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D2979" w14:textId="77777777" w:rsidR="00A150FF" w:rsidRPr="00062211" w:rsidRDefault="00A150FF" w:rsidP="009A6F0B">
      <w:pPr>
        <w:widowControl w:val="0"/>
        <w:tabs>
          <w:tab w:val="left" w:pos="7780"/>
        </w:tabs>
        <w:spacing w:after="0" w:line="276" w:lineRule="auto"/>
        <w:ind w:right="-20"/>
        <w:jc w:val="right"/>
        <w:rPr>
          <w:rFonts w:ascii="Arial Narrow" w:hAnsi="Arial Narrow" w:cs="Arial"/>
          <w:b/>
          <w:sz w:val="22"/>
        </w:rPr>
      </w:pPr>
    </w:p>
    <w:p w14:paraId="74CCD45B" w14:textId="77777777" w:rsidR="00A150FF" w:rsidRPr="00062211" w:rsidRDefault="00000000" w:rsidP="009A6F0B">
      <w:pPr>
        <w:spacing w:after="0" w:line="276" w:lineRule="auto"/>
        <w:jc w:val="center"/>
        <w:rPr>
          <w:rFonts w:ascii="Arial Narrow" w:hAnsi="Arial Narrow"/>
          <w:sz w:val="22"/>
        </w:rPr>
      </w:pPr>
      <w:r w:rsidRPr="00062211">
        <w:rPr>
          <w:rFonts w:ascii="Arial Narrow" w:hAnsi="Arial Narrow" w:cs="Arial"/>
          <w:b/>
          <w:bCs/>
          <w:sz w:val="22"/>
          <w:lang w:val="es-ES"/>
        </w:rPr>
        <w:t xml:space="preserve">ANEXO 1— </w:t>
      </w:r>
      <w:r w:rsidRPr="00062211">
        <w:rPr>
          <w:rFonts w:ascii="Arial Narrow" w:hAnsi="Arial Narrow"/>
          <w:b/>
          <w:bCs/>
          <w:sz w:val="22"/>
          <w:lang w:val="es-ES"/>
        </w:rPr>
        <w:t xml:space="preserve">ESPECIFICACIONES TÉCNICAS </w:t>
      </w:r>
    </w:p>
    <w:p w14:paraId="70FB993F" w14:textId="77777777" w:rsidR="00A150FF" w:rsidRPr="00062211" w:rsidRDefault="00A150FF" w:rsidP="009A6F0B">
      <w:pPr>
        <w:spacing w:after="0" w:line="276" w:lineRule="auto"/>
        <w:jc w:val="center"/>
        <w:rPr>
          <w:rFonts w:ascii="Arial Narrow" w:hAnsi="Arial Narrow"/>
          <w:b/>
          <w:bCs/>
          <w:sz w:val="22"/>
          <w:lang w:val="es-ES"/>
        </w:rPr>
      </w:pPr>
    </w:p>
    <w:p w14:paraId="7F32FF31" w14:textId="77777777" w:rsidR="00A150FF" w:rsidRPr="00062211" w:rsidRDefault="00000000" w:rsidP="009A6F0B">
      <w:pPr>
        <w:pStyle w:val="Ttulo1"/>
        <w:spacing w:before="0" w:after="0" w:line="276" w:lineRule="auto"/>
        <w:ind w:left="0" w:firstLine="0"/>
        <w:rPr>
          <w:rFonts w:ascii="Arial Narrow" w:hAnsi="Arial Narrow"/>
          <w:sz w:val="22"/>
          <w:szCs w:val="22"/>
        </w:rPr>
      </w:pPr>
      <w:r w:rsidRPr="00062211">
        <w:rPr>
          <w:rFonts w:ascii="Arial Narrow" w:hAnsi="Arial Narrow"/>
          <w:sz w:val="22"/>
          <w:szCs w:val="22"/>
          <w:highlight w:val="lightGray"/>
          <w:lang w:val="es-ES"/>
        </w:rPr>
        <w:t>ESPECIFICACIONES TÉCNICAS</w:t>
      </w:r>
    </w:p>
    <w:p w14:paraId="64AAC53F" w14:textId="77777777" w:rsidR="008133C8" w:rsidRDefault="008133C8" w:rsidP="009A6F0B">
      <w:pPr>
        <w:pStyle w:val="Ttulo2"/>
        <w:numPr>
          <w:ilvl w:val="0"/>
          <w:numId w:val="0"/>
        </w:numPr>
        <w:spacing w:before="0" w:line="276" w:lineRule="auto"/>
        <w:rPr>
          <w:rFonts w:ascii="Arial Narrow" w:hAnsi="Arial Narrow"/>
          <w:sz w:val="22"/>
          <w:szCs w:val="22"/>
        </w:rPr>
      </w:pPr>
    </w:p>
    <w:p w14:paraId="6274FE00" w14:textId="136FEC57" w:rsidR="00A150FF" w:rsidRPr="00062211" w:rsidRDefault="00000000" w:rsidP="009A6F0B">
      <w:pPr>
        <w:pStyle w:val="Ttulo2"/>
        <w:numPr>
          <w:ilvl w:val="0"/>
          <w:numId w:val="0"/>
        </w:numPr>
        <w:spacing w:before="0" w:line="276" w:lineRule="auto"/>
        <w:rPr>
          <w:rFonts w:ascii="Arial Narrow" w:hAnsi="Arial Narrow"/>
          <w:sz w:val="22"/>
          <w:szCs w:val="22"/>
        </w:rPr>
      </w:pPr>
      <w:r w:rsidRPr="00062211">
        <w:rPr>
          <w:rFonts w:ascii="Arial Narrow" w:hAnsi="Arial Narrow"/>
          <w:sz w:val="22"/>
          <w:szCs w:val="22"/>
        </w:rPr>
        <w:t xml:space="preserve">CONVENIO SOLIDARIO </w:t>
      </w:r>
    </w:p>
    <w:p w14:paraId="2D3C2FCB" w14:textId="77777777" w:rsidR="008133C8" w:rsidRDefault="008133C8" w:rsidP="009A6F0B">
      <w:pPr>
        <w:pStyle w:val="Ttulo1"/>
        <w:numPr>
          <w:ilvl w:val="0"/>
          <w:numId w:val="0"/>
        </w:numPr>
        <w:spacing w:before="0" w:after="0" w:line="276" w:lineRule="auto"/>
        <w:ind w:left="432" w:hanging="432"/>
        <w:rPr>
          <w:rFonts w:ascii="Arial Narrow" w:hAnsi="Arial Narrow"/>
          <w:sz w:val="22"/>
          <w:szCs w:val="22"/>
        </w:rPr>
      </w:pPr>
    </w:p>
    <w:p w14:paraId="3D4121F0" w14:textId="7E94CAFC" w:rsidR="00A150FF" w:rsidRPr="00062211" w:rsidRDefault="00000000" w:rsidP="009A6F0B">
      <w:pPr>
        <w:pStyle w:val="Ttulo1"/>
        <w:numPr>
          <w:ilvl w:val="0"/>
          <w:numId w:val="0"/>
        </w:numPr>
        <w:spacing w:before="0" w:after="0" w:line="276" w:lineRule="auto"/>
        <w:ind w:left="432" w:hanging="432"/>
        <w:rPr>
          <w:rFonts w:ascii="Arial Narrow" w:hAnsi="Arial Narrow"/>
          <w:sz w:val="22"/>
          <w:szCs w:val="22"/>
        </w:rPr>
      </w:pPr>
      <w:r w:rsidRPr="00062211">
        <w:rPr>
          <w:rFonts w:ascii="Arial Narrow" w:hAnsi="Arial Narrow"/>
          <w:sz w:val="22"/>
          <w:szCs w:val="22"/>
        </w:rPr>
        <w:t>GENERALIDADES</w:t>
      </w:r>
    </w:p>
    <w:p w14:paraId="47674F57" w14:textId="77777777" w:rsidR="008133C8" w:rsidRDefault="008133C8" w:rsidP="009A6F0B">
      <w:pPr>
        <w:pStyle w:val="Ttulo2"/>
        <w:numPr>
          <w:ilvl w:val="0"/>
          <w:numId w:val="0"/>
        </w:numPr>
        <w:spacing w:before="0" w:line="276" w:lineRule="auto"/>
        <w:ind w:left="576" w:hanging="576"/>
        <w:rPr>
          <w:rFonts w:ascii="Arial Narrow" w:hAnsi="Arial Narrow"/>
          <w:sz w:val="22"/>
          <w:szCs w:val="22"/>
        </w:rPr>
      </w:pPr>
    </w:p>
    <w:p w14:paraId="06BFC929" w14:textId="2C439160" w:rsidR="00A150FF" w:rsidRPr="00062211" w:rsidRDefault="00000000" w:rsidP="009A6F0B">
      <w:pPr>
        <w:pStyle w:val="Ttulo2"/>
        <w:numPr>
          <w:ilvl w:val="1"/>
          <w:numId w:val="34"/>
        </w:numPr>
        <w:spacing w:before="0" w:line="276" w:lineRule="auto"/>
        <w:rPr>
          <w:rFonts w:ascii="Arial Narrow" w:hAnsi="Arial Narrow"/>
          <w:sz w:val="22"/>
          <w:szCs w:val="22"/>
        </w:rPr>
      </w:pPr>
      <w:r w:rsidRPr="00062211">
        <w:rPr>
          <w:rFonts w:ascii="Arial Narrow" w:eastAsia="Times New Roman" w:hAnsi="Arial Narrow"/>
          <w:smallCaps w:val="0"/>
          <w:color w:val="auto"/>
          <w:sz w:val="22"/>
          <w:szCs w:val="22"/>
        </w:rPr>
        <w:t>Antecedentes</w:t>
      </w:r>
    </w:p>
    <w:p w14:paraId="31828F0F" w14:textId="77777777" w:rsidR="00062211" w:rsidRDefault="00062211" w:rsidP="009A6F0B">
      <w:pPr>
        <w:pStyle w:val="Textoindependiente"/>
        <w:spacing w:line="276" w:lineRule="auto"/>
        <w:rPr>
          <w:rFonts w:ascii="Arial Narrow" w:hAnsi="Arial Narrow"/>
          <w:sz w:val="22"/>
          <w:szCs w:val="22"/>
        </w:rPr>
      </w:pPr>
    </w:p>
    <w:p w14:paraId="0694DCA0" w14:textId="562701F2"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Municipio de Salamina, en cumplimiento de los fines esenciales del Estado y de las competencias asignadas por la Constitución Política y la legislación vigente, desarrolla acciones orientadas al fortalecimiento del desarrollo económico, social, cultural y comunitario de los centros poblados rurales que integran su territorio.</w:t>
      </w:r>
    </w:p>
    <w:p w14:paraId="60222A43" w14:textId="77777777" w:rsidR="00062211" w:rsidRPr="00062211" w:rsidRDefault="00062211" w:rsidP="009A6F0B">
      <w:pPr>
        <w:pStyle w:val="Textoindependiente"/>
        <w:spacing w:line="276" w:lineRule="auto"/>
        <w:rPr>
          <w:rFonts w:ascii="Arial Narrow" w:hAnsi="Arial Narrow"/>
          <w:sz w:val="22"/>
          <w:szCs w:val="22"/>
        </w:rPr>
      </w:pPr>
    </w:p>
    <w:p w14:paraId="17E0987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Dentro de estos territorios se encuentra el corregimiento de San Félix, reconocido históricamente por su vocación ganadera, su importante producción lechera y por albergar uno de los eventos agropecuarios más representativos del departamento de Caldas: la </w:t>
      </w:r>
      <w:r w:rsidRPr="00062211">
        <w:rPr>
          <w:rStyle w:val="Fuerte"/>
          <w:rFonts w:ascii="Arial Narrow" w:hAnsi="Arial Narrow"/>
          <w:sz w:val="22"/>
          <w:szCs w:val="22"/>
        </w:rPr>
        <w:t>Exposición de Ganado Normando</w:t>
      </w:r>
      <w:r w:rsidRPr="00062211">
        <w:rPr>
          <w:rFonts w:ascii="Arial Narrow" w:hAnsi="Arial Narrow"/>
          <w:sz w:val="22"/>
          <w:szCs w:val="22"/>
        </w:rPr>
        <w:t>, actividad que durante varios años ha promovido el intercambio comercial, el fortalecimiento del sector pecuario, el turismo rural y la integración comunitaria.</w:t>
      </w:r>
    </w:p>
    <w:p w14:paraId="217083C8" w14:textId="77777777" w:rsidR="00062211" w:rsidRPr="00062211" w:rsidRDefault="00062211" w:rsidP="009A6F0B">
      <w:pPr>
        <w:pStyle w:val="Textoindependiente"/>
        <w:spacing w:line="276" w:lineRule="auto"/>
        <w:rPr>
          <w:rFonts w:ascii="Arial Narrow" w:hAnsi="Arial Narrow"/>
          <w:sz w:val="22"/>
          <w:szCs w:val="22"/>
        </w:rPr>
      </w:pPr>
    </w:p>
    <w:p w14:paraId="1E465C8F"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Exposición de Ganado Normando constituye un escenario estratégico para la promoción de la actividad ganadera especializada, permitiendo la participación de productores, asociaciones, comerciantes, visitantes y entidades públicas y privadas interesadas en el fortalecimiento del sector agropecuario.</w:t>
      </w:r>
    </w:p>
    <w:p w14:paraId="628FFEB1" w14:textId="77777777" w:rsidR="00062211" w:rsidRPr="00062211" w:rsidRDefault="00062211" w:rsidP="009A6F0B">
      <w:pPr>
        <w:pStyle w:val="Textoindependiente"/>
        <w:spacing w:line="276" w:lineRule="auto"/>
        <w:rPr>
          <w:rFonts w:ascii="Arial Narrow" w:hAnsi="Arial Narrow"/>
          <w:sz w:val="22"/>
          <w:szCs w:val="22"/>
        </w:rPr>
      </w:pPr>
    </w:p>
    <w:p w14:paraId="0C59A46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Su realización genera importantes beneficios económicos para el corregimiento, favoreciendo el comercio local, la prestación de servicios, el transporte, la gastronomía, el alojamiento rural y múltiples actividades complementarias que dinamizan la economía del municipio.</w:t>
      </w:r>
    </w:p>
    <w:p w14:paraId="05B5B36D" w14:textId="77777777" w:rsidR="00062211" w:rsidRPr="00062211" w:rsidRDefault="00062211" w:rsidP="009A6F0B">
      <w:pPr>
        <w:pStyle w:val="Textoindependiente"/>
        <w:spacing w:line="276" w:lineRule="auto"/>
        <w:rPr>
          <w:rFonts w:ascii="Arial Narrow" w:hAnsi="Arial Narrow"/>
          <w:sz w:val="22"/>
          <w:szCs w:val="22"/>
        </w:rPr>
      </w:pPr>
    </w:p>
    <w:p w14:paraId="6605D891" w14:textId="7AD50B40"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No obstante, para garantizar el adecuado desarrollo del evento </w:t>
      </w:r>
      <w:r w:rsidR="00D26B48" w:rsidRPr="00D26B48">
        <w:rPr>
          <w:rFonts w:ascii="Arial Narrow" w:hAnsi="Arial Narrow"/>
          <w:sz w:val="22"/>
          <w:szCs w:val="22"/>
        </w:rPr>
        <w:t>resulta indispensable desarrollar previamente actividades de organización, preparación, logística, limpieza, acondicionamiento y apoyo operativo necesarias para la adecuada realización del evento.</w:t>
      </w:r>
    </w:p>
    <w:p w14:paraId="6F6C9579" w14:textId="77777777" w:rsidR="00062211" w:rsidRPr="00062211" w:rsidRDefault="00062211" w:rsidP="009A6F0B">
      <w:pPr>
        <w:pStyle w:val="Textoindependiente"/>
        <w:spacing w:line="276" w:lineRule="auto"/>
        <w:rPr>
          <w:rFonts w:ascii="Arial Narrow" w:hAnsi="Arial Narrow"/>
          <w:sz w:val="22"/>
          <w:szCs w:val="22"/>
        </w:rPr>
      </w:pPr>
    </w:p>
    <w:p w14:paraId="09520CE5"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Estas actividades requieren una amplia participación comunitaria, mano de obra local y un conocimiento permanente de las condiciones físicas y sociales del territorio, circunstancias que justifican plenamente la celebración de un Convenio Solidario con la Junta de Acción Comunal del Corregimiento de San Félix.</w:t>
      </w:r>
    </w:p>
    <w:p w14:paraId="61D939DE" w14:textId="77777777" w:rsidR="00062211" w:rsidRPr="00062211" w:rsidRDefault="00062211" w:rsidP="009A6F0B">
      <w:pPr>
        <w:pStyle w:val="Textoindependiente"/>
        <w:spacing w:line="276" w:lineRule="auto"/>
        <w:rPr>
          <w:rFonts w:ascii="Arial Narrow" w:hAnsi="Arial Narrow"/>
          <w:sz w:val="22"/>
          <w:szCs w:val="22"/>
        </w:rPr>
      </w:pPr>
    </w:p>
    <w:p w14:paraId="2BC554FB" w14:textId="5DD51735" w:rsidR="00A150FF" w:rsidRPr="00062211" w:rsidRDefault="00000000" w:rsidP="009A6F0B">
      <w:pPr>
        <w:pStyle w:val="Ttulo2"/>
        <w:numPr>
          <w:ilvl w:val="1"/>
          <w:numId w:val="34"/>
        </w:numPr>
        <w:spacing w:before="0" w:line="276" w:lineRule="auto"/>
        <w:rPr>
          <w:rFonts w:ascii="Arial Narrow" w:hAnsi="Arial Narrow"/>
          <w:sz w:val="22"/>
          <w:szCs w:val="22"/>
        </w:rPr>
      </w:pPr>
      <w:r w:rsidRPr="00062211">
        <w:rPr>
          <w:rFonts w:ascii="Arial Narrow" w:eastAsia="Times New Roman" w:hAnsi="Arial Narrow"/>
          <w:smallCaps w:val="0"/>
          <w:color w:val="auto"/>
          <w:sz w:val="22"/>
          <w:szCs w:val="22"/>
        </w:rPr>
        <w:t>Justificación Técnica</w:t>
      </w:r>
    </w:p>
    <w:p w14:paraId="0C87D6D3" w14:textId="77777777" w:rsidR="00062211" w:rsidRDefault="00062211" w:rsidP="009A6F0B">
      <w:pPr>
        <w:pStyle w:val="Textoindependiente"/>
        <w:spacing w:line="276" w:lineRule="auto"/>
        <w:rPr>
          <w:rFonts w:ascii="Arial Narrow" w:hAnsi="Arial Narrow"/>
          <w:sz w:val="22"/>
          <w:szCs w:val="22"/>
        </w:rPr>
      </w:pPr>
    </w:p>
    <w:p w14:paraId="40F06A5F" w14:textId="77777777" w:rsidR="001E5FED" w:rsidRPr="001E5FED" w:rsidRDefault="001E5FED" w:rsidP="009A6F0B">
      <w:pPr>
        <w:pStyle w:val="Textoindependiente"/>
        <w:spacing w:line="276" w:lineRule="auto"/>
        <w:rPr>
          <w:rFonts w:ascii="Arial Narrow" w:hAnsi="Arial Narrow"/>
          <w:sz w:val="22"/>
        </w:rPr>
      </w:pPr>
      <w:r w:rsidRPr="001E5FED">
        <w:rPr>
          <w:rFonts w:ascii="Arial Narrow" w:hAnsi="Arial Narrow"/>
          <w:sz w:val="22"/>
        </w:rPr>
        <w:lastRenderedPageBreak/>
        <w:t>La adecuada realización de la XVII Exposición de Ganado Normando requiere la ejecución oportuna y coordinada de diversas actividades comunitarias de apoyo, indispensables para garantizar el correcto desarrollo del evento y brindar condiciones adecuadas de organización, logística, salubridad y atención a los expositores, visitantes y demás participantes.</w:t>
      </w:r>
    </w:p>
    <w:p w14:paraId="255E7F68" w14:textId="77777777" w:rsidR="001E5FED" w:rsidRPr="001E5FED" w:rsidRDefault="001E5FED" w:rsidP="009A6F0B">
      <w:pPr>
        <w:pStyle w:val="Textoindependiente"/>
        <w:spacing w:line="276" w:lineRule="auto"/>
        <w:rPr>
          <w:rFonts w:ascii="Arial Narrow" w:hAnsi="Arial Narrow"/>
          <w:sz w:val="22"/>
        </w:rPr>
      </w:pPr>
    </w:p>
    <w:p w14:paraId="622D943A" w14:textId="059F8BF2" w:rsidR="001E5FED" w:rsidRPr="001E5FED" w:rsidRDefault="001E5FED" w:rsidP="009A6F0B">
      <w:pPr>
        <w:pStyle w:val="Textoindependiente"/>
        <w:spacing w:line="276" w:lineRule="auto"/>
        <w:rPr>
          <w:rFonts w:ascii="Arial Narrow" w:hAnsi="Arial Narrow"/>
          <w:sz w:val="22"/>
        </w:rPr>
      </w:pPr>
      <w:r w:rsidRPr="001E5FED">
        <w:rPr>
          <w:rFonts w:ascii="Arial Narrow" w:hAnsi="Arial Narrow"/>
          <w:sz w:val="22"/>
        </w:rPr>
        <w:t xml:space="preserve">En este contexto, se hace necesario desarrollar jornadas comunitarias destinadas a la </w:t>
      </w:r>
      <w:r w:rsidR="00D26B48" w:rsidRPr="00D26B48">
        <w:rPr>
          <w:rFonts w:ascii="Arial Narrow" w:hAnsi="Arial Narrow"/>
          <w:sz w:val="22"/>
        </w:rPr>
        <w:t>preparación y organización de las áreas destinadas a los corrales</w:t>
      </w:r>
      <w:r w:rsidRPr="001E5FED">
        <w:rPr>
          <w:rFonts w:ascii="Arial Narrow" w:hAnsi="Arial Narrow"/>
          <w:sz w:val="22"/>
        </w:rPr>
        <w:t>; la instalación de los módulos para el alojamiento temporal del ganado bovino; la limpieza y desinfección de las áreas destinadas al evento; el apoyo logístico y la atención al público durante el desarrollo de la exposición; así como el desmonte de los módulos, la recolección de residuos y la limpieza final de los espacios utilizados.</w:t>
      </w:r>
    </w:p>
    <w:p w14:paraId="05781703" w14:textId="77777777" w:rsidR="001E5FED" w:rsidRPr="001E5FED" w:rsidRDefault="001E5FED" w:rsidP="009A6F0B">
      <w:pPr>
        <w:pStyle w:val="Textoindependiente"/>
        <w:spacing w:line="276" w:lineRule="auto"/>
        <w:rPr>
          <w:rFonts w:ascii="Arial Narrow" w:hAnsi="Arial Narrow"/>
          <w:sz w:val="22"/>
        </w:rPr>
      </w:pPr>
    </w:p>
    <w:p w14:paraId="099C6D7C" w14:textId="77777777" w:rsidR="001E5FED" w:rsidRPr="001E5FED" w:rsidRDefault="001E5FED" w:rsidP="009A6F0B">
      <w:pPr>
        <w:pStyle w:val="Textoindependiente"/>
        <w:spacing w:line="276" w:lineRule="auto"/>
        <w:rPr>
          <w:rFonts w:ascii="Arial Narrow" w:hAnsi="Arial Narrow"/>
          <w:sz w:val="22"/>
        </w:rPr>
      </w:pPr>
      <w:r w:rsidRPr="001E5FED">
        <w:rPr>
          <w:rFonts w:ascii="Arial Narrow" w:hAnsi="Arial Narrow"/>
          <w:sz w:val="22"/>
        </w:rPr>
        <w:t>La ejecución oportuna de estas actividades contribuye al cumplimiento de los objetivos institucionales del Municipio de Salamina, favorece el adecuado desarrollo de la Exposición de Ganado Normando, fortalece la participación comunitaria y dinamiza la economía del corregimiento de San Félix, promoviendo el sector ganadero, el turismo y el desarrollo social y económico de la comunidad.</w:t>
      </w:r>
    </w:p>
    <w:p w14:paraId="35342B6B" w14:textId="77777777" w:rsidR="00062211" w:rsidRPr="00062211" w:rsidRDefault="00062211" w:rsidP="009A6F0B">
      <w:pPr>
        <w:pStyle w:val="Textoindependiente"/>
        <w:spacing w:line="276" w:lineRule="auto"/>
        <w:rPr>
          <w:rFonts w:ascii="Arial Narrow" w:hAnsi="Arial Narrow"/>
          <w:sz w:val="22"/>
          <w:szCs w:val="22"/>
        </w:rPr>
      </w:pPr>
    </w:p>
    <w:p w14:paraId="77ED1B07" w14:textId="7CFD2B8A" w:rsidR="00A150FF" w:rsidRPr="00062211" w:rsidRDefault="00000000" w:rsidP="009A6F0B">
      <w:pPr>
        <w:pStyle w:val="Ttulo2"/>
        <w:numPr>
          <w:ilvl w:val="1"/>
          <w:numId w:val="34"/>
        </w:numPr>
        <w:spacing w:before="0" w:line="276" w:lineRule="auto"/>
        <w:rPr>
          <w:rFonts w:ascii="Arial Narrow" w:hAnsi="Arial Narrow"/>
          <w:sz w:val="22"/>
          <w:szCs w:val="22"/>
        </w:rPr>
      </w:pPr>
      <w:r w:rsidRPr="008133C8">
        <w:rPr>
          <w:rFonts w:ascii="Arial Narrow" w:eastAsia="Times New Roman" w:hAnsi="Arial Narrow"/>
          <w:smallCaps w:val="0"/>
          <w:color w:val="auto"/>
          <w:sz w:val="22"/>
          <w:szCs w:val="22"/>
        </w:rPr>
        <w:t>Justificación Social</w:t>
      </w:r>
    </w:p>
    <w:p w14:paraId="1B7CC516" w14:textId="77777777" w:rsidR="00062211" w:rsidRDefault="00062211" w:rsidP="009A6F0B">
      <w:pPr>
        <w:pStyle w:val="Textoindependiente"/>
        <w:spacing w:line="276" w:lineRule="auto"/>
        <w:rPr>
          <w:rFonts w:ascii="Arial Narrow" w:hAnsi="Arial Narrow"/>
          <w:sz w:val="22"/>
          <w:szCs w:val="22"/>
        </w:rPr>
      </w:pPr>
    </w:p>
    <w:p w14:paraId="595E713B" w14:textId="777777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t>La celebración del presente Convenio Solidario fortalece la participación ciudadana como uno de los principios que orientan la función administrativa y el desarrollo comunitario, al propiciar la articulación de esfuerzos entre el Municipio de Salamina y la Junta de Acción Comunal de la Cabecera Corregimental de San Félix para la realización de actividades de interés general en beneficio de la comunidad.</w:t>
      </w:r>
    </w:p>
    <w:p w14:paraId="6E8CDE9A" w14:textId="77777777" w:rsidR="008133C8" w:rsidRPr="008133C8" w:rsidRDefault="008133C8" w:rsidP="009A6F0B">
      <w:pPr>
        <w:pStyle w:val="Textoindependiente"/>
        <w:spacing w:line="276" w:lineRule="auto"/>
        <w:rPr>
          <w:rFonts w:ascii="Arial Narrow" w:hAnsi="Arial Narrow"/>
          <w:sz w:val="22"/>
        </w:rPr>
      </w:pPr>
    </w:p>
    <w:p w14:paraId="172AC10C" w14:textId="777777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t>La participación activa de la organización comunal y de los habitantes del corregimiento en el desarrollo de las actividades objeto del convenio promueve la corresponsabilidad, la solidaridad y la apropiación comunitaria, fortaleciendo el tejido social y el compromiso de la comunidad con la adecuada realización de la XVII Exposición de Ganado Normando.</w:t>
      </w:r>
    </w:p>
    <w:p w14:paraId="3CF1803B" w14:textId="77777777" w:rsidR="008133C8" w:rsidRPr="008133C8" w:rsidRDefault="008133C8" w:rsidP="009A6F0B">
      <w:pPr>
        <w:pStyle w:val="Textoindependiente"/>
        <w:spacing w:line="276" w:lineRule="auto"/>
        <w:rPr>
          <w:rFonts w:ascii="Arial Narrow" w:hAnsi="Arial Narrow"/>
          <w:sz w:val="22"/>
        </w:rPr>
      </w:pPr>
    </w:p>
    <w:p w14:paraId="5E3CB051" w14:textId="777777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t>Así mismo, el convenio contribuye a la dinamización de la economía local mediante la vinculación de mano de obra del corregimiento para la ejecución de las jornadas comunitarias previstas, generando ingresos temporales para las familias participantes y promoviendo la circulación de recursos dentro de la comunidad.</w:t>
      </w:r>
    </w:p>
    <w:p w14:paraId="4D2B9552" w14:textId="77777777" w:rsidR="008133C8" w:rsidRPr="008133C8" w:rsidRDefault="008133C8" w:rsidP="009A6F0B">
      <w:pPr>
        <w:pStyle w:val="Textoindependiente"/>
        <w:spacing w:line="276" w:lineRule="auto"/>
        <w:rPr>
          <w:rFonts w:ascii="Arial Narrow" w:hAnsi="Arial Narrow"/>
          <w:sz w:val="22"/>
        </w:rPr>
      </w:pPr>
    </w:p>
    <w:p w14:paraId="5944EDCA" w14:textId="777777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t>Finalmente, la participación de la comunidad en la organización, apoyo logístico y desarrollo del evento fortalece el sentido de pertenencia frente a las actividades que promueven el desarrollo agropecuario, turístico y económico del corregimiento de San Félix, consolidando este espacio como un escenario de integración comunitaria y de promoción de las potencialidades productivas del Municipio de Salamina.</w:t>
      </w:r>
    </w:p>
    <w:p w14:paraId="1070FD64" w14:textId="77777777" w:rsidR="00062211" w:rsidRPr="00062211" w:rsidRDefault="00062211" w:rsidP="009A6F0B">
      <w:pPr>
        <w:pStyle w:val="Textoindependiente"/>
        <w:spacing w:line="276" w:lineRule="auto"/>
        <w:rPr>
          <w:rFonts w:ascii="Arial Narrow" w:hAnsi="Arial Narrow"/>
          <w:sz w:val="22"/>
          <w:szCs w:val="22"/>
        </w:rPr>
      </w:pPr>
    </w:p>
    <w:p w14:paraId="0A80ABB0" w14:textId="27F3F081" w:rsidR="00A150FF" w:rsidRPr="00062211" w:rsidRDefault="00000000" w:rsidP="009A6F0B">
      <w:pPr>
        <w:pStyle w:val="Ttulo2"/>
        <w:numPr>
          <w:ilvl w:val="1"/>
          <w:numId w:val="34"/>
        </w:numPr>
        <w:spacing w:before="0" w:line="276" w:lineRule="auto"/>
        <w:rPr>
          <w:rFonts w:ascii="Arial Narrow" w:hAnsi="Arial Narrow"/>
          <w:sz w:val="22"/>
          <w:szCs w:val="22"/>
        </w:rPr>
      </w:pPr>
      <w:r w:rsidRPr="008133C8">
        <w:rPr>
          <w:rFonts w:ascii="Arial Narrow" w:eastAsia="Times New Roman" w:hAnsi="Arial Narrow"/>
          <w:smallCaps w:val="0"/>
          <w:color w:val="auto"/>
          <w:sz w:val="22"/>
          <w:szCs w:val="22"/>
        </w:rPr>
        <w:t>Justificación Económica</w:t>
      </w:r>
    </w:p>
    <w:p w14:paraId="4C78DE0E" w14:textId="77777777" w:rsidR="008133C8" w:rsidRDefault="008133C8" w:rsidP="009A6F0B">
      <w:pPr>
        <w:pStyle w:val="Textoindependiente"/>
        <w:spacing w:line="276" w:lineRule="auto"/>
        <w:rPr>
          <w:rFonts w:ascii="Arial Narrow" w:hAnsi="Arial Narrow"/>
          <w:b/>
          <w:bCs/>
          <w:sz w:val="22"/>
        </w:rPr>
      </w:pPr>
    </w:p>
    <w:p w14:paraId="212EF2C3" w14:textId="09F664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lastRenderedPageBreak/>
        <w:t>Desde la perspectiva económica, la celebración del presente convenio solidario permite complementar esfuerzos institucionales, comunitarios, económicos y sociales, promoviendo el uso eficiente de los recursos públicos y la participación de la comunidad en el desarrollo de las actividades objeto del convenio.</w:t>
      </w:r>
    </w:p>
    <w:p w14:paraId="10A9EA06" w14:textId="77777777" w:rsidR="008133C8" w:rsidRPr="008133C8" w:rsidRDefault="008133C8" w:rsidP="009A6F0B">
      <w:pPr>
        <w:pStyle w:val="Textoindependiente"/>
        <w:spacing w:line="276" w:lineRule="auto"/>
        <w:rPr>
          <w:rFonts w:ascii="Arial Narrow" w:hAnsi="Arial Narrow"/>
          <w:sz w:val="22"/>
        </w:rPr>
      </w:pPr>
    </w:p>
    <w:p w14:paraId="2123F111" w14:textId="777777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t>Así mismo, la vinculación de mano de obra local contribuye a dinamizar la economía del corregimiento de San Félix mediante la generación de ingresos temporales para sus habitantes y el fortalecimiento de las actividades comerciales y de servicios asociadas a la realización de la XVII Exposición de Ganado Normando.</w:t>
      </w:r>
    </w:p>
    <w:p w14:paraId="542BE3C3" w14:textId="77777777" w:rsidR="008133C8" w:rsidRPr="00062211" w:rsidRDefault="008133C8" w:rsidP="009A6F0B">
      <w:pPr>
        <w:pStyle w:val="Textoindependiente"/>
        <w:spacing w:line="276" w:lineRule="auto"/>
        <w:rPr>
          <w:rFonts w:ascii="Arial Narrow" w:hAnsi="Arial Narrow"/>
          <w:sz w:val="22"/>
          <w:szCs w:val="22"/>
        </w:rPr>
      </w:pPr>
    </w:p>
    <w:p w14:paraId="4C16A136" w14:textId="3E6DDE63" w:rsidR="00A150FF" w:rsidRPr="00062211" w:rsidRDefault="00000000" w:rsidP="009A6F0B">
      <w:pPr>
        <w:pStyle w:val="Ttulo2"/>
        <w:numPr>
          <w:ilvl w:val="1"/>
          <w:numId w:val="34"/>
        </w:numPr>
        <w:spacing w:before="0" w:line="276" w:lineRule="auto"/>
        <w:rPr>
          <w:rFonts w:ascii="Arial Narrow" w:hAnsi="Arial Narrow"/>
          <w:sz w:val="22"/>
          <w:szCs w:val="22"/>
        </w:rPr>
      </w:pPr>
      <w:r w:rsidRPr="008133C8">
        <w:rPr>
          <w:rFonts w:ascii="Arial Narrow" w:eastAsia="Times New Roman" w:hAnsi="Arial Narrow"/>
          <w:smallCaps w:val="0"/>
          <w:color w:val="auto"/>
          <w:sz w:val="22"/>
          <w:szCs w:val="22"/>
        </w:rPr>
        <w:t>Justificación Jurídica</w:t>
      </w:r>
    </w:p>
    <w:p w14:paraId="533546CC" w14:textId="77777777" w:rsidR="00062211" w:rsidRDefault="00062211" w:rsidP="009A6F0B">
      <w:pPr>
        <w:pStyle w:val="Textoindependiente"/>
        <w:spacing w:line="276" w:lineRule="auto"/>
        <w:rPr>
          <w:rFonts w:ascii="Arial Narrow" w:hAnsi="Arial Narrow"/>
          <w:sz w:val="22"/>
          <w:szCs w:val="22"/>
        </w:rPr>
      </w:pPr>
    </w:p>
    <w:p w14:paraId="597058FF" w14:textId="77777777" w:rsidR="008133C8" w:rsidRDefault="008133C8" w:rsidP="009A6F0B">
      <w:pPr>
        <w:pStyle w:val="Textoindependiente"/>
        <w:spacing w:line="276" w:lineRule="auto"/>
        <w:rPr>
          <w:rFonts w:ascii="Arial Narrow" w:hAnsi="Arial Narrow"/>
          <w:sz w:val="22"/>
        </w:rPr>
      </w:pPr>
      <w:r w:rsidRPr="008133C8">
        <w:rPr>
          <w:rFonts w:ascii="Arial Narrow" w:hAnsi="Arial Narrow"/>
          <w:sz w:val="22"/>
        </w:rPr>
        <w:t>La celebración del presente convenio solidario encuentra fundamento en las disposiciones constitucionales y legales que promueven la participación ciudadana, la colaboración entre las entidades territoriales y los organismos de acción comunal, y el desarrollo de programas y actividades de interés comunitario.</w:t>
      </w:r>
    </w:p>
    <w:p w14:paraId="442F24D8" w14:textId="77777777" w:rsidR="008133C8" w:rsidRPr="008133C8" w:rsidRDefault="008133C8" w:rsidP="009A6F0B">
      <w:pPr>
        <w:pStyle w:val="Textoindependiente"/>
        <w:spacing w:line="276" w:lineRule="auto"/>
        <w:rPr>
          <w:rFonts w:ascii="Arial Narrow" w:hAnsi="Arial Narrow"/>
          <w:sz w:val="22"/>
        </w:rPr>
      </w:pPr>
    </w:p>
    <w:p w14:paraId="46131C1B" w14:textId="77777777" w:rsidR="008133C8" w:rsidRDefault="008133C8" w:rsidP="009A6F0B">
      <w:pPr>
        <w:pStyle w:val="Textoindependiente"/>
        <w:spacing w:line="276" w:lineRule="auto"/>
        <w:rPr>
          <w:rFonts w:ascii="Arial Narrow" w:hAnsi="Arial Narrow"/>
          <w:sz w:val="22"/>
        </w:rPr>
      </w:pPr>
      <w:r w:rsidRPr="008133C8">
        <w:rPr>
          <w:rFonts w:ascii="Arial Narrow" w:hAnsi="Arial Narrow"/>
          <w:sz w:val="22"/>
        </w:rPr>
        <w:t>En este sentido, el numeral 16 y el parágrafo 3 del artículo 3 de la Ley 136 de 1994, modificados por el artículo 6 de la Ley 1551 de 2012, facultan a los municipios para celebrar convenios solidarios con los organismos de acción comunal como mecanismo de complementación de esfuerzos institucionales, comunitarios, económicos y sociales para la satisfacción de las necesidades y aspiraciones de las comunidades.</w:t>
      </w:r>
    </w:p>
    <w:p w14:paraId="6261F066" w14:textId="77777777" w:rsidR="008133C8" w:rsidRPr="008133C8" w:rsidRDefault="008133C8" w:rsidP="009A6F0B">
      <w:pPr>
        <w:pStyle w:val="Textoindependiente"/>
        <w:spacing w:line="276" w:lineRule="auto"/>
        <w:rPr>
          <w:rFonts w:ascii="Arial Narrow" w:hAnsi="Arial Narrow"/>
          <w:sz w:val="22"/>
        </w:rPr>
      </w:pPr>
    </w:p>
    <w:p w14:paraId="662A201B" w14:textId="77777777" w:rsidR="008133C8" w:rsidRDefault="008133C8" w:rsidP="009A6F0B">
      <w:pPr>
        <w:pStyle w:val="Textoindependiente"/>
        <w:spacing w:line="276" w:lineRule="auto"/>
        <w:rPr>
          <w:rFonts w:ascii="Arial Narrow" w:hAnsi="Arial Narrow"/>
          <w:sz w:val="22"/>
        </w:rPr>
      </w:pPr>
      <w:r w:rsidRPr="008133C8">
        <w:rPr>
          <w:rFonts w:ascii="Arial Narrow" w:hAnsi="Arial Narrow"/>
          <w:sz w:val="22"/>
        </w:rPr>
        <w:t>Así mismo, el artículo 63 de la Ley 2166 de 2021 establece que los organismos de acción comunal podrán vincularse al desarrollo y mejoramiento municipal mediante la celebración de convenios con las entidades territoriales, de conformidad con el régimen jurídico aplicable a estas organizaciones.</w:t>
      </w:r>
    </w:p>
    <w:p w14:paraId="3E694E49" w14:textId="77777777" w:rsidR="008133C8" w:rsidRPr="008133C8" w:rsidRDefault="008133C8" w:rsidP="009A6F0B">
      <w:pPr>
        <w:pStyle w:val="Textoindependiente"/>
        <w:spacing w:line="276" w:lineRule="auto"/>
        <w:rPr>
          <w:rFonts w:ascii="Arial Narrow" w:hAnsi="Arial Narrow"/>
          <w:sz w:val="22"/>
        </w:rPr>
      </w:pPr>
    </w:p>
    <w:p w14:paraId="791EA603" w14:textId="77777777" w:rsidR="008133C8" w:rsidRDefault="008133C8" w:rsidP="009A6F0B">
      <w:pPr>
        <w:pStyle w:val="Textoindependiente"/>
        <w:spacing w:line="276" w:lineRule="auto"/>
        <w:rPr>
          <w:rFonts w:ascii="Arial Narrow" w:hAnsi="Arial Narrow"/>
          <w:sz w:val="22"/>
        </w:rPr>
      </w:pPr>
      <w:r w:rsidRPr="008133C8">
        <w:rPr>
          <w:rFonts w:ascii="Arial Narrow" w:hAnsi="Arial Narrow"/>
          <w:sz w:val="22"/>
        </w:rPr>
        <w:t>De igual manera, el Decreto 142 de 2023, mediante el cual se adicionó el Título 15 a la Parte 2 del Libro 2 del Decreto 1082 de 2015, reglamenta la celebración de convenios solidarios con los organismos de acción comunal, estableciendo las condiciones para su suscripción, ejecución, seguimiento y liquidación.</w:t>
      </w:r>
    </w:p>
    <w:p w14:paraId="6CF94FD7" w14:textId="77777777" w:rsidR="008133C8" w:rsidRPr="008133C8" w:rsidRDefault="008133C8" w:rsidP="009A6F0B">
      <w:pPr>
        <w:pStyle w:val="Textoindependiente"/>
        <w:spacing w:line="276" w:lineRule="auto"/>
        <w:rPr>
          <w:rFonts w:ascii="Arial Narrow" w:hAnsi="Arial Narrow"/>
          <w:sz w:val="22"/>
        </w:rPr>
      </w:pPr>
    </w:p>
    <w:p w14:paraId="27D3CB1C" w14:textId="77777777" w:rsidR="008133C8" w:rsidRPr="008133C8" w:rsidRDefault="008133C8" w:rsidP="009A6F0B">
      <w:pPr>
        <w:pStyle w:val="Textoindependiente"/>
        <w:spacing w:line="276" w:lineRule="auto"/>
        <w:rPr>
          <w:rFonts w:ascii="Arial Narrow" w:hAnsi="Arial Narrow"/>
          <w:sz w:val="22"/>
        </w:rPr>
      </w:pPr>
      <w:r w:rsidRPr="008133C8">
        <w:rPr>
          <w:rFonts w:ascii="Arial Narrow" w:hAnsi="Arial Narrow"/>
          <w:sz w:val="22"/>
        </w:rPr>
        <w:t>En consecuencia, el presente convenio constituye un instrumento jurídicamente procedente para complementar esfuerzos entre el Municipio de Salamina y la Junta de Acción Comunal de la Cabecera Corregimental de San Félix, con el fin de desarrollar las actividades comunitarias previstas para la realización de la XVII Exposición de Ganado Normando, en cumplimiento de los fines de interés general y de las competencias asignadas a la entidad territorial.</w:t>
      </w:r>
    </w:p>
    <w:p w14:paraId="1C82B71C" w14:textId="3E246EAC" w:rsidR="00A150FF" w:rsidRPr="00062211" w:rsidRDefault="00000000" w:rsidP="009A6F0B">
      <w:pPr>
        <w:pStyle w:val="Ttulo2"/>
        <w:numPr>
          <w:ilvl w:val="1"/>
          <w:numId w:val="34"/>
        </w:numPr>
        <w:spacing w:before="0" w:line="276" w:lineRule="auto"/>
        <w:rPr>
          <w:rFonts w:ascii="Arial Narrow" w:hAnsi="Arial Narrow"/>
          <w:sz w:val="22"/>
          <w:szCs w:val="22"/>
        </w:rPr>
      </w:pPr>
      <w:r w:rsidRPr="008133C8">
        <w:rPr>
          <w:rFonts w:ascii="Arial Narrow" w:eastAsia="Times New Roman" w:hAnsi="Arial Narrow"/>
          <w:smallCaps w:val="0"/>
          <w:color w:val="auto"/>
          <w:sz w:val="22"/>
          <w:szCs w:val="22"/>
        </w:rPr>
        <w:t>Objetivo General</w:t>
      </w:r>
    </w:p>
    <w:p w14:paraId="3E57F3C2" w14:textId="77777777" w:rsidR="00062211" w:rsidRDefault="00062211" w:rsidP="009A6F0B">
      <w:pPr>
        <w:pStyle w:val="Textoindependiente"/>
        <w:spacing w:line="276" w:lineRule="auto"/>
        <w:rPr>
          <w:rFonts w:ascii="Arial Narrow" w:hAnsi="Arial Narrow"/>
          <w:b/>
          <w:bCs/>
          <w:sz w:val="22"/>
          <w:szCs w:val="22"/>
        </w:rPr>
      </w:pPr>
    </w:p>
    <w:p w14:paraId="5DB77B19" w14:textId="3213D826" w:rsidR="00A150FF" w:rsidRDefault="00000000" w:rsidP="009A6F0B">
      <w:pPr>
        <w:pStyle w:val="Textoindependiente"/>
        <w:spacing w:line="276" w:lineRule="auto"/>
        <w:rPr>
          <w:rFonts w:ascii="Arial Narrow" w:hAnsi="Arial Narrow"/>
          <w:b/>
          <w:bCs/>
          <w:sz w:val="22"/>
          <w:szCs w:val="22"/>
        </w:rPr>
      </w:pPr>
      <w:r w:rsidRPr="00062211">
        <w:rPr>
          <w:rFonts w:ascii="Arial Narrow" w:hAnsi="Arial Narrow"/>
          <w:b/>
          <w:bCs/>
          <w:sz w:val="22"/>
          <w:szCs w:val="22"/>
        </w:rPr>
        <w:t>Aunar esfuerzos técnicos, administrativos, logísticos y económicos entre el Municipio de Salamina y la Junta de Acción Comunal del Corregimiento de San Félix para desarrollar las actividades necesarias que garanticen la adecuada organización, preparación, ejecución y cierre de la XVII Exposición de Ganado Normando, promoviendo el fortalecimiento del sector ganadero, la participación comunitaria, el desarrollo económico local y el aprovechamiento de las capacidades organizacionales de la comunidad.</w:t>
      </w:r>
    </w:p>
    <w:p w14:paraId="626B899A" w14:textId="77777777" w:rsidR="00062211" w:rsidRPr="00062211" w:rsidRDefault="00062211" w:rsidP="009A6F0B">
      <w:pPr>
        <w:pStyle w:val="Textoindependiente"/>
        <w:spacing w:line="276" w:lineRule="auto"/>
        <w:rPr>
          <w:rFonts w:ascii="Arial Narrow" w:hAnsi="Arial Narrow"/>
          <w:b/>
          <w:bCs/>
          <w:sz w:val="22"/>
          <w:szCs w:val="22"/>
        </w:rPr>
      </w:pPr>
    </w:p>
    <w:p w14:paraId="62FA4453" w14:textId="4AC1AC88" w:rsidR="00A150FF" w:rsidRDefault="00000000" w:rsidP="009A6F0B">
      <w:pPr>
        <w:pStyle w:val="Ttulo2"/>
        <w:numPr>
          <w:ilvl w:val="1"/>
          <w:numId w:val="34"/>
        </w:numPr>
        <w:spacing w:before="0" w:line="276" w:lineRule="auto"/>
        <w:rPr>
          <w:rFonts w:ascii="Arial Narrow" w:hAnsi="Arial Narrow"/>
          <w:sz w:val="22"/>
          <w:szCs w:val="22"/>
        </w:rPr>
      </w:pPr>
      <w:r w:rsidRPr="008133C8">
        <w:rPr>
          <w:rFonts w:ascii="Arial Narrow" w:eastAsia="Times New Roman" w:hAnsi="Arial Narrow"/>
          <w:smallCaps w:val="0"/>
          <w:color w:val="auto"/>
          <w:sz w:val="22"/>
          <w:szCs w:val="22"/>
        </w:rPr>
        <w:t>Objetivos Específicos</w:t>
      </w:r>
    </w:p>
    <w:p w14:paraId="3194512E" w14:textId="77777777" w:rsidR="00062211" w:rsidRPr="00062211" w:rsidRDefault="00062211" w:rsidP="009A6F0B">
      <w:pPr>
        <w:spacing w:after="0" w:line="276" w:lineRule="auto"/>
      </w:pPr>
    </w:p>
    <w:p w14:paraId="361C00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Ejecutar oportunamente las actividades logísticas necesarias para la realización del evento. </w:t>
      </w:r>
    </w:p>
    <w:p w14:paraId="6B50666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Garantizar condiciones adecuadas de seguridad, limpieza y organización de los espacios destinados a la exposición. </w:t>
      </w:r>
    </w:p>
    <w:p w14:paraId="0675F97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Fortalecer la participación de la Junta de Acción Comunal como ejecutora de proyectos de interés colectivo. </w:t>
      </w:r>
    </w:p>
    <w:p w14:paraId="76F098A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Generar empleo temporal mediante la contratación de mano de obra local. </w:t>
      </w:r>
    </w:p>
    <w:p w14:paraId="071D4EF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Promover el desarrollo económico del corregimiento de San Félix. </w:t>
      </w:r>
    </w:p>
    <w:p w14:paraId="0A6BC70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Fortalecer la actividad ganadera especializada del municipio. </w:t>
      </w:r>
    </w:p>
    <w:p w14:paraId="63BF3B3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Optimizar la inversión de los recursos públicos mediante mecanismos de economía solidaria. </w:t>
      </w:r>
    </w:p>
    <w:p w14:paraId="3A4EDD55"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Contribuir al fortalecimiento institucional entre la Administración Municipal y la comunidad organizada. </w:t>
      </w:r>
    </w:p>
    <w:p w14:paraId="132D4857" w14:textId="77777777" w:rsidR="009A6F0B" w:rsidRPr="00062211" w:rsidRDefault="009A6F0B" w:rsidP="009A6F0B">
      <w:pPr>
        <w:pStyle w:val="Textoindependiente"/>
        <w:tabs>
          <w:tab w:val="left" w:pos="0"/>
        </w:tabs>
        <w:spacing w:line="276" w:lineRule="auto"/>
        <w:ind w:left="284"/>
        <w:rPr>
          <w:rFonts w:ascii="Arial Narrow" w:hAnsi="Arial Narrow"/>
          <w:sz w:val="22"/>
          <w:szCs w:val="22"/>
        </w:rPr>
      </w:pPr>
    </w:p>
    <w:p w14:paraId="7E8DDC7E" w14:textId="10950CAA" w:rsidR="00A150FF" w:rsidRPr="008133C8" w:rsidRDefault="00000000" w:rsidP="009A6F0B">
      <w:pPr>
        <w:pStyle w:val="Ttulo2"/>
        <w:numPr>
          <w:ilvl w:val="1"/>
          <w:numId w:val="34"/>
        </w:numPr>
        <w:spacing w:before="0" w:line="276" w:lineRule="auto"/>
        <w:rPr>
          <w:rFonts w:ascii="Arial Narrow" w:eastAsia="Times New Roman" w:hAnsi="Arial Narrow"/>
          <w:smallCaps w:val="0"/>
          <w:color w:val="auto"/>
          <w:sz w:val="22"/>
          <w:szCs w:val="22"/>
        </w:rPr>
      </w:pPr>
      <w:r w:rsidRPr="008133C8">
        <w:rPr>
          <w:rFonts w:ascii="Arial Narrow" w:eastAsia="Times New Roman" w:hAnsi="Arial Narrow"/>
          <w:smallCaps w:val="0"/>
          <w:color w:val="auto"/>
          <w:sz w:val="22"/>
          <w:szCs w:val="22"/>
        </w:rPr>
        <w:t>Alcance del Proyecto</w:t>
      </w:r>
    </w:p>
    <w:p w14:paraId="27CC1A38" w14:textId="77777777" w:rsidR="008133C8" w:rsidRDefault="008133C8" w:rsidP="009A6F0B">
      <w:pPr>
        <w:pStyle w:val="Textoindependiente"/>
        <w:spacing w:line="276" w:lineRule="auto"/>
        <w:rPr>
          <w:rFonts w:ascii="Arial Narrow" w:hAnsi="Arial Narrow"/>
          <w:sz w:val="22"/>
          <w:szCs w:val="22"/>
        </w:rPr>
      </w:pPr>
    </w:p>
    <w:p w14:paraId="2350CD14" w14:textId="41139872"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presente Convenio Solidario comprende todas las actividades técnicas, operativas, logísticas y administrativas necesarias para garantizar la adecuada preparación, ejecución y finalización de la XVII Exposición de Ganado Normando.</w:t>
      </w:r>
    </w:p>
    <w:p w14:paraId="5F02188B" w14:textId="77777777" w:rsidR="008133C8" w:rsidRPr="00062211" w:rsidRDefault="008133C8" w:rsidP="009A6F0B">
      <w:pPr>
        <w:pStyle w:val="Textoindependiente"/>
        <w:spacing w:line="276" w:lineRule="auto"/>
        <w:rPr>
          <w:rFonts w:ascii="Arial Narrow" w:hAnsi="Arial Narrow"/>
          <w:sz w:val="22"/>
          <w:szCs w:val="22"/>
        </w:rPr>
      </w:pPr>
    </w:p>
    <w:p w14:paraId="6DD8431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alcance incluye, entre otras, las siguientes acciones:</w:t>
      </w:r>
    </w:p>
    <w:p w14:paraId="04DCA805" w14:textId="77777777" w:rsidR="008133C8" w:rsidRPr="00062211" w:rsidRDefault="008133C8" w:rsidP="009A6F0B">
      <w:pPr>
        <w:pStyle w:val="Textoindependiente"/>
        <w:spacing w:line="276" w:lineRule="auto"/>
        <w:rPr>
          <w:rFonts w:ascii="Arial Narrow" w:hAnsi="Arial Narrow"/>
          <w:sz w:val="22"/>
          <w:szCs w:val="22"/>
        </w:rPr>
      </w:pPr>
    </w:p>
    <w:p w14:paraId="1C93C159" w14:textId="2E441E84" w:rsidR="00A150FF" w:rsidRPr="00062211" w:rsidRDefault="00F866DC"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F866DC">
        <w:rPr>
          <w:rFonts w:ascii="Arial Narrow" w:hAnsi="Arial Narrow"/>
          <w:sz w:val="22"/>
          <w:szCs w:val="22"/>
        </w:rPr>
        <w:t>Preparación, organización y limpieza de los espacios destinados al evento.</w:t>
      </w:r>
      <w:r w:rsidRPr="00062211">
        <w:rPr>
          <w:rFonts w:ascii="Arial Narrow" w:hAnsi="Arial Narrow"/>
          <w:sz w:val="22"/>
          <w:szCs w:val="22"/>
        </w:rPr>
        <w:t xml:space="preserve"> </w:t>
      </w:r>
    </w:p>
    <w:p w14:paraId="52428203" w14:textId="77777777" w:rsidR="00D26B48" w:rsidRDefault="00D26B48"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D26B48">
        <w:rPr>
          <w:rFonts w:ascii="Arial Narrow" w:hAnsi="Arial Narrow"/>
          <w:sz w:val="22"/>
          <w:szCs w:val="22"/>
        </w:rPr>
        <w:t>Montaje de módulos temporales.</w:t>
      </w:r>
    </w:p>
    <w:p w14:paraId="58340550" w14:textId="50150A8C"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 corrales. </w:t>
      </w:r>
    </w:p>
    <w:p w14:paraId="5EBCC5DF" w14:textId="079F872D" w:rsidR="00A150FF" w:rsidRPr="00062211" w:rsidRDefault="00F866DC"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F866DC">
        <w:rPr>
          <w:rFonts w:ascii="Arial Narrow" w:hAnsi="Arial Narrow"/>
          <w:sz w:val="22"/>
          <w:szCs w:val="22"/>
        </w:rPr>
        <w:t>Organización y acondicionamiento de las zonas de circulación</w:t>
      </w:r>
      <w:r w:rsidRPr="00062211">
        <w:rPr>
          <w:rFonts w:ascii="Arial Narrow" w:hAnsi="Arial Narrow"/>
          <w:sz w:val="22"/>
          <w:szCs w:val="22"/>
        </w:rPr>
        <w:t xml:space="preserve">. </w:t>
      </w:r>
    </w:p>
    <w:p w14:paraId="0AFFE6D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Apoyo logístico durante el evento. </w:t>
      </w:r>
    </w:p>
    <w:p w14:paraId="1648608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Atención a expositores y visitantes. </w:t>
      </w:r>
    </w:p>
    <w:p w14:paraId="71AB4C37" w14:textId="4CB6D94D" w:rsidR="00A150FF" w:rsidRPr="00062211" w:rsidRDefault="00D26B48"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D26B48">
        <w:rPr>
          <w:rFonts w:ascii="Arial Narrow" w:hAnsi="Arial Narrow"/>
          <w:sz w:val="22"/>
          <w:szCs w:val="22"/>
        </w:rPr>
        <w:t>Desmonte de módulos temporales</w:t>
      </w:r>
      <w:r w:rsidRPr="00062211">
        <w:rPr>
          <w:rFonts w:ascii="Arial Narrow" w:hAnsi="Arial Narrow"/>
          <w:sz w:val="22"/>
          <w:szCs w:val="22"/>
        </w:rPr>
        <w:t xml:space="preserve">. </w:t>
      </w:r>
    </w:p>
    <w:p w14:paraId="5397D6E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final y entrega de los espacios intervenidos. </w:t>
      </w:r>
    </w:p>
    <w:p w14:paraId="7D4F5531" w14:textId="77777777" w:rsidR="008133C8" w:rsidRDefault="008133C8" w:rsidP="009A6F0B">
      <w:pPr>
        <w:pStyle w:val="Textoindependiente"/>
        <w:spacing w:line="276" w:lineRule="auto"/>
        <w:rPr>
          <w:rFonts w:ascii="Arial Narrow" w:hAnsi="Arial Narrow"/>
          <w:sz w:val="22"/>
          <w:szCs w:val="22"/>
        </w:rPr>
      </w:pPr>
    </w:p>
    <w:p w14:paraId="031B9484" w14:textId="20266DCF"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será responsable de ejecutar dichas actividades conforme al cronograma aprobado, bajo la supervisión permanente del Municipio de Salamina y con observancia de las especificaciones técnicas establecidas en el presente documento.</w:t>
      </w:r>
    </w:p>
    <w:p w14:paraId="5868D7A4" w14:textId="77777777" w:rsidR="008133C8" w:rsidRPr="00062211" w:rsidRDefault="008133C8" w:rsidP="009A6F0B">
      <w:pPr>
        <w:pStyle w:val="Textoindependiente"/>
        <w:spacing w:line="276" w:lineRule="auto"/>
        <w:rPr>
          <w:rFonts w:ascii="Arial Narrow" w:hAnsi="Arial Narrow"/>
          <w:sz w:val="22"/>
          <w:szCs w:val="22"/>
        </w:rPr>
      </w:pPr>
    </w:p>
    <w:p w14:paraId="541D3B75" w14:textId="514650E0" w:rsidR="00A150FF" w:rsidRDefault="00000000" w:rsidP="009A6F0B">
      <w:pPr>
        <w:pStyle w:val="Ttulo2"/>
        <w:numPr>
          <w:ilvl w:val="1"/>
          <w:numId w:val="34"/>
        </w:numPr>
        <w:spacing w:before="0" w:line="276" w:lineRule="auto"/>
        <w:rPr>
          <w:rFonts w:ascii="Arial Narrow" w:eastAsia="Times New Roman" w:hAnsi="Arial Narrow"/>
          <w:smallCaps w:val="0"/>
          <w:color w:val="auto"/>
          <w:sz w:val="22"/>
          <w:szCs w:val="22"/>
        </w:rPr>
      </w:pPr>
      <w:r w:rsidRPr="008133C8">
        <w:rPr>
          <w:rFonts w:ascii="Arial Narrow" w:eastAsia="Times New Roman" w:hAnsi="Arial Narrow"/>
          <w:smallCaps w:val="0"/>
          <w:color w:val="auto"/>
          <w:sz w:val="22"/>
          <w:szCs w:val="22"/>
        </w:rPr>
        <w:t>Resultado esperado</w:t>
      </w:r>
    </w:p>
    <w:p w14:paraId="72876998" w14:textId="77777777" w:rsidR="008133C8" w:rsidRDefault="008133C8" w:rsidP="009A6F0B">
      <w:pPr>
        <w:pStyle w:val="Textoindependiente"/>
        <w:spacing w:line="276" w:lineRule="auto"/>
        <w:rPr>
          <w:rFonts w:ascii="Arial Narrow" w:hAnsi="Arial Narrow"/>
          <w:sz w:val="22"/>
          <w:szCs w:val="22"/>
        </w:rPr>
      </w:pPr>
    </w:p>
    <w:p w14:paraId="007ED77E" w14:textId="4F86492C"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Con la ejecución del Convenio Solidario se espera </w:t>
      </w:r>
      <w:r w:rsidR="00F866DC" w:rsidRPr="00F866DC">
        <w:rPr>
          <w:rFonts w:ascii="Arial Narrow" w:hAnsi="Arial Narrow"/>
          <w:sz w:val="22"/>
          <w:szCs w:val="22"/>
        </w:rPr>
        <w:t>disponer de los espacios destinados al evento en condiciones adecuadas para su desarrollo</w:t>
      </w:r>
      <w:r w:rsidRPr="00062211">
        <w:rPr>
          <w:rFonts w:ascii="Arial Narrow" w:hAnsi="Arial Narrow"/>
          <w:sz w:val="22"/>
          <w:szCs w:val="22"/>
        </w:rPr>
        <w:t xml:space="preserve">, seguros y funcionales para el desarrollo de la XVII Exposición de Ganado </w:t>
      </w:r>
      <w:r w:rsidRPr="00062211">
        <w:rPr>
          <w:rFonts w:ascii="Arial Narrow" w:hAnsi="Arial Narrow"/>
          <w:sz w:val="22"/>
          <w:szCs w:val="22"/>
        </w:rPr>
        <w:lastRenderedPageBreak/>
        <w:t>Normando, garantizando el cumplimiento del cronograma del evento, la satisfacción de los asistentes y el fortalecimiento de la economía local, mediante un proceso participativo que promueva la corresponsabilidad entre la Administración Municipal y la comunidad organizada.</w:t>
      </w:r>
    </w:p>
    <w:p w14:paraId="1D1DBB0B" w14:textId="77777777" w:rsidR="00A150FF" w:rsidRPr="00062211" w:rsidRDefault="00A150FF" w:rsidP="009A6F0B">
      <w:pPr>
        <w:spacing w:after="0" w:line="276" w:lineRule="auto"/>
        <w:rPr>
          <w:rFonts w:ascii="Arial Narrow" w:hAnsi="Arial Narrow"/>
          <w:sz w:val="22"/>
        </w:rPr>
      </w:pPr>
    </w:p>
    <w:p w14:paraId="189D464E" w14:textId="60D45C63" w:rsidR="00A150FF" w:rsidRPr="00312C5F" w:rsidRDefault="00000000" w:rsidP="009A6F0B">
      <w:pPr>
        <w:pStyle w:val="Ttulo1"/>
        <w:numPr>
          <w:ilvl w:val="0"/>
          <w:numId w:val="34"/>
        </w:numPr>
        <w:spacing w:before="0" w:after="0" w:line="276" w:lineRule="auto"/>
        <w:rPr>
          <w:rFonts w:ascii="Arial Narrow" w:eastAsia="Times New Roman" w:hAnsi="Arial Narrow"/>
          <w:smallCaps w:val="0"/>
          <w:color w:val="auto"/>
          <w:sz w:val="22"/>
          <w:szCs w:val="22"/>
        </w:rPr>
      </w:pPr>
      <w:r w:rsidRPr="00312C5F">
        <w:rPr>
          <w:rFonts w:ascii="Arial Narrow" w:eastAsia="Times New Roman" w:hAnsi="Arial Narrow"/>
          <w:smallCaps w:val="0"/>
          <w:color w:val="auto"/>
          <w:sz w:val="22"/>
          <w:szCs w:val="22"/>
        </w:rPr>
        <w:t>Generalidades</w:t>
      </w:r>
    </w:p>
    <w:p w14:paraId="5D41D176" w14:textId="77777777" w:rsidR="00312C5F" w:rsidRDefault="00312C5F" w:rsidP="009A6F0B">
      <w:pPr>
        <w:pStyle w:val="Ttulo2"/>
        <w:numPr>
          <w:ilvl w:val="0"/>
          <w:numId w:val="0"/>
        </w:numPr>
        <w:spacing w:before="0" w:line="276" w:lineRule="auto"/>
        <w:ind w:left="576" w:hanging="576"/>
        <w:rPr>
          <w:rFonts w:ascii="Arial Narrow" w:hAnsi="Arial Narrow"/>
          <w:sz w:val="22"/>
          <w:szCs w:val="22"/>
        </w:rPr>
      </w:pPr>
    </w:p>
    <w:p w14:paraId="649ECAE1" w14:textId="1F112F52"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Descripción general del proyecto</w:t>
      </w:r>
    </w:p>
    <w:p w14:paraId="5B38D20D" w14:textId="77777777" w:rsidR="00312C5F" w:rsidRDefault="00312C5F" w:rsidP="009A6F0B">
      <w:pPr>
        <w:pStyle w:val="Textoindependiente"/>
        <w:spacing w:line="276" w:lineRule="auto"/>
        <w:rPr>
          <w:rFonts w:ascii="Arial Narrow" w:hAnsi="Arial Narrow"/>
          <w:sz w:val="22"/>
          <w:szCs w:val="22"/>
        </w:rPr>
      </w:pPr>
    </w:p>
    <w:p w14:paraId="3ADA0633" w14:textId="6DAC4F8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El presente proyecto tiene como propósito desarrollar las actividades técnicas, operativas, logísticas y comunitarias necesarias para garantizar la adecuada organización y realización de la </w:t>
      </w:r>
      <w:r w:rsidRPr="00062211">
        <w:rPr>
          <w:rStyle w:val="Fuerte"/>
          <w:rFonts w:ascii="Arial Narrow" w:hAnsi="Arial Narrow"/>
          <w:sz w:val="22"/>
          <w:szCs w:val="22"/>
        </w:rPr>
        <w:t>XVII Exposición de Ganado Normando</w:t>
      </w:r>
      <w:r w:rsidRPr="00062211">
        <w:rPr>
          <w:rFonts w:ascii="Arial Narrow" w:hAnsi="Arial Narrow"/>
          <w:sz w:val="22"/>
          <w:szCs w:val="22"/>
        </w:rPr>
        <w:t>, evento que se llevará a cabo en el Corregimiento de San Félix, jurisdicción del Municipio de Salamina, departamento de Caldas.</w:t>
      </w:r>
    </w:p>
    <w:p w14:paraId="4EEF669B" w14:textId="77777777" w:rsidR="00312C5F" w:rsidRPr="00062211" w:rsidRDefault="00312C5F" w:rsidP="009A6F0B">
      <w:pPr>
        <w:pStyle w:val="Textoindependiente"/>
        <w:spacing w:line="276" w:lineRule="auto"/>
        <w:rPr>
          <w:rFonts w:ascii="Arial Narrow" w:hAnsi="Arial Narrow"/>
          <w:sz w:val="22"/>
          <w:szCs w:val="22"/>
        </w:rPr>
      </w:pPr>
    </w:p>
    <w:p w14:paraId="592C9643"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Exposición de Ganado Normando constituye uno de los eventos agropecuarios más representativos del municipio y de la región, convirtiéndose en un escenario para la promoción del mejoramiento genético bovino, el fortalecimiento del sector ganadero, la dinamización del comercio rural y la promoción turística del corregimiento.</w:t>
      </w:r>
    </w:p>
    <w:p w14:paraId="25A70F41" w14:textId="77777777" w:rsidR="00312C5F" w:rsidRPr="00062211" w:rsidRDefault="00312C5F" w:rsidP="009A6F0B">
      <w:pPr>
        <w:pStyle w:val="Textoindependiente"/>
        <w:spacing w:line="276" w:lineRule="auto"/>
        <w:rPr>
          <w:rFonts w:ascii="Arial Narrow" w:hAnsi="Arial Narrow"/>
          <w:sz w:val="22"/>
          <w:szCs w:val="22"/>
        </w:rPr>
      </w:pPr>
    </w:p>
    <w:p w14:paraId="1E8D69F9" w14:textId="2D0D561A"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 el fin de garantizar el éxito del evento, el Municipio de Salamina requiere ejecutar previamente una serie de actividades orientadas a</w:t>
      </w:r>
      <w:r w:rsidR="00F866DC">
        <w:rPr>
          <w:rFonts w:ascii="Arial Narrow" w:hAnsi="Arial Narrow"/>
          <w:sz w:val="22"/>
          <w:szCs w:val="22"/>
        </w:rPr>
        <w:t>l</w:t>
      </w:r>
      <w:r w:rsidRPr="00062211">
        <w:rPr>
          <w:rFonts w:ascii="Arial Narrow" w:hAnsi="Arial Narrow"/>
          <w:sz w:val="22"/>
          <w:szCs w:val="22"/>
        </w:rPr>
        <w:t xml:space="preserve"> </w:t>
      </w:r>
      <w:r w:rsidR="00F866DC" w:rsidRPr="00F866DC">
        <w:rPr>
          <w:rFonts w:ascii="Arial Narrow" w:hAnsi="Arial Narrow"/>
          <w:sz w:val="22"/>
          <w:szCs w:val="22"/>
        </w:rPr>
        <w:t>montaje de módulos temporales y preparación de las áreas destinadas al evento</w:t>
      </w:r>
      <w:r w:rsidRPr="00062211">
        <w:rPr>
          <w:rFonts w:ascii="Arial Narrow" w:hAnsi="Arial Narrow"/>
          <w:sz w:val="22"/>
          <w:szCs w:val="22"/>
        </w:rPr>
        <w:t>, organización de espacios, preparación de corrales, mejoramiento de áreas de circulación, apoyo logístico, limpieza, atención de visitantes y recuperación de los escenarios utilizados.</w:t>
      </w:r>
    </w:p>
    <w:p w14:paraId="322742EF"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 estas actividades se realizará mediante un Convenio Solidario con la Junta de Acción Comunal del Corregimiento de San Félix, aprovechando la capacidad organizativa de la comunidad y promoviendo la participación ciudadana en la gestión pública.</w:t>
      </w:r>
    </w:p>
    <w:p w14:paraId="5F380CA5" w14:textId="77777777" w:rsidR="00312C5F" w:rsidRPr="00062211" w:rsidRDefault="00312C5F" w:rsidP="009A6F0B">
      <w:pPr>
        <w:pStyle w:val="Textoindependiente"/>
        <w:spacing w:line="276" w:lineRule="auto"/>
        <w:rPr>
          <w:rFonts w:ascii="Arial Narrow" w:hAnsi="Arial Narrow"/>
          <w:sz w:val="22"/>
          <w:szCs w:val="22"/>
        </w:rPr>
      </w:pPr>
    </w:p>
    <w:p w14:paraId="273F9D9F" w14:textId="7BE90DB9"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Objeto del proyecto</w:t>
      </w:r>
    </w:p>
    <w:p w14:paraId="421B8795" w14:textId="77777777" w:rsidR="00312C5F" w:rsidRDefault="00312C5F" w:rsidP="009A6F0B">
      <w:pPr>
        <w:pStyle w:val="Textoindependiente"/>
        <w:spacing w:line="276" w:lineRule="auto"/>
        <w:rPr>
          <w:rFonts w:ascii="Arial Narrow" w:hAnsi="Arial Narrow"/>
          <w:sz w:val="22"/>
          <w:szCs w:val="22"/>
        </w:rPr>
      </w:pPr>
    </w:p>
    <w:p w14:paraId="4E8EAB96" w14:textId="1FA2C2E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proyecto tiene por objeto ejecutar todas las actividades necesarias para la preparación, organización, desarrollo y cierre de la XVII Exposición de Ganado Normando, mediante la articulación de esfuerzos técnicos, logísticos, administrativos y comunitarios entre el Municipio de Salamina y la Junta de Acción Comunal del Corregimiento de San Félix.</w:t>
      </w:r>
    </w:p>
    <w:p w14:paraId="525976A1" w14:textId="6BADE7A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Su ejecución permitirá </w:t>
      </w:r>
      <w:r w:rsidR="00F866DC" w:rsidRPr="00F866DC">
        <w:rPr>
          <w:rFonts w:ascii="Arial Narrow" w:hAnsi="Arial Narrow"/>
          <w:sz w:val="22"/>
          <w:szCs w:val="22"/>
        </w:rPr>
        <w:t>disponer de los espacios destinados al evento en condiciones adecuadas para su desarrollo</w:t>
      </w:r>
      <w:r w:rsidRPr="00062211">
        <w:rPr>
          <w:rFonts w:ascii="Arial Narrow" w:hAnsi="Arial Narrow"/>
          <w:sz w:val="22"/>
          <w:szCs w:val="22"/>
        </w:rPr>
        <w:t>, funcionales y seguros para el desarrollo de las actividades programadas, garantizando el cumplimiento de los objetivos institucionales del Municipio y el fortalecimiento de la economía rural.</w:t>
      </w:r>
    </w:p>
    <w:p w14:paraId="7061A236" w14:textId="77777777" w:rsidR="00312C5F" w:rsidRPr="00062211" w:rsidRDefault="00312C5F" w:rsidP="009A6F0B">
      <w:pPr>
        <w:pStyle w:val="Textoindependiente"/>
        <w:spacing w:line="276" w:lineRule="auto"/>
        <w:rPr>
          <w:rFonts w:ascii="Arial Narrow" w:hAnsi="Arial Narrow"/>
          <w:sz w:val="22"/>
          <w:szCs w:val="22"/>
        </w:rPr>
      </w:pPr>
    </w:p>
    <w:p w14:paraId="4D28CFDC" w14:textId="73E41727"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Localización del proyecto</w:t>
      </w:r>
    </w:p>
    <w:p w14:paraId="40E9A966" w14:textId="77777777" w:rsidR="00312C5F" w:rsidRDefault="00312C5F" w:rsidP="009A6F0B">
      <w:pPr>
        <w:pStyle w:val="Textoindependiente"/>
        <w:spacing w:line="276" w:lineRule="auto"/>
        <w:rPr>
          <w:rFonts w:ascii="Arial Narrow" w:hAnsi="Arial Narrow"/>
          <w:sz w:val="22"/>
          <w:szCs w:val="22"/>
        </w:rPr>
      </w:pPr>
    </w:p>
    <w:p w14:paraId="31BB0ECD" w14:textId="6C98E72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El proyecto se desarrollará en el </w:t>
      </w:r>
      <w:r w:rsidRPr="00062211">
        <w:rPr>
          <w:rStyle w:val="Fuerte"/>
          <w:rFonts w:ascii="Arial Narrow" w:hAnsi="Arial Narrow"/>
          <w:sz w:val="22"/>
          <w:szCs w:val="22"/>
        </w:rPr>
        <w:t>Corregimiento de San Félix</w:t>
      </w:r>
      <w:r w:rsidRPr="00062211">
        <w:rPr>
          <w:rFonts w:ascii="Arial Narrow" w:hAnsi="Arial Narrow"/>
          <w:sz w:val="22"/>
          <w:szCs w:val="22"/>
        </w:rPr>
        <w:t>, localizado en la zona rural del Municipio de Salamina, departamento de Caldas.</w:t>
      </w:r>
    </w:p>
    <w:p w14:paraId="3420D1AC" w14:textId="77777777" w:rsidR="00312C5F" w:rsidRPr="00062211" w:rsidRDefault="00312C5F" w:rsidP="009A6F0B">
      <w:pPr>
        <w:pStyle w:val="Textoindependiente"/>
        <w:spacing w:line="276" w:lineRule="auto"/>
        <w:rPr>
          <w:rFonts w:ascii="Arial Narrow" w:hAnsi="Arial Narrow"/>
          <w:sz w:val="22"/>
          <w:szCs w:val="22"/>
        </w:rPr>
      </w:pPr>
    </w:p>
    <w:p w14:paraId="7033AD2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se ejecutarán principalmente en:</w:t>
      </w:r>
    </w:p>
    <w:p w14:paraId="44B0A7C0" w14:textId="77777777" w:rsidR="00312C5F" w:rsidRPr="00062211" w:rsidRDefault="00312C5F" w:rsidP="009A6F0B">
      <w:pPr>
        <w:pStyle w:val="Textoindependiente"/>
        <w:spacing w:line="276" w:lineRule="auto"/>
        <w:rPr>
          <w:rFonts w:ascii="Arial Narrow" w:hAnsi="Arial Narrow"/>
          <w:sz w:val="22"/>
          <w:szCs w:val="22"/>
        </w:rPr>
      </w:pPr>
    </w:p>
    <w:p w14:paraId="0987AE5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Recinto ferial destinado a la Exposición de Ganado Normando. </w:t>
      </w:r>
    </w:p>
    <w:p w14:paraId="3537A6A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Corrales para exposición bovina. </w:t>
      </w:r>
    </w:p>
    <w:p w14:paraId="3301423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Áreas de circulación peatonal. </w:t>
      </w:r>
    </w:p>
    <w:p w14:paraId="525600E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Espacios destinados a expositores. </w:t>
      </w:r>
    </w:p>
    <w:p w14:paraId="486CD4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Áreas de carga y descarga. </w:t>
      </w:r>
    </w:p>
    <w:p w14:paraId="1215197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Zonas comunes del evento. </w:t>
      </w:r>
    </w:p>
    <w:p w14:paraId="4E7ED6E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Sectores destinados para actividades culturales y comerciales. </w:t>
      </w:r>
    </w:p>
    <w:p w14:paraId="502A8483" w14:textId="77777777" w:rsidR="00062211" w:rsidRDefault="00062211" w:rsidP="009A6F0B">
      <w:pPr>
        <w:pStyle w:val="Textoindependiente"/>
        <w:tabs>
          <w:tab w:val="left" w:pos="0"/>
        </w:tabs>
        <w:spacing w:line="276" w:lineRule="auto"/>
        <w:rPr>
          <w:rFonts w:ascii="Arial Narrow" w:hAnsi="Arial Narrow"/>
          <w:sz w:val="22"/>
          <w:szCs w:val="22"/>
        </w:rPr>
      </w:pPr>
    </w:p>
    <w:p w14:paraId="730637BF" w14:textId="423396BC" w:rsidR="00A150FF" w:rsidRDefault="00000000" w:rsidP="009A6F0B">
      <w:pPr>
        <w:pStyle w:val="Textoindependiente"/>
        <w:tabs>
          <w:tab w:val="left" w:pos="0"/>
        </w:tabs>
        <w:spacing w:line="276" w:lineRule="auto"/>
        <w:rPr>
          <w:rFonts w:ascii="Arial Narrow" w:hAnsi="Arial Narrow"/>
          <w:sz w:val="22"/>
          <w:szCs w:val="22"/>
        </w:rPr>
      </w:pPr>
      <w:r w:rsidRPr="00062211">
        <w:rPr>
          <w:rFonts w:ascii="Arial Narrow" w:hAnsi="Arial Narrow"/>
          <w:sz w:val="22"/>
          <w:szCs w:val="22"/>
        </w:rPr>
        <w:t>La totalidad del proyecto se ejecutará dentro de la jurisdicción territorial de la Junta de Acción Comunal del Corregimiento de San Félix.</w:t>
      </w:r>
    </w:p>
    <w:p w14:paraId="174134CF" w14:textId="77777777" w:rsidR="00062211" w:rsidRPr="00062211" w:rsidRDefault="00062211" w:rsidP="009A6F0B">
      <w:pPr>
        <w:pStyle w:val="Textoindependiente"/>
        <w:tabs>
          <w:tab w:val="left" w:pos="0"/>
        </w:tabs>
        <w:spacing w:line="276" w:lineRule="auto"/>
        <w:rPr>
          <w:rFonts w:ascii="Arial Narrow" w:hAnsi="Arial Narrow"/>
          <w:sz w:val="22"/>
          <w:szCs w:val="22"/>
        </w:rPr>
      </w:pPr>
    </w:p>
    <w:p w14:paraId="50959B90" w14:textId="2E0E9CE9"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Características del sitio de intervención</w:t>
      </w:r>
    </w:p>
    <w:p w14:paraId="2D38791E" w14:textId="77777777" w:rsidR="00062211" w:rsidRDefault="00062211" w:rsidP="009A6F0B">
      <w:pPr>
        <w:pStyle w:val="Textoindependiente"/>
        <w:spacing w:line="276" w:lineRule="auto"/>
        <w:rPr>
          <w:rFonts w:ascii="Arial Narrow" w:hAnsi="Arial Narrow"/>
          <w:sz w:val="22"/>
          <w:szCs w:val="22"/>
        </w:rPr>
      </w:pPr>
    </w:p>
    <w:p w14:paraId="167DC2D9" w14:textId="3B93B94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área destinada para el desarrollo de la Exposición de Ganado Normando corresponde a un espacio de uso comunitario donde anualmente se realizan actividades pecuarias, comerciales y culturales.</w:t>
      </w:r>
    </w:p>
    <w:p w14:paraId="7CED206F" w14:textId="77777777" w:rsidR="00062211" w:rsidRPr="00062211" w:rsidRDefault="00062211" w:rsidP="009A6F0B">
      <w:pPr>
        <w:pStyle w:val="Textoindependiente"/>
        <w:spacing w:line="276" w:lineRule="auto"/>
        <w:rPr>
          <w:rFonts w:ascii="Arial Narrow" w:hAnsi="Arial Narrow"/>
          <w:sz w:val="22"/>
          <w:szCs w:val="22"/>
        </w:rPr>
      </w:pPr>
    </w:p>
    <w:p w14:paraId="71A8C902"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principales características del sitio son:</w:t>
      </w:r>
    </w:p>
    <w:p w14:paraId="5F40E380" w14:textId="77777777" w:rsidR="00062211" w:rsidRPr="00062211" w:rsidRDefault="00062211" w:rsidP="009A6F0B">
      <w:pPr>
        <w:pStyle w:val="Textoindependiente"/>
        <w:spacing w:line="276" w:lineRule="auto"/>
        <w:rPr>
          <w:rFonts w:ascii="Arial Narrow" w:hAnsi="Arial Narrow"/>
          <w:sz w:val="22"/>
          <w:szCs w:val="22"/>
        </w:rPr>
      </w:pPr>
    </w:p>
    <w:p w14:paraId="73344B2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Infraestructura destinada para actividades agropecuarias. </w:t>
      </w:r>
    </w:p>
    <w:p w14:paraId="383534D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Corrales para exposición bovina. </w:t>
      </w:r>
    </w:p>
    <w:p w14:paraId="6C393C8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Espacios abiertos para circulación de visitantes. </w:t>
      </w:r>
    </w:p>
    <w:p w14:paraId="6AD3DCC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Áreas destinadas para actividades comerciales. </w:t>
      </w:r>
    </w:p>
    <w:p w14:paraId="5CC8F6E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Zonas verdes. </w:t>
      </w:r>
    </w:p>
    <w:p w14:paraId="24B4386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Vías internas de acceso. </w:t>
      </w:r>
    </w:p>
    <w:p w14:paraId="30E4D4B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Áreas de parqueo. </w:t>
      </w:r>
    </w:p>
    <w:p w14:paraId="55C1F9C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Espacios destinados para servicios logísticos. </w:t>
      </w:r>
    </w:p>
    <w:p w14:paraId="690DD887" w14:textId="77777777" w:rsidR="00312C5F" w:rsidRDefault="00312C5F" w:rsidP="009A6F0B">
      <w:pPr>
        <w:pStyle w:val="Textoindependiente"/>
        <w:spacing w:line="276" w:lineRule="auto"/>
        <w:rPr>
          <w:rFonts w:ascii="Arial Narrow" w:hAnsi="Arial Narrow"/>
          <w:sz w:val="22"/>
          <w:szCs w:val="22"/>
        </w:rPr>
      </w:pPr>
    </w:p>
    <w:p w14:paraId="0D990E95" w14:textId="061BD06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Debido al alto flujo de personas y animales durante la realización del evento, resulta indispensable ejecutar previamente </w:t>
      </w:r>
      <w:r w:rsidR="00F866DC" w:rsidRPr="00F866DC">
        <w:rPr>
          <w:rFonts w:ascii="Arial Narrow" w:hAnsi="Arial Narrow"/>
          <w:sz w:val="22"/>
          <w:szCs w:val="22"/>
        </w:rPr>
        <w:t>actividades de preparación, organización, limpieza y apoyo logístico</w:t>
      </w:r>
      <w:r w:rsidR="00F866DC">
        <w:rPr>
          <w:rFonts w:ascii="Arial Narrow" w:hAnsi="Arial Narrow"/>
          <w:sz w:val="22"/>
          <w:szCs w:val="22"/>
        </w:rPr>
        <w:t xml:space="preserve"> </w:t>
      </w:r>
      <w:r w:rsidRPr="00062211">
        <w:rPr>
          <w:rFonts w:ascii="Arial Narrow" w:hAnsi="Arial Narrow"/>
          <w:sz w:val="22"/>
          <w:szCs w:val="22"/>
        </w:rPr>
        <w:t>que garanticen condiciones apropiadas de seguridad, higiene y funcionalidad.</w:t>
      </w:r>
    </w:p>
    <w:p w14:paraId="33F53756" w14:textId="77777777" w:rsidR="00312C5F" w:rsidRPr="00062211" w:rsidRDefault="00312C5F" w:rsidP="009A6F0B">
      <w:pPr>
        <w:pStyle w:val="Textoindependiente"/>
        <w:spacing w:line="276" w:lineRule="auto"/>
        <w:rPr>
          <w:rFonts w:ascii="Arial Narrow" w:hAnsi="Arial Narrow"/>
          <w:sz w:val="22"/>
          <w:szCs w:val="22"/>
        </w:rPr>
      </w:pPr>
    </w:p>
    <w:p w14:paraId="43D12D31" w14:textId="11EBFEBC"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Alcance</w:t>
      </w:r>
      <w:r w:rsidRPr="00062211">
        <w:rPr>
          <w:rFonts w:ascii="Arial Narrow" w:hAnsi="Arial Narrow"/>
          <w:sz w:val="22"/>
          <w:szCs w:val="22"/>
        </w:rPr>
        <w:t xml:space="preserve"> </w:t>
      </w:r>
      <w:r w:rsidRPr="00312C5F">
        <w:rPr>
          <w:rFonts w:ascii="Arial Narrow" w:eastAsia="Times New Roman" w:hAnsi="Arial Narrow"/>
          <w:smallCaps w:val="0"/>
          <w:color w:val="auto"/>
          <w:sz w:val="22"/>
          <w:szCs w:val="22"/>
        </w:rPr>
        <w:t>físico del proyecto</w:t>
      </w:r>
    </w:p>
    <w:p w14:paraId="201717C8" w14:textId="77777777" w:rsidR="00312C5F" w:rsidRDefault="00312C5F" w:rsidP="009A6F0B">
      <w:pPr>
        <w:pStyle w:val="Textoindependiente"/>
        <w:spacing w:line="276" w:lineRule="auto"/>
        <w:rPr>
          <w:rFonts w:ascii="Arial Narrow" w:hAnsi="Arial Narrow"/>
          <w:sz w:val="22"/>
          <w:szCs w:val="22"/>
        </w:rPr>
      </w:pPr>
    </w:p>
    <w:p w14:paraId="4ABF7A15" w14:textId="6158A0A0"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alcance físico comprende todas las áreas requeridas para el adecuado funcionamiento de la Exposición de Ganado Normando.</w:t>
      </w:r>
    </w:p>
    <w:p w14:paraId="585B5532" w14:textId="77777777" w:rsidR="00312C5F" w:rsidRPr="00062211" w:rsidRDefault="00312C5F" w:rsidP="009A6F0B">
      <w:pPr>
        <w:pStyle w:val="Textoindependiente"/>
        <w:spacing w:line="276" w:lineRule="auto"/>
        <w:rPr>
          <w:rFonts w:ascii="Arial Narrow" w:hAnsi="Arial Narrow"/>
          <w:sz w:val="22"/>
          <w:szCs w:val="22"/>
        </w:rPr>
      </w:pPr>
    </w:p>
    <w:p w14:paraId="2EBB43D5" w14:textId="31A6AE2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Dentro del proyecto se incluyen, entre otras, las siguientes intervenciones:</w:t>
      </w:r>
    </w:p>
    <w:p w14:paraId="47E85913" w14:textId="77777777" w:rsidR="00312C5F" w:rsidRPr="00062211" w:rsidRDefault="00312C5F" w:rsidP="009A6F0B">
      <w:pPr>
        <w:pStyle w:val="Textoindependiente"/>
        <w:spacing w:line="276" w:lineRule="auto"/>
        <w:rPr>
          <w:rFonts w:ascii="Arial Narrow" w:hAnsi="Arial Narrow"/>
          <w:sz w:val="22"/>
          <w:szCs w:val="22"/>
        </w:rPr>
      </w:pPr>
    </w:p>
    <w:p w14:paraId="612611C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general de escenarios. </w:t>
      </w:r>
    </w:p>
    <w:p w14:paraId="0C85D3FF" w14:textId="39A35147" w:rsidR="00A150FF" w:rsidRPr="00062211" w:rsidRDefault="00F866DC"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F866DC">
        <w:rPr>
          <w:rFonts w:ascii="Arial Narrow" w:hAnsi="Arial Narrow"/>
          <w:sz w:val="22"/>
          <w:szCs w:val="22"/>
        </w:rPr>
        <w:t>Preparación y organización de corrales</w:t>
      </w:r>
      <w:r w:rsidRPr="00062211">
        <w:rPr>
          <w:rFonts w:ascii="Arial Narrow" w:hAnsi="Arial Narrow"/>
          <w:sz w:val="22"/>
          <w:szCs w:val="22"/>
        </w:rPr>
        <w:t xml:space="preserve">. </w:t>
      </w:r>
    </w:p>
    <w:p w14:paraId="043CF623" w14:textId="77777777" w:rsidR="00D26B48" w:rsidRDefault="00D26B48"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D26B48">
        <w:rPr>
          <w:rFonts w:ascii="Arial Narrow" w:hAnsi="Arial Narrow"/>
          <w:sz w:val="22"/>
          <w:szCs w:val="22"/>
        </w:rPr>
        <w:t>Montaje de módulos temporales.</w:t>
      </w:r>
    </w:p>
    <w:p w14:paraId="19AFFC83" w14:textId="0AE1671A"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 módulos para expositores. </w:t>
      </w:r>
    </w:p>
    <w:p w14:paraId="0F76F021" w14:textId="5456F08D" w:rsidR="00A150FF" w:rsidRPr="00062211" w:rsidRDefault="00F866DC"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F866DC">
        <w:rPr>
          <w:rFonts w:ascii="Arial Narrow" w:hAnsi="Arial Narrow"/>
          <w:sz w:val="22"/>
          <w:szCs w:val="22"/>
        </w:rPr>
        <w:t>Organización de las áreas de circulación</w:t>
      </w:r>
      <w:r w:rsidRPr="00062211">
        <w:rPr>
          <w:rFonts w:ascii="Arial Narrow" w:hAnsi="Arial Narrow"/>
          <w:sz w:val="22"/>
          <w:szCs w:val="22"/>
        </w:rPr>
        <w:t xml:space="preserve">. </w:t>
      </w:r>
    </w:p>
    <w:p w14:paraId="60E6E0D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Instalación de elementos de apoyo logístico. </w:t>
      </w:r>
    </w:p>
    <w:p w14:paraId="144CF43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Señalización temporal. </w:t>
      </w:r>
    </w:p>
    <w:p w14:paraId="6742E1B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permanente de residuos. </w:t>
      </w:r>
    </w:p>
    <w:p w14:paraId="0BD8FDC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final de los espacios utilizados. </w:t>
      </w:r>
    </w:p>
    <w:p w14:paraId="1E8B55F1" w14:textId="650BD629" w:rsidR="00A150FF" w:rsidRPr="00062211" w:rsidRDefault="00D26B48"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D26B48">
        <w:rPr>
          <w:rFonts w:ascii="Arial Narrow" w:hAnsi="Arial Narrow"/>
          <w:sz w:val="22"/>
          <w:szCs w:val="22"/>
        </w:rPr>
        <w:t>Desmonte de módulos temporales</w:t>
      </w:r>
      <w:r w:rsidRPr="00062211">
        <w:rPr>
          <w:rFonts w:ascii="Arial Narrow" w:hAnsi="Arial Narrow"/>
          <w:sz w:val="22"/>
          <w:szCs w:val="22"/>
        </w:rPr>
        <w:t xml:space="preserve">. </w:t>
      </w:r>
    </w:p>
    <w:p w14:paraId="07F3EDB9" w14:textId="77777777" w:rsidR="00312C5F" w:rsidRDefault="00312C5F" w:rsidP="009A6F0B">
      <w:pPr>
        <w:pStyle w:val="Textoindependiente"/>
        <w:spacing w:line="276" w:lineRule="auto"/>
        <w:rPr>
          <w:rFonts w:ascii="Arial Narrow" w:hAnsi="Arial Narrow"/>
          <w:sz w:val="22"/>
          <w:szCs w:val="22"/>
        </w:rPr>
      </w:pPr>
    </w:p>
    <w:p w14:paraId="626CB1F3" w14:textId="591B50B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deberán ejecutarse respetando las condiciones existentes del lugar y procurando la conservación de la infraestructura permanente.</w:t>
      </w:r>
    </w:p>
    <w:p w14:paraId="219B6DE5" w14:textId="77777777" w:rsidR="00312C5F" w:rsidRPr="00062211" w:rsidRDefault="00312C5F" w:rsidP="009A6F0B">
      <w:pPr>
        <w:pStyle w:val="Textoindependiente"/>
        <w:spacing w:line="276" w:lineRule="auto"/>
        <w:rPr>
          <w:rFonts w:ascii="Arial Narrow" w:hAnsi="Arial Narrow"/>
          <w:sz w:val="22"/>
          <w:szCs w:val="22"/>
        </w:rPr>
      </w:pPr>
    </w:p>
    <w:p w14:paraId="7EF3A857" w14:textId="7C443EC7" w:rsidR="00A150FF" w:rsidRPr="00312C5F" w:rsidRDefault="00000000" w:rsidP="009A6F0B">
      <w:pPr>
        <w:pStyle w:val="Ttulo2"/>
        <w:numPr>
          <w:ilvl w:val="1"/>
          <w:numId w:val="34"/>
        </w:numPr>
        <w:spacing w:before="0" w:line="276" w:lineRule="auto"/>
        <w:rPr>
          <w:rFonts w:ascii="Arial Narrow" w:eastAsia="Times New Roman" w:hAnsi="Arial Narrow"/>
          <w:smallCaps w:val="0"/>
          <w:color w:val="auto"/>
          <w:sz w:val="22"/>
          <w:szCs w:val="22"/>
        </w:rPr>
      </w:pPr>
      <w:r w:rsidRPr="00312C5F">
        <w:rPr>
          <w:rFonts w:ascii="Arial Narrow" w:eastAsia="Times New Roman" w:hAnsi="Arial Narrow"/>
          <w:smallCaps w:val="0"/>
          <w:color w:val="auto"/>
          <w:sz w:val="22"/>
          <w:szCs w:val="22"/>
        </w:rPr>
        <w:t>Beneficiarios del proyecto</w:t>
      </w:r>
    </w:p>
    <w:p w14:paraId="0A03F429" w14:textId="77777777" w:rsidR="00312C5F" w:rsidRPr="00312C5F" w:rsidRDefault="00312C5F" w:rsidP="009A6F0B">
      <w:pPr>
        <w:spacing w:after="0" w:line="276" w:lineRule="auto"/>
      </w:pPr>
    </w:p>
    <w:p w14:paraId="648E157A"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beneficiarios directos del proyecto corresponden a:</w:t>
      </w:r>
    </w:p>
    <w:p w14:paraId="1247AE6B" w14:textId="77777777" w:rsidR="00312C5F" w:rsidRPr="00062211" w:rsidRDefault="00312C5F" w:rsidP="009A6F0B">
      <w:pPr>
        <w:pStyle w:val="Textoindependiente"/>
        <w:spacing w:line="276" w:lineRule="auto"/>
        <w:rPr>
          <w:rFonts w:ascii="Arial Narrow" w:hAnsi="Arial Narrow"/>
          <w:sz w:val="22"/>
          <w:szCs w:val="22"/>
        </w:rPr>
      </w:pPr>
    </w:p>
    <w:p w14:paraId="39DADD8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Productores ganaderos. </w:t>
      </w:r>
    </w:p>
    <w:p w14:paraId="1C71A00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Expositores participantes. </w:t>
      </w:r>
    </w:p>
    <w:p w14:paraId="4E15A69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Comerciantes locales. </w:t>
      </w:r>
    </w:p>
    <w:p w14:paraId="2FA45AC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Habitantes del corregimiento. </w:t>
      </w:r>
    </w:p>
    <w:p w14:paraId="4F3B440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Integrantes de la Junta de Acción Comunal. </w:t>
      </w:r>
    </w:p>
    <w:p w14:paraId="2FAEBD0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Visitantes de la Exposición de Ganado Normando. </w:t>
      </w:r>
    </w:p>
    <w:p w14:paraId="5D969D9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Administración Municipal. </w:t>
      </w:r>
    </w:p>
    <w:p w14:paraId="4F604B80" w14:textId="77777777" w:rsidR="00312C5F" w:rsidRDefault="00312C5F" w:rsidP="009A6F0B">
      <w:pPr>
        <w:pStyle w:val="Textoindependiente"/>
        <w:spacing w:line="276" w:lineRule="auto"/>
        <w:rPr>
          <w:rFonts w:ascii="Arial Narrow" w:hAnsi="Arial Narrow"/>
          <w:sz w:val="22"/>
          <w:szCs w:val="22"/>
        </w:rPr>
      </w:pPr>
    </w:p>
    <w:p w14:paraId="76299BB3" w14:textId="1F2451B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Como beneficiarios indirectos se identifican:</w:t>
      </w:r>
    </w:p>
    <w:p w14:paraId="3547120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Sector hotelero. </w:t>
      </w:r>
    </w:p>
    <w:p w14:paraId="028C1F1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Transporte rural. </w:t>
      </w:r>
    </w:p>
    <w:p w14:paraId="549283A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Comercio del municipio. </w:t>
      </w:r>
    </w:p>
    <w:p w14:paraId="13D2BCD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Restaurantes. </w:t>
      </w:r>
    </w:p>
    <w:p w14:paraId="16A3AD5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Prestadores de servicios turísticos. </w:t>
      </w:r>
    </w:p>
    <w:p w14:paraId="203ED581"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Sector agropecuario regional. </w:t>
      </w:r>
    </w:p>
    <w:p w14:paraId="6C548B35" w14:textId="77777777" w:rsidR="00312C5F" w:rsidRPr="00062211" w:rsidRDefault="00312C5F" w:rsidP="009A6F0B">
      <w:pPr>
        <w:pStyle w:val="Textoindependiente"/>
        <w:tabs>
          <w:tab w:val="left" w:pos="0"/>
        </w:tabs>
        <w:spacing w:line="276" w:lineRule="auto"/>
        <w:ind w:left="284"/>
        <w:rPr>
          <w:rFonts w:ascii="Arial Narrow" w:hAnsi="Arial Narrow"/>
          <w:sz w:val="22"/>
          <w:szCs w:val="22"/>
        </w:rPr>
      </w:pPr>
    </w:p>
    <w:p w14:paraId="25916DFD" w14:textId="1D4AE493" w:rsidR="00A150FF" w:rsidRPr="00062211" w:rsidRDefault="00000000" w:rsidP="009A6F0B">
      <w:pPr>
        <w:pStyle w:val="Ttulo2"/>
        <w:numPr>
          <w:ilvl w:val="1"/>
          <w:numId w:val="34"/>
        </w:numPr>
        <w:spacing w:before="0" w:line="276" w:lineRule="auto"/>
        <w:rPr>
          <w:rFonts w:ascii="Arial Narrow" w:hAnsi="Arial Narrow"/>
          <w:sz w:val="22"/>
          <w:szCs w:val="22"/>
        </w:rPr>
      </w:pPr>
      <w:r w:rsidRPr="00062211">
        <w:rPr>
          <w:rFonts w:ascii="Arial Narrow" w:hAnsi="Arial Narrow"/>
          <w:sz w:val="22"/>
          <w:szCs w:val="22"/>
        </w:rPr>
        <w:lastRenderedPageBreak/>
        <w:t xml:space="preserve"> </w:t>
      </w:r>
      <w:r w:rsidRPr="00312C5F">
        <w:rPr>
          <w:rFonts w:ascii="Arial Narrow" w:eastAsia="Times New Roman" w:hAnsi="Arial Narrow"/>
          <w:smallCaps w:val="0"/>
          <w:color w:val="auto"/>
          <w:sz w:val="22"/>
          <w:szCs w:val="22"/>
        </w:rPr>
        <w:t>Impacto esperado del proyecto</w:t>
      </w:r>
    </w:p>
    <w:p w14:paraId="3C01645B" w14:textId="77777777" w:rsidR="00312C5F" w:rsidRDefault="00312C5F" w:rsidP="009A6F0B">
      <w:pPr>
        <w:pStyle w:val="Textoindependiente"/>
        <w:spacing w:line="276" w:lineRule="auto"/>
        <w:rPr>
          <w:rFonts w:ascii="Arial Narrow" w:hAnsi="Arial Narrow"/>
          <w:sz w:val="22"/>
          <w:szCs w:val="22"/>
        </w:rPr>
      </w:pPr>
    </w:p>
    <w:p w14:paraId="57353842" w14:textId="026D73D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presente proyecto permitirá generar impactos positivos en diferentes dimensiones del desarrollo territorial.</w:t>
      </w:r>
    </w:p>
    <w:p w14:paraId="1833BC8C" w14:textId="77777777" w:rsidR="00312C5F" w:rsidRPr="00062211" w:rsidRDefault="00312C5F" w:rsidP="009A6F0B">
      <w:pPr>
        <w:pStyle w:val="Textoindependiente"/>
        <w:spacing w:line="276" w:lineRule="auto"/>
        <w:rPr>
          <w:rFonts w:ascii="Arial Narrow" w:hAnsi="Arial Narrow"/>
          <w:sz w:val="22"/>
          <w:szCs w:val="22"/>
        </w:rPr>
      </w:pPr>
    </w:p>
    <w:p w14:paraId="2FBC2268" w14:textId="77777777" w:rsidR="00A150FF"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Impacto económico</w:t>
      </w:r>
    </w:p>
    <w:p w14:paraId="23050604" w14:textId="77777777" w:rsidR="00312C5F" w:rsidRPr="00312C5F" w:rsidRDefault="00312C5F" w:rsidP="009A6F0B">
      <w:pPr>
        <w:spacing w:after="0" w:line="276" w:lineRule="auto"/>
      </w:pPr>
    </w:p>
    <w:p w14:paraId="5F80AED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Incremento del comercio local. </w:t>
      </w:r>
    </w:p>
    <w:p w14:paraId="66C1789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Fortalecimiento del sector ganadero. </w:t>
      </w:r>
    </w:p>
    <w:p w14:paraId="273C92C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Generación de empleo temporal. </w:t>
      </w:r>
    </w:p>
    <w:p w14:paraId="59D68B5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Dinamización de la economía rural. </w:t>
      </w:r>
    </w:p>
    <w:p w14:paraId="16AB8BC7"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Promoción del turismo. </w:t>
      </w:r>
    </w:p>
    <w:p w14:paraId="6EC22DD3" w14:textId="77777777" w:rsidR="00312C5F" w:rsidRPr="00062211" w:rsidRDefault="00312C5F" w:rsidP="009A6F0B">
      <w:pPr>
        <w:pStyle w:val="Textoindependiente"/>
        <w:tabs>
          <w:tab w:val="left" w:pos="0"/>
        </w:tabs>
        <w:spacing w:line="276" w:lineRule="auto"/>
        <w:ind w:left="284"/>
        <w:rPr>
          <w:rFonts w:ascii="Arial Narrow" w:hAnsi="Arial Narrow"/>
          <w:sz w:val="22"/>
          <w:szCs w:val="22"/>
        </w:rPr>
      </w:pPr>
    </w:p>
    <w:p w14:paraId="4E1E139B" w14:textId="77777777" w:rsidR="00A150FF"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Impacto social</w:t>
      </w:r>
    </w:p>
    <w:p w14:paraId="79A016B0" w14:textId="77777777" w:rsidR="00312C5F" w:rsidRPr="00312C5F" w:rsidRDefault="00312C5F" w:rsidP="009A6F0B">
      <w:pPr>
        <w:spacing w:after="0" w:line="276" w:lineRule="auto"/>
      </w:pPr>
    </w:p>
    <w:p w14:paraId="72E2F1A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Fortalecimiento de la organización comunitaria. </w:t>
      </w:r>
    </w:p>
    <w:p w14:paraId="075CA2E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Mayor participación ciudadana. </w:t>
      </w:r>
    </w:p>
    <w:p w14:paraId="07E243A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Integración de la comunidad. </w:t>
      </w:r>
    </w:p>
    <w:p w14:paraId="0E4AE977"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Fortalecimiento del sentido de pertenencia. </w:t>
      </w:r>
    </w:p>
    <w:p w14:paraId="6997FC82" w14:textId="77777777" w:rsidR="00312C5F" w:rsidRPr="00062211" w:rsidRDefault="00312C5F" w:rsidP="009A6F0B">
      <w:pPr>
        <w:pStyle w:val="Textoindependiente"/>
        <w:tabs>
          <w:tab w:val="left" w:pos="0"/>
        </w:tabs>
        <w:spacing w:line="276" w:lineRule="auto"/>
        <w:ind w:left="284"/>
        <w:rPr>
          <w:rFonts w:ascii="Arial Narrow" w:hAnsi="Arial Narrow"/>
          <w:sz w:val="22"/>
          <w:szCs w:val="22"/>
        </w:rPr>
      </w:pPr>
    </w:p>
    <w:p w14:paraId="6AEB34BF" w14:textId="77777777" w:rsidR="00A150FF"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Impacto institucional</w:t>
      </w:r>
    </w:p>
    <w:p w14:paraId="69B7F6B1" w14:textId="77777777" w:rsidR="00312C5F" w:rsidRPr="00312C5F" w:rsidRDefault="00312C5F" w:rsidP="009A6F0B">
      <w:pPr>
        <w:spacing w:after="0" w:line="276" w:lineRule="auto"/>
      </w:pPr>
    </w:p>
    <w:p w14:paraId="5C537E4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Consolidación del trabajo conjunto entre el Municipio y la Junta de Acción Comunal. </w:t>
      </w:r>
    </w:p>
    <w:p w14:paraId="0A1FF2B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Fortalecimiento de la gobernanza territorial. </w:t>
      </w:r>
    </w:p>
    <w:p w14:paraId="06AEFB33"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Mayor confianza institucional. </w:t>
      </w:r>
    </w:p>
    <w:p w14:paraId="2ED903CB" w14:textId="77777777" w:rsidR="00312C5F" w:rsidRPr="00062211" w:rsidRDefault="00312C5F" w:rsidP="009A6F0B">
      <w:pPr>
        <w:pStyle w:val="Textoindependiente"/>
        <w:tabs>
          <w:tab w:val="left" w:pos="0"/>
        </w:tabs>
        <w:spacing w:line="276" w:lineRule="auto"/>
        <w:ind w:left="284"/>
        <w:rPr>
          <w:rFonts w:ascii="Arial Narrow" w:hAnsi="Arial Narrow"/>
          <w:sz w:val="22"/>
          <w:szCs w:val="22"/>
        </w:rPr>
      </w:pPr>
    </w:p>
    <w:p w14:paraId="01E78728" w14:textId="77777777" w:rsidR="00A150FF"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Impacto cultural</w:t>
      </w:r>
    </w:p>
    <w:p w14:paraId="1E6C8971" w14:textId="77777777" w:rsidR="00312C5F" w:rsidRPr="00312C5F" w:rsidRDefault="00312C5F" w:rsidP="009A6F0B">
      <w:pPr>
        <w:spacing w:after="0" w:line="276" w:lineRule="auto"/>
      </w:pPr>
    </w:p>
    <w:p w14:paraId="2A38C2C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Conservación de una tradición representativa del corregimiento. </w:t>
      </w:r>
    </w:p>
    <w:p w14:paraId="5E951D7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Promoción de la identidad campesina. </w:t>
      </w:r>
    </w:p>
    <w:p w14:paraId="19975E08"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Fortalecimiento del patrimonio cultural asociado a la actividad ganadera. </w:t>
      </w:r>
    </w:p>
    <w:p w14:paraId="5EFF148C" w14:textId="25A4B403"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Principios</w:t>
      </w:r>
      <w:r w:rsidRPr="00062211">
        <w:rPr>
          <w:rFonts w:ascii="Arial Narrow" w:hAnsi="Arial Narrow"/>
          <w:sz w:val="22"/>
          <w:szCs w:val="22"/>
        </w:rPr>
        <w:t xml:space="preserve"> </w:t>
      </w:r>
      <w:r w:rsidRPr="00312C5F">
        <w:rPr>
          <w:rFonts w:ascii="Arial Narrow" w:eastAsia="Times New Roman" w:hAnsi="Arial Narrow"/>
          <w:smallCaps w:val="0"/>
          <w:color w:val="auto"/>
          <w:sz w:val="22"/>
          <w:szCs w:val="22"/>
        </w:rPr>
        <w:t>técnicos para la ejecución</w:t>
      </w:r>
    </w:p>
    <w:p w14:paraId="563E48C9" w14:textId="77777777" w:rsidR="00312C5F" w:rsidRDefault="00312C5F" w:rsidP="009A6F0B">
      <w:pPr>
        <w:pStyle w:val="Textoindependiente"/>
        <w:spacing w:line="276" w:lineRule="auto"/>
        <w:rPr>
          <w:rFonts w:ascii="Arial Narrow" w:hAnsi="Arial Narrow"/>
          <w:sz w:val="22"/>
          <w:szCs w:val="22"/>
        </w:rPr>
      </w:pPr>
    </w:p>
    <w:p w14:paraId="7AC42F2C" w14:textId="3A9A8DC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proyecto deberá desarrollarse bajo los siguientes principios:</w:t>
      </w:r>
    </w:p>
    <w:p w14:paraId="46C7B127" w14:textId="77777777" w:rsidR="00312C5F" w:rsidRPr="00062211" w:rsidRDefault="00312C5F" w:rsidP="009A6F0B">
      <w:pPr>
        <w:pStyle w:val="Textoindependiente"/>
        <w:spacing w:line="276" w:lineRule="auto"/>
        <w:rPr>
          <w:rFonts w:ascii="Arial Narrow" w:hAnsi="Arial Narrow"/>
          <w:sz w:val="22"/>
          <w:szCs w:val="22"/>
        </w:rPr>
      </w:pPr>
    </w:p>
    <w:p w14:paraId="5352B5E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Planeación. </w:t>
      </w:r>
    </w:p>
    <w:p w14:paraId="27192FC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Economía. </w:t>
      </w:r>
    </w:p>
    <w:p w14:paraId="0C4A4BA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Calidad. </w:t>
      </w:r>
    </w:p>
    <w:p w14:paraId="1945B45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Eficiencia. </w:t>
      </w:r>
    </w:p>
    <w:p w14:paraId="22234F0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Seguridad. </w:t>
      </w:r>
    </w:p>
    <w:p w14:paraId="3F9CBEC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Participación comunitaria. </w:t>
      </w:r>
    </w:p>
    <w:p w14:paraId="7B509BD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Responsabilidad ambiental. </w:t>
      </w:r>
    </w:p>
    <w:p w14:paraId="5E7720A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Transparencia. </w:t>
      </w:r>
    </w:p>
    <w:p w14:paraId="1B2CA4A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Coordinación institucional. </w:t>
      </w:r>
    </w:p>
    <w:p w14:paraId="1AB44E9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Mejora continua. </w:t>
      </w:r>
    </w:p>
    <w:p w14:paraId="1C74CF39" w14:textId="77777777" w:rsidR="00312C5F" w:rsidRDefault="00312C5F" w:rsidP="009A6F0B">
      <w:pPr>
        <w:pStyle w:val="Textoindependiente"/>
        <w:spacing w:line="276" w:lineRule="auto"/>
        <w:rPr>
          <w:rFonts w:ascii="Arial Narrow" w:hAnsi="Arial Narrow"/>
          <w:sz w:val="22"/>
          <w:szCs w:val="22"/>
        </w:rPr>
      </w:pPr>
    </w:p>
    <w:p w14:paraId="5B464FDF" w14:textId="1E8602AA" w:rsidR="00A150FF" w:rsidRPr="00062211" w:rsidRDefault="00000000" w:rsidP="009A6F0B">
      <w:pPr>
        <w:pStyle w:val="Ttulo2"/>
        <w:numPr>
          <w:ilvl w:val="1"/>
          <w:numId w:val="34"/>
        </w:numPr>
        <w:spacing w:before="0" w:line="276" w:lineRule="auto"/>
        <w:rPr>
          <w:rFonts w:ascii="Arial Narrow" w:hAnsi="Arial Narrow"/>
          <w:sz w:val="22"/>
          <w:szCs w:val="22"/>
        </w:rPr>
      </w:pPr>
      <w:r w:rsidRPr="00312C5F">
        <w:rPr>
          <w:rFonts w:ascii="Arial Narrow" w:eastAsia="Times New Roman" w:hAnsi="Arial Narrow"/>
          <w:smallCaps w:val="0"/>
          <w:color w:val="auto"/>
          <w:sz w:val="22"/>
          <w:szCs w:val="22"/>
        </w:rPr>
        <w:t>Consideraciones</w:t>
      </w:r>
      <w:r w:rsidRPr="00062211">
        <w:rPr>
          <w:rFonts w:ascii="Arial Narrow" w:hAnsi="Arial Narrow"/>
          <w:sz w:val="22"/>
          <w:szCs w:val="22"/>
        </w:rPr>
        <w:t xml:space="preserve"> </w:t>
      </w:r>
      <w:r w:rsidRPr="00312C5F">
        <w:rPr>
          <w:rFonts w:ascii="Arial Narrow" w:eastAsia="Times New Roman" w:hAnsi="Arial Narrow"/>
          <w:smallCaps w:val="0"/>
          <w:color w:val="auto"/>
          <w:sz w:val="22"/>
          <w:szCs w:val="22"/>
        </w:rPr>
        <w:t>para la ejecución</w:t>
      </w:r>
    </w:p>
    <w:p w14:paraId="3C259FA5" w14:textId="77777777" w:rsidR="00312C5F" w:rsidRDefault="00312C5F" w:rsidP="009A6F0B">
      <w:pPr>
        <w:pStyle w:val="Textoindependiente"/>
        <w:spacing w:line="276" w:lineRule="auto"/>
        <w:rPr>
          <w:rFonts w:ascii="Arial Narrow" w:hAnsi="Arial Narrow"/>
          <w:sz w:val="22"/>
          <w:szCs w:val="22"/>
        </w:rPr>
      </w:pPr>
    </w:p>
    <w:p w14:paraId="337306B0" w14:textId="30E77FFB"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proyecto deberán observarse, entre otras, las siguientes consideraciones:</w:t>
      </w:r>
    </w:p>
    <w:p w14:paraId="292BEF63" w14:textId="77777777" w:rsidR="00312C5F" w:rsidRPr="00062211" w:rsidRDefault="00312C5F" w:rsidP="009A6F0B">
      <w:pPr>
        <w:pStyle w:val="Textoindependiente"/>
        <w:spacing w:line="276" w:lineRule="auto"/>
        <w:rPr>
          <w:rFonts w:ascii="Arial Narrow" w:hAnsi="Arial Narrow"/>
          <w:sz w:val="22"/>
          <w:szCs w:val="22"/>
        </w:rPr>
      </w:pPr>
    </w:p>
    <w:p w14:paraId="5ED45E4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permanentemente condiciones adecuadas de limpieza e higiene. </w:t>
      </w:r>
    </w:p>
    <w:p w14:paraId="1430FF6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Garantizar la seguridad de trabajadores, visitantes y animales. </w:t>
      </w:r>
    </w:p>
    <w:p w14:paraId="36C26B0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Coordinar oportunamente las actividades con la Administración Municipal. </w:t>
      </w:r>
    </w:p>
    <w:p w14:paraId="5B8FF0B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Proteger la infraestructura existente. </w:t>
      </w:r>
    </w:p>
    <w:p w14:paraId="3C13414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Evitar afectaciones ambientales. </w:t>
      </w:r>
    </w:p>
    <w:p w14:paraId="49BCFB1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Realizar una adecuada disposición de residuos. </w:t>
      </w:r>
    </w:p>
    <w:p w14:paraId="71FA870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Optimizar el uso de los recursos asignados. </w:t>
      </w:r>
    </w:p>
    <w:p w14:paraId="331C507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Garantizar la participación de mano de obra local. </w:t>
      </w:r>
    </w:p>
    <w:p w14:paraId="20DE9046" w14:textId="77777777" w:rsidR="00312C5F" w:rsidRDefault="00312C5F" w:rsidP="009A6F0B">
      <w:pPr>
        <w:pStyle w:val="Textoindependiente"/>
        <w:spacing w:line="276" w:lineRule="auto"/>
        <w:rPr>
          <w:rFonts w:ascii="Arial Narrow" w:hAnsi="Arial Narrow"/>
          <w:sz w:val="22"/>
          <w:szCs w:val="22"/>
        </w:rPr>
      </w:pPr>
    </w:p>
    <w:p w14:paraId="6048F053" w14:textId="158B6CE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proyecto constituye una intervención de carácter comunitario orientada a fortalecer el desarrollo económico, agropecuario, turístico y social del corregimiento de San Félix mediante la adecuada organización de la XVII Exposición de Ganado Normando.</w:t>
      </w:r>
    </w:p>
    <w:p w14:paraId="74D63E6A" w14:textId="77777777" w:rsidR="00312C5F" w:rsidRPr="00062211" w:rsidRDefault="00312C5F" w:rsidP="009A6F0B">
      <w:pPr>
        <w:pStyle w:val="Textoindependiente"/>
        <w:spacing w:line="276" w:lineRule="auto"/>
        <w:rPr>
          <w:rFonts w:ascii="Arial Narrow" w:hAnsi="Arial Narrow"/>
          <w:sz w:val="22"/>
          <w:szCs w:val="22"/>
        </w:rPr>
      </w:pPr>
    </w:p>
    <w:p w14:paraId="69389856"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Su ejecución mediante un Convenio Solidario permitirá integrar esfuerzos entre la Administración Municipal y la Junta de Acción Comunal, optimizando la utilización de los recursos públicos, fortaleciendo la participación ciudadana y promoviendo el desarrollo sostenible del territorio.</w:t>
      </w:r>
    </w:p>
    <w:p w14:paraId="611BF719" w14:textId="77777777" w:rsidR="009A6F0B" w:rsidRDefault="009A6F0B" w:rsidP="009A6F0B">
      <w:pPr>
        <w:pStyle w:val="Textoindependiente"/>
        <w:spacing w:line="276" w:lineRule="auto"/>
        <w:rPr>
          <w:rFonts w:ascii="Arial Narrow" w:hAnsi="Arial Narrow"/>
          <w:sz w:val="22"/>
          <w:szCs w:val="22"/>
        </w:rPr>
      </w:pPr>
    </w:p>
    <w:p w14:paraId="3B390292" w14:textId="77777777" w:rsidR="00A150FF" w:rsidRPr="00062211" w:rsidRDefault="00000000" w:rsidP="009A6F0B">
      <w:pPr>
        <w:pStyle w:val="Ttulo1"/>
        <w:numPr>
          <w:ilvl w:val="0"/>
          <w:numId w:val="0"/>
        </w:numPr>
        <w:spacing w:before="0" w:after="0" w:line="276" w:lineRule="auto"/>
        <w:ind w:left="720"/>
        <w:rPr>
          <w:rFonts w:ascii="Arial Narrow" w:hAnsi="Arial Narrow"/>
          <w:sz w:val="22"/>
          <w:szCs w:val="22"/>
        </w:rPr>
      </w:pPr>
      <w:r w:rsidRPr="00062211">
        <w:rPr>
          <w:rFonts w:ascii="Arial Narrow" w:hAnsi="Arial Narrow"/>
          <w:sz w:val="22"/>
          <w:szCs w:val="22"/>
          <w:lang w:val="es-ES"/>
        </w:rPr>
        <w:t>3. Descripción del proyecto</w:t>
      </w:r>
    </w:p>
    <w:p w14:paraId="15246106"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3.1 Estado actual de la zona de intervención</w:t>
      </w:r>
    </w:p>
    <w:p w14:paraId="6124A6A6" w14:textId="77777777" w:rsidR="00312C5F" w:rsidRDefault="00312C5F" w:rsidP="009A6F0B">
      <w:pPr>
        <w:pStyle w:val="Textoindependiente"/>
        <w:spacing w:line="276" w:lineRule="auto"/>
        <w:rPr>
          <w:rFonts w:ascii="Arial Narrow" w:hAnsi="Arial Narrow"/>
          <w:sz w:val="22"/>
          <w:szCs w:val="22"/>
        </w:rPr>
      </w:pPr>
    </w:p>
    <w:p w14:paraId="2FAAEFAF" w14:textId="5A17E12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El presente Convenio Solidario comprende la intervención de los espacios destinados para el desarrollo de la </w:t>
      </w:r>
      <w:r w:rsidRPr="00062211">
        <w:rPr>
          <w:rStyle w:val="Fuerte"/>
          <w:rFonts w:ascii="Arial Narrow" w:hAnsi="Arial Narrow"/>
          <w:sz w:val="22"/>
          <w:szCs w:val="22"/>
        </w:rPr>
        <w:t>XVII Exposición de Ganado Normando</w:t>
      </w:r>
      <w:r w:rsidRPr="00062211">
        <w:rPr>
          <w:rFonts w:ascii="Arial Narrow" w:hAnsi="Arial Narrow"/>
          <w:sz w:val="22"/>
          <w:szCs w:val="22"/>
        </w:rPr>
        <w:t>, ubicados en el Corregimiento de San Félix, municipio de Salamina, departamento de Caldas.</w:t>
      </w:r>
    </w:p>
    <w:p w14:paraId="402D1FD0" w14:textId="77777777" w:rsidR="00312C5F" w:rsidRPr="00062211" w:rsidRDefault="00312C5F" w:rsidP="009A6F0B">
      <w:pPr>
        <w:pStyle w:val="Textoindependiente"/>
        <w:spacing w:line="276" w:lineRule="auto"/>
        <w:rPr>
          <w:rFonts w:ascii="Arial Narrow" w:hAnsi="Arial Narrow"/>
          <w:sz w:val="22"/>
          <w:szCs w:val="22"/>
        </w:rPr>
      </w:pPr>
    </w:p>
    <w:p w14:paraId="4BB9D182"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Las áreas objeto de intervención corresponden a escenarios de uso comunitario destinados al desarrollo de actividades agropecuarias, comerciales y culturales, los cuales son utilizados periódicamente para la realización de eventos que congregan productores, comerciantes, visitantes y comunidad en general.</w:t>
      </w:r>
    </w:p>
    <w:p w14:paraId="54C424A3" w14:textId="77777777" w:rsidR="00312C5F" w:rsidRPr="00062211" w:rsidRDefault="00312C5F" w:rsidP="009A6F0B">
      <w:pPr>
        <w:pStyle w:val="Textoindependiente"/>
        <w:spacing w:line="276" w:lineRule="auto"/>
        <w:rPr>
          <w:rFonts w:ascii="Arial Narrow" w:hAnsi="Arial Narrow"/>
          <w:sz w:val="22"/>
          <w:szCs w:val="22"/>
        </w:rPr>
      </w:pPr>
    </w:p>
    <w:p w14:paraId="32A74643" w14:textId="1898A3B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Como consecuencia del uso permanente de estas instalaciones y de las condiciones propias del clima de la región, los espacios requieren actividades periódicas de </w:t>
      </w:r>
      <w:r w:rsidR="00F866DC" w:rsidRPr="00F866DC">
        <w:rPr>
          <w:rFonts w:ascii="Arial Narrow" w:hAnsi="Arial Narrow"/>
          <w:sz w:val="22"/>
          <w:szCs w:val="22"/>
        </w:rPr>
        <w:t>preparación, organización, limpieza y apoyo operativo</w:t>
      </w:r>
      <w:r w:rsidRPr="00062211">
        <w:rPr>
          <w:rFonts w:ascii="Arial Narrow" w:hAnsi="Arial Narrow"/>
          <w:sz w:val="22"/>
          <w:szCs w:val="22"/>
        </w:rPr>
        <w:t>, con el fin de garantizar condiciones apropiadas para el desarrollo del evento.</w:t>
      </w:r>
    </w:p>
    <w:p w14:paraId="1966F93D" w14:textId="77777777" w:rsidR="009A6F0B" w:rsidRPr="00062211" w:rsidRDefault="009A6F0B" w:rsidP="009A6F0B">
      <w:pPr>
        <w:pStyle w:val="Textoindependiente"/>
        <w:spacing w:line="276" w:lineRule="auto"/>
        <w:rPr>
          <w:rFonts w:ascii="Arial Narrow" w:hAnsi="Arial Narrow"/>
          <w:sz w:val="22"/>
          <w:szCs w:val="22"/>
        </w:rPr>
      </w:pPr>
    </w:p>
    <w:p w14:paraId="563F509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inspección realizada por la Administración Municipal permitió identificar la necesidad de ejecutar actividades preventivas y correctivas de carácter menor, orientadas a mejorar la funcionalidad de los espacios sin modificar las condiciones estructurales de la infraestructura existente.</w:t>
      </w:r>
    </w:p>
    <w:p w14:paraId="37F7626C" w14:textId="77777777" w:rsidR="00312C5F" w:rsidRPr="00062211" w:rsidRDefault="00312C5F" w:rsidP="009A6F0B">
      <w:pPr>
        <w:pStyle w:val="Textoindependiente"/>
        <w:spacing w:line="276" w:lineRule="auto"/>
        <w:rPr>
          <w:rFonts w:ascii="Arial Narrow" w:hAnsi="Arial Narrow"/>
          <w:sz w:val="22"/>
          <w:szCs w:val="22"/>
        </w:rPr>
      </w:pPr>
    </w:p>
    <w:p w14:paraId="5604231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3.2 Diagnóstico de la infraestructura existente</w:t>
      </w:r>
    </w:p>
    <w:p w14:paraId="7798F549" w14:textId="77777777" w:rsidR="00312C5F" w:rsidRDefault="00312C5F" w:rsidP="009A6F0B">
      <w:pPr>
        <w:pStyle w:val="Textoindependiente"/>
        <w:spacing w:line="276" w:lineRule="auto"/>
        <w:rPr>
          <w:rFonts w:ascii="Arial Narrow" w:hAnsi="Arial Narrow"/>
          <w:sz w:val="22"/>
          <w:szCs w:val="22"/>
        </w:rPr>
      </w:pPr>
    </w:p>
    <w:p w14:paraId="77C35949" w14:textId="2887AA3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visita técnica realizada al sitio de intervención se evidenció que la infraestructura destinada para la realización de la Exposición de Ganado Normando presenta condiciones adecuadas para su utilización; sin embargo, requiere labores previas de adecuación que permitan garantizar el correcto desarrollo de las actividades programadas.</w:t>
      </w:r>
    </w:p>
    <w:p w14:paraId="1E35063D" w14:textId="77777777" w:rsidR="00312C5F" w:rsidRPr="00062211" w:rsidRDefault="00312C5F" w:rsidP="009A6F0B">
      <w:pPr>
        <w:pStyle w:val="Textoindependiente"/>
        <w:spacing w:line="276" w:lineRule="auto"/>
        <w:rPr>
          <w:rFonts w:ascii="Arial Narrow" w:hAnsi="Arial Narrow"/>
          <w:sz w:val="22"/>
          <w:szCs w:val="22"/>
        </w:rPr>
      </w:pPr>
    </w:p>
    <w:p w14:paraId="1C45323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las principales necesidades identificadas se encuentran:</w:t>
      </w:r>
    </w:p>
    <w:p w14:paraId="068CB5B6" w14:textId="77777777" w:rsidR="00312C5F" w:rsidRPr="00062211" w:rsidRDefault="00312C5F" w:rsidP="009A6F0B">
      <w:pPr>
        <w:pStyle w:val="Textoindependiente"/>
        <w:spacing w:line="276" w:lineRule="auto"/>
        <w:rPr>
          <w:rFonts w:ascii="Arial Narrow" w:hAnsi="Arial Narrow"/>
          <w:sz w:val="22"/>
          <w:szCs w:val="22"/>
        </w:rPr>
      </w:pPr>
    </w:p>
    <w:p w14:paraId="25A53D9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general de las áreas destinadas al evento. </w:t>
      </w:r>
    </w:p>
    <w:p w14:paraId="4F38346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Adecuación y organización de corrales para exposición bovina. </w:t>
      </w:r>
    </w:p>
    <w:p w14:paraId="3A40156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Instalación de elementos temporales de apoyo. </w:t>
      </w:r>
    </w:p>
    <w:p w14:paraId="47813DFF" w14:textId="2A7FBFCE" w:rsidR="00A150FF" w:rsidRPr="00062211" w:rsidRDefault="00F866DC"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F866DC">
        <w:rPr>
          <w:rFonts w:ascii="Arial Narrow" w:hAnsi="Arial Narrow"/>
          <w:sz w:val="22"/>
          <w:szCs w:val="22"/>
        </w:rPr>
        <w:t>organización y acondicionamiento de las áreas de circulación</w:t>
      </w:r>
      <w:r w:rsidRPr="00062211">
        <w:rPr>
          <w:rFonts w:ascii="Arial Narrow" w:hAnsi="Arial Narrow"/>
          <w:sz w:val="22"/>
          <w:szCs w:val="22"/>
        </w:rPr>
        <w:t xml:space="preserve">. </w:t>
      </w:r>
    </w:p>
    <w:p w14:paraId="443440F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 espacios destinados a expositores. </w:t>
      </w:r>
    </w:p>
    <w:p w14:paraId="23AD421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de cunetas y zonas de drenaje superficial. </w:t>
      </w:r>
    </w:p>
    <w:p w14:paraId="48CC1CB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de residuos y materiales sobrantes. </w:t>
      </w:r>
    </w:p>
    <w:p w14:paraId="5976FF42" w14:textId="0B197392" w:rsidR="00A150FF" w:rsidRPr="00062211" w:rsidRDefault="00464DE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464DE0">
        <w:rPr>
          <w:rFonts w:ascii="Arial Narrow" w:hAnsi="Arial Narrow"/>
          <w:sz w:val="22"/>
          <w:szCs w:val="22"/>
        </w:rPr>
        <w:t>Organización de las zonas de acceso</w:t>
      </w:r>
      <w:r>
        <w:rPr>
          <w:rFonts w:ascii="Arial Narrow" w:hAnsi="Arial Narrow"/>
          <w:sz w:val="22"/>
          <w:szCs w:val="22"/>
        </w:rPr>
        <w:t xml:space="preserve"> </w:t>
      </w:r>
      <w:r w:rsidRPr="00062211">
        <w:rPr>
          <w:rFonts w:ascii="Arial Narrow" w:hAnsi="Arial Narrow"/>
          <w:sz w:val="22"/>
          <w:szCs w:val="22"/>
        </w:rPr>
        <w:t xml:space="preserve">para visitantes y expositores. </w:t>
      </w:r>
    </w:p>
    <w:p w14:paraId="452B723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logística de las áreas destinadas a actividades culturales y comerciales. </w:t>
      </w:r>
    </w:p>
    <w:p w14:paraId="77B77687" w14:textId="77777777" w:rsidR="00312C5F" w:rsidRDefault="00312C5F" w:rsidP="009A6F0B">
      <w:pPr>
        <w:pStyle w:val="Textoindependiente"/>
        <w:spacing w:line="276" w:lineRule="auto"/>
        <w:rPr>
          <w:rFonts w:ascii="Arial Narrow" w:hAnsi="Arial Narrow"/>
          <w:sz w:val="22"/>
          <w:szCs w:val="22"/>
        </w:rPr>
      </w:pPr>
    </w:p>
    <w:p w14:paraId="2EC8E598" w14:textId="5F23B3D9"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anteriormente descritas buscan optimizar las condiciones funcionales del recinto ferial sin alterar la infraestructura permanente existente.</w:t>
      </w:r>
    </w:p>
    <w:p w14:paraId="5E1A6E65" w14:textId="77777777" w:rsidR="00312C5F" w:rsidRPr="00062211" w:rsidRDefault="00312C5F" w:rsidP="009A6F0B">
      <w:pPr>
        <w:pStyle w:val="Textoindependiente"/>
        <w:spacing w:line="276" w:lineRule="auto"/>
        <w:rPr>
          <w:rFonts w:ascii="Arial Narrow" w:hAnsi="Arial Narrow"/>
          <w:sz w:val="22"/>
          <w:szCs w:val="22"/>
        </w:rPr>
      </w:pPr>
    </w:p>
    <w:p w14:paraId="6C1CD49A"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3.3 Características físicas del área</w:t>
      </w:r>
    </w:p>
    <w:p w14:paraId="141A380A" w14:textId="77777777" w:rsidR="00312C5F" w:rsidRDefault="00312C5F" w:rsidP="009A6F0B">
      <w:pPr>
        <w:pStyle w:val="Textoindependiente"/>
        <w:spacing w:line="276" w:lineRule="auto"/>
        <w:rPr>
          <w:rFonts w:ascii="Arial Narrow" w:hAnsi="Arial Narrow"/>
          <w:sz w:val="22"/>
          <w:szCs w:val="22"/>
        </w:rPr>
      </w:pPr>
    </w:p>
    <w:p w14:paraId="291516BA" w14:textId="3709F574"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zona de intervención corresponde a un espacio de uso público localizado en el corregimiento de San Félix, caracterizado por presentar condiciones apropiadas para el desarrollo de actividades pecuarias y comunitarias.</w:t>
      </w:r>
    </w:p>
    <w:p w14:paraId="29159DEF"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Las principales características del área son las siguientes:</w:t>
      </w:r>
    </w:p>
    <w:p w14:paraId="75917029" w14:textId="77777777" w:rsidR="00312C5F" w:rsidRPr="00062211" w:rsidRDefault="00312C5F" w:rsidP="009A6F0B">
      <w:pPr>
        <w:pStyle w:val="Textoindependiente"/>
        <w:spacing w:line="276" w:lineRule="auto"/>
        <w:rPr>
          <w:rFonts w:ascii="Arial Narrow" w:hAnsi="Arial Narrow"/>
          <w:sz w:val="22"/>
          <w:szCs w:val="22"/>
        </w:rPr>
      </w:pPr>
    </w:p>
    <w:p w14:paraId="3D58B4C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Topografía predominantemente ondulada con sectores planos destinados a las actividades feriales. </w:t>
      </w:r>
    </w:p>
    <w:p w14:paraId="0F1C707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Accesos vehiculares y peatonales consolidados. </w:t>
      </w:r>
    </w:p>
    <w:p w14:paraId="511453B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Corrales permanentes para manejo de ganado. </w:t>
      </w:r>
    </w:p>
    <w:p w14:paraId="13DC40F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Áreas verdes destinadas al tránsito y permanencia de visitantes. </w:t>
      </w:r>
    </w:p>
    <w:p w14:paraId="03B50107" w14:textId="199FA712"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Espacios para </w:t>
      </w:r>
      <w:r w:rsidR="00D26B48" w:rsidRPr="00D26B48">
        <w:rPr>
          <w:rFonts w:ascii="Arial Narrow" w:hAnsi="Arial Narrow"/>
          <w:sz w:val="22"/>
          <w:szCs w:val="22"/>
        </w:rPr>
        <w:t>montaje de módulos temporales.</w:t>
      </w:r>
    </w:p>
    <w:p w14:paraId="51F50CF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Disponibilidad de servicios públicos básicos para el funcionamiento del evento. </w:t>
      </w:r>
    </w:p>
    <w:p w14:paraId="07B18E6A" w14:textId="77777777" w:rsidR="00312C5F" w:rsidRDefault="00312C5F" w:rsidP="009A6F0B">
      <w:pPr>
        <w:pStyle w:val="Textoindependiente"/>
        <w:spacing w:line="276" w:lineRule="auto"/>
        <w:rPr>
          <w:rFonts w:ascii="Arial Narrow" w:hAnsi="Arial Narrow"/>
          <w:sz w:val="22"/>
          <w:szCs w:val="22"/>
        </w:rPr>
      </w:pPr>
    </w:p>
    <w:p w14:paraId="40FFF62A" w14:textId="6788D71E"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Estas condiciones permiten la ejecución del proyecto sin requerir intervenciones estructurales de gran magnitud.</w:t>
      </w:r>
    </w:p>
    <w:p w14:paraId="47893658" w14:textId="77777777" w:rsidR="00312C5F" w:rsidRPr="00062211" w:rsidRDefault="00312C5F" w:rsidP="009A6F0B">
      <w:pPr>
        <w:pStyle w:val="Textoindependiente"/>
        <w:spacing w:line="276" w:lineRule="auto"/>
        <w:rPr>
          <w:rFonts w:ascii="Arial Narrow" w:hAnsi="Arial Narrow"/>
          <w:sz w:val="22"/>
          <w:szCs w:val="22"/>
        </w:rPr>
      </w:pPr>
    </w:p>
    <w:p w14:paraId="36938233"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3.4 Necesidades identificadas</w:t>
      </w:r>
    </w:p>
    <w:p w14:paraId="53F6A94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 base en la inspección realizada y en los estudios previos, se identificaron las siguientes necesidades:</w:t>
      </w:r>
    </w:p>
    <w:p w14:paraId="47FE0224" w14:textId="77777777" w:rsidR="00464DE0" w:rsidRDefault="00464DE0" w:rsidP="009A6F0B">
      <w:pPr>
        <w:pStyle w:val="Textoindependiente"/>
        <w:spacing w:line="276" w:lineRule="auto"/>
        <w:rPr>
          <w:rFonts w:ascii="Arial Narrow" w:eastAsia="SimSun" w:hAnsi="Arial Narrow"/>
          <w:b/>
          <w:bCs/>
          <w:color w:val="000000"/>
          <w:sz w:val="22"/>
          <w:szCs w:val="22"/>
        </w:rPr>
      </w:pPr>
    </w:p>
    <w:p w14:paraId="1DC91FAA" w14:textId="2613284E" w:rsidR="00CE68EE" w:rsidRDefault="00464DE0" w:rsidP="009A6F0B">
      <w:pPr>
        <w:pStyle w:val="Textoindependiente"/>
        <w:spacing w:line="276" w:lineRule="auto"/>
        <w:rPr>
          <w:rFonts w:ascii="Arial Narrow" w:hAnsi="Arial Narrow"/>
          <w:sz w:val="22"/>
          <w:szCs w:val="22"/>
        </w:rPr>
      </w:pPr>
      <w:r w:rsidRPr="00464DE0">
        <w:rPr>
          <w:rFonts w:ascii="Arial Narrow" w:eastAsia="SimSun" w:hAnsi="Arial Narrow"/>
          <w:b/>
          <w:bCs/>
          <w:color w:val="000000"/>
          <w:sz w:val="22"/>
          <w:szCs w:val="22"/>
        </w:rPr>
        <w:t>Preparación y organización de los espacios.</w:t>
      </w:r>
    </w:p>
    <w:p w14:paraId="3172869B" w14:textId="77777777" w:rsidR="00464DE0" w:rsidRDefault="00464DE0" w:rsidP="009A6F0B">
      <w:pPr>
        <w:pStyle w:val="Textoindependiente"/>
        <w:spacing w:line="276" w:lineRule="auto"/>
        <w:rPr>
          <w:rFonts w:ascii="Arial Narrow" w:hAnsi="Arial Narrow"/>
          <w:sz w:val="22"/>
          <w:szCs w:val="22"/>
        </w:rPr>
      </w:pPr>
    </w:p>
    <w:p w14:paraId="378190A8" w14:textId="76A4F5B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Preparación de los escenarios destinados para la exhibición del ganado y el desarrollo de las actividades culturales y </w:t>
      </w:r>
      <w:r w:rsidR="00464DE0" w:rsidRPr="00062211">
        <w:rPr>
          <w:rFonts w:ascii="Arial Narrow" w:hAnsi="Arial Narrow"/>
          <w:sz w:val="22"/>
          <w:szCs w:val="22"/>
        </w:rPr>
        <w:t>comerciales. Organización</w:t>
      </w:r>
      <w:r w:rsidRPr="00062211">
        <w:rPr>
          <w:rFonts w:ascii="Arial Narrow" w:hAnsi="Arial Narrow"/>
          <w:sz w:val="22"/>
          <w:szCs w:val="22"/>
        </w:rPr>
        <w:t xml:space="preserve"> logística</w:t>
      </w:r>
    </w:p>
    <w:p w14:paraId="2725C927" w14:textId="77777777" w:rsidR="00CE68EE" w:rsidRPr="00062211" w:rsidRDefault="00CE68EE" w:rsidP="009A6F0B">
      <w:pPr>
        <w:pStyle w:val="Textoindependiente"/>
        <w:spacing w:line="276" w:lineRule="auto"/>
        <w:rPr>
          <w:rFonts w:ascii="Arial Narrow" w:hAnsi="Arial Narrow"/>
          <w:sz w:val="22"/>
          <w:szCs w:val="22"/>
        </w:rPr>
      </w:pPr>
    </w:p>
    <w:p w14:paraId="00974CAF"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Distribución adecuada de áreas para expositores, visitantes, circulación peatonal y manejo de animales.</w:t>
      </w:r>
    </w:p>
    <w:p w14:paraId="4F95E1EF" w14:textId="77777777" w:rsidR="00CE68EE" w:rsidRPr="00062211" w:rsidRDefault="00CE68EE" w:rsidP="009A6F0B">
      <w:pPr>
        <w:pStyle w:val="Textoindependiente"/>
        <w:spacing w:line="276" w:lineRule="auto"/>
        <w:rPr>
          <w:rFonts w:ascii="Arial Narrow" w:hAnsi="Arial Narrow"/>
          <w:sz w:val="22"/>
          <w:szCs w:val="22"/>
        </w:rPr>
      </w:pPr>
    </w:p>
    <w:p w14:paraId="47658C46"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Limpieza general</w:t>
      </w:r>
    </w:p>
    <w:p w14:paraId="384DB142" w14:textId="77777777" w:rsidR="00CE68EE" w:rsidRDefault="00CE68EE" w:rsidP="009A6F0B">
      <w:pPr>
        <w:pStyle w:val="Textoindependiente"/>
        <w:spacing w:line="276" w:lineRule="auto"/>
        <w:rPr>
          <w:rFonts w:ascii="Arial Narrow" w:hAnsi="Arial Narrow"/>
          <w:sz w:val="22"/>
          <w:szCs w:val="22"/>
        </w:rPr>
      </w:pPr>
    </w:p>
    <w:p w14:paraId="1DC323D6" w14:textId="44096AA9"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Retiro de residuos, materiales sobrantes, maleza y elementos que puedan afectar la seguridad o funcionalidad de los espacios.</w:t>
      </w:r>
    </w:p>
    <w:p w14:paraId="70639A07" w14:textId="77777777" w:rsidR="00CE68EE" w:rsidRPr="00062211" w:rsidRDefault="00CE68EE" w:rsidP="009A6F0B">
      <w:pPr>
        <w:pStyle w:val="Textoindependiente"/>
        <w:spacing w:line="276" w:lineRule="auto"/>
        <w:rPr>
          <w:rFonts w:ascii="Arial Narrow" w:hAnsi="Arial Narrow"/>
          <w:sz w:val="22"/>
          <w:szCs w:val="22"/>
        </w:rPr>
      </w:pPr>
    </w:p>
    <w:p w14:paraId="624295D7"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Mejoramiento de la movilidad interna</w:t>
      </w:r>
    </w:p>
    <w:p w14:paraId="31B839B9" w14:textId="77777777" w:rsidR="00CE68EE" w:rsidRDefault="00CE68EE" w:rsidP="009A6F0B">
      <w:pPr>
        <w:pStyle w:val="Textoindependiente"/>
        <w:spacing w:line="276" w:lineRule="auto"/>
        <w:rPr>
          <w:rFonts w:ascii="Arial Narrow" w:hAnsi="Arial Narrow"/>
          <w:sz w:val="22"/>
          <w:szCs w:val="22"/>
        </w:rPr>
      </w:pPr>
    </w:p>
    <w:p w14:paraId="2F7B55CA" w14:textId="3818FD3F"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Organización de corredores peatonales y zonas de acceso que permitan una circulación segura durante el evento.</w:t>
      </w:r>
    </w:p>
    <w:p w14:paraId="0D6C932B" w14:textId="77777777" w:rsidR="00CE68EE" w:rsidRPr="00062211" w:rsidRDefault="00CE68EE" w:rsidP="009A6F0B">
      <w:pPr>
        <w:pStyle w:val="Textoindependiente"/>
        <w:spacing w:line="276" w:lineRule="auto"/>
        <w:rPr>
          <w:rFonts w:ascii="Arial Narrow" w:hAnsi="Arial Narrow"/>
          <w:sz w:val="22"/>
          <w:szCs w:val="22"/>
        </w:rPr>
      </w:pPr>
    </w:p>
    <w:p w14:paraId="2B09AD12" w14:textId="57306407" w:rsidR="00CE68EE" w:rsidRDefault="00371DE8" w:rsidP="009A6F0B">
      <w:pPr>
        <w:pStyle w:val="Textoindependiente"/>
        <w:spacing w:line="276" w:lineRule="auto"/>
        <w:rPr>
          <w:rFonts w:ascii="Arial Narrow" w:eastAsia="SimSun" w:hAnsi="Arial Narrow"/>
          <w:b/>
          <w:bCs/>
          <w:color w:val="000000"/>
          <w:sz w:val="22"/>
          <w:szCs w:val="22"/>
        </w:rPr>
      </w:pPr>
      <w:r w:rsidRPr="00371DE8">
        <w:rPr>
          <w:rFonts w:ascii="Arial Narrow" w:eastAsia="SimSun" w:hAnsi="Arial Narrow"/>
          <w:b/>
          <w:bCs/>
          <w:color w:val="000000"/>
          <w:sz w:val="22"/>
          <w:szCs w:val="22"/>
        </w:rPr>
        <w:t>Recuperación y limpieza de los espacios utilizados</w:t>
      </w:r>
    </w:p>
    <w:p w14:paraId="28858FF4" w14:textId="77777777" w:rsidR="00371DE8" w:rsidRDefault="00371DE8" w:rsidP="009A6F0B">
      <w:pPr>
        <w:pStyle w:val="Textoindependiente"/>
        <w:spacing w:line="276" w:lineRule="auto"/>
        <w:rPr>
          <w:rFonts w:ascii="Arial Narrow" w:hAnsi="Arial Narrow"/>
          <w:sz w:val="22"/>
          <w:szCs w:val="22"/>
        </w:rPr>
      </w:pPr>
    </w:p>
    <w:p w14:paraId="5AAB5D77" w14:textId="77777777" w:rsidR="00371DE8"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Al finalizar la exposición se deberán desmontar las estructuras temporales, retirar los residuos generados y entregar las áreas intervenidas en condiciones adecuadas de limpieza y funcionamiento.</w:t>
      </w:r>
      <w:r w:rsidR="00371DE8">
        <w:rPr>
          <w:rFonts w:ascii="Arial Narrow" w:hAnsi="Arial Narrow"/>
          <w:sz w:val="22"/>
          <w:szCs w:val="22"/>
        </w:rPr>
        <w:t xml:space="preserve"> </w:t>
      </w:r>
    </w:p>
    <w:p w14:paraId="1B193411" w14:textId="77777777" w:rsidR="00371DE8" w:rsidRDefault="00371DE8" w:rsidP="009A6F0B">
      <w:pPr>
        <w:pStyle w:val="Textoindependiente"/>
        <w:spacing w:line="276" w:lineRule="auto"/>
        <w:rPr>
          <w:rFonts w:ascii="Arial Narrow" w:hAnsi="Arial Narrow"/>
          <w:sz w:val="22"/>
          <w:szCs w:val="22"/>
        </w:rPr>
      </w:pPr>
    </w:p>
    <w:p w14:paraId="1CA08E0B" w14:textId="7B2D7CC9" w:rsidR="00A150FF" w:rsidRPr="00371DE8" w:rsidRDefault="00000000" w:rsidP="009A6F0B">
      <w:pPr>
        <w:pStyle w:val="Textoindependiente"/>
        <w:spacing w:line="276" w:lineRule="auto"/>
        <w:rPr>
          <w:rFonts w:ascii="Arial Narrow" w:hAnsi="Arial Narrow"/>
          <w:b/>
          <w:bCs/>
          <w:sz w:val="22"/>
          <w:szCs w:val="22"/>
        </w:rPr>
      </w:pPr>
      <w:r w:rsidRPr="00371DE8">
        <w:rPr>
          <w:rFonts w:ascii="Arial Narrow" w:hAnsi="Arial Narrow"/>
          <w:b/>
          <w:bCs/>
          <w:sz w:val="22"/>
          <w:szCs w:val="22"/>
        </w:rPr>
        <w:t>3.5 Alcance de la intervención</w:t>
      </w:r>
      <w:r w:rsidR="00CE68EE" w:rsidRPr="00371DE8">
        <w:rPr>
          <w:rFonts w:ascii="Arial Narrow" w:hAnsi="Arial Narrow"/>
          <w:b/>
          <w:bCs/>
          <w:sz w:val="22"/>
          <w:szCs w:val="22"/>
        </w:rPr>
        <w:t>.</w:t>
      </w:r>
    </w:p>
    <w:p w14:paraId="61E8DB83" w14:textId="77777777" w:rsidR="00CE68EE" w:rsidRPr="00062211" w:rsidRDefault="00CE68EE" w:rsidP="009A6F0B">
      <w:pPr>
        <w:pStyle w:val="Textoindependiente"/>
        <w:spacing w:line="276" w:lineRule="auto"/>
        <w:rPr>
          <w:rFonts w:ascii="Arial Narrow" w:hAnsi="Arial Narrow"/>
          <w:sz w:val="22"/>
          <w:szCs w:val="22"/>
        </w:rPr>
      </w:pPr>
    </w:p>
    <w:p w14:paraId="76F3EC87" w14:textId="69FB9EE8" w:rsidR="00CE68EE"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 xml:space="preserve">Las actividades previstas comprenden exclusivamente intervenciones de </w:t>
      </w:r>
      <w:r w:rsidR="00371DE8" w:rsidRPr="00371DE8">
        <w:rPr>
          <w:rFonts w:ascii="Arial Narrow" w:hAnsi="Arial Narrow"/>
          <w:sz w:val="22"/>
          <w:szCs w:val="22"/>
        </w:rPr>
        <w:t>preparación, organización, limpieza, montaje de módulos, apoyo logístico y recuperación de los espacios utilizados.</w:t>
      </w:r>
    </w:p>
    <w:p w14:paraId="5747F33C" w14:textId="77777777" w:rsidR="00371DE8" w:rsidRPr="00062211" w:rsidRDefault="00371DE8" w:rsidP="009A6F0B">
      <w:pPr>
        <w:pStyle w:val="Textoindependiente"/>
        <w:spacing w:line="276" w:lineRule="auto"/>
        <w:rPr>
          <w:rFonts w:ascii="Arial Narrow" w:hAnsi="Arial Narrow"/>
          <w:sz w:val="22"/>
          <w:szCs w:val="22"/>
        </w:rPr>
      </w:pPr>
    </w:p>
    <w:p w14:paraId="06CF76D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ningún caso el presente Convenio Solidario contempla:</w:t>
      </w:r>
    </w:p>
    <w:p w14:paraId="7046E4B0" w14:textId="77777777" w:rsidR="00CE68EE" w:rsidRPr="00062211" w:rsidRDefault="00CE68EE" w:rsidP="009A6F0B">
      <w:pPr>
        <w:pStyle w:val="Textoindependiente"/>
        <w:spacing w:line="276" w:lineRule="auto"/>
        <w:rPr>
          <w:rFonts w:ascii="Arial Narrow" w:hAnsi="Arial Narrow"/>
          <w:sz w:val="22"/>
          <w:szCs w:val="22"/>
        </w:rPr>
      </w:pPr>
    </w:p>
    <w:p w14:paraId="600F5E8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Construcción de nuevas edificaciones. </w:t>
      </w:r>
    </w:p>
    <w:p w14:paraId="48AAA9B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Ampliaciones estructurales. </w:t>
      </w:r>
    </w:p>
    <w:p w14:paraId="563D228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Modificación de elementos permanentes. </w:t>
      </w:r>
    </w:p>
    <w:p w14:paraId="026166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Intervenciones que requieran licencia urbanística. </w:t>
      </w:r>
    </w:p>
    <w:p w14:paraId="6DAA4DE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Obras de ingeniería de alta complejidad. </w:t>
      </w:r>
    </w:p>
    <w:p w14:paraId="6861147C" w14:textId="77777777" w:rsidR="00CE68EE" w:rsidRDefault="00CE68EE" w:rsidP="009A6F0B">
      <w:pPr>
        <w:pStyle w:val="Textoindependiente"/>
        <w:spacing w:line="276" w:lineRule="auto"/>
        <w:rPr>
          <w:rFonts w:ascii="Arial Narrow" w:hAnsi="Arial Narrow"/>
          <w:sz w:val="22"/>
          <w:szCs w:val="22"/>
        </w:rPr>
      </w:pPr>
    </w:p>
    <w:p w14:paraId="397B91F4" w14:textId="6AC0253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corresponden a labores de apoyo necesarias para garantizar el adecuado funcionamiento del recinto durante el desarrollo de la XVII Exposición de Ganado Normando.</w:t>
      </w:r>
    </w:p>
    <w:p w14:paraId="2E0407F4" w14:textId="77777777" w:rsidR="00CE68EE" w:rsidRPr="00062211" w:rsidRDefault="00CE68EE" w:rsidP="009A6F0B">
      <w:pPr>
        <w:pStyle w:val="Textoindependiente"/>
        <w:spacing w:line="276" w:lineRule="auto"/>
        <w:rPr>
          <w:rFonts w:ascii="Arial Narrow" w:hAnsi="Arial Narrow"/>
          <w:sz w:val="22"/>
          <w:szCs w:val="22"/>
        </w:rPr>
      </w:pPr>
    </w:p>
    <w:p w14:paraId="549B11E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3.6 Localización</w:t>
      </w:r>
    </w:p>
    <w:p w14:paraId="249387D3" w14:textId="77777777" w:rsidR="00CE68EE" w:rsidRDefault="00CE68EE" w:rsidP="009A6F0B">
      <w:pPr>
        <w:pStyle w:val="Textoindependiente"/>
        <w:spacing w:line="276" w:lineRule="auto"/>
        <w:rPr>
          <w:rFonts w:ascii="Arial Narrow" w:hAnsi="Arial Narrow"/>
          <w:sz w:val="22"/>
          <w:szCs w:val="22"/>
        </w:rPr>
      </w:pPr>
    </w:p>
    <w:p w14:paraId="5C0BE4ED" w14:textId="6BB1F1BB"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proyecto se ejecutará en el Corregimiento de San Félix, jurisdicción del Municipio de Salamina, departamento de Caldas.</w:t>
      </w:r>
    </w:p>
    <w:p w14:paraId="4F5A2F8A"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Departamento</w:t>
      </w:r>
    </w:p>
    <w:p w14:paraId="51DE99F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Caldas.</w:t>
      </w:r>
    </w:p>
    <w:p w14:paraId="63C6B5CF"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Municipio</w:t>
      </w:r>
    </w:p>
    <w:p w14:paraId="5939AEC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Salamina.</w:t>
      </w:r>
    </w:p>
    <w:p w14:paraId="14F3B7D5"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Corregimiento</w:t>
      </w:r>
    </w:p>
    <w:p w14:paraId="64E0132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San Félix.</w:t>
      </w:r>
    </w:p>
    <w:p w14:paraId="034CE3BF"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Zona</w:t>
      </w:r>
    </w:p>
    <w:p w14:paraId="37C9B88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Rural.</w:t>
      </w:r>
    </w:p>
    <w:p w14:paraId="50B9F2D5"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Lugar específico</w:t>
      </w:r>
    </w:p>
    <w:p w14:paraId="6BE874DD" w14:textId="77777777" w:rsidR="00CE68EE" w:rsidRDefault="00CE68EE" w:rsidP="009A6F0B">
      <w:pPr>
        <w:pStyle w:val="Textoindependiente"/>
        <w:spacing w:line="276" w:lineRule="auto"/>
        <w:rPr>
          <w:rFonts w:ascii="Arial Narrow" w:hAnsi="Arial Narrow"/>
          <w:sz w:val="22"/>
          <w:szCs w:val="22"/>
        </w:rPr>
      </w:pPr>
    </w:p>
    <w:p w14:paraId="08A5BEA8" w14:textId="4ACE6AE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Recinto ferial y áreas destinadas para la realización de la XVII Exposición de Ganado Normando.</w:t>
      </w:r>
    </w:p>
    <w:p w14:paraId="32037AA1" w14:textId="77777777" w:rsidR="00CE68EE" w:rsidRDefault="00CE68EE" w:rsidP="009A6F0B">
      <w:pPr>
        <w:pStyle w:val="Textoindependiente"/>
        <w:spacing w:line="276" w:lineRule="auto"/>
        <w:rPr>
          <w:rFonts w:ascii="Arial Narrow" w:hAnsi="Arial Narrow"/>
          <w:sz w:val="22"/>
          <w:szCs w:val="22"/>
        </w:rPr>
      </w:pPr>
    </w:p>
    <w:p w14:paraId="6FB26F1E" w14:textId="77777777" w:rsidR="009A6F0B" w:rsidRPr="00062211" w:rsidRDefault="009A6F0B" w:rsidP="009A6F0B">
      <w:pPr>
        <w:pStyle w:val="Textoindependiente"/>
        <w:spacing w:line="276" w:lineRule="auto"/>
        <w:rPr>
          <w:rFonts w:ascii="Arial Narrow" w:hAnsi="Arial Narrow"/>
          <w:sz w:val="22"/>
          <w:szCs w:val="22"/>
        </w:rPr>
      </w:pPr>
    </w:p>
    <w:p w14:paraId="598FEE60"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3.7 Condiciones de acceso</w:t>
      </w:r>
    </w:p>
    <w:p w14:paraId="5000E93B" w14:textId="77777777" w:rsidR="00CE68EE" w:rsidRDefault="00CE68EE" w:rsidP="009A6F0B">
      <w:pPr>
        <w:pStyle w:val="Textoindependiente"/>
        <w:spacing w:line="276" w:lineRule="auto"/>
        <w:rPr>
          <w:rFonts w:ascii="Arial Narrow" w:hAnsi="Arial Narrow"/>
          <w:sz w:val="22"/>
          <w:szCs w:val="22"/>
        </w:rPr>
      </w:pPr>
    </w:p>
    <w:p w14:paraId="01B8AD53" w14:textId="4A84496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acceso al área de intervención se realiza mediante la red vial que comunica la cabecera municipal de Salamina con el corregimiento de San Félix.</w:t>
      </w:r>
    </w:p>
    <w:p w14:paraId="7F002154" w14:textId="77777777" w:rsidR="00CE68EE" w:rsidRPr="00062211" w:rsidRDefault="00CE68EE" w:rsidP="009A6F0B">
      <w:pPr>
        <w:pStyle w:val="Textoindependiente"/>
        <w:spacing w:line="276" w:lineRule="auto"/>
        <w:rPr>
          <w:rFonts w:ascii="Arial Narrow" w:hAnsi="Arial Narrow"/>
          <w:sz w:val="22"/>
          <w:szCs w:val="22"/>
        </w:rPr>
      </w:pPr>
    </w:p>
    <w:p w14:paraId="24DDF177"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condiciones de accesibilidad permiten el ingreso de vehículos de transporte de materiales, herramientas y equipos menores, así como el desplazamiento del personal requerido para la ejecución de las actividades.</w:t>
      </w:r>
    </w:p>
    <w:p w14:paraId="2F681D6C" w14:textId="77777777" w:rsidR="00CE68EE" w:rsidRPr="00062211" w:rsidRDefault="00CE68EE" w:rsidP="009A6F0B">
      <w:pPr>
        <w:pStyle w:val="Textoindependiente"/>
        <w:spacing w:line="276" w:lineRule="auto"/>
        <w:rPr>
          <w:rFonts w:ascii="Arial Narrow" w:hAnsi="Arial Narrow"/>
          <w:sz w:val="22"/>
          <w:szCs w:val="22"/>
        </w:rPr>
      </w:pPr>
    </w:p>
    <w:p w14:paraId="7185316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se identifican restricciones significativas que impidan el normal desarrollo del proyecto.</w:t>
      </w:r>
    </w:p>
    <w:p w14:paraId="3625B41E" w14:textId="77777777" w:rsidR="00CE68EE" w:rsidRPr="00062211" w:rsidRDefault="00CE68EE" w:rsidP="009A6F0B">
      <w:pPr>
        <w:pStyle w:val="Textoindependiente"/>
        <w:spacing w:line="276" w:lineRule="auto"/>
        <w:rPr>
          <w:rFonts w:ascii="Arial Narrow" w:hAnsi="Arial Narrow"/>
          <w:sz w:val="22"/>
          <w:szCs w:val="22"/>
        </w:rPr>
      </w:pPr>
    </w:p>
    <w:p w14:paraId="1DC6399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3.8 Condiciones ambientales</w:t>
      </w:r>
    </w:p>
    <w:p w14:paraId="62295326" w14:textId="77777777" w:rsidR="00CE68EE" w:rsidRDefault="00CE68EE" w:rsidP="009A6F0B">
      <w:pPr>
        <w:pStyle w:val="Textoindependiente"/>
        <w:spacing w:line="276" w:lineRule="auto"/>
        <w:rPr>
          <w:rFonts w:ascii="Arial Narrow" w:hAnsi="Arial Narrow"/>
          <w:sz w:val="22"/>
          <w:szCs w:val="22"/>
        </w:rPr>
      </w:pPr>
    </w:p>
    <w:p w14:paraId="589BBCE7" w14:textId="6AB2A32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Solidario deberán implementarse medidas orientadas a minimizar los impactos ambientales derivados de las actividades programadas.</w:t>
      </w:r>
    </w:p>
    <w:p w14:paraId="78F5044B" w14:textId="77777777" w:rsidR="00CE68EE" w:rsidRPr="00062211" w:rsidRDefault="00CE68EE" w:rsidP="009A6F0B">
      <w:pPr>
        <w:pStyle w:val="Textoindependiente"/>
        <w:spacing w:line="276" w:lineRule="auto"/>
        <w:rPr>
          <w:rFonts w:ascii="Arial Narrow" w:hAnsi="Arial Narrow"/>
          <w:sz w:val="22"/>
          <w:szCs w:val="22"/>
        </w:rPr>
      </w:pPr>
    </w:p>
    <w:p w14:paraId="69AAD776"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ellas se destacan:</w:t>
      </w:r>
    </w:p>
    <w:p w14:paraId="29F8C557" w14:textId="77777777" w:rsidR="00CE68EE" w:rsidRPr="00062211" w:rsidRDefault="00CE68EE" w:rsidP="009A6F0B">
      <w:pPr>
        <w:pStyle w:val="Textoindependiente"/>
        <w:spacing w:line="276" w:lineRule="auto"/>
        <w:rPr>
          <w:rFonts w:ascii="Arial Narrow" w:hAnsi="Arial Narrow"/>
          <w:sz w:val="22"/>
          <w:szCs w:val="22"/>
        </w:rPr>
      </w:pPr>
    </w:p>
    <w:p w14:paraId="5A18B92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permanente de residuos sólidos. </w:t>
      </w:r>
    </w:p>
    <w:p w14:paraId="0183437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adecuada de materiales sobrantes. </w:t>
      </w:r>
    </w:p>
    <w:p w14:paraId="23BF03B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Protección de zonas verdes existentes. </w:t>
      </w:r>
    </w:p>
    <w:p w14:paraId="71FE702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Uso racional del agua. </w:t>
      </w:r>
    </w:p>
    <w:p w14:paraId="49206F8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Prevención de derrames de combustibles y lubricantes. </w:t>
      </w:r>
    </w:p>
    <w:p w14:paraId="7C626B1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Control del material particulado cuando resulte necesario. </w:t>
      </w:r>
    </w:p>
    <w:p w14:paraId="66B28F1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permanente del área intervenida. </w:t>
      </w:r>
    </w:p>
    <w:p w14:paraId="70EEB306" w14:textId="77777777" w:rsidR="00CE68EE" w:rsidRDefault="00CE68EE" w:rsidP="009A6F0B">
      <w:pPr>
        <w:pStyle w:val="Textoindependiente"/>
        <w:spacing w:line="276" w:lineRule="auto"/>
        <w:rPr>
          <w:rFonts w:ascii="Arial Narrow" w:hAnsi="Arial Narrow"/>
          <w:sz w:val="22"/>
          <w:szCs w:val="22"/>
        </w:rPr>
      </w:pPr>
    </w:p>
    <w:p w14:paraId="6B295C38" w14:textId="3ED0F25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deberán desarrollarse procurando la conservación del entorno natural y evitando afectaciones a los recursos ambientales presentes en el sector.</w:t>
      </w:r>
    </w:p>
    <w:p w14:paraId="63293486" w14:textId="77777777" w:rsidR="00CE68EE" w:rsidRPr="00062211" w:rsidRDefault="00CE68EE" w:rsidP="009A6F0B">
      <w:pPr>
        <w:pStyle w:val="Textoindependiente"/>
        <w:spacing w:line="276" w:lineRule="auto"/>
        <w:rPr>
          <w:rFonts w:ascii="Arial Narrow" w:hAnsi="Arial Narrow"/>
          <w:sz w:val="22"/>
          <w:szCs w:val="22"/>
        </w:rPr>
      </w:pPr>
    </w:p>
    <w:p w14:paraId="2CC3C6E2"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3.9 Estado esperado de la zona intervenida</w:t>
      </w:r>
    </w:p>
    <w:p w14:paraId="49006D4D" w14:textId="77777777" w:rsidR="00CE68EE" w:rsidRDefault="00CE68EE" w:rsidP="009A6F0B">
      <w:pPr>
        <w:pStyle w:val="Textoindependiente"/>
        <w:spacing w:line="276" w:lineRule="auto"/>
        <w:rPr>
          <w:rFonts w:ascii="Arial Narrow" w:hAnsi="Arial Narrow"/>
          <w:sz w:val="22"/>
          <w:szCs w:val="22"/>
        </w:rPr>
      </w:pPr>
    </w:p>
    <w:p w14:paraId="6DB18D5D" w14:textId="79AEFBD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Al finalizar la ejecución del Convenio Solidario, las áreas objeto de intervención deberán presentar las siguientes condiciones:</w:t>
      </w:r>
    </w:p>
    <w:p w14:paraId="6E096685" w14:textId="77777777" w:rsidR="00CE68EE" w:rsidRPr="00062211" w:rsidRDefault="00CE68EE" w:rsidP="009A6F0B">
      <w:pPr>
        <w:pStyle w:val="Textoindependiente"/>
        <w:spacing w:line="276" w:lineRule="auto"/>
        <w:rPr>
          <w:rFonts w:ascii="Arial Narrow" w:hAnsi="Arial Narrow"/>
          <w:sz w:val="22"/>
          <w:szCs w:val="22"/>
        </w:rPr>
      </w:pPr>
    </w:p>
    <w:p w14:paraId="4F890AA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Escenarios completamente adecuados para el desarrollo del evento. </w:t>
      </w:r>
    </w:p>
    <w:p w14:paraId="576A181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Corrales organizados y en condiciones óptimas de funcionamiento. </w:t>
      </w:r>
    </w:p>
    <w:p w14:paraId="1C2BBE8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Áreas de circulación limpias y seguras. </w:t>
      </w:r>
    </w:p>
    <w:p w14:paraId="5539A234" w14:textId="5129035A"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Infraestructura temporal </w:t>
      </w:r>
      <w:r w:rsidR="009A6F0B" w:rsidRPr="00062211">
        <w:rPr>
          <w:rFonts w:ascii="Arial Narrow" w:hAnsi="Arial Narrow"/>
          <w:sz w:val="22"/>
          <w:szCs w:val="22"/>
        </w:rPr>
        <w:t>con corrección</w:t>
      </w:r>
      <w:r w:rsidRPr="00062211">
        <w:rPr>
          <w:rFonts w:ascii="Arial Narrow" w:hAnsi="Arial Narrow"/>
          <w:sz w:val="22"/>
          <w:szCs w:val="22"/>
        </w:rPr>
        <w:t xml:space="preserve"> instalada y posteriormente desmontada. </w:t>
      </w:r>
    </w:p>
    <w:p w14:paraId="1F10783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Espacios libres de residuos. </w:t>
      </w:r>
    </w:p>
    <w:p w14:paraId="55E088D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Entorno recuperado y en condiciones similares o mejores a las existentes antes del inicio de las actividades. </w:t>
      </w:r>
    </w:p>
    <w:p w14:paraId="085FF407" w14:textId="77777777" w:rsidR="00CE68EE" w:rsidRDefault="00CE68EE" w:rsidP="009A6F0B">
      <w:pPr>
        <w:pStyle w:val="Textoindependiente"/>
        <w:spacing w:line="276" w:lineRule="auto"/>
        <w:rPr>
          <w:rFonts w:ascii="Arial Narrow" w:hAnsi="Arial Narrow"/>
          <w:sz w:val="22"/>
          <w:szCs w:val="22"/>
        </w:rPr>
      </w:pPr>
    </w:p>
    <w:p w14:paraId="21EF2036" w14:textId="306E091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entrega final será verificada por el supervisor del convenio mediante acta de recibo y registro fotográfico.</w:t>
      </w:r>
    </w:p>
    <w:p w14:paraId="72290CEA" w14:textId="77777777" w:rsidR="00CE68EE" w:rsidRPr="00062211" w:rsidRDefault="00CE68EE" w:rsidP="009A6F0B">
      <w:pPr>
        <w:pStyle w:val="Textoindependiente"/>
        <w:spacing w:line="276" w:lineRule="auto"/>
        <w:rPr>
          <w:rFonts w:ascii="Arial Narrow" w:hAnsi="Arial Narrow"/>
          <w:sz w:val="22"/>
          <w:szCs w:val="22"/>
        </w:rPr>
      </w:pPr>
    </w:p>
    <w:p w14:paraId="6DB38B9C"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El diagnóstico técnico realizado evidencia que la infraestructura existente no requiere intervenciones estructurales; sin embargo, sí demanda actividades de mantenimiento, adecuación, organización y apoyo logístico que permitan </w:t>
      </w:r>
      <w:r w:rsidRPr="00062211">
        <w:rPr>
          <w:rFonts w:ascii="Arial Narrow" w:hAnsi="Arial Narrow"/>
          <w:sz w:val="22"/>
          <w:szCs w:val="22"/>
        </w:rPr>
        <w:lastRenderedPageBreak/>
        <w:t>garantizar la realización de la XVII Exposición de Ganado Normando en condiciones de seguridad, funcionalidad y eficiencia.</w:t>
      </w:r>
    </w:p>
    <w:p w14:paraId="7FBA9E4B" w14:textId="77777777" w:rsidR="00CE68EE" w:rsidRPr="00062211" w:rsidRDefault="00CE68EE" w:rsidP="009A6F0B">
      <w:pPr>
        <w:pStyle w:val="Textoindependiente"/>
        <w:spacing w:line="276" w:lineRule="auto"/>
        <w:rPr>
          <w:rFonts w:ascii="Arial Narrow" w:hAnsi="Arial Narrow"/>
          <w:sz w:val="22"/>
          <w:szCs w:val="22"/>
        </w:rPr>
      </w:pPr>
    </w:p>
    <w:p w14:paraId="1BFFD14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intervenciones previstas son coherentes con el objeto del Convenio Solidario, responden a las necesidades identificadas en los estudios previos y contribuyen al fortalecimiento del desarrollo económico, agropecuario y comunitario del corregimiento de San Félix.</w:t>
      </w:r>
    </w:p>
    <w:p w14:paraId="400BDF44" w14:textId="77777777" w:rsidR="00A150FF" w:rsidRPr="00062211" w:rsidRDefault="00A150FF" w:rsidP="009A6F0B">
      <w:pPr>
        <w:spacing w:after="0" w:line="276" w:lineRule="auto"/>
        <w:ind w:left="720"/>
        <w:rPr>
          <w:rFonts w:ascii="Arial Narrow" w:hAnsi="Arial Narrow"/>
          <w:b/>
          <w:sz w:val="22"/>
          <w:highlight w:val="lightGray"/>
          <w:lang w:val="es-ES"/>
        </w:rPr>
      </w:pPr>
    </w:p>
    <w:p w14:paraId="22810B12" w14:textId="77777777" w:rsidR="00A150FF" w:rsidRPr="00062211" w:rsidRDefault="00000000" w:rsidP="009A6F0B">
      <w:pPr>
        <w:pStyle w:val="Ttulo1"/>
        <w:numPr>
          <w:ilvl w:val="0"/>
          <w:numId w:val="5"/>
        </w:numPr>
        <w:spacing w:before="0" w:after="0" w:line="276" w:lineRule="auto"/>
        <w:rPr>
          <w:rFonts w:ascii="Arial Narrow" w:hAnsi="Arial Narrow"/>
          <w:sz w:val="22"/>
          <w:szCs w:val="22"/>
        </w:rPr>
      </w:pPr>
      <w:r w:rsidRPr="00062211">
        <w:rPr>
          <w:rFonts w:ascii="Arial Narrow" w:hAnsi="Arial Narrow"/>
          <w:sz w:val="22"/>
          <w:szCs w:val="22"/>
          <w:lang w:val="es-ES"/>
        </w:rPr>
        <w:t>INFORMACIÓN SOBRE LOS APORTES DE LAS PARTES</w:t>
      </w:r>
    </w:p>
    <w:p w14:paraId="004B4BE7" w14:textId="77777777" w:rsidR="00CE68EE" w:rsidRDefault="00CE68EE" w:rsidP="009A6F0B">
      <w:pPr>
        <w:pStyle w:val="Textoindependiente"/>
        <w:spacing w:line="276" w:lineRule="auto"/>
        <w:rPr>
          <w:rFonts w:ascii="Arial Narrow" w:hAnsi="Arial Narrow"/>
          <w:sz w:val="22"/>
          <w:szCs w:val="22"/>
        </w:rPr>
      </w:pPr>
    </w:p>
    <w:p w14:paraId="4B92836F" w14:textId="3557B1C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ejecución del presente Convenio Solidario se desarrollará mediante la concurrencia de aportes financieros, técnicos, administrativos, logísticos y comunitarios realizados por el Municipio de Salamina y la Junta de Acción Comunal del Corregimiento de San Félix. Estos aportes se destinan exclusivamente al cumplimiento del objeto contractual y responden al principio de corresponsabilidad previsto para los convenios solidarios. </w:t>
      </w:r>
    </w:p>
    <w:p w14:paraId="46DAEF5B" w14:textId="77777777" w:rsidR="00CE68EE" w:rsidRPr="00062211" w:rsidRDefault="00CE68EE" w:rsidP="009A6F0B">
      <w:pPr>
        <w:pStyle w:val="Textoindependiente"/>
        <w:spacing w:line="276" w:lineRule="auto"/>
        <w:rPr>
          <w:rFonts w:ascii="Arial Narrow" w:hAnsi="Arial Narrow"/>
          <w:sz w:val="22"/>
          <w:szCs w:val="22"/>
        </w:rPr>
      </w:pPr>
    </w:p>
    <w:p w14:paraId="4EC9279E" w14:textId="3F05BCCC" w:rsidR="00A150FF" w:rsidRPr="009A6F0B" w:rsidRDefault="00000000" w:rsidP="009A6F0B">
      <w:pPr>
        <w:pStyle w:val="Ttulo2"/>
        <w:numPr>
          <w:ilvl w:val="0"/>
          <w:numId w:val="35"/>
        </w:numPr>
        <w:spacing w:before="0" w:line="276" w:lineRule="auto"/>
        <w:rPr>
          <w:rFonts w:ascii="Arial Narrow" w:hAnsi="Arial Narrow"/>
          <w:smallCaps w:val="0"/>
          <w:sz w:val="22"/>
          <w:szCs w:val="22"/>
        </w:rPr>
      </w:pPr>
      <w:r w:rsidRPr="009A6F0B">
        <w:rPr>
          <w:rFonts w:ascii="Arial Narrow" w:hAnsi="Arial Narrow"/>
          <w:smallCaps w:val="0"/>
          <w:sz w:val="22"/>
          <w:szCs w:val="22"/>
        </w:rPr>
        <w:t>Aportes de la Entidad Estatal</w:t>
      </w:r>
    </w:p>
    <w:p w14:paraId="7A663B81" w14:textId="77777777" w:rsidR="00CE68EE" w:rsidRPr="00CE68EE" w:rsidRDefault="00CE68EE" w:rsidP="009A6F0B">
      <w:pPr>
        <w:spacing w:after="0"/>
      </w:pPr>
    </w:p>
    <w:p w14:paraId="1601C0A0"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Municipio de Salamina realizará los siguientes aportes:</w:t>
      </w:r>
    </w:p>
    <w:p w14:paraId="0F8ED95B" w14:textId="77777777" w:rsidR="00CE68EE" w:rsidRPr="00062211" w:rsidRDefault="00CE68EE" w:rsidP="009A6F0B">
      <w:pPr>
        <w:pStyle w:val="Textoindependiente"/>
        <w:spacing w:line="276" w:lineRule="auto"/>
        <w:rPr>
          <w:rFonts w:ascii="Arial Narrow" w:hAnsi="Arial Narrow"/>
          <w:sz w:val="22"/>
          <w:szCs w:val="22"/>
        </w:rPr>
      </w:pPr>
    </w:p>
    <w:p w14:paraId="5C478700"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1. Aporte económico</w:t>
      </w:r>
    </w:p>
    <w:p w14:paraId="732F9D48" w14:textId="77777777" w:rsidR="00CE68EE" w:rsidRDefault="00CE68EE" w:rsidP="009A6F0B">
      <w:pPr>
        <w:pStyle w:val="Textoindependiente"/>
        <w:spacing w:line="276" w:lineRule="auto"/>
        <w:rPr>
          <w:rFonts w:ascii="Arial Narrow" w:hAnsi="Arial Narrow"/>
          <w:sz w:val="22"/>
          <w:szCs w:val="22"/>
        </w:rPr>
      </w:pPr>
    </w:p>
    <w:p w14:paraId="3F12F2C7" w14:textId="5428080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Entidad Estatal realizará un aporte en dinero por valor de </w:t>
      </w:r>
      <w:r w:rsidRPr="00062211">
        <w:rPr>
          <w:rStyle w:val="Fuerte"/>
          <w:rFonts w:ascii="Arial Narrow" w:hAnsi="Arial Narrow"/>
          <w:sz w:val="22"/>
          <w:szCs w:val="22"/>
        </w:rPr>
        <w:t>VEINTISÉIS MILLONES DE PESOS M/CTE ($26.000.000)</w:t>
      </w:r>
      <w:r w:rsidRPr="00062211">
        <w:rPr>
          <w:rFonts w:ascii="Arial Narrow" w:hAnsi="Arial Narrow"/>
          <w:sz w:val="22"/>
          <w:szCs w:val="22"/>
        </w:rPr>
        <w:t xml:space="preserve">, respaldado con el Certificado de Disponibilidad Presupuestal No. 639, con cargo al rubro </w:t>
      </w:r>
      <w:r w:rsidRPr="00062211">
        <w:rPr>
          <w:rStyle w:val="Fuerte"/>
          <w:rFonts w:ascii="Arial Narrow" w:hAnsi="Arial Narrow"/>
          <w:sz w:val="22"/>
          <w:szCs w:val="22"/>
        </w:rPr>
        <w:t>2.3.2.02.</w:t>
      </w:r>
      <w:r w:rsidR="009A6F0B">
        <w:rPr>
          <w:rStyle w:val="Fuerte"/>
          <w:rFonts w:ascii="Arial Narrow" w:hAnsi="Arial Narrow"/>
          <w:sz w:val="22"/>
          <w:szCs w:val="22"/>
        </w:rPr>
        <w:t>02.</w:t>
      </w:r>
      <w:r w:rsidRPr="00062211">
        <w:rPr>
          <w:rStyle w:val="Fuerte"/>
          <w:rFonts w:ascii="Arial Narrow" w:hAnsi="Arial Narrow"/>
          <w:sz w:val="22"/>
          <w:szCs w:val="22"/>
        </w:rPr>
        <w:t>009.2.05.03 – Protección del Patrimonio Cultural</w:t>
      </w:r>
      <w:r w:rsidRPr="00062211">
        <w:rPr>
          <w:rFonts w:ascii="Arial Narrow" w:hAnsi="Arial Narrow"/>
          <w:sz w:val="22"/>
          <w:szCs w:val="22"/>
        </w:rPr>
        <w:t xml:space="preserve">. Estos recursos se destinarán exclusivamente a la ejecución de las actividades previstas en el Convenio Solidario. </w:t>
      </w:r>
    </w:p>
    <w:p w14:paraId="31BEE7EF" w14:textId="77777777" w:rsidR="00CE68EE" w:rsidRPr="00062211" w:rsidRDefault="00CE68EE" w:rsidP="009A6F0B">
      <w:pPr>
        <w:pStyle w:val="Textoindependiente"/>
        <w:spacing w:line="276" w:lineRule="auto"/>
        <w:rPr>
          <w:rFonts w:ascii="Arial Narrow" w:hAnsi="Arial Narrow"/>
          <w:sz w:val="22"/>
          <w:szCs w:val="22"/>
        </w:rPr>
      </w:pPr>
    </w:p>
    <w:p w14:paraId="54F885B9"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2. Aporte técnico</w:t>
      </w:r>
    </w:p>
    <w:p w14:paraId="0AD52B15" w14:textId="77777777" w:rsidR="00CE68EE" w:rsidRDefault="00CE68EE" w:rsidP="009A6F0B">
      <w:pPr>
        <w:pStyle w:val="Textoindependiente"/>
        <w:spacing w:line="276" w:lineRule="auto"/>
        <w:rPr>
          <w:rFonts w:ascii="Arial Narrow" w:hAnsi="Arial Narrow"/>
          <w:sz w:val="22"/>
          <w:szCs w:val="22"/>
        </w:rPr>
      </w:pPr>
    </w:p>
    <w:p w14:paraId="5D2EE458" w14:textId="03D483E9"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El Municipio designará un supervisor del convenio, quien brindará acompañamiento técnico durante toda la ejecución y verificará el cumplimiento del objeto contractual, el avance de las actividades, la calidad de los trabajos, el cumplimiento del cronograma y la adecuada inversión de los recursos públicos. </w:t>
      </w:r>
    </w:p>
    <w:p w14:paraId="43B8B7DD" w14:textId="77777777" w:rsidR="00CE68EE" w:rsidRPr="00062211" w:rsidRDefault="00CE68EE" w:rsidP="009A6F0B">
      <w:pPr>
        <w:pStyle w:val="Textoindependiente"/>
        <w:spacing w:line="276" w:lineRule="auto"/>
        <w:rPr>
          <w:rFonts w:ascii="Arial Narrow" w:hAnsi="Arial Narrow"/>
          <w:sz w:val="22"/>
          <w:szCs w:val="22"/>
        </w:rPr>
      </w:pPr>
    </w:p>
    <w:p w14:paraId="6AFAF183"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3. Aporte administrativo y contable</w:t>
      </w:r>
    </w:p>
    <w:p w14:paraId="63F36A8F" w14:textId="77777777" w:rsidR="00CE68EE" w:rsidRDefault="00CE68EE" w:rsidP="009A6F0B">
      <w:pPr>
        <w:pStyle w:val="Textoindependiente"/>
        <w:spacing w:line="276" w:lineRule="auto"/>
        <w:rPr>
          <w:rFonts w:ascii="Arial Narrow" w:hAnsi="Arial Narrow"/>
          <w:sz w:val="22"/>
          <w:szCs w:val="22"/>
        </w:rPr>
      </w:pPr>
    </w:p>
    <w:p w14:paraId="38101DDC" w14:textId="2072820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Administración Municipal prestará apoyo administrativo, jurídico, presupuestal y contable, orientando a la Junta de Acción Comunal en los procesos de ejecución, presentación de informes, legalización de recursos y liquidación del convenio, garantizando el cumplimiento de la normativa aplicable y el adecuado desarrollo del proceso contractual. </w:t>
      </w:r>
    </w:p>
    <w:p w14:paraId="5771673F" w14:textId="77777777" w:rsidR="009A6F0B" w:rsidRPr="00062211" w:rsidRDefault="009A6F0B" w:rsidP="009A6F0B">
      <w:pPr>
        <w:pStyle w:val="Textoindependiente"/>
        <w:spacing w:line="276" w:lineRule="auto"/>
        <w:rPr>
          <w:rFonts w:ascii="Arial Narrow" w:hAnsi="Arial Narrow"/>
          <w:sz w:val="22"/>
          <w:szCs w:val="22"/>
        </w:rPr>
      </w:pPr>
    </w:p>
    <w:p w14:paraId="5D5650B8"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lastRenderedPageBreak/>
        <w:t>4. Destinación de los aportes de la Entidad Estatal</w:t>
      </w:r>
    </w:p>
    <w:p w14:paraId="560CD393" w14:textId="77777777" w:rsidR="00CE68EE" w:rsidRDefault="00CE68EE" w:rsidP="009A6F0B">
      <w:pPr>
        <w:pStyle w:val="Textoindependiente"/>
        <w:spacing w:line="276" w:lineRule="auto"/>
        <w:rPr>
          <w:rFonts w:ascii="Arial Narrow" w:hAnsi="Arial Narrow"/>
          <w:sz w:val="22"/>
          <w:szCs w:val="22"/>
        </w:rPr>
      </w:pPr>
    </w:p>
    <w:p w14:paraId="53638DD7" w14:textId="0C4BE13F"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recursos aportados por el Municipio estarán destinados a financiar, entre otras, las siguientes actividades:</w:t>
      </w:r>
    </w:p>
    <w:p w14:paraId="1B1A0C04" w14:textId="77777777" w:rsidR="00CE68EE" w:rsidRPr="00062211" w:rsidRDefault="00CE68EE" w:rsidP="009A6F0B">
      <w:pPr>
        <w:pStyle w:val="Textoindependiente"/>
        <w:spacing w:line="276" w:lineRule="auto"/>
        <w:rPr>
          <w:rFonts w:ascii="Arial Narrow" w:hAnsi="Arial Narrow"/>
          <w:sz w:val="22"/>
          <w:szCs w:val="22"/>
        </w:rPr>
      </w:pPr>
    </w:p>
    <w:p w14:paraId="2D4559A2" w14:textId="70CAE1C0"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Pago de los jornales para la </w:t>
      </w:r>
      <w:r w:rsidR="00371DE8" w:rsidRPr="00371DE8">
        <w:rPr>
          <w:rFonts w:ascii="Arial Narrow" w:hAnsi="Arial Narrow"/>
          <w:sz w:val="22"/>
          <w:szCs w:val="22"/>
        </w:rPr>
        <w:t>preparación y organización del área destinada a los corrales</w:t>
      </w:r>
      <w:r w:rsidR="00371DE8">
        <w:rPr>
          <w:rFonts w:ascii="Arial Narrow" w:hAnsi="Arial Narrow"/>
          <w:sz w:val="22"/>
          <w:szCs w:val="22"/>
        </w:rPr>
        <w:t xml:space="preserve"> </w:t>
      </w:r>
      <w:r w:rsidRPr="00062211">
        <w:rPr>
          <w:rFonts w:ascii="Arial Narrow" w:hAnsi="Arial Narrow"/>
          <w:sz w:val="22"/>
          <w:szCs w:val="22"/>
        </w:rPr>
        <w:t xml:space="preserve">de </w:t>
      </w:r>
      <w:r w:rsidR="00371DE8">
        <w:rPr>
          <w:rFonts w:ascii="Arial Narrow" w:hAnsi="Arial Narrow"/>
          <w:sz w:val="22"/>
          <w:szCs w:val="22"/>
        </w:rPr>
        <w:t xml:space="preserve">la </w:t>
      </w:r>
      <w:r w:rsidRPr="00062211">
        <w:rPr>
          <w:rFonts w:ascii="Arial Narrow" w:hAnsi="Arial Narrow"/>
          <w:sz w:val="22"/>
          <w:szCs w:val="22"/>
        </w:rPr>
        <w:t xml:space="preserve">feria. </w:t>
      </w:r>
    </w:p>
    <w:p w14:paraId="588C5E3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Pago de los jornales para la instalación de módulos destinados al alojamiento del ganado bovino. </w:t>
      </w:r>
    </w:p>
    <w:p w14:paraId="1C08217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Pago de los jornales para la limpieza y desinfección de las áreas de alojamiento del ganado. </w:t>
      </w:r>
    </w:p>
    <w:p w14:paraId="7EF82A1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Pago de los jornales para el desmonte de módulos, recolección de residuos y desinfección final. </w:t>
      </w:r>
    </w:p>
    <w:p w14:paraId="1172C098"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Pago de los jornales correspondientes a la atención al público y apoyo logístico durante la realización de la XVII Exposición de Ganado Normando. Estas actividades están previstas en los estudios previos con un valor unitario de $90.000 por jornal. </w:t>
      </w:r>
    </w:p>
    <w:p w14:paraId="5E09EABA"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7A5348C7"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b. </w:t>
      </w:r>
      <w:r w:rsidRPr="009A6F0B">
        <w:rPr>
          <w:rFonts w:ascii="Arial Narrow" w:hAnsi="Arial Narrow"/>
          <w:smallCaps w:val="0"/>
          <w:sz w:val="22"/>
          <w:szCs w:val="22"/>
        </w:rPr>
        <w:t>Aportes del Organismo de Acción Comunal</w:t>
      </w:r>
    </w:p>
    <w:p w14:paraId="44977DE8" w14:textId="77777777" w:rsidR="00CE68EE" w:rsidRDefault="00CE68EE" w:rsidP="009A6F0B">
      <w:pPr>
        <w:pStyle w:val="Textoindependiente"/>
        <w:spacing w:line="276" w:lineRule="auto"/>
        <w:rPr>
          <w:rFonts w:ascii="Arial Narrow" w:hAnsi="Arial Narrow"/>
          <w:sz w:val="22"/>
          <w:szCs w:val="22"/>
        </w:rPr>
      </w:pPr>
    </w:p>
    <w:p w14:paraId="681BF805" w14:textId="3D7ECD5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del Corregimiento de San Félix realizará los siguientes aportes en especie y de carácter organizacional:</w:t>
      </w:r>
    </w:p>
    <w:p w14:paraId="03DACD1E" w14:textId="77777777" w:rsidR="00CE68EE" w:rsidRPr="00062211" w:rsidRDefault="00CE68EE" w:rsidP="009A6F0B">
      <w:pPr>
        <w:pStyle w:val="Textoindependiente"/>
        <w:spacing w:line="276" w:lineRule="auto"/>
        <w:rPr>
          <w:rFonts w:ascii="Arial Narrow" w:hAnsi="Arial Narrow"/>
          <w:sz w:val="22"/>
          <w:szCs w:val="22"/>
        </w:rPr>
      </w:pPr>
    </w:p>
    <w:p w14:paraId="1406D03B"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1. Mano de obra comunitaria</w:t>
      </w:r>
    </w:p>
    <w:p w14:paraId="5C65CB1A" w14:textId="77777777" w:rsidR="00CE68EE" w:rsidRDefault="00CE68EE" w:rsidP="009A6F0B">
      <w:pPr>
        <w:pStyle w:val="Textoindependiente"/>
        <w:spacing w:line="276" w:lineRule="auto"/>
        <w:rPr>
          <w:rFonts w:ascii="Arial Narrow" w:hAnsi="Arial Narrow"/>
          <w:sz w:val="22"/>
          <w:szCs w:val="22"/>
        </w:rPr>
      </w:pPr>
    </w:p>
    <w:p w14:paraId="5D8A1D24" w14:textId="77777777" w:rsidR="00232DFA" w:rsidRPr="0058057B" w:rsidRDefault="00232DFA" w:rsidP="00232DFA">
      <w:pPr>
        <w:pStyle w:val="Textoindependiente"/>
        <w:spacing w:line="276" w:lineRule="auto"/>
        <w:rPr>
          <w:rFonts w:ascii="Arial Narrow" w:eastAsia="Arial Narrow" w:hAnsi="Arial Narrow" w:cs="Arial"/>
        </w:rPr>
      </w:pPr>
      <w:r w:rsidRPr="0058057B">
        <w:rPr>
          <w:rFonts w:ascii="Arial Narrow" w:eastAsia="Arial Narrow" w:hAnsi="Arial Narrow" w:cs="Arial"/>
        </w:rPr>
        <w:t xml:space="preserve">El </w:t>
      </w:r>
      <w:r w:rsidRPr="0058057B">
        <w:rPr>
          <w:rFonts w:ascii="Arial Narrow" w:eastAsia="Arial Narrow" w:hAnsi="Arial Narrow" w:cs="Arial"/>
          <w:b/>
          <w:bCs/>
        </w:rPr>
        <w:t xml:space="preserve">ORGANISMO DE ACCIÓN COMUNAL </w:t>
      </w:r>
      <w:r w:rsidRPr="0058057B">
        <w:rPr>
          <w:rFonts w:ascii="Arial Narrow" w:eastAsia="Arial Narrow" w:hAnsi="Arial Narrow" w:cs="Arial"/>
        </w:rPr>
        <w:t xml:space="preserve">realizará un aporte en especie correspondiente a </w:t>
      </w:r>
      <w:r w:rsidRPr="0058057B">
        <w:rPr>
          <w:rFonts w:ascii="Arial Narrow" w:hAnsi="Arial Narrow" w:cs="Arial"/>
        </w:rPr>
        <w:t>la prestación de servicios de 15 PERSONAS QUE APOYARÁN LAS LABORES PACTADAS, ADICIONAL A LOS JORNALES PAGADOS POR LA ENTIDAD</w:t>
      </w:r>
      <w:r w:rsidRPr="0058057B">
        <w:rPr>
          <w:rFonts w:ascii="Arial Narrow" w:eastAsia="Arial Narrow" w:hAnsi="Arial Narrow" w:cs="Arial"/>
        </w:rPr>
        <w:t xml:space="preserve"> el cual se cuantifica monetariamente en la suma de</w:t>
      </w:r>
      <w:r w:rsidRPr="0058057B">
        <w:rPr>
          <w:rFonts w:ascii="Arial Narrow" w:eastAsia="Arial" w:hAnsi="Arial Narrow" w:cs="Arial"/>
        </w:rPr>
        <w:t xml:space="preserve"> un</w:t>
      </w:r>
      <w:r w:rsidRPr="0058057B">
        <w:rPr>
          <w:rFonts w:ascii="Arial Narrow" w:hAnsi="Arial Narrow" w:cs="Arial"/>
          <w:b/>
        </w:rPr>
        <w:t xml:space="preserve"> MILLÓN TRESCIENTOS CINCUENTA MIL</w:t>
      </w:r>
      <w:r w:rsidRPr="0058057B">
        <w:rPr>
          <w:rFonts w:ascii="Arial Narrow" w:hAnsi="Arial Narrow" w:cs="Arial"/>
          <w:b/>
          <w:noProof/>
        </w:rPr>
        <w:t xml:space="preserve"> </w:t>
      </w:r>
      <w:r w:rsidRPr="0058057B">
        <w:rPr>
          <w:rFonts w:ascii="Arial Narrow" w:hAnsi="Arial Narrow" w:cs="Arial"/>
          <w:b/>
        </w:rPr>
        <w:t xml:space="preserve">PESOS M/TE. ($1.350.000) </w:t>
      </w:r>
      <w:r w:rsidRPr="0058057B">
        <w:rPr>
          <w:rFonts w:ascii="Arial Narrow" w:eastAsia="Arial Narrow" w:hAnsi="Arial Narrow" w:cs="Arial"/>
        </w:rPr>
        <w:t xml:space="preserve">MONEDA CORRIENTE. </w:t>
      </w:r>
    </w:p>
    <w:p w14:paraId="03D5B9EF" w14:textId="77777777" w:rsidR="00232DFA" w:rsidRDefault="00232DFA" w:rsidP="009A6F0B">
      <w:pPr>
        <w:pStyle w:val="Textoindependiente"/>
        <w:spacing w:line="276" w:lineRule="auto"/>
        <w:rPr>
          <w:rFonts w:ascii="Arial Narrow" w:hAnsi="Arial Narrow"/>
          <w:sz w:val="22"/>
          <w:szCs w:val="22"/>
        </w:rPr>
      </w:pPr>
    </w:p>
    <w:p w14:paraId="646F16F0" w14:textId="0F9C8CE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Este aporte constituye una contribución en especie y fortalece el principio de solidaridad y participación comunitaria. </w:t>
      </w:r>
    </w:p>
    <w:p w14:paraId="7F271ED7" w14:textId="77777777" w:rsidR="00CE68EE" w:rsidRPr="00062211" w:rsidRDefault="00CE68EE" w:rsidP="009A6F0B">
      <w:pPr>
        <w:pStyle w:val="Textoindependiente"/>
        <w:spacing w:line="276" w:lineRule="auto"/>
        <w:rPr>
          <w:rFonts w:ascii="Arial Narrow" w:hAnsi="Arial Narrow"/>
          <w:sz w:val="22"/>
          <w:szCs w:val="22"/>
        </w:rPr>
      </w:pPr>
    </w:p>
    <w:p w14:paraId="14CFD52C"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2. Organización y coordinación comunitaria</w:t>
      </w:r>
    </w:p>
    <w:p w14:paraId="74CB6566" w14:textId="77777777" w:rsidR="00CE68EE" w:rsidRDefault="00CE68EE" w:rsidP="009A6F0B">
      <w:pPr>
        <w:pStyle w:val="Textoindependiente"/>
        <w:spacing w:line="276" w:lineRule="auto"/>
        <w:rPr>
          <w:rFonts w:ascii="Arial Narrow" w:hAnsi="Arial Narrow"/>
          <w:sz w:val="22"/>
          <w:szCs w:val="22"/>
        </w:rPr>
      </w:pPr>
    </w:p>
    <w:p w14:paraId="0431C69D" w14:textId="348887B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asumirá la coordinación de las actividades comunitarias necesarias para la correcta ejecución del convenio, incluyendo la programación de jornadas, organización de cuadrillas, distribución de actividades, coordinación del personal participante y comunicación permanente con la comunidad y con el supervisor designado por el Municipio.</w:t>
      </w:r>
    </w:p>
    <w:p w14:paraId="4AFA3FB4" w14:textId="77777777" w:rsidR="00CE68EE" w:rsidRPr="00062211" w:rsidRDefault="00CE68EE" w:rsidP="009A6F0B">
      <w:pPr>
        <w:pStyle w:val="Textoindependiente"/>
        <w:spacing w:line="276" w:lineRule="auto"/>
        <w:rPr>
          <w:rFonts w:ascii="Arial Narrow" w:hAnsi="Arial Narrow"/>
          <w:sz w:val="22"/>
          <w:szCs w:val="22"/>
        </w:rPr>
      </w:pPr>
    </w:p>
    <w:p w14:paraId="049D2F69"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3. Aporte institucional</w:t>
      </w:r>
    </w:p>
    <w:p w14:paraId="631B974E" w14:textId="77777777" w:rsidR="00CE68EE" w:rsidRDefault="00CE68EE" w:rsidP="009A6F0B">
      <w:pPr>
        <w:pStyle w:val="Textoindependiente"/>
        <w:spacing w:line="276" w:lineRule="auto"/>
        <w:rPr>
          <w:rFonts w:ascii="Arial Narrow" w:hAnsi="Arial Narrow"/>
          <w:sz w:val="22"/>
          <w:szCs w:val="22"/>
        </w:rPr>
      </w:pPr>
    </w:p>
    <w:p w14:paraId="1D306F5E" w14:textId="15A481FE"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La Junta pondrá a disposición del proyecto su estructura organizacional, integrada por la Junta Directiva y las comisiones de trabajo, garantizando la administración y coordinación de las actividades previstas, así como el cumplimiento de las obligaciones derivadas del convenio.</w:t>
      </w:r>
    </w:p>
    <w:p w14:paraId="016DAC27" w14:textId="77777777" w:rsidR="00CE68EE" w:rsidRPr="00062211" w:rsidRDefault="00CE68EE" w:rsidP="009A6F0B">
      <w:pPr>
        <w:pStyle w:val="Textoindependiente"/>
        <w:spacing w:line="276" w:lineRule="auto"/>
        <w:rPr>
          <w:rFonts w:ascii="Arial Narrow" w:hAnsi="Arial Narrow"/>
          <w:sz w:val="22"/>
          <w:szCs w:val="22"/>
        </w:rPr>
      </w:pPr>
    </w:p>
    <w:p w14:paraId="662D20AB"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4. Conocimiento del territorio</w:t>
      </w:r>
    </w:p>
    <w:p w14:paraId="04E9BA80" w14:textId="77777777" w:rsidR="00CE68EE" w:rsidRDefault="00CE68EE" w:rsidP="009A6F0B">
      <w:pPr>
        <w:pStyle w:val="Textoindependiente"/>
        <w:spacing w:line="276" w:lineRule="auto"/>
        <w:rPr>
          <w:rFonts w:ascii="Arial Narrow" w:hAnsi="Arial Narrow"/>
          <w:sz w:val="22"/>
          <w:szCs w:val="22"/>
        </w:rPr>
      </w:pPr>
    </w:p>
    <w:p w14:paraId="6C4B30D0" w14:textId="127A9D1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Como aporte en especie, la Junta contribuirá con el conocimiento técnico y social del territorio, facilitando la identificación de necesidades, la coordinación logística, la movilización de la comunidad y la ejecución eficiente de las actividades programadas.</w:t>
      </w:r>
    </w:p>
    <w:p w14:paraId="1DA48AB8" w14:textId="77777777" w:rsidR="00CE68EE" w:rsidRPr="00062211" w:rsidRDefault="00CE68EE" w:rsidP="009A6F0B">
      <w:pPr>
        <w:pStyle w:val="Textoindependiente"/>
        <w:spacing w:line="276" w:lineRule="auto"/>
        <w:rPr>
          <w:rFonts w:ascii="Arial Narrow" w:hAnsi="Arial Narrow"/>
          <w:sz w:val="22"/>
          <w:szCs w:val="22"/>
        </w:rPr>
      </w:pPr>
    </w:p>
    <w:p w14:paraId="1B9C7C99"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5. Destinación de los aportes del Organismo de Acción Comunal</w:t>
      </w:r>
    </w:p>
    <w:p w14:paraId="2B83E8B1" w14:textId="77777777" w:rsidR="00CE68EE" w:rsidRDefault="00CE68EE" w:rsidP="009A6F0B">
      <w:pPr>
        <w:pStyle w:val="Textoindependiente"/>
        <w:spacing w:line="276" w:lineRule="auto"/>
        <w:rPr>
          <w:rFonts w:ascii="Arial Narrow" w:hAnsi="Arial Narrow"/>
          <w:sz w:val="22"/>
          <w:szCs w:val="22"/>
        </w:rPr>
      </w:pPr>
    </w:p>
    <w:p w14:paraId="5D64B5BF" w14:textId="4C6A77D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aportes de la Junta de Acción Comunal estarán destinados a:</w:t>
      </w:r>
    </w:p>
    <w:p w14:paraId="7B9D5B1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Coordinar la ejecución de las actividades objeto del convenio. </w:t>
      </w:r>
    </w:p>
    <w:p w14:paraId="5EBD7BF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Vincular prioritariamente habitantes del corregimiento para la ejecución de los trabajos. </w:t>
      </w:r>
    </w:p>
    <w:p w14:paraId="2649AC7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Garantizar la participación comunitaria durante todas las etapas del proyecto. </w:t>
      </w:r>
    </w:p>
    <w:p w14:paraId="736B179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Apoyar la logística requerida para la XVII Exposición de Ganado Normando. </w:t>
      </w:r>
    </w:p>
    <w:p w14:paraId="6E75EAE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Facilitar el control social y la articulación entre la comunidad y la Administración Municipal. </w:t>
      </w:r>
    </w:p>
    <w:p w14:paraId="3CC280E8"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Presentar los informes, soportes y evidencias de ejecución exigidos por el supervisor del convenio. </w:t>
      </w:r>
    </w:p>
    <w:p w14:paraId="1837FB51"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0CD8130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4.3 </w:t>
      </w:r>
      <w:r w:rsidRPr="009A6F0B">
        <w:rPr>
          <w:rFonts w:ascii="Arial Narrow" w:hAnsi="Arial Narrow"/>
          <w:smallCaps w:val="0"/>
          <w:sz w:val="22"/>
          <w:szCs w:val="22"/>
        </w:rPr>
        <w:t>Cuadro consolidado de aportes</w:t>
      </w:r>
    </w:p>
    <w:p w14:paraId="585EF013" w14:textId="77777777" w:rsidR="00A150FF" w:rsidRPr="00062211" w:rsidRDefault="00A150FF" w:rsidP="009A6F0B">
      <w:pPr>
        <w:spacing w:after="0" w:line="276" w:lineRule="auto"/>
        <w:ind w:left="363"/>
        <w:rPr>
          <w:rFonts w:ascii="Arial Narrow" w:hAnsi="Arial Narrow"/>
          <w:b/>
          <w:sz w:val="22"/>
          <w:lang w:val="es-ES"/>
        </w:rPr>
      </w:pPr>
    </w:p>
    <w:p w14:paraId="4D2CDE65" w14:textId="77777777" w:rsidR="00A150FF" w:rsidRPr="00062211" w:rsidRDefault="00A150FF" w:rsidP="009A6F0B">
      <w:pPr>
        <w:spacing w:after="0" w:line="276" w:lineRule="auto"/>
        <w:ind w:left="363"/>
        <w:rPr>
          <w:rFonts w:ascii="Arial Narrow" w:hAnsi="Arial Narrow"/>
          <w:b/>
          <w:sz w:val="22"/>
          <w:lang w:val="es-ES"/>
        </w:rPr>
      </w:pPr>
    </w:p>
    <w:tbl>
      <w:tblPr>
        <w:tblW w:w="9575" w:type="dxa"/>
        <w:tblLayout w:type="fixed"/>
        <w:tblCellMar>
          <w:top w:w="28" w:type="dxa"/>
          <w:left w:w="28" w:type="dxa"/>
          <w:bottom w:w="28" w:type="dxa"/>
          <w:right w:w="28" w:type="dxa"/>
        </w:tblCellMar>
        <w:tblLook w:val="04A0" w:firstRow="1" w:lastRow="0" w:firstColumn="1" w:lastColumn="0" w:noHBand="0" w:noVBand="1"/>
      </w:tblPr>
      <w:tblGrid>
        <w:gridCol w:w="1902"/>
        <w:gridCol w:w="921"/>
        <w:gridCol w:w="2501"/>
        <w:gridCol w:w="4251"/>
      </w:tblGrid>
      <w:tr w:rsidR="00A150FF" w:rsidRPr="00062211" w14:paraId="3A6BFE25" w14:textId="77777777">
        <w:trPr>
          <w:tblHeader/>
        </w:trPr>
        <w:tc>
          <w:tcPr>
            <w:tcW w:w="1902" w:type="dxa"/>
            <w:vAlign w:val="center"/>
          </w:tcPr>
          <w:p w14:paraId="4D5CAC32" w14:textId="77777777" w:rsidR="00A150FF" w:rsidRPr="00062211" w:rsidRDefault="00000000" w:rsidP="009A6F0B">
            <w:pPr>
              <w:pStyle w:val="Ttulodelatabla"/>
              <w:spacing w:after="0" w:line="276" w:lineRule="auto"/>
              <w:rPr>
                <w:rFonts w:ascii="Arial Narrow" w:hAnsi="Arial Narrow"/>
                <w:sz w:val="22"/>
              </w:rPr>
            </w:pPr>
            <w:r w:rsidRPr="00062211">
              <w:rPr>
                <w:rFonts w:ascii="Arial Narrow" w:hAnsi="Arial Narrow"/>
                <w:sz w:val="22"/>
              </w:rPr>
              <w:t>Parte</w:t>
            </w:r>
          </w:p>
        </w:tc>
        <w:tc>
          <w:tcPr>
            <w:tcW w:w="921" w:type="dxa"/>
            <w:vAlign w:val="center"/>
          </w:tcPr>
          <w:p w14:paraId="7746DC64" w14:textId="77777777" w:rsidR="00A150FF" w:rsidRPr="00062211" w:rsidRDefault="00000000" w:rsidP="009A6F0B">
            <w:pPr>
              <w:pStyle w:val="Ttulodelatabla"/>
              <w:spacing w:after="0" w:line="276" w:lineRule="auto"/>
              <w:rPr>
                <w:rFonts w:ascii="Arial Narrow" w:hAnsi="Arial Narrow"/>
                <w:sz w:val="22"/>
              </w:rPr>
            </w:pPr>
            <w:r w:rsidRPr="00062211">
              <w:rPr>
                <w:rFonts w:ascii="Arial Narrow" w:hAnsi="Arial Narrow"/>
                <w:sz w:val="22"/>
              </w:rPr>
              <w:t>Tipo de aporte</w:t>
            </w:r>
          </w:p>
        </w:tc>
        <w:tc>
          <w:tcPr>
            <w:tcW w:w="2501" w:type="dxa"/>
            <w:vAlign w:val="center"/>
          </w:tcPr>
          <w:p w14:paraId="7481ED8C" w14:textId="77777777" w:rsidR="00A150FF" w:rsidRPr="00062211" w:rsidRDefault="00000000" w:rsidP="009A6F0B">
            <w:pPr>
              <w:pStyle w:val="Ttulodelatabla"/>
              <w:spacing w:after="0" w:line="276" w:lineRule="auto"/>
              <w:rPr>
                <w:rFonts w:ascii="Arial Narrow" w:hAnsi="Arial Narrow"/>
                <w:sz w:val="22"/>
              </w:rPr>
            </w:pPr>
            <w:r w:rsidRPr="00062211">
              <w:rPr>
                <w:rFonts w:ascii="Arial Narrow" w:hAnsi="Arial Narrow"/>
                <w:sz w:val="22"/>
              </w:rPr>
              <w:t>Valor</w:t>
            </w:r>
          </w:p>
        </w:tc>
        <w:tc>
          <w:tcPr>
            <w:tcW w:w="4251" w:type="dxa"/>
            <w:vAlign w:val="center"/>
          </w:tcPr>
          <w:p w14:paraId="37831290" w14:textId="77777777" w:rsidR="00A150FF" w:rsidRPr="00062211" w:rsidRDefault="00000000" w:rsidP="009A6F0B">
            <w:pPr>
              <w:pStyle w:val="Ttulodelatabla"/>
              <w:spacing w:after="0" w:line="276" w:lineRule="auto"/>
              <w:rPr>
                <w:rFonts w:ascii="Arial Narrow" w:hAnsi="Arial Narrow"/>
                <w:sz w:val="22"/>
              </w:rPr>
            </w:pPr>
            <w:r w:rsidRPr="00062211">
              <w:rPr>
                <w:rFonts w:ascii="Arial Narrow" w:hAnsi="Arial Narrow"/>
                <w:sz w:val="22"/>
              </w:rPr>
              <w:t>Destinación</w:t>
            </w:r>
          </w:p>
        </w:tc>
      </w:tr>
      <w:tr w:rsidR="00A150FF" w:rsidRPr="00062211" w14:paraId="6F043D9F" w14:textId="77777777">
        <w:tc>
          <w:tcPr>
            <w:tcW w:w="1902" w:type="dxa"/>
            <w:vAlign w:val="center"/>
          </w:tcPr>
          <w:p w14:paraId="5C01B77E"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Municipio de Salamina</w:t>
            </w:r>
          </w:p>
        </w:tc>
        <w:tc>
          <w:tcPr>
            <w:tcW w:w="921" w:type="dxa"/>
            <w:vAlign w:val="center"/>
          </w:tcPr>
          <w:p w14:paraId="48E945BF"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Aporte en dinero</w:t>
            </w:r>
          </w:p>
        </w:tc>
        <w:tc>
          <w:tcPr>
            <w:tcW w:w="2501" w:type="dxa"/>
            <w:vAlign w:val="center"/>
          </w:tcPr>
          <w:p w14:paraId="38259C95" w14:textId="77777777" w:rsidR="00A150FF" w:rsidRPr="00062211" w:rsidRDefault="00000000" w:rsidP="009A6F0B">
            <w:pPr>
              <w:pStyle w:val="Contenidodelatabla"/>
              <w:spacing w:after="0" w:line="276" w:lineRule="auto"/>
              <w:rPr>
                <w:rFonts w:ascii="Arial Narrow" w:hAnsi="Arial Narrow"/>
                <w:sz w:val="22"/>
              </w:rPr>
            </w:pPr>
            <w:r w:rsidRPr="00062211">
              <w:rPr>
                <w:rStyle w:val="Fuerte"/>
                <w:rFonts w:ascii="Arial Narrow" w:hAnsi="Arial Narrow"/>
                <w:sz w:val="22"/>
              </w:rPr>
              <w:t>$26.000.000</w:t>
            </w:r>
          </w:p>
        </w:tc>
        <w:tc>
          <w:tcPr>
            <w:tcW w:w="4251" w:type="dxa"/>
            <w:vAlign w:val="center"/>
          </w:tcPr>
          <w:p w14:paraId="15F4E50F"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Financiar los jornales y las actividades necesarias para la adecuación, montaje, logística, atención al público, desmontaje y recuperación de los escenarios de la XVII Exposición de Ganado Normando.</w:t>
            </w:r>
          </w:p>
        </w:tc>
      </w:tr>
      <w:tr w:rsidR="00A150FF" w:rsidRPr="00062211" w14:paraId="4AF93887" w14:textId="77777777">
        <w:tc>
          <w:tcPr>
            <w:tcW w:w="1902" w:type="dxa"/>
            <w:vAlign w:val="center"/>
          </w:tcPr>
          <w:p w14:paraId="10BD006A"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Junta de Acción Comunal del Corregimiento de San Félix</w:t>
            </w:r>
          </w:p>
        </w:tc>
        <w:tc>
          <w:tcPr>
            <w:tcW w:w="921" w:type="dxa"/>
            <w:vAlign w:val="center"/>
          </w:tcPr>
          <w:p w14:paraId="3DC59B87"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Aporte en especie</w:t>
            </w:r>
          </w:p>
        </w:tc>
        <w:tc>
          <w:tcPr>
            <w:tcW w:w="2501" w:type="dxa"/>
            <w:vAlign w:val="center"/>
          </w:tcPr>
          <w:p w14:paraId="60EC6CA6" w14:textId="77777777" w:rsidR="00A150FF" w:rsidRPr="00062211" w:rsidRDefault="00000000" w:rsidP="009A6F0B">
            <w:pPr>
              <w:pStyle w:val="Contenidodelatabla"/>
              <w:spacing w:after="0" w:line="276" w:lineRule="auto"/>
              <w:rPr>
                <w:rFonts w:ascii="Arial Narrow" w:hAnsi="Arial Narrow"/>
                <w:sz w:val="22"/>
              </w:rPr>
            </w:pPr>
            <w:r w:rsidRPr="00062211">
              <w:rPr>
                <w:rStyle w:val="Fuerte"/>
                <w:rFonts w:ascii="Arial Narrow" w:hAnsi="Arial Narrow"/>
                <w:sz w:val="22"/>
              </w:rPr>
              <w:t>15 personas de apoyo comunitario</w:t>
            </w:r>
            <w:r w:rsidRPr="00062211">
              <w:rPr>
                <w:rFonts w:ascii="Arial Narrow" w:hAnsi="Arial Narrow"/>
                <w:sz w:val="22"/>
              </w:rPr>
              <w:t>, organización comunal, coordinación logística y conocimiento del territorio</w:t>
            </w:r>
          </w:p>
        </w:tc>
        <w:tc>
          <w:tcPr>
            <w:tcW w:w="4251" w:type="dxa"/>
            <w:vAlign w:val="center"/>
          </w:tcPr>
          <w:p w14:paraId="6910F7A4"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Apoyo a la ejecución de las actividades del convenio, fortalecimiento de la participación comunitaria y acompañamiento operativo.</w:t>
            </w:r>
          </w:p>
        </w:tc>
      </w:tr>
    </w:tbl>
    <w:p w14:paraId="3BA1C7F1" w14:textId="04648D1A" w:rsidR="00CE68EE" w:rsidRDefault="00CE68EE" w:rsidP="009A6F0B">
      <w:pPr>
        <w:pStyle w:val="Ttulo1"/>
        <w:numPr>
          <w:ilvl w:val="0"/>
          <w:numId w:val="0"/>
        </w:numPr>
        <w:spacing w:before="0" w:after="0" w:line="276" w:lineRule="auto"/>
        <w:ind w:left="432"/>
        <w:rPr>
          <w:rFonts w:ascii="Arial Narrow" w:hAnsi="Arial Narrow"/>
          <w:sz w:val="22"/>
          <w:szCs w:val="22"/>
          <w:lang w:val="es-ES"/>
        </w:rPr>
      </w:pPr>
    </w:p>
    <w:p w14:paraId="5F3980C5" w14:textId="77777777" w:rsidR="009A6F0B" w:rsidRDefault="009A6F0B" w:rsidP="009A6F0B">
      <w:pPr>
        <w:pStyle w:val="Ttulo1"/>
        <w:numPr>
          <w:ilvl w:val="0"/>
          <w:numId w:val="0"/>
        </w:numPr>
        <w:spacing w:before="0" w:after="0" w:line="276" w:lineRule="auto"/>
        <w:ind w:left="432"/>
        <w:rPr>
          <w:rFonts w:ascii="Arial Narrow" w:hAnsi="Arial Narrow"/>
          <w:sz w:val="22"/>
          <w:szCs w:val="22"/>
          <w:lang w:val="es-ES"/>
        </w:rPr>
      </w:pPr>
    </w:p>
    <w:p w14:paraId="55FA66BD" w14:textId="0426CAAA"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lang w:val="es-ES"/>
        </w:rPr>
        <w:t>ACTIVIDADES POR EJECUTAR Y ALCANCE</w:t>
      </w:r>
    </w:p>
    <w:p w14:paraId="480FA533" w14:textId="77777777" w:rsidR="00CE68EE" w:rsidRDefault="00CE68EE" w:rsidP="009A6F0B">
      <w:pPr>
        <w:pStyle w:val="Textoindependiente"/>
        <w:spacing w:line="276" w:lineRule="auto"/>
        <w:rPr>
          <w:rFonts w:ascii="Arial Narrow" w:hAnsi="Arial Narrow"/>
          <w:sz w:val="22"/>
          <w:szCs w:val="22"/>
        </w:rPr>
      </w:pPr>
    </w:p>
    <w:p w14:paraId="02443662" w14:textId="2085CCD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objeto del presente Convenio Solidario corresponden a las labores de apoyo necesarias para la preparación, desarrollo y finalización de la XVII Exposición de Ganado Normando del Corregimiento de San Félix. Estas actividades serán ejecutadas por la Junta de Acción Comunal bajo la supervisión del Municipio de Salamina y deberán desarrollarse con criterios de eficiencia, calidad, oportunidad y participación comunitaria.</w:t>
      </w:r>
    </w:p>
    <w:p w14:paraId="3A09676C" w14:textId="77777777" w:rsidR="00CE68EE" w:rsidRPr="00062211" w:rsidRDefault="00CE68EE" w:rsidP="009A6F0B">
      <w:pPr>
        <w:pStyle w:val="Textoindependiente"/>
        <w:spacing w:line="276" w:lineRule="auto"/>
        <w:rPr>
          <w:rFonts w:ascii="Arial Narrow" w:hAnsi="Arial Narrow"/>
          <w:sz w:val="22"/>
          <w:szCs w:val="22"/>
        </w:rPr>
      </w:pPr>
    </w:p>
    <w:p w14:paraId="0DE6F94A"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comprenderá la utilización de mano de obra local, la organización de cuadrillas de trabajo, el cumplimiento del cronograma aprobado y la observancia de las especificaciones técnicas contenidas en este anexo.</w:t>
      </w:r>
    </w:p>
    <w:p w14:paraId="1EA6D6DA" w14:textId="77777777" w:rsidR="00CE68EE" w:rsidRPr="00062211" w:rsidRDefault="00CE68EE" w:rsidP="009A6F0B">
      <w:pPr>
        <w:pStyle w:val="Textoindependiente"/>
        <w:spacing w:line="276" w:lineRule="auto"/>
        <w:rPr>
          <w:rFonts w:ascii="Arial Narrow" w:hAnsi="Arial Narrow"/>
          <w:sz w:val="22"/>
          <w:szCs w:val="22"/>
        </w:rPr>
      </w:pPr>
    </w:p>
    <w:p w14:paraId="70F63B63" w14:textId="2EDFD6A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5.1</w:t>
      </w:r>
      <w:r w:rsidR="00371DE8">
        <w:rPr>
          <w:rFonts w:ascii="Arial Narrow" w:hAnsi="Arial Narrow"/>
          <w:sz w:val="22"/>
          <w:szCs w:val="22"/>
        </w:rPr>
        <w:t xml:space="preserve"> </w:t>
      </w:r>
      <w:r w:rsidRPr="00062211">
        <w:rPr>
          <w:rFonts w:ascii="Arial Narrow" w:hAnsi="Arial Narrow"/>
          <w:sz w:val="22"/>
          <w:szCs w:val="22"/>
        </w:rPr>
        <w:t xml:space="preserve"> </w:t>
      </w:r>
      <w:r w:rsidR="00371DE8" w:rsidRPr="00371DE8">
        <w:rPr>
          <w:rFonts w:ascii="Arial Narrow" w:hAnsi="Arial Narrow"/>
          <w:smallCaps w:val="0"/>
          <w:sz w:val="22"/>
          <w:szCs w:val="22"/>
        </w:rPr>
        <w:t>PREPARACIÓN Y ORGANIZACIÓN DEL ÁREA DESTINADA A LOS CORRALES DE LA FERIA</w:t>
      </w:r>
    </w:p>
    <w:p w14:paraId="22884AFF" w14:textId="77777777" w:rsidR="00CE68EE" w:rsidRDefault="00CE68EE" w:rsidP="009A6F0B">
      <w:pPr>
        <w:pStyle w:val="Textoindependiente"/>
        <w:spacing w:line="276" w:lineRule="auto"/>
        <w:rPr>
          <w:rFonts w:ascii="Arial Narrow" w:hAnsi="Arial Narrow"/>
          <w:sz w:val="22"/>
          <w:szCs w:val="22"/>
        </w:rPr>
      </w:pPr>
    </w:p>
    <w:p w14:paraId="31513BF4" w14:textId="018D3DCB"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ejecutará las actividades necesarias para preparar el terreno destinado a la instalación y funcionamiento de los corrales de la feria ganadera.</w:t>
      </w:r>
    </w:p>
    <w:p w14:paraId="7FDBB015" w14:textId="77777777" w:rsidR="00CE68EE" w:rsidRPr="00062211" w:rsidRDefault="00CE68EE" w:rsidP="009A6F0B">
      <w:pPr>
        <w:pStyle w:val="Textoindependiente"/>
        <w:spacing w:line="276" w:lineRule="auto"/>
        <w:rPr>
          <w:rFonts w:ascii="Arial Narrow" w:hAnsi="Arial Narrow"/>
          <w:sz w:val="22"/>
          <w:szCs w:val="22"/>
        </w:rPr>
      </w:pPr>
    </w:p>
    <w:p w14:paraId="1475C434"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labores comprenderán, entre otras:</w:t>
      </w:r>
    </w:p>
    <w:p w14:paraId="36BC632B" w14:textId="77777777" w:rsidR="00CE68EE" w:rsidRPr="00062211" w:rsidRDefault="00CE68EE" w:rsidP="009A6F0B">
      <w:pPr>
        <w:pStyle w:val="Textoindependiente"/>
        <w:spacing w:line="276" w:lineRule="auto"/>
        <w:rPr>
          <w:rFonts w:ascii="Arial Narrow" w:hAnsi="Arial Narrow"/>
          <w:sz w:val="22"/>
          <w:szCs w:val="22"/>
        </w:rPr>
      </w:pPr>
    </w:p>
    <w:p w14:paraId="04F4BA1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general del área. </w:t>
      </w:r>
    </w:p>
    <w:p w14:paraId="3B93A48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Retiro de residuos, maleza y materiales que interfieran con el uso del espacio. </w:t>
      </w:r>
    </w:p>
    <w:p w14:paraId="2A1A996B" w14:textId="30032C0E" w:rsidR="00A150FF" w:rsidRPr="00062211" w:rsidRDefault="00371DE8"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371DE8">
        <w:rPr>
          <w:rFonts w:ascii="Arial Narrow" w:hAnsi="Arial Narrow"/>
          <w:sz w:val="22"/>
          <w:szCs w:val="22"/>
        </w:rPr>
        <w:t>Acondicionamiento manual del área cuando resulte necesario</w:t>
      </w:r>
      <w:r w:rsidRPr="00062211">
        <w:rPr>
          <w:rFonts w:ascii="Arial Narrow" w:hAnsi="Arial Narrow"/>
          <w:sz w:val="22"/>
          <w:szCs w:val="22"/>
        </w:rPr>
        <w:t xml:space="preserve">. </w:t>
      </w:r>
    </w:p>
    <w:p w14:paraId="597C6C5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del terreno para la instalación de módulos. </w:t>
      </w:r>
    </w:p>
    <w:p w14:paraId="15546673" w14:textId="4D6C08AA" w:rsidR="00A150FF" w:rsidRPr="00062211" w:rsidRDefault="00F866DC"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F866DC">
        <w:rPr>
          <w:rFonts w:ascii="Arial Narrow" w:hAnsi="Arial Narrow"/>
          <w:sz w:val="22"/>
          <w:szCs w:val="22"/>
        </w:rPr>
        <w:t>Organización y acondicionamiento de las zonas de circulación</w:t>
      </w:r>
      <w:r w:rsidRPr="00062211">
        <w:rPr>
          <w:rFonts w:ascii="Arial Narrow" w:hAnsi="Arial Narrow"/>
          <w:sz w:val="22"/>
          <w:szCs w:val="22"/>
        </w:rPr>
        <w:t xml:space="preserve">. </w:t>
      </w:r>
    </w:p>
    <w:p w14:paraId="39382691" w14:textId="77777777" w:rsidR="00CE68EE" w:rsidRDefault="00CE68EE" w:rsidP="009A6F0B">
      <w:pPr>
        <w:pStyle w:val="Textoindependiente"/>
        <w:spacing w:line="276" w:lineRule="auto"/>
        <w:rPr>
          <w:rFonts w:ascii="Arial Narrow" w:hAnsi="Arial Narrow"/>
          <w:sz w:val="22"/>
          <w:szCs w:val="22"/>
        </w:rPr>
      </w:pPr>
    </w:p>
    <w:p w14:paraId="61EB0964" w14:textId="74353B7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Esta actividad se ejecutará mediante </w:t>
      </w:r>
      <w:r w:rsidRPr="00062211">
        <w:rPr>
          <w:rStyle w:val="Fuerte"/>
          <w:rFonts w:ascii="Arial Narrow" w:hAnsi="Arial Narrow"/>
          <w:sz w:val="22"/>
          <w:szCs w:val="22"/>
        </w:rPr>
        <w:t>cuarenta (40) jornales</w:t>
      </w:r>
      <w:r w:rsidRPr="00062211">
        <w:rPr>
          <w:rFonts w:ascii="Arial Narrow" w:hAnsi="Arial Narrow"/>
          <w:sz w:val="22"/>
          <w:szCs w:val="22"/>
        </w:rPr>
        <w:t xml:space="preserve">, conforme a lo establecido en los estudios previos. </w:t>
      </w:r>
    </w:p>
    <w:p w14:paraId="53AF74EB" w14:textId="77777777" w:rsidR="00CE68EE" w:rsidRPr="00062211" w:rsidRDefault="00CE68EE" w:rsidP="009A6F0B">
      <w:pPr>
        <w:pStyle w:val="Textoindependiente"/>
        <w:spacing w:line="276" w:lineRule="auto"/>
        <w:rPr>
          <w:rFonts w:ascii="Arial Narrow" w:hAnsi="Arial Narrow"/>
          <w:sz w:val="22"/>
          <w:szCs w:val="22"/>
        </w:rPr>
      </w:pPr>
    </w:p>
    <w:p w14:paraId="10D42356"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5.2 </w:t>
      </w:r>
      <w:r w:rsidRPr="009A6F0B">
        <w:rPr>
          <w:rFonts w:ascii="Arial Narrow" w:hAnsi="Arial Narrow"/>
          <w:smallCaps w:val="0"/>
          <w:sz w:val="22"/>
          <w:szCs w:val="22"/>
        </w:rPr>
        <w:t>Instalación de módulos para alojamiento del ganado bovino</w:t>
      </w:r>
    </w:p>
    <w:p w14:paraId="67D32626" w14:textId="77777777" w:rsidR="00CE68EE" w:rsidRDefault="00CE68EE" w:rsidP="009A6F0B">
      <w:pPr>
        <w:pStyle w:val="Textoindependiente"/>
        <w:spacing w:line="276" w:lineRule="auto"/>
        <w:rPr>
          <w:rFonts w:ascii="Arial Narrow" w:hAnsi="Arial Narrow"/>
          <w:sz w:val="22"/>
          <w:szCs w:val="22"/>
        </w:rPr>
      </w:pPr>
    </w:p>
    <w:p w14:paraId="355C6433" w14:textId="0D25379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realizará el montaje de los módulos destinados al alojamiento temporal del ganado participante en la exposición.</w:t>
      </w:r>
    </w:p>
    <w:p w14:paraId="76857C24" w14:textId="77777777" w:rsidR="00CE68EE" w:rsidRPr="00062211" w:rsidRDefault="00CE68EE" w:rsidP="009A6F0B">
      <w:pPr>
        <w:pStyle w:val="Textoindependiente"/>
        <w:spacing w:line="276" w:lineRule="auto"/>
        <w:rPr>
          <w:rFonts w:ascii="Arial Narrow" w:hAnsi="Arial Narrow"/>
          <w:sz w:val="22"/>
          <w:szCs w:val="22"/>
        </w:rPr>
      </w:pPr>
    </w:p>
    <w:p w14:paraId="347CB6B8"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comprenderán:</w:t>
      </w:r>
    </w:p>
    <w:p w14:paraId="495E3D14" w14:textId="77777777" w:rsidR="00CE68EE" w:rsidRPr="00062211" w:rsidRDefault="00CE68EE" w:rsidP="009A6F0B">
      <w:pPr>
        <w:pStyle w:val="Textoindependiente"/>
        <w:spacing w:line="276" w:lineRule="auto"/>
        <w:rPr>
          <w:rFonts w:ascii="Arial Narrow" w:hAnsi="Arial Narrow"/>
          <w:sz w:val="22"/>
          <w:szCs w:val="22"/>
        </w:rPr>
      </w:pPr>
    </w:p>
    <w:p w14:paraId="2F7A818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Transporte interno de los elementos. </w:t>
      </w:r>
    </w:p>
    <w:p w14:paraId="09C87D0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Armado de módulos. </w:t>
      </w:r>
    </w:p>
    <w:p w14:paraId="6B712C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Instalación de divisiones y cerramientos. </w:t>
      </w:r>
    </w:p>
    <w:p w14:paraId="6FC9704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Verificación de estabilidad y funcionamiento. </w:t>
      </w:r>
    </w:p>
    <w:p w14:paraId="1DE54DB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 las áreas destinadas a cada expositor. </w:t>
      </w:r>
    </w:p>
    <w:p w14:paraId="7AA81C22" w14:textId="77777777" w:rsidR="00CE68EE" w:rsidRDefault="00CE68EE" w:rsidP="009A6F0B">
      <w:pPr>
        <w:pStyle w:val="Textoindependiente"/>
        <w:spacing w:line="276" w:lineRule="auto"/>
        <w:rPr>
          <w:rFonts w:ascii="Arial Narrow" w:hAnsi="Arial Narrow"/>
          <w:sz w:val="22"/>
          <w:szCs w:val="22"/>
        </w:rPr>
      </w:pPr>
    </w:p>
    <w:p w14:paraId="00E2BA40" w14:textId="3F59FF6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Para esta actividad se prevé la ejecución de </w:t>
      </w:r>
      <w:r w:rsidRPr="00062211">
        <w:rPr>
          <w:rStyle w:val="Fuerte"/>
          <w:rFonts w:ascii="Arial Narrow" w:hAnsi="Arial Narrow"/>
          <w:sz w:val="22"/>
          <w:szCs w:val="22"/>
        </w:rPr>
        <w:t>sesenta y cinco (65) jornales</w:t>
      </w:r>
      <w:r w:rsidRPr="00062211">
        <w:rPr>
          <w:rFonts w:ascii="Arial Narrow" w:hAnsi="Arial Narrow"/>
          <w:sz w:val="22"/>
          <w:szCs w:val="22"/>
        </w:rPr>
        <w:t xml:space="preserve">. </w:t>
      </w:r>
    </w:p>
    <w:p w14:paraId="6E1A16E6" w14:textId="77777777" w:rsidR="00CE68EE" w:rsidRPr="00062211" w:rsidRDefault="00CE68EE" w:rsidP="009A6F0B">
      <w:pPr>
        <w:pStyle w:val="Textoindependiente"/>
        <w:spacing w:line="276" w:lineRule="auto"/>
        <w:rPr>
          <w:rFonts w:ascii="Arial Narrow" w:hAnsi="Arial Narrow"/>
          <w:sz w:val="22"/>
          <w:szCs w:val="22"/>
        </w:rPr>
      </w:pPr>
    </w:p>
    <w:p w14:paraId="150FE426"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5.3 </w:t>
      </w:r>
      <w:r w:rsidRPr="009A6F0B">
        <w:rPr>
          <w:rFonts w:ascii="Arial Narrow" w:hAnsi="Arial Narrow"/>
          <w:smallCaps w:val="0"/>
          <w:sz w:val="22"/>
          <w:szCs w:val="22"/>
        </w:rPr>
        <w:t>Limpieza y desinfección de las áreas de alojamiento del ganado</w:t>
      </w:r>
    </w:p>
    <w:p w14:paraId="267ABD43" w14:textId="77777777" w:rsidR="00CE68EE" w:rsidRDefault="00CE68EE" w:rsidP="009A6F0B">
      <w:pPr>
        <w:pStyle w:val="Textoindependiente"/>
        <w:spacing w:line="276" w:lineRule="auto"/>
        <w:rPr>
          <w:rFonts w:ascii="Arial Narrow" w:hAnsi="Arial Narrow"/>
          <w:sz w:val="22"/>
          <w:szCs w:val="22"/>
        </w:rPr>
      </w:pPr>
    </w:p>
    <w:p w14:paraId="1DB03071" w14:textId="79ED7A5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 el propósito de garantizar condiciones sanitarias adecuadas para la exposición, la Junta desarrollará actividades de limpieza y desinfección de los espacios destinados al alojamiento del ganado bovino.</w:t>
      </w:r>
    </w:p>
    <w:p w14:paraId="2BE814A1" w14:textId="77777777" w:rsidR="00CE68EE" w:rsidRPr="00062211" w:rsidRDefault="00CE68EE" w:rsidP="009A6F0B">
      <w:pPr>
        <w:pStyle w:val="Textoindependiente"/>
        <w:spacing w:line="276" w:lineRule="auto"/>
        <w:rPr>
          <w:rFonts w:ascii="Arial Narrow" w:hAnsi="Arial Narrow"/>
          <w:sz w:val="22"/>
          <w:szCs w:val="22"/>
        </w:rPr>
      </w:pPr>
    </w:p>
    <w:p w14:paraId="0B3F2B9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Estas actividades incluyen:</w:t>
      </w:r>
    </w:p>
    <w:p w14:paraId="11781B7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Barrido general. </w:t>
      </w:r>
    </w:p>
    <w:p w14:paraId="47C2204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Lavado de superficies. </w:t>
      </w:r>
    </w:p>
    <w:p w14:paraId="7D5DDC0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Aplicación de desinfectantes autorizados. </w:t>
      </w:r>
    </w:p>
    <w:p w14:paraId="14D028E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y disposición de residuos. </w:t>
      </w:r>
    </w:p>
    <w:p w14:paraId="10BD1C4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Verificación de condiciones de higiene. </w:t>
      </w:r>
    </w:p>
    <w:p w14:paraId="3032B31A" w14:textId="77777777" w:rsidR="00CE68EE" w:rsidRDefault="00CE68EE" w:rsidP="009A6F0B">
      <w:pPr>
        <w:pStyle w:val="Textoindependiente"/>
        <w:spacing w:line="276" w:lineRule="auto"/>
        <w:rPr>
          <w:rFonts w:ascii="Arial Narrow" w:hAnsi="Arial Narrow"/>
          <w:sz w:val="22"/>
          <w:szCs w:val="22"/>
        </w:rPr>
      </w:pPr>
    </w:p>
    <w:p w14:paraId="41F28FC8" w14:textId="016C3B7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Esta actividad comprende </w:t>
      </w:r>
      <w:r w:rsidRPr="00062211">
        <w:rPr>
          <w:rStyle w:val="Fuerte"/>
          <w:rFonts w:ascii="Arial Narrow" w:hAnsi="Arial Narrow"/>
          <w:sz w:val="22"/>
          <w:szCs w:val="22"/>
        </w:rPr>
        <w:t>cuarenta y cinco (45) jornales</w:t>
      </w:r>
      <w:r w:rsidRPr="00062211">
        <w:rPr>
          <w:rFonts w:ascii="Arial Narrow" w:hAnsi="Arial Narrow"/>
          <w:sz w:val="22"/>
          <w:szCs w:val="22"/>
        </w:rPr>
        <w:t xml:space="preserve">. </w:t>
      </w:r>
    </w:p>
    <w:p w14:paraId="3FE4370A" w14:textId="77777777" w:rsidR="00CE68EE" w:rsidRPr="00062211" w:rsidRDefault="00CE68EE" w:rsidP="009A6F0B">
      <w:pPr>
        <w:pStyle w:val="Textoindependiente"/>
        <w:spacing w:line="276" w:lineRule="auto"/>
        <w:rPr>
          <w:rFonts w:ascii="Arial Narrow" w:hAnsi="Arial Narrow"/>
          <w:sz w:val="22"/>
          <w:szCs w:val="22"/>
        </w:rPr>
      </w:pPr>
    </w:p>
    <w:p w14:paraId="1182CA25"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5.4 </w:t>
      </w:r>
      <w:r w:rsidRPr="009A6F0B">
        <w:rPr>
          <w:rFonts w:ascii="Arial Narrow" w:hAnsi="Arial Narrow"/>
          <w:smallCaps w:val="0"/>
          <w:sz w:val="22"/>
          <w:szCs w:val="22"/>
        </w:rPr>
        <w:t>Desmonte de módulos, recolección de residuos y desinfección final</w:t>
      </w:r>
    </w:p>
    <w:p w14:paraId="3D79E895" w14:textId="77777777" w:rsidR="00CE68EE" w:rsidRDefault="00CE68EE" w:rsidP="009A6F0B">
      <w:pPr>
        <w:pStyle w:val="Textoindependiente"/>
        <w:spacing w:line="276" w:lineRule="auto"/>
        <w:rPr>
          <w:rFonts w:ascii="Arial Narrow" w:hAnsi="Arial Narrow"/>
          <w:sz w:val="22"/>
          <w:szCs w:val="22"/>
        </w:rPr>
      </w:pPr>
    </w:p>
    <w:p w14:paraId="6191A2CA" w14:textId="3120416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Una vez concluido el evento, la Junta ejecutará las labores necesarias para devolver las áreas intervenidas en adecuadas condiciones de limpieza y funcionamiento.</w:t>
      </w:r>
    </w:p>
    <w:p w14:paraId="094DE34F" w14:textId="77777777" w:rsidR="00CE68EE" w:rsidRPr="00062211" w:rsidRDefault="00CE68EE" w:rsidP="009A6F0B">
      <w:pPr>
        <w:pStyle w:val="Textoindependiente"/>
        <w:spacing w:line="276" w:lineRule="auto"/>
        <w:rPr>
          <w:rFonts w:ascii="Arial Narrow" w:hAnsi="Arial Narrow"/>
          <w:sz w:val="22"/>
          <w:szCs w:val="22"/>
        </w:rPr>
      </w:pPr>
    </w:p>
    <w:p w14:paraId="2B1F05D0"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comprenden:</w:t>
      </w:r>
    </w:p>
    <w:p w14:paraId="4337ED05" w14:textId="77777777" w:rsidR="00CE68EE" w:rsidRPr="00062211" w:rsidRDefault="00CE68EE" w:rsidP="009A6F0B">
      <w:pPr>
        <w:pStyle w:val="Textoindependiente"/>
        <w:spacing w:line="276" w:lineRule="auto"/>
        <w:rPr>
          <w:rFonts w:ascii="Arial Narrow" w:hAnsi="Arial Narrow"/>
          <w:sz w:val="22"/>
          <w:szCs w:val="22"/>
        </w:rPr>
      </w:pPr>
    </w:p>
    <w:p w14:paraId="602EBBA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Desmonte de módulos. </w:t>
      </w:r>
    </w:p>
    <w:p w14:paraId="7BE1CD4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de residuos sólidos. </w:t>
      </w:r>
    </w:p>
    <w:p w14:paraId="208C43C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Retiro del material de cama (sisco) utilizado en los corrales. </w:t>
      </w:r>
    </w:p>
    <w:p w14:paraId="40110B3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general. </w:t>
      </w:r>
    </w:p>
    <w:p w14:paraId="68E8730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Desinfección final. </w:t>
      </w:r>
    </w:p>
    <w:p w14:paraId="3892C8C3"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del área intervenida. </w:t>
      </w:r>
    </w:p>
    <w:p w14:paraId="579D697A"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722CB129"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Para esta actividad se ejecutarán </w:t>
      </w:r>
      <w:r w:rsidRPr="00062211">
        <w:rPr>
          <w:rStyle w:val="Fuerte"/>
          <w:rFonts w:ascii="Arial Narrow" w:hAnsi="Arial Narrow"/>
          <w:sz w:val="22"/>
          <w:szCs w:val="22"/>
        </w:rPr>
        <w:t>sesenta y cinco (65) jornales</w:t>
      </w:r>
      <w:r w:rsidRPr="00062211">
        <w:rPr>
          <w:rFonts w:ascii="Arial Narrow" w:hAnsi="Arial Narrow"/>
          <w:sz w:val="22"/>
          <w:szCs w:val="22"/>
        </w:rPr>
        <w:t xml:space="preserve">. </w:t>
      </w:r>
    </w:p>
    <w:p w14:paraId="702E17AA" w14:textId="77777777" w:rsidR="00CE68EE" w:rsidRPr="00062211" w:rsidRDefault="00CE68EE" w:rsidP="009A6F0B">
      <w:pPr>
        <w:pStyle w:val="Textoindependiente"/>
        <w:spacing w:line="276" w:lineRule="auto"/>
        <w:rPr>
          <w:rFonts w:ascii="Arial Narrow" w:hAnsi="Arial Narrow"/>
          <w:sz w:val="22"/>
          <w:szCs w:val="22"/>
        </w:rPr>
      </w:pPr>
    </w:p>
    <w:p w14:paraId="3795674F"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5.5 </w:t>
      </w:r>
      <w:r w:rsidRPr="009A6F0B">
        <w:rPr>
          <w:rFonts w:ascii="Arial Narrow" w:hAnsi="Arial Narrow"/>
          <w:smallCaps w:val="0"/>
          <w:sz w:val="22"/>
          <w:szCs w:val="22"/>
        </w:rPr>
        <w:t>Atención al público y logística general del evento</w:t>
      </w:r>
    </w:p>
    <w:p w14:paraId="6D9B292B" w14:textId="77777777" w:rsidR="00CE68EE" w:rsidRDefault="00CE68EE" w:rsidP="009A6F0B">
      <w:pPr>
        <w:pStyle w:val="Textoindependiente"/>
        <w:spacing w:line="276" w:lineRule="auto"/>
        <w:rPr>
          <w:rFonts w:ascii="Arial Narrow" w:hAnsi="Arial Narrow"/>
          <w:sz w:val="22"/>
          <w:szCs w:val="22"/>
        </w:rPr>
      </w:pPr>
    </w:p>
    <w:p w14:paraId="79A90D73" w14:textId="334EB5A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Durante los días de realización de la XVII Exposición de Ganado Normando, la Junta brindará apoyo logístico para garantizar el adecuado funcionamiento del evento.</w:t>
      </w:r>
    </w:p>
    <w:p w14:paraId="0785098B" w14:textId="77777777" w:rsidR="00CE68EE" w:rsidRPr="00062211" w:rsidRDefault="00CE68EE" w:rsidP="009A6F0B">
      <w:pPr>
        <w:pStyle w:val="Textoindependiente"/>
        <w:spacing w:line="276" w:lineRule="auto"/>
        <w:rPr>
          <w:rFonts w:ascii="Arial Narrow" w:hAnsi="Arial Narrow"/>
          <w:sz w:val="22"/>
          <w:szCs w:val="22"/>
        </w:rPr>
      </w:pPr>
    </w:p>
    <w:p w14:paraId="6575E71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comprenden:</w:t>
      </w:r>
    </w:p>
    <w:p w14:paraId="469A3D18" w14:textId="77777777" w:rsidR="00CE68EE" w:rsidRPr="00062211" w:rsidRDefault="00CE68EE" w:rsidP="009A6F0B">
      <w:pPr>
        <w:pStyle w:val="Textoindependiente"/>
        <w:spacing w:line="276" w:lineRule="auto"/>
        <w:rPr>
          <w:rFonts w:ascii="Arial Narrow" w:hAnsi="Arial Narrow"/>
          <w:sz w:val="22"/>
          <w:szCs w:val="22"/>
        </w:rPr>
      </w:pPr>
    </w:p>
    <w:p w14:paraId="77304AE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Orientación a visitantes. </w:t>
      </w:r>
    </w:p>
    <w:p w14:paraId="12B76EE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Apoyo a expositores. </w:t>
      </w:r>
    </w:p>
    <w:p w14:paraId="2226FAE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 zonas de circulación. </w:t>
      </w:r>
    </w:p>
    <w:p w14:paraId="4C75097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Control básico de acceso a las áreas definidas por la organización. </w:t>
      </w:r>
    </w:p>
    <w:p w14:paraId="40FA3E3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Apoyo en la atención de actividades programadas. </w:t>
      </w:r>
    </w:p>
    <w:p w14:paraId="5B312E6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Coordinación logística durante las jornadas de viernes, sábado y domingo. </w:t>
      </w:r>
    </w:p>
    <w:p w14:paraId="32E84616" w14:textId="77777777" w:rsidR="00CE68EE" w:rsidRDefault="00CE68EE" w:rsidP="009A6F0B">
      <w:pPr>
        <w:pStyle w:val="Textoindependiente"/>
        <w:spacing w:line="276" w:lineRule="auto"/>
        <w:rPr>
          <w:rFonts w:ascii="Arial Narrow" w:hAnsi="Arial Narrow"/>
          <w:sz w:val="22"/>
          <w:szCs w:val="22"/>
        </w:rPr>
      </w:pPr>
    </w:p>
    <w:p w14:paraId="08CDF346" w14:textId="2626A08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Para esta actividad se desarrollarán </w:t>
      </w:r>
      <w:r w:rsidRPr="00062211">
        <w:rPr>
          <w:rStyle w:val="Fuerte"/>
          <w:rFonts w:ascii="Arial Narrow" w:hAnsi="Arial Narrow"/>
          <w:sz w:val="22"/>
          <w:szCs w:val="22"/>
        </w:rPr>
        <w:t>setenta y cuatro (74) jornales</w:t>
      </w:r>
      <w:r w:rsidRPr="00062211">
        <w:rPr>
          <w:rFonts w:ascii="Arial Narrow" w:hAnsi="Arial Narrow"/>
          <w:sz w:val="22"/>
          <w:szCs w:val="22"/>
        </w:rPr>
        <w:t xml:space="preserve">, conforme a los estudios previos. </w:t>
      </w:r>
    </w:p>
    <w:p w14:paraId="02FFAAC8" w14:textId="77777777" w:rsidR="00CE68EE" w:rsidRPr="00062211" w:rsidRDefault="00CE68EE" w:rsidP="009A6F0B">
      <w:pPr>
        <w:pStyle w:val="Textoindependiente"/>
        <w:spacing w:line="276" w:lineRule="auto"/>
        <w:rPr>
          <w:rFonts w:ascii="Arial Narrow" w:hAnsi="Arial Narrow"/>
          <w:sz w:val="22"/>
          <w:szCs w:val="22"/>
        </w:rPr>
      </w:pPr>
    </w:p>
    <w:p w14:paraId="5FFA6D57"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5.</w:t>
      </w:r>
      <w:r w:rsidRPr="009A6F0B">
        <w:rPr>
          <w:rFonts w:ascii="Arial Narrow" w:hAnsi="Arial Narrow"/>
          <w:smallCaps w:val="0"/>
          <w:sz w:val="22"/>
          <w:szCs w:val="22"/>
        </w:rPr>
        <w:t>6 Alcance técnico de las actividades</w:t>
      </w:r>
    </w:p>
    <w:p w14:paraId="3DE63C38" w14:textId="77777777" w:rsidR="00CE68EE" w:rsidRDefault="00CE68EE" w:rsidP="009A6F0B">
      <w:pPr>
        <w:pStyle w:val="Textoindependiente"/>
        <w:spacing w:line="276" w:lineRule="auto"/>
        <w:rPr>
          <w:rFonts w:ascii="Arial Narrow" w:hAnsi="Arial Narrow"/>
          <w:sz w:val="22"/>
          <w:szCs w:val="22"/>
        </w:rPr>
      </w:pPr>
    </w:p>
    <w:p w14:paraId="25418331" w14:textId="25475DC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convenio comprende todas las labores necesarias para garantizar que las áreas destinadas a la Exposición de Ganado Normando se encuentren en condiciones óptimas de funcionamiento antes, durante y después del evento.</w:t>
      </w:r>
    </w:p>
    <w:p w14:paraId="71191E5B" w14:textId="77777777" w:rsidR="00CE68EE" w:rsidRPr="00062211" w:rsidRDefault="00CE68EE" w:rsidP="009A6F0B">
      <w:pPr>
        <w:pStyle w:val="Textoindependiente"/>
        <w:spacing w:line="276" w:lineRule="auto"/>
        <w:rPr>
          <w:rFonts w:ascii="Arial Narrow" w:hAnsi="Arial Narrow"/>
          <w:sz w:val="22"/>
          <w:szCs w:val="22"/>
        </w:rPr>
      </w:pPr>
    </w:p>
    <w:p w14:paraId="1FE91721" w14:textId="0DA85179" w:rsidR="00CE68EE"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Junta de Acción Comunal deberá suministrar la organización necesaria para ejecutar las actividades dentro del plazo contractual, utilizando prioritariamente mano de obra perteneciente al corregimiento de San Félix, </w:t>
      </w:r>
      <w:r w:rsidR="00371DE8" w:rsidRPr="00371DE8">
        <w:rPr>
          <w:rFonts w:ascii="Arial Narrow" w:hAnsi="Arial Narrow"/>
          <w:sz w:val="22"/>
          <w:szCs w:val="22"/>
        </w:rPr>
        <w:t>utilizando prioritariamente mano de obra del corregimiento de San Félix, conforme a las condiciones establecidas en el presente convenio y en la normatividad aplicable.</w:t>
      </w:r>
    </w:p>
    <w:p w14:paraId="43487213" w14:textId="77777777" w:rsidR="00371DE8" w:rsidRPr="00062211" w:rsidRDefault="00371DE8" w:rsidP="009A6F0B">
      <w:pPr>
        <w:pStyle w:val="Textoindependiente"/>
        <w:spacing w:line="276" w:lineRule="auto"/>
        <w:rPr>
          <w:rFonts w:ascii="Arial Narrow" w:hAnsi="Arial Narrow"/>
          <w:sz w:val="22"/>
          <w:szCs w:val="22"/>
        </w:rPr>
      </w:pPr>
    </w:p>
    <w:p w14:paraId="46EEA68B"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a. PLAN DE TRABAJO</w:t>
      </w:r>
    </w:p>
    <w:p w14:paraId="5E148F1B" w14:textId="77777777" w:rsidR="00CE68EE" w:rsidRDefault="00CE68EE" w:rsidP="009A6F0B">
      <w:pPr>
        <w:pStyle w:val="Textoindependiente"/>
        <w:spacing w:line="276" w:lineRule="auto"/>
        <w:rPr>
          <w:rFonts w:ascii="Arial Narrow" w:hAnsi="Arial Narrow"/>
          <w:sz w:val="22"/>
          <w:szCs w:val="22"/>
        </w:rPr>
      </w:pPr>
    </w:p>
    <w:p w14:paraId="4C77EC13" w14:textId="4C290E40"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deberá presentar al supervisor del convenio, antes de la suscripción del Acta de Inicio, un Plan de Trabajo que permita verificar la adecuada programación y organización de las actividades.</w:t>
      </w:r>
    </w:p>
    <w:p w14:paraId="2FA87CF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Como mínimo, dicho plan deberá contener:</w:t>
      </w:r>
    </w:p>
    <w:p w14:paraId="3045DB3C" w14:textId="77777777" w:rsidR="00CE68EE" w:rsidRPr="00062211" w:rsidRDefault="00CE68EE" w:rsidP="009A6F0B">
      <w:pPr>
        <w:pStyle w:val="Textoindependiente"/>
        <w:spacing w:line="276" w:lineRule="auto"/>
        <w:rPr>
          <w:rFonts w:ascii="Arial Narrow" w:hAnsi="Arial Narrow"/>
          <w:sz w:val="22"/>
          <w:szCs w:val="22"/>
        </w:rPr>
      </w:pPr>
    </w:p>
    <w:p w14:paraId="6DCF681F" w14:textId="77777777" w:rsidR="00A150FF"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1. Cronograma de ejecución</w:t>
      </w:r>
    </w:p>
    <w:p w14:paraId="0D0ADDF6" w14:textId="77777777" w:rsidR="00CE68EE" w:rsidRPr="00CE68EE" w:rsidRDefault="00CE68EE" w:rsidP="009A6F0B">
      <w:pPr>
        <w:spacing w:after="0"/>
      </w:pPr>
    </w:p>
    <w:p w14:paraId="48DA5D48"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Se presentará un cronograma detallado que incluya:</w:t>
      </w:r>
    </w:p>
    <w:p w14:paraId="6A88FDBF" w14:textId="77777777" w:rsidR="00CE68EE" w:rsidRPr="00062211" w:rsidRDefault="00CE68EE" w:rsidP="009A6F0B">
      <w:pPr>
        <w:pStyle w:val="Textoindependiente"/>
        <w:spacing w:line="276" w:lineRule="auto"/>
        <w:rPr>
          <w:rFonts w:ascii="Arial Narrow" w:hAnsi="Arial Narrow"/>
          <w:sz w:val="22"/>
          <w:szCs w:val="22"/>
        </w:rPr>
      </w:pPr>
    </w:p>
    <w:p w14:paraId="7C395BE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Actividades por ejecutar. </w:t>
      </w:r>
    </w:p>
    <w:p w14:paraId="3F87E1C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Fechas de inicio y terminación. </w:t>
      </w:r>
    </w:p>
    <w:p w14:paraId="5AEE152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Duración de cada actividad. </w:t>
      </w:r>
    </w:p>
    <w:p w14:paraId="7AAEE61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Dependencia entre actividades. </w:t>
      </w:r>
    </w:p>
    <w:p w14:paraId="22BDE789"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Responsable de ejecución. </w:t>
      </w:r>
    </w:p>
    <w:p w14:paraId="2F9058EC"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6A682AE3"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2. Organización del personal</w:t>
      </w:r>
    </w:p>
    <w:p w14:paraId="30B43EE7" w14:textId="77777777" w:rsidR="00CE68EE" w:rsidRDefault="00CE68EE" w:rsidP="009A6F0B">
      <w:pPr>
        <w:pStyle w:val="Textoindependiente"/>
        <w:spacing w:line="276" w:lineRule="auto"/>
        <w:rPr>
          <w:rFonts w:ascii="Arial Narrow" w:hAnsi="Arial Narrow"/>
          <w:sz w:val="22"/>
          <w:szCs w:val="22"/>
        </w:rPr>
      </w:pPr>
    </w:p>
    <w:p w14:paraId="3942488B" w14:textId="4FB01220"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indicar:</w:t>
      </w:r>
    </w:p>
    <w:p w14:paraId="13CAE1C9" w14:textId="77777777" w:rsidR="00CE68EE" w:rsidRPr="00062211" w:rsidRDefault="00CE68EE" w:rsidP="009A6F0B">
      <w:pPr>
        <w:pStyle w:val="Textoindependiente"/>
        <w:spacing w:line="276" w:lineRule="auto"/>
        <w:rPr>
          <w:rFonts w:ascii="Arial Narrow" w:hAnsi="Arial Narrow"/>
          <w:sz w:val="22"/>
          <w:szCs w:val="22"/>
        </w:rPr>
      </w:pPr>
    </w:p>
    <w:p w14:paraId="3EE5BC8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Número de personas vinculadas. </w:t>
      </w:r>
    </w:p>
    <w:p w14:paraId="0E7F9F6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Distribución de cuadrillas. </w:t>
      </w:r>
    </w:p>
    <w:p w14:paraId="51130A0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Responsable de cada actividad. </w:t>
      </w:r>
    </w:p>
    <w:p w14:paraId="6273D58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Jornales asignados por actividad. </w:t>
      </w:r>
    </w:p>
    <w:p w14:paraId="10D37DFA"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Identificación del personal de apoyo. </w:t>
      </w:r>
    </w:p>
    <w:p w14:paraId="5B81FAAF"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1C94A2CF"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3. Programación de los recursos</w:t>
      </w:r>
    </w:p>
    <w:p w14:paraId="0A553DDE" w14:textId="77777777" w:rsidR="00CE68EE" w:rsidRDefault="00CE68EE" w:rsidP="009A6F0B">
      <w:pPr>
        <w:pStyle w:val="Textoindependiente"/>
        <w:spacing w:line="276" w:lineRule="auto"/>
        <w:rPr>
          <w:rFonts w:ascii="Arial Narrow" w:hAnsi="Arial Narrow"/>
          <w:sz w:val="22"/>
          <w:szCs w:val="22"/>
        </w:rPr>
      </w:pPr>
    </w:p>
    <w:p w14:paraId="0D36A184" w14:textId="6944AAB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Plan de Trabajo deberá establecer la programación para el uso de herramientas, equipos menores, materiales de apoyo e insumos requeridos para cada actividad.</w:t>
      </w:r>
    </w:p>
    <w:p w14:paraId="1B89079F" w14:textId="77777777" w:rsidR="00CE68EE" w:rsidRPr="00062211" w:rsidRDefault="00CE68EE" w:rsidP="009A6F0B">
      <w:pPr>
        <w:pStyle w:val="Textoindependiente"/>
        <w:spacing w:line="276" w:lineRule="auto"/>
        <w:rPr>
          <w:rFonts w:ascii="Arial Narrow" w:hAnsi="Arial Narrow"/>
          <w:sz w:val="22"/>
          <w:szCs w:val="22"/>
        </w:rPr>
      </w:pPr>
    </w:p>
    <w:p w14:paraId="03DEEEEB"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4. Medidas de seguridad</w:t>
      </w:r>
    </w:p>
    <w:p w14:paraId="69035357" w14:textId="77777777" w:rsidR="00CE68EE" w:rsidRDefault="00CE68EE" w:rsidP="009A6F0B">
      <w:pPr>
        <w:pStyle w:val="Textoindependiente"/>
        <w:spacing w:line="276" w:lineRule="auto"/>
        <w:rPr>
          <w:rFonts w:ascii="Arial Narrow" w:hAnsi="Arial Narrow"/>
          <w:sz w:val="22"/>
          <w:szCs w:val="22"/>
        </w:rPr>
      </w:pPr>
    </w:p>
    <w:p w14:paraId="1A80560F" w14:textId="72F62C0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incorporará medidas orientadas a proteger la integridad de los trabajadores, visitantes y terceros durante la ejecución del convenio, incluyendo el uso de elementos de protección personal cuando las actividades lo requieran.</w:t>
      </w:r>
    </w:p>
    <w:p w14:paraId="2613C449" w14:textId="77777777" w:rsidR="00CE68EE" w:rsidRPr="00062211" w:rsidRDefault="00CE68EE" w:rsidP="009A6F0B">
      <w:pPr>
        <w:pStyle w:val="Textoindependiente"/>
        <w:spacing w:line="276" w:lineRule="auto"/>
        <w:rPr>
          <w:rFonts w:ascii="Arial Narrow" w:hAnsi="Arial Narrow"/>
          <w:sz w:val="22"/>
          <w:szCs w:val="22"/>
        </w:rPr>
      </w:pPr>
    </w:p>
    <w:p w14:paraId="48724920"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5. Manejo ambiental</w:t>
      </w:r>
    </w:p>
    <w:p w14:paraId="33082BB3" w14:textId="77777777" w:rsidR="00CE68EE" w:rsidRDefault="00CE68EE" w:rsidP="009A6F0B">
      <w:pPr>
        <w:pStyle w:val="Textoindependiente"/>
        <w:spacing w:line="276" w:lineRule="auto"/>
        <w:rPr>
          <w:rFonts w:ascii="Arial Narrow" w:hAnsi="Arial Narrow"/>
          <w:sz w:val="22"/>
          <w:szCs w:val="22"/>
        </w:rPr>
      </w:pPr>
    </w:p>
    <w:p w14:paraId="636C3BFF" w14:textId="5F5DF83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Plan de Trabajo incluirá acciones para:</w:t>
      </w:r>
    </w:p>
    <w:p w14:paraId="091D62C6" w14:textId="77777777" w:rsidR="00CE68EE" w:rsidRPr="00062211" w:rsidRDefault="00CE68EE" w:rsidP="009A6F0B">
      <w:pPr>
        <w:pStyle w:val="Textoindependiente"/>
        <w:spacing w:line="276" w:lineRule="auto"/>
        <w:rPr>
          <w:rFonts w:ascii="Arial Narrow" w:hAnsi="Arial Narrow"/>
          <w:sz w:val="22"/>
          <w:szCs w:val="22"/>
        </w:rPr>
      </w:pPr>
    </w:p>
    <w:p w14:paraId="4A468AA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permanente de residuos. </w:t>
      </w:r>
    </w:p>
    <w:p w14:paraId="0F4189B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adecuada del sisco y demás materiales. </w:t>
      </w:r>
    </w:p>
    <w:p w14:paraId="604D575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Protección de las zonas verdes. </w:t>
      </w:r>
    </w:p>
    <w:p w14:paraId="121DB73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Uso racional del agua. </w:t>
      </w:r>
    </w:p>
    <w:p w14:paraId="1909D148"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continua de los espacios intervenidos. </w:t>
      </w:r>
    </w:p>
    <w:p w14:paraId="3BF291D9"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28AE8203"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6. Sistema de seguimiento</w:t>
      </w:r>
    </w:p>
    <w:p w14:paraId="0D1F0B43" w14:textId="77777777" w:rsidR="00CE68EE" w:rsidRDefault="00CE68EE" w:rsidP="009A6F0B">
      <w:pPr>
        <w:pStyle w:val="Textoindependiente"/>
        <w:spacing w:line="276" w:lineRule="auto"/>
        <w:rPr>
          <w:rFonts w:ascii="Arial Narrow" w:hAnsi="Arial Narrow"/>
          <w:sz w:val="22"/>
          <w:szCs w:val="22"/>
        </w:rPr>
      </w:pPr>
    </w:p>
    <w:p w14:paraId="49BE722C" w14:textId="63D21290"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implementará mecanismos internos de control para verificar el cumplimiento diario de las actividades, registrando el avance mediante:</w:t>
      </w:r>
    </w:p>
    <w:p w14:paraId="4096A89D" w14:textId="77777777" w:rsidR="00CE68EE" w:rsidRPr="00062211" w:rsidRDefault="00CE68EE" w:rsidP="009A6F0B">
      <w:pPr>
        <w:pStyle w:val="Textoindependiente"/>
        <w:spacing w:line="276" w:lineRule="auto"/>
        <w:rPr>
          <w:rFonts w:ascii="Arial Narrow" w:hAnsi="Arial Narrow"/>
          <w:sz w:val="22"/>
          <w:szCs w:val="22"/>
        </w:rPr>
      </w:pPr>
    </w:p>
    <w:p w14:paraId="2A2EEDF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Actas. </w:t>
      </w:r>
    </w:p>
    <w:p w14:paraId="656BA00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Registros fotográficos. </w:t>
      </w:r>
    </w:p>
    <w:p w14:paraId="6CE7061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Listas de asistencia. </w:t>
      </w:r>
    </w:p>
    <w:p w14:paraId="75E12FC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Informes periódicos. </w:t>
      </w:r>
    </w:p>
    <w:p w14:paraId="5AF34268"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Evidencias de ejecución. </w:t>
      </w:r>
    </w:p>
    <w:p w14:paraId="1E03694D" w14:textId="77777777" w:rsidR="00EB2696" w:rsidRDefault="00EB2696" w:rsidP="00EB2696">
      <w:pPr>
        <w:pStyle w:val="Textoindependiente"/>
        <w:tabs>
          <w:tab w:val="left" w:pos="0"/>
        </w:tabs>
        <w:spacing w:line="276" w:lineRule="auto"/>
        <w:ind w:left="284"/>
        <w:rPr>
          <w:rFonts w:ascii="Arial Narrow" w:hAnsi="Arial Narrow"/>
          <w:sz w:val="22"/>
          <w:szCs w:val="22"/>
        </w:rPr>
      </w:pPr>
    </w:p>
    <w:p w14:paraId="7C9EF43C" w14:textId="77777777" w:rsidR="00EB2696" w:rsidRDefault="00EB2696" w:rsidP="00EB2696">
      <w:pPr>
        <w:pStyle w:val="Textoindependiente"/>
        <w:tabs>
          <w:tab w:val="left" w:pos="0"/>
        </w:tabs>
        <w:spacing w:line="276" w:lineRule="auto"/>
        <w:ind w:left="284"/>
        <w:rPr>
          <w:rFonts w:ascii="Arial Narrow" w:hAnsi="Arial Narrow"/>
          <w:sz w:val="22"/>
          <w:szCs w:val="22"/>
        </w:rPr>
      </w:pPr>
    </w:p>
    <w:p w14:paraId="71851037" w14:textId="77777777" w:rsidR="00EB2696" w:rsidRPr="00062211" w:rsidRDefault="00EB2696" w:rsidP="00EB2696">
      <w:pPr>
        <w:pStyle w:val="Textoindependiente"/>
        <w:tabs>
          <w:tab w:val="left" w:pos="0"/>
        </w:tabs>
        <w:spacing w:line="276" w:lineRule="auto"/>
        <w:ind w:left="284"/>
        <w:rPr>
          <w:rFonts w:ascii="Arial Narrow" w:hAnsi="Arial Narrow"/>
          <w:sz w:val="22"/>
          <w:szCs w:val="22"/>
        </w:rPr>
      </w:pPr>
    </w:p>
    <w:p w14:paraId="41476A85" w14:textId="77777777" w:rsidR="00A150FF" w:rsidRPr="00062211" w:rsidRDefault="00000000" w:rsidP="009A6F0B">
      <w:pPr>
        <w:pStyle w:val="Ttulo3"/>
        <w:numPr>
          <w:ilvl w:val="0"/>
          <w:numId w:val="0"/>
        </w:numPr>
        <w:spacing w:before="0" w:line="276" w:lineRule="auto"/>
        <w:ind w:left="720"/>
        <w:rPr>
          <w:rFonts w:ascii="Arial Narrow" w:hAnsi="Arial Narrow"/>
          <w:sz w:val="22"/>
        </w:rPr>
      </w:pPr>
      <w:r w:rsidRPr="00062211">
        <w:rPr>
          <w:rFonts w:ascii="Arial Narrow" w:hAnsi="Arial Narrow"/>
          <w:sz w:val="22"/>
        </w:rPr>
        <w:t>7. Informes al supervisor</w:t>
      </w:r>
    </w:p>
    <w:p w14:paraId="270B1EA2" w14:textId="77777777" w:rsidR="00CE68EE" w:rsidRDefault="00CE68EE" w:rsidP="009A6F0B">
      <w:pPr>
        <w:pStyle w:val="Textoindependiente"/>
        <w:spacing w:line="276" w:lineRule="auto"/>
        <w:rPr>
          <w:rFonts w:ascii="Arial Narrow" w:hAnsi="Arial Narrow"/>
          <w:sz w:val="22"/>
          <w:szCs w:val="22"/>
        </w:rPr>
      </w:pPr>
    </w:p>
    <w:p w14:paraId="6BCE48E1" w14:textId="6ECF701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presentará informes de avance cuando sean requeridos por la supervisión y un informe final que contenga como mínimo:</w:t>
      </w:r>
    </w:p>
    <w:p w14:paraId="376D1B2F" w14:textId="77777777" w:rsidR="00CE68EE" w:rsidRPr="00062211" w:rsidRDefault="00CE68EE" w:rsidP="009A6F0B">
      <w:pPr>
        <w:pStyle w:val="Textoindependiente"/>
        <w:spacing w:line="276" w:lineRule="auto"/>
        <w:rPr>
          <w:rFonts w:ascii="Arial Narrow" w:hAnsi="Arial Narrow"/>
          <w:sz w:val="22"/>
          <w:szCs w:val="22"/>
        </w:rPr>
      </w:pPr>
    </w:p>
    <w:p w14:paraId="63CED46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Relación de actividades ejecutadas. </w:t>
      </w:r>
    </w:p>
    <w:p w14:paraId="10B7463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Jornales ejecutados. </w:t>
      </w:r>
    </w:p>
    <w:p w14:paraId="620D7AC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Evidencias fotográficas. </w:t>
      </w:r>
    </w:p>
    <w:p w14:paraId="3A2D0DF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Relación del personal vinculado. </w:t>
      </w:r>
    </w:p>
    <w:p w14:paraId="6D7DDAD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Soportes documentales. </w:t>
      </w:r>
    </w:p>
    <w:p w14:paraId="1040DAE6"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Balance general de la ejecución. </w:t>
      </w:r>
    </w:p>
    <w:p w14:paraId="199C038C"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231A61FA"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5.7 </w:t>
      </w:r>
      <w:r w:rsidRPr="00EB2696">
        <w:rPr>
          <w:rFonts w:ascii="Arial Narrow" w:hAnsi="Arial Narrow"/>
          <w:smallCaps w:val="0"/>
          <w:sz w:val="22"/>
          <w:szCs w:val="22"/>
        </w:rPr>
        <w:t>Resultado esperado</w:t>
      </w:r>
    </w:p>
    <w:p w14:paraId="7F9CA65B" w14:textId="77777777" w:rsidR="00CE68EE" w:rsidRDefault="00CE68EE" w:rsidP="009A6F0B">
      <w:pPr>
        <w:pStyle w:val="Textoindependiente"/>
        <w:spacing w:line="276" w:lineRule="auto"/>
        <w:rPr>
          <w:rFonts w:ascii="Arial Narrow" w:hAnsi="Arial Narrow"/>
          <w:sz w:val="22"/>
          <w:szCs w:val="22"/>
        </w:rPr>
      </w:pPr>
    </w:p>
    <w:p w14:paraId="462D850B" w14:textId="52882E1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Con la ejecución de las actividades previstas, se espera disponer de un </w:t>
      </w:r>
      <w:r w:rsidR="00371DE8" w:rsidRPr="00371DE8">
        <w:rPr>
          <w:rFonts w:ascii="Arial Narrow" w:hAnsi="Arial Narrow"/>
          <w:sz w:val="22"/>
          <w:szCs w:val="22"/>
        </w:rPr>
        <w:t>recinto ferial debidamente preparado, organizado y en condiciones adecuadas para el desarrollo del evento</w:t>
      </w:r>
      <w:r w:rsidR="00371DE8">
        <w:rPr>
          <w:rFonts w:ascii="Arial Narrow" w:hAnsi="Arial Narrow"/>
          <w:sz w:val="22"/>
          <w:szCs w:val="22"/>
        </w:rPr>
        <w:t xml:space="preserve"> </w:t>
      </w:r>
      <w:r w:rsidRPr="00062211">
        <w:rPr>
          <w:rFonts w:ascii="Arial Narrow" w:hAnsi="Arial Narrow"/>
          <w:sz w:val="22"/>
          <w:szCs w:val="22"/>
        </w:rPr>
        <w:t>XVII Exposición de Ganado Normando, garantizando condiciones de seguridad, orden, limpieza, funcionalidad y atención logística, así como la adecuada recuperación de los espacios una vez finalizado el evento.</w:t>
      </w:r>
    </w:p>
    <w:p w14:paraId="76DEA2F4" w14:textId="77777777" w:rsidR="00371DE8" w:rsidRPr="00062211" w:rsidRDefault="00371DE8" w:rsidP="009A6F0B">
      <w:pPr>
        <w:pStyle w:val="Textoindependiente"/>
        <w:spacing w:line="276" w:lineRule="auto"/>
        <w:rPr>
          <w:rFonts w:ascii="Arial Narrow" w:hAnsi="Arial Narrow"/>
          <w:sz w:val="22"/>
          <w:szCs w:val="22"/>
        </w:rPr>
      </w:pPr>
    </w:p>
    <w:p w14:paraId="5B55CCF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definidas responden directamente a las necesidades identificadas en los estudios previos y constituyen el alcance técnico del Convenio Solidario. Su correcta ejecución permitirá cumplir el objeto contractual, fortalecer la participación de la Junta de Acción Comunal y asegurar el desarrollo exitoso de la XVII Exposición de Ganado Normando, mediante la utilización eficiente de los recursos públicos y la vinculación prioritaria de mano de obra local.</w:t>
      </w:r>
    </w:p>
    <w:p w14:paraId="05A3FA25" w14:textId="77777777" w:rsidR="00A150FF" w:rsidRPr="00062211" w:rsidRDefault="00A150FF" w:rsidP="009A6F0B">
      <w:pPr>
        <w:pStyle w:val="Prrafodelista"/>
        <w:spacing w:after="0" w:line="276" w:lineRule="auto"/>
        <w:rPr>
          <w:rFonts w:ascii="Arial Narrow" w:hAnsi="Arial Narrow"/>
          <w:b/>
          <w:sz w:val="22"/>
          <w:lang w:val="es-ES"/>
        </w:rPr>
      </w:pPr>
    </w:p>
    <w:p w14:paraId="7EC00094" w14:textId="77777777" w:rsidR="00A150FF" w:rsidRPr="00062211" w:rsidRDefault="00000000" w:rsidP="009A6F0B">
      <w:pPr>
        <w:pStyle w:val="Ttulo1"/>
        <w:numPr>
          <w:ilvl w:val="0"/>
          <w:numId w:val="0"/>
        </w:numPr>
        <w:spacing w:before="0" w:after="0" w:line="276" w:lineRule="auto"/>
        <w:ind w:left="1069"/>
        <w:rPr>
          <w:rFonts w:ascii="Arial Narrow" w:hAnsi="Arial Narrow"/>
          <w:sz w:val="22"/>
          <w:szCs w:val="22"/>
        </w:rPr>
      </w:pPr>
      <w:r w:rsidRPr="00062211">
        <w:rPr>
          <w:rFonts w:ascii="Arial Narrow" w:eastAsia="Calibri" w:hAnsi="Arial Narrow"/>
          <w:sz w:val="22"/>
          <w:szCs w:val="22"/>
          <w:lang w:eastAsia="en-US"/>
        </w:rPr>
        <w:t xml:space="preserve">6. </w:t>
      </w:r>
      <w:r w:rsidRPr="00EB2696">
        <w:rPr>
          <w:rFonts w:ascii="Arial Narrow" w:hAnsi="Arial Narrow"/>
          <w:smallCaps w:val="0"/>
          <w:sz w:val="22"/>
          <w:szCs w:val="22"/>
        </w:rPr>
        <w:t>CONDICIONES PARTICULARES DEL PROYECTO</w:t>
      </w:r>
    </w:p>
    <w:p w14:paraId="26E3353D"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6.1 </w:t>
      </w:r>
      <w:r w:rsidRPr="00EB2696">
        <w:rPr>
          <w:rFonts w:ascii="Arial Narrow" w:hAnsi="Arial Narrow"/>
          <w:smallCaps w:val="0"/>
          <w:sz w:val="22"/>
          <w:szCs w:val="22"/>
        </w:rPr>
        <w:t>Generalidades</w:t>
      </w:r>
    </w:p>
    <w:p w14:paraId="193AB7D5" w14:textId="77777777" w:rsidR="00CE68EE" w:rsidRDefault="00CE68EE" w:rsidP="009A6F0B">
      <w:pPr>
        <w:pStyle w:val="Textoindependiente"/>
        <w:spacing w:line="276" w:lineRule="auto"/>
        <w:rPr>
          <w:rFonts w:ascii="Arial Narrow" w:hAnsi="Arial Narrow"/>
          <w:sz w:val="22"/>
          <w:szCs w:val="22"/>
        </w:rPr>
      </w:pPr>
    </w:p>
    <w:p w14:paraId="757E2838" w14:textId="37A6E8B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La Junta de Acción Comunal del Corregimiento de San Félix ejecutará las actividades objeto del Convenio Solidario conforme a las especificaciones técnicas contenidas en el presente documento, observando los principios de calidad, eficiencia, economía, seguridad, transparencia y responsabilidad que rigen la contratación estatal.</w:t>
      </w:r>
    </w:p>
    <w:p w14:paraId="43BA6FF0" w14:textId="77777777" w:rsidR="00CE68EE" w:rsidRPr="00062211" w:rsidRDefault="00CE68EE" w:rsidP="009A6F0B">
      <w:pPr>
        <w:pStyle w:val="Textoindependiente"/>
        <w:spacing w:line="276" w:lineRule="auto"/>
        <w:rPr>
          <w:rFonts w:ascii="Arial Narrow" w:hAnsi="Arial Narrow"/>
          <w:sz w:val="22"/>
          <w:szCs w:val="22"/>
        </w:rPr>
      </w:pPr>
    </w:p>
    <w:p w14:paraId="03D9DBF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Todas las actividades deberán desarrollarse bajo la supervisión permanente del Municipio de Salamina y en estricto cumplimiento del cronograma aprobado, garantizando que las labores ejecutadas respondan a las necesidades identificadas en los estudios previos y al objeto del convenio.</w:t>
      </w:r>
    </w:p>
    <w:p w14:paraId="4D6FFCAF" w14:textId="77777777" w:rsidR="00CE68EE" w:rsidRPr="00062211" w:rsidRDefault="00CE68EE" w:rsidP="009A6F0B">
      <w:pPr>
        <w:pStyle w:val="Textoindependiente"/>
        <w:spacing w:line="276" w:lineRule="auto"/>
        <w:rPr>
          <w:rFonts w:ascii="Arial Narrow" w:hAnsi="Arial Narrow"/>
          <w:sz w:val="22"/>
          <w:szCs w:val="22"/>
        </w:rPr>
      </w:pPr>
    </w:p>
    <w:p w14:paraId="57D94543"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será responsable de organizar, coordinar y dirigir las actividades necesarias para el cumplimiento del objeto contractual, procurando el uso racional de los recursos públicos y la participación activa de la comunidad.6.2 Condiciones para la ejecución de las actividades</w:t>
      </w:r>
    </w:p>
    <w:p w14:paraId="5CFBB406" w14:textId="77777777" w:rsidR="00CE68EE" w:rsidRPr="00062211" w:rsidRDefault="00CE68EE" w:rsidP="009A6F0B">
      <w:pPr>
        <w:pStyle w:val="Textoindependiente"/>
        <w:spacing w:line="276" w:lineRule="auto"/>
        <w:rPr>
          <w:rFonts w:ascii="Arial Narrow" w:hAnsi="Arial Narrow"/>
          <w:sz w:val="22"/>
          <w:szCs w:val="22"/>
        </w:rPr>
      </w:pPr>
    </w:p>
    <w:p w14:paraId="4542F8B3"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Convenio Solidario deberá desarrollarse bajo las siguientes condiciones:</w:t>
      </w:r>
    </w:p>
    <w:p w14:paraId="1DE504E7" w14:textId="77777777" w:rsidR="00CE68EE" w:rsidRPr="00062211" w:rsidRDefault="00CE68EE" w:rsidP="009A6F0B">
      <w:pPr>
        <w:pStyle w:val="Textoindependiente"/>
        <w:spacing w:line="276" w:lineRule="auto"/>
        <w:rPr>
          <w:rFonts w:ascii="Arial Narrow" w:hAnsi="Arial Narrow"/>
          <w:sz w:val="22"/>
          <w:szCs w:val="22"/>
        </w:rPr>
      </w:pPr>
    </w:p>
    <w:p w14:paraId="354BD14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Cumplir estrictamente el cronograma aprobado por el supervisor. </w:t>
      </w:r>
    </w:p>
    <w:p w14:paraId="38A974D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Ejecutar las actividades con personal suficiente y capacitado. </w:t>
      </w:r>
    </w:p>
    <w:p w14:paraId="57F4AF0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Garantizar la disponibilidad de herramientas menores y equipos requeridos. </w:t>
      </w:r>
    </w:p>
    <w:p w14:paraId="60EB859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comunicación permanente con la supervisión. </w:t>
      </w:r>
    </w:p>
    <w:p w14:paraId="4671013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Cumplir las instrucciones impartidas por el Municipio. </w:t>
      </w:r>
    </w:p>
    <w:p w14:paraId="7847A0F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Ejecutar únicamente las actividades autorizadas dentro del convenio. </w:t>
      </w:r>
    </w:p>
    <w:p w14:paraId="6EF83B9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Evitar cualquier intervención que modifique la infraestructura permanente del recinto ferial. </w:t>
      </w:r>
    </w:p>
    <w:p w14:paraId="4411F6ED"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Conservar el orden y la limpieza durante toda la ejecución. </w:t>
      </w:r>
    </w:p>
    <w:p w14:paraId="099DCACC" w14:textId="77777777" w:rsidR="00CE68EE" w:rsidRPr="00062211" w:rsidRDefault="00CE68EE" w:rsidP="009A6F0B">
      <w:pPr>
        <w:pStyle w:val="Textoindependiente"/>
        <w:tabs>
          <w:tab w:val="left" w:pos="0"/>
        </w:tabs>
        <w:spacing w:line="276" w:lineRule="auto"/>
        <w:ind w:left="284"/>
        <w:rPr>
          <w:rFonts w:ascii="Arial Narrow" w:hAnsi="Arial Narrow"/>
          <w:sz w:val="22"/>
          <w:szCs w:val="22"/>
        </w:rPr>
      </w:pPr>
    </w:p>
    <w:p w14:paraId="003AC66E" w14:textId="1941136F"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6.3 </w:t>
      </w:r>
      <w:r w:rsidR="00371DE8" w:rsidRPr="00EB2696">
        <w:rPr>
          <w:rFonts w:ascii="Arial Narrow" w:hAnsi="Arial Narrow"/>
          <w:smallCaps w:val="0"/>
          <w:sz w:val="22"/>
          <w:szCs w:val="22"/>
        </w:rPr>
        <w:t>calidad de las actividades ejecutadas</w:t>
      </w:r>
    </w:p>
    <w:p w14:paraId="29FED60F" w14:textId="77777777" w:rsidR="00CE68EE" w:rsidRDefault="00CE68EE" w:rsidP="009A6F0B">
      <w:pPr>
        <w:pStyle w:val="Textoindependiente"/>
        <w:spacing w:line="276" w:lineRule="auto"/>
        <w:rPr>
          <w:rFonts w:ascii="Arial Narrow" w:hAnsi="Arial Narrow"/>
          <w:sz w:val="22"/>
          <w:szCs w:val="22"/>
        </w:rPr>
      </w:pPr>
    </w:p>
    <w:p w14:paraId="69DB25C0" w14:textId="0579BAC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Todas las actividades deberán ejecutarse aplicando criterios de calidad que permitan garantizar el adecuado funcionamiento de las áreas intervenidas.</w:t>
      </w:r>
    </w:p>
    <w:p w14:paraId="3E2A270E" w14:textId="77777777" w:rsidR="00EB2696" w:rsidRPr="00062211" w:rsidRDefault="00EB2696" w:rsidP="009A6F0B">
      <w:pPr>
        <w:pStyle w:val="Textoindependiente"/>
        <w:spacing w:line="276" w:lineRule="auto"/>
        <w:rPr>
          <w:rFonts w:ascii="Arial Narrow" w:hAnsi="Arial Narrow"/>
          <w:sz w:val="22"/>
          <w:szCs w:val="22"/>
        </w:rPr>
      </w:pPr>
    </w:p>
    <w:p w14:paraId="1744350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consecuencia:</w:t>
      </w:r>
    </w:p>
    <w:p w14:paraId="2EB25210" w14:textId="77777777" w:rsidR="00A150FF" w:rsidRPr="00062211" w:rsidRDefault="00000000" w:rsidP="009A6F0B">
      <w:pPr>
        <w:pStyle w:val="Textoindependiente"/>
        <w:numPr>
          <w:ilvl w:val="0"/>
          <w:numId w:val="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Los espacios deberán permanecer limpios durante toda la ejecución. </w:t>
      </w:r>
    </w:p>
    <w:p w14:paraId="0A02FC78" w14:textId="77777777" w:rsidR="00A150FF" w:rsidRPr="00062211" w:rsidRDefault="00000000" w:rsidP="009A6F0B">
      <w:pPr>
        <w:pStyle w:val="Textoindependiente"/>
        <w:numPr>
          <w:ilvl w:val="0"/>
          <w:numId w:val="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Los módulos deberán instalarse correctamente. </w:t>
      </w:r>
    </w:p>
    <w:p w14:paraId="2F9C341A" w14:textId="77777777" w:rsidR="00A150FF" w:rsidRPr="00062211" w:rsidRDefault="00000000" w:rsidP="009A6F0B">
      <w:pPr>
        <w:pStyle w:val="Textoindependiente"/>
        <w:numPr>
          <w:ilvl w:val="0"/>
          <w:numId w:val="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Los corrales deberán quedar organizados y funcionales. </w:t>
      </w:r>
    </w:p>
    <w:p w14:paraId="16879F3E" w14:textId="77777777" w:rsidR="00A150FF" w:rsidRPr="00062211" w:rsidRDefault="00000000" w:rsidP="009A6F0B">
      <w:pPr>
        <w:pStyle w:val="Textoindependiente"/>
        <w:numPr>
          <w:ilvl w:val="0"/>
          <w:numId w:val="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Las áreas de circulación deberán permanecer libres de obstáculos. </w:t>
      </w:r>
    </w:p>
    <w:p w14:paraId="6BF4C02C" w14:textId="77777777" w:rsidR="00A150FF" w:rsidRPr="00062211" w:rsidRDefault="00000000" w:rsidP="009A6F0B">
      <w:pPr>
        <w:pStyle w:val="Textoindependiente"/>
        <w:numPr>
          <w:ilvl w:val="0"/>
          <w:numId w:val="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La infraestructura temporal deberá desmontarse completamente al finalizar el evento. </w:t>
      </w:r>
    </w:p>
    <w:p w14:paraId="277D5019" w14:textId="77777777" w:rsidR="00A150FF" w:rsidRPr="00062211" w:rsidRDefault="00000000" w:rsidP="009A6F0B">
      <w:pPr>
        <w:pStyle w:val="Textoindependiente"/>
        <w:numPr>
          <w:ilvl w:val="0"/>
          <w:numId w:val="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No deberán quedar residuos sólidos ni materiales sobrantes. </w:t>
      </w:r>
    </w:p>
    <w:p w14:paraId="1A276E8F" w14:textId="77777777" w:rsidR="00EB2696" w:rsidRDefault="00EB2696" w:rsidP="009A6F0B">
      <w:pPr>
        <w:pStyle w:val="Textoindependiente"/>
        <w:spacing w:line="276" w:lineRule="auto"/>
        <w:rPr>
          <w:rFonts w:ascii="Arial Narrow" w:hAnsi="Arial Narrow"/>
          <w:sz w:val="22"/>
          <w:szCs w:val="22"/>
        </w:rPr>
      </w:pPr>
    </w:p>
    <w:p w14:paraId="0D768928" w14:textId="0475115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verificará permanentemente la calidad de las actividades ejecutadas.</w:t>
      </w:r>
    </w:p>
    <w:p w14:paraId="2E3A2119" w14:textId="77777777" w:rsidR="00EB2696" w:rsidRPr="00062211" w:rsidRDefault="00EB2696" w:rsidP="009A6F0B">
      <w:pPr>
        <w:pStyle w:val="Textoindependiente"/>
        <w:spacing w:line="276" w:lineRule="auto"/>
        <w:rPr>
          <w:rFonts w:ascii="Arial Narrow" w:hAnsi="Arial Narrow"/>
          <w:sz w:val="22"/>
          <w:szCs w:val="22"/>
        </w:rPr>
      </w:pPr>
    </w:p>
    <w:p w14:paraId="17786E3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 xml:space="preserve">6.4 </w:t>
      </w:r>
      <w:r w:rsidRPr="00EB2696">
        <w:rPr>
          <w:rFonts w:ascii="Arial Narrow" w:hAnsi="Arial Narrow"/>
          <w:smallCaps w:val="0"/>
          <w:sz w:val="22"/>
          <w:szCs w:val="22"/>
        </w:rPr>
        <w:t>Herramientas y equipos menores</w:t>
      </w:r>
    </w:p>
    <w:p w14:paraId="3B555594" w14:textId="77777777" w:rsidR="00EB2696" w:rsidRDefault="00EB2696" w:rsidP="009A6F0B">
      <w:pPr>
        <w:pStyle w:val="Textoindependiente"/>
        <w:spacing w:line="276" w:lineRule="auto"/>
        <w:rPr>
          <w:rFonts w:ascii="Arial Narrow" w:hAnsi="Arial Narrow"/>
          <w:sz w:val="22"/>
          <w:szCs w:val="22"/>
        </w:rPr>
      </w:pPr>
    </w:p>
    <w:p w14:paraId="022A0889" w14:textId="071492E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garantizará la disponibilidad de las herramientas menores necesarias para la ejecución de las actividades.</w:t>
      </w:r>
    </w:p>
    <w:p w14:paraId="2C4C011A" w14:textId="77777777" w:rsidR="00EB2696" w:rsidRPr="00062211" w:rsidRDefault="00EB2696" w:rsidP="009A6F0B">
      <w:pPr>
        <w:pStyle w:val="Textoindependiente"/>
        <w:spacing w:line="276" w:lineRule="auto"/>
        <w:rPr>
          <w:rFonts w:ascii="Arial Narrow" w:hAnsi="Arial Narrow"/>
          <w:sz w:val="22"/>
          <w:szCs w:val="22"/>
        </w:rPr>
      </w:pPr>
    </w:p>
    <w:p w14:paraId="2196123D"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ellas podrán utilizarse:</w:t>
      </w:r>
    </w:p>
    <w:p w14:paraId="154676E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Palas. </w:t>
      </w:r>
    </w:p>
    <w:p w14:paraId="4B4CEE2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Picas. </w:t>
      </w:r>
    </w:p>
    <w:p w14:paraId="61597E1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Azadones. </w:t>
      </w:r>
    </w:p>
    <w:p w14:paraId="414771C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Carretillas. </w:t>
      </w:r>
    </w:p>
    <w:p w14:paraId="6CE5B4D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Escobas. </w:t>
      </w:r>
    </w:p>
    <w:p w14:paraId="43568C9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Rastrillos. </w:t>
      </w:r>
    </w:p>
    <w:p w14:paraId="6A5D696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Baldes. </w:t>
      </w:r>
    </w:p>
    <w:p w14:paraId="1CA0A23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Mangueras. </w:t>
      </w:r>
    </w:p>
    <w:p w14:paraId="597C6BC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Cepillos. </w:t>
      </w:r>
    </w:p>
    <w:p w14:paraId="1540846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Elementos de limpieza. </w:t>
      </w:r>
    </w:p>
    <w:p w14:paraId="6724DAC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Herramientas manuales necesarias para el montaje y desmontaje de módulos. </w:t>
      </w:r>
    </w:p>
    <w:p w14:paraId="0BF19C3C" w14:textId="77777777" w:rsidR="00EB2696" w:rsidRDefault="00EB2696" w:rsidP="009A6F0B">
      <w:pPr>
        <w:pStyle w:val="Textoindependiente"/>
        <w:spacing w:line="276" w:lineRule="auto"/>
        <w:rPr>
          <w:rFonts w:ascii="Arial Narrow" w:hAnsi="Arial Narrow"/>
          <w:sz w:val="22"/>
          <w:szCs w:val="22"/>
        </w:rPr>
      </w:pPr>
    </w:p>
    <w:p w14:paraId="0BE90ECF" w14:textId="7AD3019B"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herramientas deberán mantenerse en adecuadas condiciones de funcionamiento durante toda la ejecución del convenio.</w:t>
      </w:r>
    </w:p>
    <w:p w14:paraId="50770895" w14:textId="77777777" w:rsidR="00EB2696" w:rsidRPr="00062211" w:rsidRDefault="00EB2696" w:rsidP="009A6F0B">
      <w:pPr>
        <w:pStyle w:val="Textoindependiente"/>
        <w:spacing w:line="276" w:lineRule="auto"/>
        <w:rPr>
          <w:rFonts w:ascii="Arial Narrow" w:hAnsi="Arial Narrow"/>
          <w:sz w:val="22"/>
          <w:szCs w:val="22"/>
        </w:rPr>
      </w:pPr>
    </w:p>
    <w:p w14:paraId="06E9D5D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6.5 </w:t>
      </w:r>
      <w:r w:rsidRPr="00EB2696">
        <w:rPr>
          <w:rFonts w:ascii="Arial Narrow" w:hAnsi="Arial Narrow"/>
          <w:smallCaps w:val="0"/>
          <w:sz w:val="22"/>
          <w:szCs w:val="22"/>
        </w:rPr>
        <w:t>Materiales e insumos</w:t>
      </w:r>
    </w:p>
    <w:p w14:paraId="3694564D" w14:textId="77777777" w:rsidR="00EB2696" w:rsidRDefault="00EB2696" w:rsidP="009A6F0B">
      <w:pPr>
        <w:pStyle w:val="Textoindependiente"/>
        <w:spacing w:line="276" w:lineRule="auto"/>
        <w:rPr>
          <w:rFonts w:ascii="Arial Narrow" w:hAnsi="Arial Narrow"/>
          <w:sz w:val="22"/>
          <w:szCs w:val="22"/>
        </w:rPr>
      </w:pPr>
    </w:p>
    <w:p w14:paraId="53BE881A" w14:textId="019119B8"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materiales e insumos utilizados deberán ser apropiados para las actividades objeto del convenio y cumplir condiciones mínimas de calidad.</w:t>
      </w:r>
    </w:p>
    <w:p w14:paraId="6CC14DC3" w14:textId="77777777" w:rsidR="00AD32B3" w:rsidRDefault="00AD32B3" w:rsidP="009A6F0B">
      <w:pPr>
        <w:pStyle w:val="Textoindependiente"/>
        <w:spacing w:line="276" w:lineRule="auto"/>
        <w:rPr>
          <w:rFonts w:ascii="Arial Narrow" w:hAnsi="Arial Narrow"/>
          <w:sz w:val="22"/>
          <w:szCs w:val="22"/>
        </w:rPr>
      </w:pPr>
    </w:p>
    <w:p w14:paraId="4F784135" w14:textId="44E3A86E"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ellos podrán emplearse:</w:t>
      </w:r>
    </w:p>
    <w:p w14:paraId="536A807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Desinfectantes autorizados. </w:t>
      </w:r>
    </w:p>
    <w:p w14:paraId="37CE685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Bolsas para residuos. </w:t>
      </w:r>
    </w:p>
    <w:p w14:paraId="04866E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Elementos de aseo. </w:t>
      </w:r>
    </w:p>
    <w:p w14:paraId="343DD5F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Cinta de señalización. </w:t>
      </w:r>
    </w:p>
    <w:p w14:paraId="43465D3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Cuerdas. </w:t>
      </w:r>
    </w:p>
    <w:p w14:paraId="7D72E3D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Elementos de fijación temporal. </w:t>
      </w:r>
    </w:p>
    <w:p w14:paraId="3B9AA4C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Material de limpieza. </w:t>
      </w:r>
    </w:p>
    <w:p w14:paraId="73454E8F" w14:textId="77777777" w:rsidR="00AD32B3" w:rsidRDefault="00AD32B3" w:rsidP="009A6F0B">
      <w:pPr>
        <w:pStyle w:val="Textoindependiente"/>
        <w:spacing w:line="276" w:lineRule="auto"/>
        <w:rPr>
          <w:rFonts w:ascii="Arial Narrow" w:hAnsi="Arial Narrow"/>
          <w:sz w:val="22"/>
          <w:szCs w:val="22"/>
        </w:rPr>
      </w:pPr>
    </w:p>
    <w:p w14:paraId="36B0A789" w14:textId="62A1C66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podrán utilizarse materiales que representen riesgo para las personas, los animales o el medio ambiente.</w:t>
      </w:r>
    </w:p>
    <w:p w14:paraId="5D1DFDE3" w14:textId="77777777" w:rsidR="00AD32B3" w:rsidRPr="00062211" w:rsidRDefault="00AD32B3" w:rsidP="009A6F0B">
      <w:pPr>
        <w:pStyle w:val="Textoindependiente"/>
        <w:spacing w:line="276" w:lineRule="auto"/>
        <w:rPr>
          <w:rFonts w:ascii="Arial Narrow" w:hAnsi="Arial Narrow"/>
          <w:sz w:val="22"/>
          <w:szCs w:val="22"/>
        </w:rPr>
      </w:pPr>
    </w:p>
    <w:p w14:paraId="3217F78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 xml:space="preserve">6.6 </w:t>
      </w:r>
      <w:r w:rsidRPr="00EB2696">
        <w:rPr>
          <w:rFonts w:ascii="Arial Narrow" w:hAnsi="Arial Narrow"/>
          <w:smallCaps w:val="0"/>
          <w:sz w:val="22"/>
          <w:szCs w:val="22"/>
        </w:rPr>
        <w:t>Seguridad y Salud en el Trabajo</w:t>
      </w:r>
    </w:p>
    <w:p w14:paraId="03705720" w14:textId="77777777" w:rsidR="00AD32B3" w:rsidRDefault="00AD32B3" w:rsidP="009A6F0B">
      <w:pPr>
        <w:pStyle w:val="Textoindependiente"/>
        <w:spacing w:line="276" w:lineRule="auto"/>
        <w:rPr>
          <w:rFonts w:ascii="Arial Narrow" w:hAnsi="Arial Narrow"/>
          <w:sz w:val="22"/>
          <w:szCs w:val="22"/>
        </w:rPr>
      </w:pPr>
    </w:p>
    <w:p w14:paraId="5C80D2AF" w14:textId="7412771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toda la ejecución del convenio deberán observarse las normas vigentes en materia de Seguridad y Salud en el Trabajo.</w:t>
      </w:r>
    </w:p>
    <w:p w14:paraId="14CF3377" w14:textId="77777777" w:rsidR="00AD32B3" w:rsidRPr="00062211" w:rsidRDefault="00AD32B3" w:rsidP="009A6F0B">
      <w:pPr>
        <w:pStyle w:val="Textoindependiente"/>
        <w:spacing w:line="276" w:lineRule="auto"/>
        <w:rPr>
          <w:rFonts w:ascii="Arial Narrow" w:hAnsi="Arial Narrow"/>
          <w:sz w:val="22"/>
          <w:szCs w:val="22"/>
        </w:rPr>
      </w:pPr>
    </w:p>
    <w:p w14:paraId="551F641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garantizar que el personal vinculado:</w:t>
      </w:r>
    </w:p>
    <w:p w14:paraId="304F51A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utilice los elementos de protección personal requeridos según la actividad; </w:t>
      </w:r>
    </w:p>
    <w:p w14:paraId="6DFCF75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conozca las medidas básicas de prevención de accidentes; </w:t>
      </w:r>
    </w:p>
    <w:p w14:paraId="1CAAC0B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mantenga condiciones seguras durante la ejecución de los trabajos; </w:t>
      </w:r>
    </w:p>
    <w:p w14:paraId="5DB0182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reporte oportunamente cualquier incidente o accidente ocurrido. </w:t>
      </w:r>
    </w:p>
    <w:p w14:paraId="479B6AA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la actividad lo requiera, se utilizarán como mínimo:</w:t>
      </w:r>
    </w:p>
    <w:p w14:paraId="30587F3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guantes de trabajo; </w:t>
      </w:r>
    </w:p>
    <w:p w14:paraId="4E15FB7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botas de seguridad o de caucho; </w:t>
      </w:r>
    </w:p>
    <w:p w14:paraId="3C5CAF7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chaleco reflectivo en labores de circulación vehicular; </w:t>
      </w:r>
    </w:p>
    <w:p w14:paraId="4AC43AA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protección ocular cuando exista riesgo de proyección de partículas. </w:t>
      </w:r>
    </w:p>
    <w:p w14:paraId="03FFF382" w14:textId="77777777" w:rsidR="00AD32B3" w:rsidRDefault="00AD32B3" w:rsidP="009A6F0B">
      <w:pPr>
        <w:pStyle w:val="Textoindependiente"/>
        <w:spacing w:line="276" w:lineRule="auto"/>
        <w:rPr>
          <w:rFonts w:ascii="Arial Narrow" w:hAnsi="Arial Narrow"/>
          <w:sz w:val="22"/>
          <w:szCs w:val="22"/>
        </w:rPr>
      </w:pPr>
    </w:p>
    <w:p w14:paraId="650AEB03" w14:textId="7A0A9B9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verificar igualmente que las áreas de trabajo permanezcan debidamente organizadas para prevenir accidentes.</w:t>
      </w:r>
    </w:p>
    <w:p w14:paraId="24DE027F" w14:textId="77777777" w:rsidR="00AD32B3" w:rsidRPr="00062211" w:rsidRDefault="00AD32B3" w:rsidP="009A6F0B">
      <w:pPr>
        <w:pStyle w:val="Textoindependiente"/>
        <w:spacing w:line="276" w:lineRule="auto"/>
        <w:rPr>
          <w:rFonts w:ascii="Arial Narrow" w:hAnsi="Arial Narrow"/>
          <w:sz w:val="22"/>
          <w:szCs w:val="22"/>
        </w:rPr>
      </w:pPr>
    </w:p>
    <w:p w14:paraId="6EE6C3D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6.7 </w:t>
      </w:r>
      <w:r w:rsidRPr="00EB2696">
        <w:rPr>
          <w:rFonts w:ascii="Arial Narrow" w:hAnsi="Arial Narrow"/>
          <w:smallCaps w:val="0"/>
          <w:sz w:val="22"/>
          <w:szCs w:val="22"/>
        </w:rPr>
        <w:t>Protección del medio ambiente</w:t>
      </w:r>
    </w:p>
    <w:p w14:paraId="2123EB67" w14:textId="77777777" w:rsidR="00AD32B3" w:rsidRDefault="00AD32B3" w:rsidP="009A6F0B">
      <w:pPr>
        <w:pStyle w:val="Textoindependiente"/>
        <w:spacing w:line="276" w:lineRule="auto"/>
        <w:rPr>
          <w:rFonts w:ascii="Arial Narrow" w:hAnsi="Arial Narrow"/>
          <w:sz w:val="22"/>
          <w:szCs w:val="22"/>
        </w:rPr>
      </w:pPr>
    </w:p>
    <w:p w14:paraId="25F391E1" w14:textId="1FF8A6CE"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convenio deberá minimizar cualquier impacto ambiental derivado de las actividades programadas.</w:t>
      </w:r>
    </w:p>
    <w:p w14:paraId="0C3033F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Para ello se deberán implementar las siguientes medidas:</w:t>
      </w:r>
    </w:p>
    <w:p w14:paraId="304557C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permanente de residuos sólidos. </w:t>
      </w:r>
    </w:p>
    <w:p w14:paraId="6F46369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adecuada del material orgánico generado durante la exposición. </w:t>
      </w:r>
    </w:p>
    <w:p w14:paraId="73A997B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Protección de las zonas verdes. </w:t>
      </w:r>
    </w:p>
    <w:p w14:paraId="4C2D7B4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Uso racional del recurso hídrico. </w:t>
      </w:r>
    </w:p>
    <w:p w14:paraId="07DF372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permanente de los espacios intervenidos. </w:t>
      </w:r>
    </w:p>
    <w:p w14:paraId="1952826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Prohibición de arrojar residuos en sitios no autorizados. </w:t>
      </w:r>
    </w:p>
    <w:p w14:paraId="2A760CFE" w14:textId="77777777" w:rsidR="00AD32B3" w:rsidRDefault="00AD32B3" w:rsidP="009A6F0B">
      <w:pPr>
        <w:pStyle w:val="Textoindependiente"/>
        <w:spacing w:line="276" w:lineRule="auto"/>
        <w:rPr>
          <w:rFonts w:ascii="Arial Narrow" w:hAnsi="Arial Narrow"/>
          <w:sz w:val="22"/>
          <w:szCs w:val="22"/>
        </w:rPr>
      </w:pPr>
    </w:p>
    <w:p w14:paraId="0D621AC4" w14:textId="33CBBF4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área intervenida deberá entregarse completamente limpia una vez finalicen las actividades.</w:t>
      </w:r>
    </w:p>
    <w:p w14:paraId="3C0C0294" w14:textId="77777777" w:rsidR="00AD32B3" w:rsidRPr="00062211" w:rsidRDefault="00AD32B3" w:rsidP="009A6F0B">
      <w:pPr>
        <w:pStyle w:val="Textoindependiente"/>
        <w:spacing w:line="276" w:lineRule="auto"/>
        <w:rPr>
          <w:rFonts w:ascii="Arial Narrow" w:hAnsi="Arial Narrow"/>
          <w:sz w:val="22"/>
          <w:szCs w:val="22"/>
        </w:rPr>
      </w:pPr>
    </w:p>
    <w:p w14:paraId="07A98728"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6.8 </w:t>
      </w:r>
      <w:r w:rsidRPr="00EB2696">
        <w:rPr>
          <w:rFonts w:ascii="Arial Narrow" w:hAnsi="Arial Narrow"/>
          <w:smallCaps w:val="0"/>
          <w:sz w:val="22"/>
          <w:szCs w:val="22"/>
        </w:rPr>
        <w:t>Manejo de residuos</w:t>
      </w:r>
    </w:p>
    <w:p w14:paraId="78EC6557" w14:textId="77777777" w:rsidR="00AD32B3" w:rsidRDefault="00AD32B3" w:rsidP="009A6F0B">
      <w:pPr>
        <w:pStyle w:val="Textoindependiente"/>
        <w:spacing w:line="276" w:lineRule="auto"/>
        <w:rPr>
          <w:rFonts w:ascii="Arial Narrow" w:hAnsi="Arial Narrow"/>
          <w:sz w:val="22"/>
          <w:szCs w:val="22"/>
        </w:rPr>
      </w:pPr>
    </w:p>
    <w:p w14:paraId="0DB2B49E" w14:textId="0DDD2BF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residuos generados durante la ejecución del convenio deberán clasificarse y disponerse adecuadamente.</w:t>
      </w:r>
    </w:p>
    <w:p w14:paraId="1BC7D5E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garantizará:</w:t>
      </w:r>
    </w:p>
    <w:p w14:paraId="5C6519B0" w14:textId="77777777" w:rsidR="00A150FF" w:rsidRPr="00062211" w:rsidRDefault="00000000" w:rsidP="009A6F0B">
      <w:pPr>
        <w:pStyle w:val="Textoindependiente"/>
        <w:numPr>
          <w:ilvl w:val="0"/>
          <w:numId w:val="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recolección permanente de residuos; </w:t>
      </w:r>
    </w:p>
    <w:p w14:paraId="2D9765EE" w14:textId="77777777" w:rsidR="00A150FF" w:rsidRPr="00062211" w:rsidRDefault="00000000" w:rsidP="009A6F0B">
      <w:pPr>
        <w:pStyle w:val="Textoindependiente"/>
        <w:numPr>
          <w:ilvl w:val="0"/>
          <w:numId w:val="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almacenamiento temporal en sitios adecuados; </w:t>
      </w:r>
    </w:p>
    <w:p w14:paraId="242E3201" w14:textId="77777777" w:rsidR="00A150FF" w:rsidRPr="00062211" w:rsidRDefault="00000000" w:rsidP="009A6F0B">
      <w:pPr>
        <w:pStyle w:val="Textoindependiente"/>
        <w:numPr>
          <w:ilvl w:val="0"/>
          <w:numId w:val="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transporte interno hasta el punto de acopio definido por el Municipio; </w:t>
      </w:r>
    </w:p>
    <w:p w14:paraId="1B412256" w14:textId="77777777" w:rsidR="00A150FF" w:rsidRPr="00062211" w:rsidRDefault="00000000" w:rsidP="009A6F0B">
      <w:pPr>
        <w:pStyle w:val="Textoindependiente"/>
        <w:numPr>
          <w:ilvl w:val="0"/>
          <w:numId w:val="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limpieza diaria de los espacios intervenidos. </w:t>
      </w:r>
    </w:p>
    <w:p w14:paraId="32167D9A" w14:textId="77777777" w:rsidR="00AD32B3" w:rsidRDefault="00AD32B3" w:rsidP="009A6F0B">
      <w:pPr>
        <w:pStyle w:val="Textoindependiente"/>
        <w:spacing w:line="276" w:lineRule="auto"/>
        <w:rPr>
          <w:rFonts w:ascii="Arial Narrow" w:hAnsi="Arial Narrow"/>
          <w:sz w:val="22"/>
          <w:szCs w:val="22"/>
        </w:rPr>
      </w:pPr>
    </w:p>
    <w:p w14:paraId="2CCF0C25" w14:textId="4953E21E"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material orgánico proveniente de los corrales deberá retirarse oportunamente para evitar afectaciones sanitarias.</w:t>
      </w:r>
    </w:p>
    <w:p w14:paraId="7E0F2669" w14:textId="77777777" w:rsidR="00AD32B3" w:rsidRPr="00062211" w:rsidRDefault="00AD32B3" w:rsidP="009A6F0B">
      <w:pPr>
        <w:pStyle w:val="Textoindependiente"/>
        <w:spacing w:line="276" w:lineRule="auto"/>
        <w:rPr>
          <w:rFonts w:ascii="Arial Narrow" w:hAnsi="Arial Narrow"/>
          <w:sz w:val="22"/>
          <w:szCs w:val="22"/>
        </w:rPr>
      </w:pPr>
    </w:p>
    <w:p w14:paraId="1E11A52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6.9 </w:t>
      </w:r>
      <w:r w:rsidRPr="00EB2696">
        <w:rPr>
          <w:rFonts w:ascii="Arial Narrow" w:hAnsi="Arial Narrow"/>
          <w:smallCaps w:val="0"/>
          <w:sz w:val="22"/>
          <w:szCs w:val="22"/>
        </w:rPr>
        <w:t>Control de calidad</w:t>
      </w:r>
    </w:p>
    <w:p w14:paraId="53B52E33" w14:textId="77777777" w:rsidR="00AD32B3" w:rsidRDefault="00AD32B3" w:rsidP="009A6F0B">
      <w:pPr>
        <w:pStyle w:val="Textoindependiente"/>
        <w:spacing w:line="276" w:lineRule="auto"/>
        <w:rPr>
          <w:rFonts w:ascii="Arial Narrow" w:hAnsi="Arial Narrow"/>
          <w:sz w:val="22"/>
          <w:szCs w:val="22"/>
        </w:rPr>
      </w:pPr>
    </w:p>
    <w:p w14:paraId="25FAC954" w14:textId="732453F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verificará permanentemente el cumplimiento de las especificaciones técnicas mediante:</w:t>
      </w:r>
    </w:p>
    <w:p w14:paraId="4B24440F" w14:textId="77777777" w:rsidR="00AD32B3" w:rsidRPr="00062211" w:rsidRDefault="00AD32B3" w:rsidP="009A6F0B">
      <w:pPr>
        <w:pStyle w:val="Textoindependiente"/>
        <w:spacing w:line="276" w:lineRule="auto"/>
        <w:rPr>
          <w:rFonts w:ascii="Arial Narrow" w:hAnsi="Arial Narrow"/>
          <w:sz w:val="22"/>
          <w:szCs w:val="22"/>
        </w:rPr>
      </w:pPr>
    </w:p>
    <w:p w14:paraId="210A596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visitas de inspección; </w:t>
      </w:r>
    </w:p>
    <w:p w14:paraId="2514C5F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registro fotográfico; </w:t>
      </w:r>
    </w:p>
    <w:p w14:paraId="28FB971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revisión del cronograma; </w:t>
      </w:r>
    </w:p>
    <w:p w14:paraId="56E0C2B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verificación física de las actividades; </w:t>
      </w:r>
    </w:p>
    <w:p w14:paraId="079BEE5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revisión de informes de avance; </w:t>
      </w:r>
    </w:p>
    <w:p w14:paraId="0413F22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elaboración de actas de seguimiento. </w:t>
      </w:r>
    </w:p>
    <w:p w14:paraId="67F63F9C" w14:textId="77777777" w:rsidR="00AD32B3" w:rsidRDefault="00AD32B3" w:rsidP="009A6F0B">
      <w:pPr>
        <w:pStyle w:val="Textoindependiente"/>
        <w:spacing w:line="276" w:lineRule="auto"/>
        <w:rPr>
          <w:rFonts w:ascii="Arial Narrow" w:hAnsi="Arial Narrow"/>
          <w:sz w:val="22"/>
          <w:szCs w:val="22"/>
        </w:rPr>
      </w:pPr>
    </w:p>
    <w:p w14:paraId="0C3D7486" w14:textId="541FEDE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se identifiquen actividades ejecutadas de manera deficiente, la Junta deberá corregirlas sin costo adicional para el Municipio.</w:t>
      </w:r>
    </w:p>
    <w:p w14:paraId="4627779B" w14:textId="77777777" w:rsidR="00AD32B3" w:rsidRPr="00062211" w:rsidRDefault="00AD32B3" w:rsidP="009A6F0B">
      <w:pPr>
        <w:pStyle w:val="Textoindependiente"/>
        <w:spacing w:line="276" w:lineRule="auto"/>
        <w:rPr>
          <w:rFonts w:ascii="Arial Narrow" w:hAnsi="Arial Narrow"/>
          <w:sz w:val="22"/>
          <w:szCs w:val="22"/>
        </w:rPr>
      </w:pPr>
    </w:p>
    <w:p w14:paraId="2CABEE8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6.10 </w:t>
      </w:r>
      <w:r w:rsidRPr="00EB2696">
        <w:rPr>
          <w:rFonts w:ascii="Arial Narrow" w:hAnsi="Arial Narrow"/>
          <w:smallCaps w:val="0"/>
          <w:sz w:val="22"/>
          <w:szCs w:val="22"/>
        </w:rPr>
        <w:t>Coordinación con la supervisión</w:t>
      </w:r>
    </w:p>
    <w:p w14:paraId="20115614" w14:textId="77777777" w:rsidR="00AD32B3" w:rsidRDefault="00AD32B3" w:rsidP="009A6F0B">
      <w:pPr>
        <w:pStyle w:val="Textoindependiente"/>
        <w:spacing w:line="276" w:lineRule="auto"/>
        <w:rPr>
          <w:rFonts w:ascii="Arial Narrow" w:hAnsi="Arial Narrow"/>
          <w:sz w:val="22"/>
          <w:szCs w:val="22"/>
        </w:rPr>
      </w:pPr>
    </w:p>
    <w:p w14:paraId="5AEB8810" w14:textId="6EBE92C4"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mantendrá comunicación permanente con el supervisor designado por el Municipio.</w:t>
      </w:r>
    </w:p>
    <w:p w14:paraId="18CFBCC9"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 modificación en la programación de actividades deberá contar con autorización previa de la supervisión.</w:t>
      </w:r>
    </w:p>
    <w:p w14:paraId="748A1ED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podrá impartir instrucciones técnicas orientadas a garantizar el adecuado cumplimiento del objeto contractual, siempre que no modifiquen el alcance del convenio.</w:t>
      </w:r>
    </w:p>
    <w:p w14:paraId="71CF1F2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6.11 </w:t>
      </w:r>
      <w:r w:rsidRPr="00EB2696">
        <w:rPr>
          <w:rFonts w:ascii="Arial Narrow" w:hAnsi="Arial Narrow"/>
          <w:smallCaps w:val="0"/>
          <w:sz w:val="22"/>
          <w:szCs w:val="22"/>
        </w:rPr>
        <w:t>Recepción de las actividades</w:t>
      </w:r>
    </w:p>
    <w:p w14:paraId="76C3CA97" w14:textId="77777777" w:rsidR="00AD32B3" w:rsidRDefault="00AD32B3" w:rsidP="009A6F0B">
      <w:pPr>
        <w:pStyle w:val="Textoindependiente"/>
        <w:spacing w:line="276" w:lineRule="auto"/>
        <w:rPr>
          <w:rFonts w:ascii="Arial Narrow" w:hAnsi="Arial Narrow"/>
          <w:sz w:val="22"/>
          <w:szCs w:val="22"/>
        </w:rPr>
      </w:pPr>
    </w:p>
    <w:p w14:paraId="31EB531E" w14:textId="770E32E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recepción de las actividades se realizará mediante inspección conjunta entre el supervisor y el representante de la Junta de Acción Comunal.</w:t>
      </w:r>
    </w:p>
    <w:p w14:paraId="418036AE" w14:textId="77777777" w:rsidR="00AD32B3" w:rsidRPr="00062211" w:rsidRDefault="00AD32B3" w:rsidP="009A6F0B">
      <w:pPr>
        <w:pStyle w:val="Textoindependiente"/>
        <w:spacing w:line="276" w:lineRule="auto"/>
        <w:rPr>
          <w:rFonts w:ascii="Arial Narrow" w:hAnsi="Arial Narrow"/>
          <w:sz w:val="22"/>
          <w:szCs w:val="22"/>
        </w:rPr>
      </w:pPr>
    </w:p>
    <w:p w14:paraId="2BE07D0B"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Para el recibo final deberán verificarse, entre otros, los siguientes aspectos:</w:t>
      </w:r>
    </w:p>
    <w:p w14:paraId="5E29CBF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cumplimiento del objeto contractual; </w:t>
      </w:r>
    </w:p>
    <w:p w14:paraId="04837D3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ejecución total de las actividades programadas; </w:t>
      </w:r>
    </w:p>
    <w:p w14:paraId="43671AF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de las áreas intervenidas; </w:t>
      </w:r>
    </w:p>
    <w:p w14:paraId="658359B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retiro completo de infraestructura temporal; </w:t>
      </w:r>
    </w:p>
    <w:p w14:paraId="7B159A5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adecuada de residuos; </w:t>
      </w:r>
    </w:p>
    <w:p w14:paraId="06CF0C2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entrega de informes y soportes documentales. </w:t>
      </w:r>
    </w:p>
    <w:p w14:paraId="1ADE24E9" w14:textId="77777777" w:rsidR="00AD32B3" w:rsidRDefault="00AD32B3" w:rsidP="009A6F0B">
      <w:pPr>
        <w:pStyle w:val="Textoindependiente"/>
        <w:spacing w:line="276" w:lineRule="auto"/>
        <w:rPr>
          <w:rFonts w:ascii="Arial Narrow" w:hAnsi="Arial Narrow"/>
          <w:sz w:val="22"/>
          <w:szCs w:val="22"/>
        </w:rPr>
      </w:pPr>
    </w:p>
    <w:p w14:paraId="5011A9C1" w14:textId="31D6DCB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La recepción se formalizará mediante la correspondiente Acta de Recibo Final.</w:t>
      </w:r>
    </w:p>
    <w:p w14:paraId="03628ED5" w14:textId="77777777" w:rsidR="00AD32B3" w:rsidRPr="00062211" w:rsidRDefault="00AD32B3" w:rsidP="009A6F0B">
      <w:pPr>
        <w:pStyle w:val="Textoindependiente"/>
        <w:spacing w:line="276" w:lineRule="auto"/>
        <w:rPr>
          <w:rFonts w:ascii="Arial Narrow" w:hAnsi="Arial Narrow"/>
          <w:sz w:val="22"/>
          <w:szCs w:val="22"/>
        </w:rPr>
      </w:pPr>
    </w:p>
    <w:p w14:paraId="50AA2170"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6.12 </w:t>
      </w:r>
      <w:r w:rsidRPr="00EB2696">
        <w:rPr>
          <w:rFonts w:ascii="Arial Narrow" w:hAnsi="Arial Narrow"/>
          <w:smallCaps w:val="0"/>
          <w:sz w:val="22"/>
          <w:szCs w:val="22"/>
        </w:rPr>
        <w:t>Condiciones para el recibo final</w:t>
      </w:r>
    </w:p>
    <w:p w14:paraId="3D383F08" w14:textId="77777777" w:rsidR="00AD32B3" w:rsidRDefault="00AD32B3" w:rsidP="009A6F0B">
      <w:pPr>
        <w:pStyle w:val="Textoindependiente"/>
        <w:spacing w:line="276" w:lineRule="auto"/>
        <w:rPr>
          <w:rFonts w:ascii="Arial Narrow" w:hAnsi="Arial Narrow"/>
          <w:sz w:val="22"/>
          <w:szCs w:val="22"/>
        </w:rPr>
      </w:pPr>
    </w:p>
    <w:p w14:paraId="29D194BD" w14:textId="1232AD8A"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convenio únicamente podrá darse por recibido cuando se acredite:</w:t>
      </w:r>
    </w:p>
    <w:p w14:paraId="6843E25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cumplimiento total del cronograma; </w:t>
      </w:r>
    </w:p>
    <w:p w14:paraId="0F4EE89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ejecución completa de los jornales contratados; </w:t>
      </w:r>
    </w:p>
    <w:p w14:paraId="613EB40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presentación de soportes documentales; </w:t>
      </w:r>
    </w:p>
    <w:p w14:paraId="3D8DB7C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aprobación del supervisor; </w:t>
      </w:r>
    </w:p>
    <w:p w14:paraId="00D0267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entrega de las áreas intervenidas en condiciones adecuadas de funcionamiento; </w:t>
      </w:r>
    </w:p>
    <w:p w14:paraId="4C6036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cumplimiento de las obligaciones ambientales, administrativas y técnicas previstas en el convenio. </w:t>
      </w:r>
    </w:p>
    <w:p w14:paraId="07EC602F" w14:textId="77777777" w:rsidR="00AD32B3" w:rsidRDefault="00AD32B3" w:rsidP="009A6F0B">
      <w:pPr>
        <w:pStyle w:val="Textoindependiente"/>
        <w:spacing w:line="276" w:lineRule="auto"/>
        <w:rPr>
          <w:rFonts w:ascii="Arial Narrow" w:hAnsi="Arial Narrow"/>
          <w:sz w:val="22"/>
          <w:szCs w:val="22"/>
        </w:rPr>
      </w:pPr>
    </w:p>
    <w:p w14:paraId="220BA78E" w14:textId="61FB7CB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condiciones particulares aquí establecidas constituyen los criterios mínimos que deberán observarse durante la ejecución del Convenio Solidario y tienen como finalidad garantizar que las actividades se desarrollen con criterios de calidad, eficiencia, seguridad y transparencia.</w:t>
      </w:r>
    </w:p>
    <w:p w14:paraId="0E07F2D5" w14:textId="77777777" w:rsidR="00AD32B3" w:rsidRDefault="00AD32B3" w:rsidP="009A6F0B">
      <w:pPr>
        <w:pStyle w:val="Textoindependiente"/>
        <w:spacing w:line="276" w:lineRule="auto"/>
        <w:rPr>
          <w:rFonts w:ascii="Arial Narrow" w:hAnsi="Arial Narrow"/>
          <w:sz w:val="22"/>
          <w:szCs w:val="22"/>
        </w:rPr>
      </w:pPr>
    </w:p>
    <w:p w14:paraId="3427C8E8" w14:textId="048F71A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Su cumplimiento permitirá asegurar la adecuada preparación, desarrollo y cierre de la XVII Exposición de Ganado Normando, garantizando la correcta inversión de los recursos públicos, la protección de los bienes del Municipio y el fortalecimiento de la participación comunitaria mediante la actuación de la Junta de Acción Comunal del Corregimiento de San Félix.</w:t>
      </w:r>
    </w:p>
    <w:p w14:paraId="49FE073B" w14:textId="77777777" w:rsidR="00AD32B3" w:rsidRPr="00062211" w:rsidRDefault="00AD32B3" w:rsidP="009A6F0B">
      <w:pPr>
        <w:pStyle w:val="Textoindependiente"/>
        <w:spacing w:line="276" w:lineRule="auto"/>
        <w:rPr>
          <w:rFonts w:ascii="Arial Narrow" w:hAnsi="Arial Narrow"/>
          <w:sz w:val="22"/>
          <w:szCs w:val="22"/>
        </w:rPr>
      </w:pPr>
    </w:p>
    <w:p w14:paraId="75532958" w14:textId="77777777" w:rsidR="00A150FF" w:rsidRPr="00062211" w:rsidRDefault="00000000" w:rsidP="009A6F0B">
      <w:pPr>
        <w:pStyle w:val="Ttulo1"/>
        <w:numPr>
          <w:ilvl w:val="0"/>
          <w:numId w:val="0"/>
        </w:numPr>
        <w:spacing w:before="0" w:after="0" w:line="276" w:lineRule="auto"/>
        <w:ind w:left="1069"/>
        <w:rPr>
          <w:rFonts w:ascii="Arial Narrow" w:hAnsi="Arial Narrow"/>
          <w:sz w:val="22"/>
          <w:szCs w:val="22"/>
        </w:rPr>
      </w:pPr>
      <w:r w:rsidRPr="00062211">
        <w:rPr>
          <w:rFonts w:ascii="Arial Narrow" w:eastAsia="Calibri" w:hAnsi="Arial Narrow"/>
          <w:sz w:val="22"/>
          <w:szCs w:val="22"/>
          <w:lang w:eastAsia="en-US"/>
        </w:rPr>
        <w:t xml:space="preserve">7. </w:t>
      </w:r>
      <w:r w:rsidRPr="00EB2696">
        <w:rPr>
          <w:rFonts w:ascii="Arial Narrow" w:hAnsi="Arial Narrow"/>
          <w:smallCaps w:val="0"/>
          <w:sz w:val="22"/>
          <w:szCs w:val="22"/>
        </w:rPr>
        <w:t>PERSONAL MÍNIMO REQUERIDO</w:t>
      </w:r>
    </w:p>
    <w:p w14:paraId="12661699"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7.1 G</w:t>
      </w:r>
      <w:r w:rsidRPr="00EB2696">
        <w:rPr>
          <w:rFonts w:ascii="Arial Narrow" w:hAnsi="Arial Narrow"/>
          <w:smallCaps w:val="0"/>
          <w:sz w:val="22"/>
          <w:szCs w:val="22"/>
        </w:rPr>
        <w:t>eneralidades</w:t>
      </w:r>
    </w:p>
    <w:p w14:paraId="233F8177" w14:textId="77777777" w:rsidR="00AD32B3" w:rsidRDefault="00AD32B3" w:rsidP="009A6F0B">
      <w:pPr>
        <w:pStyle w:val="Textoindependiente"/>
        <w:spacing w:line="276" w:lineRule="auto"/>
        <w:rPr>
          <w:rFonts w:ascii="Arial Narrow" w:hAnsi="Arial Narrow"/>
          <w:sz w:val="22"/>
          <w:szCs w:val="22"/>
        </w:rPr>
      </w:pPr>
    </w:p>
    <w:p w14:paraId="717DA859" w14:textId="42BE8D4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del Corregimiento de San Félix será responsable de garantizar la disponibilidad del personal necesario para la ejecución de las actividades objeto del Convenio Solidario.</w:t>
      </w:r>
    </w:p>
    <w:p w14:paraId="4E574218" w14:textId="77777777" w:rsidR="00AD32B3" w:rsidRPr="00062211" w:rsidRDefault="00AD32B3" w:rsidP="009A6F0B">
      <w:pPr>
        <w:pStyle w:val="Textoindependiente"/>
        <w:spacing w:line="276" w:lineRule="auto"/>
        <w:rPr>
          <w:rFonts w:ascii="Arial Narrow" w:hAnsi="Arial Narrow"/>
          <w:sz w:val="22"/>
          <w:szCs w:val="22"/>
        </w:rPr>
      </w:pPr>
    </w:p>
    <w:p w14:paraId="7CB04415"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personal vinculado deberá ser suficiente para atender oportunamente las actividades previstas en el cronograma de ejecución, procurando en todo momento la vinculación prioritaria de habitantes del corregimiento, en cumplimiento de los principios de participación comunitaria, economía popular y fortalecimiento de la organización comunal.</w:t>
      </w:r>
    </w:p>
    <w:p w14:paraId="37C2AEF4" w14:textId="77777777" w:rsidR="00AD32B3" w:rsidRPr="00062211" w:rsidRDefault="00AD32B3" w:rsidP="009A6F0B">
      <w:pPr>
        <w:pStyle w:val="Textoindependiente"/>
        <w:spacing w:line="276" w:lineRule="auto"/>
        <w:rPr>
          <w:rFonts w:ascii="Arial Narrow" w:hAnsi="Arial Narrow"/>
          <w:sz w:val="22"/>
          <w:szCs w:val="22"/>
        </w:rPr>
      </w:pPr>
    </w:p>
    <w:p w14:paraId="2318EF38" w14:textId="61298E39" w:rsidR="00371DE8"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organización del personal deberá permitir el desarrollo simultáneo de las diferentes actividades programadas, garantizando el cumplimiento de los tiempos establecidos y la </w:t>
      </w:r>
      <w:r w:rsidR="00371DE8" w:rsidRPr="00371DE8">
        <w:rPr>
          <w:rFonts w:ascii="Arial Narrow" w:hAnsi="Arial Narrow"/>
          <w:sz w:val="22"/>
          <w:szCs w:val="22"/>
        </w:rPr>
        <w:t>calidad de las actividades ejecutadas</w:t>
      </w:r>
      <w:r w:rsidRPr="00062211">
        <w:rPr>
          <w:rFonts w:ascii="Arial Narrow" w:hAnsi="Arial Narrow"/>
          <w:sz w:val="22"/>
          <w:szCs w:val="22"/>
        </w:rPr>
        <w:t>.</w:t>
      </w:r>
    </w:p>
    <w:p w14:paraId="5B3ACC7A" w14:textId="77777777" w:rsidR="00371DE8" w:rsidRDefault="00371DE8" w:rsidP="009A6F0B">
      <w:pPr>
        <w:pStyle w:val="Textoindependiente"/>
        <w:spacing w:line="276" w:lineRule="auto"/>
        <w:rPr>
          <w:rFonts w:ascii="Arial Narrow" w:hAnsi="Arial Narrow"/>
          <w:sz w:val="22"/>
          <w:szCs w:val="22"/>
        </w:rPr>
      </w:pPr>
    </w:p>
    <w:p w14:paraId="1130CD3F" w14:textId="0E9DEA86" w:rsidR="00A150FF" w:rsidRPr="00AD32B3" w:rsidRDefault="00000000" w:rsidP="009A6F0B">
      <w:pPr>
        <w:pStyle w:val="Textoindependiente"/>
        <w:spacing w:line="276" w:lineRule="auto"/>
        <w:rPr>
          <w:rFonts w:ascii="Arial Narrow" w:hAnsi="Arial Narrow"/>
          <w:b/>
          <w:bCs/>
          <w:sz w:val="22"/>
          <w:szCs w:val="22"/>
        </w:rPr>
      </w:pPr>
      <w:r w:rsidRPr="00AD32B3">
        <w:rPr>
          <w:rFonts w:ascii="Arial Narrow" w:hAnsi="Arial Narrow"/>
          <w:b/>
          <w:bCs/>
          <w:sz w:val="22"/>
          <w:szCs w:val="22"/>
        </w:rPr>
        <w:t>7.2 Coordinador del Convenio</w:t>
      </w:r>
    </w:p>
    <w:p w14:paraId="183EA7D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designará un Coordinador del Convenio, quien actuará como enlace permanente entre la organización comunal y el supervisor designado por el Municipio de Salamina.</w:t>
      </w:r>
    </w:p>
    <w:p w14:paraId="33B9BBCE" w14:textId="77777777" w:rsidR="00AD32B3" w:rsidRPr="00062211" w:rsidRDefault="00AD32B3" w:rsidP="009A6F0B">
      <w:pPr>
        <w:pStyle w:val="Textoindependiente"/>
        <w:spacing w:line="276" w:lineRule="auto"/>
        <w:rPr>
          <w:rFonts w:ascii="Arial Narrow" w:hAnsi="Arial Narrow"/>
          <w:sz w:val="22"/>
          <w:szCs w:val="22"/>
        </w:rPr>
      </w:pPr>
    </w:p>
    <w:p w14:paraId="36BA385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Coordinador tendrá las siguientes responsabilidades:</w:t>
      </w:r>
    </w:p>
    <w:p w14:paraId="2110AC9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Planificar la ejecución de las actividades. </w:t>
      </w:r>
    </w:p>
    <w:p w14:paraId="17B9D2C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Coordinar las cuadrillas de trabajo. </w:t>
      </w:r>
    </w:p>
    <w:p w14:paraId="4ED8FA4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Verificar diariamente el cumplimiento del cronograma. </w:t>
      </w:r>
    </w:p>
    <w:p w14:paraId="7506870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Atender las instrucciones impartidas por el supervisor. </w:t>
      </w:r>
    </w:p>
    <w:p w14:paraId="16760BF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Coordinar la distribución de herramientas y materiales. </w:t>
      </w:r>
    </w:p>
    <w:p w14:paraId="49B55A5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Elaborar los informes de avance. </w:t>
      </w:r>
    </w:p>
    <w:p w14:paraId="4D57BF7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Gestionar la solución de situaciones operativas que puedan presentarse durante la ejecución. </w:t>
      </w:r>
    </w:p>
    <w:p w14:paraId="3A599F8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Garantizar la adecuada comunicación con la comunidad participante. </w:t>
      </w:r>
    </w:p>
    <w:p w14:paraId="76A22686" w14:textId="77777777" w:rsidR="00EB2696" w:rsidRDefault="00EB2696" w:rsidP="009A6F0B">
      <w:pPr>
        <w:pStyle w:val="Textoindependiente"/>
        <w:spacing w:line="276" w:lineRule="auto"/>
        <w:rPr>
          <w:rFonts w:ascii="Arial Narrow" w:hAnsi="Arial Narrow"/>
          <w:sz w:val="22"/>
          <w:szCs w:val="22"/>
        </w:rPr>
      </w:pPr>
    </w:p>
    <w:p w14:paraId="1B4A1A0C" w14:textId="02AB09C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Coordinador deberá permanecer disponible durante toda la ejecución del convenio.</w:t>
      </w:r>
    </w:p>
    <w:p w14:paraId="1269994C" w14:textId="77777777" w:rsidR="00EB2696" w:rsidRPr="00062211" w:rsidRDefault="00EB2696" w:rsidP="009A6F0B">
      <w:pPr>
        <w:pStyle w:val="Textoindependiente"/>
        <w:spacing w:line="276" w:lineRule="auto"/>
        <w:rPr>
          <w:rFonts w:ascii="Arial Narrow" w:hAnsi="Arial Narrow"/>
          <w:sz w:val="22"/>
          <w:szCs w:val="22"/>
        </w:rPr>
      </w:pPr>
    </w:p>
    <w:p w14:paraId="04D5F89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7.3 </w:t>
      </w:r>
      <w:r w:rsidRPr="00EB2696">
        <w:rPr>
          <w:rFonts w:ascii="Arial Narrow" w:hAnsi="Arial Narrow"/>
          <w:smallCaps w:val="0"/>
          <w:sz w:val="22"/>
          <w:szCs w:val="22"/>
        </w:rPr>
        <w:t>Cuadrillas de trabajo</w:t>
      </w:r>
    </w:p>
    <w:p w14:paraId="3990CA3B" w14:textId="77777777" w:rsidR="00EB2696" w:rsidRDefault="00EB2696" w:rsidP="009A6F0B">
      <w:pPr>
        <w:pStyle w:val="Textoindependiente"/>
        <w:spacing w:line="276" w:lineRule="auto"/>
        <w:rPr>
          <w:rFonts w:ascii="Arial Narrow" w:hAnsi="Arial Narrow"/>
          <w:sz w:val="22"/>
          <w:szCs w:val="22"/>
        </w:rPr>
      </w:pPr>
    </w:p>
    <w:p w14:paraId="1FAE24C7" w14:textId="55BC72E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organizará el personal en cuadrillas de trabajo, de acuerdo con las actividades previstas en el cronograma.</w:t>
      </w:r>
    </w:p>
    <w:p w14:paraId="4FAA5CF1" w14:textId="77777777" w:rsidR="00EB2696" w:rsidRPr="00062211" w:rsidRDefault="00EB2696" w:rsidP="009A6F0B">
      <w:pPr>
        <w:pStyle w:val="Textoindependiente"/>
        <w:spacing w:line="276" w:lineRule="auto"/>
        <w:rPr>
          <w:rFonts w:ascii="Arial Narrow" w:hAnsi="Arial Narrow"/>
          <w:sz w:val="22"/>
          <w:szCs w:val="22"/>
        </w:rPr>
      </w:pPr>
    </w:p>
    <w:p w14:paraId="76C5A60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Cada cuadrilla tendrá un responsable encargado de:</w:t>
      </w:r>
    </w:p>
    <w:p w14:paraId="17805708" w14:textId="77777777" w:rsidR="00A150FF" w:rsidRPr="00062211" w:rsidRDefault="00000000" w:rsidP="009A6F0B">
      <w:pPr>
        <w:pStyle w:val="Textoindependiente"/>
        <w:numPr>
          <w:ilvl w:val="0"/>
          <w:numId w:val="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Distribuir las actividades. </w:t>
      </w:r>
    </w:p>
    <w:p w14:paraId="31978FC5" w14:textId="77777777" w:rsidR="00A150FF" w:rsidRPr="00062211" w:rsidRDefault="00000000" w:rsidP="009A6F0B">
      <w:pPr>
        <w:pStyle w:val="Textoindependiente"/>
        <w:numPr>
          <w:ilvl w:val="0"/>
          <w:numId w:val="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Verificar la asistencia del personal. </w:t>
      </w:r>
    </w:p>
    <w:p w14:paraId="1E734572" w14:textId="77777777" w:rsidR="00A150FF" w:rsidRPr="00062211" w:rsidRDefault="00000000" w:rsidP="009A6F0B">
      <w:pPr>
        <w:pStyle w:val="Textoindependiente"/>
        <w:numPr>
          <w:ilvl w:val="0"/>
          <w:numId w:val="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Coordinar el uso de herramientas. </w:t>
      </w:r>
    </w:p>
    <w:p w14:paraId="473BE7D4" w14:textId="77777777" w:rsidR="00A150FF" w:rsidRPr="00062211" w:rsidRDefault="00000000" w:rsidP="009A6F0B">
      <w:pPr>
        <w:pStyle w:val="Textoindependiente"/>
        <w:numPr>
          <w:ilvl w:val="0"/>
          <w:numId w:val="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Reportar novedades al Coordinador del Convenio. </w:t>
      </w:r>
    </w:p>
    <w:p w14:paraId="60397972" w14:textId="77777777" w:rsidR="00A150FF" w:rsidRPr="00062211" w:rsidRDefault="00000000" w:rsidP="009A6F0B">
      <w:pPr>
        <w:pStyle w:val="Textoindependiente"/>
        <w:numPr>
          <w:ilvl w:val="0"/>
          <w:numId w:val="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Supervisar el cumplimiento de las actividades asignadas. </w:t>
      </w:r>
    </w:p>
    <w:p w14:paraId="075F0D3B" w14:textId="77777777" w:rsidR="00EB2696" w:rsidRDefault="00EB2696" w:rsidP="009A6F0B">
      <w:pPr>
        <w:pStyle w:val="Textoindependiente"/>
        <w:spacing w:line="276" w:lineRule="auto"/>
        <w:rPr>
          <w:rFonts w:ascii="Arial Narrow" w:hAnsi="Arial Narrow"/>
          <w:sz w:val="22"/>
          <w:szCs w:val="22"/>
        </w:rPr>
      </w:pPr>
    </w:p>
    <w:p w14:paraId="17F4E48E" w14:textId="203E0C00"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conformación de las cuadrillas podrá ajustarse de acuerdo con la etapa de ejecución del proyecto y las necesidades operativas identificadas.</w:t>
      </w:r>
    </w:p>
    <w:p w14:paraId="577AE207" w14:textId="77777777" w:rsidR="00EB2696" w:rsidRPr="00062211" w:rsidRDefault="00EB2696" w:rsidP="009A6F0B">
      <w:pPr>
        <w:pStyle w:val="Textoindependiente"/>
        <w:spacing w:line="276" w:lineRule="auto"/>
        <w:rPr>
          <w:rFonts w:ascii="Arial Narrow" w:hAnsi="Arial Narrow"/>
          <w:sz w:val="22"/>
          <w:szCs w:val="22"/>
        </w:rPr>
      </w:pPr>
    </w:p>
    <w:p w14:paraId="28F0E2C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7.4 </w:t>
      </w:r>
      <w:r w:rsidRPr="00EB2696">
        <w:rPr>
          <w:rFonts w:ascii="Arial Narrow" w:hAnsi="Arial Narrow"/>
          <w:smallCaps w:val="0"/>
          <w:sz w:val="22"/>
          <w:szCs w:val="22"/>
        </w:rPr>
        <w:t>Mano de obra comunitaria</w:t>
      </w:r>
    </w:p>
    <w:p w14:paraId="55564CA5" w14:textId="77777777" w:rsidR="00EB2696" w:rsidRDefault="00EB2696" w:rsidP="009A6F0B">
      <w:pPr>
        <w:pStyle w:val="Textoindependiente"/>
        <w:spacing w:line="276" w:lineRule="auto"/>
        <w:rPr>
          <w:rFonts w:ascii="Arial Narrow" w:hAnsi="Arial Narrow"/>
          <w:sz w:val="22"/>
          <w:szCs w:val="22"/>
        </w:rPr>
      </w:pPr>
    </w:p>
    <w:p w14:paraId="3C386879" w14:textId="5725846E"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priorizará la participación de habitantes del corregimiento de San Félix para la ejecución de las actividades previstas en el convenio.</w:t>
      </w:r>
    </w:p>
    <w:p w14:paraId="7A778FAC" w14:textId="77777777" w:rsidR="00EB2696" w:rsidRPr="00062211" w:rsidRDefault="00EB2696" w:rsidP="009A6F0B">
      <w:pPr>
        <w:pStyle w:val="Textoindependiente"/>
        <w:spacing w:line="276" w:lineRule="auto"/>
        <w:rPr>
          <w:rFonts w:ascii="Arial Narrow" w:hAnsi="Arial Narrow"/>
          <w:sz w:val="22"/>
          <w:szCs w:val="22"/>
        </w:rPr>
      </w:pPr>
    </w:p>
    <w:p w14:paraId="5B0CB9A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vinculación de mano de obra local tiene como finalidad:</w:t>
      </w:r>
    </w:p>
    <w:p w14:paraId="123C2C3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Fortalecer la economía del corregimiento. </w:t>
      </w:r>
    </w:p>
    <w:p w14:paraId="297A0CC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Generar empleo temporal. </w:t>
      </w:r>
    </w:p>
    <w:p w14:paraId="4A4A233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Promover la participación comunitaria. </w:t>
      </w:r>
    </w:p>
    <w:p w14:paraId="1935A96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Aprovechar el conocimiento del territorio. </w:t>
      </w:r>
    </w:p>
    <w:p w14:paraId="3AB1C07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Incrementar el sentido de pertenencia frente al proyecto. </w:t>
      </w:r>
    </w:p>
    <w:p w14:paraId="63ABF6BC" w14:textId="77777777" w:rsidR="00EB2696" w:rsidRDefault="00EB2696" w:rsidP="009A6F0B">
      <w:pPr>
        <w:pStyle w:val="Textoindependiente"/>
        <w:spacing w:line="276" w:lineRule="auto"/>
        <w:rPr>
          <w:rFonts w:ascii="Arial Narrow" w:hAnsi="Arial Narrow"/>
          <w:sz w:val="22"/>
          <w:szCs w:val="22"/>
        </w:rPr>
      </w:pPr>
    </w:p>
    <w:p w14:paraId="50329251" w14:textId="2CF59042"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 participación constituye uno de los principales objetivos sociales del Convenio Solidario.</w:t>
      </w:r>
    </w:p>
    <w:p w14:paraId="724DC7C4" w14:textId="77777777" w:rsidR="00EB2696" w:rsidRPr="00062211" w:rsidRDefault="00EB2696" w:rsidP="009A6F0B">
      <w:pPr>
        <w:pStyle w:val="Textoindependiente"/>
        <w:spacing w:line="276" w:lineRule="auto"/>
        <w:rPr>
          <w:rFonts w:ascii="Arial Narrow" w:hAnsi="Arial Narrow"/>
          <w:sz w:val="22"/>
          <w:szCs w:val="22"/>
        </w:rPr>
      </w:pPr>
    </w:p>
    <w:p w14:paraId="3F240086"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7.5 </w:t>
      </w:r>
      <w:r w:rsidRPr="00EB2696">
        <w:rPr>
          <w:rFonts w:ascii="Arial Narrow" w:hAnsi="Arial Narrow"/>
          <w:smallCaps w:val="0"/>
          <w:sz w:val="22"/>
          <w:szCs w:val="22"/>
        </w:rPr>
        <w:t>Perfil del personal operativo</w:t>
      </w:r>
    </w:p>
    <w:p w14:paraId="7414DCC4" w14:textId="77777777" w:rsidR="00EB2696" w:rsidRDefault="00EB2696" w:rsidP="009A6F0B">
      <w:pPr>
        <w:pStyle w:val="Textoindependiente"/>
        <w:spacing w:line="276" w:lineRule="auto"/>
        <w:rPr>
          <w:rFonts w:ascii="Arial Narrow" w:hAnsi="Arial Narrow"/>
          <w:sz w:val="22"/>
          <w:szCs w:val="22"/>
        </w:rPr>
      </w:pPr>
    </w:p>
    <w:p w14:paraId="6334D903" w14:textId="18C2612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personal que participe en la ejecución del convenio deberá reunir condiciones básicas para desarrollar las actividades asignadas.</w:t>
      </w:r>
    </w:p>
    <w:p w14:paraId="1F158CAC" w14:textId="77777777" w:rsidR="00EB2696" w:rsidRPr="00062211" w:rsidRDefault="00EB2696" w:rsidP="009A6F0B">
      <w:pPr>
        <w:pStyle w:val="Textoindependiente"/>
        <w:spacing w:line="276" w:lineRule="auto"/>
        <w:rPr>
          <w:rFonts w:ascii="Arial Narrow" w:hAnsi="Arial Narrow"/>
          <w:sz w:val="22"/>
          <w:szCs w:val="22"/>
        </w:rPr>
      </w:pPr>
    </w:p>
    <w:p w14:paraId="7D763B1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Se recomienda que los participantes:</w:t>
      </w:r>
    </w:p>
    <w:p w14:paraId="3BC64DA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Sean mayores de edad. </w:t>
      </w:r>
    </w:p>
    <w:p w14:paraId="419EE22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Tengan capacidad física para desarrollar labores manuales. </w:t>
      </w:r>
    </w:p>
    <w:p w14:paraId="0756D92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Conozcan las condiciones del territorio. </w:t>
      </w:r>
    </w:p>
    <w:p w14:paraId="29D443C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Atiendan las instrucciones impartidas por la Junta y la supervisión. </w:t>
      </w:r>
    </w:p>
    <w:p w14:paraId="4F38974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Cumplan las normas básicas de seguridad y salud en el trabajo. </w:t>
      </w:r>
    </w:p>
    <w:p w14:paraId="495E075B" w14:textId="77777777" w:rsidR="00EB2696" w:rsidRDefault="00EB2696" w:rsidP="009A6F0B">
      <w:pPr>
        <w:pStyle w:val="Textoindependiente"/>
        <w:spacing w:line="276" w:lineRule="auto"/>
        <w:rPr>
          <w:rFonts w:ascii="Arial Narrow" w:hAnsi="Arial Narrow"/>
          <w:sz w:val="22"/>
          <w:szCs w:val="22"/>
        </w:rPr>
      </w:pPr>
    </w:p>
    <w:p w14:paraId="007F9942" w14:textId="37E438A6" w:rsidR="00371DE8"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No se requiere formación técnica especializada, dado que las actividades corresponden a </w:t>
      </w:r>
      <w:r w:rsidR="00371DE8" w:rsidRPr="00371DE8">
        <w:rPr>
          <w:rFonts w:ascii="Arial Narrow" w:hAnsi="Arial Narrow"/>
          <w:sz w:val="22"/>
          <w:szCs w:val="22"/>
        </w:rPr>
        <w:t>labores de apoyo logístico, organización, limpieza, montaje y desmonte de módulos y demás actividades comunitarias previstas en el convenio</w:t>
      </w:r>
    </w:p>
    <w:p w14:paraId="49119B20" w14:textId="50F27501"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w:t>
      </w:r>
    </w:p>
    <w:p w14:paraId="4378E3E8"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7.6 </w:t>
      </w:r>
      <w:r w:rsidRPr="00EB2696">
        <w:rPr>
          <w:rFonts w:ascii="Arial Narrow" w:hAnsi="Arial Narrow"/>
          <w:smallCaps w:val="0"/>
          <w:sz w:val="22"/>
          <w:szCs w:val="22"/>
        </w:rPr>
        <w:t>Funciones del personal operativo</w:t>
      </w:r>
    </w:p>
    <w:p w14:paraId="6B158896" w14:textId="77777777" w:rsidR="00EB2696" w:rsidRDefault="00EB2696" w:rsidP="009A6F0B">
      <w:pPr>
        <w:pStyle w:val="Textoindependiente"/>
        <w:spacing w:line="276" w:lineRule="auto"/>
        <w:rPr>
          <w:rFonts w:ascii="Arial Narrow" w:hAnsi="Arial Narrow"/>
          <w:sz w:val="22"/>
          <w:szCs w:val="22"/>
        </w:rPr>
      </w:pPr>
    </w:p>
    <w:p w14:paraId="0FCC077D" w14:textId="049BE10E"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personal comunitario ejecutará, entre otras, las siguientes funciones:</w:t>
      </w:r>
    </w:p>
    <w:p w14:paraId="29297E6F" w14:textId="77777777" w:rsidR="00EB2696" w:rsidRPr="00062211" w:rsidRDefault="00EB2696" w:rsidP="009A6F0B">
      <w:pPr>
        <w:pStyle w:val="Textoindependiente"/>
        <w:spacing w:line="276" w:lineRule="auto"/>
        <w:rPr>
          <w:rFonts w:ascii="Arial Narrow" w:hAnsi="Arial Narrow"/>
          <w:sz w:val="22"/>
          <w:szCs w:val="22"/>
        </w:rPr>
      </w:pPr>
    </w:p>
    <w:p w14:paraId="2147EF7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Adecuación de los corrales. </w:t>
      </w:r>
    </w:p>
    <w:p w14:paraId="5FBABD1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Instalación y desmonte de módulos. </w:t>
      </w:r>
    </w:p>
    <w:p w14:paraId="19F5D84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y desinfección de áreas. </w:t>
      </w:r>
    </w:p>
    <w:p w14:paraId="0777E8D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Organización de zonas de circulación. </w:t>
      </w:r>
    </w:p>
    <w:p w14:paraId="1E2CB5B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Recolección y disposición de residuos. </w:t>
      </w:r>
    </w:p>
    <w:p w14:paraId="3444AC2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Apoyo logístico durante el evento. </w:t>
      </w:r>
    </w:p>
    <w:p w14:paraId="498D89F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Atención básica a expositores y visitantes. </w:t>
      </w:r>
    </w:p>
    <w:p w14:paraId="55F1D5B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Recuperación de los espacios intervenidos al finalizar la exposición. </w:t>
      </w:r>
    </w:p>
    <w:p w14:paraId="074BDE4D" w14:textId="77777777" w:rsidR="00EB2696" w:rsidRDefault="00EB2696" w:rsidP="009A6F0B">
      <w:pPr>
        <w:pStyle w:val="Textoindependiente"/>
        <w:spacing w:line="276" w:lineRule="auto"/>
        <w:rPr>
          <w:rFonts w:ascii="Arial Narrow" w:hAnsi="Arial Narrow"/>
          <w:sz w:val="22"/>
          <w:szCs w:val="22"/>
        </w:rPr>
      </w:pPr>
    </w:p>
    <w:p w14:paraId="39A0AE4A" w14:textId="6C9ABCD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Todas las actividades deberán desarrollarse conforme a las instrucciones impartidas por el Coordinador del Convenio y el Supervisor.</w:t>
      </w:r>
    </w:p>
    <w:p w14:paraId="514203DB" w14:textId="77777777" w:rsidR="00EB2696" w:rsidRPr="00062211" w:rsidRDefault="00EB2696" w:rsidP="009A6F0B">
      <w:pPr>
        <w:pStyle w:val="Textoindependiente"/>
        <w:spacing w:line="276" w:lineRule="auto"/>
        <w:rPr>
          <w:rFonts w:ascii="Arial Narrow" w:hAnsi="Arial Narrow"/>
          <w:sz w:val="22"/>
          <w:szCs w:val="22"/>
        </w:rPr>
      </w:pPr>
    </w:p>
    <w:p w14:paraId="644B1A6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7.7 </w:t>
      </w:r>
      <w:r w:rsidRPr="00EB2696">
        <w:rPr>
          <w:rFonts w:ascii="Arial Narrow" w:hAnsi="Arial Narrow"/>
          <w:smallCaps w:val="0"/>
          <w:sz w:val="22"/>
          <w:szCs w:val="22"/>
        </w:rPr>
        <w:t>Organización de los jornales</w:t>
      </w:r>
    </w:p>
    <w:p w14:paraId="2A6A630C" w14:textId="77777777" w:rsidR="00EB2696" w:rsidRDefault="00EB2696" w:rsidP="009A6F0B">
      <w:pPr>
        <w:pStyle w:val="Textoindependiente"/>
        <w:spacing w:line="276" w:lineRule="auto"/>
        <w:rPr>
          <w:rFonts w:ascii="Arial Narrow" w:hAnsi="Arial Narrow"/>
          <w:sz w:val="22"/>
          <w:szCs w:val="22"/>
        </w:rPr>
      </w:pPr>
    </w:p>
    <w:p w14:paraId="3041EE17" w14:textId="7B2DE300"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Los jornales se ejecutarán de acuerdo con las actividades previstas en los estudios previos y en el cronograma aprobado.</w:t>
      </w:r>
    </w:p>
    <w:p w14:paraId="363A71D6" w14:textId="77777777" w:rsidR="00EB2696" w:rsidRPr="00062211" w:rsidRDefault="00EB2696" w:rsidP="009A6F0B">
      <w:pPr>
        <w:pStyle w:val="Textoindependiente"/>
        <w:spacing w:line="276" w:lineRule="auto"/>
        <w:rPr>
          <w:rFonts w:ascii="Arial Narrow" w:hAnsi="Arial Narrow"/>
          <w:sz w:val="22"/>
          <w:szCs w:val="22"/>
        </w:rPr>
      </w:pPr>
    </w:p>
    <w:p w14:paraId="6C57B30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llevará un control diario de:</w:t>
      </w:r>
    </w:p>
    <w:p w14:paraId="7B7D23F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Personal vinculado. </w:t>
      </w:r>
    </w:p>
    <w:p w14:paraId="0AD9623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Asistencia. </w:t>
      </w:r>
    </w:p>
    <w:p w14:paraId="5099CDB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Actividades ejecutadas. </w:t>
      </w:r>
    </w:p>
    <w:p w14:paraId="3774E6D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Horas trabajadas cuando corresponda. </w:t>
      </w:r>
    </w:p>
    <w:p w14:paraId="1AC9141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Firmas de los participantes. </w:t>
      </w:r>
    </w:p>
    <w:p w14:paraId="2F14502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Evidencias fotográficas. </w:t>
      </w:r>
    </w:p>
    <w:p w14:paraId="4E7F81D8" w14:textId="77777777" w:rsidR="00EB2696" w:rsidRDefault="00EB2696" w:rsidP="009A6F0B">
      <w:pPr>
        <w:pStyle w:val="Textoindependiente"/>
        <w:spacing w:line="276" w:lineRule="auto"/>
        <w:rPr>
          <w:rFonts w:ascii="Arial Narrow" w:hAnsi="Arial Narrow"/>
          <w:sz w:val="22"/>
          <w:szCs w:val="22"/>
        </w:rPr>
      </w:pPr>
    </w:p>
    <w:p w14:paraId="3952EE69" w14:textId="2C51859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Estos registros harán parte de los soportes para la supervisión y la liquidación del convenio.</w:t>
      </w:r>
    </w:p>
    <w:p w14:paraId="66DFA1DD" w14:textId="77777777" w:rsidR="00EB2696" w:rsidRPr="00062211" w:rsidRDefault="00EB2696" w:rsidP="009A6F0B">
      <w:pPr>
        <w:pStyle w:val="Textoindependiente"/>
        <w:spacing w:line="276" w:lineRule="auto"/>
        <w:rPr>
          <w:rFonts w:ascii="Arial Narrow" w:hAnsi="Arial Narrow"/>
          <w:sz w:val="22"/>
          <w:szCs w:val="22"/>
        </w:rPr>
      </w:pPr>
    </w:p>
    <w:p w14:paraId="3D91059D"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7.8 </w:t>
      </w:r>
      <w:r w:rsidRPr="00EB2696">
        <w:rPr>
          <w:rFonts w:ascii="Arial Narrow" w:hAnsi="Arial Narrow"/>
          <w:smallCaps w:val="0"/>
          <w:sz w:val="22"/>
          <w:szCs w:val="22"/>
        </w:rPr>
        <w:t>Seguridad y bienestar del personal</w:t>
      </w:r>
    </w:p>
    <w:p w14:paraId="4C1C5FC7" w14:textId="77777777" w:rsidR="00EB2696" w:rsidRDefault="00EB2696" w:rsidP="009A6F0B">
      <w:pPr>
        <w:pStyle w:val="Textoindependiente"/>
        <w:spacing w:line="276" w:lineRule="auto"/>
        <w:rPr>
          <w:rFonts w:ascii="Arial Narrow" w:hAnsi="Arial Narrow"/>
          <w:sz w:val="22"/>
          <w:szCs w:val="22"/>
        </w:rPr>
      </w:pPr>
    </w:p>
    <w:p w14:paraId="7F913F35" w14:textId="33AE987A"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garantizará que el personal cuente con condiciones adecuadas para el desarrollo de las actividades.</w:t>
      </w:r>
    </w:p>
    <w:p w14:paraId="0232D90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Para ello deberá:</w:t>
      </w:r>
    </w:p>
    <w:p w14:paraId="73BCB64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Informar previamente sobre las labores a ejecutar. </w:t>
      </w:r>
    </w:p>
    <w:p w14:paraId="29A9F91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Verificar el uso de elementos de protección personal cuando la actividad lo requiera. </w:t>
      </w:r>
    </w:p>
    <w:p w14:paraId="78C4FD5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las áreas de trabajo organizadas. </w:t>
      </w:r>
    </w:p>
    <w:p w14:paraId="38377EE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Promover prácticas seguras durante toda la ejecución. </w:t>
      </w:r>
    </w:p>
    <w:p w14:paraId="440BE8F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Reportar oportunamente cualquier incidente o accidente. </w:t>
      </w:r>
    </w:p>
    <w:p w14:paraId="60C654C3" w14:textId="77777777" w:rsidR="00EB2696" w:rsidRDefault="00EB2696" w:rsidP="009A6F0B">
      <w:pPr>
        <w:pStyle w:val="Textoindependiente"/>
        <w:spacing w:line="276" w:lineRule="auto"/>
        <w:rPr>
          <w:rFonts w:ascii="Arial Narrow" w:hAnsi="Arial Narrow"/>
          <w:sz w:val="22"/>
          <w:szCs w:val="22"/>
        </w:rPr>
      </w:pPr>
    </w:p>
    <w:p w14:paraId="17F41F8C" w14:textId="2BD68C0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Asimismo, deberá verificarse la afiliación al Sistema General de Seguridad Social Integral, cuando sea exigible conforme a la normatividad vigente y a la modalidad de vinculación del personal.</w:t>
      </w:r>
    </w:p>
    <w:p w14:paraId="6036A7F7" w14:textId="77777777" w:rsidR="00EB2696" w:rsidRPr="00062211" w:rsidRDefault="00EB2696" w:rsidP="009A6F0B">
      <w:pPr>
        <w:pStyle w:val="Textoindependiente"/>
        <w:spacing w:line="276" w:lineRule="auto"/>
        <w:rPr>
          <w:rFonts w:ascii="Arial Narrow" w:hAnsi="Arial Narrow"/>
          <w:sz w:val="22"/>
          <w:szCs w:val="22"/>
        </w:rPr>
      </w:pPr>
    </w:p>
    <w:p w14:paraId="0B6B07F8"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7.9 </w:t>
      </w:r>
      <w:r w:rsidRPr="00EB2696">
        <w:rPr>
          <w:rFonts w:ascii="Arial Narrow" w:hAnsi="Arial Narrow"/>
          <w:smallCaps w:val="0"/>
          <w:sz w:val="22"/>
          <w:szCs w:val="22"/>
        </w:rPr>
        <w:t>Control de asistencia</w:t>
      </w:r>
    </w:p>
    <w:p w14:paraId="20D813B5" w14:textId="77777777" w:rsidR="00EB2696" w:rsidRDefault="00EB2696" w:rsidP="009A6F0B">
      <w:pPr>
        <w:pStyle w:val="Textoindependiente"/>
        <w:spacing w:line="276" w:lineRule="auto"/>
        <w:rPr>
          <w:rFonts w:ascii="Arial Narrow" w:hAnsi="Arial Narrow"/>
          <w:sz w:val="22"/>
          <w:szCs w:val="22"/>
        </w:rPr>
      </w:pPr>
    </w:p>
    <w:p w14:paraId="241D5ADC" w14:textId="4BCA096A"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implementará mecanismos para registrar diariamente la participación del personal.</w:t>
      </w:r>
    </w:p>
    <w:p w14:paraId="1533726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Como mínimo deberán conservarse:</w:t>
      </w:r>
    </w:p>
    <w:p w14:paraId="71B7BF8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Listas de asistencia. </w:t>
      </w:r>
    </w:p>
    <w:p w14:paraId="313B015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Registro de ingreso y salida. </w:t>
      </w:r>
    </w:p>
    <w:p w14:paraId="3FAF777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Identificación del trabajador. </w:t>
      </w:r>
    </w:p>
    <w:p w14:paraId="4986082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Actividad ejecutada. </w:t>
      </w:r>
    </w:p>
    <w:p w14:paraId="35F3EC2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Firma del participante. </w:t>
      </w:r>
    </w:p>
    <w:p w14:paraId="69B682A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Firma del responsable de la cuadrilla. </w:t>
      </w:r>
    </w:p>
    <w:p w14:paraId="19BF4A9D"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Estos documentos constituirán soporte para la supervisión y para la legalización de los recursos.</w:t>
      </w:r>
    </w:p>
    <w:p w14:paraId="0BF51B08" w14:textId="77777777" w:rsidR="00EB2696" w:rsidRPr="00062211" w:rsidRDefault="00EB2696" w:rsidP="009A6F0B">
      <w:pPr>
        <w:pStyle w:val="Textoindependiente"/>
        <w:spacing w:line="276" w:lineRule="auto"/>
        <w:rPr>
          <w:rFonts w:ascii="Arial Narrow" w:hAnsi="Arial Narrow"/>
          <w:sz w:val="22"/>
          <w:szCs w:val="22"/>
        </w:rPr>
      </w:pPr>
    </w:p>
    <w:p w14:paraId="5A9E2BD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 xml:space="preserve">7.10 </w:t>
      </w:r>
      <w:r w:rsidRPr="00EB2696">
        <w:rPr>
          <w:rFonts w:ascii="Arial Narrow" w:hAnsi="Arial Narrow"/>
          <w:smallCaps w:val="0"/>
          <w:sz w:val="22"/>
          <w:szCs w:val="22"/>
        </w:rPr>
        <w:t>Capacitación e inducción</w:t>
      </w:r>
    </w:p>
    <w:p w14:paraId="552B8D6E" w14:textId="77777777" w:rsidR="00EB2696" w:rsidRDefault="00EB2696" w:rsidP="009A6F0B">
      <w:pPr>
        <w:pStyle w:val="Textoindependiente"/>
        <w:spacing w:line="276" w:lineRule="auto"/>
        <w:rPr>
          <w:rFonts w:ascii="Arial Narrow" w:hAnsi="Arial Narrow"/>
          <w:sz w:val="22"/>
          <w:szCs w:val="22"/>
        </w:rPr>
      </w:pPr>
    </w:p>
    <w:p w14:paraId="0105E4C1" w14:textId="5202EC2E"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Antes del inicio de las actividades, la Junta realizará una jornada de inducción dirigida al personal participante.</w:t>
      </w:r>
    </w:p>
    <w:p w14:paraId="5A257250"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inducción comprenderá como mínimo:</w:t>
      </w:r>
    </w:p>
    <w:p w14:paraId="10529926" w14:textId="77777777" w:rsidR="00EB2696" w:rsidRPr="00062211" w:rsidRDefault="00EB2696" w:rsidP="009A6F0B">
      <w:pPr>
        <w:pStyle w:val="Textoindependiente"/>
        <w:spacing w:line="276" w:lineRule="auto"/>
        <w:rPr>
          <w:rFonts w:ascii="Arial Narrow" w:hAnsi="Arial Narrow"/>
          <w:sz w:val="22"/>
          <w:szCs w:val="22"/>
        </w:rPr>
      </w:pPr>
    </w:p>
    <w:p w14:paraId="699F5BB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Objeto del Convenio Solidario. </w:t>
      </w:r>
    </w:p>
    <w:p w14:paraId="218ECCC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Cronograma de ejecución. </w:t>
      </w:r>
    </w:p>
    <w:p w14:paraId="7E51EE5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Distribución de funciones. </w:t>
      </w:r>
    </w:p>
    <w:p w14:paraId="283069F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Medidas de seguridad. </w:t>
      </w:r>
    </w:p>
    <w:p w14:paraId="645E597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Manejo adecuado de herramientas. </w:t>
      </w:r>
    </w:p>
    <w:p w14:paraId="129BD6B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de residuos. </w:t>
      </w:r>
    </w:p>
    <w:p w14:paraId="7F882CA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Responsabilidades frente al supervisor. </w:t>
      </w:r>
    </w:p>
    <w:p w14:paraId="2626C3A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Normas de comportamiento durante la ejecución. </w:t>
      </w:r>
    </w:p>
    <w:p w14:paraId="70F06942" w14:textId="77777777" w:rsidR="00EB2696" w:rsidRDefault="00EB2696" w:rsidP="009A6F0B">
      <w:pPr>
        <w:pStyle w:val="Textoindependiente"/>
        <w:spacing w:line="276" w:lineRule="auto"/>
        <w:rPr>
          <w:rFonts w:ascii="Arial Narrow" w:hAnsi="Arial Narrow"/>
          <w:sz w:val="22"/>
          <w:szCs w:val="22"/>
        </w:rPr>
      </w:pPr>
    </w:p>
    <w:p w14:paraId="382D09EE" w14:textId="07F8DAD9"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finalidad de esta actividad será garantizar una adecuada coordinación entre todos los participantes.</w:t>
      </w:r>
    </w:p>
    <w:p w14:paraId="3C2C3BA4" w14:textId="77777777" w:rsidR="00EB2696" w:rsidRPr="00062211" w:rsidRDefault="00EB2696" w:rsidP="009A6F0B">
      <w:pPr>
        <w:pStyle w:val="Textoindependiente"/>
        <w:spacing w:line="276" w:lineRule="auto"/>
        <w:rPr>
          <w:rFonts w:ascii="Arial Narrow" w:hAnsi="Arial Narrow"/>
          <w:sz w:val="22"/>
          <w:szCs w:val="22"/>
        </w:rPr>
      </w:pPr>
    </w:p>
    <w:p w14:paraId="32E2B9A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7.11 </w:t>
      </w:r>
      <w:r w:rsidRPr="00EB2696">
        <w:rPr>
          <w:rFonts w:ascii="Arial Narrow" w:hAnsi="Arial Narrow"/>
          <w:smallCaps w:val="0"/>
          <w:sz w:val="22"/>
          <w:szCs w:val="22"/>
        </w:rPr>
        <w:t>Responsabilidad del personal</w:t>
      </w:r>
    </w:p>
    <w:p w14:paraId="0112CADE" w14:textId="77777777" w:rsidR="00EB2696" w:rsidRDefault="00EB2696" w:rsidP="009A6F0B">
      <w:pPr>
        <w:pStyle w:val="Textoindependiente"/>
        <w:spacing w:line="276" w:lineRule="auto"/>
        <w:rPr>
          <w:rFonts w:ascii="Arial Narrow" w:hAnsi="Arial Narrow"/>
          <w:sz w:val="22"/>
          <w:szCs w:val="22"/>
        </w:rPr>
      </w:pPr>
    </w:p>
    <w:p w14:paraId="3EF89BAD" w14:textId="66CA7C6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Todo el personal vinculado deberá cumplir las instrucciones impartidas por el Coordinador del Convenio y por el Supervisor designado por el Municipio.</w:t>
      </w:r>
    </w:p>
    <w:p w14:paraId="07A52D60" w14:textId="77777777" w:rsidR="00EB2696" w:rsidRPr="00062211" w:rsidRDefault="00EB2696" w:rsidP="009A6F0B">
      <w:pPr>
        <w:pStyle w:val="Textoindependiente"/>
        <w:spacing w:line="276" w:lineRule="auto"/>
        <w:rPr>
          <w:rFonts w:ascii="Arial Narrow" w:hAnsi="Arial Narrow"/>
          <w:sz w:val="22"/>
          <w:szCs w:val="22"/>
        </w:rPr>
      </w:pPr>
    </w:p>
    <w:p w14:paraId="6279002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incumplimiento de las obligaciones asignadas podrá dar lugar a la reorganización de las cuadrillas o a la sustitución del personal cuando ello resulte necesario para garantizar el cumplimiento del objeto contractual.</w:t>
      </w:r>
    </w:p>
    <w:p w14:paraId="3D67BCFB" w14:textId="77777777" w:rsidR="00EB2696" w:rsidRPr="00062211" w:rsidRDefault="00EB2696" w:rsidP="009A6F0B">
      <w:pPr>
        <w:pStyle w:val="Textoindependiente"/>
        <w:spacing w:line="276" w:lineRule="auto"/>
        <w:rPr>
          <w:rFonts w:ascii="Arial Narrow" w:hAnsi="Arial Narrow"/>
          <w:sz w:val="22"/>
          <w:szCs w:val="22"/>
        </w:rPr>
      </w:pPr>
    </w:p>
    <w:p w14:paraId="5708D7BA"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adecuada organización del personal constituye un elemento fundamental para el éxito del Convenio Solidario.</w:t>
      </w:r>
    </w:p>
    <w:p w14:paraId="1C61C36E" w14:textId="77777777" w:rsidR="00EB2696" w:rsidRPr="00062211" w:rsidRDefault="00EB2696" w:rsidP="009A6F0B">
      <w:pPr>
        <w:pStyle w:val="Textoindependiente"/>
        <w:spacing w:line="276" w:lineRule="auto"/>
        <w:rPr>
          <w:rFonts w:ascii="Arial Narrow" w:hAnsi="Arial Narrow"/>
          <w:sz w:val="22"/>
          <w:szCs w:val="22"/>
        </w:rPr>
      </w:pPr>
    </w:p>
    <w:p w14:paraId="0948CD7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participación de mano de obra local, coordinada por la Junta de Acción Comunal y supervisada por el Municipio de Salamina, permitirá ejecutar las actividades previstas con criterios de eficiencia, calidad, responsabilidad y participación comunitaria, fortaleciendo el desarrollo económico y social del corregimiento de San Félix y garantizando el cumplimiento del objeto contractual.</w:t>
      </w:r>
    </w:p>
    <w:p w14:paraId="48FE3DD8" w14:textId="77777777" w:rsidR="00A150FF" w:rsidRPr="00062211" w:rsidRDefault="00A150FF" w:rsidP="00EB2696">
      <w:pPr>
        <w:pStyle w:val="Prrafodelista"/>
        <w:spacing w:after="0" w:line="276" w:lineRule="auto"/>
        <w:ind w:left="1069"/>
        <w:contextualSpacing w:val="0"/>
        <w:rPr>
          <w:rFonts w:ascii="Arial Narrow" w:eastAsia="Calibri" w:hAnsi="Arial Narrow"/>
          <w:sz w:val="22"/>
          <w:highlight w:val="lightGray"/>
          <w:lang w:eastAsia="en-US"/>
        </w:rPr>
      </w:pPr>
    </w:p>
    <w:p w14:paraId="5C97607B" w14:textId="77777777" w:rsidR="00A150FF" w:rsidRPr="00062211" w:rsidRDefault="00000000" w:rsidP="009A6F0B">
      <w:pPr>
        <w:pStyle w:val="Ttulo1"/>
        <w:numPr>
          <w:ilvl w:val="0"/>
          <w:numId w:val="0"/>
        </w:numPr>
        <w:spacing w:before="0" w:after="0" w:line="276" w:lineRule="auto"/>
        <w:ind w:left="644"/>
        <w:rPr>
          <w:rFonts w:ascii="Arial Narrow" w:hAnsi="Arial Narrow"/>
          <w:sz w:val="22"/>
          <w:szCs w:val="22"/>
        </w:rPr>
      </w:pPr>
      <w:r w:rsidRPr="00062211">
        <w:rPr>
          <w:rFonts w:ascii="Arial Narrow" w:hAnsi="Arial Narrow"/>
          <w:sz w:val="22"/>
          <w:szCs w:val="22"/>
          <w:lang w:val="es-ES"/>
        </w:rPr>
        <w:t xml:space="preserve">8. </w:t>
      </w:r>
      <w:r w:rsidRPr="00EB2696">
        <w:rPr>
          <w:rFonts w:ascii="Arial Narrow" w:hAnsi="Arial Narrow"/>
          <w:smallCaps w:val="0"/>
          <w:sz w:val="22"/>
          <w:szCs w:val="22"/>
        </w:rPr>
        <w:t>MAQUINARIA, HERRAMIENTAS Y EQUIPOS MÍNIMOS REQUERIDOS</w:t>
      </w:r>
    </w:p>
    <w:p w14:paraId="365D46CB"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8.1 </w:t>
      </w:r>
      <w:r w:rsidRPr="00EB2696">
        <w:rPr>
          <w:rFonts w:ascii="Arial Narrow" w:hAnsi="Arial Narrow"/>
          <w:smallCaps w:val="0"/>
          <w:sz w:val="22"/>
          <w:szCs w:val="22"/>
        </w:rPr>
        <w:t>Generalidades</w:t>
      </w:r>
    </w:p>
    <w:p w14:paraId="40BD3473" w14:textId="77777777" w:rsidR="00D26B48" w:rsidRDefault="00D26B48" w:rsidP="009A6F0B">
      <w:pPr>
        <w:pStyle w:val="Textoindependiente"/>
        <w:spacing w:line="276" w:lineRule="auto"/>
        <w:rPr>
          <w:rFonts w:ascii="Arial Narrow" w:hAnsi="Arial Narrow"/>
          <w:sz w:val="22"/>
          <w:szCs w:val="22"/>
        </w:rPr>
      </w:pPr>
    </w:p>
    <w:p w14:paraId="3371BA1B" w14:textId="5515677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Las actividades objeto del presente Convenio Solidario corresponden principalmente a labores de adecuación, organización logística, limpieza, instalación y </w:t>
      </w:r>
      <w:r w:rsidR="00D26B48" w:rsidRPr="00D26B48">
        <w:rPr>
          <w:rFonts w:ascii="Arial Narrow" w:hAnsi="Arial Narrow"/>
          <w:sz w:val="22"/>
          <w:szCs w:val="22"/>
        </w:rPr>
        <w:t>desmonte de módulos temporales</w:t>
      </w:r>
      <w:r w:rsidRPr="00062211">
        <w:rPr>
          <w:rFonts w:ascii="Arial Narrow" w:hAnsi="Arial Narrow"/>
          <w:sz w:val="22"/>
          <w:szCs w:val="22"/>
        </w:rPr>
        <w:t>, razón por la cual no requieren maquinaria pesada ni equipos especializados de construcción.</w:t>
      </w:r>
    </w:p>
    <w:p w14:paraId="4E3DBA53" w14:textId="77777777" w:rsidR="00D26B48" w:rsidRPr="00062211" w:rsidRDefault="00D26B48" w:rsidP="009A6F0B">
      <w:pPr>
        <w:pStyle w:val="Textoindependiente"/>
        <w:spacing w:line="276" w:lineRule="auto"/>
        <w:rPr>
          <w:rFonts w:ascii="Arial Narrow" w:hAnsi="Arial Narrow"/>
          <w:sz w:val="22"/>
          <w:szCs w:val="22"/>
        </w:rPr>
      </w:pPr>
    </w:p>
    <w:p w14:paraId="2CFD67EA"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No obstante, la Junta de Acción Comunal deberá garantizar la disponibilidad permanente de herramientas manuales, equipos menores y elementos auxiliares suficientes para ejecutar las actividades previstas en el cronograma, asegurando la continuidad de los trabajos y el cumplimiento de las especificaciones técnicas.</w:t>
      </w:r>
    </w:p>
    <w:p w14:paraId="79F05D3A" w14:textId="77777777" w:rsidR="00D26B48" w:rsidRPr="00062211" w:rsidRDefault="00D26B48" w:rsidP="009A6F0B">
      <w:pPr>
        <w:pStyle w:val="Textoindependiente"/>
        <w:spacing w:line="276" w:lineRule="auto"/>
        <w:rPr>
          <w:rFonts w:ascii="Arial Narrow" w:hAnsi="Arial Narrow"/>
          <w:sz w:val="22"/>
          <w:szCs w:val="22"/>
        </w:rPr>
      </w:pPr>
    </w:p>
    <w:p w14:paraId="10884823"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Todos los equipos y herramientas deberán encontrarse en adecuadas condiciones de funcionamiento, conservación y seguridad.</w:t>
      </w:r>
    </w:p>
    <w:p w14:paraId="6DA6193B" w14:textId="77777777" w:rsidR="00EB2696" w:rsidRPr="00062211" w:rsidRDefault="00EB2696" w:rsidP="009A6F0B">
      <w:pPr>
        <w:pStyle w:val="Textoindependiente"/>
        <w:spacing w:line="276" w:lineRule="auto"/>
        <w:rPr>
          <w:rFonts w:ascii="Arial Narrow" w:hAnsi="Arial Narrow"/>
          <w:sz w:val="22"/>
          <w:szCs w:val="22"/>
        </w:rPr>
      </w:pPr>
    </w:p>
    <w:p w14:paraId="57442F2B" w14:textId="77777777" w:rsidR="00A150FF" w:rsidRPr="00062211" w:rsidRDefault="00000000" w:rsidP="009A6F0B">
      <w:pPr>
        <w:pStyle w:val="Ttulo1"/>
        <w:numPr>
          <w:ilvl w:val="0"/>
          <w:numId w:val="0"/>
        </w:numPr>
        <w:spacing w:before="0" w:after="0" w:line="276" w:lineRule="auto"/>
        <w:ind w:left="644"/>
        <w:rPr>
          <w:rFonts w:ascii="Arial Narrow" w:hAnsi="Arial Narrow"/>
          <w:sz w:val="22"/>
          <w:szCs w:val="22"/>
        </w:rPr>
      </w:pPr>
      <w:r w:rsidRPr="00062211">
        <w:rPr>
          <w:rFonts w:ascii="Arial Narrow" w:hAnsi="Arial Narrow"/>
          <w:sz w:val="22"/>
          <w:szCs w:val="22"/>
        </w:rPr>
        <w:t xml:space="preserve">8. </w:t>
      </w:r>
      <w:r w:rsidRPr="00EB2696">
        <w:rPr>
          <w:rFonts w:ascii="Arial Narrow" w:hAnsi="Arial Narrow"/>
          <w:smallCaps w:val="0"/>
          <w:sz w:val="22"/>
          <w:szCs w:val="22"/>
        </w:rPr>
        <w:t>MAQUINARIA, HERRAMIENTAS Y EQUIPOS MÍNIMOS REQUERIDOS</w:t>
      </w:r>
    </w:p>
    <w:p w14:paraId="6DD27742"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 xml:space="preserve">8.1 </w:t>
      </w:r>
      <w:r w:rsidRPr="00EB2696">
        <w:rPr>
          <w:rFonts w:ascii="Arial Narrow" w:hAnsi="Arial Narrow"/>
          <w:smallCaps w:val="0"/>
          <w:sz w:val="22"/>
          <w:szCs w:val="22"/>
        </w:rPr>
        <w:t>Generalidades</w:t>
      </w:r>
    </w:p>
    <w:p w14:paraId="2447ABAD" w14:textId="77777777" w:rsidR="00EB2696" w:rsidRDefault="00EB2696" w:rsidP="009A6F0B">
      <w:pPr>
        <w:pStyle w:val="Textoindependiente"/>
        <w:spacing w:line="276" w:lineRule="auto"/>
        <w:rPr>
          <w:rFonts w:ascii="Arial Narrow" w:hAnsi="Arial Narrow"/>
          <w:sz w:val="22"/>
          <w:szCs w:val="22"/>
        </w:rPr>
      </w:pPr>
    </w:p>
    <w:p w14:paraId="3E361BBC" w14:textId="0A8826D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Las actividades objeto del presente Convenio Solidario corresponden principalmente a labores de adecuación, organización logística, limpieza, instalación y </w:t>
      </w:r>
      <w:r w:rsidR="00D26B48" w:rsidRPr="00D26B48">
        <w:rPr>
          <w:rFonts w:ascii="Arial Narrow" w:hAnsi="Arial Narrow"/>
          <w:sz w:val="22"/>
          <w:szCs w:val="22"/>
        </w:rPr>
        <w:t>desmonte de módulos temporales</w:t>
      </w:r>
      <w:r w:rsidRPr="00062211">
        <w:rPr>
          <w:rFonts w:ascii="Arial Narrow" w:hAnsi="Arial Narrow"/>
          <w:sz w:val="22"/>
          <w:szCs w:val="22"/>
        </w:rPr>
        <w:t>, razón por la cual no requieren maquinaria pesada ni equipos especializados de construcción.</w:t>
      </w:r>
    </w:p>
    <w:p w14:paraId="4D546384" w14:textId="77777777" w:rsidR="00EB2696" w:rsidRPr="00062211" w:rsidRDefault="00EB2696" w:rsidP="009A6F0B">
      <w:pPr>
        <w:pStyle w:val="Textoindependiente"/>
        <w:spacing w:line="276" w:lineRule="auto"/>
        <w:rPr>
          <w:rFonts w:ascii="Arial Narrow" w:hAnsi="Arial Narrow"/>
          <w:sz w:val="22"/>
          <w:szCs w:val="22"/>
        </w:rPr>
      </w:pPr>
    </w:p>
    <w:p w14:paraId="3CD2BF68"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obstante, la Junta de Acción Comunal deberá garantizar la disponibilidad permanente de herramientas manuales, equipos menores y elementos auxiliares suficientes para ejecutar las actividades previstas en el cronograma, asegurando la continuidad de los trabajos y el cumplimiento de las especificaciones técnicas.</w:t>
      </w:r>
    </w:p>
    <w:p w14:paraId="2E757EBB" w14:textId="77777777" w:rsidR="00EB2696" w:rsidRPr="00062211" w:rsidRDefault="00EB2696" w:rsidP="009A6F0B">
      <w:pPr>
        <w:pStyle w:val="Textoindependiente"/>
        <w:spacing w:line="276" w:lineRule="auto"/>
        <w:rPr>
          <w:rFonts w:ascii="Arial Narrow" w:hAnsi="Arial Narrow"/>
          <w:sz w:val="22"/>
          <w:szCs w:val="22"/>
        </w:rPr>
      </w:pPr>
    </w:p>
    <w:p w14:paraId="7C05D6E3"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Todos los equipos y herramientas deberán encontrarse en adecuadas condiciones de funcionamiento, conservación y seguridad.</w:t>
      </w:r>
    </w:p>
    <w:p w14:paraId="063A80DA" w14:textId="77777777" w:rsidR="00EB2696" w:rsidRPr="00062211" w:rsidRDefault="00EB2696" w:rsidP="009A6F0B">
      <w:pPr>
        <w:pStyle w:val="Textoindependiente"/>
        <w:spacing w:line="276" w:lineRule="auto"/>
        <w:rPr>
          <w:rFonts w:ascii="Arial Narrow" w:hAnsi="Arial Narrow"/>
          <w:sz w:val="22"/>
          <w:szCs w:val="22"/>
        </w:rPr>
      </w:pPr>
    </w:p>
    <w:p w14:paraId="0711C811"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8.2 </w:t>
      </w:r>
      <w:r w:rsidRPr="00EB2696">
        <w:rPr>
          <w:rFonts w:ascii="Arial Narrow" w:hAnsi="Arial Narrow"/>
          <w:smallCaps w:val="0"/>
          <w:sz w:val="22"/>
          <w:szCs w:val="22"/>
        </w:rPr>
        <w:t>Herramientas mínimas requeridas</w:t>
      </w:r>
    </w:p>
    <w:p w14:paraId="5034E28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dispondrá, como mínimo, de las siguientes herramientas manuales:</w:t>
      </w:r>
    </w:p>
    <w:p w14:paraId="17C6586D" w14:textId="77777777" w:rsidR="00EB2696" w:rsidRPr="00062211" w:rsidRDefault="00EB2696" w:rsidP="009A6F0B">
      <w:pPr>
        <w:pStyle w:val="Textoindependiente"/>
        <w:spacing w:line="276" w:lineRule="auto"/>
        <w:rPr>
          <w:rFonts w:ascii="Arial Narrow" w:hAnsi="Arial Narrow"/>
          <w:sz w:val="22"/>
          <w:szCs w:val="22"/>
        </w:rPr>
      </w:pPr>
    </w:p>
    <w:tbl>
      <w:tblPr>
        <w:tblW w:w="7167" w:type="dxa"/>
        <w:tblLayout w:type="fixed"/>
        <w:tblCellMar>
          <w:top w:w="28" w:type="dxa"/>
          <w:left w:w="28" w:type="dxa"/>
          <w:bottom w:w="28" w:type="dxa"/>
          <w:right w:w="28" w:type="dxa"/>
        </w:tblCellMar>
        <w:tblLook w:val="04A0" w:firstRow="1" w:lastRow="0" w:firstColumn="1" w:lastColumn="0" w:noHBand="0" w:noVBand="1"/>
      </w:tblPr>
      <w:tblGrid>
        <w:gridCol w:w="3045"/>
        <w:gridCol w:w="4122"/>
      </w:tblGrid>
      <w:tr w:rsidR="00A150FF" w:rsidRPr="00062211" w14:paraId="1E8FEC13" w14:textId="77777777">
        <w:trPr>
          <w:tblHeader/>
        </w:trPr>
        <w:tc>
          <w:tcPr>
            <w:tcW w:w="3045" w:type="dxa"/>
            <w:vAlign w:val="center"/>
          </w:tcPr>
          <w:p w14:paraId="17E44C23" w14:textId="77777777" w:rsidR="00A150FF" w:rsidRPr="00062211" w:rsidRDefault="00000000" w:rsidP="009A6F0B">
            <w:pPr>
              <w:pStyle w:val="Ttulodelatabla"/>
              <w:spacing w:after="0" w:line="276" w:lineRule="auto"/>
              <w:rPr>
                <w:rFonts w:ascii="Arial Narrow" w:hAnsi="Arial Narrow"/>
                <w:sz w:val="22"/>
              </w:rPr>
            </w:pPr>
            <w:r w:rsidRPr="00062211">
              <w:rPr>
                <w:rFonts w:ascii="Arial Narrow" w:hAnsi="Arial Narrow"/>
                <w:sz w:val="22"/>
              </w:rPr>
              <w:t>Herramienta</w:t>
            </w:r>
          </w:p>
        </w:tc>
        <w:tc>
          <w:tcPr>
            <w:tcW w:w="4122" w:type="dxa"/>
            <w:vAlign w:val="center"/>
          </w:tcPr>
          <w:p w14:paraId="2C49996E" w14:textId="77777777" w:rsidR="00A150FF" w:rsidRPr="00062211" w:rsidRDefault="00000000" w:rsidP="009A6F0B">
            <w:pPr>
              <w:pStyle w:val="Ttulodelatabla"/>
              <w:spacing w:after="0" w:line="276" w:lineRule="auto"/>
              <w:rPr>
                <w:rFonts w:ascii="Arial Narrow" w:hAnsi="Arial Narrow"/>
                <w:sz w:val="22"/>
              </w:rPr>
            </w:pPr>
            <w:r w:rsidRPr="00062211">
              <w:rPr>
                <w:rFonts w:ascii="Arial Narrow" w:hAnsi="Arial Narrow"/>
                <w:sz w:val="22"/>
              </w:rPr>
              <w:t>Uso principal</w:t>
            </w:r>
          </w:p>
        </w:tc>
      </w:tr>
      <w:tr w:rsidR="00A150FF" w:rsidRPr="00062211" w14:paraId="39754D0D" w14:textId="77777777">
        <w:tc>
          <w:tcPr>
            <w:tcW w:w="3045" w:type="dxa"/>
            <w:vAlign w:val="center"/>
          </w:tcPr>
          <w:p w14:paraId="126069F3"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Palas</w:t>
            </w:r>
          </w:p>
        </w:tc>
        <w:tc>
          <w:tcPr>
            <w:tcW w:w="4122" w:type="dxa"/>
            <w:vAlign w:val="center"/>
          </w:tcPr>
          <w:p w14:paraId="17CD48FA"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Limpieza, cargue y adecuación de terrenos</w:t>
            </w:r>
          </w:p>
        </w:tc>
      </w:tr>
      <w:tr w:rsidR="00A150FF" w:rsidRPr="00062211" w14:paraId="1B8948E5" w14:textId="77777777">
        <w:tc>
          <w:tcPr>
            <w:tcW w:w="3045" w:type="dxa"/>
            <w:vAlign w:val="center"/>
          </w:tcPr>
          <w:p w14:paraId="6419C855"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Picas</w:t>
            </w:r>
          </w:p>
        </w:tc>
        <w:tc>
          <w:tcPr>
            <w:tcW w:w="4122" w:type="dxa"/>
            <w:vAlign w:val="center"/>
          </w:tcPr>
          <w:p w14:paraId="4C275233"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Remoción y acondicionamiento del terreno</w:t>
            </w:r>
          </w:p>
        </w:tc>
      </w:tr>
      <w:tr w:rsidR="00A150FF" w:rsidRPr="00062211" w14:paraId="44F546DB" w14:textId="77777777">
        <w:tc>
          <w:tcPr>
            <w:tcW w:w="3045" w:type="dxa"/>
            <w:vAlign w:val="center"/>
          </w:tcPr>
          <w:p w14:paraId="7CBE2EE9"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Azadones</w:t>
            </w:r>
          </w:p>
        </w:tc>
        <w:tc>
          <w:tcPr>
            <w:tcW w:w="4122" w:type="dxa"/>
            <w:vAlign w:val="center"/>
          </w:tcPr>
          <w:p w14:paraId="271AA9EA"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Nivelación y adecuación superficial</w:t>
            </w:r>
          </w:p>
        </w:tc>
      </w:tr>
      <w:tr w:rsidR="00A150FF" w:rsidRPr="00062211" w14:paraId="456EBA82" w14:textId="77777777">
        <w:tc>
          <w:tcPr>
            <w:tcW w:w="3045" w:type="dxa"/>
            <w:vAlign w:val="center"/>
          </w:tcPr>
          <w:p w14:paraId="10AC1907"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Rastrillos</w:t>
            </w:r>
          </w:p>
        </w:tc>
        <w:tc>
          <w:tcPr>
            <w:tcW w:w="4122" w:type="dxa"/>
            <w:vAlign w:val="center"/>
          </w:tcPr>
          <w:p w14:paraId="3548D060"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Organización y limpieza del terreno</w:t>
            </w:r>
          </w:p>
        </w:tc>
      </w:tr>
      <w:tr w:rsidR="00A150FF" w:rsidRPr="00062211" w14:paraId="6EAB11E6" w14:textId="77777777">
        <w:tc>
          <w:tcPr>
            <w:tcW w:w="3045" w:type="dxa"/>
            <w:vAlign w:val="center"/>
          </w:tcPr>
          <w:p w14:paraId="43F5D994"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Escobas industriales</w:t>
            </w:r>
          </w:p>
        </w:tc>
        <w:tc>
          <w:tcPr>
            <w:tcW w:w="4122" w:type="dxa"/>
            <w:vAlign w:val="center"/>
          </w:tcPr>
          <w:p w14:paraId="49A8E020"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Limpieza de áreas comunes</w:t>
            </w:r>
          </w:p>
        </w:tc>
      </w:tr>
      <w:tr w:rsidR="00A150FF" w:rsidRPr="00062211" w14:paraId="545A5095" w14:textId="77777777">
        <w:tc>
          <w:tcPr>
            <w:tcW w:w="3045" w:type="dxa"/>
            <w:vAlign w:val="center"/>
          </w:tcPr>
          <w:p w14:paraId="33DAA26F"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Cepillos de piso</w:t>
            </w:r>
          </w:p>
        </w:tc>
        <w:tc>
          <w:tcPr>
            <w:tcW w:w="4122" w:type="dxa"/>
            <w:vAlign w:val="center"/>
          </w:tcPr>
          <w:p w14:paraId="65965C28"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Lavado y desinfección de corrales</w:t>
            </w:r>
          </w:p>
        </w:tc>
      </w:tr>
      <w:tr w:rsidR="00A150FF" w:rsidRPr="00062211" w14:paraId="693EDA81" w14:textId="77777777">
        <w:tc>
          <w:tcPr>
            <w:tcW w:w="3045" w:type="dxa"/>
            <w:vAlign w:val="center"/>
          </w:tcPr>
          <w:p w14:paraId="27D24D1B"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Baldes</w:t>
            </w:r>
          </w:p>
        </w:tc>
        <w:tc>
          <w:tcPr>
            <w:tcW w:w="4122" w:type="dxa"/>
            <w:vAlign w:val="center"/>
          </w:tcPr>
          <w:p w14:paraId="49E4CAA4"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Transporte de agua y soluciones de limpieza</w:t>
            </w:r>
          </w:p>
        </w:tc>
      </w:tr>
      <w:tr w:rsidR="00A150FF" w:rsidRPr="00062211" w14:paraId="57C23EB3" w14:textId="77777777">
        <w:tc>
          <w:tcPr>
            <w:tcW w:w="3045" w:type="dxa"/>
            <w:vAlign w:val="center"/>
          </w:tcPr>
          <w:p w14:paraId="2B517A67"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Mangueras</w:t>
            </w:r>
          </w:p>
        </w:tc>
        <w:tc>
          <w:tcPr>
            <w:tcW w:w="4122" w:type="dxa"/>
            <w:vAlign w:val="center"/>
          </w:tcPr>
          <w:p w14:paraId="6FD19EB3"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Lavado y desinfección</w:t>
            </w:r>
          </w:p>
        </w:tc>
      </w:tr>
      <w:tr w:rsidR="00A150FF" w:rsidRPr="00062211" w14:paraId="2A12508E" w14:textId="77777777">
        <w:tc>
          <w:tcPr>
            <w:tcW w:w="3045" w:type="dxa"/>
            <w:vAlign w:val="center"/>
          </w:tcPr>
          <w:p w14:paraId="51EC34AA"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Carretillas</w:t>
            </w:r>
          </w:p>
        </w:tc>
        <w:tc>
          <w:tcPr>
            <w:tcW w:w="4122" w:type="dxa"/>
            <w:vAlign w:val="center"/>
          </w:tcPr>
          <w:p w14:paraId="6DAD3D37"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Transporte interno de materiales y residuos</w:t>
            </w:r>
          </w:p>
        </w:tc>
      </w:tr>
      <w:tr w:rsidR="00A150FF" w:rsidRPr="00062211" w14:paraId="5322C42C" w14:textId="77777777">
        <w:tc>
          <w:tcPr>
            <w:tcW w:w="3045" w:type="dxa"/>
            <w:vAlign w:val="center"/>
          </w:tcPr>
          <w:p w14:paraId="1BA92EE1"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Martillos</w:t>
            </w:r>
          </w:p>
        </w:tc>
        <w:tc>
          <w:tcPr>
            <w:tcW w:w="4122" w:type="dxa"/>
            <w:vAlign w:val="center"/>
          </w:tcPr>
          <w:p w14:paraId="447838AB"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Armado y desmonte de módulos</w:t>
            </w:r>
          </w:p>
        </w:tc>
      </w:tr>
      <w:tr w:rsidR="00A150FF" w:rsidRPr="00062211" w14:paraId="60CBE02B" w14:textId="77777777">
        <w:tc>
          <w:tcPr>
            <w:tcW w:w="3045" w:type="dxa"/>
            <w:vAlign w:val="center"/>
          </w:tcPr>
          <w:p w14:paraId="77CCB3D5"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Alicates</w:t>
            </w:r>
          </w:p>
        </w:tc>
        <w:tc>
          <w:tcPr>
            <w:tcW w:w="4122" w:type="dxa"/>
            <w:vAlign w:val="center"/>
          </w:tcPr>
          <w:p w14:paraId="031BE925"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Ajuste de amarres y elementos de fijación</w:t>
            </w:r>
          </w:p>
        </w:tc>
      </w:tr>
      <w:tr w:rsidR="00A150FF" w:rsidRPr="00062211" w14:paraId="41741559" w14:textId="77777777">
        <w:tc>
          <w:tcPr>
            <w:tcW w:w="3045" w:type="dxa"/>
            <w:vAlign w:val="center"/>
          </w:tcPr>
          <w:p w14:paraId="0863C684"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lastRenderedPageBreak/>
              <w:t>Llaves y destornilladores</w:t>
            </w:r>
          </w:p>
        </w:tc>
        <w:tc>
          <w:tcPr>
            <w:tcW w:w="4122" w:type="dxa"/>
            <w:vAlign w:val="center"/>
          </w:tcPr>
          <w:p w14:paraId="76C367DA"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Ajuste de estructuras temporales</w:t>
            </w:r>
          </w:p>
        </w:tc>
      </w:tr>
      <w:tr w:rsidR="00A150FF" w:rsidRPr="00062211" w14:paraId="4D1D62A5" w14:textId="77777777">
        <w:tc>
          <w:tcPr>
            <w:tcW w:w="3045" w:type="dxa"/>
            <w:vAlign w:val="center"/>
          </w:tcPr>
          <w:p w14:paraId="1D63DA9D"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Cuchillas y navajas de seguridad</w:t>
            </w:r>
          </w:p>
        </w:tc>
        <w:tc>
          <w:tcPr>
            <w:tcW w:w="4122" w:type="dxa"/>
            <w:vAlign w:val="center"/>
          </w:tcPr>
          <w:p w14:paraId="1AC6865D" w14:textId="77777777" w:rsidR="00A150FF" w:rsidRPr="00062211" w:rsidRDefault="00000000" w:rsidP="009A6F0B">
            <w:pPr>
              <w:pStyle w:val="Contenidodelatabla"/>
              <w:spacing w:after="0" w:line="276" w:lineRule="auto"/>
              <w:rPr>
                <w:rFonts w:ascii="Arial Narrow" w:hAnsi="Arial Narrow"/>
                <w:sz w:val="22"/>
              </w:rPr>
            </w:pPr>
            <w:r w:rsidRPr="00062211">
              <w:rPr>
                <w:rFonts w:ascii="Arial Narrow" w:hAnsi="Arial Narrow"/>
                <w:sz w:val="22"/>
              </w:rPr>
              <w:t>Corte de cuerdas y materiales de empaque</w:t>
            </w:r>
          </w:p>
        </w:tc>
      </w:tr>
    </w:tbl>
    <w:p w14:paraId="7B5E2B01" w14:textId="77777777" w:rsidR="00A150FF" w:rsidRPr="00062211" w:rsidRDefault="00A150FF" w:rsidP="009A6F0B">
      <w:pPr>
        <w:pStyle w:val="Prrafodelista"/>
        <w:spacing w:after="0" w:line="276" w:lineRule="auto"/>
        <w:rPr>
          <w:rFonts w:ascii="Arial Narrow" w:hAnsi="Arial Narrow"/>
          <w:sz w:val="22"/>
        </w:rPr>
      </w:pPr>
    </w:p>
    <w:p w14:paraId="66A4C81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8.</w:t>
      </w:r>
      <w:r w:rsidRPr="00EB2696">
        <w:rPr>
          <w:rFonts w:ascii="Arial Narrow" w:hAnsi="Arial Narrow"/>
          <w:smallCaps w:val="0"/>
          <w:sz w:val="22"/>
          <w:szCs w:val="22"/>
        </w:rPr>
        <w:t>3 Equipos menores</w:t>
      </w:r>
    </w:p>
    <w:p w14:paraId="4BA5A7C7" w14:textId="77777777" w:rsidR="00EB2696" w:rsidRDefault="00EB2696" w:rsidP="009A6F0B">
      <w:pPr>
        <w:pStyle w:val="Textoindependiente"/>
        <w:spacing w:line="276" w:lineRule="auto"/>
        <w:rPr>
          <w:rFonts w:ascii="Arial Narrow" w:hAnsi="Arial Narrow"/>
          <w:sz w:val="22"/>
          <w:szCs w:val="22"/>
        </w:rPr>
      </w:pPr>
    </w:p>
    <w:p w14:paraId="5A9DD906" w14:textId="1A3DB06B"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Para garantizar una adecuada ejecución de las actividades, la Junta deberá disponer de los siguientes equipos menores, según las necesidades operativas del proyecto:</w:t>
      </w:r>
    </w:p>
    <w:p w14:paraId="3B0A6E7E" w14:textId="77777777" w:rsidR="00EB2696" w:rsidRPr="00062211" w:rsidRDefault="00EB2696" w:rsidP="009A6F0B">
      <w:pPr>
        <w:pStyle w:val="Textoindependiente"/>
        <w:spacing w:line="276" w:lineRule="auto"/>
        <w:rPr>
          <w:rFonts w:ascii="Arial Narrow" w:hAnsi="Arial Narrow"/>
          <w:sz w:val="22"/>
          <w:szCs w:val="22"/>
        </w:rPr>
      </w:pPr>
    </w:p>
    <w:p w14:paraId="749BA8D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Hidrolavadora o equipo de lavado a presión (cuando se requiera para la limpieza y desinfección de corrales). </w:t>
      </w:r>
    </w:p>
    <w:p w14:paraId="12AA703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Fumigadora manual o de espalda para la aplicación de desinfectantes autorizados. </w:t>
      </w:r>
    </w:p>
    <w:p w14:paraId="2F9FDBE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Extensiones eléctricas y multitomas certificadas, cuando sean necesarias para actividades de apoyo logístico. </w:t>
      </w:r>
    </w:p>
    <w:p w14:paraId="22C3F24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Linternas portátiles para actividades realizadas en horarios de baja iluminación. </w:t>
      </w:r>
    </w:p>
    <w:p w14:paraId="5233557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Contenedores temporales para almacenamiento de residuos. </w:t>
      </w:r>
    </w:p>
    <w:p w14:paraId="1662290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Canecas para clasificación de residuos sólidos. </w:t>
      </w:r>
    </w:p>
    <w:p w14:paraId="642B8D6A" w14:textId="77777777" w:rsidR="00EB2696" w:rsidRDefault="00EB2696" w:rsidP="009A6F0B">
      <w:pPr>
        <w:pStyle w:val="Textoindependiente"/>
        <w:spacing w:line="276" w:lineRule="auto"/>
        <w:rPr>
          <w:rFonts w:ascii="Arial Narrow" w:hAnsi="Arial Narrow"/>
          <w:sz w:val="22"/>
          <w:szCs w:val="22"/>
        </w:rPr>
      </w:pPr>
    </w:p>
    <w:p w14:paraId="4ECD6609" w14:textId="1A0C47CF"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equipos deberán utilizarse conforme a las recomendaciones del fabricante y bajo condiciones seguras de operación.</w:t>
      </w:r>
    </w:p>
    <w:p w14:paraId="7877768F" w14:textId="77777777" w:rsidR="00EB2696" w:rsidRPr="00062211" w:rsidRDefault="00EB2696" w:rsidP="009A6F0B">
      <w:pPr>
        <w:pStyle w:val="Textoindependiente"/>
        <w:spacing w:line="276" w:lineRule="auto"/>
        <w:rPr>
          <w:rFonts w:ascii="Arial Narrow" w:hAnsi="Arial Narrow"/>
          <w:sz w:val="22"/>
          <w:szCs w:val="22"/>
        </w:rPr>
      </w:pPr>
    </w:p>
    <w:p w14:paraId="38D03558"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8.</w:t>
      </w:r>
      <w:r w:rsidRPr="00EB2696">
        <w:rPr>
          <w:rFonts w:ascii="Arial Narrow" w:hAnsi="Arial Narrow"/>
          <w:smallCaps w:val="0"/>
          <w:sz w:val="22"/>
          <w:szCs w:val="22"/>
        </w:rPr>
        <w:t>4 Elementos de Protección Personal (EPP)</w:t>
      </w:r>
    </w:p>
    <w:p w14:paraId="26AEE0F1" w14:textId="77777777" w:rsidR="00EB2696" w:rsidRDefault="00EB2696" w:rsidP="009A6F0B">
      <w:pPr>
        <w:pStyle w:val="Textoindependiente"/>
        <w:spacing w:line="276" w:lineRule="auto"/>
        <w:rPr>
          <w:rFonts w:ascii="Arial Narrow" w:hAnsi="Arial Narrow"/>
          <w:sz w:val="22"/>
          <w:szCs w:val="22"/>
        </w:rPr>
      </w:pPr>
    </w:p>
    <w:p w14:paraId="269B5526" w14:textId="5E0CA8A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garantizará que el personal cuente con los elementos de protección personal adecuados para las labores asignadas.</w:t>
      </w:r>
    </w:p>
    <w:p w14:paraId="58074DFC" w14:textId="77777777" w:rsidR="00EB2696" w:rsidRPr="00062211" w:rsidRDefault="00EB2696" w:rsidP="009A6F0B">
      <w:pPr>
        <w:pStyle w:val="Textoindependiente"/>
        <w:spacing w:line="276" w:lineRule="auto"/>
        <w:rPr>
          <w:rFonts w:ascii="Arial Narrow" w:hAnsi="Arial Narrow"/>
          <w:sz w:val="22"/>
          <w:szCs w:val="22"/>
        </w:rPr>
      </w:pPr>
    </w:p>
    <w:p w14:paraId="301E670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Como mínimo, cuando la actividad lo requiera, se dispondrá de:</w:t>
      </w:r>
    </w:p>
    <w:p w14:paraId="1963315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Guantes de trabajo. </w:t>
      </w:r>
    </w:p>
    <w:p w14:paraId="0D67A5A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Botas de caucho o de seguridad. </w:t>
      </w:r>
    </w:p>
    <w:p w14:paraId="5C49C3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Chalecos reflectivos para actividades en zonas de circulación. </w:t>
      </w:r>
    </w:p>
    <w:p w14:paraId="14E24BB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Gafas de protección para labores con riesgo de proyección de partículas. </w:t>
      </w:r>
    </w:p>
    <w:p w14:paraId="48801BC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Tapabocas cuando se realicen actividades de limpieza o manejo de desinfectantes. </w:t>
      </w:r>
    </w:p>
    <w:p w14:paraId="75B668C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Impermeables para trabajos durante condiciones de lluvia. </w:t>
      </w:r>
    </w:p>
    <w:p w14:paraId="427A0488" w14:textId="77777777" w:rsidR="00EB2696" w:rsidRDefault="00EB2696" w:rsidP="009A6F0B">
      <w:pPr>
        <w:pStyle w:val="Textoindependiente"/>
        <w:spacing w:line="276" w:lineRule="auto"/>
        <w:rPr>
          <w:rFonts w:ascii="Arial Narrow" w:hAnsi="Arial Narrow"/>
          <w:sz w:val="22"/>
          <w:szCs w:val="22"/>
        </w:rPr>
      </w:pPr>
    </w:p>
    <w:p w14:paraId="71DE58B5" w14:textId="7E028A21"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uso de los EPP será obligatorio en aquellas actividades que impliquen riesgo para la integridad física de los trabajadores.</w:t>
      </w:r>
    </w:p>
    <w:p w14:paraId="54DB596D" w14:textId="77777777" w:rsidR="00EB2696" w:rsidRPr="00062211" w:rsidRDefault="00EB2696" w:rsidP="009A6F0B">
      <w:pPr>
        <w:pStyle w:val="Textoindependiente"/>
        <w:spacing w:line="276" w:lineRule="auto"/>
        <w:rPr>
          <w:rFonts w:ascii="Arial Narrow" w:hAnsi="Arial Narrow"/>
          <w:sz w:val="22"/>
          <w:szCs w:val="22"/>
        </w:rPr>
      </w:pPr>
    </w:p>
    <w:p w14:paraId="79FDFD6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8.</w:t>
      </w:r>
      <w:r w:rsidRPr="00EB2696">
        <w:rPr>
          <w:rFonts w:ascii="Arial Narrow" w:hAnsi="Arial Narrow"/>
          <w:smallCaps w:val="0"/>
          <w:sz w:val="22"/>
          <w:szCs w:val="22"/>
        </w:rPr>
        <w:t>5 Materiales de apoyo</w:t>
      </w:r>
    </w:p>
    <w:p w14:paraId="31EF5056" w14:textId="77777777" w:rsidR="00EB2696" w:rsidRDefault="00EB2696" w:rsidP="009A6F0B">
      <w:pPr>
        <w:pStyle w:val="Textoindependiente"/>
        <w:spacing w:line="276" w:lineRule="auto"/>
        <w:rPr>
          <w:rFonts w:ascii="Arial Narrow" w:hAnsi="Arial Narrow"/>
          <w:sz w:val="22"/>
          <w:szCs w:val="22"/>
        </w:rPr>
      </w:pPr>
    </w:p>
    <w:p w14:paraId="1FF05189" w14:textId="04685772"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La Junta deberá disponer de materiales de apoyo suficientes para el desarrollo de las actividades, tales como:</w:t>
      </w:r>
    </w:p>
    <w:p w14:paraId="6174AFE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Bolsas para recolección de residuos. </w:t>
      </w:r>
    </w:p>
    <w:p w14:paraId="548C7D5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Cintas de señalización. </w:t>
      </w:r>
    </w:p>
    <w:p w14:paraId="2CB25A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Cuerdas. </w:t>
      </w:r>
    </w:p>
    <w:p w14:paraId="513AB18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Amarres plásticos. </w:t>
      </w:r>
    </w:p>
    <w:p w14:paraId="53B8D2C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Productos desinfectantes autorizados. </w:t>
      </w:r>
    </w:p>
    <w:p w14:paraId="747AA3C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Escobillones. </w:t>
      </w:r>
    </w:p>
    <w:p w14:paraId="1FEA362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Traperos. </w:t>
      </w:r>
    </w:p>
    <w:p w14:paraId="772C51C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Jabones y detergentes biodegradables. </w:t>
      </w:r>
    </w:p>
    <w:p w14:paraId="7A4B2B4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Material absorbente para el control de derrames, cuando sea necesario. </w:t>
      </w:r>
    </w:p>
    <w:p w14:paraId="4170187D" w14:textId="77777777" w:rsidR="00EB2696" w:rsidRDefault="00EB2696" w:rsidP="009A6F0B">
      <w:pPr>
        <w:pStyle w:val="Textoindependiente"/>
        <w:spacing w:line="276" w:lineRule="auto"/>
        <w:rPr>
          <w:rFonts w:ascii="Arial Narrow" w:hAnsi="Arial Narrow"/>
          <w:sz w:val="22"/>
          <w:szCs w:val="22"/>
        </w:rPr>
      </w:pPr>
    </w:p>
    <w:p w14:paraId="30C8C5F9" w14:textId="7319D793"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Estos materiales deberán utilizarse racionalmente y reponerse cuando su consumo afecte el normal desarrollo de las actividades.</w:t>
      </w:r>
    </w:p>
    <w:p w14:paraId="3355869C" w14:textId="77777777" w:rsidR="00EB2696" w:rsidRPr="00062211" w:rsidRDefault="00EB2696" w:rsidP="009A6F0B">
      <w:pPr>
        <w:pStyle w:val="Textoindependiente"/>
        <w:spacing w:line="276" w:lineRule="auto"/>
        <w:rPr>
          <w:rFonts w:ascii="Arial Narrow" w:hAnsi="Arial Narrow"/>
          <w:sz w:val="22"/>
          <w:szCs w:val="22"/>
        </w:rPr>
      </w:pPr>
    </w:p>
    <w:p w14:paraId="215FA053"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8.6 </w:t>
      </w:r>
      <w:r w:rsidRPr="00EB2696">
        <w:rPr>
          <w:rFonts w:ascii="Arial Narrow" w:hAnsi="Arial Narrow"/>
          <w:smallCaps w:val="0"/>
          <w:sz w:val="22"/>
          <w:szCs w:val="22"/>
        </w:rPr>
        <w:t>Mantenimiento de herramientas y equipos</w:t>
      </w:r>
    </w:p>
    <w:p w14:paraId="3612A899" w14:textId="77777777" w:rsidR="00EB2696" w:rsidRDefault="00EB2696" w:rsidP="009A6F0B">
      <w:pPr>
        <w:pStyle w:val="Textoindependiente"/>
        <w:spacing w:line="276" w:lineRule="auto"/>
        <w:rPr>
          <w:rFonts w:ascii="Arial Narrow" w:hAnsi="Arial Narrow"/>
          <w:sz w:val="22"/>
          <w:szCs w:val="22"/>
        </w:rPr>
      </w:pPr>
    </w:p>
    <w:p w14:paraId="6C9652D6" w14:textId="30011F1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la Junta será responsable del mantenimiento preventivo de las herramientas y equipos utilizados.</w:t>
      </w:r>
    </w:p>
    <w:p w14:paraId="14342877" w14:textId="77777777" w:rsidR="00EB2696" w:rsidRPr="00062211" w:rsidRDefault="00EB2696" w:rsidP="009A6F0B">
      <w:pPr>
        <w:pStyle w:val="Textoindependiente"/>
        <w:spacing w:line="276" w:lineRule="auto"/>
        <w:rPr>
          <w:rFonts w:ascii="Arial Narrow" w:hAnsi="Arial Narrow"/>
          <w:sz w:val="22"/>
          <w:szCs w:val="22"/>
        </w:rPr>
      </w:pPr>
    </w:p>
    <w:p w14:paraId="5DF4CEE8"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caso de daño o deterioro que impida su funcionamiento, deberán ser reemplazados de manera inmediata para evitar retrasos en la ejecución del cronograma.</w:t>
      </w:r>
    </w:p>
    <w:p w14:paraId="014C0581" w14:textId="77777777" w:rsidR="00EB2696" w:rsidRPr="00062211" w:rsidRDefault="00EB2696" w:rsidP="009A6F0B">
      <w:pPr>
        <w:pStyle w:val="Textoindependiente"/>
        <w:spacing w:line="276" w:lineRule="auto"/>
        <w:rPr>
          <w:rFonts w:ascii="Arial Narrow" w:hAnsi="Arial Narrow"/>
          <w:sz w:val="22"/>
          <w:szCs w:val="22"/>
        </w:rPr>
      </w:pPr>
    </w:p>
    <w:p w14:paraId="13B27B2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se permitirá la utilización de herramientas que representen riesgo para la seguridad de los trabajadores o de los asistentes al evento.</w:t>
      </w:r>
    </w:p>
    <w:p w14:paraId="4279D4D8" w14:textId="77777777" w:rsidR="00EB2696" w:rsidRPr="00062211" w:rsidRDefault="00EB2696" w:rsidP="009A6F0B">
      <w:pPr>
        <w:pStyle w:val="Textoindependiente"/>
        <w:spacing w:line="276" w:lineRule="auto"/>
        <w:rPr>
          <w:rFonts w:ascii="Arial Narrow" w:hAnsi="Arial Narrow"/>
          <w:sz w:val="22"/>
          <w:szCs w:val="22"/>
        </w:rPr>
      </w:pPr>
    </w:p>
    <w:p w14:paraId="412BCEC7"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8.7 </w:t>
      </w:r>
      <w:r w:rsidRPr="00EB2696">
        <w:rPr>
          <w:rFonts w:ascii="Arial Narrow" w:hAnsi="Arial Narrow"/>
          <w:smallCaps w:val="0"/>
          <w:sz w:val="22"/>
          <w:szCs w:val="22"/>
        </w:rPr>
        <w:t>Disponibilidad permanente</w:t>
      </w:r>
    </w:p>
    <w:p w14:paraId="55AB1E11" w14:textId="77777777" w:rsidR="00EB2696" w:rsidRDefault="00EB2696" w:rsidP="009A6F0B">
      <w:pPr>
        <w:pStyle w:val="Textoindependiente"/>
        <w:spacing w:line="276" w:lineRule="auto"/>
        <w:rPr>
          <w:rFonts w:ascii="Arial Narrow" w:hAnsi="Arial Narrow"/>
          <w:sz w:val="22"/>
          <w:szCs w:val="22"/>
        </w:rPr>
      </w:pPr>
    </w:p>
    <w:p w14:paraId="48A87DF0" w14:textId="04DAB700"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garantizará que las herramientas, equipos menores y materiales de apoyo permanezcan disponibles durante toda la ejecución del convenio.</w:t>
      </w:r>
    </w:p>
    <w:p w14:paraId="08A6D6ED" w14:textId="77777777" w:rsidR="00EB2696" w:rsidRDefault="00EB2696" w:rsidP="009A6F0B">
      <w:pPr>
        <w:pStyle w:val="Textoindependiente"/>
        <w:spacing w:line="276" w:lineRule="auto"/>
        <w:rPr>
          <w:rFonts w:ascii="Arial Narrow" w:hAnsi="Arial Narrow"/>
          <w:sz w:val="22"/>
          <w:szCs w:val="22"/>
        </w:rPr>
      </w:pPr>
    </w:p>
    <w:p w14:paraId="02F42B45" w14:textId="1C411A9E"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Coordinador del Convenio verificará diariamente su estado y disponibilidad, dejando registro de las novedades que puedan afectar el desarrollo de las actividades.</w:t>
      </w:r>
    </w:p>
    <w:p w14:paraId="48C8E9D1" w14:textId="77777777" w:rsidR="003E4557" w:rsidRPr="00062211" w:rsidRDefault="003E4557" w:rsidP="009A6F0B">
      <w:pPr>
        <w:pStyle w:val="Textoindependiente"/>
        <w:spacing w:line="276" w:lineRule="auto"/>
        <w:rPr>
          <w:rFonts w:ascii="Arial Narrow" w:hAnsi="Arial Narrow"/>
          <w:sz w:val="22"/>
          <w:szCs w:val="22"/>
        </w:rPr>
      </w:pPr>
    </w:p>
    <w:p w14:paraId="6C2CA9B1"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8.8 </w:t>
      </w:r>
      <w:r w:rsidRPr="00EB2696">
        <w:rPr>
          <w:rFonts w:ascii="Arial Narrow" w:hAnsi="Arial Narrow"/>
          <w:smallCaps w:val="0"/>
          <w:sz w:val="22"/>
          <w:szCs w:val="22"/>
        </w:rPr>
        <w:t>Control e inventario</w:t>
      </w:r>
    </w:p>
    <w:p w14:paraId="593382AF" w14:textId="77777777" w:rsidR="003E4557" w:rsidRDefault="003E4557" w:rsidP="009A6F0B">
      <w:pPr>
        <w:pStyle w:val="Textoindependiente"/>
        <w:spacing w:line="276" w:lineRule="auto"/>
        <w:rPr>
          <w:rFonts w:ascii="Arial Narrow" w:hAnsi="Arial Narrow"/>
          <w:sz w:val="22"/>
          <w:szCs w:val="22"/>
        </w:rPr>
      </w:pPr>
    </w:p>
    <w:p w14:paraId="0876CAEA" w14:textId="5EBECFB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Antes del inicio de las actividades, la Junta elaborará un inventario de las herramientas y equipos disponibles, el cual contendrá como mínimo:</w:t>
      </w:r>
    </w:p>
    <w:p w14:paraId="505334D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Nombre del equipo o herramienta. </w:t>
      </w:r>
    </w:p>
    <w:p w14:paraId="23201BE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Cantidad. </w:t>
      </w:r>
    </w:p>
    <w:p w14:paraId="21DABB3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Estado de conservación. </w:t>
      </w:r>
    </w:p>
    <w:p w14:paraId="5F4E02F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Responsable de su utilización. </w:t>
      </w:r>
    </w:p>
    <w:p w14:paraId="4ED424C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Fecha de entrega y devolución, cuando corresponda. </w:t>
      </w:r>
    </w:p>
    <w:p w14:paraId="705C067C" w14:textId="77777777" w:rsidR="00EB2696" w:rsidRDefault="00EB2696" w:rsidP="009A6F0B">
      <w:pPr>
        <w:pStyle w:val="Textoindependiente"/>
        <w:spacing w:line="276" w:lineRule="auto"/>
        <w:rPr>
          <w:rFonts w:ascii="Arial Narrow" w:hAnsi="Arial Narrow"/>
          <w:sz w:val="22"/>
          <w:szCs w:val="22"/>
        </w:rPr>
      </w:pPr>
    </w:p>
    <w:p w14:paraId="3B93D3D7" w14:textId="262B90B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Este inventario podrá ser solicitado por el supervisor como mecanismo de seguimiento y control.</w:t>
      </w:r>
    </w:p>
    <w:p w14:paraId="46A753A7" w14:textId="77777777" w:rsidR="00EB2696" w:rsidRDefault="00EB2696" w:rsidP="009A6F0B">
      <w:pPr>
        <w:pStyle w:val="Textoindependiente"/>
        <w:spacing w:line="276" w:lineRule="auto"/>
        <w:rPr>
          <w:rFonts w:ascii="Arial Narrow" w:hAnsi="Arial Narrow"/>
          <w:sz w:val="22"/>
          <w:szCs w:val="22"/>
        </w:rPr>
      </w:pPr>
    </w:p>
    <w:p w14:paraId="56600C97" w14:textId="77777777" w:rsidR="003E4557" w:rsidRPr="00062211" w:rsidRDefault="003E4557" w:rsidP="009A6F0B">
      <w:pPr>
        <w:pStyle w:val="Textoindependiente"/>
        <w:spacing w:line="276" w:lineRule="auto"/>
        <w:rPr>
          <w:rFonts w:ascii="Arial Narrow" w:hAnsi="Arial Narrow"/>
          <w:sz w:val="22"/>
          <w:szCs w:val="22"/>
        </w:rPr>
      </w:pPr>
    </w:p>
    <w:p w14:paraId="3132A803"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8.9 </w:t>
      </w:r>
      <w:r w:rsidRPr="00EB2696">
        <w:rPr>
          <w:rFonts w:ascii="Arial Narrow" w:hAnsi="Arial Narrow"/>
          <w:smallCaps w:val="0"/>
          <w:sz w:val="22"/>
          <w:szCs w:val="22"/>
        </w:rPr>
        <w:t>Reposición de herramientas</w:t>
      </w:r>
    </w:p>
    <w:p w14:paraId="1C41DF98" w14:textId="77777777" w:rsidR="00EB2696" w:rsidRDefault="00EB2696" w:rsidP="009A6F0B">
      <w:pPr>
        <w:pStyle w:val="Textoindependiente"/>
        <w:spacing w:line="276" w:lineRule="auto"/>
        <w:rPr>
          <w:rFonts w:ascii="Arial Narrow" w:hAnsi="Arial Narrow"/>
          <w:sz w:val="22"/>
          <w:szCs w:val="22"/>
        </w:rPr>
      </w:pPr>
    </w:p>
    <w:p w14:paraId="7F644ACF" w14:textId="74C3F2A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durante la ejecución del convenio se presente pérdida, daño o deterioro de alguna herramienta indispensable para el desarrollo de las actividades, la Junta deberá reemplazarla oportunamente, sin generar retrasos en el cronograma ni costos adicionales para el Municipio.</w:t>
      </w:r>
    </w:p>
    <w:p w14:paraId="182C40F0" w14:textId="77777777" w:rsidR="00EB2696" w:rsidRPr="00062211" w:rsidRDefault="00EB2696" w:rsidP="009A6F0B">
      <w:pPr>
        <w:pStyle w:val="Textoindependiente"/>
        <w:spacing w:line="276" w:lineRule="auto"/>
        <w:rPr>
          <w:rFonts w:ascii="Arial Narrow" w:hAnsi="Arial Narrow"/>
          <w:sz w:val="22"/>
          <w:szCs w:val="22"/>
        </w:rPr>
      </w:pPr>
    </w:p>
    <w:p w14:paraId="4596F197"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8.10 </w:t>
      </w:r>
      <w:r w:rsidRPr="00EB2696">
        <w:rPr>
          <w:rFonts w:ascii="Arial Narrow" w:hAnsi="Arial Narrow"/>
          <w:smallCaps w:val="0"/>
          <w:sz w:val="22"/>
          <w:szCs w:val="22"/>
        </w:rPr>
        <w:t>Prohibiciones</w:t>
      </w:r>
    </w:p>
    <w:p w14:paraId="1DDAB619" w14:textId="77777777" w:rsidR="00EB2696" w:rsidRDefault="00EB2696" w:rsidP="009A6F0B">
      <w:pPr>
        <w:pStyle w:val="Textoindependiente"/>
        <w:spacing w:line="276" w:lineRule="auto"/>
        <w:rPr>
          <w:rFonts w:ascii="Arial Narrow" w:hAnsi="Arial Narrow"/>
          <w:sz w:val="22"/>
          <w:szCs w:val="22"/>
        </w:rPr>
      </w:pPr>
    </w:p>
    <w:p w14:paraId="4ABF1A93" w14:textId="1D493DF6"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no se permitirá:</w:t>
      </w:r>
    </w:p>
    <w:p w14:paraId="206B68B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Utilizar herramientas en mal estado. </w:t>
      </w:r>
    </w:p>
    <w:p w14:paraId="539E3E1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Emplear equipos sin las condiciones mínimas de seguridad. </w:t>
      </w:r>
    </w:p>
    <w:p w14:paraId="78C0652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Modificar equipos o herramientas de manera improvisada. </w:t>
      </w:r>
    </w:p>
    <w:p w14:paraId="07F6360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Utilizar maquinaria pesada no prevista en el objeto del convenio sin autorización escrita del supervisor. </w:t>
      </w:r>
    </w:p>
    <w:p w14:paraId="0B82A94C"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Destinar las herramientas del convenio a actividades ajenas al objeto contractual. </w:t>
      </w:r>
    </w:p>
    <w:p w14:paraId="19423DCA" w14:textId="77777777" w:rsidR="00EB2696" w:rsidRPr="00062211" w:rsidRDefault="00EB2696"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p>
    <w:p w14:paraId="2EA56F6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8.11 </w:t>
      </w:r>
      <w:r w:rsidRPr="00EB2696">
        <w:rPr>
          <w:rFonts w:ascii="Arial Narrow" w:hAnsi="Arial Narrow"/>
          <w:smallCaps w:val="0"/>
          <w:sz w:val="22"/>
          <w:szCs w:val="22"/>
        </w:rPr>
        <w:t>Supervisión de herramientas y equipos</w:t>
      </w:r>
    </w:p>
    <w:p w14:paraId="2A8E5A04" w14:textId="77777777" w:rsidR="00EB2696" w:rsidRDefault="00EB2696" w:rsidP="009A6F0B">
      <w:pPr>
        <w:pStyle w:val="Textoindependiente"/>
        <w:spacing w:line="276" w:lineRule="auto"/>
        <w:rPr>
          <w:rFonts w:ascii="Arial Narrow" w:hAnsi="Arial Narrow"/>
          <w:sz w:val="22"/>
          <w:szCs w:val="22"/>
        </w:rPr>
      </w:pPr>
    </w:p>
    <w:p w14:paraId="1BB05F86" w14:textId="4F0FC1E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del convenio verificará periódicamente que las herramientas y equipos utilizados sean suficientes y adecuados para la correcta ejecución de las actividades.</w:t>
      </w:r>
    </w:p>
    <w:p w14:paraId="12B448EB" w14:textId="77777777" w:rsidR="00EB2696" w:rsidRPr="00062211" w:rsidRDefault="00EB2696" w:rsidP="009A6F0B">
      <w:pPr>
        <w:pStyle w:val="Textoindependiente"/>
        <w:spacing w:line="276" w:lineRule="auto"/>
        <w:rPr>
          <w:rFonts w:ascii="Arial Narrow" w:hAnsi="Arial Narrow"/>
          <w:sz w:val="22"/>
          <w:szCs w:val="22"/>
        </w:rPr>
      </w:pPr>
    </w:p>
    <w:p w14:paraId="584D50A0"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se evidencie insuficiencia o deficiencias que puedan afectar el cumplimiento del objeto contractual, el supervisor podrá requerir a la Junta para que adopte las medidas correctivas correspondientes.</w:t>
      </w:r>
    </w:p>
    <w:p w14:paraId="7143BF53" w14:textId="77777777" w:rsidR="00EB2696" w:rsidRPr="00062211" w:rsidRDefault="00EB2696" w:rsidP="009A6F0B">
      <w:pPr>
        <w:pStyle w:val="Textoindependiente"/>
        <w:spacing w:line="276" w:lineRule="auto"/>
        <w:rPr>
          <w:rFonts w:ascii="Arial Narrow" w:hAnsi="Arial Narrow"/>
          <w:sz w:val="22"/>
          <w:szCs w:val="22"/>
        </w:rPr>
      </w:pPr>
    </w:p>
    <w:p w14:paraId="291AE5C4"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adecuado suministro, mantenimiento y utilización de las herramientas, equipos menores y elementos de protección personal constituye un requisito indispensable para garantizar la correcta ejecución del Convenio Solidario.</w:t>
      </w:r>
    </w:p>
    <w:p w14:paraId="5784AECD" w14:textId="77777777" w:rsidR="00EB2696" w:rsidRPr="00062211" w:rsidRDefault="00EB2696" w:rsidP="009A6F0B">
      <w:pPr>
        <w:pStyle w:val="Textoindependiente"/>
        <w:spacing w:line="276" w:lineRule="auto"/>
        <w:rPr>
          <w:rFonts w:ascii="Arial Narrow" w:hAnsi="Arial Narrow"/>
          <w:sz w:val="22"/>
          <w:szCs w:val="22"/>
        </w:rPr>
      </w:pPr>
    </w:p>
    <w:p w14:paraId="07ED494D"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disponibilidad permanente de estos recursos permitirá desarrollar las actividades previstas con criterios de eficiencia, seguridad, calidad y oportunidad, asegurando el cumplimiento del objeto contractual y la adecuada preparación de los escenarios para la XVII Exposición de Ganado Normando.</w:t>
      </w:r>
    </w:p>
    <w:p w14:paraId="5B423034" w14:textId="77777777" w:rsidR="00EB2696" w:rsidRPr="00062211" w:rsidRDefault="00EB2696" w:rsidP="009A6F0B">
      <w:pPr>
        <w:pStyle w:val="Textoindependiente"/>
        <w:spacing w:line="276" w:lineRule="auto"/>
        <w:rPr>
          <w:rFonts w:ascii="Arial Narrow" w:hAnsi="Arial Narrow"/>
          <w:sz w:val="22"/>
          <w:szCs w:val="22"/>
        </w:rPr>
      </w:pPr>
    </w:p>
    <w:p w14:paraId="3521D22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 </w:t>
      </w:r>
      <w:r w:rsidRPr="00EB2696">
        <w:rPr>
          <w:rFonts w:ascii="Arial Narrow" w:hAnsi="Arial Narrow"/>
          <w:smallCaps w:val="0"/>
          <w:sz w:val="22"/>
          <w:szCs w:val="22"/>
        </w:rPr>
        <w:t>FUENTES DE MATERIALES</w:t>
      </w:r>
    </w:p>
    <w:p w14:paraId="6D892C4A"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9.1 Generalidades</w:t>
      </w:r>
    </w:p>
    <w:p w14:paraId="725E1C25" w14:textId="77777777" w:rsidR="00EB2696" w:rsidRDefault="00EB2696" w:rsidP="009A6F0B">
      <w:pPr>
        <w:pStyle w:val="Textoindependiente"/>
        <w:spacing w:line="276" w:lineRule="auto"/>
        <w:rPr>
          <w:rFonts w:ascii="Arial Narrow" w:hAnsi="Arial Narrow"/>
          <w:sz w:val="22"/>
          <w:szCs w:val="22"/>
        </w:rPr>
      </w:pPr>
    </w:p>
    <w:p w14:paraId="4274FD35" w14:textId="0D578A3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previstas en el presente Convenio Solidario demandan el suministro de materiales e insumos de apoyo para la adecuada preparación, desarrollo y finalización de la XVII Exposición de Ganado Normando del Corregimiento de San Félix.</w:t>
      </w:r>
    </w:p>
    <w:p w14:paraId="14188FF6" w14:textId="77777777" w:rsidR="00EB2696" w:rsidRPr="00062211" w:rsidRDefault="00EB2696" w:rsidP="009A6F0B">
      <w:pPr>
        <w:pStyle w:val="Textoindependiente"/>
        <w:spacing w:line="276" w:lineRule="auto"/>
        <w:rPr>
          <w:rFonts w:ascii="Arial Narrow" w:hAnsi="Arial Narrow"/>
          <w:sz w:val="22"/>
          <w:szCs w:val="22"/>
        </w:rPr>
      </w:pPr>
    </w:p>
    <w:p w14:paraId="1D22AA81"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Dado que el objeto del convenio no contempla la construcción de infraestructura permanente ni la ejecución de obras civiles de gran magnitud, los materiales requeridos corresponden principalmente a insumos para labores de limpieza, desinfección, señalización, organización logística y montaje de infraestructura temporal.</w:t>
      </w:r>
    </w:p>
    <w:p w14:paraId="7E497ED6" w14:textId="77777777" w:rsidR="00EB2696" w:rsidRPr="00062211" w:rsidRDefault="00EB2696" w:rsidP="009A6F0B">
      <w:pPr>
        <w:pStyle w:val="Textoindependiente"/>
        <w:spacing w:line="276" w:lineRule="auto"/>
        <w:rPr>
          <w:rFonts w:ascii="Arial Narrow" w:hAnsi="Arial Narrow"/>
          <w:sz w:val="22"/>
          <w:szCs w:val="22"/>
        </w:rPr>
      </w:pPr>
    </w:p>
    <w:p w14:paraId="55F3DEF1"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será responsable de garantizar que los materiales utilizados sean de buena calidad, suficientes para el desarrollo de las actividades y adquiridos conforme a las disposiciones legales aplicables.</w:t>
      </w:r>
    </w:p>
    <w:p w14:paraId="4D632B73" w14:textId="77777777" w:rsidR="00EB2696" w:rsidRPr="00062211" w:rsidRDefault="00EB2696" w:rsidP="009A6F0B">
      <w:pPr>
        <w:pStyle w:val="Textoindependiente"/>
        <w:spacing w:line="276" w:lineRule="auto"/>
        <w:rPr>
          <w:rFonts w:ascii="Arial Narrow" w:hAnsi="Arial Narrow"/>
          <w:sz w:val="22"/>
          <w:szCs w:val="22"/>
        </w:rPr>
      </w:pPr>
    </w:p>
    <w:p w14:paraId="07BCB9B7"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9.2 </w:t>
      </w:r>
      <w:r w:rsidRPr="00EB2696">
        <w:rPr>
          <w:rFonts w:ascii="Arial Narrow" w:hAnsi="Arial Narrow"/>
          <w:smallCaps w:val="0"/>
          <w:sz w:val="22"/>
          <w:szCs w:val="22"/>
        </w:rPr>
        <w:t>Criterios para la adquisición de materiales</w:t>
      </w:r>
    </w:p>
    <w:p w14:paraId="2C6D2CC3" w14:textId="77777777" w:rsidR="00EB2696" w:rsidRDefault="00EB2696" w:rsidP="009A6F0B">
      <w:pPr>
        <w:pStyle w:val="Textoindependiente"/>
        <w:spacing w:line="276" w:lineRule="auto"/>
        <w:rPr>
          <w:rFonts w:ascii="Arial Narrow" w:hAnsi="Arial Narrow"/>
          <w:sz w:val="22"/>
          <w:szCs w:val="22"/>
        </w:rPr>
      </w:pPr>
    </w:p>
    <w:p w14:paraId="6E2D661D" w14:textId="13CCA1F0"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materiales e insumos deberán cumplir los siguientes criterios:</w:t>
      </w:r>
    </w:p>
    <w:p w14:paraId="5EB34F0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Ser adecuados para el uso previsto. </w:t>
      </w:r>
    </w:p>
    <w:p w14:paraId="1FECDB4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Encontrarse en buen estado de conservación. </w:t>
      </w:r>
    </w:p>
    <w:p w14:paraId="5CA4EAB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Cumplir con las especificaciones del fabricante. </w:t>
      </w:r>
    </w:p>
    <w:p w14:paraId="3DCC4F1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Estar disponibles oportunamente para evitar retrasos en la ejecución. </w:t>
      </w:r>
    </w:p>
    <w:p w14:paraId="6203B19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representar riesgos para la salud de las personas, los animales o el medio ambiente. </w:t>
      </w:r>
    </w:p>
    <w:p w14:paraId="42C11EE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Provenir de establecimientos legalmente constituidos. </w:t>
      </w:r>
    </w:p>
    <w:p w14:paraId="7134DB44" w14:textId="77777777" w:rsidR="00EB2696" w:rsidRDefault="00EB2696" w:rsidP="009A6F0B">
      <w:pPr>
        <w:pStyle w:val="Textoindependiente"/>
        <w:spacing w:line="276" w:lineRule="auto"/>
        <w:rPr>
          <w:rFonts w:ascii="Arial Narrow" w:hAnsi="Arial Narrow"/>
          <w:sz w:val="22"/>
          <w:szCs w:val="22"/>
        </w:rPr>
      </w:pPr>
    </w:p>
    <w:p w14:paraId="05CBB2CE" w14:textId="7086749F"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deberá conservar los documentos que acrediten la adquisición de los materiales cuando estos hagan parte de la ejecución financiera del convenio.</w:t>
      </w:r>
    </w:p>
    <w:p w14:paraId="025B53EB" w14:textId="77777777" w:rsidR="00EB2696" w:rsidRPr="00062211" w:rsidRDefault="00EB2696" w:rsidP="009A6F0B">
      <w:pPr>
        <w:pStyle w:val="Textoindependiente"/>
        <w:spacing w:line="276" w:lineRule="auto"/>
        <w:rPr>
          <w:rFonts w:ascii="Arial Narrow" w:hAnsi="Arial Narrow"/>
          <w:sz w:val="22"/>
          <w:szCs w:val="22"/>
        </w:rPr>
      </w:pPr>
    </w:p>
    <w:p w14:paraId="72973A5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9.3 </w:t>
      </w:r>
      <w:r w:rsidRPr="00EB2696">
        <w:rPr>
          <w:rFonts w:ascii="Arial Narrow" w:hAnsi="Arial Narrow"/>
          <w:smallCaps w:val="0"/>
          <w:sz w:val="22"/>
          <w:szCs w:val="22"/>
        </w:rPr>
        <w:t>Fuentes de abastecimiento</w:t>
      </w:r>
    </w:p>
    <w:p w14:paraId="5AC5C795" w14:textId="77777777" w:rsidR="00EB2696" w:rsidRDefault="00EB2696" w:rsidP="009A6F0B">
      <w:pPr>
        <w:pStyle w:val="Textoindependiente"/>
        <w:spacing w:line="276" w:lineRule="auto"/>
        <w:rPr>
          <w:rFonts w:ascii="Arial Narrow" w:hAnsi="Arial Narrow"/>
          <w:sz w:val="22"/>
          <w:szCs w:val="22"/>
        </w:rPr>
      </w:pPr>
    </w:p>
    <w:p w14:paraId="2EA6DE19" w14:textId="30918C72"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 el propósito de fortalecer la economía local, la Junta de Acción Comunal priorizará la adquisición de materiales e insumos en establecimientos comerciales ubicados en el Municipio de Salamina o en el Corregimiento de San Félix, siempre que estos ofrezcan productos con las características técnicas y de calidad requeridas.</w:t>
      </w:r>
    </w:p>
    <w:p w14:paraId="52A3368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no exista disponibilidad en el mercado local, podrán adquirirse en municipios cercanos, garantizando siempre condiciones de calidad, oportunidad y precios razonables.</w:t>
      </w:r>
    </w:p>
    <w:p w14:paraId="5A6FC3E4"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selección de proveedores deberá observar los principios de economía, transparencia y eficiencia en la utilización de los recursos públicos.</w:t>
      </w:r>
    </w:p>
    <w:p w14:paraId="1F3E355A" w14:textId="77777777" w:rsidR="00EB2696" w:rsidRPr="00062211" w:rsidRDefault="00EB2696" w:rsidP="009A6F0B">
      <w:pPr>
        <w:pStyle w:val="Textoindependiente"/>
        <w:spacing w:line="276" w:lineRule="auto"/>
        <w:rPr>
          <w:rFonts w:ascii="Arial Narrow" w:hAnsi="Arial Narrow"/>
          <w:sz w:val="22"/>
          <w:szCs w:val="22"/>
        </w:rPr>
      </w:pPr>
    </w:p>
    <w:p w14:paraId="0CBADC6B"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 xml:space="preserve">9.4 </w:t>
      </w:r>
      <w:r w:rsidRPr="00EB2696">
        <w:rPr>
          <w:rFonts w:ascii="Arial Narrow" w:hAnsi="Arial Narrow"/>
          <w:smallCaps w:val="0"/>
          <w:sz w:val="22"/>
          <w:szCs w:val="22"/>
        </w:rPr>
        <w:t>Materiales previstos</w:t>
      </w:r>
    </w:p>
    <w:p w14:paraId="375DF7E6" w14:textId="77777777" w:rsidR="00EB2696" w:rsidRDefault="00EB2696" w:rsidP="009A6F0B">
      <w:pPr>
        <w:pStyle w:val="Textoindependiente"/>
        <w:spacing w:line="276" w:lineRule="auto"/>
        <w:rPr>
          <w:rFonts w:ascii="Arial Narrow" w:hAnsi="Arial Narrow"/>
          <w:sz w:val="22"/>
          <w:szCs w:val="22"/>
        </w:rPr>
      </w:pPr>
    </w:p>
    <w:p w14:paraId="77A6BF7F" w14:textId="759A3130"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los principales materiales e insumos que podrán emplearse durante la ejecución del convenio se encuentran:</w:t>
      </w:r>
    </w:p>
    <w:p w14:paraId="530D680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Productos desinfectantes autorizados. </w:t>
      </w:r>
    </w:p>
    <w:p w14:paraId="445D400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Detergentes biodegradables. </w:t>
      </w:r>
    </w:p>
    <w:p w14:paraId="486EBBD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Bolsas para recolección de residuos. </w:t>
      </w:r>
    </w:p>
    <w:p w14:paraId="5B29ED4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Cintas de señalización. </w:t>
      </w:r>
    </w:p>
    <w:p w14:paraId="72803DB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Cuerdas y amarres. </w:t>
      </w:r>
    </w:p>
    <w:p w14:paraId="3CCB900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Elementos de limpieza. </w:t>
      </w:r>
    </w:p>
    <w:p w14:paraId="68616FE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Escobillones y cepillos. </w:t>
      </w:r>
    </w:p>
    <w:p w14:paraId="7D0FBBF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Traperos. </w:t>
      </w:r>
    </w:p>
    <w:p w14:paraId="5FAA45D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Material absorbente para limpieza de derrames. </w:t>
      </w:r>
    </w:p>
    <w:p w14:paraId="2246775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Guantes desechables para actividades de higiene. </w:t>
      </w:r>
    </w:p>
    <w:p w14:paraId="045C1DF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Insumos menores necesarios para el montaje y desmontaje de módulos. </w:t>
      </w:r>
    </w:p>
    <w:p w14:paraId="3DE42CDF" w14:textId="77777777" w:rsidR="00EB2696" w:rsidRDefault="00EB2696" w:rsidP="009A6F0B">
      <w:pPr>
        <w:pStyle w:val="Textoindependiente"/>
        <w:spacing w:line="276" w:lineRule="auto"/>
        <w:rPr>
          <w:rFonts w:ascii="Arial Narrow" w:hAnsi="Arial Narrow"/>
          <w:sz w:val="22"/>
          <w:szCs w:val="22"/>
        </w:rPr>
      </w:pPr>
    </w:p>
    <w:p w14:paraId="5CF667C4" w14:textId="1066414F"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utilización de materiales diferentes deberá contar con la aprobación previa del supervisor cuando ello implique una modificación de las condiciones inicialmente previstas.</w:t>
      </w:r>
    </w:p>
    <w:p w14:paraId="6AC7DC95" w14:textId="77777777" w:rsidR="00EB2696" w:rsidRPr="00062211" w:rsidRDefault="00EB2696" w:rsidP="009A6F0B">
      <w:pPr>
        <w:pStyle w:val="Textoindependiente"/>
        <w:spacing w:line="276" w:lineRule="auto"/>
        <w:rPr>
          <w:rFonts w:ascii="Arial Narrow" w:hAnsi="Arial Narrow"/>
          <w:sz w:val="22"/>
          <w:szCs w:val="22"/>
        </w:rPr>
      </w:pPr>
    </w:p>
    <w:p w14:paraId="73F7BEA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9.5 </w:t>
      </w:r>
      <w:r w:rsidRPr="00EB2696">
        <w:rPr>
          <w:rFonts w:ascii="Arial Narrow" w:hAnsi="Arial Narrow"/>
          <w:smallCaps w:val="0"/>
          <w:sz w:val="22"/>
          <w:szCs w:val="22"/>
        </w:rPr>
        <w:t>Calidad de los materiales</w:t>
      </w:r>
    </w:p>
    <w:p w14:paraId="484D4A9D" w14:textId="77777777" w:rsidR="00EB2696" w:rsidRDefault="00EB2696" w:rsidP="009A6F0B">
      <w:pPr>
        <w:pStyle w:val="Textoindependiente"/>
        <w:spacing w:line="276" w:lineRule="auto"/>
        <w:rPr>
          <w:rFonts w:ascii="Arial Narrow" w:hAnsi="Arial Narrow"/>
          <w:sz w:val="22"/>
          <w:szCs w:val="22"/>
        </w:rPr>
      </w:pPr>
    </w:p>
    <w:p w14:paraId="02597DC3" w14:textId="3307AB8F"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Todos los materiales deberán presentar condiciones adecuadas de calidad y funcionamiento.</w:t>
      </w:r>
    </w:p>
    <w:p w14:paraId="3E3A4FC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se permitirá la utilización de:</w:t>
      </w:r>
    </w:p>
    <w:p w14:paraId="5E131FA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Materiales deteriorados. </w:t>
      </w:r>
    </w:p>
    <w:p w14:paraId="1EB2D19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Productos vencidos. </w:t>
      </w:r>
    </w:p>
    <w:p w14:paraId="4D1E777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Elementos contaminados. </w:t>
      </w:r>
    </w:p>
    <w:p w14:paraId="24DA47F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Insumos que no sean aptos para el manejo de animales o para actividades de limpieza. </w:t>
      </w:r>
    </w:p>
    <w:p w14:paraId="6507442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Materiales que puedan afectar la seguridad de trabajadores o visitantes. </w:t>
      </w:r>
    </w:p>
    <w:p w14:paraId="481043D9" w14:textId="77777777" w:rsidR="00EB2696" w:rsidRDefault="00EB2696" w:rsidP="009A6F0B">
      <w:pPr>
        <w:pStyle w:val="Textoindependiente"/>
        <w:spacing w:line="276" w:lineRule="auto"/>
        <w:rPr>
          <w:rFonts w:ascii="Arial Narrow" w:hAnsi="Arial Narrow"/>
          <w:sz w:val="22"/>
          <w:szCs w:val="22"/>
        </w:rPr>
      </w:pPr>
    </w:p>
    <w:p w14:paraId="62CEE801" w14:textId="4647B5A5"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el supervisor identifique materiales que no cumplan las condiciones mínimas de calidad, podrá ordenar su reemplazo inmediato.</w:t>
      </w:r>
    </w:p>
    <w:p w14:paraId="73CE23FE" w14:textId="77777777" w:rsidR="00EB2696" w:rsidRPr="00062211" w:rsidRDefault="00EB2696" w:rsidP="009A6F0B">
      <w:pPr>
        <w:pStyle w:val="Textoindependiente"/>
        <w:spacing w:line="276" w:lineRule="auto"/>
        <w:rPr>
          <w:rFonts w:ascii="Arial Narrow" w:hAnsi="Arial Narrow"/>
          <w:sz w:val="22"/>
          <w:szCs w:val="22"/>
        </w:rPr>
      </w:pPr>
    </w:p>
    <w:p w14:paraId="36A76C0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9.6 </w:t>
      </w:r>
      <w:r w:rsidRPr="00EB2696">
        <w:rPr>
          <w:rFonts w:ascii="Arial Narrow" w:hAnsi="Arial Narrow"/>
          <w:smallCaps w:val="0"/>
          <w:sz w:val="22"/>
          <w:szCs w:val="22"/>
        </w:rPr>
        <w:t>Almacenamiento</w:t>
      </w:r>
    </w:p>
    <w:p w14:paraId="4C282451" w14:textId="77777777" w:rsidR="00EB2696" w:rsidRDefault="00EB2696" w:rsidP="009A6F0B">
      <w:pPr>
        <w:pStyle w:val="Textoindependiente"/>
        <w:spacing w:line="276" w:lineRule="auto"/>
        <w:rPr>
          <w:rFonts w:ascii="Arial Narrow" w:hAnsi="Arial Narrow"/>
          <w:sz w:val="22"/>
          <w:szCs w:val="22"/>
        </w:rPr>
      </w:pPr>
    </w:p>
    <w:p w14:paraId="4FE7C6BE" w14:textId="7DC00FB9"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garantizará el almacenamiento adecuado de los materiales e insumos, evitando su deterioro o pérdida.</w:t>
      </w:r>
    </w:p>
    <w:p w14:paraId="7D60984F" w14:textId="77777777" w:rsidR="00EB2696" w:rsidRDefault="00EB2696" w:rsidP="009A6F0B">
      <w:pPr>
        <w:pStyle w:val="Textoindependiente"/>
        <w:spacing w:line="276" w:lineRule="auto"/>
        <w:rPr>
          <w:rFonts w:ascii="Arial Narrow" w:hAnsi="Arial Narrow"/>
          <w:sz w:val="22"/>
          <w:szCs w:val="22"/>
        </w:rPr>
      </w:pPr>
    </w:p>
    <w:p w14:paraId="09C05971" w14:textId="0495AED3"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productos de limpieza y desinfección deberán mantenerse en lugares seguros, protegidos de la lluvia y de la exposición directa al sol, así como fuera del alcance de personas no autorizadas.</w:t>
      </w:r>
    </w:p>
    <w:p w14:paraId="55AA629B" w14:textId="77777777" w:rsidR="00EB2696" w:rsidRDefault="00EB2696" w:rsidP="009A6F0B">
      <w:pPr>
        <w:pStyle w:val="Textoindependiente"/>
        <w:spacing w:line="276" w:lineRule="auto"/>
        <w:rPr>
          <w:rFonts w:ascii="Arial Narrow" w:hAnsi="Arial Narrow"/>
          <w:sz w:val="22"/>
          <w:szCs w:val="22"/>
        </w:rPr>
      </w:pPr>
    </w:p>
    <w:p w14:paraId="3334058A" w14:textId="0D6E25B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materiales deberán organizarse de manera que faciliten su identificación, control y utilización durante la ejecución del convenio.</w:t>
      </w:r>
    </w:p>
    <w:p w14:paraId="3EDF0922" w14:textId="77777777" w:rsidR="00EB2696" w:rsidRPr="00062211" w:rsidRDefault="00EB2696" w:rsidP="009A6F0B">
      <w:pPr>
        <w:pStyle w:val="Textoindependiente"/>
        <w:spacing w:line="276" w:lineRule="auto"/>
        <w:rPr>
          <w:rFonts w:ascii="Arial Narrow" w:hAnsi="Arial Narrow"/>
          <w:sz w:val="22"/>
          <w:szCs w:val="22"/>
        </w:rPr>
      </w:pPr>
    </w:p>
    <w:p w14:paraId="6DC54F87"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9.7 </w:t>
      </w:r>
      <w:r w:rsidRPr="00EB2696">
        <w:rPr>
          <w:rFonts w:ascii="Arial Narrow" w:hAnsi="Arial Narrow"/>
          <w:smallCaps w:val="0"/>
          <w:sz w:val="22"/>
          <w:szCs w:val="22"/>
        </w:rPr>
        <w:t>Transporte interno</w:t>
      </w:r>
    </w:p>
    <w:p w14:paraId="4EE0792B" w14:textId="77777777" w:rsidR="00EB2696" w:rsidRDefault="00EB2696" w:rsidP="009A6F0B">
      <w:pPr>
        <w:pStyle w:val="Textoindependiente"/>
        <w:spacing w:line="276" w:lineRule="auto"/>
        <w:rPr>
          <w:rFonts w:ascii="Arial Narrow" w:hAnsi="Arial Narrow"/>
          <w:sz w:val="22"/>
          <w:szCs w:val="22"/>
        </w:rPr>
      </w:pPr>
    </w:p>
    <w:p w14:paraId="4588EA6D" w14:textId="6469EE1B"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transporte de materiales dentro del recinto ferial será responsabilidad de la Junta de Acción Comunal.</w:t>
      </w:r>
    </w:p>
    <w:p w14:paraId="30961F2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labores de movilización deberán ejecutarse de manera ordenada y segura, evitando obstrucciones en las zonas de circulación y minimizando el riesgo de accidentes.</w:t>
      </w:r>
    </w:p>
    <w:p w14:paraId="0A3606EB"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el transporte implique el manejo de sustancias químicas para limpieza o desinfección, deberán observarse las recomendaciones del fabricante y las normas básicas de seguridad.</w:t>
      </w:r>
    </w:p>
    <w:p w14:paraId="03BF7EA3" w14:textId="77777777" w:rsidR="00EB2696" w:rsidRPr="00062211" w:rsidRDefault="00EB2696" w:rsidP="009A6F0B">
      <w:pPr>
        <w:pStyle w:val="Textoindependiente"/>
        <w:spacing w:line="276" w:lineRule="auto"/>
        <w:rPr>
          <w:rFonts w:ascii="Arial Narrow" w:hAnsi="Arial Narrow"/>
          <w:sz w:val="22"/>
          <w:szCs w:val="22"/>
        </w:rPr>
      </w:pPr>
    </w:p>
    <w:p w14:paraId="55B4207D"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9.8 </w:t>
      </w:r>
      <w:r w:rsidRPr="00EB2696">
        <w:rPr>
          <w:rFonts w:ascii="Arial Narrow" w:hAnsi="Arial Narrow"/>
          <w:smallCaps w:val="0"/>
          <w:sz w:val="22"/>
          <w:szCs w:val="22"/>
        </w:rPr>
        <w:t>Manejo ambiental de los materiales</w:t>
      </w:r>
    </w:p>
    <w:p w14:paraId="59657802" w14:textId="77777777" w:rsidR="00EB2696" w:rsidRDefault="00EB2696" w:rsidP="009A6F0B">
      <w:pPr>
        <w:pStyle w:val="Textoindependiente"/>
        <w:spacing w:line="276" w:lineRule="auto"/>
        <w:rPr>
          <w:rFonts w:ascii="Arial Narrow" w:hAnsi="Arial Narrow"/>
          <w:sz w:val="22"/>
          <w:szCs w:val="22"/>
        </w:rPr>
      </w:pPr>
    </w:p>
    <w:p w14:paraId="7A4F414F" w14:textId="0C70AB3A"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utilización de materiales deberá desarrollarse procurando la protección del medio ambiente.</w:t>
      </w:r>
    </w:p>
    <w:p w14:paraId="4D89751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Para tal efecto, la Junta implementará las siguientes medidas:</w:t>
      </w:r>
    </w:p>
    <w:p w14:paraId="2D5E349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Uso racional de productos de limpieza. </w:t>
      </w:r>
    </w:p>
    <w:p w14:paraId="1214965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Evitar desperdicios de materiales. </w:t>
      </w:r>
    </w:p>
    <w:p w14:paraId="3AD9643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adecuada de envases vacíos. </w:t>
      </w:r>
    </w:p>
    <w:p w14:paraId="40E7A56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Separación de residuos aprovechables y no aprovechables. </w:t>
      </w:r>
    </w:p>
    <w:p w14:paraId="11C0EBB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Prevención de derrames. </w:t>
      </w:r>
    </w:p>
    <w:p w14:paraId="31204F2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Limpieza inmediata de cualquier material que pueda generar contaminación. </w:t>
      </w:r>
    </w:p>
    <w:p w14:paraId="4F0BA2C8" w14:textId="77777777" w:rsidR="00EB2696" w:rsidRDefault="00EB2696" w:rsidP="009A6F0B">
      <w:pPr>
        <w:pStyle w:val="Textoindependiente"/>
        <w:spacing w:line="276" w:lineRule="auto"/>
        <w:rPr>
          <w:rFonts w:ascii="Arial Narrow" w:hAnsi="Arial Narrow"/>
          <w:sz w:val="22"/>
          <w:szCs w:val="22"/>
        </w:rPr>
      </w:pPr>
    </w:p>
    <w:p w14:paraId="3F8A8748" w14:textId="1831F18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Estas medidas contribuirán a mantener condiciones adecuadas de higiene y conservación del recinto ferial.</w:t>
      </w:r>
    </w:p>
    <w:p w14:paraId="6104CC58" w14:textId="77777777" w:rsidR="00EB2696" w:rsidRPr="00062211" w:rsidRDefault="00EB2696" w:rsidP="009A6F0B">
      <w:pPr>
        <w:pStyle w:val="Textoindependiente"/>
        <w:spacing w:line="276" w:lineRule="auto"/>
        <w:rPr>
          <w:rFonts w:ascii="Arial Narrow" w:hAnsi="Arial Narrow"/>
          <w:sz w:val="22"/>
          <w:szCs w:val="22"/>
        </w:rPr>
      </w:pPr>
    </w:p>
    <w:p w14:paraId="40749A6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 xml:space="preserve">9.9 </w:t>
      </w:r>
      <w:r w:rsidRPr="00EB2696">
        <w:rPr>
          <w:rFonts w:ascii="Arial Narrow" w:hAnsi="Arial Narrow"/>
          <w:smallCaps w:val="0"/>
          <w:sz w:val="22"/>
          <w:szCs w:val="22"/>
        </w:rPr>
        <w:t>Control de materiales</w:t>
      </w:r>
    </w:p>
    <w:p w14:paraId="1A62DDDD" w14:textId="77777777" w:rsidR="00EB2696" w:rsidRDefault="00EB2696" w:rsidP="009A6F0B">
      <w:pPr>
        <w:pStyle w:val="Textoindependiente"/>
        <w:spacing w:line="276" w:lineRule="auto"/>
        <w:rPr>
          <w:rFonts w:ascii="Arial Narrow" w:hAnsi="Arial Narrow"/>
          <w:sz w:val="22"/>
          <w:szCs w:val="22"/>
        </w:rPr>
      </w:pPr>
    </w:p>
    <w:p w14:paraId="5453C1DF" w14:textId="6A856439"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la Junta llevará un control básico de los materiales utilizados, registrando cuando sea pertinente:</w:t>
      </w:r>
    </w:p>
    <w:p w14:paraId="2C417628" w14:textId="77777777" w:rsidR="00A150FF" w:rsidRPr="00062211" w:rsidRDefault="00000000" w:rsidP="009A6F0B">
      <w:pPr>
        <w:pStyle w:val="Textoindependiente"/>
        <w:numPr>
          <w:ilvl w:val="0"/>
          <w:numId w:val="1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Tipo de material. </w:t>
      </w:r>
    </w:p>
    <w:p w14:paraId="665EB6D1" w14:textId="77777777" w:rsidR="00A150FF" w:rsidRPr="00062211" w:rsidRDefault="00000000" w:rsidP="009A6F0B">
      <w:pPr>
        <w:pStyle w:val="Textoindependiente"/>
        <w:numPr>
          <w:ilvl w:val="0"/>
          <w:numId w:val="1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Cantidad adquirida. </w:t>
      </w:r>
    </w:p>
    <w:p w14:paraId="5A986B68" w14:textId="77777777" w:rsidR="00A150FF" w:rsidRPr="00062211" w:rsidRDefault="00000000" w:rsidP="009A6F0B">
      <w:pPr>
        <w:pStyle w:val="Textoindependiente"/>
        <w:numPr>
          <w:ilvl w:val="0"/>
          <w:numId w:val="1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Fecha de adquisición. </w:t>
      </w:r>
    </w:p>
    <w:p w14:paraId="245D5BCF" w14:textId="77777777" w:rsidR="00A150FF" w:rsidRPr="00062211" w:rsidRDefault="00000000" w:rsidP="009A6F0B">
      <w:pPr>
        <w:pStyle w:val="Textoindependiente"/>
        <w:numPr>
          <w:ilvl w:val="0"/>
          <w:numId w:val="1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Proveedor. </w:t>
      </w:r>
    </w:p>
    <w:p w14:paraId="2C97E4AC" w14:textId="77777777" w:rsidR="00A150FF" w:rsidRPr="00062211" w:rsidRDefault="00000000" w:rsidP="009A6F0B">
      <w:pPr>
        <w:pStyle w:val="Textoindependiente"/>
        <w:numPr>
          <w:ilvl w:val="0"/>
          <w:numId w:val="1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Destinación. </w:t>
      </w:r>
    </w:p>
    <w:p w14:paraId="5A2C7778" w14:textId="77777777" w:rsidR="00A150FF" w:rsidRPr="00062211" w:rsidRDefault="00000000" w:rsidP="009A6F0B">
      <w:pPr>
        <w:pStyle w:val="Textoindependiente"/>
        <w:numPr>
          <w:ilvl w:val="0"/>
          <w:numId w:val="1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Consumo aproximado. </w:t>
      </w:r>
    </w:p>
    <w:p w14:paraId="6BD98023" w14:textId="77777777" w:rsidR="00EB2696" w:rsidRDefault="00EB2696" w:rsidP="009A6F0B">
      <w:pPr>
        <w:pStyle w:val="Textoindependiente"/>
        <w:spacing w:line="276" w:lineRule="auto"/>
        <w:rPr>
          <w:rFonts w:ascii="Arial Narrow" w:hAnsi="Arial Narrow"/>
          <w:sz w:val="22"/>
          <w:szCs w:val="22"/>
        </w:rPr>
      </w:pPr>
    </w:p>
    <w:p w14:paraId="76F02064" w14:textId="4BD9568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Este control facilitará la supervisión y permitirá verificar la adecuada utilización de los recursos.</w:t>
      </w:r>
    </w:p>
    <w:p w14:paraId="51D74E07" w14:textId="77777777" w:rsidR="00EB2696" w:rsidRPr="00062211" w:rsidRDefault="00EB2696" w:rsidP="009A6F0B">
      <w:pPr>
        <w:pStyle w:val="Textoindependiente"/>
        <w:spacing w:line="276" w:lineRule="auto"/>
        <w:rPr>
          <w:rFonts w:ascii="Arial Narrow" w:hAnsi="Arial Narrow"/>
          <w:sz w:val="22"/>
          <w:szCs w:val="22"/>
        </w:rPr>
      </w:pPr>
    </w:p>
    <w:p w14:paraId="75178872"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 xml:space="preserve">9.10 </w:t>
      </w:r>
      <w:r w:rsidRPr="00EB2696">
        <w:rPr>
          <w:rFonts w:ascii="Arial Narrow" w:hAnsi="Arial Narrow"/>
          <w:smallCaps w:val="0"/>
          <w:sz w:val="22"/>
          <w:szCs w:val="22"/>
        </w:rPr>
        <w:t>Supervisión</w:t>
      </w:r>
    </w:p>
    <w:p w14:paraId="6467506D" w14:textId="77777777" w:rsidR="00EB2696" w:rsidRDefault="00EB2696" w:rsidP="009A6F0B">
      <w:pPr>
        <w:pStyle w:val="Textoindependiente"/>
        <w:spacing w:line="276" w:lineRule="auto"/>
        <w:rPr>
          <w:rFonts w:ascii="Arial Narrow" w:hAnsi="Arial Narrow"/>
          <w:sz w:val="22"/>
          <w:szCs w:val="22"/>
        </w:rPr>
      </w:pPr>
    </w:p>
    <w:p w14:paraId="22DA81D1" w14:textId="1215ABA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del convenio verificará que los materiales utilizados correspondan a los previstos en las especificaciones técnicas y que cumplan con los criterios mínimos de calidad.</w:t>
      </w:r>
    </w:p>
    <w:p w14:paraId="1A51C037" w14:textId="77777777" w:rsidR="00EB2696" w:rsidRPr="00062211" w:rsidRDefault="00EB2696" w:rsidP="009A6F0B">
      <w:pPr>
        <w:pStyle w:val="Textoindependiente"/>
        <w:spacing w:line="276" w:lineRule="auto"/>
        <w:rPr>
          <w:rFonts w:ascii="Arial Narrow" w:hAnsi="Arial Narrow"/>
          <w:sz w:val="22"/>
          <w:szCs w:val="22"/>
        </w:rPr>
      </w:pPr>
    </w:p>
    <w:p w14:paraId="33B2E0E7"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se detecten inconsistencias, materiales inadecuados o incumplimientos en las condiciones de almacenamiento o utilización, el supervisor requerirá a la Junta para que adopte las acciones correctivas necesarias.</w:t>
      </w:r>
    </w:p>
    <w:p w14:paraId="12E6E8C3" w14:textId="77777777" w:rsidR="00EB2696" w:rsidRPr="00062211" w:rsidRDefault="00EB2696" w:rsidP="009A6F0B">
      <w:pPr>
        <w:pStyle w:val="Textoindependiente"/>
        <w:spacing w:line="276" w:lineRule="auto"/>
        <w:rPr>
          <w:rFonts w:ascii="Arial Narrow" w:hAnsi="Arial Narrow"/>
          <w:sz w:val="22"/>
          <w:szCs w:val="22"/>
        </w:rPr>
      </w:pPr>
    </w:p>
    <w:p w14:paraId="706ADDA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fuentes de materiales previstas para el presente Convenio Solidario garantizan la disponibilidad de los insumos necesarios para el desarrollo de las actividades programadas, privilegiando la adquisición en el comercio local y asegurando que los productos utilizados cumplan con criterios de calidad, seguridad y sostenibilidad ambiental.</w:t>
      </w:r>
    </w:p>
    <w:p w14:paraId="4EC714E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correcta selección, almacenamiento, utilización y control de los materiales contribuirá al cumplimiento del objeto contractual y al desarrollo exitoso de la XVII Exposición de Ganado Normando, fortaleciendo al mismo tiempo la economía del municipio de Salamina y del corregimiento de San Félix.</w:t>
      </w:r>
    </w:p>
    <w:p w14:paraId="7248A247" w14:textId="77777777" w:rsidR="00A150FF" w:rsidRPr="00062211" w:rsidRDefault="00A150FF" w:rsidP="009A6F0B">
      <w:pPr>
        <w:spacing w:after="0" w:line="276" w:lineRule="auto"/>
        <w:textAlignment w:val="baseline"/>
        <w:rPr>
          <w:rFonts w:ascii="Arial Narrow" w:hAnsi="Arial Narrow"/>
          <w:spacing w:val="1"/>
          <w:sz w:val="22"/>
          <w:lang w:val="es-ES" w:eastAsia="es-ES"/>
        </w:rPr>
      </w:pPr>
    </w:p>
    <w:p w14:paraId="6786621F" w14:textId="77777777" w:rsidR="00A150FF" w:rsidRPr="00062211" w:rsidRDefault="00000000" w:rsidP="009A6F0B">
      <w:pPr>
        <w:pStyle w:val="Ttulo1"/>
        <w:numPr>
          <w:ilvl w:val="0"/>
          <w:numId w:val="0"/>
        </w:numPr>
        <w:spacing w:before="0" w:after="0" w:line="276" w:lineRule="auto"/>
        <w:ind w:left="644"/>
        <w:rPr>
          <w:rFonts w:ascii="Arial Narrow" w:hAnsi="Arial Narrow"/>
          <w:sz w:val="22"/>
          <w:szCs w:val="22"/>
        </w:rPr>
      </w:pPr>
      <w:r w:rsidRPr="00062211">
        <w:rPr>
          <w:rFonts w:ascii="Arial Narrow" w:hAnsi="Arial Narrow"/>
          <w:sz w:val="22"/>
          <w:szCs w:val="22"/>
          <w:lang w:val="es-ES"/>
        </w:rPr>
        <w:t>10. SEÑALIZACIÓN</w:t>
      </w:r>
    </w:p>
    <w:p w14:paraId="296F217F" w14:textId="77777777" w:rsidR="00A150FF" w:rsidRPr="00062211" w:rsidRDefault="00000000" w:rsidP="009A6F0B">
      <w:pPr>
        <w:pStyle w:val="Ttulo1"/>
        <w:numPr>
          <w:ilvl w:val="0"/>
          <w:numId w:val="0"/>
        </w:numPr>
        <w:spacing w:before="0" w:after="0" w:line="276" w:lineRule="auto"/>
        <w:ind w:left="644"/>
        <w:rPr>
          <w:rFonts w:ascii="Arial Narrow" w:hAnsi="Arial Narrow"/>
          <w:sz w:val="22"/>
          <w:szCs w:val="22"/>
        </w:rPr>
      </w:pPr>
      <w:r w:rsidRPr="00062211">
        <w:rPr>
          <w:rFonts w:ascii="Arial Narrow" w:hAnsi="Arial Narrow"/>
          <w:sz w:val="22"/>
          <w:szCs w:val="22"/>
        </w:rPr>
        <w:t>10.1 Generalidades</w:t>
      </w:r>
    </w:p>
    <w:p w14:paraId="68F381C4" w14:textId="77777777" w:rsidR="003E4557" w:rsidRDefault="003E4557" w:rsidP="009A6F0B">
      <w:pPr>
        <w:pStyle w:val="Textoindependiente"/>
        <w:spacing w:line="276" w:lineRule="auto"/>
        <w:rPr>
          <w:rFonts w:ascii="Arial Narrow" w:hAnsi="Arial Narrow"/>
          <w:sz w:val="22"/>
          <w:szCs w:val="22"/>
        </w:rPr>
      </w:pPr>
    </w:p>
    <w:p w14:paraId="2764BDA2" w14:textId="3DCFD38C"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presente Convenio Solidario, la Junta de Acción Comunal del Corregimiento de San Félix deberá implementar las medidas de señalización necesarias para garantizar la seguridad de los trabajadores, expositores, visitantes, productores ganaderos y demás personas que ingresen al recinto donde se desarrollará la XVII Exposición de Ganado Normando.</w:t>
      </w:r>
    </w:p>
    <w:p w14:paraId="2D285490" w14:textId="77777777" w:rsidR="003E4557" w:rsidRPr="00062211" w:rsidRDefault="003E4557" w:rsidP="009A6F0B">
      <w:pPr>
        <w:pStyle w:val="Textoindependiente"/>
        <w:spacing w:line="276" w:lineRule="auto"/>
        <w:rPr>
          <w:rFonts w:ascii="Arial Narrow" w:hAnsi="Arial Narrow"/>
          <w:sz w:val="22"/>
          <w:szCs w:val="22"/>
        </w:rPr>
      </w:pPr>
    </w:p>
    <w:p w14:paraId="5ECBC80A"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señalización tendrá como finalidad prevenir accidentes, orientar adecuadamente a los usuarios, delimitar las áreas de trabajo y facilitar la movilidad dentro del recinto ferial durante las etapas de adecuación, ejecución del evento y desmonte de la infraestructura temporal.</w:t>
      </w:r>
    </w:p>
    <w:p w14:paraId="76A575B8" w14:textId="77777777" w:rsidR="003E4557" w:rsidRPr="00062211" w:rsidRDefault="003E4557" w:rsidP="009A6F0B">
      <w:pPr>
        <w:pStyle w:val="Textoindependiente"/>
        <w:spacing w:line="276" w:lineRule="auto"/>
        <w:rPr>
          <w:rFonts w:ascii="Arial Narrow" w:hAnsi="Arial Narrow"/>
          <w:sz w:val="22"/>
          <w:szCs w:val="22"/>
        </w:rPr>
      </w:pPr>
    </w:p>
    <w:p w14:paraId="4AC61FD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Todas las medidas de señalización deberán mantenerse visibles, en buen estado de conservación y ubicadas en sitios estratégicos mientras permanezcan las condiciones que dieron origen a su instalación.</w:t>
      </w:r>
    </w:p>
    <w:p w14:paraId="2DBF7C41" w14:textId="77777777" w:rsidR="00A150FF" w:rsidRPr="00062211" w:rsidRDefault="00A150FF" w:rsidP="009A6F0B">
      <w:pPr>
        <w:pStyle w:val="Lneahorizontal"/>
        <w:spacing w:after="0" w:line="276" w:lineRule="auto"/>
        <w:rPr>
          <w:rFonts w:ascii="Arial Narrow" w:hAnsi="Arial Narrow"/>
          <w:sz w:val="22"/>
          <w:szCs w:val="22"/>
        </w:rPr>
      </w:pPr>
    </w:p>
    <w:p w14:paraId="260E8F9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10.2 Objetivos de la señalización</w:t>
      </w:r>
    </w:p>
    <w:p w14:paraId="19AB5951" w14:textId="77777777" w:rsidR="003E4557" w:rsidRDefault="003E4557" w:rsidP="009A6F0B">
      <w:pPr>
        <w:pStyle w:val="Textoindependiente"/>
        <w:spacing w:line="276" w:lineRule="auto"/>
        <w:rPr>
          <w:rFonts w:ascii="Arial Narrow" w:hAnsi="Arial Narrow"/>
          <w:sz w:val="22"/>
          <w:szCs w:val="22"/>
        </w:rPr>
      </w:pPr>
    </w:p>
    <w:p w14:paraId="17A7AD16" w14:textId="44A21924"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señalización implementada deberá permitir:</w:t>
      </w:r>
    </w:p>
    <w:p w14:paraId="3170B784" w14:textId="77777777" w:rsidR="003E4557" w:rsidRPr="00062211" w:rsidRDefault="003E4557" w:rsidP="009A6F0B">
      <w:pPr>
        <w:pStyle w:val="Textoindependiente"/>
        <w:spacing w:line="276" w:lineRule="auto"/>
        <w:rPr>
          <w:rFonts w:ascii="Arial Narrow" w:hAnsi="Arial Narrow"/>
          <w:sz w:val="22"/>
          <w:szCs w:val="22"/>
        </w:rPr>
      </w:pPr>
    </w:p>
    <w:p w14:paraId="16A7E9E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Proteger la integridad de trabajadores y visitantes. </w:t>
      </w:r>
    </w:p>
    <w:p w14:paraId="42C6072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Delimitar las zonas donde se desarrollen actividades de adecuación o desmontaje. </w:t>
      </w:r>
    </w:p>
    <w:p w14:paraId="420C7B9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Facilitar la circulación peatonal dentro del recinto. </w:t>
      </w:r>
    </w:p>
    <w:p w14:paraId="73EF35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Orientar el ingreso y salida de visitantes. </w:t>
      </w:r>
    </w:p>
    <w:p w14:paraId="3AD855A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Informar sobre restricciones temporales de acceso. </w:t>
      </w:r>
    </w:p>
    <w:p w14:paraId="185A614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Prevenir riesgos asociados al tránsito de animales. </w:t>
      </w:r>
    </w:p>
    <w:p w14:paraId="5E538FF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Promover condiciones adecuadas de orden y seguridad durante el desarrollo del evento. </w:t>
      </w:r>
    </w:p>
    <w:p w14:paraId="46C65A5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10.3 Tipos de señalización</w:t>
      </w:r>
    </w:p>
    <w:p w14:paraId="5C13F11F" w14:textId="77777777" w:rsidR="003E4557" w:rsidRDefault="003E4557" w:rsidP="009A6F0B">
      <w:pPr>
        <w:pStyle w:val="Textoindependiente"/>
        <w:spacing w:line="276" w:lineRule="auto"/>
        <w:rPr>
          <w:rFonts w:ascii="Arial Narrow" w:hAnsi="Arial Narrow"/>
          <w:sz w:val="22"/>
          <w:szCs w:val="22"/>
        </w:rPr>
      </w:pPr>
    </w:p>
    <w:p w14:paraId="42844ECA" w14:textId="4C3D05CA"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podrán utilizarse los siguientes tipos de señalización:</w:t>
      </w:r>
    </w:p>
    <w:p w14:paraId="742C3AB6" w14:textId="77777777" w:rsidR="003E4557" w:rsidRPr="00062211" w:rsidRDefault="003E4557" w:rsidP="009A6F0B">
      <w:pPr>
        <w:pStyle w:val="Textoindependiente"/>
        <w:spacing w:line="276" w:lineRule="auto"/>
        <w:rPr>
          <w:rFonts w:ascii="Arial Narrow" w:hAnsi="Arial Narrow"/>
          <w:sz w:val="22"/>
          <w:szCs w:val="22"/>
        </w:rPr>
      </w:pPr>
    </w:p>
    <w:p w14:paraId="68CF620A"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Señalización preventiva</w:t>
      </w:r>
    </w:p>
    <w:p w14:paraId="76F0FE7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Destinada a advertir sobre situaciones que puedan representar algún riesgo para trabajadores o visitantes.</w:t>
      </w:r>
    </w:p>
    <w:p w14:paraId="165FC79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ellas:</w:t>
      </w:r>
    </w:p>
    <w:p w14:paraId="7379D9E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 en adecuación. </w:t>
      </w:r>
    </w:p>
    <w:p w14:paraId="24A872A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Precaución: tránsito de animales. </w:t>
      </w:r>
    </w:p>
    <w:p w14:paraId="6D42D8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Piso húmedo. </w:t>
      </w:r>
    </w:p>
    <w:p w14:paraId="387CF37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Trabajo en ejecución. </w:t>
      </w:r>
    </w:p>
    <w:p w14:paraId="2C954D4A" w14:textId="77777777" w:rsidR="00A150FF"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Paso restringido. </w:t>
      </w:r>
    </w:p>
    <w:p w14:paraId="16C9B231" w14:textId="77777777" w:rsidR="003E4557" w:rsidRPr="00062211" w:rsidRDefault="003E4557" w:rsidP="003E4557">
      <w:pPr>
        <w:pStyle w:val="Textoindependiente"/>
        <w:tabs>
          <w:tab w:val="left" w:pos="0"/>
        </w:tabs>
        <w:spacing w:line="276" w:lineRule="auto"/>
        <w:ind w:left="284"/>
        <w:rPr>
          <w:rFonts w:ascii="Arial Narrow" w:hAnsi="Arial Narrow"/>
          <w:sz w:val="22"/>
          <w:szCs w:val="22"/>
        </w:rPr>
      </w:pPr>
    </w:p>
    <w:p w14:paraId="76C2CBAC" w14:textId="77777777" w:rsidR="00A150FF"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Señalización informativa</w:t>
      </w:r>
    </w:p>
    <w:p w14:paraId="06C24B38" w14:textId="77777777" w:rsidR="003E4557" w:rsidRPr="003E4557" w:rsidRDefault="003E4557" w:rsidP="003E4557"/>
    <w:p w14:paraId="2A0C83BD"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Su finalidad será orientar a los asistentes respecto de la ubicación de las diferentes áreas del recinto.</w:t>
      </w:r>
    </w:p>
    <w:p w14:paraId="3D26C60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Podrá incluir:</w:t>
      </w:r>
    </w:p>
    <w:p w14:paraId="138892C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Ingreso principal. </w:t>
      </w:r>
    </w:p>
    <w:p w14:paraId="79739CA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Salida. </w:t>
      </w:r>
    </w:p>
    <w:p w14:paraId="634DB3F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Corrales. </w:t>
      </w:r>
    </w:p>
    <w:p w14:paraId="36FF04E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Zona de expositores. </w:t>
      </w:r>
    </w:p>
    <w:p w14:paraId="706B951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Área administrativa. </w:t>
      </w:r>
    </w:p>
    <w:p w14:paraId="6A4278C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Servicios sanitarios. </w:t>
      </w:r>
    </w:p>
    <w:p w14:paraId="13204EC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Punto de primeros auxilios. </w:t>
      </w:r>
    </w:p>
    <w:p w14:paraId="597ACBA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Punto de información. </w:t>
      </w:r>
    </w:p>
    <w:p w14:paraId="56E3E20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Zona de parqueo. </w:t>
      </w:r>
    </w:p>
    <w:p w14:paraId="7F639D0E" w14:textId="77777777" w:rsidR="00A150FF" w:rsidRPr="00062211" w:rsidRDefault="00A150FF" w:rsidP="009A6F0B">
      <w:pPr>
        <w:pStyle w:val="Lneahorizontal"/>
        <w:spacing w:after="0" w:line="276" w:lineRule="auto"/>
        <w:rPr>
          <w:rFonts w:ascii="Arial Narrow" w:hAnsi="Arial Narrow"/>
          <w:sz w:val="22"/>
          <w:szCs w:val="22"/>
        </w:rPr>
      </w:pPr>
    </w:p>
    <w:p w14:paraId="2B8D12DB"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Señalización restrictiva</w:t>
      </w:r>
    </w:p>
    <w:p w14:paraId="461D7FA1" w14:textId="77777777" w:rsidR="003E4557" w:rsidRDefault="003E4557" w:rsidP="009A6F0B">
      <w:pPr>
        <w:pStyle w:val="Textoindependiente"/>
        <w:spacing w:line="276" w:lineRule="auto"/>
        <w:rPr>
          <w:rFonts w:ascii="Arial Narrow" w:hAnsi="Arial Narrow"/>
          <w:sz w:val="22"/>
          <w:szCs w:val="22"/>
        </w:rPr>
      </w:pPr>
    </w:p>
    <w:p w14:paraId="5E191D45" w14:textId="66CC491B"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Permitirá controlar el acceso a determinadas zonas.</w:t>
      </w:r>
    </w:p>
    <w:p w14:paraId="0484C56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Ejemplos:</w:t>
      </w:r>
    </w:p>
    <w:p w14:paraId="7494972A" w14:textId="77777777" w:rsidR="00A150FF" w:rsidRPr="00062211" w:rsidRDefault="00000000" w:rsidP="009A6F0B">
      <w:pPr>
        <w:pStyle w:val="Textoindependiente"/>
        <w:numPr>
          <w:ilvl w:val="0"/>
          <w:numId w:val="1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Prohibido el ingreso a personal no autorizado. </w:t>
      </w:r>
    </w:p>
    <w:p w14:paraId="0378154E" w14:textId="77777777" w:rsidR="00A150FF" w:rsidRPr="00062211" w:rsidRDefault="00000000" w:rsidP="009A6F0B">
      <w:pPr>
        <w:pStyle w:val="Textoindependiente"/>
        <w:numPr>
          <w:ilvl w:val="0"/>
          <w:numId w:val="1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No ingresar a los corrales. </w:t>
      </w:r>
    </w:p>
    <w:p w14:paraId="30D60C4E" w14:textId="77777777" w:rsidR="00A150FF" w:rsidRPr="00062211" w:rsidRDefault="00000000" w:rsidP="009A6F0B">
      <w:pPr>
        <w:pStyle w:val="Textoindependiente"/>
        <w:numPr>
          <w:ilvl w:val="0"/>
          <w:numId w:val="1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Área exclusiva para expositores. </w:t>
      </w:r>
    </w:p>
    <w:p w14:paraId="1EA2E44E" w14:textId="77777777" w:rsidR="00A150FF" w:rsidRPr="00062211" w:rsidRDefault="00000000" w:rsidP="009A6F0B">
      <w:pPr>
        <w:pStyle w:val="Textoindependiente"/>
        <w:numPr>
          <w:ilvl w:val="0"/>
          <w:numId w:val="1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Prohibido fumar en zonas de almacenamiento. </w:t>
      </w:r>
    </w:p>
    <w:p w14:paraId="6A1D4140" w14:textId="77777777" w:rsidR="00A150FF" w:rsidRPr="00062211" w:rsidRDefault="00000000" w:rsidP="009A6F0B">
      <w:pPr>
        <w:pStyle w:val="Textoindependiente"/>
        <w:numPr>
          <w:ilvl w:val="0"/>
          <w:numId w:val="1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Mantenga cerradas las puertas de los corrales. </w:t>
      </w:r>
    </w:p>
    <w:p w14:paraId="7F5D27F0"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Señalización de emergencia</w:t>
      </w:r>
    </w:p>
    <w:p w14:paraId="0787A899" w14:textId="77777777" w:rsidR="003E4557" w:rsidRDefault="003E4557" w:rsidP="009A6F0B">
      <w:pPr>
        <w:pStyle w:val="Textoindependiente"/>
        <w:spacing w:line="276" w:lineRule="auto"/>
        <w:rPr>
          <w:rFonts w:ascii="Arial Narrow" w:hAnsi="Arial Narrow"/>
          <w:sz w:val="22"/>
          <w:szCs w:val="22"/>
        </w:rPr>
      </w:pPr>
    </w:p>
    <w:p w14:paraId="33D20D69" w14:textId="74B60FC3"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Se instalará cuando resulte necesario para facilitar la atención de cualquier eventualidad.</w:t>
      </w:r>
    </w:p>
    <w:p w14:paraId="1C594C4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Podrá incluir:</w:t>
      </w:r>
    </w:p>
    <w:p w14:paraId="28D06FE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Ruta de evacuación. </w:t>
      </w:r>
    </w:p>
    <w:p w14:paraId="5F60B8A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Salida de emergencia. </w:t>
      </w:r>
    </w:p>
    <w:p w14:paraId="1C995F3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Punto de encuentro. </w:t>
      </w:r>
    </w:p>
    <w:p w14:paraId="42E6E52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Ubicación del botiquín. </w:t>
      </w:r>
    </w:p>
    <w:p w14:paraId="2EF1BBAC"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Ubicación del extintor. </w:t>
      </w:r>
    </w:p>
    <w:p w14:paraId="0AB9794C" w14:textId="77777777" w:rsidR="00A150FF" w:rsidRPr="00062211" w:rsidRDefault="00A150FF" w:rsidP="009A6F0B">
      <w:pPr>
        <w:pStyle w:val="Lneahorizontal"/>
        <w:spacing w:after="0" w:line="276" w:lineRule="auto"/>
        <w:rPr>
          <w:rFonts w:ascii="Arial Narrow" w:hAnsi="Arial Narrow"/>
          <w:sz w:val="22"/>
          <w:szCs w:val="22"/>
        </w:rPr>
      </w:pPr>
    </w:p>
    <w:p w14:paraId="086F1ADA"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10.4 Delimitación de áreas de trabajo</w:t>
      </w:r>
    </w:p>
    <w:p w14:paraId="2BEF996A" w14:textId="77777777" w:rsidR="003E4557" w:rsidRDefault="003E4557" w:rsidP="009A6F0B">
      <w:pPr>
        <w:pStyle w:val="Textoindependiente"/>
        <w:spacing w:line="276" w:lineRule="auto"/>
        <w:rPr>
          <w:rFonts w:ascii="Arial Narrow" w:hAnsi="Arial Narrow"/>
          <w:sz w:val="22"/>
          <w:szCs w:val="22"/>
        </w:rPr>
      </w:pPr>
    </w:p>
    <w:p w14:paraId="2965C030" w14:textId="7A5BB9B0"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las actividades de adecuación y desmonte, la Junta deberá delimitar claramente las zonas donde se desarrollen trabajos que puedan representar algún riesgo para terceros.</w:t>
      </w:r>
    </w:p>
    <w:p w14:paraId="3D95CDE8" w14:textId="77777777" w:rsidR="003E4557" w:rsidRDefault="003E4557" w:rsidP="009A6F0B">
      <w:pPr>
        <w:pStyle w:val="Textoindependiente"/>
        <w:spacing w:line="276" w:lineRule="auto"/>
        <w:rPr>
          <w:rFonts w:ascii="Arial Narrow" w:hAnsi="Arial Narrow"/>
          <w:sz w:val="22"/>
          <w:szCs w:val="22"/>
        </w:rPr>
      </w:pPr>
    </w:p>
    <w:p w14:paraId="3F8AC49C" w14:textId="21DD3061"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Para ello podrán emplearse:</w:t>
      </w:r>
    </w:p>
    <w:p w14:paraId="49A55FF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Cinta de señalización. </w:t>
      </w:r>
    </w:p>
    <w:p w14:paraId="685FC25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Conos. </w:t>
      </w:r>
    </w:p>
    <w:p w14:paraId="3CAFC9F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Barreras móviles. </w:t>
      </w:r>
    </w:p>
    <w:p w14:paraId="3EE2F4D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Avisos preventivos. </w:t>
      </w:r>
    </w:p>
    <w:p w14:paraId="23D7071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Vallas temporales cuando sean necesarias. </w:t>
      </w:r>
    </w:p>
    <w:p w14:paraId="743E811E" w14:textId="77777777" w:rsidR="003E4557" w:rsidRDefault="003E4557" w:rsidP="009A6F0B">
      <w:pPr>
        <w:pStyle w:val="Textoindependiente"/>
        <w:spacing w:line="276" w:lineRule="auto"/>
        <w:rPr>
          <w:rFonts w:ascii="Arial Narrow" w:hAnsi="Arial Narrow"/>
          <w:sz w:val="22"/>
          <w:szCs w:val="22"/>
        </w:rPr>
      </w:pPr>
    </w:p>
    <w:p w14:paraId="56EB2B31" w14:textId="77777777" w:rsidR="003E4557"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delimitaciones deberán retirarse una vez desaparezca el riesgo que motivó su instalación.</w:t>
      </w:r>
    </w:p>
    <w:p w14:paraId="63DCECF9" w14:textId="77777777" w:rsidR="003E4557" w:rsidRDefault="003E4557" w:rsidP="009A6F0B">
      <w:pPr>
        <w:pStyle w:val="Textoindependiente"/>
        <w:spacing w:line="276" w:lineRule="auto"/>
        <w:rPr>
          <w:rFonts w:ascii="Arial Narrow" w:hAnsi="Arial Narrow"/>
          <w:sz w:val="22"/>
          <w:szCs w:val="22"/>
        </w:rPr>
      </w:pPr>
    </w:p>
    <w:p w14:paraId="0B36C470" w14:textId="16E4D570" w:rsidR="00A150FF" w:rsidRPr="003E4557" w:rsidRDefault="00000000" w:rsidP="009A6F0B">
      <w:pPr>
        <w:pStyle w:val="Textoindependiente"/>
        <w:spacing w:line="276" w:lineRule="auto"/>
        <w:rPr>
          <w:rFonts w:ascii="Arial Narrow" w:hAnsi="Arial Narrow"/>
          <w:b/>
          <w:bCs/>
          <w:sz w:val="22"/>
          <w:szCs w:val="22"/>
        </w:rPr>
      </w:pPr>
      <w:r w:rsidRPr="003E4557">
        <w:rPr>
          <w:rFonts w:ascii="Arial Narrow" w:hAnsi="Arial Narrow"/>
          <w:b/>
          <w:bCs/>
          <w:sz w:val="22"/>
          <w:szCs w:val="22"/>
        </w:rPr>
        <w:t>10.5 Señalización para la circulación de visitantes</w:t>
      </w:r>
    </w:p>
    <w:p w14:paraId="32B8A1A4" w14:textId="77777777" w:rsidR="003E4557" w:rsidRDefault="003E4557" w:rsidP="009A6F0B">
      <w:pPr>
        <w:pStyle w:val="Textoindependiente"/>
        <w:spacing w:line="276" w:lineRule="auto"/>
        <w:rPr>
          <w:rFonts w:ascii="Arial Narrow" w:hAnsi="Arial Narrow"/>
          <w:sz w:val="22"/>
          <w:szCs w:val="22"/>
        </w:rPr>
      </w:pPr>
    </w:p>
    <w:p w14:paraId="4F1AA513" w14:textId="1CEC5D01"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organizará recorridos peatonales que permitan la circulación segura de los asistentes durante la realización de la Exposición de Ganado Normando.</w:t>
      </w:r>
    </w:p>
    <w:p w14:paraId="4607846F" w14:textId="77777777" w:rsidR="003E4557" w:rsidRDefault="003E4557" w:rsidP="009A6F0B">
      <w:pPr>
        <w:pStyle w:val="Textoindependiente"/>
        <w:spacing w:line="276" w:lineRule="auto"/>
        <w:rPr>
          <w:rFonts w:ascii="Arial Narrow" w:hAnsi="Arial Narrow"/>
          <w:sz w:val="22"/>
          <w:szCs w:val="22"/>
        </w:rPr>
      </w:pPr>
    </w:p>
    <w:p w14:paraId="4C3BA012" w14:textId="701DE5D8"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señalización procurará:</w:t>
      </w:r>
    </w:p>
    <w:p w14:paraId="2678A80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Evitar cruces innecesarios con las áreas de manejo del ganado. </w:t>
      </w:r>
    </w:p>
    <w:p w14:paraId="7DD31E6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Facilitar el acceso a los diferentes espacios del evento. </w:t>
      </w:r>
    </w:p>
    <w:p w14:paraId="2742846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Reducir aglomeraciones. </w:t>
      </w:r>
    </w:p>
    <w:p w14:paraId="3DDD35C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despejadas las rutas de evacuación. </w:t>
      </w:r>
    </w:p>
    <w:p w14:paraId="6A66255B" w14:textId="77777777" w:rsidR="00A150FF" w:rsidRPr="00062211" w:rsidRDefault="00A150FF" w:rsidP="009A6F0B">
      <w:pPr>
        <w:pStyle w:val="Lneahorizontal"/>
        <w:spacing w:after="0" w:line="276" w:lineRule="auto"/>
        <w:rPr>
          <w:rFonts w:ascii="Arial Narrow" w:hAnsi="Arial Narrow"/>
          <w:sz w:val="22"/>
          <w:szCs w:val="22"/>
        </w:rPr>
      </w:pPr>
    </w:p>
    <w:p w14:paraId="6BB4081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10.6 Señalización para el manejo de animales</w:t>
      </w:r>
    </w:p>
    <w:p w14:paraId="74A874F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Considerando que el evento contempla la presencia de ejemplares bovinos, deberán instalarse avisos visibles que adviertan sobre:</w:t>
      </w:r>
    </w:p>
    <w:p w14:paraId="7D9BEA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Tránsito de animales. </w:t>
      </w:r>
    </w:p>
    <w:p w14:paraId="6174382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Acceso restringido a corrales. </w:t>
      </w:r>
    </w:p>
    <w:p w14:paraId="429A649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Prohibición de alimentar los animales sin autorización. </w:t>
      </w:r>
    </w:p>
    <w:p w14:paraId="3810DDF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distancia prudente. </w:t>
      </w:r>
    </w:p>
    <w:p w14:paraId="7A1F93D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Seguir las instrucciones del personal organizador. </w:t>
      </w:r>
    </w:p>
    <w:p w14:paraId="28783DE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Estas medidas contribuirán a disminuir riesgos para visitantes y expositores.</w:t>
      </w:r>
    </w:p>
    <w:p w14:paraId="27ECB997" w14:textId="77777777" w:rsidR="00A150FF" w:rsidRPr="00062211" w:rsidRDefault="00A150FF" w:rsidP="009A6F0B">
      <w:pPr>
        <w:pStyle w:val="Lneahorizontal"/>
        <w:spacing w:after="0" w:line="276" w:lineRule="auto"/>
        <w:rPr>
          <w:rFonts w:ascii="Arial Narrow" w:hAnsi="Arial Narrow"/>
          <w:sz w:val="22"/>
          <w:szCs w:val="22"/>
        </w:rPr>
      </w:pPr>
    </w:p>
    <w:p w14:paraId="3F989F6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10.7 Responsabilidad de la Junta de Acción Comunal</w:t>
      </w:r>
    </w:p>
    <w:p w14:paraId="05E57BC9" w14:textId="77777777" w:rsidR="003E4557" w:rsidRDefault="003E4557" w:rsidP="009A6F0B">
      <w:pPr>
        <w:pStyle w:val="Textoindependiente"/>
        <w:spacing w:line="276" w:lineRule="auto"/>
        <w:rPr>
          <w:rFonts w:ascii="Arial Narrow" w:hAnsi="Arial Narrow"/>
          <w:sz w:val="22"/>
          <w:szCs w:val="22"/>
        </w:rPr>
      </w:pPr>
    </w:p>
    <w:p w14:paraId="5D294D66" w14:textId="2D7BEAA5"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será responsable de:</w:t>
      </w:r>
    </w:p>
    <w:p w14:paraId="148B275C" w14:textId="77777777" w:rsidR="00A150FF" w:rsidRPr="00062211" w:rsidRDefault="00000000" w:rsidP="009A6F0B">
      <w:pPr>
        <w:pStyle w:val="Textoindependiente"/>
        <w:numPr>
          <w:ilvl w:val="0"/>
          <w:numId w:val="1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Instalar oportunamente la señalización requerida. </w:t>
      </w:r>
    </w:p>
    <w:p w14:paraId="3971BE14" w14:textId="77777777" w:rsidR="00A150FF" w:rsidRPr="00062211" w:rsidRDefault="00000000" w:rsidP="009A6F0B">
      <w:pPr>
        <w:pStyle w:val="Textoindependiente"/>
        <w:numPr>
          <w:ilvl w:val="0"/>
          <w:numId w:val="1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Verificar diariamente su estado. </w:t>
      </w:r>
    </w:p>
    <w:p w14:paraId="5B95CDF2" w14:textId="77777777" w:rsidR="00A150FF" w:rsidRPr="00062211" w:rsidRDefault="00000000" w:rsidP="009A6F0B">
      <w:pPr>
        <w:pStyle w:val="Textoindependiente"/>
        <w:numPr>
          <w:ilvl w:val="0"/>
          <w:numId w:val="1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Reemplazar los elementos deteriorados. </w:t>
      </w:r>
    </w:p>
    <w:p w14:paraId="1D0A9E19" w14:textId="77777777" w:rsidR="00A150FF" w:rsidRPr="00062211" w:rsidRDefault="00000000" w:rsidP="009A6F0B">
      <w:pPr>
        <w:pStyle w:val="Textoindependiente"/>
        <w:numPr>
          <w:ilvl w:val="0"/>
          <w:numId w:val="1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Retirar la señalización cuando deje de ser necesaria. </w:t>
      </w:r>
    </w:p>
    <w:p w14:paraId="3B5FEF1D" w14:textId="77777777" w:rsidR="00A150FF" w:rsidRDefault="00000000" w:rsidP="009A6F0B">
      <w:pPr>
        <w:pStyle w:val="Textoindependiente"/>
        <w:numPr>
          <w:ilvl w:val="0"/>
          <w:numId w:val="1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Garantizar que los avisos permanezcan visibles durante toda la ejecución. </w:t>
      </w:r>
    </w:p>
    <w:p w14:paraId="333EF2DA" w14:textId="77777777" w:rsidR="003E4557" w:rsidRPr="00062211" w:rsidRDefault="003E4557" w:rsidP="003E4557">
      <w:pPr>
        <w:pStyle w:val="Textoindependiente"/>
        <w:tabs>
          <w:tab w:val="left" w:pos="0"/>
        </w:tabs>
        <w:spacing w:line="276" w:lineRule="auto"/>
        <w:ind w:left="709"/>
        <w:rPr>
          <w:rFonts w:ascii="Arial Narrow" w:hAnsi="Arial Narrow"/>
          <w:sz w:val="22"/>
          <w:szCs w:val="22"/>
        </w:rPr>
      </w:pPr>
    </w:p>
    <w:p w14:paraId="6A64F0B1"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10.8 Supervisión de la señalización</w:t>
      </w:r>
    </w:p>
    <w:p w14:paraId="7D661537" w14:textId="77777777" w:rsidR="003E4557" w:rsidRDefault="003E4557" w:rsidP="009A6F0B">
      <w:pPr>
        <w:pStyle w:val="Textoindependiente"/>
        <w:spacing w:line="276" w:lineRule="auto"/>
        <w:rPr>
          <w:rFonts w:ascii="Arial Narrow" w:hAnsi="Arial Narrow"/>
          <w:sz w:val="22"/>
          <w:szCs w:val="22"/>
        </w:rPr>
      </w:pPr>
    </w:p>
    <w:p w14:paraId="3D72A93E" w14:textId="10F7618D"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del convenio verificará que la señalización instalada sea suficiente para garantizar condiciones adecuadas de seguridad.</w:t>
      </w:r>
    </w:p>
    <w:p w14:paraId="18840A5B" w14:textId="77777777" w:rsidR="003E4557" w:rsidRPr="00062211" w:rsidRDefault="003E4557" w:rsidP="009A6F0B">
      <w:pPr>
        <w:pStyle w:val="Textoindependiente"/>
        <w:spacing w:line="276" w:lineRule="auto"/>
        <w:rPr>
          <w:rFonts w:ascii="Arial Narrow" w:hAnsi="Arial Narrow"/>
          <w:sz w:val="22"/>
          <w:szCs w:val="22"/>
        </w:rPr>
      </w:pPr>
    </w:p>
    <w:p w14:paraId="72D37B6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se evidencien deficiencias, la Junta deberá adoptar inmediatamente las acciones correctivas necesarias.</w:t>
      </w:r>
    </w:p>
    <w:p w14:paraId="3632DE8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supervisión podrá solicitar la instalación de señalización adicional cuando las condiciones del evento así lo requieran.</w:t>
      </w:r>
    </w:p>
    <w:p w14:paraId="588F203B" w14:textId="77777777" w:rsidR="00A150FF" w:rsidRPr="00062211" w:rsidRDefault="00A150FF" w:rsidP="009A6F0B">
      <w:pPr>
        <w:pStyle w:val="Lneahorizontal"/>
        <w:spacing w:after="0" w:line="276" w:lineRule="auto"/>
        <w:rPr>
          <w:rFonts w:ascii="Arial Narrow" w:hAnsi="Arial Narrow"/>
          <w:sz w:val="22"/>
          <w:szCs w:val="22"/>
        </w:rPr>
      </w:pPr>
    </w:p>
    <w:p w14:paraId="05D44CB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10.9 Medidas complementarias de seguridad</w:t>
      </w:r>
    </w:p>
    <w:p w14:paraId="3C8F63F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Además de la señalización, la Junta implementará las siguientes medidas preventivas:</w:t>
      </w:r>
    </w:p>
    <w:p w14:paraId="63FBCF8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despejadas las áreas de circulación. </w:t>
      </w:r>
    </w:p>
    <w:p w14:paraId="4E54659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Evitar el almacenamiento de materiales en zonas de tránsito. </w:t>
      </w:r>
    </w:p>
    <w:p w14:paraId="16CA815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Coordinar el movimiento de animales con personal responsable. </w:t>
      </w:r>
    </w:p>
    <w:p w14:paraId="71D0A98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comunicación permanente entre las cuadrillas de trabajo. </w:t>
      </w:r>
    </w:p>
    <w:p w14:paraId="6D040EA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Informar oportunamente cualquier situación que represente riesgo para los asistentes. </w:t>
      </w:r>
    </w:p>
    <w:p w14:paraId="4FB33DD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Estas medidas complementarán la señalización y fortalecerán la seguridad general del evento.</w:t>
      </w:r>
    </w:p>
    <w:p w14:paraId="2A582FDB" w14:textId="77777777" w:rsidR="00A150FF" w:rsidRPr="00062211" w:rsidRDefault="00A150FF" w:rsidP="009A6F0B">
      <w:pPr>
        <w:pStyle w:val="Lneahorizontal"/>
        <w:spacing w:after="0" w:line="276" w:lineRule="auto"/>
        <w:rPr>
          <w:rFonts w:ascii="Arial Narrow" w:hAnsi="Arial Narrow"/>
          <w:sz w:val="22"/>
          <w:szCs w:val="22"/>
        </w:rPr>
      </w:pPr>
    </w:p>
    <w:p w14:paraId="1430BABB"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10.10 Retiro de la señalización</w:t>
      </w:r>
    </w:p>
    <w:p w14:paraId="2C78471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Una vez concluyan las actividades de desmontaje y limpieza final, la Junta retirará toda la señalización temporal utilizada durante la ejecución del convenio.</w:t>
      </w:r>
    </w:p>
    <w:p w14:paraId="1D4B145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retiro deberá realizarse sin generar daños a la infraestructura existente y garantizando que el recinto quede libre de elementos temporales.</w:t>
      </w:r>
    </w:p>
    <w:p w14:paraId="645749A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adecuada implementación de la señalización constituye una medida preventiva fundamental para garantizar la seguridad de trabajadores, expositores, visitantes y comunidad en general durante la ejecución del Convenio Solidario y el desarrollo de la XVII Exposición de Ganado Normando.</w:t>
      </w:r>
    </w:p>
    <w:p w14:paraId="03B190E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utilización de señalización preventiva, informativa, restrictiva y de emergencia permitirá minimizar los riesgos asociados a las actividades de adecuación, montaje, operación y desmontaje del evento, contribuyendo al cumplimiento de las normas de seguridad y salud en el trabajo y a la correcta organización del recinto ferial.</w:t>
      </w:r>
    </w:p>
    <w:p w14:paraId="4E105305" w14:textId="77777777" w:rsidR="00A150FF" w:rsidRPr="00062211" w:rsidRDefault="00A150FF" w:rsidP="009A6F0B">
      <w:pPr>
        <w:pStyle w:val="Prrafodelista"/>
        <w:spacing w:after="0" w:line="276" w:lineRule="auto"/>
        <w:ind w:left="644"/>
        <w:rPr>
          <w:rFonts w:ascii="Arial Narrow" w:hAnsi="Arial Narrow"/>
          <w:b/>
          <w:sz w:val="22"/>
          <w:lang w:val="es-ES"/>
        </w:rPr>
      </w:pPr>
    </w:p>
    <w:p w14:paraId="634DB8A3"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lang w:val="es-ES"/>
        </w:rPr>
        <w:t>11. PERMISOS, LICENCIAS, AUTORIZACIONES Y CUMPLIMIENTO NORMATIVO</w:t>
      </w:r>
    </w:p>
    <w:p w14:paraId="37B12C8B"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11.1 Generalidades</w:t>
      </w:r>
    </w:p>
    <w:p w14:paraId="2306967B" w14:textId="0FB91758"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ejecución del presente Convenio Solidario comprende actividades de adecuación, organización logística, limpieza, instalación y </w:t>
      </w:r>
      <w:r w:rsidR="00D26B48" w:rsidRPr="00D26B48">
        <w:rPr>
          <w:rFonts w:ascii="Arial Narrow" w:hAnsi="Arial Narrow"/>
          <w:sz w:val="22"/>
          <w:szCs w:val="22"/>
        </w:rPr>
        <w:t>desmonte de módulos temporales</w:t>
      </w:r>
      <w:r w:rsidR="00D26B48">
        <w:rPr>
          <w:rFonts w:ascii="Arial Narrow" w:hAnsi="Arial Narrow"/>
          <w:sz w:val="22"/>
          <w:szCs w:val="22"/>
        </w:rPr>
        <w:t xml:space="preserve"> </w:t>
      </w:r>
      <w:r w:rsidRPr="00062211">
        <w:rPr>
          <w:rFonts w:ascii="Arial Narrow" w:hAnsi="Arial Narrow"/>
          <w:sz w:val="22"/>
          <w:szCs w:val="22"/>
        </w:rPr>
        <w:t>para la realización de la XVII Exposición de Ganado Normando del Corregimiento de San Félix.</w:t>
      </w:r>
    </w:p>
    <w:p w14:paraId="71CD755C" w14:textId="77777777" w:rsidR="00D26B48" w:rsidRPr="00062211" w:rsidRDefault="00D26B48" w:rsidP="009A6F0B">
      <w:pPr>
        <w:pStyle w:val="Textoindependiente"/>
        <w:spacing w:line="276" w:lineRule="auto"/>
        <w:rPr>
          <w:rFonts w:ascii="Arial Narrow" w:hAnsi="Arial Narrow"/>
          <w:sz w:val="22"/>
          <w:szCs w:val="22"/>
        </w:rPr>
      </w:pPr>
    </w:p>
    <w:p w14:paraId="4EC7B92F"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previstas no constituyen obras civiles nuevas ni implican modificaciones permanentes sobre la infraestructura existente, razón por la cual no requieren licencias urbanísticas, licencias de construcción ni permisos de intervención del espacio público diferentes a las autorizaciones propias para el desarrollo del evento.</w:t>
      </w:r>
    </w:p>
    <w:p w14:paraId="419E76ED" w14:textId="77777777" w:rsidR="00D26B48" w:rsidRPr="00062211" w:rsidRDefault="00D26B48" w:rsidP="009A6F0B">
      <w:pPr>
        <w:pStyle w:val="Textoindependiente"/>
        <w:spacing w:line="276" w:lineRule="auto"/>
        <w:rPr>
          <w:rFonts w:ascii="Arial Narrow" w:hAnsi="Arial Narrow"/>
          <w:sz w:val="22"/>
          <w:szCs w:val="22"/>
        </w:rPr>
      </w:pPr>
    </w:p>
    <w:p w14:paraId="5F182B5F"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obstante, la Junta de Acción Comunal deberá cumplir integralmente la normativa vigente aplicable a la ejecución del convenio, así como las instrucciones impartidas por la Administración Municipal y las demás autoridades competentes.</w:t>
      </w:r>
    </w:p>
    <w:p w14:paraId="34530C4B" w14:textId="77777777" w:rsidR="00D26B48" w:rsidRPr="00062211" w:rsidRDefault="00D26B48" w:rsidP="009A6F0B">
      <w:pPr>
        <w:pStyle w:val="Textoindependiente"/>
        <w:spacing w:line="276" w:lineRule="auto"/>
        <w:rPr>
          <w:rFonts w:ascii="Arial Narrow" w:hAnsi="Arial Narrow"/>
          <w:sz w:val="22"/>
          <w:szCs w:val="22"/>
        </w:rPr>
      </w:pPr>
    </w:p>
    <w:p w14:paraId="3D44B98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11.2 Licencias urbanísticas</w:t>
      </w:r>
    </w:p>
    <w:p w14:paraId="108F082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De conformidad con la naturaleza del objeto contractual, las actividades contempladas en el presente Convenio Solidario corresponden a labores de adecuación, organización logística y mantenimiento menor de escenarios existentes.</w:t>
      </w:r>
    </w:p>
    <w:p w14:paraId="5A378C6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consecuencia:</w:t>
      </w:r>
    </w:p>
    <w:p w14:paraId="2012A1B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construirán edificaciones permanentes. </w:t>
      </w:r>
    </w:p>
    <w:p w14:paraId="05D2AFD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realizarán ampliaciones de infraestructura. </w:t>
      </w:r>
    </w:p>
    <w:p w14:paraId="7EB0941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modificarán elementos estructurales existentes. </w:t>
      </w:r>
    </w:p>
    <w:p w14:paraId="572DE6A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ejecutarán obras que alteren el uso del suelo. </w:t>
      </w:r>
    </w:p>
    <w:p w14:paraId="16F7A78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Por lo anterior, </w:t>
      </w:r>
      <w:r w:rsidRPr="00062211">
        <w:rPr>
          <w:rStyle w:val="Fuerte"/>
          <w:rFonts w:ascii="Arial Narrow" w:hAnsi="Arial Narrow"/>
          <w:sz w:val="22"/>
          <w:szCs w:val="22"/>
        </w:rPr>
        <w:t>no se requiere licencia urbanística</w:t>
      </w:r>
      <w:r w:rsidRPr="00062211">
        <w:rPr>
          <w:rFonts w:ascii="Arial Narrow" w:hAnsi="Arial Narrow"/>
          <w:sz w:val="22"/>
          <w:szCs w:val="22"/>
        </w:rPr>
        <w:t>, sin perjuicio de las autorizaciones administrativas que resulten necesarias para el desarrollo de la Exposición de Ganado Normando.</w:t>
      </w:r>
    </w:p>
    <w:p w14:paraId="35E3E693"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11.3 Permisos ambientales</w:t>
      </w:r>
    </w:p>
    <w:p w14:paraId="0311762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previstas presentan un impacto ambiental mínimo y de carácter temporal.</w:t>
      </w:r>
    </w:p>
    <w:p w14:paraId="4FEDE34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obstante, durante la ejecución deberán observarse las medidas orientadas a prevenir afectaciones ambientales, especialmente en relación con:</w:t>
      </w:r>
    </w:p>
    <w:p w14:paraId="7435B87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manejo adecuado de residuos sólidos; </w:t>
      </w:r>
    </w:p>
    <w:p w14:paraId="4BF3C17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uso racional del agua; </w:t>
      </w:r>
    </w:p>
    <w:p w14:paraId="6151F0A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final de materiales provenientes de la limpieza de corrales; </w:t>
      </w:r>
    </w:p>
    <w:p w14:paraId="1F89611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protección de las zonas verdes; </w:t>
      </w:r>
    </w:p>
    <w:p w14:paraId="745EEBA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prevención de contaminación del suelo y de las fuentes hídricas. </w:t>
      </w:r>
    </w:p>
    <w:p w14:paraId="78832AE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caso de que durante la ejecución se requiera un permiso ambiental específico, este deberá tramitarse previamente ante la autoridad competente.</w:t>
      </w:r>
    </w:p>
    <w:p w14:paraId="5B11B376"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11.4 Permisos sanitarios</w:t>
      </w:r>
    </w:p>
    <w:p w14:paraId="511EA41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relacionadas con la limpieza, desinfección y organización de los espacios destinados al alojamiento del ganado deberán ejecutarse atendiendo las disposiciones sanitarias vigentes.</w:t>
      </w:r>
    </w:p>
    <w:p w14:paraId="1F89C14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deberá cumplir las instrucciones impartidas por las autoridades sanitarias y por las entidades encargadas de la organización de la exposición, garantizando condiciones adecuadas de higiene y bioseguridad.</w:t>
      </w:r>
    </w:p>
    <w:p w14:paraId="02C78540"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11.5 Coordinación con las autoridades competentes</w:t>
      </w:r>
    </w:p>
    <w:p w14:paraId="3B4FA94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la Junta de Acción Comunal deberá mantener coordinación permanente con las entidades que intervengan en la organización y desarrollo de la XVII Exposición de Ganado Normando.</w:t>
      </w:r>
    </w:p>
    <w:p w14:paraId="7A1E48D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resulte procedente, dicha coordinación comprenderá:</w:t>
      </w:r>
    </w:p>
    <w:p w14:paraId="76DD191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Administración Municipal. </w:t>
      </w:r>
    </w:p>
    <w:p w14:paraId="1B19C34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Supervisor del Convenio. </w:t>
      </w:r>
    </w:p>
    <w:p w14:paraId="466669B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Organismos de socorro. </w:t>
      </w:r>
    </w:p>
    <w:p w14:paraId="61F27E4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Fuerza Pública. </w:t>
      </w:r>
    </w:p>
    <w:p w14:paraId="2EE339B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Autoridades de tránsito, si se requieren medidas de movilidad. </w:t>
      </w:r>
    </w:p>
    <w:p w14:paraId="5E2B009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Autoridades sanitarias y agropecuarias. </w:t>
      </w:r>
    </w:p>
    <w:p w14:paraId="32C2A78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 articulación permitirá atender oportunamente cualquier situación que pueda afectar el normal desarrollo del evento.</w:t>
      </w:r>
    </w:p>
    <w:p w14:paraId="70A0C2F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11.6 Seguridad y Salud en el Trabajo</w:t>
      </w:r>
    </w:p>
    <w:p w14:paraId="6265A73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garantizar el cumplimiento de la normativa vigente en materia de Seguridad y Salud en el Trabajo durante toda la ejecución del convenio.</w:t>
      </w:r>
    </w:p>
    <w:p w14:paraId="70CE0A6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desarrollo de esta obligación deberá:</w:t>
      </w:r>
    </w:p>
    <w:p w14:paraId="2B720E8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implementar medidas preventivas para evitar accidentes; </w:t>
      </w:r>
    </w:p>
    <w:p w14:paraId="51A4F7E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verificar el uso de elementos de protección personal cuando las actividades lo requieran; </w:t>
      </w:r>
    </w:p>
    <w:p w14:paraId="40C68FF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organizadas las áreas de trabajo; </w:t>
      </w:r>
    </w:p>
    <w:p w14:paraId="1C8CC72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reportar oportunamente cualquier incidente o accidente; </w:t>
      </w:r>
    </w:p>
    <w:p w14:paraId="5FC1CCC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promover condiciones seguras para trabajadores, visitantes y expositores. </w:t>
      </w:r>
    </w:p>
    <w:p w14:paraId="28DA00C8"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11.7 Seguridad Social</w:t>
      </w:r>
    </w:p>
    <w:p w14:paraId="4E5CB04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garantizará el cumplimiento de las obligaciones relacionadas con el Sistema General de Seguridad Social Integral respecto del personal que participe en la ejecución del convenio, cuando ello resulte exigible conforme a la modalidad de vinculación y a la normatividad vigente.</w:t>
      </w:r>
    </w:p>
    <w:p w14:paraId="54E27EE9"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podrá solicitar los soportes correspondientes como parte del seguimiento al convenio.</w:t>
      </w:r>
    </w:p>
    <w:p w14:paraId="102B8D8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11.8 Normativa aplicable</w:t>
      </w:r>
    </w:p>
    <w:p w14:paraId="71E2636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presente Convenio Solidario se sujetará, entre otras, a las siguientes disposiciones:</w:t>
      </w:r>
    </w:p>
    <w:p w14:paraId="150CC9C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Constitución Política de Colombia. </w:t>
      </w:r>
    </w:p>
    <w:p w14:paraId="26A4A87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80 de 1993. </w:t>
      </w:r>
    </w:p>
    <w:p w14:paraId="15E07FC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1150 de 2007. </w:t>
      </w:r>
    </w:p>
    <w:p w14:paraId="6093C4B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2166 de 2021. </w:t>
      </w:r>
    </w:p>
    <w:p w14:paraId="1FEFB51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136 de 1994. </w:t>
      </w:r>
    </w:p>
    <w:p w14:paraId="4A032E2A"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1551 de 2012. </w:t>
      </w:r>
    </w:p>
    <w:p w14:paraId="770ECFE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Decreto 1082 de 2015. </w:t>
      </w:r>
    </w:p>
    <w:p w14:paraId="0E4BD30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Decreto 142 de 2023. </w:t>
      </w:r>
    </w:p>
    <w:p w14:paraId="0DEB66D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Normativa vigente en materia de Seguridad y Salud en el Trabajo. </w:t>
      </w:r>
    </w:p>
    <w:p w14:paraId="1AD63CC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Normativa ambiental aplicable. </w:t>
      </w:r>
    </w:p>
    <w:p w14:paraId="27E54D0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Manual y Minuta Tipo para Convenios Solidarios expedidos por Colombia Compra Eficiente. </w:t>
      </w:r>
    </w:p>
    <w:p w14:paraId="22C8864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Demás normas que regulen la ejecución del objeto contractual. </w:t>
      </w:r>
    </w:p>
    <w:p w14:paraId="01D4BE0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11.9 Obligación de cumplimiento normativo</w:t>
      </w:r>
    </w:p>
    <w:p w14:paraId="598B7AD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será responsable de desarrollar las actividades del convenio en estricto cumplimiento de la normativa vigente, las especificaciones técnicas, las obligaciones contractuales y las instrucciones impartidas por el supervisor.</w:t>
      </w:r>
    </w:p>
    <w:p w14:paraId="56F3A76D"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incumplimiento de las disposiciones legales podrá dar lugar a la adopción de las medidas contractuales previstas en el convenio y en la legislación aplicable.</w:t>
      </w:r>
    </w:p>
    <w:p w14:paraId="5C6AE8F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11.10 Supervisión del cumplimiento normativo</w:t>
      </w:r>
    </w:p>
    <w:p w14:paraId="0C78734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Corresponderá al supervisor verificar durante toda la ejecución:</w:t>
      </w:r>
    </w:p>
    <w:p w14:paraId="03EAFD9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 cumplimiento de las obligaciones legales; </w:t>
      </w:r>
    </w:p>
    <w:p w14:paraId="690FC71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 observancia de las especificaciones técnicas; </w:t>
      </w:r>
    </w:p>
    <w:p w14:paraId="1D56E9B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 cumplimiento de las medidas ambientales; </w:t>
      </w:r>
    </w:p>
    <w:p w14:paraId="2A51228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 correcta implementación de las medidas de seguridad; </w:t>
      </w:r>
    </w:p>
    <w:p w14:paraId="05A6FB27"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 conservación de los soportes documentales exigidos para la ejecución y liquidación del convenio. </w:t>
      </w:r>
    </w:p>
    <w:p w14:paraId="71FDB3A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se identifiquen incumplimientos, el supervisor requerirá a la Junta para que adopte las acciones correctivas correspondientes.</w:t>
      </w:r>
    </w:p>
    <w:p w14:paraId="2CE2C9A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Del análisis realizado se concluye que la ejecución del presente Convenio Solidario no requiere licencias urbanísticas ni permisos propios de proyectos de infraestructura permanente, por cuanto las actividades previstas corresponden a labores temporales de adecuación, organización logística, limpieza y desmontaje para la realización de la XVII Exposición de Ganado Normando.</w:t>
      </w:r>
    </w:p>
    <w:p w14:paraId="135E71A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No obstante, la Junta de Acción Comunal deberá cumplir integralmente la normativa aplicable en materia contractual, ambiental, sanitaria, laboral y de seguridad y salud en el trabajo, garantizando que la ejecución del convenio se desarrolle dentro del marco legal vigente y bajo la supervisión permanente del Municipio de Salamina.</w:t>
      </w:r>
    </w:p>
    <w:p w14:paraId="293B85D7" w14:textId="77777777" w:rsidR="00A150FF" w:rsidRPr="00062211" w:rsidRDefault="00A150FF" w:rsidP="009A6F0B">
      <w:pPr>
        <w:pStyle w:val="InviasNormal"/>
        <w:spacing w:before="0" w:after="0" w:line="276" w:lineRule="auto"/>
        <w:rPr>
          <w:rFonts w:ascii="Arial Narrow" w:hAnsi="Arial Narrow"/>
          <w:sz w:val="22"/>
          <w:szCs w:val="22"/>
          <w:highlight w:val="lightGray"/>
          <w:lang w:val="es-ES"/>
        </w:rPr>
      </w:pPr>
    </w:p>
    <w:p w14:paraId="6B8A3EFA" w14:textId="77777777" w:rsidR="00A150FF" w:rsidRPr="00062211" w:rsidRDefault="00000000" w:rsidP="009A6F0B">
      <w:pPr>
        <w:pStyle w:val="Ttulo1"/>
        <w:numPr>
          <w:ilvl w:val="0"/>
          <w:numId w:val="4"/>
        </w:numPr>
        <w:spacing w:before="0" w:after="0" w:line="276" w:lineRule="auto"/>
        <w:rPr>
          <w:rFonts w:ascii="Arial Narrow" w:hAnsi="Arial Narrow"/>
          <w:sz w:val="22"/>
          <w:szCs w:val="22"/>
        </w:rPr>
      </w:pPr>
      <w:r w:rsidRPr="00062211">
        <w:rPr>
          <w:rFonts w:ascii="Arial Narrow" w:hAnsi="Arial Narrow"/>
          <w:sz w:val="22"/>
          <w:szCs w:val="22"/>
          <w:highlight w:val="lightGray"/>
          <w:lang w:val="es-ES"/>
        </w:rPr>
        <w:t>11. PERMISOS, LICENCIAS, AUTORIZACIONES Y CUMPLIMIENTO NORMATIVO</w:t>
      </w:r>
    </w:p>
    <w:p w14:paraId="319EEDAA" w14:textId="77777777" w:rsidR="00A150FF" w:rsidRPr="00062211" w:rsidRDefault="00000000" w:rsidP="009A6F0B">
      <w:pPr>
        <w:pStyle w:val="Ttulo2"/>
        <w:spacing w:before="0" w:line="276" w:lineRule="auto"/>
        <w:ind w:left="0" w:firstLine="0"/>
        <w:rPr>
          <w:rFonts w:ascii="Arial Narrow" w:hAnsi="Arial Narrow"/>
          <w:sz w:val="22"/>
          <w:szCs w:val="22"/>
        </w:rPr>
      </w:pPr>
      <w:r w:rsidRPr="00062211">
        <w:rPr>
          <w:rFonts w:ascii="Arial Narrow" w:hAnsi="Arial Narrow"/>
          <w:sz w:val="22"/>
          <w:szCs w:val="22"/>
        </w:rPr>
        <w:t>11.1 Generalidades</w:t>
      </w:r>
    </w:p>
    <w:p w14:paraId="39105B84" w14:textId="087EAB0A"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La ejecución del presente Convenio Solidario comprende actividades de adecuación, organización logística, limpieza, instalación y </w:t>
      </w:r>
      <w:r w:rsidR="00D26B48" w:rsidRPr="00D26B48">
        <w:rPr>
          <w:rFonts w:ascii="Arial Narrow" w:hAnsi="Arial Narrow"/>
          <w:sz w:val="22"/>
          <w:szCs w:val="22"/>
        </w:rPr>
        <w:t>desmonte de módulos temporales</w:t>
      </w:r>
      <w:r w:rsidR="00D26B48" w:rsidRPr="00062211">
        <w:rPr>
          <w:rFonts w:ascii="Arial Narrow" w:hAnsi="Arial Narrow"/>
          <w:sz w:val="22"/>
          <w:szCs w:val="22"/>
        </w:rPr>
        <w:t xml:space="preserve"> para</w:t>
      </w:r>
      <w:r w:rsidRPr="00062211">
        <w:rPr>
          <w:rFonts w:ascii="Arial Narrow" w:hAnsi="Arial Narrow"/>
          <w:sz w:val="22"/>
          <w:szCs w:val="22"/>
        </w:rPr>
        <w:t xml:space="preserve"> la realización de la XVII Exposición de Ganado Normando del Corregimiento de San Félix.</w:t>
      </w:r>
    </w:p>
    <w:p w14:paraId="439398B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previstas no constituyen obras civiles nuevas ni implican modificaciones permanentes sobre la infraestructura existente, razón por la cual no requieren licencias urbanísticas, licencias de construcción ni permisos de intervención del espacio público diferentes a las autorizaciones propias para el desarrollo del evento.</w:t>
      </w:r>
    </w:p>
    <w:p w14:paraId="105776E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obstante, la Junta de Acción Comunal deberá cumplir integralmente la normativa vigente aplicable a la ejecución del convenio, así como las instrucciones impartidas por la Administración Municipal y las demás autoridades competentes.</w:t>
      </w:r>
    </w:p>
    <w:p w14:paraId="067A745D"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2 Licencias urbanísticas</w:t>
      </w:r>
    </w:p>
    <w:p w14:paraId="22CEB67B"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De conformidad con la naturaleza del objeto contractual, las actividades contempladas en el presente Convenio Solidario corresponden a labores de adecuación, organización logística y mantenimiento menor de escenarios existentes.</w:t>
      </w:r>
    </w:p>
    <w:p w14:paraId="6F3B43F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consecuencia:</w:t>
      </w:r>
    </w:p>
    <w:p w14:paraId="4FABCFF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construirán edificaciones permanentes. </w:t>
      </w:r>
    </w:p>
    <w:p w14:paraId="0D564A9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realizarán ampliaciones de infraestructura. </w:t>
      </w:r>
    </w:p>
    <w:p w14:paraId="42775E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modificarán elementos estructurales existentes. </w:t>
      </w:r>
    </w:p>
    <w:p w14:paraId="787580E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 se ejecutarán obras que alteren el uso del suelo. </w:t>
      </w:r>
    </w:p>
    <w:p w14:paraId="4EDE1B6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Por lo anterior, </w:t>
      </w:r>
      <w:r w:rsidRPr="00062211">
        <w:rPr>
          <w:rStyle w:val="Fuerte"/>
          <w:rFonts w:ascii="Arial Narrow" w:hAnsi="Arial Narrow"/>
          <w:sz w:val="22"/>
          <w:szCs w:val="22"/>
        </w:rPr>
        <w:t>no se requiere licencia urbanística</w:t>
      </w:r>
      <w:r w:rsidRPr="00062211">
        <w:rPr>
          <w:rFonts w:ascii="Arial Narrow" w:hAnsi="Arial Narrow"/>
          <w:sz w:val="22"/>
          <w:szCs w:val="22"/>
        </w:rPr>
        <w:t>, sin perjuicio de las autorizaciones administrativas que resulten necesarias para el desarrollo de la Exposición de Ganado Normando.</w:t>
      </w:r>
    </w:p>
    <w:p w14:paraId="39CDBBA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 Permisos ambientales</w:t>
      </w:r>
    </w:p>
    <w:p w14:paraId="24A48D7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previstas presentan un impacto ambiental mínimo y de carácter temporal.</w:t>
      </w:r>
    </w:p>
    <w:p w14:paraId="57D511D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obstante, durante la ejecución deberán observarse las medidas orientadas a prevenir afectaciones ambientales, especialmente en relación con:</w:t>
      </w:r>
    </w:p>
    <w:p w14:paraId="241A0A46"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manejo adecuado de residuos sólidos; </w:t>
      </w:r>
    </w:p>
    <w:p w14:paraId="1608D68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uso racional del agua; </w:t>
      </w:r>
    </w:p>
    <w:p w14:paraId="6C19D9B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disposición final de materiales provenientes de la limpieza de corrales; </w:t>
      </w:r>
    </w:p>
    <w:p w14:paraId="36C347C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protección de las zonas verdes; </w:t>
      </w:r>
    </w:p>
    <w:p w14:paraId="7CA5A3F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prevención de contaminación del suelo y de las fuentes hídricas. </w:t>
      </w:r>
    </w:p>
    <w:p w14:paraId="798F17A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caso de que durante la ejecución se requiera un permiso ambiental específico, este deberá tramitarse previamente ante la autoridad competente.</w:t>
      </w:r>
    </w:p>
    <w:p w14:paraId="018C8B31"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lastRenderedPageBreak/>
        <w:t>4 Permisos sanitarios</w:t>
      </w:r>
    </w:p>
    <w:p w14:paraId="07C47899"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relacionadas con la limpieza, desinfección y organización de los espacios destinados al alojamiento del ganado deberán ejecutarse atendiendo las disposiciones sanitarias vigentes.</w:t>
      </w:r>
    </w:p>
    <w:p w14:paraId="175335FD"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deberá cumplir las instrucciones impartidas por las autoridades sanitarias y por las entidades encargadas de la organización de la exposición, garantizando condiciones adecuadas de higiene y bioseguridad.</w:t>
      </w:r>
    </w:p>
    <w:p w14:paraId="6E4AF6E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5 Coordinación con las autoridades competentes</w:t>
      </w:r>
    </w:p>
    <w:p w14:paraId="4CEFB34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la Junta de Acción Comunal deberá mantener coordinación permanente con las entidades que intervengan en la organización y desarrollo de la XVII Exposición de Ganado Normando.</w:t>
      </w:r>
    </w:p>
    <w:p w14:paraId="22BDB6D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resulte procedente, dicha coordinación comprenderá:</w:t>
      </w:r>
    </w:p>
    <w:p w14:paraId="631BF5E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Administración Municipal. </w:t>
      </w:r>
    </w:p>
    <w:p w14:paraId="42B46CD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Supervisor del Convenio. </w:t>
      </w:r>
    </w:p>
    <w:p w14:paraId="1EBF4A9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Organismos de socorro. </w:t>
      </w:r>
    </w:p>
    <w:p w14:paraId="2B9E6E2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Fuerza Pública. </w:t>
      </w:r>
    </w:p>
    <w:p w14:paraId="77F5D24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Autoridades de tránsito, si se requieren medidas de movilidad. </w:t>
      </w:r>
    </w:p>
    <w:p w14:paraId="2C91838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Autoridades sanitarias y agropecuarias. </w:t>
      </w:r>
    </w:p>
    <w:p w14:paraId="65709F3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Esta articulación permitirá atender oportunamente cualquier situación que pueda afectar el normal desarrollo del evento.</w:t>
      </w:r>
    </w:p>
    <w:p w14:paraId="2C9A2AB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6 Seguridad y Salud en el Trabajo</w:t>
      </w:r>
    </w:p>
    <w:p w14:paraId="3165D83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garantizar el cumplimiento de la normativa vigente en materia de Seguridad y Salud en el Trabajo durante toda la ejecución del convenio.</w:t>
      </w:r>
    </w:p>
    <w:p w14:paraId="2B23B99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desarrollo de esta obligación deberá:</w:t>
      </w:r>
    </w:p>
    <w:p w14:paraId="14940EB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implementar medidas preventivas para evitar accidentes; </w:t>
      </w:r>
    </w:p>
    <w:p w14:paraId="0F04ED5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verificar el uso de elementos de protección personal cuando las actividades lo requieran; </w:t>
      </w:r>
    </w:p>
    <w:p w14:paraId="4B1266FE"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mantener organizadas las áreas de trabajo; </w:t>
      </w:r>
    </w:p>
    <w:p w14:paraId="1C05FB3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reportar oportunamente cualquier incidente o accidente; </w:t>
      </w:r>
    </w:p>
    <w:p w14:paraId="2C821CE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promover condiciones seguras para trabajadores, visitantes y expositores. </w:t>
      </w:r>
    </w:p>
    <w:p w14:paraId="169BBA2A"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7 Seguridad Social</w:t>
      </w:r>
    </w:p>
    <w:p w14:paraId="6F41947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garantizará el cumplimiento de las obligaciones relacionadas con el Sistema General de Seguridad Social Integral respecto del personal que participe en la ejecución del convenio, cuando ello resulte exigible conforme a la modalidad de vinculación y a la normatividad vigente.</w:t>
      </w:r>
    </w:p>
    <w:p w14:paraId="41EA078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podrá solicitar los soportes correspondientes como parte del seguimiento al convenio.</w:t>
      </w:r>
    </w:p>
    <w:p w14:paraId="4A2EAB0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8 Normativa aplicable</w:t>
      </w:r>
    </w:p>
    <w:p w14:paraId="7B63996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ejecución del presente Convenio Solidario se sujetará, entre otras, a las siguientes disposiciones:</w:t>
      </w:r>
    </w:p>
    <w:p w14:paraId="37012CA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Constitución Política de Colombia. </w:t>
      </w:r>
    </w:p>
    <w:p w14:paraId="431A1473"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80 de 1993. </w:t>
      </w:r>
    </w:p>
    <w:p w14:paraId="5A8F523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1150 de 2007. </w:t>
      </w:r>
    </w:p>
    <w:p w14:paraId="475140E0"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2166 de 2021. </w:t>
      </w:r>
    </w:p>
    <w:p w14:paraId="13329CC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lastRenderedPageBreak/>
        <w:t xml:space="preserve">Ley 136 de 1994. </w:t>
      </w:r>
    </w:p>
    <w:p w14:paraId="17B4679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Ley 1551 de 2012. </w:t>
      </w:r>
    </w:p>
    <w:p w14:paraId="7EF7C128"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Decreto 1082 de 2015. </w:t>
      </w:r>
    </w:p>
    <w:p w14:paraId="01BA148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Decreto 142 de 2023. </w:t>
      </w:r>
    </w:p>
    <w:p w14:paraId="5AB2D975"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Normativa vigente en materia de Seguridad y Salud en el Trabajo. </w:t>
      </w:r>
    </w:p>
    <w:p w14:paraId="1A4D49DB"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Normativa ambiental aplicable. </w:t>
      </w:r>
    </w:p>
    <w:p w14:paraId="221713B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Manual y Minuta Tipo para Convenios Solidarios expedidos por Colombia Compra Eficiente. </w:t>
      </w:r>
    </w:p>
    <w:p w14:paraId="6A5B9C4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Demás normas que regulen la ejecución del objeto contractual. </w:t>
      </w:r>
    </w:p>
    <w:p w14:paraId="57866ED6"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9 Obligación de cumplimiento normativo</w:t>
      </w:r>
    </w:p>
    <w:p w14:paraId="5B56DFE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será responsable de desarrollar las actividades del convenio en estricto cumplimiento de la normativa vigente, las especificaciones técnicas, las obligaciones contractuales y las instrucciones impartidas por el supervisor.</w:t>
      </w:r>
    </w:p>
    <w:p w14:paraId="2ED9A5A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incumplimiento de las disposiciones legales podrá dar lugar a la adopción de las medidas contractuales previstas en el convenio y en la legislación aplicable.</w:t>
      </w:r>
    </w:p>
    <w:p w14:paraId="6EB4924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 Supervisión del cumplimiento normativo</w:t>
      </w:r>
    </w:p>
    <w:p w14:paraId="205C270D"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Corresponderá al supervisor verificar durante toda la ejecución:</w:t>
      </w:r>
    </w:p>
    <w:p w14:paraId="0A52EA6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 cumplimiento de las obligaciones legales; </w:t>
      </w:r>
    </w:p>
    <w:p w14:paraId="29F637BF"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 observancia de las especificaciones técnicas; </w:t>
      </w:r>
    </w:p>
    <w:p w14:paraId="65C5702D"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el cumplimiento de las medidas ambientales; </w:t>
      </w:r>
    </w:p>
    <w:p w14:paraId="626D6DB9"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 correcta implementación de las medidas de seguridad; </w:t>
      </w:r>
    </w:p>
    <w:p w14:paraId="1B174A52"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062211">
        <w:rPr>
          <w:rFonts w:ascii="Arial Narrow" w:hAnsi="Arial Narrow"/>
          <w:sz w:val="22"/>
          <w:szCs w:val="22"/>
        </w:rPr>
        <w:t xml:space="preserve">la conservación de los soportes documentales exigidos para la ejecución y liquidación del convenio. </w:t>
      </w:r>
    </w:p>
    <w:p w14:paraId="678AE5C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se identifiquen incumplimientos, el supervisor requerirá a la Junta para que adopte las acciones correctivas correspondientes.</w:t>
      </w:r>
    </w:p>
    <w:p w14:paraId="569E1A1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Del análisis realizado se concluye que la ejecución del presente Convenio Solidario no requiere licencias urbanísticas ni permisos propios de proyectos de infraestructura permanente, por cuanto las actividades previstas corresponden a labores temporales de adecuación, organización logística, limpieza y desmontaje para la realización de la XVII Exposición de Ganado Normando.</w:t>
      </w:r>
    </w:p>
    <w:p w14:paraId="0A5D09C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No obstante, la Junta de Acción Comunal deberá cumplir integralmente la normativa aplicable en materia contractual, ambiental, sanitaria, laboral y de seguridad y salud en el trabajo, garantizando que la ejecución del convenio se desarrolle dentro del marco legal vigente y bajo la supervisión permanente del Municipio de Salamina.</w:t>
      </w:r>
    </w:p>
    <w:p w14:paraId="2E4BF992"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Concepto técnico y jurídico</w:t>
      </w:r>
    </w:p>
    <w:p w14:paraId="33B2225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 xml:space="preserve">Carlos, con este capítulo ya hemos desarrollado </w:t>
      </w:r>
      <w:r w:rsidRPr="00062211">
        <w:rPr>
          <w:rStyle w:val="Fuerte"/>
          <w:rFonts w:ascii="Arial Narrow" w:hAnsi="Arial Narrow"/>
          <w:sz w:val="22"/>
          <w:szCs w:val="22"/>
        </w:rPr>
        <w:t>11 de los 13 numerales</w:t>
      </w:r>
      <w:r w:rsidRPr="00062211">
        <w:rPr>
          <w:rFonts w:ascii="Arial Narrow" w:hAnsi="Arial Narrow"/>
          <w:sz w:val="22"/>
          <w:szCs w:val="22"/>
        </w:rPr>
        <w:t xml:space="preserve"> del Anexo 1. Los dos últimos serán los más importantes desde el punto de vista contractual:</w:t>
      </w:r>
    </w:p>
    <w:p w14:paraId="53DB53D1"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1E5FED">
        <w:rPr>
          <w:b/>
          <w:bCs/>
        </w:rPr>
        <w:t>Numeral</w:t>
      </w:r>
      <w:r w:rsidRPr="00062211">
        <w:rPr>
          <w:rStyle w:val="Fuerte"/>
          <w:rFonts w:ascii="Arial Narrow" w:hAnsi="Arial Narrow"/>
          <w:sz w:val="22"/>
          <w:szCs w:val="22"/>
        </w:rPr>
        <w:t xml:space="preserve"> 12. Notas Técnicas Específicas</w:t>
      </w:r>
      <w:r w:rsidRPr="00062211">
        <w:rPr>
          <w:rFonts w:ascii="Arial Narrow" w:hAnsi="Arial Narrow"/>
          <w:sz w:val="22"/>
          <w:szCs w:val="22"/>
        </w:rPr>
        <w:t xml:space="preserve">, donde estableceremos todas las obligaciones técnicas, criterios de calidad, recibo, modificaciones, suspensión y demás reglas de ejecución. </w:t>
      </w:r>
    </w:p>
    <w:p w14:paraId="202B6354" w14:textId="77777777" w:rsidR="00A150FF" w:rsidRPr="00062211" w:rsidRDefault="00000000" w:rsidP="009A6F0B">
      <w:pPr>
        <w:pStyle w:val="Textoindependiente"/>
        <w:numPr>
          <w:ilvl w:val="0"/>
          <w:numId w:val="6"/>
        </w:numPr>
        <w:tabs>
          <w:tab w:val="clear" w:pos="709"/>
          <w:tab w:val="left" w:pos="0"/>
        </w:tabs>
        <w:spacing w:line="276" w:lineRule="auto"/>
        <w:ind w:left="284" w:hanging="284"/>
        <w:rPr>
          <w:rFonts w:ascii="Arial Narrow" w:hAnsi="Arial Narrow"/>
          <w:sz w:val="22"/>
          <w:szCs w:val="22"/>
        </w:rPr>
      </w:pPr>
      <w:r w:rsidRPr="001E5FED">
        <w:rPr>
          <w:b/>
          <w:bCs/>
        </w:rPr>
        <w:t>Numeral</w:t>
      </w:r>
      <w:r w:rsidRPr="00062211">
        <w:rPr>
          <w:rStyle w:val="Fuerte"/>
          <w:rFonts w:ascii="Arial Narrow" w:hAnsi="Arial Narrow"/>
          <w:sz w:val="22"/>
          <w:szCs w:val="22"/>
        </w:rPr>
        <w:t xml:space="preserve"> 13. Documentos Técnicos Anexos</w:t>
      </w:r>
      <w:r w:rsidRPr="00062211">
        <w:rPr>
          <w:rFonts w:ascii="Arial Narrow" w:hAnsi="Arial Narrow"/>
          <w:sz w:val="22"/>
          <w:szCs w:val="22"/>
        </w:rPr>
        <w:t xml:space="preserve">, donde relacionaremos los estudios previos, presupuesto, cronograma, análisis del sector, matriz de riesgos, registros fotográficos y demás documentos que hacen parte integral del Convenio Solidario. </w:t>
      </w:r>
    </w:p>
    <w:p w14:paraId="3B8E3E4B" w14:textId="77777777" w:rsidR="00A150FF" w:rsidRPr="00062211" w:rsidRDefault="00000000" w:rsidP="009A6F0B">
      <w:pPr>
        <w:pStyle w:val="Ttulo1"/>
        <w:numPr>
          <w:ilvl w:val="0"/>
          <w:numId w:val="0"/>
        </w:numPr>
        <w:spacing w:before="0" w:after="0" w:line="276" w:lineRule="auto"/>
        <w:ind w:left="454"/>
        <w:rPr>
          <w:rFonts w:ascii="Arial Narrow" w:hAnsi="Arial Narrow"/>
          <w:sz w:val="22"/>
          <w:szCs w:val="22"/>
        </w:rPr>
      </w:pPr>
      <w:r w:rsidRPr="00062211">
        <w:rPr>
          <w:rFonts w:ascii="Arial Narrow" w:hAnsi="Arial Narrow"/>
          <w:sz w:val="22"/>
          <w:szCs w:val="22"/>
        </w:rPr>
        <w:lastRenderedPageBreak/>
        <w:t xml:space="preserve"> NOTAS TÉCNICAS ESPECÍFICAS</w:t>
      </w:r>
    </w:p>
    <w:p w14:paraId="5AF8A69A"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 Generalidades</w:t>
      </w:r>
    </w:p>
    <w:p w14:paraId="101C363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presentes Notas Técnicas Específicas hacen parte integral del Convenio Solidario y tienen como finalidad establecer las condiciones técnicas, operativas, administrativas y de calidad que deberán observarse durante la ejecución del objeto contractual.</w:t>
      </w:r>
    </w:p>
    <w:p w14:paraId="2559A94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del Corregimiento de San Félix ejecutará las actividades conforme a las presentes especificaciones, al cronograma aprobado, a los estudios previos, al presupuesto oficial, a la minuta del convenio y a las instrucciones impartidas por el supervisor designado por el Municipio de Salamina.</w:t>
      </w:r>
    </w:p>
    <w:p w14:paraId="7BBF46C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Todas las actividades deberán ejecutarse bajo criterios de eficiencia, economía, calidad, seguridad, participación comunitaria y protección del interés público.</w:t>
      </w:r>
    </w:p>
    <w:p w14:paraId="740B3F85"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2 Interpretación de las especificaciones técnicas</w:t>
      </w:r>
    </w:p>
    <w:p w14:paraId="6E90BBA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presentes especificaciones deberán interpretarse de manera integral con los demás documentos que hacen parte del expediente contractual.</w:t>
      </w:r>
    </w:p>
    <w:p w14:paraId="417B52D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caso de presentarse diferencias entre documentos, prevalecerán, en su orden:</w:t>
      </w:r>
    </w:p>
    <w:p w14:paraId="3325572C" w14:textId="77777777" w:rsidR="00A150FF" w:rsidRPr="00062211" w:rsidRDefault="00000000" w:rsidP="009A6F0B">
      <w:pPr>
        <w:pStyle w:val="Textoindependiente"/>
        <w:numPr>
          <w:ilvl w:val="0"/>
          <w:numId w:val="1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El Convenio Solidario suscrito por las partes. </w:t>
      </w:r>
    </w:p>
    <w:p w14:paraId="3A8E09C1" w14:textId="77777777" w:rsidR="00A150FF" w:rsidRPr="00062211" w:rsidRDefault="00000000" w:rsidP="009A6F0B">
      <w:pPr>
        <w:pStyle w:val="Textoindependiente"/>
        <w:numPr>
          <w:ilvl w:val="0"/>
          <w:numId w:val="1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Los estudios previos. </w:t>
      </w:r>
    </w:p>
    <w:p w14:paraId="7618F1A0" w14:textId="77777777" w:rsidR="00A150FF" w:rsidRPr="00062211" w:rsidRDefault="00000000" w:rsidP="009A6F0B">
      <w:pPr>
        <w:pStyle w:val="Textoindependiente"/>
        <w:numPr>
          <w:ilvl w:val="0"/>
          <w:numId w:val="1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Las presentes especificaciones técnicas. </w:t>
      </w:r>
    </w:p>
    <w:p w14:paraId="35FA7007" w14:textId="77777777" w:rsidR="00A150FF" w:rsidRPr="00062211" w:rsidRDefault="00000000" w:rsidP="009A6F0B">
      <w:pPr>
        <w:pStyle w:val="Textoindependiente"/>
        <w:numPr>
          <w:ilvl w:val="0"/>
          <w:numId w:val="1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El presupuesto oficial. </w:t>
      </w:r>
    </w:p>
    <w:p w14:paraId="63A87B68" w14:textId="77777777" w:rsidR="00A150FF" w:rsidRPr="00062211" w:rsidRDefault="00000000" w:rsidP="009A6F0B">
      <w:pPr>
        <w:pStyle w:val="Textoindependiente"/>
        <w:numPr>
          <w:ilvl w:val="0"/>
          <w:numId w:val="1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El cronograma de ejecución aprobado. </w:t>
      </w:r>
    </w:p>
    <w:p w14:paraId="51932DD4" w14:textId="77777777" w:rsidR="00A150FF" w:rsidRPr="00062211" w:rsidRDefault="00000000" w:rsidP="009A6F0B">
      <w:pPr>
        <w:pStyle w:val="Textoindependiente"/>
        <w:numPr>
          <w:ilvl w:val="0"/>
          <w:numId w:val="1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Las instrucciones impartidas por el supervisor, siempre que no modifiquen el objeto contractual. </w:t>
      </w:r>
    </w:p>
    <w:p w14:paraId="1652112F"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 Obligación de calidad</w:t>
      </w:r>
    </w:p>
    <w:p w14:paraId="6569F28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será responsable de ejecutar todas las actividades con criterios de calidad, garantizando que los trabajos desarrollados permitan el adecuado funcionamiento del recinto destinado a la XVII Exposición de Ganado Normando.</w:t>
      </w:r>
    </w:p>
    <w:p w14:paraId="2C89A5D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deberán ejecutarse de manera ordenada, completa y dentro de los plazos establecidos, evitando trabajos incompletos o que no satisfagan las condiciones mínimas exigidas por el presente anexo.</w:t>
      </w:r>
    </w:p>
    <w:p w14:paraId="37AD0F6A"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el supervisor evidencie deficiencias en la calidad de las actividades ejecutadas, podrá ordenar su corrección sin que ello genere costos adicionales para el Municipio.</w:t>
      </w:r>
    </w:p>
    <w:p w14:paraId="05352037"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4 Cumplimiento del cronograma</w:t>
      </w:r>
    </w:p>
    <w:p w14:paraId="6221952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ejecutar todas las actividades conforme al cronograma aprobado por el supervisor.</w:t>
      </w:r>
    </w:p>
    <w:p w14:paraId="3D62E0D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Cualquier modificación del cronograma deberá justificarse técnicamente y contar con autorización previa y escrita del supervisor del convenio.</w:t>
      </w:r>
    </w:p>
    <w:p w14:paraId="1558676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retrasos injustificados podrán dar lugar a la adopción de las medidas contractuales previstas en el convenio.</w:t>
      </w:r>
    </w:p>
    <w:p w14:paraId="7B82D4D1"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5 Coordinación permanente con la supervisión</w:t>
      </w:r>
    </w:p>
    <w:p w14:paraId="652B5B4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toda la ejecución existirá comunicación permanente entre la Junta de Acción Comunal y el supervisor designado por el Municipio.</w:t>
      </w:r>
    </w:p>
    <w:p w14:paraId="4B5A58BC"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podrá:</w:t>
      </w:r>
    </w:p>
    <w:p w14:paraId="640B143D" w14:textId="77777777" w:rsidR="00A150FF" w:rsidRPr="00062211" w:rsidRDefault="00000000" w:rsidP="009A6F0B">
      <w:pPr>
        <w:pStyle w:val="Textoindependiente"/>
        <w:numPr>
          <w:ilvl w:val="0"/>
          <w:numId w:val="1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solicitar información adicional; </w:t>
      </w:r>
    </w:p>
    <w:p w14:paraId="1814503D" w14:textId="77777777" w:rsidR="00A150FF" w:rsidRPr="00062211" w:rsidRDefault="00000000" w:rsidP="009A6F0B">
      <w:pPr>
        <w:pStyle w:val="Textoindependiente"/>
        <w:numPr>
          <w:ilvl w:val="0"/>
          <w:numId w:val="1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realizar visitas técnicas; </w:t>
      </w:r>
    </w:p>
    <w:p w14:paraId="5E56F319" w14:textId="77777777" w:rsidR="00A150FF" w:rsidRPr="00062211" w:rsidRDefault="00000000" w:rsidP="009A6F0B">
      <w:pPr>
        <w:pStyle w:val="Textoindependiente"/>
        <w:numPr>
          <w:ilvl w:val="0"/>
          <w:numId w:val="1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impartir instrucciones operativas; </w:t>
      </w:r>
    </w:p>
    <w:p w14:paraId="48B8F61A" w14:textId="77777777" w:rsidR="00A150FF" w:rsidRPr="00062211" w:rsidRDefault="00000000" w:rsidP="009A6F0B">
      <w:pPr>
        <w:pStyle w:val="Textoindependiente"/>
        <w:numPr>
          <w:ilvl w:val="0"/>
          <w:numId w:val="1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verificar la ejecución física; </w:t>
      </w:r>
    </w:p>
    <w:p w14:paraId="7AC60C1F" w14:textId="77777777" w:rsidR="00A150FF" w:rsidRPr="00062211" w:rsidRDefault="00000000" w:rsidP="009A6F0B">
      <w:pPr>
        <w:pStyle w:val="Textoindependiente"/>
        <w:numPr>
          <w:ilvl w:val="0"/>
          <w:numId w:val="1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revisar los soportes documentales; </w:t>
      </w:r>
    </w:p>
    <w:p w14:paraId="1ACC08CF" w14:textId="77777777" w:rsidR="00A150FF" w:rsidRPr="00062211" w:rsidRDefault="00000000" w:rsidP="009A6F0B">
      <w:pPr>
        <w:pStyle w:val="Textoindependiente"/>
        <w:numPr>
          <w:ilvl w:val="0"/>
          <w:numId w:val="1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requerir la adopción de acciones correctivas. </w:t>
      </w:r>
    </w:p>
    <w:p w14:paraId="207AB74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atenderá oportunamente dichos requerimientos.</w:t>
      </w:r>
    </w:p>
    <w:p w14:paraId="1ED6F777"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6 Protección de la infraestructura existente</w:t>
      </w:r>
    </w:p>
    <w:p w14:paraId="37E058B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la ejecución del convenio deberán adoptarse las medidas necesarias para proteger la infraestructura permanente del recinto ferial.</w:t>
      </w:r>
    </w:p>
    <w:p w14:paraId="34B7243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evitará ocasionar daños a:</w:t>
      </w:r>
    </w:p>
    <w:p w14:paraId="70F5285F"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corrales permanentes; </w:t>
      </w:r>
    </w:p>
    <w:p w14:paraId="081AAEEA"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cerramientos; </w:t>
      </w:r>
    </w:p>
    <w:p w14:paraId="02B4F7CA"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pisos; </w:t>
      </w:r>
    </w:p>
    <w:p w14:paraId="7392BD5F"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vías internas; </w:t>
      </w:r>
    </w:p>
    <w:p w14:paraId="5F77E02C"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zonas verdes; </w:t>
      </w:r>
    </w:p>
    <w:p w14:paraId="14DFCFBA"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redes de servicios públicos; </w:t>
      </w:r>
    </w:p>
    <w:p w14:paraId="6930E0F1" w14:textId="77777777" w:rsidR="00A150FF" w:rsidRPr="00062211" w:rsidRDefault="00000000" w:rsidP="009A6F0B">
      <w:pPr>
        <w:pStyle w:val="Textoindependiente"/>
        <w:numPr>
          <w:ilvl w:val="0"/>
          <w:numId w:val="1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demás elementos existentes. </w:t>
      </w:r>
    </w:p>
    <w:p w14:paraId="13327D9B"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caso de producirse daños atribuibles a la ejecución del convenio, la Junta deberá informar inmediatamente al supervisor y adoptar las medidas necesarias para su reparación, cuando corresponda.</w:t>
      </w:r>
    </w:p>
    <w:p w14:paraId="1309670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7 Orden y limpieza</w:t>
      </w:r>
    </w:p>
    <w:p w14:paraId="6AC2F2A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toda la ejecución se mantendrán condiciones adecuadas de orden y limpieza.</w:t>
      </w:r>
    </w:p>
    <w:p w14:paraId="53E2D7F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garantizará:</w:t>
      </w:r>
    </w:p>
    <w:p w14:paraId="4083F187" w14:textId="77777777" w:rsidR="00A150FF" w:rsidRPr="00062211" w:rsidRDefault="00000000" w:rsidP="009A6F0B">
      <w:pPr>
        <w:pStyle w:val="Textoindependiente"/>
        <w:numPr>
          <w:ilvl w:val="0"/>
          <w:numId w:val="1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recolección permanente de residuos; </w:t>
      </w:r>
    </w:p>
    <w:p w14:paraId="20D596DF" w14:textId="77777777" w:rsidR="00A150FF" w:rsidRPr="00062211" w:rsidRDefault="00000000" w:rsidP="009A6F0B">
      <w:pPr>
        <w:pStyle w:val="Textoindependiente"/>
        <w:numPr>
          <w:ilvl w:val="0"/>
          <w:numId w:val="1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organización de herramientas; </w:t>
      </w:r>
    </w:p>
    <w:p w14:paraId="3D099FC9" w14:textId="77777777" w:rsidR="00A150FF" w:rsidRPr="00062211" w:rsidRDefault="00000000" w:rsidP="009A6F0B">
      <w:pPr>
        <w:pStyle w:val="Textoindependiente"/>
        <w:numPr>
          <w:ilvl w:val="0"/>
          <w:numId w:val="1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retiro de materiales sobrantes; </w:t>
      </w:r>
    </w:p>
    <w:p w14:paraId="3543B365" w14:textId="77777777" w:rsidR="00A150FF" w:rsidRPr="00062211" w:rsidRDefault="00000000" w:rsidP="009A6F0B">
      <w:pPr>
        <w:pStyle w:val="Textoindependiente"/>
        <w:numPr>
          <w:ilvl w:val="0"/>
          <w:numId w:val="1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limpieza diaria de las áreas intervenidas; </w:t>
      </w:r>
    </w:p>
    <w:p w14:paraId="0145E736" w14:textId="77777777" w:rsidR="00A150FF" w:rsidRPr="00062211" w:rsidRDefault="00000000" w:rsidP="009A6F0B">
      <w:pPr>
        <w:pStyle w:val="Textoindependiente"/>
        <w:numPr>
          <w:ilvl w:val="0"/>
          <w:numId w:val="1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adecuada disposición de residuos sólidos. </w:t>
      </w:r>
    </w:p>
    <w:p w14:paraId="71C3BAF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incumplimiento de estas obligaciones podrá dar lugar a requerimientos por parte del supervisor.</w:t>
      </w:r>
    </w:p>
    <w:p w14:paraId="7CE85FFB"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8 Manejo documental</w:t>
      </w:r>
    </w:p>
    <w:p w14:paraId="79B72C39"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conservar toda la documentación relacionada con la ejecución del convenio.</w:t>
      </w:r>
    </w:p>
    <w:p w14:paraId="0328734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Entre otros documentos deberá mantener:</w:t>
      </w:r>
    </w:p>
    <w:p w14:paraId="41DB4C46"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listas de asistencia; </w:t>
      </w:r>
    </w:p>
    <w:p w14:paraId="1509FF56"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registros de jornales; </w:t>
      </w:r>
    </w:p>
    <w:p w14:paraId="3B9551EC"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de ejecución; </w:t>
      </w:r>
    </w:p>
    <w:p w14:paraId="6A748FBE"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w:t>
      </w:r>
    </w:p>
    <w:p w14:paraId="14BB5108"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actas de reuniones; </w:t>
      </w:r>
    </w:p>
    <w:p w14:paraId="71204DAF"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financieros; </w:t>
      </w:r>
    </w:p>
    <w:p w14:paraId="7F513219"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cuentas de cobro; </w:t>
      </w:r>
    </w:p>
    <w:p w14:paraId="68FBEF47"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comprobantes de pago; </w:t>
      </w:r>
    </w:p>
    <w:p w14:paraId="24175CEC" w14:textId="77777777" w:rsidR="00A150FF" w:rsidRPr="00062211" w:rsidRDefault="00000000" w:rsidP="009A6F0B">
      <w:pPr>
        <w:pStyle w:val="Textoindependiente"/>
        <w:numPr>
          <w:ilvl w:val="0"/>
          <w:numId w:val="1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demás documentos que respalden la ejecución. </w:t>
      </w:r>
    </w:p>
    <w:p w14:paraId="2F54935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Toda esta información deberá estar disponible para la supervisión cuando sea requerida.</w:t>
      </w:r>
    </w:p>
    <w:p w14:paraId="5AA44C23"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9 Registro fotográfico</w:t>
      </w:r>
    </w:p>
    <w:p w14:paraId="6C09C00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 el fin de documentar adecuadamente la ejecución del convenio, la Junta realizará registro fotográfico de:</w:t>
      </w:r>
    </w:p>
    <w:p w14:paraId="4D184978"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estado inicial de las áreas intervenidas; </w:t>
      </w:r>
    </w:p>
    <w:p w14:paraId="37C76FB7"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desarrollo de las actividades; </w:t>
      </w:r>
    </w:p>
    <w:p w14:paraId="79158144"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instalación de módulos; </w:t>
      </w:r>
    </w:p>
    <w:p w14:paraId="490CF9F9"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limpieza y desinfección; </w:t>
      </w:r>
    </w:p>
    <w:p w14:paraId="11DEB16F"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atención logística; </w:t>
      </w:r>
    </w:p>
    <w:p w14:paraId="274998FC"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desmontaje de infraestructura; </w:t>
      </w:r>
    </w:p>
    <w:p w14:paraId="4D7ED516" w14:textId="77777777" w:rsidR="00A150FF" w:rsidRPr="00062211" w:rsidRDefault="00000000" w:rsidP="009A6F0B">
      <w:pPr>
        <w:pStyle w:val="Textoindependiente"/>
        <w:numPr>
          <w:ilvl w:val="0"/>
          <w:numId w:val="1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estado final de las áreas intervenidas. </w:t>
      </w:r>
    </w:p>
    <w:p w14:paraId="15C1892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fotografías deberán contener fecha y corresponder efectivamente a las actividades ejecutadas.</w:t>
      </w:r>
    </w:p>
    <w:p w14:paraId="3CB7870B"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10 Atención de observaciones</w:t>
      </w:r>
    </w:p>
    <w:p w14:paraId="67C47DB8"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durante la supervisión se identifiquen observaciones técnicas, administrativas o documentales, la Junta deberá atenderlas dentro del término establecido por el supervisor.</w:t>
      </w:r>
    </w:p>
    <w:p w14:paraId="7817FC0B"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acciones correctivas deberán ejecutarse oportunamente, procurando no afectar el cronograma del convenio.</w:t>
      </w:r>
    </w:p>
    <w:p w14:paraId="4B2D2A08"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11 Modificaciones durante la ejecución</w:t>
      </w:r>
    </w:p>
    <w:p w14:paraId="1EB24E7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Cualquier modificación que implique cambios en las actividades inicialmente previstas deberá contar con autorización previa y escrita del Municipio de Salamina.</w:t>
      </w:r>
    </w:p>
    <w:p w14:paraId="3978479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no podrá ejecutar actividades diferentes a las contempladas en el objeto del convenio sin la correspondiente autorización.</w:t>
      </w:r>
    </w:p>
    <w:p w14:paraId="565EBC46"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12 Suspensión temporal de actividades</w:t>
      </w:r>
    </w:p>
    <w:p w14:paraId="0B69BC8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circunstancias de fuerza mayor, caso fortuito o situaciones debidamente justificadas impidan la ejecución normal del convenio, el supervisor podrá recomendar la suspensión temporal de las actividades.</w:t>
      </w:r>
    </w:p>
    <w:p w14:paraId="7272142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suspensión deberá formalizarse mediante el acta correspondiente, indicando:</w:t>
      </w:r>
    </w:p>
    <w:p w14:paraId="1D7C1435" w14:textId="77777777" w:rsidR="00A150FF" w:rsidRPr="00062211" w:rsidRDefault="00000000" w:rsidP="009A6F0B">
      <w:pPr>
        <w:pStyle w:val="Textoindependiente"/>
        <w:numPr>
          <w:ilvl w:val="0"/>
          <w:numId w:val="1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causas de la suspensión; </w:t>
      </w:r>
    </w:p>
    <w:p w14:paraId="3C1FE86E" w14:textId="77777777" w:rsidR="00A150FF" w:rsidRPr="00062211" w:rsidRDefault="00000000" w:rsidP="009A6F0B">
      <w:pPr>
        <w:pStyle w:val="Textoindependiente"/>
        <w:numPr>
          <w:ilvl w:val="0"/>
          <w:numId w:val="1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fecha de inicio; </w:t>
      </w:r>
    </w:p>
    <w:p w14:paraId="2F24A020" w14:textId="77777777" w:rsidR="00A150FF" w:rsidRPr="00062211" w:rsidRDefault="00000000" w:rsidP="009A6F0B">
      <w:pPr>
        <w:pStyle w:val="Textoindependiente"/>
        <w:numPr>
          <w:ilvl w:val="0"/>
          <w:numId w:val="1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actividades suspendidas; </w:t>
      </w:r>
    </w:p>
    <w:p w14:paraId="2B1FAF23" w14:textId="77777777" w:rsidR="00A150FF" w:rsidRPr="00062211" w:rsidRDefault="00000000" w:rsidP="009A6F0B">
      <w:pPr>
        <w:pStyle w:val="Textoindependiente"/>
        <w:numPr>
          <w:ilvl w:val="0"/>
          <w:numId w:val="1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condiciones para el reinicio. </w:t>
      </w:r>
    </w:p>
    <w:p w14:paraId="798E9E70"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 Reanudación</w:t>
      </w:r>
    </w:p>
    <w:p w14:paraId="6F612EE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Una vez desaparezcan las causas que originaron la suspensión, las partes suscribirán el acta de reinicio y se continuará la ejecución conforme al cronograma ajustado.</w:t>
      </w:r>
    </w:p>
    <w:p w14:paraId="7E50B292"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14 Recibo de las actividades</w:t>
      </w:r>
    </w:p>
    <w:p w14:paraId="78DF91D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actividades serán objeto de verificación permanente por parte del supervisor.</w:t>
      </w:r>
    </w:p>
    <w:p w14:paraId="33EA8FE4"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recibo final únicamente procederá cuando se verifique:</w:t>
      </w:r>
    </w:p>
    <w:p w14:paraId="489EECE1" w14:textId="77777777" w:rsidR="00A150FF" w:rsidRPr="00062211" w:rsidRDefault="00000000" w:rsidP="009A6F0B">
      <w:pPr>
        <w:pStyle w:val="Textoindependiente"/>
        <w:numPr>
          <w:ilvl w:val="0"/>
          <w:numId w:val="2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ejecución total del objeto contractual; </w:t>
      </w:r>
    </w:p>
    <w:p w14:paraId="13F23F6B" w14:textId="77777777" w:rsidR="00A150FF" w:rsidRPr="00062211" w:rsidRDefault="00000000" w:rsidP="009A6F0B">
      <w:pPr>
        <w:pStyle w:val="Textoindependiente"/>
        <w:numPr>
          <w:ilvl w:val="0"/>
          <w:numId w:val="2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cumplimiento del cronograma; </w:t>
      </w:r>
    </w:p>
    <w:p w14:paraId="4F77B0E1" w14:textId="77777777" w:rsidR="00A150FF" w:rsidRPr="00062211" w:rsidRDefault="00000000" w:rsidP="009A6F0B">
      <w:pPr>
        <w:pStyle w:val="Textoindependiente"/>
        <w:numPr>
          <w:ilvl w:val="0"/>
          <w:numId w:val="2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entrega de soportes documentales; </w:t>
      </w:r>
    </w:p>
    <w:p w14:paraId="3DC98CBE" w14:textId="77777777" w:rsidR="00A150FF" w:rsidRPr="00062211" w:rsidRDefault="00000000" w:rsidP="009A6F0B">
      <w:pPr>
        <w:pStyle w:val="Textoindependiente"/>
        <w:numPr>
          <w:ilvl w:val="0"/>
          <w:numId w:val="2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limpieza final del recinto; </w:t>
      </w:r>
    </w:p>
    <w:p w14:paraId="7829292A" w14:textId="77777777" w:rsidR="00A150FF" w:rsidRPr="00062211" w:rsidRDefault="00000000" w:rsidP="009A6F0B">
      <w:pPr>
        <w:pStyle w:val="Textoindependiente"/>
        <w:numPr>
          <w:ilvl w:val="0"/>
          <w:numId w:val="2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retiro de infraestructura temporal; </w:t>
      </w:r>
    </w:p>
    <w:p w14:paraId="5E1D2FC9" w14:textId="77777777" w:rsidR="00A150FF" w:rsidRPr="00062211" w:rsidRDefault="00000000" w:rsidP="009A6F0B">
      <w:pPr>
        <w:pStyle w:val="Textoindependiente"/>
        <w:numPr>
          <w:ilvl w:val="0"/>
          <w:numId w:val="2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cumplimiento de las especificaciones técnicas. </w:t>
      </w:r>
    </w:p>
    <w:p w14:paraId="20BF11DB"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15 Liquidación del convenio</w:t>
      </w:r>
    </w:p>
    <w:p w14:paraId="5D1CBE3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Finalizada la ejecución, las partes adelantarán la liquidación del convenio conforme a la normativa vigente.</w:t>
      </w:r>
    </w:p>
    <w:p w14:paraId="32BB5FDD"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entregará al supervisor:</w:t>
      </w:r>
    </w:p>
    <w:p w14:paraId="5959671E" w14:textId="77777777" w:rsidR="00A150FF" w:rsidRPr="00062211" w:rsidRDefault="00000000" w:rsidP="009A6F0B">
      <w:pPr>
        <w:pStyle w:val="Textoindependiente"/>
        <w:numPr>
          <w:ilvl w:val="0"/>
          <w:numId w:val="2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 final; </w:t>
      </w:r>
    </w:p>
    <w:p w14:paraId="55D5CED3" w14:textId="77777777" w:rsidR="00A150FF" w:rsidRPr="00062211" w:rsidRDefault="00000000" w:rsidP="009A6F0B">
      <w:pPr>
        <w:pStyle w:val="Textoindependiente"/>
        <w:numPr>
          <w:ilvl w:val="0"/>
          <w:numId w:val="2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financieros; </w:t>
      </w:r>
    </w:p>
    <w:p w14:paraId="066C6832" w14:textId="77777777" w:rsidR="00A150FF" w:rsidRPr="00062211" w:rsidRDefault="00000000" w:rsidP="009A6F0B">
      <w:pPr>
        <w:pStyle w:val="Textoindependiente"/>
        <w:numPr>
          <w:ilvl w:val="0"/>
          <w:numId w:val="2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relación de jornales ejecutados; </w:t>
      </w:r>
    </w:p>
    <w:p w14:paraId="07E5FD17" w14:textId="77777777" w:rsidR="00A150FF" w:rsidRPr="00062211" w:rsidRDefault="00000000" w:rsidP="009A6F0B">
      <w:pPr>
        <w:pStyle w:val="Textoindependiente"/>
        <w:numPr>
          <w:ilvl w:val="0"/>
          <w:numId w:val="2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w:t>
      </w:r>
    </w:p>
    <w:p w14:paraId="1D2B144E" w14:textId="77777777" w:rsidR="00A150FF" w:rsidRPr="00062211" w:rsidRDefault="00000000" w:rsidP="009A6F0B">
      <w:pPr>
        <w:pStyle w:val="Textoindependiente"/>
        <w:numPr>
          <w:ilvl w:val="0"/>
          <w:numId w:val="2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 de entrega de las áreas intervenidas; </w:t>
      </w:r>
    </w:p>
    <w:p w14:paraId="18B6A99D" w14:textId="77777777" w:rsidR="00A150FF" w:rsidRPr="00062211" w:rsidRDefault="00000000" w:rsidP="009A6F0B">
      <w:pPr>
        <w:pStyle w:val="Textoindependiente"/>
        <w:numPr>
          <w:ilvl w:val="0"/>
          <w:numId w:val="2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demás documentos requeridos para la liquidación. </w:t>
      </w:r>
    </w:p>
    <w:p w14:paraId="3295A522"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16 Solución de situaciones no previstas</w:t>
      </w:r>
    </w:p>
    <w:p w14:paraId="31ECCC90"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situaciones técnicas no contempladas expresamente en el presente anexo serán resueltas por el supervisor del convenio, en coordinación con la Secretaría competente del Municipio de Salamina, siempre respetando el objeto contractual, la normatividad vigente y los principios de la contratación estatal.</w:t>
      </w:r>
    </w:p>
    <w:p w14:paraId="6470878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Las presentes Notas Técnicas Específicas constituyen el marco de referencia para la correcta ejecución del Convenio Solidario y deberán ser observadas por la Junta de Acción Comunal, el supervisor y los demás actores involucrados en el proyecto.</w:t>
      </w:r>
    </w:p>
    <w:p w14:paraId="4C0C305E"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Su cumplimiento garantizará que las actividades se desarrollen con criterios de calidad, eficiencia, transparencia y responsabilidad, permitiendo alcanzar los objetivos institucionales del Municipio de Salamina y fortalecer la organización comunitaria del corregimiento de San Félix mediante la adecuada preparación, desarrollo y cierre de la XVII Exposición de Ganado Normando.</w:t>
      </w:r>
    </w:p>
    <w:p w14:paraId="0AA85653" w14:textId="77777777" w:rsidR="00A150FF" w:rsidRPr="00062211" w:rsidRDefault="00000000" w:rsidP="009A6F0B">
      <w:pPr>
        <w:pStyle w:val="Ttulo1"/>
        <w:numPr>
          <w:ilvl w:val="0"/>
          <w:numId w:val="0"/>
        </w:numPr>
        <w:spacing w:before="0" w:after="0" w:line="276" w:lineRule="auto"/>
        <w:ind w:left="644"/>
        <w:rPr>
          <w:rFonts w:ascii="Arial Narrow" w:hAnsi="Arial Narrow"/>
          <w:sz w:val="22"/>
          <w:szCs w:val="22"/>
        </w:rPr>
      </w:pPr>
      <w:r w:rsidRPr="00062211">
        <w:rPr>
          <w:rFonts w:ascii="Arial Narrow" w:hAnsi="Arial Narrow"/>
          <w:sz w:val="22"/>
          <w:szCs w:val="22"/>
        </w:rPr>
        <w:t>13. DOCUMENTOS TÉCNICOS ANEXOS</w:t>
      </w:r>
    </w:p>
    <w:p w14:paraId="77046F43"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13.1 Generalidades</w:t>
      </w:r>
    </w:p>
    <w:p w14:paraId="002D57A1"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documentos relacionados en el presente numeral hacen parte integral del Convenio Solidario y constituyen el soporte técnico, jurídico, financiero y administrativo para la adecuada ejecución del objeto contractual.</w:t>
      </w:r>
    </w:p>
    <w:p w14:paraId="66875962"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Todos los documentos deberán interpretarse de manera armónica y complementaria, de tal forma que permitan garantizar el cumplimiento de los principios de planeación, transparencia, responsabilidad, economía y eficiencia previstos en la contratación estatal.</w:t>
      </w:r>
    </w:p>
    <w:p w14:paraId="717CF0A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el Supervisor del Convenio y las demás personas que intervengan en la ejecución deberán conocer y aplicar el contenido de los documentos relacionados a continuación.</w:t>
      </w:r>
    </w:p>
    <w:p w14:paraId="6128F5A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13.2 Documentos que hacen parte integral del Convenio</w:t>
      </w:r>
    </w:p>
    <w:p w14:paraId="7B660B4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Constituyen documentos integrantes del Convenio Solidario los siguientes:</w:t>
      </w:r>
    </w:p>
    <w:p w14:paraId="14CB47F6"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lastRenderedPageBreak/>
        <w:t>Documentos de Planeación</w:t>
      </w:r>
    </w:p>
    <w:p w14:paraId="55945F70" w14:textId="77777777" w:rsidR="00A150FF" w:rsidRPr="00062211" w:rsidRDefault="00000000" w:rsidP="009A6F0B">
      <w:pPr>
        <w:pStyle w:val="Textoindependiente"/>
        <w:numPr>
          <w:ilvl w:val="0"/>
          <w:numId w:val="2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Estudios Previos. </w:t>
      </w:r>
    </w:p>
    <w:p w14:paraId="381E38EF" w14:textId="77777777" w:rsidR="00A150FF" w:rsidRPr="00062211" w:rsidRDefault="00000000" w:rsidP="009A6F0B">
      <w:pPr>
        <w:pStyle w:val="Textoindependiente"/>
        <w:numPr>
          <w:ilvl w:val="0"/>
          <w:numId w:val="2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Análisis del Sector. </w:t>
      </w:r>
    </w:p>
    <w:p w14:paraId="7A7AFC37" w14:textId="77777777" w:rsidR="00A150FF" w:rsidRPr="00062211" w:rsidRDefault="00000000" w:rsidP="009A6F0B">
      <w:pPr>
        <w:pStyle w:val="Textoindependiente"/>
        <w:numPr>
          <w:ilvl w:val="0"/>
          <w:numId w:val="2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Matriz de Riesgos. </w:t>
      </w:r>
    </w:p>
    <w:p w14:paraId="5B2AD08D" w14:textId="77777777" w:rsidR="00A150FF" w:rsidRPr="00062211" w:rsidRDefault="00000000" w:rsidP="009A6F0B">
      <w:pPr>
        <w:pStyle w:val="Textoindependiente"/>
        <w:numPr>
          <w:ilvl w:val="0"/>
          <w:numId w:val="2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Certificado de Disponibilidad Presupuestal (CDP). </w:t>
      </w:r>
    </w:p>
    <w:p w14:paraId="148F93C2" w14:textId="77777777" w:rsidR="00A150FF" w:rsidRPr="00062211" w:rsidRDefault="00000000" w:rsidP="009A6F0B">
      <w:pPr>
        <w:pStyle w:val="Textoindependiente"/>
        <w:numPr>
          <w:ilvl w:val="0"/>
          <w:numId w:val="2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Presupuestal (RP). </w:t>
      </w:r>
    </w:p>
    <w:p w14:paraId="6324277B" w14:textId="77777777" w:rsidR="00A150FF" w:rsidRPr="00062211" w:rsidRDefault="00000000" w:rsidP="009A6F0B">
      <w:pPr>
        <w:pStyle w:val="Textoindependiente"/>
        <w:numPr>
          <w:ilvl w:val="0"/>
          <w:numId w:val="2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Certificado de Inclusión en el Plan Anual de Adquisiciones, cuando aplique. </w:t>
      </w:r>
    </w:p>
    <w:p w14:paraId="7D0B87C0"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Documentos Contractuales</w:t>
      </w:r>
    </w:p>
    <w:p w14:paraId="3E63CA6F"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Convenio Solidario suscrito por las partes. </w:t>
      </w:r>
    </w:p>
    <w:p w14:paraId="1559DD91"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Minuta Tipo de Convenio Solidario. </w:t>
      </w:r>
    </w:p>
    <w:p w14:paraId="3395C3F7"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 de Inicio. </w:t>
      </w:r>
    </w:p>
    <w:p w14:paraId="138BAEBA"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Actas de Suspensión, cuando existan. </w:t>
      </w:r>
    </w:p>
    <w:p w14:paraId="70BAE0CC"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Actas de Reinicio, cuando existan. </w:t>
      </w:r>
    </w:p>
    <w:p w14:paraId="4C4EDA09"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Actas de Seguimiento. </w:t>
      </w:r>
    </w:p>
    <w:p w14:paraId="080F62B7"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 de Recibo Final. </w:t>
      </w:r>
    </w:p>
    <w:p w14:paraId="514AB8FB" w14:textId="77777777" w:rsidR="00A150FF" w:rsidRPr="00062211" w:rsidRDefault="00000000" w:rsidP="009A6F0B">
      <w:pPr>
        <w:pStyle w:val="Textoindependiente"/>
        <w:numPr>
          <w:ilvl w:val="0"/>
          <w:numId w:val="2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 de Liquidación. </w:t>
      </w:r>
    </w:p>
    <w:p w14:paraId="3AA75F5C"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Documentos Técnicos</w:t>
      </w:r>
    </w:p>
    <w:p w14:paraId="42020EA9"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Especificaciones Técnicas (presente documento). </w:t>
      </w:r>
    </w:p>
    <w:p w14:paraId="63F932BF"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Cronograma de ejecución. </w:t>
      </w:r>
    </w:p>
    <w:p w14:paraId="6A1CC2EB"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Plan de Trabajo aprobado. </w:t>
      </w:r>
    </w:p>
    <w:p w14:paraId="6C6EA309"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inicial. </w:t>
      </w:r>
    </w:p>
    <w:p w14:paraId="6B717F29"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durante la ejecución. </w:t>
      </w:r>
    </w:p>
    <w:p w14:paraId="7C284180"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final. </w:t>
      </w:r>
    </w:p>
    <w:p w14:paraId="2F65C436"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técnicos presentados por la Junta. </w:t>
      </w:r>
    </w:p>
    <w:p w14:paraId="6E251711" w14:textId="77777777" w:rsidR="00A150FF" w:rsidRPr="00062211" w:rsidRDefault="00000000" w:rsidP="009A6F0B">
      <w:pPr>
        <w:pStyle w:val="Textoindependiente"/>
        <w:numPr>
          <w:ilvl w:val="0"/>
          <w:numId w:val="24"/>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de supervisión. </w:t>
      </w:r>
    </w:p>
    <w:p w14:paraId="1FF2E402"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Documentos Financieros</w:t>
      </w:r>
    </w:p>
    <w:p w14:paraId="4421EBE1" w14:textId="77777777" w:rsidR="00A150FF" w:rsidRPr="00062211" w:rsidRDefault="00000000" w:rsidP="009A6F0B">
      <w:pPr>
        <w:pStyle w:val="Textoindependiente"/>
        <w:numPr>
          <w:ilvl w:val="0"/>
          <w:numId w:val="2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Presupuesto oficial. </w:t>
      </w:r>
    </w:p>
    <w:p w14:paraId="6462F7B2" w14:textId="77777777" w:rsidR="00A150FF" w:rsidRPr="00062211" w:rsidRDefault="00000000" w:rsidP="009A6F0B">
      <w:pPr>
        <w:pStyle w:val="Textoindependiente"/>
        <w:numPr>
          <w:ilvl w:val="0"/>
          <w:numId w:val="2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Relación de jornales. </w:t>
      </w:r>
    </w:p>
    <w:p w14:paraId="43C54327" w14:textId="77777777" w:rsidR="00A150FF" w:rsidRPr="00062211" w:rsidRDefault="00000000" w:rsidP="009A6F0B">
      <w:pPr>
        <w:pStyle w:val="Textoindependiente"/>
        <w:numPr>
          <w:ilvl w:val="0"/>
          <w:numId w:val="2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Cuentas de cobro. </w:t>
      </w:r>
    </w:p>
    <w:p w14:paraId="01AE00B2" w14:textId="77777777" w:rsidR="00A150FF" w:rsidRPr="00062211" w:rsidRDefault="00000000" w:rsidP="009A6F0B">
      <w:pPr>
        <w:pStyle w:val="Textoindependiente"/>
        <w:numPr>
          <w:ilvl w:val="0"/>
          <w:numId w:val="2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Comprobantes de pago. </w:t>
      </w:r>
    </w:p>
    <w:p w14:paraId="0B5D51C2" w14:textId="77777777" w:rsidR="00A150FF" w:rsidRPr="00062211" w:rsidRDefault="00000000" w:rsidP="009A6F0B">
      <w:pPr>
        <w:pStyle w:val="Textoindependiente"/>
        <w:numPr>
          <w:ilvl w:val="0"/>
          <w:numId w:val="2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de ejecución financiera. </w:t>
      </w:r>
    </w:p>
    <w:p w14:paraId="16162F96" w14:textId="77777777" w:rsidR="00A150FF" w:rsidRPr="00062211" w:rsidRDefault="00000000" w:rsidP="009A6F0B">
      <w:pPr>
        <w:pStyle w:val="Textoindependiente"/>
        <w:numPr>
          <w:ilvl w:val="0"/>
          <w:numId w:val="25"/>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Certificaciones requeridas para los desembolsos. </w:t>
      </w:r>
    </w:p>
    <w:p w14:paraId="6C2C4920" w14:textId="77777777" w:rsidR="00A150FF" w:rsidRPr="00062211" w:rsidRDefault="00000000" w:rsidP="009A6F0B">
      <w:pPr>
        <w:pStyle w:val="Ttulo3"/>
        <w:spacing w:before="0" w:line="276" w:lineRule="auto"/>
        <w:ind w:left="0" w:firstLine="0"/>
        <w:rPr>
          <w:rFonts w:ascii="Arial Narrow" w:hAnsi="Arial Narrow"/>
          <w:sz w:val="22"/>
        </w:rPr>
      </w:pPr>
      <w:r w:rsidRPr="00062211">
        <w:rPr>
          <w:rFonts w:ascii="Arial Narrow" w:hAnsi="Arial Narrow"/>
          <w:sz w:val="22"/>
        </w:rPr>
        <w:t>Documentos Administrativos</w:t>
      </w:r>
    </w:p>
    <w:p w14:paraId="79FE31B1"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Listados de asistencia. </w:t>
      </w:r>
    </w:p>
    <w:p w14:paraId="27C54C76"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Relación del personal participante. </w:t>
      </w:r>
    </w:p>
    <w:p w14:paraId="571319C4"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Inventario de herramientas cuando aplique. </w:t>
      </w:r>
    </w:p>
    <w:p w14:paraId="12D0584F"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periódicos. </w:t>
      </w:r>
    </w:p>
    <w:p w14:paraId="5DD89BF3"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Comunicaciones oficiales. </w:t>
      </w:r>
    </w:p>
    <w:p w14:paraId="59E39D88"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Requerimientos del supervisor. </w:t>
      </w:r>
    </w:p>
    <w:p w14:paraId="0C1F4599" w14:textId="77777777" w:rsidR="00A150FF" w:rsidRPr="00062211" w:rsidRDefault="00000000" w:rsidP="009A6F0B">
      <w:pPr>
        <w:pStyle w:val="Textoindependiente"/>
        <w:numPr>
          <w:ilvl w:val="0"/>
          <w:numId w:val="26"/>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Respuestas de la Junta de Acción Comunal. </w:t>
      </w:r>
    </w:p>
    <w:p w14:paraId="26BDB43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3 Orden de prevalencia documental</w:t>
      </w:r>
    </w:p>
    <w:p w14:paraId="56B8175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En caso de presentarse diferencias entre los documentos del proceso, prevalecerán en el siguiente orden:</w:t>
      </w:r>
    </w:p>
    <w:p w14:paraId="6F656C7A"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Convenio Solidario suscrito por las partes. </w:t>
      </w:r>
    </w:p>
    <w:p w14:paraId="20FF83C7"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Estudios Previos. </w:t>
      </w:r>
    </w:p>
    <w:p w14:paraId="056F1BB9"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Especificaciones Técnicas. </w:t>
      </w:r>
    </w:p>
    <w:p w14:paraId="1287450D"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Presupuesto Oficial. </w:t>
      </w:r>
    </w:p>
    <w:p w14:paraId="6A70CA14"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Cronograma aprobado. </w:t>
      </w:r>
    </w:p>
    <w:p w14:paraId="0405509D"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Plan de Trabajo. </w:t>
      </w:r>
    </w:p>
    <w:p w14:paraId="5AF2475D"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Actas de seguimiento. </w:t>
      </w:r>
    </w:p>
    <w:p w14:paraId="1BA89AB2" w14:textId="77777777" w:rsidR="00A150FF" w:rsidRPr="00062211" w:rsidRDefault="00000000" w:rsidP="009A6F0B">
      <w:pPr>
        <w:pStyle w:val="Textoindependiente"/>
        <w:numPr>
          <w:ilvl w:val="0"/>
          <w:numId w:val="27"/>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Instrucciones escritas impartidas por el Supervisor. </w:t>
      </w:r>
    </w:p>
    <w:p w14:paraId="2E436553"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Cuando exista alguna inconsistencia, deberá resolverse atendiendo el objeto contractual y los principios de la contratación estatal.</w:t>
      </w:r>
    </w:p>
    <w:p w14:paraId="6A92DFA4"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13.5 Archivo de evidencias</w:t>
      </w:r>
    </w:p>
    <w:p w14:paraId="1F9A832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Durante toda la ejecución del convenio se conformará un expediente técnico que contendrá como mínimo:</w:t>
      </w:r>
    </w:p>
    <w:p w14:paraId="05A62A37" w14:textId="77777777" w:rsidR="00A150FF" w:rsidRPr="00062211" w:rsidRDefault="00000000" w:rsidP="009A6F0B">
      <w:pPr>
        <w:pStyle w:val="Ttulo2"/>
        <w:spacing w:before="0" w:line="276" w:lineRule="auto"/>
        <w:ind w:left="0" w:firstLine="0"/>
        <w:rPr>
          <w:rFonts w:ascii="Arial Narrow" w:hAnsi="Arial Narrow"/>
          <w:sz w:val="22"/>
          <w:szCs w:val="22"/>
        </w:rPr>
      </w:pPr>
      <w:r w:rsidRPr="00062211">
        <w:rPr>
          <w:rFonts w:ascii="Arial Narrow" w:hAnsi="Arial Narrow"/>
          <w:sz w:val="22"/>
          <w:szCs w:val="22"/>
        </w:rPr>
        <w:t>Evidencias Administrativas</w:t>
      </w:r>
    </w:p>
    <w:p w14:paraId="52AE388D" w14:textId="77777777" w:rsidR="00A150FF" w:rsidRPr="00062211" w:rsidRDefault="00000000" w:rsidP="009A6F0B">
      <w:pPr>
        <w:pStyle w:val="Textoindependiente"/>
        <w:numPr>
          <w:ilvl w:val="0"/>
          <w:numId w:val="2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Actas. </w:t>
      </w:r>
    </w:p>
    <w:p w14:paraId="00BC5863" w14:textId="77777777" w:rsidR="00A150FF" w:rsidRPr="00062211" w:rsidRDefault="00000000" w:rsidP="009A6F0B">
      <w:pPr>
        <w:pStyle w:val="Textoindependiente"/>
        <w:numPr>
          <w:ilvl w:val="0"/>
          <w:numId w:val="2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Comunicaciones. </w:t>
      </w:r>
    </w:p>
    <w:p w14:paraId="5497754D" w14:textId="77777777" w:rsidR="00A150FF" w:rsidRPr="00062211" w:rsidRDefault="00000000" w:rsidP="009A6F0B">
      <w:pPr>
        <w:pStyle w:val="Textoindependiente"/>
        <w:numPr>
          <w:ilvl w:val="0"/>
          <w:numId w:val="28"/>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w:t>
      </w:r>
    </w:p>
    <w:p w14:paraId="517BF2AD"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Evidencias Técnicas</w:t>
      </w:r>
    </w:p>
    <w:p w14:paraId="1B19A4C7" w14:textId="77777777" w:rsidR="00A150FF" w:rsidRPr="00062211" w:rsidRDefault="00000000" w:rsidP="009A6F0B">
      <w:pPr>
        <w:pStyle w:val="Textoindependiente"/>
        <w:numPr>
          <w:ilvl w:val="0"/>
          <w:numId w:val="2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w:t>
      </w:r>
    </w:p>
    <w:p w14:paraId="41D3162C" w14:textId="77777777" w:rsidR="00A150FF" w:rsidRPr="00062211" w:rsidRDefault="00000000" w:rsidP="009A6F0B">
      <w:pPr>
        <w:pStyle w:val="Textoindependiente"/>
        <w:numPr>
          <w:ilvl w:val="0"/>
          <w:numId w:val="2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Cronograma actualizado. </w:t>
      </w:r>
    </w:p>
    <w:p w14:paraId="5A067272" w14:textId="77777777" w:rsidR="00A150FF" w:rsidRPr="00062211" w:rsidRDefault="00000000" w:rsidP="009A6F0B">
      <w:pPr>
        <w:pStyle w:val="Textoindependiente"/>
        <w:numPr>
          <w:ilvl w:val="0"/>
          <w:numId w:val="2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Plan de Trabajo. </w:t>
      </w:r>
    </w:p>
    <w:p w14:paraId="44615ECC" w14:textId="77777777" w:rsidR="00A150FF" w:rsidRPr="00062211" w:rsidRDefault="00000000" w:rsidP="009A6F0B">
      <w:pPr>
        <w:pStyle w:val="Textoindependiente"/>
        <w:numPr>
          <w:ilvl w:val="0"/>
          <w:numId w:val="29"/>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de avance. </w:t>
      </w:r>
    </w:p>
    <w:p w14:paraId="667E9AB7"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Evidencias Financieras</w:t>
      </w:r>
    </w:p>
    <w:p w14:paraId="220239D2" w14:textId="77777777" w:rsidR="00A150FF" w:rsidRPr="00062211" w:rsidRDefault="00000000" w:rsidP="009A6F0B">
      <w:pPr>
        <w:pStyle w:val="Textoindependiente"/>
        <w:numPr>
          <w:ilvl w:val="0"/>
          <w:numId w:val="3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de pago. </w:t>
      </w:r>
    </w:p>
    <w:p w14:paraId="4A70F0E0" w14:textId="77777777" w:rsidR="00A150FF" w:rsidRPr="00062211" w:rsidRDefault="00000000" w:rsidP="009A6F0B">
      <w:pPr>
        <w:pStyle w:val="Textoindependiente"/>
        <w:numPr>
          <w:ilvl w:val="0"/>
          <w:numId w:val="3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Cuentas de cobro. </w:t>
      </w:r>
    </w:p>
    <w:p w14:paraId="69D59511" w14:textId="77777777" w:rsidR="00A150FF" w:rsidRPr="00062211" w:rsidRDefault="00000000" w:rsidP="009A6F0B">
      <w:pPr>
        <w:pStyle w:val="Textoindependiente"/>
        <w:numPr>
          <w:ilvl w:val="0"/>
          <w:numId w:val="3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Relación de jornales. </w:t>
      </w:r>
    </w:p>
    <w:p w14:paraId="41C4A942" w14:textId="77777777" w:rsidR="00A150FF" w:rsidRPr="00062211" w:rsidRDefault="00000000" w:rsidP="009A6F0B">
      <w:pPr>
        <w:pStyle w:val="Textoindependiente"/>
        <w:numPr>
          <w:ilvl w:val="0"/>
          <w:numId w:val="30"/>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de legalización. </w:t>
      </w:r>
    </w:p>
    <w:p w14:paraId="309E1B06" w14:textId="77777777" w:rsidR="00A150FF" w:rsidRPr="00062211" w:rsidRDefault="00000000" w:rsidP="009A6F0B">
      <w:pPr>
        <w:pStyle w:val="Ttulo2"/>
        <w:numPr>
          <w:ilvl w:val="0"/>
          <w:numId w:val="0"/>
        </w:numPr>
        <w:spacing w:before="0" w:line="276" w:lineRule="auto"/>
        <w:ind w:left="576"/>
        <w:rPr>
          <w:rFonts w:ascii="Arial Narrow" w:hAnsi="Arial Narrow"/>
          <w:sz w:val="22"/>
          <w:szCs w:val="22"/>
        </w:rPr>
      </w:pPr>
      <w:r w:rsidRPr="00062211">
        <w:rPr>
          <w:rFonts w:ascii="Arial Narrow" w:hAnsi="Arial Narrow"/>
          <w:sz w:val="22"/>
          <w:szCs w:val="22"/>
        </w:rPr>
        <w:t>Evidencias Comunitarias</w:t>
      </w:r>
    </w:p>
    <w:p w14:paraId="3C7F8B0C" w14:textId="77777777" w:rsidR="00A150FF" w:rsidRPr="00062211" w:rsidRDefault="00000000" w:rsidP="009A6F0B">
      <w:pPr>
        <w:pStyle w:val="Textoindependiente"/>
        <w:numPr>
          <w:ilvl w:val="0"/>
          <w:numId w:val="3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Listas de asistencia. </w:t>
      </w:r>
    </w:p>
    <w:p w14:paraId="04062B59" w14:textId="77777777" w:rsidR="00A150FF" w:rsidRPr="00062211" w:rsidRDefault="00000000" w:rsidP="009A6F0B">
      <w:pPr>
        <w:pStyle w:val="Textoindependiente"/>
        <w:numPr>
          <w:ilvl w:val="0"/>
          <w:numId w:val="3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de participación comunitaria. </w:t>
      </w:r>
    </w:p>
    <w:p w14:paraId="7BB99C97" w14:textId="77777777" w:rsidR="00A150FF" w:rsidRPr="00062211" w:rsidRDefault="00000000" w:rsidP="009A6F0B">
      <w:pPr>
        <w:pStyle w:val="Textoindependiente"/>
        <w:numPr>
          <w:ilvl w:val="0"/>
          <w:numId w:val="3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Relación de personal vinculado. </w:t>
      </w:r>
    </w:p>
    <w:p w14:paraId="1AB953F4" w14:textId="77777777" w:rsidR="00A150FF" w:rsidRPr="00062211" w:rsidRDefault="00000000" w:rsidP="009A6F0B">
      <w:pPr>
        <w:pStyle w:val="Textoindependiente"/>
        <w:numPr>
          <w:ilvl w:val="0"/>
          <w:numId w:val="31"/>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Actividades desarrolladas. </w:t>
      </w:r>
    </w:p>
    <w:p w14:paraId="52D67E4C"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13.6 Seguimiento documental</w:t>
      </w:r>
    </w:p>
    <w:p w14:paraId="09B80E77"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El Supervisor verificará periódicamente que el expediente contractual permanezca completo y actualizado.</w:t>
      </w:r>
    </w:p>
    <w:p w14:paraId="750FB16F"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lastRenderedPageBreak/>
        <w:t>Para ello podrá solicitar en cualquier momento:</w:t>
      </w:r>
    </w:p>
    <w:p w14:paraId="7616F717" w14:textId="77777777" w:rsidR="00A150FF" w:rsidRPr="00062211" w:rsidRDefault="00000000" w:rsidP="009A6F0B">
      <w:pPr>
        <w:pStyle w:val="Textoindependiente"/>
        <w:numPr>
          <w:ilvl w:val="0"/>
          <w:numId w:val="3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Información adicional. </w:t>
      </w:r>
    </w:p>
    <w:p w14:paraId="6A1232A7" w14:textId="77777777" w:rsidR="00A150FF" w:rsidRPr="00062211" w:rsidRDefault="00000000" w:rsidP="009A6F0B">
      <w:pPr>
        <w:pStyle w:val="Textoindependiente"/>
        <w:numPr>
          <w:ilvl w:val="0"/>
          <w:numId w:val="3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Copias de documentos. </w:t>
      </w:r>
    </w:p>
    <w:p w14:paraId="572E0FE7" w14:textId="77777777" w:rsidR="00A150FF" w:rsidRPr="00062211" w:rsidRDefault="00000000" w:rsidP="009A6F0B">
      <w:pPr>
        <w:pStyle w:val="Textoindependiente"/>
        <w:numPr>
          <w:ilvl w:val="0"/>
          <w:numId w:val="3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Evidencias fotográficas. </w:t>
      </w:r>
    </w:p>
    <w:p w14:paraId="1D24E597" w14:textId="77777777" w:rsidR="00A150FF" w:rsidRPr="00062211" w:rsidRDefault="00000000" w:rsidP="009A6F0B">
      <w:pPr>
        <w:pStyle w:val="Textoindependiente"/>
        <w:numPr>
          <w:ilvl w:val="0"/>
          <w:numId w:val="3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Registros de ejecución. </w:t>
      </w:r>
    </w:p>
    <w:p w14:paraId="2B888F13" w14:textId="77777777" w:rsidR="00A150FF" w:rsidRPr="00062211" w:rsidRDefault="00000000" w:rsidP="009A6F0B">
      <w:pPr>
        <w:pStyle w:val="Textoindependiente"/>
        <w:numPr>
          <w:ilvl w:val="0"/>
          <w:numId w:val="3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financieros. </w:t>
      </w:r>
    </w:p>
    <w:p w14:paraId="30E58EBD" w14:textId="77777777" w:rsidR="00A150FF" w:rsidRPr="00062211" w:rsidRDefault="00000000" w:rsidP="009A6F0B">
      <w:pPr>
        <w:pStyle w:val="Textoindependiente"/>
        <w:numPr>
          <w:ilvl w:val="0"/>
          <w:numId w:val="32"/>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complementarios. </w:t>
      </w:r>
    </w:p>
    <w:p w14:paraId="71A1C36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deberá suministrar oportunamente la información requerida.</w:t>
      </w:r>
    </w:p>
    <w:p w14:paraId="65D1F89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13.7 Conservación de los documentos</w:t>
      </w:r>
    </w:p>
    <w:p w14:paraId="433BBA3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Todos los documentos derivados de la ejecución del Convenio Solidario deberán conservarse conforme a las disposiciones sobre gestión documental, archivo público y transparencia administrativa.</w:t>
      </w:r>
    </w:p>
    <w:p w14:paraId="65638A46"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información deberá mantenerse organizada y disponible para efectos de supervisión, control fiscal, control disciplinario y eventuales auditorías.</w:t>
      </w:r>
    </w:p>
    <w:p w14:paraId="36BC8568" w14:textId="77777777" w:rsidR="00A150FF" w:rsidRPr="00062211" w:rsidRDefault="00A150FF" w:rsidP="009A6F0B">
      <w:pPr>
        <w:pStyle w:val="Lneahorizontal"/>
        <w:spacing w:after="0" w:line="276" w:lineRule="auto"/>
        <w:rPr>
          <w:rFonts w:ascii="Arial Narrow" w:hAnsi="Arial Narrow"/>
          <w:sz w:val="22"/>
          <w:szCs w:val="22"/>
        </w:rPr>
      </w:pPr>
    </w:p>
    <w:p w14:paraId="7956C8C9"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13.8 Publicidad y transparencia</w:t>
      </w:r>
    </w:p>
    <w:p w14:paraId="50BDDE32" w14:textId="77777777" w:rsidR="009A6F0B" w:rsidRDefault="009A6F0B" w:rsidP="009A6F0B">
      <w:pPr>
        <w:pStyle w:val="Textoindependiente"/>
        <w:spacing w:line="276" w:lineRule="auto"/>
        <w:rPr>
          <w:rFonts w:ascii="Arial Narrow" w:hAnsi="Arial Narrow"/>
          <w:sz w:val="22"/>
          <w:szCs w:val="22"/>
        </w:rPr>
      </w:pPr>
    </w:p>
    <w:p w14:paraId="1161B757" w14:textId="108EC8E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documentos que, conforme a la normativa vigente, deban publicarse en el Sistema Electrónico para la Contratación Pública (SECOP II) serán remitidos oportunamente por la dependencia competente del Municipio de Salamina.</w:t>
      </w:r>
    </w:p>
    <w:p w14:paraId="364BAF3F" w14:textId="77777777" w:rsidR="009A6F0B" w:rsidRPr="00062211" w:rsidRDefault="009A6F0B" w:rsidP="009A6F0B">
      <w:pPr>
        <w:pStyle w:val="Textoindependiente"/>
        <w:spacing w:line="276" w:lineRule="auto"/>
        <w:rPr>
          <w:rFonts w:ascii="Arial Narrow" w:hAnsi="Arial Narrow"/>
          <w:sz w:val="22"/>
          <w:szCs w:val="22"/>
        </w:rPr>
      </w:pPr>
    </w:p>
    <w:p w14:paraId="6CC342DE" w14:textId="77777777"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La Junta de Acción Comunal suministrará la información necesaria para garantizar la transparencia del proceso y la adecuada publicidad de las actuaciones contractuales.</w:t>
      </w:r>
    </w:p>
    <w:p w14:paraId="0ACFDB19" w14:textId="77777777" w:rsidR="009A6F0B" w:rsidRPr="00062211" w:rsidRDefault="009A6F0B" w:rsidP="009A6F0B">
      <w:pPr>
        <w:pStyle w:val="Textoindependiente"/>
        <w:spacing w:line="276" w:lineRule="auto"/>
        <w:rPr>
          <w:rFonts w:ascii="Arial Narrow" w:hAnsi="Arial Narrow"/>
          <w:sz w:val="22"/>
          <w:szCs w:val="22"/>
        </w:rPr>
      </w:pPr>
    </w:p>
    <w:p w14:paraId="19E93CAE" w14:textId="77777777" w:rsidR="00A150FF" w:rsidRPr="00062211" w:rsidRDefault="00000000" w:rsidP="009A6F0B">
      <w:pPr>
        <w:pStyle w:val="Ttulo1"/>
        <w:numPr>
          <w:ilvl w:val="0"/>
          <w:numId w:val="0"/>
        </w:numPr>
        <w:spacing w:before="0" w:after="0" w:line="276" w:lineRule="auto"/>
        <w:ind w:left="432"/>
        <w:rPr>
          <w:rFonts w:ascii="Arial Narrow" w:hAnsi="Arial Narrow"/>
          <w:sz w:val="22"/>
          <w:szCs w:val="22"/>
        </w:rPr>
      </w:pPr>
      <w:r w:rsidRPr="00062211">
        <w:rPr>
          <w:rFonts w:ascii="Arial Narrow" w:hAnsi="Arial Narrow"/>
          <w:sz w:val="22"/>
          <w:szCs w:val="22"/>
        </w:rPr>
        <w:t>13.9 Cierre documental</w:t>
      </w:r>
    </w:p>
    <w:p w14:paraId="299FC7DE" w14:textId="77777777" w:rsidR="009A6F0B" w:rsidRDefault="009A6F0B" w:rsidP="009A6F0B">
      <w:pPr>
        <w:pStyle w:val="Textoindependiente"/>
        <w:spacing w:line="276" w:lineRule="auto"/>
        <w:rPr>
          <w:rFonts w:ascii="Arial Narrow" w:hAnsi="Arial Narrow"/>
          <w:sz w:val="22"/>
          <w:szCs w:val="22"/>
        </w:rPr>
      </w:pPr>
    </w:p>
    <w:p w14:paraId="23C9A6C5" w14:textId="1F01F850"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Finalizada la ejecución del convenio y suscrita el Acta de Liquidación, el expediente contractual deberá contener, como mínimo:</w:t>
      </w:r>
    </w:p>
    <w:p w14:paraId="0A0F98F4"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Convenio Solidario. </w:t>
      </w:r>
    </w:p>
    <w:p w14:paraId="136B83C3"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Estudios Previos. </w:t>
      </w:r>
    </w:p>
    <w:p w14:paraId="1EAA8F62"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Análisis del Sector. </w:t>
      </w:r>
    </w:p>
    <w:p w14:paraId="104B5748"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Especificaciones Técnicas. </w:t>
      </w:r>
    </w:p>
    <w:p w14:paraId="35600CDF"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Matriz de Riesgos. </w:t>
      </w:r>
    </w:p>
    <w:p w14:paraId="40DA84D4"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Presupuesto. </w:t>
      </w:r>
    </w:p>
    <w:p w14:paraId="1A268D3D"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 de Inicio. </w:t>
      </w:r>
    </w:p>
    <w:p w14:paraId="540516EE"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de Supervisión. </w:t>
      </w:r>
    </w:p>
    <w:p w14:paraId="624D8406"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Informes Finales. </w:t>
      </w:r>
    </w:p>
    <w:p w14:paraId="52CEB2AB"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Registro Fotográfico. </w:t>
      </w:r>
    </w:p>
    <w:p w14:paraId="5EA937D1"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Acta de Recibo Final. </w:t>
      </w:r>
    </w:p>
    <w:p w14:paraId="1CCF23C5"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lastRenderedPageBreak/>
        <w:t xml:space="preserve">Acta de Liquidación. </w:t>
      </w:r>
    </w:p>
    <w:p w14:paraId="519C040C"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Soportes financieros. </w:t>
      </w:r>
    </w:p>
    <w:p w14:paraId="69542523" w14:textId="77777777" w:rsidR="00A150FF" w:rsidRPr="00062211" w:rsidRDefault="00000000" w:rsidP="009A6F0B">
      <w:pPr>
        <w:pStyle w:val="Textoindependiente"/>
        <w:numPr>
          <w:ilvl w:val="0"/>
          <w:numId w:val="33"/>
        </w:numPr>
        <w:tabs>
          <w:tab w:val="clear" w:pos="709"/>
          <w:tab w:val="left" w:pos="0"/>
        </w:tabs>
        <w:spacing w:line="276" w:lineRule="auto"/>
        <w:rPr>
          <w:rFonts w:ascii="Arial Narrow" w:hAnsi="Arial Narrow"/>
          <w:sz w:val="22"/>
          <w:szCs w:val="22"/>
        </w:rPr>
      </w:pPr>
      <w:r w:rsidRPr="00062211">
        <w:rPr>
          <w:rFonts w:ascii="Arial Narrow" w:hAnsi="Arial Narrow"/>
          <w:sz w:val="22"/>
          <w:szCs w:val="22"/>
        </w:rPr>
        <w:t xml:space="preserve">Demás documentos que acrediten la correcta ejecución del objeto contractual. </w:t>
      </w:r>
    </w:p>
    <w:p w14:paraId="2083F107" w14:textId="77777777" w:rsidR="009A6F0B" w:rsidRDefault="009A6F0B" w:rsidP="009A6F0B">
      <w:pPr>
        <w:pStyle w:val="Textoindependiente"/>
        <w:spacing w:line="276" w:lineRule="auto"/>
        <w:rPr>
          <w:rFonts w:ascii="Arial Narrow" w:hAnsi="Arial Narrow"/>
          <w:sz w:val="22"/>
          <w:szCs w:val="22"/>
        </w:rPr>
      </w:pPr>
    </w:p>
    <w:p w14:paraId="5C219551" w14:textId="310ED166" w:rsidR="00A150FF"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Los documentos técnicos relacionados en el presente numeral constituyen el soporte integral del Convenio Solidario y garantizan la adecuada trazabilidad del proceso contractual desde su etapa de planeación hasta la liquidación.</w:t>
      </w:r>
    </w:p>
    <w:p w14:paraId="38C9ADB9" w14:textId="77777777" w:rsidR="009A6F0B" w:rsidRPr="00062211" w:rsidRDefault="009A6F0B" w:rsidP="009A6F0B">
      <w:pPr>
        <w:pStyle w:val="Textoindependiente"/>
        <w:spacing w:line="276" w:lineRule="auto"/>
        <w:rPr>
          <w:rFonts w:ascii="Arial Narrow" w:hAnsi="Arial Narrow"/>
          <w:sz w:val="22"/>
          <w:szCs w:val="22"/>
        </w:rPr>
      </w:pPr>
    </w:p>
    <w:p w14:paraId="0F6A29F5" w14:textId="77777777" w:rsidR="00A150FF" w:rsidRPr="00062211" w:rsidRDefault="00000000" w:rsidP="009A6F0B">
      <w:pPr>
        <w:pStyle w:val="Textoindependiente"/>
        <w:spacing w:line="276" w:lineRule="auto"/>
        <w:rPr>
          <w:rFonts w:ascii="Arial Narrow" w:hAnsi="Arial Narrow"/>
          <w:sz w:val="22"/>
          <w:szCs w:val="22"/>
        </w:rPr>
      </w:pPr>
      <w:r w:rsidRPr="00062211">
        <w:rPr>
          <w:rFonts w:ascii="Arial Narrow" w:hAnsi="Arial Narrow"/>
          <w:sz w:val="22"/>
          <w:szCs w:val="22"/>
        </w:rPr>
        <w:t>Su organización, conservación y consulta permiten demostrar el cumplimiento de las obligaciones asumidas por las partes, facilitan la labor de supervisión y control y aseguran que la inversión pública realizada por el Municipio de Salamina responda a los principios de legalidad, eficiencia, transparencia, economía y responsabilidad.</w:t>
      </w:r>
    </w:p>
    <w:p w14:paraId="76D85432" w14:textId="77777777" w:rsidR="00A150FF" w:rsidRPr="00062211" w:rsidRDefault="00A150FF" w:rsidP="009A6F0B">
      <w:pPr>
        <w:pStyle w:val="Prrafodelista"/>
        <w:spacing w:after="0" w:line="276" w:lineRule="auto"/>
        <w:rPr>
          <w:rFonts w:ascii="Arial Narrow" w:hAnsi="Arial Narrow"/>
          <w:sz w:val="22"/>
        </w:rPr>
      </w:pPr>
    </w:p>
    <w:sectPr w:rsidR="00A150FF" w:rsidRPr="00062211" w:rsidSect="009A6F0B">
      <w:headerReference w:type="even" r:id="rId11"/>
      <w:headerReference w:type="default" r:id="rId12"/>
      <w:footerReference w:type="default" r:id="rId13"/>
      <w:headerReference w:type="first" r:id="rId14"/>
      <w:footerReference w:type="first" r:id="rId15"/>
      <w:pgSz w:w="12240" w:h="15840"/>
      <w:pgMar w:top="1134" w:right="1467" w:bottom="1134" w:left="1531" w:header="720" w:footer="261"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5DB6A" w14:textId="77777777" w:rsidR="004309EC" w:rsidRDefault="004309EC">
      <w:pPr>
        <w:spacing w:after="0" w:line="240" w:lineRule="auto"/>
      </w:pPr>
      <w:r>
        <w:separator/>
      </w:r>
    </w:p>
  </w:endnote>
  <w:endnote w:type="continuationSeparator" w:id="0">
    <w:p w14:paraId="64DF4F18" w14:textId="77777777" w:rsidR="004309EC" w:rsidRDefault="0043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altName w:val="Segoe UI Symbol"/>
    <w:charset w:val="02"/>
    <w:family w:val="auto"/>
    <w:pitch w:val="default"/>
  </w:font>
  <w:font w:name="Noto Sans Devanagari">
    <w:charset w:val="00"/>
    <w:family w:val="swiss"/>
    <w:pitch w:val="variable"/>
    <w:sig w:usb0="80008023" w:usb1="00002046"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2A7BF" w14:textId="77777777" w:rsidR="00A150FF" w:rsidRDefault="00A150FF">
    <w:pPr>
      <w:widowControl w:val="0"/>
      <w:spacing w:after="0" w:line="200" w:lineRule="exact"/>
      <w:ind w:right="-20"/>
      <w:rPr>
        <w:rFonts w:ascii="Times New Roman" w:hAnsi="Times New Roman"/>
        <w:color w:val="000000" w:themeColor="text1"/>
        <w:szCs w:val="20"/>
      </w:rPr>
    </w:pPr>
  </w:p>
  <w:p w14:paraId="127D3EAE" w14:textId="77777777" w:rsidR="009A6F0B" w:rsidRPr="00B84B70" w:rsidRDefault="009A6F0B" w:rsidP="009A6F0B">
    <w:pPr>
      <w:pStyle w:val="Piedepgina"/>
      <w:tabs>
        <w:tab w:val="center" w:pos="4420"/>
        <w:tab w:val="left" w:pos="7738"/>
      </w:tabs>
      <w:spacing w:after="0"/>
      <w:jc w:val="center"/>
      <w:rPr>
        <w:rFonts w:ascii="Arial Narrow" w:hAnsi="Arial Narrow" w:cs="Calibri"/>
      </w:rPr>
    </w:pPr>
    <w:r w:rsidRPr="00B84B70">
      <w:rPr>
        <w:rFonts w:ascii="Arial Narrow" w:hAnsi="Arial Narrow" w:cs="Calibri"/>
      </w:rPr>
      <w:t>Calle 5 No 5-65 – Código Postal 172001 - Teléfono 85950</w:t>
    </w:r>
    <w:r>
      <w:rPr>
        <w:rFonts w:ascii="Arial Narrow" w:hAnsi="Arial Narrow" w:cs="Calibri"/>
      </w:rPr>
      <w:t>16</w:t>
    </w:r>
  </w:p>
  <w:p w14:paraId="69DA4F9B" w14:textId="77777777" w:rsidR="009A6F0B" w:rsidRPr="00B84B70" w:rsidRDefault="009A6F0B" w:rsidP="009A6F0B">
    <w:pPr>
      <w:pStyle w:val="Piedepgina"/>
      <w:tabs>
        <w:tab w:val="center" w:pos="4420"/>
        <w:tab w:val="left" w:pos="7738"/>
      </w:tabs>
      <w:spacing w:after="0"/>
      <w:jc w:val="center"/>
      <w:rPr>
        <w:rFonts w:ascii="Arial Narrow" w:hAnsi="Arial Narrow" w:cs="Calibri"/>
      </w:rPr>
    </w:pPr>
    <w:r w:rsidRPr="00B84B70">
      <w:rPr>
        <w:rFonts w:ascii="Arial Narrow" w:hAnsi="Arial Narrow" w:cs="Calibri"/>
      </w:rPr>
      <w:t>Palacio Municipal - Salamina Caldas</w:t>
    </w:r>
  </w:p>
  <w:p w14:paraId="772CE890" w14:textId="77777777" w:rsidR="009A6F0B" w:rsidRPr="00F5761C" w:rsidRDefault="009A6F0B" w:rsidP="009A6F0B">
    <w:pPr>
      <w:pStyle w:val="Piedepgina"/>
      <w:tabs>
        <w:tab w:val="center" w:pos="4420"/>
        <w:tab w:val="left" w:pos="7738"/>
      </w:tabs>
      <w:spacing w:after="0"/>
      <w:jc w:val="center"/>
      <w:rPr>
        <w:rStyle w:val="Hipervnculo"/>
        <w:rFonts w:ascii="Arial Narrow" w:hAnsi="Arial Narrow" w:cs="Calibri"/>
      </w:rPr>
    </w:pPr>
    <w:hyperlink r:id="rId1" w:history="1">
      <w:r w:rsidRPr="00F5761C">
        <w:rPr>
          <w:rStyle w:val="Hipervnculo"/>
          <w:rFonts w:ascii="Arial Narrow" w:hAnsi="Arial Narrow" w:cs="Calibri"/>
        </w:rPr>
        <w:t>www.salamina-caldas.gov.co</w:t>
      </w:r>
    </w:hyperlink>
  </w:p>
  <w:p w14:paraId="613B9A30" w14:textId="77777777" w:rsidR="00A150FF" w:rsidRDefault="00A150FF">
    <w:pPr>
      <w:widowControl w:val="0"/>
      <w:spacing w:after="0" w:line="265" w:lineRule="exact"/>
      <w:ind w:left="-18" w:right="-38"/>
      <w:jc w:val="center"/>
      <w:rPr>
        <w:rFonts w:ascii="Times New Roman" w:hAnsi="Times New Roman"/>
        <w:color w:val="000000" w:themeColor="text1"/>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1D4FD" w14:textId="77777777" w:rsidR="00A150FF" w:rsidRDefault="00A150FF">
    <w:pPr>
      <w:widowControl w:val="0"/>
      <w:spacing w:after="0" w:line="200" w:lineRule="exact"/>
      <w:ind w:right="-20"/>
      <w:rPr>
        <w:rFonts w:ascii="Times New Roman" w:hAnsi="Times New Roman"/>
        <w:color w:val="000000" w:themeColor="text1"/>
        <w:szCs w:val="20"/>
      </w:rPr>
    </w:pPr>
  </w:p>
  <w:p w14:paraId="6454E352" w14:textId="77777777" w:rsidR="00A150FF" w:rsidRDefault="00A150FF">
    <w:pPr>
      <w:widowControl w:val="0"/>
      <w:spacing w:after="0" w:line="200" w:lineRule="exact"/>
      <w:ind w:right="-20"/>
      <w:rPr>
        <w:rFonts w:ascii="Times New Roman" w:hAnsi="Times New Roman"/>
        <w:color w:val="000000" w:themeColor="text1"/>
        <w:szCs w:val="20"/>
      </w:rPr>
    </w:pPr>
  </w:p>
  <w:tbl>
    <w:tblPr>
      <w:tblStyle w:val="Cuadrculadetablaclara1"/>
      <w:tblW w:w="2200" w:type="pct"/>
      <w:tblLayout w:type="fixed"/>
      <w:tblLook w:val="01E0" w:firstRow="1" w:lastRow="1" w:firstColumn="1" w:lastColumn="1" w:noHBand="0" w:noVBand="0"/>
    </w:tblPr>
    <w:tblGrid>
      <w:gridCol w:w="796"/>
      <w:gridCol w:w="2009"/>
      <w:gridCol w:w="1032"/>
      <w:gridCol w:w="325"/>
    </w:tblGrid>
    <w:tr w:rsidR="00A150FF" w14:paraId="1A0A1ACB" w14:textId="77777777">
      <w:trPr>
        <w:trHeight w:val="220"/>
      </w:trPr>
      <w:tc>
        <w:tcPr>
          <w:tcW w:w="778" w:type="dxa"/>
          <w:tcBorders>
            <w:top w:val="dotted" w:sz="4" w:space="0" w:color="000000"/>
            <w:left w:val="dotted" w:sz="4" w:space="0" w:color="000000"/>
            <w:bottom w:val="dotted" w:sz="4" w:space="0" w:color="000000"/>
            <w:right w:val="dotted" w:sz="4" w:space="0" w:color="000000"/>
          </w:tcBorders>
          <w:vAlign w:val="center"/>
        </w:tcPr>
        <w:p w14:paraId="27A1B2D5" w14:textId="77777777" w:rsidR="00A150FF" w:rsidRDefault="00000000">
          <w:pPr>
            <w:spacing w:after="4" w:line="247" w:lineRule="auto"/>
            <w:ind w:left="10" w:hanging="10"/>
            <w:rPr>
              <w:rFonts w:ascii="Calibri" w:eastAsia="Arial" w:hAnsi="Calibri" w:cs="Arial"/>
              <w:b/>
              <w:sz w:val="16"/>
              <w:szCs w:val="16"/>
            </w:rPr>
          </w:pPr>
          <w:r>
            <w:rPr>
              <w:rFonts w:eastAsia="Arial" w:cs="Arial"/>
              <w:b/>
              <w:sz w:val="16"/>
              <w:szCs w:val="16"/>
            </w:rPr>
            <w:t>Código</w:t>
          </w:r>
        </w:p>
      </w:tc>
      <w:tc>
        <w:tcPr>
          <w:tcW w:w="1962" w:type="dxa"/>
          <w:tcBorders>
            <w:top w:val="dotted" w:sz="4" w:space="0" w:color="000000"/>
            <w:left w:val="dotted" w:sz="4" w:space="0" w:color="000000"/>
            <w:bottom w:val="dotted" w:sz="4" w:space="0" w:color="000000"/>
            <w:right w:val="dotted" w:sz="4" w:space="0" w:color="000000"/>
          </w:tcBorders>
          <w:vAlign w:val="center"/>
        </w:tcPr>
        <w:p w14:paraId="01565A64" w14:textId="77777777" w:rsidR="00A150FF" w:rsidRDefault="00000000">
          <w:pPr>
            <w:spacing w:after="4" w:line="247" w:lineRule="auto"/>
            <w:ind w:left="10" w:hanging="10"/>
            <w:jc w:val="left"/>
            <w:rPr>
              <w:rFonts w:eastAsia="Arial" w:cs="Arial"/>
              <w:sz w:val="16"/>
              <w:szCs w:val="16"/>
            </w:rPr>
          </w:pPr>
          <w:r>
            <w:rPr>
              <w:rFonts w:eastAsia="Calibri" w:cs="Arial"/>
              <w:b/>
              <w:color w:val="595959"/>
              <w:sz w:val="18"/>
              <w:szCs w:val="18"/>
            </w:rPr>
            <w:t>CCE-EICP-IDI-47</w:t>
          </w:r>
        </w:p>
      </w:tc>
      <w:tc>
        <w:tcPr>
          <w:tcW w:w="1008" w:type="dxa"/>
          <w:tcBorders>
            <w:top w:val="dotted" w:sz="4" w:space="0" w:color="000000"/>
            <w:left w:val="dotted" w:sz="4" w:space="0" w:color="000000"/>
            <w:bottom w:val="dotted" w:sz="4" w:space="0" w:color="000000"/>
            <w:right w:val="dotted" w:sz="4" w:space="0" w:color="000000"/>
          </w:tcBorders>
          <w:vAlign w:val="center"/>
        </w:tcPr>
        <w:p w14:paraId="68D66CF7" w14:textId="77777777" w:rsidR="00A150FF" w:rsidRDefault="00000000">
          <w:pPr>
            <w:spacing w:after="4" w:line="247" w:lineRule="auto"/>
            <w:ind w:left="10" w:hanging="10"/>
            <w:jc w:val="center"/>
            <w:rPr>
              <w:rFonts w:eastAsia="Arial" w:cs="Arial"/>
              <w:b/>
              <w:sz w:val="16"/>
              <w:szCs w:val="16"/>
            </w:rPr>
          </w:pPr>
          <w:r>
            <w:rPr>
              <w:rFonts w:eastAsia="Arial" w:cs="Arial"/>
              <w:b/>
              <w:sz w:val="16"/>
              <w:szCs w:val="16"/>
            </w:rPr>
            <w:t>Versión</w:t>
          </w:r>
        </w:p>
      </w:tc>
      <w:tc>
        <w:tcPr>
          <w:tcW w:w="317" w:type="dxa"/>
          <w:tcBorders>
            <w:top w:val="dotted" w:sz="4" w:space="0" w:color="000000"/>
            <w:left w:val="dotted" w:sz="4" w:space="0" w:color="000000"/>
            <w:bottom w:val="dotted" w:sz="4" w:space="0" w:color="000000"/>
            <w:right w:val="dotted" w:sz="4" w:space="0" w:color="000000"/>
          </w:tcBorders>
          <w:vAlign w:val="center"/>
        </w:tcPr>
        <w:p w14:paraId="051F3A3E" w14:textId="77777777" w:rsidR="00A150FF" w:rsidRDefault="00000000">
          <w:pPr>
            <w:spacing w:after="4" w:line="247" w:lineRule="auto"/>
            <w:ind w:left="10" w:hanging="10"/>
            <w:rPr>
              <w:rFonts w:eastAsia="Arial" w:cs="Arial"/>
              <w:sz w:val="16"/>
              <w:szCs w:val="16"/>
            </w:rPr>
          </w:pPr>
          <w:r>
            <w:rPr>
              <w:rFonts w:cs="Arial"/>
              <w:b/>
              <w:color w:val="595959"/>
              <w:sz w:val="18"/>
              <w:szCs w:val="18"/>
            </w:rPr>
            <w:t>1</w:t>
          </w:r>
        </w:p>
      </w:tc>
    </w:tr>
  </w:tbl>
  <w:p w14:paraId="10B28F0D" w14:textId="77777777" w:rsidR="00A150FF" w:rsidRDefault="00A150FF">
    <w:pPr>
      <w:widowControl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786B4" w14:textId="77777777" w:rsidR="004309EC" w:rsidRDefault="004309EC">
      <w:pPr>
        <w:spacing w:after="0" w:line="240" w:lineRule="auto"/>
      </w:pPr>
      <w:r>
        <w:separator/>
      </w:r>
    </w:p>
  </w:footnote>
  <w:footnote w:type="continuationSeparator" w:id="0">
    <w:p w14:paraId="2312B0A4" w14:textId="77777777" w:rsidR="004309EC" w:rsidRDefault="00430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2135" w14:textId="77777777" w:rsidR="00A150FF" w:rsidRDefault="00000000">
    <w:pPr>
      <w:pStyle w:val="Encabezado"/>
      <w:ind w:right="360"/>
    </w:pPr>
    <w:r>
      <w:rPr>
        <w:noProof/>
      </w:rPr>
      <mc:AlternateContent>
        <mc:Choice Requires="wps">
          <w:drawing>
            <wp:anchor distT="0" distB="0" distL="0" distR="0" simplePos="0" relativeHeight="251657216" behindDoc="0" locked="0" layoutInCell="1" allowOverlap="1" wp14:anchorId="297483D6" wp14:editId="75F26787">
              <wp:simplePos x="0" y="0"/>
              <wp:positionH relativeFrom="margin">
                <wp:align>right</wp:align>
              </wp:positionH>
              <wp:positionV relativeFrom="paragraph">
                <wp:posOffset>635</wp:posOffset>
              </wp:positionV>
              <wp:extent cx="14605" cy="14605"/>
              <wp:effectExtent l="0" t="0" r="0" b="0"/>
              <wp:wrapSquare wrapText="bothSides"/>
              <wp:docPr id="1" name="Marco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6F7AAE7C" w14:textId="77777777" w:rsidR="00A150FF" w:rsidRDefault="00000000">
                          <w:pPr>
                            <w:pStyle w:val="Encabezado"/>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anchor>
          </w:drawing>
        </mc:Choice>
        <mc:Fallback>
          <w:pict>
            <v:shapetype w14:anchorId="297483D6" id="_x0000_t202" coordsize="21600,21600" o:spt="202" path="m,l,21600r21600,l21600,xe">
              <v:stroke joinstyle="miter"/>
              <v:path gradientshapeok="t" o:connecttype="rect"/>
            </v:shapetype>
            <v:shape id="Marco1" o:spid="_x0000_s1026" type="#_x0000_t202" style="position:absolute;left:0;text-align:left;margin-left:-50.05pt;margin-top:.05pt;width:1.15pt;height:1.15pt;z-index:25165721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6F7AAE7C" w14:textId="77777777" w:rsidR="00A150FF" w:rsidRDefault="00000000">
                    <w:pPr>
                      <w:pStyle w:val="Encabezado"/>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70"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6"/>
      <w:gridCol w:w="3191"/>
      <w:gridCol w:w="3119"/>
      <w:gridCol w:w="1984"/>
    </w:tblGrid>
    <w:tr w:rsidR="009A6F0B" w14:paraId="30C1B480" w14:textId="77777777" w:rsidTr="00217877">
      <w:trPr>
        <w:trHeight w:val="346"/>
      </w:trPr>
      <w:tc>
        <w:tcPr>
          <w:tcW w:w="1776" w:type="dxa"/>
          <w:vMerge w:val="restart"/>
          <w:vAlign w:val="center"/>
        </w:tcPr>
        <w:p w14:paraId="621E87DB" w14:textId="77777777" w:rsidR="009A6F0B" w:rsidRPr="00C900FF" w:rsidRDefault="009A6F0B" w:rsidP="009A6F0B">
          <w:pPr>
            <w:pStyle w:val="Encabezado"/>
            <w:spacing w:after="0"/>
            <w:rPr>
              <w:rFonts w:cs="Calibri"/>
              <w:i/>
              <w:sz w:val="16"/>
              <w:szCs w:val="16"/>
            </w:rPr>
          </w:pPr>
          <w:r>
            <w:rPr>
              <w:rFonts w:cs="Calibri"/>
              <w:i/>
              <w:noProof/>
              <w:sz w:val="16"/>
              <w:szCs w:val="16"/>
              <w:lang w:val="en-US"/>
            </w:rPr>
            <w:drawing>
              <wp:inline distT="0" distB="0" distL="0" distR="0" wp14:anchorId="58A60B5B" wp14:editId="750E83C3">
                <wp:extent cx="990600" cy="991870"/>
                <wp:effectExtent l="0" t="0" r="0" b="0"/>
                <wp:docPr id="654613096" name="Imagen 65461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_de_Salamina_(Caldas).svg.png"/>
                        <pic:cNvPicPr/>
                      </pic:nvPicPr>
                      <pic:blipFill>
                        <a:blip r:embed="rId1">
                          <a:extLst>
                            <a:ext uri="{28A0092B-C50C-407E-A947-70E740481C1C}">
                              <a14:useLocalDpi xmlns:a14="http://schemas.microsoft.com/office/drawing/2010/main" val="0"/>
                            </a:ext>
                          </a:extLst>
                        </a:blip>
                        <a:stretch>
                          <a:fillRect/>
                        </a:stretch>
                      </pic:blipFill>
                      <pic:spPr>
                        <a:xfrm>
                          <a:off x="0" y="0"/>
                          <a:ext cx="990600" cy="991870"/>
                        </a:xfrm>
                        <a:prstGeom prst="rect">
                          <a:avLst/>
                        </a:prstGeom>
                      </pic:spPr>
                    </pic:pic>
                  </a:graphicData>
                </a:graphic>
              </wp:inline>
            </w:drawing>
          </w:r>
        </w:p>
      </w:tc>
      <w:tc>
        <w:tcPr>
          <w:tcW w:w="3191" w:type="dxa"/>
          <w:vMerge w:val="restart"/>
          <w:vAlign w:val="center"/>
        </w:tcPr>
        <w:p w14:paraId="484EB499" w14:textId="77777777" w:rsidR="009A6F0B" w:rsidRPr="009B634F" w:rsidRDefault="009A6F0B" w:rsidP="009A6F0B">
          <w:pPr>
            <w:pStyle w:val="Encabezado"/>
            <w:spacing w:after="0"/>
            <w:jc w:val="center"/>
            <w:rPr>
              <w:rFonts w:ascii="Arial Narrow" w:hAnsi="Arial Narrow"/>
              <w:b/>
              <w:sz w:val="18"/>
            </w:rPr>
          </w:pPr>
          <w:r w:rsidRPr="009B634F">
            <w:rPr>
              <w:rFonts w:ascii="Arial Narrow" w:hAnsi="Arial Narrow"/>
              <w:b/>
              <w:sz w:val="18"/>
            </w:rPr>
            <w:t>REPÚBLICA DE COLOMBIA</w:t>
          </w:r>
        </w:p>
        <w:p w14:paraId="0E733BD5" w14:textId="77777777" w:rsidR="009A6F0B" w:rsidRPr="009B634F" w:rsidRDefault="009A6F0B" w:rsidP="009A6F0B">
          <w:pPr>
            <w:pStyle w:val="Encabezado"/>
            <w:spacing w:after="0"/>
            <w:jc w:val="center"/>
            <w:rPr>
              <w:rFonts w:ascii="Arial Narrow" w:hAnsi="Arial Narrow"/>
              <w:b/>
              <w:sz w:val="18"/>
            </w:rPr>
          </w:pPr>
          <w:r w:rsidRPr="009B634F">
            <w:rPr>
              <w:rFonts w:ascii="Arial Narrow" w:hAnsi="Arial Narrow"/>
              <w:b/>
              <w:sz w:val="18"/>
            </w:rPr>
            <w:t xml:space="preserve">ALCALDÍA MUNICIPAL DE SALAMINA - CALDAS </w:t>
          </w:r>
        </w:p>
        <w:p w14:paraId="75CB2395" w14:textId="77777777" w:rsidR="009A6F0B" w:rsidRPr="00C900FF" w:rsidRDefault="009A6F0B" w:rsidP="009A6F0B">
          <w:pPr>
            <w:pStyle w:val="Encabezado"/>
            <w:tabs>
              <w:tab w:val="left" w:pos="2722"/>
              <w:tab w:val="left" w:pos="3607"/>
            </w:tabs>
            <w:spacing w:after="0"/>
            <w:jc w:val="center"/>
            <w:rPr>
              <w:sz w:val="16"/>
              <w:szCs w:val="16"/>
            </w:rPr>
          </w:pPr>
          <w:r w:rsidRPr="009B634F">
            <w:rPr>
              <w:rFonts w:ascii="Arial Narrow" w:hAnsi="Arial Narrow"/>
              <w:sz w:val="18"/>
            </w:rPr>
            <w:t>NIT. 890.801.131-3</w:t>
          </w:r>
        </w:p>
      </w:tc>
      <w:tc>
        <w:tcPr>
          <w:tcW w:w="3119" w:type="dxa"/>
          <w:vAlign w:val="center"/>
        </w:tcPr>
        <w:p w14:paraId="0D20F6BB" w14:textId="77777777" w:rsidR="009A6F0B" w:rsidRPr="00C900FF" w:rsidRDefault="009A6F0B" w:rsidP="009A6F0B">
          <w:pPr>
            <w:pStyle w:val="Encabezado"/>
            <w:spacing w:after="0"/>
            <w:jc w:val="center"/>
            <w:rPr>
              <w:rFonts w:ascii="Arial Narrow" w:hAnsi="Arial Narrow"/>
              <w:b/>
              <w:szCs w:val="20"/>
            </w:rPr>
          </w:pPr>
          <w:r w:rsidRPr="00C900FF">
            <w:rPr>
              <w:rFonts w:ascii="Arial Narrow" w:hAnsi="Arial Narrow"/>
              <w:szCs w:val="20"/>
            </w:rPr>
            <w:t xml:space="preserve">PÁGINA   </w:t>
          </w:r>
          <w:r w:rsidRPr="00C900FF">
            <w:rPr>
              <w:rFonts w:ascii="Arial Narrow" w:hAnsi="Arial Narrow"/>
              <w:szCs w:val="20"/>
            </w:rPr>
            <w:fldChar w:fldCharType="begin"/>
          </w:r>
          <w:r w:rsidRPr="00C900FF">
            <w:rPr>
              <w:rFonts w:ascii="Arial Narrow" w:hAnsi="Arial Narrow"/>
              <w:szCs w:val="20"/>
            </w:rPr>
            <w:instrText>PAGE</w:instrText>
          </w:r>
          <w:r w:rsidRPr="00C900FF">
            <w:rPr>
              <w:rFonts w:ascii="Arial Narrow" w:hAnsi="Arial Narrow"/>
              <w:szCs w:val="20"/>
            </w:rPr>
            <w:fldChar w:fldCharType="separate"/>
          </w:r>
          <w:r>
            <w:rPr>
              <w:rFonts w:ascii="Arial Narrow" w:hAnsi="Arial Narrow"/>
              <w:noProof/>
              <w:szCs w:val="20"/>
            </w:rPr>
            <w:t>1</w:t>
          </w:r>
          <w:r w:rsidRPr="00C900FF">
            <w:rPr>
              <w:rFonts w:ascii="Arial Narrow" w:hAnsi="Arial Narrow"/>
              <w:szCs w:val="20"/>
            </w:rPr>
            <w:fldChar w:fldCharType="end"/>
          </w:r>
          <w:r w:rsidRPr="00C900FF">
            <w:rPr>
              <w:rFonts w:ascii="Arial Narrow" w:hAnsi="Arial Narrow"/>
              <w:szCs w:val="20"/>
            </w:rPr>
            <w:t xml:space="preserve"> DE </w:t>
          </w:r>
          <w:r w:rsidRPr="00C900FF">
            <w:rPr>
              <w:rFonts w:ascii="Arial Narrow" w:hAnsi="Arial Narrow"/>
              <w:szCs w:val="20"/>
            </w:rPr>
            <w:fldChar w:fldCharType="begin"/>
          </w:r>
          <w:r w:rsidRPr="00C900FF">
            <w:rPr>
              <w:rFonts w:ascii="Arial Narrow" w:hAnsi="Arial Narrow"/>
              <w:szCs w:val="20"/>
            </w:rPr>
            <w:instrText>NUMPAGES</w:instrText>
          </w:r>
          <w:r w:rsidRPr="00C900FF">
            <w:rPr>
              <w:rFonts w:ascii="Arial Narrow" w:hAnsi="Arial Narrow"/>
              <w:szCs w:val="20"/>
            </w:rPr>
            <w:fldChar w:fldCharType="separate"/>
          </w:r>
          <w:r>
            <w:rPr>
              <w:rFonts w:ascii="Arial Narrow" w:hAnsi="Arial Narrow"/>
              <w:noProof/>
              <w:szCs w:val="20"/>
            </w:rPr>
            <w:t>6</w:t>
          </w:r>
          <w:r w:rsidRPr="00C900FF">
            <w:rPr>
              <w:rFonts w:ascii="Arial Narrow" w:hAnsi="Arial Narrow"/>
              <w:szCs w:val="20"/>
            </w:rPr>
            <w:fldChar w:fldCharType="end"/>
          </w:r>
        </w:p>
        <w:p w14:paraId="44A6111E" w14:textId="6703C4ED" w:rsidR="009A6F0B" w:rsidRPr="00C900FF" w:rsidRDefault="009A6F0B" w:rsidP="009A6F0B">
          <w:pPr>
            <w:pStyle w:val="Encabezado"/>
            <w:spacing w:after="0"/>
            <w:jc w:val="center"/>
            <w:rPr>
              <w:rFonts w:ascii="Arial Narrow" w:hAnsi="Arial Narrow"/>
              <w:szCs w:val="20"/>
            </w:rPr>
          </w:pPr>
          <w:r w:rsidRPr="00C900FF">
            <w:rPr>
              <w:rFonts w:ascii="Arial Narrow" w:hAnsi="Arial Narrow"/>
              <w:b/>
              <w:szCs w:val="20"/>
            </w:rPr>
            <w:t>CÓDIGO:</w:t>
          </w:r>
        </w:p>
      </w:tc>
      <w:tc>
        <w:tcPr>
          <w:tcW w:w="1984" w:type="dxa"/>
          <w:vMerge w:val="restart"/>
        </w:tcPr>
        <w:p w14:paraId="31EB73AE" w14:textId="77777777" w:rsidR="009A6F0B" w:rsidRPr="00C900FF" w:rsidRDefault="009A6F0B" w:rsidP="009A6F0B">
          <w:pPr>
            <w:pStyle w:val="Encabezado"/>
            <w:spacing w:after="0"/>
            <w:rPr>
              <w:rFonts w:ascii="Arial Narrow" w:hAnsi="Arial Narrow"/>
              <w:szCs w:val="20"/>
            </w:rPr>
          </w:pPr>
          <w:r>
            <w:rPr>
              <w:rFonts w:ascii="Arial Narrow" w:hAnsi="Arial Narrow"/>
              <w:noProof/>
              <w:szCs w:val="20"/>
              <w:lang w:val="en-US"/>
            </w:rPr>
            <w:drawing>
              <wp:inline distT="0" distB="0" distL="0" distR="0" wp14:anchorId="48E1CAA6" wp14:editId="1928110F">
                <wp:extent cx="1123315" cy="1157605"/>
                <wp:effectExtent l="0" t="0" r="0" b="0"/>
                <wp:docPr id="968653623" name="Imagen 96865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bicentenario Salamina_Mesa de trabajo 1 (1).png"/>
                        <pic:cNvPicPr/>
                      </pic:nvPicPr>
                      <pic:blipFill>
                        <a:blip r:embed="rId2">
                          <a:extLst>
                            <a:ext uri="{28A0092B-C50C-407E-A947-70E740481C1C}">
                              <a14:useLocalDpi xmlns:a14="http://schemas.microsoft.com/office/drawing/2010/main" val="0"/>
                            </a:ext>
                          </a:extLst>
                        </a:blip>
                        <a:stretch>
                          <a:fillRect/>
                        </a:stretch>
                      </pic:blipFill>
                      <pic:spPr>
                        <a:xfrm>
                          <a:off x="0" y="0"/>
                          <a:ext cx="1123315" cy="1157605"/>
                        </a:xfrm>
                        <a:prstGeom prst="rect">
                          <a:avLst/>
                        </a:prstGeom>
                      </pic:spPr>
                    </pic:pic>
                  </a:graphicData>
                </a:graphic>
              </wp:inline>
            </w:drawing>
          </w:r>
        </w:p>
      </w:tc>
    </w:tr>
    <w:tr w:rsidR="009A6F0B" w:rsidRPr="007E4405" w14:paraId="2124C27B" w14:textId="77777777" w:rsidTr="00217877">
      <w:trPr>
        <w:trHeight w:val="247"/>
      </w:trPr>
      <w:tc>
        <w:tcPr>
          <w:tcW w:w="1776" w:type="dxa"/>
          <w:vMerge/>
        </w:tcPr>
        <w:p w14:paraId="1236679F" w14:textId="77777777" w:rsidR="009A6F0B" w:rsidRPr="00C900FF" w:rsidRDefault="009A6F0B" w:rsidP="009A6F0B">
          <w:pPr>
            <w:pStyle w:val="Encabezado"/>
            <w:spacing w:after="0"/>
            <w:rPr>
              <w:rFonts w:cs="Calibri"/>
              <w:i/>
              <w:noProof/>
              <w:sz w:val="16"/>
              <w:szCs w:val="16"/>
            </w:rPr>
          </w:pPr>
        </w:p>
      </w:tc>
      <w:tc>
        <w:tcPr>
          <w:tcW w:w="3191" w:type="dxa"/>
          <w:vMerge/>
        </w:tcPr>
        <w:p w14:paraId="4C31FF6D" w14:textId="77777777" w:rsidR="009A6F0B" w:rsidRPr="00C900FF" w:rsidRDefault="009A6F0B" w:rsidP="009A6F0B">
          <w:pPr>
            <w:pStyle w:val="Encabezado"/>
            <w:spacing w:after="0"/>
            <w:rPr>
              <w:sz w:val="16"/>
              <w:szCs w:val="16"/>
            </w:rPr>
          </w:pPr>
        </w:p>
      </w:tc>
      <w:tc>
        <w:tcPr>
          <w:tcW w:w="3119" w:type="dxa"/>
          <w:vAlign w:val="center"/>
        </w:tcPr>
        <w:p w14:paraId="3520C912" w14:textId="77777777" w:rsidR="009A6F0B" w:rsidRPr="00C900FF" w:rsidRDefault="009A6F0B" w:rsidP="009A6F0B">
          <w:pPr>
            <w:pStyle w:val="Encabezado"/>
            <w:spacing w:after="0"/>
            <w:jc w:val="center"/>
            <w:rPr>
              <w:rFonts w:ascii="Arial Narrow" w:hAnsi="Arial Narrow"/>
              <w:szCs w:val="20"/>
              <w:lang w:val="en-US"/>
            </w:rPr>
          </w:pPr>
          <w:r w:rsidRPr="00C900FF">
            <w:rPr>
              <w:rFonts w:ascii="Arial Narrow" w:hAnsi="Arial Narrow"/>
              <w:szCs w:val="20"/>
              <w:lang w:val="en-US"/>
            </w:rPr>
            <w:t>Versión: 1</w:t>
          </w:r>
        </w:p>
      </w:tc>
      <w:tc>
        <w:tcPr>
          <w:tcW w:w="1984" w:type="dxa"/>
          <w:vMerge/>
        </w:tcPr>
        <w:p w14:paraId="45CE9486" w14:textId="77777777" w:rsidR="009A6F0B" w:rsidRPr="00C900FF" w:rsidRDefault="009A6F0B" w:rsidP="009A6F0B">
          <w:pPr>
            <w:pStyle w:val="Encabezado"/>
            <w:spacing w:after="0"/>
            <w:jc w:val="center"/>
            <w:rPr>
              <w:rFonts w:ascii="Arial Narrow" w:hAnsi="Arial Narrow"/>
              <w:szCs w:val="20"/>
              <w:lang w:val="en-US"/>
            </w:rPr>
          </w:pPr>
        </w:p>
      </w:tc>
    </w:tr>
    <w:tr w:rsidR="009A6F0B" w14:paraId="57ED7113" w14:textId="77777777" w:rsidTr="00217877">
      <w:trPr>
        <w:trHeight w:val="279"/>
      </w:trPr>
      <w:tc>
        <w:tcPr>
          <w:tcW w:w="1776" w:type="dxa"/>
          <w:vMerge/>
        </w:tcPr>
        <w:p w14:paraId="1A45AE72" w14:textId="77777777" w:rsidR="009A6F0B" w:rsidRPr="00C900FF" w:rsidRDefault="009A6F0B" w:rsidP="009A6F0B">
          <w:pPr>
            <w:pStyle w:val="Encabezado"/>
            <w:spacing w:after="0"/>
            <w:rPr>
              <w:rFonts w:cs="Calibri"/>
              <w:i/>
              <w:noProof/>
              <w:sz w:val="16"/>
              <w:szCs w:val="16"/>
              <w:lang w:val="en-US"/>
            </w:rPr>
          </w:pPr>
        </w:p>
      </w:tc>
      <w:tc>
        <w:tcPr>
          <w:tcW w:w="3191" w:type="dxa"/>
          <w:vMerge/>
        </w:tcPr>
        <w:p w14:paraId="7E420302" w14:textId="77777777" w:rsidR="009A6F0B" w:rsidRPr="00C900FF" w:rsidRDefault="009A6F0B" w:rsidP="009A6F0B">
          <w:pPr>
            <w:pStyle w:val="Encabezado"/>
            <w:spacing w:after="0"/>
            <w:rPr>
              <w:sz w:val="16"/>
              <w:szCs w:val="16"/>
              <w:lang w:val="en-US"/>
            </w:rPr>
          </w:pPr>
        </w:p>
      </w:tc>
      <w:tc>
        <w:tcPr>
          <w:tcW w:w="3119" w:type="dxa"/>
          <w:vAlign w:val="center"/>
        </w:tcPr>
        <w:p w14:paraId="457A5B63" w14:textId="77777777" w:rsidR="009A6F0B" w:rsidRPr="00C900FF" w:rsidRDefault="009A6F0B" w:rsidP="009A6F0B">
          <w:pPr>
            <w:pStyle w:val="Encabezado"/>
            <w:spacing w:after="0"/>
            <w:jc w:val="center"/>
            <w:rPr>
              <w:rFonts w:ascii="Arial Narrow" w:hAnsi="Arial Narrow"/>
              <w:szCs w:val="20"/>
            </w:rPr>
          </w:pPr>
          <w:r w:rsidRPr="00C900FF">
            <w:rPr>
              <w:rFonts w:ascii="Arial Narrow" w:hAnsi="Arial Narrow"/>
              <w:szCs w:val="20"/>
            </w:rPr>
            <w:t>FECHA: Julio 11 DE 2013</w:t>
          </w:r>
        </w:p>
      </w:tc>
      <w:tc>
        <w:tcPr>
          <w:tcW w:w="1984" w:type="dxa"/>
          <w:vMerge/>
        </w:tcPr>
        <w:p w14:paraId="0210C1F4" w14:textId="77777777" w:rsidR="009A6F0B" w:rsidRPr="00C900FF" w:rsidRDefault="009A6F0B" w:rsidP="009A6F0B">
          <w:pPr>
            <w:pStyle w:val="Encabezado"/>
            <w:spacing w:after="0"/>
            <w:jc w:val="center"/>
            <w:rPr>
              <w:rFonts w:ascii="Arial Narrow" w:hAnsi="Arial Narrow"/>
              <w:szCs w:val="20"/>
            </w:rPr>
          </w:pPr>
        </w:p>
      </w:tc>
    </w:tr>
    <w:tr w:rsidR="009A6F0B" w14:paraId="696EBF19" w14:textId="77777777" w:rsidTr="00217877">
      <w:trPr>
        <w:trHeight w:val="533"/>
      </w:trPr>
      <w:tc>
        <w:tcPr>
          <w:tcW w:w="1776" w:type="dxa"/>
          <w:vMerge/>
        </w:tcPr>
        <w:p w14:paraId="4B17D207" w14:textId="77777777" w:rsidR="009A6F0B" w:rsidRPr="00C900FF" w:rsidRDefault="009A6F0B" w:rsidP="009A6F0B">
          <w:pPr>
            <w:pStyle w:val="Encabezado"/>
            <w:spacing w:after="0"/>
            <w:rPr>
              <w:rFonts w:cs="Calibri"/>
              <w:i/>
              <w:noProof/>
              <w:sz w:val="16"/>
              <w:szCs w:val="16"/>
            </w:rPr>
          </w:pPr>
        </w:p>
      </w:tc>
      <w:tc>
        <w:tcPr>
          <w:tcW w:w="3191" w:type="dxa"/>
          <w:vAlign w:val="center"/>
        </w:tcPr>
        <w:p w14:paraId="6BE12524" w14:textId="423BF5C2" w:rsidR="009A6F0B" w:rsidRPr="00C90C3F" w:rsidRDefault="009A6F0B" w:rsidP="009A6F0B">
          <w:pPr>
            <w:pStyle w:val="Encabezado"/>
            <w:spacing w:after="0"/>
            <w:jc w:val="center"/>
            <w:rPr>
              <w:rFonts w:ascii="Arial Narrow" w:hAnsi="Arial Narrow"/>
              <w:szCs w:val="20"/>
            </w:rPr>
          </w:pPr>
          <w:r w:rsidRPr="00C900FF">
            <w:rPr>
              <w:rFonts w:ascii="Arial Narrow" w:hAnsi="Arial Narrow"/>
              <w:b/>
              <w:szCs w:val="20"/>
            </w:rPr>
            <w:t>PROCESO</w:t>
          </w:r>
          <w:r w:rsidRPr="00C900FF">
            <w:rPr>
              <w:rFonts w:ascii="Arial Narrow" w:hAnsi="Arial Narrow"/>
              <w:szCs w:val="20"/>
            </w:rPr>
            <w:t xml:space="preserve">: </w:t>
          </w:r>
          <w:r>
            <w:rPr>
              <w:rFonts w:ascii="Arial Narrow" w:hAnsi="Arial Narrow" w:cs="Tahoma"/>
              <w:bCs/>
              <w:szCs w:val="20"/>
            </w:rPr>
            <w:t xml:space="preserve">Especificaciones Técnicas </w:t>
          </w:r>
        </w:p>
      </w:tc>
      <w:tc>
        <w:tcPr>
          <w:tcW w:w="3119" w:type="dxa"/>
          <w:vAlign w:val="center"/>
        </w:tcPr>
        <w:p w14:paraId="375AC4AC" w14:textId="77777777" w:rsidR="009A6F0B" w:rsidRPr="004C6448" w:rsidRDefault="009A6F0B" w:rsidP="009A6F0B">
          <w:pPr>
            <w:pStyle w:val="Encabezado"/>
            <w:spacing w:after="0"/>
            <w:jc w:val="center"/>
            <w:rPr>
              <w:rFonts w:ascii="Arial Narrow" w:hAnsi="Arial Narrow"/>
              <w:b/>
              <w:szCs w:val="20"/>
            </w:rPr>
          </w:pPr>
          <w:r w:rsidRPr="00C900FF">
            <w:rPr>
              <w:rFonts w:ascii="Arial Narrow" w:hAnsi="Arial Narrow"/>
              <w:b/>
              <w:szCs w:val="20"/>
            </w:rPr>
            <w:t>DEPENDENC</w:t>
          </w:r>
          <w:r>
            <w:rPr>
              <w:rFonts w:ascii="Arial Narrow" w:hAnsi="Arial Narrow"/>
              <w:b/>
              <w:szCs w:val="20"/>
            </w:rPr>
            <w:t xml:space="preserve">IA: SECRETARIA DE PLANEACIÓN </w:t>
          </w:r>
        </w:p>
      </w:tc>
      <w:tc>
        <w:tcPr>
          <w:tcW w:w="1984" w:type="dxa"/>
          <w:vMerge/>
        </w:tcPr>
        <w:p w14:paraId="3037D839" w14:textId="77777777" w:rsidR="009A6F0B" w:rsidRPr="00C900FF" w:rsidRDefault="009A6F0B" w:rsidP="009A6F0B">
          <w:pPr>
            <w:pStyle w:val="Encabezado"/>
            <w:spacing w:after="0"/>
            <w:jc w:val="center"/>
            <w:rPr>
              <w:rFonts w:ascii="Arial Narrow" w:hAnsi="Arial Narrow"/>
              <w:b/>
              <w:szCs w:val="20"/>
            </w:rPr>
          </w:pPr>
        </w:p>
      </w:tc>
    </w:tr>
  </w:tbl>
  <w:p w14:paraId="4A0847B2" w14:textId="77777777" w:rsidR="009A6F0B" w:rsidRDefault="009A6F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0" w:type="pct"/>
      <w:jc w:val="center"/>
      <w:tblLayout w:type="fixed"/>
      <w:tblLook w:val="01E0" w:firstRow="1" w:lastRow="1" w:firstColumn="1" w:lastColumn="1" w:noHBand="0" w:noVBand="0"/>
    </w:tblPr>
    <w:tblGrid>
      <w:gridCol w:w="1249"/>
      <w:gridCol w:w="4888"/>
      <w:gridCol w:w="998"/>
      <w:gridCol w:w="2134"/>
    </w:tblGrid>
    <w:tr w:rsidR="00A150FF" w14:paraId="2F048B5A" w14:textId="77777777">
      <w:trPr>
        <w:trHeight w:val="146"/>
        <w:jc w:val="center"/>
      </w:trPr>
      <w:tc>
        <w:tcPr>
          <w:tcW w:w="9056" w:type="dxa"/>
          <w:gridSpan w:val="4"/>
          <w:tcBorders>
            <w:top w:val="dotted" w:sz="4" w:space="0" w:color="000000"/>
            <w:left w:val="dotted" w:sz="4" w:space="0" w:color="000000"/>
            <w:bottom w:val="dotted" w:sz="4" w:space="0" w:color="000000"/>
            <w:right w:val="dotted" w:sz="4" w:space="0" w:color="000000"/>
          </w:tcBorders>
          <w:vAlign w:val="center"/>
        </w:tcPr>
        <w:p w14:paraId="2E398805" w14:textId="77777777" w:rsidR="00A150FF" w:rsidRDefault="00000000">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Especificaciones técnicas</w:t>
          </w:r>
        </w:p>
        <w:p w14:paraId="7023F896" w14:textId="77777777" w:rsidR="00A150FF" w:rsidRDefault="00000000">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 xml:space="preserve">CONVENIO SOLIDARIO PARA LA EJECUCION DE OBRAS </w:t>
          </w:r>
        </w:p>
      </w:tc>
    </w:tr>
    <w:tr w:rsidR="00A150FF" w14:paraId="76C9B654" w14:textId="77777777">
      <w:trPr>
        <w:trHeight w:val="234"/>
        <w:jc w:val="center"/>
      </w:trPr>
      <w:tc>
        <w:tcPr>
          <w:tcW w:w="1220" w:type="dxa"/>
          <w:tcBorders>
            <w:top w:val="dotted" w:sz="4" w:space="0" w:color="000000"/>
            <w:left w:val="dotted" w:sz="4" w:space="0" w:color="000000"/>
            <w:bottom w:val="dotted" w:sz="4" w:space="0" w:color="000000"/>
            <w:right w:val="dotted" w:sz="4" w:space="0" w:color="000000"/>
          </w:tcBorders>
          <w:vAlign w:val="center"/>
        </w:tcPr>
        <w:p w14:paraId="5C62D515" w14:textId="77777777" w:rsidR="00A150FF" w:rsidRDefault="00000000">
          <w:pPr>
            <w:spacing w:after="4" w:line="247" w:lineRule="auto"/>
            <w:ind w:left="10" w:hanging="10"/>
            <w:jc w:val="left"/>
            <w:rPr>
              <w:rFonts w:eastAsiaTheme="minorHAnsi" w:cs="Arial"/>
              <w:b/>
              <w:color w:val="3B3838" w:themeColor="background2" w:themeShade="40"/>
              <w:sz w:val="16"/>
              <w:szCs w:val="16"/>
            </w:rPr>
          </w:pPr>
          <w:r>
            <w:rPr>
              <w:rFonts w:eastAsiaTheme="minorHAnsi" w:cs="Arial"/>
              <w:b/>
              <w:color w:val="3B3838" w:themeColor="background2" w:themeShade="40"/>
              <w:sz w:val="16"/>
              <w:szCs w:val="16"/>
            </w:rPr>
            <w:t>Código</w:t>
          </w:r>
        </w:p>
      </w:tc>
      <w:tc>
        <w:tcPr>
          <w:tcW w:w="4776" w:type="dxa"/>
          <w:tcBorders>
            <w:top w:val="dotted" w:sz="4" w:space="0" w:color="000000"/>
            <w:left w:val="dotted" w:sz="4" w:space="0" w:color="000000"/>
            <w:bottom w:val="dotted" w:sz="4" w:space="0" w:color="000000"/>
            <w:right w:val="dotted" w:sz="4" w:space="0" w:color="000000"/>
          </w:tcBorders>
          <w:vAlign w:val="center"/>
        </w:tcPr>
        <w:p w14:paraId="56957B37" w14:textId="77777777" w:rsidR="00A150FF" w:rsidRDefault="00000000">
          <w:pPr>
            <w:spacing w:after="4" w:line="247" w:lineRule="auto"/>
            <w:ind w:left="10" w:hanging="10"/>
            <w:jc w:val="left"/>
            <w:rPr>
              <w:rFonts w:eastAsiaTheme="minorHAnsi" w:cs="Arial"/>
              <w:b/>
              <w:color w:val="3B3838" w:themeColor="background2" w:themeShade="40"/>
              <w:sz w:val="16"/>
              <w:szCs w:val="16"/>
            </w:rPr>
          </w:pPr>
          <w:r>
            <w:rPr>
              <w:rFonts w:eastAsiaTheme="minorHAnsi" w:cs="Arial"/>
              <w:b/>
              <w:color w:val="3B3838" w:themeColor="background2" w:themeShade="40"/>
              <w:sz w:val="16"/>
              <w:szCs w:val="16"/>
            </w:rPr>
            <w:t>CCE-EICP-IDI-47</w:t>
          </w:r>
        </w:p>
      </w:tc>
      <w:tc>
        <w:tcPr>
          <w:tcW w:w="975" w:type="dxa"/>
          <w:tcBorders>
            <w:top w:val="dotted" w:sz="4" w:space="0" w:color="000000"/>
            <w:left w:val="dotted" w:sz="4" w:space="0" w:color="000000"/>
            <w:bottom w:val="dotted" w:sz="4" w:space="0" w:color="000000"/>
            <w:right w:val="dotted" w:sz="4" w:space="0" w:color="000000"/>
          </w:tcBorders>
          <w:vAlign w:val="center"/>
        </w:tcPr>
        <w:p w14:paraId="3FA4DF19" w14:textId="77777777" w:rsidR="00A150FF" w:rsidRDefault="00000000">
          <w:pPr>
            <w:spacing w:after="4" w:line="247" w:lineRule="auto"/>
            <w:ind w:left="10" w:hanging="10"/>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Página</w:t>
          </w:r>
        </w:p>
      </w:tc>
      <w:tc>
        <w:tcPr>
          <w:tcW w:w="2085" w:type="dxa"/>
          <w:tcBorders>
            <w:top w:val="dotted" w:sz="4" w:space="0" w:color="000000"/>
            <w:left w:val="dotted" w:sz="4" w:space="0" w:color="000000"/>
            <w:bottom w:val="dotted" w:sz="4" w:space="0" w:color="000000"/>
            <w:right w:val="dotted" w:sz="4" w:space="0" w:color="000000"/>
          </w:tcBorders>
          <w:vAlign w:val="center"/>
        </w:tcPr>
        <w:p w14:paraId="330F8E0F" w14:textId="77777777" w:rsidR="00A150FF" w:rsidRDefault="00000000">
          <w:pPr>
            <w:spacing w:after="4" w:line="247" w:lineRule="auto"/>
            <w:ind w:left="10" w:hanging="10"/>
            <w:jc w:val="left"/>
            <w:rPr>
              <w:rFonts w:cs="Arial"/>
              <w:color w:val="595959"/>
              <w:sz w:val="16"/>
              <w:szCs w:val="16"/>
            </w:rPr>
          </w:pPr>
          <w:r>
            <w:rPr>
              <w:rFonts w:eastAsia="Calibri" w:cs="Arial"/>
              <w:color w:val="595959"/>
              <w:sz w:val="16"/>
              <w:szCs w:val="16"/>
            </w:rPr>
            <w:fldChar w:fldCharType="begin"/>
          </w:r>
          <w:r>
            <w:rPr>
              <w:rFonts w:eastAsia="Calibri" w:cs="Arial"/>
              <w:color w:val="595959"/>
              <w:sz w:val="16"/>
              <w:szCs w:val="16"/>
            </w:rPr>
            <w:instrText xml:space="preserve"> PAGE </w:instrText>
          </w:r>
          <w:r>
            <w:rPr>
              <w:rFonts w:eastAsia="Calibri" w:cs="Arial"/>
              <w:color w:val="595959"/>
              <w:sz w:val="16"/>
              <w:szCs w:val="16"/>
            </w:rPr>
            <w:fldChar w:fldCharType="separate"/>
          </w:r>
          <w:r>
            <w:rPr>
              <w:rFonts w:eastAsia="Calibri" w:cs="Arial"/>
              <w:color w:val="595959"/>
              <w:sz w:val="16"/>
              <w:szCs w:val="16"/>
            </w:rPr>
            <w:t>55</w:t>
          </w:r>
          <w:r>
            <w:rPr>
              <w:rFonts w:eastAsia="Calibri" w:cs="Arial"/>
              <w:color w:val="595959"/>
              <w:sz w:val="16"/>
              <w:szCs w:val="16"/>
            </w:rPr>
            <w:fldChar w:fldCharType="end"/>
          </w:r>
          <w:r>
            <w:rPr>
              <w:rFonts w:eastAsia="Calibri" w:cs="Arial"/>
              <w:color w:val="595959"/>
              <w:sz w:val="16"/>
              <w:szCs w:val="16"/>
            </w:rPr>
            <w:t xml:space="preserve"> de </w:t>
          </w:r>
          <w:r>
            <w:rPr>
              <w:rFonts w:eastAsia="Calibri" w:cs="Arial"/>
              <w:color w:val="595959"/>
              <w:sz w:val="16"/>
              <w:szCs w:val="16"/>
            </w:rPr>
            <w:fldChar w:fldCharType="begin"/>
          </w:r>
          <w:r>
            <w:rPr>
              <w:rFonts w:eastAsia="Calibri" w:cs="Arial"/>
              <w:color w:val="595959"/>
              <w:sz w:val="16"/>
              <w:szCs w:val="16"/>
            </w:rPr>
            <w:instrText xml:space="preserve"> NUMPAGES </w:instrText>
          </w:r>
          <w:r>
            <w:rPr>
              <w:rFonts w:eastAsia="Calibri" w:cs="Arial"/>
              <w:color w:val="595959"/>
              <w:sz w:val="16"/>
              <w:szCs w:val="16"/>
            </w:rPr>
            <w:fldChar w:fldCharType="separate"/>
          </w:r>
          <w:r>
            <w:rPr>
              <w:rFonts w:eastAsia="Calibri" w:cs="Arial"/>
              <w:color w:val="595959"/>
              <w:sz w:val="16"/>
              <w:szCs w:val="16"/>
            </w:rPr>
            <w:t>55</w:t>
          </w:r>
          <w:r>
            <w:rPr>
              <w:rFonts w:eastAsia="Calibri" w:cs="Arial"/>
              <w:color w:val="595959"/>
              <w:sz w:val="16"/>
              <w:szCs w:val="16"/>
            </w:rPr>
            <w:fldChar w:fldCharType="end"/>
          </w:r>
        </w:p>
      </w:tc>
    </w:tr>
    <w:tr w:rsidR="00A150FF" w14:paraId="6112EB1B" w14:textId="77777777">
      <w:trPr>
        <w:trHeight w:val="73"/>
        <w:jc w:val="center"/>
      </w:trPr>
      <w:tc>
        <w:tcPr>
          <w:tcW w:w="1220" w:type="dxa"/>
          <w:tcBorders>
            <w:top w:val="dotted" w:sz="4" w:space="0" w:color="000000"/>
            <w:left w:val="dotted" w:sz="4" w:space="0" w:color="000000"/>
            <w:bottom w:val="dotted" w:sz="4" w:space="0" w:color="000000"/>
            <w:right w:val="dotted" w:sz="4" w:space="0" w:color="000000"/>
          </w:tcBorders>
          <w:vAlign w:val="center"/>
        </w:tcPr>
        <w:p w14:paraId="3364AF66" w14:textId="77777777" w:rsidR="00A150FF" w:rsidRDefault="00000000">
          <w:pPr>
            <w:spacing w:after="4" w:line="247" w:lineRule="auto"/>
            <w:ind w:left="10" w:hanging="10"/>
            <w:jc w:val="left"/>
            <w:rPr>
              <w:rFonts w:cs="Arial"/>
              <w:b/>
              <w:color w:val="595959"/>
              <w:sz w:val="18"/>
              <w:szCs w:val="18"/>
            </w:rPr>
          </w:pPr>
          <w:r>
            <w:rPr>
              <w:rFonts w:eastAsia="Calibri" w:cs="Arial"/>
              <w:b/>
              <w:color w:val="595959"/>
              <w:sz w:val="18"/>
              <w:szCs w:val="18"/>
            </w:rPr>
            <w:t>Versión No.</w:t>
          </w:r>
        </w:p>
      </w:tc>
      <w:tc>
        <w:tcPr>
          <w:tcW w:w="7836" w:type="dxa"/>
          <w:gridSpan w:val="3"/>
          <w:tcBorders>
            <w:top w:val="dotted" w:sz="4" w:space="0" w:color="000000"/>
            <w:left w:val="dotted" w:sz="4" w:space="0" w:color="000000"/>
            <w:bottom w:val="dotted" w:sz="4" w:space="0" w:color="000000"/>
            <w:right w:val="dotted" w:sz="4" w:space="0" w:color="000000"/>
          </w:tcBorders>
          <w:vAlign w:val="center"/>
        </w:tcPr>
        <w:p w14:paraId="38A9B1B3" w14:textId="77777777" w:rsidR="00A150FF" w:rsidRDefault="00000000">
          <w:pPr>
            <w:spacing w:after="4" w:line="247" w:lineRule="auto"/>
            <w:ind w:left="10" w:hanging="10"/>
            <w:jc w:val="left"/>
            <w:rPr>
              <w:rFonts w:cs="Arial"/>
              <w:color w:val="595959"/>
              <w:sz w:val="16"/>
              <w:szCs w:val="16"/>
            </w:rPr>
          </w:pPr>
          <w:r>
            <w:rPr>
              <w:rFonts w:eastAsia="Calibri" w:cs="Arial"/>
              <w:color w:val="595959"/>
              <w:sz w:val="16"/>
              <w:szCs w:val="16"/>
            </w:rPr>
            <w:t>1</w:t>
          </w:r>
        </w:p>
      </w:tc>
    </w:tr>
  </w:tbl>
  <w:p w14:paraId="2DD244CD" w14:textId="77777777" w:rsidR="00A150FF" w:rsidRDefault="00A150FF">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17BC"/>
    <w:multiLevelType w:val="multilevel"/>
    <w:tmpl w:val="541056B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058A2D70"/>
    <w:multiLevelType w:val="multilevel"/>
    <w:tmpl w:val="B8CE6A28"/>
    <w:lvl w:ilvl="0">
      <w:start w:val="1"/>
      <w:numFmt w:val="decimal"/>
      <w:lvlText w:val="%1"/>
      <w:lvlJc w:val="left"/>
      <w:pPr>
        <w:tabs>
          <w:tab w:val="num" w:pos="0"/>
        </w:tabs>
        <w:ind w:left="432" w:hanging="432"/>
      </w:pPr>
      <w:rPr>
        <w:rFonts w:cs="Times New Roman"/>
        <w:color w:val="auto"/>
      </w:rPr>
    </w:lvl>
    <w:lvl w:ilvl="1">
      <w:start w:val="1"/>
      <w:numFmt w:val="decimal"/>
      <w:pStyle w:val="Estilo1"/>
      <w:lvlText w:val="2.1.%2"/>
      <w:lvlJc w:val="left"/>
      <w:pPr>
        <w:tabs>
          <w:tab w:val="num" w:pos="0"/>
        </w:tabs>
        <w:ind w:left="576" w:hanging="576"/>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864" w:hanging="864"/>
      </w:pPr>
      <w:rPr>
        <w:rFonts w:cs="Times New Roman"/>
      </w:rPr>
    </w:lvl>
    <w:lvl w:ilvl="4">
      <w:start w:val="1"/>
      <w:numFmt w:val="decimal"/>
      <w:lvlText w:val="%1.%2.%3.%4.%5"/>
      <w:lvlJc w:val="left"/>
      <w:pPr>
        <w:tabs>
          <w:tab w:val="num" w:pos="0"/>
        </w:tabs>
        <w:ind w:left="1008" w:hanging="1008"/>
      </w:pPr>
      <w:rPr>
        <w:rFonts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7C008F0"/>
    <w:multiLevelType w:val="multilevel"/>
    <w:tmpl w:val="25A0B8DC"/>
    <w:lvl w:ilvl="0">
      <w:start w:val="4"/>
      <w:numFmt w:val="decimal"/>
      <w:lvlText w:val="4%1"/>
      <w:lvlJc w:val="left"/>
      <w:pPr>
        <w:tabs>
          <w:tab w:val="num" w:pos="0"/>
        </w:tabs>
        <w:ind w:left="1069"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8303CBA"/>
    <w:multiLevelType w:val="multilevel"/>
    <w:tmpl w:val="BD7CB97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0A587D79"/>
    <w:multiLevelType w:val="multilevel"/>
    <w:tmpl w:val="BE7E75B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0B137D80"/>
    <w:multiLevelType w:val="multilevel"/>
    <w:tmpl w:val="DF06A05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15:restartNumberingAfterBreak="0">
    <w:nsid w:val="0E7E1DBF"/>
    <w:multiLevelType w:val="multilevel"/>
    <w:tmpl w:val="D38EA1B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15:restartNumberingAfterBreak="0">
    <w:nsid w:val="0EE93067"/>
    <w:multiLevelType w:val="multilevel"/>
    <w:tmpl w:val="18D893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0FCC3D2B"/>
    <w:multiLevelType w:val="multilevel"/>
    <w:tmpl w:val="ACACDA8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15:restartNumberingAfterBreak="0">
    <w:nsid w:val="142878CA"/>
    <w:multiLevelType w:val="multilevel"/>
    <w:tmpl w:val="67E8CF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15:restartNumberingAfterBreak="0">
    <w:nsid w:val="16ED417B"/>
    <w:multiLevelType w:val="multilevel"/>
    <w:tmpl w:val="86BAEE6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15:restartNumberingAfterBreak="0">
    <w:nsid w:val="1742722E"/>
    <w:multiLevelType w:val="multilevel"/>
    <w:tmpl w:val="29AE5C0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15:restartNumberingAfterBreak="0">
    <w:nsid w:val="1DD8179E"/>
    <w:multiLevelType w:val="multilevel"/>
    <w:tmpl w:val="60621750"/>
    <w:lvl w:ilvl="0">
      <w:start w:val="4"/>
      <w:numFmt w:val="decimal"/>
      <w:lvlText w:val="%1."/>
      <w:lvlJc w:val="left"/>
      <w:pPr>
        <w:tabs>
          <w:tab w:val="num" w:pos="0"/>
        </w:tabs>
        <w:ind w:left="643" w:hanging="360"/>
      </w:pPr>
    </w:lvl>
    <w:lvl w:ilvl="1">
      <w:start w:val="1"/>
      <w:numFmt w:val="lowerLetter"/>
      <w:lvlText w:val="%2."/>
      <w:lvlJc w:val="left"/>
      <w:pPr>
        <w:tabs>
          <w:tab w:val="num" w:pos="0"/>
        </w:tabs>
        <w:ind w:left="1014" w:hanging="360"/>
      </w:pPr>
    </w:lvl>
    <w:lvl w:ilvl="2">
      <w:start w:val="1"/>
      <w:numFmt w:val="lowerRoman"/>
      <w:lvlText w:val="%3."/>
      <w:lvlJc w:val="right"/>
      <w:pPr>
        <w:tabs>
          <w:tab w:val="num" w:pos="0"/>
        </w:tabs>
        <w:ind w:left="1734" w:hanging="180"/>
      </w:pPr>
    </w:lvl>
    <w:lvl w:ilvl="3">
      <w:start w:val="1"/>
      <w:numFmt w:val="decimal"/>
      <w:lvlText w:val="%4."/>
      <w:lvlJc w:val="left"/>
      <w:pPr>
        <w:tabs>
          <w:tab w:val="num" w:pos="0"/>
        </w:tabs>
        <w:ind w:left="2454" w:hanging="360"/>
      </w:pPr>
    </w:lvl>
    <w:lvl w:ilvl="4">
      <w:start w:val="1"/>
      <w:numFmt w:val="lowerLetter"/>
      <w:lvlText w:val="%5."/>
      <w:lvlJc w:val="left"/>
      <w:pPr>
        <w:tabs>
          <w:tab w:val="num" w:pos="0"/>
        </w:tabs>
        <w:ind w:left="3174" w:hanging="360"/>
      </w:pPr>
    </w:lvl>
    <w:lvl w:ilvl="5">
      <w:start w:val="1"/>
      <w:numFmt w:val="lowerRoman"/>
      <w:lvlText w:val="%6."/>
      <w:lvlJc w:val="right"/>
      <w:pPr>
        <w:tabs>
          <w:tab w:val="num" w:pos="0"/>
        </w:tabs>
        <w:ind w:left="3894" w:hanging="180"/>
      </w:pPr>
    </w:lvl>
    <w:lvl w:ilvl="6">
      <w:start w:val="1"/>
      <w:numFmt w:val="decimal"/>
      <w:lvlText w:val="%7."/>
      <w:lvlJc w:val="left"/>
      <w:pPr>
        <w:tabs>
          <w:tab w:val="num" w:pos="0"/>
        </w:tabs>
        <w:ind w:left="4614" w:hanging="360"/>
      </w:pPr>
    </w:lvl>
    <w:lvl w:ilvl="7">
      <w:start w:val="1"/>
      <w:numFmt w:val="lowerLetter"/>
      <w:lvlText w:val="%8."/>
      <w:lvlJc w:val="left"/>
      <w:pPr>
        <w:tabs>
          <w:tab w:val="num" w:pos="0"/>
        </w:tabs>
        <w:ind w:left="5334" w:hanging="360"/>
      </w:pPr>
    </w:lvl>
    <w:lvl w:ilvl="8">
      <w:start w:val="1"/>
      <w:numFmt w:val="lowerRoman"/>
      <w:lvlText w:val="%9."/>
      <w:lvlJc w:val="right"/>
      <w:pPr>
        <w:tabs>
          <w:tab w:val="num" w:pos="0"/>
        </w:tabs>
        <w:ind w:left="6054" w:hanging="180"/>
      </w:pPr>
    </w:lvl>
  </w:abstractNum>
  <w:abstractNum w:abstractNumId="13" w15:restartNumberingAfterBreak="0">
    <w:nsid w:val="2314776E"/>
    <w:multiLevelType w:val="multilevel"/>
    <w:tmpl w:val="07CC7FD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15:restartNumberingAfterBreak="0">
    <w:nsid w:val="24D83639"/>
    <w:multiLevelType w:val="multilevel"/>
    <w:tmpl w:val="D398E9C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2A024DB6"/>
    <w:multiLevelType w:val="multilevel"/>
    <w:tmpl w:val="1CE4CC9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32DC4CE7"/>
    <w:multiLevelType w:val="multilevel"/>
    <w:tmpl w:val="FE383F0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15:restartNumberingAfterBreak="0">
    <w:nsid w:val="367D2A58"/>
    <w:multiLevelType w:val="multilevel"/>
    <w:tmpl w:val="6352B6F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15:restartNumberingAfterBreak="0">
    <w:nsid w:val="3B4210D1"/>
    <w:multiLevelType w:val="multilevel"/>
    <w:tmpl w:val="A5DED7F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15:restartNumberingAfterBreak="0">
    <w:nsid w:val="40536150"/>
    <w:multiLevelType w:val="multilevel"/>
    <w:tmpl w:val="2C783B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15:restartNumberingAfterBreak="0">
    <w:nsid w:val="41D00A08"/>
    <w:multiLevelType w:val="multilevel"/>
    <w:tmpl w:val="E77AD51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15:restartNumberingAfterBreak="0">
    <w:nsid w:val="44140413"/>
    <w:multiLevelType w:val="multilevel"/>
    <w:tmpl w:val="007284E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15:restartNumberingAfterBreak="0">
    <w:nsid w:val="4DA163B5"/>
    <w:multiLevelType w:val="multilevel"/>
    <w:tmpl w:val="C8B0ACE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15:restartNumberingAfterBreak="0">
    <w:nsid w:val="53D37BE2"/>
    <w:multiLevelType w:val="multilevel"/>
    <w:tmpl w:val="C42AF14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15:restartNumberingAfterBreak="0">
    <w:nsid w:val="55CD5B53"/>
    <w:multiLevelType w:val="multilevel"/>
    <w:tmpl w:val="7AF2160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15:restartNumberingAfterBreak="0">
    <w:nsid w:val="6A5507EE"/>
    <w:multiLevelType w:val="multilevel"/>
    <w:tmpl w:val="DF6CBFA8"/>
    <w:lvl w:ilvl="0">
      <w:start w:val="1"/>
      <w:numFmt w:val="decimal"/>
      <w:pStyle w:val="Ttulo1"/>
      <w:lvlText w:val="%1"/>
      <w:lvlJc w:val="left"/>
      <w:pPr>
        <w:tabs>
          <w:tab w:val="num" w:pos="0"/>
        </w:tabs>
        <w:ind w:left="432" w:hanging="432"/>
      </w:pPr>
    </w:lvl>
    <w:lvl w:ilvl="1">
      <w:start w:val="1"/>
      <w:numFmt w:val="decimal"/>
      <w:pStyle w:val="Ttulo2"/>
      <w:lvlText w:val="%1.%2"/>
      <w:lvlJc w:val="left"/>
      <w:pPr>
        <w:tabs>
          <w:tab w:val="num" w:pos="0"/>
        </w:tabs>
        <w:ind w:left="576" w:hanging="576"/>
      </w:pPr>
    </w:lvl>
    <w:lvl w:ilvl="2">
      <w:start w:val="1"/>
      <w:numFmt w:val="decimal"/>
      <w:pStyle w:val="Ttulo3"/>
      <w:lvlText w:val="%1.%2.%3"/>
      <w:lvlJc w:val="left"/>
      <w:pPr>
        <w:tabs>
          <w:tab w:val="num" w:pos="0"/>
        </w:tabs>
        <w:ind w:left="720" w:hanging="720"/>
      </w:pPr>
    </w:lvl>
    <w:lvl w:ilvl="3">
      <w:start w:val="1"/>
      <w:numFmt w:val="decimal"/>
      <w:pStyle w:val="Ttulo4"/>
      <w:lvlText w:val="%1.%2.%3.%4"/>
      <w:lvlJc w:val="left"/>
      <w:pPr>
        <w:tabs>
          <w:tab w:val="num" w:pos="0"/>
        </w:tabs>
        <w:ind w:left="864" w:hanging="864"/>
      </w:pPr>
    </w:lvl>
    <w:lvl w:ilvl="4">
      <w:start w:val="1"/>
      <w:numFmt w:val="decimal"/>
      <w:pStyle w:val="Ttulo5"/>
      <w:lvlText w:val="%1.%2.%3.%4.%5"/>
      <w:lvlJc w:val="left"/>
      <w:pPr>
        <w:tabs>
          <w:tab w:val="num" w:pos="0"/>
        </w:tabs>
        <w:ind w:left="1008" w:hanging="1008"/>
      </w:pPr>
    </w:lvl>
    <w:lvl w:ilvl="5">
      <w:start w:val="1"/>
      <w:numFmt w:val="decimal"/>
      <w:pStyle w:val="Ttulo6"/>
      <w:lvlText w:val="%1.%2.%3.%4.%5.%6"/>
      <w:lvlJc w:val="left"/>
      <w:pPr>
        <w:tabs>
          <w:tab w:val="num" w:pos="0"/>
        </w:tabs>
        <w:ind w:left="1152" w:hanging="1152"/>
      </w:pPr>
    </w:lvl>
    <w:lvl w:ilvl="6">
      <w:start w:val="1"/>
      <w:numFmt w:val="decimal"/>
      <w:pStyle w:val="Ttulo7"/>
      <w:lvlText w:val="%1.%2.%3.%4.%5.%6.%7"/>
      <w:lvlJc w:val="left"/>
      <w:pPr>
        <w:tabs>
          <w:tab w:val="num" w:pos="0"/>
        </w:tabs>
        <w:ind w:left="1296" w:hanging="1296"/>
      </w:pPr>
    </w:lvl>
    <w:lvl w:ilvl="7">
      <w:start w:val="1"/>
      <w:numFmt w:val="decimal"/>
      <w:pStyle w:val="Ttulo8"/>
      <w:lvlText w:val="%1.%2.%3.%4.%5.%6.%7.%8"/>
      <w:lvlJc w:val="left"/>
      <w:pPr>
        <w:tabs>
          <w:tab w:val="num" w:pos="0"/>
        </w:tabs>
        <w:ind w:left="1440" w:hanging="1440"/>
      </w:pPr>
    </w:lvl>
    <w:lvl w:ilvl="8">
      <w:start w:val="1"/>
      <w:numFmt w:val="decimal"/>
      <w:pStyle w:val="Ttulo9"/>
      <w:lvlText w:val="%1.%2.%3.%4.%5.%6.%7.%8.%9"/>
      <w:lvlJc w:val="left"/>
      <w:pPr>
        <w:tabs>
          <w:tab w:val="num" w:pos="0"/>
        </w:tabs>
        <w:ind w:left="1584" w:hanging="1584"/>
      </w:pPr>
    </w:lvl>
  </w:abstractNum>
  <w:abstractNum w:abstractNumId="26" w15:restartNumberingAfterBreak="0">
    <w:nsid w:val="6A783A88"/>
    <w:multiLevelType w:val="multilevel"/>
    <w:tmpl w:val="7F988A7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15:restartNumberingAfterBreak="0">
    <w:nsid w:val="6BC06688"/>
    <w:multiLevelType w:val="multilevel"/>
    <w:tmpl w:val="645ECCE8"/>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8" w15:restartNumberingAfterBreak="0">
    <w:nsid w:val="6C1D5A71"/>
    <w:multiLevelType w:val="multilevel"/>
    <w:tmpl w:val="E620F8E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15:restartNumberingAfterBreak="0">
    <w:nsid w:val="6D452F51"/>
    <w:multiLevelType w:val="hybridMultilevel"/>
    <w:tmpl w:val="E8DCEE24"/>
    <w:lvl w:ilvl="0" w:tplc="B81CA002">
      <w:start w:val="1"/>
      <w:numFmt w:val="upperLetter"/>
      <w:lvlText w:val="%1."/>
      <w:lvlJc w:val="left"/>
      <w:pPr>
        <w:ind w:left="936" w:hanging="360"/>
      </w:pPr>
      <w:rPr>
        <w:rFonts w:hint="default"/>
      </w:rPr>
    </w:lvl>
    <w:lvl w:ilvl="1" w:tplc="240A0019" w:tentative="1">
      <w:start w:val="1"/>
      <w:numFmt w:val="lowerLetter"/>
      <w:lvlText w:val="%2."/>
      <w:lvlJc w:val="left"/>
      <w:pPr>
        <w:ind w:left="1656" w:hanging="360"/>
      </w:pPr>
    </w:lvl>
    <w:lvl w:ilvl="2" w:tplc="240A001B" w:tentative="1">
      <w:start w:val="1"/>
      <w:numFmt w:val="lowerRoman"/>
      <w:lvlText w:val="%3."/>
      <w:lvlJc w:val="right"/>
      <w:pPr>
        <w:ind w:left="2376" w:hanging="180"/>
      </w:pPr>
    </w:lvl>
    <w:lvl w:ilvl="3" w:tplc="240A000F" w:tentative="1">
      <w:start w:val="1"/>
      <w:numFmt w:val="decimal"/>
      <w:lvlText w:val="%4."/>
      <w:lvlJc w:val="left"/>
      <w:pPr>
        <w:ind w:left="3096" w:hanging="360"/>
      </w:pPr>
    </w:lvl>
    <w:lvl w:ilvl="4" w:tplc="240A0019" w:tentative="1">
      <w:start w:val="1"/>
      <w:numFmt w:val="lowerLetter"/>
      <w:lvlText w:val="%5."/>
      <w:lvlJc w:val="left"/>
      <w:pPr>
        <w:ind w:left="3816" w:hanging="360"/>
      </w:pPr>
    </w:lvl>
    <w:lvl w:ilvl="5" w:tplc="240A001B" w:tentative="1">
      <w:start w:val="1"/>
      <w:numFmt w:val="lowerRoman"/>
      <w:lvlText w:val="%6."/>
      <w:lvlJc w:val="right"/>
      <w:pPr>
        <w:ind w:left="4536" w:hanging="180"/>
      </w:pPr>
    </w:lvl>
    <w:lvl w:ilvl="6" w:tplc="240A000F" w:tentative="1">
      <w:start w:val="1"/>
      <w:numFmt w:val="decimal"/>
      <w:lvlText w:val="%7."/>
      <w:lvlJc w:val="left"/>
      <w:pPr>
        <w:ind w:left="5256" w:hanging="360"/>
      </w:pPr>
    </w:lvl>
    <w:lvl w:ilvl="7" w:tplc="240A0019" w:tentative="1">
      <w:start w:val="1"/>
      <w:numFmt w:val="lowerLetter"/>
      <w:lvlText w:val="%8."/>
      <w:lvlJc w:val="left"/>
      <w:pPr>
        <w:ind w:left="5976" w:hanging="360"/>
      </w:pPr>
    </w:lvl>
    <w:lvl w:ilvl="8" w:tplc="240A001B" w:tentative="1">
      <w:start w:val="1"/>
      <w:numFmt w:val="lowerRoman"/>
      <w:lvlText w:val="%9."/>
      <w:lvlJc w:val="right"/>
      <w:pPr>
        <w:ind w:left="6696" w:hanging="180"/>
      </w:pPr>
    </w:lvl>
  </w:abstractNum>
  <w:abstractNum w:abstractNumId="30" w15:restartNumberingAfterBreak="0">
    <w:nsid w:val="6F891918"/>
    <w:multiLevelType w:val="multilevel"/>
    <w:tmpl w:val="D0E460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15:restartNumberingAfterBreak="0">
    <w:nsid w:val="71E235E9"/>
    <w:multiLevelType w:val="multilevel"/>
    <w:tmpl w:val="F98C3896"/>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32" w15:restartNumberingAfterBreak="0">
    <w:nsid w:val="75934B23"/>
    <w:multiLevelType w:val="multilevel"/>
    <w:tmpl w:val="5F4AF24C"/>
    <w:lvl w:ilvl="0">
      <w:start w:val="5"/>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E386D59"/>
    <w:multiLevelType w:val="multilevel"/>
    <w:tmpl w:val="934413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15:restartNumberingAfterBreak="0">
    <w:nsid w:val="7EB37028"/>
    <w:multiLevelType w:val="multilevel"/>
    <w:tmpl w:val="E3DAA4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11616679">
    <w:abstractNumId w:val="25"/>
  </w:num>
  <w:num w:numId="2" w16cid:durableId="638455432">
    <w:abstractNumId w:val="1"/>
  </w:num>
  <w:num w:numId="3" w16cid:durableId="1838956916">
    <w:abstractNumId w:val="2"/>
  </w:num>
  <w:num w:numId="4" w16cid:durableId="513304521">
    <w:abstractNumId w:val="32"/>
  </w:num>
  <w:num w:numId="5" w16cid:durableId="213978417">
    <w:abstractNumId w:val="12"/>
  </w:num>
  <w:num w:numId="6" w16cid:durableId="938411752">
    <w:abstractNumId w:val="8"/>
  </w:num>
  <w:num w:numId="7" w16cid:durableId="1504054912">
    <w:abstractNumId w:val="11"/>
  </w:num>
  <w:num w:numId="8" w16cid:durableId="1839611092">
    <w:abstractNumId w:val="6"/>
  </w:num>
  <w:num w:numId="9" w16cid:durableId="1846826854">
    <w:abstractNumId w:val="4"/>
  </w:num>
  <w:num w:numId="10" w16cid:durableId="2111702201">
    <w:abstractNumId w:val="3"/>
  </w:num>
  <w:num w:numId="11" w16cid:durableId="1847012864">
    <w:abstractNumId w:val="28"/>
  </w:num>
  <w:num w:numId="12" w16cid:durableId="342125277">
    <w:abstractNumId w:val="33"/>
  </w:num>
  <w:num w:numId="13" w16cid:durableId="646009188">
    <w:abstractNumId w:val="27"/>
  </w:num>
  <w:num w:numId="14" w16cid:durableId="497113794">
    <w:abstractNumId w:val="7"/>
  </w:num>
  <w:num w:numId="15" w16cid:durableId="278537148">
    <w:abstractNumId w:val="14"/>
  </w:num>
  <w:num w:numId="16" w16cid:durableId="340593242">
    <w:abstractNumId w:val="26"/>
  </w:num>
  <w:num w:numId="17" w16cid:durableId="2034769390">
    <w:abstractNumId w:val="5"/>
  </w:num>
  <w:num w:numId="18" w16cid:durableId="2065368586">
    <w:abstractNumId w:val="20"/>
  </w:num>
  <w:num w:numId="19" w16cid:durableId="1353141361">
    <w:abstractNumId w:val="15"/>
  </w:num>
  <w:num w:numId="20" w16cid:durableId="680081152">
    <w:abstractNumId w:val="24"/>
  </w:num>
  <w:num w:numId="21" w16cid:durableId="2102294814">
    <w:abstractNumId w:val="18"/>
  </w:num>
  <w:num w:numId="22" w16cid:durableId="1171527722">
    <w:abstractNumId w:val="13"/>
  </w:num>
  <w:num w:numId="23" w16cid:durableId="943732020">
    <w:abstractNumId w:val="9"/>
  </w:num>
  <w:num w:numId="24" w16cid:durableId="1441995396">
    <w:abstractNumId w:val="30"/>
  </w:num>
  <w:num w:numId="25" w16cid:durableId="2136243131">
    <w:abstractNumId w:val="19"/>
  </w:num>
  <w:num w:numId="26" w16cid:durableId="1483691611">
    <w:abstractNumId w:val="22"/>
  </w:num>
  <w:num w:numId="27" w16cid:durableId="1953826075">
    <w:abstractNumId w:val="31"/>
  </w:num>
  <w:num w:numId="28" w16cid:durableId="363597313">
    <w:abstractNumId w:val="21"/>
  </w:num>
  <w:num w:numId="29" w16cid:durableId="660814894">
    <w:abstractNumId w:val="10"/>
  </w:num>
  <w:num w:numId="30" w16cid:durableId="986856315">
    <w:abstractNumId w:val="16"/>
  </w:num>
  <w:num w:numId="31" w16cid:durableId="1966084795">
    <w:abstractNumId w:val="0"/>
  </w:num>
  <w:num w:numId="32" w16cid:durableId="1435902731">
    <w:abstractNumId w:val="23"/>
  </w:num>
  <w:num w:numId="33" w16cid:durableId="1210990215">
    <w:abstractNumId w:val="17"/>
  </w:num>
  <w:num w:numId="34" w16cid:durableId="1025713737">
    <w:abstractNumId w:val="34"/>
  </w:num>
  <w:num w:numId="35" w16cid:durableId="1160728159">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0FF"/>
    <w:rsid w:val="00062211"/>
    <w:rsid w:val="001B5812"/>
    <w:rsid w:val="001E5FED"/>
    <w:rsid w:val="00232DFA"/>
    <w:rsid w:val="00312C5F"/>
    <w:rsid w:val="00351887"/>
    <w:rsid w:val="00371DE8"/>
    <w:rsid w:val="003E4557"/>
    <w:rsid w:val="003E67B5"/>
    <w:rsid w:val="004309EC"/>
    <w:rsid w:val="00464DE0"/>
    <w:rsid w:val="004B7D60"/>
    <w:rsid w:val="004D1BC1"/>
    <w:rsid w:val="0063552B"/>
    <w:rsid w:val="00687600"/>
    <w:rsid w:val="00777896"/>
    <w:rsid w:val="008133C8"/>
    <w:rsid w:val="008B5212"/>
    <w:rsid w:val="009A6F0B"/>
    <w:rsid w:val="00A150FF"/>
    <w:rsid w:val="00A26EE5"/>
    <w:rsid w:val="00AD32B3"/>
    <w:rsid w:val="00B438FF"/>
    <w:rsid w:val="00CE68EE"/>
    <w:rsid w:val="00D26B48"/>
    <w:rsid w:val="00DC1FCF"/>
    <w:rsid w:val="00EB2696"/>
    <w:rsid w:val="00F866D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8A5D1"/>
  <w15:docId w15:val="{C516A6B8-4B36-4F12-A280-5FA12926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basedOn w:val="Normal"/>
    <w:next w:val="Normal"/>
    <w:link w:val="Ttulo1Car"/>
    <w:uiPriority w:val="9"/>
    <w:qFormat/>
    <w:rsid w:val="0070526B"/>
    <w:pPr>
      <w:keepNext/>
      <w:keepLines/>
      <w:numPr>
        <w:numId w:val="1"/>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1"/>
      </w:numPr>
      <w:spacing w:before="360" w:after="0"/>
      <w:outlineLvl w:val="1"/>
    </w:pPr>
    <w:rPr>
      <w:rFonts w:ascii="Calibri Light" w:eastAsia="SimSun" w:hAnsi="Calibri Light"/>
      <w:b/>
      <w:bCs/>
      <w:smallCaps/>
      <w:color w:val="000000"/>
      <w:sz w:val="28"/>
      <w:szCs w:val="28"/>
    </w:rPr>
  </w:style>
  <w:style w:type="paragraph" w:styleId="Ttulo3">
    <w:name w:val="heading 3"/>
    <w:basedOn w:val="Normal"/>
    <w:next w:val="Normal"/>
    <w:link w:val="Ttulo3Car"/>
    <w:uiPriority w:val="9"/>
    <w:unhideWhenUsed/>
    <w:qFormat/>
    <w:rsid w:val="0070526B"/>
    <w:pPr>
      <w:keepNext/>
      <w:keepLines/>
      <w:numPr>
        <w:ilvl w:val="2"/>
        <w:numId w:val="1"/>
      </w:numPr>
      <w:spacing w:before="200" w:after="0"/>
      <w:outlineLvl w:val="2"/>
    </w:pPr>
    <w:rPr>
      <w:rFonts w:ascii="Calibri Light" w:eastAsia="SimSun" w:hAnsi="Calibri Light"/>
      <w:b/>
      <w:bCs/>
      <w:color w:val="000000"/>
    </w:rPr>
  </w:style>
  <w:style w:type="paragraph" w:styleId="Ttulo4">
    <w:name w:val="heading 4"/>
    <w:basedOn w:val="Normal"/>
    <w:next w:val="Normal"/>
    <w:link w:val="Ttulo4Car"/>
    <w:uiPriority w:val="9"/>
    <w:unhideWhenUsed/>
    <w:qFormat/>
    <w:rsid w:val="0070526B"/>
    <w:pPr>
      <w:keepNext/>
      <w:keepLines/>
      <w:numPr>
        <w:ilvl w:val="3"/>
        <w:numId w:val="1"/>
      </w:numPr>
      <w:spacing w:before="200" w:after="0"/>
      <w:outlineLvl w:val="3"/>
    </w:pPr>
    <w:rPr>
      <w:rFonts w:ascii="Calibri Light" w:eastAsia="SimSun" w:hAnsi="Calibri Light"/>
      <w:b/>
      <w:bCs/>
      <w:i/>
      <w:iCs/>
      <w:color w:val="000000"/>
    </w:rPr>
  </w:style>
  <w:style w:type="paragraph" w:styleId="Ttulo5">
    <w:name w:val="heading 5"/>
    <w:basedOn w:val="Normal"/>
    <w:next w:val="Normal"/>
    <w:link w:val="Ttulo5Car"/>
    <w:uiPriority w:val="9"/>
    <w:unhideWhenUsed/>
    <w:qFormat/>
    <w:rsid w:val="0070526B"/>
    <w:pPr>
      <w:keepNext/>
      <w:keepLines/>
      <w:numPr>
        <w:ilvl w:val="4"/>
        <w:numId w:val="1"/>
      </w:numPr>
      <w:spacing w:before="200" w:after="0"/>
      <w:outlineLvl w:val="4"/>
    </w:pPr>
    <w:rPr>
      <w:rFonts w:ascii="Calibri Light" w:eastAsia="SimSun" w:hAnsi="Calibri Light"/>
      <w:color w:val="323E4F"/>
    </w:rPr>
  </w:style>
  <w:style w:type="paragraph" w:styleId="Ttulo6">
    <w:name w:val="heading 6"/>
    <w:basedOn w:val="Normal"/>
    <w:next w:val="Normal"/>
    <w:link w:val="Ttulo6Car"/>
    <w:uiPriority w:val="9"/>
    <w:unhideWhenUsed/>
    <w:qFormat/>
    <w:rsid w:val="0070526B"/>
    <w:pPr>
      <w:keepNext/>
      <w:keepLines/>
      <w:numPr>
        <w:ilvl w:val="5"/>
        <w:numId w:val="1"/>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1"/>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1"/>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1"/>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link w:val="Encabezado"/>
    <w:uiPriority w:val="99"/>
    <w:qFormat/>
    <w:rsid w:val="007D0390"/>
    <w:rPr>
      <w:sz w:val="22"/>
      <w:szCs w:val="22"/>
      <w:lang w:val="es-CO" w:eastAsia="en-US"/>
    </w:rPr>
  </w:style>
  <w:style w:type="character" w:customStyle="1" w:styleId="PiedepginaCar">
    <w:name w:val="Pie de página Car"/>
    <w:link w:val="Piedepgina"/>
    <w:uiPriority w:val="99"/>
    <w:qFormat/>
    <w:rsid w:val="007D0390"/>
    <w:rPr>
      <w:sz w:val="22"/>
      <w:szCs w:val="22"/>
      <w:lang w:val="es-CO" w:eastAsia="en-US"/>
    </w:rPr>
  </w:style>
  <w:style w:type="character" w:customStyle="1" w:styleId="TextodegloboCar">
    <w:name w:val="Texto de globo Car"/>
    <w:link w:val="Textodeglobo"/>
    <w:uiPriority w:val="99"/>
    <w:semiHidden/>
    <w:qFormat/>
    <w:rsid w:val="007D0390"/>
    <w:rPr>
      <w:rFonts w:ascii="Tahoma" w:hAnsi="Tahoma" w:cs="Tahoma"/>
      <w:sz w:val="16"/>
      <w:szCs w:val="16"/>
      <w:lang w:val="es-CO" w:eastAsia="en-US"/>
    </w:rPr>
  </w:style>
  <w:style w:type="character" w:styleId="Nmerodepgina">
    <w:name w:val="page number"/>
    <w:basedOn w:val="Fuentedeprrafopredeter"/>
    <w:rsid w:val="00B92F6B"/>
  </w:style>
  <w:style w:type="character" w:customStyle="1" w:styleId="hCar">
    <w:name w:val="h Car"/>
    <w:qFormat/>
    <w:rsid w:val="00B92F6B"/>
    <w:rPr>
      <w:rFonts w:ascii="Arial" w:hAnsi="Arial" w:cs="Arial"/>
      <w:lang w:eastAsia="es-ES"/>
    </w:rPr>
  </w:style>
  <w:style w:type="character" w:customStyle="1" w:styleId="TextoindependienteCar">
    <w:name w:val="Texto independiente Car"/>
    <w:link w:val="Textoindependiente"/>
    <w:qFormat/>
    <w:rsid w:val="005114EA"/>
    <w:rPr>
      <w:sz w:val="24"/>
      <w:szCs w:val="24"/>
      <w:lang w:val="es-CO" w:eastAsia="es-CO" w:bidi="ar-SA"/>
    </w:rPr>
  </w:style>
  <w:style w:type="character" w:customStyle="1" w:styleId="Textoindependiente3Car">
    <w:name w:val="Texto independiente 3 Car"/>
    <w:link w:val="Textoindependiente3"/>
    <w:uiPriority w:val="99"/>
    <w:semiHidden/>
    <w:qFormat/>
    <w:rsid w:val="005F6F0A"/>
    <w:rPr>
      <w:sz w:val="16"/>
      <w:szCs w:val="16"/>
      <w:lang w:eastAsia="en-US"/>
    </w:rPr>
  </w:style>
  <w:style w:type="character" w:customStyle="1" w:styleId="SangradetextonormalCar">
    <w:name w:val="Sangría de texto normal Car"/>
    <w:link w:val="Sangradetextonormal"/>
    <w:uiPriority w:val="99"/>
    <w:semiHidden/>
    <w:qFormat/>
    <w:rsid w:val="005F6F0A"/>
    <w:rPr>
      <w:rFonts w:ascii="Arial" w:eastAsia="Times New Roman" w:hAnsi="Arial" w:cs="Arial"/>
      <w:sz w:val="24"/>
      <w:szCs w:val="24"/>
      <w:lang w:eastAsia="es-ES"/>
    </w:rPr>
  </w:style>
  <w:style w:type="character" w:customStyle="1" w:styleId="TtuloCar">
    <w:name w:val="Título Car"/>
    <w:link w:val="Ttulo"/>
    <w:uiPriority w:val="10"/>
    <w:qFormat/>
    <w:rsid w:val="0070526B"/>
    <w:rPr>
      <w:rFonts w:ascii="Calibri Light" w:eastAsia="SimSun" w:hAnsi="Calibri Light" w:cs="Times New Roman"/>
      <w:color w:val="000000"/>
      <w:sz w:val="56"/>
      <w:szCs w:val="56"/>
    </w:rPr>
  </w:style>
  <w:style w:type="character" w:customStyle="1" w:styleId="NEGRILLA">
    <w:name w:val="NEGRILLA"/>
    <w:uiPriority w:val="99"/>
    <w:qFormat/>
    <w:rsid w:val="001F4D9A"/>
    <w:rPr>
      <w:b/>
      <w:bCs/>
      <w:color w:val="000000"/>
      <w:sz w:val="24"/>
      <w:szCs w:val="24"/>
    </w:rPr>
  </w:style>
  <w:style w:type="character" w:customStyle="1" w:styleId="TextocomentarioCar">
    <w:name w:val="Texto comentario Car"/>
    <w:link w:val="Textocomentario"/>
    <w:uiPriority w:val="99"/>
    <w:qFormat/>
    <w:rsid w:val="004B18DF"/>
    <w:rPr>
      <w:rFonts w:ascii="Arial" w:eastAsia="Times New Roman" w:hAnsi="Arial"/>
    </w:rPr>
  </w:style>
  <w:style w:type="character" w:customStyle="1" w:styleId="TextocomentarioCar1">
    <w:name w:val="Texto comentario Car1"/>
    <w:uiPriority w:val="99"/>
    <w:semiHidden/>
    <w:qFormat/>
    <w:rsid w:val="004B18DF"/>
    <w:rPr>
      <w:lang w:val="es-CO" w:eastAsia="en-US"/>
    </w:rPr>
  </w:style>
  <w:style w:type="character" w:styleId="Refdecomentario">
    <w:name w:val="annotation reference"/>
    <w:uiPriority w:val="99"/>
    <w:qFormat/>
    <w:rsid w:val="004B18DF"/>
    <w:rPr>
      <w:sz w:val="16"/>
      <w:szCs w:val="16"/>
    </w:rPr>
  </w:style>
  <w:style w:type="character" w:customStyle="1" w:styleId="PrrafodelistaCar">
    <w:name w:val="Párrafo de lista Car"/>
    <w:link w:val="Prrafodelista"/>
    <w:uiPriority w:val="34"/>
    <w:qFormat/>
    <w:locked/>
    <w:rsid w:val="003A3C63"/>
  </w:style>
  <w:style w:type="character" w:customStyle="1" w:styleId="Ttulo1Car">
    <w:name w:val="Título 1 Car"/>
    <w:link w:val="Ttulo1"/>
    <w:uiPriority w:val="9"/>
    <w:qFormat/>
    <w:rsid w:val="0070526B"/>
    <w:rPr>
      <w:rFonts w:ascii="Calibri Light" w:eastAsia="SimSun" w:hAnsi="Calibri Light"/>
      <w:b/>
      <w:bCs/>
      <w:smallCaps/>
      <w:color w:val="000000"/>
      <w:sz w:val="36"/>
      <w:szCs w:val="36"/>
    </w:rPr>
  </w:style>
  <w:style w:type="character" w:customStyle="1" w:styleId="Ttulo3Car">
    <w:name w:val="Título 3 Car"/>
    <w:link w:val="Ttulo3"/>
    <w:uiPriority w:val="9"/>
    <w:qFormat/>
    <w:rsid w:val="0070526B"/>
    <w:rPr>
      <w:rFonts w:ascii="Calibri Light" w:eastAsia="SimSun" w:hAnsi="Calibri Light"/>
      <w:b/>
      <w:bCs/>
      <w:color w:val="000000"/>
      <w:szCs w:val="22"/>
    </w:rPr>
  </w:style>
  <w:style w:type="character" w:customStyle="1" w:styleId="Ttulo4Car">
    <w:name w:val="Título 4 Car"/>
    <w:link w:val="Ttulo4"/>
    <w:uiPriority w:val="9"/>
    <w:qFormat/>
    <w:rsid w:val="0070526B"/>
    <w:rPr>
      <w:rFonts w:ascii="Calibri Light" w:eastAsia="SimSun" w:hAnsi="Calibri Light"/>
      <w:b/>
      <w:bCs/>
      <w:i/>
      <w:iCs/>
      <w:color w:val="000000"/>
      <w:szCs w:val="22"/>
    </w:rPr>
  </w:style>
  <w:style w:type="character" w:customStyle="1" w:styleId="Ttulo5Car">
    <w:name w:val="Título 5 Car"/>
    <w:link w:val="Ttulo5"/>
    <w:uiPriority w:val="9"/>
    <w:qFormat/>
    <w:rsid w:val="0070526B"/>
    <w:rPr>
      <w:rFonts w:ascii="Calibri Light" w:eastAsia="SimSun" w:hAnsi="Calibri Light"/>
      <w:color w:val="323E4F"/>
      <w:szCs w:val="22"/>
    </w:rPr>
  </w:style>
  <w:style w:type="character" w:customStyle="1" w:styleId="Ttulo6Car">
    <w:name w:val="Título 6 Car"/>
    <w:link w:val="Ttulo6"/>
    <w:uiPriority w:val="9"/>
    <w:qFormat/>
    <w:rsid w:val="0070526B"/>
    <w:rPr>
      <w:rFonts w:ascii="Calibri Light" w:eastAsia="SimSun" w:hAnsi="Calibri Light"/>
      <w:i/>
      <w:iCs/>
      <w:color w:val="323E4F"/>
      <w:szCs w:val="22"/>
    </w:rPr>
  </w:style>
  <w:style w:type="character" w:customStyle="1" w:styleId="Ttulo7Car">
    <w:name w:val="Título 7 Car"/>
    <w:link w:val="Ttulo7"/>
    <w:uiPriority w:val="9"/>
    <w:qFormat/>
    <w:rsid w:val="0070526B"/>
    <w:rPr>
      <w:rFonts w:ascii="Calibri Light" w:eastAsia="SimSun" w:hAnsi="Calibri Light"/>
      <w:i/>
      <w:iCs/>
      <w:color w:val="404040"/>
      <w:szCs w:val="22"/>
    </w:rPr>
  </w:style>
  <w:style w:type="character" w:customStyle="1" w:styleId="Ttulo8Car">
    <w:name w:val="Título 8 Car"/>
    <w:link w:val="Ttulo8"/>
    <w:uiPriority w:val="9"/>
    <w:qFormat/>
    <w:rsid w:val="0070526B"/>
    <w:rPr>
      <w:rFonts w:ascii="Calibri Light" w:eastAsia="SimSun" w:hAnsi="Calibri Light"/>
      <w:color w:val="404040"/>
    </w:rPr>
  </w:style>
  <w:style w:type="character" w:customStyle="1" w:styleId="Ttulo9Car">
    <w:name w:val="Título 9 Car"/>
    <w:link w:val="Ttulo9"/>
    <w:uiPriority w:val="9"/>
    <w:qFormat/>
    <w:rsid w:val="0070526B"/>
    <w:rPr>
      <w:rFonts w:ascii="Calibri Light" w:eastAsia="SimSun" w:hAnsi="Calibri Light"/>
      <w:i/>
      <w:iCs/>
      <w:color w:val="404040"/>
    </w:rPr>
  </w:style>
  <w:style w:type="character" w:customStyle="1" w:styleId="Ttulo2Car">
    <w:name w:val="Título 2 Car"/>
    <w:link w:val="Ttulo2"/>
    <w:uiPriority w:val="9"/>
    <w:semiHidden/>
    <w:qFormat/>
    <w:rsid w:val="0070526B"/>
    <w:rPr>
      <w:rFonts w:ascii="Calibri Light" w:eastAsia="SimSun" w:hAnsi="Calibri Light"/>
      <w:b/>
      <w:bCs/>
      <w:smallCaps/>
      <w:color w:val="000000"/>
      <w:sz w:val="28"/>
      <w:szCs w:val="28"/>
    </w:rPr>
  </w:style>
  <w:style w:type="character" w:customStyle="1" w:styleId="InviasNormalCar">
    <w:name w:val="Invias Normal Car"/>
    <w:link w:val="InviasNormal"/>
    <w:qFormat/>
    <w:rsid w:val="0027037B"/>
    <w:rPr>
      <w:rFonts w:ascii="Arial" w:eastAsia="Times New Roman" w:hAnsi="Arial"/>
      <w:sz w:val="22"/>
      <w:szCs w:val="24"/>
      <w:lang w:val="x-none" w:eastAsia="es-ES"/>
    </w:rPr>
  </w:style>
  <w:style w:type="character" w:customStyle="1" w:styleId="AsuntodelcomentarioCar">
    <w:name w:val="Asunto del comentario Car"/>
    <w:link w:val="Asuntodelcomentario"/>
    <w:uiPriority w:val="99"/>
    <w:semiHidden/>
    <w:qFormat/>
    <w:rsid w:val="00C23FC8"/>
    <w:rPr>
      <w:rFonts w:ascii="Arial" w:eastAsia="Times New Roman" w:hAnsi="Arial"/>
      <w:b/>
      <w:bCs/>
      <w:lang w:eastAsia="en-US"/>
    </w:rPr>
  </w:style>
  <w:style w:type="character" w:customStyle="1" w:styleId="SubttuloCar">
    <w:name w:val="Subtítulo Car"/>
    <w:link w:val="Subttulo"/>
    <w:uiPriority w:val="11"/>
    <w:qFormat/>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character" w:customStyle="1" w:styleId="CitaCar">
    <w:name w:val="Cita Car"/>
    <w:link w:val="Cita"/>
    <w:uiPriority w:val="29"/>
    <w:qFormat/>
    <w:rsid w:val="0070526B"/>
    <w:rPr>
      <w:i/>
      <w:iCs/>
      <w:color w:val="000000"/>
    </w:rPr>
  </w:style>
  <w:style w:type="character" w:customStyle="1" w:styleId="CitadestacadaCar">
    <w:name w:val="Cita destacada Car"/>
    <w:link w:val="Citadestacada"/>
    <w:uiPriority w:val="30"/>
    <w:qFormat/>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character" w:customStyle="1" w:styleId="Bolos">
    <w:name w:val="Bolos"/>
    <w:qFormat/>
    <w:rPr>
      <w:rFonts w:ascii="OpenSymbol" w:eastAsia="OpenSymbol" w:hAnsi="OpenSymbol" w:cs="OpenSymbol"/>
    </w:rPr>
  </w:style>
  <w:style w:type="character" w:customStyle="1" w:styleId="Smbolosdenumeracin">
    <w:name w:val="Símbolos de numeración"/>
    <w:qFormat/>
  </w:style>
  <w:style w:type="paragraph" w:styleId="Ttulo">
    <w:name w:val="Title"/>
    <w:basedOn w:val="Normal"/>
    <w:next w:val="Textoindependiente"/>
    <w:link w:val="TtuloCar"/>
    <w:uiPriority w:val="10"/>
    <w:qFormat/>
    <w:rsid w:val="0070526B"/>
    <w:pPr>
      <w:spacing w:after="0" w:line="240" w:lineRule="auto"/>
      <w:contextualSpacing/>
    </w:pPr>
    <w:rPr>
      <w:rFonts w:ascii="Calibri Light" w:eastAsia="SimSun" w:hAnsi="Calibri Light"/>
      <w:color w:val="000000"/>
      <w:sz w:val="56"/>
      <w:szCs w:val="56"/>
    </w:rPr>
  </w:style>
  <w:style w:type="paragraph" w:styleId="Textoindependiente">
    <w:name w:val="Body Text"/>
    <w:basedOn w:val="Normal"/>
    <w:link w:val="TextoindependienteCar"/>
    <w:rsid w:val="005114EA"/>
    <w:pPr>
      <w:spacing w:after="0" w:line="240" w:lineRule="auto"/>
    </w:pPr>
    <w:rPr>
      <w:sz w:val="24"/>
      <w:szCs w:val="24"/>
    </w:rPr>
  </w:style>
  <w:style w:type="paragraph" w:styleId="Lista">
    <w:name w:val="List"/>
    <w:basedOn w:val="Textoindependiente"/>
    <w:rPr>
      <w:rFonts w:cs="Noto Sans Devanagari"/>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customStyle="1" w:styleId="ndice">
    <w:name w:val="Índice"/>
    <w:basedOn w:val="Normal"/>
    <w:qFormat/>
    <w:pPr>
      <w:suppressLineNumbers/>
    </w:pPr>
    <w:rPr>
      <w:rFonts w:cs="Noto Sans Devanagari"/>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7D0390"/>
    <w:pPr>
      <w:tabs>
        <w:tab w:val="center" w:pos="4252"/>
        <w:tab w:val="right" w:pos="8504"/>
      </w:tabs>
    </w:pPr>
  </w:style>
  <w:style w:type="paragraph" w:styleId="Piedepgina">
    <w:name w:val="footer"/>
    <w:basedOn w:val="Normal"/>
    <w:link w:val="PiedepginaCar"/>
    <w:uiPriority w:val="99"/>
    <w:unhideWhenUsed/>
    <w:rsid w:val="007D0390"/>
    <w:pPr>
      <w:tabs>
        <w:tab w:val="center" w:pos="4252"/>
        <w:tab w:val="right" w:pos="8504"/>
      </w:tabs>
    </w:pPr>
  </w:style>
  <w:style w:type="paragraph" w:styleId="Textodeglobo">
    <w:name w:val="Balloon Text"/>
    <w:basedOn w:val="Normal"/>
    <w:link w:val="TextodegloboCar"/>
    <w:uiPriority w:val="99"/>
    <w:semiHidden/>
    <w:unhideWhenUsed/>
    <w:qFormat/>
    <w:rsid w:val="007D0390"/>
    <w:pPr>
      <w:spacing w:after="0" w:line="240" w:lineRule="auto"/>
    </w:pPr>
    <w:rPr>
      <w:rFonts w:ascii="Tahoma" w:hAnsi="Tahoma"/>
      <w:sz w:val="16"/>
      <w:szCs w:val="16"/>
    </w:rPr>
  </w:style>
  <w:style w:type="paragraph" w:customStyle="1" w:styleId="Default">
    <w:name w:val="Default"/>
    <w:qFormat/>
    <w:rsid w:val="00AD1B6F"/>
    <w:pPr>
      <w:widowControl w:val="0"/>
      <w:spacing w:after="160" w:line="259" w:lineRule="auto"/>
    </w:pPr>
    <w:rPr>
      <w:rFonts w:ascii="Arial" w:hAnsi="Arial" w:cs="Arial"/>
      <w:color w:val="000000"/>
      <w:sz w:val="24"/>
      <w:szCs w:val="24"/>
    </w:rPr>
  </w:style>
  <w:style w:type="paragraph" w:customStyle="1" w:styleId="CM21">
    <w:name w:val="CM21"/>
    <w:basedOn w:val="Default"/>
    <w:next w:val="Default"/>
    <w:uiPriority w:val="99"/>
    <w:qFormat/>
    <w:rsid w:val="00AD1B6F"/>
    <w:rPr>
      <w:color w:val="auto"/>
    </w:rPr>
  </w:style>
  <w:style w:type="paragraph" w:customStyle="1" w:styleId="CM3">
    <w:name w:val="CM3"/>
    <w:basedOn w:val="Default"/>
    <w:next w:val="Default"/>
    <w:uiPriority w:val="99"/>
    <w:qFormat/>
    <w:rsid w:val="00AD1B6F"/>
    <w:pPr>
      <w:spacing w:line="276" w:lineRule="atLeast"/>
    </w:pPr>
    <w:rPr>
      <w:color w:val="auto"/>
    </w:rPr>
  </w:style>
  <w:style w:type="paragraph" w:customStyle="1" w:styleId="CM20">
    <w:name w:val="CM20"/>
    <w:basedOn w:val="Default"/>
    <w:next w:val="Default"/>
    <w:uiPriority w:val="99"/>
    <w:qFormat/>
    <w:rsid w:val="00A67A50"/>
    <w:rPr>
      <w:color w:val="auto"/>
    </w:rPr>
  </w:style>
  <w:style w:type="paragraph" w:customStyle="1" w:styleId="CM1">
    <w:name w:val="CM1"/>
    <w:basedOn w:val="Default"/>
    <w:next w:val="Default"/>
    <w:qFormat/>
    <w:rsid w:val="00B548EC"/>
    <w:pPr>
      <w:spacing w:line="186" w:lineRule="atLeast"/>
    </w:pPr>
    <w:rPr>
      <w:color w:val="auto"/>
    </w:rPr>
  </w:style>
  <w:style w:type="paragraph" w:customStyle="1" w:styleId="MARITZA3">
    <w:name w:val="MARITZA3"/>
    <w:qFormat/>
    <w:rsid w:val="00BE3ADC"/>
    <w:pPr>
      <w:widowControl w:val="0"/>
      <w:tabs>
        <w:tab w:val="left" w:pos="-720"/>
        <w:tab w:val="left" w:pos="0"/>
      </w:tab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qFormat/>
    <w:rsid w:val="005F6F0A"/>
    <w:pPr>
      <w:spacing w:after="120"/>
    </w:pPr>
    <w:rPr>
      <w:sz w:val="16"/>
      <w:szCs w:val="16"/>
      <w:lang w:val="x-none"/>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paragraph" w:customStyle="1" w:styleId="toa">
    <w:name w:val="toa"/>
    <w:basedOn w:val="Normal"/>
    <w:qFormat/>
    <w:rsid w:val="005F6F0A"/>
    <w:pPr>
      <w:tabs>
        <w:tab w:val="left" w:pos="0"/>
        <w:tab w:val="left" w:pos="9000"/>
        <w:tab w:val="right" w:pos="9360"/>
      </w:tabs>
      <w:spacing w:after="0" w:line="240" w:lineRule="auto"/>
    </w:pPr>
    <w:rPr>
      <w:rFonts w:ascii="Times New Roman" w:hAnsi="Times New Roman"/>
      <w:spacing w:val="-2"/>
      <w:sz w:val="24"/>
      <w:szCs w:val="20"/>
      <w:lang w:val="en-US" w:eastAsia="es-ES"/>
    </w:rPr>
  </w:style>
  <w:style w:type="paragraph" w:styleId="Textodebloque">
    <w:name w:val="Block Text"/>
    <w:basedOn w:val="Normal"/>
    <w:qFormat/>
    <w:rsid w:val="005F6F0A"/>
    <w:pPr>
      <w:widowControl w:val="0"/>
      <w:spacing w:after="0" w:line="240" w:lineRule="auto"/>
      <w:ind w:left="709" w:right="-1" w:hanging="283"/>
    </w:pPr>
    <w:rPr>
      <w:rFonts w:ascii="Times New Roman" w:hAnsi="Times New Roman"/>
      <w:sz w:val="24"/>
      <w:szCs w:val="20"/>
      <w:lang w:eastAsia="es-ES"/>
    </w:rPr>
  </w:style>
  <w:style w:type="paragraph" w:customStyle="1" w:styleId="CENTRADO">
    <w:name w:val="CENTRADO"/>
    <w:basedOn w:val="Normal"/>
    <w:next w:val="Normal"/>
    <w:uiPriority w:val="99"/>
    <w:qFormat/>
    <w:rsid w:val="001F4D9A"/>
    <w:pPr>
      <w:widowControl w:val="0"/>
      <w:spacing w:after="0" w:line="240" w:lineRule="auto"/>
    </w:pPr>
    <w:rPr>
      <w:rFonts w:ascii="Times New Roman" w:hAnsi="Times New Roman"/>
      <w:sz w:val="24"/>
      <w:szCs w:val="24"/>
      <w:lang w:val="es-ES" w:eastAsia="es-ES"/>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paragraph" w:customStyle="1" w:styleId="Textoindependiente21">
    <w:name w:val="Texto independiente 21"/>
    <w:basedOn w:val="Normal"/>
    <w:qFormat/>
    <w:rsid w:val="005B7DDE"/>
    <w:pPr>
      <w:widowControl w:val="0"/>
      <w:spacing w:after="0" w:line="240" w:lineRule="auto"/>
    </w:pPr>
    <w:rPr>
      <w:szCs w:val="20"/>
      <w:lang w:eastAsia="es-ES"/>
    </w:rPr>
  </w:style>
  <w:style w:type="paragraph" w:customStyle="1" w:styleId="Estilo1">
    <w:name w:val="Estilo1"/>
    <w:basedOn w:val="Ttulo2"/>
    <w:qFormat/>
    <w:rsid w:val="005B7DDE"/>
    <w:pPr>
      <w:widowControl w:val="0"/>
      <w:numPr>
        <w:numId w:val="2"/>
      </w:numPr>
      <w:tabs>
        <w:tab w:val="left" w:pos="360"/>
        <w:tab w:val="left" w:pos="1440"/>
      </w:tabs>
      <w:spacing w:before="0" w:after="240" w:line="240" w:lineRule="auto"/>
      <w:ind w:left="0" w:firstLine="0"/>
    </w:pPr>
    <w:rPr>
      <w:rFonts w:ascii="Arial Narrow" w:eastAsia="Times New Roman" w:hAnsi="Arial Narrow"/>
      <w:bCs w:val="0"/>
      <w:i/>
      <w:iCs/>
      <w:sz w:val="24"/>
      <w:szCs w:val="24"/>
      <w:u w:val="single"/>
      <w:lang w:eastAsia="es-ES"/>
    </w:rPr>
  </w:style>
  <w:style w:type="paragraph" w:styleId="NormalWeb">
    <w:name w:val="Normal (Web)"/>
    <w:basedOn w:val="Normal"/>
    <w:uiPriority w:val="99"/>
    <w:semiHidden/>
    <w:unhideWhenUsed/>
    <w:qFormat/>
    <w:rsid w:val="00E41D84"/>
    <w:pPr>
      <w:spacing w:beforeAutospacing="1"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spacing w:before="120" w:after="240" w:line="240" w:lineRule="auto"/>
    </w:pPr>
    <w:rPr>
      <w:szCs w:val="24"/>
      <w:lang w:val="x-none" w:eastAsia="es-ES"/>
    </w:rPr>
  </w:style>
  <w:style w:type="paragraph" w:styleId="Revisin">
    <w:name w:val="Revision"/>
    <w:uiPriority w:val="99"/>
    <w:semiHidden/>
    <w:qFormat/>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qFormat/>
    <w:rsid w:val="00C23FC8"/>
    <w:pPr>
      <w:spacing w:before="0" w:after="200" w:line="276" w:lineRule="auto"/>
      <w:jc w:val="left"/>
    </w:pPr>
    <w:rPr>
      <w:rFonts w:ascii="Calibri" w:eastAsia="Calibri" w:hAnsi="Calibri"/>
      <w:b/>
      <w:bCs/>
      <w:lang w:val="es-CO" w:eastAsia="en-US"/>
    </w:rPr>
  </w:style>
  <w:style w:type="paragraph" w:styleId="Subttulo">
    <w:name w:val="Subtitle"/>
    <w:basedOn w:val="Normal"/>
    <w:next w:val="Normal"/>
    <w:link w:val="SubttuloCar"/>
    <w:uiPriority w:val="11"/>
    <w:qFormat/>
    <w:rsid w:val="0070526B"/>
    <w:rPr>
      <w:color w:val="5A5A5A"/>
      <w:spacing w:val="10"/>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paragraph" w:styleId="Ttulodendice">
    <w:name w:val="index heading"/>
    <w:basedOn w:val="Ttulo"/>
  </w:style>
  <w:style w:type="paragraph" w:styleId="TtuloTDC">
    <w:name w:val="TOC Heading"/>
    <w:basedOn w:val="Ttulo1"/>
    <w:next w:val="Normal"/>
    <w:uiPriority w:val="39"/>
    <w:semiHidden/>
    <w:unhideWhenUsed/>
    <w:qFormat/>
    <w:rsid w:val="0070526B"/>
    <w:pPr>
      <w:outlineLvl w:val="9"/>
    </w:pPr>
  </w:style>
  <w:style w:type="paragraph" w:customStyle="1" w:styleId="Contenidodelmarco">
    <w:name w:val="Contenido del marco"/>
    <w:basedOn w:val="Normal"/>
    <w:qFormat/>
  </w:style>
  <w:style w:type="paragraph" w:customStyle="1" w:styleId="Lneahorizontal">
    <w:name w:val="Línea horizontal"/>
    <w:basedOn w:val="Normal"/>
    <w:next w:val="Textoindependiente"/>
    <w:qFormat/>
    <w:pPr>
      <w:suppressLineNumbers/>
      <w:pBdr>
        <w:bottom w:val="double" w:sz="2" w:space="0" w:color="808080"/>
      </w:pBdr>
      <w:spacing w:after="283"/>
    </w:pPr>
    <w:rPr>
      <w:sz w:val="12"/>
      <w:szCs w:val="12"/>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numbering" w:customStyle="1" w:styleId="Ningunalista">
    <w:name w:val="Ninguna lista"/>
    <w:uiPriority w:val="99"/>
    <w:semiHidden/>
    <w:unhideWhenUsed/>
    <w:qFormat/>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
    <w:name w:val="Cuadrícula de tabla clara1"/>
    <w:basedOn w:val="Tablanormal"/>
    <w:uiPriority w:val="99"/>
    <w:rsid w:val="00CF4B91"/>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character" w:styleId="Hipervnculo">
    <w:name w:val="Hyperlink"/>
    <w:rsid w:val="009A6F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lamina-caldas.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4.xml><?xml version="1.0" encoding="utf-8"?>
<ds:datastoreItem xmlns:ds="http://schemas.openxmlformats.org/officeDocument/2006/customXml" ds:itemID="{3340D6E8-CDF6-43A0-9047-AC6C61CE5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55</Pages>
  <Words>15206</Words>
  <Characters>83637</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98646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dc:description/>
  <cp:lastModifiedBy>LINY MARIA SALAZAR DELGADO</cp:lastModifiedBy>
  <cp:revision>18</cp:revision>
  <cp:lastPrinted>2023-06-30T22:03:00Z</cp:lastPrinted>
  <dcterms:created xsi:type="dcterms:W3CDTF">2023-06-30T22:00:00Z</dcterms:created>
  <dcterms:modified xsi:type="dcterms:W3CDTF">2026-08-06T11:08:00Z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0x010100F2E0F32964D9B84EA054B84E5D4157A0</vt:lpwstr>
  </property>
  <property fmtid="{D5CDD505-2E9C-101B-9397-08002B2CF9AE}" pid="4" name="MediaServiceImageTags">
    <vt:lpwstr/>
  </property>
  <property fmtid="{D5CDD505-2E9C-101B-9397-08002B2CF9AE}" pid="5" name="Order">
    <vt:r8>22923800</vt:r8>
  </property>
  <property fmtid="{D5CDD505-2E9C-101B-9397-08002B2CF9AE}" pid="6" name="TemplateUrl">
    <vt:lpwstr/>
  </property>
  <property fmtid="{D5CDD505-2E9C-101B-9397-08002B2CF9AE}" pid="7" name="xd_ProgID">
    <vt:lpwstr/>
  </property>
  <property fmtid="{D5CDD505-2E9C-101B-9397-08002B2CF9AE}" pid="8" name="xd_Signature">
    <vt:bool>false</vt:bool>
  </property>
</Properties>
</file>