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60DEF" w14:textId="77777777" w:rsidR="001D0A09" w:rsidRPr="001D0A09" w:rsidRDefault="001D0A09" w:rsidP="001D0A09">
      <w:pPr>
        <w:pStyle w:val="Ttulo1"/>
        <w:tabs>
          <w:tab w:val="left" w:pos="1650"/>
          <w:tab w:val="center" w:pos="4773"/>
        </w:tabs>
        <w:ind w:left="2124" w:hanging="1415"/>
        <w:jc w:val="center"/>
        <w:rPr>
          <w:rFonts w:ascii="Arial" w:eastAsia="Arial" w:hAnsi="Arial" w:cs="Arial"/>
          <w:sz w:val="20"/>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229585949"/>
      <w:r w:rsidRPr="001D0A09">
        <w:rPr>
          <w:rFonts w:ascii="Arial" w:hAnsi="Arial" w:cs="Arial"/>
          <w:sz w:val="20"/>
          <w:szCs w:val="20"/>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4508A1E" w14:textId="2F1F2E56" w:rsidR="001D0A09" w:rsidRDefault="001D0A09" w:rsidP="001D0A09">
      <w:pPr>
        <w:jc w:val="both"/>
        <w:rPr>
          <w:rFonts w:ascii="Arial" w:eastAsia="Arial" w:hAnsi="Arial" w:cs="Arial"/>
          <w:sz w:val="20"/>
          <w:szCs w:val="20"/>
        </w:rPr>
      </w:pPr>
    </w:p>
    <w:p w14:paraId="5A415FC0" w14:textId="77777777" w:rsidR="0057503A" w:rsidRPr="001D0A09" w:rsidRDefault="0057503A" w:rsidP="001D0A09">
      <w:pPr>
        <w:jc w:val="both"/>
        <w:rPr>
          <w:rFonts w:ascii="Arial" w:eastAsia="Arial" w:hAnsi="Arial" w:cs="Arial"/>
          <w:sz w:val="20"/>
          <w:szCs w:val="20"/>
        </w:rPr>
      </w:pPr>
    </w:p>
    <w:p w14:paraId="30CF81A2" w14:textId="634556C8" w:rsidR="001D0A09" w:rsidRPr="00695AD7" w:rsidRDefault="0057503A" w:rsidP="0057503A">
      <w:pPr>
        <w:jc w:val="both"/>
        <w:rPr>
          <w:rFonts w:ascii="Arial" w:eastAsia="Arial" w:hAnsi="Arial" w:cs="Arial"/>
          <w:b/>
          <w:bCs/>
          <w:i/>
          <w:iCs/>
          <w:sz w:val="20"/>
          <w:szCs w:val="20"/>
        </w:rPr>
      </w:pPr>
      <w:r w:rsidRPr="0057503A">
        <w:rPr>
          <w:rFonts w:ascii="Arial" w:hAnsi="Arial" w:cs="Arial"/>
          <w:sz w:val="20"/>
          <w:szCs w:val="20"/>
        </w:rPr>
        <w:t>Instituto Departamental del Deporte, la Educación Física, la Recreación y Aprovechamiento del Tiempo Libre del Huila “INDERHUILA“</w:t>
      </w:r>
      <w:r w:rsidR="001D0A09" w:rsidRPr="001D0A09">
        <w:rPr>
          <w:rFonts w:ascii="Arial" w:eastAsia="Arial" w:hAnsi="Arial" w:cs="Arial"/>
          <w:sz w:val="20"/>
          <w:szCs w:val="20"/>
        </w:rPr>
        <w:t xml:space="preserve">, </w:t>
      </w:r>
      <w:r w:rsidR="001D0A09" w:rsidRPr="001D0A09">
        <w:rPr>
          <w:rFonts w:ascii="Arial" w:hAnsi="Arial" w:cs="Arial"/>
          <w:sz w:val="20"/>
          <w:szCs w:val="20"/>
        </w:rPr>
        <w:t>en</w:t>
      </w:r>
      <w:r w:rsidR="001D0A09" w:rsidRPr="001D0A09">
        <w:rPr>
          <w:rFonts w:ascii="Arial" w:eastAsia="Arial" w:hAnsi="Arial" w:cs="Arial"/>
          <w:sz w:val="20"/>
          <w:szCs w:val="20"/>
        </w:rPr>
        <w:t xml:space="preserve"> </w:t>
      </w:r>
      <w:r w:rsidR="001D0A09" w:rsidRPr="001D0A09">
        <w:rPr>
          <w:rFonts w:ascii="Arial" w:hAnsi="Arial" w:cs="Arial"/>
          <w:sz w:val="20"/>
          <w:szCs w:val="20"/>
        </w:rPr>
        <w:t>adelante</w:t>
      </w:r>
      <w:r w:rsidR="001D0A09" w:rsidRPr="001D0A09">
        <w:rPr>
          <w:rFonts w:ascii="Arial" w:eastAsia="Arial" w:hAnsi="Arial" w:cs="Arial"/>
          <w:sz w:val="20"/>
          <w:szCs w:val="20"/>
        </w:rPr>
        <w:t xml:space="preserve"> </w:t>
      </w:r>
      <w:r w:rsidR="001D0A09" w:rsidRPr="001D0A09">
        <w:rPr>
          <w:rFonts w:ascii="Arial" w:hAnsi="Arial" w:cs="Arial"/>
          <w:sz w:val="20"/>
          <w:szCs w:val="20"/>
        </w:rPr>
        <w:t>la</w:t>
      </w:r>
      <w:r w:rsidR="001D0A09" w:rsidRPr="001D0A09">
        <w:rPr>
          <w:rFonts w:ascii="Arial" w:eastAsia="Arial" w:hAnsi="Arial" w:cs="Arial"/>
          <w:sz w:val="20"/>
          <w:szCs w:val="20"/>
        </w:rPr>
        <w:t xml:space="preserve"> </w:t>
      </w:r>
      <w:r w:rsidR="001D0A09" w:rsidRPr="001D0A09">
        <w:rPr>
          <w:rFonts w:ascii="Arial" w:hAnsi="Arial" w:cs="Arial"/>
          <w:sz w:val="20"/>
          <w:szCs w:val="20"/>
        </w:rPr>
        <w:t>“Entidad”,</w:t>
      </w:r>
      <w:r w:rsidR="001D0A09" w:rsidRPr="001D0A09">
        <w:rPr>
          <w:rFonts w:ascii="Arial" w:eastAsia="Arial" w:hAnsi="Arial" w:cs="Arial"/>
          <w:sz w:val="20"/>
          <w:szCs w:val="20"/>
        </w:rPr>
        <w:t xml:space="preserve"> </w:t>
      </w:r>
      <w:r w:rsidR="001D0A09" w:rsidRPr="001D0A09">
        <w:rPr>
          <w:rFonts w:ascii="Arial" w:hAnsi="Arial" w:cs="Arial"/>
          <w:sz w:val="20"/>
          <w:szCs w:val="20"/>
        </w:rPr>
        <w:t>pone</w:t>
      </w:r>
      <w:r w:rsidR="001D0A09" w:rsidRPr="001D0A09">
        <w:rPr>
          <w:rFonts w:ascii="Arial" w:eastAsia="Arial" w:hAnsi="Arial" w:cs="Arial"/>
          <w:sz w:val="20"/>
          <w:szCs w:val="20"/>
        </w:rPr>
        <w:t xml:space="preserve"> </w:t>
      </w:r>
      <w:r w:rsidR="001D0A09" w:rsidRPr="001D0A09">
        <w:rPr>
          <w:rFonts w:ascii="Arial" w:hAnsi="Arial" w:cs="Arial"/>
          <w:sz w:val="20"/>
          <w:szCs w:val="20"/>
        </w:rPr>
        <w:t>a</w:t>
      </w:r>
      <w:r w:rsidR="001D0A09" w:rsidRPr="001D0A09">
        <w:rPr>
          <w:rFonts w:ascii="Arial" w:eastAsia="Arial" w:hAnsi="Arial" w:cs="Arial"/>
          <w:sz w:val="20"/>
          <w:szCs w:val="20"/>
        </w:rPr>
        <w:t xml:space="preserve"> </w:t>
      </w:r>
      <w:r w:rsidR="001D0A09" w:rsidRPr="001D0A09">
        <w:rPr>
          <w:rFonts w:ascii="Arial" w:hAnsi="Arial" w:cs="Arial"/>
          <w:sz w:val="20"/>
          <w:szCs w:val="20"/>
        </w:rPr>
        <w:t>disposición</w:t>
      </w:r>
      <w:r w:rsidR="001D0A09" w:rsidRPr="001D0A09">
        <w:rPr>
          <w:rFonts w:ascii="Arial" w:eastAsia="Arial" w:hAnsi="Arial" w:cs="Arial"/>
          <w:sz w:val="20"/>
          <w:szCs w:val="20"/>
        </w:rPr>
        <w:t xml:space="preserve"> </w:t>
      </w:r>
      <w:r w:rsidR="001D0A09" w:rsidRPr="001D0A09">
        <w:rPr>
          <w:rFonts w:ascii="Arial" w:hAnsi="Arial" w:cs="Arial"/>
          <w:sz w:val="20"/>
          <w:szCs w:val="20"/>
        </w:rPr>
        <w:t>de</w:t>
      </w:r>
      <w:r w:rsidR="001D0A09" w:rsidRPr="001D0A09">
        <w:rPr>
          <w:rFonts w:ascii="Arial" w:eastAsia="Arial" w:hAnsi="Arial" w:cs="Arial"/>
          <w:sz w:val="20"/>
          <w:szCs w:val="20"/>
        </w:rPr>
        <w:t xml:space="preserve"> </w:t>
      </w:r>
      <w:r w:rsidR="001D0A09" w:rsidRPr="001D0A09">
        <w:rPr>
          <w:rFonts w:ascii="Arial" w:hAnsi="Arial" w:cs="Arial"/>
          <w:sz w:val="20"/>
          <w:szCs w:val="20"/>
        </w:rPr>
        <w:t>los</w:t>
      </w:r>
      <w:r w:rsidR="001D0A09" w:rsidRPr="001D0A09">
        <w:rPr>
          <w:rFonts w:ascii="Arial" w:eastAsia="Arial" w:hAnsi="Arial" w:cs="Arial"/>
          <w:sz w:val="20"/>
          <w:szCs w:val="20"/>
        </w:rPr>
        <w:t xml:space="preserve"> </w:t>
      </w:r>
      <w:r w:rsidR="001D0A09" w:rsidRPr="001D0A09">
        <w:rPr>
          <w:rFonts w:ascii="Arial" w:hAnsi="Arial" w:cs="Arial"/>
          <w:sz w:val="20"/>
          <w:szCs w:val="20"/>
        </w:rPr>
        <w:t>interesados</w:t>
      </w:r>
      <w:r w:rsidR="001D0A09" w:rsidRPr="001D0A09">
        <w:rPr>
          <w:rFonts w:ascii="Arial" w:eastAsia="Arial" w:hAnsi="Arial" w:cs="Arial"/>
          <w:sz w:val="20"/>
          <w:szCs w:val="20"/>
        </w:rPr>
        <w:t xml:space="preserve"> </w:t>
      </w:r>
      <w:r w:rsidR="001D0A09" w:rsidRPr="001D0A09">
        <w:rPr>
          <w:rFonts w:ascii="Arial" w:hAnsi="Arial" w:cs="Arial"/>
          <w:sz w:val="20"/>
          <w:szCs w:val="20"/>
        </w:rPr>
        <w:t>el</w:t>
      </w:r>
      <w:r w:rsidR="001D0A09" w:rsidRPr="001D0A09">
        <w:rPr>
          <w:rFonts w:ascii="Arial" w:eastAsia="Arial" w:hAnsi="Arial" w:cs="Arial"/>
          <w:sz w:val="20"/>
          <w:szCs w:val="20"/>
        </w:rPr>
        <w:t xml:space="preserve"> </w:t>
      </w:r>
      <w:r w:rsidR="001D0A09" w:rsidRPr="001D0A09">
        <w:rPr>
          <w:rFonts w:ascii="Arial" w:hAnsi="Arial" w:cs="Arial"/>
          <w:sz w:val="20"/>
          <w:szCs w:val="20"/>
        </w:rPr>
        <w:t>Pliego</w:t>
      </w:r>
      <w:r w:rsidR="001D0A09" w:rsidRPr="001D0A09">
        <w:rPr>
          <w:rFonts w:ascii="Arial" w:eastAsia="Arial" w:hAnsi="Arial" w:cs="Arial"/>
          <w:sz w:val="20"/>
          <w:szCs w:val="20"/>
        </w:rPr>
        <w:t xml:space="preserve"> </w:t>
      </w:r>
      <w:r w:rsidR="001D0A09" w:rsidRPr="001D0A09">
        <w:rPr>
          <w:rFonts w:ascii="Arial" w:hAnsi="Arial" w:cs="Arial"/>
          <w:sz w:val="20"/>
          <w:szCs w:val="20"/>
        </w:rPr>
        <w:t>de</w:t>
      </w:r>
      <w:r w:rsidR="001D0A09" w:rsidRPr="001D0A09">
        <w:rPr>
          <w:rFonts w:ascii="Arial" w:eastAsia="Arial" w:hAnsi="Arial" w:cs="Arial"/>
          <w:sz w:val="20"/>
          <w:szCs w:val="20"/>
        </w:rPr>
        <w:t xml:space="preserve"> </w:t>
      </w:r>
      <w:r w:rsidR="001D0A09" w:rsidRPr="001D0A09">
        <w:rPr>
          <w:rFonts w:ascii="Arial" w:hAnsi="Arial" w:cs="Arial"/>
          <w:sz w:val="20"/>
          <w:szCs w:val="20"/>
        </w:rPr>
        <w:t>Condiciones</w:t>
      </w:r>
      <w:r w:rsidR="001D0A09" w:rsidRPr="001D0A09">
        <w:rPr>
          <w:rFonts w:ascii="Arial" w:eastAsia="Arial" w:hAnsi="Arial" w:cs="Arial"/>
          <w:sz w:val="20"/>
          <w:szCs w:val="20"/>
        </w:rPr>
        <w:t xml:space="preserve"> </w:t>
      </w:r>
      <w:r w:rsidR="001D0A09" w:rsidRPr="001D0A09">
        <w:rPr>
          <w:rFonts w:ascii="Arial" w:hAnsi="Arial" w:cs="Arial"/>
          <w:sz w:val="20"/>
          <w:szCs w:val="20"/>
        </w:rPr>
        <w:t>para</w:t>
      </w:r>
      <w:r w:rsidR="001D0A09" w:rsidRPr="001D0A09">
        <w:rPr>
          <w:rFonts w:ascii="Arial" w:eastAsia="Arial" w:hAnsi="Arial" w:cs="Arial"/>
          <w:sz w:val="20"/>
          <w:szCs w:val="20"/>
        </w:rPr>
        <w:t xml:space="preserve"> </w:t>
      </w:r>
      <w:r w:rsidR="001D0A09" w:rsidRPr="001D0A09">
        <w:rPr>
          <w:rFonts w:ascii="Arial" w:hAnsi="Arial" w:cs="Arial"/>
          <w:sz w:val="20"/>
          <w:szCs w:val="20"/>
        </w:rPr>
        <w:t>la</w:t>
      </w:r>
      <w:r w:rsidR="001D0A09" w:rsidRPr="001D0A09">
        <w:rPr>
          <w:rFonts w:ascii="Arial" w:eastAsia="Arial" w:hAnsi="Arial" w:cs="Arial"/>
          <w:sz w:val="20"/>
          <w:szCs w:val="20"/>
        </w:rPr>
        <w:t xml:space="preserve"> </w:t>
      </w:r>
      <w:r w:rsidR="001D0A09" w:rsidRPr="001D0A09">
        <w:rPr>
          <w:rFonts w:ascii="Arial" w:hAnsi="Arial" w:cs="Arial"/>
          <w:sz w:val="20"/>
          <w:szCs w:val="20"/>
        </w:rPr>
        <w:t>selección</w:t>
      </w:r>
      <w:r w:rsidR="001D0A09" w:rsidRPr="001D0A09">
        <w:rPr>
          <w:rFonts w:ascii="Arial" w:eastAsia="Arial" w:hAnsi="Arial" w:cs="Arial"/>
          <w:sz w:val="20"/>
          <w:szCs w:val="20"/>
        </w:rPr>
        <w:t xml:space="preserve"> </w:t>
      </w:r>
      <w:r w:rsidR="001D0A09" w:rsidRPr="001D0A09">
        <w:rPr>
          <w:rFonts w:ascii="Arial" w:hAnsi="Arial" w:cs="Arial"/>
          <w:sz w:val="20"/>
          <w:szCs w:val="20"/>
        </w:rPr>
        <w:t>del</w:t>
      </w:r>
      <w:r w:rsidR="001D0A09" w:rsidRPr="001D0A09">
        <w:rPr>
          <w:rFonts w:ascii="Arial" w:eastAsia="Arial" w:hAnsi="Arial" w:cs="Arial"/>
          <w:sz w:val="20"/>
          <w:szCs w:val="20"/>
        </w:rPr>
        <w:t xml:space="preserve"> </w:t>
      </w:r>
      <w:r w:rsidR="001D0A09" w:rsidRPr="001D0A09">
        <w:rPr>
          <w:rFonts w:ascii="Arial" w:hAnsi="Arial" w:cs="Arial"/>
          <w:sz w:val="20"/>
          <w:szCs w:val="20"/>
        </w:rPr>
        <w:t>Contratista</w:t>
      </w:r>
      <w:r w:rsidR="001D0A09" w:rsidRPr="001D0A09">
        <w:rPr>
          <w:rFonts w:ascii="Arial" w:eastAsia="Arial" w:hAnsi="Arial" w:cs="Arial"/>
          <w:sz w:val="20"/>
          <w:szCs w:val="20"/>
        </w:rPr>
        <w:t xml:space="preserve"> </w:t>
      </w:r>
      <w:r w:rsidR="001D0A09" w:rsidRPr="001D0A09">
        <w:rPr>
          <w:rFonts w:ascii="Arial" w:hAnsi="Arial" w:cs="Arial"/>
          <w:sz w:val="20"/>
          <w:szCs w:val="20"/>
        </w:rPr>
        <w:t>encargado</w:t>
      </w:r>
      <w:r w:rsidR="001D0A09" w:rsidRPr="001D0A09">
        <w:rPr>
          <w:rFonts w:ascii="Arial" w:eastAsia="Arial" w:hAnsi="Arial" w:cs="Arial"/>
          <w:sz w:val="20"/>
          <w:szCs w:val="20"/>
        </w:rPr>
        <w:t xml:space="preserve"> </w:t>
      </w:r>
      <w:r w:rsidR="001D0A09" w:rsidRPr="001D0A09">
        <w:rPr>
          <w:rFonts w:ascii="Arial" w:hAnsi="Arial" w:cs="Arial"/>
          <w:sz w:val="20"/>
          <w:szCs w:val="20"/>
        </w:rPr>
        <w:t>de</w:t>
      </w:r>
      <w:r w:rsidR="001D0A09" w:rsidRPr="001D0A09">
        <w:rPr>
          <w:rFonts w:ascii="Arial" w:eastAsia="Arial" w:hAnsi="Arial" w:cs="Arial"/>
          <w:sz w:val="20"/>
          <w:szCs w:val="20"/>
        </w:rPr>
        <w:t xml:space="preserve"> </w:t>
      </w:r>
      <w:r w:rsidR="001D0A09" w:rsidRPr="001D0A09">
        <w:rPr>
          <w:rFonts w:ascii="Arial" w:hAnsi="Arial" w:cs="Arial"/>
          <w:sz w:val="20"/>
          <w:szCs w:val="20"/>
        </w:rPr>
        <w:t>ejecutar</w:t>
      </w:r>
      <w:r w:rsidR="001D0A09" w:rsidRPr="001D0A09">
        <w:rPr>
          <w:rFonts w:ascii="Arial" w:eastAsia="Arial" w:hAnsi="Arial" w:cs="Arial"/>
          <w:sz w:val="20"/>
          <w:szCs w:val="20"/>
        </w:rPr>
        <w:t xml:space="preserve"> </w:t>
      </w:r>
      <w:r w:rsidR="001D0A09" w:rsidRPr="001D0A09">
        <w:rPr>
          <w:rFonts w:ascii="Arial" w:hAnsi="Arial" w:cs="Arial"/>
          <w:sz w:val="20"/>
          <w:szCs w:val="20"/>
        </w:rPr>
        <w:t>el</w:t>
      </w:r>
      <w:r w:rsidR="001D0A09" w:rsidRPr="001D0A09">
        <w:rPr>
          <w:rFonts w:ascii="Arial" w:eastAsia="Arial" w:hAnsi="Arial" w:cs="Arial"/>
          <w:sz w:val="20"/>
          <w:szCs w:val="20"/>
        </w:rPr>
        <w:t xml:space="preserve"> </w:t>
      </w:r>
      <w:r w:rsidR="001D0A09" w:rsidRPr="001D0A09">
        <w:rPr>
          <w:rFonts w:ascii="Arial" w:hAnsi="Arial" w:cs="Arial"/>
          <w:sz w:val="20"/>
          <w:szCs w:val="20"/>
        </w:rPr>
        <w:t>contrato</w:t>
      </w:r>
      <w:r w:rsidR="001D0A09" w:rsidRPr="001D0A09">
        <w:rPr>
          <w:rFonts w:ascii="Arial" w:eastAsia="Arial" w:hAnsi="Arial" w:cs="Arial"/>
          <w:sz w:val="20"/>
          <w:szCs w:val="20"/>
        </w:rPr>
        <w:t xml:space="preserve"> </w:t>
      </w:r>
      <w:r w:rsidR="001D0A09" w:rsidRPr="001D0A09">
        <w:rPr>
          <w:rFonts w:ascii="Arial" w:hAnsi="Arial" w:cs="Arial"/>
          <w:sz w:val="20"/>
          <w:szCs w:val="20"/>
        </w:rPr>
        <w:t xml:space="preserve">de Interventoría </w:t>
      </w:r>
      <w:r w:rsidR="001D0A09" w:rsidRPr="001D0A09">
        <w:rPr>
          <w:rFonts w:ascii="Arial" w:eastAsia="Arial" w:hAnsi="Arial" w:cs="Arial"/>
          <w:sz w:val="20"/>
          <w:szCs w:val="20"/>
        </w:rPr>
        <w:t xml:space="preserve">de </w:t>
      </w:r>
      <w:r w:rsidR="001D0A09" w:rsidRPr="001D0A09">
        <w:rPr>
          <w:rFonts w:ascii="Arial" w:hAnsi="Arial" w:cs="Arial"/>
          <w:sz w:val="20"/>
          <w:szCs w:val="20"/>
        </w:rPr>
        <w:t>obra</w:t>
      </w:r>
      <w:r w:rsidR="001D0A09" w:rsidRPr="001D0A09">
        <w:rPr>
          <w:rFonts w:ascii="Arial" w:eastAsia="Arial" w:hAnsi="Arial" w:cs="Arial"/>
          <w:sz w:val="20"/>
          <w:szCs w:val="20"/>
        </w:rPr>
        <w:t xml:space="preserve"> </w:t>
      </w:r>
      <w:r w:rsidR="001D0A09" w:rsidRPr="001D0A09">
        <w:rPr>
          <w:rFonts w:ascii="Arial" w:hAnsi="Arial" w:cs="Arial"/>
          <w:sz w:val="20"/>
          <w:szCs w:val="20"/>
        </w:rPr>
        <w:t>pública</w:t>
      </w:r>
      <w:r w:rsidR="001D0A09" w:rsidRPr="001D0A09">
        <w:rPr>
          <w:rFonts w:ascii="Arial" w:eastAsia="Arial" w:hAnsi="Arial" w:cs="Arial"/>
          <w:sz w:val="20"/>
          <w:szCs w:val="20"/>
        </w:rPr>
        <w:t xml:space="preserve"> </w:t>
      </w:r>
      <w:r w:rsidR="001D0A09" w:rsidRPr="001D0A09">
        <w:rPr>
          <w:rFonts w:ascii="Arial" w:hAnsi="Arial" w:cs="Arial"/>
          <w:sz w:val="20"/>
          <w:szCs w:val="20"/>
        </w:rPr>
        <w:t>para</w:t>
      </w:r>
      <w:r w:rsidR="001D0A09" w:rsidRPr="001D0A09">
        <w:rPr>
          <w:rFonts w:ascii="Arial" w:eastAsia="Arial" w:hAnsi="Arial" w:cs="Arial"/>
          <w:sz w:val="20"/>
          <w:szCs w:val="20"/>
        </w:rPr>
        <w:t xml:space="preserve"> </w:t>
      </w:r>
      <w:r w:rsidRPr="0057503A">
        <w:rPr>
          <w:rFonts w:ascii="Arial" w:eastAsia="Arial" w:hAnsi="Arial" w:cs="Arial"/>
          <w:b/>
          <w:bCs/>
          <w:i/>
          <w:iCs/>
          <w:sz w:val="20"/>
          <w:szCs w:val="20"/>
        </w:rPr>
        <w:t xml:space="preserve">INTERVENTORIA TECNICA, ADMINISTRATIVA, LEGAL Y FINANCIERA </w:t>
      </w:r>
      <w:r w:rsidR="00396FCC">
        <w:rPr>
          <w:rFonts w:ascii="Arial" w:eastAsia="Arial" w:hAnsi="Arial" w:cs="Arial"/>
          <w:b/>
          <w:bCs/>
          <w:i/>
          <w:iCs/>
          <w:sz w:val="20"/>
          <w:szCs w:val="20"/>
        </w:rPr>
        <w:t>AL</w:t>
      </w:r>
      <w:r w:rsidR="00507371">
        <w:rPr>
          <w:rFonts w:ascii="Arial" w:eastAsia="Arial" w:hAnsi="Arial" w:cs="Arial"/>
          <w:b/>
          <w:bCs/>
          <w:i/>
          <w:iCs/>
          <w:sz w:val="20"/>
          <w:szCs w:val="20"/>
        </w:rPr>
        <w:t xml:space="preserve"> CONTRATO </w:t>
      </w:r>
      <w:r w:rsidR="00396FCC">
        <w:rPr>
          <w:rFonts w:ascii="Arial" w:eastAsia="Arial" w:hAnsi="Arial" w:cs="Arial"/>
          <w:b/>
          <w:bCs/>
          <w:i/>
          <w:iCs/>
          <w:sz w:val="20"/>
          <w:szCs w:val="20"/>
        </w:rPr>
        <w:t xml:space="preserve">CUYO </w:t>
      </w:r>
      <w:r w:rsidR="00507371">
        <w:rPr>
          <w:rFonts w:ascii="Arial" w:eastAsia="Arial" w:hAnsi="Arial" w:cs="Arial"/>
          <w:b/>
          <w:bCs/>
          <w:i/>
          <w:iCs/>
          <w:sz w:val="20"/>
          <w:szCs w:val="20"/>
        </w:rPr>
        <w:t xml:space="preserve">OBJETO </w:t>
      </w:r>
      <w:r w:rsidR="00396FCC">
        <w:rPr>
          <w:rFonts w:ascii="Arial" w:eastAsia="Arial" w:hAnsi="Arial" w:cs="Arial"/>
          <w:b/>
          <w:bCs/>
          <w:i/>
          <w:iCs/>
          <w:sz w:val="20"/>
          <w:szCs w:val="20"/>
        </w:rPr>
        <w:t xml:space="preserve">ES </w:t>
      </w:r>
      <w:r w:rsidRPr="0057503A">
        <w:rPr>
          <w:rFonts w:ascii="Arial" w:eastAsia="Arial" w:hAnsi="Arial" w:cs="Arial"/>
          <w:b/>
          <w:bCs/>
          <w:i/>
          <w:iCs/>
          <w:sz w:val="20"/>
          <w:szCs w:val="20"/>
        </w:rPr>
        <w:t>“</w:t>
      </w:r>
      <w:r w:rsidR="00AF2ABD" w:rsidRPr="00AF2ABD">
        <w:rPr>
          <w:rFonts w:ascii="Arial" w:eastAsia="Arial" w:hAnsi="Arial" w:cs="Arial"/>
          <w:b/>
          <w:bCs/>
          <w:i/>
          <w:iCs/>
          <w:sz w:val="20"/>
          <w:szCs w:val="20"/>
        </w:rPr>
        <w:t>CONTRATAR LA CONSTRUCCIÓN DE CUBIERTAS Y OBRAS COMPLEMENTARIAS PARA INFRAESTRUCTURA DEPORTIVA EN LOS MUNICIPIOS DE SAN AGUSTÍN, EL PITAL, BARAYA Y LA PLATA, DEPARTAMENTO DEL HUILA</w:t>
      </w:r>
      <w:r w:rsidR="00396FCC">
        <w:rPr>
          <w:rFonts w:ascii="Arial" w:eastAsia="Arial" w:hAnsi="Arial" w:cs="Arial"/>
          <w:b/>
          <w:bCs/>
          <w:i/>
          <w:iCs/>
          <w:sz w:val="20"/>
          <w:szCs w:val="20"/>
        </w:rPr>
        <w:t>”</w:t>
      </w:r>
      <w:r w:rsidRPr="0057503A">
        <w:rPr>
          <w:rFonts w:ascii="Arial" w:eastAsia="Arial" w:hAnsi="Arial" w:cs="Arial"/>
          <w:b/>
          <w:bCs/>
          <w:sz w:val="20"/>
          <w:szCs w:val="20"/>
        </w:rPr>
        <w:t>,</w:t>
      </w:r>
      <w:r w:rsidRPr="0057503A">
        <w:rPr>
          <w:rFonts w:ascii="Arial" w:eastAsia="Arial" w:hAnsi="Arial" w:cs="Arial"/>
          <w:sz w:val="20"/>
          <w:szCs w:val="20"/>
        </w:rPr>
        <w:t xml:space="preserve"> </w:t>
      </w:r>
      <w:r w:rsidR="001D0A09" w:rsidRPr="001D0A09">
        <w:rPr>
          <w:rFonts w:ascii="Arial" w:hAnsi="Arial" w:cs="Arial"/>
          <w:sz w:val="20"/>
          <w:szCs w:val="20"/>
        </w:rPr>
        <w:t>en</w:t>
      </w:r>
      <w:r w:rsidR="001D0A09" w:rsidRPr="001D0A09">
        <w:rPr>
          <w:rFonts w:ascii="Arial" w:eastAsia="Arial" w:hAnsi="Arial" w:cs="Arial"/>
          <w:sz w:val="20"/>
          <w:szCs w:val="20"/>
        </w:rPr>
        <w:t xml:space="preserve"> </w:t>
      </w:r>
      <w:r w:rsidR="001D0A09" w:rsidRPr="001D0A09">
        <w:rPr>
          <w:rFonts w:ascii="Arial" w:hAnsi="Arial" w:cs="Arial"/>
          <w:sz w:val="20"/>
          <w:szCs w:val="20"/>
        </w:rPr>
        <w:t>adelante</w:t>
      </w:r>
      <w:r w:rsidR="001D0A09" w:rsidRPr="001D0A09">
        <w:rPr>
          <w:rFonts w:ascii="Arial" w:eastAsia="Arial" w:hAnsi="Arial" w:cs="Arial"/>
          <w:sz w:val="20"/>
          <w:szCs w:val="20"/>
        </w:rPr>
        <w:t xml:space="preserve"> </w:t>
      </w:r>
      <w:r w:rsidR="001D0A09" w:rsidRPr="001D0A09">
        <w:rPr>
          <w:rFonts w:ascii="Arial" w:hAnsi="Arial" w:cs="Arial"/>
          <w:sz w:val="20"/>
          <w:szCs w:val="20"/>
        </w:rPr>
        <w:t>el</w:t>
      </w:r>
      <w:r w:rsidR="001D0A09" w:rsidRPr="001D0A09">
        <w:rPr>
          <w:rFonts w:ascii="Arial" w:eastAsia="Arial" w:hAnsi="Arial" w:cs="Arial"/>
          <w:sz w:val="20"/>
          <w:szCs w:val="20"/>
        </w:rPr>
        <w:t xml:space="preserve"> </w:t>
      </w:r>
      <w:r w:rsidR="001D0A09" w:rsidRPr="001D0A09">
        <w:rPr>
          <w:rFonts w:ascii="Arial" w:hAnsi="Arial" w:cs="Arial"/>
          <w:sz w:val="20"/>
          <w:szCs w:val="20"/>
        </w:rPr>
        <w:t>“contrato”.</w:t>
      </w:r>
      <w:r w:rsidR="001D0A09" w:rsidRPr="001D0A09">
        <w:rPr>
          <w:rFonts w:ascii="Arial" w:eastAsia="Arial" w:hAnsi="Arial" w:cs="Arial"/>
          <w:sz w:val="20"/>
          <w:szCs w:val="20"/>
        </w:rPr>
        <w:t xml:space="preserve"> </w:t>
      </w:r>
    </w:p>
    <w:p w14:paraId="23ACEA70" w14:textId="77777777" w:rsidR="001D0A09" w:rsidRPr="001D0A09" w:rsidRDefault="001D0A09" w:rsidP="0057503A">
      <w:pPr>
        <w:jc w:val="both"/>
        <w:rPr>
          <w:rFonts w:ascii="Arial" w:eastAsia="Arial" w:hAnsi="Arial" w:cs="Arial"/>
          <w:sz w:val="20"/>
          <w:szCs w:val="20"/>
        </w:rPr>
      </w:pPr>
    </w:p>
    <w:p w14:paraId="3BAA8236" w14:textId="77777777" w:rsidR="001D0A09" w:rsidRPr="001D0A09" w:rsidRDefault="001D0A09" w:rsidP="0057503A">
      <w:pPr>
        <w:jc w:val="both"/>
        <w:rPr>
          <w:rFonts w:ascii="Arial" w:eastAsia="Arial" w:hAnsi="Arial" w:cs="Arial"/>
          <w:sz w:val="20"/>
          <w:szCs w:val="20"/>
        </w:rPr>
      </w:pP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Documentos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incluyen</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estudios</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D0A09">
        <w:rPr>
          <w:rFonts w:ascii="Arial" w:hAnsi="Arial" w:cs="Arial"/>
          <w:sz w:val="20"/>
          <w:szCs w:val="20"/>
        </w:rPr>
        <w:t>documentos</w:t>
      </w:r>
      <w:r w:rsidRPr="001D0A09">
        <w:rPr>
          <w:rFonts w:ascii="Arial" w:eastAsia="Arial" w:hAnsi="Arial" w:cs="Arial"/>
          <w:sz w:val="20"/>
          <w:szCs w:val="20"/>
        </w:rPr>
        <w:t xml:space="preserve"> </w:t>
      </w:r>
      <w:r w:rsidRPr="001D0A09">
        <w:rPr>
          <w:rFonts w:ascii="Arial" w:hAnsi="Arial" w:cs="Arial"/>
          <w:sz w:val="20"/>
          <w:szCs w:val="20"/>
        </w:rPr>
        <w:t>previos,</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estudio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sector,</w:t>
      </w:r>
      <w:r w:rsidRPr="001D0A09">
        <w:rPr>
          <w:rFonts w:ascii="Arial" w:eastAsia="Arial" w:hAnsi="Arial" w:cs="Arial"/>
          <w:sz w:val="20"/>
          <w:szCs w:val="20"/>
        </w:rPr>
        <w:t xml:space="preserve"> </w:t>
      </w:r>
      <w:r w:rsidRPr="001D0A09">
        <w:rPr>
          <w:rFonts w:ascii="Arial" w:hAnsi="Arial" w:cs="Arial"/>
          <w:sz w:val="20"/>
          <w:szCs w:val="20"/>
        </w:rPr>
        <w:t>así</w:t>
      </w:r>
      <w:r w:rsidRPr="001D0A09">
        <w:rPr>
          <w:rFonts w:ascii="Arial" w:eastAsia="Arial" w:hAnsi="Arial" w:cs="Arial"/>
          <w:sz w:val="20"/>
          <w:szCs w:val="20"/>
        </w:rPr>
        <w:t xml:space="preserve"> </w:t>
      </w:r>
      <w:r w:rsidRPr="001D0A09">
        <w:rPr>
          <w:rFonts w:ascii="Arial" w:hAnsi="Arial" w:cs="Arial"/>
          <w:sz w:val="20"/>
          <w:szCs w:val="20"/>
        </w:rPr>
        <w:t>como</w:t>
      </w:r>
      <w:r w:rsidRPr="001D0A09">
        <w:rPr>
          <w:rFonts w:ascii="Arial" w:eastAsia="Arial" w:hAnsi="Arial" w:cs="Arial"/>
          <w:sz w:val="20"/>
          <w:szCs w:val="20"/>
        </w:rPr>
        <w:t xml:space="preserve"> </w:t>
      </w:r>
      <w:r w:rsidRPr="001D0A09">
        <w:rPr>
          <w:rFonts w:ascii="Arial" w:hAnsi="Arial" w:cs="Arial"/>
          <w:sz w:val="20"/>
          <w:szCs w:val="20"/>
        </w:rPr>
        <w:t>cualquiera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sus</w:t>
      </w:r>
      <w:r w:rsidRPr="001D0A09">
        <w:rPr>
          <w:rFonts w:ascii="Arial" w:eastAsia="Arial" w:hAnsi="Arial" w:cs="Arial"/>
          <w:sz w:val="20"/>
          <w:szCs w:val="20"/>
        </w:rPr>
        <w:t xml:space="preserve"> </w:t>
      </w:r>
      <w:r w:rsidRPr="001D0A09">
        <w:rPr>
          <w:rFonts w:ascii="Arial" w:hAnsi="Arial" w:cs="Arial"/>
          <w:sz w:val="20"/>
          <w:szCs w:val="20"/>
        </w:rPr>
        <w:t>Anexos</w:t>
      </w:r>
      <w:r w:rsidRPr="001D0A09">
        <w:rPr>
          <w:rFonts w:ascii="Arial" w:eastAsia="Arial" w:hAnsi="Arial" w:cs="Arial"/>
          <w:sz w:val="20"/>
          <w:szCs w:val="20"/>
        </w:rPr>
        <w:t xml:space="preserve">, </w:t>
      </w:r>
      <w:r w:rsidRPr="001D0A09">
        <w:rPr>
          <w:rFonts w:ascii="Arial" w:hAnsi="Arial" w:cs="Arial"/>
          <w:sz w:val="20"/>
          <w:szCs w:val="20"/>
        </w:rPr>
        <w:t>están</w:t>
      </w:r>
      <w:r w:rsidRPr="001D0A09">
        <w:rPr>
          <w:rFonts w:ascii="Arial" w:eastAsia="Arial" w:hAnsi="Arial" w:cs="Arial"/>
          <w:sz w:val="20"/>
          <w:szCs w:val="20"/>
        </w:rPr>
        <w:t xml:space="preserve"> </w:t>
      </w:r>
      <w:r w:rsidRPr="001D0A09">
        <w:rPr>
          <w:rFonts w:ascii="Arial" w:hAnsi="Arial" w:cs="Arial"/>
          <w:sz w:val="20"/>
          <w:szCs w:val="20"/>
        </w:rPr>
        <w:t>a</w:t>
      </w:r>
      <w:r w:rsidRPr="001D0A09">
        <w:rPr>
          <w:rFonts w:ascii="Arial" w:eastAsia="Arial" w:hAnsi="Arial" w:cs="Arial"/>
          <w:sz w:val="20"/>
          <w:szCs w:val="20"/>
        </w:rPr>
        <w:t xml:space="preserve"> </w:t>
      </w:r>
      <w:r w:rsidRPr="001D0A09">
        <w:rPr>
          <w:rFonts w:ascii="Arial" w:hAnsi="Arial" w:cs="Arial"/>
          <w:sz w:val="20"/>
          <w:szCs w:val="20"/>
        </w:rPr>
        <w:t>disposición</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público</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Sistema</w:t>
      </w:r>
      <w:r w:rsidRPr="001D0A09">
        <w:rPr>
          <w:rFonts w:ascii="Arial" w:eastAsia="Arial" w:hAnsi="Arial" w:cs="Arial"/>
          <w:sz w:val="20"/>
          <w:szCs w:val="20"/>
        </w:rPr>
        <w:t xml:space="preserve"> </w:t>
      </w:r>
      <w:r w:rsidRPr="001D0A09">
        <w:rPr>
          <w:rFonts w:ascii="Arial" w:hAnsi="Arial" w:cs="Arial"/>
          <w:sz w:val="20"/>
          <w:szCs w:val="20"/>
        </w:rPr>
        <w:t>Electrónico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w:t>
      </w:r>
      <w:r w:rsidRPr="001D0A09">
        <w:rPr>
          <w:rFonts w:ascii="Arial" w:hAnsi="Arial" w:cs="Arial"/>
          <w:sz w:val="20"/>
          <w:szCs w:val="20"/>
        </w:rPr>
        <w:t>Pública</w:t>
      </w:r>
      <w:r w:rsidRPr="001D0A09">
        <w:rPr>
          <w:rFonts w:ascii="Arial" w:eastAsia="Arial" w:hAnsi="Arial" w:cs="Arial"/>
          <w:sz w:val="20"/>
          <w:szCs w:val="20"/>
        </w:rPr>
        <w:t xml:space="preserve"> </w:t>
      </w:r>
      <w:r w:rsidRPr="001D0A09">
        <w:rPr>
          <w:rFonts w:ascii="Arial" w:hAnsi="Arial" w:cs="Arial"/>
          <w:sz w:val="20"/>
          <w:szCs w:val="20"/>
        </w:rPr>
        <w:t xml:space="preserve">–en adelante SECOP–. </w:t>
      </w:r>
    </w:p>
    <w:p w14:paraId="17521BF3" w14:textId="77777777" w:rsidR="001D0A09" w:rsidRPr="001D0A09" w:rsidRDefault="001D0A09" w:rsidP="0057503A">
      <w:pPr>
        <w:jc w:val="both"/>
        <w:rPr>
          <w:rFonts w:ascii="Arial" w:eastAsia="Arial" w:hAnsi="Arial" w:cs="Arial"/>
          <w:sz w:val="20"/>
          <w:szCs w:val="20"/>
        </w:rPr>
      </w:pPr>
    </w:p>
    <w:p w14:paraId="4406F3F2" w14:textId="11FCAD79" w:rsidR="001D0A09" w:rsidRPr="001D0A09" w:rsidRDefault="001D0A09" w:rsidP="0057503A">
      <w:pPr>
        <w:jc w:val="both"/>
        <w:rPr>
          <w:rFonts w:ascii="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selección</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Contratista</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realizará</w:t>
      </w:r>
      <w:r w:rsidRPr="001D0A09">
        <w:rPr>
          <w:rFonts w:ascii="Arial" w:eastAsia="Arial" w:hAnsi="Arial" w:cs="Arial"/>
          <w:sz w:val="20"/>
          <w:szCs w:val="20"/>
        </w:rPr>
        <w:t xml:space="preserve"> </w:t>
      </w:r>
      <w:r w:rsidRPr="001D0A09">
        <w:rPr>
          <w:rFonts w:ascii="Arial" w:hAnsi="Arial" w:cs="Arial"/>
          <w:sz w:val="20"/>
          <w:szCs w:val="20"/>
        </w:rPr>
        <w:t>a</w:t>
      </w:r>
      <w:r w:rsidRPr="001D0A09">
        <w:rPr>
          <w:rFonts w:ascii="Arial" w:eastAsia="Arial" w:hAnsi="Arial" w:cs="Arial"/>
          <w:sz w:val="20"/>
          <w:szCs w:val="20"/>
        </w:rPr>
        <w:t xml:space="preserve"> </w:t>
      </w:r>
      <w:r w:rsidRPr="001D0A09">
        <w:rPr>
          <w:rFonts w:ascii="Arial" w:hAnsi="Arial" w:cs="Arial"/>
          <w:sz w:val="20"/>
          <w:szCs w:val="20"/>
        </w:rPr>
        <w:t xml:space="preserve">través del Proceso de </w:t>
      </w:r>
      <w:r w:rsidRPr="005A29FE">
        <w:rPr>
          <w:rFonts w:ascii="Arial" w:hAnsi="Arial" w:cs="Arial"/>
          <w:sz w:val="20"/>
          <w:szCs w:val="20"/>
        </w:rPr>
        <w:t xml:space="preserve">Contratación </w:t>
      </w:r>
      <w:r w:rsidR="0057503A" w:rsidRPr="005A29FE">
        <w:rPr>
          <w:rFonts w:ascii="Arial" w:hAnsi="Arial" w:cs="Arial"/>
          <w:b/>
          <w:bCs/>
          <w:sz w:val="20"/>
          <w:szCs w:val="20"/>
        </w:rPr>
        <w:t>IHCM00</w:t>
      </w:r>
      <w:r w:rsidR="00AF2ABD" w:rsidRPr="005A29FE">
        <w:rPr>
          <w:rFonts w:ascii="Arial" w:hAnsi="Arial" w:cs="Arial"/>
          <w:b/>
          <w:bCs/>
          <w:sz w:val="20"/>
          <w:szCs w:val="20"/>
        </w:rPr>
        <w:t>3</w:t>
      </w:r>
      <w:r w:rsidR="0057503A" w:rsidRPr="005A29FE">
        <w:rPr>
          <w:rFonts w:ascii="Arial" w:hAnsi="Arial" w:cs="Arial"/>
          <w:b/>
          <w:bCs/>
          <w:sz w:val="20"/>
          <w:szCs w:val="20"/>
        </w:rPr>
        <w:t>-2026</w:t>
      </w:r>
    </w:p>
    <w:p w14:paraId="59C96D5E" w14:textId="77777777" w:rsidR="001D0A09" w:rsidRPr="001D0A09" w:rsidRDefault="001D0A09" w:rsidP="0057503A">
      <w:pPr>
        <w:jc w:val="both"/>
        <w:rPr>
          <w:rFonts w:ascii="Arial" w:eastAsia="Arial" w:hAnsi="Arial" w:cs="Arial"/>
          <w:sz w:val="20"/>
          <w:szCs w:val="20"/>
        </w:rPr>
      </w:pPr>
    </w:p>
    <w:p w14:paraId="1F75A2EA" w14:textId="77777777" w:rsidR="001D0A09" w:rsidRPr="001D0A09" w:rsidRDefault="001D0A09" w:rsidP="0057503A">
      <w:pPr>
        <w:rPr>
          <w:rFonts w:ascii="Arial" w:eastAsia="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r w:rsidRPr="001D0A09">
        <w:rPr>
          <w:rFonts w:ascii="Arial" w:eastAsia="Arial" w:hAnsi="Arial" w:cs="Arial"/>
          <w:sz w:val="20"/>
          <w:szCs w:val="20"/>
        </w:rPr>
        <w:t xml:space="preserve"> </w:t>
      </w:r>
      <w:r w:rsidRPr="001D0A09">
        <w:rPr>
          <w:rFonts w:ascii="Arial" w:hAnsi="Arial" w:cs="Arial"/>
          <w:sz w:val="20"/>
          <w:szCs w:val="20"/>
        </w:rPr>
        <w:t>evaluará</w:t>
      </w:r>
      <w:r w:rsidRPr="001D0A09">
        <w:rPr>
          <w:rFonts w:ascii="Arial" w:eastAsia="Arial" w:hAnsi="Arial" w:cs="Arial"/>
          <w:sz w:val="20"/>
          <w:szCs w:val="20"/>
        </w:rPr>
        <w:t xml:space="preserve">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ofertas</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base</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reglas</w:t>
      </w:r>
      <w:r w:rsidRPr="001D0A09">
        <w:rPr>
          <w:rFonts w:ascii="Arial" w:eastAsia="Arial" w:hAnsi="Arial" w:cs="Arial"/>
          <w:sz w:val="20"/>
          <w:szCs w:val="20"/>
        </w:rPr>
        <w:t xml:space="preserve"> </w:t>
      </w:r>
      <w:r w:rsidRPr="001D0A09">
        <w:rPr>
          <w:rFonts w:ascii="Arial" w:hAnsi="Arial" w:cs="Arial"/>
          <w:sz w:val="20"/>
          <w:szCs w:val="20"/>
        </w:rPr>
        <w:t>establecidas</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Pliego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Condiciones</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en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normativa aplicable</w:t>
      </w:r>
      <w:bookmarkStart w:id="14" w:name="_Hlk530417578"/>
    </w:p>
    <w:p w14:paraId="7EF7B6D5" w14:textId="77777777" w:rsidR="001D0A09" w:rsidRPr="001D0A09" w:rsidRDefault="001D0A09" w:rsidP="0057503A">
      <w:pPr>
        <w:jc w:val="both"/>
        <w:rPr>
          <w:rFonts w:ascii="Arial" w:eastAsia="Arial" w:hAnsi="Arial" w:cs="Arial"/>
          <w:sz w:val="20"/>
          <w:szCs w:val="20"/>
        </w:rPr>
      </w:pPr>
    </w:p>
    <w:p w14:paraId="002E02B1" w14:textId="77777777" w:rsidR="001D0A09" w:rsidRPr="001D0A09" w:rsidRDefault="001D0A09" w:rsidP="0057503A">
      <w:pPr>
        <w:jc w:val="both"/>
        <w:rPr>
          <w:rFonts w:ascii="Arial" w:hAnsi="Arial" w:cs="Arial"/>
          <w:sz w:val="20"/>
          <w:szCs w:val="20"/>
          <w:lang w:val="es-MX"/>
        </w:rPr>
      </w:pPr>
      <w:r w:rsidRPr="001D0A09">
        <w:rPr>
          <w:rFonts w:ascii="Arial" w:eastAsia="Arial" w:hAnsi="Arial" w:cs="Arial"/>
          <w:sz w:val="20"/>
          <w:szCs w:val="20"/>
          <w:lang w:val="es-ES"/>
        </w:rPr>
        <w:t xml:space="preserve">El uso de los Documentos Tipo no exime a la Entidad </w:t>
      </w:r>
      <w:r w:rsidRPr="001D0A09">
        <w:rPr>
          <w:rFonts w:ascii="Arial" w:hAnsi="Arial" w:cs="Arial"/>
          <w:sz w:val="20"/>
          <w:szCs w:val="20"/>
          <w:lang w:val="es-MX"/>
        </w:rPr>
        <w:t xml:space="preserve">de la obligación que le asiste de aplicar </w:t>
      </w:r>
      <w:r w:rsidRPr="001D0A09">
        <w:rPr>
          <w:rFonts w:ascii="Arial" w:eastAsia="Arial" w:hAnsi="Arial" w:cs="Arial"/>
          <w:sz w:val="20"/>
          <w:szCs w:val="20"/>
          <w:lang w:val="es-ES"/>
        </w:rPr>
        <w:t>la normativa y la jurisprudencia aplicable al Proceso de Contratación</w:t>
      </w:r>
      <w:r w:rsidRPr="001D0A09">
        <w:rPr>
          <w:rFonts w:ascii="Arial" w:hAnsi="Arial" w:cs="Arial"/>
          <w:sz w:val="20"/>
          <w:szCs w:val="20"/>
          <w:lang w:val="es-MX"/>
        </w:rPr>
        <w:t xml:space="preserve">, así como de dar cumplimiento a lo ordenado por sentencia judicial. </w:t>
      </w:r>
    </w:p>
    <w:p w14:paraId="0029F6C7" w14:textId="77777777" w:rsidR="001D0A09" w:rsidRPr="001D0A09" w:rsidRDefault="001D0A09" w:rsidP="0057503A">
      <w:pPr>
        <w:jc w:val="both"/>
        <w:rPr>
          <w:rFonts w:ascii="Arial" w:eastAsia="Arial" w:hAnsi="Arial" w:cs="Arial"/>
          <w:sz w:val="20"/>
          <w:szCs w:val="20"/>
        </w:rPr>
      </w:pPr>
    </w:p>
    <w:p w14:paraId="64ECE5CB" w14:textId="77777777" w:rsidR="001D0A09" w:rsidRPr="001D0A09" w:rsidRDefault="001D0A09" w:rsidP="0057503A">
      <w:pPr>
        <w:jc w:val="both"/>
        <w:rPr>
          <w:rFonts w:ascii="Arial" w:eastAsia="Arial" w:hAnsi="Arial" w:cs="Arial"/>
          <w:sz w:val="20"/>
          <w:szCs w:val="20"/>
        </w:rPr>
      </w:pPr>
      <w:r w:rsidRPr="001D0A09">
        <w:rPr>
          <w:rFonts w:ascii="Arial" w:eastAsia="Arial" w:hAnsi="Arial" w:cs="Arial"/>
          <w:sz w:val="20"/>
          <w:szCs w:val="20"/>
        </w:rPr>
        <w:t>La Entidad no podrá modificar los Formatos, Anexos, Matrices y Formularios, ni solicitar soportes o requisitos adicionales a los establecidos en los Documentos Tipo.</w:t>
      </w:r>
    </w:p>
    <w:p w14:paraId="6F38791E" w14:textId="77777777" w:rsidR="001D0A09" w:rsidRPr="001D0A09" w:rsidRDefault="001D0A09" w:rsidP="0057503A">
      <w:pPr>
        <w:jc w:val="both"/>
        <w:rPr>
          <w:rFonts w:ascii="Arial" w:eastAsia="Arial" w:hAnsi="Arial" w:cs="Arial"/>
          <w:sz w:val="20"/>
          <w:szCs w:val="20"/>
        </w:rPr>
      </w:pPr>
    </w:p>
    <w:p w14:paraId="648B6D0E" w14:textId="77777777" w:rsidR="001D0A09" w:rsidRPr="001D0A09" w:rsidRDefault="001D0A09" w:rsidP="0057503A">
      <w:pPr>
        <w:jc w:val="both"/>
        <w:rPr>
          <w:rFonts w:ascii="Arial" w:hAnsi="Arial" w:cs="Arial"/>
          <w:sz w:val="20"/>
          <w:szCs w:val="20"/>
          <w:lang w:val="es-MX"/>
        </w:rPr>
      </w:pPr>
      <w:r w:rsidRPr="001D0A09">
        <w:rPr>
          <w:rFonts w:ascii="Arial" w:eastAsia="Arial" w:hAnsi="Arial" w:cs="Arial"/>
          <w:sz w:val="20"/>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Pr="001D0A09">
        <w:rPr>
          <w:rFonts w:ascii="Arial" w:hAnsi="Arial" w:cs="Arial"/>
          <w:sz w:val="20"/>
          <w:szCs w:val="20"/>
          <w:lang w:val="es-MX"/>
        </w:rPr>
        <w:t xml:space="preserve"> o la norma que la modifique, sustituya o complemente.  </w:t>
      </w:r>
    </w:p>
    <w:p w14:paraId="53E3A759" w14:textId="77777777" w:rsidR="001D0A09" w:rsidRPr="001D0A09" w:rsidRDefault="001D0A09" w:rsidP="0057503A">
      <w:pPr>
        <w:jc w:val="both"/>
        <w:rPr>
          <w:rFonts w:ascii="Arial" w:eastAsia="Arial" w:hAnsi="Arial" w:cs="Arial"/>
          <w:sz w:val="20"/>
          <w:szCs w:val="20"/>
        </w:rPr>
      </w:pPr>
    </w:p>
    <w:p w14:paraId="5F97E56F" w14:textId="77777777" w:rsidR="001D0A09" w:rsidRPr="001D0A09" w:rsidRDefault="001D0A09" w:rsidP="0057503A">
      <w:pPr>
        <w:jc w:val="both"/>
        <w:rPr>
          <w:rFonts w:ascii="Arial" w:eastAsia="Arial" w:hAnsi="Arial" w:cs="Arial"/>
          <w:sz w:val="20"/>
          <w:szCs w:val="20"/>
          <w:lang w:val="es-MX"/>
        </w:rPr>
      </w:pPr>
      <w:r w:rsidRPr="001D0A09">
        <w:rPr>
          <w:rFonts w:ascii="Arial" w:eastAsia="Arial" w:hAnsi="Arial" w:cs="Arial"/>
          <w:sz w:val="20"/>
          <w:szCs w:val="20"/>
        </w:rPr>
        <w:t>Este Documentos Tipo aplica a los procesos de interventoría de obra pública de infraestructura social celebrados en la modalidad de concurso de méritos, que correspondan con las “actividades” definidas en la “Matriz 1 – Experiencia”</w:t>
      </w:r>
      <w:r w:rsidRPr="001D0A09">
        <w:rPr>
          <w:rFonts w:ascii="Arial" w:eastAsia="Arial" w:hAnsi="Arial" w:cs="Arial"/>
          <w:sz w:val="20"/>
          <w:szCs w:val="20"/>
          <w:lang w:val="es-MX"/>
        </w:rPr>
        <w:t xml:space="preserve"> aplicable en el proyecto de infraestructura social bien sea de salud, educación, institucional, vivienda y cultura, recreación y deporte</w:t>
      </w:r>
      <w:r w:rsidRPr="001D0A09">
        <w:rPr>
          <w:rFonts w:ascii="Arial" w:eastAsia="Arial" w:hAnsi="Arial" w:cs="Arial"/>
          <w:sz w:val="20"/>
          <w:szCs w:val="20"/>
        </w:rPr>
        <w:t xml:space="preserve">. En consecuencia, las actividades de infraestructura social no contempladas en la “Matriz 1 – Experiencia” no </w:t>
      </w:r>
      <w:r w:rsidRPr="001D0A09">
        <w:rPr>
          <w:rFonts w:ascii="Arial" w:eastAsia="Arial" w:hAnsi="Arial" w:cs="Arial"/>
          <w:sz w:val="20"/>
          <w:szCs w:val="20"/>
          <w:lang w:val="es-MX"/>
        </w:rPr>
        <w:t xml:space="preserve">tienen que emplearlos; sin perjuicio de lo previsto en el artículo 4 de la resolución que adopta los Documentos Tipo de interventoría de obra pública de infraestructura social Versión 2. </w:t>
      </w:r>
    </w:p>
    <w:bookmarkEnd w:id="14"/>
    <w:p w14:paraId="6149C6F0" w14:textId="77777777" w:rsidR="001D0A09" w:rsidRPr="001D0A09" w:rsidRDefault="001D0A09" w:rsidP="0057503A">
      <w:pPr>
        <w:jc w:val="both"/>
        <w:rPr>
          <w:rFonts w:ascii="Arial" w:eastAsia="Arial" w:hAnsi="Arial" w:cs="Arial"/>
          <w:sz w:val="20"/>
          <w:szCs w:val="20"/>
        </w:rPr>
      </w:pPr>
    </w:p>
    <w:p w14:paraId="6661C971" w14:textId="77777777" w:rsidR="001D0A09" w:rsidRPr="001D0A09" w:rsidRDefault="001D0A09" w:rsidP="0057503A">
      <w:pPr>
        <w:jc w:val="both"/>
        <w:rPr>
          <w:rFonts w:ascii="Arial" w:eastAsia="Arial" w:hAnsi="Arial" w:cs="Arial"/>
          <w:sz w:val="20"/>
          <w:szCs w:val="20"/>
        </w:rPr>
      </w:pPr>
      <w:r w:rsidRPr="001D0A09">
        <w:rPr>
          <w:rFonts w:ascii="Arial" w:hAnsi="Arial" w:cs="Arial"/>
          <w:sz w:val="20"/>
          <w:szCs w:val="20"/>
        </w:rPr>
        <w:t>Se aclara que este Documento Tipo no aplica a las interventorías de los contratos de que trata la Ley 1508 de 2012, esto es, para las Asociaciones Público-Privadas, debido a la naturaleza y especialidad de dichos contratos</w:t>
      </w:r>
      <w:r w:rsidRPr="001D0A09">
        <w:rPr>
          <w:rFonts w:ascii="Arial" w:eastAsia="Arial" w:hAnsi="Arial" w:cs="Arial"/>
          <w:sz w:val="20"/>
          <w:szCs w:val="20"/>
        </w:rPr>
        <w:t>.</w:t>
      </w:r>
      <w:bookmarkStart w:id="15" w:name="_Toc504124480"/>
      <w:bookmarkStart w:id="16" w:name="_Toc424219421"/>
      <w:bookmarkStart w:id="17" w:name="_Toc504145573"/>
    </w:p>
    <w:p w14:paraId="5079CF3D" w14:textId="77777777" w:rsidR="001D0A09" w:rsidRPr="001D0A09" w:rsidRDefault="001D0A09" w:rsidP="0057503A">
      <w:pPr>
        <w:jc w:val="both"/>
        <w:rPr>
          <w:rFonts w:ascii="Arial" w:eastAsia="Arial" w:hAnsi="Arial" w:cs="Arial"/>
          <w:sz w:val="20"/>
          <w:szCs w:val="20"/>
        </w:rPr>
      </w:pPr>
    </w:p>
    <w:p w14:paraId="6C10332B" w14:textId="77777777" w:rsidR="001D0A09" w:rsidRPr="001D0A09" w:rsidRDefault="001D0A09" w:rsidP="0057503A">
      <w:pPr>
        <w:jc w:val="both"/>
        <w:rPr>
          <w:rFonts w:ascii="Arial" w:hAnsi="Arial" w:cs="Arial"/>
          <w:sz w:val="20"/>
          <w:szCs w:val="20"/>
          <w:lang w:val="es-MX"/>
        </w:rPr>
      </w:pPr>
      <w:r w:rsidRPr="001D0A09">
        <w:rPr>
          <w:rFonts w:ascii="Arial" w:hAnsi="Arial" w:cs="Arial"/>
          <w:b/>
          <w:bCs/>
          <w:sz w:val="20"/>
          <w:szCs w:val="20"/>
          <w:lang w:val="es-MX"/>
        </w:rPr>
        <w:t xml:space="preserve">Nota 1: </w:t>
      </w:r>
      <w:r w:rsidRPr="001D0A09">
        <w:rPr>
          <w:rFonts w:ascii="Arial" w:hAnsi="Arial" w:cs="Arial"/>
          <w:sz w:val="20"/>
          <w:szCs w:val="20"/>
          <w:lang w:val="es-MX"/>
        </w:rPr>
        <w:t xml:space="preserve">En todo caso, lo que refiere a las actividades relacionadas en la Matriz 1 - Experiencia para el Sector institucional que involucren actividades de Defensa, la Entidad solo podrá apartarse del uso de documentos tipo, previa justificación donde se especifique que las obras, bienes o servicios </w:t>
      </w:r>
      <w:r w:rsidRPr="001D0A09">
        <w:rPr>
          <w:rFonts w:ascii="Arial" w:hAnsi="Arial" w:cs="Arial"/>
          <w:sz w:val="20"/>
          <w:szCs w:val="20"/>
          <w:lang w:val="es-MX"/>
        </w:rPr>
        <w:lastRenderedPageBreak/>
        <w:t>a adquirir son objeto de reserva de acuerdo con lo descrito en el artículo 2, numeral 4, literal d) de la Ley 1150 de 2007</w:t>
      </w:r>
    </w:p>
    <w:p w14:paraId="4487FAEC" w14:textId="77777777" w:rsidR="001D0A09" w:rsidRPr="001D0A09" w:rsidRDefault="001D0A09" w:rsidP="0057503A">
      <w:pPr>
        <w:jc w:val="both"/>
        <w:rPr>
          <w:rFonts w:ascii="Arial" w:hAnsi="Arial" w:cs="Arial"/>
          <w:sz w:val="20"/>
          <w:szCs w:val="20"/>
          <w:lang w:val="es-MX"/>
        </w:rPr>
      </w:pPr>
    </w:p>
    <w:p w14:paraId="2FB204C8" w14:textId="77777777" w:rsidR="001D0A09" w:rsidRPr="001D0A09" w:rsidRDefault="001D0A09" w:rsidP="0057503A">
      <w:pPr>
        <w:jc w:val="both"/>
        <w:rPr>
          <w:rFonts w:ascii="Arial" w:hAnsi="Arial" w:cs="Arial"/>
          <w:sz w:val="20"/>
          <w:szCs w:val="20"/>
          <w:lang w:val="es-MX"/>
        </w:rPr>
      </w:pPr>
      <w:r w:rsidRPr="001D0A09">
        <w:rPr>
          <w:rFonts w:ascii="Arial" w:hAnsi="Arial" w:cs="Arial"/>
          <w:b/>
          <w:bCs/>
          <w:sz w:val="20"/>
          <w:szCs w:val="20"/>
          <w:lang w:val="es-MX"/>
        </w:rPr>
        <w:t>Nota 2:</w:t>
      </w:r>
      <w:r w:rsidRPr="001D0A09">
        <w:rPr>
          <w:rFonts w:ascii="Arial" w:hAnsi="Arial" w:cs="Arial"/>
          <w:sz w:val="20"/>
          <w:szCs w:val="20"/>
          <w:lang w:val="es-MX"/>
        </w:rPr>
        <w:t xml:space="preserve"> El Subsector Institucional de conformidad con la NSR-10 incluye los capítulos de seguridad Pública, servicio público, sitios de reclusión y edificaciones institucionales.</w:t>
      </w:r>
    </w:p>
    <w:p w14:paraId="5B6E265A" w14:textId="77777777" w:rsidR="001D0A09" w:rsidRPr="001D0A09" w:rsidRDefault="001D0A09" w:rsidP="001D0A09">
      <w:pPr>
        <w:jc w:val="both"/>
        <w:rPr>
          <w:rFonts w:ascii="Arial" w:hAnsi="Arial" w:cs="Arial"/>
          <w:sz w:val="20"/>
          <w:szCs w:val="20"/>
          <w:highlight w:val="yellow"/>
          <w:lang w:val="es-MX"/>
        </w:rPr>
      </w:pPr>
    </w:p>
    <w:p w14:paraId="2BC21F4A" w14:textId="77777777" w:rsidR="001D0A09" w:rsidRPr="001D0A09" w:rsidRDefault="001D0A09" w:rsidP="001D0A09">
      <w:pPr>
        <w:jc w:val="both"/>
        <w:rPr>
          <w:rFonts w:ascii="Arial" w:eastAsia="Arial" w:hAnsi="Arial" w:cs="Arial"/>
          <w:sz w:val="20"/>
          <w:szCs w:val="20"/>
        </w:rPr>
      </w:pPr>
    </w:p>
    <w:p w14:paraId="5137367E" w14:textId="77777777" w:rsidR="001D0A09" w:rsidRPr="001D0A09" w:rsidRDefault="001D0A09" w:rsidP="001D0A09">
      <w:pPr>
        <w:jc w:val="both"/>
        <w:rPr>
          <w:rFonts w:ascii="Arial" w:eastAsia="Arial" w:hAnsi="Arial" w:cs="Arial"/>
          <w:sz w:val="20"/>
          <w:szCs w:val="20"/>
        </w:rPr>
      </w:pPr>
    </w:p>
    <w:p w14:paraId="4E326D18" w14:textId="77777777" w:rsidR="001D0A09" w:rsidRPr="001D0A09" w:rsidRDefault="001D0A09" w:rsidP="001D0A09">
      <w:pPr>
        <w:jc w:val="both"/>
        <w:rPr>
          <w:rFonts w:ascii="Arial" w:eastAsia="Arial" w:hAnsi="Arial" w:cs="Arial"/>
          <w:sz w:val="20"/>
          <w:szCs w:val="20"/>
        </w:rPr>
      </w:pPr>
    </w:p>
    <w:p w14:paraId="7F900C14" w14:textId="77777777" w:rsidR="001D0A09" w:rsidRPr="001D0A09" w:rsidRDefault="001D0A09" w:rsidP="001D0A09">
      <w:pPr>
        <w:jc w:val="both"/>
        <w:rPr>
          <w:rFonts w:ascii="Arial" w:hAnsi="Arial" w:cs="Arial"/>
          <w:sz w:val="20"/>
          <w:szCs w:val="20"/>
        </w:rPr>
      </w:pPr>
    </w:p>
    <w:p w14:paraId="542C5DB7" w14:textId="77777777" w:rsidR="001D0A09" w:rsidRPr="001D0A09" w:rsidRDefault="001D0A09" w:rsidP="001D0A09">
      <w:pPr>
        <w:jc w:val="both"/>
        <w:rPr>
          <w:rFonts w:ascii="Arial" w:hAnsi="Arial" w:cs="Arial"/>
          <w:sz w:val="20"/>
          <w:szCs w:val="20"/>
        </w:rPr>
      </w:pPr>
    </w:p>
    <w:p w14:paraId="45141876" w14:textId="77777777" w:rsidR="001D0A09" w:rsidRPr="001D0A09" w:rsidRDefault="001D0A09" w:rsidP="001D0A09">
      <w:pPr>
        <w:jc w:val="both"/>
        <w:rPr>
          <w:rFonts w:ascii="Arial" w:hAnsi="Arial" w:cs="Arial"/>
          <w:sz w:val="20"/>
          <w:szCs w:val="20"/>
        </w:rPr>
      </w:pPr>
    </w:p>
    <w:p w14:paraId="2EFB3EAF" w14:textId="77777777" w:rsidR="001D0A09" w:rsidRPr="001D0A09" w:rsidRDefault="001D0A09" w:rsidP="001D0A09">
      <w:pPr>
        <w:jc w:val="both"/>
        <w:rPr>
          <w:rFonts w:ascii="Arial" w:hAnsi="Arial" w:cs="Arial"/>
          <w:sz w:val="20"/>
          <w:szCs w:val="20"/>
        </w:rPr>
      </w:pPr>
    </w:p>
    <w:p w14:paraId="77A094EA" w14:textId="77777777" w:rsidR="001D0A09" w:rsidRPr="001D0A09" w:rsidRDefault="001D0A09" w:rsidP="001D0A09">
      <w:pPr>
        <w:jc w:val="both"/>
        <w:rPr>
          <w:rFonts w:ascii="Arial" w:hAnsi="Arial" w:cs="Arial"/>
          <w:sz w:val="20"/>
          <w:szCs w:val="20"/>
        </w:rPr>
      </w:pPr>
    </w:p>
    <w:p w14:paraId="667DD0F0" w14:textId="77777777" w:rsidR="001D0A09" w:rsidRPr="001D0A09" w:rsidRDefault="001D0A09" w:rsidP="001D0A09">
      <w:pPr>
        <w:jc w:val="both"/>
        <w:rPr>
          <w:rFonts w:ascii="Arial" w:hAnsi="Arial" w:cs="Arial"/>
          <w:sz w:val="20"/>
          <w:szCs w:val="20"/>
        </w:rPr>
      </w:pPr>
    </w:p>
    <w:p w14:paraId="03C571D1" w14:textId="77777777" w:rsidR="001D0A09" w:rsidRPr="001D0A09" w:rsidRDefault="001D0A09" w:rsidP="001D0A09">
      <w:pPr>
        <w:jc w:val="both"/>
        <w:rPr>
          <w:rFonts w:ascii="Arial" w:hAnsi="Arial" w:cs="Arial"/>
          <w:sz w:val="20"/>
          <w:szCs w:val="20"/>
        </w:rPr>
      </w:pPr>
    </w:p>
    <w:p w14:paraId="48ABFE3F" w14:textId="77777777" w:rsidR="001D0A09" w:rsidRPr="001D0A09" w:rsidRDefault="001D0A09" w:rsidP="001D0A09">
      <w:pPr>
        <w:jc w:val="both"/>
        <w:rPr>
          <w:rFonts w:ascii="Arial" w:hAnsi="Arial" w:cs="Arial"/>
          <w:sz w:val="20"/>
          <w:szCs w:val="20"/>
        </w:rPr>
      </w:pPr>
    </w:p>
    <w:p w14:paraId="09458DE2" w14:textId="77777777" w:rsidR="001D0A09" w:rsidRPr="001D0A09" w:rsidRDefault="001D0A09" w:rsidP="001D0A09">
      <w:pPr>
        <w:rPr>
          <w:rFonts w:ascii="Arial" w:hAnsi="Arial" w:cs="Arial"/>
          <w:sz w:val="20"/>
          <w:szCs w:val="20"/>
        </w:rPr>
      </w:pPr>
      <w:r w:rsidRPr="001D0A09">
        <w:rPr>
          <w:rFonts w:ascii="Arial" w:hAnsi="Arial" w:cs="Arial"/>
          <w:sz w:val="20"/>
          <w:szCs w:val="20"/>
        </w:rPr>
        <w:br w:type="page"/>
      </w:r>
    </w:p>
    <w:p w14:paraId="4C60C628" w14:textId="77777777" w:rsidR="001D0A09" w:rsidRPr="001D0A09" w:rsidRDefault="001D0A09" w:rsidP="001D0A09">
      <w:pPr>
        <w:jc w:val="both"/>
        <w:rPr>
          <w:rFonts w:ascii="Arial" w:hAnsi="Arial" w:cs="Arial"/>
          <w:sz w:val="20"/>
          <w:szCs w:val="20"/>
        </w:rPr>
      </w:pPr>
    </w:p>
    <w:p w14:paraId="379EC912" w14:textId="77777777" w:rsidR="001D0A09" w:rsidRPr="001D0A09" w:rsidRDefault="001D0A09" w:rsidP="001D0A09">
      <w:pPr>
        <w:jc w:val="both"/>
        <w:rPr>
          <w:rFonts w:ascii="Arial" w:hAnsi="Arial" w:cs="Arial"/>
          <w:sz w:val="20"/>
          <w:szCs w:val="20"/>
        </w:rPr>
      </w:pPr>
    </w:p>
    <w:sdt>
      <w:sdtPr>
        <w:rPr>
          <w:rFonts w:ascii="Arial" w:eastAsia="Arial" w:hAnsi="Arial" w:cs="Arial"/>
          <w:bCs/>
          <w:smallCaps/>
          <w:noProof/>
          <w:color w:val="auto"/>
          <w:sz w:val="20"/>
          <w:szCs w:val="20"/>
          <w:lang w:eastAsia="es-ES"/>
        </w:rPr>
        <w:id w:val="146148165"/>
        <w:docPartObj>
          <w:docPartGallery w:val="Table of Contents"/>
          <w:docPartUnique/>
        </w:docPartObj>
      </w:sdtPr>
      <w:sdtEndPr/>
      <w:sdtContent>
        <w:p w14:paraId="61947787" w14:textId="77777777" w:rsidR="001D0A09" w:rsidRPr="001D0A09" w:rsidRDefault="001D0A09" w:rsidP="001D0A09">
          <w:pPr>
            <w:pStyle w:val="TtuloTDC"/>
            <w:rPr>
              <w:rStyle w:val="Hipervnculo"/>
              <w:rFonts w:ascii="Arial" w:eastAsiaTheme="minorEastAsia" w:hAnsi="Arial" w:cs="Arial"/>
              <w:b/>
              <w:color w:val="auto"/>
              <w:sz w:val="20"/>
              <w:szCs w:val="20"/>
              <w:u w:val="none"/>
              <w:lang w:eastAsia="en-US"/>
            </w:rPr>
          </w:pPr>
          <w:r w:rsidRPr="001D0A09">
            <w:rPr>
              <w:rStyle w:val="Hipervnculo"/>
              <w:rFonts w:ascii="Arial" w:eastAsiaTheme="minorEastAsia" w:hAnsi="Arial" w:cs="Arial"/>
              <w:b/>
              <w:color w:val="auto"/>
              <w:sz w:val="20"/>
              <w:szCs w:val="20"/>
              <w:u w:val="none"/>
              <w:lang w:eastAsia="en-US"/>
            </w:rPr>
            <w:t>TABLA DE CONTENIDO</w:t>
          </w:r>
        </w:p>
        <w:p w14:paraId="17BA5488" w14:textId="77777777" w:rsidR="001D0A09" w:rsidRPr="001D0A09" w:rsidRDefault="001D0A09" w:rsidP="001D0A09">
          <w:pPr>
            <w:rPr>
              <w:rFonts w:ascii="Arial" w:eastAsiaTheme="minorEastAsia" w:hAnsi="Arial" w:cs="Arial"/>
              <w:sz w:val="20"/>
              <w:szCs w:val="20"/>
            </w:rPr>
          </w:pPr>
        </w:p>
        <w:p w14:paraId="62499AC1" w14:textId="77777777" w:rsidR="001D0A09" w:rsidRPr="001D0A09" w:rsidRDefault="001D0A09" w:rsidP="001D0A09">
          <w:pPr>
            <w:jc w:val="center"/>
            <w:rPr>
              <w:rFonts w:ascii="Arial" w:hAnsi="Arial" w:cs="Arial"/>
              <w:sz w:val="20"/>
              <w:szCs w:val="20"/>
            </w:rPr>
          </w:pPr>
        </w:p>
        <w:p w14:paraId="6CEADFD9" w14:textId="2F767A5B" w:rsidR="00AE2F50" w:rsidRDefault="001D0A09">
          <w:pPr>
            <w:pStyle w:val="TDC1"/>
            <w:rPr>
              <w:rFonts w:asciiTheme="minorHAnsi" w:eastAsiaTheme="minorEastAsia" w:hAnsiTheme="minorHAnsi" w:cstheme="minorBidi"/>
              <w:b w:val="0"/>
              <w:smallCaps w:val="0"/>
              <w:sz w:val="22"/>
              <w:szCs w:val="22"/>
              <w:lang w:eastAsia="es-CO"/>
            </w:rPr>
          </w:pPr>
          <w:r w:rsidRPr="001D0A09">
            <w:fldChar w:fldCharType="begin"/>
          </w:r>
          <w:r w:rsidRPr="001D0A09">
            <w:instrText>TOC \o "1-3" \h \z \u</w:instrText>
          </w:r>
          <w:r w:rsidRPr="001D0A09">
            <w:fldChar w:fldCharType="separate"/>
          </w:r>
          <w:hyperlink w:anchor="_Toc229585949" w:history="1">
            <w:r w:rsidR="00AE2F50" w:rsidRPr="004B4230">
              <w:rPr>
                <w:rStyle w:val="Hipervnculo"/>
              </w:rPr>
              <w:t>INTRODUCCIÓN</w:t>
            </w:r>
            <w:r w:rsidR="00AE2F50">
              <w:rPr>
                <w:webHidden/>
              </w:rPr>
              <w:tab/>
            </w:r>
            <w:r w:rsidR="00AE2F50">
              <w:rPr>
                <w:webHidden/>
              </w:rPr>
              <w:fldChar w:fldCharType="begin"/>
            </w:r>
            <w:r w:rsidR="00AE2F50">
              <w:rPr>
                <w:webHidden/>
              </w:rPr>
              <w:instrText xml:space="preserve"> PAGEREF _Toc229585949 \h </w:instrText>
            </w:r>
            <w:r w:rsidR="00AE2F50">
              <w:rPr>
                <w:webHidden/>
              </w:rPr>
            </w:r>
            <w:r w:rsidR="00AE2F50">
              <w:rPr>
                <w:webHidden/>
              </w:rPr>
              <w:fldChar w:fldCharType="separate"/>
            </w:r>
            <w:r w:rsidR="00AE2F50">
              <w:rPr>
                <w:webHidden/>
              </w:rPr>
              <w:t>1</w:t>
            </w:r>
            <w:r w:rsidR="00AE2F50">
              <w:rPr>
                <w:webHidden/>
              </w:rPr>
              <w:fldChar w:fldCharType="end"/>
            </w:r>
          </w:hyperlink>
        </w:p>
        <w:p w14:paraId="099A7934" w14:textId="4912FD52" w:rsidR="00AE2F50" w:rsidRDefault="00AD608E">
          <w:pPr>
            <w:pStyle w:val="TDC1"/>
            <w:rPr>
              <w:rFonts w:asciiTheme="minorHAnsi" w:eastAsiaTheme="minorEastAsia" w:hAnsiTheme="minorHAnsi" w:cstheme="minorBidi"/>
              <w:b w:val="0"/>
              <w:smallCaps w:val="0"/>
              <w:sz w:val="22"/>
              <w:szCs w:val="22"/>
              <w:lang w:eastAsia="es-CO"/>
            </w:rPr>
          </w:pPr>
          <w:hyperlink w:anchor="_Toc229585950" w:history="1">
            <w:r w:rsidR="00AE2F50" w:rsidRPr="004B4230">
              <w:rPr>
                <w:rStyle w:val="Hipervnculo"/>
              </w:rPr>
              <w:t>CAPÍTULO I. INFORMACIÓN GENERAL</w:t>
            </w:r>
            <w:r w:rsidR="00AE2F50">
              <w:rPr>
                <w:webHidden/>
              </w:rPr>
              <w:tab/>
            </w:r>
            <w:r w:rsidR="00AE2F50">
              <w:rPr>
                <w:webHidden/>
              </w:rPr>
              <w:fldChar w:fldCharType="begin"/>
            </w:r>
            <w:r w:rsidR="00AE2F50">
              <w:rPr>
                <w:webHidden/>
              </w:rPr>
              <w:instrText xml:space="preserve"> PAGEREF _Toc229585950 \h </w:instrText>
            </w:r>
            <w:r w:rsidR="00AE2F50">
              <w:rPr>
                <w:webHidden/>
              </w:rPr>
            </w:r>
            <w:r w:rsidR="00AE2F50">
              <w:rPr>
                <w:webHidden/>
              </w:rPr>
              <w:fldChar w:fldCharType="separate"/>
            </w:r>
            <w:r w:rsidR="00AE2F50">
              <w:rPr>
                <w:webHidden/>
              </w:rPr>
              <w:t>7</w:t>
            </w:r>
            <w:r w:rsidR="00AE2F50">
              <w:rPr>
                <w:webHidden/>
              </w:rPr>
              <w:fldChar w:fldCharType="end"/>
            </w:r>
          </w:hyperlink>
        </w:p>
        <w:p w14:paraId="06286CA0" w14:textId="1A7DF620" w:rsidR="00AE2F50" w:rsidRDefault="00AD608E">
          <w:pPr>
            <w:pStyle w:val="TDC2"/>
            <w:rPr>
              <w:rFonts w:asciiTheme="minorHAnsi" w:eastAsiaTheme="minorEastAsia" w:hAnsiTheme="minorHAnsi" w:cstheme="minorBidi"/>
              <w:bCs w:val="0"/>
              <w:smallCaps w:val="0"/>
              <w:sz w:val="22"/>
              <w:szCs w:val="22"/>
              <w:lang w:eastAsia="es-CO"/>
            </w:rPr>
          </w:pPr>
          <w:hyperlink w:anchor="_Toc229585951" w:history="1">
            <w:r w:rsidR="00AE2F50" w:rsidRPr="004B4230">
              <w:rPr>
                <w:rStyle w:val="Hipervnculo"/>
              </w:rPr>
              <w:t>1.1.</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OBJETO, PRESUPUESTO OFICIAL, PLAZO Y UBICACIÓN</w:t>
            </w:r>
            <w:r w:rsidR="00AE2F50">
              <w:rPr>
                <w:webHidden/>
              </w:rPr>
              <w:tab/>
            </w:r>
            <w:r w:rsidR="00AE2F50">
              <w:rPr>
                <w:webHidden/>
              </w:rPr>
              <w:fldChar w:fldCharType="begin"/>
            </w:r>
            <w:r w:rsidR="00AE2F50">
              <w:rPr>
                <w:webHidden/>
              </w:rPr>
              <w:instrText xml:space="preserve"> PAGEREF _Toc229585951 \h </w:instrText>
            </w:r>
            <w:r w:rsidR="00AE2F50">
              <w:rPr>
                <w:webHidden/>
              </w:rPr>
            </w:r>
            <w:r w:rsidR="00AE2F50">
              <w:rPr>
                <w:webHidden/>
              </w:rPr>
              <w:fldChar w:fldCharType="separate"/>
            </w:r>
            <w:r w:rsidR="00AE2F50">
              <w:rPr>
                <w:webHidden/>
              </w:rPr>
              <w:t>7</w:t>
            </w:r>
            <w:r w:rsidR="00AE2F50">
              <w:rPr>
                <w:webHidden/>
              </w:rPr>
              <w:fldChar w:fldCharType="end"/>
            </w:r>
          </w:hyperlink>
        </w:p>
        <w:p w14:paraId="57DBFA75" w14:textId="7294A3F9" w:rsidR="00AE2F50" w:rsidRDefault="00AD608E">
          <w:pPr>
            <w:pStyle w:val="TDC2"/>
            <w:rPr>
              <w:rFonts w:asciiTheme="minorHAnsi" w:eastAsiaTheme="minorEastAsia" w:hAnsiTheme="minorHAnsi" w:cstheme="minorBidi"/>
              <w:bCs w:val="0"/>
              <w:smallCaps w:val="0"/>
              <w:sz w:val="22"/>
              <w:szCs w:val="22"/>
              <w:lang w:eastAsia="es-CO"/>
            </w:rPr>
          </w:pPr>
          <w:hyperlink w:anchor="_Toc229585952" w:history="1">
            <w:r w:rsidR="00AE2F50" w:rsidRPr="004B4230">
              <w:rPr>
                <w:rStyle w:val="Hipervnculo"/>
              </w:rPr>
              <w:t>1.2.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DOCUMENTOS DEL PROCESO</w:t>
            </w:r>
            <w:r w:rsidR="00AE2F50">
              <w:rPr>
                <w:webHidden/>
              </w:rPr>
              <w:tab/>
            </w:r>
            <w:r w:rsidR="00AE2F50">
              <w:rPr>
                <w:webHidden/>
              </w:rPr>
              <w:fldChar w:fldCharType="begin"/>
            </w:r>
            <w:r w:rsidR="00AE2F50">
              <w:rPr>
                <w:webHidden/>
              </w:rPr>
              <w:instrText xml:space="preserve"> PAGEREF _Toc229585952 \h </w:instrText>
            </w:r>
            <w:r w:rsidR="00AE2F50">
              <w:rPr>
                <w:webHidden/>
              </w:rPr>
            </w:r>
            <w:r w:rsidR="00AE2F50">
              <w:rPr>
                <w:webHidden/>
              </w:rPr>
              <w:fldChar w:fldCharType="separate"/>
            </w:r>
            <w:r w:rsidR="00AE2F50">
              <w:rPr>
                <w:webHidden/>
              </w:rPr>
              <w:t>7</w:t>
            </w:r>
            <w:r w:rsidR="00AE2F50">
              <w:rPr>
                <w:webHidden/>
              </w:rPr>
              <w:fldChar w:fldCharType="end"/>
            </w:r>
          </w:hyperlink>
        </w:p>
        <w:p w14:paraId="2D244D85" w14:textId="60FDE263" w:rsidR="00AE2F50" w:rsidRDefault="00AD608E">
          <w:pPr>
            <w:pStyle w:val="TDC2"/>
            <w:rPr>
              <w:rFonts w:asciiTheme="minorHAnsi" w:eastAsiaTheme="minorEastAsia" w:hAnsiTheme="minorHAnsi" w:cstheme="minorBidi"/>
              <w:bCs w:val="0"/>
              <w:smallCaps w:val="0"/>
              <w:sz w:val="22"/>
              <w:szCs w:val="22"/>
              <w:lang w:eastAsia="es-CO"/>
            </w:rPr>
          </w:pPr>
          <w:hyperlink w:anchor="_Toc229585953" w:history="1">
            <w:r w:rsidR="00AE2F50" w:rsidRPr="004B4230">
              <w:rPr>
                <w:rStyle w:val="Hipervnculo"/>
              </w:rPr>
              <w:t>1.3.</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COMUNICACIONES Y OBSERVACIONES AL PROCESO</w:t>
            </w:r>
            <w:r w:rsidR="00AE2F50">
              <w:rPr>
                <w:webHidden/>
              </w:rPr>
              <w:tab/>
            </w:r>
            <w:r w:rsidR="00AE2F50">
              <w:rPr>
                <w:webHidden/>
              </w:rPr>
              <w:fldChar w:fldCharType="begin"/>
            </w:r>
            <w:r w:rsidR="00AE2F50">
              <w:rPr>
                <w:webHidden/>
              </w:rPr>
              <w:instrText xml:space="preserve"> PAGEREF _Toc229585953 \h </w:instrText>
            </w:r>
            <w:r w:rsidR="00AE2F50">
              <w:rPr>
                <w:webHidden/>
              </w:rPr>
            </w:r>
            <w:r w:rsidR="00AE2F50">
              <w:rPr>
                <w:webHidden/>
              </w:rPr>
              <w:fldChar w:fldCharType="separate"/>
            </w:r>
            <w:r w:rsidR="00AE2F50">
              <w:rPr>
                <w:webHidden/>
              </w:rPr>
              <w:t>8</w:t>
            </w:r>
            <w:r w:rsidR="00AE2F50">
              <w:rPr>
                <w:webHidden/>
              </w:rPr>
              <w:fldChar w:fldCharType="end"/>
            </w:r>
          </w:hyperlink>
        </w:p>
        <w:p w14:paraId="64BEBA2F" w14:textId="5E72C8B9" w:rsidR="00AE2F50" w:rsidRDefault="00AD608E">
          <w:pPr>
            <w:pStyle w:val="TDC2"/>
            <w:rPr>
              <w:rFonts w:asciiTheme="minorHAnsi" w:eastAsiaTheme="minorEastAsia" w:hAnsiTheme="minorHAnsi" w:cstheme="minorBidi"/>
              <w:bCs w:val="0"/>
              <w:smallCaps w:val="0"/>
              <w:sz w:val="22"/>
              <w:szCs w:val="22"/>
              <w:lang w:eastAsia="es-CO"/>
            </w:rPr>
          </w:pPr>
          <w:hyperlink w:anchor="_Toc229585954" w:history="1">
            <w:r w:rsidR="00AE2F50" w:rsidRPr="004B4230">
              <w:rPr>
                <w:rStyle w:val="Hipervnculo"/>
              </w:rPr>
              <w:t>1.4.</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CLASIFICADOR DE BIENES Y SERVICIOS DE NACIONES UNIDAS (UNSPSC)</w:t>
            </w:r>
            <w:r w:rsidR="00AE2F50">
              <w:rPr>
                <w:webHidden/>
              </w:rPr>
              <w:tab/>
            </w:r>
            <w:r w:rsidR="00AE2F50">
              <w:rPr>
                <w:webHidden/>
              </w:rPr>
              <w:fldChar w:fldCharType="begin"/>
            </w:r>
            <w:r w:rsidR="00AE2F50">
              <w:rPr>
                <w:webHidden/>
              </w:rPr>
              <w:instrText xml:space="preserve"> PAGEREF _Toc229585954 \h </w:instrText>
            </w:r>
            <w:r w:rsidR="00AE2F50">
              <w:rPr>
                <w:webHidden/>
              </w:rPr>
            </w:r>
            <w:r w:rsidR="00AE2F50">
              <w:rPr>
                <w:webHidden/>
              </w:rPr>
              <w:fldChar w:fldCharType="separate"/>
            </w:r>
            <w:r w:rsidR="00AE2F50">
              <w:rPr>
                <w:webHidden/>
              </w:rPr>
              <w:t>8</w:t>
            </w:r>
            <w:r w:rsidR="00AE2F50">
              <w:rPr>
                <w:webHidden/>
              </w:rPr>
              <w:fldChar w:fldCharType="end"/>
            </w:r>
          </w:hyperlink>
        </w:p>
        <w:p w14:paraId="03F9993C" w14:textId="06EDCFCE" w:rsidR="00AE2F50" w:rsidRDefault="00AD608E">
          <w:pPr>
            <w:pStyle w:val="TDC2"/>
            <w:rPr>
              <w:rFonts w:asciiTheme="minorHAnsi" w:eastAsiaTheme="minorEastAsia" w:hAnsiTheme="minorHAnsi" w:cstheme="minorBidi"/>
              <w:bCs w:val="0"/>
              <w:smallCaps w:val="0"/>
              <w:sz w:val="22"/>
              <w:szCs w:val="22"/>
              <w:lang w:eastAsia="es-CO"/>
            </w:rPr>
          </w:pPr>
          <w:hyperlink w:anchor="_Toc229585955" w:history="1">
            <w:r w:rsidR="00AE2F50" w:rsidRPr="004B4230">
              <w:rPr>
                <w:rStyle w:val="Hipervnculo"/>
              </w:rPr>
              <w:t>1.5.</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RECURSOS QUE RESPALDAN LA PRESENTE CONTRATACIÓN</w:t>
            </w:r>
            <w:r w:rsidR="00AE2F50">
              <w:rPr>
                <w:webHidden/>
              </w:rPr>
              <w:tab/>
            </w:r>
            <w:r w:rsidR="00AE2F50">
              <w:rPr>
                <w:webHidden/>
              </w:rPr>
              <w:fldChar w:fldCharType="begin"/>
            </w:r>
            <w:r w:rsidR="00AE2F50">
              <w:rPr>
                <w:webHidden/>
              </w:rPr>
              <w:instrText xml:space="preserve"> PAGEREF _Toc229585955 \h </w:instrText>
            </w:r>
            <w:r w:rsidR="00AE2F50">
              <w:rPr>
                <w:webHidden/>
              </w:rPr>
            </w:r>
            <w:r w:rsidR="00AE2F50">
              <w:rPr>
                <w:webHidden/>
              </w:rPr>
              <w:fldChar w:fldCharType="separate"/>
            </w:r>
            <w:r w:rsidR="00AE2F50">
              <w:rPr>
                <w:webHidden/>
              </w:rPr>
              <w:t>8</w:t>
            </w:r>
            <w:r w:rsidR="00AE2F50">
              <w:rPr>
                <w:webHidden/>
              </w:rPr>
              <w:fldChar w:fldCharType="end"/>
            </w:r>
          </w:hyperlink>
        </w:p>
        <w:p w14:paraId="19784573" w14:textId="529387A5" w:rsidR="00AE2F50" w:rsidRDefault="00AD608E">
          <w:pPr>
            <w:pStyle w:val="TDC2"/>
            <w:rPr>
              <w:rFonts w:asciiTheme="minorHAnsi" w:eastAsiaTheme="minorEastAsia" w:hAnsiTheme="minorHAnsi" w:cstheme="minorBidi"/>
              <w:bCs w:val="0"/>
              <w:smallCaps w:val="0"/>
              <w:sz w:val="22"/>
              <w:szCs w:val="22"/>
              <w:lang w:eastAsia="es-CO"/>
            </w:rPr>
          </w:pPr>
          <w:hyperlink w:anchor="_Toc229585956" w:history="1">
            <w:r w:rsidR="00AE2F50" w:rsidRPr="004B4230">
              <w:rPr>
                <w:rStyle w:val="Hipervnculo"/>
              </w:rPr>
              <w:t>1.6.</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REGLAS DE SUBSANABILIDAD, EXPLICACIONES Y ACLARACIONES</w:t>
            </w:r>
            <w:r w:rsidR="00AE2F50">
              <w:rPr>
                <w:webHidden/>
              </w:rPr>
              <w:tab/>
            </w:r>
            <w:r w:rsidR="00AE2F50">
              <w:rPr>
                <w:webHidden/>
              </w:rPr>
              <w:fldChar w:fldCharType="begin"/>
            </w:r>
            <w:r w:rsidR="00AE2F50">
              <w:rPr>
                <w:webHidden/>
              </w:rPr>
              <w:instrText xml:space="preserve"> PAGEREF _Toc229585956 \h </w:instrText>
            </w:r>
            <w:r w:rsidR="00AE2F50">
              <w:rPr>
                <w:webHidden/>
              </w:rPr>
            </w:r>
            <w:r w:rsidR="00AE2F50">
              <w:rPr>
                <w:webHidden/>
              </w:rPr>
              <w:fldChar w:fldCharType="separate"/>
            </w:r>
            <w:r w:rsidR="00AE2F50">
              <w:rPr>
                <w:webHidden/>
              </w:rPr>
              <w:t>9</w:t>
            </w:r>
            <w:r w:rsidR="00AE2F50">
              <w:rPr>
                <w:webHidden/>
              </w:rPr>
              <w:fldChar w:fldCharType="end"/>
            </w:r>
          </w:hyperlink>
        </w:p>
        <w:p w14:paraId="360D1E86" w14:textId="35EEC524" w:rsidR="00AE2F50" w:rsidRDefault="00AD608E">
          <w:pPr>
            <w:pStyle w:val="TDC2"/>
            <w:rPr>
              <w:rFonts w:asciiTheme="minorHAnsi" w:eastAsiaTheme="minorEastAsia" w:hAnsiTheme="minorHAnsi" w:cstheme="minorBidi"/>
              <w:bCs w:val="0"/>
              <w:smallCaps w:val="0"/>
              <w:sz w:val="22"/>
              <w:szCs w:val="22"/>
              <w:lang w:eastAsia="es-CO"/>
            </w:rPr>
          </w:pPr>
          <w:hyperlink w:anchor="_Toc229585957" w:history="1">
            <w:r w:rsidR="00AE2F50" w:rsidRPr="004B4230">
              <w:rPr>
                <w:rStyle w:val="Hipervnculo"/>
              </w:rPr>
              <w:t>1.7.</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CRONOGRAMA DEL PROCESO</w:t>
            </w:r>
            <w:r w:rsidR="00AE2F50">
              <w:rPr>
                <w:webHidden/>
              </w:rPr>
              <w:tab/>
            </w:r>
            <w:r w:rsidR="00AE2F50">
              <w:rPr>
                <w:webHidden/>
              </w:rPr>
              <w:fldChar w:fldCharType="begin"/>
            </w:r>
            <w:r w:rsidR="00AE2F50">
              <w:rPr>
                <w:webHidden/>
              </w:rPr>
              <w:instrText xml:space="preserve"> PAGEREF _Toc229585957 \h </w:instrText>
            </w:r>
            <w:r w:rsidR="00AE2F50">
              <w:rPr>
                <w:webHidden/>
              </w:rPr>
            </w:r>
            <w:r w:rsidR="00AE2F50">
              <w:rPr>
                <w:webHidden/>
              </w:rPr>
              <w:fldChar w:fldCharType="separate"/>
            </w:r>
            <w:r w:rsidR="00AE2F50">
              <w:rPr>
                <w:webHidden/>
              </w:rPr>
              <w:t>9</w:t>
            </w:r>
            <w:r w:rsidR="00AE2F50">
              <w:rPr>
                <w:webHidden/>
              </w:rPr>
              <w:fldChar w:fldCharType="end"/>
            </w:r>
          </w:hyperlink>
        </w:p>
        <w:p w14:paraId="3058DB0A" w14:textId="75D5A610" w:rsidR="00AE2F50" w:rsidRDefault="00AD608E">
          <w:pPr>
            <w:pStyle w:val="TDC2"/>
            <w:rPr>
              <w:rFonts w:asciiTheme="minorHAnsi" w:eastAsiaTheme="minorEastAsia" w:hAnsiTheme="minorHAnsi" w:cstheme="minorBidi"/>
              <w:bCs w:val="0"/>
              <w:smallCaps w:val="0"/>
              <w:sz w:val="22"/>
              <w:szCs w:val="22"/>
              <w:lang w:eastAsia="es-CO"/>
            </w:rPr>
          </w:pPr>
          <w:hyperlink w:anchor="_Toc229585958" w:history="1">
            <w:r w:rsidR="00AE2F50" w:rsidRPr="004B4230">
              <w:rPr>
                <w:rStyle w:val="Hipervnculo"/>
              </w:rPr>
              <w:t>1.8.</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IDIOMA</w:t>
            </w:r>
            <w:r w:rsidR="00AE2F50">
              <w:rPr>
                <w:webHidden/>
              </w:rPr>
              <w:tab/>
            </w:r>
            <w:r w:rsidR="00AE2F50">
              <w:rPr>
                <w:webHidden/>
              </w:rPr>
              <w:fldChar w:fldCharType="begin"/>
            </w:r>
            <w:r w:rsidR="00AE2F50">
              <w:rPr>
                <w:webHidden/>
              </w:rPr>
              <w:instrText xml:space="preserve"> PAGEREF _Toc229585958 \h </w:instrText>
            </w:r>
            <w:r w:rsidR="00AE2F50">
              <w:rPr>
                <w:webHidden/>
              </w:rPr>
            </w:r>
            <w:r w:rsidR="00AE2F50">
              <w:rPr>
                <w:webHidden/>
              </w:rPr>
              <w:fldChar w:fldCharType="separate"/>
            </w:r>
            <w:r w:rsidR="00AE2F50">
              <w:rPr>
                <w:webHidden/>
              </w:rPr>
              <w:t>10</w:t>
            </w:r>
            <w:r w:rsidR="00AE2F50">
              <w:rPr>
                <w:webHidden/>
              </w:rPr>
              <w:fldChar w:fldCharType="end"/>
            </w:r>
          </w:hyperlink>
        </w:p>
        <w:p w14:paraId="5BD7D8BC" w14:textId="768365CA" w:rsidR="00AE2F50" w:rsidRDefault="00AD608E">
          <w:pPr>
            <w:pStyle w:val="TDC2"/>
            <w:rPr>
              <w:rFonts w:asciiTheme="minorHAnsi" w:eastAsiaTheme="minorEastAsia" w:hAnsiTheme="minorHAnsi" w:cstheme="minorBidi"/>
              <w:bCs w:val="0"/>
              <w:smallCaps w:val="0"/>
              <w:sz w:val="22"/>
              <w:szCs w:val="22"/>
              <w:lang w:eastAsia="es-CO"/>
            </w:rPr>
          </w:pPr>
          <w:hyperlink w:anchor="_Toc229585959" w:history="1">
            <w:r w:rsidR="00AE2F50" w:rsidRPr="004B4230">
              <w:rPr>
                <w:rStyle w:val="Hipervnculo"/>
              </w:rPr>
              <w:t>1.9.</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DOCUMENTOS OTORGADOS EN EL EXTERIOR</w:t>
            </w:r>
            <w:r w:rsidR="00AE2F50">
              <w:rPr>
                <w:webHidden/>
              </w:rPr>
              <w:tab/>
            </w:r>
            <w:r w:rsidR="00AE2F50">
              <w:rPr>
                <w:webHidden/>
              </w:rPr>
              <w:fldChar w:fldCharType="begin"/>
            </w:r>
            <w:r w:rsidR="00AE2F50">
              <w:rPr>
                <w:webHidden/>
              </w:rPr>
              <w:instrText xml:space="preserve"> PAGEREF _Toc229585959 \h </w:instrText>
            </w:r>
            <w:r w:rsidR="00AE2F50">
              <w:rPr>
                <w:webHidden/>
              </w:rPr>
            </w:r>
            <w:r w:rsidR="00AE2F50">
              <w:rPr>
                <w:webHidden/>
              </w:rPr>
              <w:fldChar w:fldCharType="separate"/>
            </w:r>
            <w:r w:rsidR="00AE2F50">
              <w:rPr>
                <w:webHidden/>
              </w:rPr>
              <w:t>10</w:t>
            </w:r>
            <w:r w:rsidR="00AE2F50">
              <w:rPr>
                <w:webHidden/>
              </w:rPr>
              <w:fldChar w:fldCharType="end"/>
            </w:r>
          </w:hyperlink>
        </w:p>
        <w:p w14:paraId="02A296CB" w14:textId="1B3787BB" w:rsidR="00AE2F50" w:rsidRDefault="00AD608E">
          <w:pPr>
            <w:pStyle w:val="TDC2"/>
            <w:rPr>
              <w:rFonts w:asciiTheme="minorHAnsi" w:eastAsiaTheme="minorEastAsia" w:hAnsiTheme="minorHAnsi" w:cstheme="minorBidi"/>
              <w:bCs w:val="0"/>
              <w:smallCaps w:val="0"/>
              <w:sz w:val="22"/>
              <w:szCs w:val="22"/>
              <w:lang w:eastAsia="es-CO"/>
            </w:rPr>
          </w:pPr>
          <w:hyperlink w:anchor="_Toc229585960" w:history="1">
            <w:r w:rsidR="00AE2F50" w:rsidRPr="004B4230">
              <w:rPr>
                <w:rStyle w:val="Hipervnculo"/>
              </w:rPr>
              <w:t>1.10.</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GLOSARIO</w:t>
            </w:r>
            <w:r w:rsidR="00AE2F50">
              <w:rPr>
                <w:webHidden/>
              </w:rPr>
              <w:tab/>
            </w:r>
            <w:r w:rsidR="00AE2F50">
              <w:rPr>
                <w:webHidden/>
              </w:rPr>
              <w:fldChar w:fldCharType="begin"/>
            </w:r>
            <w:r w:rsidR="00AE2F50">
              <w:rPr>
                <w:webHidden/>
              </w:rPr>
              <w:instrText xml:space="preserve"> PAGEREF _Toc229585960 \h </w:instrText>
            </w:r>
            <w:r w:rsidR="00AE2F50">
              <w:rPr>
                <w:webHidden/>
              </w:rPr>
            </w:r>
            <w:r w:rsidR="00AE2F50">
              <w:rPr>
                <w:webHidden/>
              </w:rPr>
              <w:fldChar w:fldCharType="separate"/>
            </w:r>
            <w:r w:rsidR="00AE2F50">
              <w:rPr>
                <w:webHidden/>
              </w:rPr>
              <w:t>10</w:t>
            </w:r>
            <w:r w:rsidR="00AE2F50">
              <w:rPr>
                <w:webHidden/>
              </w:rPr>
              <w:fldChar w:fldCharType="end"/>
            </w:r>
          </w:hyperlink>
        </w:p>
        <w:p w14:paraId="327F8BD7" w14:textId="24808965" w:rsidR="00AE2F50" w:rsidRDefault="00AD608E">
          <w:pPr>
            <w:pStyle w:val="TDC2"/>
            <w:rPr>
              <w:rFonts w:asciiTheme="minorHAnsi" w:eastAsiaTheme="minorEastAsia" w:hAnsiTheme="minorHAnsi" w:cstheme="minorBidi"/>
              <w:bCs w:val="0"/>
              <w:smallCaps w:val="0"/>
              <w:sz w:val="22"/>
              <w:szCs w:val="22"/>
              <w:lang w:eastAsia="es-CO"/>
            </w:rPr>
          </w:pPr>
          <w:hyperlink w:anchor="_Toc229585961" w:history="1">
            <w:r w:rsidR="00AE2F50" w:rsidRPr="004B4230">
              <w:rPr>
                <w:rStyle w:val="Hipervnculo"/>
              </w:rPr>
              <w:t>1.11. INFORMACIÓN INEXACTA</w:t>
            </w:r>
            <w:r w:rsidR="00AE2F50">
              <w:rPr>
                <w:webHidden/>
              </w:rPr>
              <w:tab/>
            </w:r>
            <w:r w:rsidR="00AE2F50">
              <w:rPr>
                <w:webHidden/>
              </w:rPr>
              <w:fldChar w:fldCharType="begin"/>
            </w:r>
            <w:r w:rsidR="00AE2F50">
              <w:rPr>
                <w:webHidden/>
              </w:rPr>
              <w:instrText xml:space="preserve"> PAGEREF _Toc229585961 \h </w:instrText>
            </w:r>
            <w:r w:rsidR="00AE2F50">
              <w:rPr>
                <w:webHidden/>
              </w:rPr>
            </w:r>
            <w:r w:rsidR="00AE2F50">
              <w:rPr>
                <w:webHidden/>
              </w:rPr>
              <w:fldChar w:fldCharType="separate"/>
            </w:r>
            <w:r w:rsidR="00AE2F50">
              <w:rPr>
                <w:webHidden/>
              </w:rPr>
              <w:t>11</w:t>
            </w:r>
            <w:r w:rsidR="00AE2F50">
              <w:rPr>
                <w:webHidden/>
              </w:rPr>
              <w:fldChar w:fldCharType="end"/>
            </w:r>
          </w:hyperlink>
        </w:p>
        <w:p w14:paraId="62248362" w14:textId="2FE7F0FB" w:rsidR="00AE2F50" w:rsidRDefault="00AD608E">
          <w:pPr>
            <w:pStyle w:val="TDC2"/>
            <w:rPr>
              <w:rFonts w:asciiTheme="minorHAnsi" w:eastAsiaTheme="minorEastAsia" w:hAnsiTheme="minorHAnsi" w:cstheme="minorBidi"/>
              <w:bCs w:val="0"/>
              <w:smallCaps w:val="0"/>
              <w:sz w:val="22"/>
              <w:szCs w:val="22"/>
              <w:lang w:eastAsia="es-CO"/>
            </w:rPr>
          </w:pPr>
          <w:hyperlink w:anchor="_Toc229585962" w:history="1">
            <w:r w:rsidR="00AE2F50" w:rsidRPr="004B4230">
              <w:rPr>
                <w:rStyle w:val="Hipervnculo"/>
              </w:rPr>
              <w:t>1.12. INFORMACIÓN RESERVADA</w:t>
            </w:r>
            <w:r w:rsidR="00AE2F50">
              <w:rPr>
                <w:webHidden/>
              </w:rPr>
              <w:tab/>
            </w:r>
            <w:r w:rsidR="00AE2F50">
              <w:rPr>
                <w:webHidden/>
              </w:rPr>
              <w:fldChar w:fldCharType="begin"/>
            </w:r>
            <w:r w:rsidR="00AE2F50">
              <w:rPr>
                <w:webHidden/>
              </w:rPr>
              <w:instrText xml:space="preserve"> PAGEREF _Toc229585962 \h </w:instrText>
            </w:r>
            <w:r w:rsidR="00AE2F50">
              <w:rPr>
                <w:webHidden/>
              </w:rPr>
            </w:r>
            <w:r w:rsidR="00AE2F50">
              <w:rPr>
                <w:webHidden/>
              </w:rPr>
              <w:fldChar w:fldCharType="separate"/>
            </w:r>
            <w:r w:rsidR="00AE2F50">
              <w:rPr>
                <w:webHidden/>
              </w:rPr>
              <w:t>11</w:t>
            </w:r>
            <w:r w:rsidR="00AE2F50">
              <w:rPr>
                <w:webHidden/>
              </w:rPr>
              <w:fldChar w:fldCharType="end"/>
            </w:r>
          </w:hyperlink>
        </w:p>
        <w:p w14:paraId="2DD13400" w14:textId="3F59C2C4" w:rsidR="00AE2F50" w:rsidRDefault="00AD608E">
          <w:pPr>
            <w:pStyle w:val="TDC2"/>
            <w:rPr>
              <w:rFonts w:asciiTheme="minorHAnsi" w:eastAsiaTheme="minorEastAsia" w:hAnsiTheme="minorHAnsi" w:cstheme="minorBidi"/>
              <w:bCs w:val="0"/>
              <w:smallCaps w:val="0"/>
              <w:sz w:val="22"/>
              <w:szCs w:val="22"/>
              <w:lang w:eastAsia="es-CO"/>
            </w:rPr>
          </w:pPr>
          <w:hyperlink w:anchor="_Toc229585963" w:history="1">
            <w:r w:rsidR="00AE2F50" w:rsidRPr="004B4230">
              <w:rPr>
                <w:rStyle w:val="Hipervnculo"/>
              </w:rPr>
              <w:t>1.13. MONEDA</w:t>
            </w:r>
            <w:r w:rsidR="00AE2F50">
              <w:rPr>
                <w:webHidden/>
              </w:rPr>
              <w:tab/>
            </w:r>
            <w:r w:rsidR="00AE2F50">
              <w:rPr>
                <w:webHidden/>
              </w:rPr>
              <w:fldChar w:fldCharType="begin"/>
            </w:r>
            <w:r w:rsidR="00AE2F50">
              <w:rPr>
                <w:webHidden/>
              </w:rPr>
              <w:instrText xml:space="preserve"> PAGEREF _Toc229585963 \h </w:instrText>
            </w:r>
            <w:r w:rsidR="00AE2F50">
              <w:rPr>
                <w:webHidden/>
              </w:rPr>
            </w:r>
            <w:r w:rsidR="00AE2F50">
              <w:rPr>
                <w:webHidden/>
              </w:rPr>
              <w:fldChar w:fldCharType="separate"/>
            </w:r>
            <w:r w:rsidR="00AE2F50">
              <w:rPr>
                <w:webHidden/>
              </w:rPr>
              <w:t>11</w:t>
            </w:r>
            <w:r w:rsidR="00AE2F50">
              <w:rPr>
                <w:webHidden/>
              </w:rPr>
              <w:fldChar w:fldCharType="end"/>
            </w:r>
          </w:hyperlink>
        </w:p>
        <w:p w14:paraId="4DC49EF8" w14:textId="5EFB96E8" w:rsidR="00AE2F50" w:rsidRDefault="00AD608E">
          <w:pPr>
            <w:pStyle w:val="TDC2"/>
            <w:rPr>
              <w:rFonts w:asciiTheme="minorHAnsi" w:eastAsiaTheme="minorEastAsia" w:hAnsiTheme="minorHAnsi" w:cstheme="minorBidi"/>
              <w:bCs w:val="0"/>
              <w:smallCaps w:val="0"/>
              <w:sz w:val="22"/>
              <w:szCs w:val="22"/>
              <w:lang w:eastAsia="es-CO"/>
            </w:rPr>
          </w:pPr>
          <w:hyperlink w:anchor="_Toc229585964" w:history="1">
            <w:r w:rsidR="00AE2F50" w:rsidRPr="004B4230">
              <w:rPr>
                <w:rStyle w:val="Hipervnculo"/>
              </w:rPr>
              <w:t>1.14. CONFLICTO DE INTERÉS DE ORIGEN CONSTITUCIONAL O LEGAL</w:t>
            </w:r>
            <w:r w:rsidR="00AE2F50">
              <w:rPr>
                <w:webHidden/>
              </w:rPr>
              <w:tab/>
            </w:r>
            <w:r w:rsidR="00AE2F50">
              <w:rPr>
                <w:webHidden/>
              </w:rPr>
              <w:fldChar w:fldCharType="begin"/>
            </w:r>
            <w:r w:rsidR="00AE2F50">
              <w:rPr>
                <w:webHidden/>
              </w:rPr>
              <w:instrText xml:space="preserve"> PAGEREF _Toc229585964 \h </w:instrText>
            </w:r>
            <w:r w:rsidR="00AE2F50">
              <w:rPr>
                <w:webHidden/>
              </w:rPr>
            </w:r>
            <w:r w:rsidR="00AE2F50">
              <w:rPr>
                <w:webHidden/>
              </w:rPr>
              <w:fldChar w:fldCharType="separate"/>
            </w:r>
            <w:r w:rsidR="00AE2F50">
              <w:rPr>
                <w:webHidden/>
              </w:rPr>
              <w:t>12</w:t>
            </w:r>
            <w:r w:rsidR="00AE2F50">
              <w:rPr>
                <w:webHidden/>
              </w:rPr>
              <w:fldChar w:fldCharType="end"/>
            </w:r>
          </w:hyperlink>
        </w:p>
        <w:p w14:paraId="0B136810" w14:textId="48E28DAD" w:rsidR="00AE2F50" w:rsidRDefault="00AD608E">
          <w:pPr>
            <w:pStyle w:val="TDC2"/>
            <w:rPr>
              <w:rFonts w:asciiTheme="minorHAnsi" w:eastAsiaTheme="minorEastAsia" w:hAnsiTheme="minorHAnsi" w:cstheme="minorBidi"/>
              <w:bCs w:val="0"/>
              <w:smallCaps w:val="0"/>
              <w:sz w:val="22"/>
              <w:szCs w:val="22"/>
              <w:lang w:eastAsia="es-CO"/>
            </w:rPr>
          </w:pPr>
          <w:hyperlink w:anchor="_Toc229585965" w:history="1">
            <w:r w:rsidR="00AE2F50" w:rsidRPr="004B4230">
              <w:rPr>
                <w:rStyle w:val="Hipervnculo"/>
              </w:rPr>
              <w:t>1.15.</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CAUSALES DE RECHAZO</w:t>
            </w:r>
            <w:r w:rsidR="00AE2F50">
              <w:rPr>
                <w:webHidden/>
              </w:rPr>
              <w:tab/>
            </w:r>
            <w:r w:rsidR="00AE2F50">
              <w:rPr>
                <w:webHidden/>
              </w:rPr>
              <w:fldChar w:fldCharType="begin"/>
            </w:r>
            <w:r w:rsidR="00AE2F50">
              <w:rPr>
                <w:webHidden/>
              </w:rPr>
              <w:instrText xml:space="preserve"> PAGEREF _Toc229585965 \h </w:instrText>
            </w:r>
            <w:r w:rsidR="00AE2F50">
              <w:rPr>
                <w:webHidden/>
              </w:rPr>
            </w:r>
            <w:r w:rsidR="00AE2F50">
              <w:rPr>
                <w:webHidden/>
              </w:rPr>
              <w:fldChar w:fldCharType="separate"/>
            </w:r>
            <w:r w:rsidR="00AE2F50">
              <w:rPr>
                <w:webHidden/>
              </w:rPr>
              <w:t>12</w:t>
            </w:r>
            <w:r w:rsidR="00AE2F50">
              <w:rPr>
                <w:webHidden/>
              </w:rPr>
              <w:fldChar w:fldCharType="end"/>
            </w:r>
          </w:hyperlink>
        </w:p>
        <w:p w14:paraId="028BEABC" w14:textId="18E13F3C" w:rsidR="00AE2F50" w:rsidRDefault="00AD608E">
          <w:pPr>
            <w:pStyle w:val="TDC2"/>
            <w:rPr>
              <w:rFonts w:asciiTheme="minorHAnsi" w:eastAsiaTheme="minorEastAsia" w:hAnsiTheme="minorHAnsi" w:cstheme="minorBidi"/>
              <w:bCs w:val="0"/>
              <w:smallCaps w:val="0"/>
              <w:sz w:val="22"/>
              <w:szCs w:val="22"/>
              <w:lang w:eastAsia="es-CO"/>
            </w:rPr>
          </w:pPr>
          <w:hyperlink w:anchor="_Toc229585966" w:history="1">
            <w:r w:rsidR="00AE2F50" w:rsidRPr="004B4230">
              <w:rPr>
                <w:rStyle w:val="Hipervnculo"/>
              </w:rPr>
              <w:t>1.16.</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CAUSALES PARA DECLARAR DESIERTO EL PROCESO DE SELECCIÓN</w:t>
            </w:r>
            <w:r w:rsidR="00AE2F50">
              <w:rPr>
                <w:webHidden/>
              </w:rPr>
              <w:tab/>
            </w:r>
            <w:r w:rsidR="00AE2F50">
              <w:rPr>
                <w:webHidden/>
              </w:rPr>
              <w:fldChar w:fldCharType="begin"/>
            </w:r>
            <w:r w:rsidR="00AE2F50">
              <w:rPr>
                <w:webHidden/>
              </w:rPr>
              <w:instrText xml:space="preserve"> PAGEREF _Toc229585966 \h </w:instrText>
            </w:r>
            <w:r w:rsidR="00AE2F50">
              <w:rPr>
                <w:webHidden/>
              </w:rPr>
            </w:r>
            <w:r w:rsidR="00AE2F50">
              <w:rPr>
                <w:webHidden/>
              </w:rPr>
              <w:fldChar w:fldCharType="separate"/>
            </w:r>
            <w:r w:rsidR="00AE2F50">
              <w:rPr>
                <w:webHidden/>
              </w:rPr>
              <w:t>15</w:t>
            </w:r>
            <w:r w:rsidR="00AE2F50">
              <w:rPr>
                <w:webHidden/>
              </w:rPr>
              <w:fldChar w:fldCharType="end"/>
            </w:r>
          </w:hyperlink>
        </w:p>
        <w:p w14:paraId="4CB8D542" w14:textId="73E556A7" w:rsidR="00AE2F50" w:rsidRDefault="00AD608E">
          <w:pPr>
            <w:pStyle w:val="TDC2"/>
            <w:rPr>
              <w:rFonts w:asciiTheme="minorHAnsi" w:eastAsiaTheme="minorEastAsia" w:hAnsiTheme="minorHAnsi" w:cstheme="minorBidi"/>
              <w:bCs w:val="0"/>
              <w:smallCaps w:val="0"/>
              <w:sz w:val="22"/>
              <w:szCs w:val="22"/>
              <w:lang w:eastAsia="es-CO"/>
            </w:rPr>
          </w:pPr>
          <w:hyperlink w:anchor="_Toc229585967" w:history="1">
            <w:r w:rsidR="00AE2F50" w:rsidRPr="004B4230">
              <w:rPr>
                <w:rStyle w:val="Hipervnculo"/>
              </w:rPr>
              <w:t>1.17.</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NORMAS DE INTERPRETACIÓN DEL PLIEGO DE CONDICIONES</w:t>
            </w:r>
            <w:r w:rsidR="00AE2F50">
              <w:rPr>
                <w:webHidden/>
              </w:rPr>
              <w:tab/>
            </w:r>
            <w:r w:rsidR="00AE2F50">
              <w:rPr>
                <w:webHidden/>
              </w:rPr>
              <w:fldChar w:fldCharType="begin"/>
            </w:r>
            <w:r w:rsidR="00AE2F50">
              <w:rPr>
                <w:webHidden/>
              </w:rPr>
              <w:instrText xml:space="preserve"> PAGEREF _Toc229585967 \h </w:instrText>
            </w:r>
            <w:r w:rsidR="00AE2F50">
              <w:rPr>
                <w:webHidden/>
              </w:rPr>
            </w:r>
            <w:r w:rsidR="00AE2F50">
              <w:rPr>
                <w:webHidden/>
              </w:rPr>
              <w:fldChar w:fldCharType="separate"/>
            </w:r>
            <w:r w:rsidR="00AE2F50">
              <w:rPr>
                <w:webHidden/>
              </w:rPr>
              <w:t>15</w:t>
            </w:r>
            <w:r w:rsidR="00AE2F50">
              <w:rPr>
                <w:webHidden/>
              </w:rPr>
              <w:fldChar w:fldCharType="end"/>
            </w:r>
          </w:hyperlink>
        </w:p>
        <w:p w14:paraId="69DA3033" w14:textId="46886224" w:rsidR="00AE2F50" w:rsidRDefault="00AD608E">
          <w:pPr>
            <w:pStyle w:val="TDC2"/>
            <w:rPr>
              <w:rFonts w:asciiTheme="minorHAnsi" w:eastAsiaTheme="minorEastAsia" w:hAnsiTheme="minorHAnsi" w:cstheme="minorBidi"/>
              <w:bCs w:val="0"/>
              <w:smallCaps w:val="0"/>
              <w:sz w:val="22"/>
              <w:szCs w:val="22"/>
              <w:lang w:eastAsia="es-CO"/>
            </w:rPr>
          </w:pPr>
          <w:hyperlink w:anchor="_Toc229585968" w:history="1">
            <w:r w:rsidR="00AE2F50" w:rsidRPr="004B4230">
              <w:rPr>
                <w:rStyle w:val="Hipervnculo"/>
              </w:rPr>
              <w:t>1.18.</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RETIRO DE LA PROPUESTA</w:t>
            </w:r>
            <w:r w:rsidR="00AE2F50">
              <w:rPr>
                <w:webHidden/>
              </w:rPr>
              <w:tab/>
            </w:r>
            <w:r w:rsidR="00AE2F50">
              <w:rPr>
                <w:webHidden/>
              </w:rPr>
              <w:fldChar w:fldCharType="begin"/>
            </w:r>
            <w:r w:rsidR="00AE2F50">
              <w:rPr>
                <w:webHidden/>
              </w:rPr>
              <w:instrText xml:space="preserve"> PAGEREF _Toc229585968 \h </w:instrText>
            </w:r>
            <w:r w:rsidR="00AE2F50">
              <w:rPr>
                <w:webHidden/>
              </w:rPr>
            </w:r>
            <w:r w:rsidR="00AE2F50">
              <w:rPr>
                <w:webHidden/>
              </w:rPr>
              <w:fldChar w:fldCharType="separate"/>
            </w:r>
            <w:r w:rsidR="00AE2F50">
              <w:rPr>
                <w:webHidden/>
              </w:rPr>
              <w:t>15</w:t>
            </w:r>
            <w:r w:rsidR="00AE2F50">
              <w:rPr>
                <w:webHidden/>
              </w:rPr>
              <w:fldChar w:fldCharType="end"/>
            </w:r>
          </w:hyperlink>
        </w:p>
        <w:p w14:paraId="72780298" w14:textId="5E6D7F3D" w:rsidR="00AE2F50" w:rsidRDefault="00AD608E">
          <w:pPr>
            <w:pStyle w:val="TDC2"/>
            <w:rPr>
              <w:rFonts w:asciiTheme="minorHAnsi" w:eastAsiaTheme="minorEastAsia" w:hAnsiTheme="minorHAnsi" w:cstheme="minorBidi"/>
              <w:bCs w:val="0"/>
              <w:smallCaps w:val="0"/>
              <w:sz w:val="22"/>
              <w:szCs w:val="22"/>
              <w:lang w:eastAsia="es-CO"/>
            </w:rPr>
          </w:pPr>
          <w:hyperlink w:anchor="_Toc229585969" w:history="1">
            <w:r w:rsidR="00AE2F50" w:rsidRPr="004B4230">
              <w:rPr>
                <w:rStyle w:val="Hipervnculo"/>
              </w:rPr>
              <w:t>1.19.</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CONFIDENCIALIDAD DE LA INFORMACIÓN RELACIONADA CON DATOS SENSIBLES</w:t>
            </w:r>
            <w:r w:rsidR="00AE2F50">
              <w:rPr>
                <w:webHidden/>
              </w:rPr>
              <w:tab/>
            </w:r>
            <w:r w:rsidR="00AE2F50">
              <w:rPr>
                <w:webHidden/>
              </w:rPr>
              <w:fldChar w:fldCharType="begin"/>
            </w:r>
            <w:r w:rsidR="00AE2F50">
              <w:rPr>
                <w:webHidden/>
              </w:rPr>
              <w:instrText xml:space="preserve"> PAGEREF _Toc229585969 \h </w:instrText>
            </w:r>
            <w:r w:rsidR="00AE2F50">
              <w:rPr>
                <w:webHidden/>
              </w:rPr>
            </w:r>
            <w:r w:rsidR="00AE2F50">
              <w:rPr>
                <w:webHidden/>
              </w:rPr>
              <w:fldChar w:fldCharType="separate"/>
            </w:r>
            <w:r w:rsidR="00AE2F50">
              <w:rPr>
                <w:webHidden/>
              </w:rPr>
              <w:t>16</w:t>
            </w:r>
            <w:r w:rsidR="00AE2F50">
              <w:rPr>
                <w:webHidden/>
              </w:rPr>
              <w:fldChar w:fldCharType="end"/>
            </w:r>
          </w:hyperlink>
        </w:p>
        <w:p w14:paraId="01087AE8" w14:textId="6B00770B" w:rsidR="00AE2F50" w:rsidRDefault="00AD608E">
          <w:pPr>
            <w:pStyle w:val="TDC1"/>
            <w:rPr>
              <w:rFonts w:asciiTheme="minorHAnsi" w:eastAsiaTheme="minorEastAsia" w:hAnsiTheme="minorHAnsi" w:cstheme="minorBidi"/>
              <w:b w:val="0"/>
              <w:smallCaps w:val="0"/>
              <w:sz w:val="22"/>
              <w:szCs w:val="22"/>
              <w:lang w:eastAsia="es-CO"/>
            </w:rPr>
          </w:pPr>
          <w:hyperlink w:anchor="_Toc229585970" w:history="1">
            <w:r w:rsidR="00AE2F50" w:rsidRPr="004B4230">
              <w:rPr>
                <w:rStyle w:val="Hipervnculo"/>
              </w:rPr>
              <w:t>CAPITULO II. ELABORACIÓN, PRESENTACIÓN DE LA OFERTA</w:t>
            </w:r>
            <w:r w:rsidR="00AE2F50">
              <w:rPr>
                <w:webHidden/>
              </w:rPr>
              <w:tab/>
            </w:r>
            <w:r w:rsidR="00AE2F50">
              <w:rPr>
                <w:webHidden/>
              </w:rPr>
              <w:fldChar w:fldCharType="begin"/>
            </w:r>
            <w:r w:rsidR="00AE2F50">
              <w:rPr>
                <w:webHidden/>
              </w:rPr>
              <w:instrText xml:space="preserve"> PAGEREF _Toc229585970 \h </w:instrText>
            </w:r>
            <w:r w:rsidR="00AE2F50">
              <w:rPr>
                <w:webHidden/>
              </w:rPr>
            </w:r>
            <w:r w:rsidR="00AE2F50">
              <w:rPr>
                <w:webHidden/>
              </w:rPr>
              <w:fldChar w:fldCharType="separate"/>
            </w:r>
            <w:r w:rsidR="00AE2F50">
              <w:rPr>
                <w:webHidden/>
              </w:rPr>
              <w:t>17</w:t>
            </w:r>
            <w:r w:rsidR="00AE2F50">
              <w:rPr>
                <w:webHidden/>
              </w:rPr>
              <w:fldChar w:fldCharType="end"/>
            </w:r>
          </w:hyperlink>
        </w:p>
        <w:p w14:paraId="3D5FC928" w14:textId="328ECD97" w:rsidR="00AE2F50" w:rsidRDefault="00AD608E">
          <w:pPr>
            <w:pStyle w:val="TDC2"/>
            <w:rPr>
              <w:rFonts w:asciiTheme="minorHAnsi" w:eastAsiaTheme="minorEastAsia" w:hAnsiTheme="minorHAnsi" w:cstheme="minorBidi"/>
              <w:bCs w:val="0"/>
              <w:smallCaps w:val="0"/>
              <w:sz w:val="22"/>
              <w:szCs w:val="22"/>
              <w:lang w:eastAsia="es-CO"/>
            </w:rPr>
          </w:pPr>
          <w:hyperlink w:anchor="_Toc229585971" w:history="1">
            <w:r w:rsidR="00AE2F50" w:rsidRPr="004B4230">
              <w:rPr>
                <w:rStyle w:val="Hipervnculo"/>
              </w:rPr>
              <w:t>2.1</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CARTA DE PRESENTACIÓN DE LA OFERTA</w:t>
            </w:r>
            <w:r w:rsidR="00AE2F50">
              <w:rPr>
                <w:webHidden/>
              </w:rPr>
              <w:tab/>
            </w:r>
            <w:r w:rsidR="00AE2F50">
              <w:rPr>
                <w:webHidden/>
              </w:rPr>
              <w:fldChar w:fldCharType="begin"/>
            </w:r>
            <w:r w:rsidR="00AE2F50">
              <w:rPr>
                <w:webHidden/>
              </w:rPr>
              <w:instrText xml:space="preserve"> PAGEREF _Toc229585971 \h </w:instrText>
            </w:r>
            <w:r w:rsidR="00AE2F50">
              <w:rPr>
                <w:webHidden/>
              </w:rPr>
            </w:r>
            <w:r w:rsidR="00AE2F50">
              <w:rPr>
                <w:webHidden/>
              </w:rPr>
              <w:fldChar w:fldCharType="separate"/>
            </w:r>
            <w:r w:rsidR="00AE2F50">
              <w:rPr>
                <w:webHidden/>
              </w:rPr>
              <w:t>17</w:t>
            </w:r>
            <w:r w:rsidR="00AE2F50">
              <w:rPr>
                <w:webHidden/>
              </w:rPr>
              <w:fldChar w:fldCharType="end"/>
            </w:r>
          </w:hyperlink>
        </w:p>
        <w:p w14:paraId="1EB4EA30" w14:textId="6B2954A7" w:rsidR="00AE2F50" w:rsidRDefault="00AD608E">
          <w:pPr>
            <w:pStyle w:val="TDC2"/>
            <w:rPr>
              <w:rFonts w:asciiTheme="minorHAnsi" w:eastAsiaTheme="minorEastAsia" w:hAnsiTheme="minorHAnsi" w:cstheme="minorBidi"/>
              <w:bCs w:val="0"/>
              <w:smallCaps w:val="0"/>
              <w:sz w:val="22"/>
              <w:szCs w:val="22"/>
              <w:lang w:eastAsia="es-CO"/>
            </w:rPr>
          </w:pPr>
          <w:hyperlink w:anchor="_Toc229585972" w:history="1">
            <w:r w:rsidR="00AE2F50" w:rsidRPr="004B4230">
              <w:rPr>
                <w:rStyle w:val="Hipervnculo"/>
              </w:rPr>
              <w:t>2.2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APODERADO</w:t>
            </w:r>
            <w:r w:rsidR="00AE2F50">
              <w:rPr>
                <w:webHidden/>
              </w:rPr>
              <w:tab/>
            </w:r>
            <w:r w:rsidR="00AE2F50">
              <w:rPr>
                <w:webHidden/>
              </w:rPr>
              <w:fldChar w:fldCharType="begin"/>
            </w:r>
            <w:r w:rsidR="00AE2F50">
              <w:rPr>
                <w:webHidden/>
              </w:rPr>
              <w:instrText xml:space="preserve"> PAGEREF _Toc229585972 \h </w:instrText>
            </w:r>
            <w:r w:rsidR="00AE2F50">
              <w:rPr>
                <w:webHidden/>
              </w:rPr>
            </w:r>
            <w:r w:rsidR="00AE2F50">
              <w:rPr>
                <w:webHidden/>
              </w:rPr>
              <w:fldChar w:fldCharType="separate"/>
            </w:r>
            <w:r w:rsidR="00AE2F50">
              <w:rPr>
                <w:webHidden/>
              </w:rPr>
              <w:t>17</w:t>
            </w:r>
            <w:r w:rsidR="00AE2F50">
              <w:rPr>
                <w:webHidden/>
              </w:rPr>
              <w:fldChar w:fldCharType="end"/>
            </w:r>
          </w:hyperlink>
        </w:p>
        <w:p w14:paraId="1D88EC89" w14:textId="64518ED0" w:rsidR="00AE2F50" w:rsidRDefault="00AD608E">
          <w:pPr>
            <w:pStyle w:val="TDC2"/>
            <w:rPr>
              <w:rFonts w:asciiTheme="minorHAnsi" w:eastAsiaTheme="minorEastAsia" w:hAnsiTheme="minorHAnsi" w:cstheme="minorBidi"/>
              <w:bCs w:val="0"/>
              <w:smallCaps w:val="0"/>
              <w:sz w:val="22"/>
              <w:szCs w:val="22"/>
              <w:lang w:eastAsia="es-CO"/>
            </w:rPr>
          </w:pPr>
          <w:hyperlink w:anchor="_Toc229585973" w:history="1">
            <w:r w:rsidR="00AE2F50" w:rsidRPr="004B4230">
              <w:rPr>
                <w:rStyle w:val="Hipervnculo"/>
              </w:rPr>
              <w:t>2.3</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LIMITACIÓN A MIPYME</w:t>
            </w:r>
            <w:r w:rsidR="00AE2F50">
              <w:rPr>
                <w:webHidden/>
              </w:rPr>
              <w:tab/>
            </w:r>
            <w:r w:rsidR="00AE2F50">
              <w:rPr>
                <w:webHidden/>
              </w:rPr>
              <w:fldChar w:fldCharType="begin"/>
            </w:r>
            <w:r w:rsidR="00AE2F50">
              <w:rPr>
                <w:webHidden/>
              </w:rPr>
              <w:instrText xml:space="preserve"> PAGEREF _Toc229585973 \h </w:instrText>
            </w:r>
            <w:r w:rsidR="00AE2F50">
              <w:rPr>
                <w:webHidden/>
              </w:rPr>
            </w:r>
            <w:r w:rsidR="00AE2F50">
              <w:rPr>
                <w:webHidden/>
              </w:rPr>
              <w:fldChar w:fldCharType="separate"/>
            </w:r>
            <w:r w:rsidR="00AE2F50">
              <w:rPr>
                <w:webHidden/>
              </w:rPr>
              <w:t>18</w:t>
            </w:r>
            <w:r w:rsidR="00AE2F50">
              <w:rPr>
                <w:webHidden/>
              </w:rPr>
              <w:fldChar w:fldCharType="end"/>
            </w:r>
          </w:hyperlink>
        </w:p>
        <w:p w14:paraId="28E706FB" w14:textId="07DF8912" w:rsidR="00AE2F50" w:rsidRDefault="00AD608E">
          <w:pPr>
            <w:pStyle w:val="TDC2"/>
            <w:rPr>
              <w:rFonts w:asciiTheme="minorHAnsi" w:eastAsiaTheme="minorEastAsia" w:hAnsiTheme="minorHAnsi" w:cstheme="minorBidi"/>
              <w:bCs w:val="0"/>
              <w:smallCaps w:val="0"/>
              <w:sz w:val="22"/>
              <w:szCs w:val="22"/>
              <w:lang w:eastAsia="es-CO"/>
            </w:rPr>
          </w:pPr>
          <w:hyperlink w:anchor="_Toc229585974" w:history="1">
            <w:r w:rsidR="00AE2F50" w:rsidRPr="004B4230">
              <w:rPr>
                <w:rStyle w:val="Hipervnculo"/>
              </w:rPr>
              <w:t>2.4</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ELABORACIÓN Y PRESENTACIÓN DE LA OFERTA</w:t>
            </w:r>
            <w:r w:rsidR="00AE2F50">
              <w:rPr>
                <w:webHidden/>
              </w:rPr>
              <w:tab/>
            </w:r>
            <w:r w:rsidR="00AE2F50">
              <w:rPr>
                <w:webHidden/>
              </w:rPr>
              <w:fldChar w:fldCharType="begin"/>
            </w:r>
            <w:r w:rsidR="00AE2F50">
              <w:rPr>
                <w:webHidden/>
              </w:rPr>
              <w:instrText xml:space="preserve"> PAGEREF _Toc229585974 \h </w:instrText>
            </w:r>
            <w:r w:rsidR="00AE2F50">
              <w:rPr>
                <w:webHidden/>
              </w:rPr>
            </w:r>
            <w:r w:rsidR="00AE2F50">
              <w:rPr>
                <w:webHidden/>
              </w:rPr>
              <w:fldChar w:fldCharType="separate"/>
            </w:r>
            <w:r w:rsidR="00AE2F50">
              <w:rPr>
                <w:webHidden/>
              </w:rPr>
              <w:t>19</w:t>
            </w:r>
            <w:r w:rsidR="00AE2F50">
              <w:rPr>
                <w:webHidden/>
              </w:rPr>
              <w:fldChar w:fldCharType="end"/>
            </w:r>
          </w:hyperlink>
        </w:p>
        <w:p w14:paraId="4203A266" w14:textId="712BA66B" w:rsidR="00AE2F50" w:rsidRDefault="00AD608E">
          <w:pPr>
            <w:pStyle w:val="TDC2"/>
            <w:rPr>
              <w:rFonts w:asciiTheme="minorHAnsi" w:eastAsiaTheme="minorEastAsia" w:hAnsiTheme="minorHAnsi" w:cstheme="minorBidi"/>
              <w:bCs w:val="0"/>
              <w:smallCaps w:val="0"/>
              <w:sz w:val="22"/>
              <w:szCs w:val="22"/>
              <w:lang w:eastAsia="es-CO"/>
            </w:rPr>
          </w:pPr>
          <w:hyperlink w:anchor="_Toc229585975" w:history="1">
            <w:r w:rsidR="00AE2F50" w:rsidRPr="004B4230">
              <w:rPr>
                <w:rStyle w:val="Hipervnculo"/>
              </w:rPr>
              <w:t>2.5</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CIERRE DEL PROCESO Y APERTURA DE OFERTAS</w:t>
            </w:r>
            <w:r w:rsidR="00AE2F50">
              <w:rPr>
                <w:webHidden/>
              </w:rPr>
              <w:tab/>
            </w:r>
            <w:r w:rsidR="00AE2F50">
              <w:rPr>
                <w:webHidden/>
              </w:rPr>
              <w:fldChar w:fldCharType="begin"/>
            </w:r>
            <w:r w:rsidR="00AE2F50">
              <w:rPr>
                <w:webHidden/>
              </w:rPr>
              <w:instrText xml:space="preserve"> PAGEREF _Toc229585975 \h </w:instrText>
            </w:r>
            <w:r w:rsidR="00AE2F50">
              <w:rPr>
                <w:webHidden/>
              </w:rPr>
            </w:r>
            <w:r w:rsidR="00AE2F50">
              <w:rPr>
                <w:webHidden/>
              </w:rPr>
              <w:fldChar w:fldCharType="separate"/>
            </w:r>
            <w:r w:rsidR="00AE2F50">
              <w:rPr>
                <w:webHidden/>
              </w:rPr>
              <w:t>19</w:t>
            </w:r>
            <w:r w:rsidR="00AE2F50">
              <w:rPr>
                <w:webHidden/>
              </w:rPr>
              <w:fldChar w:fldCharType="end"/>
            </w:r>
          </w:hyperlink>
        </w:p>
        <w:p w14:paraId="207A0D61" w14:textId="06317186" w:rsidR="00AE2F50" w:rsidRDefault="00AD608E">
          <w:pPr>
            <w:pStyle w:val="TDC2"/>
            <w:rPr>
              <w:rFonts w:asciiTheme="minorHAnsi" w:eastAsiaTheme="minorEastAsia" w:hAnsiTheme="minorHAnsi" w:cstheme="minorBidi"/>
              <w:bCs w:val="0"/>
              <w:smallCaps w:val="0"/>
              <w:sz w:val="22"/>
              <w:szCs w:val="22"/>
              <w:lang w:eastAsia="es-CO"/>
            </w:rPr>
          </w:pPr>
          <w:hyperlink w:anchor="_Toc229585976" w:history="1">
            <w:r w:rsidR="00AE2F50" w:rsidRPr="004B4230">
              <w:rPr>
                <w:rStyle w:val="Hipervnculo"/>
              </w:rPr>
              <w:t>2.6</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INFORME DE EVALUACIÓN</w:t>
            </w:r>
            <w:r w:rsidR="00AE2F50">
              <w:rPr>
                <w:webHidden/>
              </w:rPr>
              <w:tab/>
            </w:r>
            <w:r w:rsidR="00AE2F50">
              <w:rPr>
                <w:webHidden/>
              </w:rPr>
              <w:fldChar w:fldCharType="begin"/>
            </w:r>
            <w:r w:rsidR="00AE2F50">
              <w:rPr>
                <w:webHidden/>
              </w:rPr>
              <w:instrText xml:space="preserve"> PAGEREF _Toc229585976 \h </w:instrText>
            </w:r>
            <w:r w:rsidR="00AE2F50">
              <w:rPr>
                <w:webHidden/>
              </w:rPr>
            </w:r>
            <w:r w:rsidR="00AE2F50">
              <w:rPr>
                <w:webHidden/>
              </w:rPr>
              <w:fldChar w:fldCharType="separate"/>
            </w:r>
            <w:r w:rsidR="00AE2F50">
              <w:rPr>
                <w:webHidden/>
              </w:rPr>
              <w:t>20</w:t>
            </w:r>
            <w:r w:rsidR="00AE2F50">
              <w:rPr>
                <w:webHidden/>
              </w:rPr>
              <w:fldChar w:fldCharType="end"/>
            </w:r>
          </w:hyperlink>
        </w:p>
        <w:p w14:paraId="0560126A" w14:textId="252E9430" w:rsidR="00AE2F50" w:rsidRDefault="00AD608E">
          <w:pPr>
            <w:pStyle w:val="TDC2"/>
            <w:rPr>
              <w:rFonts w:asciiTheme="minorHAnsi" w:eastAsiaTheme="minorEastAsia" w:hAnsiTheme="minorHAnsi" w:cstheme="minorBidi"/>
              <w:bCs w:val="0"/>
              <w:smallCaps w:val="0"/>
              <w:sz w:val="22"/>
              <w:szCs w:val="22"/>
              <w:lang w:eastAsia="es-CO"/>
            </w:rPr>
          </w:pPr>
          <w:hyperlink w:anchor="_Toc229585977" w:history="1">
            <w:r w:rsidR="00AE2F50" w:rsidRPr="004B4230">
              <w:rPr>
                <w:rStyle w:val="Hipervnculo"/>
              </w:rPr>
              <w:t>2.7</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ADJUDICACIÓN</w:t>
            </w:r>
            <w:r w:rsidR="00AE2F50">
              <w:rPr>
                <w:webHidden/>
              </w:rPr>
              <w:tab/>
            </w:r>
            <w:r w:rsidR="00AE2F50">
              <w:rPr>
                <w:webHidden/>
              </w:rPr>
              <w:fldChar w:fldCharType="begin"/>
            </w:r>
            <w:r w:rsidR="00AE2F50">
              <w:rPr>
                <w:webHidden/>
              </w:rPr>
              <w:instrText xml:space="preserve"> PAGEREF _Toc229585977 \h </w:instrText>
            </w:r>
            <w:r w:rsidR="00AE2F50">
              <w:rPr>
                <w:webHidden/>
              </w:rPr>
            </w:r>
            <w:r w:rsidR="00AE2F50">
              <w:rPr>
                <w:webHidden/>
              </w:rPr>
              <w:fldChar w:fldCharType="separate"/>
            </w:r>
            <w:r w:rsidR="00AE2F50">
              <w:rPr>
                <w:webHidden/>
              </w:rPr>
              <w:t>20</w:t>
            </w:r>
            <w:r w:rsidR="00AE2F50">
              <w:rPr>
                <w:webHidden/>
              </w:rPr>
              <w:fldChar w:fldCharType="end"/>
            </w:r>
          </w:hyperlink>
        </w:p>
        <w:p w14:paraId="51AF2D9F" w14:textId="12907091" w:rsidR="00AE2F50" w:rsidRDefault="00AD608E">
          <w:pPr>
            <w:pStyle w:val="TDC2"/>
            <w:rPr>
              <w:rFonts w:asciiTheme="minorHAnsi" w:eastAsiaTheme="minorEastAsia" w:hAnsiTheme="minorHAnsi" w:cstheme="minorBidi"/>
              <w:bCs w:val="0"/>
              <w:smallCaps w:val="0"/>
              <w:sz w:val="22"/>
              <w:szCs w:val="22"/>
              <w:lang w:eastAsia="es-CO"/>
            </w:rPr>
          </w:pPr>
          <w:hyperlink w:anchor="_Toc229585978" w:history="1">
            <w:r w:rsidR="00AE2F50" w:rsidRPr="004B4230">
              <w:rPr>
                <w:rStyle w:val="Hipervnculo"/>
              </w:rPr>
              <w:t>2.8</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PROPUESTAS PARCIALES</w:t>
            </w:r>
            <w:r w:rsidR="00AE2F50">
              <w:rPr>
                <w:webHidden/>
              </w:rPr>
              <w:tab/>
            </w:r>
            <w:r w:rsidR="00AE2F50">
              <w:rPr>
                <w:webHidden/>
              </w:rPr>
              <w:fldChar w:fldCharType="begin"/>
            </w:r>
            <w:r w:rsidR="00AE2F50">
              <w:rPr>
                <w:webHidden/>
              </w:rPr>
              <w:instrText xml:space="preserve"> PAGEREF _Toc229585978 \h </w:instrText>
            </w:r>
            <w:r w:rsidR="00AE2F50">
              <w:rPr>
                <w:webHidden/>
              </w:rPr>
            </w:r>
            <w:r w:rsidR="00AE2F50">
              <w:rPr>
                <w:webHidden/>
              </w:rPr>
              <w:fldChar w:fldCharType="separate"/>
            </w:r>
            <w:r w:rsidR="00AE2F50">
              <w:rPr>
                <w:webHidden/>
              </w:rPr>
              <w:t>21</w:t>
            </w:r>
            <w:r w:rsidR="00AE2F50">
              <w:rPr>
                <w:webHidden/>
              </w:rPr>
              <w:fldChar w:fldCharType="end"/>
            </w:r>
          </w:hyperlink>
        </w:p>
        <w:p w14:paraId="487600AE" w14:textId="3AA8A9B7" w:rsidR="00AE2F50" w:rsidRDefault="00AD608E">
          <w:pPr>
            <w:pStyle w:val="TDC2"/>
            <w:rPr>
              <w:rFonts w:asciiTheme="minorHAnsi" w:eastAsiaTheme="minorEastAsia" w:hAnsiTheme="minorHAnsi" w:cstheme="minorBidi"/>
              <w:bCs w:val="0"/>
              <w:smallCaps w:val="0"/>
              <w:sz w:val="22"/>
              <w:szCs w:val="22"/>
              <w:lang w:eastAsia="es-CO"/>
            </w:rPr>
          </w:pPr>
          <w:hyperlink w:anchor="_Toc229585979" w:history="1">
            <w:r w:rsidR="00AE2F50" w:rsidRPr="004B4230">
              <w:rPr>
                <w:rStyle w:val="Hipervnculo"/>
              </w:rPr>
              <w:t>2.9</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PROPUESTAS ALTERNATIVAS</w:t>
            </w:r>
            <w:r w:rsidR="00AE2F50">
              <w:rPr>
                <w:webHidden/>
              </w:rPr>
              <w:tab/>
            </w:r>
            <w:r w:rsidR="00AE2F50">
              <w:rPr>
                <w:webHidden/>
              </w:rPr>
              <w:fldChar w:fldCharType="begin"/>
            </w:r>
            <w:r w:rsidR="00AE2F50">
              <w:rPr>
                <w:webHidden/>
              </w:rPr>
              <w:instrText xml:space="preserve"> PAGEREF _Toc229585979 \h </w:instrText>
            </w:r>
            <w:r w:rsidR="00AE2F50">
              <w:rPr>
                <w:webHidden/>
              </w:rPr>
            </w:r>
            <w:r w:rsidR="00AE2F50">
              <w:rPr>
                <w:webHidden/>
              </w:rPr>
              <w:fldChar w:fldCharType="separate"/>
            </w:r>
            <w:r w:rsidR="00AE2F50">
              <w:rPr>
                <w:webHidden/>
              </w:rPr>
              <w:t>21</w:t>
            </w:r>
            <w:r w:rsidR="00AE2F50">
              <w:rPr>
                <w:webHidden/>
              </w:rPr>
              <w:fldChar w:fldCharType="end"/>
            </w:r>
          </w:hyperlink>
        </w:p>
        <w:p w14:paraId="7204FDD5" w14:textId="6E81B762" w:rsidR="00AE2F50" w:rsidRDefault="00AD608E">
          <w:pPr>
            <w:pStyle w:val="TDC1"/>
            <w:rPr>
              <w:rFonts w:asciiTheme="minorHAnsi" w:eastAsiaTheme="minorEastAsia" w:hAnsiTheme="minorHAnsi" w:cstheme="minorBidi"/>
              <w:b w:val="0"/>
              <w:smallCaps w:val="0"/>
              <w:sz w:val="22"/>
              <w:szCs w:val="22"/>
              <w:lang w:eastAsia="es-CO"/>
            </w:rPr>
          </w:pPr>
          <w:hyperlink w:anchor="_Toc229585980" w:history="1">
            <w:r w:rsidR="00AE2F50" w:rsidRPr="004B4230">
              <w:rPr>
                <w:rStyle w:val="Hipervnculo"/>
              </w:rPr>
              <w:t>CAPÍTULO III. REQUISITOS HABILITANTES Y SU VERIFICACIÓN</w:t>
            </w:r>
            <w:r w:rsidR="00AE2F50">
              <w:rPr>
                <w:webHidden/>
              </w:rPr>
              <w:tab/>
            </w:r>
            <w:r w:rsidR="00AE2F50">
              <w:rPr>
                <w:webHidden/>
              </w:rPr>
              <w:fldChar w:fldCharType="begin"/>
            </w:r>
            <w:r w:rsidR="00AE2F50">
              <w:rPr>
                <w:webHidden/>
              </w:rPr>
              <w:instrText xml:space="preserve"> PAGEREF _Toc229585980 \h </w:instrText>
            </w:r>
            <w:r w:rsidR="00AE2F50">
              <w:rPr>
                <w:webHidden/>
              </w:rPr>
            </w:r>
            <w:r w:rsidR="00AE2F50">
              <w:rPr>
                <w:webHidden/>
              </w:rPr>
              <w:fldChar w:fldCharType="separate"/>
            </w:r>
            <w:r w:rsidR="00AE2F50">
              <w:rPr>
                <w:webHidden/>
              </w:rPr>
              <w:t>21</w:t>
            </w:r>
            <w:r w:rsidR="00AE2F50">
              <w:rPr>
                <w:webHidden/>
              </w:rPr>
              <w:fldChar w:fldCharType="end"/>
            </w:r>
          </w:hyperlink>
        </w:p>
        <w:p w14:paraId="448AC06D" w14:textId="1D049AA0" w:rsidR="00AE2F50" w:rsidRDefault="00AD608E">
          <w:pPr>
            <w:pStyle w:val="TDC2"/>
            <w:rPr>
              <w:rFonts w:asciiTheme="minorHAnsi" w:eastAsiaTheme="minorEastAsia" w:hAnsiTheme="minorHAnsi" w:cstheme="minorBidi"/>
              <w:bCs w:val="0"/>
              <w:smallCaps w:val="0"/>
              <w:sz w:val="22"/>
              <w:szCs w:val="22"/>
              <w:lang w:eastAsia="es-CO"/>
            </w:rPr>
          </w:pPr>
          <w:hyperlink w:anchor="_Toc229585981" w:history="1">
            <w:r w:rsidR="00AE2F50" w:rsidRPr="004B4230">
              <w:rPr>
                <w:rStyle w:val="Hipervnculo"/>
              </w:rPr>
              <w:t>3.1 GENERALIDADES</w:t>
            </w:r>
            <w:r w:rsidR="00AE2F50">
              <w:rPr>
                <w:webHidden/>
              </w:rPr>
              <w:tab/>
            </w:r>
            <w:r w:rsidR="00AE2F50">
              <w:rPr>
                <w:webHidden/>
              </w:rPr>
              <w:fldChar w:fldCharType="begin"/>
            </w:r>
            <w:r w:rsidR="00AE2F50">
              <w:rPr>
                <w:webHidden/>
              </w:rPr>
              <w:instrText xml:space="preserve"> PAGEREF _Toc229585981 \h </w:instrText>
            </w:r>
            <w:r w:rsidR="00AE2F50">
              <w:rPr>
                <w:webHidden/>
              </w:rPr>
            </w:r>
            <w:r w:rsidR="00AE2F50">
              <w:rPr>
                <w:webHidden/>
              </w:rPr>
              <w:fldChar w:fldCharType="separate"/>
            </w:r>
            <w:r w:rsidR="00AE2F50">
              <w:rPr>
                <w:webHidden/>
              </w:rPr>
              <w:t>21</w:t>
            </w:r>
            <w:r w:rsidR="00AE2F50">
              <w:rPr>
                <w:webHidden/>
              </w:rPr>
              <w:fldChar w:fldCharType="end"/>
            </w:r>
          </w:hyperlink>
        </w:p>
        <w:p w14:paraId="1A04ECBE" w14:textId="047513FF" w:rsidR="00AE2F50" w:rsidRDefault="00AD608E">
          <w:pPr>
            <w:pStyle w:val="TDC2"/>
            <w:rPr>
              <w:rFonts w:asciiTheme="minorHAnsi" w:eastAsiaTheme="minorEastAsia" w:hAnsiTheme="minorHAnsi" w:cstheme="minorBidi"/>
              <w:bCs w:val="0"/>
              <w:smallCaps w:val="0"/>
              <w:sz w:val="22"/>
              <w:szCs w:val="22"/>
              <w:lang w:eastAsia="es-CO"/>
            </w:rPr>
          </w:pPr>
          <w:hyperlink w:anchor="_Toc229585982" w:history="1">
            <w:r w:rsidR="00AE2F50" w:rsidRPr="004B4230">
              <w:rPr>
                <w:rStyle w:val="Hipervnculo"/>
              </w:rPr>
              <w:t>3.2 CAPACIDAD JURÍDICA</w:t>
            </w:r>
            <w:r w:rsidR="00AE2F50">
              <w:rPr>
                <w:webHidden/>
              </w:rPr>
              <w:tab/>
            </w:r>
            <w:r w:rsidR="00AE2F50">
              <w:rPr>
                <w:webHidden/>
              </w:rPr>
              <w:fldChar w:fldCharType="begin"/>
            </w:r>
            <w:r w:rsidR="00AE2F50">
              <w:rPr>
                <w:webHidden/>
              </w:rPr>
              <w:instrText xml:space="preserve"> PAGEREF _Toc229585982 \h </w:instrText>
            </w:r>
            <w:r w:rsidR="00AE2F50">
              <w:rPr>
                <w:webHidden/>
              </w:rPr>
            </w:r>
            <w:r w:rsidR="00AE2F50">
              <w:rPr>
                <w:webHidden/>
              </w:rPr>
              <w:fldChar w:fldCharType="separate"/>
            </w:r>
            <w:r w:rsidR="00AE2F50">
              <w:rPr>
                <w:webHidden/>
              </w:rPr>
              <w:t>22</w:t>
            </w:r>
            <w:r w:rsidR="00AE2F50">
              <w:rPr>
                <w:webHidden/>
              </w:rPr>
              <w:fldChar w:fldCharType="end"/>
            </w:r>
          </w:hyperlink>
        </w:p>
        <w:p w14:paraId="49FAF204" w14:textId="0D364AE5" w:rsidR="00AE2F50" w:rsidRDefault="00AD608E">
          <w:pPr>
            <w:pStyle w:val="TDC2"/>
            <w:rPr>
              <w:rFonts w:asciiTheme="minorHAnsi" w:eastAsiaTheme="minorEastAsia" w:hAnsiTheme="minorHAnsi" w:cstheme="minorBidi"/>
              <w:bCs w:val="0"/>
              <w:smallCaps w:val="0"/>
              <w:sz w:val="22"/>
              <w:szCs w:val="22"/>
              <w:lang w:eastAsia="es-CO"/>
            </w:rPr>
          </w:pPr>
          <w:hyperlink w:anchor="_Toc229585983" w:history="1">
            <w:r w:rsidR="00AE2F50" w:rsidRPr="004B4230">
              <w:rPr>
                <w:rStyle w:val="Hipervnculo"/>
              </w:rPr>
              <w:t>3.3 EXISTENCIA Y REPRESENTACIÓN LEGAL</w:t>
            </w:r>
            <w:r w:rsidR="00AE2F50">
              <w:rPr>
                <w:webHidden/>
              </w:rPr>
              <w:tab/>
            </w:r>
            <w:r w:rsidR="00AE2F50">
              <w:rPr>
                <w:webHidden/>
              </w:rPr>
              <w:fldChar w:fldCharType="begin"/>
            </w:r>
            <w:r w:rsidR="00AE2F50">
              <w:rPr>
                <w:webHidden/>
              </w:rPr>
              <w:instrText xml:space="preserve"> PAGEREF _Toc229585983 \h </w:instrText>
            </w:r>
            <w:r w:rsidR="00AE2F50">
              <w:rPr>
                <w:webHidden/>
              </w:rPr>
            </w:r>
            <w:r w:rsidR="00AE2F50">
              <w:rPr>
                <w:webHidden/>
              </w:rPr>
              <w:fldChar w:fldCharType="separate"/>
            </w:r>
            <w:r w:rsidR="00AE2F50">
              <w:rPr>
                <w:webHidden/>
              </w:rPr>
              <w:t>23</w:t>
            </w:r>
            <w:r w:rsidR="00AE2F50">
              <w:rPr>
                <w:webHidden/>
              </w:rPr>
              <w:fldChar w:fldCharType="end"/>
            </w:r>
          </w:hyperlink>
        </w:p>
        <w:p w14:paraId="3B2357C0" w14:textId="46D44D6B" w:rsidR="00AE2F50" w:rsidRDefault="00AD608E">
          <w:pPr>
            <w:pStyle w:val="TDC3"/>
            <w:rPr>
              <w:rFonts w:asciiTheme="minorHAnsi" w:eastAsiaTheme="minorEastAsia" w:hAnsiTheme="minorHAnsi" w:cstheme="minorBidi"/>
              <w:sz w:val="22"/>
              <w:szCs w:val="22"/>
            </w:rPr>
          </w:pPr>
          <w:hyperlink w:anchor="_Toc229585984" w:history="1">
            <w:r w:rsidR="00AE2F50" w:rsidRPr="004B4230">
              <w:rPr>
                <w:rStyle w:val="Hipervnculo"/>
                <w:b/>
              </w:rPr>
              <w:t>3.3.1</w:t>
            </w:r>
            <w:r w:rsidR="00AE2F50">
              <w:rPr>
                <w:rFonts w:asciiTheme="minorHAnsi" w:eastAsiaTheme="minorEastAsia" w:hAnsiTheme="minorHAnsi" w:cstheme="minorBidi"/>
                <w:sz w:val="22"/>
                <w:szCs w:val="22"/>
              </w:rPr>
              <w:tab/>
            </w:r>
            <w:r w:rsidR="00AE2F50" w:rsidRPr="004B4230">
              <w:rPr>
                <w:rStyle w:val="Hipervnculo"/>
                <w:b/>
              </w:rPr>
              <w:t>PERSONAS NATURALES</w:t>
            </w:r>
            <w:r w:rsidR="00AE2F50">
              <w:rPr>
                <w:webHidden/>
              </w:rPr>
              <w:tab/>
            </w:r>
            <w:r w:rsidR="00AE2F50">
              <w:rPr>
                <w:webHidden/>
              </w:rPr>
              <w:fldChar w:fldCharType="begin"/>
            </w:r>
            <w:r w:rsidR="00AE2F50">
              <w:rPr>
                <w:webHidden/>
              </w:rPr>
              <w:instrText xml:space="preserve"> PAGEREF _Toc229585984 \h </w:instrText>
            </w:r>
            <w:r w:rsidR="00AE2F50">
              <w:rPr>
                <w:webHidden/>
              </w:rPr>
            </w:r>
            <w:r w:rsidR="00AE2F50">
              <w:rPr>
                <w:webHidden/>
              </w:rPr>
              <w:fldChar w:fldCharType="separate"/>
            </w:r>
            <w:r w:rsidR="00AE2F50">
              <w:rPr>
                <w:webHidden/>
              </w:rPr>
              <w:t>23</w:t>
            </w:r>
            <w:r w:rsidR="00AE2F50">
              <w:rPr>
                <w:webHidden/>
              </w:rPr>
              <w:fldChar w:fldCharType="end"/>
            </w:r>
          </w:hyperlink>
        </w:p>
        <w:p w14:paraId="55EA217D" w14:textId="1900F992" w:rsidR="00AE2F50" w:rsidRDefault="00AD608E">
          <w:pPr>
            <w:pStyle w:val="TDC3"/>
            <w:rPr>
              <w:rFonts w:asciiTheme="minorHAnsi" w:eastAsiaTheme="minorEastAsia" w:hAnsiTheme="minorHAnsi" w:cstheme="minorBidi"/>
              <w:sz w:val="22"/>
              <w:szCs w:val="22"/>
            </w:rPr>
          </w:pPr>
          <w:hyperlink w:anchor="_Toc229585985" w:history="1">
            <w:r w:rsidR="00AE2F50" w:rsidRPr="004B4230">
              <w:rPr>
                <w:rStyle w:val="Hipervnculo"/>
                <w:b/>
                <w:bCs/>
              </w:rPr>
              <w:t>3.3.2</w:t>
            </w:r>
            <w:r w:rsidR="00AE2F50">
              <w:rPr>
                <w:rFonts w:asciiTheme="minorHAnsi" w:eastAsiaTheme="minorEastAsia" w:hAnsiTheme="minorHAnsi" w:cstheme="minorBidi"/>
                <w:sz w:val="22"/>
                <w:szCs w:val="22"/>
              </w:rPr>
              <w:tab/>
            </w:r>
            <w:r w:rsidR="00AE2F50" w:rsidRPr="004B4230">
              <w:rPr>
                <w:rStyle w:val="Hipervnculo"/>
                <w:b/>
                <w:bCs/>
              </w:rPr>
              <w:t>PERSONAS JURÍDICAS</w:t>
            </w:r>
            <w:r w:rsidR="00AE2F50">
              <w:rPr>
                <w:webHidden/>
              </w:rPr>
              <w:tab/>
            </w:r>
            <w:r w:rsidR="00AE2F50">
              <w:rPr>
                <w:webHidden/>
              </w:rPr>
              <w:fldChar w:fldCharType="begin"/>
            </w:r>
            <w:r w:rsidR="00AE2F50">
              <w:rPr>
                <w:webHidden/>
              </w:rPr>
              <w:instrText xml:space="preserve"> PAGEREF _Toc229585985 \h </w:instrText>
            </w:r>
            <w:r w:rsidR="00AE2F50">
              <w:rPr>
                <w:webHidden/>
              </w:rPr>
            </w:r>
            <w:r w:rsidR="00AE2F50">
              <w:rPr>
                <w:webHidden/>
              </w:rPr>
              <w:fldChar w:fldCharType="separate"/>
            </w:r>
            <w:r w:rsidR="00AE2F50">
              <w:rPr>
                <w:webHidden/>
              </w:rPr>
              <w:t>23</w:t>
            </w:r>
            <w:r w:rsidR="00AE2F50">
              <w:rPr>
                <w:webHidden/>
              </w:rPr>
              <w:fldChar w:fldCharType="end"/>
            </w:r>
          </w:hyperlink>
        </w:p>
        <w:p w14:paraId="12138FDB" w14:textId="01FBE479" w:rsidR="00AE2F50" w:rsidRDefault="00AD608E">
          <w:pPr>
            <w:pStyle w:val="TDC3"/>
            <w:rPr>
              <w:rFonts w:asciiTheme="minorHAnsi" w:eastAsiaTheme="minorEastAsia" w:hAnsiTheme="minorHAnsi" w:cstheme="minorBidi"/>
              <w:sz w:val="22"/>
              <w:szCs w:val="22"/>
            </w:rPr>
          </w:pPr>
          <w:hyperlink w:anchor="_Toc229585986" w:history="1">
            <w:r w:rsidR="00AE2F50" w:rsidRPr="004B4230">
              <w:rPr>
                <w:rStyle w:val="Hipervnculo"/>
                <w:b/>
                <w:bCs/>
              </w:rPr>
              <w:t>3.3.3</w:t>
            </w:r>
            <w:r w:rsidR="00AE2F50">
              <w:rPr>
                <w:rFonts w:asciiTheme="minorHAnsi" w:eastAsiaTheme="minorEastAsia" w:hAnsiTheme="minorHAnsi" w:cstheme="minorBidi"/>
                <w:sz w:val="22"/>
                <w:szCs w:val="22"/>
              </w:rPr>
              <w:tab/>
            </w:r>
            <w:r w:rsidR="00AE2F50" w:rsidRPr="004B4230">
              <w:rPr>
                <w:rStyle w:val="Hipervnculo"/>
                <w:b/>
                <w:bCs/>
              </w:rPr>
              <w:t>PROPONENTES PLURALES</w:t>
            </w:r>
            <w:r w:rsidR="00AE2F50">
              <w:rPr>
                <w:webHidden/>
              </w:rPr>
              <w:tab/>
            </w:r>
            <w:r w:rsidR="00AE2F50">
              <w:rPr>
                <w:webHidden/>
              </w:rPr>
              <w:fldChar w:fldCharType="begin"/>
            </w:r>
            <w:r w:rsidR="00AE2F50">
              <w:rPr>
                <w:webHidden/>
              </w:rPr>
              <w:instrText xml:space="preserve"> PAGEREF _Toc229585986 \h </w:instrText>
            </w:r>
            <w:r w:rsidR="00AE2F50">
              <w:rPr>
                <w:webHidden/>
              </w:rPr>
            </w:r>
            <w:r w:rsidR="00AE2F50">
              <w:rPr>
                <w:webHidden/>
              </w:rPr>
              <w:fldChar w:fldCharType="separate"/>
            </w:r>
            <w:r w:rsidR="00AE2F50">
              <w:rPr>
                <w:webHidden/>
              </w:rPr>
              <w:t>25</w:t>
            </w:r>
            <w:r w:rsidR="00AE2F50">
              <w:rPr>
                <w:webHidden/>
              </w:rPr>
              <w:fldChar w:fldCharType="end"/>
            </w:r>
          </w:hyperlink>
        </w:p>
        <w:p w14:paraId="13827710" w14:textId="742478A9" w:rsidR="00AE2F50" w:rsidRDefault="00AD608E">
          <w:pPr>
            <w:pStyle w:val="TDC2"/>
            <w:rPr>
              <w:rFonts w:asciiTheme="minorHAnsi" w:eastAsiaTheme="minorEastAsia" w:hAnsiTheme="minorHAnsi" w:cstheme="minorBidi"/>
              <w:bCs w:val="0"/>
              <w:smallCaps w:val="0"/>
              <w:sz w:val="22"/>
              <w:szCs w:val="22"/>
              <w:lang w:eastAsia="es-CO"/>
            </w:rPr>
          </w:pPr>
          <w:hyperlink w:anchor="_Toc229585987" w:history="1">
            <w:r w:rsidR="00AE2F50" w:rsidRPr="004B4230">
              <w:rPr>
                <w:rStyle w:val="Hipervnculo"/>
              </w:rPr>
              <w:t>3.4. CERTIFICACIÓN DE PAGOS DE SEGURIDAD SOCIAL Y APORTES LEGALES</w:t>
            </w:r>
            <w:r w:rsidR="00AE2F50">
              <w:rPr>
                <w:webHidden/>
              </w:rPr>
              <w:tab/>
            </w:r>
            <w:r w:rsidR="00AE2F50">
              <w:rPr>
                <w:webHidden/>
              </w:rPr>
              <w:fldChar w:fldCharType="begin"/>
            </w:r>
            <w:r w:rsidR="00AE2F50">
              <w:rPr>
                <w:webHidden/>
              </w:rPr>
              <w:instrText xml:space="preserve"> PAGEREF _Toc229585987 \h </w:instrText>
            </w:r>
            <w:r w:rsidR="00AE2F50">
              <w:rPr>
                <w:webHidden/>
              </w:rPr>
            </w:r>
            <w:r w:rsidR="00AE2F50">
              <w:rPr>
                <w:webHidden/>
              </w:rPr>
              <w:fldChar w:fldCharType="separate"/>
            </w:r>
            <w:r w:rsidR="00AE2F50">
              <w:rPr>
                <w:webHidden/>
              </w:rPr>
              <w:t>26</w:t>
            </w:r>
            <w:r w:rsidR="00AE2F50">
              <w:rPr>
                <w:webHidden/>
              </w:rPr>
              <w:fldChar w:fldCharType="end"/>
            </w:r>
          </w:hyperlink>
        </w:p>
        <w:p w14:paraId="0F1E64A0" w14:textId="30552365" w:rsidR="00AE2F50" w:rsidRDefault="00AD608E">
          <w:pPr>
            <w:pStyle w:val="TDC3"/>
            <w:rPr>
              <w:rFonts w:asciiTheme="minorHAnsi" w:eastAsiaTheme="minorEastAsia" w:hAnsiTheme="minorHAnsi" w:cstheme="minorBidi"/>
              <w:sz w:val="22"/>
              <w:szCs w:val="22"/>
            </w:rPr>
          </w:pPr>
          <w:hyperlink w:anchor="_Toc229585988" w:history="1">
            <w:r w:rsidR="00AE2F50" w:rsidRPr="004B4230">
              <w:rPr>
                <w:rStyle w:val="Hipervnculo"/>
                <w:b/>
                <w:bCs/>
              </w:rPr>
              <w:t>3.4.1 PERSONAS JURÍDICAS</w:t>
            </w:r>
            <w:r w:rsidR="00AE2F50">
              <w:rPr>
                <w:webHidden/>
              </w:rPr>
              <w:tab/>
            </w:r>
            <w:r w:rsidR="00AE2F50">
              <w:rPr>
                <w:webHidden/>
              </w:rPr>
              <w:fldChar w:fldCharType="begin"/>
            </w:r>
            <w:r w:rsidR="00AE2F50">
              <w:rPr>
                <w:webHidden/>
              </w:rPr>
              <w:instrText xml:space="preserve"> PAGEREF _Toc229585988 \h </w:instrText>
            </w:r>
            <w:r w:rsidR="00AE2F50">
              <w:rPr>
                <w:webHidden/>
              </w:rPr>
            </w:r>
            <w:r w:rsidR="00AE2F50">
              <w:rPr>
                <w:webHidden/>
              </w:rPr>
              <w:fldChar w:fldCharType="separate"/>
            </w:r>
            <w:r w:rsidR="00AE2F50">
              <w:rPr>
                <w:webHidden/>
              </w:rPr>
              <w:t>26</w:t>
            </w:r>
            <w:r w:rsidR="00AE2F50">
              <w:rPr>
                <w:webHidden/>
              </w:rPr>
              <w:fldChar w:fldCharType="end"/>
            </w:r>
          </w:hyperlink>
        </w:p>
        <w:p w14:paraId="1C07105D" w14:textId="76780D8F" w:rsidR="00AE2F50" w:rsidRDefault="00AD608E">
          <w:pPr>
            <w:pStyle w:val="TDC3"/>
            <w:rPr>
              <w:rFonts w:asciiTheme="minorHAnsi" w:eastAsiaTheme="minorEastAsia" w:hAnsiTheme="minorHAnsi" w:cstheme="minorBidi"/>
              <w:sz w:val="22"/>
              <w:szCs w:val="22"/>
            </w:rPr>
          </w:pPr>
          <w:hyperlink w:anchor="_Toc229585989" w:history="1">
            <w:r w:rsidR="00AE2F50" w:rsidRPr="004B4230">
              <w:rPr>
                <w:rStyle w:val="Hipervnculo"/>
                <w:b/>
                <w:bCs/>
              </w:rPr>
              <w:t>3.4.2</w:t>
            </w:r>
            <w:r w:rsidR="00AE2F50">
              <w:rPr>
                <w:rFonts w:asciiTheme="minorHAnsi" w:eastAsiaTheme="minorEastAsia" w:hAnsiTheme="minorHAnsi" w:cstheme="minorBidi"/>
                <w:sz w:val="22"/>
                <w:szCs w:val="22"/>
              </w:rPr>
              <w:tab/>
            </w:r>
            <w:r w:rsidR="00AE2F50" w:rsidRPr="004B4230">
              <w:rPr>
                <w:rStyle w:val="Hipervnculo"/>
                <w:b/>
                <w:bCs/>
              </w:rPr>
              <w:t>PERSONAS NATURALES</w:t>
            </w:r>
            <w:r w:rsidR="00AE2F50">
              <w:rPr>
                <w:webHidden/>
              </w:rPr>
              <w:tab/>
            </w:r>
            <w:r w:rsidR="00AE2F50">
              <w:rPr>
                <w:webHidden/>
              </w:rPr>
              <w:fldChar w:fldCharType="begin"/>
            </w:r>
            <w:r w:rsidR="00AE2F50">
              <w:rPr>
                <w:webHidden/>
              </w:rPr>
              <w:instrText xml:space="preserve"> PAGEREF _Toc229585989 \h </w:instrText>
            </w:r>
            <w:r w:rsidR="00AE2F50">
              <w:rPr>
                <w:webHidden/>
              </w:rPr>
            </w:r>
            <w:r w:rsidR="00AE2F50">
              <w:rPr>
                <w:webHidden/>
              </w:rPr>
              <w:fldChar w:fldCharType="separate"/>
            </w:r>
            <w:r w:rsidR="00AE2F50">
              <w:rPr>
                <w:webHidden/>
              </w:rPr>
              <w:t>27</w:t>
            </w:r>
            <w:r w:rsidR="00AE2F50">
              <w:rPr>
                <w:webHidden/>
              </w:rPr>
              <w:fldChar w:fldCharType="end"/>
            </w:r>
          </w:hyperlink>
        </w:p>
        <w:p w14:paraId="560B8924" w14:textId="17ED66CB" w:rsidR="00AE2F50" w:rsidRDefault="00AD608E">
          <w:pPr>
            <w:pStyle w:val="TDC3"/>
            <w:rPr>
              <w:rFonts w:asciiTheme="minorHAnsi" w:eastAsiaTheme="minorEastAsia" w:hAnsiTheme="minorHAnsi" w:cstheme="minorBidi"/>
              <w:sz w:val="22"/>
              <w:szCs w:val="22"/>
            </w:rPr>
          </w:pPr>
          <w:hyperlink w:anchor="_Toc229585990" w:history="1">
            <w:r w:rsidR="00AE2F50" w:rsidRPr="004B4230">
              <w:rPr>
                <w:rStyle w:val="Hipervnculo"/>
                <w:b/>
                <w:bCs/>
              </w:rPr>
              <w:t>3.4.3</w:t>
            </w:r>
            <w:r w:rsidR="00AE2F50">
              <w:rPr>
                <w:rFonts w:asciiTheme="minorHAnsi" w:eastAsiaTheme="minorEastAsia" w:hAnsiTheme="minorHAnsi" w:cstheme="minorBidi"/>
                <w:sz w:val="22"/>
                <w:szCs w:val="22"/>
              </w:rPr>
              <w:tab/>
            </w:r>
            <w:r w:rsidR="00AE2F50" w:rsidRPr="004B4230">
              <w:rPr>
                <w:rStyle w:val="Hipervnculo"/>
                <w:b/>
                <w:bCs/>
              </w:rPr>
              <w:t>PROPONENTES PLURALES</w:t>
            </w:r>
            <w:r w:rsidR="00AE2F50">
              <w:rPr>
                <w:webHidden/>
              </w:rPr>
              <w:tab/>
            </w:r>
            <w:r w:rsidR="00AE2F50">
              <w:rPr>
                <w:webHidden/>
              </w:rPr>
              <w:fldChar w:fldCharType="begin"/>
            </w:r>
            <w:r w:rsidR="00AE2F50">
              <w:rPr>
                <w:webHidden/>
              </w:rPr>
              <w:instrText xml:space="preserve"> PAGEREF _Toc229585990 \h </w:instrText>
            </w:r>
            <w:r w:rsidR="00AE2F50">
              <w:rPr>
                <w:webHidden/>
              </w:rPr>
            </w:r>
            <w:r w:rsidR="00AE2F50">
              <w:rPr>
                <w:webHidden/>
              </w:rPr>
              <w:fldChar w:fldCharType="separate"/>
            </w:r>
            <w:r w:rsidR="00AE2F50">
              <w:rPr>
                <w:webHidden/>
              </w:rPr>
              <w:t>27</w:t>
            </w:r>
            <w:r w:rsidR="00AE2F50">
              <w:rPr>
                <w:webHidden/>
              </w:rPr>
              <w:fldChar w:fldCharType="end"/>
            </w:r>
          </w:hyperlink>
        </w:p>
        <w:p w14:paraId="1398FD40" w14:textId="468865E0" w:rsidR="00AE2F50" w:rsidRDefault="00AD608E">
          <w:pPr>
            <w:pStyle w:val="TDC3"/>
            <w:rPr>
              <w:rFonts w:asciiTheme="minorHAnsi" w:eastAsiaTheme="minorEastAsia" w:hAnsiTheme="minorHAnsi" w:cstheme="minorBidi"/>
              <w:sz w:val="22"/>
              <w:szCs w:val="22"/>
            </w:rPr>
          </w:pPr>
          <w:hyperlink w:anchor="_Toc229585991" w:history="1">
            <w:r w:rsidR="00AE2F50" w:rsidRPr="004B4230">
              <w:rPr>
                <w:rStyle w:val="Hipervnculo"/>
                <w:b/>
                <w:bCs/>
              </w:rPr>
              <w:t>3.4.4</w:t>
            </w:r>
            <w:r w:rsidR="00AE2F50">
              <w:rPr>
                <w:rFonts w:asciiTheme="minorHAnsi" w:eastAsiaTheme="minorEastAsia" w:hAnsiTheme="minorHAnsi" w:cstheme="minorBidi"/>
                <w:sz w:val="22"/>
                <w:szCs w:val="22"/>
              </w:rPr>
              <w:tab/>
            </w:r>
            <w:r w:rsidR="00AE2F50" w:rsidRPr="004B4230">
              <w:rPr>
                <w:rStyle w:val="Hipervnculo"/>
                <w:b/>
                <w:bCs/>
              </w:rPr>
              <w:t>SEGURIDAD SOCIAL PARA LA SUSCRIPCIÓN DEL CONTRATO</w:t>
            </w:r>
            <w:r w:rsidR="00AE2F50">
              <w:rPr>
                <w:webHidden/>
              </w:rPr>
              <w:tab/>
            </w:r>
            <w:r w:rsidR="00AE2F50">
              <w:rPr>
                <w:webHidden/>
              </w:rPr>
              <w:fldChar w:fldCharType="begin"/>
            </w:r>
            <w:r w:rsidR="00AE2F50">
              <w:rPr>
                <w:webHidden/>
              </w:rPr>
              <w:instrText xml:space="preserve"> PAGEREF _Toc229585991 \h </w:instrText>
            </w:r>
            <w:r w:rsidR="00AE2F50">
              <w:rPr>
                <w:webHidden/>
              </w:rPr>
            </w:r>
            <w:r w:rsidR="00AE2F50">
              <w:rPr>
                <w:webHidden/>
              </w:rPr>
              <w:fldChar w:fldCharType="separate"/>
            </w:r>
            <w:r w:rsidR="00AE2F50">
              <w:rPr>
                <w:webHidden/>
              </w:rPr>
              <w:t>27</w:t>
            </w:r>
            <w:r w:rsidR="00AE2F50">
              <w:rPr>
                <w:webHidden/>
              </w:rPr>
              <w:fldChar w:fldCharType="end"/>
            </w:r>
          </w:hyperlink>
        </w:p>
        <w:p w14:paraId="6F384B8D" w14:textId="12A22555" w:rsidR="00AE2F50" w:rsidRDefault="00AD608E">
          <w:pPr>
            <w:pStyle w:val="TDC2"/>
            <w:rPr>
              <w:rFonts w:asciiTheme="minorHAnsi" w:eastAsiaTheme="minorEastAsia" w:hAnsiTheme="minorHAnsi" w:cstheme="minorBidi"/>
              <w:bCs w:val="0"/>
              <w:smallCaps w:val="0"/>
              <w:sz w:val="22"/>
              <w:szCs w:val="22"/>
              <w:lang w:eastAsia="es-CO"/>
            </w:rPr>
          </w:pPr>
          <w:hyperlink w:anchor="_Toc229585992" w:history="1">
            <w:r w:rsidR="00AE2F50" w:rsidRPr="004B4230">
              <w:rPr>
                <w:rStyle w:val="Hipervnculo"/>
              </w:rPr>
              <w:t>3.5 CAPACIDAD FINANCIERA</w:t>
            </w:r>
            <w:r w:rsidR="00AE2F50">
              <w:rPr>
                <w:webHidden/>
              </w:rPr>
              <w:tab/>
            </w:r>
            <w:r w:rsidR="00AE2F50">
              <w:rPr>
                <w:webHidden/>
              </w:rPr>
              <w:fldChar w:fldCharType="begin"/>
            </w:r>
            <w:r w:rsidR="00AE2F50">
              <w:rPr>
                <w:webHidden/>
              </w:rPr>
              <w:instrText xml:space="preserve"> PAGEREF _Toc229585992 \h </w:instrText>
            </w:r>
            <w:r w:rsidR="00AE2F50">
              <w:rPr>
                <w:webHidden/>
              </w:rPr>
            </w:r>
            <w:r w:rsidR="00AE2F50">
              <w:rPr>
                <w:webHidden/>
              </w:rPr>
              <w:fldChar w:fldCharType="separate"/>
            </w:r>
            <w:r w:rsidR="00AE2F50">
              <w:rPr>
                <w:webHidden/>
              </w:rPr>
              <w:t>27</w:t>
            </w:r>
            <w:r w:rsidR="00AE2F50">
              <w:rPr>
                <w:webHidden/>
              </w:rPr>
              <w:fldChar w:fldCharType="end"/>
            </w:r>
          </w:hyperlink>
        </w:p>
        <w:p w14:paraId="5DB74F1D" w14:textId="530F75A4" w:rsidR="00AE2F50" w:rsidRDefault="00AD608E">
          <w:pPr>
            <w:pStyle w:val="TDC2"/>
            <w:rPr>
              <w:rFonts w:asciiTheme="minorHAnsi" w:eastAsiaTheme="minorEastAsia" w:hAnsiTheme="minorHAnsi" w:cstheme="minorBidi"/>
              <w:bCs w:val="0"/>
              <w:smallCaps w:val="0"/>
              <w:sz w:val="22"/>
              <w:szCs w:val="22"/>
              <w:lang w:eastAsia="es-CO"/>
            </w:rPr>
          </w:pPr>
          <w:hyperlink w:anchor="_Toc229585993" w:history="1">
            <w:r w:rsidR="00AE2F50" w:rsidRPr="004B4230">
              <w:rPr>
                <w:rStyle w:val="Hipervnculo"/>
              </w:rPr>
              <w:t>3.6 CAPITAL DE TRABAJO</w:t>
            </w:r>
            <w:r w:rsidR="00AE2F50">
              <w:rPr>
                <w:webHidden/>
              </w:rPr>
              <w:tab/>
            </w:r>
            <w:r w:rsidR="00AE2F50">
              <w:rPr>
                <w:webHidden/>
              </w:rPr>
              <w:fldChar w:fldCharType="begin"/>
            </w:r>
            <w:r w:rsidR="00AE2F50">
              <w:rPr>
                <w:webHidden/>
              </w:rPr>
              <w:instrText xml:space="preserve"> PAGEREF _Toc229585993 \h </w:instrText>
            </w:r>
            <w:r w:rsidR="00AE2F50">
              <w:rPr>
                <w:webHidden/>
              </w:rPr>
            </w:r>
            <w:r w:rsidR="00AE2F50">
              <w:rPr>
                <w:webHidden/>
              </w:rPr>
              <w:fldChar w:fldCharType="separate"/>
            </w:r>
            <w:r w:rsidR="00AE2F50">
              <w:rPr>
                <w:webHidden/>
              </w:rPr>
              <w:t>28</w:t>
            </w:r>
            <w:r w:rsidR="00AE2F50">
              <w:rPr>
                <w:webHidden/>
              </w:rPr>
              <w:fldChar w:fldCharType="end"/>
            </w:r>
          </w:hyperlink>
        </w:p>
        <w:p w14:paraId="5C630524" w14:textId="488676D9" w:rsidR="00AE2F50" w:rsidRDefault="00AD608E">
          <w:pPr>
            <w:pStyle w:val="TDC2"/>
            <w:rPr>
              <w:rFonts w:asciiTheme="minorHAnsi" w:eastAsiaTheme="minorEastAsia" w:hAnsiTheme="minorHAnsi" w:cstheme="minorBidi"/>
              <w:bCs w:val="0"/>
              <w:smallCaps w:val="0"/>
              <w:sz w:val="22"/>
              <w:szCs w:val="22"/>
              <w:lang w:eastAsia="es-CO"/>
            </w:rPr>
          </w:pPr>
          <w:hyperlink w:anchor="_Toc229585994" w:history="1">
            <w:r w:rsidR="00AE2F50" w:rsidRPr="004B4230">
              <w:rPr>
                <w:rStyle w:val="Hipervnculo"/>
              </w:rPr>
              <w:t>3.7. CAPACIDAD ORGANIZACIONAL</w:t>
            </w:r>
            <w:r w:rsidR="00AE2F50">
              <w:rPr>
                <w:webHidden/>
              </w:rPr>
              <w:tab/>
            </w:r>
            <w:r w:rsidR="00AE2F50">
              <w:rPr>
                <w:webHidden/>
              </w:rPr>
              <w:fldChar w:fldCharType="begin"/>
            </w:r>
            <w:r w:rsidR="00AE2F50">
              <w:rPr>
                <w:webHidden/>
              </w:rPr>
              <w:instrText xml:space="preserve"> PAGEREF _Toc229585994 \h </w:instrText>
            </w:r>
            <w:r w:rsidR="00AE2F50">
              <w:rPr>
                <w:webHidden/>
              </w:rPr>
            </w:r>
            <w:r w:rsidR="00AE2F50">
              <w:rPr>
                <w:webHidden/>
              </w:rPr>
              <w:fldChar w:fldCharType="separate"/>
            </w:r>
            <w:r w:rsidR="00AE2F50">
              <w:rPr>
                <w:webHidden/>
              </w:rPr>
              <w:t>29</w:t>
            </w:r>
            <w:r w:rsidR="00AE2F50">
              <w:rPr>
                <w:webHidden/>
              </w:rPr>
              <w:fldChar w:fldCharType="end"/>
            </w:r>
          </w:hyperlink>
        </w:p>
        <w:p w14:paraId="5DC92EB6" w14:textId="19AFEF6C" w:rsidR="00AE2F50" w:rsidRDefault="00AD608E">
          <w:pPr>
            <w:pStyle w:val="TDC2"/>
            <w:rPr>
              <w:rFonts w:asciiTheme="minorHAnsi" w:eastAsiaTheme="minorEastAsia" w:hAnsiTheme="minorHAnsi" w:cstheme="minorBidi"/>
              <w:bCs w:val="0"/>
              <w:smallCaps w:val="0"/>
              <w:sz w:val="22"/>
              <w:szCs w:val="22"/>
              <w:lang w:eastAsia="es-CO"/>
            </w:rPr>
          </w:pPr>
          <w:hyperlink w:anchor="_Toc229585995" w:history="1">
            <w:r w:rsidR="00AE2F50" w:rsidRPr="004B4230">
              <w:rPr>
                <w:rStyle w:val="Hipervnculo"/>
              </w:rPr>
              <w:t>3.8. ACREDITACIÓN DE LA CAPACIDAD FINANCIERA Y ORGANIZACIONAL</w:t>
            </w:r>
            <w:r w:rsidR="00AE2F50">
              <w:rPr>
                <w:webHidden/>
              </w:rPr>
              <w:tab/>
            </w:r>
            <w:r w:rsidR="00AE2F50">
              <w:rPr>
                <w:webHidden/>
              </w:rPr>
              <w:fldChar w:fldCharType="begin"/>
            </w:r>
            <w:r w:rsidR="00AE2F50">
              <w:rPr>
                <w:webHidden/>
              </w:rPr>
              <w:instrText xml:space="preserve"> PAGEREF _Toc229585995 \h </w:instrText>
            </w:r>
            <w:r w:rsidR="00AE2F50">
              <w:rPr>
                <w:webHidden/>
              </w:rPr>
            </w:r>
            <w:r w:rsidR="00AE2F50">
              <w:rPr>
                <w:webHidden/>
              </w:rPr>
              <w:fldChar w:fldCharType="separate"/>
            </w:r>
            <w:r w:rsidR="00AE2F50">
              <w:rPr>
                <w:webHidden/>
              </w:rPr>
              <w:t>30</w:t>
            </w:r>
            <w:r w:rsidR="00AE2F50">
              <w:rPr>
                <w:webHidden/>
              </w:rPr>
              <w:fldChar w:fldCharType="end"/>
            </w:r>
          </w:hyperlink>
        </w:p>
        <w:p w14:paraId="0A11E6E5" w14:textId="614A7D1F" w:rsidR="00AE2F50" w:rsidRDefault="00AD608E">
          <w:pPr>
            <w:pStyle w:val="TDC3"/>
            <w:rPr>
              <w:rFonts w:asciiTheme="minorHAnsi" w:eastAsiaTheme="minorEastAsia" w:hAnsiTheme="minorHAnsi" w:cstheme="minorBidi"/>
              <w:sz w:val="22"/>
              <w:szCs w:val="22"/>
            </w:rPr>
          </w:pPr>
          <w:hyperlink w:anchor="_Toc229585996" w:history="1">
            <w:r w:rsidR="00AE2F50" w:rsidRPr="004B4230">
              <w:rPr>
                <w:rStyle w:val="Hipervnculo"/>
                <w:b/>
                <w:bCs/>
              </w:rPr>
              <w:t>3.8.1. PERSONAS NATURALES O JURÍDICAS NACIONALES Y EXTRANJERAS CON DOMICILIO O SUCURSAL EN COLOMBIA</w:t>
            </w:r>
            <w:r w:rsidR="00AE2F50">
              <w:rPr>
                <w:webHidden/>
              </w:rPr>
              <w:tab/>
            </w:r>
            <w:r w:rsidR="00AE2F50">
              <w:rPr>
                <w:webHidden/>
              </w:rPr>
              <w:fldChar w:fldCharType="begin"/>
            </w:r>
            <w:r w:rsidR="00AE2F50">
              <w:rPr>
                <w:webHidden/>
              </w:rPr>
              <w:instrText xml:space="preserve"> PAGEREF _Toc229585996 \h </w:instrText>
            </w:r>
            <w:r w:rsidR="00AE2F50">
              <w:rPr>
                <w:webHidden/>
              </w:rPr>
            </w:r>
            <w:r w:rsidR="00AE2F50">
              <w:rPr>
                <w:webHidden/>
              </w:rPr>
              <w:fldChar w:fldCharType="separate"/>
            </w:r>
            <w:r w:rsidR="00AE2F50">
              <w:rPr>
                <w:webHidden/>
              </w:rPr>
              <w:t>30</w:t>
            </w:r>
            <w:r w:rsidR="00AE2F50">
              <w:rPr>
                <w:webHidden/>
              </w:rPr>
              <w:fldChar w:fldCharType="end"/>
            </w:r>
          </w:hyperlink>
        </w:p>
        <w:p w14:paraId="6BD38C72" w14:textId="19C195FA" w:rsidR="00AE2F50" w:rsidRDefault="00AD608E">
          <w:pPr>
            <w:pStyle w:val="TDC3"/>
            <w:rPr>
              <w:rFonts w:asciiTheme="minorHAnsi" w:eastAsiaTheme="minorEastAsia" w:hAnsiTheme="minorHAnsi" w:cstheme="minorBidi"/>
              <w:sz w:val="22"/>
              <w:szCs w:val="22"/>
            </w:rPr>
          </w:pPr>
          <w:hyperlink w:anchor="_Toc229585997" w:history="1">
            <w:r w:rsidR="00AE2F50" w:rsidRPr="004B4230">
              <w:rPr>
                <w:rStyle w:val="Hipervnculo"/>
                <w:b/>
                <w:bCs/>
              </w:rPr>
              <w:t>3.8.2. PERSONAS NATURALES O JURÍDICAS EXTRANJERAS SIN DOMICILIO O SUCURSAL EN COLOMBIA</w:t>
            </w:r>
            <w:r w:rsidR="00AE2F50">
              <w:rPr>
                <w:webHidden/>
              </w:rPr>
              <w:tab/>
            </w:r>
            <w:r w:rsidR="00AE2F50">
              <w:rPr>
                <w:webHidden/>
              </w:rPr>
              <w:fldChar w:fldCharType="begin"/>
            </w:r>
            <w:r w:rsidR="00AE2F50">
              <w:rPr>
                <w:webHidden/>
              </w:rPr>
              <w:instrText xml:space="preserve"> PAGEREF _Toc229585997 \h </w:instrText>
            </w:r>
            <w:r w:rsidR="00AE2F50">
              <w:rPr>
                <w:webHidden/>
              </w:rPr>
            </w:r>
            <w:r w:rsidR="00AE2F50">
              <w:rPr>
                <w:webHidden/>
              </w:rPr>
              <w:fldChar w:fldCharType="separate"/>
            </w:r>
            <w:r w:rsidR="00AE2F50">
              <w:rPr>
                <w:webHidden/>
              </w:rPr>
              <w:t>30</w:t>
            </w:r>
            <w:r w:rsidR="00AE2F50">
              <w:rPr>
                <w:webHidden/>
              </w:rPr>
              <w:fldChar w:fldCharType="end"/>
            </w:r>
          </w:hyperlink>
        </w:p>
        <w:p w14:paraId="2DBFE687" w14:textId="51DF544A" w:rsidR="00AE2F50" w:rsidRDefault="00AD608E">
          <w:pPr>
            <w:pStyle w:val="TDC2"/>
            <w:rPr>
              <w:rFonts w:asciiTheme="minorHAnsi" w:eastAsiaTheme="minorEastAsia" w:hAnsiTheme="minorHAnsi" w:cstheme="minorBidi"/>
              <w:bCs w:val="0"/>
              <w:smallCaps w:val="0"/>
              <w:sz w:val="22"/>
              <w:szCs w:val="22"/>
              <w:lang w:eastAsia="es-CO"/>
            </w:rPr>
          </w:pPr>
          <w:hyperlink w:anchor="_Toc229585998" w:history="1">
            <w:r w:rsidR="00AE2F50" w:rsidRPr="004B4230">
              <w:rPr>
                <w:rStyle w:val="Hipervnculo"/>
              </w:rPr>
              <w:t>3.9.</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EXIGENCIAS MÍNIMAS DE LA EXPERIENCIA DEL PROPONENTE, Y LA EXPERIENCIA Y FORMACIÓN ACADÉMICA DEL EQUIPO DE TRABAJO (Personal Clave Evaluable)</w:t>
            </w:r>
            <w:r w:rsidR="00AE2F50">
              <w:rPr>
                <w:webHidden/>
              </w:rPr>
              <w:tab/>
            </w:r>
            <w:r w:rsidR="00AE2F50">
              <w:rPr>
                <w:webHidden/>
              </w:rPr>
              <w:fldChar w:fldCharType="begin"/>
            </w:r>
            <w:r w:rsidR="00AE2F50">
              <w:rPr>
                <w:webHidden/>
              </w:rPr>
              <w:instrText xml:space="preserve"> PAGEREF _Toc229585998 \h </w:instrText>
            </w:r>
            <w:r w:rsidR="00AE2F50">
              <w:rPr>
                <w:webHidden/>
              </w:rPr>
            </w:r>
            <w:r w:rsidR="00AE2F50">
              <w:rPr>
                <w:webHidden/>
              </w:rPr>
              <w:fldChar w:fldCharType="separate"/>
            </w:r>
            <w:r w:rsidR="00AE2F50">
              <w:rPr>
                <w:webHidden/>
              </w:rPr>
              <w:t>31</w:t>
            </w:r>
            <w:r w:rsidR="00AE2F50">
              <w:rPr>
                <w:webHidden/>
              </w:rPr>
              <w:fldChar w:fldCharType="end"/>
            </w:r>
          </w:hyperlink>
        </w:p>
        <w:p w14:paraId="35FB9F49" w14:textId="77C2D9E6" w:rsidR="00AE2F50" w:rsidRDefault="00AD608E">
          <w:pPr>
            <w:pStyle w:val="TDC3"/>
            <w:rPr>
              <w:rFonts w:asciiTheme="minorHAnsi" w:eastAsiaTheme="minorEastAsia" w:hAnsiTheme="minorHAnsi" w:cstheme="minorBidi"/>
              <w:sz w:val="22"/>
              <w:szCs w:val="22"/>
            </w:rPr>
          </w:pPr>
          <w:hyperlink w:anchor="_Toc229585999" w:history="1">
            <w:r w:rsidR="00AE2F50" w:rsidRPr="004B4230">
              <w:rPr>
                <w:rStyle w:val="Hipervnculo"/>
                <w:b/>
                <w:bCs/>
              </w:rPr>
              <w:t>3.9.1.</w:t>
            </w:r>
            <w:r w:rsidR="00AE2F50">
              <w:rPr>
                <w:rFonts w:asciiTheme="minorHAnsi" w:eastAsiaTheme="minorEastAsia" w:hAnsiTheme="minorHAnsi" w:cstheme="minorBidi"/>
                <w:sz w:val="22"/>
                <w:szCs w:val="22"/>
              </w:rPr>
              <w:tab/>
            </w:r>
            <w:r w:rsidR="00AE2F50" w:rsidRPr="004B4230">
              <w:rPr>
                <w:rStyle w:val="Hipervnculo"/>
                <w:b/>
                <w:bCs/>
              </w:rPr>
              <w:t xml:space="preserve"> EXIGENCIA MÍNIMA DE LA EXPERIENCIA DEL PROPONENTE</w:t>
            </w:r>
            <w:r w:rsidR="00AE2F50">
              <w:rPr>
                <w:webHidden/>
              </w:rPr>
              <w:tab/>
            </w:r>
            <w:r w:rsidR="00AE2F50">
              <w:rPr>
                <w:webHidden/>
              </w:rPr>
              <w:fldChar w:fldCharType="begin"/>
            </w:r>
            <w:r w:rsidR="00AE2F50">
              <w:rPr>
                <w:webHidden/>
              </w:rPr>
              <w:instrText xml:space="preserve"> PAGEREF _Toc229585999 \h </w:instrText>
            </w:r>
            <w:r w:rsidR="00AE2F50">
              <w:rPr>
                <w:webHidden/>
              </w:rPr>
            </w:r>
            <w:r w:rsidR="00AE2F50">
              <w:rPr>
                <w:webHidden/>
              </w:rPr>
              <w:fldChar w:fldCharType="separate"/>
            </w:r>
            <w:r w:rsidR="00AE2F50">
              <w:rPr>
                <w:webHidden/>
              </w:rPr>
              <w:t>31</w:t>
            </w:r>
            <w:r w:rsidR="00AE2F50">
              <w:rPr>
                <w:webHidden/>
              </w:rPr>
              <w:fldChar w:fldCharType="end"/>
            </w:r>
          </w:hyperlink>
        </w:p>
        <w:p w14:paraId="111A8FFC" w14:textId="7222FAAA" w:rsidR="00AE2F50" w:rsidRDefault="00AD608E">
          <w:pPr>
            <w:pStyle w:val="TDC3"/>
            <w:rPr>
              <w:rFonts w:asciiTheme="minorHAnsi" w:eastAsiaTheme="minorEastAsia" w:hAnsiTheme="minorHAnsi" w:cstheme="minorBidi"/>
              <w:sz w:val="22"/>
              <w:szCs w:val="22"/>
            </w:rPr>
          </w:pPr>
          <w:hyperlink w:anchor="_Toc229586000" w:history="1">
            <w:r w:rsidR="00AE2F50" w:rsidRPr="004B4230">
              <w:rPr>
                <w:rStyle w:val="Hipervnculo"/>
                <w:b/>
                <w:bCs/>
              </w:rPr>
              <w:t>3.9.2.</w:t>
            </w:r>
            <w:r w:rsidR="00AE2F50">
              <w:rPr>
                <w:rFonts w:asciiTheme="minorHAnsi" w:eastAsiaTheme="minorEastAsia" w:hAnsiTheme="minorHAnsi" w:cstheme="minorBidi"/>
                <w:sz w:val="22"/>
                <w:szCs w:val="22"/>
              </w:rPr>
              <w:tab/>
            </w:r>
            <w:r w:rsidR="00AE2F50" w:rsidRPr="004B4230">
              <w:rPr>
                <w:rStyle w:val="Hipervnculo"/>
              </w:rPr>
              <w:t xml:space="preserve"> </w:t>
            </w:r>
            <w:r w:rsidR="00AE2F50" w:rsidRPr="004B4230">
              <w:rPr>
                <w:rStyle w:val="Hipervnculo"/>
                <w:b/>
                <w:bCs/>
              </w:rPr>
              <w:t>EXIGENCIAS MÍNIMAS DE EXPERIENCIA Y FORMACIÓN ACADÉMICA DEL EQUIPO DE TRABAJO (Personal Clave Evaluable)</w:t>
            </w:r>
            <w:r w:rsidR="00AE2F50">
              <w:rPr>
                <w:webHidden/>
              </w:rPr>
              <w:tab/>
            </w:r>
            <w:r w:rsidR="00AE2F50">
              <w:rPr>
                <w:webHidden/>
              </w:rPr>
              <w:fldChar w:fldCharType="begin"/>
            </w:r>
            <w:r w:rsidR="00AE2F50">
              <w:rPr>
                <w:webHidden/>
              </w:rPr>
              <w:instrText xml:space="preserve"> PAGEREF _Toc229586000 \h </w:instrText>
            </w:r>
            <w:r w:rsidR="00AE2F50">
              <w:rPr>
                <w:webHidden/>
              </w:rPr>
            </w:r>
            <w:r w:rsidR="00AE2F50">
              <w:rPr>
                <w:webHidden/>
              </w:rPr>
              <w:fldChar w:fldCharType="separate"/>
            </w:r>
            <w:r w:rsidR="00AE2F50">
              <w:rPr>
                <w:webHidden/>
              </w:rPr>
              <w:t>32</w:t>
            </w:r>
            <w:r w:rsidR="00AE2F50">
              <w:rPr>
                <w:webHidden/>
              </w:rPr>
              <w:fldChar w:fldCharType="end"/>
            </w:r>
          </w:hyperlink>
        </w:p>
        <w:p w14:paraId="43126F91" w14:textId="2D2AC88B" w:rsidR="00AE2F50" w:rsidRDefault="00AD608E">
          <w:pPr>
            <w:pStyle w:val="TDC1"/>
            <w:rPr>
              <w:rFonts w:asciiTheme="minorHAnsi" w:eastAsiaTheme="minorEastAsia" w:hAnsiTheme="minorHAnsi" w:cstheme="minorBidi"/>
              <w:b w:val="0"/>
              <w:smallCaps w:val="0"/>
              <w:sz w:val="22"/>
              <w:szCs w:val="22"/>
              <w:lang w:eastAsia="es-CO"/>
            </w:rPr>
          </w:pPr>
          <w:hyperlink w:anchor="_Toc229586001" w:history="1">
            <w:r w:rsidR="00AE2F50" w:rsidRPr="004B4230">
              <w:rPr>
                <w:rStyle w:val="Hipervnculo"/>
              </w:rPr>
              <w:t>CAPÍTULO IV. CRITERIOS DE EVALUACIÓN, ASIGNACIÓN DE PUNTAJE Y CRITERIOS DE DESEMPATE</w:t>
            </w:r>
            <w:r w:rsidR="00AE2F50">
              <w:rPr>
                <w:webHidden/>
              </w:rPr>
              <w:tab/>
            </w:r>
            <w:r w:rsidR="00AE2F50">
              <w:rPr>
                <w:webHidden/>
              </w:rPr>
              <w:fldChar w:fldCharType="begin"/>
            </w:r>
            <w:r w:rsidR="00AE2F50">
              <w:rPr>
                <w:webHidden/>
              </w:rPr>
              <w:instrText xml:space="preserve"> PAGEREF _Toc229586001 \h </w:instrText>
            </w:r>
            <w:r w:rsidR="00AE2F50">
              <w:rPr>
                <w:webHidden/>
              </w:rPr>
            </w:r>
            <w:r w:rsidR="00AE2F50">
              <w:rPr>
                <w:webHidden/>
              </w:rPr>
              <w:fldChar w:fldCharType="separate"/>
            </w:r>
            <w:r w:rsidR="00AE2F50">
              <w:rPr>
                <w:webHidden/>
              </w:rPr>
              <w:t>34</w:t>
            </w:r>
            <w:r w:rsidR="00AE2F50">
              <w:rPr>
                <w:webHidden/>
              </w:rPr>
              <w:fldChar w:fldCharType="end"/>
            </w:r>
          </w:hyperlink>
        </w:p>
        <w:p w14:paraId="354EF048" w14:textId="16D307A5" w:rsidR="00AE2F50" w:rsidRDefault="00AD608E">
          <w:pPr>
            <w:pStyle w:val="TDC2"/>
            <w:rPr>
              <w:rFonts w:asciiTheme="minorHAnsi" w:eastAsiaTheme="minorEastAsia" w:hAnsiTheme="minorHAnsi" w:cstheme="minorBidi"/>
              <w:bCs w:val="0"/>
              <w:smallCaps w:val="0"/>
              <w:sz w:val="22"/>
              <w:szCs w:val="22"/>
              <w:lang w:eastAsia="es-CO"/>
            </w:rPr>
          </w:pPr>
          <w:hyperlink w:anchor="_Toc229586002" w:history="1">
            <w:r w:rsidR="00AE2F50" w:rsidRPr="004B4230">
              <w:rPr>
                <w:rStyle w:val="Hipervnculo"/>
                <w:b/>
              </w:rPr>
              <w:t>4.1 FORMA DE VERIFICACIÓN Y ASIGNACIÓN DE PUNTAJE POR LA EXPERIENCIA DEL PROPONENTE</w:t>
            </w:r>
            <w:r w:rsidR="00AE2F50">
              <w:rPr>
                <w:webHidden/>
              </w:rPr>
              <w:tab/>
            </w:r>
            <w:r w:rsidR="00AE2F50">
              <w:rPr>
                <w:webHidden/>
              </w:rPr>
              <w:fldChar w:fldCharType="begin"/>
            </w:r>
            <w:r w:rsidR="00AE2F50">
              <w:rPr>
                <w:webHidden/>
              </w:rPr>
              <w:instrText xml:space="preserve"> PAGEREF _Toc229586002 \h </w:instrText>
            </w:r>
            <w:r w:rsidR="00AE2F50">
              <w:rPr>
                <w:webHidden/>
              </w:rPr>
            </w:r>
            <w:r w:rsidR="00AE2F50">
              <w:rPr>
                <w:webHidden/>
              </w:rPr>
              <w:fldChar w:fldCharType="separate"/>
            </w:r>
            <w:r w:rsidR="00AE2F50">
              <w:rPr>
                <w:webHidden/>
              </w:rPr>
              <w:t>35</w:t>
            </w:r>
            <w:r w:rsidR="00AE2F50">
              <w:rPr>
                <w:webHidden/>
              </w:rPr>
              <w:fldChar w:fldCharType="end"/>
            </w:r>
          </w:hyperlink>
        </w:p>
        <w:p w14:paraId="3064D57F" w14:textId="59650B16" w:rsidR="00AE2F50" w:rsidRDefault="00AD608E">
          <w:pPr>
            <w:pStyle w:val="TDC2"/>
            <w:rPr>
              <w:rFonts w:asciiTheme="minorHAnsi" w:eastAsiaTheme="minorEastAsia" w:hAnsiTheme="minorHAnsi" w:cstheme="minorBidi"/>
              <w:bCs w:val="0"/>
              <w:smallCaps w:val="0"/>
              <w:sz w:val="22"/>
              <w:szCs w:val="22"/>
              <w:lang w:eastAsia="es-CO"/>
            </w:rPr>
          </w:pPr>
          <w:hyperlink w:anchor="_Toc229586003" w:history="1">
            <w:r w:rsidR="00AE2F50" w:rsidRPr="004B4230">
              <w:rPr>
                <w:rStyle w:val="Hipervnculo"/>
              </w:rPr>
              <w:t>4.2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EQUIPO DE TRABAJO (Personal Clave Evaluable)</w:t>
            </w:r>
            <w:r w:rsidR="00AE2F50">
              <w:rPr>
                <w:webHidden/>
              </w:rPr>
              <w:tab/>
            </w:r>
            <w:r w:rsidR="00AE2F50">
              <w:rPr>
                <w:webHidden/>
              </w:rPr>
              <w:fldChar w:fldCharType="begin"/>
            </w:r>
            <w:r w:rsidR="00AE2F50">
              <w:rPr>
                <w:webHidden/>
              </w:rPr>
              <w:instrText xml:space="preserve"> PAGEREF _Toc229586003 \h </w:instrText>
            </w:r>
            <w:r w:rsidR="00AE2F50">
              <w:rPr>
                <w:webHidden/>
              </w:rPr>
            </w:r>
            <w:r w:rsidR="00AE2F50">
              <w:rPr>
                <w:webHidden/>
              </w:rPr>
              <w:fldChar w:fldCharType="separate"/>
            </w:r>
            <w:r w:rsidR="00AE2F50">
              <w:rPr>
                <w:webHidden/>
              </w:rPr>
              <w:t>40</w:t>
            </w:r>
            <w:r w:rsidR="00AE2F50">
              <w:rPr>
                <w:webHidden/>
              </w:rPr>
              <w:fldChar w:fldCharType="end"/>
            </w:r>
          </w:hyperlink>
        </w:p>
        <w:p w14:paraId="275F2CB9" w14:textId="188A77E0" w:rsidR="00AE2F50" w:rsidRDefault="00AD608E">
          <w:pPr>
            <w:pStyle w:val="TDC3"/>
            <w:rPr>
              <w:rFonts w:asciiTheme="minorHAnsi" w:eastAsiaTheme="minorEastAsia" w:hAnsiTheme="minorHAnsi" w:cstheme="minorBidi"/>
              <w:sz w:val="22"/>
              <w:szCs w:val="22"/>
            </w:rPr>
          </w:pPr>
          <w:hyperlink w:anchor="_Toc229586004" w:history="1">
            <w:r w:rsidR="00AE2F50" w:rsidRPr="004B4230">
              <w:rPr>
                <w:rStyle w:val="Hipervnculo"/>
                <w:b/>
                <w:bCs/>
              </w:rPr>
              <w:t>4.2.1</w:t>
            </w:r>
            <w:r w:rsidR="00AE2F50" w:rsidRPr="004B4230">
              <w:rPr>
                <w:rStyle w:val="Hipervnculo"/>
                <w:rFonts w:eastAsia="Times New Roman"/>
                <w:b/>
                <w:bCs/>
              </w:rPr>
              <w:t xml:space="preserve">      </w:t>
            </w:r>
            <w:r w:rsidR="00AE2F50" w:rsidRPr="004B4230">
              <w:rPr>
                <w:rStyle w:val="Hipervnculo"/>
                <w:b/>
                <w:bCs/>
              </w:rPr>
              <w:t>EXPERIENCIA ESPECÍFICA ADICIONAL</w:t>
            </w:r>
            <w:r w:rsidR="00AE2F50">
              <w:rPr>
                <w:webHidden/>
              </w:rPr>
              <w:tab/>
            </w:r>
            <w:r w:rsidR="00AE2F50">
              <w:rPr>
                <w:webHidden/>
              </w:rPr>
              <w:fldChar w:fldCharType="begin"/>
            </w:r>
            <w:r w:rsidR="00AE2F50">
              <w:rPr>
                <w:webHidden/>
              </w:rPr>
              <w:instrText xml:space="preserve"> PAGEREF _Toc229586004 \h </w:instrText>
            </w:r>
            <w:r w:rsidR="00AE2F50">
              <w:rPr>
                <w:webHidden/>
              </w:rPr>
            </w:r>
            <w:r w:rsidR="00AE2F50">
              <w:rPr>
                <w:webHidden/>
              </w:rPr>
              <w:fldChar w:fldCharType="separate"/>
            </w:r>
            <w:r w:rsidR="00AE2F50">
              <w:rPr>
                <w:webHidden/>
              </w:rPr>
              <w:t>40</w:t>
            </w:r>
            <w:r w:rsidR="00AE2F50">
              <w:rPr>
                <w:webHidden/>
              </w:rPr>
              <w:fldChar w:fldCharType="end"/>
            </w:r>
          </w:hyperlink>
        </w:p>
        <w:p w14:paraId="094388E8" w14:textId="171AEDC2" w:rsidR="00AE2F50" w:rsidRDefault="00AD608E">
          <w:pPr>
            <w:pStyle w:val="TDC3"/>
            <w:rPr>
              <w:rFonts w:asciiTheme="minorHAnsi" w:eastAsiaTheme="minorEastAsia" w:hAnsiTheme="minorHAnsi" w:cstheme="minorBidi"/>
              <w:sz w:val="22"/>
              <w:szCs w:val="22"/>
            </w:rPr>
          </w:pPr>
          <w:hyperlink w:anchor="_Toc229586005" w:history="1">
            <w:r w:rsidR="00AE2F50" w:rsidRPr="004B4230">
              <w:rPr>
                <w:rStyle w:val="Hipervnculo"/>
                <w:b/>
                <w:bCs/>
              </w:rPr>
              <w:t>4.2.2     FORMACIÓN ACADÉMICA ADICIONAL</w:t>
            </w:r>
            <w:r w:rsidR="00AE2F50">
              <w:rPr>
                <w:webHidden/>
              </w:rPr>
              <w:tab/>
            </w:r>
            <w:r w:rsidR="00AE2F50">
              <w:rPr>
                <w:webHidden/>
              </w:rPr>
              <w:fldChar w:fldCharType="begin"/>
            </w:r>
            <w:r w:rsidR="00AE2F50">
              <w:rPr>
                <w:webHidden/>
              </w:rPr>
              <w:instrText xml:space="preserve"> PAGEREF _Toc229586005 \h </w:instrText>
            </w:r>
            <w:r w:rsidR="00AE2F50">
              <w:rPr>
                <w:webHidden/>
              </w:rPr>
            </w:r>
            <w:r w:rsidR="00AE2F50">
              <w:rPr>
                <w:webHidden/>
              </w:rPr>
              <w:fldChar w:fldCharType="separate"/>
            </w:r>
            <w:r w:rsidR="00AE2F50">
              <w:rPr>
                <w:webHidden/>
              </w:rPr>
              <w:t>40</w:t>
            </w:r>
            <w:r w:rsidR="00AE2F50">
              <w:rPr>
                <w:webHidden/>
              </w:rPr>
              <w:fldChar w:fldCharType="end"/>
            </w:r>
          </w:hyperlink>
        </w:p>
        <w:p w14:paraId="7EE7DBA2" w14:textId="515A88EC" w:rsidR="00AE2F50" w:rsidRDefault="00AD608E">
          <w:pPr>
            <w:pStyle w:val="TDC3"/>
            <w:rPr>
              <w:rFonts w:asciiTheme="minorHAnsi" w:eastAsiaTheme="minorEastAsia" w:hAnsiTheme="minorHAnsi" w:cstheme="minorBidi"/>
              <w:sz w:val="22"/>
              <w:szCs w:val="22"/>
            </w:rPr>
          </w:pPr>
          <w:hyperlink w:anchor="_Toc229586006" w:history="1">
            <w:r w:rsidR="00AE2F50" w:rsidRPr="004B4230">
              <w:rPr>
                <w:rStyle w:val="Hipervnculo"/>
                <w:b/>
                <w:bCs/>
              </w:rPr>
              <w:t>4.2.3</w:t>
            </w:r>
            <w:r w:rsidR="00AE2F50" w:rsidRPr="004B4230">
              <w:rPr>
                <w:rStyle w:val="Hipervnculo"/>
                <w:rFonts w:eastAsia="Times New Roman"/>
                <w:b/>
                <w:bCs/>
              </w:rPr>
              <w:t xml:space="preserve">    </w:t>
            </w:r>
            <w:r w:rsidR="00AE2F50" w:rsidRPr="004B4230">
              <w:rPr>
                <w:rStyle w:val="Hipervnculo"/>
                <w:b/>
                <w:bCs/>
              </w:rPr>
              <w:t>CAMBIO DEL PERSONAL CLAVE EVALUABLE</w:t>
            </w:r>
            <w:r w:rsidR="00AE2F50">
              <w:rPr>
                <w:webHidden/>
              </w:rPr>
              <w:tab/>
            </w:r>
            <w:r w:rsidR="00AE2F50">
              <w:rPr>
                <w:webHidden/>
              </w:rPr>
              <w:fldChar w:fldCharType="begin"/>
            </w:r>
            <w:r w:rsidR="00AE2F50">
              <w:rPr>
                <w:webHidden/>
              </w:rPr>
              <w:instrText xml:space="preserve"> PAGEREF _Toc229586006 \h </w:instrText>
            </w:r>
            <w:r w:rsidR="00AE2F50">
              <w:rPr>
                <w:webHidden/>
              </w:rPr>
            </w:r>
            <w:r w:rsidR="00AE2F50">
              <w:rPr>
                <w:webHidden/>
              </w:rPr>
              <w:fldChar w:fldCharType="separate"/>
            </w:r>
            <w:r w:rsidR="00AE2F50">
              <w:rPr>
                <w:webHidden/>
              </w:rPr>
              <w:t>41</w:t>
            </w:r>
            <w:r w:rsidR="00AE2F50">
              <w:rPr>
                <w:webHidden/>
              </w:rPr>
              <w:fldChar w:fldCharType="end"/>
            </w:r>
          </w:hyperlink>
        </w:p>
        <w:p w14:paraId="1FE1CE43" w14:textId="69083595" w:rsidR="00AE2F50" w:rsidRDefault="00AD608E">
          <w:pPr>
            <w:pStyle w:val="TDC2"/>
            <w:rPr>
              <w:rFonts w:asciiTheme="minorHAnsi" w:eastAsiaTheme="minorEastAsia" w:hAnsiTheme="minorHAnsi" w:cstheme="minorBidi"/>
              <w:bCs w:val="0"/>
              <w:smallCaps w:val="0"/>
              <w:sz w:val="22"/>
              <w:szCs w:val="22"/>
              <w:lang w:eastAsia="es-CO"/>
            </w:rPr>
          </w:pPr>
          <w:hyperlink w:anchor="_Toc229586007" w:history="1">
            <w:r w:rsidR="00AE2F50" w:rsidRPr="004B4230">
              <w:rPr>
                <w:rStyle w:val="Hipervnculo"/>
              </w:rPr>
              <w:t>4.3 FACTOR DE SOSTENIBILIDAD</w:t>
            </w:r>
            <w:r w:rsidR="00AE2F50">
              <w:rPr>
                <w:webHidden/>
              </w:rPr>
              <w:tab/>
            </w:r>
            <w:r w:rsidR="00AE2F50">
              <w:rPr>
                <w:webHidden/>
              </w:rPr>
              <w:fldChar w:fldCharType="begin"/>
            </w:r>
            <w:r w:rsidR="00AE2F50">
              <w:rPr>
                <w:webHidden/>
              </w:rPr>
              <w:instrText xml:space="preserve"> PAGEREF _Toc229586007 \h </w:instrText>
            </w:r>
            <w:r w:rsidR="00AE2F50">
              <w:rPr>
                <w:webHidden/>
              </w:rPr>
            </w:r>
            <w:r w:rsidR="00AE2F50">
              <w:rPr>
                <w:webHidden/>
              </w:rPr>
              <w:fldChar w:fldCharType="separate"/>
            </w:r>
            <w:r w:rsidR="00AE2F50">
              <w:rPr>
                <w:webHidden/>
              </w:rPr>
              <w:t>41</w:t>
            </w:r>
            <w:r w:rsidR="00AE2F50">
              <w:rPr>
                <w:webHidden/>
              </w:rPr>
              <w:fldChar w:fldCharType="end"/>
            </w:r>
          </w:hyperlink>
        </w:p>
        <w:p w14:paraId="34B2B649" w14:textId="291C6D33" w:rsidR="00AE2F50" w:rsidRDefault="00AD608E">
          <w:pPr>
            <w:pStyle w:val="TDC2"/>
            <w:rPr>
              <w:rFonts w:asciiTheme="minorHAnsi" w:eastAsiaTheme="minorEastAsia" w:hAnsiTheme="minorHAnsi" w:cstheme="minorBidi"/>
              <w:bCs w:val="0"/>
              <w:smallCaps w:val="0"/>
              <w:sz w:val="22"/>
              <w:szCs w:val="22"/>
              <w:lang w:eastAsia="es-CO"/>
            </w:rPr>
          </w:pPr>
          <w:hyperlink w:anchor="_Toc229586008" w:history="1">
            <w:r w:rsidR="00AE2F50" w:rsidRPr="004B4230">
              <w:rPr>
                <w:rStyle w:val="Hipervnculo"/>
              </w:rPr>
              <w:t>4.4. APOYO A LA INDUSTRIA NACIONAL</w:t>
            </w:r>
            <w:r w:rsidR="00AE2F50">
              <w:rPr>
                <w:webHidden/>
              </w:rPr>
              <w:tab/>
            </w:r>
            <w:r w:rsidR="00AE2F50">
              <w:rPr>
                <w:webHidden/>
              </w:rPr>
              <w:fldChar w:fldCharType="begin"/>
            </w:r>
            <w:r w:rsidR="00AE2F50">
              <w:rPr>
                <w:webHidden/>
              </w:rPr>
              <w:instrText xml:space="preserve"> PAGEREF _Toc229586008 \h </w:instrText>
            </w:r>
            <w:r w:rsidR="00AE2F50">
              <w:rPr>
                <w:webHidden/>
              </w:rPr>
            </w:r>
            <w:r w:rsidR="00AE2F50">
              <w:rPr>
                <w:webHidden/>
              </w:rPr>
              <w:fldChar w:fldCharType="separate"/>
            </w:r>
            <w:r w:rsidR="00AE2F50">
              <w:rPr>
                <w:webHidden/>
              </w:rPr>
              <w:t>43</w:t>
            </w:r>
            <w:r w:rsidR="00AE2F50">
              <w:rPr>
                <w:webHidden/>
              </w:rPr>
              <w:fldChar w:fldCharType="end"/>
            </w:r>
          </w:hyperlink>
        </w:p>
        <w:p w14:paraId="4707CF1C" w14:textId="17117B77" w:rsidR="00AE2F50" w:rsidRDefault="00AD608E">
          <w:pPr>
            <w:pStyle w:val="TDC3"/>
            <w:rPr>
              <w:rFonts w:asciiTheme="minorHAnsi" w:eastAsiaTheme="minorEastAsia" w:hAnsiTheme="minorHAnsi" w:cstheme="minorBidi"/>
              <w:sz w:val="22"/>
              <w:szCs w:val="22"/>
            </w:rPr>
          </w:pPr>
          <w:hyperlink w:anchor="_Toc229586009" w:history="1">
            <w:r w:rsidR="00AE2F50" w:rsidRPr="004B4230">
              <w:rPr>
                <w:rStyle w:val="Hipervnculo"/>
                <w:b/>
                <w:bCs/>
                <w:lang w:eastAsia="es-ES"/>
              </w:rPr>
              <w:t>4.4.1 PROMOCIÓN DE SERVICIOS NACIONALES O CON TRATO NACIONAL</w:t>
            </w:r>
            <w:r w:rsidR="00AE2F50">
              <w:rPr>
                <w:webHidden/>
              </w:rPr>
              <w:tab/>
            </w:r>
            <w:r w:rsidR="00AE2F50">
              <w:rPr>
                <w:webHidden/>
              </w:rPr>
              <w:fldChar w:fldCharType="begin"/>
            </w:r>
            <w:r w:rsidR="00AE2F50">
              <w:rPr>
                <w:webHidden/>
              </w:rPr>
              <w:instrText xml:space="preserve"> PAGEREF _Toc229586009 \h </w:instrText>
            </w:r>
            <w:r w:rsidR="00AE2F50">
              <w:rPr>
                <w:webHidden/>
              </w:rPr>
            </w:r>
            <w:r w:rsidR="00AE2F50">
              <w:rPr>
                <w:webHidden/>
              </w:rPr>
              <w:fldChar w:fldCharType="separate"/>
            </w:r>
            <w:r w:rsidR="00AE2F50">
              <w:rPr>
                <w:webHidden/>
              </w:rPr>
              <w:t>44</w:t>
            </w:r>
            <w:r w:rsidR="00AE2F50">
              <w:rPr>
                <w:webHidden/>
              </w:rPr>
              <w:fldChar w:fldCharType="end"/>
            </w:r>
          </w:hyperlink>
        </w:p>
        <w:p w14:paraId="11A12EAE" w14:textId="17EDDCF1" w:rsidR="00AE2F50" w:rsidRDefault="00AD608E">
          <w:pPr>
            <w:pStyle w:val="TDC3"/>
            <w:rPr>
              <w:rFonts w:asciiTheme="minorHAnsi" w:eastAsiaTheme="minorEastAsia" w:hAnsiTheme="minorHAnsi" w:cstheme="minorBidi"/>
              <w:sz w:val="22"/>
              <w:szCs w:val="22"/>
            </w:rPr>
          </w:pPr>
          <w:hyperlink w:anchor="_Toc229586010" w:history="1">
            <w:r w:rsidR="00AE2F50" w:rsidRPr="004B4230">
              <w:rPr>
                <w:rStyle w:val="Hipervnculo"/>
                <w:b/>
                <w:bCs/>
              </w:rPr>
              <w:t>4.4.1.1 ACREDITACIÓN DEL PUNTAJE POR SERVICIOS NACIONALES O CON TRATO NACIONAL</w:t>
            </w:r>
            <w:r w:rsidR="00AE2F50">
              <w:rPr>
                <w:webHidden/>
              </w:rPr>
              <w:tab/>
            </w:r>
            <w:r w:rsidR="00AE2F50">
              <w:rPr>
                <w:webHidden/>
              </w:rPr>
              <w:fldChar w:fldCharType="begin"/>
            </w:r>
            <w:r w:rsidR="00AE2F50">
              <w:rPr>
                <w:webHidden/>
              </w:rPr>
              <w:instrText xml:space="preserve"> PAGEREF _Toc229586010 \h </w:instrText>
            </w:r>
            <w:r w:rsidR="00AE2F50">
              <w:rPr>
                <w:webHidden/>
              </w:rPr>
            </w:r>
            <w:r w:rsidR="00AE2F50">
              <w:rPr>
                <w:webHidden/>
              </w:rPr>
              <w:fldChar w:fldCharType="separate"/>
            </w:r>
            <w:r w:rsidR="00AE2F50">
              <w:rPr>
                <w:webHidden/>
              </w:rPr>
              <w:t>45</w:t>
            </w:r>
            <w:r w:rsidR="00AE2F50">
              <w:rPr>
                <w:webHidden/>
              </w:rPr>
              <w:fldChar w:fldCharType="end"/>
            </w:r>
          </w:hyperlink>
        </w:p>
        <w:p w14:paraId="6F8883F4" w14:textId="0BB36704" w:rsidR="00AE2F50" w:rsidRDefault="00AD608E">
          <w:pPr>
            <w:pStyle w:val="TDC2"/>
            <w:rPr>
              <w:rFonts w:asciiTheme="minorHAnsi" w:eastAsiaTheme="minorEastAsia" w:hAnsiTheme="minorHAnsi" w:cstheme="minorBidi"/>
              <w:bCs w:val="0"/>
              <w:smallCaps w:val="0"/>
              <w:sz w:val="22"/>
              <w:szCs w:val="22"/>
              <w:lang w:eastAsia="es-CO"/>
            </w:rPr>
          </w:pPr>
          <w:hyperlink w:anchor="_Toc229586011" w:history="1">
            <w:r w:rsidR="00AE2F50" w:rsidRPr="004B4230">
              <w:rPr>
                <w:rStyle w:val="Hipervnculo"/>
              </w:rPr>
              <w:t>4.4.2 INCORPORACIÓN DE COMPONENTE NACIONAL EN SERVICIOS EXTRANJEROS</w:t>
            </w:r>
            <w:r w:rsidR="00AE2F50">
              <w:rPr>
                <w:webHidden/>
              </w:rPr>
              <w:tab/>
            </w:r>
            <w:r w:rsidR="00AE2F50">
              <w:rPr>
                <w:webHidden/>
              </w:rPr>
              <w:fldChar w:fldCharType="begin"/>
            </w:r>
            <w:r w:rsidR="00AE2F50">
              <w:rPr>
                <w:webHidden/>
              </w:rPr>
              <w:instrText xml:space="preserve"> PAGEREF _Toc229586011 \h </w:instrText>
            </w:r>
            <w:r w:rsidR="00AE2F50">
              <w:rPr>
                <w:webHidden/>
              </w:rPr>
            </w:r>
            <w:r w:rsidR="00AE2F50">
              <w:rPr>
                <w:webHidden/>
              </w:rPr>
              <w:fldChar w:fldCharType="separate"/>
            </w:r>
            <w:r w:rsidR="00AE2F50">
              <w:rPr>
                <w:webHidden/>
              </w:rPr>
              <w:t>46</w:t>
            </w:r>
            <w:r w:rsidR="00AE2F50">
              <w:rPr>
                <w:webHidden/>
              </w:rPr>
              <w:fldChar w:fldCharType="end"/>
            </w:r>
          </w:hyperlink>
        </w:p>
        <w:p w14:paraId="633B1110" w14:textId="7D5DE6E6" w:rsidR="00AE2F50" w:rsidRDefault="00AD608E">
          <w:pPr>
            <w:pStyle w:val="TDC2"/>
            <w:rPr>
              <w:rFonts w:asciiTheme="minorHAnsi" w:eastAsiaTheme="minorEastAsia" w:hAnsiTheme="minorHAnsi" w:cstheme="minorBidi"/>
              <w:bCs w:val="0"/>
              <w:smallCaps w:val="0"/>
              <w:sz w:val="22"/>
              <w:szCs w:val="22"/>
              <w:lang w:eastAsia="es-CO"/>
            </w:rPr>
          </w:pPr>
          <w:hyperlink w:anchor="_Toc229586012" w:history="1">
            <w:r w:rsidR="00AE2F50" w:rsidRPr="004B4230">
              <w:rPr>
                <w:rStyle w:val="Hipervnculo"/>
              </w:rPr>
              <w:t>4.5 VINCULACIÓN DE PERSONAS EN CONDICIÓN DE DISCAPACIDAD</w:t>
            </w:r>
            <w:r w:rsidR="00AE2F50">
              <w:rPr>
                <w:webHidden/>
              </w:rPr>
              <w:tab/>
            </w:r>
            <w:r w:rsidR="00AE2F50">
              <w:rPr>
                <w:webHidden/>
              </w:rPr>
              <w:fldChar w:fldCharType="begin"/>
            </w:r>
            <w:r w:rsidR="00AE2F50">
              <w:rPr>
                <w:webHidden/>
              </w:rPr>
              <w:instrText xml:space="preserve"> PAGEREF _Toc229586012 \h </w:instrText>
            </w:r>
            <w:r w:rsidR="00AE2F50">
              <w:rPr>
                <w:webHidden/>
              </w:rPr>
            </w:r>
            <w:r w:rsidR="00AE2F50">
              <w:rPr>
                <w:webHidden/>
              </w:rPr>
              <w:fldChar w:fldCharType="separate"/>
            </w:r>
            <w:r w:rsidR="00AE2F50">
              <w:rPr>
                <w:webHidden/>
              </w:rPr>
              <w:t>47</w:t>
            </w:r>
            <w:r w:rsidR="00AE2F50">
              <w:rPr>
                <w:webHidden/>
              </w:rPr>
              <w:fldChar w:fldCharType="end"/>
            </w:r>
          </w:hyperlink>
        </w:p>
        <w:p w14:paraId="6C0A8287" w14:textId="441D49A9" w:rsidR="00AE2F50" w:rsidRDefault="00AD608E">
          <w:pPr>
            <w:pStyle w:val="TDC2"/>
            <w:rPr>
              <w:rFonts w:asciiTheme="minorHAnsi" w:eastAsiaTheme="minorEastAsia" w:hAnsiTheme="minorHAnsi" w:cstheme="minorBidi"/>
              <w:bCs w:val="0"/>
              <w:smallCaps w:val="0"/>
              <w:sz w:val="22"/>
              <w:szCs w:val="22"/>
              <w:lang w:eastAsia="es-CO"/>
            </w:rPr>
          </w:pPr>
          <w:hyperlink w:anchor="_Toc229586013" w:history="1">
            <w:r w:rsidR="00AE2F50" w:rsidRPr="004B4230">
              <w:rPr>
                <w:rStyle w:val="Hipervnculo"/>
              </w:rPr>
              <w:t>4.6</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EMPRENDIMIENTOS Y EMPRESAS DE MUJERES</w:t>
            </w:r>
            <w:r w:rsidR="00AE2F50">
              <w:rPr>
                <w:webHidden/>
              </w:rPr>
              <w:tab/>
            </w:r>
            <w:r w:rsidR="00AE2F50">
              <w:rPr>
                <w:webHidden/>
              </w:rPr>
              <w:fldChar w:fldCharType="begin"/>
            </w:r>
            <w:r w:rsidR="00AE2F50">
              <w:rPr>
                <w:webHidden/>
              </w:rPr>
              <w:instrText xml:space="preserve"> PAGEREF _Toc229586013 \h </w:instrText>
            </w:r>
            <w:r w:rsidR="00AE2F50">
              <w:rPr>
                <w:webHidden/>
              </w:rPr>
            </w:r>
            <w:r w:rsidR="00AE2F50">
              <w:rPr>
                <w:webHidden/>
              </w:rPr>
              <w:fldChar w:fldCharType="separate"/>
            </w:r>
            <w:r w:rsidR="00AE2F50">
              <w:rPr>
                <w:webHidden/>
              </w:rPr>
              <w:t>47</w:t>
            </w:r>
            <w:r w:rsidR="00AE2F50">
              <w:rPr>
                <w:webHidden/>
              </w:rPr>
              <w:fldChar w:fldCharType="end"/>
            </w:r>
          </w:hyperlink>
        </w:p>
        <w:p w14:paraId="6A3E6E93" w14:textId="41BAB9A6" w:rsidR="00AE2F50" w:rsidRDefault="00AD608E">
          <w:pPr>
            <w:pStyle w:val="TDC2"/>
            <w:rPr>
              <w:rFonts w:asciiTheme="minorHAnsi" w:eastAsiaTheme="minorEastAsia" w:hAnsiTheme="minorHAnsi" w:cstheme="minorBidi"/>
              <w:bCs w:val="0"/>
              <w:smallCaps w:val="0"/>
              <w:sz w:val="22"/>
              <w:szCs w:val="22"/>
              <w:lang w:eastAsia="es-CO"/>
            </w:rPr>
          </w:pPr>
          <w:hyperlink w:anchor="_Toc229586014" w:history="1">
            <w:r w:rsidR="00AE2F50" w:rsidRPr="004B4230">
              <w:rPr>
                <w:rStyle w:val="Hipervnculo"/>
              </w:rPr>
              <w:t>4.7.</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MIPYME DOMICILIADA EN COLOMBIA</w:t>
            </w:r>
            <w:r w:rsidR="00AE2F50">
              <w:rPr>
                <w:webHidden/>
              </w:rPr>
              <w:tab/>
            </w:r>
            <w:r w:rsidR="00AE2F50">
              <w:rPr>
                <w:webHidden/>
              </w:rPr>
              <w:fldChar w:fldCharType="begin"/>
            </w:r>
            <w:r w:rsidR="00AE2F50">
              <w:rPr>
                <w:webHidden/>
              </w:rPr>
              <w:instrText xml:space="preserve"> PAGEREF _Toc229586014 \h </w:instrText>
            </w:r>
            <w:r w:rsidR="00AE2F50">
              <w:rPr>
                <w:webHidden/>
              </w:rPr>
            </w:r>
            <w:r w:rsidR="00AE2F50">
              <w:rPr>
                <w:webHidden/>
              </w:rPr>
              <w:fldChar w:fldCharType="separate"/>
            </w:r>
            <w:r w:rsidR="00AE2F50">
              <w:rPr>
                <w:webHidden/>
              </w:rPr>
              <w:t>48</w:t>
            </w:r>
            <w:r w:rsidR="00AE2F50">
              <w:rPr>
                <w:webHidden/>
              </w:rPr>
              <w:fldChar w:fldCharType="end"/>
            </w:r>
          </w:hyperlink>
        </w:p>
        <w:p w14:paraId="7824EF37" w14:textId="7D2CA325" w:rsidR="00AE2F50" w:rsidRDefault="00AD608E">
          <w:pPr>
            <w:pStyle w:val="TDC2"/>
            <w:rPr>
              <w:rFonts w:asciiTheme="minorHAnsi" w:eastAsiaTheme="minorEastAsia" w:hAnsiTheme="minorHAnsi" w:cstheme="minorBidi"/>
              <w:bCs w:val="0"/>
              <w:smallCaps w:val="0"/>
              <w:sz w:val="22"/>
              <w:szCs w:val="22"/>
              <w:lang w:eastAsia="es-CO"/>
            </w:rPr>
          </w:pPr>
          <w:hyperlink w:anchor="_Toc229586015" w:history="1">
            <w:r w:rsidR="00AE2F50" w:rsidRPr="004B4230">
              <w:rPr>
                <w:rStyle w:val="Hipervnculo"/>
              </w:rPr>
              <w:t>4.8 CRITERIOS DE DESEMPATE</w:t>
            </w:r>
            <w:r w:rsidR="00AE2F50">
              <w:rPr>
                <w:webHidden/>
              </w:rPr>
              <w:tab/>
            </w:r>
            <w:r w:rsidR="00AE2F50">
              <w:rPr>
                <w:webHidden/>
              </w:rPr>
              <w:fldChar w:fldCharType="begin"/>
            </w:r>
            <w:r w:rsidR="00AE2F50">
              <w:rPr>
                <w:webHidden/>
              </w:rPr>
              <w:instrText xml:space="preserve"> PAGEREF _Toc229586015 \h </w:instrText>
            </w:r>
            <w:r w:rsidR="00AE2F50">
              <w:rPr>
                <w:webHidden/>
              </w:rPr>
            </w:r>
            <w:r w:rsidR="00AE2F50">
              <w:rPr>
                <w:webHidden/>
              </w:rPr>
              <w:fldChar w:fldCharType="separate"/>
            </w:r>
            <w:r w:rsidR="00AE2F50">
              <w:rPr>
                <w:webHidden/>
              </w:rPr>
              <w:t>48</w:t>
            </w:r>
            <w:r w:rsidR="00AE2F50">
              <w:rPr>
                <w:webHidden/>
              </w:rPr>
              <w:fldChar w:fldCharType="end"/>
            </w:r>
          </w:hyperlink>
        </w:p>
        <w:p w14:paraId="3BFA0DD0" w14:textId="713A526C" w:rsidR="00AE2F50" w:rsidRDefault="00AD608E">
          <w:pPr>
            <w:pStyle w:val="TDC1"/>
            <w:rPr>
              <w:rFonts w:asciiTheme="minorHAnsi" w:eastAsiaTheme="minorEastAsia" w:hAnsiTheme="minorHAnsi" w:cstheme="minorBidi"/>
              <w:b w:val="0"/>
              <w:smallCaps w:val="0"/>
              <w:sz w:val="22"/>
              <w:szCs w:val="22"/>
              <w:lang w:eastAsia="es-CO"/>
            </w:rPr>
          </w:pPr>
          <w:hyperlink w:anchor="_Toc229586016" w:history="1">
            <w:r w:rsidR="00AE2F50" w:rsidRPr="004B4230">
              <w:rPr>
                <w:rStyle w:val="Hipervnculo"/>
                <w:rFonts w:eastAsia="Arial"/>
                <w:lang w:val="es-ES"/>
              </w:rPr>
              <w:t>CAPÍTULO V. OFERTA ECONÓMICA</w:t>
            </w:r>
            <w:r w:rsidR="00AE2F50">
              <w:rPr>
                <w:webHidden/>
              </w:rPr>
              <w:tab/>
            </w:r>
            <w:r w:rsidR="00AE2F50">
              <w:rPr>
                <w:webHidden/>
              </w:rPr>
              <w:fldChar w:fldCharType="begin"/>
            </w:r>
            <w:r w:rsidR="00AE2F50">
              <w:rPr>
                <w:webHidden/>
              </w:rPr>
              <w:instrText xml:space="preserve"> PAGEREF _Toc229586016 \h </w:instrText>
            </w:r>
            <w:r w:rsidR="00AE2F50">
              <w:rPr>
                <w:webHidden/>
              </w:rPr>
            </w:r>
            <w:r w:rsidR="00AE2F50">
              <w:rPr>
                <w:webHidden/>
              </w:rPr>
              <w:fldChar w:fldCharType="separate"/>
            </w:r>
            <w:r w:rsidR="00AE2F50">
              <w:rPr>
                <w:webHidden/>
              </w:rPr>
              <w:t>56</w:t>
            </w:r>
            <w:r w:rsidR="00AE2F50">
              <w:rPr>
                <w:webHidden/>
              </w:rPr>
              <w:fldChar w:fldCharType="end"/>
            </w:r>
          </w:hyperlink>
        </w:p>
        <w:p w14:paraId="02F0AFB8" w14:textId="04FD9647" w:rsidR="00AE2F50" w:rsidRDefault="00AD608E">
          <w:pPr>
            <w:pStyle w:val="TDC2"/>
            <w:rPr>
              <w:rFonts w:asciiTheme="minorHAnsi" w:eastAsiaTheme="minorEastAsia" w:hAnsiTheme="minorHAnsi" w:cstheme="minorBidi"/>
              <w:bCs w:val="0"/>
              <w:smallCaps w:val="0"/>
              <w:sz w:val="22"/>
              <w:szCs w:val="22"/>
              <w:lang w:eastAsia="es-CO"/>
            </w:rPr>
          </w:pPr>
          <w:hyperlink w:anchor="_Toc229586017" w:history="1">
            <w:r w:rsidR="00AE2F50" w:rsidRPr="004B4230">
              <w:rPr>
                <w:rStyle w:val="Hipervnculo"/>
                <w:b/>
              </w:rPr>
              <w:t>5.1</w:t>
            </w:r>
            <w:r w:rsidR="00AE2F50">
              <w:rPr>
                <w:rFonts w:asciiTheme="minorHAnsi" w:eastAsiaTheme="minorEastAsia" w:hAnsiTheme="minorHAnsi" w:cstheme="minorBidi"/>
                <w:bCs w:val="0"/>
                <w:smallCaps w:val="0"/>
                <w:sz w:val="22"/>
                <w:szCs w:val="22"/>
                <w:lang w:eastAsia="es-CO"/>
              </w:rPr>
              <w:tab/>
            </w:r>
            <w:r w:rsidR="00AE2F50" w:rsidRPr="004B4230">
              <w:rPr>
                <w:rStyle w:val="Hipervnculo"/>
                <w:b/>
              </w:rPr>
              <w:t>CORRECCIONES ARITMÉTICAS</w:t>
            </w:r>
            <w:r w:rsidR="00AE2F50">
              <w:rPr>
                <w:webHidden/>
              </w:rPr>
              <w:tab/>
            </w:r>
            <w:r w:rsidR="00AE2F50">
              <w:rPr>
                <w:webHidden/>
              </w:rPr>
              <w:fldChar w:fldCharType="begin"/>
            </w:r>
            <w:r w:rsidR="00AE2F50">
              <w:rPr>
                <w:webHidden/>
              </w:rPr>
              <w:instrText xml:space="preserve"> PAGEREF _Toc229586017 \h </w:instrText>
            </w:r>
            <w:r w:rsidR="00AE2F50">
              <w:rPr>
                <w:webHidden/>
              </w:rPr>
            </w:r>
            <w:r w:rsidR="00AE2F50">
              <w:rPr>
                <w:webHidden/>
              </w:rPr>
              <w:fldChar w:fldCharType="separate"/>
            </w:r>
            <w:r w:rsidR="00AE2F50">
              <w:rPr>
                <w:webHidden/>
              </w:rPr>
              <w:t>57</w:t>
            </w:r>
            <w:r w:rsidR="00AE2F50">
              <w:rPr>
                <w:webHidden/>
              </w:rPr>
              <w:fldChar w:fldCharType="end"/>
            </w:r>
          </w:hyperlink>
        </w:p>
        <w:p w14:paraId="6691E070" w14:textId="4582FEFE" w:rsidR="00AE2F50" w:rsidRDefault="00AD608E">
          <w:pPr>
            <w:pStyle w:val="TDC2"/>
            <w:rPr>
              <w:rFonts w:asciiTheme="minorHAnsi" w:eastAsiaTheme="minorEastAsia" w:hAnsiTheme="minorHAnsi" w:cstheme="minorBidi"/>
              <w:bCs w:val="0"/>
              <w:smallCaps w:val="0"/>
              <w:sz w:val="22"/>
              <w:szCs w:val="22"/>
              <w:lang w:eastAsia="es-CO"/>
            </w:rPr>
          </w:pPr>
          <w:hyperlink w:anchor="_Toc229586018" w:history="1">
            <w:r w:rsidR="00AE2F50" w:rsidRPr="004B4230">
              <w:rPr>
                <w:rStyle w:val="Hipervnculo"/>
                <w:b/>
              </w:rPr>
              <w:t>5.2</w:t>
            </w:r>
            <w:r w:rsidR="00AE2F50">
              <w:rPr>
                <w:rFonts w:asciiTheme="minorHAnsi" w:eastAsiaTheme="minorEastAsia" w:hAnsiTheme="minorHAnsi" w:cstheme="minorBidi"/>
                <w:bCs w:val="0"/>
                <w:smallCaps w:val="0"/>
                <w:sz w:val="22"/>
                <w:szCs w:val="22"/>
                <w:lang w:eastAsia="es-CO"/>
              </w:rPr>
              <w:tab/>
            </w:r>
            <w:r w:rsidR="00AE2F50" w:rsidRPr="004B4230">
              <w:rPr>
                <w:rStyle w:val="Hipervnculo"/>
                <w:b/>
              </w:rPr>
              <w:t>PRECIO ARTIFICIALMENTE BAJO</w:t>
            </w:r>
            <w:r w:rsidR="00AE2F50">
              <w:rPr>
                <w:webHidden/>
              </w:rPr>
              <w:tab/>
            </w:r>
            <w:r w:rsidR="00AE2F50">
              <w:rPr>
                <w:webHidden/>
              </w:rPr>
              <w:fldChar w:fldCharType="begin"/>
            </w:r>
            <w:r w:rsidR="00AE2F50">
              <w:rPr>
                <w:webHidden/>
              </w:rPr>
              <w:instrText xml:space="preserve"> PAGEREF _Toc229586018 \h </w:instrText>
            </w:r>
            <w:r w:rsidR="00AE2F50">
              <w:rPr>
                <w:webHidden/>
              </w:rPr>
            </w:r>
            <w:r w:rsidR="00AE2F50">
              <w:rPr>
                <w:webHidden/>
              </w:rPr>
              <w:fldChar w:fldCharType="separate"/>
            </w:r>
            <w:r w:rsidR="00AE2F50">
              <w:rPr>
                <w:webHidden/>
              </w:rPr>
              <w:t>57</w:t>
            </w:r>
            <w:r w:rsidR="00AE2F50">
              <w:rPr>
                <w:webHidden/>
              </w:rPr>
              <w:fldChar w:fldCharType="end"/>
            </w:r>
          </w:hyperlink>
        </w:p>
        <w:p w14:paraId="055C042E" w14:textId="539E872A" w:rsidR="00AE2F50" w:rsidRDefault="00AD608E">
          <w:pPr>
            <w:pStyle w:val="TDC1"/>
            <w:rPr>
              <w:rFonts w:asciiTheme="minorHAnsi" w:eastAsiaTheme="minorEastAsia" w:hAnsiTheme="minorHAnsi" w:cstheme="minorBidi"/>
              <w:b w:val="0"/>
              <w:smallCaps w:val="0"/>
              <w:sz w:val="22"/>
              <w:szCs w:val="22"/>
              <w:lang w:eastAsia="es-CO"/>
            </w:rPr>
          </w:pPr>
          <w:hyperlink w:anchor="_Toc229586019" w:history="1">
            <w:r w:rsidR="00AE2F50" w:rsidRPr="004B4230">
              <w:rPr>
                <w:rStyle w:val="Hipervnculo"/>
                <w:rFonts w:eastAsia="Arial"/>
              </w:rPr>
              <w:t>CAPÍTULO VI. RIESGOS ASOCIADOS AL CONTRATO, FORMA DE MITIGARLOS Y ASIGNACIÓN DE RIESGOS</w:t>
            </w:r>
            <w:r w:rsidR="00AE2F50">
              <w:rPr>
                <w:webHidden/>
              </w:rPr>
              <w:tab/>
            </w:r>
            <w:r w:rsidR="00AE2F50">
              <w:rPr>
                <w:webHidden/>
              </w:rPr>
              <w:fldChar w:fldCharType="begin"/>
            </w:r>
            <w:r w:rsidR="00AE2F50">
              <w:rPr>
                <w:webHidden/>
              </w:rPr>
              <w:instrText xml:space="preserve"> PAGEREF _Toc229586019 \h </w:instrText>
            </w:r>
            <w:r w:rsidR="00AE2F50">
              <w:rPr>
                <w:webHidden/>
              </w:rPr>
            </w:r>
            <w:r w:rsidR="00AE2F50">
              <w:rPr>
                <w:webHidden/>
              </w:rPr>
              <w:fldChar w:fldCharType="separate"/>
            </w:r>
            <w:r w:rsidR="00AE2F50">
              <w:rPr>
                <w:webHidden/>
              </w:rPr>
              <w:t>57</w:t>
            </w:r>
            <w:r w:rsidR="00AE2F50">
              <w:rPr>
                <w:webHidden/>
              </w:rPr>
              <w:fldChar w:fldCharType="end"/>
            </w:r>
          </w:hyperlink>
        </w:p>
        <w:p w14:paraId="36191AE0" w14:textId="5802F520" w:rsidR="00AE2F50" w:rsidRDefault="00AD608E">
          <w:pPr>
            <w:pStyle w:val="TDC2"/>
            <w:rPr>
              <w:rFonts w:asciiTheme="minorHAnsi" w:eastAsiaTheme="minorEastAsia" w:hAnsiTheme="minorHAnsi" w:cstheme="minorBidi"/>
              <w:bCs w:val="0"/>
              <w:smallCaps w:val="0"/>
              <w:sz w:val="22"/>
              <w:szCs w:val="22"/>
              <w:lang w:eastAsia="es-CO"/>
            </w:rPr>
          </w:pPr>
          <w:hyperlink w:anchor="_Toc229586020" w:history="1">
            <w:r w:rsidR="00AE2F50" w:rsidRPr="004B4230">
              <w:rPr>
                <w:rStyle w:val="Hipervnculo"/>
              </w:rPr>
              <w:t>6.1 ASIGNACIÓN DE RIESGOS</w:t>
            </w:r>
            <w:r w:rsidR="00AE2F50">
              <w:rPr>
                <w:webHidden/>
              </w:rPr>
              <w:tab/>
            </w:r>
            <w:r w:rsidR="00AE2F50">
              <w:rPr>
                <w:webHidden/>
              </w:rPr>
              <w:fldChar w:fldCharType="begin"/>
            </w:r>
            <w:r w:rsidR="00AE2F50">
              <w:rPr>
                <w:webHidden/>
              </w:rPr>
              <w:instrText xml:space="preserve"> PAGEREF _Toc229586020 \h </w:instrText>
            </w:r>
            <w:r w:rsidR="00AE2F50">
              <w:rPr>
                <w:webHidden/>
              </w:rPr>
            </w:r>
            <w:r w:rsidR="00AE2F50">
              <w:rPr>
                <w:webHidden/>
              </w:rPr>
              <w:fldChar w:fldCharType="separate"/>
            </w:r>
            <w:r w:rsidR="00AE2F50">
              <w:rPr>
                <w:webHidden/>
              </w:rPr>
              <w:t>58</w:t>
            </w:r>
            <w:r w:rsidR="00AE2F50">
              <w:rPr>
                <w:webHidden/>
              </w:rPr>
              <w:fldChar w:fldCharType="end"/>
            </w:r>
          </w:hyperlink>
        </w:p>
        <w:p w14:paraId="7C28C5C2" w14:textId="6CB2944F" w:rsidR="00AE2F50" w:rsidRDefault="00AD608E">
          <w:pPr>
            <w:pStyle w:val="TDC1"/>
            <w:rPr>
              <w:rFonts w:asciiTheme="minorHAnsi" w:eastAsiaTheme="minorEastAsia" w:hAnsiTheme="minorHAnsi" w:cstheme="minorBidi"/>
              <w:b w:val="0"/>
              <w:smallCaps w:val="0"/>
              <w:sz w:val="22"/>
              <w:szCs w:val="22"/>
              <w:lang w:eastAsia="es-CO"/>
            </w:rPr>
          </w:pPr>
          <w:hyperlink w:anchor="_Toc229586021" w:history="1">
            <w:r w:rsidR="00AE2F50" w:rsidRPr="004B4230">
              <w:rPr>
                <w:rStyle w:val="Hipervnculo"/>
                <w:rFonts w:eastAsia="Arial"/>
              </w:rPr>
              <w:t>CAPÍTULO VII. ACUERDOS COMERCIALES</w:t>
            </w:r>
            <w:r w:rsidR="00AE2F50">
              <w:rPr>
                <w:webHidden/>
              </w:rPr>
              <w:tab/>
            </w:r>
            <w:r w:rsidR="00AE2F50">
              <w:rPr>
                <w:webHidden/>
              </w:rPr>
              <w:fldChar w:fldCharType="begin"/>
            </w:r>
            <w:r w:rsidR="00AE2F50">
              <w:rPr>
                <w:webHidden/>
              </w:rPr>
              <w:instrText xml:space="preserve"> PAGEREF _Toc229586021 \h </w:instrText>
            </w:r>
            <w:r w:rsidR="00AE2F50">
              <w:rPr>
                <w:webHidden/>
              </w:rPr>
            </w:r>
            <w:r w:rsidR="00AE2F50">
              <w:rPr>
                <w:webHidden/>
              </w:rPr>
              <w:fldChar w:fldCharType="separate"/>
            </w:r>
            <w:r w:rsidR="00AE2F50">
              <w:rPr>
                <w:webHidden/>
              </w:rPr>
              <w:t>58</w:t>
            </w:r>
            <w:r w:rsidR="00AE2F50">
              <w:rPr>
                <w:webHidden/>
              </w:rPr>
              <w:fldChar w:fldCharType="end"/>
            </w:r>
          </w:hyperlink>
        </w:p>
        <w:p w14:paraId="4337A122" w14:textId="72022F2F" w:rsidR="00AE2F50" w:rsidRDefault="00AD608E">
          <w:pPr>
            <w:pStyle w:val="TDC1"/>
            <w:rPr>
              <w:rFonts w:asciiTheme="minorHAnsi" w:eastAsiaTheme="minorEastAsia" w:hAnsiTheme="minorHAnsi" w:cstheme="minorBidi"/>
              <w:b w:val="0"/>
              <w:smallCaps w:val="0"/>
              <w:sz w:val="22"/>
              <w:szCs w:val="22"/>
              <w:lang w:eastAsia="es-CO"/>
            </w:rPr>
          </w:pPr>
          <w:hyperlink w:anchor="_Toc229586022" w:history="1">
            <w:r w:rsidR="00AE2F50" w:rsidRPr="004B4230">
              <w:rPr>
                <w:rStyle w:val="Hipervnculo"/>
                <w:rFonts w:eastAsia="Arial"/>
              </w:rPr>
              <w:t>CAPÍTULO VIII. GARANTÍAS</w:t>
            </w:r>
            <w:r w:rsidR="00AE2F50">
              <w:rPr>
                <w:webHidden/>
              </w:rPr>
              <w:tab/>
            </w:r>
            <w:r w:rsidR="00AE2F50">
              <w:rPr>
                <w:webHidden/>
              </w:rPr>
              <w:fldChar w:fldCharType="begin"/>
            </w:r>
            <w:r w:rsidR="00AE2F50">
              <w:rPr>
                <w:webHidden/>
              </w:rPr>
              <w:instrText xml:space="preserve"> PAGEREF _Toc229586022 \h </w:instrText>
            </w:r>
            <w:r w:rsidR="00AE2F50">
              <w:rPr>
                <w:webHidden/>
              </w:rPr>
            </w:r>
            <w:r w:rsidR="00AE2F50">
              <w:rPr>
                <w:webHidden/>
              </w:rPr>
              <w:fldChar w:fldCharType="separate"/>
            </w:r>
            <w:r w:rsidR="00AE2F50">
              <w:rPr>
                <w:webHidden/>
              </w:rPr>
              <w:t>59</w:t>
            </w:r>
            <w:r w:rsidR="00AE2F50">
              <w:rPr>
                <w:webHidden/>
              </w:rPr>
              <w:fldChar w:fldCharType="end"/>
            </w:r>
          </w:hyperlink>
        </w:p>
        <w:p w14:paraId="482D605B" w14:textId="60453032" w:rsidR="00AE2F50" w:rsidRDefault="00AD608E">
          <w:pPr>
            <w:pStyle w:val="TDC2"/>
            <w:rPr>
              <w:rFonts w:asciiTheme="minorHAnsi" w:eastAsiaTheme="minorEastAsia" w:hAnsiTheme="minorHAnsi" w:cstheme="minorBidi"/>
              <w:bCs w:val="0"/>
              <w:smallCaps w:val="0"/>
              <w:sz w:val="22"/>
              <w:szCs w:val="22"/>
              <w:lang w:eastAsia="es-CO"/>
            </w:rPr>
          </w:pPr>
          <w:hyperlink w:anchor="_Toc229586023" w:history="1">
            <w:r w:rsidR="00AE2F50" w:rsidRPr="004B4230">
              <w:rPr>
                <w:rStyle w:val="Hipervnculo"/>
              </w:rPr>
              <w:t>8.1 GARANTÍA DE SERIEDAD DE LA OFERTA</w:t>
            </w:r>
            <w:r w:rsidR="00AE2F50">
              <w:rPr>
                <w:webHidden/>
              </w:rPr>
              <w:tab/>
            </w:r>
            <w:r w:rsidR="00AE2F50">
              <w:rPr>
                <w:webHidden/>
              </w:rPr>
              <w:fldChar w:fldCharType="begin"/>
            </w:r>
            <w:r w:rsidR="00AE2F50">
              <w:rPr>
                <w:webHidden/>
              </w:rPr>
              <w:instrText xml:space="preserve"> PAGEREF _Toc229586023 \h </w:instrText>
            </w:r>
            <w:r w:rsidR="00AE2F50">
              <w:rPr>
                <w:webHidden/>
              </w:rPr>
            </w:r>
            <w:r w:rsidR="00AE2F50">
              <w:rPr>
                <w:webHidden/>
              </w:rPr>
              <w:fldChar w:fldCharType="separate"/>
            </w:r>
            <w:r w:rsidR="00AE2F50">
              <w:rPr>
                <w:webHidden/>
              </w:rPr>
              <w:t>59</w:t>
            </w:r>
            <w:r w:rsidR="00AE2F50">
              <w:rPr>
                <w:webHidden/>
              </w:rPr>
              <w:fldChar w:fldCharType="end"/>
            </w:r>
          </w:hyperlink>
        </w:p>
        <w:p w14:paraId="0FD65615" w14:textId="1513733A" w:rsidR="00AE2F50" w:rsidRDefault="00AD608E">
          <w:pPr>
            <w:pStyle w:val="TDC2"/>
            <w:rPr>
              <w:rFonts w:asciiTheme="minorHAnsi" w:eastAsiaTheme="minorEastAsia" w:hAnsiTheme="minorHAnsi" w:cstheme="minorBidi"/>
              <w:bCs w:val="0"/>
              <w:smallCaps w:val="0"/>
              <w:sz w:val="22"/>
              <w:szCs w:val="22"/>
              <w:lang w:eastAsia="es-CO"/>
            </w:rPr>
          </w:pPr>
          <w:hyperlink w:anchor="_Toc229586024" w:history="1">
            <w:r w:rsidR="00AE2F50" w:rsidRPr="004B4230">
              <w:rPr>
                <w:rStyle w:val="Hipervnculo"/>
              </w:rPr>
              <w:t>8.2.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GARANTÍAS DEL CONTRATO</w:t>
            </w:r>
            <w:r w:rsidR="00AE2F50">
              <w:rPr>
                <w:webHidden/>
              </w:rPr>
              <w:tab/>
            </w:r>
            <w:r w:rsidR="00AE2F50">
              <w:rPr>
                <w:webHidden/>
              </w:rPr>
              <w:fldChar w:fldCharType="begin"/>
            </w:r>
            <w:r w:rsidR="00AE2F50">
              <w:rPr>
                <w:webHidden/>
              </w:rPr>
              <w:instrText xml:space="preserve"> PAGEREF _Toc229586024 \h </w:instrText>
            </w:r>
            <w:r w:rsidR="00AE2F50">
              <w:rPr>
                <w:webHidden/>
              </w:rPr>
            </w:r>
            <w:r w:rsidR="00AE2F50">
              <w:rPr>
                <w:webHidden/>
              </w:rPr>
              <w:fldChar w:fldCharType="separate"/>
            </w:r>
            <w:r w:rsidR="00AE2F50">
              <w:rPr>
                <w:webHidden/>
              </w:rPr>
              <w:t>60</w:t>
            </w:r>
            <w:r w:rsidR="00AE2F50">
              <w:rPr>
                <w:webHidden/>
              </w:rPr>
              <w:fldChar w:fldCharType="end"/>
            </w:r>
          </w:hyperlink>
        </w:p>
        <w:p w14:paraId="2CB120FF" w14:textId="28B20976" w:rsidR="00AE2F50" w:rsidRDefault="00AD608E">
          <w:pPr>
            <w:pStyle w:val="TDC3"/>
            <w:rPr>
              <w:rFonts w:asciiTheme="minorHAnsi" w:eastAsiaTheme="minorEastAsia" w:hAnsiTheme="minorHAnsi" w:cstheme="minorBidi"/>
              <w:sz w:val="22"/>
              <w:szCs w:val="22"/>
            </w:rPr>
          </w:pPr>
          <w:hyperlink w:anchor="_Toc229586025" w:history="1">
            <w:r w:rsidR="00AE2F50" w:rsidRPr="004B4230">
              <w:rPr>
                <w:rStyle w:val="Hipervnculo"/>
                <w:lang w:eastAsia="es-ES"/>
              </w:rPr>
              <w:t>8.2.1</w:t>
            </w:r>
            <w:r w:rsidR="00AE2F50">
              <w:rPr>
                <w:rFonts w:asciiTheme="minorHAnsi" w:eastAsiaTheme="minorEastAsia" w:hAnsiTheme="minorHAnsi" w:cstheme="minorBidi"/>
                <w:sz w:val="22"/>
                <w:szCs w:val="22"/>
              </w:rPr>
              <w:tab/>
            </w:r>
            <w:r w:rsidR="00AE2F50" w:rsidRPr="004B4230">
              <w:rPr>
                <w:rStyle w:val="Hipervnculo"/>
                <w:lang w:eastAsia="es-ES"/>
              </w:rPr>
              <w:t>GARANTÍA DE CUMPLIMIENTO</w:t>
            </w:r>
            <w:r w:rsidR="00AE2F50">
              <w:rPr>
                <w:webHidden/>
              </w:rPr>
              <w:tab/>
            </w:r>
            <w:r w:rsidR="00AE2F50">
              <w:rPr>
                <w:webHidden/>
              </w:rPr>
              <w:fldChar w:fldCharType="begin"/>
            </w:r>
            <w:r w:rsidR="00AE2F50">
              <w:rPr>
                <w:webHidden/>
              </w:rPr>
              <w:instrText xml:space="preserve"> PAGEREF _Toc229586025 \h </w:instrText>
            </w:r>
            <w:r w:rsidR="00AE2F50">
              <w:rPr>
                <w:webHidden/>
              </w:rPr>
            </w:r>
            <w:r w:rsidR="00AE2F50">
              <w:rPr>
                <w:webHidden/>
              </w:rPr>
              <w:fldChar w:fldCharType="separate"/>
            </w:r>
            <w:r w:rsidR="00AE2F50">
              <w:rPr>
                <w:webHidden/>
              </w:rPr>
              <w:t>60</w:t>
            </w:r>
            <w:r w:rsidR="00AE2F50">
              <w:rPr>
                <w:webHidden/>
              </w:rPr>
              <w:fldChar w:fldCharType="end"/>
            </w:r>
          </w:hyperlink>
        </w:p>
        <w:p w14:paraId="224BA769" w14:textId="3ECBB236" w:rsidR="00AE2F50" w:rsidRDefault="00AD608E">
          <w:pPr>
            <w:pStyle w:val="TDC3"/>
            <w:rPr>
              <w:rFonts w:asciiTheme="minorHAnsi" w:eastAsiaTheme="minorEastAsia" w:hAnsiTheme="minorHAnsi" w:cstheme="minorBidi"/>
              <w:sz w:val="22"/>
              <w:szCs w:val="22"/>
            </w:rPr>
          </w:pPr>
          <w:hyperlink w:anchor="_Toc229586026" w:history="1">
            <w:r w:rsidR="00AE2F50" w:rsidRPr="004B4230">
              <w:rPr>
                <w:rStyle w:val="Hipervnculo"/>
                <w:lang w:eastAsia="es-ES"/>
              </w:rPr>
              <w:t>8.2.2</w:t>
            </w:r>
            <w:r w:rsidR="00AE2F50">
              <w:rPr>
                <w:rFonts w:asciiTheme="minorHAnsi" w:eastAsiaTheme="minorEastAsia" w:hAnsiTheme="minorHAnsi" w:cstheme="minorBidi"/>
                <w:sz w:val="22"/>
                <w:szCs w:val="22"/>
              </w:rPr>
              <w:tab/>
            </w:r>
            <w:r w:rsidR="00AE2F50" w:rsidRPr="004B4230">
              <w:rPr>
                <w:rStyle w:val="Hipervnculo"/>
                <w:lang w:eastAsia="es-ES"/>
              </w:rPr>
              <w:t>DEL AMPARO DE CALIDAD DEL SERVICIO EN LA GARANTÍA ÚNICA DE CUMPLIMIENTO</w:t>
            </w:r>
            <w:r w:rsidR="00AE2F50">
              <w:rPr>
                <w:webHidden/>
              </w:rPr>
              <w:tab/>
            </w:r>
            <w:r w:rsidR="00AE2F50">
              <w:rPr>
                <w:webHidden/>
              </w:rPr>
              <w:fldChar w:fldCharType="begin"/>
            </w:r>
            <w:r w:rsidR="00AE2F50">
              <w:rPr>
                <w:webHidden/>
              </w:rPr>
              <w:instrText xml:space="preserve"> PAGEREF _Toc229586026 \h </w:instrText>
            </w:r>
            <w:r w:rsidR="00AE2F50">
              <w:rPr>
                <w:webHidden/>
              </w:rPr>
            </w:r>
            <w:r w:rsidR="00AE2F50">
              <w:rPr>
                <w:webHidden/>
              </w:rPr>
              <w:fldChar w:fldCharType="separate"/>
            </w:r>
            <w:r w:rsidR="00AE2F50">
              <w:rPr>
                <w:webHidden/>
              </w:rPr>
              <w:t>61</w:t>
            </w:r>
            <w:r w:rsidR="00AE2F50">
              <w:rPr>
                <w:webHidden/>
              </w:rPr>
              <w:fldChar w:fldCharType="end"/>
            </w:r>
          </w:hyperlink>
        </w:p>
        <w:p w14:paraId="4B6239A4" w14:textId="27473DDE" w:rsidR="00AE2F50" w:rsidRDefault="00AD608E">
          <w:pPr>
            <w:pStyle w:val="TDC3"/>
            <w:rPr>
              <w:rFonts w:asciiTheme="minorHAnsi" w:eastAsiaTheme="minorEastAsia" w:hAnsiTheme="minorHAnsi" w:cstheme="minorBidi"/>
              <w:sz w:val="22"/>
              <w:szCs w:val="22"/>
            </w:rPr>
          </w:pPr>
          <w:hyperlink w:anchor="_Toc229586027" w:history="1">
            <w:r w:rsidR="00AE2F50" w:rsidRPr="004B4230">
              <w:rPr>
                <w:rStyle w:val="Hipervnculo"/>
                <w:rFonts w:ascii="Symbol" w:eastAsia="Calibri" w:hAnsi="Symbol" w:cs="Times New Roman"/>
                <w:bCs/>
                <w:lang w:val="es-MX"/>
              </w:rPr>
              <w:t></w:t>
            </w:r>
            <w:r w:rsidR="00AE2F50">
              <w:rPr>
                <w:rFonts w:asciiTheme="minorHAnsi" w:eastAsiaTheme="minorEastAsia" w:hAnsiTheme="minorHAnsi" w:cstheme="minorBidi"/>
                <w:sz w:val="22"/>
                <w:szCs w:val="22"/>
              </w:rPr>
              <w:tab/>
            </w:r>
            <w:r w:rsidR="00AE2F50" w:rsidRPr="004B4230">
              <w:rPr>
                <w:rStyle w:val="Hipervnculo"/>
                <w:b/>
                <w:bCs/>
                <w:lang w:val="es-MX"/>
              </w:rPr>
              <w:t>Garantía de responsabilidad civil extracontractual</w:t>
            </w:r>
            <w:r w:rsidR="00AE2F50">
              <w:rPr>
                <w:webHidden/>
              </w:rPr>
              <w:tab/>
            </w:r>
            <w:r w:rsidR="00AE2F50">
              <w:rPr>
                <w:webHidden/>
              </w:rPr>
              <w:fldChar w:fldCharType="begin"/>
            </w:r>
            <w:r w:rsidR="00AE2F50">
              <w:rPr>
                <w:webHidden/>
              </w:rPr>
              <w:instrText xml:space="preserve"> PAGEREF _Toc229586027 \h </w:instrText>
            </w:r>
            <w:r w:rsidR="00AE2F50">
              <w:rPr>
                <w:webHidden/>
              </w:rPr>
            </w:r>
            <w:r w:rsidR="00AE2F50">
              <w:rPr>
                <w:webHidden/>
              </w:rPr>
              <w:fldChar w:fldCharType="separate"/>
            </w:r>
            <w:r w:rsidR="00AE2F50">
              <w:rPr>
                <w:webHidden/>
              </w:rPr>
              <w:t>61</w:t>
            </w:r>
            <w:r w:rsidR="00AE2F50">
              <w:rPr>
                <w:webHidden/>
              </w:rPr>
              <w:fldChar w:fldCharType="end"/>
            </w:r>
          </w:hyperlink>
        </w:p>
        <w:p w14:paraId="124A21E5" w14:textId="366F57AC" w:rsidR="00AE2F50" w:rsidRDefault="00AD608E">
          <w:pPr>
            <w:pStyle w:val="TDC1"/>
            <w:rPr>
              <w:rFonts w:asciiTheme="minorHAnsi" w:eastAsiaTheme="minorEastAsia" w:hAnsiTheme="minorHAnsi" w:cstheme="minorBidi"/>
              <w:b w:val="0"/>
              <w:smallCaps w:val="0"/>
              <w:sz w:val="22"/>
              <w:szCs w:val="22"/>
              <w:lang w:eastAsia="es-CO"/>
            </w:rPr>
          </w:pPr>
          <w:hyperlink w:anchor="_Toc229586028" w:history="1">
            <w:r w:rsidR="00AE2F50" w:rsidRPr="004B4230">
              <w:rPr>
                <w:rStyle w:val="Hipervnculo"/>
                <w:rFonts w:ascii="Arial Narrow" w:hAnsi="Arial Narrow"/>
                <w:bCs/>
                <w:i/>
                <w:iCs/>
                <w:lang w:val="es-MX"/>
              </w:rPr>
              <w:t>.</w:t>
            </w:r>
            <w:r w:rsidR="00AE2F50" w:rsidRPr="004B4230">
              <w:rPr>
                <w:rStyle w:val="Hipervnculo"/>
                <w:rFonts w:eastAsia="Arial"/>
              </w:rPr>
              <w:t>CAPÍTULO IX. MINUTA Y CONDICIONES DEL CONTRATO</w:t>
            </w:r>
            <w:r w:rsidR="00AE2F50">
              <w:rPr>
                <w:webHidden/>
              </w:rPr>
              <w:tab/>
            </w:r>
            <w:r w:rsidR="00AE2F50">
              <w:rPr>
                <w:webHidden/>
              </w:rPr>
              <w:fldChar w:fldCharType="begin"/>
            </w:r>
            <w:r w:rsidR="00AE2F50">
              <w:rPr>
                <w:webHidden/>
              </w:rPr>
              <w:instrText xml:space="preserve"> PAGEREF _Toc229586028 \h </w:instrText>
            </w:r>
            <w:r w:rsidR="00AE2F50">
              <w:rPr>
                <w:webHidden/>
              </w:rPr>
            </w:r>
            <w:r w:rsidR="00AE2F50">
              <w:rPr>
                <w:webHidden/>
              </w:rPr>
              <w:fldChar w:fldCharType="separate"/>
            </w:r>
            <w:r w:rsidR="00AE2F50">
              <w:rPr>
                <w:webHidden/>
              </w:rPr>
              <w:t>63</w:t>
            </w:r>
            <w:r w:rsidR="00AE2F50">
              <w:rPr>
                <w:webHidden/>
              </w:rPr>
              <w:fldChar w:fldCharType="end"/>
            </w:r>
          </w:hyperlink>
        </w:p>
        <w:p w14:paraId="41031573" w14:textId="746AA5B6" w:rsidR="00AE2F50" w:rsidRDefault="00AD608E">
          <w:pPr>
            <w:pStyle w:val="TDC2"/>
            <w:rPr>
              <w:rFonts w:asciiTheme="minorHAnsi" w:eastAsiaTheme="minorEastAsia" w:hAnsiTheme="minorHAnsi" w:cstheme="minorBidi"/>
              <w:bCs w:val="0"/>
              <w:smallCaps w:val="0"/>
              <w:sz w:val="22"/>
              <w:szCs w:val="22"/>
              <w:lang w:eastAsia="es-CO"/>
            </w:rPr>
          </w:pPr>
          <w:hyperlink w:anchor="_Toc229586029" w:history="1">
            <w:r w:rsidR="00AE2F50" w:rsidRPr="004B4230">
              <w:rPr>
                <w:rStyle w:val="Hipervnculo"/>
                <w:b/>
              </w:rPr>
              <w:t>9.1 INFORMACIÓN PARA EL CONTROL DE LA EJECUCIÓN</w:t>
            </w:r>
            <w:r w:rsidR="00AE2F50">
              <w:rPr>
                <w:webHidden/>
              </w:rPr>
              <w:tab/>
            </w:r>
            <w:r w:rsidR="00AE2F50">
              <w:rPr>
                <w:webHidden/>
              </w:rPr>
              <w:fldChar w:fldCharType="begin"/>
            </w:r>
            <w:r w:rsidR="00AE2F50">
              <w:rPr>
                <w:webHidden/>
              </w:rPr>
              <w:instrText xml:space="preserve"> PAGEREF _Toc229586029 \h </w:instrText>
            </w:r>
            <w:r w:rsidR="00AE2F50">
              <w:rPr>
                <w:webHidden/>
              </w:rPr>
            </w:r>
            <w:r w:rsidR="00AE2F50">
              <w:rPr>
                <w:webHidden/>
              </w:rPr>
              <w:fldChar w:fldCharType="separate"/>
            </w:r>
            <w:r w:rsidR="00AE2F50">
              <w:rPr>
                <w:webHidden/>
              </w:rPr>
              <w:t>63</w:t>
            </w:r>
            <w:r w:rsidR="00AE2F50">
              <w:rPr>
                <w:webHidden/>
              </w:rPr>
              <w:fldChar w:fldCharType="end"/>
            </w:r>
          </w:hyperlink>
        </w:p>
        <w:p w14:paraId="2E5AACA7" w14:textId="3D0A7D6F" w:rsidR="00AE2F50" w:rsidRDefault="00AD608E">
          <w:pPr>
            <w:pStyle w:val="TDC2"/>
            <w:rPr>
              <w:rFonts w:asciiTheme="minorHAnsi" w:eastAsiaTheme="minorEastAsia" w:hAnsiTheme="minorHAnsi" w:cstheme="minorBidi"/>
              <w:bCs w:val="0"/>
              <w:smallCaps w:val="0"/>
              <w:sz w:val="22"/>
              <w:szCs w:val="22"/>
              <w:lang w:eastAsia="es-CO"/>
            </w:rPr>
          </w:pPr>
          <w:hyperlink w:anchor="_Toc229586030" w:history="1">
            <w:r w:rsidR="00AE2F50" w:rsidRPr="004B4230">
              <w:rPr>
                <w:rStyle w:val="Hipervnculo"/>
              </w:rPr>
              <w:t>9.2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ANTICIPO O PAGO ANTICIPADO</w:t>
            </w:r>
            <w:r w:rsidR="00AE2F50">
              <w:rPr>
                <w:webHidden/>
              </w:rPr>
              <w:tab/>
            </w:r>
            <w:r w:rsidR="00AE2F50">
              <w:rPr>
                <w:webHidden/>
              </w:rPr>
              <w:fldChar w:fldCharType="begin"/>
            </w:r>
            <w:r w:rsidR="00AE2F50">
              <w:rPr>
                <w:webHidden/>
              </w:rPr>
              <w:instrText xml:space="preserve"> PAGEREF _Toc229586030 \h </w:instrText>
            </w:r>
            <w:r w:rsidR="00AE2F50">
              <w:rPr>
                <w:webHidden/>
              </w:rPr>
            </w:r>
            <w:r w:rsidR="00AE2F50">
              <w:rPr>
                <w:webHidden/>
              </w:rPr>
              <w:fldChar w:fldCharType="separate"/>
            </w:r>
            <w:r w:rsidR="00AE2F50">
              <w:rPr>
                <w:webHidden/>
              </w:rPr>
              <w:t>63</w:t>
            </w:r>
            <w:r w:rsidR="00AE2F50">
              <w:rPr>
                <w:webHidden/>
              </w:rPr>
              <w:fldChar w:fldCharType="end"/>
            </w:r>
          </w:hyperlink>
        </w:p>
        <w:p w14:paraId="679E4E45" w14:textId="5F33A462" w:rsidR="00AE2F50" w:rsidRDefault="00AD608E">
          <w:pPr>
            <w:pStyle w:val="TDC1"/>
            <w:rPr>
              <w:rFonts w:asciiTheme="minorHAnsi" w:eastAsiaTheme="minorEastAsia" w:hAnsiTheme="minorHAnsi" w:cstheme="minorBidi"/>
              <w:b w:val="0"/>
              <w:smallCaps w:val="0"/>
              <w:sz w:val="22"/>
              <w:szCs w:val="22"/>
              <w:lang w:eastAsia="es-CO"/>
            </w:rPr>
          </w:pPr>
          <w:hyperlink w:anchor="_Toc229586031" w:history="1">
            <w:r w:rsidR="00AE2F50" w:rsidRPr="004B4230">
              <w:rPr>
                <w:rStyle w:val="Hipervnculo"/>
              </w:rPr>
              <w:t>CAPÍTULO X. CONDICIONES DE ACREDITACIÓN DE LA EXPERIENCIA DEL PROPONENTE, Y LA EXPERIENCIA Y FORMACIÓN ACADÉMICA DEL EQUIPO DE TRABAJO Y EL PERSONAL CLAVE EVALUABLE</w:t>
            </w:r>
            <w:r w:rsidR="00AE2F50">
              <w:rPr>
                <w:webHidden/>
              </w:rPr>
              <w:tab/>
            </w:r>
            <w:r w:rsidR="00AE2F50">
              <w:rPr>
                <w:webHidden/>
              </w:rPr>
              <w:fldChar w:fldCharType="begin"/>
            </w:r>
            <w:r w:rsidR="00AE2F50">
              <w:rPr>
                <w:webHidden/>
              </w:rPr>
              <w:instrText xml:space="preserve"> PAGEREF _Toc229586031 \h </w:instrText>
            </w:r>
            <w:r w:rsidR="00AE2F50">
              <w:rPr>
                <w:webHidden/>
              </w:rPr>
            </w:r>
            <w:r w:rsidR="00AE2F50">
              <w:rPr>
                <w:webHidden/>
              </w:rPr>
              <w:fldChar w:fldCharType="separate"/>
            </w:r>
            <w:r w:rsidR="00AE2F50">
              <w:rPr>
                <w:webHidden/>
              </w:rPr>
              <w:t>64</w:t>
            </w:r>
            <w:r w:rsidR="00AE2F50">
              <w:rPr>
                <w:webHidden/>
              </w:rPr>
              <w:fldChar w:fldCharType="end"/>
            </w:r>
          </w:hyperlink>
        </w:p>
        <w:p w14:paraId="3F2D9178" w14:textId="5782C038" w:rsidR="00AE2F50" w:rsidRDefault="00AD608E">
          <w:pPr>
            <w:pStyle w:val="TDC2"/>
            <w:rPr>
              <w:rFonts w:asciiTheme="minorHAnsi" w:eastAsiaTheme="minorEastAsia" w:hAnsiTheme="minorHAnsi" w:cstheme="minorBidi"/>
              <w:bCs w:val="0"/>
              <w:smallCaps w:val="0"/>
              <w:sz w:val="22"/>
              <w:szCs w:val="22"/>
              <w:lang w:eastAsia="es-CO"/>
            </w:rPr>
          </w:pPr>
          <w:hyperlink w:anchor="_Toc229586032" w:history="1">
            <w:r w:rsidR="00AE2F50" w:rsidRPr="004B4230">
              <w:rPr>
                <w:rStyle w:val="Hipervnculo"/>
                <w:b/>
              </w:rPr>
              <w:t>10.1</w:t>
            </w:r>
            <w:r w:rsidR="00AE2F50">
              <w:rPr>
                <w:rFonts w:asciiTheme="minorHAnsi" w:eastAsiaTheme="minorEastAsia" w:hAnsiTheme="minorHAnsi" w:cstheme="minorBidi"/>
                <w:bCs w:val="0"/>
                <w:smallCaps w:val="0"/>
                <w:sz w:val="22"/>
                <w:szCs w:val="22"/>
                <w:lang w:eastAsia="es-CO"/>
              </w:rPr>
              <w:tab/>
            </w:r>
            <w:r w:rsidR="00AE2F50" w:rsidRPr="004B4230">
              <w:rPr>
                <w:rStyle w:val="Hipervnculo"/>
                <w:b/>
              </w:rPr>
              <w:t>ACREDITACIÓN DE LA EXPERIENCIA DEL PROPONENTE</w:t>
            </w:r>
            <w:r w:rsidR="00AE2F50">
              <w:rPr>
                <w:webHidden/>
              </w:rPr>
              <w:tab/>
            </w:r>
            <w:r w:rsidR="00AE2F50">
              <w:rPr>
                <w:webHidden/>
              </w:rPr>
              <w:fldChar w:fldCharType="begin"/>
            </w:r>
            <w:r w:rsidR="00AE2F50">
              <w:rPr>
                <w:webHidden/>
              </w:rPr>
              <w:instrText xml:space="preserve"> PAGEREF _Toc229586032 \h </w:instrText>
            </w:r>
            <w:r w:rsidR="00AE2F50">
              <w:rPr>
                <w:webHidden/>
              </w:rPr>
            </w:r>
            <w:r w:rsidR="00AE2F50">
              <w:rPr>
                <w:webHidden/>
              </w:rPr>
              <w:fldChar w:fldCharType="separate"/>
            </w:r>
            <w:r w:rsidR="00AE2F50">
              <w:rPr>
                <w:webHidden/>
              </w:rPr>
              <w:t>64</w:t>
            </w:r>
            <w:r w:rsidR="00AE2F50">
              <w:rPr>
                <w:webHidden/>
              </w:rPr>
              <w:fldChar w:fldCharType="end"/>
            </w:r>
          </w:hyperlink>
        </w:p>
        <w:p w14:paraId="523291B8" w14:textId="1DA8A8CB" w:rsidR="00AE2F50" w:rsidRDefault="00AD608E">
          <w:pPr>
            <w:pStyle w:val="TDC3"/>
            <w:rPr>
              <w:rFonts w:asciiTheme="minorHAnsi" w:eastAsiaTheme="minorEastAsia" w:hAnsiTheme="minorHAnsi" w:cstheme="minorBidi"/>
              <w:sz w:val="22"/>
              <w:szCs w:val="22"/>
            </w:rPr>
          </w:pPr>
          <w:hyperlink w:anchor="_Toc229586033" w:history="1">
            <w:r w:rsidR="00AE2F50" w:rsidRPr="004B4230">
              <w:rPr>
                <w:rStyle w:val="Hipervnculo"/>
                <w:b/>
                <w:bCs/>
              </w:rPr>
              <w:t>10.1.1</w:t>
            </w:r>
            <w:r w:rsidR="00AE2F50">
              <w:rPr>
                <w:rFonts w:asciiTheme="minorHAnsi" w:eastAsiaTheme="minorEastAsia" w:hAnsiTheme="minorHAnsi" w:cstheme="minorBidi"/>
                <w:sz w:val="22"/>
                <w:szCs w:val="22"/>
              </w:rPr>
              <w:tab/>
            </w:r>
            <w:r w:rsidR="00AE2F50" w:rsidRPr="004B4230">
              <w:rPr>
                <w:rStyle w:val="Hipervnculo"/>
                <w:b/>
                <w:bCs/>
              </w:rPr>
              <w:t>CARACTERÍSTICAS DE LOS CONTRATOS PRESENTADOS PARA ACREDITAR LA EXPERIENCIA DEL PROPONENTE</w:t>
            </w:r>
            <w:r w:rsidR="00AE2F50">
              <w:rPr>
                <w:webHidden/>
              </w:rPr>
              <w:tab/>
            </w:r>
            <w:r w:rsidR="00AE2F50">
              <w:rPr>
                <w:webHidden/>
              </w:rPr>
              <w:fldChar w:fldCharType="begin"/>
            </w:r>
            <w:r w:rsidR="00AE2F50">
              <w:rPr>
                <w:webHidden/>
              </w:rPr>
              <w:instrText xml:space="preserve"> PAGEREF _Toc229586033 \h </w:instrText>
            </w:r>
            <w:r w:rsidR="00AE2F50">
              <w:rPr>
                <w:webHidden/>
              </w:rPr>
            </w:r>
            <w:r w:rsidR="00AE2F50">
              <w:rPr>
                <w:webHidden/>
              </w:rPr>
              <w:fldChar w:fldCharType="separate"/>
            </w:r>
            <w:r w:rsidR="00AE2F50">
              <w:rPr>
                <w:webHidden/>
              </w:rPr>
              <w:t>65</w:t>
            </w:r>
            <w:r w:rsidR="00AE2F50">
              <w:rPr>
                <w:webHidden/>
              </w:rPr>
              <w:fldChar w:fldCharType="end"/>
            </w:r>
          </w:hyperlink>
        </w:p>
        <w:p w14:paraId="790D139C" w14:textId="5DCC2697" w:rsidR="00AE2F50" w:rsidRDefault="00AD608E">
          <w:pPr>
            <w:pStyle w:val="TDC3"/>
            <w:rPr>
              <w:rFonts w:asciiTheme="minorHAnsi" w:eastAsiaTheme="minorEastAsia" w:hAnsiTheme="minorHAnsi" w:cstheme="minorBidi"/>
              <w:sz w:val="22"/>
              <w:szCs w:val="22"/>
            </w:rPr>
          </w:pPr>
          <w:hyperlink w:anchor="_Toc229586034" w:history="1">
            <w:r w:rsidR="00AE2F50" w:rsidRPr="004B4230">
              <w:rPr>
                <w:rStyle w:val="Hipervnculo"/>
                <w:b/>
                <w:bCs/>
              </w:rPr>
              <w:t>10.1.2</w:t>
            </w:r>
            <w:r w:rsidR="00AE2F50">
              <w:rPr>
                <w:rFonts w:asciiTheme="minorHAnsi" w:eastAsiaTheme="minorEastAsia" w:hAnsiTheme="minorHAnsi" w:cstheme="minorBidi"/>
                <w:sz w:val="22"/>
                <w:szCs w:val="22"/>
              </w:rPr>
              <w:tab/>
            </w:r>
            <w:r w:rsidR="00AE2F50" w:rsidRPr="004B4230">
              <w:rPr>
                <w:rStyle w:val="Hipervnculo"/>
                <w:b/>
                <w:bCs/>
              </w:rPr>
              <w:t>CONSIDERACIONES PARA LA VALIDEZ DE LA EXPERIENCIA DEL PROPONENTE</w:t>
            </w:r>
            <w:r w:rsidR="00AE2F50">
              <w:rPr>
                <w:webHidden/>
              </w:rPr>
              <w:tab/>
            </w:r>
            <w:r w:rsidR="00AE2F50">
              <w:rPr>
                <w:webHidden/>
              </w:rPr>
              <w:fldChar w:fldCharType="begin"/>
            </w:r>
            <w:r w:rsidR="00AE2F50">
              <w:rPr>
                <w:webHidden/>
              </w:rPr>
              <w:instrText xml:space="preserve"> PAGEREF _Toc229586034 \h </w:instrText>
            </w:r>
            <w:r w:rsidR="00AE2F50">
              <w:rPr>
                <w:webHidden/>
              </w:rPr>
            </w:r>
            <w:r w:rsidR="00AE2F50">
              <w:rPr>
                <w:webHidden/>
              </w:rPr>
              <w:fldChar w:fldCharType="separate"/>
            </w:r>
            <w:r w:rsidR="00AE2F50">
              <w:rPr>
                <w:webHidden/>
              </w:rPr>
              <w:t>68</w:t>
            </w:r>
            <w:r w:rsidR="00AE2F50">
              <w:rPr>
                <w:webHidden/>
              </w:rPr>
              <w:fldChar w:fldCharType="end"/>
            </w:r>
          </w:hyperlink>
        </w:p>
        <w:p w14:paraId="05B64ABA" w14:textId="5A65FA59" w:rsidR="00AE2F50" w:rsidRDefault="00AD608E">
          <w:pPr>
            <w:pStyle w:val="TDC3"/>
            <w:rPr>
              <w:rFonts w:asciiTheme="minorHAnsi" w:eastAsiaTheme="minorEastAsia" w:hAnsiTheme="minorHAnsi" w:cstheme="minorBidi"/>
              <w:sz w:val="22"/>
              <w:szCs w:val="22"/>
            </w:rPr>
          </w:pPr>
          <w:hyperlink w:anchor="_Toc229586035" w:history="1">
            <w:r w:rsidR="00AE2F50" w:rsidRPr="004B4230">
              <w:rPr>
                <w:rStyle w:val="Hipervnculo"/>
                <w:b/>
                <w:bCs/>
              </w:rPr>
              <w:t>10.1.3</w:t>
            </w:r>
            <w:r w:rsidR="00AE2F50">
              <w:rPr>
                <w:rFonts w:asciiTheme="minorHAnsi" w:eastAsiaTheme="minorEastAsia" w:hAnsiTheme="minorHAnsi" w:cstheme="minorBidi"/>
                <w:sz w:val="22"/>
                <w:szCs w:val="22"/>
              </w:rPr>
              <w:tab/>
            </w:r>
            <w:r w:rsidR="00AE2F50" w:rsidRPr="004B4230">
              <w:rPr>
                <w:rStyle w:val="Hipervnculo"/>
                <w:b/>
                <w:bCs/>
              </w:rPr>
              <w:t>CLASIFICACIÓN DE LA EXPERIENCIA EN EL “CLASIFICADOR DE BIENES, OBRAS Y SERVICIOS DE LAS NACIONES UNIDAS”</w:t>
            </w:r>
            <w:r w:rsidR="00AE2F50">
              <w:rPr>
                <w:webHidden/>
              </w:rPr>
              <w:tab/>
            </w:r>
            <w:r w:rsidR="00AE2F50">
              <w:rPr>
                <w:webHidden/>
              </w:rPr>
              <w:fldChar w:fldCharType="begin"/>
            </w:r>
            <w:r w:rsidR="00AE2F50">
              <w:rPr>
                <w:webHidden/>
              </w:rPr>
              <w:instrText xml:space="preserve"> PAGEREF _Toc229586035 \h </w:instrText>
            </w:r>
            <w:r w:rsidR="00AE2F50">
              <w:rPr>
                <w:webHidden/>
              </w:rPr>
            </w:r>
            <w:r w:rsidR="00AE2F50">
              <w:rPr>
                <w:webHidden/>
              </w:rPr>
              <w:fldChar w:fldCharType="separate"/>
            </w:r>
            <w:r w:rsidR="00AE2F50">
              <w:rPr>
                <w:webHidden/>
              </w:rPr>
              <w:t>70</w:t>
            </w:r>
            <w:r w:rsidR="00AE2F50">
              <w:rPr>
                <w:webHidden/>
              </w:rPr>
              <w:fldChar w:fldCharType="end"/>
            </w:r>
          </w:hyperlink>
        </w:p>
        <w:p w14:paraId="3D5D6935" w14:textId="38CC80DE" w:rsidR="00AE2F50" w:rsidRDefault="00AD608E">
          <w:pPr>
            <w:pStyle w:val="TDC3"/>
            <w:rPr>
              <w:rFonts w:asciiTheme="minorHAnsi" w:eastAsiaTheme="minorEastAsia" w:hAnsiTheme="minorHAnsi" w:cstheme="minorBidi"/>
              <w:sz w:val="22"/>
              <w:szCs w:val="22"/>
            </w:rPr>
          </w:pPr>
          <w:hyperlink w:anchor="_Toc229586036" w:history="1">
            <w:r w:rsidR="00AE2F50" w:rsidRPr="004B4230">
              <w:rPr>
                <w:rStyle w:val="Hipervnculo"/>
                <w:b/>
                <w:bCs/>
              </w:rPr>
              <w:t>10.1.4</w:t>
            </w:r>
            <w:r w:rsidR="00AE2F50">
              <w:rPr>
                <w:rFonts w:asciiTheme="minorHAnsi" w:eastAsiaTheme="minorEastAsia" w:hAnsiTheme="minorHAnsi" w:cstheme="minorBidi"/>
                <w:sz w:val="22"/>
                <w:szCs w:val="22"/>
              </w:rPr>
              <w:tab/>
            </w:r>
            <w:r w:rsidR="00AE2F50" w:rsidRPr="004B4230">
              <w:rPr>
                <w:rStyle w:val="Hipervnculo"/>
                <w:b/>
                <w:bCs/>
              </w:rPr>
              <w:t>ACREDITACIÓN DE LA EXPERIENCIA REQUERIDA</w:t>
            </w:r>
            <w:r w:rsidR="00AE2F50">
              <w:rPr>
                <w:webHidden/>
              </w:rPr>
              <w:tab/>
            </w:r>
            <w:r w:rsidR="00AE2F50">
              <w:rPr>
                <w:webHidden/>
              </w:rPr>
              <w:fldChar w:fldCharType="begin"/>
            </w:r>
            <w:r w:rsidR="00AE2F50">
              <w:rPr>
                <w:webHidden/>
              </w:rPr>
              <w:instrText xml:space="preserve"> PAGEREF _Toc229586036 \h </w:instrText>
            </w:r>
            <w:r w:rsidR="00AE2F50">
              <w:rPr>
                <w:webHidden/>
              </w:rPr>
            </w:r>
            <w:r w:rsidR="00AE2F50">
              <w:rPr>
                <w:webHidden/>
              </w:rPr>
              <w:fldChar w:fldCharType="separate"/>
            </w:r>
            <w:r w:rsidR="00AE2F50">
              <w:rPr>
                <w:webHidden/>
              </w:rPr>
              <w:t>70</w:t>
            </w:r>
            <w:r w:rsidR="00AE2F50">
              <w:rPr>
                <w:webHidden/>
              </w:rPr>
              <w:fldChar w:fldCharType="end"/>
            </w:r>
          </w:hyperlink>
        </w:p>
        <w:p w14:paraId="4399F377" w14:textId="56116A26" w:rsidR="00AE2F50" w:rsidRDefault="00AD608E">
          <w:pPr>
            <w:pStyle w:val="TDC3"/>
            <w:rPr>
              <w:rFonts w:asciiTheme="minorHAnsi" w:eastAsiaTheme="minorEastAsia" w:hAnsiTheme="minorHAnsi" w:cstheme="minorBidi"/>
              <w:sz w:val="22"/>
              <w:szCs w:val="22"/>
            </w:rPr>
          </w:pPr>
          <w:hyperlink w:anchor="_Toc229586037" w:history="1">
            <w:r w:rsidR="00AE2F50" w:rsidRPr="004B4230">
              <w:rPr>
                <w:rStyle w:val="Hipervnculo"/>
                <w:b/>
                <w:bCs/>
              </w:rPr>
              <w:t>10.1.5</w:t>
            </w:r>
            <w:r w:rsidR="00AE2F50">
              <w:rPr>
                <w:rFonts w:asciiTheme="minorHAnsi" w:eastAsiaTheme="minorEastAsia" w:hAnsiTheme="minorHAnsi" w:cstheme="minorBidi"/>
                <w:sz w:val="22"/>
                <w:szCs w:val="22"/>
              </w:rPr>
              <w:tab/>
            </w:r>
            <w:r w:rsidR="00AE2F50" w:rsidRPr="004B4230">
              <w:rPr>
                <w:rStyle w:val="Hipervnculo"/>
                <w:b/>
                <w:bCs/>
              </w:rPr>
              <w:t>DOCUMENTOS VÁLIDOS PARA LA ACREDITACIÓN DE LA EXPERIENCIA REQUERIDA</w:t>
            </w:r>
            <w:r w:rsidR="00AE2F50">
              <w:rPr>
                <w:webHidden/>
              </w:rPr>
              <w:tab/>
            </w:r>
            <w:r w:rsidR="00AE2F50">
              <w:rPr>
                <w:webHidden/>
              </w:rPr>
              <w:fldChar w:fldCharType="begin"/>
            </w:r>
            <w:r w:rsidR="00AE2F50">
              <w:rPr>
                <w:webHidden/>
              </w:rPr>
              <w:instrText xml:space="preserve"> PAGEREF _Toc229586037 \h </w:instrText>
            </w:r>
            <w:r w:rsidR="00AE2F50">
              <w:rPr>
                <w:webHidden/>
              </w:rPr>
            </w:r>
            <w:r w:rsidR="00AE2F50">
              <w:rPr>
                <w:webHidden/>
              </w:rPr>
              <w:fldChar w:fldCharType="separate"/>
            </w:r>
            <w:r w:rsidR="00AE2F50">
              <w:rPr>
                <w:webHidden/>
              </w:rPr>
              <w:t>71</w:t>
            </w:r>
            <w:r w:rsidR="00AE2F50">
              <w:rPr>
                <w:webHidden/>
              </w:rPr>
              <w:fldChar w:fldCharType="end"/>
            </w:r>
          </w:hyperlink>
        </w:p>
        <w:p w14:paraId="041DF493" w14:textId="77E80416" w:rsidR="00AE2F50" w:rsidRDefault="00AD608E">
          <w:pPr>
            <w:pStyle w:val="TDC3"/>
            <w:rPr>
              <w:rFonts w:asciiTheme="minorHAnsi" w:eastAsiaTheme="minorEastAsia" w:hAnsiTheme="minorHAnsi" w:cstheme="minorBidi"/>
              <w:sz w:val="22"/>
              <w:szCs w:val="22"/>
            </w:rPr>
          </w:pPr>
          <w:hyperlink w:anchor="_Toc229586038" w:history="1">
            <w:r w:rsidR="00AE2F50" w:rsidRPr="004B4230">
              <w:rPr>
                <w:rStyle w:val="Hipervnculo"/>
                <w:b/>
                <w:bCs/>
              </w:rPr>
              <w:t>10.1.6</w:t>
            </w:r>
            <w:r w:rsidR="00AE2F50">
              <w:rPr>
                <w:rFonts w:asciiTheme="minorHAnsi" w:eastAsiaTheme="minorEastAsia" w:hAnsiTheme="minorHAnsi" w:cstheme="minorBidi"/>
                <w:sz w:val="22"/>
                <w:szCs w:val="22"/>
              </w:rPr>
              <w:tab/>
            </w:r>
            <w:r w:rsidR="00AE2F50" w:rsidRPr="004B4230">
              <w:rPr>
                <w:rStyle w:val="Hipervnculo"/>
                <w:b/>
                <w:bCs/>
              </w:rPr>
              <w:t>PARA CONTRATOS ENTRE PARTICULARES</w:t>
            </w:r>
            <w:r w:rsidR="00AE2F50">
              <w:rPr>
                <w:webHidden/>
              </w:rPr>
              <w:tab/>
            </w:r>
            <w:r w:rsidR="00AE2F50">
              <w:rPr>
                <w:webHidden/>
              </w:rPr>
              <w:fldChar w:fldCharType="begin"/>
            </w:r>
            <w:r w:rsidR="00AE2F50">
              <w:rPr>
                <w:webHidden/>
              </w:rPr>
              <w:instrText xml:space="preserve"> PAGEREF _Toc229586038 \h </w:instrText>
            </w:r>
            <w:r w:rsidR="00AE2F50">
              <w:rPr>
                <w:webHidden/>
              </w:rPr>
            </w:r>
            <w:r w:rsidR="00AE2F50">
              <w:rPr>
                <w:webHidden/>
              </w:rPr>
              <w:fldChar w:fldCharType="separate"/>
            </w:r>
            <w:r w:rsidR="00AE2F50">
              <w:rPr>
                <w:webHidden/>
              </w:rPr>
              <w:t>72</w:t>
            </w:r>
            <w:r w:rsidR="00AE2F50">
              <w:rPr>
                <w:webHidden/>
              </w:rPr>
              <w:fldChar w:fldCharType="end"/>
            </w:r>
          </w:hyperlink>
        </w:p>
        <w:p w14:paraId="0C3C64CD" w14:textId="15601F1A" w:rsidR="00AE2F50" w:rsidRDefault="00AD608E">
          <w:pPr>
            <w:pStyle w:val="TDC3"/>
            <w:rPr>
              <w:rFonts w:asciiTheme="minorHAnsi" w:eastAsiaTheme="minorEastAsia" w:hAnsiTheme="minorHAnsi" w:cstheme="minorBidi"/>
              <w:sz w:val="22"/>
              <w:szCs w:val="22"/>
            </w:rPr>
          </w:pPr>
          <w:hyperlink w:anchor="_Toc229586039" w:history="1">
            <w:r w:rsidR="00AE2F50" w:rsidRPr="004B4230">
              <w:rPr>
                <w:rStyle w:val="Hipervnculo"/>
                <w:b/>
                <w:bCs/>
              </w:rPr>
              <w:t>10.1.7</w:t>
            </w:r>
            <w:r w:rsidR="00AE2F50">
              <w:rPr>
                <w:rFonts w:asciiTheme="minorHAnsi" w:eastAsiaTheme="minorEastAsia" w:hAnsiTheme="minorHAnsi" w:cstheme="minorBidi"/>
                <w:sz w:val="22"/>
                <w:szCs w:val="22"/>
              </w:rPr>
              <w:tab/>
            </w:r>
            <w:r w:rsidR="00AE2F50" w:rsidRPr="004B4230">
              <w:rPr>
                <w:rStyle w:val="Hipervnculo"/>
                <w:b/>
                <w:bCs/>
              </w:rPr>
              <w:t>PARA SUBCONTRATOS</w:t>
            </w:r>
            <w:r w:rsidR="00AE2F50">
              <w:rPr>
                <w:webHidden/>
              </w:rPr>
              <w:tab/>
            </w:r>
            <w:r w:rsidR="00AE2F50">
              <w:rPr>
                <w:webHidden/>
              </w:rPr>
              <w:fldChar w:fldCharType="begin"/>
            </w:r>
            <w:r w:rsidR="00AE2F50">
              <w:rPr>
                <w:webHidden/>
              </w:rPr>
              <w:instrText xml:space="preserve"> PAGEREF _Toc229586039 \h </w:instrText>
            </w:r>
            <w:r w:rsidR="00AE2F50">
              <w:rPr>
                <w:webHidden/>
              </w:rPr>
            </w:r>
            <w:r w:rsidR="00AE2F50">
              <w:rPr>
                <w:webHidden/>
              </w:rPr>
              <w:fldChar w:fldCharType="separate"/>
            </w:r>
            <w:r w:rsidR="00AE2F50">
              <w:rPr>
                <w:webHidden/>
              </w:rPr>
              <w:t>72</w:t>
            </w:r>
            <w:r w:rsidR="00AE2F50">
              <w:rPr>
                <w:webHidden/>
              </w:rPr>
              <w:fldChar w:fldCharType="end"/>
            </w:r>
          </w:hyperlink>
        </w:p>
        <w:p w14:paraId="03F3C533" w14:textId="4E163654" w:rsidR="00AE2F50" w:rsidRDefault="00AD608E">
          <w:pPr>
            <w:pStyle w:val="TDC2"/>
            <w:rPr>
              <w:rFonts w:asciiTheme="minorHAnsi" w:eastAsiaTheme="minorEastAsia" w:hAnsiTheme="minorHAnsi" w:cstheme="minorBidi"/>
              <w:bCs w:val="0"/>
              <w:smallCaps w:val="0"/>
              <w:sz w:val="22"/>
              <w:szCs w:val="22"/>
              <w:lang w:eastAsia="es-CO"/>
            </w:rPr>
          </w:pPr>
          <w:hyperlink w:anchor="_Toc229586040" w:history="1">
            <w:r w:rsidR="00AE2F50" w:rsidRPr="004B4230">
              <w:rPr>
                <w:rStyle w:val="Hipervnculo"/>
                <w:b/>
              </w:rPr>
              <w:t>10.2</w:t>
            </w:r>
            <w:r w:rsidR="00AE2F50">
              <w:rPr>
                <w:rFonts w:asciiTheme="minorHAnsi" w:eastAsiaTheme="minorEastAsia" w:hAnsiTheme="minorHAnsi" w:cstheme="minorBidi"/>
                <w:bCs w:val="0"/>
                <w:smallCaps w:val="0"/>
                <w:sz w:val="22"/>
                <w:szCs w:val="22"/>
                <w:lang w:eastAsia="es-CO"/>
              </w:rPr>
              <w:tab/>
            </w:r>
            <w:r w:rsidR="00AE2F50" w:rsidRPr="004B4230">
              <w:rPr>
                <w:rStyle w:val="Hipervnculo"/>
                <w:b/>
              </w:rPr>
              <w:t xml:space="preserve">ACREDITACIÓN DE EXPERIENCIA Y FORMACIÓN ACÁDEMICA DEL </w:t>
            </w:r>
            <w:r w:rsidR="00AE2F50" w:rsidRPr="004B4230">
              <w:rPr>
                <w:rStyle w:val="Hipervnculo"/>
                <w:b/>
                <w:lang w:val="es-MX"/>
              </w:rPr>
              <w:t xml:space="preserve">EQUIPO DE TRABAJO Y DEL </w:t>
            </w:r>
            <w:r w:rsidR="00AE2F50" w:rsidRPr="004B4230">
              <w:rPr>
                <w:rStyle w:val="Hipervnculo"/>
                <w:b/>
              </w:rPr>
              <w:t>PERSONAL CLAVE EVALUABLE</w:t>
            </w:r>
            <w:r w:rsidR="00AE2F50">
              <w:rPr>
                <w:webHidden/>
              </w:rPr>
              <w:tab/>
            </w:r>
            <w:r w:rsidR="00AE2F50">
              <w:rPr>
                <w:webHidden/>
              </w:rPr>
              <w:fldChar w:fldCharType="begin"/>
            </w:r>
            <w:r w:rsidR="00AE2F50">
              <w:rPr>
                <w:webHidden/>
              </w:rPr>
              <w:instrText xml:space="preserve"> PAGEREF _Toc229586040 \h </w:instrText>
            </w:r>
            <w:r w:rsidR="00AE2F50">
              <w:rPr>
                <w:webHidden/>
              </w:rPr>
            </w:r>
            <w:r w:rsidR="00AE2F50">
              <w:rPr>
                <w:webHidden/>
              </w:rPr>
              <w:fldChar w:fldCharType="separate"/>
            </w:r>
            <w:r w:rsidR="00AE2F50">
              <w:rPr>
                <w:webHidden/>
              </w:rPr>
              <w:t>73</w:t>
            </w:r>
            <w:r w:rsidR="00AE2F50">
              <w:rPr>
                <w:webHidden/>
              </w:rPr>
              <w:fldChar w:fldCharType="end"/>
            </w:r>
          </w:hyperlink>
        </w:p>
        <w:p w14:paraId="39E0D5E6" w14:textId="1D64AA0F" w:rsidR="00AE2F50" w:rsidRDefault="00AD608E">
          <w:pPr>
            <w:pStyle w:val="TDC3"/>
            <w:rPr>
              <w:rFonts w:asciiTheme="minorHAnsi" w:eastAsiaTheme="minorEastAsia" w:hAnsiTheme="minorHAnsi" w:cstheme="minorBidi"/>
              <w:sz w:val="22"/>
              <w:szCs w:val="22"/>
            </w:rPr>
          </w:pPr>
          <w:hyperlink w:anchor="_Toc229586041" w:history="1">
            <w:r w:rsidR="00AE2F50" w:rsidRPr="004B4230">
              <w:rPr>
                <w:rStyle w:val="Hipervnculo"/>
                <w:b/>
                <w:bCs/>
              </w:rPr>
              <w:t>10.2.1</w:t>
            </w:r>
            <w:r w:rsidR="00AE2F50">
              <w:rPr>
                <w:rFonts w:asciiTheme="minorHAnsi" w:eastAsiaTheme="minorEastAsia" w:hAnsiTheme="minorHAnsi" w:cstheme="minorBidi"/>
                <w:sz w:val="22"/>
                <w:szCs w:val="22"/>
              </w:rPr>
              <w:tab/>
            </w:r>
            <w:r w:rsidR="00AE2F50" w:rsidRPr="004B4230">
              <w:rPr>
                <w:rStyle w:val="Hipervnculo"/>
                <w:b/>
              </w:rPr>
              <w:t>DISPOSICIONES GENERALES PARA LA VALIDEZ DE LA EXPERIENCIA DEL EQUIPO DE TRABAJO Y DEL PERSONAL CLAVE EVALUABLE</w:t>
            </w:r>
            <w:r w:rsidR="00AE2F50">
              <w:rPr>
                <w:webHidden/>
              </w:rPr>
              <w:tab/>
            </w:r>
            <w:r w:rsidR="00AE2F50">
              <w:rPr>
                <w:webHidden/>
              </w:rPr>
              <w:fldChar w:fldCharType="begin"/>
            </w:r>
            <w:r w:rsidR="00AE2F50">
              <w:rPr>
                <w:webHidden/>
              </w:rPr>
              <w:instrText xml:space="preserve"> PAGEREF _Toc229586041 \h </w:instrText>
            </w:r>
            <w:r w:rsidR="00AE2F50">
              <w:rPr>
                <w:webHidden/>
              </w:rPr>
            </w:r>
            <w:r w:rsidR="00AE2F50">
              <w:rPr>
                <w:webHidden/>
              </w:rPr>
              <w:fldChar w:fldCharType="separate"/>
            </w:r>
            <w:r w:rsidR="00AE2F50">
              <w:rPr>
                <w:webHidden/>
              </w:rPr>
              <w:t>73</w:t>
            </w:r>
            <w:r w:rsidR="00AE2F50">
              <w:rPr>
                <w:webHidden/>
              </w:rPr>
              <w:fldChar w:fldCharType="end"/>
            </w:r>
          </w:hyperlink>
        </w:p>
        <w:p w14:paraId="017A9E04" w14:textId="43548A97" w:rsidR="00AE2F50" w:rsidRDefault="00AD608E">
          <w:pPr>
            <w:pStyle w:val="TDC3"/>
            <w:rPr>
              <w:rFonts w:asciiTheme="minorHAnsi" w:eastAsiaTheme="minorEastAsia" w:hAnsiTheme="minorHAnsi" w:cstheme="minorBidi"/>
              <w:sz w:val="22"/>
              <w:szCs w:val="22"/>
            </w:rPr>
          </w:pPr>
          <w:hyperlink w:anchor="_Toc229586042" w:history="1">
            <w:r w:rsidR="00AE2F50" w:rsidRPr="004B4230">
              <w:rPr>
                <w:rStyle w:val="Hipervnculo"/>
                <w:b/>
                <w:bCs/>
              </w:rPr>
              <w:t>10.2.2</w:t>
            </w:r>
            <w:r w:rsidR="00AE2F50">
              <w:rPr>
                <w:rFonts w:asciiTheme="minorHAnsi" w:eastAsiaTheme="minorEastAsia" w:hAnsiTheme="minorHAnsi" w:cstheme="minorBidi"/>
                <w:sz w:val="22"/>
                <w:szCs w:val="22"/>
              </w:rPr>
              <w:tab/>
            </w:r>
            <w:r w:rsidR="00AE2F50" w:rsidRPr="004B4230">
              <w:rPr>
                <w:rStyle w:val="Hipervnculo"/>
                <w:b/>
              </w:rPr>
              <w:t>DOCUMENTOS SOPORTE VÁ</w:t>
            </w:r>
            <w:r w:rsidR="00AE2F50" w:rsidRPr="004B4230">
              <w:rPr>
                <w:rStyle w:val="Hipervnculo"/>
                <w:b/>
                <w:bCs/>
              </w:rPr>
              <w:t>LIDOS PARA ACREDITAR LA EXPERIENCIA DEL EQUIPO DE TRABAJO Y EL PERSONAL CLAVE EVALUABLE</w:t>
            </w:r>
            <w:r w:rsidR="00AE2F50">
              <w:rPr>
                <w:webHidden/>
              </w:rPr>
              <w:tab/>
            </w:r>
            <w:r w:rsidR="00AE2F50">
              <w:rPr>
                <w:webHidden/>
              </w:rPr>
              <w:fldChar w:fldCharType="begin"/>
            </w:r>
            <w:r w:rsidR="00AE2F50">
              <w:rPr>
                <w:webHidden/>
              </w:rPr>
              <w:instrText xml:space="preserve"> PAGEREF _Toc229586042 \h </w:instrText>
            </w:r>
            <w:r w:rsidR="00AE2F50">
              <w:rPr>
                <w:webHidden/>
              </w:rPr>
            </w:r>
            <w:r w:rsidR="00AE2F50">
              <w:rPr>
                <w:webHidden/>
              </w:rPr>
              <w:fldChar w:fldCharType="separate"/>
            </w:r>
            <w:r w:rsidR="00AE2F50">
              <w:rPr>
                <w:webHidden/>
              </w:rPr>
              <w:t>74</w:t>
            </w:r>
            <w:r w:rsidR="00AE2F50">
              <w:rPr>
                <w:webHidden/>
              </w:rPr>
              <w:fldChar w:fldCharType="end"/>
            </w:r>
          </w:hyperlink>
        </w:p>
        <w:p w14:paraId="580CC18A" w14:textId="465022B6" w:rsidR="00AE2F50" w:rsidRDefault="00AD608E">
          <w:pPr>
            <w:pStyle w:val="TDC3"/>
            <w:rPr>
              <w:rFonts w:asciiTheme="minorHAnsi" w:eastAsiaTheme="minorEastAsia" w:hAnsiTheme="minorHAnsi" w:cstheme="minorBidi"/>
              <w:sz w:val="22"/>
              <w:szCs w:val="22"/>
            </w:rPr>
          </w:pPr>
          <w:hyperlink w:anchor="_Toc229586043" w:history="1">
            <w:r w:rsidR="00AE2F50" w:rsidRPr="004B4230">
              <w:rPr>
                <w:rStyle w:val="Hipervnculo"/>
                <w:b/>
                <w:bCs/>
              </w:rPr>
              <w:t>10.2.3</w:t>
            </w:r>
            <w:r w:rsidR="00AE2F50">
              <w:rPr>
                <w:rFonts w:asciiTheme="minorHAnsi" w:eastAsiaTheme="minorEastAsia" w:hAnsiTheme="minorHAnsi" w:cstheme="minorBidi"/>
                <w:sz w:val="22"/>
                <w:szCs w:val="22"/>
              </w:rPr>
              <w:tab/>
            </w:r>
            <w:r w:rsidR="00AE2F50" w:rsidRPr="004B4230">
              <w:rPr>
                <w:rStyle w:val="Hipervnculo"/>
                <w:b/>
                <w:bCs/>
              </w:rPr>
              <w:t>ACREDITACIÓN DE LA FORMACIÓN ACADÉMICA DEL EQUIPO DE TRABAJO Y EL PERSONAL CLAVE EVALUABLE</w:t>
            </w:r>
            <w:r w:rsidR="00AE2F50">
              <w:rPr>
                <w:webHidden/>
              </w:rPr>
              <w:tab/>
            </w:r>
            <w:r w:rsidR="00AE2F50">
              <w:rPr>
                <w:webHidden/>
              </w:rPr>
              <w:fldChar w:fldCharType="begin"/>
            </w:r>
            <w:r w:rsidR="00AE2F50">
              <w:rPr>
                <w:webHidden/>
              </w:rPr>
              <w:instrText xml:space="preserve"> PAGEREF _Toc229586043 \h </w:instrText>
            </w:r>
            <w:r w:rsidR="00AE2F50">
              <w:rPr>
                <w:webHidden/>
              </w:rPr>
            </w:r>
            <w:r w:rsidR="00AE2F50">
              <w:rPr>
                <w:webHidden/>
              </w:rPr>
              <w:fldChar w:fldCharType="separate"/>
            </w:r>
            <w:r w:rsidR="00AE2F50">
              <w:rPr>
                <w:webHidden/>
              </w:rPr>
              <w:t>74</w:t>
            </w:r>
            <w:r w:rsidR="00AE2F50">
              <w:rPr>
                <w:webHidden/>
              </w:rPr>
              <w:fldChar w:fldCharType="end"/>
            </w:r>
          </w:hyperlink>
        </w:p>
        <w:p w14:paraId="7C69ACE9" w14:textId="14A29A5B" w:rsidR="00AE2F50" w:rsidRDefault="00AD608E">
          <w:pPr>
            <w:pStyle w:val="TDC1"/>
            <w:rPr>
              <w:rFonts w:asciiTheme="minorHAnsi" w:eastAsiaTheme="minorEastAsia" w:hAnsiTheme="minorHAnsi" w:cstheme="minorBidi"/>
              <w:b w:val="0"/>
              <w:smallCaps w:val="0"/>
              <w:sz w:val="22"/>
              <w:szCs w:val="22"/>
              <w:lang w:eastAsia="es-CO"/>
            </w:rPr>
          </w:pPr>
          <w:hyperlink w:anchor="_Toc229586044" w:history="1">
            <w:r w:rsidR="00AE2F50" w:rsidRPr="004B4230">
              <w:rPr>
                <w:rStyle w:val="Hipervnculo"/>
              </w:rPr>
              <w:t>CAPÍTULO XI. LISTA DE ANEXOS, FORMATOS, MATRICES Y FORMULARIOS</w:t>
            </w:r>
            <w:r w:rsidR="00AE2F50">
              <w:rPr>
                <w:webHidden/>
              </w:rPr>
              <w:tab/>
            </w:r>
            <w:r w:rsidR="00AE2F50">
              <w:rPr>
                <w:webHidden/>
              </w:rPr>
              <w:fldChar w:fldCharType="begin"/>
            </w:r>
            <w:r w:rsidR="00AE2F50">
              <w:rPr>
                <w:webHidden/>
              </w:rPr>
              <w:instrText xml:space="preserve"> PAGEREF _Toc229586044 \h </w:instrText>
            </w:r>
            <w:r w:rsidR="00AE2F50">
              <w:rPr>
                <w:webHidden/>
              </w:rPr>
            </w:r>
            <w:r w:rsidR="00AE2F50">
              <w:rPr>
                <w:webHidden/>
              </w:rPr>
              <w:fldChar w:fldCharType="separate"/>
            </w:r>
            <w:r w:rsidR="00AE2F50">
              <w:rPr>
                <w:webHidden/>
              </w:rPr>
              <w:t>75</w:t>
            </w:r>
            <w:r w:rsidR="00AE2F50">
              <w:rPr>
                <w:webHidden/>
              </w:rPr>
              <w:fldChar w:fldCharType="end"/>
            </w:r>
          </w:hyperlink>
        </w:p>
        <w:p w14:paraId="7D1B73E2" w14:textId="66E1F806" w:rsidR="00AE2F50" w:rsidRDefault="00AD608E">
          <w:pPr>
            <w:pStyle w:val="TDC2"/>
            <w:rPr>
              <w:rFonts w:asciiTheme="minorHAnsi" w:eastAsiaTheme="minorEastAsia" w:hAnsiTheme="minorHAnsi" w:cstheme="minorBidi"/>
              <w:bCs w:val="0"/>
              <w:smallCaps w:val="0"/>
              <w:sz w:val="22"/>
              <w:szCs w:val="22"/>
              <w:lang w:eastAsia="es-CO"/>
            </w:rPr>
          </w:pPr>
          <w:hyperlink w:anchor="_Toc229586045" w:history="1">
            <w:r w:rsidR="00AE2F50" w:rsidRPr="004B4230">
              <w:rPr>
                <w:rStyle w:val="Hipervnculo"/>
              </w:rPr>
              <w:t>11.1</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ANEXOS</w:t>
            </w:r>
            <w:r w:rsidR="00AE2F50">
              <w:rPr>
                <w:webHidden/>
              </w:rPr>
              <w:tab/>
            </w:r>
            <w:r w:rsidR="00AE2F50">
              <w:rPr>
                <w:webHidden/>
              </w:rPr>
              <w:fldChar w:fldCharType="begin"/>
            </w:r>
            <w:r w:rsidR="00AE2F50">
              <w:rPr>
                <w:webHidden/>
              </w:rPr>
              <w:instrText xml:space="preserve"> PAGEREF _Toc229586045 \h </w:instrText>
            </w:r>
            <w:r w:rsidR="00AE2F50">
              <w:rPr>
                <w:webHidden/>
              </w:rPr>
            </w:r>
            <w:r w:rsidR="00AE2F50">
              <w:rPr>
                <w:webHidden/>
              </w:rPr>
              <w:fldChar w:fldCharType="separate"/>
            </w:r>
            <w:r w:rsidR="00AE2F50">
              <w:rPr>
                <w:webHidden/>
              </w:rPr>
              <w:t>75</w:t>
            </w:r>
            <w:r w:rsidR="00AE2F50">
              <w:rPr>
                <w:webHidden/>
              </w:rPr>
              <w:fldChar w:fldCharType="end"/>
            </w:r>
          </w:hyperlink>
        </w:p>
        <w:p w14:paraId="21398E14" w14:textId="69BC91A5" w:rsidR="00AE2F50" w:rsidRDefault="00AD608E">
          <w:pPr>
            <w:pStyle w:val="TDC2"/>
            <w:rPr>
              <w:rFonts w:asciiTheme="minorHAnsi" w:eastAsiaTheme="minorEastAsia" w:hAnsiTheme="minorHAnsi" w:cstheme="minorBidi"/>
              <w:bCs w:val="0"/>
              <w:smallCaps w:val="0"/>
              <w:sz w:val="22"/>
              <w:szCs w:val="22"/>
              <w:lang w:eastAsia="es-CO"/>
            </w:rPr>
          </w:pPr>
          <w:hyperlink w:anchor="_Toc229586046" w:history="1">
            <w:r w:rsidR="00AE2F50" w:rsidRPr="004B4230">
              <w:rPr>
                <w:rStyle w:val="Hipervnculo"/>
              </w:rPr>
              <w:t>11.2</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FORMATOS</w:t>
            </w:r>
            <w:r w:rsidR="00AE2F50">
              <w:rPr>
                <w:webHidden/>
              </w:rPr>
              <w:tab/>
            </w:r>
            <w:r w:rsidR="00AE2F50">
              <w:rPr>
                <w:webHidden/>
              </w:rPr>
              <w:fldChar w:fldCharType="begin"/>
            </w:r>
            <w:r w:rsidR="00AE2F50">
              <w:rPr>
                <w:webHidden/>
              </w:rPr>
              <w:instrText xml:space="preserve"> PAGEREF _Toc229586046 \h </w:instrText>
            </w:r>
            <w:r w:rsidR="00AE2F50">
              <w:rPr>
                <w:webHidden/>
              </w:rPr>
            </w:r>
            <w:r w:rsidR="00AE2F50">
              <w:rPr>
                <w:webHidden/>
              </w:rPr>
              <w:fldChar w:fldCharType="separate"/>
            </w:r>
            <w:r w:rsidR="00AE2F50">
              <w:rPr>
                <w:webHidden/>
              </w:rPr>
              <w:t>75</w:t>
            </w:r>
            <w:r w:rsidR="00AE2F50">
              <w:rPr>
                <w:webHidden/>
              </w:rPr>
              <w:fldChar w:fldCharType="end"/>
            </w:r>
          </w:hyperlink>
        </w:p>
        <w:p w14:paraId="380C5B2D" w14:textId="073F8C16" w:rsidR="00AE2F50" w:rsidRDefault="00AD608E">
          <w:pPr>
            <w:pStyle w:val="TDC2"/>
            <w:rPr>
              <w:rFonts w:asciiTheme="minorHAnsi" w:eastAsiaTheme="minorEastAsia" w:hAnsiTheme="minorHAnsi" w:cstheme="minorBidi"/>
              <w:bCs w:val="0"/>
              <w:smallCaps w:val="0"/>
              <w:sz w:val="22"/>
              <w:szCs w:val="22"/>
              <w:lang w:eastAsia="es-CO"/>
            </w:rPr>
          </w:pPr>
          <w:hyperlink w:anchor="_Toc229586047" w:history="1">
            <w:r w:rsidR="00AE2F50" w:rsidRPr="004B4230">
              <w:rPr>
                <w:rStyle w:val="Hipervnculo"/>
              </w:rPr>
              <w:t>11.3</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MATRICES</w:t>
            </w:r>
            <w:r w:rsidR="00AE2F50">
              <w:rPr>
                <w:webHidden/>
              </w:rPr>
              <w:tab/>
            </w:r>
            <w:r w:rsidR="00AE2F50">
              <w:rPr>
                <w:webHidden/>
              </w:rPr>
              <w:fldChar w:fldCharType="begin"/>
            </w:r>
            <w:r w:rsidR="00AE2F50">
              <w:rPr>
                <w:webHidden/>
              </w:rPr>
              <w:instrText xml:space="preserve"> PAGEREF _Toc229586047 \h </w:instrText>
            </w:r>
            <w:r w:rsidR="00AE2F50">
              <w:rPr>
                <w:webHidden/>
              </w:rPr>
            </w:r>
            <w:r w:rsidR="00AE2F50">
              <w:rPr>
                <w:webHidden/>
              </w:rPr>
              <w:fldChar w:fldCharType="separate"/>
            </w:r>
            <w:r w:rsidR="00AE2F50">
              <w:rPr>
                <w:webHidden/>
              </w:rPr>
              <w:t>75</w:t>
            </w:r>
            <w:r w:rsidR="00AE2F50">
              <w:rPr>
                <w:webHidden/>
              </w:rPr>
              <w:fldChar w:fldCharType="end"/>
            </w:r>
          </w:hyperlink>
        </w:p>
        <w:p w14:paraId="4D1292E1" w14:textId="42895A36" w:rsidR="00AE2F50" w:rsidRDefault="00AD608E">
          <w:pPr>
            <w:pStyle w:val="TDC2"/>
            <w:rPr>
              <w:rFonts w:asciiTheme="minorHAnsi" w:eastAsiaTheme="minorEastAsia" w:hAnsiTheme="minorHAnsi" w:cstheme="minorBidi"/>
              <w:bCs w:val="0"/>
              <w:smallCaps w:val="0"/>
              <w:sz w:val="22"/>
              <w:szCs w:val="22"/>
              <w:lang w:eastAsia="es-CO"/>
            </w:rPr>
          </w:pPr>
          <w:hyperlink w:anchor="_Toc229586048" w:history="1">
            <w:r w:rsidR="00AE2F50" w:rsidRPr="004B4230">
              <w:rPr>
                <w:rStyle w:val="Hipervnculo"/>
              </w:rPr>
              <w:t>11.4</w:t>
            </w:r>
            <w:r w:rsidR="00AE2F50">
              <w:rPr>
                <w:rFonts w:asciiTheme="minorHAnsi" w:eastAsiaTheme="minorEastAsia" w:hAnsiTheme="minorHAnsi" w:cstheme="minorBidi"/>
                <w:bCs w:val="0"/>
                <w:smallCaps w:val="0"/>
                <w:sz w:val="22"/>
                <w:szCs w:val="22"/>
                <w:lang w:eastAsia="es-CO"/>
              </w:rPr>
              <w:tab/>
            </w:r>
            <w:r w:rsidR="00AE2F50" w:rsidRPr="004B4230">
              <w:rPr>
                <w:rStyle w:val="Hipervnculo"/>
              </w:rPr>
              <w:t>FORMULARIOS</w:t>
            </w:r>
            <w:r w:rsidR="00AE2F50">
              <w:rPr>
                <w:webHidden/>
              </w:rPr>
              <w:tab/>
            </w:r>
            <w:r w:rsidR="00AE2F50">
              <w:rPr>
                <w:webHidden/>
              </w:rPr>
              <w:fldChar w:fldCharType="begin"/>
            </w:r>
            <w:r w:rsidR="00AE2F50">
              <w:rPr>
                <w:webHidden/>
              </w:rPr>
              <w:instrText xml:space="preserve"> PAGEREF _Toc229586048 \h </w:instrText>
            </w:r>
            <w:r w:rsidR="00AE2F50">
              <w:rPr>
                <w:webHidden/>
              </w:rPr>
            </w:r>
            <w:r w:rsidR="00AE2F50">
              <w:rPr>
                <w:webHidden/>
              </w:rPr>
              <w:fldChar w:fldCharType="separate"/>
            </w:r>
            <w:r w:rsidR="00AE2F50">
              <w:rPr>
                <w:webHidden/>
              </w:rPr>
              <w:t>75</w:t>
            </w:r>
            <w:r w:rsidR="00AE2F50">
              <w:rPr>
                <w:webHidden/>
              </w:rPr>
              <w:fldChar w:fldCharType="end"/>
            </w:r>
          </w:hyperlink>
        </w:p>
        <w:p w14:paraId="3D5DD7ED" w14:textId="5C99B128" w:rsidR="001D0A09" w:rsidRPr="001D0A09" w:rsidRDefault="001D0A09" w:rsidP="001D0A09">
          <w:pPr>
            <w:pStyle w:val="TDC2"/>
            <w:rPr>
              <w:rStyle w:val="Hipervnculo"/>
            </w:rPr>
          </w:pPr>
          <w:r w:rsidRPr="001D0A09">
            <w:fldChar w:fldCharType="end"/>
          </w:r>
        </w:p>
      </w:sdtContent>
    </w:sdt>
    <w:p w14:paraId="54316169" w14:textId="77777777" w:rsidR="001D0A09" w:rsidRPr="001D0A09" w:rsidRDefault="001D0A09" w:rsidP="001D0A09">
      <w:pPr>
        <w:jc w:val="center"/>
        <w:rPr>
          <w:rFonts w:ascii="Arial" w:hAnsi="Arial" w:cs="Arial"/>
          <w:b/>
          <w:bCs/>
          <w:sz w:val="20"/>
          <w:szCs w:val="20"/>
        </w:rPr>
      </w:pPr>
    </w:p>
    <w:p w14:paraId="0572C979" w14:textId="77777777" w:rsidR="001D0A09" w:rsidRPr="001D0A09" w:rsidRDefault="001D0A09" w:rsidP="001D0A09">
      <w:pPr>
        <w:jc w:val="center"/>
        <w:rPr>
          <w:rFonts w:ascii="Arial" w:hAnsi="Arial" w:cs="Arial"/>
          <w:b/>
          <w:bCs/>
          <w:sz w:val="20"/>
          <w:szCs w:val="20"/>
        </w:rPr>
      </w:pPr>
    </w:p>
    <w:p w14:paraId="1FA7CFA5" w14:textId="77777777" w:rsidR="001D0A09" w:rsidRPr="001D0A09" w:rsidRDefault="001D0A09" w:rsidP="001D0A09">
      <w:pPr>
        <w:jc w:val="center"/>
        <w:rPr>
          <w:rFonts w:ascii="Arial" w:hAnsi="Arial" w:cs="Arial"/>
          <w:b/>
          <w:bCs/>
          <w:sz w:val="20"/>
          <w:szCs w:val="20"/>
        </w:rPr>
      </w:pPr>
    </w:p>
    <w:p w14:paraId="03D5B89F" w14:textId="77777777" w:rsidR="001D0A09" w:rsidRPr="001D0A09" w:rsidRDefault="001D0A09" w:rsidP="001D0A09">
      <w:pPr>
        <w:jc w:val="center"/>
        <w:rPr>
          <w:rFonts w:ascii="Arial" w:hAnsi="Arial" w:cs="Arial"/>
          <w:b/>
          <w:bCs/>
          <w:sz w:val="20"/>
          <w:szCs w:val="20"/>
        </w:rPr>
      </w:pPr>
    </w:p>
    <w:p w14:paraId="391870C5" w14:textId="77777777" w:rsidR="001D0A09" w:rsidRPr="001D0A09" w:rsidRDefault="001D0A09" w:rsidP="001D0A09">
      <w:pPr>
        <w:jc w:val="center"/>
        <w:rPr>
          <w:rFonts w:ascii="Arial" w:hAnsi="Arial" w:cs="Arial"/>
          <w:b/>
          <w:bCs/>
          <w:sz w:val="20"/>
          <w:szCs w:val="20"/>
        </w:rPr>
      </w:pPr>
    </w:p>
    <w:p w14:paraId="79AB1A91" w14:textId="77777777" w:rsidR="001D0A09" w:rsidRPr="001D0A09" w:rsidRDefault="001D0A09" w:rsidP="001D0A09">
      <w:pPr>
        <w:jc w:val="center"/>
        <w:rPr>
          <w:rFonts w:ascii="Arial" w:hAnsi="Arial" w:cs="Arial"/>
          <w:b/>
          <w:bCs/>
          <w:sz w:val="20"/>
          <w:szCs w:val="20"/>
        </w:rPr>
      </w:pPr>
    </w:p>
    <w:p w14:paraId="3427272F" w14:textId="77777777" w:rsidR="001D0A09" w:rsidRPr="001D0A09" w:rsidRDefault="001D0A09" w:rsidP="001D0A09">
      <w:pPr>
        <w:ind w:firstLine="709"/>
        <w:jc w:val="center"/>
        <w:rPr>
          <w:rFonts w:ascii="Arial" w:hAnsi="Arial" w:cs="Arial"/>
          <w:b/>
          <w:bCs/>
          <w:sz w:val="20"/>
          <w:szCs w:val="20"/>
        </w:rPr>
      </w:pPr>
      <w:r w:rsidRPr="001D0A09">
        <w:rPr>
          <w:rFonts w:ascii="Arial" w:hAnsi="Arial" w:cs="Arial"/>
          <w:sz w:val="20"/>
          <w:szCs w:val="20"/>
        </w:rPr>
        <w:br w:type="page"/>
      </w:r>
      <w:r w:rsidRPr="001D0A09">
        <w:rPr>
          <w:rFonts w:ascii="Arial" w:hAnsi="Arial" w:cs="Arial"/>
          <w:sz w:val="20"/>
          <w:szCs w:val="20"/>
        </w:rPr>
        <w:lastRenderedPageBreak/>
        <w:t>D</w:t>
      </w:r>
      <w:r w:rsidRPr="001D0A09">
        <w:rPr>
          <w:rFonts w:ascii="Arial" w:hAnsi="Arial" w:cs="Arial"/>
          <w:b/>
          <w:bCs/>
          <w:sz w:val="20"/>
          <w:szCs w:val="20"/>
        </w:rPr>
        <w:t xml:space="preserve">OCUMENTOS TIPO DE INTERVENTORÍA DE OBRA PÚBLICA DE INFRAESTRUCTURA SOCIAL VERSIÓN 2 </w:t>
      </w:r>
    </w:p>
    <w:p w14:paraId="5D170F50" w14:textId="77777777" w:rsidR="001D0A09" w:rsidRPr="001D0A09" w:rsidRDefault="001D0A09" w:rsidP="001D0A09">
      <w:pPr>
        <w:jc w:val="center"/>
        <w:rPr>
          <w:rFonts w:ascii="Arial" w:hAnsi="Arial" w:cs="Arial"/>
          <w:b/>
          <w:bCs/>
          <w:sz w:val="20"/>
          <w:szCs w:val="20"/>
        </w:rPr>
      </w:pPr>
    </w:p>
    <w:p w14:paraId="58B356B7" w14:textId="77777777" w:rsidR="001D0A09" w:rsidRPr="001D0A09" w:rsidRDefault="001D0A09" w:rsidP="001D0A09">
      <w:pPr>
        <w:pStyle w:val="Entidad-Capitulo"/>
      </w:pPr>
      <w:bookmarkStart w:id="18" w:name="_Toc40113307"/>
      <w:bookmarkStart w:id="19" w:name="_Toc108082871"/>
      <w:bookmarkStart w:id="20" w:name="_Toc229585950"/>
      <w:r w:rsidRPr="001D0A09">
        <w:t>CAPÍTULO I. INFORMACIÓN GENERAL</w:t>
      </w:r>
      <w:bookmarkEnd w:id="18"/>
      <w:bookmarkEnd w:id="19"/>
      <w:bookmarkEnd w:id="20"/>
    </w:p>
    <w:p w14:paraId="73127E79" w14:textId="77777777" w:rsidR="001D0A09" w:rsidRPr="001D0A09" w:rsidRDefault="001D0A09" w:rsidP="001D0A09">
      <w:pPr>
        <w:jc w:val="center"/>
        <w:rPr>
          <w:rFonts w:ascii="Arial" w:hAnsi="Arial" w:cs="Arial"/>
          <w:b/>
          <w:sz w:val="20"/>
          <w:szCs w:val="20"/>
          <w:lang w:eastAsia="es-ES"/>
        </w:rPr>
      </w:pPr>
    </w:p>
    <w:p w14:paraId="278AD98D" w14:textId="77777777" w:rsidR="001D0A09" w:rsidRPr="001D0A09" w:rsidRDefault="001D0A09">
      <w:pPr>
        <w:pStyle w:val="Capitulo1"/>
        <w:numPr>
          <w:ilvl w:val="0"/>
          <w:numId w:val="31"/>
        </w:numPr>
        <w:spacing w:line="240" w:lineRule="auto"/>
        <w:rPr>
          <w:rFonts w:ascii="Arial" w:hAnsi="Arial"/>
          <w:color w:val="auto"/>
          <w:sz w:val="20"/>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229585951"/>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1D0A09">
        <w:rPr>
          <w:rFonts w:ascii="Arial" w:hAnsi="Arial"/>
          <w:color w:val="auto"/>
          <w:sz w:val="20"/>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14C8B7CA"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 xml:space="preserve">El objeto, Presupuesto Oficial estimando, plazo y ubicación del proyecto objeto del Proceso de Contratación se identifican en la siguiente tabla: </w:t>
      </w:r>
    </w:p>
    <w:p w14:paraId="733F7162" w14:textId="77777777" w:rsidR="001D0A09" w:rsidRPr="001D0A09" w:rsidRDefault="001D0A09" w:rsidP="001D0A09">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1D0A09" w:rsidRPr="001D0A09" w14:paraId="71D577F7" w14:textId="77777777" w:rsidTr="00AF2ABD">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63EDB4DC"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1404A4B" w14:textId="77777777" w:rsidR="001D0A09" w:rsidRPr="001D0A09" w:rsidRDefault="001D0A09" w:rsidP="00AF2ABD">
            <w:pPr>
              <w:jc w:val="center"/>
              <w:rPr>
                <w:rFonts w:ascii="Arial" w:hAnsi="Arial" w:cs="Arial"/>
                <w:b/>
                <w:bCs/>
                <w:color w:val="FFFFFF" w:themeColor="background1"/>
                <w:sz w:val="20"/>
                <w:szCs w:val="20"/>
              </w:rPr>
            </w:pPr>
            <w:r w:rsidRPr="001D0A09">
              <w:rPr>
                <w:rFonts w:ascii="Arial" w:hAnsi="Arial" w:cs="Arial"/>
                <w:b/>
                <w:bCs/>
                <w:color w:val="FFFFFF" w:themeColor="background1"/>
                <w:sz w:val="20"/>
                <w:szCs w:val="20"/>
              </w:rPr>
              <w:t>Plazo del contrato</w:t>
            </w:r>
          </w:p>
        </w:tc>
        <w:tc>
          <w:tcPr>
            <w:tcW w:w="1020" w:type="pct"/>
            <w:tcBorders>
              <w:top w:val="double" w:sz="4" w:space="0" w:color="auto"/>
              <w:bottom w:val="single" w:sz="6" w:space="0" w:color="auto"/>
            </w:tcBorders>
            <w:shd w:val="clear" w:color="auto" w:fill="404040" w:themeFill="text1" w:themeFillTint="BF"/>
            <w:vAlign w:val="center"/>
          </w:tcPr>
          <w:p w14:paraId="0A6EE814"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CA1005"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Lugar(es) de ejecución del contrato</w:t>
            </w:r>
          </w:p>
        </w:tc>
      </w:tr>
      <w:tr w:rsidR="0057503A" w:rsidRPr="001D0A09" w14:paraId="794E60DE" w14:textId="77777777" w:rsidTr="00AF2ABD">
        <w:trPr>
          <w:trHeight w:val="1203"/>
          <w:jc w:val="center"/>
        </w:trPr>
        <w:tc>
          <w:tcPr>
            <w:tcW w:w="1567" w:type="pct"/>
            <w:tcBorders>
              <w:top w:val="single" w:sz="6" w:space="0" w:color="auto"/>
            </w:tcBorders>
          </w:tcPr>
          <w:p w14:paraId="1CBFE305" w14:textId="77777777" w:rsidR="00AF2ABD" w:rsidRDefault="00AF2ABD" w:rsidP="0057503A">
            <w:pPr>
              <w:jc w:val="both"/>
              <w:rPr>
                <w:rFonts w:ascii="Arial" w:hAnsi="Arial" w:cs="Arial"/>
                <w:sz w:val="18"/>
                <w:szCs w:val="18"/>
              </w:rPr>
            </w:pPr>
          </w:p>
          <w:p w14:paraId="429A7440" w14:textId="77777777" w:rsidR="00AF2ABD" w:rsidRDefault="00AF2ABD" w:rsidP="0057503A">
            <w:pPr>
              <w:jc w:val="both"/>
              <w:rPr>
                <w:rFonts w:ascii="Arial" w:hAnsi="Arial" w:cs="Arial"/>
                <w:sz w:val="18"/>
                <w:szCs w:val="18"/>
              </w:rPr>
            </w:pPr>
          </w:p>
          <w:p w14:paraId="0AC3EAB8" w14:textId="77777777" w:rsidR="00AF2ABD" w:rsidRDefault="00AF2ABD" w:rsidP="0057503A">
            <w:pPr>
              <w:jc w:val="both"/>
              <w:rPr>
                <w:rFonts w:ascii="Arial" w:hAnsi="Arial" w:cs="Arial"/>
                <w:sz w:val="18"/>
                <w:szCs w:val="18"/>
              </w:rPr>
            </w:pPr>
          </w:p>
          <w:p w14:paraId="25682B01" w14:textId="76FF4EF3" w:rsidR="0057503A" w:rsidRPr="0057503A" w:rsidRDefault="00396FCC" w:rsidP="0057503A">
            <w:pPr>
              <w:jc w:val="both"/>
              <w:rPr>
                <w:rFonts w:ascii="Arial" w:hAnsi="Arial" w:cs="Arial"/>
                <w:sz w:val="18"/>
                <w:szCs w:val="18"/>
              </w:rPr>
            </w:pPr>
            <w:r w:rsidRPr="00396FCC">
              <w:rPr>
                <w:rFonts w:ascii="Arial" w:hAnsi="Arial" w:cs="Arial"/>
                <w:sz w:val="18"/>
                <w:szCs w:val="18"/>
              </w:rPr>
              <w:t>INTERVENTORIA TECNICA, ADMINISTRATIVA, LEGAL Y FINANCIERA AL CONTRATO CUYO OBJETO ES “CONTRATAR LA CONSTRUCCIÓN DE CUBIERTAS Y OBRAS COMPLEMENTARIAS PARA INFRAESTRUCTURA DEPORTIVA EN LOS MUNICIPIOS DE SAN AGUSTÍN, EL PITAL, BARAYA Y LA PLATA, DEPARTAMENTO DEL HUILA”</w:t>
            </w:r>
          </w:p>
        </w:tc>
        <w:tc>
          <w:tcPr>
            <w:tcW w:w="1113" w:type="pct"/>
            <w:tcBorders>
              <w:top w:val="single" w:sz="6" w:space="0" w:color="auto"/>
            </w:tcBorders>
          </w:tcPr>
          <w:p w14:paraId="0DB38778" w14:textId="77777777" w:rsidR="0057503A" w:rsidRPr="0057503A" w:rsidRDefault="0057503A" w:rsidP="0057503A">
            <w:pPr>
              <w:jc w:val="center"/>
              <w:rPr>
                <w:rFonts w:ascii="Arial" w:hAnsi="Arial" w:cs="Arial"/>
                <w:sz w:val="18"/>
                <w:szCs w:val="18"/>
              </w:rPr>
            </w:pPr>
          </w:p>
          <w:p w14:paraId="08AF77A3" w14:textId="0D3228F9" w:rsidR="0057503A" w:rsidRPr="0057503A" w:rsidRDefault="0057503A" w:rsidP="0057503A">
            <w:pPr>
              <w:jc w:val="center"/>
              <w:rPr>
                <w:rFonts w:ascii="Arial" w:hAnsi="Arial" w:cs="Arial"/>
                <w:sz w:val="18"/>
                <w:szCs w:val="18"/>
              </w:rPr>
            </w:pPr>
          </w:p>
          <w:p w14:paraId="585A8989" w14:textId="240DBBDD" w:rsidR="0057503A" w:rsidRDefault="0057503A" w:rsidP="0057503A">
            <w:pPr>
              <w:jc w:val="center"/>
              <w:rPr>
                <w:rFonts w:ascii="Arial" w:hAnsi="Arial" w:cs="Arial"/>
                <w:sz w:val="18"/>
                <w:szCs w:val="18"/>
              </w:rPr>
            </w:pPr>
          </w:p>
          <w:p w14:paraId="3DECCC86" w14:textId="3065BA8E" w:rsidR="00AF2ABD" w:rsidRDefault="00AF2ABD" w:rsidP="0057503A">
            <w:pPr>
              <w:jc w:val="center"/>
              <w:rPr>
                <w:rFonts w:ascii="Arial" w:hAnsi="Arial" w:cs="Arial"/>
                <w:sz w:val="18"/>
                <w:szCs w:val="18"/>
              </w:rPr>
            </w:pPr>
          </w:p>
          <w:p w14:paraId="49B2A32A" w14:textId="68384235" w:rsidR="00AF2ABD" w:rsidRDefault="00AF2ABD" w:rsidP="0057503A">
            <w:pPr>
              <w:jc w:val="center"/>
              <w:rPr>
                <w:rFonts w:ascii="Arial" w:hAnsi="Arial" w:cs="Arial"/>
                <w:sz w:val="18"/>
                <w:szCs w:val="18"/>
              </w:rPr>
            </w:pPr>
          </w:p>
          <w:p w14:paraId="5150EB9B" w14:textId="53432746" w:rsidR="00AF2ABD" w:rsidRDefault="00AF2ABD" w:rsidP="0057503A">
            <w:pPr>
              <w:jc w:val="center"/>
              <w:rPr>
                <w:rFonts w:ascii="Arial" w:hAnsi="Arial" w:cs="Arial"/>
                <w:sz w:val="18"/>
                <w:szCs w:val="18"/>
              </w:rPr>
            </w:pPr>
          </w:p>
          <w:p w14:paraId="52468604" w14:textId="350D3356" w:rsidR="00AF2ABD" w:rsidRDefault="00AF2ABD" w:rsidP="0057503A">
            <w:pPr>
              <w:jc w:val="center"/>
              <w:rPr>
                <w:rFonts w:ascii="Arial" w:hAnsi="Arial" w:cs="Arial"/>
                <w:sz w:val="18"/>
                <w:szCs w:val="18"/>
              </w:rPr>
            </w:pPr>
          </w:p>
          <w:p w14:paraId="5677432E" w14:textId="77777777" w:rsidR="00AF2ABD" w:rsidRPr="0057503A" w:rsidRDefault="00AF2ABD" w:rsidP="0057503A">
            <w:pPr>
              <w:jc w:val="center"/>
              <w:rPr>
                <w:rFonts w:ascii="Arial" w:hAnsi="Arial" w:cs="Arial"/>
                <w:sz w:val="18"/>
                <w:szCs w:val="18"/>
              </w:rPr>
            </w:pPr>
          </w:p>
          <w:p w14:paraId="20FD7BB9" w14:textId="77777777" w:rsidR="0057503A" w:rsidRPr="0057503A" w:rsidRDefault="0057503A" w:rsidP="0057503A">
            <w:pPr>
              <w:jc w:val="center"/>
              <w:rPr>
                <w:rFonts w:ascii="Arial" w:hAnsi="Arial" w:cs="Arial"/>
                <w:sz w:val="18"/>
                <w:szCs w:val="18"/>
              </w:rPr>
            </w:pPr>
          </w:p>
          <w:p w14:paraId="4C648FB3" w14:textId="77777777" w:rsidR="0057503A" w:rsidRPr="0057503A" w:rsidRDefault="0057503A" w:rsidP="0057503A">
            <w:pPr>
              <w:jc w:val="center"/>
              <w:rPr>
                <w:rFonts w:ascii="Arial" w:hAnsi="Arial" w:cs="Arial"/>
                <w:sz w:val="18"/>
                <w:szCs w:val="18"/>
              </w:rPr>
            </w:pPr>
          </w:p>
          <w:p w14:paraId="28468AF9" w14:textId="00E57C97" w:rsidR="0057503A" w:rsidRPr="0057503A" w:rsidRDefault="00AF2ABD" w:rsidP="0057503A">
            <w:pPr>
              <w:jc w:val="center"/>
              <w:rPr>
                <w:rFonts w:ascii="Arial" w:hAnsi="Arial" w:cs="Arial"/>
                <w:sz w:val="18"/>
                <w:szCs w:val="18"/>
              </w:rPr>
            </w:pPr>
            <w:r>
              <w:rPr>
                <w:rFonts w:ascii="Arial" w:hAnsi="Arial" w:cs="Arial"/>
                <w:sz w:val="18"/>
                <w:szCs w:val="18"/>
              </w:rPr>
              <w:t xml:space="preserve">6 </w:t>
            </w:r>
            <w:r w:rsidR="0057503A" w:rsidRPr="0057503A">
              <w:rPr>
                <w:rFonts w:ascii="Arial" w:hAnsi="Arial" w:cs="Arial"/>
                <w:sz w:val="18"/>
                <w:szCs w:val="18"/>
              </w:rPr>
              <w:t>MESES</w:t>
            </w:r>
          </w:p>
        </w:tc>
        <w:tc>
          <w:tcPr>
            <w:tcW w:w="1020" w:type="pct"/>
            <w:tcBorders>
              <w:top w:val="single" w:sz="6" w:space="0" w:color="auto"/>
            </w:tcBorders>
          </w:tcPr>
          <w:p w14:paraId="439E90BA" w14:textId="77777777" w:rsidR="0057503A" w:rsidRPr="0057503A" w:rsidRDefault="0057503A" w:rsidP="0057503A">
            <w:pPr>
              <w:jc w:val="center"/>
              <w:rPr>
                <w:rFonts w:ascii="Arial" w:hAnsi="Arial" w:cs="Arial"/>
                <w:sz w:val="18"/>
                <w:szCs w:val="18"/>
              </w:rPr>
            </w:pPr>
          </w:p>
          <w:p w14:paraId="1EA8163D" w14:textId="77777777" w:rsidR="0057503A" w:rsidRPr="0057503A" w:rsidRDefault="0057503A" w:rsidP="0057503A">
            <w:pPr>
              <w:jc w:val="center"/>
              <w:rPr>
                <w:rFonts w:ascii="Arial" w:hAnsi="Arial" w:cs="Arial"/>
                <w:sz w:val="18"/>
                <w:szCs w:val="18"/>
              </w:rPr>
            </w:pPr>
          </w:p>
          <w:p w14:paraId="45A2AF76" w14:textId="79C1B416" w:rsidR="0057503A" w:rsidRDefault="0057503A" w:rsidP="0057503A">
            <w:pPr>
              <w:jc w:val="center"/>
              <w:rPr>
                <w:rFonts w:ascii="Arial" w:hAnsi="Arial" w:cs="Arial"/>
                <w:sz w:val="18"/>
                <w:szCs w:val="18"/>
              </w:rPr>
            </w:pPr>
          </w:p>
          <w:p w14:paraId="1726979F" w14:textId="2D15E7E3" w:rsidR="00AF2ABD" w:rsidRDefault="00AF2ABD" w:rsidP="0057503A">
            <w:pPr>
              <w:jc w:val="center"/>
              <w:rPr>
                <w:rFonts w:ascii="Arial" w:hAnsi="Arial" w:cs="Arial"/>
                <w:sz w:val="18"/>
                <w:szCs w:val="18"/>
              </w:rPr>
            </w:pPr>
          </w:p>
          <w:p w14:paraId="3C6DC81B" w14:textId="5AA28913" w:rsidR="00251693" w:rsidRDefault="00251693" w:rsidP="0057503A">
            <w:pPr>
              <w:jc w:val="center"/>
              <w:rPr>
                <w:rFonts w:ascii="Arial" w:hAnsi="Arial" w:cs="Arial"/>
                <w:sz w:val="18"/>
                <w:szCs w:val="18"/>
              </w:rPr>
            </w:pPr>
          </w:p>
          <w:p w14:paraId="287192DE" w14:textId="281C16E2" w:rsidR="00251693" w:rsidRDefault="00251693" w:rsidP="0057503A">
            <w:pPr>
              <w:jc w:val="center"/>
              <w:rPr>
                <w:rFonts w:ascii="Arial" w:hAnsi="Arial" w:cs="Arial"/>
                <w:sz w:val="18"/>
                <w:szCs w:val="18"/>
              </w:rPr>
            </w:pPr>
          </w:p>
          <w:p w14:paraId="58A69379" w14:textId="09746BB7" w:rsidR="00251693" w:rsidRDefault="00251693" w:rsidP="0057503A">
            <w:pPr>
              <w:jc w:val="center"/>
              <w:rPr>
                <w:rFonts w:ascii="Arial" w:hAnsi="Arial" w:cs="Arial"/>
                <w:sz w:val="18"/>
                <w:szCs w:val="18"/>
              </w:rPr>
            </w:pPr>
          </w:p>
          <w:p w14:paraId="52550E64" w14:textId="2415F409" w:rsidR="00251693" w:rsidRDefault="00251693" w:rsidP="0057503A">
            <w:pPr>
              <w:jc w:val="center"/>
              <w:rPr>
                <w:rFonts w:ascii="Arial" w:hAnsi="Arial" w:cs="Arial"/>
                <w:sz w:val="18"/>
                <w:szCs w:val="18"/>
              </w:rPr>
            </w:pPr>
          </w:p>
          <w:p w14:paraId="793FD1B6" w14:textId="77777777" w:rsidR="00251693" w:rsidRDefault="00251693" w:rsidP="0057503A">
            <w:pPr>
              <w:jc w:val="center"/>
              <w:rPr>
                <w:rFonts w:ascii="Arial" w:hAnsi="Arial" w:cs="Arial"/>
                <w:sz w:val="18"/>
                <w:szCs w:val="18"/>
              </w:rPr>
            </w:pPr>
          </w:p>
          <w:p w14:paraId="08882DD0" w14:textId="1029C2D1" w:rsidR="00AF2ABD" w:rsidRDefault="00AF2ABD" w:rsidP="0057503A">
            <w:pPr>
              <w:jc w:val="center"/>
              <w:rPr>
                <w:rFonts w:ascii="Arial" w:hAnsi="Arial" w:cs="Arial"/>
                <w:sz w:val="18"/>
                <w:szCs w:val="18"/>
              </w:rPr>
            </w:pPr>
          </w:p>
          <w:p w14:paraId="2D238386" w14:textId="2AE151ED" w:rsidR="00AF2ABD" w:rsidRDefault="00D13053" w:rsidP="0057503A">
            <w:pPr>
              <w:jc w:val="center"/>
              <w:rPr>
                <w:rFonts w:ascii="Arial" w:hAnsi="Arial" w:cs="Arial"/>
                <w:sz w:val="18"/>
                <w:szCs w:val="18"/>
              </w:rPr>
            </w:pPr>
            <w:r w:rsidRPr="00D13053">
              <w:rPr>
                <w:rFonts w:ascii="Arial" w:hAnsi="Arial" w:cs="Arial"/>
                <w:sz w:val="18"/>
                <w:szCs w:val="18"/>
              </w:rPr>
              <w:t>$ 293.883.201,57</w:t>
            </w:r>
          </w:p>
          <w:p w14:paraId="0F8BCE98" w14:textId="260BECF9" w:rsidR="00AF2ABD" w:rsidRDefault="00AF2ABD" w:rsidP="0057503A">
            <w:pPr>
              <w:jc w:val="center"/>
              <w:rPr>
                <w:rFonts w:ascii="Arial" w:hAnsi="Arial" w:cs="Arial"/>
                <w:sz w:val="18"/>
                <w:szCs w:val="18"/>
              </w:rPr>
            </w:pPr>
          </w:p>
          <w:p w14:paraId="328ED2BE" w14:textId="30AEA3BB" w:rsidR="00AF2ABD" w:rsidRDefault="00AF2ABD" w:rsidP="0057503A">
            <w:pPr>
              <w:jc w:val="center"/>
              <w:rPr>
                <w:rFonts w:ascii="Arial" w:hAnsi="Arial" w:cs="Arial"/>
                <w:sz w:val="18"/>
                <w:szCs w:val="18"/>
              </w:rPr>
            </w:pPr>
          </w:p>
          <w:p w14:paraId="36CC09E3" w14:textId="77777777" w:rsidR="00AF2ABD" w:rsidRPr="0057503A" w:rsidRDefault="00AF2ABD" w:rsidP="0057503A">
            <w:pPr>
              <w:jc w:val="center"/>
              <w:rPr>
                <w:rFonts w:ascii="Arial" w:hAnsi="Arial" w:cs="Arial"/>
                <w:sz w:val="18"/>
                <w:szCs w:val="18"/>
              </w:rPr>
            </w:pPr>
          </w:p>
          <w:p w14:paraId="57BFA206" w14:textId="77777777" w:rsidR="0057503A" w:rsidRPr="0057503A" w:rsidRDefault="0057503A" w:rsidP="0057503A">
            <w:pPr>
              <w:jc w:val="center"/>
              <w:rPr>
                <w:rFonts w:ascii="Arial" w:hAnsi="Arial" w:cs="Arial"/>
                <w:sz w:val="18"/>
                <w:szCs w:val="18"/>
              </w:rPr>
            </w:pPr>
          </w:p>
          <w:p w14:paraId="573715EE" w14:textId="77777777" w:rsidR="00AF2ABD" w:rsidRDefault="00AF2ABD" w:rsidP="00AF2ABD">
            <w:pPr>
              <w:jc w:val="center"/>
              <w:rPr>
                <w:rFonts w:ascii="Arial" w:hAnsi="Arial" w:cs="Arial"/>
                <w:sz w:val="18"/>
                <w:szCs w:val="18"/>
              </w:rPr>
            </w:pPr>
          </w:p>
          <w:p w14:paraId="354E427B" w14:textId="70DC8715" w:rsidR="00AF2ABD" w:rsidRPr="0057503A" w:rsidRDefault="00AF2ABD" w:rsidP="00AF2ABD">
            <w:pPr>
              <w:jc w:val="center"/>
              <w:rPr>
                <w:rFonts w:ascii="Arial" w:hAnsi="Arial" w:cs="Arial"/>
                <w:sz w:val="18"/>
                <w:szCs w:val="18"/>
              </w:rPr>
            </w:pPr>
          </w:p>
        </w:tc>
        <w:tc>
          <w:tcPr>
            <w:tcW w:w="1299" w:type="pct"/>
            <w:tcBorders>
              <w:top w:val="single" w:sz="6" w:space="0" w:color="auto"/>
            </w:tcBorders>
          </w:tcPr>
          <w:p w14:paraId="39D2CA03" w14:textId="77777777" w:rsidR="0057503A" w:rsidRPr="0057503A" w:rsidRDefault="0057503A" w:rsidP="0057503A">
            <w:pPr>
              <w:jc w:val="center"/>
              <w:rPr>
                <w:rFonts w:ascii="Arial" w:hAnsi="Arial" w:cs="Arial"/>
                <w:sz w:val="18"/>
                <w:szCs w:val="18"/>
              </w:rPr>
            </w:pPr>
          </w:p>
          <w:p w14:paraId="0A1CB857" w14:textId="77777777" w:rsidR="00AF2ABD" w:rsidRPr="00AF2ABD" w:rsidRDefault="00AF2ABD" w:rsidP="00AF2ABD">
            <w:pPr>
              <w:jc w:val="center"/>
              <w:rPr>
                <w:rFonts w:ascii="Arial" w:hAnsi="Arial" w:cs="Arial"/>
                <w:sz w:val="18"/>
                <w:szCs w:val="18"/>
              </w:rPr>
            </w:pPr>
            <w:r w:rsidRPr="00AF2ABD">
              <w:rPr>
                <w:rFonts w:ascii="Arial" w:hAnsi="Arial" w:cs="Arial"/>
                <w:sz w:val="18"/>
                <w:szCs w:val="18"/>
              </w:rPr>
              <w:t>*POLIDEPORTIVO VEREDA ALTO LAS CHINAS, MUNICIPIO DE SAN AGUSTIN – HUILA.</w:t>
            </w:r>
          </w:p>
          <w:p w14:paraId="0AD88AF8" w14:textId="77777777" w:rsidR="00AF2ABD" w:rsidRPr="00AF2ABD" w:rsidRDefault="00AF2ABD" w:rsidP="00AF2ABD">
            <w:pPr>
              <w:jc w:val="center"/>
              <w:rPr>
                <w:rFonts w:ascii="Arial" w:hAnsi="Arial" w:cs="Arial"/>
                <w:sz w:val="18"/>
                <w:szCs w:val="18"/>
              </w:rPr>
            </w:pPr>
          </w:p>
          <w:p w14:paraId="305809C3" w14:textId="77777777" w:rsidR="00AF2ABD" w:rsidRPr="00AF2ABD" w:rsidRDefault="00AF2ABD" w:rsidP="00AF2ABD">
            <w:pPr>
              <w:jc w:val="center"/>
              <w:rPr>
                <w:rFonts w:ascii="Arial" w:hAnsi="Arial" w:cs="Arial"/>
                <w:sz w:val="18"/>
                <w:szCs w:val="18"/>
              </w:rPr>
            </w:pPr>
            <w:r w:rsidRPr="00AF2ABD">
              <w:rPr>
                <w:rFonts w:ascii="Arial" w:hAnsi="Arial" w:cs="Arial"/>
                <w:sz w:val="18"/>
                <w:szCs w:val="18"/>
              </w:rPr>
              <w:t>* POLIDEPORTIVO VEREDA EL RETIRO, MUNICIPIO DE EL PITAL – HUILA.</w:t>
            </w:r>
          </w:p>
          <w:p w14:paraId="3C7B4420" w14:textId="77777777" w:rsidR="00AF2ABD" w:rsidRPr="00AF2ABD" w:rsidRDefault="00AF2ABD" w:rsidP="00AF2ABD">
            <w:pPr>
              <w:jc w:val="center"/>
              <w:rPr>
                <w:rFonts w:ascii="Arial" w:hAnsi="Arial" w:cs="Arial"/>
                <w:sz w:val="18"/>
                <w:szCs w:val="18"/>
              </w:rPr>
            </w:pPr>
          </w:p>
          <w:p w14:paraId="5FF141A3" w14:textId="77777777" w:rsidR="00AF2ABD" w:rsidRPr="00AF2ABD" w:rsidRDefault="00AF2ABD" w:rsidP="00AF2ABD">
            <w:pPr>
              <w:jc w:val="center"/>
              <w:rPr>
                <w:rFonts w:ascii="Arial" w:hAnsi="Arial" w:cs="Arial"/>
                <w:sz w:val="18"/>
                <w:szCs w:val="18"/>
              </w:rPr>
            </w:pPr>
            <w:r w:rsidRPr="00AF2ABD">
              <w:rPr>
                <w:rFonts w:ascii="Arial" w:hAnsi="Arial" w:cs="Arial"/>
                <w:sz w:val="18"/>
                <w:szCs w:val="18"/>
              </w:rPr>
              <w:t>*POLIDEPORTIVO VEREDA EL CARMEN, MUNICIPIO DE LA PLATA – HUILA.</w:t>
            </w:r>
          </w:p>
          <w:p w14:paraId="456FE507" w14:textId="77777777" w:rsidR="00AF2ABD" w:rsidRPr="00AF2ABD" w:rsidRDefault="00AF2ABD" w:rsidP="00AF2ABD">
            <w:pPr>
              <w:jc w:val="center"/>
              <w:rPr>
                <w:rFonts w:ascii="Arial" w:hAnsi="Arial" w:cs="Arial"/>
                <w:sz w:val="18"/>
                <w:szCs w:val="18"/>
              </w:rPr>
            </w:pPr>
          </w:p>
          <w:p w14:paraId="1659423A" w14:textId="70B21D13" w:rsidR="0057503A" w:rsidRPr="0057503A" w:rsidRDefault="00AF2ABD" w:rsidP="00AF2ABD">
            <w:pPr>
              <w:jc w:val="center"/>
              <w:rPr>
                <w:rFonts w:ascii="Arial" w:hAnsi="Arial" w:cs="Arial"/>
                <w:sz w:val="18"/>
                <w:szCs w:val="18"/>
              </w:rPr>
            </w:pPr>
            <w:r w:rsidRPr="00AF2ABD">
              <w:rPr>
                <w:rFonts w:ascii="Arial" w:hAnsi="Arial" w:cs="Arial"/>
                <w:sz w:val="18"/>
                <w:szCs w:val="18"/>
              </w:rPr>
              <w:t>*POLIDEPORTIVO I.E. ANTONIO BARAYA SEDE PRINCIPAL EN EL MUNICIPIO DE BARAYA– HUILA.</w:t>
            </w:r>
          </w:p>
        </w:tc>
      </w:tr>
    </w:tbl>
    <w:p w14:paraId="4EE70E86" w14:textId="77777777" w:rsidR="001D0A09" w:rsidRPr="001D0A09" w:rsidRDefault="001D0A09" w:rsidP="001D0A09">
      <w:pPr>
        <w:rPr>
          <w:rFonts w:ascii="Arial" w:hAnsi="Arial" w:cs="Arial"/>
          <w:sz w:val="20"/>
          <w:szCs w:val="20"/>
        </w:rPr>
      </w:pPr>
      <w:r w:rsidRPr="001D0A09">
        <w:rPr>
          <w:rFonts w:ascii="Arial" w:hAnsi="Arial" w:cs="Arial"/>
          <w:sz w:val="20"/>
          <w:szCs w:val="20"/>
        </w:rPr>
        <w:t xml:space="preserve"> </w:t>
      </w:r>
    </w:p>
    <w:p w14:paraId="2FC551FC"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interventoría de la obra</w:t>
      </w:r>
      <w:r w:rsidRPr="001D0A09">
        <w:rPr>
          <w:rFonts w:ascii="Arial" w:eastAsia="Arial" w:hAnsi="Arial" w:cs="Arial"/>
          <w:sz w:val="20"/>
          <w:szCs w:val="20"/>
        </w:rPr>
        <w:t xml:space="preserve"> </w:t>
      </w:r>
      <w:r w:rsidRPr="001D0A09">
        <w:rPr>
          <w:rFonts w:ascii="Arial" w:hAnsi="Arial" w:cs="Arial"/>
          <w:sz w:val="20"/>
          <w:szCs w:val="20"/>
        </w:rPr>
        <w:t>tiene</w:t>
      </w:r>
      <w:r w:rsidRPr="001D0A09">
        <w:rPr>
          <w:rFonts w:ascii="Arial" w:eastAsia="Arial" w:hAnsi="Arial" w:cs="Arial"/>
          <w:sz w:val="20"/>
          <w:szCs w:val="20"/>
        </w:rPr>
        <w:t xml:space="preserve"> </w:t>
      </w:r>
      <w:r w:rsidRPr="001D0A09">
        <w:rPr>
          <w:rFonts w:ascii="Arial" w:hAnsi="Arial" w:cs="Arial"/>
          <w:sz w:val="20"/>
          <w:szCs w:val="20"/>
        </w:rPr>
        <w:t>las especificaciones</w:t>
      </w:r>
      <w:r w:rsidRPr="001D0A09">
        <w:rPr>
          <w:rFonts w:ascii="Arial" w:eastAsia="Arial" w:hAnsi="Arial" w:cs="Arial"/>
          <w:sz w:val="20"/>
          <w:szCs w:val="20"/>
        </w:rPr>
        <w:t xml:space="preserve"> </w:t>
      </w:r>
      <w:r w:rsidRPr="001D0A09">
        <w:rPr>
          <w:rFonts w:ascii="Arial" w:hAnsi="Arial" w:cs="Arial"/>
          <w:sz w:val="20"/>
          <w:szCs w:val="20"/>
        </w:rPr>
        <w:t>descritas</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“Anexo 1 – Anexo Técnico” </w:t>
      </w:r>
      <w:r w:rsidRPr="001D0A09">
        <w:rPr>
          <w:rFonts w:ascii="Arial" w:hAnsi="Arial" w:cs="Arial"/>
          <w:sz w:val="20"/>
          <w:szCs w:val="20"/>
        </w:rPr>
        <w:t>y el Estudio Previo, los cuales incluyen la descripción del proyecto u obra a la cual se realizará la interventoría y su información técnica (localización, actividades a ejecutar, alcance de la interventoría, entre otros).</w:t>
      </w:r>
    </w:p>
    <w:p w14:paraId="2236799E" w14:textId="77777777" w:rsidR="0057503A" w:rsidRDefault="0057503A" w:rsidP="001D0A09">
      <w:pPr>
        <w:jc w:val="both"/>
        <w:rPr>
          <w:rFonts w:ascii="Arial" w:hAnsi="Arial" w:cs="Arial"/>
          <w:sz w:val="20"/>
          <w:szCs w:val="20"/>
        </w:rPr>
      </w:pPr>
    </w:p>
    <w:p w14:paraId="1AC32974" w14:textId="3279F95F" w:rsidR="001D0A09" w:rsidRPr="001D0A09" w:rsidRDefault="001D0A09" w:rsidP="001D0A09">
      <w:pPr>
        <w:jc w:val="both"/>
        <w:rPr>
          <w:rFonts w:ascii="Arial" w:hAnsi="Arial" w:cs="Arial"/>
          <w:sz w:val="20"/>
          <w:szCs w:val="20"/>
        </w:rPr>
      </w:pPr>
      <w:r w:rsidRPr="0057503A">
        <w:rPr>
          <w:rFonts w:ascii="Arial" w:hAnsi="Arial" w:cs="Arial"/>
          <w:sz w:val="20"/>
          <w:szCs w:val="20"/>
        </w:rPr>
        <w:t>El Proponente debe tener en cuenta las especificaciones técnicas y el alcance de la obra objeto de interventoría, para lo cual consultará los documentos que hacen parte del proceso de licitación</w:t>
      </w:r>
      <w:r w:rsidR="0057503A" w:rsidRPr="0057503A">
        <w:rPr>
          <w:rFonts w:ascii="Arial" w:hAnsi="Arial" w:cs="Arial"/>
          <w:sz w:val="20"/>
          <w:szCs w:val="20"/>
        </w:rPr>
        <w:t xml:space="preserve"> d</w:t>
      </w:r>
      <w:r w:rsidRPr="0057503A">
        <w:rPr>
          <w:rFonts w:ascii="Arial" w:hAnsi="Arial" w:cs="Arial"/>
          <w:sz w:val="20"/>
          <w:szCs w:val="20"/>
        </w:rPr>
        <w:t>e obra pública</w:t>
      </w:r>
      <w:r w:rsidR="0057503A" w:rsidRPr="0057503A">
        <w:rPr>
          <w:rFonts w:ascii="Arial" w:hAnsi="Arial" w:cs="Arial"/>
          <w:sz w:val="20"/>
          <w:szCs w:val="20"/>
        </w:rPr>
        <w:t xml:space="preserve"> </w:t>
      </w:r>
      <w:r w:rsidR="00AF2ABD">
        <w:rPr>
          <w:rFonts w:ascii="Arial" w:hAnsi="Arial" w:cs="Arial"/>
          <w:b/>
          <w:bCs/>
          <w:sz w:val="20"/>
          <w:szCs w:val="20"/>
        </w:rPr>
        <w:t>No. LOPIH004</w:t>
      </w:r>
      <w:r w:rsidR="0057503A" w:rsidRPr="0057503A">
        <w:rPr>
          <w:rFonts w:ascii="Arial" w:hAnsi="Arial" w:cs="Arial"/>
          <w:b/>
          <w:bCs/>
          <w:sz w:val="20"/>
          <w:szCs w:val="20"/>
        </w:rPr>
        <w:t>-2026</w:t>
      </w:r>
      <w:r w:rsidR="0057503A" w:rsidRPr="0057503A">
        <w:rPr>
          <w:rFonts w:ascii="Arial" w:hAnsi="Arial" w:cs="Arial"/>
          <w:sz w:val="20"/>
          <w:szCs w:val="20"/>
        </w:rPr>
        <w:t xml:space="preserve"> </w:t>
      </w:r>
      <w:r w:rsidRPr="0057503A">
        <w:rPr>
          <w:rFonts w:ascii="Arial" w:hAnsi="Arial" w:cs="Arial"/>
          <w:sz w:val="20"/>
          <w:szCs w:val="20"/>
        </w:rPr>
        <w:t xml:space="preserve"> </w:t>
      </w:r>
      <w:r w:rsidR="0057503A" w:rsidRPr="0057503A">
        <w:rPr>
          <w:rFonts w:ascii="Arial" w:hAnsi="Arial" w:cs="Arial"/>
          <w:sz w:val="20"/>
          <w:szCs w:val="20"/>
        </w:rPr>
        <w:t>en</w:t>
      </w:r>
      <w:r w:rsidRPr="0057503A">
        <w:rPr>
          <w:rFonts w:ascii="Arial" w:hAnsi="Arial" w:cs="Arial"/>
          <w:sz w:val="20"/>
          <w:szCs w:val="20"/>
        </w:rPr>
        <w:t xml:space="preserve"> la plataforma del SECOP II.</w:t>
      </w:r>
    </w:p>
    <w:p w14:paraId="4C1A0A80" w14:textId="77777777" w:rsidR="001D0A09" w:rsidRPr="001D0A09" w:rsidRDefault="001D0A09" w:rsidP="001D0A09">
      <w:pPr>
        <w:rPr>
          <w:rFonts w:ascii="Arial" w:hAnsi="Arial" w:cs="Arial"/>
          <w:sz w:val="20"/>
          <w:szCs w:val="20"/>
        </w:rPr>
      </w:pPr>
    </w:p>
    <w:p w14:paraId="51E6FBAC" w14:textId="2F093A37" w:rsidR="001D0A09" w:rsidRPr="001D0A09" w:rsidRDefault="00966C55" w:rsidP="001D0A09">
      <w:pPr>
        <w:jc w:val="both"/>
        <w:rPr>
          <w:rFonts w:ascii="Arial" w:eastAsia="Arial" w:hAnsi="Arial" w:cs="Arial"/>
          <w:sz w:val="20"/>
          <w:szCs w:val="20"/>
        </w:rPr>
      </w:pPr>
      <w:r w:rsidRPr="00966C55">
        <w:rPr>
          <w:rFonts w:ascii="Arial" w:eastAsia="Arial" w:hAnsi="Arial" w:cs="Arial"/>
          <w:sz w:val="20"/>
          <w:szCs w:val="20"/>
          <w:u w:val="single"/>
        </w:rPr>
        <w:t xml:space="preserve">El Inderhuila </w:t>
      </w:r>
      <w:r w:rsidR="001D0A09" w:rsidRPr="00966C55">
        <w:rPr>
          <w:rFonts w:ascii="Arial" w:eastAsia="Arial" w:hAnsi="Arial" w:cs="Arial"/>
          <w:sz w:val="20"/>
          <w:szCs w:val="20"/>
          <w:u w:val="single"/>
        </w:rPr>
        <w:t xml:space="preserve">deberá dar estricto cumplimiento a lo dispuesto en el artículo </w:t>
      </w:r>
      <w:hyperlink r:id="rId11" w:anchor="2.2.1.1.2.1.1" w:history="1">
        <w:r w:rsidR="001D0A09" w:rsidRPr="00966C55">
          <w:rPr>
            <w:rStyle w:val="Hipervnculo"/>
            <w:rFonts w:ascii="Arial" w:eastAsia="Arial" w:hAnsi="Arial" w:cs="Arial"/>
            <w:color w:val="000000" w:themeColor="text1"/>
            <w:sz w:val="20"/>
            <w:szCs w:val="20"/>
          </w:rPr>
          <w:t>2.2.1.1.2.1.1</w:t>
        </w:r>
      </w:hyperlink>
      <w:r w:rsidR="001D0A09" w:rsidRPr="00966C55">
        <w:rPr>
          <w:rFonts w:ascii="Arial" w:eastAsia="Arial" w:hAnsi="Arial" w:cs="Arial"/>
          <w:color w:val="000000" w:themeColor="text1"/>
          <w:sz w:val="20"/>
          <w:szCs w:val="20"/>
          <w:u w:val="single"/>
        </w:rPr>
        <w:t>. de</w:t>
      </w:r>
      <w:r w:rsidR="001D0A09" w:rsidRPr="00966C55">
        <w:rPr>
          <w:rFonts w:ascii="Arial" w:eastAsia="Arial" w:hAnsi="Arial" w:cs="Arial"/>
          <w:sz w:val="20"/>
          <w:szCs w:val="20"/>
          <w:u w:val="single"/>
        </w:rPr>
        <w:t>l Decreto 1082 de 2015, modificado por el artículo 1 del Decreto 399 de 2021, razón por la cual debe garantizar que en los estudios y documentos previos cumplan con contener los elementos descritos en el artículo referenciado, en especial respecto del valor del contrato y cuando este determinado a precios unitarios, la Entidad Estatal debe incluir la forma como los calculó y soportar sus cálculos presupuestales en la estimación de aquellos</w:t>
      </w:r>
      <w:r>
        <w:rPr>
          <w:rFonts w:ascii="Arial" w:eastAsia="Arial" w:hAnsi="Arial" w:cs="Arial"/>
          <w:sz w:val="20"/>
          <w:szCs w:val="20"/>
          <w:u w:val="single"/>
        </w:rPr>
        <w:t>.</w:t>
      </w:r>
    </w:p>
    <w:p w14:paraId="2551D5EB" w14:textId="77777777" w:rsidR="001D0A09" w:rsidRPr="001D0A09" w:rsidRDefault="001D0A09" w:rsidP="001D0A09">
      <w:pPr>
        <w:jc w:val="both"/>
        <w:rPr>
          <w:rFonts w:ascii="Arial" w:hAnsi="Arial" w:cs="Arial"/>
          <w:sz w:val="20"/>
          <w:szCs w:val="20"/>
          <w:highlight w:val="lightGray"/>
        </w:rPr>
      </w:pPr>
    </w:p>
    <w:p w14:paraId="3F42026C" w14:textId="77777777" w:rsidR="001D0A09" w:rsidRPr="001D0A09" w:rsidRDefault="001D0A09" w:rsidP="001D0A09">
      <w:pPr>
        <w:jc w:val="both"/>
        <w:rPr>
          <w:rFonts w:ascii="Arial" w:eastAsia="Arial" w:hAnsi="Arial" w:cs="Arial"/>
          <w:sz w:val="20"/>
          <w:szCs w:val="20"/>
        </w:rPr>
      </w:pPr>
    </w:p>
    <w:p w14:paraId="6263B210" w14:textId="77777777" w:rsidR="001D0A09" w:rsidRPr="001D0A09" w:rsidRDefault="001D0A09">
      <w:pPr>
        <w:pStyle w:val="Capitulo1"/>
        <w:numPr>
          <w:ilvl w:val="0"/>
          <w:numId w:val="31"/>
        </w:numPr>
        <w:spacing w:line="240" w:lineRule="auto"/>
        <w:rPr>
          <w:rFonts w:ascii="Arial" w:hAnsi="Arial"/>
          <w:color w:val="auto"/>
          <w:sz w:val="20"/>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229585952"/>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1D0A09">
        <w:rPr>
          <w:rFonts w:ascii="Arial" w:hAnsi="Arial"/>
          <w:color w:val="auto"/>
          <w:sz w:val="20"/>
        </w:rPr>
        <w:t>DOCUMENTOS DEL PROCESO</w:t>
      </w:r>
      <w:bookmarkEnd w:id="50"/>
      <w:bookmarkEnd w:id="51"/>
      <w:bookmarkEnd w:id="52"/>
      <w:bookmarkEnd w:id="53"/>
      <w:bookmarkEnd w:id="54"/>
      <w:bookmarkEnd w:id="55"/>
      <w:bookmarkEnd w:id="56"/>
      <w:bookmarkEnd w:id="57"/>
      <w:r w:rsidRPr="001D0A09">
        <w:rPr>
          <w:rFonts w:ascii="Arial" w:hAnsi="Arial"/>
          <w:color w:val="auto"/>
          <w:sz w:val="20"/>
        </w:rPr>
        <w:t xml:space="preserve"> </w:t>
      </w:r>
    </w:p>
    <w:p w14:paraId="25B2FEEF"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Los Documentos del Proceso son los señalados en el capítulo XI, así como todos los señalados en el artículo 1,8,11,14,17 y 20 de la resolución que adopta los Documentos Tipo de interventoría de obra pública de infraestructura social y los enunciados en el artículo</w:t>
      </w:r>
      <w:r w:rsidRPr="001D0A09">
        <w:rPr>
          <w:rFonts w:ascii="Arial" w:eastAsia="Arial" w:hAnsi="Arial" w:cs="Arial"/>
          <w:sz w:val="20"/>
          <w:szCs w:val="20"/>
        </w:rPr>
        <w:t xml:space="preserve"> 2.2.1.1.1.3.1. del Decreto 1082 de 2015.</w:t>
      </w:r>
    </w:p>
    <w:p w14:paraId="5EEAD89C" w14:textId="77777777" w:rsidR="001D0A09" w:rsidRPr="001D0A09" w:rsidRDefault="001D0A09" w:rsidP="001D0A09">
      <w:pPr>
        <w:jc w:val="both"/>
        <w:rPr>
          <w:rFonts w:ascii="Arial" w:hAnsi="Arial" w:cs="Arial"/>
          <w:sz w:val="20"/>
          <w:szCs w:val="20"/>
        </w:rPr>
      </w:pPr>
    </w:p>
    <w:p w14:paraId="7284C4F1" w14:textId="77777777" w:rsidR="001D0A09" w:rsidRPr="001D0A09" w:rsidRDefault="001D0A09">
      <w:pPr>
        <w:pStyle w:val="Capitulo1"/>
        <w:numPr>
          <w:ilvl w:val="0"/>
          <w:numId w:val="31"/>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229585953"/>
      <w:bookmarkEnd w:id="58"/>
      <w:r w:rsidRPr="001D0A09">
        <w:rPr>
          <w:rFonts w:ascii="Arial" w:hAnsi="Arial"/>
          <w:color w:val="auto"/>
          <w:sz w:val="20"/>
        </w:rPr>
        <w:t>COMUNICACIONES</w:t>
      </w:r>
      <w:bookmarkEnd w:id="59"/>
      <w:bookmarkEnd w:id="60"/>
      <w:bookmarkEnd w:id="61"/>
      <w:r w:rsidRPr="001D0A09">
        <w:rPr>
          <w:rFonts w:ascii="Arial" w:hAnsi="Arial"/>
          <w:color w:val="auto"/>
          <w:sz w:val="20"/>
        </w:rPr>
        <w:t xml:space="preserve"> </w:t>
      </w:r>
      <w:bookmarkEnd w:id="62"/>
      <w:r w:rsidRPr="001D0A09">
        <w:rPr>
          <w:rFonts w:ascii="Arial" w:hAnsi="Arial"/>
          <w:color w:val="auto"/>
          <w:sz w:val="20"/>
        </w:rPr>
        <w:t>Y OBSERVACIONES AL PROCESO</w:t>
      </w:r>
      <w:bookmarkEnd w:id="65"/>
      <w:bookmarkEnd w:id="66"/>
      <w:bookmarkEnd w:id="67"/>
      <w:bookmarkEnd w:id="68"/>
      <w:bookmarkEnd w:id="69"/>
      <w:bookmarkEnd w:id="70"/>
      <w:bookmarkEnd w:id="71"/>
      <w:bookmarkEnd w:id="72"/>
    </w:p>
    <w:p w14:paraId="6A843D72" w14:textId="0B2AA18A"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Los interesados deben enviar las observaciones al Proceso de Contratación por medio físico o electrónico. La correspondencia en físico o por medios electrónicos tiene la misma validez. </w:t>
      </w:r>
    </w:p>
    <w:p w14:paraId="6E362DD4" w14:textId="77777777" w:rsidR="001D0A09" w:rsidRPr="001D0A09" w:rsidRDefault="001D0A09" w:rsidP="001D0A09">
      <w:pPr>
        <w:jc w:val="both"/>
        <w:rPr>
          <w:rFonts w:ascii="Arial" w:hAnsi="Arial" w:cs="Arial"/>
          <w:sz w:val="20"/>
          <w:szCs w:val="20"/>
        </w:rPr>
      </w:pPr>
    </w:p>
    <w:p w14:paraId="3AEBB592" w14:textId="3223456A" w:rsidR="001D0A09" w:rsidRPr="001D0A09" w:rsidRDefault="0014442C" w:rsidP="0014442C">
      <w:pPr>
        <w:jc w:val="both"/>
        <w:rPr>
          <w:rFonts w:ascii="Arial" w:hAnsi="Arial" w:cs="Arial"/>
          <w:sz w:val="20"/>
          <w:szCs w:val="20"/>
        </w:rPr>
      </w:pPr>
      <w:r w:rsidRPr="0014442C">
        <w:rPr>
          <w:rFonts w:ascii="Arial" w:hAnsi="Arial" w:cs="Arial"/>
          <w:sz w:val="20"/>
          <w:szCs w:val="20"/>
        </w:rPr>
        <w:t>La correspondencia física debe entregarse en Carrera 18 calle 17 Esquina Unidad Deportiva, en Neiva – Huila, de Lunes a jueves, entre 7:30 A.M a 12:00 y 2:00 PM a  5:30 PM Viernes, 7:30am-12:00pm y 2:00pm-4:30pm La correspondencia electrónica tiene que enviarse al correo electrónico atencionusuario@inderhuila.gov.co y el horario permitido será hasta las 11:59 p. m. del día establecido en el Cronograma, salvo que éste fije una hora concreta. Dicha solicitud debe:</w:t>
      </w:r>
    </w:p>
    <w:p w14:paraId="7FA17701" w14:textId="77777777" w:rsidR="001D0A09" w:rsidRPr="001D0A09" w:rsidRDefault="001D0A09">
      <w:pPr>
        <w:pStyle w:val="Invias-VietaAlfabetica"/>
        <w:numPr>
          <w:ilvl w:val="0"/>
          <w:numId w:val="7"/>
        </w:numPr>
        <w:tabs>
          <w:tab w:val="left" w:pos="426"/>
        </w:tabs>
        <w:spacing w:before="120"/>
        <w:rPr>
          <w:rFonts w:ascii="Arial" w:hAnsi="Arial" w:cs="Arial"/>
          <w:sz w:val="20"/>
          <w:szCs w:val="20"/>
        </w:rPr>
      </w:pPr>
      <w:r w:rsidRPr="001D0A09">
        <w:rPr>
          <w:rFonts w:ascii="Arial" w:eastAsia="Arial" w:hAnsi="Arial" w:cs="Arial"/>
          <w:sz w:val="20"/>
          <w:szCs w:val="20"/>
        </w:rPr>
        <w:t xml:space="preserve">Contener el número del Proceso de Contratación. </w:t>
      </w:r>
    </w:p>
    <w:p w14:paraId="705F60D0" w14:textId="72FA787A" w:rsidR="001D0A09" w:rsidRPr="001D0A09" w:rsidRDefault="001D0A09">
      <w:pPr>
        <w:pStyle w:val="Invias-VietaAlfabetica"/>
        <w:numPr>
          <w:ilvl w:val="0"/>
          <w:numId w:val="7"/>
        </w:numPr>
        <w:tabs>
          <w:tab w:val="left" w:pos="426"/>
        </w:tabs>
        <w:spacing w:before="120"/>
        <w:rPr>
          <w:rFonts w:ascii="Arial" w:eastAsia="Arial" w:hAnsi="Arial" w:cs="Arial"/>
          <w:sz w:val="20"/>
          <w:szCs w:val="20"/>
        </w:rPr>
      </w:pPr>
      <w:r w:rsidRPr="001D0A09">
        <w:rPr>
          <w:rFonts w:ascii="Arial" w:eastAsia="Arial" w:hAnsi="Arial" w:cs="Arial"/>
          <w:sz w:val="20"/>
          <w:szCs w:val="20"/>
        </w:rPr>
        <w:t xml:space="preserve">Dirigirse a </w:t>
      </w:r>
      <w:r w:rsidR="0014442C" w:rsidRPr="0014442C">
        <w:rPr>
          <w:rFonts w:ascii="Arial" w:eastAsia="Arial" w:hAnsi="Arial" w:cs="Arial"/>
          <w:sz w:val="20"/>
          <w:szCs w:val="20"/>
        </w:rPr>
        <w:t>INSTITUTO DEPARTAMENTAL DEL DEPORTE, LA EDUCACIÓN FÍSICA, LA RECREACIÓN Y APROVECHAMIENTO DEL TIEMPO LIBRE DEL HUILA “INDERHUILA”.</w:t>
      </w:r>
      <w:r w:rsidR="0014442C" w:rsidRPr="0014442C">
        <w:rPr>
          <w:rFonts w:ascii="Arial" w:eastAsia="Arial" w:hAnsi="Arial" w:cs="Arial"/>
          <w:sz w:val="20"/>
          <w:szCs w:val="20"/>
          <w:highlight w:val="lightGray"/>
        </w:rPr>
        <w:t xml:space="preserve"> </w:t>
      </w:r>
    </w:p>
    <w:p w14:paraId="16120AB8" w14:textId="77777777" w:rsidR="001D0A09" w:rsidRPr="001D0A09" w:rsidRDefault="001D0A09">
      <w:pPr>
        <w:pStyle w:val="Invias-VietaAlfabetica"/>
        <w:numPr>
          <w:ilvl w:val="0"/>
          <w:numId w:val="7"/>
        </w:numPr>
        <w:tabs>
          <w:tab w:val="left" w:pos="426"/>
        </w:tabs>
        <w:spacing w:before="120"/>
        <w:rPr>
          <w:rFonts w:ascii="Arial" w:eastAsia="Arial" w:hAnsi="Arial" w:cs="Arial"/>
          <w:sz w:val="20"/>
          <w:szCs w:val="20"/>
        </w:rPr>
      </w:pPr>
      <w:r w:rsidRPr="001D0A09">
        <w:rPr>
          <w:rFonts w:ascii="Arial" w:eastAsia="Arial" w:hAnsi="Arial" w:cs="Arial"/>
          <w:sz w:val="20"/>
          <w:szCs w:val="20"/>
        </w:rPr>
        <w:t>Enviarse dentro del plazo establecido en el cronograma del Proceso de Contratación.</w:t>
      </w:r>
    </w:p>
    <w:p w14:paraId="4D31F1C3" w14:textId="77777777" w:rsidR="001D0A09" w:rsidRPr="001D0A09" w:rsidRDefault="001D0A09" w:rsidP="001D0A09">
      <w:pPr>
        <w:pStyle w:val="Invias-VietaAlfabetica"/>
        <w:tabs>
          <w:tab w:val="left" w:pos="426"/>
        </w:tabs>
        <w:spacing w:before="120"/>
        <w:rPr>
          <w:rFonts w:ascii="Arial" w:eastAsia="Arial" w:hAnsi="Arial" w:cs="Arial"/>
          <w:sz w:val="20"/>
          <w:szCs w:val="20"/>
        </w:rPr>
      </w:pPr>
      <w:r w:rsidRPr="001D0A09">
        <w:rPr>
          <w:rFonts w:ascii="Arial" w:eastAsia="Arial" w:hAnsi="Arial" w:cs="Arial"/>
          <w:sz w:val="20"/>
          <w:szCs w:val="20"/>
        </w:rPr>
        <w:t>Indicar los datos de contacto del remitente tales como el correo electrónico, la dirección y número telefónico.</w:t>
      </w:r>
    </w:p>
    <w:p w14:paraId="1B439F77" w14:textId="2C406264" w:rsidR="001D0A09" w:rsidRPr="001D0A09" w:rsidRDefault="001D0A09" w:rsidP="001D0A09">
      <w:pPr>
        <w:jc w:val="both"/>
        <w:rPr>
          <w:rFonts w:ascii="Arial" w:hAnsi="Arial" w:cs="Arial"/>
          <w:sz w:val="20"/>
          <w:szCs w:val="20"/>
          <w:lang w:val="es-ES" w:eastAsia="es-ES"/>
        </w:rPr>
      </w:pPr>
      <w:r w:rsidRPr="001D0A09">
        <w:rPr>
          <w:rFonts w:ascii="Arial" w:hAnsi="Arial" w:cs="Arial"/>
          <w:sz w:val="20"/>
          <w:szCs w:val="20"/>
          <w:lang w:val="es-ES" w:eastAsia="es-ES"/>
        </w:rPr>
        <w:t xml:space="preserve">Las respuestas se comunicarán a través del SECOP II, de acuerdo con el documento denominado “Términos y Condiciones del Uso del Sistema Electrónico de Contratación Pública - SECOP II” </w:t>
      </w:r>
      <w:r w:rsidRPr="001D0A09">
        <w:rPr>
          <w:rFonts w:ascii="Arial" w:hAnsi="Arial" w:cs="Arial"/>
          <w:sz w:val="20"/>
          <w:szCs w:val="20"/>
          <w:lang w:val="es-MX"/>
        </w:rPr>
        <w:t xml:space="preserve">Cuando el Proponente registre el certificado de indisponibilidad de la plataforma, la Entidad pone a disposición el siguiente correo: </w:t>
      </w:r>
      <w:hyperlink r:id="rId12" w:history="1">
        <w:r w:rsidR="0014442C" w:rsidRPr="001174F1">
          <w:rPr>
            <w:rStyle w:val="Hipervnculo"/>
            <w:rFonts w:ascii="Arial" w:hAnsi="Arial" w:cs="Arial"/>
            <w:sz w:val="20"/>
            <w:szCs w:val="20"/>
            <w:lang w:val="es-MX"/>
          </w:rPr>
          <w:t>atencionusuario@inderhuila.gov.com</w:t>
        </w:r>
      </w:hyperlink>
      <w:r w:rsidR="0014442C">
        <w:rPr>
          <w:rFonts w:ascii="Arial" w:hAnsi="Arial" w:cs="Arial"/>
          <w:sz w:val="20"/>
          <w:szCs w:val="20"/>
          <w:lang w:val="es-MX"/>
        </w:rPr>
        <w:t xml:space="preserve">. </w:t>
      </w:r>
    </w:p>
    <w:p w14:paraId="0C496749" w14:textId="77777777" w:rsidR="001D0A09" w:rsidRPr="001D0A09" w:rsidRDefault="001D0A09" w:rsidP="001D0A09">
      <w:pPr>
        <w:jc w:val="both"/>
        <w:rPr>
          <w:rFonts w:ascii="Arial" w:hAnsi="Arial" w:cs="Arial"/>
          <w:sz w:val="20"/>
          <w:szCs w:val="20"/>
          <w:lang w:val="es-ES" w:eastAsia="es-ES"/>
        </w:rPr>
      </w:pPr>
    </w:p>
    <w:p w14:paraId="770C00D5" w14:textId="77777777" w:rsidR="001D0A09" w:rsidRPr="001D0A09" w:rsidRDefault="001D0A09" w:rsidP="001D0A09">
      <w:pPr>
        <w:jc w:val="both"/>
        <w:rPr>
          <w:rFonts w:ascii="Arial" w:hAnsi="Arial" w:cs="Arial"/>
          <w:sz w:val="20"/>
          <w:szCs w:val="20"/>
          <w:lang w:val="es-ES"/>
        </w:rPr>
      </w:pPr>
    </w:p>
    <w:p w14:paraId="2288D6C1" w14:textId="77777777" w:rsidR="001D0A09" w:rsidRPr="001D0A09" w:rsidRDefault="001D0A09">
      <w:pPr>
        <w:pStyle w:val="Capitulo1"/>
        <w:numPr>
          <w:ilvl w:val="0"/>
          <w:numId w:val="31"/>
        </w:numPr>
        <w:spacing w:line="240" w:lineRule="auto"/>
        <w:rPr>
          <w:rFonts w:ascii="Arial" w:hAnsi="Arial"/>
          <w:color w:val="auto"/>
          <w:sz w:val="20"/>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229585954"/>
      <w:bookmarkEnd w:id="63"/>
      <w:bookmarkEnd w:id="64"/>
      <w:bookmarkEnd w:id="73"/>
      <w:bookmarkEnd w:id="74"/>
      <w:bookmarkEnd w:id="75"/>
      <w:r w:rsidRPr="001D0A09">
        <w:rPr>
          <w:rFonts w:ascii="Arial" w:hAnsi="Arial"/>
          <w:color w:val="auto"/>
          <w:sz w:val="20"/>
        </w:rPr>
        <w:t>CLASIFICADOR DE BIENES Y SERVICIOS DE NACIONES UNIDAS (UNSPSC)</w:t>
      </w:r>
      <w:bookmarkEnd w:id="76"/>
      <w:bookmarkEnd w:id="77"/>
      <w:bookmarkEnd w:id="78"/>
      <w:bookmarkEnd w:id="79"/>
      <w:bookmarkEnd w:id="80"/>
      <w:bookmarkEnd w:id="81"/>
      <w:bookmarkEnd w:id="82"/>
      <w:bookmarkEnd w:id="83"/>
      <w:bookmarkEnd w:id="84"/>
      <w:bookmarkEnd w:id="85"/>
      <w:bookmarkEnd w:id="86"/>
      <w:bookmarkEnd w:id="87"/>
      <w:bookmarkEnd w:id="88"/>
    </w:p>
    <w:p w14:paraId="76A368D3" w14:textId="562F6B78"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El Contrato de Interventoría</w:t>
      </w:r>
      <w:r w:rsidRPr="001D0A09">
        <w:rPr>
          <w:rFonts w:ascii="Arial" w:eastAsia="Arial" w:hAnsi="Arial" w:cs="Arial"/>
          <w:sz w:val="20"/>
          <w:szCs w:val="20"/>
        </w:rPr>
        <w:t xml:space="preserve"> objeto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presente</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w:t>
      </w:r>
      <w:r w:rsidRPr="001D0A09">
        <w:rPr>
          <w:rFonts w:ascii="Arial" w:hAnsi="Arial" w:cs="Arial"/>
          <w:sz w:val="20"/>
          <w:szCs w:val="20"/>
        </w:rPr>
        <w:t>está</w:t>
      </w:r>
      <w:r w:rsidRPr="001D0A09">
        <w:rPr>
          <w:rFonts w:ascii="Arial" w:eastAsia="Arial" w:hAnsi="Arial" w:cs="Arial"/>
          <w:sz w:val="20"/>
          <w:szCs w:val="20"/>
        </w:rPr>
        <w:t xml:space="preserve"> </w:t>
      </w:r>
      <w:r w:rsidRPr="001D0A09">
        <w:rPr>
          <w:rFonts w:ascii="Arial" w:hAnsi="Arial" w:cs="Arial"/>
          <w:sz w:val="20"/>
          <w:szCs w:val="20"/>
        </w:rPr>
        <w:t>codificado</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Clasificador</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Bienes</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4442C">
        <w:rPr>
          <w:rFonts w:ascii="Arial" w:hAnsi="Arial" w:cs="Arial"/>
          <w:sz w:val="20"/>
          <w:szCs w:val="20"/>
        </w:rPr>
        <w:t>Servicios</w:t>
      </w:r>
      <w:r w:rsidRPr="0014442C">
        <w:rPr>
          <w:rFonts w:ascii="Arial" w:eastAsia="Arial" w:hAnsi="Arial" w:cs="Arial"/>
          <w:sz w:val="20"/>
          <w:szCs w:val="20"/>
        </w:rPr>
        <w:t xml:space="preserve"> </w:t>
      </w:r>
      <w:r w:rsidRPr="0014442C">
        <w:rPr>
          <w:rFonts w:ascii="Arial" w:hAnsi="Arial" w:cs="Arial"/>
          <w:sz w:val="20"/>
          <w:szCs w:val="20"/>
        </w:rPr>
        <w:t>de</w:t>
      </w:r>
      <w:r w:rsidRPr="0014442C">
        <w:rPr>
          <w:rFonts w:ascii="Arial" w:eastAsia="Arial" w:hAnsi="Arial" w:cs="Arial"/>
          <w:sz w:val="20"/>
          <w:szCs w:val="20"/>
        </w:rPr>
        <w:t xml:space="preserve"> </w:t>
      </w:r>
      <w:r w:rsidRPr="0014442C">
        <w:rPr>
          <w:rFonts w:ascii="Arial" w:hAnsi="Arial" w:cs="Arial"/>
          <w:sz w:val="20"/>
          <w:szCs w:val="20"/>
        </w:rPr>
        <w:t>Naciones</w:t>
      </w:r>
      <w:r w:rsidRPr="0014442C">
        <w:rPr>
          <w:rFonts w:ascii="Arial" w:eastAsia="Arial" w:hAnsi="Arial" w:cs="Arial"/>
          <w:sz w:val="20"/>
          <w:szCs w:val="20"/>
        </w:rPr>
        <w:t xml:space="preserve"> </w:t>
      </w:r>
      <w:r w:rsidRPr="0014442C">
        <w:rPr>
          <w:rFonts w:ascii="Arial" w:hAnsi="Arial" w:cs="Arial"/>
          <w:sz w:val="20"/>
          <w:szCs w:val="20"/>
        </w:rPr>
        <w:t>Unidas</w:t>
      </w:r>
      <w:r w:rsidRPr="0014442C">
        <w:rPr>
          <w:rFonts w:ascii="Arial" w:eastAsia="Arial" w:hAnsi="Arial" w:cs="Arial"/>
          <w:sz w:val="20"/>
          <w:szCs w:val="20"/>
        </w:rPr>
        <w:t xml:space="preserve"> </w:t>
      </w:r>
      <w:r w:rsidRPr="0014442C">
        <w:rPr>
          <w:rFonts w:ascii="Arial" w:hAnsi="Arial" w:cs="Arial"/>
          <w:sz w:val="20"/>
          <w:szCs w:val="20"/>
        </w:rPr>
        <w:t>(UNSPSC)</w:t>
      </w:r>
      <w:r w:rsidRPr="0014442C">
        <w:rPr>
          <w:rFonts w:ascii="Arial" w:eastAsia="Arial" w:hAnsi="Arial" w:cs="Arial"/>
          <w:sz w:val="20"/>
          <w:szCs w:val="20"/>
        </w:rPr>
        <w:t xml:space="preserve"> bajo el segmento 81 y/o 80 </w:t>
      </w:r>
      <w:r w:rsidRPr="0014442C">
        <w:rPr>
          <w:rFonts w:ascii="Arial" w:hAnsi="Arial" w:cs="Arial"/>
          <w:sz w:val="20"/>
          <w:szCs w:val="20"/>
        </w:rPr>
        <w:t>con</w:t>
      </w:r>
      <w:r w:rsidRPr="0014442C">
        <w:rPr>
          <w:rFonts w:ascii="Arial" w:eastAsia="Arial" w:hAnsi="Arial" w:cs="Arial"/>
          <w:sz w:val="20"/>
          <w:szCs w:val="20"/>
        </w:rPr>
        <w:t xml:space="preserve"> </w:t>
      </w:r>
      <w:r w:rsidRPr="0014442C">
        <w:rPr>
          <w:rFonts w:ascii="Arial" w:hAnsi="Arial" w:cs="Arial"/>
          <w:sz w:val="20"/>
          <w:szCs w:val="20"/>
        </w:rPr>
        <w:t>el</w:t>
      </w:r>
      <w:r w:rsidRPr="0014442C">
        <w:rPr>
          <w:rFonts w:ascii="Arial" w:eastAsia="Arial" w:hAnsi="Arial" w:cs="Arial"/>
          <w:sz w:val="20"/>
          <w:szCs w:val="20"/>
        </w:rPr>
        <w:t xml:space="preserve"> </w:t>
      </w:r>
      <w:r w:rsidRPr="0014442C">
        <w:rPr>
          <w:rFonts w:ascii="Arial" w:eastAsia="Arial" w:hAnsi="Arial" w:cs="Arial"/>
          <w:sz w:val="20"/>
          <w:szCs w:val="20"/>
          <w:lang w:val="es-MX"/>
        </w:rPr>
        <w:t xml:space="preserve">hasta el </w:t>
      </w:r>
      <w:r w:rsidRPr="0014442C">
        <w:rPr>
          <w:rFonts w:ascii="Arial" w:hAnsi="Arial" w:cs="Arial"/>
          <w:sz w:val="20"/>
          <w:szCs w:val="20"/>
          <w:lang w:val="es-MX"/>
        </w:rPr>
        <w:t>tercer nivel,</w:t>
      </w:r>
      <w:r w:rsidRPr="0014442C">
        <w:rPr>
          <w:rFonts w:ascii="Arial" w:eastAsia="Arial" w:hAnsi="Arial" w:cs="Arial"/>
          <w:sz w:val="20"/>
          <w:szCs w:val="20"/>
        </w:rPr>
        <w:t xml:space="preserve"> </w:t>
      </w:r>
      <w:r w:rsidRPr="0014442C">
        <w:rPr>
          <w:rFonts w:ascii="Arial" w:hAnsi="Arial" w:cs="Arial"/>
          <w:sz w:val="20"/>
          <w:szCs w:val="20"/>
        </w:rPr>
        <w:t>como</w:t>
      </w:r>
      <w:r w:rsidRPr="0014442C">
        <w:rPr>
          <w:rFonts w:ascii="Arial" w:eastAsia="Arial" w:hAnsi="Arial" w:cs="Arial"/>
          <w:sz w:val="20"/>
          <w:szCs w:val="20"/>
        </w:rPr>
        <w:t xml:space="preserve"> </w:t>
      </w:r>
      <w:r w:rsidRPr="0014442C">
        <w:rPr>
          <w:rFonts w:ascii="Arial" w:hAnsi="Arial" w:cs="Arial"/>
          <w:sz w:val="20"/>
          <w:szCs w:val="20"/>
        </w:rPr>
        <w:t>se</w:t>
      </w:r>
      <w:r w:rsidRPr="0014442C">
        <w:rPr>
          <w:rFonts w:ascii="Arial" w:eastAsia="Arial" w:hAnsi="Arial" w:cs="Arial"/>
          <w:sz w:val="20"/>
          <w:szCs w:val="20"/>
        </w:rPr>
        <w:t xml:space="preserve"> </w:t>
      </w:r>
      <w:r w:rsidRPr="0014442C">
        <w:rPr>
          <w:rFonts w:ascii="Arial" w:hAnsi="Arial" w:cs="Arial"/>
          <w:sz w:val="20"/>
          <w:szCs w:val="20"/>
        </w:rPr>
        <w:t>indica</w:t>
      </w:r>
      <w:r w:rsidRPr="0014442C">
        <w:rPr>
          <w:rFonts w:ascii="Arial" w:eastAsia="Arial" w:hAnsi="Arial" w:cs="Arial"/>
          <w:sz w:val="20"/>
          <w:szCs w:val="20"/>
        </w:rPr>
        <w:t xml:space="preserve"> </w:t>
      </w:r>
      <w:r w:rsidRPr="0014442C">
        <w:rPr>
          <w:rFonts w:ascii="Arial" w:hAnsi="Arial" w:cs="Arial"/>
          <w:sz w:val="20"/>
          <w:szCs w:val="20"/>
        </w:rPr>
        <w:t>en</w:t>
      </w:r>
      <w:r w:rsidRPr="0014442C">
        <w:rPr>
          <w:rFonts w:ascii="Arial" w:eastAsia="Arial" w:hAnsi="Arial" w:cs="Arial"/>
          <w:sz w:val="20"/>
          <w:szCs w:val="20"/>
        </w:rPr>
        <w:t xml:space="preserve"> </w:t>
      </w:r>
      <w:r w:rsidRPr="0014442C">
        <w:rPr>
          <w:rFonts w:ascii="Arial" w:hAnsi="Arial" w:cs="Arial"/>
          <w:sz w:val="20"/>
          <w:szCs w:val="20"/>
        </w:rPr>
        <w:t>la</w:t>
      </w:r>
      <w:r w:rsidRPr="0014442C">
        <w:rPr>
          <w:rFonts w:ascii="Arial" w:eastAsia="Arial" w:hAnsi="Arial" w:cs="Arial"/>
          <w:sz w:val="20"/>
          <w:szCs w:val="20"/>
        </w:rPr>
        <w:t xml:space="preserve"> </w:t>
      </w:r>
      <w:r w:rsidRPr="0014442C">
        <w:rPr>
          <w:rFonts w:ascii="Arial" w:hAnsi="Arial" w:cs="Arial"/>
          <w:sz w:val="20"/>
          <w:szCs w:val="20"/>
        </w:rPr>
        <w:t>siguiente</w:t>
      </w:r>
      <w:r w:rsidRPr="0014442C">
        <w:rPr>
          <w:rFonts w:ascii="Arial" w:eastAsia="Arial" w:hAnsi="Arial" w:cs="Arial"/>
          <w:sz w:val="20"/>
          <w:szCs w:val="20"/>
        </w:rPr>
        <w:t xml:space="preserve"> </w:t>
      </w:r>
      <w:r w:rsidRPr="0014442C">
        <w:rPr>
          <w:rFonts w:ascii="Arial" w:hAnsi="Arial" w:cs="Arial"/>
          <w:sz w:val="20"/>
          <w:szCs w:val="20"/>
        </w:rPr>
        <w:t>tabla:</w:t>
      </w:r>
      <w:r w:rsidRPr="001D0A09">
        <w:rPr>
          <w:rFonts w:ascii="Arial" w:eastAsia="Arial" w:hAnsi="Arial" w:cs="Arial"/>
          <w:sz w:val="20"/>
          <w:szCs w:val="20"/>
        </w:rPr>
        <w:t xml:space="preserve"> </w:t>
      </w:r>
    </w:p>
    <w:p w14:paraId="75F96820" w14:textId="77777777" w:rsidR="001D0A09" w:rsidRPr="001D0A09" w:rsidRDefault="001D0A09" w:rsidP="001D0A09">
      <w:pPr>
        <w:jc w:val="both"/>
        <w:rPr>
          <w:rFonts w:ascii="Arial" w:eastAsia="Arial" w:hAnsi="Arial" w:cs="Arial"/>
          <w:sz w:val="20"/>
          <w:szCs w:val="20"/>
        </w:rPr>
      </w:pPr>
    </w:p>
    <w:tbl>
      <w:tblPr>
        <w:tblW w:w="905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12"/>
        <w:gridCol w:w="6945"/>
      </w:tblGrid>
      <w:tr w:rsidR="001D0A09" w:rsidRPr="001D0A09" w14:paraId="3EFC8945" w14:textId="77777777" w:rsidTr="00AA6FF6">
        <w:trPr>
          <w:trHeight w:val="397"/>
          <w:tblHeader/>
          <w:jc w:val="center"/>
        </w:trPr>
        <w:tc>
          <w:tcPr>
            <w:tcW w:w="2112" w:type="dxa"/>
            <w:tcBorders>
              <w:top w:val="double" w:sz="4" w:space="0" w:color="auto"/>
              <w:bottom w:val="single" w:sz="6" w:space="0" w:color="auto"/>
            </w:tcBorders>
            <w:shd w:val="clear" w:color="auto" w:fill="404040" w:themeFill="text1" w:themeFillTint="BF"/>
            <w:vAlign w:val="center"/>
          </w:tcPr>
          <w:p w14:paraId="7C1C8F07"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Clasificación</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UNSPSC</w:t>
            </w:r>
          </w:p>
        </w:tc>
        <w:tc>
          <w:tcPr>
            <w:tcW w:w="6945" w:type="dxa"/>
            <w:tcBorders>
              <w:top w:val="double" w:sz="4" w:space="0" w:color="auto"/>
              <w:bottom w:val="single" w:sz="6" w:space="0" w:color="auto"/>
            </w:tcBorders>
            <w:shd w:val="clear" w:color="auto" w:fill="404040" w:themeFill="text1" w:themeFillTint="BF"/>
            <w:vAlign w:val="center"/>
          </w:tcPr>
          <w:p w14:paraId="6EA80609"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Descripción</w:t>
            </w:r>
          </w:p>
        </w:tc>
      </w:tr>
      <w:tr w:rsidR="00AA6FF6" w:rsidRPr="001D0A09" w14:paraId="6D1B57DE" w14:textId="77777777" w:rsidTr="00AA6FF6">
        <w:trPr>
          <w:trHeight w:val="283"/>
          <w:jc w:val="center"/>
        </w:trPr>
        <w:tc>
          <w:tcPr>
            <w:tcW w:w="2112" w:type="dxa"/>
            <w:tcBorders>
              <w:top w:val="single" w:sz="6" w:space="0" w:color="auto"/>
              <w:bottom w:val="single" w:sz="6" w:space="0" w:color="auto"/>
            </w:tcBorders>
          </w:tcPr>
          <w:p w14:paraId="792AFB99" w14:textId="5520BBC8" w:rsidR="00AA6FF6" w:rsidRPr="0014442C" w:rsidRDefault="00AA6FF6" w:rsidP="00AA6FF6">
            <w:pPr>
              <w:jc w:val="center"/>
              <w:rPr>
                <w:rFonts w:ascii="Arial" w:eastAsia="Arial" w:hAnsi="Arial" w:cs="Arial"/>
                <w:sz w:val="20"/>
                <w:szCs w:val="20"/>
              </w:rPr>
            </w:pPr>
            <w:r w:rsidRPr="00AA6FF6">
              <w:rPr>
                <w:rFonts w:ascii="Arial" w:eastAsia="Arial" w:hAnsi="Arial" w:cs="Arial"/>
                <w:sz w:val="20"/>
                <w:szCs w:val="20"/>
              </w:rPr>
              <w:t>80 10 15 00</w:t>
            </w:r>
          </w:p>
        </w:tc>
        <w:tc>
          <w:tcPr>
            <w:tcW w:w="6945" w:type="dxa"/>
            <w:tcBorders>
              <w:top w:val="single" w:sz="6" w:space="0" w:color="auto"/>
              <w:bottom w:val="single" w:sz="6" w:space="0" w:color="auto"/>
            </w:tcBorders>
          </w:tcPr>
          <w:p w14:paraId="01030D21" w14:textId="5C0EC620" w:rsidR="00AA6FF6" w:rsidRPr="0014442C" w:rsidRDefault="00AA6FF6" w:rsidP="00AA6FF6">
            <w:pPr>
              <w:jc w:val="center"/>
              <w:rPr>
                <w:rFonts w:ascii="Arial" w:eastAsia="Arial" w:hAnsi="Arial" w:cs="Arial"/>
                <w:sz w:val="20"/>
                <w:szCs w:val="20"/>
              </w:rPr>
            </w:pPr>
            <w:r w:rsidRPr="00AA6FF6">
              <w:rPr>
                <w:rFonts w:ascii="Arial" w:eastAsia="Arial" w:hAnsi="Arial" w:cs="Arial"/>
                <w:sz w:val="20"/>
                <w:szCs w:val="20"/>
              </w:rPr>
              <w:t>SERVICIOS DE CONSULTORÍA DE NEGOCIOS Y ADMINISTRATIVOS CORPORATIVA</w:t>
            </w:r>
          </w:p>
        </w:tc>
      </w:tr>
      <w:tr w:rsidR="00AA6FF6" w:rsidRPr="001D0A09" w14:paraId="428F0EA2" w14:textId="77777777" w:rsidTr="00AA6FF6">
        <w:trPr>
          <w:trHeight w:val="283"/>
          <w:jc w:val="center"/>
        </w:trPr>
        <w:tc>
          <w:tcPr>
            <w:tcW w:w="2112" w:type="dxa"/>
            <w:tcBorders>
              <w:top w:val="single" w:sz="6" w:space="0" w:color="auto"/>
              <w:bottom w:val="single" w:sz="6" w:space="0" w:color="auto"/>
            </w:tcBorders>
          </w:tcPr>
          <w:p w14:paraId="0779BF35" w14:textId="1EAEA1F8" w:rsidR="00AA6FF6" w:rsidRPr="0014442C" w:rsidRDefault="00AA6FF6" w:rsidP="00AA6FF6">
            <w:pPr>
              <w:jc w:val="center"/>
              <w:rPr>
                <w:rFonts w:ascii="Arial" w:eastAsia="Arial" w:hAnsi="Arial" w:cs="Arial"/>
                <w:sz w:val="20"/>
                <w:szCs w:val="20"/>
              </w:rPr>
            </w:pPr>
            <w:r w:rsidRPr="0014442C">
              <w:rPr>
                <w:rFonts w:ascii="Arial" w:eastAsia="Arial" w:hAnsi="Arial" w:cs="Arial"/>
                <w:sz w:val="20"/>
                <w:szCs w:val="20"/>
              </w:rPr>
              <w:t>80 10 16 00</w:t>
            </w:r>
          </w:p>
        </w:tc>
        <w:tc>
          <w:tcPr>
            <w:tcW w:w="6945" w:type="dxa"/>
            <w:tcBorders>
              <w:top w:val="single" w:sz="6" w:space="0" w:color="auto"/>
              <w:bottom w:val="single" w:sz="6" w:space="0" w:color="auto"/>
            </w:tcBorders>
          </w:tcPr>
          <w:p w14:paraId="64A900C2" w14:textId="2C8857E0" w:rsidR="00AA6FF6" w:rsidRPr="0014442C" w:rsidRDefault="00AA6FF6" w:rsidP="00AA6FF6">
            <w:pPr>
              <w:jc w:val="center"/>
              <w:rPr>
                <w:rFonts w:ascii="Arial" w:eastAsia="Arial" w:hAnsi="Arial" w:cs="Arial"/>
                <w:sz w:val="20"/>
                <w:szCs w:val="20"/>
              </w:rPr>
            </w:pPr>
            <w:r w:rsidRPr="0014442C">
              <w:rPr>
                <w:rFonts w:ascii="Arial" w:eastAsia="Arial" w:hAnsi="Arial" w:cs="Arial"/>
                <w:sz w:val="20"/>
                <w:szCs w:val="20"/>
              </w:rPr>
              <w:t xml:space="preserve">GERENCIA DE PROYECTOS </w:t>
            </w:r>
          </w:p>
        </w:tc>
      </w:tr>
      <w:tr w:rsidR="0014442C" w:rsidRPr="001D0A09" w14:paraId="2917262B" w14:textId="77777777" w:rsidTr="00AA6FF6">
        <w:trPr>
          <w:trHeight w:val="283"/>
          <w:jc w:val="center"/>
        </w:trPr>
        <w:tc>
          <w:tcPr>
            <w:tcW w:w="2112" w:type="dxa"/>
            <w:tcBorders>
              <w:top w:val="single" w:sz="6" w:space="0" w:color="auto"/>
              <w:bottom w:val="single" w:sz="6" w:space="0" w:color="auto"/>
            </w:tcBorders>
          </w:tcPr>
          <w:p w14:paraId="4D06D849" w14:textId="75C1D92E"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81 10 15 00</w:t>
            </w:r>
          </w:p>
        </w:tc>
        <w:tc>
          <w:tcPr>
            <w:tcW w:w="6945" w:type="dxa"/>
            <w:tcBorders>
              <w:top w:val="single" w:sz="6" w:space="0" w:color="auto"/>
              <w:bottom w:val="single" w:sz="6" w:space="0" w:color="auto"/>
            </w:tcBorders>
          </w:tcPr>
          <w:p w14:paraId="1AA43878" w14:textId="33DFD58F"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 xml:space="preserve">INGENIERÍA CIVIL </w:t>
            </w:r>
          </w:p>
        </w:tc>
      </w:tr>
      <w:tr w:rsidR="0014442C" w:rsidRPr="001D0A09" w14:paraId="25B2731A" w14:textId="77777777" w:rsidTr="00AA6FF6">
        <w:trPr>
          <w:trHeight w:val="283"/>
          <w:jc w:val="center"/>
        </w:trPr>
        <w:tc>
          <w:tcPr>
            <w:tcW w:w="2112" w:type="dxa"/>
            <w:tcBorders>
              <w:top w:val="single" w:sz="6" w:space="0" w:color="auto"/>
            </w:tcBorders>
          </w:tcPr>
          <w:p w14:paraId="781FF98A" w14:textId="1AE18538"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81 14 15 00</w:t>
            </w:r>
          </w:p>
        </w:tc>
        <w:tc>
          <w:tcPr>
            <w:tcW w:w="6945" w:type="dxa"/>
            <w:tcBorders>
              <w:top w:val="single" w:sz="6" w:space="0" w:color="auto"/>
            </w:tcBorders>
          </w:tcPr>
          <w:p w14:paraId="7DB50CA1" w14:textId="6CA6C23D" w:rsidR="0014442C" w:rsidRPr="0014442C" w:rsidRDefault="0014442C" w:rsidP="0014442C">
            <w:pPr>
              <w:jc w:val="center"/>
              <w:rPr>
                <w:rFonts w:ascii="Arial" w:eastAsia="Arial" w:hAnsi="Arial" w:cs="Arial"/>
                <w:sz w:val="20"/>
                <w:szCs w:val="20"/>
              </w:rPr>
            </w:pPr>
            <w:r w:rsidRPr="0014442C">
              <w:rPr>
                <w:rFonts w:ascii="Arial" w:eastAsia="Arial" w:hAnsi="Arial" w:cs="Arial"/>
                <w:sz w:val="20"/>
                <w:szCs w:val="20"/>
              </w:rPr>
              <w:t xml:space="preserve">CONTROL DE CALIDAD </w:t>
            </w:r>
          </w:p>
        </w:tc>
      </w:tr>
    </w:tbl>
    <w:p w14:paraId="49F6749A" w14:textId="77777777" w:rsidR="001D0A09" w:rsidRPr="001D0A09" w:rsidRDefault="001D0A09" w:rsidP="001D0A09">
      <w:pPr>
        <w:rPr>
          <w:rFonts w:ascii="Arial" w:hAnsi="Arial" w:cs="Arial"/>
          <w:sz w:val="20"/>
          <w:szCs w:val="20"/>
        </w:rPr>
      </w:pPr>
    </w:p>
    <w:p w14:paraId="5E1542FE" w14:textId="77777777" w:rsidR="001D0A09" w:rsidRPr="001D0A09" w:rsidRDefault="001D0A09" w:rsidP="001D0A09">
      <w:pPr>
        <w:jc w:val="both"/>
        <w:rPr>
          <w:rFonts w:ascii="Arial" w:eastAsia="Arial" w:hAnsi="Arial" w:cs="Arial"/>
          <w:sz w:val="20"/>
          <w:szCs w:val="20"/>
        </w:rPr>
      </w:pPr>
    </w:p>
    <w:p w14:paraId="70B7F32C" w14:textId="77777777" w:rsidR="001D0A09" w:rsidRPr="001D0A09" w:rsidRDefault="001D0A09">
      <w:pPr>
        <w:pStyle w:val="Capitulo1"/>
        <w:numPr>
          <w:ilvl w:val="0"/>
          <w:numId w:val="31"/>
        </w:numPr>
        <w:spacing w:line="240" w:lineRule="auto"/>
        <w:rPr>
          <w:rFonts w:ascii="Arial" w:hAnsi="Arial"/>
          <w:color w:val="auto"/>
          <w:sz w:val="20"/>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229585955"/>
      <w:r w:rsidRPr="001D0A09">
        <w:rPr>
          <w:rFonts w:ascii="Arial" w:hAnsi="Arial"/>
          <w:color w:val="auto"/>
          <w:sz w:val="20"/>
        </w:rPr>
        <w:t>RECURSOS QUE RESPALDAN LA PRESENTE 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BF8C436" w14:textId="77777777" w:rsidR="001D0A09" w:rsidRPr="001D0A09" w:rsidRDefault="001D0A09" w:rsidP="001D0A09">
      <w:pPr>
        <w:rPr>
          <w:rFonts w:ascii="Arial" w:eastAsia="Arial" w:hAnsi="Arial" w:cs="Arial"/>
          <w:sz w:val="20"/>
          <w:szCs w:val="20"/>
        </w:rPr>
      </w:pPr>
      <w:r w:rsidRPr="001D0A09">
        <w:rPr>
          <w:rFonts w:ascii="Arial" w:hAnsi="Arial" w:cs="Arial"/>
          <w:sz w:val="20"/>
          <w:szCs w:val="20"/>
        </w:rPr>
        <w:t>Para</w:t>
      </w:r>
      <w:r w:rsidRPr="001D0A09">
        <w:rPr>
          <w:rFonts w:ascii="Arial" w:eastAsia="Arial" w:hAnsi="Arial" w:cs="Arial"/>
          <w:sz w:val="20"/>
          <w:szCs w:val="20"/>
        </w:rPr>
        <w:t xml:space="preserve"> </w:t>
      </w:r>
      <w:r w:rsidRPr="001D0A09">
        <w:rPr>
          <w:rFonts w:ascii="Arial" w:hAnsi="Arial" w:cs="Arial"/>
          <w:sz w:val="20"/>
          <w:szCs w:val="20"/>
        </w:rPr>
        <w:t>respaldar el compromiso</w:t>
      </w:r>
      <w:r w:rsidRPr="001D0A09">
        <w:rPr>
          <w:rFonts w:ascii="Arial" w:eastAsia="Arial" w:hAnsi="Arial" w:cs="Arial"/>
          <w:sz w:val="20"/>
          <w:szCs w:val="20"/>
        </w:rPr>
        <w:t xml:space="preserve"> </w:t>
      </w:r>
      <w:r w:rsidRPr="001D0A09">
        <w:rPr>
          <w:rFonts w:ascii="Arial" w:hAnsi="Arial" w:cs="Arial"/>
          <w:sz w:val="20"/>
          <w:szCs w:val="20"/>
        </w:rPr>
        <w:t>derivado</w:t>
      </w:r>
      <w:r w:rsidRPr="001D0A09">
        <w:rPr>
          <w:rFonts w:ascii="Arial" w:eastAsia="Arial" w:hAnsi="Arial" w:cs="Arial"/>
          <w:sz w:val="20"/>
          <w:szCs w:val="20"/>
        </w:rPr>
        <w:t xml:space="preserve"> </w:t>
      </w:r>
      <w:r w:rsidRPr="001D0A09">
        <w:rPr>
          <w:rFonts w:ascii="Arial" w:hAnsi="Arial" w:cs="Arial"/>
          <w:sz w:val="20"/>
          <w:szCs w:val="20"/>
        </w:rPr>
        <w:t>de este</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la Entidad </w:t>
      </w:r>
      <w:r w:rsidRPr="001D0A09">
        <w:rPr>
          <w:rFonts w:ascii="Arial" w:hAnsi="Arial" w:cs="Arial"/>
          <w:sz w:val="20"/>
          <w:szCs w:val="20"/>
        </w:rPr>
        <w:t>cuenta</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siguiente</w:t>
      </w:r>
      <w:r w:rsidRPr="001D0A09">
        <w:rPr>
          <w:rFonts w:ascii="Arial" w:eastAsia="Arial" w:hAnsi="Arial" w:cs="Arial"/>
          <w:sz w:val="20"/>
          <w:szCs w:val="20"/>
        </w:rPr>
        <w:t xml:space="preserve"> </w:t>
      </w:r>
      <w:r w:rsidRPr="001D0A09">
        <w:rPr>
          <w:rFonts w:ascii="Arial" w:hAnsi="Arial" w:cs="Arial"/>
          <w:sz w:val="20"/>
          <w:szCs w:val="20"/>
        </w:rPr>
        <w:t>Certificado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Disponibilidad</w:t>
      </w:r>
      <w:r w:rsidRPr="001D0A09">
        <w:rPr>
          <w:rFonts w:ascii="Arial" w:eastAsia="Arial" w:hAnsi="Arial" w:cs="Arial"/>
          <w:sz w:val="20"/>
          <w:szCs w:val="20"/>
        </w:rPr>
        <w:t xml:space="preserve"> </w:t>
      </w:r>
      <w:r w:rsidRPr="001D0A09">
        <w:rPr>
          <w:rFonts w:ascii="Arial" w:hAnsi="Arial" w:cs="Arial"/>
          <w:sz w:val="20"/>
          <w:szCs w:val="20"/>
        </w:rPr>
        <w:t>Presupuestal:</w:t>
      </w:r>
    </w:p>
    <w:p w14:paraId="718C34BD" w14:textId="77777777" w:rsidR="001D0A09" w:rsidRPr="001D0A09" w:rsidRDefault="001D0A09" w:rsidP="001D0A09">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5"/>
        <w:gridCol w:w="2876"/>
        <w:gridCol w:w="2977"/>
      </w:tblGrid>
      <w:tr w:rsidR="001D0A09" w:rsidRPr="001D0A09" w14:paraId="3CA96946" w14:textId="77777777" w:rsidTr="00AF2ABD">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2AD030CB"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Número</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Certificado</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Disponibilidad</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Presupuestal</w:t>
            </w:r>
          </w:p>
        </w:tc>
        <w:tc>
          <w:tcPr>
            <w:tcW w:w="0" w:type="auto"/>
            <w:tcBorders>
              <w:top w:val="double" w:sz="4" w:space="0" w:color="auto"/>
              <w:bottom w:val="single" w:sz="6" w:space="0" w:color="auto"/>
            </w:tcBorders>
            <w:shd w:val="clear" w:color="auto" w:fill="404040" w:themeFill="text1" w:themeFillTint="BF"/>
            <w:vAlign w:val="center"/>
          </w:tcPr>
          <w:p w14:paraId="0FECB896"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Fecha</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Certificado</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Disponibilidad</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Presupuestal</w:t>
            </w:r>
          </w:p>
        </w:tc>
        <w:tc>
          <w:tcPr>
            <w:tcW w:w="0" w:type="auto"/>
            <w:tcBorders>
              <w:top w:val="double" w:sz="4" w:space="0" w:color="auto"/>
              <w:bottom w:val="single" w:sz="6" w:space="0" w:color="auto"/>
            </w:tcBorders>
            <w:shd w:val="clear" w:color="auto" w:fill="404040" w:themeFill="text1" w:themeFillTint="BF"/>
            <w:vAlign w:val="center"/>
          </w:tcPr>
          <w:p w14:paraId="077207FF" w14:textId="77777777" w:rsidR="001D0A09" w:rsidRPr="001D0A09" w:rsidRDefault="001D0A09" w:rsidP="00AF2ABD">
            <w:pPr>
              <w:jc w:val="center"/>
              <w:rPr>
                <w:rFonts w:ascii="Arial" w:eastAsia="Arial,Times New Roman" w:hAnsi="Arial" w:cs="Arial"/>
                <w:b/>
                <w:bCs/>
                <w:color w:val="FFFFFF" w:themeColor="background1"/>
                <w:sz w:val="20"/>
                <w:szCs w:val="20"/>
              </w:rPr>
            </w:pPr>
            <w:r w:rsidRPr="001D0A09">
              <w:rPr>
                <w:rFonts w:ascii="Arial" w:hAnsi="Arial" w:cs="Arial"/>
                <w:b/>
                <w:bCs/>
                <w:color w:val="FFFFFF" w:themeColor="background1"/>
                <w:sz w:val="20"/>
                <w:szCs w:val="20"/>
              </w:rPr>
              <w:t>Valor</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Certificado de</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Disponibilidad</w:t>
            </w:r>
            <w:r w:rsidRPr="001D0A09">
              <w:rPr>
                <w:rFonts w:ascii="Arial" w:eastAsia="Arial,Times New Roman" w:hAnsi="Arial" w:cs="Arial"/>
                <w:b/>
                <w:bCs/>
                <w:color w:val="FFFFFF" w:themeColor="background1"/>
                <w:sz w:val="20"/>
                <w:szCs w:val="20"/>
              </w:rPr>
              <w:t xml:space="preserve"> </w:t>
            </w:r>
            <w:r w:rsidRPr="001D0A09">
              <w:rPr>
                <w:rFonts w:ascii="Arial" w:hAnsi="Arial" w:cs="Arial"/>
                <w:b/>
                <w:bCs/>
                <w:color w:val="FFFFFF" w:themeColor="background1"/>
                <w:sz w:val="20"/>
                <w:szCs w:val="20"/>
              </w:rPr>
              <w:t>Presupuestal</w:t>
            </w:r>
          </w:p>
        </w:tc>
      </w:tr>
      <w:tr w:rsidR="0014442C" w:rsidRPr="001D0A09" w14:paraId="27A6AA39" w14:textId="77777777" w:rsidTr="00AF2ABD">
        <w:trPr>
          <w:trHeight w:val="317"/>
          <w:jc w:val="center"/>
        </w:trPr>
        <w:tc>
          <w:tcPr>
            <w:tcW w:w="0" w:type="auto"/>
            <w:vMerge w:val="restart"/>
            <w:tcBorders>
              <w:top w:val="single" w:sz="6" w:space="0" w:color="auto"/>
            </w:tcBorders>
            <w:vAlign w:val="center"/>
          </w:tcPr>
          <w:p w14:paraId="4A387FA4" w14:textId="4A041561" w:rsidR="0014442C" w:rsidRPr="00AA6FF6" w:rsidRDefault="00AA6FF6" w:rsidP="0014442C">
            <w:pPr>
              <w:jc w:val="center"/>
              <w:rPr>
                <w:rFonts w:ascii="Arial" w:hAnsi="Arial" w:cs="Arial"/>
                <w:sz w:val="20"/>
                <w:szCs w:val="20"/>
              </w:rPr>
            </w:pPr>
            <w:r w:rsidRPr="00480B6E">
              <w:rPr>
                <w:rFonts w:ascii="Arial" w:hAnsi="Arial" w:cs="Arial"/>
                <w:sz w:val="20"/>
                <w:szCs w:val="20"/>
              </w:rPr>
              <w:t>2026000</w:t>
            </w:r>
            <w:r w:rsidR="00EB1069">
              <w:rPr>
                <w:rFonts w:ascii="Arial" w:hAnsi="Arial" w:cs="Arial"/>
                <w:sz w:val="20"/>
                <w:szCs w:val="20"/>
              </w:rPr>
              <w:t>427</w:t>
            </w:r>
          </w:p>
        </w:tc>
        <w:tc>
          <w:tcPr>
            <w:tcW w:w="0" w:type="auto"/>
            <w:vMerge w:val="restart"/>
            <w:tcBorders>
              <w:top w:val="single" w:sz="6" w:space="0" w:color="auto"/>
            </w:tcBorders>
            <w:vAlign w:val="center"/>
          </w:tcPr>
          <w:p w14:paraId="74858EEA" w14:textId="7F500774" w:rsidR="0014442C" w:rsidRPr="00AF2ABD" w:rsidRDefault="002729A1" w:rsidP="002729A1">
            <w:pPr>
              <w:jc w:val="center"/>
              <w:rPr>
                <w:rFonts w:ascii="Arial" w:hAnsi="Arial" w:cs="Arial"/>
                <w:sz w:val="20"/>
                <w:szCs w:val="20"/>
                <w:highlight w:val="yellow"/>
              </w:rPr>
            </w:pPr>
            <w:r w:rsidRPr="00EB1069">
              <w:rPr>
                <w:rFonts w:ascii="Arial" w:hAnsi="Arial" w:cs="Arial"/>
                <w:sz w:val="20"/>
                <w:szCs w:val="20"/>
              </w:rPr>
              <w:t>1</w:t>
            </w:r>
            <w:r w:rsidR="00EB1069" w:rsidRPr="00EB1069">
              <w:rPr>
                <w:rFonts w:ascii="Arial" w:hAnsi="Arial" w:cs="Arial"/>
                <w:sz w:val="20"/>
                <w:szCs w:val="20"/>
              </w:rPr>
              <w:t>1</w:t>
            </w:r>
            <w:r w:rsidR="0014442C" w:rsidRPr="00EB1069">
              <w:rPr>
                <w:rFonts w:ascii="Arial" w:hAnsi="Arial" w:cs="Arial"/>
                <w:sz w:val="20"/>
                <w:szCs w:val="20"/>
              </w:rPr>
              <w:t>/0</w:t>
            </w:r>
            <w:r w:rsidR="00EB1069" w:rsidRPr="00EB1069">
              <w:rPr>
                <w:rFonts w:ascii="Arial" w:hAnsi="Arial" w:cs="Arial"/>
                <w:sz w:val="20"/>
                <w:szCs w:val="20"/>
              </w:rPr>
              <w:t>8</w:t>
            </w:r>
            <w:r w:rsidR="0014442C" w:rsidRPr="00EB1069">
              <w:rPr>
                <w:rFonts w:ascii="Arial" w:hAnsi="Arial" w:cs="Arial"/>
                <w:sz w:val="20"/>
                <w:szCs w:val="20"/>
              </w:rPr>
              <w:t>/2026</w:t>
            </w:r>
          </w:p>
        </w:tc>
        <w:tc>
          <w:tcPr>
            <w:tcW w:w="0" w:type="auto"/>
            <w:vMerge w:val="restart"/>
            <w:tcBorders>
              <w:top w:val="single" w:sz="6" w:space="0" w:color="auto"/>
            </w:tcBorders>
            <w:vAlign w:val="center"/>
          </w:tcPr>
          <w:p w14:paraId="42C8AD21" w14:textId="18E0298E" w:rsidR="0014442C" w:rsidRPr="00AF2ABD" w:rsidRDefault="0014442C" w:rsidP="0014442C">
            <w:pPr>
              <w:jc w:val="center"/>
              <w:rPr>
                <w:rFonts w:ascii="Arial" w:hAnsi="Arial" w:cs="Arial"/>
                <w:sz w:val="20"/>
                <w:szCs w:val="20"/>
                <w:highlight w:val="yellow"/>
              </w:rPr>
            </w:pPr>
            <w:r w:rsidRPr="00480B6E">
              <w:rPr>
                <w:rFonts w:ascii="Arial" w:hAnsi="Arial" w:cs="Arial"/>
                <w:sz w:val="20"/>
                <w:szCs w:val="20"/>
              </w:rPr>
              <w:t xml:space="preserve"> </w:t>
            </w:r>
            <w:r w:rsidR="00480B6E" w:rsidRPr="00480B6E">
              <w:rPr>
                <w:rFonts w:ascii="Arial" w:hAnsi="Arial" w:cs="Arial"/>
                <w:sz w:val="20"/>
                <w:szCs w:val="20"/>
              </w:rPr>
              <w:t>$ 293.883.201,57</w:t>
            </w:r>
          </w:p>
        </w:tc>
      </w:tr>
      <w:tr w:rsidR="001D0A09" w:rsidRPr="001D0A09" w14:paraId="4D6EBE58" w14:textId="77777777" w:rsidTr="00AF2ABD">
        <w:trPr>
          <w:trHeight w:val="317"/>
          <w:jc w:val="center"/>
        </w:trPr>
        <w:tc>
          <w:tcPr>
            <w:tcW w:w="0" w:type="auto"/>
            <w:vMerge/>
            <w:vAlign w:val="center"/>
          </w:tcPr>
          <w:p w14:paraId="3FDD2160" w14:textId="77777777" w:rsidR="001D0A09" w:rsidRPr="001D0A09" w:rsidRDefault="001D0A09" w:rsidP="00AF2ABD">
            <w:pPr>
              <w:jc w:val="center"/>
              <w:rPr>
                <w:rFonts w:ascii="Arial" w:hAnsi="Arial" w:cs="Arial"/>
                <w:b/>
                <w:bCs/>
                <w:sz w:val="20"/>
                <w:szCs w:val="20"/>
              </w:rPr>
            </w:pPr>
          </w:p>
        </w:tc>
        <w:tc>
          <w:tcPr>
            <w:tcW w:w="0" w:type="auto"/>
            <w:vMerge/>
            <w:vAlign w:val="center"/>
          </w:tcPr>
          <w:p w14:paraId="21564375" w14:textId="77777777" w:rsidR="001D0A09" w:rsidRPr="001D0A09" w:rsidRDefault="001D0A09" w:rsidP="00AF2ABD">
            <w:pPr>
              <w:jc w:val="center"/>
              <w:rPr>
                <w:rFonts w:ascii="Arial" w:hAnsi="Arial" w:cs="Arial"/>
                <w:b/>
                <w:bCs/>
                <w:sz w:val="20"/>
                <w:szCs w:val="20"/>
              </w:rPr>
            </w:pPr>
          </w:p>
        </w:tc>
        <w:tc>
          <w:tcPr>
            <w:tcW w:w="0" w:type="auto"/>
            <w:vMerge/>
            <w:vAlign w:val="center"/>
          </w:tcPr>
          <w:p w14:paraId="0566A258" w14:textId="77777777" w:rsidR="001D0A09" w:rsidRPr="001D0A09" w:rsidRDefault="001D0A09" w:rsidP="00AF2ABD">
            <w:pPr>
              <w:jc w:val="center"/>
              <w:rPr>
                <w:rFonts w:ascii="Arial" w:hAnsi="Arial" w:cs="Arial"/>
                <w:b/>
                <w:bCs/>
                <w:sz w:val="20"/>
                <w:szCs w:val="20"/>
              </w:rPr>
            </w:pPr>
          </w:p>
        </w:tc>
      </w:tr>
    </w:tbl>
    <w:p w14:paraId="2C890E89" w14:textId="77777777" w:rsidR="001D0A09" w:rsidRPr="001D0A09" w:rsidRDefault="001D0A09" w:rsidP="001D0A09">
      <w:pPr>
        <w:rPr>
          <w:rFonts w:ascii="Arial" w:hAnsi="Arial" w:cs="Arial"/>
          <w:sz w:val="20"/>
          <w:szCs w:val="20"/>
        </w:rPr>
      </w:pPr>
    </w:p>
    <w:p w14:paraId="4CBFEF32"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necesidad</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encuentra</w:t>
      </w:r>
      <w:r w:rsidRPr="001D0A09">
        <w:rPr>
          <w:rFonts w:ascii="Arial" w:eastAsia="Arial" w:hAnsi="Arial" w:cs="Arial"/>
          <w:sz w:val="20"/>
          <w:szCs w:val="20"/>
        </w:rPr>
        <w:t xml:space="preserve"> </w:t>
      </w:r>
      <w:r w:rsidRPr="001D0A09">
        <w:rPr>
          <w:rFonts w:ascii="Arial" w:hAnsi="Arial" w:cs="Arial"/>
          <w:sz w:val="20"/>
          <w:szCs w:val="20"/>
        </w:rPr>
        <w:t>incluida</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Plan</w:t>
      </w:r>
      <w:r w:rsidRPr="001D0A09">
        <w:rPr>
          <w:rFonts w:ascii="Arial" w:eastAsia="Arial" w:hAnsi="Arial" w:cs="Arial"/>
          <w:sz w:val="20"/>
          <w:szCs w:val="20"/>
        </w:rPr>
        <w:t xml:space="preserve"> </w:t>
      </w:r>
      <w:r w:rsidRPr="001D0A09">
        <w:rPr>
          <w:rFonts w:ascii="Arial" w:hAnsi="Arial" w:cs="Arial"/>
          <w:sz w:val="20"/>
          <w:szCs w:val="20"/>
        </w:rPr>
        <w:t>Anual</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Adquisiciones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p>
    <w:p w14:paraId="476B0780" w14:textId="77777777" w:rsidR="001D0A09" w:rsidRPr="001D0A09" w:rsidRDefault="001D0A09" w:rsidP="001D0A09">
      <w:pPr>
        <w:jc w:val="both"/>
        <w:rPr>
          <w:rFonts w:ascii="Arial" w:eastAsia="Arial" w:hAnsi="Arial" w:cs="Arial"/>
          <w:sz w:val="20"/>
          <w:szCs w:val="20"/>
        </w:rPr>
      </w:pPr>
      <w:bookmarkStart w:id="104" w:name="_Hlk516131190"/>
    </w:p>
    <w:p w14:paraId="700B93A3" w14:textId="77777777" w:rsidR="001D0A09" w:rsidRPr="001D0A09" w:rsidRDefault="001D0A09">
      <w:pPr>
        <w:pStyle w:val="Capitulo1"/>
        <w:numPr>
          <w:ilvl w:val="0"/>
          <w:numId w:val="31"/>
        </w:numPr>
        <w:spacing w:line="240" w:lineRule="auto"/>
        <w:rPr>
          <w:rFonts w:ascii="Arial" w:hAnsi="Arial"/>
          <w:color w:val="auto"/>
          <w:sz w:val="20"/>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229585956"/>
      <w:bookmarkEnd w:id="104"/>
      <w:r w:rsidRPr="001D0A09">
        <w:rPr>
          <w:rFonts w:ascii="Arial" w:hAnsi="Arial"/>
          <w:color w:val="auto"/>
          <w:sz w:val="20"/>
        </w:rPr>
        <w:t>REGLAS DE SUBSANABILIDAD</w:t>
      </w:r>
      <w:bookmarkEnd w:id="105"/>
      <w:bookmarkEnd w:id="106"/>
      <w:bookmarkEnd w:id="107"/>
      <w:bookmarkEnd w:id="108"/>
      <w:bookmarkEnd w:id="109"/>
      <w:bookmarkEnd w:id="110"/>
      <w:bookmarkEnd w:id="111"/>
      <w:bookmarkEnd w:id="112"/>
      <w:bookmarkEnd w:id="113"/>
      <w:bookmarkEnd w:id="114"/>
      <w:bookmarkEnd w:id="115"/>
      <w:r w:rsidRPr="001D0A09">
        <w:rPr>
          <w:rFonts w:ascii="Arial" w:hAnsi="Arial"/>
          <w:color w:val="auto"/>
          <w:sz w:val="20"/>
        </w:rPr>
        <w:t>, EXPLICACIONES Y ACLARACIONES</w:t>
      </w:r>
      <w:bookmarkStart w:id="120" w:name="_Hlk517248369"/>
      <w:bookmarkEnd w:id="116"/>
      <w:bookmarkEnd w:id="117"/>
      <w:bookmarkEnd w:id="118"/>
      <w:bookmarkEnd w:id="119"/>
      <w:r w:rsidRPr="001D0A09">
        <w:rPr>
          <w:rFonts w:ascii="Arial" w:hAnsi="Arial"/>
          <w:color w:val="auto"/>
          <w:sz w:val="20"/>
        </w:rPr>
        <w:t xml:space="preserve"> </w:t>
      </w:r>
    </w:p>
    <w:p w14:paraId="072BC1C4" w14:textId="77777777" w:rsidR="001D0A09" w:rsidRPr="001D0A09" w:rsidRDefault="001D0A09" w:rsidP="001D0A09">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1D0A09">
        <w:rPr>
          <w:rFonts w:ascii="Arial" w:hAnsi="Arial" w:cs="Arial"/>
          <w:sz w:val="20"/>
          <w:szCs w:val="20"/>
        </w:rPr>
        <w:t xml:space="preserve">El Proponente tiene la responsabilidad y carga de presentar su oferta en forma completa e íntegra, esto es, respondiendo todos los puntos del Pliego de Condiciones y adjuntando los documentos de soporte o prueba de las condiciones que pretenda hacer valer en el proceso. </w:t>
      </w:r>
    </w:p>
    <w:p w14:paraId="34B51EE5"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publicación del informe de evaluación. </w:t>
      </w:r>
    </w:p>
    <w:p w14:paraId="236F14DB"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 xml:space="preserve"> el evento  de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r w:rsidRPr="001D0A09">
        <w:rPr>
          <w:rFonts w:ascii="Arial" w:eastAsia="Arial" w:hAnsi="Arial" w:cs="Arial"/>
          <w:sz w:val="20"/>
          <w:szCs w:val="20"/>
        </w:rPr>
        <w:t xml:space="preserve"> </w:t>
      </w:r>
      <w:r w:rsidRPr="001D0A09">
        <w:rPr>
          <w:rFonts w:ascii="Arial" w:hAnsi="Arial" w:cs="Arial"/>
          <w:sz w:val="20"/>
          <w:szCs w:val="20"/>
        </w:rPr>
        <w:t>no hubiese advertido durante el proceso de evaluación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ausencia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w:t>
      </w:r>
      <w:r w:rsidRPr="001D0A09">
        <w:rPr>
          <w:rFonts w:ascii="Arial" w:eastAsia="Arial" w:hAnsi="Arial" w:cs="Arial"/>
          <w:sz w:val="20"/>
          <w:szCs w:val="20"/>
        </w:rPr>
        <w:t xml:space="preserve">, </w:t>
      </w:r>
      <w:r w:rsidRPr="001D0A09">
        <w:rPr>
          <w:rFonts w:ascii="Arial" w:hAnsi="Arial" w:cs="Arial"/>
          <w:sz w:val="20"/>
          <w:szCs w:val="20"/>
        </w:rPr>
        <w:t>otorgándole</w:t>
      </w:r>
      <w:r w:rsidRPr="001D0A09">
        <w:rPr>
          <w:rFonts w:ascii="Arial" w:eastAsia="Arial" w:hAnsi="Arial" w:cs="Arial"/>
          <w:sz w:val="20"/>
          <w:szCs w:val="20"/>
        </w:rPr>
        <w:t xml:space="preserve"> </w:t>
      </w:r>
      <w:r w:rsidRPr="001D0A09">
        <w:rPr>
          <w:rFonts w:ascii="Arial" w:hAnsi="Arial" w:cs="Arial"/>
          <w:sz w:val="20"/>
          <w:szCs w:val="20"/>
        </w:rPr>
        <w:t>al Proponente</w:t>
      </w:r>
      <w:r w:rsidRPr="001D0A09">
        <w:rPr>
          <w:rFonts w:ascii="Arial" w:eastAsia="Arial" w:hAnsi="Arial" w:cs="Arial"/>
          <w:sz w:val="20"/>
          <w:szCs w:val="20"/>
        </w:rPr>
        <w:t xml:space="preserve"> </w:t>
      </w:r>
      <w:r w:rsidRPr="001D0A09">
        <w:rPr>
          <w:rFonts w:ascii="Arial" w:hAnsi="Arial" w:cs="Arial"/>
          <w:sz w:val="20"/>
          <w:szCs w:val="20"/>
        </w:rPr>
        <w:t>un</w:t>
      </w:r>
      <w:r w:rsidRPr="001D0A09">
        <w:rPr>
          <w:rFonts w:ascii="Arial" w:eastAsia="Arial" w:hAnsi="Arial" w:cs="Arial"/>
          <w:sz w:val="20"/>
          <w:szCs w:val="20"/>
        </w:rPr>
        <w:t xml:space="preserve"> </w:t>
      </w:r>
      <w:r w:rsidRPr="001D0A09">
        <w:rPr>
          <w:rFonts w:ascii="Arial" w:hAnsi="Arial" w:cs="Arial"/>
          <w:sz w:val="20"/>
          <w:szCs w:val="20"/>
        </w:rPr>
        <w:t>término</w:t>
      </w:r>
      <w:r w:rsidRPr="001D0A09">
        <w:rPr>
          <w:rFonts w:ascii="Arial" w:eastAsia="Arial" w:hAnsi="Arial" w:cs="Arial"/>
          <w:sz w:val="20"/>
          <w:szCs w:val="20"/>
        </w:rPr>
        <w:t xml:space="preserve"> </w:t>
      </w:r>
      <w:r w:rsidRPr="001D0A09">
        <w:rPr>
          <w:rFonts w:ascii="Arial" w:hAnsi="Arial" w:cs="Arial"/>
          <w:sz w:val="20"/>
          <w:szCs w:val="20"/>
        </w:rPr>
        <w:t>igual</w:t>
      </w:r>
      <w:r w:rsidRPr="001D0A09">
        <w:rPr>
          <w:rFonts w:ascii="Arial" w:eastAsia="Arial" w:hAnsi="Arial" w:cs="Arial"/>
          <w:sz w:val="20"/>
          <w:szCs w:val="20"/>
        </w:rPr>
        <w:t xml:space="preserve"> </w:t>
      </w:r>
      <w:r w:rsidRPr="001D0A09">
        <w:rPr>
          <w:rFonts w:ascii="Arial" w:hAnsi="Arial" w:cs="Arial"/>
          <w:sz w:val="20"/>
          <w:szCs w:val="20"/>
        </w:rPr>
        <w:t>al</w:t>
      </w:r>
      <w:r w:rsidRPr="001D0A09">
        <w:rPr>
          <w:rFonts w:ascii="Arial" w:eastAsia="Arial" w:hAnsi="Arial" w:cs="Arial"/>
          <w:sz w:val="20"/>
          <w:szCs w:val="20"/>
        </w:rPr>
        <w:t xml:space="preserve"> </w:t>
      </w:r>
      <w:r w:rsidRPr="001D0A09">
        <w:rPr>
          <w:rFonts w:ascii="Arial" w:hAnsi="Arial" w:cs="Arial"/>
          <w:sz w:val="20"/>
          <w:szCs w:val="20"/>
        </w:rPr>
        <w:t>establecido</w:t>
      </w:r>
      <w:r w:rsidRPr="001D0A09">
        <w:rPr>
          <w:rFonts w:ascii="Arial" w:eastAsia="Arial" w:hAnsi="Arial" w:cs="Arial"/>
          <w:sz w:val="20"/>
          <w:szCs w:val="20"/>
        </w:rPr>
        <w:t xml:space="preserve"> </w:t>
      </w:r>
      <w:r w:rsidRPr="001D0A09">
        <w:rPr>
          <w:rFonts w:ascii="Arial" w:hAnsi="Arial" w:cs="Arial"/>
          <w:sz w:val="20"/>
          <w:szCs w:val="20"/>
        </w:rPr>
        <w:t>para</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traslado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informe</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evaluación</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fin</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 xml:space="preserve">los allegue. En caso de que sea necesario, la Entidad ajustará el Cronograma. </w:t>
      </w:r>
      <w:r w:rsidRPr="001D0A09">
        <w:rPr>
          <w:rFonts w:ascii="Arial" w:eastAsia="Arial" w:hAnsi="Arial" w:cs="Arial"/>
          <w:sz w:val="20"/>
          <w:szCs w:val="20"/>
        </w:rPr>
        <w:t>Lo aquí descrito también aplicará cuando la observación a la oferta provenga de otro Proponente y se hubiere realizado en el traslado del informe de evaluación.</w:t>
      </w:r>
    </w:p>
    <w:p w14:paraId="777FCAFB"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rPr>
      </w:pPr>
      <w:r w:rsidRPr="001D0A09">
        <w:rPr>
          <w:rFonts w:ascii="Arial" w:eastAsia="Arial" w:hAnsi="Arial" w:cs="Arial"/>
          <w:sz w:val="20"/>
          <w:szCs w:val="20"/>
        </w:rPr>
        <w:t xml:space="preserve">En </w:t>
      </w:r>
      <w:r w:rsidRPr="001D0A09">
        <w:rPr>
          <w:rFonts w:ascii="Arial" w:hAnsi="Arial" w:cs="Arial"/>
          <w:sz w:val="20"/>
          <w:szCs w:val="20"/>
        </w:rPr>
        <w:t>los procesos adelantados en el SECOP I, las subsanaciones, explicaciones y aclaraciones se presentarán por cualquier medio: i) en físico, entre las horas de atención al público o ii) por correo electrónico, hasta las 11:59 p. m. del día establecido en el Cronograma. Los adelantados en el SECOP II se subsanarán por medio de mensajes, en la forma prevista en la plataforma.</w:t>
      </w:r>
    </w:p>
    <w:p w14:paraId="7C9AEC93"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r w:rsidRPr="001D0A09">
        <w:rPr>
          <w:rFonts w:ascii="Arial" w:hAnsi="Arial" w:cs="Arial"/>
          <w:sz w:val="20"/>
          <w:szCs w:val="20"/>
          <w:lang w:val="es-MX"/>
        </w:rPr>
        <w:t>No obstante, pueden ser aclarados o ser objeto de explicación.</w:t>
      </w:r>
    </w:p>
    <w:p w14:paraId="5E72CB19" w14:textId="77777777" w:rsidR="001D0A09" w:rsidRPr="001D0A09" w:rsidRDefault="001D0A09" w:rsidP="001D0A09">
      <w:pPr>
        <w:autoSpaceDE w:val="0"/>
        <w:autoSpaceDN w:val="0"/>
        <w:adjustRightInd w:val="0"/>
        <w:jc w:val="both"/>
        <w:rPr>
          <w:rFonts w:ascii="Arial" w:hAnsi="Arial" w:cs="Arial"/>
          <w:sz w:val="20"/>
          <w:szCs w:val="20"/>
          <w:lang w:val="es-ES" w:eastAsia="es-ES"/>
        </w:rPr>
      </w:pPr>
      <w:r w:rsidRPr="001D0A09">
        <w:rPr>
          <w:rFonts w:ascii="Arial" w:hAnsi="Arial" w:cs="Arial"/>
          <w:sz w:val="20"/>
          <w:szCs w:val="20"/>
          <w:lang w:val="es-ES" w:eastAsia="es-ES"/>
        </w:rPr>
        <w:lastRenderedPageBreak/>
        <w:t>En virtud del principio de buena fe, los Proponentes que presenten observaciones al proceso o a las ofertas y conductas de los demás oferentes, deberán justificar y demostrar su procedencia y oportunidad</w:t>
      </w:r>
    </w:p>
    <w:p w14:paraId="74E6561F" w14:textId="77777777" w:rsidR="001D0A09" w:rsidRPr="001D0A09" w:rsidRDefault="001D0A09" w:rsidP="001D0A09">
      <w:pPr>
        <w:autoSpaceDE w:val="0"/>
        <w:autoSpaceDN w:val="0"/>
        <w:adjustRightInd w:val="0"/>
        <w:jc w:val="both"/>
        <w:rPr>
          <w:rFonts w:ascii="Arial" w:hAnsi="Arial" w:cs="Arial"/>
          <w:sz w:val="20"/>
          <w:szCs w:val="20"/>
          <w:lang w:val="es-ES"/>
        </w:rPr>
      </w:pPr>
    </w:p>
    <w:p w14:paraId="4382CD83" w14:textId="77777777" w:rsidR="001D0A09" w:rsidRPr="001D0A09" w:rsidRDefault="001D0A09">
      <w:pPr>
        <w:pStyle w:val="Capitulo1"/>
        <w:numPr>
          <w:ilvl w:val="0"/>
          <w:numId w:val="31"/>
        </w:numPr>
        <w:spacing w:before="0" w:after="0" w:line="240" w:lineRule="auto"/>
        <w:rPr>
          <w:rFonts w:ascii="Arial" w:hAnsi="Arial"/>
          <w:color w:val="auto"/>
          <w:sz w:val="20"/>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229585957"/>
      <w:bookmarkEnd w:id="120"/>
      <w:bookmarkEnd w:id="121"/>
      <w:r w:rsidRPr="001D0A09">
        <w:rPr>
          <w:rFonts w:ascii="Arial" w:hAnsi="Arial"/>
          <w:color w:val="auto"/>
          <w:sz w:val="20"/>
        </w:rPr>
        <w:t>CRONOGRAMA DEL PROCESO</w:t>
      </w:r>
      <w:bookmarkEnd w:id="122"/>
      <w:bookmarkEnd w:id="123"/>
      <w:bookmarkEnd w:id="124"/>
      <w:bookmarkEnd w:id="125"/>
      <w:bookmarkEnd w:id="126"/>
      <w:bookmarkEnd w:id="127"/>
      <w:bookmarkEnd w:id="128"/>
      <w:bookmarkEnd w:id="129"/>
      <w:bookmarkEnd w:id="130"/>
      <w:bookmarkEnd w:id="131"/>
      <w:bookmarkEnd w:id="132"/>
      <w:bookmarkEnd w:id="133"/>
    </w:p>
    <w:p w14:paraId="0C12E3F3" w14:textId="77777777" w:rsidR="001D0A09" w:rsidRPr="001D0A09" w:rsidRDefault="001D0A09" w:rsidP="001D0A09">
      <w:pPr>
        <w:rPr>
          <w:rFonts w:ascii="Arial" w:hAnsi="Arial" w:cs="Arial"/>
          <w:sz w:val="20"/>
          <w:szCs w:val="20"/>
        </w:rPr>
      </w:pPr>
    </w:p>
    <w:p w14:paraId="4BBF8E16" w14:textId="77777777" w:rsidR="001D0A09" w:rsidRPr="001D0A09" w:rsidRDefault="001D0A09" w:rsidP="001D0A09">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1D0A09">
        <w:rPr>
          <w:rFonts w:ascii="Arial" w:hAnsi="Arial" w:cs="Arial"/>
          <w:sz w:val="20"/>
          <w:szCs w:val="20"/>
        </w:rPr>
        <w:t>El Cronograma del Proceso de Contratación es el contenido en el “Anexo 2 – Cronograma”.</w:t>
      </w:r>
    </w:p>
    <w:p w14:paraId="1F972529" w14:textId="77777777" w:rsidR="001D0A09" w:rsidRPr="001D0A09" w:rsidRDefault="001D0A09" w:rsidP="001D0A09">
      <w:pPr>
        <w:jc w:val="both"/>
        <w:rPr>
          <w:rFonts w:ascii="Arial" w:eastAsia="Arial" w:hAnsi="Arial" w:cs="Arial"/>
          <w:sz w:val="20"/>
          <w:szCs w:val="20"/>
        </w:rPr>
      </w:pPr>
    </w:p>
    <w:p w14:paraId="04795118" w14:textId="77777777" w:rsidR="001D0A09" w:rsidRPr="001D0A09" w:rsidRDefault="001D0A09">
      <w:pPr>
        <w:pStyle w:val="Capitulo1"/>
        <w:numPr>
          <w:ilvl w:val="0"/>
          <w:numId w:val="31"/>
        </w:numPr>
        <w:spacing w:line="240" w:lineRule="auto"/>
        <w:rPr>
          <w:rFonts w:ascii="Arial" w:hAnsi="Arial"/>
          <w:color w:val="auto"/>
          <w:sz w:val="20"/>
        </w:rPr>
      </w:pPr>
      <w:bookmarkStart w:id="143" w:name="_Toc35616185"/>
      <w:bookmarkStart w:id="144" w:name="_Toc40113316"/>
      <w:bookmarkStart w:id="145" w:name="_Toc108082879"/>
      <w:bookmarkStart w:id="146" w:name="_Toc229585958"/>
      <w:r w:rsidRPr="001D0A09">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3D28A5DD" w14:textId="77777777" w:rsidR="001D0A09" w:rsidRPr="001D0A09" w:rsidRDefault="001D0A09" w:rsidP="001D0A09">
      <w:pPr>
        <w:jc w:val="both"/>
        <w:rPr>
          <w:rFonts w:ascii="Arial" w:eastAsia="Arial" w:hAnsi="Arial" w:cs="Arial"/>
          <w:sz w:val="20"/>
          <w:szCs w:val="20"/>
        </w:rPr>
      </w:pPr>
      <w:bookmarkStart w:id="147" w:name="_Hlk509412944"/>
      <w:r w:rsidRPr="001D0A09">
        <w:rPr>
          <w:rFonts w:ascii="Arial" w:eastAsia="Arial" w:hAnsi="Arial"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5B6FE633" w14:textId="77777777" w:rsidR="001D0A09" w:rsidRPr="001D0A09" w:rsidRDefault="001D0A09" w:rsidP="001D0A09">
      <w:pPr>
        <w:jc w:val="both"/>
        <w:rPr>
          <w:rFonts w:ascii="Arial" w:eastAsia="Arial" w:hAnsi="Arial" w:cs="Arial"/>
          <w:sz w:val="20"/>
          <w:szCs w:val="20"/>
        </w:rPr>
      </w:pPr>
    </w:p>
    <w:p w14:paraId="6EDF2757"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01F51544" w14:textId="77777777" w:rsidR="001D0A09" w:rsidRPr="001D0A09" w:rsidRDefault="001D0A09" w:rsidP="001D0A09">
      <w:pPr>
        <w:jc w:val="both"/>
        <w:rPr>
          <w:rFonts w:ascii="Arial" w:hAnsi="Arial" w:cs="Arial"/>
          <w:sz w:val="20"/>
          <w:szCs w:val="20"/>
        </w:rPr>
      </w:pPr>
    </w:p>
    <w:p w14:paraId="323D9178" w14:textId="77777777" w:rsidR="001D0A09" w:rsidRPr="001D0A09" w:rsidRDefault="001D0A09" w:rsidP="001D0A09">
      <w:pPr>
        <w:jc w:val="both"/>
        <w:rPr>
          <w:rFonts w:ascii="Arial" w:eastAsiaTheme="minorEastAsia" w:hAnsi="Arial" w:cs="Arial"/>
          <w:sz w:val="20"/>
          <w:szCs w:val="20"/>
          <w:lang w:eastAsia="es-ES"/>
        </w:rPr>
      </w:pPr>
      <w:r w:rsidRPr="001D0A09">
        <w:rPr>
          <w:rFonts w:ascii="Arial" w:eastAsiaTheme="minorEastAsia" w:hAnsi="Arial" w:cs="Arial"/>
          <w:sz w:val="20"/>
          <w:szCs w:val="20"/>
          <w:lang w:eastAsia="es-ES"/>
        </w:rPr>
        <w:t>Para que la traducción oficial de los documentos en idioma extranjero sea válida, la traducción se realizará en los términos del Decreto 382 de 1951 y el artículo 33 de la Ley 962 de 2005, o las normas que los modifiquen, sustituyan o complementen.</w:t>
      </w:r>
    </w:p>
    <w:p w14:paraId="7F02722C" w14:textId="77777777" w:rsidR="001D0A09" w:rsidRPr="001D0A09" w:rsidRDefault="001D0A09" w:rsidP="001D0A09">
      <w:pPr>
        <w:jc w:val="both"/>
        <w:rPr>
          <w:rFonts w:ascii="Arial" w:eastAsiaTheme="minorEastAsia" w:hAnsi="Arial" w:cs="Arial"/>
          <w:sz w:val="20"/>
          <w:szCs w:val="20"/>
          <w:lang w:eastAsia="es-ES"/>
        </w:rPr>
      </w:pPr>
    </w:p>
    <w:p w14:paraId="1BE30111" w14:textId="77777777" w:rsidR="001D0A09" w:rsidRPr="001D0A09" w:rsidRDefault="001D0A09" w:rsidP="001D0A09">
      <w:pPr>
        <w:spacing w:line="276" w:lineRule="auto"/>
        <w:rPr>
          <w:rFonts w:ascii="Arial" w:hAnsi="Arial" w:cs="Arial"/>
          <w:sz w:val="20"/>
          <w:szCs w:val="20"/>
          <w:lang w:val="es-MX"/>
        </w:rPr>
      </w:pPr>
      <w:r w:rsidRPr="001D0A09">
        <w:rPr>
          <w:rFonts w:ascii="Arial" w:hAnsi="Arial" w:cs="Arial"/>
          <w:sz w:val="20"/>
          <w:szCs w:val="20"/>
          <w:lang w:val="es-MX"/>
        </w:rPr>
        <w:t xml:space="preserve">De igual manera, se deberán atender los demás lineamientos al respecto que se establecen en la Circular Única Externa expedida por la Agencia Nacional de Contratación Pública - Colombia Compra Eficiente. </w:t>
      </w:r>
    </w:p>
    <w:p w14:paraId="6EAC9F0C" w14:textId="77777777" w:rsidR="001D0A09" w:rsidRPr="001D0A09" w:rsidRDefault="001D0A09">
      <w:pPr>
        <w:pStyle w:val="Capitulo1"/>
        <w:numPr>
          <w:ilvl w:val="0"/>
          <w:numId w:val="31"/>
        </w:numPr>
        <w:spacing w:after="0" w:line="240" w:lineRule="auto"/>
        <w:rPr>
          <w:rFonts w:ascii="Arial" w:hAnsi="Arial"/>
          <w:color w:val="auto"/>
          <w:sz w:val="20"/>
        </w:rPr>
      </w:pPr>
      <w:bookmarkStart w:id="148" w:name="_Toc208236129"/>
      <w:bookmarkStart w:id="149" w:name="_Toc208236130"/>
      <w:bookmarkStart w:id="150" w:name="_Toc424219461"/>
      <w:bookmarkStart w:id="151" w:name="_Toc504124492"/>
      <w:bookmarkStart w:id="152" w:name="_Toc508648249"/>
      <w:bookmarkStart w:id="153" w:name="_Ref508650432"/>
      <w:bookmarkStart w:id="154" w:name="_Toc508984033"/>
      <w:bookmarkStart w:id="155" w:name="_Toc509843863"/>
      <w:bookmarkStart w:id="156" w:name="_Toc511924771"/>
      <w:bookmarkStart w:id="157" w:name="_Toc520226860"/>
      <w:bookmarkStart w:id="158" w:name="_Toc520297830"/>
      <w:bookmarkStart w:id="159" w:name="_Toc520317095"/>
      <w:bookmarkStart w:id="160" w:name="_Toc533083696"/>
      <w:bookmarkStart w:id="161" w:name="_Toc35616186"/>
      <w:bookmarkStart w:id="162" w:name="_Toc40113317"/>
      <w:bookmarkStart w:id="163" w:name="_Toc108082880"/>
      <w:bookmarkStart w:id="164" w:name="_Toc229585959"/>
      <w:bookmarkEnd w:id="147"/>
      <w:bookmarkEnd w:id="148"/>
      <w:bookmarkEnd w:id="149"/>
      <w:r w:rsidRPr="001D0A09">
        <w:rPr>
          <w:rFonts w:ascii="Arial" w:hAnsi="Arial"/>
          <w:color w:val="auto"/>
          <w:sz w:val="20"/>
        </w:rPr>
        <w:t>DOCUMENTOS OTORGADOS EN EL EXTERIOR</w:t>
      </w:r>
      <w:bookmarkStart w:id="165" w:name="_Hlk508012961"/>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6F5E8033" w14:textId="77777777" w:rsidR="001D0A09" w:rsidRPr="001D0A09" w:rsidRDefault="001D0A09" w:rsidP="001D0A09">
      <w:pPr>
        <w:jc w:val="both"/>
        <w:rPr>
          <w:rFonts w:ascii="Arial" w:eastAsiaTheme="minorEastAsia" w:hAnsi="Arial" w:cs="Arial"/>
          <w:sz w:val="20"/>
          <w:szCs w:val="20"/>
          <w:lang w:eastAsia="es-ES"/>
        </w:rPr>
      </w:pPr>
      <w:bookmarkStart w:id="166" w:name="_Toc533083697"/>
      <w:bookmarkEnd w:id="165"/>
    </w:p>
    <w:p w14:paraId="176913A6" w14:textId="77777777" w:rsidR="001D0A09" w:rsidRPr="001D0A09" w:rsidRDefault="001D0A09" w:rsidP="001D0A09">
      <w:pPr>
        <w:spacing w:line="276" w:lineRule="auto"/>
        <w:jc w:val="both"/>
        <w:rPr>
          <w:rFonts w:ascii="Arial" w:hAnsi="Arial" w:cs="Arial"/>
          <w:sz w:val="20"/>
          <w:szCs w:val="20"/>
          <w:lang w:val="es-MX"/>
        </w:rPr>
      </w:pPr>
      <w:r w:rsidRPr="001D0A09">
        <w:rPr>
          <w:rFonts w:ascii="Arial" w:hAnsi="Arial" w:cs="Arial"/>
          <w:sz w:val="20"/>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523892B" w14:textId="77777777" w:rsidR="001D0A09" w:rsidRPr="001D0A09" w:rsidRDefault="001D0A09" w:rsidP="001D0A09">
      <w:pPr>
        <w:spacing w:line="276" w:lineRule="auto"/>
        <w:jc w:val="both"/>
        <w:rPr>
          <w:rFonts w:ascii="Arial" w:hAnsi="Arial" w:cs="Arial"/>
          <w:sz w:val="20"/>
          <w:szCs w:val="20"/>
          <w:lang w:val="es-MX"/>
        </w:rPr>
      </w:pPr>
    </w:p>
    <w:p w14:paraId="2F520380" w14:textId="77777777" w:rsidR="001D0A09" w:rsidRPr="001D0A09" w:rsidRDefault="001D0A09" w:rsidP="001D0A09">
      <w:pPr>
        <w:pStyle w:val="Prrafodelista"/>
        <w:ind w:left="0"/>
        <w:jc w:val="both"/>
        <w:rPr>
          <w:rFonts w:ascii="Arial" w:hAnsi="Arial" w:cs="Arial"/>
          <w:sz w:val="20"/>
          <w:szCs w:val="20"/>
          <w:lang w:val="es-MX"/>
        </w:rPr>
      </w:pPr>
      <w:r w:rsidRPr="001D0A09">
        <w:rPr>
          <w:rFonts w:ascii="Arial" w:eastAsiaTheme="minorEastAsia" w:hAnsi="Arial" w:cs="Arial"/>
          <w:sz w:val="20"/>
          <w:szCs w:val="20"/>
          <w:lang w:eastAsia="es-ES"/>
        </w:rPr>
        <w:t xml:space="preserve">Para el trámite de Apostilla o Legalización de documentos públicos otorgados en el exterior y la acreditación de la formación académica obtenida en el exterior, las </w:t>
      </w:r>
      <w:r w:rsidRPr="001D0A09" w:rsidDel="21784304">
        <w:rPr>
          <w:rFonts w:ascii="Arial" w:eastAsiaTheme="minorEastAsia" w:hAnsi="Arial" w:cs="Arial"/>
          <w:sz w:val="20"/>
          <w:szCs w:val="20"/>
          <w:lang w:eastAsia="es-ES"/>
        </w:rPr>
        <w:t>E</w:t>
      </w:r>
      <w:r w:rsidRPr="001D0A09">
        <w:rPr>
          <w:rFonts w:ascii="Arial" w:eastAsiaTheme="minorEastAsia" w:hAnsi="Arial" w:cs="Arial"/>
          <w:sz w:val="20"/>
          <w:szCs w:val="20"/>
          <w:lang w:eastAsia="es-ES"/>
        </w:rPr>
        <w:t>ntidades aplicarán los parámetros establecidos en las normas que regulen la materia</w:t>
      </w:r>
      <w:r w:rsidRPr="001D0A09">
        <w:rPr>
          <w:rFonts w:ascii="Arial" w:eastAsia="Arial" w:hAnsi="Arial" w:cs="Arial"/>
          <w:sz w:val="20"/>
          <w:szCs w:val="20"/>
        </w:rPr>
        <w:t xml:space="preserve">, en especial la Resolución 1959 de 2020 del Ministerio de Relaciones Exteriores, o la norma que la modifique, sustituya o </w:t>
      </w:r>
      <w:r w:rsidRPr="001D0A09">
        <w:rPr>
          <w:rFonts w:ascii="Arial" w:eastAsiaTheme="minorEastAsia" w:hAnsi="Arial" w:cs="Arial"/>
          <w:sz w:val="20"/>
          <w:szCs w:val="20"/>
          <w:lang w:eastAsia="es-ES"/>
        </w:rPr>
        <w:t>complemente.</w:t>
      </w:r>
    </w:p>
    <w:p w14:paraId="785D06E9" w14:textId="77777777" w:rsidR="001D0A09" w:rsidRPr="001D0A09" w:rsidRDefault="001D0A09" w:rsidP="001D0A09">
      <w:pPr>
        <w:spacing w:line="276" w:lineRule="auto"/>
        <w:jc w:val="both"/>
        <w:rPr>
          <w:rFonts w:ascii="Arial" w:hAnsi="Arial" w:cs="Arial"/>
          <w:sz w:val="20"/>
          <w:szCs w:val="20"/>
          <w:lang w:val="es-MX"/>
        </w:rPr>
      </w:pPr>
      <w:r w:rsidRPr="001D0A09">
        <w:rPr>
          <w:rFonts w:ascii="Arial" w:eastAsiaTheme="minorEastAsia" w:hAnsi="Arial" w:cs="Arial"/>
          <w:sz w:val="20"/>
          <w:szCs w:val="20"/>
          <w:lang w:eastAsia="es-ES"/>
        </w:rPr>
        <w:t>En el caso de documentos especializados, como, por ejemplo, especificaciones o fichas técnicas,</w:t>
      </w:r>
      <w:r w:rsidRPr="001D0A09">
        <w:rPr>
          <w:rFonts w:ascii="Arial" w:eastAsiaTheme="minorEastAsia" w:hAnsi="Arial" w:cs="Arial"/>
          <w:b/>
          <w:caps/>
          <w:sz w:val="20"/>
          <w:szCs w:val="20"/>
          <w:lang w:eastAsia="es-ES"/>
        </w:rPr>
        <w:t xml:space="preserve"> </w:t>
      </w:r>
      <w:r w:rsidRPr="001D0A09">
        <w:rPr>
          <w:rFonts w:ascii="Arial" w:eastAsiaTheme="minorEastAsia" w:hAnsi="Arial" w:cs="Arial"/>
          <w:sz w:val="20"/>
          <w:szCs w:val="20"/>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23DF0871" w14:textId="77777777" w:rsidR="001D0A09" w:rsidRPr="001D0A09" w:rsidRDefault="001D0A09" w:rsidP="001D0A09">
      <w:pPr>
        <w:pStyle w:val="Prrafodelista"/>
        <w:spacing w:line="240" w:lineRule="auto"/>
        <w:ind w:left="0"/>
        <w:jc w:val="both"/>
        <w:rPr>
          <w:rFonts w:ascii="Arial" w:eastAsiaTheme="minorEastAsia" w:hAnsi="Arial" w:cs="Arial"/>
          <w:sz w:val="20"/>
          <w:szCs w:val="20"/>
          <w:lang w:eastAsia="es-ES"/>
        </w:rPr>
      </w:pPr>
    </w:p>
    <w:p w14:paraId="3E538AD4" w14:textId="77777777" w:rsidR="001D0A09" w:rsidRPr="001D0A09" w:rsidRDefault="001D0A09">
      <w:pPr>
        <w:pStyle w:val="Capitulo1"/>
        <w:numPr>
          <w:ilvl w:val="0"/>
          <w:numId w:val="31"/>
        </w:numPr>
        <w:tabs>
          <w:tab w:val="left" w:pos="851"/>
        </w:tabs>
        <w:spacing w:before="0" w:after="0" w:line="240" w:lineRule="auto"/>
        <w:ind w:left="0" w:firstLine="357"/>
        <w:rPr>
          <w:rFonts w:ascii="Arial" w:hAnsi="Arial"/>
          <w:color w:val="auto"/>
          <w:sz w:val="20"/>
        </w:rPr>
      </w:pPr>
      <w:bookmarkStart w:id="167" w:name="_Toc35616187"/>
      <w:bookmarkStart w:id="168" w:name="_Toc40113318"/>
      <w:bookmarkStart w:id="169" w:name="_Toc108082881"/>
      <w:bookmarkStart w:id="170" w:name="_Toc229585960"/>
      <w:r w:rsidRPr="001D0A09">
        <w:rPr>
          <w:rFonts w:ascii="Arial" w:hAnsi="Arial"/>
          <w:color w:val="auto"/>
          <w:sz w:val="20"/>
        </w:rPr>
        <w:lastRenderedPageBreak/>
        <w:t>GLOSARIO</w:t>
      </w:r>
      <w:bookmarkEnd w:id="166"/>
      <w:bookmarkEnd w:id="167"/>
      <w:bookmarkEnd w:id="168"/>
      <w:bookmarkEnd w:id="169"/>
      <w:bookmarkEnd w:id="170"/>
    </w:p>
    <w:p w14:paraId="2601AE33" w14:textId="77777777" w:rsidR="001D0A09" w:rsidRPr="001D0A09" w:rsidRDefault="001D0A09" w:rsidP="001D0A09">
      <w:pPr>
        <w:jc w:val="both"/>
        <w:rPr>
          <w:rFonts w:ascii="Arial" w:eastAsia="Arial" w:hAnsi="Arial" w:cs="Arial"/>
          <w:sz w:val="20"/>
          <w:szCs w:val="20"/>
          <w:lang w:val="es-ES"/>
        </w:rPr>
      </w:pPr>
    </w:p>
    <w:p w14:paraId="2984A36F" w14:textId="77777777" w:rsidR="001D0A09" w:rsidRPr="001D0A09" w:rsidRDefault="001D0A09" w:rsidP="001D0A09">
      <w:pPr>
        <w:jc w:val="both"/>
        <w:rPr>
          <w:rFonts w:ascii="Arial" w:eastAsia="Arial" w:hAnsi="Arial" w:cs="Arial"/>
          <w:sz w:val="20"/>
          <w:szCs w:val="20"/>
          <w:lang w:val="es-ES"/>
        </w:rPr>
      </w:pPr>
      <w:r w:rsidRPr="001D0A09">
        <w:rPr>
          <w:rFonts w:ascii="Arial" w:eastAsia="Arial" w:hAnsi="Arial" w:cs="Arial"/>
          <w:sz w:val="20"/>
          <w:szCs w:val="20"/>
          <w:lang w:val="es-ES"/>
        </w:rPr>
        <w:t xml:space="preserve">Para los fines de este Pliego de Condiciones, a menos que expresamente se estipule otra manera, los términos deben entenderse de acuerdo con la definición contenida en el artículo 2.2.1.1.1.3.1 del Decreto 1082 de 2015, la Ley 1682 de 2013, </w:t>
      </w:r>
      <w:r w:rsidRPr="001D0A09">
        <w:rPr>
          <w:rFonts w:ascii="Arial" w:eastAsia="Arial" w:hAnsi="Arial" w:cs="Arial"/>
          <w:sz w:val="20"/>
          <w:szCs w:val="20"/>
        </w:rPr>
        <w:t xml:space="preserve">o la norma que la modifique, sustituya o </w:t>
      </w:r>
      <w:r w:rsidRPr="001D0A09">
        <w:rPr>
          <w:rFonts w:ascii="Arial" w:eastAsiaTheme="minorEastAsia" w:hAnsi="Arial" w:cs="Arial"/>
          <w:sz w:val="20"/>
          <w:szCs w:val="20"/>
          <w:lang w:eastAsia="es-ES"/>
        </w:rPr>
        <w:t>complemente,</w:t>
      </w:r>
      <w:r w:rsidRPr="001D0A09">
        <w:rPr>
          <w:rFonts w:ascii="Arial" w:eastAsia="Arial" w:hAnsi="Arial" w:cs="Arial"/>
          <w:sz w:val="20"/>
          <w:szCs w:val="20"/>
          <w:lang w:val="es-ES"/>
        </w:rPr>
        <w:t xml:space="preserve"> y el “Anexo 3 – Glosario”. Los términos no definidos deben comprenderse de conformidad con su significado natural y en el contexto del proyecto de infraestructura social que se pretende adelantar y la interventoría a ejecutarse.</w:t>
      </w:r>
    </w:p>
    <w:p w14:paraId="607EA90C" w14:textId="77777777" w:rsidR="001D0A09" w:rsidRPr="001D0A09" w:rsidRDefault="001D0A09" w:rsidP="001D0A09">
      <w:pPr>
        <w:jc w:val="both"/>
        <w:rPr>
          <w:rFonts w:ascii="Arial" w:eastAsia="Arial" w:hAnsi="Arial" w:cs="Arial"/>
          <w:sz w:val="20"/>
          <w:szCs w:val="20"/>
          <w:lang w:val="es-ES"/>
        </w:rPr>
      </w:pPr>
    </w:p>
    <w:p w14:paraId="76281563" w14:textId="77777777" w:rsidR="001D0A09" w:rsidRPr="001D0A09" w:rsidRDefault="001D0A09" w:rsidP="001D0A09">
      <w:pPr>
        <w:pStyle w:val="Capitulo1"/>
        <w:tabs>
          <w:tab w:val="left" w:pos="851"/>
        </w:tabs>
        <w:spacing w:before="0" w:after="0" w:line="240" w:lineRule="auto"/>
        <w:ind w:left="360" w:firstLine="0"/>
        <w:rPr>
          <w:rFonts w:ascii="Arial" w:hAnsi="Arial"/>
          <w:color w:val="auto"/>
          <w:sz w:val="20"/>
        </w:rPr>
      </w:pPr>
      <w:bookmarkStart w:id="171" w:name="_Toc508648251"/>
      <w:bookmarkStart w:id="172" w:name="_Toc508984035"/>
      <w:bookmarkStart w:id="173" w:name="_Toc509843865"/>
      <w:bookmarkStart w:id="174" w:name="_Toc511924773"/>
      <w:bookmarkStart w:id="175" w:name="_Toc520226862"/>
      <w:bookmarkStart w:id="176" w:name="_Toc520297832"/>
      <w:bookmarkStart w:id="177" w:name="_Toc520317097"/>
      <w:bookmarkStart w:id="178" w:name="_Toc533083698"/>
      <w:bookmarkStart w:id="179" w:name="_Toc35616188"/>
      <w:bookmarkStart w:id="180" w:name="_Toc40113319"/>
      <w:bookmarkStart w:id="181" w:name="_Toc108082882"/>
      <w:bookmarkStart w:id="182" w:name="_Toc229585961"/>
      <w:r w:rsidRPr="001D0A09">
        <w:rPr>
          <w:rFonts w:ascii="Arial" w:hAnsi="Arial"/>
          <w:color w:val="auto"/>
          <w:sz w:val="20"/>
        </w:rPr>
        <w:t>1.11. INFORMACIÓN INEXACTA</w:t>
      </w:r>
      <w:bookmarkEnd w:id="171"/>
      <w:bookmarkEnd w:id="172"/>
      <w:bookmarkEnd w:id="173"/>
      <w:bookmarkEnd w:id="174"/>
      <w:bookmarkEnd w:id="175"/>
      <w:bookmarkEnd w:id="176"/>
      <w:bookmarkEnd w:id="177"/>
      <w:bookmarkEnd w:id="178"/>
      <w:bookmarkEnd w:id="179"/>
      <w:bookmarkEnd w:id="180"/>
      <w:bookmarkEnd w:id="181"/>
      <w:bookmarkEnd w:id="182"/>
    </w:p>
    <w:p w14:paraId="7AC9639C" w14:textId="77777777" w:rsidR="001D0A09" w:rsidRPr="001D0A09" w:rsidRDefault="001D0A09" w:rsidP="001D0A09">
      <w:pPr>
        <w:rPr>
          <w:rFonts w:ascii="Arial" w:hAnsi="Arial" w:cs="Arial"/>
          <w:sz w:val="20"/>
          <w:szCs w:val="20"/>
        </w:rPr>
      </w:pPr>
    </w:p>
    <w:p w14:paraId="1AFF4033" w14:textId="77777777" w:rsidR="001D0A09" w:rsidRPr="001D0A09" w:rsidRDefault="001D0A09" w:rsidP="001D0A09">
      <w:pPr>
        <w:jc w:val="both"/>
        <w:rPr>
          <w:rFonts w:ascii="Arial" w:eastAsia="Arial" w:hAnsi="Arial" w:cs="Arial"/>
          <w:sz w:val="20"/>
          <w:szCs w:val="20"/>
          <w:lang w:eastAsia="es-ES"/>
        </w:rPr>
      </w:pPr>
      <w:r w:rsidRPr="001D0A09">
        <w:rPr>
          <w:rFonts w:ascii="Arial" w:hAnsi="Arial" w:cs="Arial"/>
          <w:sz w:val="20"/>
          <w:szCs w:val="20"/>
          <w:lang w:eastAsia="es-ES"/>
        </w:rPr>
        <w:t xml:space="preserve">La </w:t>
      </w:r>
      <w:r w:rsidRPr="001D0A09" w:rsidDel="00E41DBB">
        <w:rPr>
          <w:rFonts w:ascii="Arial" w:hAnsi="Arial" w:cs="Arial"/>
          <w:sz w:val="20"/>
          <w:szCs w:val="20"/>
          <w:lang w:eastAsia="es-ES"/>
        </w:rPr>
        <w:t>Entidad</w:t>
      </w:r>
      <w:r w:rsidRPr="001D0A09">
        <w:rPr>
          <w:rFonts w:ascii="Arial" w:hAnsi="Arial" w:cs="Arial"/>
          <w:sz w:val="20"/>
          <w:szCs w:val="20"/>
          <w:lang w:eastAsia="es-ES"/>
        </w:rPr>
        <w:t xml:space="preserve"> se</w:t>
      </w:r>
      <w:r w:rsidRPr="001D0A09">
        <w:rPr>
          <w:rFonts w:ascii="Arial" w:eastAsia="Arial" w:hAnsi="Arial" w:cs="Arial"/>
          <w:sz w:val="20"/>
          <w:szCs w:val="20"/>
          <w:lang w:eastAsia="es-ES"/>
        </w:rPr>
        <w:t xml:space="preserve"> </w:t>
      </w:r>
      <w:r w:rsidRPr="001D0A09">
        <w:rPr>
          <w:rFonts w:ascii="Arial" w:hAnsi="Arial" w:cs="Arial"/>
          <w:sz w:val="20"/>
          <w:szCs w:val="20"/>
          <w:lang w:eastAsia="es-ES"/>
        </w:rPr>
        <w:t>reserva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 w:hAnsi="Arial" w:cs="Arial"/>
          <w:sz w:val="20"/>
          <w:szCs w:val="20"/>
          <w:lang w:eastAsia="es-ES"/>
        </w:rPr>
        <w:t xml:space="preserve"> </w:t>
      </w:r>
      <w:r w:rsidRPr="001D0A09">
        <w:rPr>
          <w:rFonts w:ascii="Arial" w:hAnsi="Arial" w:cs="Arial"/>
          <w:sz w:val="20"/>
          <w:szCs w:val="20"/>
          <w:lang w:eastAsia="es-ES"/>
        </w:rPr>
        <w:t>derecho</w:t>
      </w:r>
      <w:r w:rsidRPr="001D0A09">
        <w:rPr>
          <w:rFonts w:ascii="Arial" w:eastAsia="Arial"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 w:hAnsi="Arial" w:cs="Arial"/>
          <w:sz w:val="20"/>
          <w:szCs w:val="20"/>
          <w:lang w:eastAsia="es-ES"/>
        </w:rPr>
        <w:t xml:space="preserve"> </w:t>
      </w:r>
      <w:r w:rsidRPr="001D0A09">
        <w:rPr>
          <w:rFonts w:ascii="Arial" w:hAnsi="Arial" w:cs="Arial"/>
          <w:sz w:val="20"/>
          <w:szCs w:val="20"/>
          <w:lang w:eastAsia="es-ES"/>
        </w:rPr>
        <w:t>verificar</w:t>
      </w:r>
      <w:r w:rsidRPr="001D0A09">
        <w:rPr>
          <w:rFonts w:ascii="Arial" w:eastAsia="Arial" w:hAnsi="Arial" w:cs="Arial"/>
          <w:sz w:val="20"/>
          <w:szCs w:val="20"/>
          <w:lang w:eastAsia="es-ES"/>
        </w:rPr>
        <w:t xml:space="preserve"> </w:t>
      </w:r>
      <w:r w:rsidRPr="001D0A09">
        <w:rPr>
          <w:rFonts w:ascii="Arial" w:hAnsi="Arial" w:cs="Arial"/>
          <w:sz w:val="20"/>
          <w:szCs w:val="20"/>
          <w:lang w:eastAsia="es-ES"/>
        </w:rPr>
        <w:t>integralmente</w:t>
      </w:r>
      <w:r w:rsidRPr="001D0A09">
        <w:rPr>
          <w:rFonts w:ascii="Arial" w:eastAsia="Arial"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información</w:t>
      </w:r>
      <w:r w:rsidRPr="001D0A09">
        <w:rPr>
          <w:rFonts w:ascii="Arial" w:eastAsia="Arial" w:hAnsi="Arial" w:cs="Arial"/>
          <w:sz w:val="20"/>
          <w:szCs w:val="20"/>
          <w:lang w:eastAsia="es-ES"/>
        </w:rPr>
        <w:t xml:space="preserve"> </w:t>
      </w:r>
      <w:r w:rsidRPr="001D0A09">
        <w:rPr>
          <w:rFonts w:ascii="Arial" w:hAnsi="Arial" w:cs="Arial"/>
          <w:sz w:val="20"/>
          <w:szCs w:val="20"/>
          <w:lang w:eastAsia="es-ES"/>
        </w:rPr>
        <w:t>aportada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por</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 w:hAnsi="Arial" w:cs="Arial"/>
          <w:sz w:val="20"/>
          <w:szCs w:val="20"/>
          <w:lang w:eastAsia="es-ES"/>
        </w:rPr>
        <w:t xml:space="preserve"> </w:t>
      </w:r>
      <w:r w:rsidRPr="001D0A09">
        <w:rPr>
          <w:rFonts w:ascii="Arial" w:hAnsi="Arial" w:cs="Arial"/>
          <w:sz w:val="20"/>
          <w:szCs w:val="20"/>
          <w:lang w:eastAsia="es-ES"/>
        </w:rPr>
        <w:t>Proponente. Para esto, puede acudir</w:t>
      </w:r>
      <w:r w:rsidRPr="001D0A09">
        <w:rPr>
          <w:rFonts w:ascii="Arial" w:eastAsia="Arial" w:hAnsi="Arial" w:cs="Arial"/>
          <w:sz w:val="20"/>
          <w:szCs w:val="20"/>
          <w:lang w:eastAsia="es-ES"/>
        </w:rPr>
        <w:t xml:space="preserve"> </w:t>
      </w:r>
      <w:r w:rsidRPr="001D0A09">
        <w:rPr>
          <w:rFonts w:ascii="Arial" w:hAnsi="Arial" w:cs="Arial"/>
          <w:sz w:val="20"/>
          <w:szCs w:val="20"/>
          <w:lang w:eastAsia="es-ES"/>
        </w:rPr>
        <w:t>a</w:t>
      </w:r>
      <w:r w:rsidRPr="001D0A09">
        <w:rPr>
          <w:rFonts w:ascii="Arial" w:eastAsia="Arial"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autoridades,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personas,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empresas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 w:hAnsi="Arial" w:cs="Arial"/>
          <w:sz w:val="20"/>
          <w:szCs w:val="20"/>
          <w:lang w:eastAsia="es-ES"/>
        </w:rPr>
        <w:t xml:space="preserve"> </w:t>
      </w:r>
      <w:r w:rsidRPr="001D0A09">
        <w:rPr>
          <w:rFonts w:ascii="Arial" w:hAnsi="Arial" w:cs="Arial"/>
          <w:sz w:val="20"/>
          <w:szCs w:val="20"/>
          <w:lang w:eastAsia="es-ES"/>
        </w:rPr>
        <w:t>entidades</w:t>
      </w:r>
      <w:r w:rsidRPr="001D0A09">
        <w:rPr>
          <w:rFonts w:ascii="Arial" w:eastAsia="Arial" w:hAnsi="Arial" w:cs="Arial"/>
          <w:sz w:val="20"/>
          <w:szCs w:val="20"/>
          <w:lang w:eastAsia="es-ES"/>
        </w:rPr>
        <w:t xml:space="preserve"> </w:t>
      </w:r>
      <w:r w:rsidRPr="001D0A09">
        <w:rPr>
          <w:rFonts w:ascii="Arial" w:hAnsi="Arial" w:cs="Arial"/>
          <w:sz w:val="20"/>
          <w:szCs w:val="20"/>
          <w:lang w:eastAsia="es-ES"/>
        </w:rPr>
        <w:t>respectivas</w:t>
      </w:r>
      <w:r w:rsidRPr="001D0A09">
        <w:rPr>
          <w:rFonts w:ascii="Arial" w:eastAsia="Arial" w:hAnsi="Arial" w:cs="Arial"/>
          <w:sz w:val="20"/>
          <w:szCs w:val="20"/>
          <w:lang w:eastAsia="es-ES"/>
        </w:rPr>
        <w:t xml:space="preserve">. </w:t>
      </w:r>
    </w:p>
    <w:p w14:paraId="4D4EA6FD" w14:textId="77777777" w:rsidR="001D0A09" w:rsidRPr="001D0A09" w:rsidRDefault="001D0A09" w:rsidP="001D0A09">
      <w:pPr>
        <w:jc w:val="both"/>
        <w:rPr>
          <w:rFonts w:ascii="Arial" w:eastAsia="Arial" w:hAnsi="Arial" w:cs="Arial"/>
          <w:sz w:val="20"/>
          <w:szCs w:val="20"/>
          <w:lang w:eastAsia="es-ES"/>
        </w:rPr>
      </w:pPr>
    </w:p>
    <w:p w14:paraId="5D69162B"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eastAsia="es-ES"/>
        </w:rPr>
        <w:t xml:space="preserve">Cuando exista inconsistencia entre la información suministrada por el Proponente y la verificada por la Entidad, </w:t>
      </w:r>
      <w:r w:rsidRPr="001D0A09">
        <w:rPr>
          <w:rFonts w:ascii="Arial" w:hAnsi="Arial" w:cs="Arial"/>
          <w:sz w:val="20"/>
          <w:szCs w:val="20"/>
          <w:lang w:val="es-MX"/>
        </w:rPr>
        <w:t>la información que pretende demostrar el proponente se tendrá por no acreditada.</w:t>
      </w:r>
    </w:p>
    <w:p w14:paraId="23845CCB" w14:textId="77777777" w:rsidR="001D0A09" w:rsidRPr="001D0A09" w:rsidRDefault="001D0A09" w:rsidP="001D0A09">
      <w:pPr>
        <w:jc w:val="both"/>
        <w:rPr>
          <w:rFonts w:ascii="Arial" w:hAnsi="Arial" w:cs="Arial"/>
          <w:sz w:val="20"/>
          <w:szCs w:val="20"/>
          <w:lang w:eastAsia="es-ES"/>
        </w:rPr>
      </w:pPr>
    </w:p>
    <w:p w14:paraId="27E8A42D"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22EF1051" w14:textId="77777777" w:rsidR="001D0A09" w:rsidRPr="001D0A09" w:rsidRDefault="001D0A09" w:rsidP="001D0A09">
      <w:pPr>
        <w:jc w:val="both"/>
        <w:rPr>
          <w:rFonts w:ascii="Arial" w:hAnsi="Arial" w:cs="Arial"/>
          <w:sz w:val="20"/>
          <w:szCs w:val="20"/>
          <w:lang w:eastAsia="es-ES"/>
        </w:rPr>
      </w:pPr>
    </w:p>
    <w:p w14:paraId="4851AF38" w14:textId="77777777" w:rsidR="001D0A09" w:rsidRPr="001D0A09" w:rsidRDefault="001D0A09" w:rsidP="001D0A09">
      <w:pPr>
        <w:pStyle w:val="Capitulo1"/>
        <w:tabs>
          <w:tab w:val="left" w:pos="851"/>
        </w:tabs>
        <w:spacing w:before="0" w:after="0" w:line="240" w:lineRule="auto"/>
        <w:rPr>
          <w:rFonts w:ascii="Arial" w:hAnsi="Arial"/>
          <w:color w:val="auto"/>
          <w:sz w:val="20"/>
        </w:rPr>
      </w:pPr>
      <w:bookmarkStart w:id="183" w:name="_Toc40113320"/>
      <w:bookmarkStart w:id="184" w:name="_Toc40114652"/>
      <w:bookmarkStart w:id="185" w:name="_Toc45547543"/>
      <w:bookmarkStart w:id="186" w:name="_Toc45870426"/>
      <w:bookmarkStart w:id="187" w:name="_Toc48204113"/>
      <w:bookmarkStart w:id="188" w:name="_Toc424219466"/>
      <w:bookmarkStart w:id="189" w:name="_Toc504124509"/>
      <w:bookmarkStart w:id="190" w:name="_Toc508648252"/>
      <w:bookmarkStart w:id="191" w:name="_Toc508984036"/>
      <w:bookmarkStart w:id="192" w:name="_Toc509843866"/>
      <w:bookmarkStart w:id="193" w:name="_Toc511924774"/>
      <w:bookmarkStart w:id="194" w:name="_Toc520226863"/>
      <w:bookmarkStart w:id="195" w:name="_Toc520297833"/>
      <w:bookmarkStart w:id="196" w:name="_Toc520317098"/>
      <w:bookmarkStart w:id="197" w:name="_Toc533083699"/>
      <w:bookmarkStart w:id="198" w:name="_Toc35616189"/>
      <w:bookmarkStart w:id="199" w:name="_Toc40113321"/>
      <w:bookmarkStart w:id="200" w:name="_Toc108082883"/>
      <w:bookmarkStart w:id="201" w:name="_Toc229585962"/>
      <w:bookmarkEnd w:id="183"/>
      <w:bookmarkEnd w:id="184"/>
      <w:bookmarkEnd w:id="185"/>
      <w:bookmarkEnd w:id="186"/>
      <w:bookmarkEnd w:id="187"/>
      <w:r w:rsidRPr="001D0A09">
        <w:rPr>
          <w:rFonts w:ascii="Arial" w:hAnsi="Arial"/>
          <w:color w:val="auto"/>
          <w:sz w:val="20"/>
        </w:rPr>
        <w:t>1.12. INFORMACIÓN RESERVADA</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00BBCF3D"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400A0D1C"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rPr>
        <w:t>Si la propuesta incluye información que conforme con la ley colombiana tiene carácter de</w:t>
      </w:r>
      <w:r w:rsidRPr="001D0A09">
        <w:rPr>
          <w:rFonts w:ascii="Arial" w:eastAsia="Arial" w:hAnsi="Arial" w:cs="Arial"/>
          <w:sz w:val="20"/>
          <w:szCs w:val="20"/>
          <w:lang w:val="es-CO"/>
        </w:rPr>
        <w:t xml:space="preserve"> información </w:t>
      </w:r>
      <w:r w:rsidRPr="001D0A09">
        <w:rPr>
          <w:rFonts w:ascii="Arial" w:eastAsia="Arial" w:hAnsi="Arial" w:cs="Arial"/>
          <w:sz w:val="20"/>
          <w:szCs w:val="20"/>
        </w:rPr>
        <w:t xml:space="preserve">reservada </w:t>
      </w:r>
      <w:r w:rsidRPr="001D0A09">
        <w:rPr>
          <w:rFonts w:ascii="Arial" w:eastAsia="Arial" w:hAnsi="Arial" w:cs="Arial"/>
          <w:sz w:val="20"/>
          <w:szCs w:val="20"/>
          <w:lang w:val="es-CO"/>
        </w:rPr>
        <w:t xml:space="preserve">este </w:t>
      </w:r>
      <w:r w:rsidRPr="001D0A09">
        <w:rPr>
          <w:rFonts w:ascii="Arial" w:eastAsia="Arial" w:hAnsi="Arial" w:cs="Arial"/>
          <w:sz w:val="20"/>
          <w:szCs w:val="20"/>
        </w:rPr>
        <w:t>debe manifestar esta circunstancia con absoluta claridad y precisión en el “Formato 1 – Carta de presentación de la oferta”, identificando el documento o información que considera goza de reserva, citando expresamente la disposición legal que l</w:t>
      </w:r>
      <w:r w:rsidRPr="001D0A09">
        <w:rPr>
          <w:rFonts w:ascii="Arial" w:eastAsia="Arial" w:hAnsi="Arial" w:cs="Arial"/>
          <w:sz w:val="20"/>
          <w:szCs w:val="20"/>
          <w:lang w:val="es-CO"/>
        </w:rPr>
        <w:t>o</w:t>
      </w:r>
      <w:r w:rsidRPr="001D0A09">
        <w:rPr>
          <w:rFonts w:ascii="Arial" w:eastAsia="Arial" w:hAnsi="Arial" w:cs="Arial"/>
          <w:sz w:val="20"/>
          <w:szCs w:val="20"/>
        </w:rPr>
        <w:t xml:space="preserve"> ampara. Sin perjuicio de lo anterior, para evaluar las propuestas la Entidad </w:t>
      </w:r>
      <w:r w:rsidRPr="001D0A09">
        <w:rPr>
          <w:rFonts w:ascii="Arial" w:hAnsi="Arial" w:cs="Arial"/>
          <w:sz w:val="20"/>
          <w:szCs w:val="20"/>
          <w:lang w:val="es-MX"/>
        </w:rPr>
        <w:t>se reserva el derecho de dar a conocer la mencionada información a sus funcionarios, empleados, contratistas, agentes o asesores.</w:t>
      </w:r>
    </w:p>
    <w:p w14:paraId="5CA5BC9E" w14:textId="77777777" w:rsidR="001D0A09" w:rsidRPr="001D0A09" w:rsidRDefault="001D0A09" w:rsidP="001D0A09">
      <w:pPr>
        <w:pStyle w:val="InviasNormal"/>
        <w:spacing w:before="0" w:after="0"/>
        <w:jc w:val="both"/>
        <w:rPr>
          <w:rFonts w:ascii="Arial" w:hAnsi="Arial" w:cs="Arial"/>
          <w:sz w:val="20"/>
          <w:szCs w:val="20"/>
        </w:rPr>
      </w:pPr>
      <w:r w:rsidRPr="001D0A09">
        <w:rPr>
          <w:rFonts w:ascii="Arial" w:eastAsia="Arial" w:hAnsi="Arial" w:cs="Arial"/>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p>
    <w:p w14:paraId="5D41EFB5" w14:textId="77777777" w:rsidR="001D0A09" w:rsidRPr="001D0A09" w:rsidRDefault="001D0A09" w:rsidP="001D0A09">
      <w:pPr>
        <w:pStyle w:val="InviasNormal"/>
        <w:spacing w:before="0" w:after="0"/>
        <w:jc w:val="both"/>
        <w:rPr>
          <w:rFonts w:ascii="Arial" w:hAnsi="Arial" w:cs="Arial"/>
          <w:sz w:val="20"/>
          <w:szCs w:val="20"/>
        </w:rPr>
      </w:pPr>
    </w:p>
    <w:p w14:paraId="4595EBB0" w14:textId="77777777" w:rsidR="001D0A09" w:rsidRPr="001D0A09" w:rsidRDefault="001D0A09" w:rsidP="001D0A09">
      <w:pPr>
        <w:pStyle w:val="Capitulo1"/>
        <w:tabs>
          <w:tab w:val="left" w:pos="851"/>
        </w:tabs>
        <w:spacing w:before="0" w:after="0" w:line="240" w:lineRule="auto"/>
        <w:rPr>
          <w:rFonts w:ascii="Arial" w:hAnsi="Arial"/>
          <w:b w:val="0"/>
          <w:sz w:val="20"/>
        </w:rPr>
      </w:pPr>
      <w:bookmarkStart w:id="202" w:name="_Toc508648253"/>
      <w:bookmarkStart w:id="203" w:name="_Ref508650022"/>
      <w:bookmarkStart w:id="204" w:name="_Toc508984037"/>
      <w:bookmarkStart w:id="205" w:name="_Toc509843867"/>
      <w:bookmarkStart w:id="206" w:name="_Ref511922501"/>
      <w:bookmarkStart w:id="207" w:name="_Toc511924775"/>
      <w:bookmarkStart w:id="208" w:name="_Toc520226864"/>
      <w:bookmarkStart w:id="209" w:name="_Toc520297834"/>
      <w:bookmarkStart w:id="210" w:name="_Toc520317099"/>
      <w:bookmarkStart w:id="211" w:name="_Toc533083700"/>
      <w:bookmarkStart w:id="212" w:name="_Ref777124"/>
      <w:bookmarkStart w:id="213" w:name="_Toc35616190"/>
      <w:bookmarkStart w:id="214" w:name="_Toc40113322"/>
      <w:bookmarkStart w:id="215" w:name="_Toc108082884"/>
      <w:bookmarkStart w:id="216" w:name="_Toc229585963"/>
      <w:bookmarkStart w:id="217" w:name="_Toc471839083"/>
      <w:bookmarkStart w:id="218" w:name="_Toc504124504"/>
      <w:r w:rsidRPr="001D0A09">
        <w:rPr>
          <w:rFonts w:ascii="Arial" w:hAnsi="Arial"/>
          <w:color w:val="auto"/>
          <w:sz w:val="20"/>
        </w:rPr>
        <w:t>1.13. MONEDA</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Pr="001D0A09">
        <w:rPr>
          <w:rFonts w:ascii="Arial" w:hAnsi="Arial"/>
          <w:color w:val="auto"/>
          <w:sz w:val="20"/>
        </w:rPr>
        <w:t xml:space="preserve"> </w:t>
      </w:r>
    </w:p>
    <w:p w14:paraId="237F9F39" w14:textId="77777777" w:rsidR="001D0A09" w:rsidRPr="001D0A09" w:rsidRDefault="001D0A09" w:rsidP="001D0A09">
      <w:pPr>
        <w:pStyle w:val="InviasNormal"/>
        <w:spacing w:before="0" w:after="0"/>
        <w:jc w:val="both"/>
        <w:rPr>
          <w:rFonts w:ascii="Arial" w:hAnsi="Arial" w:cs="Arial"/>
          <w:b/>
          <w:bCs/>
          <w:sz w:val="20"/>
          <w:szCs w:val="20"/>
        </w:rPr>
      </w:pPr>
    </w:p>
    <w:p w14:paraId="720C10D7" w14:textId="77777777" w:rsidR="001D0A09" w:rsidRPr="001D0A09" w:rsidRDefault="001D0A09">
      <w:pPr>
        <w:pStyle w:val="InviasNormal"/>
        <w:numPr>
          <w:ilvl w:val="0"/>
          <w:numId w:val="27"/>
        </w:numPr>
        <w:spacing w:before="0"/>
        <w:rPr>
          <w:rFonts w:ascii="Arial" w:eastAsia="Arial" w:hAnsi="Arial" w:cs="Arial"/>
          <w:b/>
          <w:bCs/>
          <w:sz w:val="20"/>
          <w:szCs w:val="20"/>
          <w:lang w:val="es-CO"/>
        </w:rPr>
      </w:pPr>
      <w:bookmarkStart w:id="219" w:name="_Hlk516132554"/>
      <w:r w:rsidRPr="001D0A09">
        <w:rPr>
          <w:rFonts w:ascii="Arial" w:eastAsia="Arial" w:hAnsi="Arial" w:cs="Arial"/>
          <w:b/>
          <w:bCs/>
          <w:sz w:val="20"/>
          <w:szCs w:val="20"/>
          <w:lang w:val="es-CO"/>
        </w:rPr>
        <w:t xml:space="preserve">Monedas Extranjeras </w:t>
      </w:r>
    </w:p>
    <w:p w14:paraId="53EEFEB7" w14:textId="77777777" w:rsidR="001D0A09" w:rsidRPr="001D0A09" w:rsidRDefault="001D0A09" w:rsidP="001D0A09">
      <w:pPr>
        <w:pStyle w:val="InviasNormal"/>
        <w:spacing w:before="0"/>
        <w:jc w:val="both"/>
        <w:rPr>
          <w:rFonts w:ascii="Arial" w:eastAsia="Arial" w:hAnsi="Arial" w:cs="Arial"/>
          <w:b/>
          <w:bCs/>
          <w:sz w:val="20"/>
          <w:szCs w:val="20"/>
          <w:lang w:val="es-CO"/>
        </w:rPr>
      </w:pPr>
      <w:r w:rsidRPr="001D0A09">
        <w:rPr>
          <w:rFonts w:ascii="Arial" w:eastAsia="Arial" w:hAnsi="Arial" w:cs="Arial"/>
          <w:sz w:val="20"/>
          <w:szCs w:val="20"/>
        </w:rPr>
        <w:t xml:space="preserve">Los valores de los documentos aportados en la propuesta deben presentarse en </w:t>
      </w:r>
      <w:r w:rsidRPr="001D0A09">
        <w:rPr>
          <w:rFonts w:ascii="Arial" w:eastAsia="Arial" w:hAnsi="Arial" w:cs="Arial"/>
          <w:sz w:val="20"/>
          <w:szCs w:val="20"/>
          <w:lang w:val="es-ES"/>
        </w:rPr>
        <w:t>P</w:t>
      </w:r>
      <w:r w:rsidRPr="001D0A09">
        <w:rPr>
          <w:rFonts w:ascii="Arial" w:eastAsia="Arial" w:hAnsi="Arial" w:cs="Arial"/>
          <w:sz w:val="20"/>
          <w:szCs w:val="20"/>
        </w:rPr>
        <w:t xml:space="preserve">esos </w:t>
      </w:r>
      <w:r w:rsidRPr="001D0A09">
        <w:rPr>
          <w:rFonts w:ascii="Arial" w:eastAsia="Arial" w:hAnsi="Arial" w:cs="Arial"/>
          <w:sz w:val="20"/>
          <w:szCs w:val="20"/>
          <w:lang w:val="es-ES"/>
        </w:rPr>
        <w:t>C</w:t>
      </w:r>
      <w:r w:rsidRPr="001D0A09">
        <w:rPr>
          <w:rFonts w:ascii="Arial" w:eastAsia="Arial" w:hAnsi="Arial" w:cs="Arial"/>
          <w:sz w:val="20"/>
          <w:szCs w:val="20"/>
        </w:rPr>
        <w:t xml:space="preserve">olombianos. Cuando un valor se exprese en moneda extranjera </w:t>
      </w:r>
      <w:r w:rsidRPr="001D0A09">
        <w:rPr>
          <w:rFonts w:ascii="Arial" w:eastAsia="Arial" w:hAnsi="Arial" w:cs="Arial"/>
          <w:sz w:val="20"/>
          <w:szCs w:val="20"/>
          <w:lang w:val="es-MX"/>
        </w:rPr>
        <w:t xml:space="preserve">debe </w:t>
      </w:r>
      <w:r w:rsidRPr="001D0A09">
        <w:rPr>
          <w:rFonts w:ascii="Arial" w:eastAsia="Arial" w:hAnsi="Arial" w:cs="Arial"/>
          <w:sz w:val="20"/>
          <w:szCs w:val="20"/>
        </w:rPr>
        <w:t xml:space="preserve"> convertirse a </w:t>
      </w:r>
      <w:r w:rsidRPr="001D0A09">
        <w:rPr>
          <w:rFonts w:ascii="Arial" w:eastAsia="Arial" w:hAnsi="Arial" w:cs="Arial"/>
          <w:sz w:val="20"/>
          <w:szCs w:val="20"/>
          <w:lang w:val="es-ES"/>
        </w:rPr>
        <w:t>P</w:t>
      </w:r>
      <w:r w:rsidRPr="001D0A09">
        <w:rPr>
          <w:rFonts w:ascii="Arial" w:eastAsia="Arial" w:hAnsi="Arial" w:cs="Arial"/>
          <w:sz w:val="20"/>
          <w:szCs w:val="20"/>
        </w:rPr>
        <w:t xml:space="preserve">esos </w:t>
      </w:r>
      <w:r w:rsidRPr="001D0A09">
        <w:rPr>
          <w:rFonts w:ascii="Arial" w:eastAsia="Arial" w:hAnsi="Arial" w:cs="Arial"/>
          <w:sz w:val="20"/>
          <w:szCs w:val="20"/>
          <w:lang w:val="es-ES"/>
        </w:rPr>
        <w:t>C</w:t>
      </w:r>
      <w:r w:rsidRPr="001D0A09">
        <w:rPr>
          <w:rFonts w:ascii="Arial" w:eastAsia="Arial" w:hAnsi="Arial" w:cs="Arial"/>
          <w:sz w:val="20"/>
          <w:szCs w:val="20"/>
        </w:rPr>
        <w:t>olombianos, teniendo en cuenta lo siguiente:</w:t>
      </w:r>
    </w:p>
    <w:p w14:paraId="12AEA101" w14:textId="77777777" w:rsidR="001D0A09" w:rsidRPr="001D0A09" w:rsidRDefault="001D0A09">
      <w:pPr>
        <w:pStyle w:val="InviasNormal"/>
        <w:numPr>
          <w:ilvl w:val="0"/>
          <w:numId w:val="33"/>
        </w:numPr>
        <w:jc w:val="both"/>
        <w:rPr>
          <w:rFonts w:ascii="Arial" w:eastAsia="Arial" w:hAnsi="Arial" w:cs="Arial"/>
          <w:sz w:val="20"/>
          <w:szCs w:val="20"/>
          <w:lang w:val="es-CO"/>
        </w:rPr>
      </w:pPr>
      <w:r w:rsidRPr="001D0A09">
        <w:rPr>
          <w:rFonts w:ascii="Arial" w:eastAsia="Arial" w:hAnsi="Arial" w:cs="Arial"/>
          <w:sz w:val="20"/>
          <w:szCs w:val="20"/>
          <w:lang w:val="es-CO"/>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empleada para la conversión de cada contrato en el “Formato 3 – Experiencia”. La TRM utilizada será la certificada por la Superintendencia Financiera de Colombia. </w:t>
      </w:r>
    </w:p>
    <w:p w14:paraId="506353C4" w14:textId="6A8FB367" w:rsidR="001D0A09" w:rsidRPr="001D0A09" w:rsidRDefault="001D0A09">
      <w:pPr>
        <w:pStyle w:val="InviasNormal"/>
        <w:numPr>
          <w:ilvl w:val="0"/>
          <w:numId w:val="33"/>
        </w:numPr>
        <w:jc w:val="both"/>
        <w:rPr>
          <w:rFonts w:ascii="Arial" w:eastAsia="Arial" w:hAnsi="Arial" w:cs="Arial"/>
          <w:sz w:val="20"/>
          <w:szCs w:val="20"/>
          <w:lang w:val="es-CO"/>
        </w:rPr>
      </w:pPr>
      <w:r w:rsidRPr="001D0A09">
        <w:rPr>
          <w:rFonts w:ascii="Arial" w:eastAsia="Arial" w:hAnsi="Arial" w:cs="Arial"/>
          <w:sz w:val="20"/>
          <w:szCs w:val="20"/>
          <w:lang w:val="es-CO"/>
        </w:rPr>
        <w:t xml:space="preserve">Si los valores del contrato están expresados originalmente en una moneda diferente a Dólares de los Estados Unidos de América, estos deberán convertirse inicialmente a esta </w:t>
      </w:r>
      <w:r w:rsidRPr="001D0A09">
        <w:rPr>
          <w:rFonts w:ascii="Arial" w:eastAsia="Arial" w:hAnsi="Arial" w:cs="Arial"/>
          <w:sz w:val="20"/>
          <w:szCs w:val="20"/>
          <w:lang w:val="es-CO"/>
        </w:rPr>
        <w:lastRenderedPageBreak/>
        <w:t>moneda, utilizando para ello el valor correspondiente al promedio de la tasa de cambio de la fecha de inicio del contrato y la tasa de cambio de la fecha de terminación del mismo. Para tales efectos</w:t>
      </w:r>
      <w:r w:rsidRPr="0014442C">
        <w:rPr>
          <w:rFonts w:ascii="Arial" w:eastAsia="Arial" w:hAnsi="Arial" w:cs="Arial"/>
          <w:sz w:val="20"/>
          <w:szCs w:val="20"/>
          <w:lang w:val="es-CO"/>
        </w:rPr>
        <w:t xml:space="preserve">, puede usar la información certificada por el Banco de la República. </w:t>
      </w:r>
      <w:r w:rsidRPr="0014442C">
        <w:rPr>
          <w:rFonts w:ascii="Arial" w:hAnsi="Arial" w:cs="Arial"/>
          <w:sz w:val="20"/>
          <w:szCs w:val="20"/>
          <w:lang w:val="es-MX"/>
        </w:rPr>
        <w:t xml:space="preserve">[Para el cálculo se recomienda acudir a la siguiente página web: </w:t>
      </w:r>
      <w:hyperlink r:id="rId13" w:history="1">
        <w:r w:rsidRPr="0014442C">
          <w:rPr>
            <w:rStyle w:val="Hipervnculo"/>
            <w:rFonts w:ascii="Arial" w:hAnsi="Arial" w:cs="Arial"/>
            <w:sz w:val="20"/>
            <w:szCs w:val="20"/>
          </w:rPr>
          <w:t>https://www.oanda.com/currency-converter/es/</w:t>
        </w:r>
      </w:hyperlink>
      <w:r w:rsidRPr="0014442C">
        <w:rPr>
          <w:rFonts w:ascii="Arial" w:hAnsi="Arial" w:cs="Arial"/>
          <w:sz w:val="20"/>
          <w:szCs w:val="20"/>
          <w:lang w:val="es-MX"/>
        </w:rPr>
        <w:t xml:space="preserve">, </w:t>
      </w:r>
      <w:r w:rsidRPr="0014442C">
        <w:rPr>
          <w:rFonts w:ascii="Arial" w:eastAsia="Arial" w:hAnsi="Arial" w:cs="Arial"/>
          <w:sz w:val="20"/>
          <w:szCs w:val="20"/>
          <w:lang w:val="es-CO"/>
        </w:rPr>
        <w:t>Hecho</w:t>
      </w:r>
      <w:r w:rsidRPr="001D0A09">
        <w:rPr>
          <w:rFonts w:ascii="Arial" w:eastAsia="Arial" w:hAnsi="Arial" w:cs="Arial"/>
          <w:sz w:val="20"/>
          <w:szCs w:val="20"/>
          <w:lang w:val="es-CO"/>
        </w:rPr>
        <w:t xml:space="preserve"> esto, se procederá en la forma señalada en el numeral anterior. </w:t>
      </w:r>
    </w:p>
    <w:p w14:paraId="0D916D15" w14:textId="77777777" w:rsidR="001D0A09" w:rsidRPr="001D0A09" w:rsidRDefault="001D0A09">
      <w:pPr>
        <w:pStyle w:val="InviasNormal"/>
        <w:numPr>
          <w:ilvl w:val="0"/>
          <w:numId w:val="33"/>
        </w:numPr>
        <w:jc w:val="both"/>
        <w:rPr>
          <w:rFonts w:ascii="Arial" w:eastAsia="Arial" w:hAnsi="Arial" w:cs="Arial"/>
          <w:sz w:val="20"/>
          <w:szCs w:val="20"/>
          <w:lang w:val="es-CO"/>
        </w:rPr>
      </w:pPr>
      <w:r w:rsidRPr="001D0A09">
        <w:rPr>
          <w:rFonts w:ascii="Arial" w:eastAsia="Arial" w:hAnsi="Arial" w:cs="Arial"/>
          <w:sz w:val="20"/>
          <w:szCs w:val="20"/>
          <w:lang w:eastAsia="es-CO"/>
        </w:rPr>
        <w:t xml:space="preserve">Si los valores de los </w:t>
      </w:r>
      <w:r w:rsidRPr="001D0A09">
        <w:rPr>
          <w:rFonts w:ascii="Arial" w:eastAsia="Arial" w:hAnsi="Arial" w:cs="Arial"/>
          <w:sz w:val="20"/>
          <w:szCs w:val="20"/>
          <w:lang w:val="es-MX" w:eastAsia="es-CO"/>
        </w:rPr>
        <w:t>E</w:t>
      </w:r>
      <w:r w:rsidRPr="001D0A09">
        <w:rPr>
          <w:rFonts w:ascii="Arial" w:eastAsia="Arial" w:hAnsi="Arial" w:cs="Arial"/>
          <w:sz w:val="20"/>
          <w:szCs w:val="20"/>
          <w:lang w:eastAsia="es-CO"/>
        </w:rPr>
        <w:t xml:space="preserve">stados </w:t>
      </w:r>
      <w:r w:rsidRPr="001D0A09">
        <w:rPr>
          <w:rFonts w:ascii="Arial" w:eastAsia="Arial" w:hAnsi="Arial" w:cs="Arial"/>
          <w:sz w:val="20"/>
          <w:szCs w:val="20"/>
          <w:lang w:val="es-MX" w:eastAsia="es-CO"/>
        </w:rPr>
        <w:t>F</w:t>
      </w:r>
      <w:r w:rsidRPr="001D0A09">
        <w:rPr>
          <w:rFonts w:ascii="Arial" w:eastAsia="Arial" w:hAnsi="Arial" w:cs="Arial"/>
          <w:sz w:val="20"/>
          <w:szCs w:val="20"/>
          <w:lang w:eastAsia="es-CO"/>
        </w:rPr>
        <w:t xml:space="preserve">inancieros están expresados originalmente en </w:t>
      </w:r>
      <w:r w:rsidRPr="001D0A09">
        <w:rPr>
          <w:rFonts w:ascii="Arial" w:eastAsia="Arial" w:hAnsi="Arial" w:cs="Arial"/>
          <w:sz w:val="20"/>
          <w:szCs w:val="20"/>
          <w:lang w:val="es-CO" w:eastAsia="es-CO"/>
        </w:rPr>
        <w:t>D</w:t>
      </w:r>
      <w:r w:rsidRPr="001D0A09">
        <w:rPr>
          <w:rFonts w:ascii="Arial" w:eastAsia="Arial" w:hAnsi="Arial" w:cs="Arial"/>
          <w:sz w:val="20"/>
          <w:szCs w:val="20"/>
          <w:lang w:eastAsia="es-CO"/>
        </w:rPr>
        <w:t xml:space="preserve">ólares de los Estados Unidos de América, el </w:t>
      </w:r>
      <w:r w:rsidRPr="001D0A09">
        <w:rPr>
          <w:rFonts w:ascii="Arial" w:eastAsia="Arial" w:hAnsi="Arial" w:cs="Arial"/>
          <w:sz w:val="20"/>
          <w:szCs w:val="20"/>
          <w:lang w:val="es-CO" w:eastAsia="es-CO"/>
        </w:rPr>
        <w:t>P</w:t>
      </w:r>
      <w:r w:rsidRPr="001D0A09">
        <w:rPr>
          <w:rFonts w:ascii="Arial" w:eastAsia="Arial" w:hAnsi="Arial" w:cs="Arial"/>
          <w:sz w:val="20"/>
          <w:szCs w:val="20"/>
          <w:lang w:eastAsia="es-CO"/>
        </w:rPr>
        <w:t xml:space="preserve">roponente y la Entidad tendrán en cuenta la </w:t>
      </w:r>
      <w:r w:rsidRPr="001D0A09">
        <w:rPr>
          <w:rFonts w:ascii="Arial" w:eastAsia="Arial" w:hAnsi="Arial" w:cs="Arial"/>
          <w:sz w:val="20"/>
          <w:szCs w:val="20"/>
          <w:lang w:val="es-ES" w:eastAsia="es-CO"/>
        </w:rPr>
        <w:t>T</w:t>
      </w:r>
      <w:r w:rsidRPr="001D0A09">
        <w:rPr>
          <w:rFonts w:ascii="Arial" w:eastAsia="Arial" w:hAnsi="Arial" w:cs="Arial"/>
          <w:sz w:val="20"/>
          <w:szCs w:val="20"/>
          <w:lang w:eastAsia="es-CO"/>
        </w:rPr>
        <w:t xml:space="preserve">asa </w:t>
      </w:r>
      <w:r w:rsidRPr="001D0A09">
        <w:rPr>
          <w:rFonts w:ascii="Arial" w:eastAsia="Arial" w:hAnsi="Arial" w:cs="Arial"/>
          <w:sz w:val="20"/>
          <w:szCs w:val="20"/>
          <w:lang w:val="es-ES" w:eastAsia="es-CO"/>
        </w:rPr>
        <w:t>R</w:t>
      </w:r>
      <w:r w:rsidRPr="001D0A09">
        <w:rPr>
          <w:rFonts w:ascii="Arial" w:eastAsia="Arial" w:hAnsi="Arial" w:cs="Arial"/>
          <w:sz w:val="20"/>
          <w:szCs w:val="20"/>
          <w:lang w:eastAsia="es-CO"/>
        </w:rPr>
        <w:t xml:space="preserve">epresentativa del </w:t>
      </w:r>
      <w:r w:rsidRPr="001D0A09">
        <w:rPr>
          <w:rFonts w:ascii="Arial" w:eastAsia="Arial" w:hAnsi="Arial" w:cs="Arial"/>
          <w:sz w:val="20"/>
          <w:szCs w:val="20"/>
          <w:lang w:val="es-ES" w:eastAsia="es-CO"/>
        </w:rPr>
        <w:t>M</w:t>
      </w:r>
      <w:r w:rsidRPr="001D0A09">
        <w:rPr>
          <w:rFonts w:ascii="Arial" w:eastAsia="Arial" w:hAnsi="Arial" w:cs="Arial"/>
          <w:sz w:val="20"/>
          <w:szCs w:val="20"/>
          <w:lang w:eastAsia="es-CO"/>
        </w:rPr>
        <w:t xml:space="preserve">ercado vigente certificada por la Superintendencia Financiera de Colombia de la fecha de expedición (fecha de corte) de los </w:t>
      </w:r>
      <w:r w:rsidRPr="001D0A09">
        <w:rPr>
          <w:rFonts w:ascii="Arial" w:eastAsia="Arial" w:hAnsi="Arial" w:cs="Arial"/>
          <w:sz w:val="20"/>
          <w:szCs w:val="20"/>
          <w:lang w:val="es-MX" w:eastAsia="es-CO"/>
        </w:rPr>
        <w:t>E</w:t>
      </w:r>
      <w:r w:rsidRPr="001D0A09">
        <w:rPr>
          <w:rFonts w:ascii="Arial" w:eastAsia="Arial" w:hAnsi="Arial" w:cs="Arial"/>
          <w:sz w:val="20"/>
          <w:szCs w:val="20"/>
          <w:lang w:eastAsia="es-CO"/>
        </w:rPr>
        <w:t xml:space="preserve">stados </w:t>
      </w:r>
      <w:r w:rsidRPr="001D0A09">
        <w:rPr>
          <w:rFonts w:ascii="Arial" w:eastAsia="Arial" w:hAnsi="Arial" w:cs="Arial"/>
          <w:sz w:val="20"/>
          <w:szCs w:val="20"/>
          <w:lang w:val="es-MX" w:eastAsia="es-CO"/>
        </w:rPr>
        <w:t>F</w:t>
      </w:r>
      <w:r w:rsidRPr="001D0A09">
        <w:rPr>
          <w:rFonts w:ascii="Arial" w:eastAsia="Arial" w:hAnsi="Arial" w:cs="Arial"/>
          <w:sz w:val="20"/>
          <w:szCs w:val="20"/>
          <w:lang w:eastAsia="es-CO"/>
        </w:rPr>
        <w:t>inancieros</w:t>
      </w:r>
      <w:r w:rsidRPr="001D0A09">
        <w:rPr>
          <w:rFonts w:ascii="Arial" w:eastAsia="Arial" w:hAnsi="Arial" w:cs="Arial"/>
          <w:sz w:val="20"/>
          <w:szCs w:val="20"/>
          <w:lang w:val="es-MX" w:eastAsia="es-CO"/>
        </w:rPr>
        <w:t xml:space="preserve">. </w:t>
      </w:r>
    </w:p>
    <w:p w14:paraId="1F12812B" w14:textId="5D4431BA" w:rsidR="001D0A09" w:rsidRPr="001D0A09" w:rsidRDefault="001D0A09">
      <w:pPr>
        <w:pStyle w:val="InviasNormal"/>
        <w:numPr>
          <w:ilvl w:val="0"/>
          <w:numId w:val="33"/>
        </w:numPr>
        <w:jc w:val="both"/>
        <w:rPr>
          <w:rFonts w:ascii="Arial" w:eastAsia="Arial" w:hAnsi="Arial" w:cs="Arial"/>
          <w:sz w:val="20"/>
          <w:szCs w:val="20"/>
        </w:rPr>
      </w:pPr>
      <w:r w:rsidRPr="001D0A09">
        <w:rPr>
          <w:rFonts w:ascii="Arial" w:eastAsia="Arial" w:hAnsi="Arial" w:cs="Arial"/>
          <w:sz w:val="20"/>
          <w:szCs w:val="20"/>
          <w:lang w:val="es-CO"/>
        </w:rPr>
        <w:t xml:space="preserve">Si los valores de los Estados Financieros están expresados originalmente en una moneda diferente a Dólares de los Estados Unidos de América, éstos deberán convertirse inicialmente a Dólares de los Estados </w:t>
      </w:r>
      <w:r w:rsidRPr="0014442C">
        <w:rPr>
          <w:rFonts w:ascii="Arial" w:eastAsia="Arial" w:hAnsi="Arial" w:cs="Arial"/>
          <w:sz w:val="20"/>
          <w:szCs w:val="20"/>
          <w:lang w:val="es-CO"/>
        </w:rPr>
        <w:t xml:space="preserve">Unidos de América utilizando para ello el valor correspondiente a la fecha de expedición (fecha de corte) de los Estados Financieros. </w:t>
      </w:r>
      <w:r w:rsidRPr="0014442C">
        <w:rPr>
          <w:rFonts w:ascii="Arial" w:hAnsi="Arial" w:cs="Arial"/>
          <w:sz w:val="20"/>
          <w:szCs w:val="20"/>
          <w:lang w:val="es-MX"/>
        </w:rPr>
        <w:t>Para verificar la tasa de cambio entre la moneda y los Dólares de los Estados Unidos de América, se recomienda al Proponente utilizar la página web</w:t>
      </w:r>
      <w:r w:rsidRPr="0014442C">
        <w:rPr>
          <w:rStyle w:val="Hipervnculo"/>
          <w:rFonts w:ascii="Arial" w:hAnsi="Arial" w:cs="Arial"/>
          <w:sz w:val="20"/>
          <w:szCs w:val="20"/>
        </w:rPr>
        <w:t xml:space="preserve"> </w:t>
      </w:r>
      <w:hyperlink r:id="rId14">
        <w:r w:rsidRPr="0014442C">
          <w:rPr>
            <w:rStyle w:val="Hipervnculo"/>
            <w:rFonts w:ascii="Arial" w:hAnsi="Arial" w:cs="Arial"/>
            <w:sz w:val="20"/>
            <w:szCs w:val="20"/>
          </w:rPr>
          <w:t>https://www.oanda.com/currency-converter/es/</w:t>
        </w:r>
      </w:hyperlink>
      <w:hyperlink r:id="rId15" w:history="1">
        <w:r w:rsidRPr="0014442C">
          <w:rPr>
            <w:rStyle w:val="Hipervnculo"/>
            <w:rFonts w:ascii="Arial" w:hAnsi="Arial" w:cs="Arial"/>
            <w:sz w:val="20"/>
            <w:szCs w:val="20"/>
          </w:rPr>
          <w:t>https://www.oanda.com/currency-converter/es/</w:t>
        </w:r>
      </w:hyperlink>
      <w:r w:rsidRPr="0014442C">
        <w:rPr>
          <w:rFonts w:ascii="Arial" w:hAnsi="Arial" w:cs="Arial"/>
          <w:sz w:val="20"/>
          <w:szCs w:val="20"/>
        </w:rPr>
        <w:t>.</w:t>
      </w:r>
      <w:r w:rsidRPr="0014442C">
        <w:rPr>
          <w:rFonts w:ascii="Arial" w:eastAsia="Arial" w:hAnsi="Arial" w:cs="Arial"/>
          <w:sz w:val="20"/>
          <w:szCs w:val="20"/>
          <w:lang w:val="es-CO"/>
        </w:rPr>
        <w:t xml:space="preserve"> Hecho</w:t>
      </w:r>
      <w:r w:rsidRPr="001D0A09">
        <w:rPr>
          <w:rFonts w:ascii="Arial" w:eastAsia="Arial" w:hAnsi="Arial" w:cs="Arial"/>
          <w:sz w:val="20"/>
          <w:szCs w:val="20"/>
          <w:lang w:val="es-CO"/>
        </w:rPr>
        <w:t xml:space="preserve"> esto, se procederá en la forma señalada en el numeral III</w:t>
      </w:r>
      <w:r w:rsidRPr="001D0A09">
        <w:rPr>
          <w:rFonts w:ascii="Arial" w:eastAsia="Arial" w:hAnsi="Arial" w:cs="Arial"/>
          <w:sz w:val="20"/>
          <w:szCs w:val="20"/>
        </w:rPr>
        <w:t xml:space="preserve">. </w:t>
      </w:r>
    </w:p>
    <w:p w14:paraId="23F20D7D" w14:textId="77777777" w:rsidR="001D0A09" w:rsidRPr="001D0A09" w:rsidRDefault="001D0A09">
      <w:pPr>
        <w:pStyle w:val="InviasNormal"/>
        <w:numPr>
          <w:ilvl w:val="0"/>
          <w:numId w:val="27"/>
        </w:numPr>
        <w:rPr>
          <w:rFonts w:ascii="Arial" w:eastAsia="Arial" w:hAnsi="Arial" w:cs="Arial"/>
          <w:b/>
          <w:bCs/>
          <w:sz w:val="20"/>
          <w:szCs w:val="20"/>
          <w:lang w:val="es-CO"/>
        </w:rPr>
      </w:pPr>
      <w:r w:rsidRPr="001D0A09">
        <w:rPr>
          <w:rFonts w:ascii="Arial" w:eastAsia="Arial" w:hAnsi="Arial" w:cs="Arial"/>
          <w:b/>
          <w:bCs/>
          <w:sz w:val="20"/>
          <w:szCs w:val="20"/>
          <w:lang w:val="es-CO"/>
        </w:rPr>
        <w:t>Conversión a Salarios Mínimos Mensuales Legales Vigentes (SMMLV):</w:t>
      </w:r>
    </w:p>
    <w:p w14:paraId="17FC3719" w14:textId="77777777" w:rsidR="001D0A09" w:rsidRPr="00AF2ABD"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Cuando los Documentos del Proceso señalen que un valor debe expresarse en Salarios Mínimos </w:t>
      </w:r>
      <w:r w:rsidRPr="00AF2ABD">
        <w:rPr>
          <w:rFonts w:ascii="Arial" w:eastAsia="Arial" w:hAnsi="Arial" w:cs="Arial"/>
          <w:sz w:val="20"/>
          <w:szCs w:val="20"/>
          <w:lang w:val="es-CO"/>
        </w:rPr>
        <w:t xml:space="preserve">Mensuales Legales Vigentes (SMMLV) se seguirá el siguiente proceso: </w:t>
      </w:r>
    </w:p>
    <w:p w14:paraId="41DA86E2" w14:textId="4AAD8B37" w:rsidR="001D0A09" w:rsidRPr="00AF2ABD" w:rsidRDefault="001D0A09">
      <w:pPr>
        <w:pStyle w:val="InviasNormal"/>
        <w:numPr>
          <w:ilvl w:val="0"/>
          <w:numId w:val="28"/>
        </w:numPr>
        <w:jc w:val="both"/>
        <w:rPr>
          <w:rFonts w:ascii="Arial" w:eastAsia="Arial" w:hAnsi="Arial" w:cs="Arial"/>
          <w:sz w:val="20"/>
          <w:szCs w:val="20"/>
          <w:lang w:val="es-CO"/>
        </w:rPr>
      </w:pPr>
      <w:r w:rsidRPr="00AF2ABD">
        <w:rPr>
          <w:rFonts w:ascii="Arial" w:eastAsia="Arial" w:hAnsi="Arial" w:cs="Arial"/>
          <w:sz w:val="20"/>
          <w:szCs w:val="20"/>
          <w:lang w:val="es-CO"/>
        </w:rPr>
        <w:t>Los valores convertidos a Pesos Colombianos, aplicando el proceso descrito en el literal anterior, o cuya moneda de origen sea el Peso Colombiano, deben convertirse  a SMMLV, para lo cual emplearán los valores históricos de SMMLV señalados por el Banco de la República (https://www.banrep.gov.co/es/mercado-laboral/salarios) del año correspondiente a la fecha de terminación del Contrato.</w:t>
      </w:r>
      <w:r w:rsidR="006B292B" w:rsidRPr="00AF2ABD">
        <w:rPr>
          <w:noProof/>
        </w:rPr>
        <w:t xml:space="preserve"> </w:t>
      </w:r>
    </w:p>
    <w:p w14:paraId="77756CE8" w14:textId="77777777" w:rsidR="001D0A09" w:rsidRPr="001D0A09" w:rsidRDefault="001D0A09">
      <w:pPr>
        <w:pStyle w:val="InviasNormal"/>
        <w:numPr>
          <w:ilvl w:val="0"/>
          <w:numId w:val="28"/>
        </w:numPr>
        <w:jc w:val="both"/>
        <w:rPr>
          <w:rFonts w:ascii="Arial" w:eastAsia="Arial" w:hAnsi="Arial" w:cs="Arial"/>
          <w:sz w:val="20"/>
          <w:szCs w:val="20"/>
          <w:lang w:val="es-CO"/>
        </w:rPr>
      </w:pPr>
      <w:r w:rsidRPr="001D0A09">
        <w:rPr>
          <w:rFonts w:ascii="Arial" w:eastAsia="Arial" w:hAnsi="Arial" w:cs="Arial"/>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6EDFF431"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Si el Proponente aporta certificaciones en las que no indican el día, sino solamente el mes y el año, se procederá así: </w:t>
      </w:r>
    </w:p>
    <w:p w14:paraId="20A7FC01"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Fecha (mes, año) de suscripción y/o inicio del Contrato: se tendrá en cuenta el último día del mes señalado en la certificación. </w:t>
      </w:r>
    </w:p>
    <w:p w14:paraId="677B841C"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Fecha (mes, año) de terminación del Contrato: se tendrá en cuenta el primer día del mes señalado en la certificación.</w:t>
      </w:r>
    </w:p>
    <w:p w14:paraId="08880689" w14:textId="77777777" w:rsidR="001D0A09" w:rsidRPr="001D0A09" w:rsidRDefault="001D0A09" w:rsidP="001D0A09">
      <w:pPr>
        <w:pStyle w:val="Capitulo1"/>
        <w:tabs>
          <w:tab w:val="left" w:pos="851"/>
        </w:tabs>
        <w:spacing w:line="240" w:lineRule="auto"/>
        <w:ind w:left="360" w:firstLine="0"/>
        <w:rPr>
          <w:rFonts w:ascii="Arial" w:hAnsi="Arial"/>
          <w:color w:val="auto"/>
          <w:sz w:val="20"/>
        </w:rPr>
      </w:pPr>
      <w:bookmarkStart w:id="220" w:name="_Toc511924776"/>
      <w:bookmarkStart w:id="221" w:name="_Toc520226865"/>
      <w:bookmarkStart w:id="222" w:name="_Toc520297835"/>
      <w:bookmarkStart w:id="223" w:name="_Toc520317100"/>
      <w:bookmarkStart w:id="224" w:name="_Toc533083701"/>
      <w:bookmarkStart w:id="225" w:name="_Toc35616191"/>
      <w:bookmarkStart w:id="226" w:name="_Toc40113323"/>
      <w:bookmarkStart w:id="227" w:name="_Toc508648254"/>
      <w:bookmarkStart w:id="228" w:name="_Toc508984038"/>
      <w:bookmarkStart w:id="229" w:name="_Toc509843868"/>
      <w:bookmarkStart w:id="230" w:name="_Toc108082885"/>
      <w:bookmarkStart w:id="231" w:name="_Toc229585964"/>
      <w:bookmarkEnd w:id="219"/>
      <w:r w:rsidRPr="001D0A09">
        <w:rPr>
          <w:rFonts w:ascii="Arial" w:hAnsi="Arial"/>
          <w:color w:val="auto"/>
          <w:sz w:val="20"/>
        </w:rPr>
        <w:t>1.14. CONFLICTO DE INTERÉS</w:t>
      </w:r>
      <w:bookmarkEnd w:id="220"/>
      <w:bookmarkEnd w:id="221"/>
      <w:bookmarkEnd w:id="222"/>
      <w:bookmarkEnd w:id="223"/>
      <w:bookmarkEnd w:id="224"/>
      <w:bookmarkEnd w:id="225"/>
      <w:bookmarkEnd w:id="226"/>
      <w:r w:rsidRPr="001D0A09">
        <w:rPr>
          <w:rFonts w:ascii="Arial" w:hAnsi="Arial"/>
          <w:color w:val="auto"/>
          <w:sz w:val="20"/>
        </w:rPr>
        <w:t xml:space="preserve"> </w:t>
      </w:r>
      <w:bookmarkStart w:id="232" w:name="_Hlk517180122"/>
      <w:bookmarkEnd w:id="217"/>
      <w:bookmarkEnd w:id="218"/>
      <w:bookmarkEnd w:id="227"/>
      <w:bookmarkEnd w:id="228"/>
      <w:bookmarkEnd w:id="229"/>
      <w:r w:rsidRPr="001D0A09">
        <w:rPr>
          <w:rFonts w:ascii="Arial" w:hAnsi="Arial"/>
          <w:color w:val="auto"/>
          <w:sz w:val="20"/>
        </w:rPr>
        <w:t>DE ORIGEN CONSTITUCIONAL O LEGAL</w:t>
      </w:r>
      <w:bookmarkEnd w:id="230"/>
      <w:bookmarkEnd w:id="231"/>
    </w:p>
    <w:p w14:paraId="656F5982" w14:textId="77777777" w:rsidR="001D0A09" w:rsidRPr="001D0A09" w:rsidRDefault="001D0A09" w:rsidP="001D0A09">
      <w:pPr>
        <w:jc w:val="both"/>
        <w:rPr>
          <w:rFonts w:ascii="Arial" w:eastAsia="Arial" w:hAnsi="Arial" w:cs="Arial"/>
          <w:sz w:val="20"/>
          <w:szCs w:val="20"/>
        </w:rPr>
      </w:pPr>
      <w:bookmarkStart w:id="233" w:name="_Toc508648255"/>
      <w:bookmarkStart w:id="234" w:name="_Ref508649364"/>
      <w:bookmarkStart w:id="235" w:name="_Toc508984039"/>
      <w:bookmarkStart w:id="236" w:name="_Toc509843869"/>
      <w:bookmarkStart w:id="237" w:name="_Toc511924777"/>
      <w:bookmarkStart w:id="238" w:name="_Toc520226866"/>
      <w:bookmarkStart w:id="239" w:name="_Toc520297836"/>
      <w:bookmarkStart w:id="240" w:name="_Toc520317101"/>
      <w:bookmarkStart w:id="241" w:name="_Toc533083702"/>
      <w:bookmarkStart w:id="242" w:name="_Toc35616192"/>
      <w:bookmarkStart w:id="243" w:name="_Toc40113324"/>
      <w:bookmarkStart w:id="244" w:name="_Hlk517183910"/>
      <w:bookmarkEnd w:id="232"/>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podrán</w:t>
      </w:r>
      <w:r w:rsidRPr="001D0A09">
        <w:rPr>
          <w:rFonts w:ascii="Arial" w:eastAsia="Arial" w:hAnsi="Arial" w:cs="Arial"/>
          <w:sz w:val="20"/>
          <w:szCs w:val="20"/>
        </w:rPr>
        <w:t xml:space="preserve"> </w:t>
      </w:r>
      <w:r w:rsidRPr="001D0A09">
        <w:rPr>
          <w:rFonts w:ascii="Arial" w:hAnsi="Arial" w:cs="Arial"/>
          <w:sz w:val="20"/>
          <w:szCs w:val="20"/>
        </w:rPr>
        <w:t>participar</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 Proceso de Contratación y, por tanto, no serán objeto de evaluación, ni adjudicatarios del contrato, quienes</w:t>
      </w:r>
      <w:r w:rsidRPr="001D0A09">
        <w:rPr>
          <w:rFonts w:ascii="Arial" w:eastAsia="Arial" w:hAnsi="Arial" w:cs="Arial"/>
          <w:sz w:val="20"/>
          <w:szCs w:val="20"/>
        </w:rPr>
        <w:t xml:space="preserve"> </w:t>
      </w:r>
      <w:r w:rsidRPr="001D0A09">
        <w:rPr>
          <w:rFonts w:ascii="Arial" w:hAnsi="Arial" w:cs="Arial"/>
          <w:sz w:val="20"/>
          <w:szCs w:val="20"/>
        </w:rPr>
        <w:t>bajo</w:t>
      </w:r>
      <w:r w:rsidRPr="001D0A09">
        <w:rPr>
          <w:rFonts w:ascii="Arial" w:eastAsia="Arial" w:hAnsi="Arial" w:cs="Arial"/>
          <w:sz w:val="20"/>
          <w:szCs w:val="20"/>
        </w:rPr>
        <w:t xml:space="preserve"> </w:t>
      </w:r>
      <w:r w:rsidRPr="001D0A09">
        <w:rPr>
          <w:rFonts w:ascii="Arial" w:hAnsi="Arial" w:cs="Arial"/>
          <w:sz w:val="20"/>
          <w:szCs w:val="20"/>
        </w:rPr>
        <w:t>cualquier</w:t>
      </w:r>
      <w:r w:rsidRPr="001D0A09">
        <w:rPr>
          <w:rFonts w:ascii="Arial" w:eastAsia="Arial" w:hAnsi="Arial" w:cs="Arial"/>
          <w:sz w:val="20"/>
          <w:szCs w:val="20"/>
        </w:rPr>
        <w:t xml:space="preserve"> </w:t>
      </w:r>
      <w:r w:rsidRPr="001D0A09">
        <w:rPr>
          <w:rFonts w:ascii="Arial" w:hAnsi="Arial" w:cs="Arial"/>
          <w:sz w:val="20"/>
          <w:szCs w:val="20"/>
        </w:rPr>
        <w:t>circunstancia</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encuentren</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situaciones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Conflicto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Interés</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afecten</w:t>
      </w:r>
      <w:r w:rsidRPr="001D0A09">
        <w:rPr>
          <w:rFonts w:ascii="Arial" w:eastAsia="Arial" w:hAnsi="Arial" w:cs="Arial"/>
          <w:sz w:val="20"/>
          <w:szCs w:val="20"/>
        </w:rPr>
        <w:t xml:space="preserve"> </w:t>
      </w:r>
      <w:r w:rsidRPr="001D0A09">
        <w:rPr>
          <w:rFonts w:ascii="Arial" w:hAnsi="Arial" w:cs="Arial"/>
          <w:sz w:val="20"/>
          <w:szCs w:val="20"/>
        </w:rPr>
        <w:t>o pongan en riesgo los</w:t>
      </w:r>
      <w:r w:rsidRPr="001D0A09">
        <w:rPr>
          <w:rFonts w:ascii="Arial" w:eastAsia="Arial" w:hAnsi="Arial" w:cs="Arial"/>
          <w:sz w:val="20"/>
          <w:szCs w:val="20"/>
        </w:rPr>
        <w:t xml:space="preserve"> </w:t>
      </w:r>
      <w:r w:rsidRPr="001D0A09">
        <w:rPr>
          <w:rFonts w:ascii="Arial" w:hAnsi="Arial" w:cs="Arial"/>
          <w:sz w:val="20"/>
          <w:szCs w:val="20"/>
        </w:rPr>
        <w:t>principios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Contratación</w:t>
      </w:r>
      <w:r w:rsidRPr="001D0A09">
        <w:rPr>
          <w:rFonts w:ascii="Arial" w:eastAsia="Arial" w:hAnsi="Arial" w:cs="Arial"/>
          <w:sz w:val="20"/>
          <w:szCs w:val="20"/>
        </w:rPr>
        <w:t xml:space="preserve"> </w:t>
      </w:r>
      <w:r w:rsidRPr="001D0A09">
        <w:rPr>
          <w:rFonts w:ascii="Arial" w:hAnsi="Arial" w:cs="Arial"/>
          <w:sz w:val="20"/>
          <w:szCs w:val="20"/>
        </w:rPr>
        <w:t>Pública</w:t>
      </w:r>
      <w:r w:rsidRPr="001D0A09">
        <w:rPr>
          <w:rFonts w:ascii="Arial" w:eastAsia="Arial" w:hAnsi="Arial" w:cs="Arial"/>
          <w:sz w:val="20"/>
          <w:szCs w:val="20"/>
        </w:rPr>
        <w:t>, de acuerdo con las causales o circunstancias previstas en la Constitución o en la ley.</w:t>
      </w:r>
    </w:p>
    <w:p w14:paraId="7BC9C2B7" w14:textId="77777777" w:rsidR="001D0A09" w:rsidRPr="001D0A09" w:rsidRDefault="001D0A09" w:rsidP="001D0A09">
      <w:pPr>
        <w:jc w:val="both"/>
        <w:rPr>
          <w:rFonts w:ascii="Arial" w:eastAsia="Arial" w:hAnsi="Arial" w:cs="Arial"/>
          <w:sz w:val="20"/>
          <w:szCs w:val="20"/>
        </w:rPr>
      </w:pPr>
    </w:p>
    <w:p w14:paraId="063FD54E"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lastRenderedPageBreak/>
        <w:t xml:space="preserve">Tampoco podrán participar quienes hayan realizado los estudios y diseños de la obra cuya interventoría se va a contratar. </w:t>
      </w:r>
    </w:p>
    <w:p w14:paraId="59E6B753" w14:textId="77777777" w:rsidR="001D0A09" w:rsidRPr="001D0A09" w:rsidRDefault="001D0A09" w:rsidP="001D0A09">
      <w:pPr>
        <w:jc w:val="both"/>
        <w:rPr>
          <w:rFonts w:ascii="Arial" w:eastAsia="Arial" w:hAnsi="Arial" w:cs="Arial"/>
          <w:sz w:val="20"/>
          <w:szCs w:val="20"/>
        </w:rPr>
      </w:pPr>
    </w:p>
    <w:p w14:paraId="0313C884" w14:textId="77777777" w:rsidR="001D0A09" w:rsidRPr="001D0A09" w:rsidRDefault="001D0A09" w:rsidP="001D0A09">
      <w:pPr>
        <w:pStyle w:val="Capitulo1"/>
        <w:tabs>
          <w:tab w:val="left" w:pos="851"/>
        </w:tabs>
        <w:spacing w:line="240" w:lineRule="auto"/>
        <w:rPr>
          <w:rFonts w:ascii="Arial" w:hAnsi="Arial"/>
          <w:color w:val="auto"/>
          <w:sz w:val="20"/>
        </w:rPr>
      </w:pPr>
      <w:bookmarkStart w:id="245" w:name="_Toc99029260"/>
      <w:bookmarkStart w:id="246" w:name="_Toc52776705"/>
      <w:bookmarkStart w:id="247" w:name="_Toc52777833"/>
      <w:bookmarkStart w:id="248" w:name="_Toc57994224"/>
      <w:bookmarkStart w:id="249" w:name="_Toc58490479"/>
      <w:bookmarkStart w:id="250" w:name="_Toc58490795"/>
      <w:bookmarkStart w:id="251" w:name="_Toc58491093"/>
      <w:bookmarkStart w:id="252" w:name="_Toc108082886"/>
      <w:bookmarkStart w:id="253" w:name="_Toc229585965"/>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1D0A09">
        <w:rPr>
          <w:rFonts w:ascii="Arial" w:hAnsi="Arial"/>
          <w:color w:val="auto"/>
          <w:sz w:val="20"/>
        </w:rPr>
        <w:t>1.15.</w:t>
      </w:r>
      <w:r w:rsidRPr="001D0A09">
        <w:rPr>
          <w:rFonts w:ascii="Arial" w:hAnsi="Arial"/>
          <w:sz w:val="20"/>
        </w:rPr>
        <w:tab/>
      </w:r>
      <w:r w:rsidRPr="001D0A09">
        <w:rPr>
          <w:rFonts w:ascii="Arial" w:hAnsi="Arial"/>
          <w:color w:val="auto"/>
          <w:sz w:val="20"/>
        </w:rPr>
        <w:t>CAUSALES DE RECHAZO</w:t>
      </w:r>
      <w:bookmarkEnd w:id="252"/>
      <w:bookmarkEnd w:id="253"/>
      <w:r w:rsidRPr="001D0A09">
        <w:rPr>
          <w:rFonts w:ascii="Arial" w:hAnsi="Arial"/>
          <w:color w:val="auto"/>
          <w:sz w:val="20"/>
        </w:rPr>
        <w:t xml:space="preserve"> </w:t>
      </w:r>
    </w:p>
    <w:p w14:paraId="29002FDE" w14:textId="2779ABC8"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Son</w:t>
      </w:r>
      <w:r w:rsidRPr="001D0A09">
        <w:rPr>
          <w:rFonts w:ascii="Arial" w:eastAsia="Arial" w:hAnsi="Arial" w:cs="Arial"/>
          <w:sz w:val="20"/>
          <w:szCs w:val="20"/>
        </w:rPr>
        <w:t xml:space="preserve"> </w:t>
      </w:r>
      <w:r w:rsidRPr="001D0A09">
        <w:rPr>
          <w:rFonts w:ascii="Arial" w:hAnsi="Arial" w:cs="Arial"/>
          <w:sz w:val="20"/>
          <w:szCs w:val="20"/>
        </w:rPr>
        <w:t>causales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rechazo</w:t>
      </w:r>
      <w:r w:rsidRPr="001D0A09">
        <w:rPr>
          <w:rFonts w:ascii="Arial" w:eastAsia="Arial" w:hAnsi="Arial" w:cs="Arial"/>
          <w:sz w:val="20"/>
          <w:szCs w:val="20"/>
        </w:rPr>
        <w:t xml:space="preserve"> de las propuestas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 xml:space="preserve">siguientes: </w:t>
      </w:r>
    </w:p>
    <w:p w14:paraId="07392F2C" w14:textId="77777777" w:rsidR="001D0A09" w:rsidRPr="001D0A09" w:rsidRDefault="001D0A09" w:rsidP="001D0A09">
      <w:pPr>
        <w:rPr>
          <w:rFonts w:ascii="Arial" w:eastAsia="Arial" w:hAnsi="Arial" w:cs="Arial"/>
          <w:sz w:val="20"/>
          <w:szCs w:val="20"/>
        </w:rPr>
      </w:pPr>
    </w:p>
    <w:p w14:paraId="37D35518" w14:textId="77777777" w:rsidR="001D0A09" w:rsidRPr="001D0A09" w:rsidRDefault="001D0A09">
      <w:pPr>
        <w:pStyle w:val="Prrafodelista"/>
        <w:numPr>
          <w:ilvl w:val="0"/>
          <w:numId w:val="25"/>
        </w:numPr>
        <w:spacing w:line="240" w:lineRule="auto"/>
        <w:jc w:val="both"/>
        <w:rPr>
          <w:rFonts w:ascii="Arial" w:eastAsiaTheme="minorEastAsia" w:hAnsi="Arial" w:cs="Arial"/>
          <w:sz w:val="20"/>
          <w:szCs w:val="20"/>
        </w:rPr>
      </w:pPr>
      <w:r w:rsidRPr="001D0A09">
        <w:rPr>
          <w:rFonts w:ascii="Arial" w:eastAsia="Arial" w:hAnsi="Arial" w:cs="Arial"/>
          <w:sz w:val="20"/>
          <w:szCs w:val="20"/>
        </w:rPr>
        <w:t>Que el Proponente o alguno de los integrantes del Proponente Plural esté incurso en causal de inhabilidad, incompatibilidad o prohibición previstas en la legislación para contratar.</w:t>
      </w:r>
    </w:p>
    <w:p w14:paraId="417456B4" w14:textId="77777777" w:rsidR="001D0A09" w:rsidRPr="001D0A09" w:rsidRDefault="001D0A09" w:rsidP="001D0A09">
      <w:pPr>
        <w:pStyle w:val="Prrafodelista"/>
        <w:spacing w:line="240" w:lineRule="auto"/>
        <w:jc w:val="both"/>
        <w:rPr>
          <w:rFonts w:ascii="Arial" w:eastAsia="Arial" w:hAnsi="Arial" w:cs="Arial"/>
          <w:sz w:val="20"/>
          <w:szCs w:val="20"/>
        </w:rPr>
      </w:pPr>
    </w:p>
    <w:p w14:paraId="272F2131" w14:textId="58D29B2D" w:rsidR="001D0A09" w:rsidRPr="001D0A09" w:rsidRDefault="001D0A09" w:rsidP="001D0A09">
      <w:pPr>
        <w:pStyle w:val="Prrafodelista"/>
        <w:spacing w:line="240" w:lineRule="auto"/>
        <w:jc w:val="both"/>
        <w:rPr>
          <w:rFonts w:ascii="Arial" w:eastAsia="Arial" w:hAnsi="Arial" w:cs="Arial"/>
          <w:sz w:val="20"/>
          <w:szCs w:val="20"/>
        </w:rPr>
      </w:pPr>
      <w:r w:rsidRPr="001D0A09">
        <w:rPr>
          <w:rFonts w:ascii="Arial" w:eastAsia="Arial" w:hAnsi="Arial" w:cs="Arial"/>
          <w:sz w:val="20"/>
          <w:szCs w:val="20"/>
          <w:highlight w:val="lightGray"/>
        </w:rPr>
        <w:t>Cuando en un mismo Proceso de selección se postulen oferentes en la situación descrita por los literales g) y h) del numeral 1 del artículo 8 de la Ley 80 de 1993, la Entidad solo admitirá la oferta presentada primero en el tiempo</w:t>
      </w:r>
      <w:r w:rsidR="0014442C">
        <w:rPr>
          <w:rFonts w:ascii="Arial" w:eastAsia="Arial" w:hAnsi="Arial" w:cs="Arial"/>
          <w:sz w:val="20"/>
          <w:szCs w:val="20"/>
        </w:rPr>
        <w:t>.</w:t>
      </w:r>
    </w:p>
    <w:p w14:paraId="56191A8F" w14:textId="77777777" w:rsidR="001D0A09" w:rsidRPr="001D0A09" w:rsidRDefault="001D0A09" w:rsidP="001D0A09">
      <w:pPr>
        <w:pStyle w:val="Prrafodelista"/>
        <w:spacing w:line="240" w:lineRule="auto"/>
        <w:jc w:val="both"/>
        <w:rPr>
          <w:rFonts w:ascii="Arial" w:hAnsi="Arial" w:cs="Arial"/>
          <w:sz w:val="20"/>
          <w:szCs w:val="20"/>
        </w:rPr>
      </w:pPr>
    </w:p>
    <w:p w14:paraId="1C1CBDE9" w14:textId="77777777" w:rsidR="001D0A09" w:rsidRPr="001D0A09" w:rsidRDefault="001D0A09">
      <w:pPr>
        <w:pStyle w:val="Prrafodelista"/>
        <w:numPr>
          <w:ilvl w:val="0"/>
          <w:numId w:val="25"/>
        </w:numPr>
        <w:spacing w:after="0" w:line="240" w:lineRule="auto"/>
        <w:ind w:left="708"/>
        <w:jc w:val="both"/>
        <w:rPr>
          <w:rFonts w:ascii="Arial" w:hAnsi="Arial" w:cs="Arial"/>
          <w:sz w:val="20"/>
          <w:szCs w:val="20"/>
        </w:rPr>
      </w:pPr>
      <w:r w:rsidRPr="001D0A09">
        <w:rPr>
          <w:rFonts w:ascii="Arial" w:eastAsia="Arial" w:hAnsi="Arial" w:cs="Arial"/>
          <w:sz w:val="20"/>
          <w:szCs w:val="20"/>
        </w:rPr>
        <w:t>Cuando una misma persona natural o jurídica, o integrante de un Proponente Plural, presente o haga parte en más de una propuesta para el Proceso de Contratación.</w:t>
      </w:r>
    </w:p>
    <w:p w14:paraId="15AE64F2" w14:textId="77777777" w:rsidR="001D0A09" w:rsidRPr="001D0A09" w:rsidRDefault="001D0A09" w:rsidP="001D0A09">
      <w:pPr>
        <w:pStyle w:val="Prrafodelista"/>
        <w:spacing w:after="0" w:line="240" w:lineRule="auto"/>
        <w:ind w:left="708"/>
        <w:jc w:val="both"/>
        <w:rPr>
          <w:rFonts w:ascii="Arial" w:eastAsia="Arial" w:hAnsi="Arial" w:cs="Arial"/>
          <w:sz w:val="20"/>
          <w:szCs w:val="20"/>
        </w:rPr>
      </w:pPr>
    </w:p>
    <w:p w14:paraId="1D5687E9" w14:textId="77777777" w:rsidR="001D0A09" w:rsidRPr="001D0A09" w:rsidRDefault="001D0A09">
      <w:pPr>
        <w:pStyle w:val="Prrafodelista"/>
        <w:numPr>
          <w:ilvl w:val="0"/>
          <w:numId w:val="25"/>
        </w:numPr>
        <w:spacing w:after="0" w:line="240" w:lineRule="auto"/>
        <w:jc w:val="both"/>
        <w:rPr>
          <w:rFonts w:ascii="Arial" w:hAnsi="Arial" w:cs="Arial"/>
          <w:sz w:val="20"/>
          <w:szCs w:val="20"/>
        </w:rPr>
      </w:pPr>
      <w:r w:rsidRPr="001D0A09">
        <w:rPr>
          <w:rFonts w:ascii="Arial" w:eastAsia="Arial" w:hAnsi="Arial" w:cs="Arial"/>
          <w:sz w:val="20"/>
          <w:szCs w:val="20"/>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w:t>
      </w:r>
      <w:r w:rsidRPr="001D0A09">
        <w:rPr>
          <w:rFonts w:ascii="Arial" w:eastAsia="Times New Roman" w:hAnsi="Arial" w:cs="Arial"/>
          <w:sz w:val="20"/>
          <w:szCs w:val="20"/>
          <w:lang w:eastAsia="es-ES"/>
        </w:rPr>
        <w:t xml:space="preserve"> </w:t>
      </w:r>
      <w:r w:rsidRPr="001D0A09">
        <w:rPr>
          <w:rFonts w:ascii="Arial" w:eastAsia="Arial" w:hAnsi="Arial" w:cs="Arial"/>
          <w:sz w:val="20"/>
          <w:szCs w:val="20"/>
        </w:rPr>
        <w:t>en los términos establecidos en la sección 1.6 del Pliego de Condiciones.</w:t>
      </w:r>
    </w:p>
    <w:p w14:paraId="1BA8ACDF" w14:textId="77777777" w:rsidR="001D0A09" w:rsidRPr="001D0A09" w:rsidRDefault="001D0A09" w:rsidP="001D0A09">
      <w:pPr>
        <w:pStyle w:val="Prrafodelista"/>
        <w:spacing w:line="240" w:lineRule="auto"/>
        <w:jc w:val="both"/>
        <w:rPr>
          <w:rFonts w:ascii="Arial" w:eastAsia="Arial" w:hAnsi="Arial" w:cs="Arial"/>
          <w:sz w:val="20"/>
          <w:szCs w:val="20"/>
        </w:rPr>
      </w:pPr>
    </w:p>
    <w:p w14:paraId="30FC9578"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bookmarkStart w:id="254" w:name="_Hlk516133201"/>
      <w:r w:rsidRPr="001D0A09">
        <w:rPr>
          <w:rFonts w:ascii="Arial" w:eastAsia="Arial" w:hAnsi="Arial" w:cs="Arial"/>
          <w:sz w:val="20"/>
          <w:szCs w:val="20"/>
        </w:rPr>
        <w:t>Que la inscripción en el Registro Único de Proponentes (RUP) que realice el Proponente por primera vez o cuando han cesado los efectos y debe volver a inscribirse, no esté en firme en la fecha prevista para el cierre del Proceso de selección.</w:t>
      </w:r>
    </w:p>
    <w:p w14:paraId="64FEE7BF" w14:textId="77777777" w:rsidR="001D0A09" w:rsidRPr="001D0A09" w:rsidRDefault="001D0A09" w:rsidP="001D0A09">
      <w:pPr>
        <w:pStyle w:val="Prrafodelista"/>
        <w:spacing w:line="240" w:lineRule="auto"/>
        <w:jc w:val="both"/>
        <w:rPr>
          <w:rFonts w:ascii="Arial" w:eastAsia="Arial" w:hAnsi="Arial" w:cs="Arial"/>
          <w:sz w:val="20"/>
          <w:szCs w:val="20"/>
        </w:rPr>
      </w:pPr>
    </w:p>
    <w:p w14:paraId="220D6B59"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 xml:space="preserve">Que el Proponente no acredite la presentación de la información para </w:t>
      </w:r>
      <w:r w:rsidRPr="001D0A09">
        <w:rPr>
          <w:rFonts w:ascii="Arial" w:eastAsia="Arial" w:hAnsi="Arial" w:cs="Arial"/>
          <w:i/>
          <w:iCs/>
          <w:sz w:val="20"/>
          <w:szCs w:val="20"/>
        </w:rPr>
        <w:t>renovar</w:t>
      </w:r>
      <w:r w:rsidRPr="001D0A09">
        <w:rPr>
          <w:rFonts w:ascii="Arial" w:eastAsia="Arial" w:hAnsi="Arial" w:cs="Arial"/>
          <w:sz w:val="20"/>
          <w:szCs w:val="20"/>
        </w:rPr>
        <w:t xml:space="preserve"> el Registro Único de Proponentes (RUP) dentro del término previsto en la normativa vigente.</w:t>
      </w:r>
    </w:p>
    <w:p w14:paraId="77DBEA74" w14:textId="77777777" w:rsidR="001D0A09" w:rsidRPr="001D0A09" w:rsidRDefault="001D0A09" w:rsidP="001D0A09">
      <w:pPr>
        <w:pStyle w:val="Prrafodelista"/>
        <w:spacing w:line="240" w:lineRule="auto"/>
        <w:jc w:val="both"/>
        <w:rPr>
          <w:rFonts w:ascii="Arial" w:eastAsia="Arial,Calibri" w:hAnsi="Arial" w:cs="Arial"/>
          <w:sz w:val="20"/>
          <w:szCs w:val="20"/>
        </w:rPr>
      </w:pPr>
    </w:p>
    <w:bookmarkEnd w:id="254"/>
    <w:p w14:paraId="4ABE5C07"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Que el Proponente aporte información inexacta sobre la cual pueda existir una posible falsedad en los términos de la sección 1.11 del Documento Base.</w:t>
      </w:r>
    </w:p>
    <w:p w14:paraId="03DD4400" w14:textId="77777777" w:rsidR="001D0A09" w:rsidRPr="001D0A09" w:rsidRDefault="001D0A09" w:rsidP="001D0A09">
      <w:pPr>
        <w:pStyle w:val="Prrafodelista"/>
        <w:spacing w:line="240" w:lineRule="auto"/>
        <w:jc w:val="both"/>
        <w:rPr>
          <w:rFonts w:ascii="Arial" w:eastAsia="Arial" w:hAnsi="Arial" w:cs="Arial"/>
          <w:sz w:val="20"/>
          <w:szCs w:val="20"/>
        </w:rPr>
      </w:pPr>
    </w:p>
    <w:p w14:paraId="5A86641A"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Theme="minorEastAsia" w:hAnsi="Arial" w:cs="Arial"/>
          <w:sz w:val="20"/>
          <w:szCs w:val="20"/>
        </w:rPr>
        <w:t>Que el Proponente se encuentre inmerso en un Conflicto de Interés previsto en una norma de rango constitucional o legal o en la causal contenida en el numeral 1.14 del Pliego de Condiciones.</w:t>
      </w:r>
    </w:p>
    <w:p w14:paraId="70BB2ACF" w14:textId="77777777" w:rsidR="001D0A09" w:rsidRPr="001D0A09" w:rsidRDefault="001D0A09" w:rsidP="001D0A09">
      <w:pPr>
        <w:pStyle w:val="Prrafodelista"/>
        <w:spacing w:line="240" w:lineRule="auto"/>
        <w:ind w:left="0"/>
        <w:jc w:val="both"/>
        <w:rPr>
          <w:rFonts w:ascii="Arial" w:hAnsi="Arial" w:cs="Arial"/>
          <w:sz w:val="20"/>
          <w:szCs w:val="20"/>
        </w:rPr>
      </w:pPr>
    </w:p>
    <w:p w14:paraId="57664095" w14:textId="77777777" w:rsidR="001D0A09" w:rsidRPr="001D0A09" w:rsidRDefault="001D0A09">
      <w:pPr>
        <w:pStyle w:val="Prrafodelista"/>
        <w:numPr>
          <w:ilvl w:val="0"/>
          <w:numId w:val="25"/>
        </w:numPr>
        <w:spacing w:line="240" w:lineRule="auto"/>
        <w:ind w:left="709" w:hanging="283"/>
        <w:jc w:val="both"/>
        <w:rPr>
          <w:rFonts w:ascii="Arial" w:eastAsia="Arial,Calibri" w:hAnsi="Arial" w:cs="Arial"/>
          <w:sz w:val="20"/>
          <w:szCs w:val="20"/>
        </w:rPr>
      </w:pPr>
      <w:r w:rsidRPr="001D0A09">
        <w:rPr>
          <w:rFonts w:ascii="Arial" w:eastAsia="Arial" w:hAnsi="Arial" w:cs="Arial"/>
          <w:sz w:val="20"/>
          <w:szCs w:val="20"/>
        </w:rPr>
        <w:t>No entregar la Garantía de seriedad de la oferta junto con la propuesta.</w:t>
      </w:r>
    </w:p>
    <w:p w14:paraId="08C877DD" w14:textId="77777777" w:rsidR="001D0A09" w:rsidRPr="001D0A09" w:rsidRDefault="001D0A09" w:rsidP="001D0A09">
      <w:pPr>
        <w:pStyle w:val="Prrafodelista"/>
        <w:spacing w:line="240" w:lineRule="auto"/>
        <w:jc w:val="both"/>
        <w:rPr>
          <w:rFonts w:ascii="Arial" w:eastAsia="Arial,Calibri" w:hAnsi="Arial" w:cs="Arial"/>
          <w:sz w:val="20"/>
          <w:szCs w:val="20"/>
        </w:rPr>
      </w:pPr>
    </w:p>
    <w:p w14:paraId="0DAB03B3"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Que el objeto social del Proponente, en caso de que se trate de una persona jurídica, o el de sus integrantes, tratándose de Proponentes Plurales, no le permita ejecutar el objeto del contrato.</w:t>
      </w:r>
    </w:p>
    <w:p w14:paraId="74B99628" w14:textId="77777777" w:rsidR="001D0A09" w:rsidRPr="001D0A09" w:rsidRDefault="001D0A09" w:rsidP="001D0A09">
      <w:pPr>
        <w:pStyle w:val="Prrafodelista"/>
        <w:spacing w:line="240" w:lineRule="auto"/>
        <w:rPr>
          <w:rFonts w:ascii="Arial" w:eastAsia="Arial,Calibri" w:hAnsi="Arial" w:cs="Arial"/>
          <w:sz w:val="20"/>
          <w:szCs w:val="20"/>
        </w:rPr>
      </w:pPr>
    </w:p>
    <w:p w14:paraId="0EC27C36" w14:textId="0D231D58" w:rsidR="001D0A09" w:rsidRPr="001D0A09" w:rsidDel="009B746E"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 xml:space="preserve">Que el valor total de la oferta exceda el Presupuesto Oficial estimado para el Proceso de Contratación y no se subsane ese defecto. </w:t>
      </w:r>
    </w:p>
    <w:p w14:paraId="5623EADF" w14:textId="77777777" w:rsidR="001D0A09" w:rsidRPr="001D0A09" w:rsidRDefault="001D0A09" w:rsidP="001D0A09">
      <w:pPr>
        <w:pStyle w:val="Prrafodelista"/>
        <w:spacing w:line="240" w:lineRule="auto"/>
        <w:jc w:val="both"/>
        <w:rPr>
          <w:rFonts w:ascii="Arial" w:eastAsia="Arial" w:hAnsi="Arial" w:cs="Arial"/>
          <w:sz w:val="20"/>
          <w:szCs w:val="20"/>
        </w:rPr>
      </w:pPr>
      <w:bookmarkStart w:id="255" w:name="_Hlk511139274"/>
      <w:bookmarkStart w:id="256" w:name="_Hlk516133682"/>
    </w:p>
    <w:p w14:paraId="5465E499" w14:textId="0954636B" w:rsidR="001D0A09" w:rsidRPr="001D0A09" w:rsidRDefault="001D0A09">
      <w:pPr>
        <w:pStyle w:val="Prrafodelista"/>
        <w:numPr>
          <w:ilvl w:val="0"/>
          <w:numId w:val="25"/>
        </w:numPr>
        <w:spacing w:line="240" w:lineRule="auto"/>
        <w:jc w:val="both"/>
        <w:rPr>
          <w:rFonts w:ascii="Arial" w:hAnsi="Arial" w:cs="Arial"/>
          <w:sz w:val="20"/>
          <w:szCs w:val="20"/>
        </w:rPr>
      </w:pPr>
      <w:r w:rsidRPr="001D0A09">
        <w:rPr>
          <w:rFonts w:ascii="Arial" w:eastAsia="Arial" w:hAnsi="Arial" w:cs="Arial"/>
          <w:sz w:val="20"/>
          <w:szCs w:val="20"/>
        </w:rPr>
        <w:t>No haber realizado la operación matemática con el factor multiplicador al enunciar el valor final de la oferta económica y no subsanar ese defecto.</w:t>
      </w:r>
    </w:p>
    <w:p w14:paraId="63FFAAB4" w14:textId="77777777" w:rsidR="001D0A09" w:rsidRPr="001D0A09" w:rsidRDefault="001D0A09" w:rsidP="001D0A09">
      <w:pPr>
        <w:pStyle w:val="Prrafodelista"/>
        <w:spacing w:line="240" w:lineRule="auto"/>
        <w:jc w:val="both"/>
        <w:rPr>
          <w:rFonts w:ascii="Arial" w:eastAsia="Arial" w:hAnsi="Arial" w:cs="Arial"/>
          <w:sz w:val="20"/>
          <w:szCs w:val="20"/>
        </w:rPr>
      </w:pPr>
    </w:p>
    <w:p w14:paraId="6244B586" w14:textId="77777777" w:rsidR="001D0A09" w:rsidRPr="001D0A09" w:rsidRDefault="001D0A09">
      <w:pPr>
        <w:pStyle w:val="Prrafodelista"/>
        <w:numPr>
          <w:ilvl w:val="0"/>
          <w:numId w:val="25"/>
        </w:numPr>
        <w:spacing w:line="240" w:lineRule="auto"/>
        <w:jc w:val="both"/>
        <w:rPr>
          <w:rFonts w:ascii="Arial" w:eastAsiaTheme="minorEastAsia" w:hAnsi="Arial" w:cs="Arial"/>
          <w:sz w:val="20"/>
          <w:szCs w:val="20"/>
        </w:rPr>
      </w:pPr>
      <w:r w:rsidRPr="001D0A09">
        <w:rPr>
          <w:rFonts w:ascii="Arial" w:eastAsia="Arial" w:hAnsi="Arial" w:cs="Arial"/>
          <w:sz w:val="20"/>
          <w:szCs w:val="20"/>
        </w:rPr>
        <w:t xml:space="preserve">Presentar la oferta con tachaduras o enmendaduras en alguno de los documentos que acreditan los requisitos habilitantes o los factores de evaluación de la oferta y no estén </w:t>
      </w:r>
      <w:r w:rsidRPr="001D0A09">
        <w:rPr>
          <w:rFonts w:ascii="Arial" w:eastAsia="Arial" w:hAnsi="Arial" w:cs="Arial"/>
          <w:sz w:val="20"/>
          <w:szCs w:val="20"/>
        </w:rPr>
        <w:lastRenderedPageBreak/>
        <w:t>convalidadas en la forma indicada en la sección 2.4 del Pliego de Condiciones, sin perjuicio de la posibilidad de subsanar los primeros en los términos del numeral 1.6 del Pliego de Condiciones.</w:t>
      </w:r>
    </w:p>
    <w:p w14:paraId="00F4B25F" w14:textId="77777777" w:rsidR="001D0A09" w:rsidRPr="001D0A09" w:rsidRDefault="001D0A09" w:rsidP="001D0A09">
      <w:pPr>
        <w:pStyle w:val="Prrafodelista"/>
        <w:spacing w:line="240" w:lineRule="auto"/>
        <w:jc w:val="both"/>
        <w:rPr>
          <w:rFonts w:ascii="Arial" w:hAnsi="Arial" w:cs="Arial"/>
          <w:sz w:val="20"/>
          <w:szCs w:val="20"/>
        </w:rPr>
      </w:pPr>
    </w:p>
    <w:p w14:paraId="466B8E13" w14:textId="77777777" w:rsidR="001D0A09" w:rsidRPr="001D0A09" w:rsidRDefault="001D0A09">
      <w:pPr>
        <w:pStyle w:val="Prrafodelista"/>
        <w:numPr>
          <w:ilvl w:val="0"/>
          <w:numId w:val="25"/>
        </w:numPr>
        <w:spacing w:after="0" w:line="240" w:lineRule="auto"/>
        <w:jc w:val="both"/>
        <w:rPr>
          <w:rFonts w:ascii="Arial" w:eastAsia="Arial" w:hAnsi="Arial" w:cs="Arial"/>
          <w:sz w:val="20"/>
          <w:szCs w:val="20"/>
        </w:rPr>
      </w:pPr>
      <w:r w:rsidRPr="001D0A09">
        <w:rPr>
          <w:rFonts w:ascii="Arial" w:eastAsia="Arial" w:hAnsi="Arial" w:cs="Arial"/>
          <w:sz w:val="20"/>
          <w:szCs w:val="20"/>
        </w:rPr>
        <w:t xml:space="preserve">No presentar el “Formato 8 – Aceptación y cumplimiento de la formación y la experiencia del Personal Clave Evaluable” y no subsanar su entrega, en los términos de los numerales “1.6 Reglas de subsanabilidad, explicaciones y aclaraciones” y "3.9.2 Exigencias mínimas de experiencia y formación académica del equipo de trabajo – Personal Clave Evaluable” del Pliego de Condiciones. </w:t>
      </w:r>
    </w:p>
    <w:p w14:paraId="27364526" w14:textId="77777777" w:rsidR="001D0A09" w:rsidRPr="001D0A09" w:rsidRDefault="001D0A09" w:rsidP="001D0A09">
      <w:pPr>
        <w:pStyle w:val="Prrafodelista"/>
        <w:spacing w:after="0" w:line="240" w:lineRule="auto"/>
        <w:jc w:val="both"/>
        <w:rPr>
          <w:rFonts w:ascii="Arial" w:hAnsi="Arial" w:cs="Arial"/>
          <w:sz w:val="20"/>
          <w:szCs w:val="20"/>
        </w:rPr>
      </w:pPr>
    </w:p>
    <w:p w14:paraId="6807845D" w14:textId="77777777" w:rsidR="001D0A09" w:rsidRPr="001D0A09" w:rsidRDefault="001D0A09">
      <w:pPr>
        <w:pStyle w:val="Prrafodelista"/>
        <w:numPr>
          <w:ilvl w:val="0"/>
          <w:numId w:val="25"/>
        </w:numPr>
        <w:spacing w:line="240" w:lineRule="auto"/>
        <w:jc w:val="both"/>
        <w:rPr>
          <w:rFonts w:ascii="Arial" w:eastAsia="Arial,Calibri" w:hAnsi="Arial" w:cs="Arial"/>
          <w:sz w:val="20"/>
          <w:szCs w:val="20"/>
        </w:rPr>
      </w:pPr>
      <w:r w:rsidRPr="001D0A09">
        <w:rPr>
          <w:rFonts w:ascii="Arial" w:eastAsia="Arial" w:hAnsi="Arial" w:cs="Arial"/>
          <w:sz w:val="20"/>
          <w:szCs w:val="20"/>
        </w:rPr>
        <w:t>Cuando</w:t>
      </w:r>
      <w:r w:rsidRPr="001D0A09">
        <w:rPr>
          <w:rFonts w:ascii="Arial" w:eastAsia="Arial,Calibri" w:hAnsi="Arial" w:cs="Arial"/>
          <w:sz w:val="20"/>
          <w:szCs w:val="20"/>
        </w:rPr>
        <w:t xml:space="preserve"> </w:t>
      </w:r>
      <w:r w:rsidRPr="001D0A09">
        <w:rPr>
          <w:rFonts w:ascii="Arial" w:eastAsia="Arial" w:hAnsi="Arial" w:cs="Arial"/>
          <w:sz w:val="20"/>
          <w:szCs w:val="20"/>
        </w:rPr>
        <w:t>se</w:t>
      </w:r>
      <w:r w:rsidRPr="001D0A09">
        <w:rPr>
          <w:rFonts w:ascii="Arial" w:eastAsia="Arial,Calibri" w:hAnsi="Arial" w:cs="Arial"/>
          <w:sz w:val="20"/>
          <w:szCs w:val="20"/>
        </w:rPr>
        <w:t xml:space="preserve"> </w:t>
      </w:r>
      <w:r w:rsidRPr="001D0A09">
        <w:rPr>
          <w:rFonts w:ascii="Arial" w:eastAsia="Arial" w:hAnsi="Arial" w:cs="Arial"/>
          <w:sz w:val="20"/>
          <w:szCs w:val="20"/>
        </w:rPr>
        <w:t>presente</w:t>
      </w:r>
      <w:r w:rsidRPr="001D0A09">
        <w:rPr>
          <w:rFonts w:ascii="Arial" w:eastAsia="Arial,Calibri" w:hAnsi="Arial" w:cs="Arial"/>
          <w:sz w:val="20"/>
          <w:szCs w:val="20"/>
        </w:rPr>
        <w:t xml:space="preserve"> </w:t>
      </w:r>
      <w:r w:rsidRPr="001D0A09">
        <w:rPr>
          <w:rFonts w:ascii="Arial" w:eastAsia="Arial" w:hAnsi="Arial" w:cs="Arial"/>
          <w:sz w:val="20"/>
          <w:szCs w:val="20"/>
        </w:rPr>
        <w:t>propuesta</w:t>
      </w:r>
      <w:r w:rsidRPr="001D0A09">
        <w:rPr>
          <w:rFonts w:ascii="Arial" w:eastAsia="Arial,Calibri" w:hAnsi="Arial" w:cs="Arial"/>
          <w:sz w:val="20"/>
          <w:szCs w:val="20"/>
        </w:rPr>
        <w:t xml:space="preserve"> </w:t>
      </w:r>
      <w:r w:rsidRPr="001D0A09">
        <w:rPr>
          <w:rFonts w:ascii="Arial" w:eastAsia="Arial" w:hAnsi="Arial" w:cs="Arial"/>
          <w:sz w:val="20"/>
          <w:szCs w:val="20"/>
        </w:rPr>
        <w:t>condicionada</w:t>
      </w:r>
      <w:r w:rsidRPr="001D0A09">
        <w:rPr>
          <w:rStyle w:val="Refdenotaalpie"/>
          <w:rFonts w:ascii="Arial" w:eastAsia="Arial" w:hAnsi="Arial" w:cs="Arial"/>
          <w:sz w:val="20"/>
          <w:szCs w:val="20"/>
        </w:rPr>
        <w:footnoteReference w:id="2"/>
      </w:r>
      <w:r w:rsidRPr="001D0A09">
        <w:rPr>
          <w:rFonts w:ascii="Arial" w:eastAsia="Arial,Calibri" w:hAnsi="Arial" w:cs="Arial"/>
          <w:sz w:val="20"/>
          <w:szCs w:val="20"/>
        </w:rPr>
        <w:t xml:space="preserve"> </w:t>
      </w:r>
      <w:r w:rsidRPr="001D0A09">
        <w:rPr>
          <w:rFonts w:ascii="Arial" w:eastAsia="Arial" w:hAnsi="Arial" w:cs="Arial"/>
          <w:sz w:val="20"/>
          <w:szCs w:val="20"/>
        </w:rPr>
        <w:t>para</w:t>
      </w:r>
      <w:r w:rsidRPr="001D0A09">
        <w:rPr>
          <w:rFonts w:ascii="Arial" w:eastAsia="Arial,Calibri" w:hAnsi="Arial" w:cs="Arial"/>
          <w:sz w:val="20"/>
          <w:szCs w:val="20"/>
        </w:rPr>
        <w:t xml:space="preserve"> </w:t>
      </w:r>
      <w:r w:rsidRPr="001D0A09">
        <w:rPr>
          <w:rFonts w:ascii="Arial" w:eastAsia="Arial" w:hAnsi="Arial" w:cs="Arial"/>
          <w:sz w:val="20"/>
          <w:szCs w:val="20"/>
        </w:rPr>
        <w:t>la</w:t>
      </w:r>
      <w:r w:rsidRPr="001D0A09">
        <w:rPr>
          <w:rFonts w:ascii="Arial" w:eastAsia="Arial,Calibri" w:hAnsi="Arial" w:cs="Arial"/>
          <w:sz w:val="20"/>
          <w:szCs w:val="20"/>
        </w:rPr>
        <w:t xml:space="preserve"> </w:t>
      </w:r>
      <w:r w:rsidRPr="001D0A09">
        <w:rPr>
          <w:rFonts w:ascii="Arial" w:eastAsia="Arial" w:hAnsi="Arial" w:cs="Arial"/>
          <w:sz w:val="20"/>
          <w:szCs w:val="20"/>
        </w:rPr>
        <w:t>adjudicación</w:t>
      </w:r>
      <w:r w:rsidRPr="001D0A09">
        <w:rPr>
          <w:rFonts w:ascii="Arial" w:eastAsia="Arial,Calibri" w:hAnsi="Arial" w:cs="Arial"/>
          <w:sz w:val="20"/>
          <w:szCs w:val="20"/>
        </w:rPr>
        <w:t xml:space="preserve"> </w:t>
      </w:r>
      <w:r w:rsidRPr="001D0A09">
        <w:rPr>
          <w:rFonts w:ascii="Arial" w:eastAsia="Arial" w:hAnsi="Arial" w:cs="Arial"/>
          <w:sz w:val="20"/>
          <w:szCs w:val="20"/>
        </w:rPr>
        <w:t>del</w:t>
      </w:r>
      <w:r w:rsidRPr="001D0A09">
        <w:rPr>
          <w:rFonts w:ascii="Arial" w:eastAsia="Arial,Calibri" w:hAnsi="Arial" w:cs="Arial"/>
          <w:sz w:val="20"/>
          <w:szCs w:val="20"/>
        </w:rPr>
        <w:t xml:space="preserve"> </w:t>
      </w:r>
      <w:r w:rsidRPr="001D0A09">
        <w:rPr>
          <w:rFonts w:ascii="Arial" w:eastAsia="Arial" w:hAnsi="Arial" w:cs="Arial"/>
          <w:sz w:val="20"/>
          <w:szCs w:val="20"/>
        </w:rPr>
        <w:t>contrato.</w:t>
      </w:r>
    </w:p>
    <w:p w14:paraId="036DE185" w14:textId="77777777" w:rsidR="001D0A09" w:rsidRPr="001D0A09" w:rsidRDefault="001D0A09" w:rsidP="001D0A09">
      <w:pPr>
        <w:pStyle w:val="Prrafodelista"/>
        <w:spacing w:line="240" w:lineRule="auto"/>
        <w:jc w:val="both"/>
        <w:rPr>
          <w:rFonts w:ascii="Arial" w:eastAsia="Arial" w:hAnsi="Arial" w:cs="Arial"/>
          <w:sz w:val="20"/>
          <w:szCs w:val="20"/>
        </w:rPr>
      </w:pPr>
    </w:p>
    <w:p w14:paraId="1A2100DA"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No presentar oferta económica</w:t>
      </w:r>
      <w:r w:rsidRPr="001D0A09">
        <w:rPr>
          <w:rFonts w:ascii="Arial" w:eastAsiaTheme="minorEastAsia" w:hAnsi="Arial" w:cs="Arial"/>
          <w:sz w:val="20"/>
          <w:szCs w:val="20"/>
        </w:rPr>
        <w:t xml:space="preserve"> y no subsanar su entrega, en los términos del numeral 1.6 </w:t>
      </w:r>
      <w:r w:rsidRPr="001D0A09">
        <w:rPr>
          <w:rFonts w:ascii="Arial" w:eastAsia="Arial" w:hAnsi="Arial" w:cs="Arial"/>
          <w:sz w:val="20"/>
          <w:szCs w:val="20"/>
        </w:rPr>
        <w:t>del Pliego de Condiciones</w:t>
      </w:r>
      <w:r w:rsidRPr="001D0A09">
        <w:rPr>
          <w:rFonts w:ascii="Arial" w:eastAsiaTheme="minorEastAsia" w:hAnsi="Arial" w:cs="Arial"/>
          <w:sz w:val="20"/>
          <w:szCs w:val="20"/>
        </w:rPr>
        <w:t>.</w:t>
      </w:r>
      <w:bookmarkEnd w:id="255"/>
    </w:p>
    <w:p w14:paraId="7F2A7825" w14:textId="77777777" w:rsidR="001D0A09" w:rsidRPr="001D0A09" w:rsidRDefault="001D0A09" w:rsidP="001D0A09">
      <w:pPr>
        <w:pStyle w:val="Prrafodelista"/>
        <w:rPr>
          <w:rFonts w:ascii="Arial" w:eastAsia="Arial" w:hAnsi="Arial" w:cs="Arial"/>
          <w:sz w:val="20"/>
          <w:szCs w:val="20"/>
        </w:rPr>
      </w:pPr>
    </w:p>
    <w:p w14:paraId="1B501230" w14:textId="77777777" w:rsidR="001D0A09" w:rsidRPr="001D0A09" w:rsidRDefault="001D0A09">
      <w:pPr>
        <w:pStyle w:val="Prrafodelista"/>
        <w:numPr>
          <w:ilvl w:val="0"/>
          <w:numId w:val="25"/>
        </w:numPr>
        <w:spacing w:line="240" w:lineRule="auto"/>
        <w:jc w:val="both"/>
        <w:rPr>
          <w:rFonts w:ascii="Arial" w:eastAsiaTheme="minorEastAsia" w:hAnsi="Arial" w:cs="Arial"/>
          <w:sz w:val="20"/>
          <w:szCs w:val="20"/>
        </w:rPr>
      </w:pPr>
      <w:r w:rsidRPr="001D0A09">
        <w:rPr>
          <w:rFonts w:ascii="Arial" w:eastAsiaTheme="minorEastAsia" w:hAnsi="Arial" w:cs="Arial"/>
          <w:sz w:val="20"/>
          <w:szCs w:val="20"/>
        </w:rPr>
        <w:t xml:space="preserve">Que la propuesta económica (Formulario 1 – Propuesta económica) no se aporte firmada y no se subsane dicha omisión, en los términos del numeral 1.6 del Pliego de Condiciones. </w:t>
      </w:r>
    </w:p>
    <w:p w14:paraId="69D680E5" w14:textId="77777777" w:rsidR="001D0A09" w:rsidRPr="001D0A09" w:rsidRDefault="001D0A09" w:rsidP="001D0A09">
      <w:pPr>
        <w:pStyle w:val="Prrafodelista"/>
        <w:spacing w:line="240" w:lineRule="auto"/>
        <w:jc w:val="both"/>
        <w:rPr>
          <w:rFonts w:ascii="Arial" w:eastAsia="Arial" w:hAnsi="Arial" w:cs="Arial"/>
          <w:sz w:val="20"/>
          <w:szCs w:val="20"/>
        </w:rPr>
      </w:pPr>
    </w:p>
    <w:p w14:paraId="651BB9A4" w14:textId="77777777" w:rsidR="001D0A09" w:rsidRPr="001D0A09" w:rsidRDefault="001D0A09">
      <w:pPr>
        <w:pStyle w:val="Prrafodelista"/>
        <w:numPr>
          <w:ilvl w:val="0"/>
          <w:numId w:val="25"/>
        </w:numPr>
        <w:spacing w:line="240" w:lineRule="auto"/>
        <w:jc w:val="both"/>
        <w:rPr>
          <w:rFonts w:ascii="Arial" w:hAnsi="Arial" w:cs="Arial"/>
          <w:sz w:val="20"/>
          <w:szCs w:val="20"/>
        </w:rPr>
      </w:pPr>
      <w:r w:rsidRPr="001D0A09">
        <w:rPr>
          <w:rFonts w:ascii="Arial" w:eastAsia="Arial" w:hAnsi="Arial" w:cs="Arial"/>
          <w:sz w:val="20"/>
          <w:szCs w:val="20"/>
        </w:rPr>
        <w:t>Cuando se determine que el valor total de la oferta es artificialmente bajo de acuerdo con lo establecido en la sección 5.2 del Pliego de Condiciones.</w:t>
      </w:r>
    </w:p>
    <w:p w14:paraId="73ADAA5B" w14:textId="77777777" w:rsidR="001D0A09" w:rsidRPr="001D0A09" w:rsidRDefault="001D0A09" w:rsidP="001D0A09">
      <w:pPr>
        <w:pStyle w:val="Prrafodelista"/>
        <w:rPr>
          <w:rFonts w:ascii="Arial" w:hAnsi="Arial" w:cs="Arial"/>
          <w:sz w:val="20"/>
          <w:szCs w:val="20"/>
        </w:rPr>
      </w:pPr>
    </w:p>
    <w:p w14:paraId="686D66D5"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Cuando el Proponente adicione, suprima, cambie o modifique los ítems, la descripción, las especificaciones, el detalle, las unidades o cantidades señaladas en el Formulario 1 – Formulario de Presupuesto Oficial, de acuerdo con lo exigido por la Entidad.</w:t>
      </w:r>
    </w:p>
    <w:p w14:paraId="480EEA4C" w14:textId="77777777" w:rsidR="001D0A09" w:rsidRPr="001D0A09" w:rsidRDefault="001D0A09" w:rsidP="001D0A09">
      <w:pPr>
        <w:pStyle w:val="Prrafodelista"/>
        <w:spacing w:line="240" w:lineRule="auto"/>
        <w:jc w:val="both"/>
        <w:rPr>
          <w:rFonts w:ascii="Arial" w:eastAsia="Arial" w:hAnsi="Arial" w:cs="Arial"/>
          <w:sz w:val="20"/>
          <w:szCs w:val="20"/>
        </w:rPr>
      </w:pPr>
    </w:p>
    <w:p w14:paraId="7F3F352E" w14:textId="77777777" w:rsidR="001D0A09" w:rsidRPr="001D0A09" w:rsidRDefault="001D0A09">
      <w:pPr>
        <w:pStyle w:val="Prrafodelista"/>
        <w:numPr>
          <w:ilvl w:val="0"/>
          <w:numId w:val="25"/>
        </w:numPr>
        <w:spacing w:line="240" w:lineRule="auto"/>
        <w:jc w:val="both"/>
        <w:rPr>
          <w:rFonts w:ascii="Arial" w:eastAsia="Arial" w:hAnsi="Arial" w:cs="Arial"/>
          <w:sz w:val="20"/>
          <w:szCs w:val="20"/>
        </w:rPr>
      </w:pPr>
      <w:r w:rsidRPr="001D0A09">
        <w:rPr>
          <w:rFonts w:ascii="Arial" w:eastAsia="Arial" w:hAnsi="Arial" w:cs="Arial"/>
          <w:sz w:val="20"/>
          <w:szCs w:val="20"/>
        </w:rPr>
        <w:t>Cuando se presenten propuestas parciales de acuerdo con la definición establecida en el Anexo 3 - Glosario del Pliego de Condiciones.</w:t>
      </w:r>
    </w:p>
    <w:p w14:paraId="36E8222B" w14:textId="77777777" w:rsidR="001D0A09" w:rsidRPr="001D0A09" w:rsidRDefault="001D0A09" w:rsidP="001D0A09">
      <w:pPr>
        <w:pStyle w:val="Prrafodelista"/>
        <w:spacing w:line="240" w:lineRule="auto"/>
        <w:jc w:val="both"/>
        <w:rPr>
          <w:rFonts w:ascii="Arial" w:eastAsia="Arial" w:hAnsi="Arial" w:cs="Arial"/>
          <w:sz w:val="20"/>
          <w:szCs w:val="20"/>
        </w:rPr>
      </w:pPr>
    </w:p>
    <w:p w14:paraId="02739A3A" w14:textId="6D91090E" w:rsidR="001D0A09" w:rsidRPr="00AD608E" w:rsidRDefault="001D0A09">
      <w:pPr>
        <w:pStyle w:val="Prrafodelista"/>
        <w:numPr>
          <w:ilvl w:val="0"/>
          <w:numId w:val="25"/>
        </w:numPr>
        <w:spacing w:before="240" w:line="240" w:lineRule="auto"/>
        <w:jc w:val="both"/>
        <w:rPr>
          <w:rFonts w:ascii="Arial" w:eastAsiaTheme="minorEastAsia" w:hAnsi="Arial" w:cs="Arial"/>
          <w:sz w:val="20"/>
          <w:szCs w:val="20"/>
        </w:rPr>
      </w:pPr>
      <w:r w:rsidRPr="001D0A09">
        <w:rPr>
          <w:rFonts w:ascii="Arial" w:eastAsia="Arial,Calibri" w:hAnsi="Arial" w:cs="Arial"/>
          <w:sz w:val="20"/>
          <w:szCs w:val="20"/>
        </w:rPr>
        <w:t>Ofrecer un plazo superior al señalado por la Entidad en el “Anexo 1 – Anexo Técnico”.</w:t>
      </w:r>
    </w:p>
    <w:p w14:paraId="7E9E30E6" w14:textId="77777777" w:rsidR="00AD608E" w:rsidRPr="00AD608E" w:rsidRDefault="00AD608E" w:rsidP="00AD608E">
      <w:pPr>
        <w:pStyle w:val="Prrafodelista"/>
        <w:rPr>
          <w:rFonts w:ascii="Arial" w:eastAsiaTheme="minorEastAsia" w:hAnsi="Arial" w:cs="Arial"/>
          <w:sz w:val="20"/>
          <w:szCs w:val="20"/>
        </w:rPr>
      </w:pPr>
    </w:p>
    <w:p w14:paraId="27F044F1" w14:textId="77777777" w:rsidR="001D0A09" w:rsidRPr="001D0A09" w:rsidRDefault="001D0A09">
      <w:pPr>
        <w:pStyle w:val="Prrafodelista"/>
        <w:numPr>
          <w:ilvl w:val="0"/>
          <w:numId w:val="25"/>
        </w:numPr>
        <w:spacing w:before="240" w:line="240" w:lineRule="auto"/>
        <w:jc w:val="both"/>
        <w:rPr>
          <w:rFonts w:ascii="Arial" w:eastAsiaTheme="minorEastAsia" w:hAnsi="Arial" w:cs="Arial"/>
          <w:sz w:val="20"/>
          <w:szCs w:val="20"/>
        </w:rPr>
      </w:pPr>
      <w:r w:rsidRPr="001D0A09">
        <w:rPr>
          <w:rFonts w:ascii="Arial" w:eastAsia="Arial" w:hAnsi="Arial" w:cs="Arial"/>
          <w:sz w:val="20"/>
          <w:szCs w:val="2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479188ED" w14:textId="77777777" w:rsidR="001D0A09" w:rsidRPr="001D0A09" w:rsidRDefault="001D0A09" w:rsidP="001D0A09">
      <w:pPr>
        <w:pStyle w:val="Prrafodelista"/>
        <w:rPr>
          <w:rFonts w:ascii="Arial" w:eastAsiaTheme="minorEastAsia" w:hAnsi="Arial" w:cs="Arial"/>
          <w:sz w:val="20"/>
          <w:szCs w:val="20"/>
        </w:rPr>
      </w:pPr>
    </w:p>
    <w:p w14:paraId="353EBF7E" w14:textId="77777777" w:rsidR="001D0A09" w:rsidRPr="001D0A09" w:rsidDel="000D1CDD" w:rsidRDefault="001D0A09">
      <w:pPr>
        <w:pStyle w:val="Prrafodelista"/>
        <w:numPr>
          <w:ilvl w:val="0"/>
          <w:numId w:val="25"/>
        </w:numPr>
        <w:spacing w:before="240" w:line="240" w:lineRule="auto"/>
        <w:jc w:val="both"/>
        <w:rPr>
          <w:rFonts w:ascii="Arial" w:eastAsia="Arial" w:hAnsi="Arial" w:cs="Arial"/>
          <w:sz w:val="20"/>
          <w:szCs w:val="20"/>
        </w:rPr>
      </w:pPr>
      <w:r w:rsidRPr="001D0A09">
        <w:rPr>
          <w:rFonts w:ascii="Arial" w:eastAsia="Arial" w:hAnsi="Arial" w:cs="Arial"/>
          <w:sz w:val="20"/>
          <w:szCs w:val="20"/>
        </w:rPr>
        <w:t xml:space="preserve">Presentar más de una oferta económica con valores distintos dentro del proceso, o para el mismo lote o segmento, según corresponda, cuando esta discrepancia no haya sido subsanada. </w:t>
      </w:r>
    </w:p>
    <w:p w14:paraId="434524FB" w14:textId="77777777" w:rsidR="001D0A09" w:rsidRPr="001D0A09" w:rsidRDefault="001D0A09">
      <w:pPr>
        <w:numPr>
          <w:ilvl w:val="0"/>
          <w:numId w:val="25"/>
        </w:numPr>
        <w:spacing w:before="240"/>
        <w:jc w:val="both"/>
        <w:rPr>
          <w:rFonts w:ascii="Arial" w:hAnsi="Arial" w:cs="Arial"/>
          <w:sz w:val="20"/>
          <w:szCs w:val="20"/>
        </w:rPr>
      </w:pPr>
      <w:r w:rsidRPr="001D0A09">
        <w:rPr>
          <w:rFonts w:ascii="Arial" w:hAnsi="Arial" w:cs="Arial"/>
          <w:sz w:val="20"/>
          <w:szCs w:val="20"/>
        </w:rPr>
        <w:t>Cuando la Entidad Estatal evidencie que la propuesta suscrita por un Proponente Plural sea presentada desde un usuario del SECOP II diferente al de la unión temporal o consorcio, según corresponda.</w:t>
      </w:r>
    </w:p>
    <w:p w14:paraId="4EA893B7" w14:textId="77777777" w:rsidR="001D0A09" w:rsidRPr="001D0A09" w:rsidRDefault="001D0A09" w:rsidP="001D0A09">
      <w:pPr>
        <w:pStyle w:val="Prrafodelista"/>
        <w:rPr>
          <w:rFonts w:ascii="Arial" w:hAnsi="Arial" w:cs="Arial"/>
          <w:sz w:val="20"/>
          <w:szCs w:val="20"/>
        </w:rPr>
      </w:pPr>
    </w:p>
    <w:p w14:paraId="3437A7DA" w14:textId="6BEFDE5E" w:rsidR="001D0A09" w:rsidRPr="001D0A09" w:rsidRDefault="001D0A09">
      <w:pPr>
        <w:pStyle w:val="Prrafodelista"/>
        <w:numPr>
          <w:ilvl w:val="0"/>
          <w:numId w:val="25"/>
        </w:numPr>
        <w:spacing w:before="240" w:line="240" w:lineRule="auto"/>
        <w:jc w:val="both"/>
        <w:rPr>
          <w:rFonts w:ascii="Arial" w:eastAsia="Arial" w:hAnsi="Arial" w:cs="Arial"/>
          <w:sz w:val="20"/>
          <w:szCs w:val="20"/>
        </w:rPr>
      </w:pPr>
      <w:r w:rsidRPr="001D0A09">
        <w:rPr>
          <w:rFonts w:ascii="Arial" w:eastAsia="Arial" w:hAnsi="Arial" w:cs="Arial"/>
          <w:sz w:val="20"/>
          <w:szCs w:val="20"/>
        </w:rPr>
        <w:t xml:space="preserve">Cuando el que presenta oferta o alguno de los miembros del Proponente Plural no acredita la condición de Mipyme y, en consecuencia, no aporta el Registro Único de Proponentes (RUP) vigente y en firme al momento de su presentación y no subsana su entrega, en los términos del numeral 1.6 del Pliego de Condiciones. </w:t>
      </w:r>
    </w:p>
    <w:p w14:paraId="562F1DE7" w14:textId="77777777" w:rsidR="001D0A09" w:rsidRPr="001D0A09" w:rsidRDefault="001D0A09" w:rsidP="001D0A09">
      <w:pPr>
        <w:pStyle w:val="Prrafodelista"/>
        <w:spacing w:before="240" w:line="240" w:lineRule="auto"/>
        <w:jc w:val="both"/>
        <w:rPr>
          <w:rFonts w:ascii="Arial" w:eastAsia="Arial" w:hAnsi="Arial" w:cs="Arial"/>
          <w:color w:val="008080"/>
          <w:sz w:val="20"/>
          <w:szCs w:val="20"/>
          <w:u w:val="single"/>
        </w:rPr>
      </w:pPr>
    </w:p>
    <w:p w14:paraId="689AFA3C" w14:textId="77777777" w:rsidR="001D0A09" w:rsidRPr="001D0A09" w:rsidRDefault="001D0A09">
      <w:pPr>
        <w:pStyle w:val="Prrafodelista"/>
        <w:numPr>
          <w:ilvl w:val="0"/>
          <w:numId w:val="25"/>
        </w:numPr>
        <w:tabs>
          <w:tab w:val="left" w:pos="709"/>
          <w:tab w:val="left" w:pos="851"/>
        </w:tabs>
        <w:spacing w:line="240" w:lineRule="auto"/>
        <w:jc w:val="both"/>
        <w:rPr>
          <w:rFonts w:ascii="Arial" w:eastAsia="Arial" w:hAnsi="Arial" w:cs="Arial"/>
          <w:sz w:val="20"/>
          <w:szCs w:val="20"/>
        </w:rPr>
      </w:pPr>
      <w:r w:rsidRPr="001D0A09">
        <w:rPr>
          <w:rFonts w:ascii="Arial" w:eastAsia="Arial" w:hAnsi="Arial" w:cs="Arial"/>
          <w:sz w:val="20"/>
          <w:szCs w:val="20"/>
        </w:rPr>
        <w:t>Las demás previstas en la ley.</w:t>
      </w:r>
    </w:p>
    <w:bookmarkEnd w:id="256"/>
    <w:p w14:paraId="1C7ECF67" w14:textId="77777777" w:rsidR="001D0A09" w:rsidRPr="001D0A09" w:rsidRDefault="001D0A09" w:rsidP="001D0A09">
      <w:pPr>
        <w:pStyle w:val="Prrafodelista"/>
        <w:tabs>
          <w:tab w:val="left" w:pos="2257"/>
        </w:tabs>
        <w:spacing w:line="240" w:lineRule="auto"/>
        <w:rPr>
          <w:rFonts w:ascii="Arial" w:eastAsia="Arial,Calibri" w:hAnsi="Arial" w:cs="Arial"/>
          <w:sz w:val="20"/>
          <w:szCs w:val="20"/>
        </w:rPr>
      </w:pPr>
      <w:r w:rsidRPr="001D0A09">
        <w:rPr>
          <w:rFonts w:ascii="Arial" w:eastAsia="Arial,Calibri" w:hAnsi="Arial" w:cs="Arial"/>
          <w:sz w:val="20"/>
          <w:szCs w:val="20"/>
        </w:rPr>
        <w:tab/>
      </w:r>
    </w:p>
    <w:p w14:paraId="47E762B5" w14:textId="77777777" w:rsidR="001D0A09" w:rsidRPr="001D0A09" w:rsidRDefault="001D0A09" w:rsidP="001D0A09">
      <w:pPr>
        <w:pStyle w:val="Capitulo1"/>
        <w:tabs>
          <w:tab w:val="left" w:pos="851"/>
        </w:tabs>
        <w:spacing w:line="240" w:lineRule="auto"/>
        <w:ind w:left="360" w:firstLine="0"/>
        <w:rPr>
          <w:rFonts w:ascii="Arial" w:hAnsi="Arial"/>
          <w:color w:val="auto"/>
          <w:sz w:val="20"/>
        </w:rPr>
      </w:pPr>
      <w:bookmarkStart w:id="257" w:name="_Toc508648256"/>
      <w:bookmarkStart w:id="258" w:name="_Toc229585966"/>
      <w:bookmarkStart w:id="259" w:name="_Toc508984040"/>
      <w:bookmarkStart w:id="260" w:name="_Toc509843870"/>
      <w:bookmarkStart w:id="261" w:name="_Toc511924778"/>
      <w:bookmarkStart w:id="262" w:name="_Toc520226867"/>
      <w:bookmarkStart w:id="263" w:name="_Toc520297837"/>
      <w:bookmarkStart w:id="264" w:name="_Toc520317102"/>
      <w:bookmarkStart w:id="265" w:name="_Toc533083703"/>
      <w:bookmarkStart w:id="266" w:name="_Toc35616193"/>
      <w:bookmarkStart w:id="267" w:name="_Toc40113325"/>
      <w:bookmarkStart w:id="268" w:name="_Toc108082887"/>
      <w:r w:rsidRPr="001D0A09">
        <w:rPr>
          <w:rFonts w:ascii="Arial" w:hAnsi="Arial"/>
          <w:color w:val="auto"/>
          <w:sz w:val="20"/>
        </w:rPr>
        <w:t>1.16.</w:t>
      </w:r>
      <w:r w:rsidRPr="001D0A09">
        <w:rPr>
          <w:rFonts w:ascii="Arial" w:hAnsi="Arial"/>
          <w:sz w:val="20"/>
        </w:rPr>
        <w:tab/>
      </w:r>
      <w:r w:rsidRPr="001D0A09">
        <w:rPr>
          <w:rFonts w:ascii="Arial" w:hAnsi="Arial"/>
          <w:color w:val="auto"/>
          <w:sz w:val="20"/>
        </w:rPr>
        <w:t>CAUSALES PARA DECLARAR DESIERTO</w:t>
      </w:r>
      <w:bookmarkEnd w:id="257"/>
      <w:r w:rsidRPr="001D0A09">
        <w:rPr>
          <w:rFonts w:ascii="Arial" w:hAnsi="Arial"/>
          <w:color w:val="auto"/>
          <w:sz w:val="20"/>
        </w:rPr>
        <w:t xml:space="preserve"> EL PROCESO DE SELECCIÓN</w:t>
      </w:r>
      <w:bookmarkEnd w:id="258"/>
      <w:r w:rsidRPr="001D0A09">
        <w:rPr>
          <w:rFonts w:ascii="Arial" w:hAnsi="Arial"/>
          <w:color w:val="auto"/>
          <w:sz w:val="20"/>
        </w:rPr>
        <w:t xml:space="preserve"> </w:t>
      </w:r>
      <w:bookmarkEnd w:id="259"/>
      <w:bookmarkEnd w:id="260"/>
      <w:bookmarkEnd w:id="261"/>
      <w:bookmarkEnd w:id="262"/>
      <w:bookmarkEnd w:id="263"/>
      <w:bookmarkEnd w:id="264"/>
      <w:bookmarkEnd w:id="265"/>
      <w:bookmarkEnd w:id="266"/>
      <w:bookmarkEnd w:id="267"/>
      <w:bookmarkEnd w:id="268"/>
    </w:p>
    <w:p w14:paraId="12C28DC0"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Entidad</w:t>
      </w:r>
      <w:r w:rsidRPr="001D0A09">
        <w:rPr>
          <w:rFonts w:ascii="Arial" w:eastAsia="Arial" w:hAnsi="Arial" w:cs="Arial"/>
          <w:sz w:val="20"/>
          <w:szCs w:val="20"/>
        </w:rPr>
        <w:t xml:space="preserve"> </w:t>
      </w:r>
      <w:r w:rsidRPr="001D0A09">
        <w:rPr>
          <w:rFonts w:ascii="Arial" w:hAnsi="Arial" w:cs="Arial"/>
          <w:sz w:val="20"/>
          <w:szCs w:val="20"/>
        </w:rPr>
        <w:t>podrá</w:t>
      </w:r>
      <w:r w:rsidRPr="001D0A09">
        <w:rPr>
          <w:rFonts w:ascii="Arial" w:eastAsia="Arial" w:hAnsi="Arial" w:cs="Arial"/>
          <w:sz w:val="20"/>
          <w:szCs w:val="20"/>
        </w:rPr>
        <w:t xml:space="preserve"> </w:t>
      </w:r>
      <w:r w:rsidRPr="001D0A09">
        <w:rPr>
          <w:rFonts w:ascii="Arial" w:hAnsi="Arial" w:cs="Arial"/>
          <w:sz w:val="20"/>
          <w:szCs w:val="20"/>
        </w:rPr>
        <w:t>declarar</w:t>
      </w:r>
      <w:r w:rsidRPr="001D0A09">
        <w:rPr>
          <w:rFonts w:ascii="Arial" w:eastAsia="Arial" w:hAnsi="Arial" w:cs="Arial"/>
          <w:sz w:val="20"/>
          <w:szCs w:val="20"/>
        </w:rPr>
        <w:t xml:space="preserve"> </w:t>
      </w:r>
      <w:r w:rsidRPr="001D0A09">
        <w:rPr>
          <w:rFonts w:ascii="Arial" w:hAnsi="Arial" w:cs="Arial"/>
          <w:sz w:val="20"/>
          <w:szCs w:val="20"/>
        </w:rPr>
        <w:t>desierto</w:t>
      </w:r>
      <w:r w:rsidRPr="001D0A09">
        <w:rPr>
          <w:rFonts w:ascii="Arial" w:eastAsia="Arial" w:hAnsi="Arial" w:cs="Arial"/>
          <w:sz w:val="20"/>
          <w:szCs w:val="20"/>
        </w:rPr>
        <w:t xml:space="preserve"> </w:t>
      </w:r>
      <w:r w:rsidRPr="001D0A09">
        <w:rPr>
          <w:rFonts w:ascii="Arial" w:hAnsi="Arial" w:cs="Arial"/>
          <w:sz w:val="20"/>
          <w:szCs w:val="20"/>
        </w:rPr>
        <w:t>el proceso de selección</w:t>
      </w:r>
      <w:r w:rsidRPr="001D0A09">
        <w:rPr>
          <w:rFonts w:ascii="Arial" w:eastAsia="Arial" w:hAnsi="Arial" w:cs="Arial"/>
          <w:sz w:val="20"/>
          <w:szCs w:val="20"/>
        </w:rPr>
        <w:t xml:space="preserve"> </w:t>
      </w:r>
      <w:r w:rsidRPr="001D0A09">
        <w:rPr>
          <w:rFonts w:ascii="Arial" w:hAnsi="Arial" w:cs="Arial"/>
          <w:sz w:val="20"/>
          <w:szCs w:val="20"/>
        </w:rPr>
        <w:t>cuando:</w:t>
      </w:r>
      <w:r w:rsidRPr="001D0A09">
        <w:rPr>
          <w:rFonts w:ascii="Arial" w:eastAsia="Arial" w:hAnsi="Arial" w:cs="Arial"/>
          <w:sz w:val="20"/>
          <w:szCs w:val="20"/>
        </w:rPr>
        <w:t xml:space="preserve"> </w:t>
      </w:r>
    </w:p>
    <w:p w14:paraId="4CC4C9FA" w14:textId="77777777" w:rsidR="001D0A09" w:rsidRPr="001D0A09" w:rsidRDefault="001D0A09" w:rsidP="001D0A09">
      <w:pPr>
        <w:rPr>
          <w:rFonts w:ascii="Arial" w:eastAsia="Arial" w:hAnsi="Arial" w:cs="Arial"/>
          <w:sz w:val="20"/>
          <w:szCs w:val="20"/>
        </w:rPr>
      </w:pPr>
    </w:p>
    <w:p w14:paraId="348563BF" w14:textId="77777777" w:rsidR="001D0A09" w:rsidRPr="001D0A09" w:rsidRDefault="001D0A09">
      <w:pPr>
        <w:pStyle w:val="Prrafodelista"/>
        <w:numPr>
          <w:ilvl w:val="0"/>
          <w:numId w:val="19"/>
        </w:numPr>
        <w:spacing w:line="240" w:lineRule="auto"/>
        <w:jc w:val="both"/>
        <w:rPr>
          <w:rFonts w:ascii="Arial" w:eastAsia="Arial,Calibri" w:hAnsi="Arial" w:cs="Arial"/>
          <w:sz w:val="20"/>
          <w:szCs w:val="20"/>
        </w:rPr>
      </w:pPr>
      <w:bookmarkStart w:id="269" w:name="_Toc508648257"/>
      <w:bookmarkStart w:id="270" w:name="_Toc508984041"/>
      <w:bookmarkStart w:id="271" w:name="_Toc509843871"/>
      <w:bookmarkStart w:id="272" w:name="_Toc511924779"/>
      <w:bookmarkStart w:id="273" w:name="_Toc520226868"/>
      <w:bookmarkStart w:id="274" w:name="_Toc520297838"/>
      <w:bookmarkStart w:id="275" w:name="_Toc520317103"/>
      <w:bookmarkStart w:id="276" w:name="_Toc533083704"/>
      <w:r w:rsidRPr="001D0A09">
        <w:rPr>
          <w:rFonts w:ascii="Arial" w:eastAsia="Arial" w:hAnsi="Arial" w:cs="Arial"/>
          <w:sz w:val="20"/>
          <w:szCs w:val="20"/>
        </w:rPr>
        <w:t>No</w:t>
      </w:r>
      <w:r w:rsidRPr="001D0A09">
        <w:rPr>
          <w:rFonts w:ascii="Arial" w:eastAsia="Arial,Calibri" w:hAnsi="Arial" w:cs="Arial"/>
          <w:sz w:val="20"/>
          <w:szCs w:val="20"/>
        </w:rPr>
        <w:t xml:space="preserve"> </w:t>
      </w:r>
      <w:r w:rsidRPr="001D0A09">
        <w:rPr>
          <w:rFonts w:ascii="Arial" w:eastAsia="Arial" w:hAnsi="Arial" w:cs="Arial"/>
          <w:sz w:val="20"/>
          <w:szCs w:val="20"/>
        </w:rPr>
        <w:t>se</w:t>
      </w:r>
      <w:r w:rsidRPr="001D0A09">
        <w:rPr>
          <w:rFonts w:ascii="Arial" w:eastAsia="Arial,Calibri" w:hAnsi="Arial" w:cs="Arial"/>
          <w:sz w:val="20"/>
          <w:szCs w:val="20"/>
        </w:rPr>
        <w:t xml:space="preserve"> </w:t>
      </w:r>
      <w:r w:rsidRPr="001D0A09">
        <w:rPr>
          <w:rFonts w:ascii="Arial" w:eastAsia="Arial" w:hAnsi="Arial" w:cs="Arial"/>
          <w:sz w:val="20"/>
          <w:szCs w:val="20"/>
        </w:rPr>
        <w:t>presenten</w:t>
      </w:r>
      <w:r w:rsidRPr="001D0A09">
        <w:rPr>
          <w:rFonts w:ascii="Arial" w:eastAsia="Arial,Calibri" w:hAnsi="Arial" w:cs="Arial"/>
          <w:sz w:val="20"/>
          <w:szCs w:val="20"/>
        </w:rPr>
        <w:t xml:space="preserve"> </w:t>
      </w:r>
      <w:r w:rsidRPr="001D0A09">
        <w:rPr>
          <w:rFonts w:ascii="Arial" w:eastAsia="Arial" w:hAnsi="Arial" w:cs="Arial"/>
          <w:sz w:val="20"/>
          <w:szCs w:val="20"/>
        </w:rPr>
        <w:t>ofertas</w:t>
      </w:r>
      <w:r w:rsidRPr="001D0A09">
        <w:rPr>
          <w:rFonts w:ascii="Arial" w:eastAsia="Arial,Calibri" w:hAnsi="Arial" w:cs="Arial"/>
          <w:sz w:val="20"/>
          <w:szCs w:val="20"/>
        </w:rPr>
        <w:t>.</w:t>
      </w:r>
    </w:p>
    <w:p w14:paraId="7C506DC0" w14:textId="77777777" w:rsidR="001D0A09" w:rsidRPr="001D0A09" w:rsidRDefault="001D0A09">
      <w:pPr>
        <w:pStyle w:val="Prrafodelista"/>
        <w:numPr>
          <w:ilvl w:val="0"/>
          <w:numId w:val="19"/>
        </w:numPr>
        <w:spacing w:line="240" w:lineRule="auto"/>
        <w:jc w:val="both"/>
        <w:rPr>
          <w:rFonts w:ascii="Arial" w:eastAsia="Arial" w:hAnsi="Arial" w:cs="Arial"/>
          <w:sz w:val="20"/>
          <w:szCs w:val="20"/>
        </w:rPr>
      </w:pPr>
      <w:r w:rsidRPr="001D0A09">
        <w:rPr>
          <w:rFonts w:ascii="Arial" w:eastAsia="Arial" w:hAnsi="Arial" w:cs="Arial"/>
          <w:sz w:val="20"/>
          <w:szCs w:val="20"/>
        </w:rPr>
        <w:t>Ninguna oferta resulte hábil, por no cumplir las exigencias del Pliego de Condiciones.</w:t>
      </w:r>
    </w:p>
    <w:p w14:paraId="348F5703" w14:textId="77777777" w:rsidR="001D0A09" w:rsidRPr="001D0A09" w:rsidRDefault="001D0A09">
      <w:pPr>
        <w:pStyle w:val="Prrafodelista"/>
        <w:numPr>
          <w:ilvl w:val="0"/>
          <w:numId w:val="19"/>
        </w:numPr>
        <w:spacing w:line="240" w:lineRule="auto"/>
        <w:jc w:val="both"/>
        <w:rPr>
          <w:rFonts w:ascii="Arial" w:eastAsia="Arial,Calibri" w:hAnsi="Arial" w:cs="Arial"/>
          <w:sz w:val="20"/>
          <w:szCs w:val="20"/>
        </w:rPr>
      </w:pPr>
      <w:r w:rsidRPr="001D0A09">
        <w:rPr>
          <w:rFonts w:ascii="Arial" w:eastAsia="Arial" w:hAnsi="Arial" w:cs="Arial"/>
          <w:sz w:val="20"/>
          <w:szCs w:val="20"/>
        </w:rPr>
        <w:t>Existan</w:t>
      </w:r>
      <w:r w:rsidRPr="001D0A09">
        <w:rPr>
          <w:rFonts w:ascii="Arial" w:eastAsia="Arial,Calibri" w:hAnsi="Arial" w:cs="Arial"/>
          <w:sz w:val="20"/>
          <w:szCs w:val="20"/>
        </w:rPr>
        <w:t xml:space="preserve"> </w:t>
      </w:r>
      <w:r w:rsidRPr="001D0A09">
        <w:rPr>
          <w:rFonts w:ascii="Arial" w:eastAsia="Arial" w:hAnsi="Arial" w:cs="Arial"/>
          <w:sz w:val="20"/>
          <w:szCs w:val="20"/>
        </w:rPr>
        <w:t>causas</w:t>
      </w:r>
      <w:r w:rsidRPr="001D0A09">
        <w:rPr>
          <w:rFonts w:ascii="Arial" w:eastAsia="Arial,Calibri" w:hAnsi="Arial" w:cs="Arial"/>
          <w:sz w:val="20"/>
          <w:szCs w:val="20"/>
        </w:rPr>
        <w:t xml:space="preserve"> </w:t>
      </w:r>
      <w:r w:rsidRPr="001D0A09">
        <w:rPr>
          <w:rFonts w:ascii="Arial" w:eastAsia="Arial" w:hAnsi="Arial" w:cs="Arial"/>
          <w:sz w:val="20"/>
          <w:szCs w:val="20"/>
        </w:rPr>
        <w:t>o</w:t>
      </w:r>
      <w:r w:rsidRPr="001D0A09">
        <w:rPr>
          <w:rFonts w:ascii="Arial" w:eastAsia="Arial,Calibri" w:hAnsi="Arial" w:cs="Arial"/>
          <w:sz w:val="20"/>
          <w:szCs w:val="20"/>
        </w:rPr>
        <w:t xml:space="preserve"> </w:t>
      </w:r>
      <w:r w:rsidRPr="001D0A09">
        <w:rPr>
          <w:rFonts w:ascii="Arial" w:eastAsia="Arial" w:hAnsi="Arial" w:cs="Arial"/>
          <w:sz w:val="20"/>
          <w:szCs w:val="20"/>
        </w:rPr>
        <w:t>motivos</w:t>
      </w:r>
      <w:r w:rsidRPr="001D0A09">
        <w:rPr>
          <w:rFonts w:ascii="Arial" w:eastAsia="Arial,Calibri" w:hAnsi="Arial" w:cs="Arial"/>
          <w:sz w:val="20"/>
          <w:szCs w:val="20"/>
        </w:rPr>
        <w:t xml:space="preserve"> </w:t>
      </w:r>
      <w:r w:rsidRPr="001D0A09">
        <w:rPr>
          <w:rFonts w:ascii="Arial" w:eastAsia="Arial" w:hAnsi="Arial" w:cs="Arial"/>
          <w:sz w:val="20"/>
          <w:szCs w:val="20"/>
        </w:rPr>
        <w:t>que</w:t>
      </w:r>
      <w:r w:rsidRPr="001D0A09">
        <w:rPr>
          <w:rFonts w:ascii="Arial" w:eastAsia="Arial,Calibri" w:hAnsi="Arial" w:cs="Arial"/>
          <w:sz w:val="20"/>
          <w:szCs w:val="20"/>
        </w:rPr>
        <w:t xml:space="preserve"> </w:t>
      </w:r>
      <w:r w:rsidRPr="001D0A09">
        <w:rPr>
          <w:rFonts w:ascii="Arial" w:eastAsia="Arial" w:hAnsi="Arial" w:cs="Arial"/>
          <w:sz w:val="20"/>
          <w:szCs w:val="20"/>
        </w:rPr>
        <w:t>impidan</w:t>
      </w:r>
      <w:r w:rsidRPr="001D0A09">
        <w:rPr>
          <w:rFonts w:ascii="Arial" w:eastAsia="Arial,Calibri" w:hAnsi="Arial" w:cs="Arial"/>
          <w:sz w:val="20"/>
          <w:szCs w:val="20"/>
        </w:rPr>
        <w:t xml:space="preserve"> </w:t>
      </w:r>
      <w:r w:rsidRPr="001D0A09">
        <w:rPr>
          <w:rFonts w:ascii="Arial" w:eastAsia="Arial" w:hAnsi="Arial" w:cs="Arial"/>
          <w:sz w:val="20"/>
          <w:szCs w:val="20"/>
        </w:rPr>
        <w:t>la</w:t>
      </w:r>
      <w:r w:rsidRPr="001D0A09">
        <w:rPr>
          <w:rFonts w:ascii="Arial" w:eastAsia="Arial,Calibri" w:hAnsi="Arial" w:cs="Arial"/>
          <w:sz w:val="20"/>
          <w:szCs w:val="20"/>
        </w:rPr>
        <w:t xml:space="preserve"> </w:t>
      </w:r>
      <w:r w:rsidRPr="001D0A09">
        <w:rPr>
          <w:rFonts w:ascii="Arial" w:eastAsia="Arial" w:hAnsi="Arial" w:cs="Arial"/>
          <w:sz w:val="20"/>
          <w:szCs w:val="20"/>
        </w:rPr>
        <w:t>escogencia</w:t>
      </w:r>
      <w:r w:rsidRPr="001D0A09">
        <w:rPr>
          <w:rFonts w:ascii="Arial" w:eastAsia="Arial,Calibri" w:hAnsi="Arial" w:cs="Arial"/>
          <w:sz w:val="20"/>
          <w:szCs w:val="20"/>
        </w:rPr>
        <w:t xml:space="preserve"> </w:t>
      </w:r>
      <w:r w:rsidRPr="001D0A09">
        <w:rPr>
          <w:rFonts w:ascii="Arial" w:eastAsia="Arial" w:hAnsi="Arial" w:cs="Arial"/>
          <w:sz w:val="20"/>
          <w:szCs w:val="20"/>
        </w:rPr>
        <w:t>objetiva</w:t>
      </w:r>
      <w:r w:rsidRPr="001D0A09">
        <w:rPr>
          <w:rFonts w:ascii="Arial" w:eastAsia="Arial,Calibri" w:hAnsi="Arial" w:cs="Arial"/>
          <w:sz w:val="20"/>
          <w:szCs w:val="20"/>
        </w:rPr>
        <w:t xml:space="preserve"> </w:t>
      </w:r>
      <w:r w:rsidRPr="001D0A09">
        <w:rPr>
          <w:rFonts w:ascii="Arial" w:eastAsia="Arial" w:hAnsi="Arial" w:cs="Arial"/>
          <w:sz w:val="20"/>
          <w:szCs w:val="20"/>
        </w:rPr>
        <w:t>del Proponente</w:t>
      </w:r>
      <w:r w:rsidRPr="001D0A09">
        <w:rPr>
          <w:rFonts w:ascii="Arial" w:eastAsia="Arial,Calibri" w:hAnsi="Arial" w:cs="Arial"/>
          <w:sz w:val="20"/>
          <w:szCs w:val="20"/>
        </w:rPr>
        <w:t>.</w:t>
      </w:r>
    </w:p>
    <w:p w14:paraId="7A09D618" w14:textId="77777777" w:rsidR="001D0A09" w:rsidRPr="001D0A09" w:rsidRDefault="001D0A09">
      <w:pPr>
        <w:pStyle w:val="Prrafodelista"/>
        <w:numPr>
          <w:ilvl w:val="0"/>
          <w:numId w:val="19"/>
        </w:numPr>
        <w:spacing w:line="240" w:lineRule="auto"/>
        <w:jc w:val="both"/>
        <w:rPr>
          <w:rFonts w:ascii="Arial" w:eastAsia="Arial,Calibri" w:hAnsi="Arial" w:cs="Arial"/>
          <w:sz w:val="20"/>
          <w:szCs w:val="20"/>
        </w:rPr>
      </w:pPr>
      <w:r w:rsidRPr="001D0A09">
        <w:rPr>
          <w:rFonts w:ascii="Arial" w:eastAsia="Arial" w:hAnsi="Arial" w:cs="Arial"/>
          <w:sz w:val="20"/>
          <w:szCs w:val="20"/>
        </w:rPr>
        <w:t>Lo</w:t>
      </w:r>
      <w:r w:rsidRPr="001D0A09">
        <w:rPr>
          <w:rFonts w:ascii="Arial" w:eastAsia="Arial,Calibri" w:hAnsi="Arial" w:cs="Arial"/>
          <w:sz w:val="20"/>
          <w:szCs w:val="20"/>
        </w:rPr>
        <w:t xml:space="preserve"> </w:t>
      </w:r>
      <w:r w:rsidRPr="001D0A09">
        <w:rPr>
          <w:rFonts w:ascii="Arial" w:eastAsia="Arial" w:hAnsi="Arial" w:cs="Arial"/>
          <w:sz w:val="20"/>
          <w:szCs w:val="20"/>
        </w:rPr>
        <w:t xml:space="preserve">contemple  </w:t>
      </w:r>
      <w:r w:rsidRPr="001D0A09">
        <w:rPr>
          <w:rFonts w:ascii="Arial" w:eastAsia="Arial,Calibri" w:hAnsi="Arial" w:cs="Arial"/>
          <w:sz w:val="20"/>
          <w:szCs w:val="20"/>
        </w:rPr>
        <w:t xml:space="preserve"> </w:t>
      </w:r>
      <w:r w:rsidRPr="001D0A09">
        <w:rPr>
          <w:rFonts w:ascii="Arial" w:eastAsia="Arial" w:hAnsi="Arial" w:cs="Arial"/>
          <w:sz w:val="20"/>
          <w:szCs w:val="20"/>
        </w:rPr>
        <w:t>la</w:t>
      </w:r>
      <w:r w:rsidRPr="001D0A09">
        <w:rPr>
          <w:rFonts w:ascii="Arial" w:eastAsia="Arial,Calibri" w:hAnsi="Arial" w:cs="Arial"/>
          <w:sz w:val="20"/>
          <w:szCs w:val="20"/>
        </w:rPr>
        <w:t xml:space="preserve"> </w:t>
      </w:r>
      <w:r w:rsidRPr="001D0A09">
        <w:rPr>
          <w:rFonts w:ascii="Arial" w:eastAsia="Arial" w:hAnsi="Arial" w:cs="Arial"/>
          <w:sz w:val="20"/>
          <w:szCs w:val="20"/>
        </w:rPr>
        <w:t>ley.</w:t>
      </w:r>
      <w:r w:rsidRPr="001D0A09">
        <w:rPr>
          <w:rFonts w:ascii="Arial" w:eastAsia="Arial,Calibri" w:hAnsi="Arial" w:cs="Arial"/>
          <w:sz w:val="20"/>
          <w:szCs w:val="20"/>
        </w:rPr>
        <w:t xml:space="preserve"> </w:t>
      </w:r>
    </w:p>
    <w:p w14:paraId="666745E9" w14:textId="77777777" w:rsidR="001D0A09" w:rsidRPr="001D0A09" w:rsidRDefault="001D0A09" w:rsidP="001D0A09">
      <w:pPr>
        <w:pStyle w:val="Prrafodelista"/>
        <w:spacing w:line="240" w:lineRule="auto"/>
        <w:jc w:val="both"/>
        <w:rPr>
          <w:rFonts w:ascii="Arial" w:eastAsia="Arial,Calibri" w:hAnsi="Arial" w:cs="Arial"/>
          <w:sz w:val="20"/>
          <w:szCs w:val="20"/>
        </w:rPr>
      </w:pPr>
    </w:p>
    <w:p w14:paraId="22F1EAC4" w14:textId="77777777" w:rsidR="001D0A09" w:rsidRPr="001D0A09" w:rsidRDefault="001D0A09" w:rsidP="001D0A09">
      <w:pPr>
        <w:pStyle w:val="Capitulo1"/>
        <w:tabs>
          <w:tab w:val="left" w:pos="851"/>
        </w:tabs>
        <w:spacing w:line="240" w:lineRule="auto"/>
        <w:ind w:left="360" w:firstLine="0"/>
        <w:rPr>
          <w:rFonts w:ascii="Arial" w:hAnsi="Arial"/>
          <w:color w:val="auto"/>
          <w:sz w:val="20"/>
        </w:rPr>
      </w:pPr>
      <w:bookmarkStart w:id="277" w:name="_Toc35616194"/>
      <w:bookmarkStart w:id="278" w:name="_Toc40113326"/>
      <w:bookmarkStart w:id="279" w:name="_Toc108082888"/>
      <w:bookmarkStart w:id="280" w:name="_Toc229585967"/>
      <w:r w:rsidRPr="001D0A09">
        <w:rPr>
          <w:rFonts w:ascii="Arial" w:hAnsi="Arial"/>
          <w:color w:val="auto"/>
          <w:sz w:val="20"/>
        </w:rPr>
        <w:t>1.17.</w:t>
      </w:r>
      <w:r w:rsidRPr="001D0A09">
        <w:rPr>
          <w:rFonts w:ascii="Arial" w:hAnsi="Arial"/>
          <w:sz w:val="20"/>
        </w:rPr>
        <w:tab/>
      </w:r>
      <w:r w:rsidRPr="001D0A09">
        <w:rPr>
          <w:rFonts w:ascii="Arial" w:hAnsi="Arial"/>
          <w:color w:val="auto"/>
          <w:sz w:val="20"/>
        </w:rPr>
        <w:t>NORMAS DE INTERPRETACIÓN DEL PLIEGO DE CONDICIONES</w:t>
      </w:r>
      <w:bookmarkEnd w:id="269"/>
      <w:bookmarkEnd w:id="270"/>
      <w:bookmarkEnd w:id="271"/>
      <w:bookmarkEnd w:id="272"/>
      <w:bookmarkEnd w:id="273"/>
      <w:bookmarkEnd w:id="274"/>
      <w:bookmarkEnd w:id="275"/>
      <w:bookmarkEnd w:id="276"/>
      <w:bookmarkEnd w:id="277"/>
      <w:bookmarkEnd w:id="278"/>
      <w:bookmarkEnd w:id="279"/>
      <w:bookmarkEnd w:id="280"/>
    </w:p>
    <w:p w14:paraId="35C822FE"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Este</w:t>
      </w:r>
      <w:r w:rsidRPr="001D0A09">
        <w:rPr>
          <w:rFonts w:ascii="Arial" w:eastAsia="Arial" w:hAnsi="Arial" w:cs="Arial"/>
          <w:sz w:val="20"/>
          <w:szCs w:val="20"/>
        </w:rPr>
        <w:t xml:space="preserve"> </w:t>
      </w:r>
      <w:r w:rsidRPr="001D0A09">
        <w:rPr>
          <w:rFonts w:ascii="Arial" w:hAnsi="Arial" w:cs="Arial"/>
          <w:sz w:val="20"/>
          <w:szCs w:val="20"/>
        </w:rPr>
        <w:t>Pliego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Condiciones</w:t>
      </w:r>
      <w:r w:rsidRPr="001D0A09">
        <w:rPr>
          <w:rFonts w:ascii="Arial" w:eastAsia="Arial" w:hAnsi="Arial" w:cs="Arial"/>
          <w:sz w:val="20"/>
          <w:szCs w:val="20"/>
        </w:rPr>
        <w:t xml:space="preserve"> </w:t>
      </w:r>
      <w:r w:rsidRPr="001D0A09">
        <w:rPr>
          <w:rFonts w:ascii="Arial" w:hAnsi="Arial" w:cs="Arial"/>
          <w:sz w:val="20"/>
          <w:szCs w:val="20"/>
        </w:rPr>
        <w:t>debe</w:t>
      </w:r>
      <w:r w:rsidRPr="001D0A09">
        <w:rPr>
          <w:rFonts w:ascii="Arial" w:eastAsia="Arial" w:hAnsi="Arial" w:cs="Arial"/>
          <w:sz w:val="20"/>
          <w:szCs w:val="20"/>
        </w:rPr>
        <w:t xml:space="preserve"> </w:t>
      </w:r>
      <w:r w:rsidRPr="001D0A09">
        <w:rPr>
          <w:rFonts w:ascii="Arial" w:hAnsi="Arial" w:cs="Arial"/>
          <w:sz w:val="20"/>
          <w:szCs w:val="20"/>
        </w:rPr>
        <w:t>interpretarse</w:t>
      </w:r>
      <w:r w:rsidRPr="001D0A09">
        <w:rPr>
          <w:rFonts w:ascii="Arial" w:eastAsia="Arial" w:hAnsi="Arial" w:cs="Arial"/>
          <w:sz w:val="20"/>
          <w:szCs w:val="20"/>
        </w:rPr>
        <w:t xml:space="preserve"> </w:t>
      </w:r>
      <w:r w:rsidRPr="001D0A09">
        <w:rPr>
          <w:rFonts w:ascii="Arial" w:hAnsi="Arial" w:cs="Arial"/>
          <w:sz w:val="20"/>
          <w:szCs w:val="20"/>
        </w:rPr>
        <w:t>como</w:t>
      </w:r>
      <w:r w:rsidRPr="001D0A09">
        <w:rPr>
          <w:rFonts w:ascii="Arial" w:eastAsia="Arial" w:hAnsi="Arial" w:cs="Arial"/>
          <w:sz w:val="20"/>
          <w:szCs w:val="20"/>
        </w:rPr>
        <w:t xml:space="preserve"> </w:t>
      </w:r>
      <w:r w:rsidRPr="001D0A09">
        <w:rPr>
          <w:rFonts w:ascii="Arial" w:hAnsi="Arial" w:cs="Arial"/>
          <w:sz w:val="20"/>
          <w:szCs w:val="20"/>
        </w:rPr>
        <w:t>un</w:t>
      </w:r>
      <w:r w:rsidRPr="001D0A09">
        <w:rPr>
          <w:rFonts w:ascii="Arial" w:eastAsia="Arial" w:hAnsi="Arial" w:cs="Arial"/>
          <w:sz w:val="20"/>
          <w:szCs w:val="20"/>
        </w:rPr>
        <w:t xml:space="preserve"> </w:t>
      </w:r>
      <w:r w:rsidRPr="001D0A09">
        <w:rPr>
          <w:rFonts w:ascii="Arial" w:hAnsi="Arial" w:cs="Arial"/>
          <w:sz w:val="20"/>
          <w:szCs w:val="20"/>
        </w:rPr>
        <w:t>todo</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D0A09">
        <w:rPr>
          <w:rFonts w:ascii="Arial" w:hAnsi="Arial" w:cs="Arial"/>
          <w:sz w:val="20"/>
          <w:szCs w:val="20"/>
        </w:rPr>
        <w:t>sus</w:t>
      </w:r>
      <w:r w:rsidRPr="001D0A09">
        <w:rPr>
          <w:rFonts w:ascii="Arial" w:eastAsia="Arial" w:hAnsi="Arial" w:cs="Arial"/>
          <w:sz w:val="20"/>
          <w:szCs w:val="20"/>
        </w:rPr>
        <w:t xml:space="preserve"> </w:t>
      </w:r>
      <w:r w:rsidRPr="001D0A09">
        <w:rPr>
          <w:rFonts w:ascii="Arial" w:hAnsi="Arial" w:cs="Arial"/>
          <w:sz w:val="20"/>
          <w:szCs w:val="20"/>
        </w:rPr>
        <w:t>disposiciones</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deben</w:t>
      </w:r>
      <w:r w:rsidRPr="001D0A09">
        <w:rPr>
          <w:rFonts w:ascii="Arial" w:eastAsia="Arial" w:hAnsi="Arial" w:cs="Arial"/>
          <w:sz w:val="20"/>
          <w:szCs w:val="20"/>
        </w:rPr>
        <w:t xml:space="preserve"> entenderse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manera</w:t>
      </w:r>
      <w:r w:rsidRPr="001D0A09">
        <w:rPr>
          <w:rFonts w:ascii="Arial" w:eastAsia="Arial" w:hAnsi="Arial" w:cs="Arial"/>
          <w:sz w:val="20"/>
          <w:szCs w:val="20"/>
        </w:rPr>
        <w:t xml:space="preserve"> </w:t>
      </w:r>
      <w:r w:rsidRPr="001D0A09">
        <w:rPr>
          <w:rFonts w:ascii="Arial" w:hAnsi="Arial" w:cs="Arial"/>
          <w:sz w:val="20"/>
          <w:szCs w:val="20"/>
        </w:rPr>
        <w:t>separada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lo</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indica</w:t>
      </w:r>
      <w:r w:rsidRPr="001D0A09">
        <w:rPr>
          <w:rFonts w:ascii="Arial" w:eastAsia="Arial" w:hAnsi="Arial" w:cs="Arial"/>
          <w:sz w:val="20"/>
          <w:szCs w:val="20"/>
        </w:rPr>
        <w:t xml:space="preserve"> </w:t>
      </w:r>
      <w:r w:rsidRPr="001D0A09">
        <w:rPr>
          <w:rFonts w:ascii="Arial" w:hAnsi="Arial" w:cs="Arial"/>
          <w:sz w:val="20"/>
          <w:szCs w:val="20"/>
        </w:rPr>
        <w:t>su</w:t>
      </w:r>
      <w:r w:rsidRPr="001D0A09">
        <w:rPr>
          <w:rFonts w:ascii="Arial" w:eastAsia="Arial" w:hAnsi="Arial" w:cs="Arial"/>
          <w:sz w:val="20"/>
          <w:szCs w:val="20"/>
        </w:rPr>
        <w:t xml:space="preserve"> </w:t>
      </w:r>
      <w:r w:rsidRPr="001D0A09">
        <w:rPr>
          <w:rFonts w:ascii="Arial" w:hAnsi="Arial" w:cs="Arial"/>
          <w:sz w:val="20"/>
          <w:szCs w:val="20"/>
        </w:rPr>
        <w:t>contexto</w:t>
      </w:r>
      <w:r w:rsidRPr="001D0A09">
        <w:rPr>
          <w:rFonts w:ascii="Arial" w:eastAsia="Arial" w:hAnsi="Arial" w:cs="Arial"/>
          <w:sz w:val="20"/>
          <w:szCs w:val="20"/>
        </w:rPr>
        <w:t xml:space="preserve"> </w:t>
      </w:r>
      <w:r w:rsidRPr="001D0A09">
        <w:rPr>
          <w:rFonts w:ascii="Arial" w:hAnsi="Arial" w:cs="Arial"/>
          <w:sz w:val="20"/>
          <w:szCs w:val="20"/>
        </w:rPr>
        <w:t>general.</w:t>
      </w:r>
      <w:r w:rsidRPr="001D0A09">
        <w:rPr>
          <w:rFonts w:ascii="Arial" w:eastAsia="Arial" w:hAnsi="Arial" w:cs="Arial"/>
          <w:sz w:val="20"/>
          <w:szCs w:val="20"/>
        </w:rPr>
        <w:t xml:space="preserve"> </w:t>
      </w:r>
      <w:r w:rsidRPr="001D0A09">
        <w:rPr>
          <w:rFonts w:ascii="Arial" w:hAnsi="Arial" w:cs="Arial"/>
          <w:sz w:val="20"/>
          <w:szCs w:val="20"/>
        </w:rPr>
        <w:t>Por</w:t>
      </w:r>
      <w:r w:rsidRPr="001D0A09">
        <w:rPr>
          <w:rFonts w:ascii="Arial" w:eastAsia="Arial" w:hAnsi="Arial" w:cs="Arial"/>
          <w:sz w:val="20"/>
          <w:szCs w:val="20"/>
        </w:rPr>
        <w:t xml:space="preserve"> </w:t>
      </w:r>
      <w:r w:rsidRPr="001D0A09">
        <w:rPr>
          <w:rFonts w:ascii="Arial" w:hAnsi="Arial" w:cs="Arial"/>
          <w:sz w:val="20"/>
          <w:szCs w:val="20"/>
        </w:rPr>
        <w:t>lo</w:t>
      </w:r>
      <w:r w:rsidRPr="001D0A09">
        <w:rPr>
          <w:rFonts w:ascii="Arial" w:eastAsia="Arial" w:hAnsi="Arial" w:cs="Arial"/>
          <w:sz w:val="20"/>
          <w:szCs w:val="20"/>
        </w:rPr>
        <w:t xml:space="preserve"> </w:t>
      </w:r>
      <w:r w:rsidRPr="001D0A09">
        <w:rPr>
          <w:rFonts w:ascii="Arial" w:hAnsi="Arial" w:cs="Arial"/>
          <w:sz w:val="20"/>
          <w:szCs w:val="20"/>
        </w:rPr>
        <w:t>tanto,</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considera integrada</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información</w:t>
      </w:r>
      <w:r w:rsidRPr="001D0A09">
        <w:rPr>
          <w:rFonts w:ascii="Arial" w:eastAsia="Arial" w:hAnsi="Arial" w:cs="Arial"/>
          <w:sz w:val="20"/>
          <w:szCs w:val="20"/>
        </w:rPr>
        <w:t xml:space="preserve"> </w:t>
      </w:r>
      <w:r w:rsidRPr="001D0A09">
        <w:rPr>
          <w:rFonts w:ascii="Arial" w:hAnsi="Arial" w:cs="Arial"/>
          <w:sz w:val="20"/>
          <w:szCs w:val="20"/>
        </w:rPr>
        <w:t>incluida</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Documentos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Proceso</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lo</w:t>
      </w:r>
      <w:r w:rsidRPr="001D0A09">
        <w:rPr>
          <w:rFonts w:ascii="Arial" w:eastAsia="Arial" w:hAnsi="Arial" w:cs="Arial"/>
          <w:sz w:val="20"/>
          <w:szCs w:val="20"/>
        </w:rPr>
        <w:t xml:space="preserve"> </w:t>
      </w:r>
      <w:r w:rsidRPr="001D0A09">
        <w:rPr>
          <w:rFonts w:ascii="Arial" w:hAnsi="Arial" w:cs="Arial"/>
          <w:sz w:val="20"/>
          <w:szCs w:val="20"/>
        </w:rPr>
        <w:t>acompañan</w:t>
      </w:r>
      <w:r w:rsidRPr="001D0A09">
        <w:rPr>
          <w:rFonts w:ascii="Arial" w:eastAsia="Arial" w:hAnsi="Arial" w:cs="Arial"/>
          <w:sz w:val="20"/>
          <w:szCs w:val="20"/>
        </w:rPr>
        <w:t xml:space="preserve"> </w:t>
      </w:r>
      <w:r w:rsidRPr="001D0A09">
        <w:rPr>
          <w:rFonts w:ascii="Arial" w:hAnsi="Arial" w:cs="Arial"/>
          <w:sz w:val="20"/>
          <w:szCs w:val="20"/>
        </w:rPr>
        <w:t>y</w:t>
      </w:r>
      <w:r w:rsidRPr="001D0A09">
        <w:rPr>
          <w:rFonts w:ascii="Arial" w:eastAsia="Arial" w:hAnsi="Arial" w:cs="Arial"/>
          <w:sz w:val="20"/>
          <w:szCs w:val="20"/>
        </w:rPr>
        <w:t xml:space="preserve"> </w:t>
      </w:r>
      <w:r w:rsidRPr="001D0A09">
        <w:rPr>
          <w:rFonts w:ascii="Arial" w:hAnsi="Arial" w:cs="Arial"/>
          <w:sz w:val="20"/>
          <w:szCs w:val="20"/>
        </w:rPr>
        <w:t>las</w:t>
      </w:r>
      <w:r w:rsidRPr="001D0A09">
        <w:rPr>
          <w:rFonts w:ascii="Arial" w:eastAsia="Arial" w:hAnsi="Arial" w:cs="Arial"/>
          <w:sz w:val="20"/>
          <w:szCs w:val="20"/>
        </w:rPr>
        <w:t xml:space="preserve"> </w:t>
      </w:r>
      <w:r w:rsidRPr="001D0A09">
        <w:rPr>
          <w:rFonts w:ascii="Arial" w:hAnsi="Arial" w:cs="Arial"/>
          <w:sz w:val="20"/>
          <w:szCs w:val="20"/>
        </w:rPr>
        <w:t>Adendas</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expidan.</w:t>
      </w:r>
    </w:p>
    <w:p w14:paraId="59F3302E" w14:textId="77777777" w:rsidR="001D0A09" w:rsidRPr="001D0A09" w:rsidRDefault="001D0A09" w:rsidP="001D0A09">
      <w:pPr>
        <w:pStyle w:val="InviasNormal"/>
        <w:jc w:val="both"/>
        <w:rPr>
          <w:rFonts w:ascii="Arial" w:eastAsia="Arial,Calibri" w:hAnsi="Arial" w:cs="Arial"/>
          <w:sz w:val="20"/>
          <w:szCs w:val="20"/>
          <w:lang w:val="es-CO" w:eastAsia="en-US"/>
        </w:rPr>
      </w:pPr>
      <w:r w:rsidRPr="001D0A09">
        <w:rPr>
          <w:rFonts w:ascii="Arial" w:eastAsia="Arial" w:hAnsi="Arial" w:cs="Arial"/>
          <w:sz w:val="20"/>
          <w:szCs w:val="20"/>
          <w:lang w:val="es-CO" w:eastAsia="en-US"/>
        </w:rPr>
        <w:t>Además,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se</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seguirán</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los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siguientes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criterios</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para</w:t>
      </w:r>
      <w:r w:rsidRPr="001D0A09">
        <w:rPr>
          <w:rFonts w:ascii="Arial" w:eastAsia="Arial,Calibri" w:hAnsi="Arial" w:cs="Arial"/>
          <w:sz w:val="20"/>
          <w:szCs w:val="20"/>
          <w:lang w:val="es-CO" w:eastAsia="en-US"/>
        </w:rPr>
        <w:t xml:space="preserve"> la interpretación y entendimiento de</w:t>
      </w:r>
      <w:r w:rsidRPr="001D0A09">
        <w:rPr>
          <w:rFonts w:ascii="Arial" w:eastAsia="Arial" w:hAnsi="Arial" w:cs="Arial"/>
          <w:sz w:val="20"/>
          <w:szCs w:val="20"/>
          <w:lang w:val="es-CO" w:eastAsia="en-US"/>
        </w:rPr>
        <w:t>l</w:t>
      </w:r>
      <w:r w:rsidRPr="001D0A09">
        <w:rPr>
          <w:rFonts w:ascii="Arial" w:eastAsia="Arial,Calibri" w:hAnsi="Arial" w:cs="Arial"/>
          <w:sz w:val="20"/>
          <w:szCs w:val="20"/>
          <w:lang w:val="es-CO" w:eastAsia="en-US"/>
        </w:rPr>
        <w:t xml:space="preserve"> </w:t>
      </w:r>
      <w:r w:rsidRPr="001D0A09">
        <w:rPr>
          <w:rFonts w:ascii="Arial" w:eastAsia="Arial" w:hAnsi="Arial" w:cs="Arial"/>
          <w:sz w:val="20"/>
          <w:szCs w:val="20"/>
          <w:lang w:val="es-CO" w:eastAsia="en-US"/>
        </w:rPr>
        <w:t>Pliego de Condiciones</w:t>
      </w:r>
      <w:r w:rsidRPr="001D0A09">
        <w:rPr>
          <w:rFonts w:ascii="Arial" w:eastAsia="Arial,Calibri" w:hAnsi="Arial" w:cs="Arial"/>
          <w:sz w:val="20"/>
          <w:szCs w:val="20"/>
          <w:lang w:val="es-CO" w:eastAsia="en-US"/>
        </w:rPr>
        <w:t>:</w:t>
      </w:r>
    </w:p>
    <w:p w14:paraId="618C409B"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El orden de los numerales, capítulos y cláusulas del Pliego de Condiciones no deben interpretarse como un grado de prelación entre los mismos.</w:t>
      </w:r>
    </w:p>
    <w:p w14:paraId="5C9769BA"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Los títulos de los numerales y capítulos utilizados en el Pliego solo sirven como referencia y no afectan la interpretación de su contenido.</w:t>
      </w:r>
    </w:p>
    <w:p w14:paraId="37BFE23B"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Las palabras en singular se entenderán también en plural y viceversa, cuando lo exija el contexto; y las palabras en género femenino, se comprenderán en género masculino y viceversa, cuando el contexto lo requiera.</w:t>
      </w:r>
    </w:p>
    <w:p w14:paraId="5756CD38"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Los plazos en días establecidos en el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w:t>
      </w:r>
    </w:p>
    <w:p w14:paraId="380BCABD" w14:textId="77777777" w:rsidR="001D0A09" w:rsidRPr="001D0A09" w:rsidRDefault="001D0A09">
      <w:pPr>
        <w:pStyle w:val="Prrafodelista"/>
        <w:numPr>
          <w:ilvl w:val="0"/>
          <w:numId w:val="26"/>
        </w:numPr>
        <w:spacing w:after="160"/>
        <w:jc w:val="both"/>
        <w:rPr>
          <w:rFonts w:ascii="Arial" w:eastAsia="Arial" w:hAnsi="Arial" w:cs="Arial"/>
          <w:sz w:val="20"/>
          <w:szCs w:val="20"/>
          <w:lang w:val="es-MX"/>
        </w:rPr>
      </w:pPr>
      <w:r w:rsidRPr="001D0A09">
        <w:rPr>
          <w:rFonts w:ascii="Arial" w:eastAsia="Arial" w:hAnsi="Arial" w:cs="Arial"/>
          <w:sz w:val="20"/>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376D95FE"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 xml:space="preserve">Las Entidades no podrán incluir o modificar dentro de los documentos del proceso, las condiciones habilitantes, factores técnicos y económicos de escogencia y sistemas de ponderación distintos a los señalados en los Documentos Tipo. </w:t>
      </w:r>
    </w:p>
    <w:p w14:paraId="0220093E"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Las palabras definidas en el Pliego de Condiciones deben entenderse en dicho sentido.</w:t>
      </w:r>
    </w:p>
    <w:p w14:paraId="220F4C71"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t>Las referencias a normas jurídicas incluyen las disposiciones que las modifiquen, adicionen, sustituyan o complementen.</w:t>
      </w:r>
    </w:p>
    <w:p w14:paraId="3FF45861" w14:textId="77777777" w:rsidR="001D0A09" w:rsidRPr="001D0A09" w:rsidRDefault="001D0A09">
      <w:pPr>
        <w:pStyle w:val="Prrafodelista"/>
        <w:numPr>
          <w:ilvl w:val="0"/>
          <w:numId w:val="26"/>
        </w:numPr>
        <w:spacing w:line="240" w:lineRule="auto"/>
        <w:jc w:val="both"/>
        <w:rPr>
          <w:rFonts w:ascii="Arial" w:eastAsia="Arial" w:hAnsi="Arial" w:cs="Arial"/>
          <w:sz w:val="20"/>
          <w:szCs w:val="20"/>
        </w:rPr>
      </w:pPr>
      <w:r w:rsidRPr="001D0A09">
        <w:rPr>
          <w:rFonts w:ascii="Arial" w:eastAsia="Arial" w:hAnsi="Arial" w:cs="Arial"/>
          <w:sz w:val="20"/>
          <w:szCs w:val="20"/>
        </w:rPr>
        <w:lastRenderedPageBreak/>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BEF5D1A" w14:textId="77777777" w:rsidR="001D0A09" w:rsidRPr="001D0A09" w:rsidRDefault="001D0A09">
      <w:pPr>
        <w:pStyle w:val="Prrafodelista"/>
        <w:numPr>
          <w:ilvl w:val="0"/>
          <w:numId w:val="26"/>
        </w:numPr>
        <w:spacing w:line="240" w:lineRule="auto"/>
        <w:jc w:val="both"/>
        <w:rPr>
          <w:rFonts w:ascii="Arial" w:eastAsiaTheme="minorEastAsia" w:hAnsi="Arial" w:cs="Arial"/>
          <w:sz w:val="20"/>
          <w:szCs w:val="20"/>
        </w:rPr>
      </w:pPr>
      <w:r w:rsidRPr="001D0A09">
        <w:rPr>
          <w:rFonts w:ascii="Arial" w:eastAsia="Arial" w:hAnsi="Arial" w:cs="Arial"/>
          <w:sz w:val="20"/>
          <w:szCs w:val="20"/>
        </w:rPr>
        <w:t>Este pliego se interpretará, además, en lo pertinente, de conformidad con las reglas del Código Civil definidas en los artículos 1618 a 1624.</w:t>
      </w:r>
    </w:p>
    <w:p w14:paraId="48D37C72" w14:textId="77777777" w:rsidR="001D0A09" w:rsidRPr="001D0A09" w:rsidRDefault="001D0A09" w:rsidP="001D0A09">
      <w:pPr>
        <w:pStyle w:val="Capitulo1"/>
        <w:tabs>
          <w:tab w:val="left" w:pos="851"/>
        </w:tabs>
        <w:spacing w:line="240" w:lineRule="auto"/>
        <w:ind w:left="0" w:firstLine="0"/>
        <w:rPr>
          <w:rFonts w:ascii="Arial" w:hAnsi="Arial"/>
          <w:color w:val="auto"/>
          <w:sz w:val="20"/>
        </w:rPr>
      </w:pPr>
      <w:bookmarkStart w:id="281" w:name="_Toc424214910"/>
      <w:bookmarkStart w:id="282" w:name="_Toc424219549"/>
      <w:bookmarkStart w:id="283" w:name="_Toc505066018"/>
      <w:bookmarkStart w:id="284" w:name="_Toc509843872"/>
      <w:bookmarkStart w:id="285" w:name="_Toc511924780"/>
      <w:bookmarkStart w:id="286" w:name="_Toc520226869"/>
      <w:bookmarkStart w:id="287" w:name="_Toc520297839"/>
      <w:bookmarkStart w:id="288" w:name="_Toc520317104"/>
      <w:bookmarkStart w:id="289" w:name="_Toc533083705"/>
      <w:bookmarkStart w:id="290" w:name="_Toc35616195"/>
      <w:bookmarkStart w:id="291" w:name="_Toc40113327"/>
      <w:bookmarkStart w:id="292" w:name="_Toc108082889"/>
      <w:bookmarkStart w:id="293" w:name="_Toc229585968"/>
      <w:r w:rsidRPr="001D0A09">
        <w:rPr>
          <w:rFonts w:ascii="Arial" w:hAnsi="Arial"/>
          <w:color w:val="auto"/>
          <w:sz w:val="20"/>
        </w:rPr>
        <w:t>1.18.</w:t>
      </w:r>
      <w:r w:rsidRPr="001D0A09">
        <w:rPr>
          <w:rFonts w:ascii="Arial" w:hAnsi="Arial"/>
          <w:sz w:val="20"/>
        </w:rPr>
        <w:tab/>
      </w:r>
      <w:r w:rsidRPr="001D0A09">
        <w:rPr>
          <w:rFonts w:ascii="Arial" w:hAnsi="Arial"/>
          <w:color w:val="auto"/>
          <w:sz w:val="20"/>
        </w:rPr>
        <w:t>RETIRO DE LA PROPUESTA</w:t>
      </w:r>
      <w:bookmarkStart w:id="294" w:name="_Hlk516134241"/>
      <w:bookmarkEnd w:id="281"/>
      <w:bookmarkEnd w:id="282"/>
      <w:bookmarkEnd w:id="283"/>
      <w:bookmarkEnd w:id="284"/>
      <w:bookmarkEnd w:id="285"/>
      <w:bookmarkEnd w:id="286"/>
      <w:bookmarkEnd w:id="287"/>
      <w:bookmarkEnd w:id="288"/>
      <w:bookmarkEnd w:id="289"/>
      <w:bookmarkEnd w:id="290"/>
      <w:bookmarkEnd w:id="291"/>
      <w:bookmarkEnd w:id="292"/>
      <w:bookmarkEnd w:id="293"/>
    </w:p>
    <w:p w14:paraId="7459FE9F" w14:textId="77777777" w:rsidR="001D0A09" w:rsidRPr="001D0A09" w:rsidRDefault="001D0A09" w:rsidP="001D0A09">
      <w:pPr>
        <w:pStyle w:val="InviasNormal"/>
        <w:spacing w:before="0" w:after="0"/>
        <w:jc w:val="both"/>
        <w:rPr>
          <w:rFonts w:ascii="Arial" w:eastAsia="Arial" w:hAnsi="Arial" w:cs="Arial"/>
          <w:sz w:val="20"/>
          <w:szCs w:val="20"/>
          <w:lang w:val="es-CO"/>
        </w:rPr>
      </w:pPr>
      <w:bookmarkStart w:id="295" w:name="_Toc504124505"/>
      <w:bookmarkStart w:id="296" w:name="_Toc424219456"/>
      <w:bookmarkStart w:id="297" w:name="_Toc508648258"/>
      <w:bookmarkStart w:id="298" w:name="_Toc508984042"/>
      <w:bookmarkStart w:id="299" w:name="_Toc509843873"/>
      <w:bookmarkStart w:id="300" w:name="_Toc511924781"/>
      <w:bookmarkStart w:id="301" w:name="_Toc517187333"/>
      <w:bookmarkStart w:id="302" w:name="_Toc520226870"/>
      <w:bookmarkStart w:id="303" w:name="_Toc520297840"/>
      <w:bookmarkStart w:id="304" w:name="_Toc520317105"/>
      <w:bookmarkStart w:id="305" w:name="_Toc533083706"/>
      <w:bookmarkStart w:id="306" w:name="_Hlk511139951"/>
      <w:bookmarkEnd w:id="294"/>
      <w:r w:rsidRPr="001D0A09">
        <w:rPr>
          <w:rFonts w:ascii="Arial" w:eastAsia="Arial" w:hAnsi="Arial" w:cs="Arial"/>
          <w:sz w:val="20"/>
          <w:szCs w:val="20"/>
        </w:rPr>
        <w:t>Los Proponentes que entreg</w:t>
      </w:r>
      <w:r w:rsidRPr="001D0A09">
        <w:rPr>
          <w:rFonts w:ascii="Arial" w:eastAsia="Arial" w:hAnsi="Arial" w:cs="Arial"/>
          <w:sz w:val="20"/>
          <w:szCs w:val="20"/>
          <w:lang w:val="es-CO"/>
        </w:rPr>
        <w:t>uen</w:t>
      </w:r>
      <w:r w:rsidRPr="001D0A09">
        <w:rPr>
          <w:rFonts w:ascii="Arial" w:eastAsia="Arial" w:hAnsi="Arial" w:cs="Arial"/>
          <w:sz w:val="20"/>
          <w:szCs w:val="20"/>
        </w:rPr>
        <w:t xml:space="preserve"> su oferta antes de la fecha de cierre del proceso podrán retirarla, siempre y cuando la solicitud, efectuada mediante escrito, sea recibida por </w:t>
      </w:r>
      <w:r w:rsidRPr="001D0A09">
        <w:rPr>
          <w:rFonts w:ascii="Arial" w:eastAsia="Arial" w:hAnsi="Arial" w:cs="Arial"/>
          <w:sz w:val="20"/>
          <w:szCs w:val="20"/>
          <w:lang w:val="es-CO"/>
        </w:rPr>
        <w:t>la Entidad</w:t>
      </w:r>
      <w:r w:rsidRPr="001D0A09">
        <w:rPr>
          <w:rFonts w:ascii="Arial" w:eastAsia="Arial" w:hAnsi="Arial" w:cs="Arial"/>
          <w:sz w:val="20"/>
          <w:szCs w:val="20"/>
        </w:rPr>
        <w:t xml:space="preserve"> antes de la fecha y hora de</w:t>
      </w:r>
      <w:r w:rsidRPr="001D0A09">
        <w:rPr>
          <w:rFonts w:ascii="Arial" w:eastAsia="Arial" w:hAnsi="Arial" w:cs="Arial"/>
          <w:sz w:val="20"/>
          <w:szCs w:val="20"/>
          <w:lang w:val="es-CO"/>
        </w:rPr>
        <w:t>l</w:t>
      </w:r>
      <w:r w:rsidRPr="001D0A09">
        <w:rPr>
          <w:rFonts w:ascii="Arial" w:eastAsia="Arial" w:hAnsi="Arial" w:cs="Arial"/>
          <w:sz w:val="20"/>
          <w:szCs w:val="20"/>
        </w:rPr>
        <w:t xml:space="preserve"> cierre</w:t>
      </w:r>
      <w:r w:rsidRPr="001D0A09">
        <w:rPr>
          <w:rFonts w:ascii="Arial" w:eastAsia="Arial" w:hAnsi="Arial" w:cs="Arial"/>
          <w:sz w:val="20"/>
          <w:szCs w:val="20"/>
          <w:lang w:val="es-CO"/>
        </w:rPr>
        <w:t>. L</w:t>
      </w:r>
      <w:r w:rsidRPr="001D0A09">
        <w:rPr>
          <w:rFonts w:ascii="Arial" w:eastAsia="Arial" w:hAnsi="Arial" w:cs="Arial"/>
          <w:sz w:val="20"/>
          <w:szCs w:val="20"/>
        </w:rPr>
        <w:t xml:space="preserve">a </w:t>
      </w:r>
      <w:r w:rsidRPr="001D0A09">
        <w:rPr>
          <w:rFonts w:ascii="Arial" w:eastAsia="Arial" w:hAnsi="Arial" w:cs="Arial"/>
          <w:sz w:val="20"/>
          <w:szCs w:val="20"/>
          <w:lang w:val="es-CO"/>
        </w:rPr>
        <w:t xml:space="preserve">oferta </w:t>
      </w:r>
      <w:r w:rsidRPr="001D0A09">
        <w:rPr>
          <w:rFonts w:ascii="Arial" w:eastAsia="Arial" w:hAnsi="Arial" w:cs="Arial"/>
          <w:sz w:val="20"/>
          <w:szCs w:val="20"/>
        </w:rPr>
        <w:t>se</w:t>
      </w:r>
      <w:r w:rsidRPr="001D0A09">
        <w:rPr>
          <w:rFonts w:ascii="Arial" w:eastAsia="Arial" w:hAnsi="Arial" w:cs="Arial"/>
          <w:sz w:val="20"/>
          <w:szCs w:val="20"/>
          <w:lang w:val="es-CO"/>
        </w:rPr>
        <w:t xml:space="preserve"> </w:t>
      </w:r>
      <w:r w:rsidRPr="001D0A09">
        <w:rPr>
          <w:rFonts w:ascii="Arial" w:eastAsia="Arial" w:hAnsi="Arial" w:cs="Arial"/>
          <w:sz w:val="20"/>
          <w:szCs w:val="20"/>
        </w:rPr>
        <w:t>dev</w:t>
      </w:r>
      <w:r w:rsidRPr="001D0A09">
        <w:rPr>
          <w:rFonts w:ascii="Arial" w:eastAsia="Arial" w:hAnsi="Arial" w:cs="Arial"/>
          <w:sz w:val="20"/>
          <w:szCs w:val="20"/>
          <w:lang w:val="es-CO"/>
        </w:rPr>
        <w:t>olverá</w:t>
      </w:r>
      <w:r w:rsidRPr="001D0A09">
        <w:rPr>
          <w:rFonts w:ascii="Arial" w:eastAsia="Arial" w:hAnsi="Arial" w:cs="Arial"/>
          <w:sz w:val="20"/>
          <w:szCs w:val="20"/>
        </w:rPr>
        <w:t xml:space="preserve"> al </w:t>
      </w:r>
      <w:r w:rsidRPr="001D0A09">
        <w:rPr>
          <w:rFonts w:ascii="Arial" w:eastAsia="Arial" w:hAnsi="Arial" w:cs="Arial"/>
          <w:sz w:val="20"/>
          <w:szCs w:val="20"/>
          <w:lang w:val="es-CO"/>
        </w:rPr>
        <w:t>Proponente</w:t>
      </w:r>
      <w:r w:rsidRPr="001D0A09">
        <w:rPr>
          <w:rFonts w:ascii="Arial" w:eastAsia="Arial" w:hAnsi="Arial" w:cs="Arial"/>
          <w:sz w:val="20"/>
          <w:szCs w:val="20"/>
        </w:rPr>
        <w:t xml:space="preserve"> sin abrir, previa expedición de un</w:t>
      </w:r>
      <w:r w:rsidRPr="001D0A09">
        <w:rPr>
          <w:rFonts w:ascii="Arial" w:eastAsia="Arial" w:hAnsi="Arial" w:cs="Arial"/>
          <w:sz w:val="20"/>
          <w:szCs w:val="20"/>
          <w:lang w:val="es-CO"/>
        </w:rPr>
        <w:t>a constancia de</w:t>
      </w:r>
      <w:r w:rsidRPr="001D0A09">
        <w:rPr>
          <w:rFonts w:ascii="Arial" w:eastAsia="Arial" w:hAnsi="Arial" w:cs="Arial"/>
          <w:sz w:val="20"/>
          <w:szCs w:val="20"/>
        </w:rPr>
        <w:t xml:space="preserve"> recibo firmad</w:t>
      </w:r>
      <w:r w:rsidRPr="001D0A09">
        <w:rPr>
          <w:rFonts w:ascii="Arial" w:eastAsia="Arial" w:hAnsi="Arial" w:cs="Arial"/>
          <w:sz w:val="20"/>
          <w:szCs w:val="20"/>
          <w:lang w:val="es-ES"/>
        </w:rPr>
        <w:t>a</w:t>
      </w:r>
      <w:r w:rsidRPr="001D0A09">
        <w:rPr>
          <w:rFonts w:ascii="Arial" w:eastAsia="Arial" w:hAnsi="Arial" w:cs="Arial"/>
          <w:sz w:val="20"/>
          <w:szCs w:val="20"/>
        </w:rPr>
        <w:t xml:space="preserve"> por la misma persona que suscribi</w:t>
      </w:r>
      <w:r w:rsidRPr="001D0A09">
        <w:rPr>
          <w:rFonts w:ascii="Arial" w:eastAsia="Arial" w:hAnsi="Arial" w:cs="Arial"/>
          <w:sz w:val="20"/>
          <w:szCs w:val="20"/>
          <w:lang w:val="es-CO"/>
        </w:rPr>
        <w:t xml:space="preserve">ó la oferta o su apoderado. </w:t>
      </w:r>
    </w:p>
    <w:p w14:paraId="3B8A1877"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3BD96D10" w14:textId="77777777" w:rsidR="001D0A09" w:rsidRPr="001D0A09" w:rsidRDefault="001D0A09" w:rsidP="001D0A09">
      <w:pPr>
        <w:pStyle w:val="InviasNormal"/>
        <w:spacing w:before="0" w:after="0"/>
        <w:jc w:val="both"/>
        <w:rPr>
          <w:rFonts w:ascii="Arial" w:eastAsia="Arial" w:hAnsi="Arial" w:cs="Arial"/>
          <w:sz w:val="20"/>
          <w:szCs w:val="20"/>
          <w:highlight w:val="yellow"/>
          <w:lang w:val="es-CO"/>
        </w:rPr>
      </w:pPr>
      <w:r w:rsidRPr="001D0A09">
        <w:rPr>
          <w:rFonts w:ascii="Arial" w:eastAsia="Arial" w:hAnsi="Arial" w:cs="Arial"/>
          <w:sz w:val="20"/>
          <w:szCs w:val="20"/>
          <w:lang w:val="es-CO"/>
        </w:rPr>
        <w:t xml:space="preserve">Si la propuesta es retirada después del cierre del Proceso de Contratación, la Entidad debe siniestrar la Garantía de </w:t>
      </w:r>
      <w:r w:rsidRPr="001D0A09" w:rsidDel="0028059C">
        <w:rPr>
          <w:rFonts w:ascii="Arial" w:eastAsia="Arial" w:hAnsi="Arial" w:cs="Arial"/>
          <w:sz w:val="20"/>
          <w:szCs w:val="20"/>
          <w:lang w:val="es-CO"/>
        </w:rPr>
        <w:t>s</w:t>
      </w:r>
      <w:r w:rsidRPr="001D0A09">
        <w:rPr>
          <w:rFonts w:ascii="Arial" w:eastAsia="Arial" w:hAnsi="Arial" w:cs="Arial"/>
          <w:sz w:val="20"/>
          <w:szCs w:val="20"/>
          <w:lang w:val="es-CO"/>
        </w:rPr>
        <w:t xml:space="preserve">eriedad de la </w:t>
      </w:r>
      <w:r w:rsidRPr="001D0A09" w:rsidDel="0028059C">
        <w:rPr>
          <w:rFonts w:ascii="Arial" w:eastAsia="Arial" w:hAnsi="Arial" w:cs="Arial"/>
          <w:sz w:val="20"/>
          <w:szCs w:val="20"/>
          <w:lang w:val="es-CO"/>
        </w:rPr>
        <w:t>o</w:t>
      </w:r>
      <w:r w:rsidRPr="001D0A09">
        <w:rPr>
          <w:rFonts w:ascii="Arial" w:eastAsia="Arial" w:hAnsi="Arial" w:cs="Arial"/>
          <w:sz w:val="20"/>
          <w:szCs w:val="20"/>
          <w:lang w:val="es-CO"/>
        </w:rPr>
        <w:t>ferta.</w:t>
      </w:r>
    </w:p>
    <w:p w14:paraId="1F39E4DE"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0B0DDB43" w14:textId="77777777" w:rsidR="001D0A09" w:rsidRPr="001D0A09" w:rsidRDefault="001D0A09" w:rsidP="001D0A09">
      <w:pPr>
        <w:pStyle w:val="InviasNormal"/>
        <w:spacing w:before="0"/>
        <w:jc w:val="both"/>
        <w:rPr>
          <w:rFonts w:ascii="Arial" w:eastAsia="Arial" w:hAnsi="Arial" w:cs="Arial"/>
          <w:sz w:val="20"/>
          <w:szCs w:val="20"/>
          <w:lang w:val="es-CO"/>
        </w:rPr>
      </w:pPr>
      <w:r w:rsidRPr="001D0A09">
        <w:rPr>
          <w:rFonts w:ascii="Arial" w:hAnsi="Arial" w:cs="Arial"/>
          <w:sz w:val="20"/>
          <w:szCs w:val="20"/>
          <w:lang w:val="es-MX"/>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r w:rsidRPr="001D0A09">
        <w:rPr>
          <w:rFonts w:ascii="Arial" w:eastAsia="Arial" w:hAnsi="Arial" w:cs="Arial"/>
          <w:sz w:val="20"/>
          <w:szCs w:val="20"/>
          <w:lang w:val="es-CO"/>
        </w:rPr>
        <w:t xml:space="preserve">. </w:t>
      </w:r>
    </w:p>
    <w:p w14:paraId="2DA15F2D" w14:textId="77777777" w:rsidR="001D0A09" w:rsidRPr="001D0A09" w:rsidRDefault="001D0A09" w:rsidP="001D0A09">
      <w:pPr>
        <w:pStyle w:val="Capitulo1"/>
        <w:tabs>
          <w:tab w:val="left" w:pos="851"/>
        </w:tabs>
        <w:spacing w:line="240" w:lineRule="auto"/>
        <w:ind w:left="0" w:firstLine="0"/>
        <w:jc w:val="both"/>
        <w:rPr>
          <w:rFonts w:ascii="Arial" w:eastAsia="Arial" w:hAnsi="Arial"/>
          <w:color w:val="auto"/>
          <w:sz w:val="20"/>
        </w:rPr>
      </w:pPr>
      <w:bookmarkStart w:id="307" w:name="_Toc108082890"/>
      <w:bookmarkStart w:id="308" w:name="_Toc229585969"/>
      <w:r w:rsidRPr="001D0A09">
        <w:rPr>
          <w:rFonts w:ascii="Arial" w:eastAsia="Arial" w:hAnsi="Arial"/>
          <w:color w:val="auto"/>
          <w:sz w:val="20"/>
        </w:rPr>
        <w:t>1.19.</w:t>
      </w:r>
      <w:r w:rsidRPr="001D0A09">
        <w:rPr>
          <w:rFonts w:ascii="Arial" w:hAnsi="Arial"/>
          <w:sz w:val="20"/>
        </w:rPr>
        <w:tab/>
      </w:r>
      <w:r w:rsidRPr="001D0A09">
        <w:rPr>
          <w:rFonts w:ascii="Arial" w:eastAsia="Arial" w:hAnsi="Arial"/>
          <w:color w:val="auto"/>
          <w:sz w:val="20"/>
        </w:rPr>
        <w:t>CONFIDENCIALIDAD DE LA INFORMACIÓN RELACIONADA CON DATOS SENSIBLES</w:t>
      </w:r>
      <w:bookmarkEnd w:id="307"/>
      <w:bookmarkEnd w:id="308"/>
    </w:p>
    <w:p w14:paraId="22CCFFEA"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D82812F"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02A2C55D"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397A39BB"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21059693"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E6E5580"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19D2F003" w14:textId="77777777" w:rsidR="001D0A09" w:rsidRPr="001D0A09" w:rsidRDefault="001D0A09" w:rsidP="001D0A09">
      <w:pPr>
        <w:jc w:val="both"/>
        <w:rPr>
          <w:rFonts w:ascii="Arial" w:hAnsi="Arial" w:cs="Arial"/>
          <w:sz w:val="20"/>
          <w:szCs w:val="20"/>
          <w:lang w:val="es-ES"/>
        </w:rPr>
      </w:pPr>
      <w:r w:rsidRPr="001D0A09">
        <w:rPr>
          <w:rFonts w:ascii="Arial" w:hAnsi="Arial" w:cs="Arial"/>
          <w:sz w:val="20"/>
          <w:szCs w:val="20"/>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w:t>
      </w:r>
      <w:r w:rsidRPr="001D0A09">
        <w:rPr>
          <w:rFonts w:ascii="Arial" w:hAnsi="Arial" w:cs="Arial"/>
          <w:sz w:val="20"/>
          <w:szCs w:val="20"/>
          <w:lang w:val="es"/>
        </w:rPr>
        <w:t>información relativa a los siguientes y sin limitarse a: i) mujeres víctimas de violencia intrafamiliar</w:t>
      </w:r>
      <w:r w:rsidRPr="001D0A09">
        <w:rPr>
          <w:rFonts w:ascii="Arial" w:hAnsi="Arial" w:cs="Arial"/>
          <w:sz w:val="20"/>
          <w:szCs w:val="20"/>
          <w:lang w:val="es-ES"/>
        </w:rPr>
        <w:t xml:space="preserve">: i) mujeres víctimas de violencia intrafamiliar, ii) personas en </w:t>
      </w:r>
      <w:r w:rsidRPr="001D0A09">
        <w:rPr>
          <w:rFonts w:ascii="Arial" w:hAnsi="Arial" w:cs="Arial"/>
          <w:sz w:val="20"/>
          <w:szCs w:val="20"/>
          <w:lang w:val="es-ES"/>
        </w:rPr>
        <w:lastRenderedPageBreak/>
        <w:t xml:space="preserve">proceso de reincorporación y/o reintegración y iii) la población indígena, negra, afrocolombiana, raizal, palenquera, Rrom o gitana.  </w:t>
      </w:r>
    </w:p>
    <w:p w14:paraId="4C4E54C4"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7416CD73" w14:textId="77777777" w:rsidR="001D0A09" w:rsidRPr="001D0A09" w:rsidRDefault="001D0A09" w:rsidP="001D0A09">
      <w:pPr>
        <w:jc w:val="both"/>
        <w:rPr>
          <w:rFonts w:ascii="Arial" w:hAnsi="Arial" w:cs="Arial"/>
          <w:sz w:val="20"/>
          <w:szCs w:val="20"/>
          <w:lang w:val="es-ES"/>
        </w:rPr>
      </w:pPr>
      <w:r w:rsidRPr="001D0A09">
        <w:rPr>
          <w:rFonts w:ascii="Arial" w:hAnsi="Arial" w:cs="Arial"/>
          <w:sz w:val="20"/>
          <w:szCs w:val="20"/>
          <w:lang w:val="es-ES"/>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29D4A459" w14:textId="77777777" w:rsidR="001D0A09" w:rsidRPr="001D0A09" w:rsidRDefault="001D0A09" w:rsidP="001D0A09">
      <w:pPr>
        <w:jc w:val="both"/>
        <w:rPr>
          <w:rFonts w:ascii="Arial" w:hAnsi="Arial" w:cs="Arial"/>
          <w:sz w:val="20"/>
          <w:szCs w:val="20"/>
          <w:lang w:val="es"/>
        </w:rPr>
      </w:pPr>
      <w:r w:rsidRPr="001D0A09">
        <w:rPr>
          <w:rFonts w:ascii="Arial" w:hAnsi="Arial" w:cs="Arial"/>
          <w:sz w:val="20"/>
          <w:szCs w:val="20"/>
          <w:lang w:val="es"/>
        </w:rPr>
        <w:t xml:space="preserve"> </w:t>
      </w:r>
    </w:p>
    <w:p w14:paraId="5DB1AFA4" w14:textId="77777777" w:rsidR="001D0A09" w:rsidRPr="001D0A09" w:rsidRDefault="001D0A09" w:rsidP="001D0A09">
      <w:pPr>
        <w:jc w:val="both"/>
        <w:rPr>
          <w:rFonts w:ascii="Arial" w:hAnsi="Arial" w:cs="Arial"/>
          <w:sz w:val="20"/>
          <w:szCs w:val="20"/>
        </w:rPr>
      </w:pPr>
      <w:r w:rsidRPr="001D0A09">
        <w:rPr>
          <w:rFonts w:ascii="Arial" w:hAnsi="Arial" w:cs="Arial"/>
          <w:sz w:val="20"/>
          <w:szCs w:val="20"/>
          <w:lang w:val="es"/>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p w14:paraId="04AC0118" w14:textId="77777777" w:rsidR="001D0A09" w:rsidRPr="001D0A09" w:rsidRDefault="001D0A09" w:rsidP="001D0A09">
      <w:pPr>
        <w:pStyle w:val="Entidad-Capitulo"/>
        <w:rPr>
          <w:shd w:val="clear" w:color="auto" w:fill="FFFFFF"/>
        </w:rPr>
      </w:pPr>
      <w:r w:rsidRPr="001D0A09">
        <w:br/>
      </w:r>
      <w:bookmarkStart w:id="309" w:name="_Toc35616201"/>
      <w:bookmarkStart w:id="310" w:name="_Toc40113328"/>
      <w:bookmarkStart w:id="311" w:name="_Toc229585970"/>
      <w:bookmarkStart w:id="312" w:name="_Hlk516134278"/>
      <w:bookmarkStart w:id="313" w:name="_Toc504124507"/>
      <w:bookmarkEnd w:id="295"/>
      <w:bookmarkEnd w:id="296"/>
      <w:bookmarkEnd w:id="297"/>
      <w:bookmarkEnd w:id="298"/>
      <w:bookmarkEnd w:id="299"/>
      <w:bookmarkEnd w:id="300"/>
      <w:bookmarkEnd w:id="301"/>
      <w:bookmarkEnd w:id="302"/>
      <w:bookmarkEnd w:id="303"/>
      <w:bookmarkEnd w:id="304"/>
      <w:bookmarkEnd w:id="305"/>
      <w:bookmarkEnd w:id="306"/>
      <w:r w:rsidRPr="001D0A09">
        <w:t>CAPITULO II. ELABORACIÓN, PRESENTACIÓN DE LA OFERTA</w:t>
      </w:r>
      <w:bookmarkEnd w:id="309"/>
      <w:bookmarkEnd w:id="310"/>
      <w:bookmarkEnd w:id="311"/>
    </w:p>
    <w:p w14:paraId="55B2B961" w14:textId="77777777" w:rsidR="001D0A09" w:rsidRPr="001D0A09" w:rsidRDefault="001D0A09" w:rsidP="001D0A09">
      <w:pPr>
        <w:jc w:val="center"/>
        <w:rPr>
          <w:rFonts w:ascii="Arial" w:hAnsi="Arial" w:cs="Arial"/>
          <w:b/>
          <w:bCs/>
          <w:sz w:val="20"/>
          <w:szCs w:val="20"/>
          <w:shd w:val="clear" w:color="auto" w:fill="FFFFFF"/>
        </w:rPr>
      </w:pPr>
    </w:p>
    <w:p w14:paraId="447E98E7"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14" w:name="_Toc35616202"/>
      <w:bookmarkStart w:id="315" w:name="_Toc40113329"/>
      <w:bookmarkStart w:id="316" w:name="_Toc108082892"/>
      <w:bookmarkStart w:id="317" w:name="_Toc229585971"/>
      <w:r w:rsidRPr="001D0A09">
        <w:rPr>
          <w:rFonts w:ascii="Arial" w:eastAsia="Arial" w:hAnsi="Arial"/>
          <w:color w:val="auto"/>
          <w:sz w:val="20"/>
        </w:rPr>
        <w:t>CARTA DE PRESENTACIÓN DE LA OFERTA</w:t>
      </w:r>
      <w:bookmarkEnd w:id="314"/>
      <w:bookmarkEnd w:id="315"/>
      <w:bookmarkEnd w:id="316"/>
      <w:bookmarkEnd w:id="317"/>
    </w:p>
    <w:p w14:paraId="47BCA784"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El Proponente presentará el Formato 1 – Carta de Presentación de la Oferta, el cual debe estar firmado por la persona natural o por el representante legal del Proponente individual o Plural, o por el apoderado.</w:t>
      </w:r>
    </w:p>
    <w:p w14:paraId="2B734560"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0039463A"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3047C416"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El aval del ingeniero de que trata el artículo 20 de la Ley 842 de 2003 hace parte integral del Formato 1 – Carta de presentación de la oferta, cuando el Proponente deba presentarlo.</w:t>
      </w:r>
    </w:p>
    <w:p w14:paraId="4C3A4F7E"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4087248" w14:textId="77777777" w:rsidR="001D0A09" w:rsidRPr="001D0A09" w:rsidRDefault="001D0A09" w:rsidP="001D0A09">
      <w:pPr>
        <w:spacing w:before="100" w:beforeAutospacing="1" w:after="100" w:afterAutospacing="1"/>
        <w:jc w:val="both"/>
        <w:rPr>
          <w:rFonts w:ascii="Arial" w:hAnsi="Arial" w:cs="Arial"/>
          <w:sz w:val="20"/>
          <w:szCs w:val="20"/>
        </w:rPr>
      </w:pPr>
      <w:r w:rsidRPr="001D0A09">
        <w:rPr>
          <w:rFonts w:ascii="Arial" w:hAnsi="Arial" w:cs="Arial"/>
          <w:sz w:val="20"/>
          <w:szCs w:val="20"/>
        </w:rPr>
        <w:lastRenderedPageBreak/>
        <w:t>El Proponente debe diligenciar los Formatos. Todos los espacios en blanco deben diligenciarse con la información solicitada.</w:t>
      </w:r>
    </w:p>
    <w:p w14:paraId="59C74679" w14:textId="77777777" w:rsidR="001D0A09" w:rsidRPr="001D0A09" w:rsidRDefault="001D0A09" w:rsidP="001D0A09">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p>
    <w:p w14:paraId="4CE781D9"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27" w:name="_Toc108082893"/>
      <w:bookmarkStart w:id="328" w:name="_Toc229585972"/>
      <w:bookmarkStart w:id="329" w:name="_Toc35616203"/>
      <w:bookmarkStart w:id="330" w:name="_Toc40113330"/>
      <w:r w:rsidRPr="001D0A09">
        <w:rPr>
          <w:rFonts w:ascii="Arial" w:eastAsia="Arial" w:hAnsi="Arial"/>
          <w:color w:val="auto"/>
          <w:sz w:val="20"/>
        </w:rPr>
        <w:t>APODERADO</w:t>
      </w:r>
      <w:bookmarkEnd w:id="327"/>
      <w:bookmarkEnd w:id="328"/>
      <w:r w:rsidRPr="001D0A09">
        <w:rPr>
          <w:rFonts w:ascii="Arial" w:eastAsia="Arial" w:hAnsi="Arial"/>
          <w:color w:val="auto"/>
          <w:sz w:val="20"/>
        </w:rPr>
        <w:t xml:space="preserve"> </w:t>
      </w:r>
      <w:bookmarkEnd w:id="318"/>
      <w:bookmarkEnd w:id="319"/>
      <w:bookmarkEnd w:id="320"/>
      <w:bookmarkEnd w:id="321"/>
      <w:bookmarkEnd w:id="322"/>
      <w:bookmarkEnd w:id="323"/>
      <w:bookmarkEnd w:id="324"/>
      <w:bookmarkEnd w:id="325"/>
      <w:bookmarkEnd w:id="329"/>
      <w:bookmarkEnd w:id="330"/>
    </w:p>
    <w:p w14:paraId="686D3F44" w14:textId="77777777" w:rsidR="001D0A09" w:rsidRPr="001D0A09" w:rsidRDefault="001D0A09" w:rsidP="001D0A09">
      <w:pPr>
        <w:pStyle w:val="InviasNormal"/>
        <w:jc w:val="both"/>
        <w:rPr>
          <w:rFonts w:ascii="Arial" w:eastAsia="Arial" w:hAnsi="Arial" w:cs="Arial"/>
          <w:sz w:val="20"/>
          <w:szCs w:val="20"/>
          <w:lang w:val="es-CO"/>
        </w:rPr>
      </w:pPr>
      <w:bookmarkStart w:id="331" w:name="_Hlk516134512"/>
      <w:r w:rsidRPr="001D0A09">
        <w:rPr>
          <w:rFonts w:ascii="Arial" w:eastAsia="Arial" w:hAnsi="Arial" w:cs="Arial"/>
          <w:sz w:val="20"/>
          <w:szCs w:val="20"/>
          <w:lang w:val="es-CO"/>
        </w:rPr>
        <w:t>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w:t>
      </w:r>
    </w:p>
    <w:p w14:paraId="422100F3"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072E3DAD"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en el Pliego de Condiciones. El poder a que se refiere este párrafo podrá, otorgarse en el mismo acto de constitución del Proponente Plural. </w:t>
      </w:r>
    </w:p>
    <w:p w14:paraId="1400CFB2" w14:textId="2B11A803" w:rsid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32" w:name="_Toc108082894"/>
      <w:bookmarkStart w:id="333" w:name="_Toc229585973"/>
      <w:bookmarkStart w:id="334" w:name="_Toc35616204"/>
      <w:bookmarkStart w:id="335" w:name="_Toc40113331"/>
      <w:r w:rsidRPr="001D0A09">
        <w:rPr>
          <w:rFonts w:ascii="Arial" w:eastAsia="Arial" w:hAnsi="Arial"/>
          <w:color w:val="auto"/>
          <w:sz w:val="20"/>
        </w:rPr>
        <w:t>LIMITACIÓN A MIPYME</w:t>
      </w:r>
      <w:bookmarkEnd w:id="332"/>
      <w:bookmarkEnd w:id="333"/>
      <w:r w:rsidRPr="001D0A09">
        <w:rPr>
          <w:rFonts w:ascii="Arial" w:eastAsia="Arial" w:hAnsi="Arial"/>
          <w:color w:val="auto"/>
          <w:sz w:val="20"/>
        </w:rPr>
        <w:t xml:space="preserve"> </w:t>
      </w:r>
      <w:bookmarkEnd w:id="334"/>
      <w:bookmarkEnd w:id="335"/>
      <w:r w:rsidRPr="001D0A09">
        <w:rPr>
          <w:rFonts w:ascii="Arial" w:eastAsia="Arial" w:hAnsi="Arial"/>
          <w:color w:val="auto"/>
          <w:sz w:val="20"/>
        </w:rPr>
        <w:t xml:space="preserve"> </w:t>
      </w:r>
    </w:p>
    <w:p w14:paraId="5C675AE8" w14:textId="0D0A209E" w:rsidR="001D0A09" w:rsidRPr="001D0A09" w:rsidRDefault="00301537" w:rsidP="00301537">
      <w:pPr>
        <w:ind w:right="624"/>
        <w:jc w:val="both"/>
        <w:rPr>
          <w:rFonts w:ascii="Arial" w:eastAsia="Arial" w:hAnsi="Arial" w:cs="Arial"/>
          <w:sz w:val="20"/>
          <w:szCs w:val="20"/>
          <w:lang w:eastAsia="es-ES"/>
        </w:rPr>
      </w:pPr>
      <w:r w:rsidRPr="00301537">
        <w:rPr>
          <w:rFonts w:ascii="Arial" w:hAnsi="Arial" w:cs="Arial"/>
          <w:sz w:val="20"/>
          <w:szCs w:val="20"/>
        </w:rPr>
        <w:t xml:space="preserve">En atención a las solicitudes realizadas por los interesados en la plataforma del secop II, la Entidad </w:t>
      </w:r>
      <w:r w:rsidRPr="00301537">
        <w:rPr>
          <w:rFonts w:ascii="Arial" w:hAnsi="Arial" w:cs="Arial"/>
          <w:b/>
          <w:bCs/>
          <w:sz w:val="20"/>
          <w:szCs w:val="20"/>
          <w:u w:val="single"/>
        </w:rPr>
        <w:t>limita</w:t>
      </w:r>
      <w:r w:rsidRPr="00301537">
        <w:rPr>
          <w:rFonts w:ascii="Arial" w:hAnsi="Arial" w:cs="Arial"/>
          <w:sz w:val="20"/>
          <w:szCs w:val="20"/>
        </w:rPr>
        <w:t xml:space="preserve"> la convocatoria de este Proceso de Contratación a las Mipyme colombianas domiciliadas en el Departamento en el que se ejecutará el contrato, esto es el Departamento del Huila.</w:t>
      </w:r>
    </w:p>
    <w:p w14:paraId="041751FF"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36" w:name="_Toc151021869"/>
      <w:bookmarkStart w:id="337" w:name="_Toc151023060"/>
      <w:bookmarkStart w:id="338" w:name="_Toc151023578"/>
      <w:bookmarkStart w:id="339" w:name="_Toc99029270"/>
      <w:bookmarkStart w:id="340" w:name="_Toc99029271"/>
      <w:bookmarkStart w:id="341" w:name="_Toc99029272"/>
      <w:bookmarkStart w:id="342" w:name="_Toc99029273"/>
      <w:bookmarkStart w:id="343" w:name="_Toc99029274"/>
      <w:bookmarkStart w:id="344" w:name="_Toc99029275"/>
      <w:bookmarkStart w:id="345" w:name="_Toc99029276"/>
      <w:bookmarkStart w:id="346" w:name="_Ref25305537"/>
      <w:bookmarkStart w:id="347" w:name="_Toc32147324"/>
      <w:bookmarkStart w:id="348" w:name="_Toc32238846"/>
      <w:bookmarkStart w:id="349" w:name="_Toc35616205"/>
      <w:bookmarkStart w:id="350" w:name="_Toc40113332"/>
      <w:bookmarkStart w:id="351" w:name="_Toc108082895"/>
      <w:bookmarkStart w:id="352" w:name="_Toc229585974"/>
      <w:bookmarkEnd w:id="336"/>
      <w:bookmarkEnd w:id="337"/>
      <w:bookmarkEnd w:id="338"/>
      <w:bookmarkEnd w:id="339"/>
      <w:bookmarkEnd w:id="340"/>
      <w:bookmarkEnd w:id="341"/>
      <w:bookmarkEnd w:id="342"/>
      <w:bookmarkEnd w:id="343"/>
      <w:bookmarkEnd w:id="344"/>
      <w:bookmarkEnd w:id="345"/>
      <w:r w:rsidRPr="001D0A09">
        <w:rPr>
          <w:rFonts w:ascii="Arial" w:eastAsia="Arial" w:hAnsi="Arial"/>
          <w:color w:val="auto"/>
          <w:sz w:val="20"/>
        </w:rPr>
        <w:t>ELABORACIÓN Y PRESENTACIÓN DE LA OFERTA</w:t>
      </w:r>
      <w:bookmarkEnd w:id="346"/>
      <w:bookmarkEnd w:id="347"/>
      <w:bookmarkEnd w:id="348"/>
      <w:bookmarkEnd w:id="349"/>
      <w:bookmarkEnd w:id="350"/>
      <w:bookmarkEnd w:id="351"/>
      <w:bookmarkEnd w:id="352"/>
    </w:p>
    <w:p w14:paraId="0DB163B4" w14:textId="59519082" w:rsidR="001D0A09" w:rsidRPr="001D0A09" w:rsidRDefault="003E04BA" w:rsidP="001D0A09">
      <w:pPr>
        <w:jc w:val="both"/>
        <w:rPr>
          <w:rFonts w:ascii="Arial" w:eastAsia="Arial" w:hAnsi="Arial" w:cs="Arial"/>
          <w:sz w:val="20"/>
          <w:szCs w:val="20"/>
        </w:rPr>
      </w:pPr>
      <w:bookmarkStart w:id="353" w:name="_Toc517179745"/>
      <w:bookmarkStart w:id="354" w:name="_Toc517179817"/>
      <w:bookmarkStart w:id="355" w:name="_Toc517179878"/>
      <w:bookmarkStart w:id="356" w:name="_Toc517183475"/>
      <w:bookmarkStart w:id="357" w:name="_Toc517183535"/>
      <w:bookmarkStart w:id="358" w:name="_Toc517187075"/>
      <w:bookmarkStart w:id="359" w:name="_Toc517187222"/>
      <w:bookmarkStart w:id="360" w:name="_Toc517187769"/>
      <w:bookmarkStart w:id="361" w:name="_Toc517187832"/>
      <w:bookmarkEnd w:id="313"/>
      <w:bookmarkEnd w:id="326"/>
      <w:bookmarkEnd w:id="331"/>
      <w:bookmarkEnd w:id="353"/>
      <w:bookmarkEnd w:id="354"/>
      <w:bookmarkEnd w:id="355"/>
      <w:bookmarkEnd w:id="356"/>
      <w:bookmarkEnd w:id="357"/>
      <w:bookmarkEnd w:id="358"/>
      <w:bookmarkEnd w:id="359"/>
      <w:bookmarkEnd w:id="360"/>
      <w:bookmarkEnd w:id="361"/>
      <w:r w:rsidRPr="003E04BA">
        <w:rPr>
          <w:rFonts w:ascii="Arial" w:eastAsia="Arial" w:hAnsi="Arial" w:cs="Arial"/>
          <w:sz w:val="20"/>
          <w:szCs w:val="20"/>
        </w:rPr>
        <w:t>L</w:t>
      </w:r>
      <w:r w:rsidR="001D0A09" w:rsidRPr="003E04BA">
        <w:rPr>
          <w:rFonts w:ascii="Arial" w:eastAsia="Arial" w:hAnsi="Arial" w:cs="Arial"/>
          <w:sz w:val="20"/>
          <w:szCs w:val="20"/>
        </w:rPr>
        <w:t>a presentación de la oferta deberá adaptarse a las condiciones de la plataforma y no será posible allegar documentos en físico</w:t>
      </w:r>
      <w:r w:rsidRPr="003E04BA">
        <w:rPr>
          <w:rFonts w:ascii="Arial" w:eastAsia="Arial" w:hAnsi="Arial" w:cs="Arial"/>
          <w:sz w:val="20"/>
          <w:szCs w:val="20"/>
        </w:rPr>
        <w:t>.</w:t>
      </w:r>
    </w:p>
    <w:p w14:paraId="694AAF7A" w14:textId="77777777" w:rsidR="001D0A09" w:rsidRPr="001D0A09" w:rsidRDefault="001D0A09" w:rsidP="001D0A09">
      <w:pPr>
        <w:rPr>
          <w:rFonts w:ascii="Arial" w:hAnsi="Arial" w:cs="Arial"/>
          <w:sz w:val="20"/>
          <w:szCs w:val="20"/>
          <w:lang w:eastAsia="es-ES"/>
        </w:rPr>
      </w:pPr>
    </w:p>
    <w:p w14:paraId="459630E5" w14:textId="0BEE6188" w:rsidR="001D0A09" w:rsidRPr="003E04BA" w:rsidRDefault="001D0A09" w:rsidP="001D0A09">
      <w:pPr>
        <w:jc w:val="both"/>
        <w:rPr>
          <w:rFonts w:ascii="Arial" w:eastAsia="Arial" w:hAnsi="Arial" w:cs="Arial"/>
          <w:sz w:val="20"/>
          <w:szCs w:val="20"/>
        </w:rPr>
      </w:pPr>
      <w:r w:rsidRPr="003E04BA">
        <w:rPr>
          <w:rFonts w:ascii="Arial" w:eastAsia="Arial" w:hAnsi="Arial" w:cs="Arial"/>
          <w:sz w:val="20"/>
          <w:szCs w:val="20"/>
        </w:rPr>
        <w:t>Para los procesos adelantados en el SECOP II los documentos se adjuntarán de acuerdo con el orden requerido en el cuestionario por la Entidad, los cuales deben ser legibles y escaneados correctamente.</w:t>
      </w:r>
      <w:bookmarkStart w:id="362" w:name="_Toc45547572"/>
      <w:bookmarkEnd w:id="362"/>
    </w:p>
    <w:p w14:paraId="2DDE8946" w14:textId="77777777" w:rsidR="001D0A09" w:rsidRPr="003E04BA" w:rsidRDefault="001D0A09" w:rsidP="001D0A09">
      <w:pPr>
        <w:jc w:val="both"/>
        <w:rPr>
          <w:rFonts w:ascii="Arial" w:hAnsi="Arial" w:cs="Arial"/>
          <w:sz w:val="20"/>
          <w:szCs w:val="20"/>
          <w:lang w:val="x-none"/>
        </w:rPr>
      </w:pPr>
    </w:p>
    <w:p w14:paraId="4D45123A" w14:textId="4442412F" w:rsidR="001D0A09" w:rsidRPr="001D0A09" w:rsidRDefault="001D0A09" w:rsidP="001D0A09">
      <w:pPr>
        <w:jc w:val="both"/>
        <w:rPr>
          <w:rFonts w:ascii="Arial" w:hAnsi="Arial" w:cs="Arial"/>
          <w:sz w:val="20"/>
          <w:szCs w:val="20"/>
          <w:lang w:val="x-none"/>
        </w:rPr>
      </w:pPr>
      <w:bookmarkStart w:id="363" w:name="_Toc45547573"/>
      <w:bookmarkEnd w:id="363"/>
      <w:r w:rsidRPr="003E04BA">
        <w:rPr>
          <w:rFonts w:ascii="Arial" w:hAnsi="Arial" w:cs="Arial"/>
          <w:sz w:val="20"/>
          <w:szCs w:val="20"/>
        </w:rPr>
        <w:t>La Entidad solo recibirá una oferta por Proponente</w:t>
      </w:r>
      <w:r w:rsidR="003E04BA" w:rsidRPr="003E04BA">
        <w:rPr>
          <w:rFonts w:ascii="Arial" w:hAnsi="Arial" w:cs="Arial"/>
          <w:sz w:val="20"/>
          <w:szCs w:val="20"/>
        </w:rPr>
        <w:t>, e</w:t>
      </w:r>
      <w:r w:rsidRPr="003E04BA">
        <w:rPr>
          <w:rFonts w:ascii="Arial" w:hAnsi="Arial" w:cs="Arial"/>
          <w:sz w:val="20"/>
          <w:szCs w:val="20"/>
        </w:rPr>
        <w:t xml:space="preserve">n caso de presentarse para varios Procesos de Contratación con la Entidad, el Proponente deberá </w:t>
      </w:r>
      <w:r w:rsidRPr="003E04BA">
        <w:rPr>
          <w:rFonts w:ascii="Arial" w:hAnsi="Arial" w:cs="Arial"/>
          <w:sz w:val="20"/>
          <w:szCs w:val="20"/>
          <w:lang w:val="es-MX"/>
        </w:rPr>
        <w:t>indicar expresamente</w:t>
      </w:r>
      <w:r w:rsidRPr="003E04BA">
        <w:rPr>
          <w:rFonts w:ascii="Arial" w:hAnsi="Arial" w:cs="Arial"/>
          <w:sz w:val="20"/>
          <w:szCs w:val="20"/>
        </w:rPr>
        <w:t xml:space="preserve"> para </w:t>
      </w:r>
      <w:r w:rsidRPr="003E04BA">
        <w:rPr>
          <w:rFonts w:ascii="Arial" w:hAnsi="Arial" w:cs="Arial"/>
          <w:sz w:val="20"/>
          <w:szCs w:val="20"/>
          <w:lang w:val="es-MX"/>
        </w:rPr>
        <w:t>cuál proceso</w:t>
      </w:r>
      <w:r w:rsidRPr="003E04BA">
        <w:rPr>
          <w:rFonts w:ascii="Arial" w:hAnsi="Arial" w:cs="Arial"/>
          <w:sz w:val="20"/>
          <w:szCs w:val="20"/>
        </w:rPr>
        <w:t xml:space="preserve"> allega su ofrecimiento. La </w:t>
      </w:r>
      <w:r w:rsidRPr="003E04BA">
        <w:rPr>
          <w:rFonts w:ascii="Arial" w:hAnsi="Arial" w:cs="Arial"/>
          <w:sz w:val="20"/>
          <w:szCs w:val="20"/>
          <w:lang w:val="es-MX"/>
        </w:rPr>
        <w:t>radicación</w:t>
      </w:r>
      <w:r w:rsidRPr="003E04BA">
        <w:rPr>
          <w:rFonts w:ascii="Arial" w:hAnsi="Arial" w:cs="Arial"/>
          <w:sz w:val="20"/>
          <w:szCs w:val="20"/>
        </w:rPr>
        <w:t xml:space="preserve"> de la propuesta implica la aceptación y conocimiento de la legislación colombiana acerca de los temas objeto del Proceso</w:t>
      </w:r>
      <w:r w:rsidRPr="003E04BA">
        <w:rPr>
          <w:rFonts w:ascii="Arial" w:hAnsi="Arial" w:cs="Arial"/>
          <w:sz w:val="20"/>
          <w:szCs w:val="20"/>
          <w:lang w:val="es-MX"/>
        </w:rPr>
        <w:t xml:space="preserve"> de Contratación</w:t>
      </w:r>
      <w:r w:rsidRPr="003E04BA">
        <w:rPr>
          <w:rFonts w:ascii="Arial" w:hAnsi="Arial" w:cs="Arial"/>
          <w:sz w:val="20"/>
          <w:szCs w:val="20"/>
        </w:rPr>
        <w:t xml:space="preserve"> y de todas las condiciones y obligaciones contenidas en el mismo. Adicionalmente</w:t>
      </w:r>
      <w:r w:rsidRPr="003E04BA">
        <w:rPr>
          <w:rFonts w:ascii="Arial" w:hAnsi="Arial" w:cs="Arial"/>
          <w:sz w:val="20"/>
          <w:szCs w:val="20"/>
          <w:lang w:val="es-MX"/>
        </w:rPr>
        <w:t xml:space="preserve">, </w:t>
      </w:r>
      <w:r w:rsidRPr="003E04BA">
        <w:rPr>
          <w:rFonts w:ascii="Arial" w:hAnsi="Arial" w:cs="Arial"/>
          <w:sz w:val="20"/>
          <w:szCs w:val="20"/>
        </w:rPr>
        <w:t>si se hace a través del SECOP II, el Proponente deberá cumplir con el Manual de Usos y Condiciones de la plataforma</w:t>
      </w:r>
      <w:bookmarkStart w:id="364" w:name="_Toc45547574"/>
      <w:bookmarkEnd w:id="364"/>
      <w:r w:rsidR="003E04BA" w:rsidRPr="003E04BA">
        <w:rPr>
          <w:rFonts w:ascii="Arial" w:hAnsi="Arial" w:cs="Arial"/>
          <w:sz w:val="20"/>
          <w:szCs w:val="20"/>
        </w:rPr>
        <w:t>.</w:t>
      </w:r>
    </w:p>
    <w:p w14:paraId="6DD92611" w14:textId="77777777" w:rsidR="001D0A09" w:rsidRPr="001D0A09" w:rsidRDefault="001D0A09" w:rsidP="001D0A09">
      <w:pPr>
        <w:jc w:val="both"/>
        <w:rPr>
          <w:rFonts w:ascii="Arial" w:hAnsi="Arial" w:cs="Arial"/>
          <w:sz w:val="20"/>
          <w:szCs w:val="20"/>
          <w:lang w:val="x-none"/>
        </w:rPr>
      </w:pPr>
      <w:bookmarkStart w:id="365" w:name="_Toc45547575"/>
      <w:bookmarkEnd w:id="365"/>
    </w:p>
    <w:p w14:paraId="3E9642B3" w14:textId="77777777" w:rsidR="001D0A09" w:rsidRPr="001D0A09" w:rsidRDefault="001D0A09" w:rsidP="001D0A09">
      <w:pPr>
        <w:jc w:val="both"/>
        <w:rPr>
          <w:rFonts w:ascii="Arial" w:hAnsi="Arial" w:cs="Arial"/>
          <w:sz w:val="20"/>
          <w:szCs w:val="20"/>
          <w:lang w:val="x-none"/>
        </w:rPr>
      </w:pPr>
      <w:r w:rsidRPr="001D0A09">
        <w:rPr>
          <w:rFonts w:ascii="Arial" w:hAnsi="Arial" w:cs="Arial"/>
          <w:sz w:val="20"/>
          <w:szCs w:val="20"/>
        </w:rPr>
        <w:t xml:space="preserve">Estarán a cargo del Proponente todos los costos asociados a la elaboración y presentación de su oferta y en ningún caso </w:t>
      </w:r>
      <w:r w:rsidRPr="001D0A09">
        <w:rPr>
          <w:rFonts w:ascii="Arial" w:hAnsi="Arial" w:cs="Arial"/>
          <w:sz w:val="20"/>
          <w:szCs w:val="20"/>
          <w:lang w:val="es-MX"/>
        </w:rPr>
        <w:t xml:space="preserve">la Entidad </w:t>
      </w:r>
      <w:r w:rsidRPr="001D0A09">
        <w:rPr>
          <w:rFonts w:ascii="Arial" w:hAnsi="Arial" w:cs="Arial"/>
          <w:sz w:val="20"/>
          <w:szCs w:val="20"/>
        </w:rPr>
        <w:t xml:space="preserve">será responsable de </w:t>
      </w:r>
      <w:r w:rsidRPr="001D0A09">
        <w:rPr>
          <w:rFonts w:ascii="Arial" w:hAnsi="Arial" w:cs="Arial"/>
          <w:sz w:val="20"/>
          <w:szCs w:val="20"/>
          <w:lang w:val="es-MX"/>
        </w:rPr>
        <w:t>ellos</w:t>
      </w:r>
      <w:r w:rsidRPr="001D0A09">
        <w:rPr>
          <w:rFonts w:ascii="Arial" w:hAnsi="Arial" w:cs="Arial"/>
          <w:sz w:val="20"/>
          <w:szCs w:val="20"/>
        </w:rPr>
        <w:t>.</w:t>
      </w:r>
      <w:bookmarkStart w:id="366" w:name="_Toc45547576"/>
      <w:bookmarkEnd w:id="366"/>
    </w:p>
    <w:p w14:paraId="2589B5DB" w14:textId="77777777" w:rsidR="001D0A09" w:rsidRPr="001D0A09" w:rsidRDefault="001D0A09" w:rsidP="001D0A09">
      <w:pPr>
        <w:rPr>
          <w:rFonts w:ascii="Arial" w:hAnsi="Arial" w:cs="Arial"/>
          <w:sz w:val="20"/>
          <w:szCs w:val="20"/>
          <w:lang w:val="x-none"/>
        </w:rPr>
      </w:pPr>
      <w:bookmarkStart w:id="367" w:name="_Toc45547577"/>
      <w:bookmarkEnd w:id="367"/>
    </w:p>
    <w:p w14:paraId="2F124A75" w14:textId="77777777" w:rsidR="001D0A09" w:rsidRPr="001D0A09" w:rsidRDefault="001D0A09" w:rsidP="001D0A09">
      <w:pPr>
        <w:jc w:val="both"/>
        <w:rPr>
          <w:rFonts w:ascii="Arial" w:eastAsia="Arial" w:hAnsi="Arial" w:cs="Arial"/>
          <w:sz w:val="20"/>
          <w:szCs w:val="20"/>
          <w:lang w:val="es-MX"/>
        </w:rPr>
      </w:pPr>
      <w:bookmarkStart w:id="368" w:name="_Toc45547578"/>
      <w:bookmarkEnd w:id="368"/>
      <w:r w:rsidRPr="001D0A09">
        <w:rPr>
          <w:rFonts w:ascii="Arial" w:hAnsi="Arial" w:cs="Arial"/>
          <w:sz w:val="20"/>
          <w:szCs w:val="20"/>
          <w:lang w:val="es-MX"/>
        </w:rPr>
        <w:t>Las tachaduras y/o enmendaduras sobre alguno de los documentos que acreditan los requisitos habilitantes o los factores de evaluación de la oferta, deberán estar avalados con la firma de quien suscribe el correspondiente documento al pie de la misma, y con una nota al margen donde manifieste clara y expresamente la corrección realizada.</w:t>
      </w:r>
    </w:p>
    <w:p w14:paraId="6BBF314F" w14:textId="77777777" w:rsidR="001D0A09" w:rsidRPr="001D0A09" w:rsidRDefault="001D0A09" w:rsidP="001D0A09">
      <w:pPr>
        <w:jc w:val="both"/>
        <w:rPr>
          <w:rFonts w:ascii="Arial" w:eastAsia="Arial" w:hAnsi="Arial" w:cs="Arial"/>
          <w:sz w:val="20"/>
          <w:szCs w:val="20"/>
        </w:rPr>
      </w:pPr>
      <w:bookmarkStart w:id="369" w:name="_Toc45547579"/>
      <w:bookmarkEnd w:id="369"/>
    </w:p>
    <w:p w14:paraId="20D3967E"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370" w:name="_Toc108082896"/>
      <w:bookmarkStart w:id="371" w:name="_Toc229585975"/>
      <w:r w:rsidRPr="001D0A09">
        <w:rPr>
          <w:rFonts w:ascii="Arial" w:eastAsia="Arial" w:hAnsi="Arial"/>
          <w:color w:val="auto"/>
          <w:sz w:val="20"/>
        </w:rPr>
        <w:t>CIERRE DEL PROCESO Y APERTURA DE OFERTAS</w:t>
      </w:r>
      <w:bookmarkStart w:id="372" w:name="_Toc35616206"/>
      <w:bookmarkStart w:id="373" w:name="_Toc35616533"/>
      <w:bookmarkStart w:id="374" w:name="_Toc35616207"/>
      <w:bookmarkStart w:id="375" w:name="_Toc35616534"/>
      <w:bookmarkStart w:id="376" w:name="_Toc35616208"/>
      <w:bookmarkStart w:id="377" w:name="_Toc35616535"/>
      <w:bookmarkStart w:id="378" w:name="_Toc35616209"/>
      <w:bookmarkStart w:id="379" w:name="_Toc35616536"/>
      <w:bookmarkStart w:id="380" w:name="_Toc35616210"/>
      <w:bookmarkStart w:id="381" w:name="_Toc35616537"/>
      <w:bookmarkStart w:id="382" w:name="_Toc35616211"/>
      <w:bookmarkStart w:id="383" w:name="_Toc35616538"/>
      <w:bookmarkStart w:id="384" w:name="_Toc35616212"/>
      <w:bookmarkStart w:id="385" w:name="_Toc35616539"/>
      <w:bookmarkStart w:id="386" w:name="_Toc35616213"/>
      <w:bookmarkStart w:id="387" w:name="_Toc35616540"/>
      <w:bookmarkStart w:id="388" w:name="_Toc35616214"/>
      <w:bookmarkStart w:id="389" w:name="_Toc35616541"/>
      <w:bookmarkStart w:id="390" w:name="_Toc35616215"/>
      <w:bookmarkStart w:id="391" w:name="_Toc35616542"/>
      <w:bookmarkStart w:id="392" w:name="_Toc35616216"/>
      <w:bookmarkStart w:id="393" w:name="_Toc35616543"/>
      <w:bookmarkStart w:id="394" w:name="_Toc35616217"/>
      <w:bookmarkStart w:id="395" w:name="_Toc35616544"/>
      <w:bookmarkStart w:id="396" w:name="_Toc35616218"/>
      <w:bookmarkStart w:id="397" w:name="_Toc35616545"/>
      <w:bookmarkStart w:id="398" w:name="_Toc35616219"/>
      <w:bookmarkStart w:id="399" w:name="_Toc35616546"/>
      <w:bookmarkStart w:id="400" w:name="_Toc35616220"/>
      <w:bookmarkStart w:id="401" w:name="_Toc35616547"/>
      <w:bookmarkStart w:id="402" w:name="_Toc35616221"/>
      <w:bookmarkStart w:id="403" w:name="_Toc35616548"/>
      <w:bookmarkStart w:id="404" w:name="_Toc35616222"/>
      <w:bookmarkStart w:id="405" w:name="_Toc35616549"/>
      <w:bookmarkStart w:id="406" w:name="_Toc35616223"/>
      <w:bookmarkStart w:id="407" w:name="_Toc35616550"/>
      <w:bookmarkStart w:id="408" w:name="_Toc35616224"/>
      <w:bookmarkStart w:id="409" w:name="_Toc35616551"/>
      <w:bookmarkStart w:id="410" w:name="_Toc471839115"/>
      <w:bookmarkStart w:id="411" w:name="_Toc504124513"/>
      <w:bookmarkStart w:id="412" w:name="_Toc508648262"/>
      <w:bookmarkStart w:id="413" w:name="_Toc508984046"/>
      <w:bookmarkStart w:id="414" w:name="_Toc509843877"/>
      <w:bookmarkStart w:id="415" w:name="_Toc511924785"/>
      <w:bookmarkStart w:id="416" w:name="_Toc520226874"/>
      <w:bookmarkStart w:id="417" w:name="_Toc520297844"/>
      <w:bookmarkStart w:id="418" w:name="_Toc520317109"/>
      <w:bookmarkStart w:id="419" w:name="_Toc533083710"/>
      <w:bookmarkStart w:id="420" w:name="_Toc35616225"/>
      <w:bookmarkStart w:id="421" w:name="_Toc40113333"/>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6E6B2F5C"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2104CE2A" w14:textId="77777777" w:rsidR="001D0A09" w:rsidRPr="001D0A09" w:rsidRDefault="001D0A09" w:rsidP="001D0A09">
      <w:pPr>
        <w:jc w:val="both"/>
        <w:rPr>
          <w:rFonts w:ascii="Arial" w:eastAsia="Arial" w:hAnsi="Arial" w:cs="Arial"/>
          <w:sz w:val="20"/>
          <w:szCs w:val="20"/>
        </w:rPr>
      </w:pPr>
    </w:p>
    <w:p w14:paraId="5065F0E8"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Vencido el término para presentar ofertas, la Entidad Estatal debe realizar su apertura y publicar la lista de oferentes. Luego de la apertura, las propuestas deberán ser publicadas y públicas y cualquier persona puede consultarlas, para ello la Entidad dará a conocer las ofertas presentadas en el Proceso de Contratación haciendo clic en la opción “publicar ofertas”, para que sean visibles a todos los Proponentes y los interesados en el proceso, </w:t>
      </w:r>
      <w:r w:rsidRPr="001D0A09">
        <w:rPr>
          <w:rFonts w:ascii="Arial" w:eastAsia="Arial" w:hAnsi="Arial" w:cs="Arial"/>
          <w:sz w:val="20"/>
          <w:szCs w:val="20"/>
          <w:u w:val="single"/>
        </w:rPr>
        <w:t>desde el momento que la Entidad dio apertura a las propuestas rechazadas</w:t>
      </w:r>
      <w:r w:rsidRPr="001D0A09">
        <w:rPr>
          <w:rFonts w:ascii="Arial" w:eastAsia="Arial" w:hAnsi="Arial" w:cs="Arial"/>
          <w:sz w:val="20"/>
          <w:szCs w:val="20"/>
        </w:rPr>
        <w:t>.</w:t>
      </w:r>
    </w:p>
    <w:p w14:paraId="71D7D157" w14:textId="77777777" w:rsidR="001D0A09" w:rsidRPr="001D0A09" w:rsidRDefault="001D0A09" w:rsidP="001D0A09">
      <w:pPr>
        <w:jc w:val="both"/>
        <w:rPr>
          <w:rFonts w:ascii="Arial" w:eastAsia="Arial" w:hAnsi="Arial" w:cs="Arial"/>
          <w:sz w:val="20"/>
          <w:szCs w:val="20"/>
        </w:rPr>
      </w:pPr>
    </w:p>
    <w:p w14:paraId="7F86E75E" w14:textId="18A58BA8"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 Uso del SECOP II, s</w:t>
      </w:r>
      <w:r w:rsidRPr="001D0A09">
        <w:rPr>
          <w:rFonts w:ascii="Arial" w:eastAsia="Arial" w:hAnsi="Arial" w:cs="Arial"/>
          <w:sz w:val="20"/>
          <w:szCs w:val="20"/>
          <w:lang w:eastAsia="en-US"/>
        </w:rPr>
        <w:t xml:space="preserve">in embargo, cuando ocurra una indisponibilidad del SECOP II, que haya sido confirmada por la Agencia Nacional de Contratación Pública - Colombia Compra Eficiente, mediante certificado de indisponibilidad, la Entidad podrá recibir </w:t>
      </w:r>
      <w:r w:rsidRPr="003E04BA">
        <w:rPr>
          <w:rFonts w:ascii="Arial" w:eastAsia="Arial" w:hAnsi="Arial" w:cs="Arial"/>
          <w:sz w:val="20"/>
          <w:szCs w:val="20"/>
          <w:lang w:eastAsia="en-US"/>
        </w:rPr>
        <w:t>ofertas en los términos y condiciones establecidos en el “Protocolo para actuar ante una indisponibilidad del SECOP II” o en el documento que Colombia Compra Eficiente determine para ello</w:t>
      </w:r>
      <w:r w:rsidR="003E04BA" w:rsidRPr="003E04BA">
        <w:rPr>
          <w:rFonts w:ascii="Arial" w:eastAsia="Arial" w:hAnsi="Arial" w:cs="Arial"/>
          <w:sz w:val="20"/>
          <w:szCs w:val="20"/>
          <w:lang w:eastAsia="en-US"/>
        </w:rPr>
        <w:t xml:space="preserve"> p</w:t>
      </w:r>
      <w:r w:rsidRPr="003E04BA">
        <w:rPr>
          <w:rFonts w:ascii="Arial" w:eastAsia="Arial" w:hAnsi="Arial" w:cs="Arial"/>
          <w:sz w:val="20"/>
          <w:szCs w:val="20"/>
          <w:lang w:eastAsia="en-US"/>
        </w:rPr>
        <w:t>uede consultarlo en el siguiente</w:t>
      </w:r>
      <w:r w:rsidRPr="003E04BA">
        <w:rPr>
          <w:rFonts w:ascii="Arial" w:eastAsia="Arial" w:hAnsi="Arial" w:cs="Arial"/>
          <w:sz w:val="20"/>
          <w:szCs w:val="20"/>
        </w:rPr>
        <w:t xml:space="preserve"> enlace: </w:t>
      </w:r>
      <w:hyperlink r:id="rId16">
        <w:r w:rsidRPr="003E04BA">
          <w:rPr>
            <w:rStyle w:val="Hipervnculo"/>
            <w:rFonts w:ascii="Arial" w:eastAsia="Arial" w:hAnsi="Arial" w:cs="Arial"/>
            <w:color w:val="auto"/>
            <w:sz w:val="20"/>
            <w:szCs w:val="20"/>
          </w:rPr>
          <w:t>https://www.colombiacompra.gov.co/secop-ii/indisponibilidad-en-el-secop-ii</w:t>
        </w:r>
      </w:hyperlink>
      <w:r w:rsidR="003E04BA" w:rsidRPr="003E04BA">
        <w:rPr>
          <w:rStyle w:val="Hipervnculo"/>
          <w:rFonts w:ascii="Arial" w:eastAsia="Arial" w:hAnsi="Arial" w:cs="Arial"/>
          <w:color w:val="auto"/>
          <w:sz w:val="20"/>
          <w:szCs w:val="20"/>
        </w:rPr>
        <w:t>.</w:t>
      </w:r>
      <w:r w:rsidR="003E04BA">
        <w:rPr>
          <w:rStyle w:val="Hipervnculo"/>
          <w:rFonts w:ascii="Arial" w:eastAsia="Arial" w:hAnsi="Arial" w:cs="Arial"/>
          <w:color w:val="auto"/>
          <w:sz w:val="20"/>
          <w:szCs w:val="20"/>
        </w:rPr>
        <w:t xml:space="preserve"> </w:t>
      </w:r>
      <w:r w:rsidR="003E04BA">
        <w:rPr>
          <w:rFonts w:ascii="Arial" w:eastAsia="Arial" w:hAnsi="Arial" w:cs="Arial"/>
          <w:sz w:val="20"/>
          <w:szCs w:val="20"/>
          <w:lang w:eastAsia="en-US"/>
        </w:rPr>
        <w:t xml:space="preserve"> </w:t>
      </w:r>
    </w:p>
    <w:p w14:paraId="75670F9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0DCDD2E0"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La Entidad no será responsable por abrir el Sobre incorrectamente dirigido o sin la identificación adecuada.</w:t>
      </w:r>
    </w:p>
    <w:p w14:paraId="2C1F85B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505962A5"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422" w:name="_Toc35616226"/>
      <w:bookmarkStart w:id="423" w:name="_Toc35616553"/>
      <w:bookmarkStart w:id="424" w:name="_Toc35616227"/>
      <w:bookmarkStart w:id="425" w:name="_Toc35616554"/>
      <w:bookmarkStart w:id="426" w:name="_Toc35616228"/>
      <w:bookmarkStart w:id="427" w:name="_Toc35616555"/>
      <w:bookmarkStart w:id="428" w:name="_Toc35616229"/>
      <w:bookmarkStart w:id="429" w:name="_Toc35616556"/>
      <w:bookmarkStart w:id="430" w:name="_Toc35616230"/>
      <w:bookmarkStart w:id="431" w:name="_Toc35616557"/>
      <w:bookmarkStart w:id="432" w:name="_Toc35616231"/>
      <w:bookmarkStart w:id="433" w:name="_Toc35616558"/>
      <w:bookmarkStart w:id="434" w:name="_Toc108082897"/>
      <w:bookmarkStart w:id="435" w:name="_Toc229585976"/>
      <w:bookmarkStart w:id="436" w:name="_Toc35616232"/>
      <w:bookmarkStart w:id="437" w:name="_Toc40113334"/>
      <w:bookmarkEnd w:id="422"/>
      <w:bookmarkEnd w:id="423"/>
      <w:bookmarkEnd w:id="424"/>
      <w:bookmarkEnd w:id="425"/>
      <w:bookmarkEnd w:id="426"/>
      <w:bookmarkEnd w:id="427"/>
      <w:bookmarkEnd w:id="428"/>
      <w:bookmarkEnd w:id="429"/>
      <w:bookmarkEnd w:id="430"/>
      <w:bookmarkEnd w:id="431"/>
      <w:bookmarkEnd w:id="432"/>
      <w:bookmarkEnd w:id="433"/>
      <w:r w:rsidRPr="001D0A09">
        <w:rPr>
          <w:rFonts w:ascii="Arial" w:eastAsia="Arial" w:hAnsi="Arial"/>
          <w:color w:val="auto"/>
          <w:sz w:val="20"/>
        </w:rPr>
        <w:t>INFORME DE EVALUACIÓN</w:t>
      </w:r>
      <w:bookmarkEnd w:id="434"/>
      <w:bookmarkEnd w:id="435"/>
      <w:r w:rsidRPr="001D0A09">
        <w:rPr>
          <w:rFonts w:ascii="Arial" w:eastAsia="Arial" w:hAnsi="Arial"/>
          <w:color w:val="auto"/>
          <w:sz w:val="20"/>
        </w:rPr>
        <w:t xml:space="preserve"> </w:t>
      </w:r>
      <w:bookmarkEnd w:id="436"/>
      <w:bookmarkEnd w:id="437"/>
    </w:p>
    <w:p w14:paraId="102A3161" w14:textId="77777777" w:rsidR="001D0A09" w:rsidRPr="001D0A09" w:rsidRDefault="001D0A09" w:rsidP="001D0A09">
      <w:pPr>
        <w:pStyle w:val="InviasNormal"/>
        <w:jc w:val="both"/>
        <w:rPr>
          <w:rFonts w:ascii="Arial" w:eastAsia="Arial" w:hAnsi="Arial" w:cs="Arial"/>
          <w:sz w:val="20"/>
          <w:szCs w:val="20"/>
          <w:lang w:val="es-CO" w:eastAsia="es-CO"/>
        </w:rPr>
      </w:pPr>
      <w:r w:rsidRPr="001D0A09">
        <w:rPr>
          <w:rFonts w:ascii="Arial" w:eastAsia="Arial" w:hAnsi="Arial" w:cs="Arial"/>
          <w:sz w:val="20"/>
          <w:szCs w:val="20"/>
          <w:lang w:val="es-CO" w:eastAsia="es-CO"/>
        </w:rPr>
        <w:t>En la fecha establecida en el “Anexo 2 – Cronograma”, la Entidad publicará el informe</w:t>
      </w:r>
      <w:r w:rsidRPr="001D0A09">
        <w:rPr>
          <w:rFonts w:ascii="Arial" w:eastAsia="Arial" w:hAnsi="Arial" w:cs="Arial"/>
          <w:sz w:val="20"/>
          <w:szCs w:val="20"/>
          <w:lang w:val="es-ES"/>
        </w:rPr>
        <w:t xml:space="preserve"> de </w:t>
      </w:r>
      <w:r w:rsidRPr="001D0A09">
        <w:rPr>
          <w:rFonts w:ascii="Arial" w:eastAsia="Arial" w:hAnsi="Arial" w:cs="Arial"/>
          <w:sz w:val="20"/>
          <w:szCs w:val="20"/>
          <w:lang w:val="es-CO" w:eastAsia="es-CO"/>
        </w:rPr>
        <w:t>evaluación, el cual debe contener la valoración de las ofertas frente a todos los requisitos exigidos en el Pliego de Condiciones, incluyendo los requisitos habilitantes y los de asignación de puntaje.</w:t>
      </w:r>
    </w:p>
    <w:p w14:paraId="3DB51D1F" w14:textId="77777777" w:rsidR="001D0A09" w:rsidRPr="001D0A09" w:rsidRDefault="001D0A09" w:rsidP="001D0A09">
      <w:pPr>
        <w:pStyle w:val="InviasNormal"/>
        <w:jc w:val="both"/>
        <w:rPr>
          <w:rFonts w:ascii="Arial" w:eastAsia="Arial" w:hAnsi="Arial" w:cs="Arial"/>
          <w:sz w:val="20"/>
          <w:szCs w:val="20"/>
          <w:lang w:val="es-CO" w:eastAsia="es-CO"/>
        </w:rPr>
      </w:pPr>
      <w:r w:rsidRPr="001D0A09">
        <w:rPr>
          <w:rFonts w:ascii="Arial" w:eastAsia="Arial" w:hAnsi="Arial" w:cs="Arial"/>
          <w:sz w:val="20"/>
          <w:szCs w:val="20"/>
          <w:lang w:val="es-CO" w:eastAsia="es-CO"/>
        </w:rPr>
        <w:t xml:space="preserve">El informe de evaluación permanecerá </w:t>
      </w:r>
      <w:r w:rsidRPr="001D0A09">
        <w:rPr>
          <w:rFonts w:ascii="Arial" w:eastAsia="Arial" w:hAnsi="Arial" w:cs="Arial"/>
          <w:sz w:val="20"/>
          <w:szCs w:val="20"/>
          <w:lang w:val="es-ES"/>
        </w:rPr>
        <w:t xml:space="preserve">publicado </w:t>
      </w:r>
      <w:r w:rsidRPr="001D0A09">
        <w:rPr>
          <w:rFonts w:ascii="Arial" w:eastAsia="Arial" w:hAnsi="Arial" w:cs="Arial"/>
          <w:sz w:val="20"/>
          <w:szCs w:val="20"/>
          <w:lang w:val="es-CO" w:eastAsia="es-CO"/>
        </w:rPr>
        <w:t>en el SECOP y a disposición de los interesados durante los tres (3) días hábiles siguientes a su publicación, término hasta el cual los Proponentes podrán hacer</w:t>
      </w:r>
      <w:r w:rsidRPr="001D0A09">
        <w:rPr>
          <w:rFonts w:ascii="Arial" w:eastAsia="Arial" w:hAnsi="Arial" w:cs="Arial"/>
          <w:sz w:val="20"/>
          <w:szCs w:val="20"/>
          <w:lang w:val="es-ES"/>
        </w:rPr>
        <w:t xml:space="preserve"> las observaciones </w:t>
      </w:r>
      <w:r w:rsidRPr="001D0A09">
        <w:rPr>
          <w:rFonts w:ascii="Arial" w:eastAsia="Arial" w:hAnsi="Arial" w:cs="Arial"/>
          <w:sz w:val="20"/>
          <w:szCs w:val="20"/>
          <w:lang w:val="es-CO" w:eastAsia="es-CO"/>
        </w:rPr>
        <w:t xml:space="preserve">que consideren procedentes y entregar los documentos y la información solicitada por la </w:t>
      </w:r>
      <w:bookmarkStart w:id="438" w:name="_Hlk531611342"/>
      <w:r w:rsidRPr="001D0A09">
        <w:rPr>
          <w:rFonts w:ascii="Arial" w:eastAsia="Arial" w:hAnsi="Arial" w:cs="Arial"/>
          <w:sz w:val="20"/>
          <w:szCs w:val="20"/>
          <w:lang w:val="es-CO" w:eastAsia="es-CO"/>
        </w:rPr>
        <w:t xml:space="preserve">Entidad en las condiciones señaladas en la sección 1.6. del Pliego de Condiciones. </w:t>
      </w:r>
    </w:p>
    <w:bookmarkEnd w:id="438"/>
    <w:p w14:paraId="682B01A8"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lastRenderedPageBreak/>
        <w:t>El informe de evaluación deberá contener como mínimo la evaluación de las ofertas frente a todos los requisitos exigidos en el pliego de condiciones, incluyendo los requisitos habilitantes y los de asignación de puntaje, cuando corresponda</w:t>
      </w:r>
    </w:p>
    <w:p w14:paraId="54EB6A3D" w14:textId="77777777" w:rsidR="001D0A09" w:rsidRPr="001D0A09" w:rsidRDefault="001D0A09" w:rsidP="001D0A09">
      <w:pPr>
        <w:jc w:val="both"/>
        <w:rPr>
          <w:rFonts w:ascii="Arial" w:eastAsia="Arial" w:hAnsi="Arial" w:cs="Arial"/>
          <w:sz w:val="20"/>
          <w:szCs w:val="20"/>
        </w:rPr>
      </w:pPr>
    </w:p>
    <w:p w14:paraId="665788B0" w14:textId="77777777" w:rsidR="001D0A09" w:rsidRPr="001D0A09" w:rsidRDefault="001D0A09" w:rsidP="001D0A09">
      <w:pPr>
        <w:pStyle w:val="InviasNormal"/>
        <w:spacing w:before="0" w:after="0"/>
        <w:jc w:val="both"/>
        <w:rPr>
          <w:rFonts w:ascii="Arial" w:eastAsia="Arial" w:hAnsi="Arial" w:cs="Arial"/>
          <w:sz w:val="20"/>
          <w:szCs w:val="20"/>
          <w:lang w:val="es-CO" w:eastAsia="es-CO"/>
        </w:rPr>
      </w:pPr>
      <w:r w:rsidRPr="001D0A09">
        <w:rPr>
          <w:rFonts w:ascii="Arial" w:eastAsia="Arial" w:hAnsi="Arial" w:cs="Arial"/>
          <w:sz w:val="20"/>
          <w:szCs w:val="20"/>
          <w:lang w:val="es-CO"/>
        </w:rPr>
        <w:t xml:space="preserve">Con posterioridad al vencimiento del plazo para presentar observaciones y a más tardar el día antes de la adjudicación hasta las 11:59 p.m., de acuerdo con lo señalado en el “Anexo 2 – Cronograma”, la Entidad debe publicar el informe final de evaluación, </w:t>
      </w:r>
      <w:r w:rsidRPr="001D0A09">
        <w:rPr>
          <w:rFonts w:ascii="Arial" w:eastAsia="Arial" w:hAnsi="Arial" w:cs="Arial"/>
          <w:sz w:val="20"/>
          <w:szCs w:val="20"/>
          <w:lang w:val="es-CO" w:eastAsia="es-CO"/>
        </w:rPr>
        <w:t>en caso de que el inicial haya sufrido variaciones.</w:t>
      </w:r>
    </w:p>
    <w:p w14:paraId="4723C2AC"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41F00831"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r w:rsidRPr="001D0A09">
        <w:rPr>
          <w:rFonts w:ascii="Arial" w:eastAsia="Arial" w:hAnsi="Arial"/>
          <w:color w:val="auto"/>
          <w:sz w:val="20"/>
        </w:rPr>
        <w:t xml:space="preserve"> </w:t>
      </w:r>
      <w:bookmarkStart w:id="439" w:name="_Toc108082898"/>
      <w:bookmarkStart w:id="440" w:name="_Toc229585977"/>
      <w:r w:rsidRPr="001D0A09">
        <w:rPr>
          <w:rFonts w:ascii="Arial" w:eastAsia="Arial" w:hAnsi="Arial"/>
          <w:color w:val="auto"/>
          <w:sz w:val="20"/>
        </w:rPr>
        <w:t>ADJUDICACIÓN</w:t>
      </w:r>
      <w:bookmarkEnd w:id="439"/>
      <w:bookmarkEnd w:id="440"/>
      <w:r w:rsidRPr="001D0A09">
        <w:rPr>
          <w:rFonts w:ascii="Arial" w:eastAsia="Arial" w:hAnsi="Arial"/>
          <w:color w:val="auto"/>
          <w:sz w:val="20"/>
        </w:rPr>
        <w:t xml:space="preserve"> </w:t>
      </w:r>
      <w:bookmarkStart w:id="441" w:name="_Toc35616233"/>
      <w:bookmarkStart w:id="442" w:name="_Toc35616560"/>
      <w:bookmarkStart w:id="443" w:name="_Toc533083712"/>
      <w:bookmarkStart w:id="444" w:name="_Toc40113335"/>
      <w:bookmarkStart w:id="445" w:name="_Toc35616234"/>
      <w:bookmarkStart w:id="446" w:name="_Hlk516136065"/>
      <w:bookmarkEnd w:id="441"/>
      <w:bookmarkEnd w:id="442"/>
      <w:bookmarkEnd w:id="443"/>
      <w:bookmarkEnd w:id="444"/>
      <w:bookmarkEnd w:id="445"/>
    </w:p>
    <w:p w14:paraId="3077131F" w14:textId="77777777" w:rsidR="001D0A09" w:rsidRPr="001D0A09" w:rsidRDefault="001D0A09" w:rsidP="001D0A09">
      <w:pPr>
        <w:rPr>
          <w:rFonts w:ascii="Arial" w:hAnsi="Arial" w:cs="Arial"/>
          <w:sz w:val="20"/>
          <w:szCs w:val="20"/>
          <w:lang w:eastAsia="es-ES"/>
        </w:rPr>
      </w:pPr>
    </w:p>
    <w:p w14:paraId="63256580" w14:textId="77777777" w:rsidR="001D0A09" w:rsidRPr="001D0A09" w:rsidRDefault="001D0A09" w:rsidP="001D0A09">
      <w:pPr>
        <w:pStyle w:val="InviasNormal"/>
        <w:spacing w:before="0" w:after="0"/>
        <w:jc w:val="both"/>
        <w:rPr>
          <w:rFonts w:ascii="Arial" w:eastAsia="Arial" w:hAnsi="Arial" w:cs="Arial"/>
          <w:sz w:val="20"/>
          <w:szCs w:val="20"/>
          <w:lang w:val="es-CO"/>
        </w:rPr>
      </w:pPr>
      <w:bookmarkStart w:id="447" w:name="_Hlk520136929"/>
      <w:r w:rsidRPr="001D0A09">
        <w:rPr>
          <w:rFonts w:ascii="Arial" w:eastAsia="Arial" w:hAnsi="Arial" w:cs="Arial"/>
          <w:sz w:val="20"/>
          <w:szCs w:val="20"/>
          <w:lang w:val="es-CO"/>
        </w:rPr>
        <w:t xml:space="preserve">En la fecha establecida en el “Anexo 2 – Cronograma”, la Entidad mediante acto administrativo adjudicará el proceso al Proponente ubicado en el primer lugar en el orden de elegibilidad y cuya oferta económica esté acorde con el presupuesto del Proceso de Contratación. </w:t>
      </w:r>
    </w:p>
    <w:p w14:paraId="2CB3C627" w14:textId="77777777" w:rsidR="001D0A09" w:rsidRPr="001D0A09" w:rsidRDefault="001D0A09" w:rsidP="001D0A09">
      <w:pPr>
        <w:tabs>
          <w:tab w:val="left" w:pos="2520"/>
        </w:tabs>
        <w:rPr>
          <w:rFonts w:ascii="Arial" w:eastAsia="Arial" w:hAnsi="Arial" w:cs="Arial"/>
          <w:sz w:val="20"/>
          <w:szCs w:val="20"/>
          <w:lang w:eastAsia="es-ES"/>
        </w:rPr>
      </w:pPr>
    </w:p>
    <w:p w14:paraId="3DCD54CE" w14:textId="77777777" w:rsidR="00F31209" w:rsidRDefault="001D0A09" w:rsidP="001D0A09">
      <w:pPr>
        <w:pStyle w:val="InviasNormal"/>
        <w:spacing w:before="0" w:after="0"/>
        <w:jc w:val="both"/>
        <w:rPr>
          <w:rFonts w:ascii="Arial" w:eastAsia="Arial" w:hAnsi="Arial" w:cs="Arial"/>
          <w:sz w:val="20"/>
          <w:szCs w:val="20"/>
          <w:lang w:val="es-CO"/>
        </w:rPr>
      </w:pPr>
      <w:r w:rsidRPr="00F31209">
        <w:rPr>
          <w:rFonts w:ascii="Arial" w:eastAsia="Arial" w:hAnsi="Arial" w:cs="Arial"/>
          <w:sz w:val="20"/>
          <w:szCs w:val="20"/>
          <w:lang w:val="es-CO"/>
        </w:rPr>
        <w:t xml:space="preserve">La </w:t>
      </w:r>
      <w:r w:rsidRPr="00F31209">
        <w:rPr>
          <w:rFonts w:ascii="Arial" w:eastAsia="Arial" w:hAnsi="Arial" w:cs="Arial"/>
          <w:sz w:val="20"/>
          <w:szCs w:val="20"/>
        </w:rPr>
        <w:t>Entidad</w:t>
      </w:r>
      <w:r w:rsidRPr="00F31209">
        <w:rPr>
          <w:rFonts w:ascii="Arial" w:eastAsia="Arial" w:hAnsi="Arial" w:cs="Arial"/>
          <w:sz w:val="20"/>
          <w:szCs w:val="20"/>
          <w:lang w:val="es-CO"/>
        </w:rPr>
        <w:t xml:space="preserve">, previo a la expedición del acto administrativo de adjudicación, </w:t>
      </w:r>
      <w:r w:rsidR="00F31209" w:rsidRPr="00F31209">
        <w:rPr>
          <w:rFonts w:ascii="Arial" w:eastAsia="Arial" w:hAnsi="Arial" w:cs="Arial"/>
          <w:sz w:val="20"/>
          <w:szCs w:val="20"/>
          <w:lang w:val="es-CO"/>
        </w:rPr>
        <w:t xml:space="preserve">procederá a instalar y desarrollar </w:t>
      </w:r>
      <w:r w:rsidRPr="00F31209">
        <w:rPr>
          <w:rFonts w:ascii="Arial" w:eastAsia="Arial" w:hAnsi="Arial" w:cs="Arial"/>
          <w:sz w:val="20"/>
          <w:szCs w:val="20"/>
          <w:lang w:val="es-CO"/>
        </w:rPr>
        <w:t xml:space="preserve">una audiencia </w:t>
      </w:r>
      <w:r w:rsidR="00F31209" w:rsidRPr="00F31209">
        <w:rPr>
          <w:rFonts w:ascii="Arial" w:eastAsia="Arial" w:hAnsi="Arial" w:cs="Arial"/>
          <w:sz w:val="20"/>
          <w:szCs w:val="20"/>
          <w:lang w:val="es-CO"/>
        </w:rPr>
        <w:t>para comunicar</w:t>
      </w:r>
      <w:r w:rsidRPr="00F31209">
        <w:rPr>
          <w:rFonts w:ascii="Arial" w:eastAsia="Arial" w:hAnsi="Arial" w:cs="Arial"/>
          <w:sz w:val="20"/>
          <w:szCs w:val="20"/>
          <w:lang w:val="es-CO"/>
        </w:rPr>
        <w:t xml:space="preserve"> la respuesta a las observaciones frente al informe de evaluación y </w:t>
      </w:r>
      <w:r w:rsidR="00F31209" w:rsidRPr="00F31209">
        <w:rPr>
          <w:rFonts w:ascii="Arial" w:eastAsia="Arial" w:hAnsi="Arial" w:cs="Arial"/>
          <w:sz w:val="20"/>
          <w:szCs w:val="20"/>
          <w:lang w:val="es-CO"/>
        </w:rPr>
        <w:t>establecer</w:t>
      </w:r>
      <w:r w:rsidRPr="00F31209">
        <w:rPr>
          <w:rFonts w:ascii="Arial" w:eastAsia="Arial" w:hAnsi="Arial" w:cs="Arial"/>
          <w:sz w:val="20"/>
          <w:szCs w:val="20"/>
          <w:lang w:val="es-CO"/>
        </w:rPr>
        <w:t xml:space="preserve"> el orden de elegibilidad de las propuestas. </w:t>
      </w:r>
      <w:r w:rsidR="00F31209" w:rsidRPr="00F31209">
        <w:rPr>
          <w:rFonts w:ascii="Arial" w:eastAsia="Arial" w:hAnsi="Arial" w:cs="Arial"/>
          <w:sz w:val="20"/>
          <w:szCs w:val="20"/>
          <w:lang w:val="es-CO"/>
        </w:rPr>
        <w:t xml:space="preserve">Esta audiencia será </w:t>
      </w:r>
      <w:r w:rsidRPr="00F31209">
        <w:rPr>
          <w:rFonts w:ascii="Arial" w:eastAsia="Arial" w:hAnsi="Arial" w:cs="Arial"/>
          <w:sz w:val="20"/>
          <w:szCs w:val="20"/>
          <w:lang w:val="es-CO"/>
        </w:rPr>
        <w:t>fija</w:t>
      </w:r>
      <w:r w:rsidR="00F31209" w:rsidRPr="00F31209">
        <w:rPr>
          <w:rFonts w:ascii="Arial" w:eastAsia="Arial" w:hAnsi="Arial" w:cs="Arial"/>
          <w:sz w:val="20"/>
          <w:szCs w:val="20"/>
          <w:lang w:val="es-CO"/>
        </w:rPr>
        <w:t>da</w:t>
      </w:r>
      <w:r w:rsidRPr="00F31209">
        <w:rPr>
          <w:rFonts w:ascii="Arial" w:eastAsia="Arial" w:hAnsi="Arial" w:cs="Arial"/>
          <w:sz w:val="20"/>
          <w:szCs w:val="20"/>
          <w:lang w:val="es-CO"/>
        </w:rPr>
        <w:t xml:space="preserve"> en el “Anexo 2 – Cronograma”,</w:t>
      </w:r>
      <w:r w:rsidRPr="00F31209">
        <w:rPr>
          <w:rFonts w:ascii="Arial" w:eastAsia="Arial" w:hAnsi="Arial" w:cs="Arial"/>
          <w:sz w:val="20"/>
          <w:szCs w:val="20"/>
        </w:rPr>
        <w:t xml:space="preserve"> </w:t>
      </w:r>
      <w:r w:rsidRPr="00F31209">
        <w:rPr>
          <w:rFonts w:ascii="Arial" w:eastAsia="Arial" w:hAnsi="Arial" w:cs="Arial"/>
          <w:sz w:val="20"/>
          <w:szCs w:val="20"/>
          <w:lang w:val="es-MX"/>
        </w:rPr>
        <w:t>y podrá hacer</w:t>
      </w:r>
      <w:r w:rsidR="00F31209" w:rsidRPr="00F31209">
        <w:rPr>
          <w:rFonts w:ascii="Arial" w:eastAsia="Arial" w:hAnsi="Arial" w:cs="Arial"/>
          <w:sz w:val="20"/>
          <w:szCs w:val="20"/>
          <w:lang w:val="es-MX"/>
        </w:rPr>
        <w:t>se</w:t>
      </w:r>
      <w:r w:rsidRPr="00F31209">
        <w:rPr>
          <w:rFonts w:ascii="Arial" w:eastAsia="Arial" w:hAnsi="Arial" w:cs="Arial"/>
          <w:sz w:val="20"/>
          <w:szCs w:val="20"/>
          <w:lang w:val="es-MX"/>
        </w:rPr>
        <w:t xml:space="preserve"> presencialmente o mediante el uso de los medios virtuales que garanticen la participación y la interacción de los interesados. Además, deberá dejarse constancia de lo ocurrido en un acta y/o grabación de esta, para promover la correcta gestión contractual.</w:t>
      </w:r>
      <w:r w:rsidRPr="00F31209">
        <w:rPr>
          <w:rFonts w:ascii="Arial" w:eastAsia="Arial" w:hAnsi="Arial" w:cs="Arial"/>
          <w:sz w:val="20"/>
          <w:szCs w:val="20"/>
          <w:lang w:val="es-CO"/>
        </w:rPr>
        <w:t xml:space="preserve"> La audiencia se desarrollará de la siguiente manera: </w:t>
      </w:r>
    </w:p>
    <w:p w14:paraId="3E5A6420" w14:textId="77777777" w:rsidR="00F31209" w:rsidRDefault="00F31209" w:rsidP="001D0A09">
      <w:pPr>
        <w:pStyle w:val="InviasNormal"/>
        <w:spacing w:before="0" w:after="0"/>
        <w:jc w:val="both"/>
        <w:rPr>
          <w:rFonts w:ascii="Arial" w:eastAsia="Arial" w:hAnsi="Arial" w:cs="Arial"/>
          <w:sz w:val="20"/>
          <w:szCs w:val="20"/>
          <w:lang w:val="es-CO"/>
        </w:rPr>
      </w:pPr>
    </w:p>
    <w:p w14:paraId="292A64F9" w14:textId="093B2DD8" w:rsidR="001D0A09" w:rsidRPr="001D0A09" w:rsidRDefault="001D0A09" w:rsidP="001D0A09">
      <w:pPr>
        <w:pStyle w:val="InviasNormal"/>
        <w:spacing w:before="0" w:after="0"/>
        <w:jc w:val="both"/>
        <w:rPr>
          <w:rFonts w:ascii="Arial" w:eastAsia="Arial" w:hAnsi="Arial" w:cs="Arial"/>
          <w:sz w:val="20"/>
          <w:szCs w:val="20"/>
          <w:lang w:val="es-CO"/>
        </w:rPr>
      </w:pPr>
      <w:r w:rsidRPr="00F31209">
        <w:rPr>
          <w:rFonts w:ascii="Arial" w:eastAsia="Arial" w:hAnsi="Arial" w:cs="Arial"/>
          <w:sz w:val="20"/>
          <w:szCs w:val="20"/>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w:t>
      </w:r>
      <w:r w:rsidRPr="00F31209">
        <w:rPr>
          <w:rFonts w:ascii="Arial" w:eastAsia="Arial" w:hAnsi="Arial" w:cs="Arial"/>
          <w:sz w:val="20"/>
          <w:szCs w:val="20"/>
          <w:lang w:val="es-CO"/>
        </w:rPr>
        <w:t>, sin que ello implique una nueva oportunidad para presentar observaciones. Con posterioridad a ello</w:t>
      </w:r>
      <w:r w:rsidRPr="001D0A09">
        <w:rPr>
          <w:rFonts w:ascii="Arial" w:eastAsia="Arial" w:hAnsi="Arial" w:cs="Arial"/>
          <w:sz w:val="20"/>
          <w:szCs w:val="20"/>
          <w:lang w:val="es-CO"/>
        </w:rPr>
        <w:t xml:space="preserve"> se fijará el orden de elegibilidad a través de la sumatoria de los puntajes obtenidos por las propuestas para cada uno de los criterios contenidos en el CAPÍTULO IV ordenados de mayor a menor.</w:t>
      </w:r>
    </w:p>
    <w:p w14:paraId="15406DB1" w14:textId="77777777" w:rsidR="00F31209" w:rsidRDefault="00F31209" w:rsidP="001D0A09">
      <w:pPr>
        <w:pStyle w:val="InviasNormal"/>
        <w:spacing w:before="0" w:after="0"/>
        <w:jc w:val="both"/>
        <w:rPr>
          <w:rFonts w:ascii="Arial" w:eastAsia="Arial" w:hAnsi="Arial" w:cs="Arial"/>
          <w:sz w:val="20"/>
          <w:szCs w:val="20"/>
          <w:highlight w:val="lightGray"/>
          <w:lang w:val="es-CO"/>
        </w:rPr>
      </w:pPr>
    </w:p>
    <w:p w14:paraId="284B1F8D" w14:textId="02D3DFE1" w:rsidR="001D0A09" w:rsidRPr="00F31209" w:rsidRDefault="001D0A09" w:rsidP="001D0A09">
      <w:pPr>
        <w:pStyle w:val="InviasNormal"/>
        <w:spacing w:before="0" w:after="0"/>
        <w:jc w:val="both"/>
        <w:rPr>
          <w:rFonts w:ascii="Arial" w:eastAsia="Arial" w:hAnsi="Arial" w:cs="Arial"/>
          <w:b/>
          <w:bCs/>
          <w:sz w:val="20"/>
          <w:szCs w:val="20"/>
          <w:lang w:val="es-CO"/>
        </w:rPr>
      </w:pPr>
      <w:r w:rsidRPr="00F31209">
        <w:rPr>
          <w:rFonts w:ascii="Arial" w:eastAsia="Arial" w:hAnsi="Arial" w:cs="Arial"/>
          <w:b/>
          <w:bCs/>
          <w:sz w:val="20"/>
          <w:szCs w:val="20"/>
          <w:lang w:val="es-CO"/>
        </w:rPr>
        <w:t>En caso de presentarse un empate, la Entidad aplicará el numeral 4.8 del presente documento</w:t>
      </w:r>
    </w:p>
    <w:p w14:paraId="65062C27" w14:textId="77777777" w:rsidR="001D0A09" w:rsidRPr="001D0A09" w:rsidRDefault="001D0A09" w:rsidP="001D0A09">
      <w:pPr>
        <w:pStyle w:val="InviasNormal"/>
        <w:spacing w:before="0" w:after="0"/>
        <w:jc w:val="both"/>
        <w:rPr>
          <w:rFonts w:ascii="Arial" w:eastAsia="Arial" w:hAnsi="Arial" w:cs="Arial"/>
          <w:sz w:val="20"/>
          <w:szCs w:val="20"/>
          <w:highlight w:val="lightGray"/>
          <w:lang w:val="es-MX"/>
        </w:rPr>
      </w:pPr>
    </w:p>
    <w:p w14:paraId="38D8BC65"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6DC03B91"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02BA1175"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448" w:name="_Toc35616235"/>
      <w:bookmarkStart w:id="449" w:name="_Toc35616562"/>
      <w:bookmarkStart w:id="450" w:name="_Toc35616236"/>
      <w:bookmarkStart w:id="451" w:name="_Toc35616563"/>
      <w:bookmarkStart w:id="452" w:name="_Toc35616237"/>
      <w:bookmarkStart w:id="453" w:name="_Toc35616564"/>
      <w:bookmarkStart w:id="454" w:name="_Toc35616238"/>
      <w:bookmarkStart w:id="455" w:name="_Toc35616565"/>
      <w:bookmarkStart w:id="456" w:name="_Toc35616239"/>
      <w:bookmarkStart w:id="457" w:name="_Toc35616566"/>
      <w:bookmarkStart w:id="458" w:name="_Toc35616240"/>
      <w:bookmarkStart w:id="459" w:name="_Toc35616567"/>
      <w:bookmarkStart w:id="460" w:name="_Toc424219468"/>
      <w:bookmarkStart w:id="461" w:name="_Toc504124511"/>
      <w:bookmarkStart w:id="462" w:name="_Toc508648263"/>
      <w:bookmarkStart w:id="463" w:name="_Toc508984047"/>
      <w:bookmarkStart w:id="464" w:name="_Toc509843878"/>
      <w:bookmarkStart w:id="465" w:name="_Toc511924786"/>
      <w:bookmarkStart w:id="466" w:name="_Toc520226875"/>
      <w:bookmarkStart w:id="467" w:name="_Toc520297845"/>
      <w:bookmarkStart w:id="468" w:name="_Toc520317110"/>
      <w:bookmarkStart w:id="469" w:name="_Toc533083713"/>
      <w:bookmarkStart w:id="470" w:name="_Toc35616241"/>
      <w:bookmarkStart w:id="471" w:name="_Toc40113336"/>
      <w:bookmarkStart w:id="472" w:name="_Toc108082899"/>
      <w:bookmarkStart w:id="473" w:name="_Toc229585978"/>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1D0A09">
        <w:rPr>
          <w:rFonts w:ascii="Arial" w:eastAsia="Arial" w:hAnsi="Arial"/>
          <w:color w:val="auto"/>
          <w:sz w:val="20"/>
        </w:rPr>
        <w:t>PROPUESTAS PARCIALES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373C58A5" w14:textId="77777777" w:rsidR="001D0A09" w:rsidRPr="001D0A09" w:rsidRDefault="001D0A09" w:rsidP="001D0A09">
      <w:pPr>
        <w:pStyle w:val="InviasNormal"/>
        <w:jc w:val="both"/>
        <w:rPr>
          <w:rFonts w:ascii="Arial" w:hAnsi="Arial" w:cs="Arial"/>
          <w:sz w:val="20"/>
          <w:szCs w:val="20"/>
          <w:lang w:val="es-CO"/>
        </w:rPr>
      </w:pPr>
      <w:r w:rsidRPr="001D0A09">
        <w:rPr>
          <w:rFonts w:ascii="Arial" w:eastAsia="Arial" w:hAnsi="Arial" w:cs="Arial"/>
          <w:sz w:val="20"/>
          <w:szCs w:val="20"/>
          <w:lang w:val="es-CO"/>
        </w:rPr>
        <w:t xml:space="preserve">No se admitirán las propuestas parciales, esto es, las presentadas para una parte del objeto o del alcance del contrato, a menos que se establezca esta posibilidad en el Pliego de Condiciones. </w:t>
      </w:r>
      <w:r w:rsidRPr="001D0A09">
        <w:rPr>
          <w:rFonts w:ascii="Arial" w:eastAsia="Arial" w:hAnsi="Arial" w:cs="Arial"/>
          <w:sz w:val="20"/>
          <w:szCs w:val="20"/>
          <w:u w:val="single"/>
          <w:lang w:val="es-CO"/>
        </w:rPr>
        <w:t>De igual forma se debe tener en cuenta la definición establecida en el Anexo 3 – Glosario sobre este tema.</w:t>
      </w:r>
    </w:p>
    <w:p w14:paraId="2121930E" w14:textId="77777777" w:rsidR="001D0A09" w:rsidRPr="001D0A09" w:rsidRDefault="001D0A09">
      <w:pPr>
        <w:pStyle w:val="Capitulo1"/>
        <w:numPr>
          <w:ilvl w:val="1"/>
          <w:numId w:val="66"/>
        </w:numPr>
        <w:tabs>
          <w:tab w:val="left" w:pos="851"/>
        </w:tabs>
        <w:spacing w:line="240" w:lineRule="auto"/>
        <w:jc w:val="both"/>
        <w:rPr>
          <w:rFonts w:ascii="Arial" w:eastAsia="Arial" w:hAnsi="Arial"/>
          <w:color w:val="auto"/>
          <w:sz w:val="20"/>
        </w:rPr>
      </w:pPr>
      <w:bookmarkStart w:id="474" w:name="_Toc108082900"/>
      <w:bookmarkStart w:id="475" w:name="_Toc229585979"/>
      <w:bookmarkStart w:id="476" w:name="_Toc424219469"/>
      <w:bookmarkStart w:id="477" w:name="_Toc504124512"/>
      <w:bookmarkStart w:id="478" w:name="_Toc508648264"/>
      <w:bookmarkStart w:id="479" w:name="_Toc508984048"/>
      <w:bookmarkStart w:id="480" w:name="_Toc509843879"/>
      <w:bookmarkStart w:id="481" w:name="_Toc511924787"/>
      <w:bookmarkStart w:id="482" w:name="_Toc520226876"/>
      <w:bookmarkStart w:id="483" w:name="_Toc520297846"/>
      <w:bookmarkStart w:id="484" w:name="_Toc520317111"/>
      <w:bookmarkStart w:id="485" w:name="_Toc533083714"/>
      <w:bookmarkStart w:id="486" w:name="_Toc35616242"/>
      <w:bookmarkStart w:id="487" w:name="_Toc40113337"/>
      <w:r w:rsidRPr="001D0A09">
        <w:rPr>
          <w:rFonts w:ascii="Arial" w:eastAsia="Arial" w:hAnsi="Arial"/>
          <w:color w:val="auto"/>
          <w:sz w:val="20"/>
        </w:rPr>
        <w:t>PROPUESTAS ALTERNATIVAS</w:t>
      </w:r>
      <w:bookmarkEnd w:id="474"/>
      <w:bookmarkEnd w:id="475"/>
    </w:p>
    <w:p w14:paraId="1BB68C99" w14:textId="00A8777E" w:rsidR="001D0A09" w:rsidRPr="001D0A09" w:rsidRDefault="001D0A09" w:rsidP="001D0A09">
      <w:pPr>
        <w:pStyle w:val="InviasNormal"/>
        <w:jc w:val="both"/>
        <w:rPr>
          <w:rFonts w:ascii="Arial" w:eastAsia="Arial" w:hAnsi="Arial" w:cs="Arial"/>
          <w:sz w:val="20"/>
          <w:szCs w:val="20"/>
          <w:lang w:val="es-CO"/>
        </w:rPr>
      </w:pPr>
      <w:r w:rsidRPr="00F31209">
        <w:rPr>
          <w:rFonts w:ascii="Arial" w:eastAsia="Arial" w:hAnsi="Arial" w:cs="Arial"/>
          <w:sz w:val="20"/>
          <w:szCs w:val="20"/>
          <w:lang w:val="es-CO"/>
        </w:rPr>
        <w:t xml:space="preserve"> Para este procedimiento de selección no se admite la presentación de ofertas alternativas</w:t>
      </w:r>
      <w:r w:rsidR="00F31209">
        <w:rPr>
          <w:rFonts w:ascii="Arial" w:eastAsia="Arial" w:hAnsi="Arial" w:cs="Arial"/>
          <w:sz w:val="20"/>
          <w:szCs w:val="20"/>
          <w:lang w:val="es-CO"/>
        </w:rPr>
        <w:t>.</w:t>
      </w:r>
    </w:p>
    <w:p w14:paraId="773575E6" w14:textId="77777777" w:rsidR="001D0A09" w:rsidRPr="001D0A09" w:rsidRDefault="001D0A09" w:rsidP="001D0A09">
      <w:pPr>
        <w:pStyle w:val="Entidad-Capitulo"/>
      </w:pPr>
      <w:bookmarkStart w:id="488" w:name="_Toc45870444"/>
      <w:bookmarkStart w:id="489" w:name="_Toc48204131"/>
      <w:bookmarkStart w:id="490" w:name="_Toc45870445"/>
      <w:bookmarkStart w:id="491" w:name="_Toc48204132"/>
      <w:bookmarkStart w:id="492" w:name="_Toc45870446"/>
      <w:bookmarkStart w:id="493" w:name="_Toc48204133"/>
      <w:bookmarkStart w:id="494" w:name="_Toc45870447"/>
      <w:bookmarkStart w:id="495" w:name="_Toc48204134"/>
      <w:bookmarkStart w:id="496" w:name="_Toc45870448"/>
      <w:bookmarkStart w:id="497" w:name="_Toc48204135"/>
      <w:bookmarkStart w:id="498" w:name="_Toc45870449"/>
      <w:bookmarkStart w:id="499" w:name="_Toc48204136"/>
      <w:bookmarkStart w:id="500" w:name="_Toc45870450"/>
      <w:bookmarkStart w:id="501" w:name="_Toc48204137"/>
      <w:bookmarkStart w:id="502" w:name="_Toc45870451"/>
      <w:bookmarkStart w:id="503" w:name="_Toc48204138"/>
      <w:bookmarkStart w:id="504" w:name="_Toc45870452"/>
      <w:bookmarkStart w:id="505" w:name="_Toc48204139"/>
      <w:bookmarkStart w:id="506" w:name="_Toc424219486"/>
      <w:bookmarkStart w:id="507" w:name="_Toc505100173"/>
      <w:bookmarkStart w:id="508" w:name="_Toc508648265"/>
      <w:bookmarkStart w:id="509" w:name="_Toc508984049"/>
      <w:bookmarkStart w:id="510" w:name="_Toc509843880"/>
      <w:bookmarkStart w:id="511" w:name="_Toc511924788"/>
      <w:bookmarkStart w:id="512" w:name="_Toc517187334"/>
      <w:bookmarkStart w:id="513" w:name="_Toc520226877"/>
      <w:bookmarkStart w:id="514" w:name="_Toc520297847"/>
      <w:bookmarkStart w:id="515" w:name="_Toc520317112"/>
      <w:bookmarkStart w:id="516" w:name="_Toc533083715"/>
      <w:bookmarkStart w:id="517" w:name="_Toc35616134"/>
      <w:bookmarkStart w:id="518" w:name="_Toc35616244"/>
      <w:bookmarkStart w:id="519" w:name="_Toc36979686"/>
      <w:bookmarkStart w:id="520" w:name="_Toc40113339"/>
      <w:bookmarkStart w:id="521" w:name="_Toc108082902"/>
      <w:bookmarkStart w:id="522" w:name="_Toc229585980"/>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sidRPr="001D0A09">
        <w:lastRenderedPageBreak/>
        <w:t>CAPÍTULO III. REQUISITOS HABILITANTES Y SU VERIFICACIÓN</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58F8FA1B" w14:textId="437ECAC0"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La Entidad verificará los requisitos habilitantes dentro del término señalado en el Cronograma del Pliego de Condiciones, de acuerdo con los soportes documentales que acompañan la propuesta presentada. </w:t>
      </w:r>
    </w:p>
    <w:p w14:paraId="629FB9E5"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Los requisitos habilitantes serán objeto de verificación. Por lo tanto, si la propuesta cumple con todos los aspectos se evaluarán como “</w:t>
      </w:r>
      <w:r w:rsidRPr="001D0A09">
        <w:rPr>
          <w:rFonts w:ascii="Arial" w:eastAsia="Arial" w:hAnsi="Arial" w:cs="Arial"/>
          <w:i/>
          <w:sz w:val="20"/>
          <w:szCs w:val="20"/>
          <w:lang w:val="es-CO"/>
        </w:rPr>
        <w:t>cumple</w:t>
      </w:r>
      <w:r w:rsidRPr="001D0A09">
        <w:rPr>
          <w:rFonts w:ascii="Arial" w:eastAsia="Arial" w:hAnsi="Arial" w:cs="Arial"/>
          <w:sz w:val="20"/>
          <w:szCs w:val="20"/>
          <w:lang w:val="es-CO"/>
        </w:rPr>
        <w:t>”. En caso contrario se evaluará como “</w:t>
      </w:r>
      <w:r w:rsidRPr="001D0A09">
        <w:rPr>
          <w:rFonts w:ascii="Arial" w:eastAsia="Arial" w:hAnsi="Arial" w:cs="Arial"/>
          <w:i/>
          <w:sz w:val="20"/>
          <w:szCs w:val="20"/>
          <w:lang w:val="es-CO"/>
        </w:rPr>
        <w:t>no cumple</w:t>
      </w:r>
      <w:r w:rsidRPr="001D0A09">
        <w:rPr>
          <w:rFonts w:ascii="Arial" w:eastAsia="Arial" w:hAnsi="Arial" w:cs="Arial"/>
          <w:sz w:val="20"/>
          <w:szCs w:val="20"/>
          <w:lang w:val="es-CO"/>
        </w:rPr>
        <w:t xml:space="preserve">”. </w:t>
      </w:r>
    </w:p>
    <w:p w14:paraId="24AB6919"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Registro Único de Proponentes (RUP) y los documentos señalados en los Documentos Tipo. </w:t>
      </w:r>
    </w:p>
    <w:p w14:paraId="5EEBB4EE" w14:textId="77777777" w:rsidR="001D0A09" w:rsidRPr="001D0A09" w:rsidRDefault="001D0A09" w:rsidP="001D0A09">
      <w:pPr>
        <w:pStyle w:val="InviasNormal"/>
        <w:jc w:val="both"/>
        <w:rPr>
          <w:rFonts w:ascii="Arial" w:eastAsia="Arial" w:hAnsi="Arial" w:cs="Arial"/>
          <w:sz w:val="20"/>
          <w:szCs w:val="20"/>
        </w:rPr>
      </w:pPr>
      <w:r w:rsidRPr="001D0A09">
        <w:rPr>
          <w:rFonts w:ascii="Arial" w:eastAsia="Arial" w:hAnsi="Arial" w:cs="Arial"/>
          <w:sz w:val="20"/>
          <w:szCs w:val="20"/>
          <w:lang w:val="es-CO"/>
        </w:rPr>
        <w:t>La Entidad no podrá exigir requisitos habilitantes diferentes a los señalados en los Documentos Tipo.</w:t>
      </w:r>
      <w:bookmarkStart w:id="523" w:name="_Toc508384708"/>
      <w:bookmarkStart w:id="524" w:name="_Toc508385148"/>
      <w:bookmarkStart w:id="525" w:name="_Toc508385205"/>
      <w:bookmarkStart w:id="526" w:name="_Toc508385268"/>
      <w:bookmarkStart w:id="527" w:name="_Toc508463028"/>
      <w:bookmarkStart w:id="528" w:name="_Toc508384709"/>
      <w:bookmarkStart w:id="529" w:name="_Toc508385149"/>
      <w:bookmarkStart w:id="530" w:name="_Toc508385206"/>
      <w:bookmarkStart w:id="531" w:name="_Toc508385269"/>
      <w:bookmarkStart w:id="532" w:name="_Toc508463029"/>
      <w:bookmarkStart w:id="533" w:name="_Toc508384710"/>
      <w:bookmarkStart w:id="534" w:name="_Toc508385150"/>
      <w:bookmarkStart w:id="535" w:name="_Toc508385207"/>
      <w:bookmarkStart w:id="536" w:name="_Toc508385270"/>
      <w:bookmarkStart w:id="537" w:name="_Toc508463030"/>
      <w:bookmarkStart w:id="538" w:name="_Toc508648266"/>
      <w:bookmarkStart w:id="539" w:name="_Toc508984050"/>
      <w:bookmarkStart w:id="540" w:name="_Toc509843881"/>
      <w:bookmarkStart w:id="541" w:name="_Toc511924789"/>
      <w:bookmarkStart w:id="542" w:name="_Toc520226878"/>
      <w:bookmarkStart w:id="543" w:name="_Toc520297848"/>
      <w:bookmarkStart w:id="544" w:name="_Toc520317113"/>
      <w:bookmarkStart w:id="545" w:name="_Toc533083716"/>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1388E7EE" w14:textId="77777777" w:rsidR="001D0A09" w:rsidRPr="001D0A09" w:rsidRDefault="001D0A09" w:rsidP="001D0A09">
      <w:pPr>
        <w:pStyle w:val="Capitulo2"/>
        <w:rPr>
          <w:rFonts w:eastAsia="Arial"/>
          <w:szCs w:val="20"/>
        </w:rPr>
      </w:pPr>
      <w:bookmarkStart w:id="546" w:name="_Toc35616245"/>
      <w:bookmarkStart w:id="547" w:name="_Toc40113340"/>
      <w:bookmarkStart w:id="548" w:name="_Toc108082903"/>
      <w:bookmarkStart w:id="549" w:name="_Toc229585981"/>
      <w:r w:rsidRPr="001D0A09">
        <w:rPr>
          <w:rFonts w:eastAsia="Arial"/>
          <w:szCs w:val="20"/>
        </w:rPr>
        <w:t>3.1 GENERALIDADES</w:t>
      </w:r>
      <w:bookmarkEnd w:id="538"/>
      <w:bookmarkEnd w:id="539"/>
      <w:bookmarkEnd w:id="540"/>
      <w:bookmarkEnd w:id="541"/>
      <w:bookmarkEnd w:id="542"/>
      <w:bookmarkEnd w:id="543"/>
      <w:bookmarkEnd w:id="544"/>
      <w:bookmarkEnd w:id="545"/>
      <w:bookmarkEnd w:id="546"/>
      <w:bookmarkEnd w:id="547"/>
      <w:bookmarkEnd w:id="548"/>
      <w:bookmarkEnd w:id="549"/>
    </w:p>
    <w:p w14:paraId="0636444C" w14:textId="77777777" w:rsidR="001D0A09" w:rsidRPr="001D0A09" w:rsidRDefault="001D0A09">
      <w:pPr>
        <w:pStyle w:val="InviasNormal"/>
        <w:numPr>
          <w:ilvl w:val="0"/>
          <w:numId w:val="3"/>
        </w:numPr>
        <w:jc w:val="both"/>
        <w:rPr>
          <w:rFonts w:ascii="Arial" w:eastAsia="Arial" w:hAnsi="Arial" w:cs="Arial"/>
          <w:sz w:val="20"/>
          <w:szCs w:val="20"/>
          <w:lang w:val="es-CO"/>
        </w:rPr>
      </w:pPr>
      <w:r w:rsidRPr="001D0A09">
        <w:rPr>
          <w:rFonts w:ascii="Arial" w:eastAsia="Arial" w:hAnsi="Arial" w:cs="Arial"/>
          <w:sz w:val="20"/>
          <w:szCs w:val="20"/>
          <w:lang w:val="es-CO"/>
        </w:rPr>
        <w:t>Únicamente se consideran habilitados aquellos Proponentes que cumplan todos los requisitos habilitantes según lo señalado en el Pliego de Condiciones.</w:t>
      </w:r>
    </w:p>
    <w:p w14:paraId="6AE6B8E0" w14:textId="77777777" w:rsidR="001D0A09" w:rsidRPr="001D0A09" w:rsidRDefault="001D0A09">
      <w:pPr>
        <w:pStyle w:val="InviasNormal"/>
        <w:numPr>
          <w:ilvl w:val="0"/>
          <w:numId w:val="3"/>
        </w:numPr>
        <w:jc w:val="both"/>
        <w:rPr>
          <w:rFonts w:ascii="Arial" w:eastAsia="Arial" w:hAnsi="Arial" w:cs="Arial"/>
          <w:sz w:val="20"/>
          <w:szCs w:val="20"/>
          <w:lang w:val="es-CO"/>
        </w:rPr>
      </w:pPr>
      <w:r w:rsidRPr="001D0A09">
        <w:rPr>
          <w:rFonts w:ascii="Arial" w:eastAsia="Arial" w:hAnsi="Arial" w:cs="Arial"/>
          <w:sz w:val="20"/>
          <w:szCs w:val="20"/>
          <w:lang w:val="es-CO"/>
        </w:rPr>
        <w:t>En el caso de Proponentes Plurales, los requisitos habilitantes serán acreditados por cada uno de los integrantes de la figura asociativa, salvo que se dé a entender algo distinto y, en todo caso se realizara de acuerdo con las reglas del Pliego de Condiciones.</w:t>
      </w:r>
    </w:p>
    <w:p w14:paraId="304F5C17" w14:textId="77777777" w:rsidR="001D0A09" w:rsidRPr="001D0A09" w:rsidRDefault="001D0A09">
      <w:pPr>
        <w:pStyle w:val="InviasNormal"/>
        <w:numPr>
          <w:ilvl w:val="0"/>
          <w:numId w:val="3"/>
        </w:numPr>
        <w:jc w:val="both"/>
        <w:rPr>
          <w:rFonts w:ascii="Arial" w:eastAsia="Arial" w:hAnsi="Arial" w:cs="Arial"/>
          <w:sz w:val="20"/>
          <w:szCs w:val="20"/>
          <w:lang w:val="es-CO"/>
        </w:rPr>
      </w:pPr>
      <w:r w:rsidRPr="001D0A09">
        <w:rPr>
          <w:rFonts w:ascii="Arial" w:eastAsia="Arial" w:hAnsi="Arial" w:cs="Arial"/>
          <w:sz w:val="20"/>
          <w:szCs w:val="20"/>
          <w:lang w:val="es-CO"/>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6F8CBBCA" w14:textId="77777777" w:rsidR="001D0A09" w:rsidRPr="001D0A09" w:rsidRDefault="001D0A09">
      <w:pPr>
        <w:pStyle w:val="InviasNormal"/>
        <w:numPr>
          <w:ilvl w:val="0"/>
          <w:numId w:val="3"/>
        </w:numPr>
        <w:jc w:val="both"/>
        <w:rPr>
          <w:rFonts w:ascii="Arial" w:eastAsiaTheme="minorEastAsia" w:hAnsi="Arial" w:cs="Arial"/>
          <w:sz w:val="20"/>
          <w:szCs w:val="20"/>
          <w:lang w:val="es-CO"/>
        </w:rPr>
      </w:pPr>
      <w:r w:rsidRPr="001D0A09">
        <w:rPr>
          <w:rFonts w:ascii="Arial" w:eastAsia="Arial" w:hAnsi="Arial" w:cs="Arial"/>
          <w:sz w:val="20"/>
          <w:szCs w:val="20"/>
          <w:lang w:val="es-CO"/>
        </w:rPr>
        <w:t>Los Proponentes obligados a estar inscritos en el Registro Único de Proponentes (RUP), deben aportar certificado con f</w:t>
      </w:r>
      <w:r w:rsidRPr="001D0A09">
        <w:rPr>
          <w:rFonts w:ascii="Arial" w:eastAsia="Arial" w:hAnsi="Arial" w:cs="Arial"/>
          <w:sz w:val="20"/>
          <w:szCs w:val="20"/>
        </w:rPr>
        <w:t xml:space="preserve">echa de expedición no mayor a treinta (30) días calendario anteriores a la fecha de cierre del </w:t>
      </w:r>
      <w:r w:rsidRPr="001D0A09">
        <w:rPr>
          <w:rFonts w:ascii="Arial" w:eastAsia="Arial" w:hAnsi="Arial" w:cs="Arial"/>
          <w:sz w:val="20"/>
          <w:szCs w:val="20"/>
          <w:lang w:val="es-CO"/>
        </w:rPr>
        <w:t>P</w:t>
      </w:r>
      <w:r w:rsidRPr="001D0A09">
        <w:rPr>
          <w:rFonts w:ascii="Arial" w:eastAsia="Arial" w:hAnsi="Arial" w:cs="Arial"/>
          <w:sz w:val="20"/>
          <w:szCs w:val="20"/>
        </w:rPr>
        <w:t xml:space="preserve">roceso de </w:t>
      </w:r>
      <w:r w:rsidRPr="001D0A09">
        <w:rPr>
          <w:rFonts w:ascii="Arial" w:eastAsia="Arial" w:hAnsi="Arial" w:cs="Arial"/>
          <w:sz w:val="20"/>
          <w:szCs w:val="20"/>
          <w:lang w:val="es-CO"/>
        </w:rPr>
        <w:t>C</w:t>
      </w:r>
      <w:r w:rsidRPr="001D0A09">
        <w:rPr>
          <w:rFonts w:ascii="Arial" w:eastAsia="Arial" w:hAnsi="Arial" w:cs="Arial"/>
          <w:sz w:val="20"/>
          <w:szCs w:val="20"/>
        </w:rPr>
        <w:t xml:space="preserve">ontratación. En caso de modificarse la fecha de cierre del </w:t>
      </w:r>
      <w:r w:rsidRPr="001D0A09">
        <w:rPr>
          <w:rFonts w:ascii="Arial" w:eastAsia="Arial" w:hAnsi="Arial" w:cs="Arial"/>
          <w:sz w:val="20"/>
          <w:szCs w:val="20"/>
          <w:lang w:val="es-CO"/>
        </w:rPr>
        <w:t>P</w:t>
      </w:r>
      <w:r w:rsidRPr="001D0A09">
        <w:rPr>
          <w:rFonts w:ascii="Arial" w:eastAsia="Arial" w:hAnsi="Arial" w:cs="Arial"/>
          <w:sz w:val="20"/>
          <w:szCs w:val="20"/>
        </w:rPr>
        <w:t xml:space="preserve">roceso de Contratación, se tendrá como referencia para establecer el plazo de vigencia del certificado la fecha originalmente </w:t>
      </w:r>
      <w:r w:rsidRPr="001D0A09">
        <w:rPr>
          <w:rFonts w:ascii="Arial" w:eastAsia="Arial" w:hAnsi="Arial" w:cs="Arial"/>
          <w:sz w:val="20"/>
          <w:szCs w:val="20"/>
          <w:lang w:val="es-ES"/>
        </w:rPr>
        <w:t xml:space="preserve">establecida </w:t>
      </w:r>
      <w:r w:rsidRPr="001D0A09">
        <w:rPr>
          <w:rFonts w:ascii="Arial" w:eastAsia="Arial" w:hAnsi="Arial" w:cs="Arial"/>
          <w:sz w:val="20"/>
          <w:szCs w:val="20"/>
        </w:rPr>
        <w:t xml:space="preserve"> en el </w:t>
      </w:r>
      <w:r w:rsidRPr="001D0A09">
        <w:rPr>
          <w:rFonts w:ascii="Arial" w:eastAsia="Arial" w:hAnsi="Arial" w:cs="Arial"/>
          <w:sz w:val="20"/>
          <w:szCs w:val="20"/>
          <w:lang w:val="es-CO"/>
        </w:rPr>
        <w:t>P</w:t>
      </w:r>
      <w:r w:rsidRPr="001D0A09">
        <w:rPr>
          <w:rFonts w:ascii="Arial" w:eastAsia="Arial" w:hAnsi="Arial" w:cs="Arial"/>
          <w:sz w:val="20"/>
          <w:szCs w:val="20"/>
        </w:rPr>
        <w:t xml:space="preserve">liego de </w:t>
      </w:r>
      <w:r w:rsidRPr="001D0A09">
        <w:rPr>
          <w:rFonts w:ascii="Arial" w:eastAsia="Arial" w:hAnsi="Arial" w:cs="Arial"/>
          <w:sz w:val="20"/>
          <w:szCs w:val="20"/>
          <w:lang w:val="es-CO"/>
        </w:rPr>
        <w:t>C</w:t>
      </w:r>
      <w:r w:rsidRPr="001D0A09">
        <w:rPr>
          <w:rFonts w:ascii="Arial" w:eastAsia="Arial" w:hAnsi="Arial" w:cs="Arial"/>
          <w:sz w:val="20"/>
          <w:szCs w:val="20"/>
        </w:rPr>
        <w:t>ondiciones</w:t>
      </w:r>
      <w:r w:rsidRPr="001D0A09">
        <w:rPr>
          <w:rFonts w:ascii="Arial" w:eastAsia="Arial" w:hAnsi="Arial" w:cs="Arial"/>
          <w:sz w:val="20"/>
          <w:szCs w:val="20"/>
          <w:lang w:val="es-CO"/>
        </w:rPr>
        <w:t>.</w:t>
      </w:r>
    </w:p>
    <w:p w14:paraId="050D21A2" w14:textId="77777777" w:rsidR="001D0A09" w:rsidRPr="001D0A09" w:rsidRDefault="001D0A09" w:rsidP="001D0A09">
      <w:pPr>
        <w:pStyle w:val="Capitulo2"/>
        <w:rPr>
          <w:rFonts w:eastAsia="Arial"/>
          <w:szCs w:val="20"/>
        </w:rPr>
      </w:pPr>
      <w:bookmarkStart w:id="550" w:name="_Toc508648267"/>
      <w:bookmarkStart w:id="551" w:name="_Toc508984051"/>
      <w:bookmarkStart w:id="552" w:name="_Toc509843882"/>
      <w:bookmarkStart w:id="553" w:name="_Toc511924790"/>
      <w:bookmarkStart w:id="554" w:name="_Toc520226879"/>
      <w:bookmarkStart w:id="555" w:name="_Toc520297849"/>
      <w:bookmarkStart w:id="556" w:name="_Toc520317114"/>
      <w:bookmarkStart w:id="557" w:name="_Toc533083717"/>
      <w:bookmarkStart w:id="558" w:name="_Toc35616246"/>
      <w:bookmarkStart w:id="559" w:name="_Toc40113341"/>
      <w:bookmarkStart w:id="560" w:name="_Toc108082904"/>
      <w:bookmarkStart w:id="561" w:name="_Toc229585982"/>
      <w:r w:rsidRPr="001D0A09">
        <w:rPr>
          <w:rFonts w:eastAsia="Arial"/>
          <w:szCs w:val="20"/>
        </w:rPr>
        <w:t>3.2 CAPACIDAD JURÍDICA</w:t>
      </w:r>
      <w:bookmarkEnd w:id="550"/>
      <w:bookmarkEnd w:id="551"/>
      <w:bookmarkEnd w:id="552"/>
      <w:bookmarkEnd w:id="553"/>
      <w:bookmarkEnd w:id="554"/>
      <w:bookmarkEnd w:id="555"/>
      <w:bookmarkEnd w:id="556"/>
      <w:bookmarkEnd w:id="557"/>
      <w:bookmarkEnd w:id="558"/>
      <w:bookmarkEnd w:id="559"/>
      <w:bookmarkEnd w:id="560"/>
      <w:bookmarkEnd w:id="561"/>
      <w:r w:rsidRPr="001D0A09">
        <w:rPr>
          <w:rFonts w:eastAsia="Arial"/>
          <w:szCs w:val="20"/>
        </w:rPr>
        <w:t xml:space="preserve"> </w:t>
      </w:r>
    </w:p>
    <w:p w14:paraId="63CFF108"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Los interesados podrán participar como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w:t>
      </w:r>
      <w:r w:rsidRPr="001D0A09">
        <w:rPr>
          <w:rFonts w:ascii="Arial" w:hAnsi="Arial" w:cs="Arial"/>
          <w:sz w:val="20"/>
          <w:szCs w:val="20"/>
        </w:rPr>
        <w:t xml:space="preserve"> bajo alguna de las siguientes modalidades, siempre y cuando cumplan </w:t>
      </w:r>
      <w:r w:rsidRPr="001D0A09">
        <w:rPr>
          <w:rFonts w:ascii="Arial" w:hAnsi="Arial" w:cs="Arial"/>
          <w:sz w:val="20"/>
          <w:szCs w:val="20"/>
          <w:lang w:eastAsia="es-ES"/>
        </w:rPr>
        <w:t>los requisitos</w:t>
      </w:r>
      <w:r w:rsidRPr="001D0A09">
        <w:rPr>
          <w:rFonts w:ascii="Arial" w:hAnsi="Arial" w:cs="Arial"/>
          <w:sz w:val="20"/>
          <w:szCs w:val="20"/>
        </w:rPr>
        <w:t xml:space="preserve"> exigidos en el Pliego de Condiciones:</w:t>
      </w:r>
    </w:p>
    <w:p w14:paraId="3B5EAE0D" w14:textId="77777777" w:rsidR="001D0A09" w:rsidRPr="001D0A09" w:rsidRDefault="001D0A09">
      <w:pPr>
        <w:numPr>
          <w:ilvl w:val="0"/>
          <w:numId w:val="14"/>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Individualmente,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como: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personas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naturales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nacionales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extranjeras,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b)</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personas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jurídicas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nacionales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extranjeras.</w:t>
      </w:r>
    </w:p>
    <w:p w14:paraId="3A480303" w14:textId="77777777" w:rsidR="001D0A09" w:rsidRPr="001D0A09" w:rsidRDefault="001D0A09">
      <w:pPr>
        <w:numPr>
          <w:ilvl w:val="0"/>
          <w:numId w:val="14"/>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Conjuntamente, como Proponentes Plurales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cualquiera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formas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asociación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previstas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artículo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7</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Ley</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80</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1993.</w:t>
      </w:r>
    </w:p>
    <w:p w14:paraId="77A85F35"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rPr>
        <w:t>Proponentes debe</w:t>
      </w:r>
      <w:r w:rsidRPr="001D0A09">
        <w:rPr>
          <w:rFonts w:ascii="Arial" w:hAnsi="Arial" w:cs="Arial"/>
          <w:sz w:val="20"/>
          <w:szCs w:val="20"/>
          <w:lang w:val="es-ES" w:eastAsia="es-ES"/>
        </w:rPr>
        <w:t>n</w:t>
      </w:r>
      <w:r w:rsidRPr="001D0A09">
        <w:rPr>
          <w:rFonts w:ascii="Arial" w:hAnsi="Arial" w:cs="Arial"/>
          <w:sz w:val="20"/>
          <w:szCs w:val="20"/>
        </w:rPr>
        <w:t>:</w:t>
      </w:r>
    </w:p>
    <w:p w14:paraId="11595B49" w14:textId="77777777" w:rsidR="001D0A09" w:rsidRPr="001D0A09" w:rsidRDefault="001D0A09">
      <w:pPr>
        <w:numPr>
          <w:ilvl w:val="0"/>
          <w:numId w:val="15"/>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Tener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capacidad</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jurídica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para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 presentación de 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oferta.</w:t>
      </w:r>
    </w:p>
    <w:p w14:paraId="2C0FA9B5" w14:textId="77777777" w:rsidR="001D0A09" w:rsidRPr="001D0A09" w:rsidRDefault="001D0A09">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lastRenderedPageBreak/>
        <w:t>Tener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capacidad</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jurídica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para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 celebración y ejecución del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contrato.</w:t>
      </w:r>
    </w:p>
    <w:p w14:paraId="6FEE4258" w14:textId="77777777" w:rsidR="001D0A09" w:rsidRPr="001D0A09" w:rsidRDefault="001D0A09">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1D0A09">
        <w:rPr>
          <w:rFonts w:ascii="Arial" w:hAnsi="Arial" w:cs="Arial"/>
          <w:sz w:val="20"/>
          <w:szCs w:val="20"/>
          <w:lang w:eastAsia="es-ES"/>
        </w:rPr>
        <w:t>No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estar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incursos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ninguna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circunstancias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inhabilidad</w:t>
      </w:r>
      <w:r w:rsidRPr="001D0A09">
        <w:rPr>
          <w:rFonts w:ascii="Arial" w:hAnsi="Arial" w:cs="Arial"/>
          <w:sz w:val="20"/>
          <w:szCs w:val="20"/>
        </w:rPr>
        <w:t xml:space="preserve">, incompatibilidad, conflicto de interés o prohibición para contratar previstas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Constitución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y</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 xml:space="preserve">ley </w:t>
      </w:r>
    </w:p>
    <w:p w14:paraId="22740FA6" w14:textId="77777777" w:rsidR="001D0A09" w:rsidRPr="001D0A09" w:rsidRDefault="001D0A09">
      <w:pPr>
        <w:numPr>
          <w:ilvl w:val="0"/>
          <w:numId w:val="15"/>
        </w:numPr>
        <w:autoSpaceDE w:val="0"/>
        <w:autoSpaceDN w:val="0"/>
        <w:adjustRightInd w:val="0"/>
        <w:spacing w:before="120" w:after="240"/>
        <w:jc w:val="both"/>
        <w:rPr>
          <w:rFonts w:ascii="Arial" w:hAnsi="Arial" w:cs="Arial"/>
          <w:sz w:val="20"/>
          <w:szCs w:val="20"/>
          <w:lang w:eastAsia="es-ES"/>
        </w:rPr>
      </w:pPr>
      <w:r w:rsidRPr="001D0A09">
        <w:rPr>
          <w:rFonts w:ascii="Arial" w:hAnsi="Arial" w:cs="Arial"/>
          <w:sz w:val="20"/>
          <w:szCs w:val="20"/>
          <w:lang w:eastAsia="es-ES"/>
        </w:rPr>
        <w:t>No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estar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reportados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último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boletín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responsables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fiscales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vigentes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publicado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por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Contraloría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General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59891983" w14:textId="77777777" w:rsidR="001D0A09" w:rsidRPr="001D0A09" w:rsidRDefault="001D0A09">
      <w:pPr>
        <w:pStyle w:val="Prrafodelista"/>
        <w:numPr>
          <w:ilvl w:val="0"/>
          <w:numId w:val="15"/>
        </w:numPr>
        <w:spacing w:after="160" w:line="259" w:lineRule="auto"/>
        <w:jc w:val="both"/>
        <w:rPr>
          <w:rFonts w:ascii="Arial" w:eastAsia="Times New Roman" w:hAnsi="Arial" w:cs="Arial"/>
          <w:sz w:val="20"/>
          <w:szCs w:val="20"/>
          <w:lang w:eastAsia="es-ES"/>
        </w:rPr>
      </w:pPr>
      <w:r w:rsidRPr="001D0A09">
        <w:rPr>
          <w:rFonts w:ascii="Arial" w:eastAsia="Times New Roman" w:hAnsi="Arial" w:cs="Arial"/>
          <w:sz w:val="20"/>
          <w:szCs w:val="20"/>
          <w:lang w:eastAsia="es-ES"/>
        </w:rPr>
        <w:t>Presentar el certificado del Registro de Deudores Alimentarios Morosos – REDAM en el cual demuestre no estar inhabilitado en los términos de la Ley 2097 de 2021.</w:t>
      </w:r>
    </w:p>
    <w:p w14:paraId="7BA497FE" w14:textId="77777777" w:rsidR="001D0A09" w:rsidRPr="001D0A09" w:rsidRDefault="001D0A09" w:rsidP="001D0A09">
      <w:pPr>
        <w:pStyle w:val="Prrafodelista"/>
        <w:spacing w:after="160" w:line="259" w:lineRule="auto"/>
        <w:jc w:val="both"/>
        <w:rPr>
          <w:rFonts w:ascii="Arial" w:eastAsia="Times New Roman" w:hAnsi="Arial" w:cs="Arial"/>
          <w:sz w:val="20"/>
          <w:szCs w:val="20"/>
          <w:lang w:eastAsia="es-ES"/>
        </w:rPr>
      </w:pPr>
    </w:p>
    <w:p w14:paraId="5102822C"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848BC88" w14:textId="77777777" w:rsidR="001D0A09" w:rsidRPr="001D0A09" w:rsidRDefault="001D0A09" w:rsidP="001D0A09">
      <w:pPr>
        <w:jc w:val="both"/>
        <w:rPr>
          <w:rFonts w:ascii="Arial" w:hAnsi="Arial" w:cs="Arial"/>
          <w:sz w:val="20"/>
          <w:szCs w:val="20"/>
          <w:lang w:val="es-MX"/>
        </w:rPr>
      </w:pPr>
    </w:p>
    <w:p w14:paraId="4975927C" w14:textId="77777777" w:rsidR="001D0A09" w:rsidRPr="001D0A09" w:rsidRDefault="001D0A09" w:rsidP="001D0A09">
      <w:pPr>
        <w:pStyle w:val="Capitulo2"/>
        <w:rPr>
          <w:rFonts w:eastAsia="Arial"/>
          <w:szCs w:val="20"/>
        </w:rPr>
      </w:pPr>
      <w:bookmarkStart w:id="562" w:name="_Toc508648269"/>
      <w:bookmarkStart w:id="563" w:name="_Toc508984053"/>
      <w:bookmarkStart w:id="564" w:name="_Toc509843884"/>
      <w:bookmarkStart w:id="565" w:name="_Toc511924791"/>
      <w:bookmarkStart w:id="566" w:name="_Toc520226880"/>
      <w:bookmarkStart w:id="567" w:name="_Toc520297850"/>
      <w:bookmarkStart w:id="568" w:name="_Toc520317115"/>
      <w:bookmarkStart w:id="569" w:name="_Toc533083718"/>
      <w:bookmarkStart w:id="570" w:name="_Toc35616247"/>
      <w:bookmarkStart w:id="571" w:name="_Toc40113342"/>
      <w:bookmarkStart w:id="572" w:name="_Toc108082905"/>
      <w:bookmarkStart w:id="573" w:name="_Toc229585983"/>
      <w:r w:rsidRPr="001D0A09">
        <w:rPr>
          <w:rFonts w:eastAsia="Arial"/>
          <w:szCs w:val="20"/>
        </w:rPr>
        <w:t>3.3 EXISTENCIA Y REPRESENTACIÓN LEGAL</w:t>
      </w:r>
      <w:bookmarkEnd w:id="562"/>
      <w:bookmarkEnd w:id="563"/>
      <w:bookmarkEnd w:id="564"/>
      <w:bookmarkEnd w:id="565"/>
      <w:bookmarkEnd w:id="566"/>
      <w:bookmarkEnd w:id="567"/>
      <w:bookmarkEnd w:id="568"/>
      <w:bookmarkEnd w:id="569"/>
      <w:bookmarkEnd w:id="570"/>
      <w:bookmarkEnd w:id="571"/>
      <w:bookmarkEnd w:id="572"/>
      <w:bookmarkEnd w:id="573"/>
      <w:r w:rsidRPr="001D0A09">
        <w:rPr>
          <w:rFonts w:eastAsia="Arial"/>
          <w:szCs w:val="20"/>
        </w:rPr>
        <w:t xml:space="preserve"> </w:t>
      </w:r>
    </w:p>
    <w:p w14:paraId="3E817A29"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rPr>
      </w:pPr>
      <w:r w:rsidRPr="001D0A09">
        <w:rPr>
          <w:rFonts w:ascii="Arial" w:hAnsi="Arial" w:cs="Arial"/>
          <w:sz w:val="20"/>
          <w:szCs w:val="20"/>
        </w:rPr>
        <w:t>La existencia y representación legal de 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individuales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o</w:t>
      </w:r>
      <w:r w:rsidRPr="001D0A09">
        <w:rPr>
          <w:rFonts w:ascii="Arial" w:eastAsia="Arial,Times New Roman" w:hAnsi="Arial" w:cs="Arial"/>
          <w:sz w:val="20"/>
          <w:szCs w:val="20"/>
          <w:lang w:eastAsia="es-ES"/>
        </w:rPr>
        <w:t xml:space="preserve"> miembros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los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Plurales</w:t>
      </w:r>
      <w:r w:rsidRPr="001D0A09">
        <w:rPr>
          <w:rFonts w:ascii="Arial" w:eastAsia="Arial,Times New Roman" w:hAnsi="Arial" w:cs="Arial"/>
          <w:sz w:val="20"/>
          <w:szCs w:val="20"/>
          <w:lang w:eastAsia="es-ES"/>
        </w:rPr>
        <w:t xml:space="preserve"> </w:t>
      </w:r>
      <w:r w:rsidRPr="001D0A09">
        <w:rPr>
          <w:rFonts w:ascii="Arial" w:hAnsi="Arial" w:cs="Arial"/>
          <w:sz w:val="20"/>
          <w:szCs w:val="20"/>
        </w:rPr>
        <w:t>se acreditará de acuerdo con las siguientes reglas:</w:t>
      </w:r>
      <w:bookmarkStart w:id="574" w:name="_Toc45547590"/>
      <w:bookmarkStart w:id="575" w:name="_Toc45870458"/>
      <w:bookmarkStart w:id="576" w:name="_Toc48204145"/>
      <w:bookmarkStart w:id="577" w:name="_Toc52776725"/>
      <w:bookmarkStart w:id="578" w:name="_Toc52777853"/>
      <w:bookmarkStart w:id="579" w:name="_Toc57994244"/>
      <w:bookmarkStart w:id="580" w:name="_Toc45547591"/>
      <w:bookmarkStart w:id="581" w:name="_Toc45870459"/>
      <w:bookmarkStart w:id="582" w:name="_Toc48204146"/>
      <w:bookmarkStart w:id="583" w:name="_Toc52776726"/>
      <w:bookmarkStart w:id="584" w:name="_Toc52777854"/>
      <w:bookmarkStart w:id="585" w:name="_Toc57994245"/>
      <w:bookmarkStart w:id="586" w:name="_Toc45547592"/>
      <w:bookmarkStart w:id="587" w:name="_Toc45870460"/>
      <w:bookmarkStart w:id="588" w:name="_Toc48204147"/>
      <w:bookmarkStart w:id="589" w:name="_Toc52776727"/>
      <w:bookmarkStart w:id="590" w:name="_Toc52777855"/>
      <w:bookmarkStart w:id="591" w:name="_Toc57994246"/>
      <w:bookmarkStart w:id="592" w:name="_Toc45547593"/>
      <w:bookmarkStart w:id="593" w:name="_Toc45870461"/>
      <w:bookmarkStart w:id="594" w:name="_Toc48204148"/>
      <w:bookmarkStart w:id="595" w:name="_Toc52776728"/>
      <w:bookmarkStart w:id="596" w:name="_Toc52777856"/>
      <w:bookmarkStart w:id="597" w:name="_Toc57994247"/>
      <w:bookmarkStart w:id="598" w:name="_Toc35616248"/>
      <w:bookmarkStart w:id="599" w:name="_Toc4011334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08384BF1" w14:textId="77777777" w:rsidR="001D0A09" w:rsidRPr="001D0A09" w:rsidRDefault="001D0A09">
      <w:pPr>
        <w:pStyle w:val="InviasNormal"/>
        <w:numPr>
          <w:ilvl w:val="2"/>
          <w:numId w:val="46"/>
        </w:numPr>
        <w:outlineLvl w:val="2"/>
        <w:rPr>
          <w:rFonts w:ascii="Arial" w:eastAsia="Arial" w:hAnsi="Arial" w:cs="Arial"/>
          <w:b/>
          <w:sz w:val="20"/>
          <w:szCs w:val="20"/>
          <w:lang w:val="es-CO" w:eastAsia="es-CO"/>
        </w:rPr>
      </w:pPr>
      <w:bookmarkStart w:id="600" w:name="_Toc108082906"/>
      <w:bookmarkStart w:id="601" w:name="_Toc229585984"/>
      <w:r w:rsidRPr="001D0A09">
        <w:rPr>
          <w:rFonts w:ascii="Arial" w:eastAsia="Arial" w:hAnsi="Arial" w:cs="Arial"/>
          <w:b/>
          <w:sz w:val="20"/>
          <w:szCs w:val="20"/>
          <w:lang w:val="es-CO" w:eastAsia="es-CO"/>
        </w:rPr>
        <w:t>PERSONAS NATURALES</w:t>
      </w:r>
      <w:bookmarkEnd w:id="598"/>
      <w:bookmarkEnd w:id="599"/>
      <w:bookmarkEnd w:id="600"/>
      <w:bookmarkEnd w:id="601"/>
    </w:p>
    <w:p w14:paraId="72C6163E"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Deben presentar los siguientes documentos en copia simple: </w:t>
      </w:r>
    </w:p>
    <w:p w14:paraId="3450437B" w14:textId="77777777" w:rsidR="001D0A09" w:rsidRPr="001D0A09" w:rsidRDefault="001D0A09">
      <w:pPr>
        <w:numPr>
          <w:ilvl w:val="0"/>
          <w:numId w:val="4"/>
        </w:numPr>
        <w:contextualSpacing/>
        <w:jc w:val="both"/>
        <w:rPr>
          <w:rFonts w:ascii="Arial" w:hAnsi="Arial" w:cs="Arial"/>
          <w:sz w:val="20"/>
          <w:szCs w:val="20"/>
        </w:rPr>
      </w:pPr>
      <w:r w:rsidRPr="001D0A09">
        <w:rPr>
          <w:rFonts w:ascii="Arial" w:hAnsi="Arial" w:cs="Arial"/>
          <w:sz w:val="20"/>
          <w:szCs w:val="20"/>
        </w:rPr>
        <w:t>Persona natural de nacionalidad colombiana: cédula de ciudadanía.</w:t>
      </w:r>
    </w:p>
    <w:p w14:paraId="0639A260" w14:textId="77777777" w:rsidR="001D0A09" w:rsidRPr="001D0A09" w:rsidRDefault="001D0A09" w:rsidP="001D0A09">
      <w:pPr>
        <w:ind w:left="720"/>
        <w:contextualSpacing/>
        <w:jc w:val="both"/>
        <w:rPr>
          <w:rFonts w:ascii="Arial" w:hAnsi="Arial" w:cs="Arial"/>
          <w:sz w:val="20"/>
          <w:szCs w:val="20"/>
        </w:rPr>
      </w:pPr>
    </w:p>
    <w:p w14:paraId="6C16E46F" w14:textId="77777777" w:rsidR="001D0A09" w:rsidRPr="001D0A09" w:rsidRDefault="001D0A09">
      <w:pPr>
        <w:numPr>
          <w:ilvl w:val="0"/>
          <w:numId w:val="4"/>
        </w:numPr>
        <w:contextualSpacing/>
        <w:jc w:val="both"/>
        <w:rPr>
          <w:rFonts w:ascii="Arial" w:hAnsi="Arial" w:cs="Arial"/>
          <w:sz w:val="20"/>
          <w:szCs w:val="20"/>
        </w:rPr>
      </w:pPr>
      <w:r w:rsidRPr="001D0A09">
        <w:rPr>
          <w:rFonts w:ascii="Arial" w:hAnsi="Arial" w:cs="Arial"/>
          <w:sz w:val="20"/>
          <w:szCs w:val="20"/>
        </w:rPr>
        <w:t xml:space="preserve">Persona natural extranjera con residencia en Colombia: cédula de extranjería vigente expedida por la autoridad competente. </w:t>
      </w:r>
    </w:p>
    <w:p w14:paraId="454672EE" w14:textId="77777777" w:rsidR="001D0A09" w:rsidRPr="001D0A09" w:rsidRDefault="001D0A09" w:rsidP="001D0A09">
      <w:pPr>
        <w:ind w:left="709"/>
        <w:contextualSpacing/>
        <w:jc w:val="both"/>
        <w:rPr>
          <w:rFonts w:ascii="Arial" w:hAnsi="Arial" w:cs="Arial"/>
          <w:sz w:val="20"/>
          <w:szCs w:val="20"/>
        </w:rPr>
      </w:pPr>
    </w:p>
    <w:p w14:paraId="3AB3F0FF" w14:textId="77777777" w:rsidR="001D0A09" w:rsidRPr="001D0A09" w:rsidRDefault="001D0A09">
      <w:pPr>
        <w:numPr>
          <w:ilvl w:val="0"/>
          <w:numId w:val="4"/>
        </w:numPr>
        <w:contextualSpacing/>
        <w:jc w:val="both"/>
        <w:rPr>
          <w:rFonts w:ascii="Arial" w:hAnsi="Arial" w:cs="Arial"/>
          <w:sz w:val="20"/>
          <w:szCs w:val="20"/>
          <w:lang w:val="es-ES"/>
        </w:rPr>
      </w:pPr>
      <w:r w:rsidRPr="001D0A09">
        <w:rPr>
          <w:rFonts w:ascii="Arial" w:hAnsi="Arial" w:cs="Arial"/>
          <w:sz w:val="20"/>
          <w:szCs w:val="20"/>
        </w:rPr>
        <w:t>Persona natural extranjera sin domicilio en Colombia: pasaporte.</w:t>
      </w:r>
    </w:p>
    <w:p w14:paraId="24314CFE" w14:textId="77777777" w:rsidR="001D0A09" w:rsidRPr="001D0A09" w:rsidRDefault="001D0A09" w:rsidP="001D0A09">
      <w:pPr>
        <w:ind w:left="720"/>
        <w:contextualSpacing/>
        <w:jc w:val="both"/>
        <w:rPr>
          <w:rFonts w:ascii="Arial" w:hAnsi="Arial" w:cs="Arial"/>
          <w:sz w:val="20"/>
          <w:szCs w:val="20"/>
          <w:lang w:val="es-ES"/>
        </w:rPr>
      </w:pPr>
    </w:p>
    <w:p w14:paraId="12636466" w14:textId="77777777" w:rsidR="001D0A09" w:rsidRPr="001D0A09" w:rsidRDefault="001D0A09">
      <w:pPr>
        <w:pStyle w:val="InviasNormal"/>
        <w:numPr>
          <w:ilvl w:val="2"/>
          <w:numId w:val="46"/>
        </w:numPr>
        <w:jc w:val="both"/>
        <w:outlineLvl w:val="2"/>
        <w:rPr>
          <w:rFonts w:ascii="Arial" w:eastAsia="Arial" w:hAnsi="Arial" w:cs="Arial"/>
          <w:b/>
          <w:bCs/>
          <w:sz w:val="20"/>
          <w:szCs w:val="20"/>
          <w:lang w:val="es-CO"/>
        </w:rPr>
      </w:pPr>
      <w:bookmarkStart w:id="602" w:name="_Toc35616249"/>
      <w:bookmarkStart w:id="603" w:name="_Toc35616576"/>
      <w:bookmarkStart w:id="604" w:name="_Toc35616250"/>
      <w:bookmarkStart w:id="605" w:name="_Toc40113344"/>
      <w:bookmarkStart w:id="606" w:name="_Toc108082907"/>
      <w:bookmarkStart w:id="607" w:name="_Toc229585985"/>
      <w:bookmarkEnd w:id="602"/>
      <w:bookmarkEnd w:id="603"/>
      <w:r w:rsidRPr="001D0A09">
        <w:rPr>
          <w:rFonts w:ascii="Arial" w:eastAsia="Arial" w:hAnsi="Arial" w:cs="Arial"/>
          <w:b/>
          <w:bCs/>
          <w:sz w:val="20"/>
          <w:szCs w:val="20"/>
          <w:lang w:val="es-CO"/>
        </w:rPr>
        <w:t>PERSONAS JURÍDICAS</w:t>
      </w:r>
      <w:bookmarkEnd w:id="604"/>
      <w:bookmarkEnd w:id="605"/>
      <w:bookmarkEnd w:id="606"/>
      <w:bookmarkEnd w:id="607"/>
    </w:p>
    <w:p w14:paraId="0A0F5268"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Deben presentar los siguientes documentos: </w:t>
      </w:r>
    </w:p>
    <w:p w14:paraId="08D91FD9" w14:textId="77777777" w:rsidR="001D0A09" w:rsidRPr="001D0A09" w:rsidRDefault="001D0A09">
      <w:pPr>
        <w:numPr>
          <w:ilvl w:val="0"/>
          <w:numId w:val="17"/>
        </w:numPr>
        <w:contextualSpacing/>
        <w:jc w:val="both"/>
        <w:rPr>
          <w:rFonts w:ascii="Arial" w:hAnsi="Arial" w:cs="Arial"/>
          <w:sz w:val="20"/>
          <w:szCs w:val="20"/>
        </w:rPr>
      </w:pPr>
      <w:r w:rsidRPr="001D0A09">
        <w:rPr>
          <w:rFonts w:ascii="Arial" w:hAnsi="Arial" w:cs="Arial"/>
          <w:sz w:val="20"/>
          <w:szCs w:val="20"/>
        </w:rPr>
        <w:t>Persona jurídica nacional o extranjera con Sucursal en Colombia:</w:t>
      </w:r>
      <w:r w:rsidRPr="001D0A09">
        <w:rPr>
          <w:rFonts w:ascii="Arial" w:hAnsi="Arial" w:cs="Arial"/>
          <w:sz w:val="20"/>
          <w:szCs w:val="20"/>
          <w:lang w:eastAsia="es-ES"/>
        </w:rPr>
        <w:t xml:space="preserve"> </w:t>
      </w:r>
    </w:p>
    <w:p w14:paraId="0CA786ED" w14:textId="77777777" w:rsidR="001D0A09" w:rsidRPr="001D0A09" w:rsidRDefault="001D0A09" w:rsidP="001D0A09">
      <w:pPr>
        <w:ind w:left="720"/>
        <w:contextualSpacing/>
        <w:jc w:val="both"/>
        <w:rPr>
          <w:rFonts w:ascii="Arial" w:hAnsi="Arial" w:cs="Arial"/>
          <w:sz w:val="20"/>
          <w:szCs w:val="20"/>
        </w:rPr>
      </w:pPr>
    </w:p>
    <w:p w14:paraId="11EFE354" w14:textId="77777777" w:rsidR="001D0A09" w:rsidRPr="001D0A09" w:rsidRDefault="001D0A09">
      <w:pPr>
        <w:pStyle w:val="Prrafodelista"/>
        <w:numPr>
          <w:ilvl w:val="0"/>
          <w:numId w:val="6"/>
        </w:numPr>
        <w:spacing w:line="240" w:lineRule="auto"/>
        <w:jc w:val="both"/>
        <w:rPr>
          <w:rFonts w:ascii="Arial" w:hAnsi="Arial" w:cs="Arial"/>
          <w:sz w:val="20"/>
          <w:szCs w:val="20"/>
        </w:rPr>
      </w:pPr>
      <w:r w:rsidRPr="001D0A09">
        <w:rPr>
          <w:rFonts w:ascii="Arial" w:eastAsiaTheme="minorHAnsi" w:hAnsi="Arial" w:cs="Arial"/>
          <w:sz w:val="20"/>
          <w:szCs w:val="20"/>
        </w:rPr>
        <w:t>Certificado de existencia y representación legal expedido por la cámara de comercio o autoridad competente en el que se verificará:</w:t>
      </w:r>
    </w:p>
    <w:p w14:paraId="3AF0CDF4"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Fecha de expedición del certificado no mayor a treinta (30) días calendario anteriores a la fecha de cierre del </w:t>
      </w:r>
      <w:r w:rsidRPr="001D0A09">
        <w:rPr>
          <w:rFonts w:ascii="Arial" w:eastAsia="Arial" w:hAnsi="Arial" w:cs="Arial"/>
          <w:sz w:val="20"/>
          <w:szCs w:val="20"/>
          <w:lang w:val="es-CO"/>
        </w:rPr>
        <w:t>P</w:t>
      </w:r>
      <w:r w:rsidRPr="001D0A09">
        <w:rPr>
          <w:rFonts w:ascii="Arial" w:eastAsia="Arial" w:hAnsi="Arial" w:cs="Arial"/>
          <w:sz w:val="20"/>
          <w:szCs w:val="20"/>
        </w:rPr>
        <w:t>roceso</w:t>
      </w:r>
      <w:r w:rsidRPr="001D0A09">
        <w:rPr>
          <w:rFonts w:ascii="Arial" w:eastAsia="Arial" w:hAnsi="Arial" w:cs="Arial"/>
          <w:sz w:val="20"/>
          <w:szCs w:val="20"/>
          <w:lang w:val="es-CO"/>
        </w:rPr>
        <w:t xml:space="preserve"> de Contratación</w:t>
      </w:r>
      <w:r w:rsidRPr="001D0A09">
        <w:rPr>
          <w:rFonts w:ascii="Arial" w:eastAsia="Arial" w:hAnsi="Arial" w:cs="Arial"/>
          <w:sz w:val="20"/>
          <w:szCs w:val="20"/>
        </w:rPr>
        <w:t>. En caso de modificarse la fecha de cierre del Proceso de Contratación</w:t>
      </w:r>
      <w:r w:rsidRPr="001D0A09">
        <w:rPr>
          <w:rFonts w:ascii="Arial" w:eastAsia="Arial" w:hAnsi="Arial" w:cs="Arial"/>
          <w:sz w:val="20"/>
          <w:szCs w:val="20"/>
          <w:lang w:val="es-CO"/>
        </w:rPr>
        <w:t>,</w:t>
      </w:r>
      <w:r w:rsidRPr="001D0A09">
        <w:rPr>
          <w:rFonts w:ascii="Arial" w:eastAsia="Arial" w:hAnsi="Arial" w:cs="Arial"/>
          <w:sz w:val="20"/>
          <w:szCs w:val="20"/>
        </w:rPr>
        <w:t xml:space="preserve"> se tendrá como </w:t>
      </w:r>
      <w:r w:rsidRPr="001D0A09">
        <w:rPr>
          <w:rFonts w:ascii="Arial" w:eastAsia="Arial" w:hAnsi="Arial" w:cs="Arial"/>
          <w:sz w:val="20"/>
          <w:szCs w:val="20"/>
        </w:rPr>
        <w:lastRenderedPageBreak/>
        <w:t>referencia para establecer el plazo de vigencia del certificado de existencia y representación legal</w:t>
      </w:r>
      <w:r w:rsidRPr="001D0A09">
        <w:rPr>
          <w:rFonts w:ascii="Arial" w:eastAsia="Arial" w:hAnsi="Arial" w:cs="Arial"/>
          <w:sz w:val="20"/>
          <w:szCs w:val="20"/>
          <w:lang w:val="es-CO"/>
        </w:rPr>
        <w:t xml:space="preserve"> la fecha </w:t>
      </w:r>
      <w:r w:rsidRPr="001D0A09">
        <w:rPr>
          <w:rFonts w:ascii="Arial" w:eastAsia="Arial" w:hAnsi="Arial" w:cs="Arial"/>
          <w:sz w:val="20"/>
          <w:szCs w:val="20"/>
        </w:rPr>
        <w:t xml:space="preserve">originalmente </w:t>
      </w:r>
      <w:r w:rsidRPr="001D0A09">
        <w:rPr>
          <w:rFonts w:ascii="Arial" w:eastAsia="Arial" w:hAnsi="Arial" w:cs="Arial"/>
          <w:sz w:val="20"/>
          <w:szCs w:val="20"/>
          <w:lang w:val="es-MX"/>
        </w:rPr>
        <w:t xml:space="preserve"> establecida </w:t>
      </w:r>
      <w:r w:rsidRPr="001D0A09">
        <w:rPr>
          <w:rFonts w:ascii="Arial" w:eastAsia="Arial" w:hAnsi="Arial" w:cs="Arial"/>
          <w:sz w:val="20"/>
          <w:szCs w:val="20"/>
        </w:rPr>
        <w:t xml:space="preserve">en el </w:t>
      </w:r>
      <w:r w:rsidRPr="001D0A09">
        <w:rPr>
          <w:rFonts w:ascii="Arial" w:eastAsia="Arial" w:hAnsi="Arial" w:cs="Arial"/>
          <w:sz w:val="20"/>
          <w:szCs w:val="20"/>
          <w:lang w:val="es-CO"/>
        </w:rPr>
        <w:t>P</w:t>
      </w:r>
      <w:r w:rsidRPr="001D0A09">
        <w:rPr>
          <w:rFonts w:ascii="Arial" w:eastAsia="Arial" w:hAnsi="Arial" w:cs="Arial"/>
          <w:sz w:val="20"/>
          <w:szCs w:val="20"/>
        </w:rPr>
        <w:t xml:space="preserve">liego de </w:t>
      </w:r>
      <w:r w:rsidRPr="001D0A09">
        <w:rPr>
          <w:rFonts w:ascii="Arial" w:eastAsia="Arial" w:hAnsi="Arial" w:cs="Arial"/>
          <w:sz w:val="20"/>
          <w:szCs w:val="20"/>
          <w:lang w:val="es-CO"/>
        </w:rPr>
        <w:t>C</w:t>
      </w:r>
      <w:r w:rsidRPr="001D0A09">
        <w:rPr>
          <w:rFonts w:ascii="Arial" w:eastAsia="Arial" w:hAnsi="Arial" w:cs="Arial"/>
          <w:sz w:val="20"/>
          <w:szCs w:val="20"/>
        </w:rPr>
        <w:t>ondiciones</w:t>
      </w:r>
      <w:r w:rsidRPr="001D0A09">
        <w:rPr>
          <w:rFonts w:ascii="Arial" w:eastAsia="Arial" w:hAnsi="Arial" w:cs="Arial"/>
          <w:sz w:val="20"/>
          <w:szCs w:val="20"/>
          <w:lang w:val="es-MX"/>
        </w:rPr>
        <w:t xml:space="preserve"> definitivo</w:t>
      </w:r>
      <w:r w:rsidRPr="001D0A09">
        <w:rPr>
          <w:rFonts w:ascii="Arial" w:eastAsia="Arial" w:hAnsi="Arial" w:cs="Arial"/>
          <w:sz w:val="20"/>
          <w:szCs w:val="20"/>
        </w:rPr>
        <w:t>.</w:t>
      </w:r>
    </w:p>
    <w:p w14:paraId="4319EB92"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Que el objeto de la sociedad </w:t>
      </w:r>
      <w:r w:rsidRPr="001D0A09">
        <w:rPr>
          <w:rFonts w:ascii="Arial" w:eastAsia="Arial" w:hAnsi="Arial" w:cs="Arial"/>
          <w:sz w:val="20"/>
          <w:szCs w:val="20"/>
          <w:lang w:val="es-CO"/>
        </w:rPr>
        <w:t xml:space="preserve">permita ejecutar las actividades descritas en el objeto del presente Proceso de Contratación. </w:t>
      </w:r>
    </w:p>
    <w:p w14:paraId="546F2963" w14:textId="77777777" w:rsidR="001D0A09" w:rsidRPr="001D0A09" w:rsidRDefault="001D0A09">
      <w:pPr>
        <w:pStyle w:val="InviasNormal"/>
        <w:numPr>
          <w:ilvl w:val="1"/>
          <w:numId w:val="6"/>
        </w:numPr>
        <w:jc w:val="both"/>
        <w:rPr>
          <w:rFonts w:ascii="Arial" w:eastAsia="Arial" w:hAnsi="Arial" w:cs="Arial"/>
          <w:sz w:val="20"/>
          <w:szCs w:val="20"/>
          <w:lang w:val="es-CO"/>
        </w:rPr>
      </w:pPr>
      <w:r w:rsidRPr="001D0A09">
        <w:rPr>
          <w:rFonts w:ascii="Arial" w:eastAsia="Arial" w:hAnsi="Arial" w:cs="Arial"/>
          <w:sz w:val="20"/>
          <w:szCs w:val="20"/>
          <w:lang w:val="es-CO"/>
        </w:rPr>
        <w:t xml:space="preserve">Las personas jurídicas nacionales y extranjeras deberán acreditar que su duración no será inferior a la del plazo del contrato y un año más. </w:t>
      </w:r>
    </w:p>
    <w:p w14:paraId="4793A3A4"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Si el representante </w:t>
      </w:r>
      <w:r w:rsidRPr="001D0A09">
        <w:rPr>
          <w:rFonts w:ascii="Arial" w:eastAsia="Arial" w:hAnsi="Arial" w:cs="Arial"/>
          <w:sz w:val="20"/>
          <w:szCs w:val="20"/>
          <w:lang w:val="es-ES"/>
        </w:rPr>
        <w:t>legal de la sociedad</w:t>
      </w:r>
      <w:r w:rsidRPr="001D0A09">
        <w:rPr>
          <w:rFonts w:ascii="Arial" w:eastAsia="Arial" w:hAnsi="Arial" w:cs="Arial"/>
          <w:sz w:val="20"/>
          <w:szCs w:val="20"/>
        </w:rPr>
        <w:t xml:space="preserve"> tiene restricciones para contraer obligaciones en nombre de esta</w:t>
      </w:r>
      <w:r w:rsidRPr="001D0A09">
        <w:rPr>
          <w:rFonts w:ascii="Arial" w:eastAsia="Arial" w:hAnsi="Arial" w:cs="Arial"/>
          <w:sz w:val="20"/>
          <w:szCs w:val="20"/>
          <w:lang w:val="es-CO"/>
        </w:rPr>
        <w:t>,</w:t>
      </w:r>
      <w:r w:rsidRPr="001D0A09">
        <w:rPr>
          <w:rFonts w:ascii="Arial" w:eastAsia="Arial" w:hAnsi="Arial" w:cs="Arial"/>
          <w:sz w:val="20"/>
          <w:szCs w:val="20"/>
        </w:rPr>
        <w:t xml:space="preserve"> deberá acreditar </w:t>
      </w:r>
      <w:r w:rsidRPr="001D0A09">
        <w:rPr>
          <w:rFonts w:ascii="Arial" w:eastAsia="Arial" w:hAnsi="Arial" w:cs="Arial"/>
          <w:sz w:val="20"/>
          <w:szCs w:val="20"/>
          <w:lang w:val="es-ES"/>
        </w:rPr>
        <w:t xml:space="preserve">su capacidad a través de una </w:t>
      </w:r>
      <w:r w:rsidRPr="001D0A09">
        <w:rPr>
          <w:rFonts w:ascii="Arial" w:eastAsia="Arial" w:hAnsi="Arial" w:cs="Arial"/>
          <w:sz w:val="20"/>
          <w:szCs w:val="20"/>
        </w:rPr>
        <w:t xml:space="preserve">autorización suficiente </w:t>
      </w:r>
      <w:r w:rsidRPr="001D0A09">
        <w:rPr>
          <w:rFonts w:ascii="Arial" w:eastAsia="Arial" w:hAnsi="Arial" w:cs="Arial"/>
          <w:sz w:val="20"/>
          <w:szCs w:val="20"/>
          <w:lang w:val="es-ES"/>
        </w:rPr>
        <w:t>otorgada por parte del</w:t>
      </w:r>
      <w:r w:rsidRPr="001D0A09">
        <w:rPr>
          <w:rFonts w:ascii="Arial" w:eastAsia="Arial" w:hAnsi="Arial" w:cs="Arial"/>
          <w:sz w:val="20"/>
          <w:szCs w:val="20"/>
        </w:rPr>
        <w:t xml:space="preserve"> órgano social competente</w:t>
      </w:r>
      <w:r w:rsidRPr="001D0A09">
        <w:rPr>
          <w:rFonts w:ascii="Arial" w:eastAsia="Arial" w:hAnsi="Arial" w:cs="Arial"/>
          <w:sz w:val="20"/>
          <w:szCs w:val="20"/>
          <w:lang w:val="es-ES"/>
        </w:rPr>
        <w:t xml:space="preserve"> respectivo para cada caso. </w:t>
      </w:r>
    </w:p>
    <w:p w14:paraId="05F99AE8" w14:textId="77777777" w:rsidR="001D0A09" w:rsidRPr="001D0A09" w:rsidRDefault="001D0A09">
      <w:pPr>
        <w:pStyle w:val="InviasNormal"/>
        <w:numPr>
          <w:ilvl w:val="1"/>
          <w:numId w:val="6"/>
        </w:numPr>
        <w:jc w:val="both"/>
        <w:rPr>
          <w:rFonts w:ascii="Arial" w:eastAsia="Arial" w:hAnsi="Arial" w:cs="Arial"/>
          <w:sz w:val="20"/>
          <w:szCs w:val="20"/>
        </w:rPr>
      </w:pPr>
      <w:r w:rsidRPr="001D0A09">
        <w:rPr>
          <w:rFonts w:ascii="Arial" w:eastAsia="Arial" w:hAnsi="Arial" w:cs="Arial"/>
          <w:sz w:val="20"/>
          <w:szCs w:val="20"/>
        </w:rPr>
        <w:t xml:space="preserve">El nombramiento del revisor fiscal en caso </w:t>
      </w:r>
      <w:r w:rsidRPr="001D0A09">
        <w:rPr>
          <w:rFonts w:ascii="Arial" w:eastAsia="Arial" w:hAnsi="Arial" w:cs="Arial"/>
          <w:sz w:val="20"/>
          <w:szCs w:val="20"/>
          <w:lang w:val="es-CO"/>
        </w:rPr>
        <w:t xml:space="preserve">de </w:t>
      </w:r>
      <w:r w:rsidRPr="001D0A09">
        <w:rPr>
          <w:rFonts w:ascii="Arial" w:eastAsia="Arial" w:hAnsi="Arial" w:cs="Arial"/>
          <w:sz w:val="20"/>
          <w:szCs w:val="20"/>
        </w:rPr>
        <w:t>que</w:t>
      </w:r>
      <w:r w:rsidRPr="001D0A09">
        <w:rPr>
          <w:rFonts w:ascii="Arial" w:eastAsia="Arial" w:hAnsi="Arial" w:cs="Arial"/>
          <w:sz w:val="20"/>
          <w:szCs w:val="20"/>
          <w:lang w:val="es-MX"/>
        </w:rPr>
        <w:t xml:space="preserve"> deba contar con uno.</w:t>
      </w:r>
    </w:p>
    <w:p w14:paraId="53B85EF7" w14:textId="77777777" w:rsidR="001D0A09" w:rsidRPr="001D0A09" w:rsidRDefault="001D0A09">
      <w:pPr>
        <w:pStyle w:val="Invias-VietaNumerada"/>
        <w:numPr>
          <w:ilvl w:val="1"/>
          <w:numId w:val="6"/>
        </w:numPr>
        <w:spacing w:before="120" w:after="240"/>
        <w:rPr>
          <w:rFonts w:ascii="Arial" w:eastAsia="Arial" w:hAnsi="Arial" w:cs="Arial"/>
          <w:sz w:val="20"/>
          <w:szCs w:val="20"/>
          <w:lang w:val="es-ES"/>
        </w:rPr>
      </w:pPr>
      <w:r w:rsidRPr="001D0A09">
        <w:rPr>
          <w:rFonts w:ascii="Arial" w:eastAsia="Arial" w:hAnsi="Arial" w:cs="Arial"/>
          <w:sz w:val="20"/>
          <w:szCs w:val="20"/>
          <w:lang w:val="es-CO"/>
        </w:rPr>
        <w:t>Que las personas jurídicas extranjeras con actividades permanentes en la República de Colombia (contratos de obra o</w:t>
      </w:r>
      <w:r w:rsidRPr="001D0A09">
        <w:rPr>
          <w:rFonts w:ascii="Arial" w:eastAsia="Arial" w:hAnsi="Arial" w:cs="Arial"/>
          <w:sz w:val="20"/>
          <w:szCs w:val="20"/>
          <w:lang w:val="es-MX"/>
        </w:rPr>
        <w:t xml:space="preserve"> de</w:t>
      </w:r>
      <w:r w:rsidRPr="001D0A09">
        <w:rPr>
          <w:rFonts w:ascii="Arial" w:eastAsia="Arial" w:hAnsi="Arial" w:cs="Arial"/>
          <w:sz w:val="20"/>
          <w:szCs w:val="20"/>
          <w:lang w:val="es-CO"/>
        </w:rPr>
        <w:t xml:space="preserve"> servicios) deberán estar legalmente establecidas en el territorio nacional de acuerdo con los artículos 471 y 474 del Código de Comercio.</w:t>
      </w:r>
    </w:p>
    <w:p w14:paraId="63201BC5" w14:textId="77777777" w:rsidR="001D0A09" w:rsidRPr="001D0A09" w:rsidRDefault="001D0A09">
      <w:pPr>
        <w:pStyle w:val="InviasNormal"/>
        <w:numPr>
          <w:ilvl w:val="0"/>
          <w:numId w:val="6"/>
        </w:numPr>
        <w:jc w:val="both"/>
        <w:rPr>
          <w:rFonts w:ascii="Arial" w:eastAsia="Arial" w:hAnsi="Arial" w:cs="Arial"/>
          <w:sz w:val="20"/>
          <w:szCs w:val="20"/>
        </w:rPr>
      </w:pPr>
      <w:r w:rsidRPr="001D0A09">
        <w:rPr>
          <w:rFonts w:ascii="Arial" w:eastAsia="Arial" w:hAnsi="Arial" w:cs="Arial"/>
          <w:sz w:val="20"/>
          <w:szCs w:val="20"/>
        </w:rPr>
        <w:t xml:space="preserve">Certificación del </w:t>
      </w:r>
      <w:r w:rsidRPr="001D0A09">
        <w:rPr>
          <w:rFonts w:ascii="Arial" w:eastAsia="Arial" w:hAnsi="Arial" w:cs="Arial"/>
          <w:sz w:val="20"/>
          <w:szCs w:val="20"/>
          <w:lang w:val="es-CO"/>
        </w:rPr>
        <w:t>r</w:t>
      </w:r>
      <w:r w:rsidRPr="001D0A09">
        <w:rPr>
          <w:rFonts w:ascii="Arial" w:eastAsia="Arial" w:hAnsi="Arial" w:cs="Arial"/>
          <w:sz w:val="20"/>
          <w:szCs w:val="20"/>
        </w:rPr>
        <w:t xml:space="preserve">evisor </w:t>
      </w:r>
      <w:r w:rsidRPr="001D0A09">
        <w:rPr>
          <w:rFonts w:ascii="Arial" w:eastAsia="Arial" w:hAnsi="Arial" w:cs="Arial"/>
          <w:sz w:val="20"/>
          <w:szCs w:val="20"/>
          <w:lang w:val="es-CO"/>
        </w:rPr>
        <w:t>f</w:t>
      </w:r>
      <w:r w:rsidRPr="001D0A09">
        <w:rPr>
          <w:rFonts w:ascii="Arial" w:eastAsia="Arial" w:hAnsi="Arial" w:cs="Arial"/>
          <w:sz w:val="20"/>
          <w:szCs w:val="20"/>
        </w:rPr>
        <w:t>iscal, en caso de ser sociedad anónima colombiana, en la que conste si es abierta o cerrada.</w:t>
      </w:r>
    </w:p>
    <w:p w14:paraId="61D63FF0" w14:textId="77777777" w:rsidR="001D0A09" w:rsidRPr="001D0A09" w:rsidRDefault="001D0A09">
      <w:pPr>
        <w:pStyle w:val="InviasNormal"/>
        <w:numPr>
          <w:ilvl w:val="0"/>
          <w:numId w:val="6"/>
        </w:numPr>
        <w:jc w:val="both"/>
        <w:rPr>
          <w:rFonts w:ascii="Arial" w:eastAsia="Arial" w:hAnsi="Arial" w:cs="Arial"/>
          <w:sz w:val="20"/>
          <w:szCs w:val="20"/>
        </w:rPr>
      </w:pPr>
      <w:r w:rsidRPr="001D0A09">
        <w:rPr>
          <w:rFonts w:ascii="Arial" w:eastAsia="Arial" w:hAnsi="Arial" w:cs="Arial"/>
          <w:sz w:val="20"/>
          <w:szCs w:val="20"/>
          <w:lang w:val="es-CO"/>
        </w:rPr>
        <w:t>Fotocopia del documento de identificación del representante legal</w:t>
      </w:r>
      <w:r w:rsidRPr="001D0A09">
        <w:rPr>
          <w:rFonts w:ascii="Arial" w:hAnsi="Arial" w:cs="Arial"/>
          <w:sz w:val="20"/>
          <w:szCs w:val="20"/>
          <w:lang w:val="es-CO"/>
        </w:rPr>
        <w:t>.</w:t>
      </w:r>
    </w:p>
    <w:p w14:paraId="735FBF30" w14:textId="77777777" w:rsidR="001D0A09" w:rsidRPr="001D0A09" w:rsidRDefault="001D0A09" w:rsidP="001D0A09">
      <w:pPr>
        <w:pStyle w:val="InviasNormal"/>
        <w:jc w:val="both"/>
        <w:rPr>
          <w:rFonts w:ascii="Arial" w:eastAsia="Arial" w:hAnsi="Arial" w:cs="Arial"/>
          <w:sz w:val="20"/>
          <w:szCs w:val="20"/>
        </w:rPr>
      </w:pPr>
      <w:r w:rsidRPr="001D0A09">
        <w:rPr>
          <w:rFonts w:ascii="Arial" w:eastAsia="Arial" w:hAnsi="Arial" w:cs="Arial"/>
          <w:sz w:val="20"/>
          <w:szCs w:val="20"/>
        </w:rPr>
        <w:t xml:space="preserve">En </w:t>
      </w:r>
      <w:r w:rsidRPr="001D0A09">
        <w:rPr>
          <w:rFonts w:ascii="Arial" w:eastAsia="Arial" w:hAnsi="Arial" w:cs="Arial"/>
          <w:sz w:val="20"/>
          <w:szCs w:val="20"/>
          <w:lang w:val="es-ES"/>
        </w:rPr>
        <w:t>el caso de</w:t>
      </w:r>
      <w:r w:rsidRPr="001D0A09">
        <w:rPr>
          <w:rFonts w:ascii="Arial" w:eastAsia="Arial" w:hAnsi="Arial" w:cs="Arial"/>
          <w:sz w:val="20"/>
          <w:szCs w:val="20"/>
        </w:rPr>
        <w:t xml:space="preserve"> las </w:t>
      </w:r>
      <w:r w:rsidRPr="001D0A09">
        <w:rPr>
          <w:rFonts w:ascii="Arial" w:eastAsia="Arial" w:hAnsi="Arial" w:cs="Arial"/>
          <w:sz w:val="20"/>
          <w:szCs w:val="20"/>
          <w:lang w:val="es-CO"/>
        </w:rPr>
        <w:t xml:space="preserve">sucursales de las </w:t>
      </w:r>
      <w:r w:rsidRPr="001D0A09">
        <w:rPr>
          <w:rFonts w:ascii="Arial" w:eastAsia="Arial" w:hAnsi="Arial" w:cs="Arial"/>
          <w:sz w:val="20"/>
          <w:szCs w:val="20"/>
        </w:rPr>
        <w:t xml:space="preserve">personas jurídicas extranjeras y como quiera que la </w:t>
      </w:r>
      <w:r w:rsidRPr="001D0A09">
        <w:rPr>
          <w:rFonts w:ascii="Arial" w:eastAsia="Arial" w:hAnsi="Arial" w:cs="Arial"/>
          <w:sz w:val="20"/>
          <w:szCs w:val="20"/>
          <w:lang w:val="es-CO"/>
        </w:rPr>
        <w:t xml:space="preserve">Sucursal </w:t>
      </w:r>
      <w:r w:rsidRPr="001D0A09">
        <w:rPr>
          <w:rFonts w:ascii="Arial" w:eastAsia="Arial" w:hAnsi="Arial" w:cs="Arial"/>
          <w:sz w:val="20"/>
          <w:szCs w:val="20"/>
        </w:rPr>
        <w:t xml:space="preserve">en Colombia no es una persona jurídica diferente a la </w:t>
      </w:r>
      <w:r w:rsidRPr="001D0A09">
        <w:rPr>
          <w:rFonts w:ascii="Arial" w:eastAsia="Arial" w:hAnsi="Arial" w:cs="Arial"/>
          <w:sz w:val="20"/>
          <w:szCs w:val="20"/>
          <w:lang w:val="es-MX"/>
        </w:rPr>
        <w:t>M</w:t>
      </w:r>
      <w:r w:rsidRPr="001D0A09">
        <w:rPr>
          <w:rFonts w:ascii="Arial" w:eastAsia="Arial" w:hAnsi="Arial" w:cs="Arial"/>
          <w:sz w:val="20"/>
          <w:szCs w:val="20"/>
        </w:rPr>
        <w:t xml:space="preserve">atriz, se tendrá en cuenta la fecha de constitución de esta última. </w:t>
      </w:r>
    </w:p>
    <w:p w14:paraId="3B368EF2" w14:textId="77777777" w:rsidR="001D0A09" w:rsidRPr="001D0A09" w:rsidRDefault="001D0A09" w:rsidP="001D0A09">
      <w:pPr>
        <w:pStyle w:val="InviasNormal"/>
        <w:jc w:val="both"/>
        <w:rPr>
          <w:rFonts w:ascii="Arial" w:eastAsia="Arial" w:hAnsi="Arial" w:cs="Arial"/>
          <w:sz w:val="20"/>
          <w:szCs w:val="20"/>
          <w:lang w:val="es-ES"/>
        </w:rPr>
      </w:pPr>
      <w:r w:rsidRPr="001D0A09">
        <w:rPr>
          <w:rFonts w:ascii="Arial" w:eastAsia="Arial" w:hAnsi="Arial" w:cs="Arial"/>
          <w:sz w:val="20"/>
          <w:szCs w:val="20"/>
          <w:lang w:val="es-ES"/>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3716B328" w14:textId="77777777" w:rsidR="001D0A09" w:rsidRPr="001D0A09" w:rsidRDefault="001D0A09" w:rsidP="001D0A09">
      <w:pPr>
        <w:pStyle w:val="InviasNormal"/>
        <w:jc w:val="both"/>
        <w:rPr>
          <w:rFonts w:ascii="Arial" w:eastAsia="Arial" w:hAnsi="Arial" w:cs="Arial"/>
          <w:sz w:val="20"/>
          <w:szCs w:val="20"/>
          <w:lang w:val="es-ES"/>
        </w:rPr>
      </w:pPr>
      <w:r w:rsidRPr="001D0A09">
        <w:rPr>
          <w:rFonts w:ascii="Arial" w:eastAsia="Arial" w:hAnsi="Arial" w:cs="Arial"/>
          <w:sz w:val="20"/>
          <w:szCs w:val="20"/>
          <w:lang w:val="es-ES"/>
        </w:rPr>
        <w:t>Cuando el representante legal de la Sucursal tenga restricciones para contraer obligaciones, deberá acreditar autorización suficiente del órgano social competente para contraer obligaciones en nombre de la sociedad. La ausencia definitiva de autorización suficiente o el no aporte de dicho documento, una vez solicitado por la Entidad, determinará la falta de capacidad jurídica para presentar la oferta.</w:t>
      </w:r>
    </w:p>
    <w:p w14:paraId="7CE3C5D1" w14:textId="77777777" w:rsidR="001D0A09" w:rsidRPr="001D0A09" w:rsidRDefault="001D0A09">
      <w:pPr>
        <w:pStyle w:val="Prrafodelista"/>
        <w:numPr>
          <w:ilvl w:val="0"/>
          <w:numId w:val="17"/>
        </w:numPr>
        <w:spacing w:after="160" w:line="259" w:lineRule="auto"/>
        <w:jc w:val="both"/>
        <w:rPr>
          <w:rFonts w:ascii="Arial" w:eastAsia="Arial" w:hAnsi="Arial" w:cs="Arial"/>
          <w:sz w:val="20"/>
          <w:szCs w:val="20"/>
          <w:lang w:val="es-ES" w:eastAsia="es-ES"/>
        </w:rPr>
      </w:pPr>
      <w:r w:rsidRPr="001D0A09">
        <w:rPr>
          <w:rFonts w:ascii="Arial" w:eastAsia="Arial" w:hAnsi="Arial" w:cs="Arial"/>
          <w:sz w:val="20"/>
          <w:szCs w:val="20"/>
          <w:lang w:val="es-ES" w:eastAsia="es-ES"/>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4928DD49" w14:textId="77777777" w:rsidR="001D0A09" w:rsidRPr="001D0A09" w:rsidRDefault="001D0A09" w:rsidP="001D0A09">
      <w:pPr>
        <w:ind w:left="720"/>
        <w:contextualSpacing/>
        <w:jc w:val="both"/>
        <w:rPr>
          <w:rFonts w:ascii="Arial" w:hAnsi="Arial" w:cs="Arial"/>
          <w:sz w:val="20"/>
          <w:szCs w:val="20"/>
        </w:rPr>
      </w:pPr>
    </w:p>
    <w:p w14:paraId="3FBE04D3"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Nombre o razón social completa.</w:t>
      </w:r>
    </w:p>
    <w:p w14:paraId="77CBDB2E"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rPr>
        <w:t xml:space="preserve">Nombre del </w:t>
      </w:r>
      <w:r w:rsidRPr="001D0A09">
        <w:rPr>
          <w:rFonts w:ascii="Arial" w:eastAsia="Arial" w:hAnsi="Arial" w:cs="Arial"/>
          <w:sz w:val="20"/>
          <w:szCs w:val="20"/>
          <w:lang w:val="es-CO"/>
        </w:rPr>
        <w:t>r</w:t>
      </w:r>
      <w:r w:rsidRPr="001D0A09">
        <w:rPr>
          <w:rFonts w:ascii="Arial" w:eastAsia="Arial" w:hAnsi="Arial" w:cs="Arial"/>
          <w:sz w:val="20"/>
          <w:szCs w:val="20"/>
        </w:rPr>
        <w:t xml:space="preserve">epresentante </w:t>
      </w:r>
      <w:r w:rsidRPr="001D0A09">
        <w:rPr>
          <w:rFonts w:ascii="Arial" w:eastAsia="Arial" w:hAnsi="Arial" w:cs="Arial"/>
          <w:sz w:val="20"/>
          <w:szCs w:val="20"/>
          <w:lang w:val="es-CO"/>
        </w:rPr>
        <w:t>l</w:t>
      </w:r>
      <w:r w:rsidRPr="001D0A09">
        <w:rPr>
          <w:rFonts w:ascii="Arial" w:eastAsia="Arial" w:hAnsi="Arial" w:cs="Arial"/>
          <w:sz w:val="20"/>
          <w:szCs w:val="20"/>
        </w:rPr>
        <w:t>egal o de la persona facultada para comprometer a la persona jurídica.</w:t>
      </w:r>
    </w:p>
    <w:p w14:paraId="62A46D51"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rPr>
        <w:t xml:space="preserve">Que el objeto de la sociedad permita ejecutar las actividades descritas en el objeto del </w:t>
      </w:r>
      <w:r w:rsidRPr="001D0A09">
        <w:rPr>
          <w:rFonts w:ascii="Arial" w:eastAsia="Arial" w:hAnsi="Arial" w:cs="Arial"/>
          <w:sz w:val="20"/>
          <w:szCs w:val="20"/>
          <w:lang w:val="es-CO"/>
        </w:rPr>
        <w:t>P</w:t>
      </w:r>
      <w:r w:rsidRPr="001D0A09">
        <w:rPr>
          <w:rFonts w:ascii="Arial" w:eastAsia="Arial" w:hAnsi="Arial" w:cs="Arial"/>
          <w:sz w:val="20"/>
          <w:szCs w:val="20"/>
        </w:rPr>
        <w:t xml:space="preserve">roceso de </w:t>
      </w:r>
      <w:r w:rsidRPr="001D0A09">
        <w:rPr>
          <w:rFonts w:ascii="Arial" w:eastAsia="Arial" w:hAnsi="Arial" w:cs="Arial"/>
          <w:sz w:val="20"/>
          <w:szCs w:val="20"/>
          <w:lang w:val="es-CO"/>
        </w:rPr>
        <w:t>C</w:t>
      </w:r>
      <w:r w:rsidRPr="001D0A09">
        <w:rPr>
          <w:rFonts w:ascii="Arial" w:eastAsia="Arial" w:hAnsi="Arial" w:cs="Arial"/>
          <w:sz w:val="20"/>
          <w:szCs w:val="20"/>
        </w:rPr>
        <w:t>ontratación.</w:t>
      </w:r>
    </w:p>
    <w:p w14:paraId="5902B522"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rPr>
        <w:t xml:space="preserve">Facultades del representante legal o de la persona </w:t>
      </w:r>
      <w:r w:rsidRPr="001D0A09">
        <w:rPr>
          <w:rFonts w:ascii="Arial" w:eastAsia="Arial" w:hAnsi="Arial" w:cs="Arial"/>
          <w:sz w:val="20"/>
          <w:szCs w:val="20"/>
          <w:lang w:val="es-MX"/>
        </w:rPr>
        <w:t xml:space="preserve">facultada </w:t>
      </w:r>
      <w:r w:rsidRPr="001D0A09">
        <w:rPr>
          <w:rFonts w:ascii="Arial" w:eastAsia="Arial" w:hAnsi="Arial" w:cs="Arial"/>
          <w:sz w:val="20"/>
          <w:szCs w:val="20"/>
        </w:rPr>
        <w:t xml:space="preserve">para comprometer a la persona jurídica, en la que se señale expresamente que el representante no tiene limitaciones para contraer obligaciones en nombre de la misma o aportando la autorización o documento correspondiente del órgano social </w:t>
      </w:r>
      <w:r w:rsidRPr="001D0A09">
        <w:rPr>
          <w:rFonts w:ascii="Arial" w:eastAsia="Arial" w:hAnsi="Arial" w:cs="Arial"/>
          <w:sz w:val="20"/>
          <w:szCs w:val="20"/>
          <w:lang w:val="es-MX"/>
        </w:rPr>
        <w:t xml:space="preserve">competente respectivo </w:t>
      </w:r>
      <w:r w:rsidRPr="001D0A09">
        <w:rPr>
          <w:rFonts w:ascii="Arial" w:eastAsia="Arial" w:hAnsi="Arial" w:cs="Arial"/>
          <w:sz w:val="20"/>
          <w:szCs w:val="20"/>
        </w:rPr>
        <w:t xml:space="preserve">para cada caso. </w:t>
      </w:r>
    </w:p>
    <w:p w14:paraId="57EBCB17"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 xml:space="preserve">Tipo, número y fecha del documento de constitución o creación. </w:t>
      </w:r>
    </w:p>
    <w:p w14:paraId="0BDB2739"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Fecha y clase de documento por el cual se reconoce la personería jurídica.</w:t>
      </w:r>
    </w:p>
    <w:p w14:paraId="717C5E77" w14:textId="77777777" w:rsidR="001D0A09" w:rsidRPr="001D0A09" w:rsidRDefault="001D0A09">
      <w:pPr>
        <w:pStyle w:val="InviasNormal"/>
        <w:numPr>
          <w:ilvl w:val="0"/>
          <w:numId w:val="8"/>
        </w:numPr>
        <w:jc w:val="both"/>
        <w:rPr>
          <w:rFonts w:ascii="Arial" w:eastAsia="Arial" w:hAnsi="Arial" w:cs="Arial"/>
          <w:sz w:val="20"/>
          <w:szCs w:val="20"/>
        </w:rPr>
      </w:pPr>
      <w:r w:rsidRPr="001D0A09">
        <w:rPr>
          <w:rFonts w:ascii="Arial" w:eastAsia="Arial" w:hAnsi="Arial" w:cs="Arial"/>
          <w:sz w:val="20"/>
          <w:szCs w:val="20"/>
          <w:lang w:val="es-CO"/>
        </w:rPr>
        <w:t>Acreditar que su duración no será inferior a la del plazo del contrato y un año más</w:t>
      </w:r>
      <w:r w:rsidRPr="001D0A09">
        <w:rPr>
          <w:rFonts w:ascii="Arial" w:eastAsia="Arial" w:hAnsi="Arial" w:cs="Arial"/>
          <w:sz w:val="20"/>
          <w:szCs w:val="20"/>
        </w:rPr>
        <w:t xml:space="preserve">. </w:t>
      </w:r>
    </w:p>
    <w:p w14:paraId="4B40F43D" w14:textId="77777777" w:rsidR="001D0A09" w:rsidRPr="001D0A09" w:rsidRDefault="001D0A09">
      <w:pPr>
        <w:pStyle w:val="InviasNormal"/>
        <w:numPr>
          <w:ilvl w:val="0"/>
          <w:numId w:val="8"/>
        </w:numPr>
        <w:jc w:val="both"/>
        <w:rPr>
          <w:rFonts w:ascii="Arial" w:eastAsia="Arial" w:hAnsi="Arial" w:cs="Arial"/>
          <w:sz w:val="20"/>
          <w:szCs w:val="20"/>
          <w:lang w:val="es-CO"/>
        </w:rPr>
      </w:pPr>
      <w:r w:rsidRPr="001D0A09">
        <w:rPr>
          <w:rFonts w:ascii="Arial" w:eastAsia="Arial" w:hAnsi="Arial" w:cs="Arial"/>
          <w:sz w:val="20"/>
          <w:szCs w:val="20"/>
          <w:lang w:val="es-CO"/>
        </w:rPr>
        <w:t xml:space="preserve">Fotocopia del documento de identificación del representante legal </w:t>
      </w:r>
    </w:p>
    <w:p w14:paraId="15E6AF7D"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 ii) la información requerida en el presente literal l y iii) la capacidad jurídica para vincular y representar a la sociedad de la persona que efectúa la declaración, así como de las demás personas que puedan representar y vincular a la sociedad, si las hay.</w:t>
      </w:r>
    </w:p>
    <w:p w14:paraId="4DE71465"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b/>
          <w:bCs/>
          <w:sz w:val="20"/>
          <w:szCs w:val="20"/>
          <w:lang w:val="es-CO"/>
        </w:rPr>
        <w:t xml:space="preserve">Nota 3: </w:t>
      </w:r>
      <w:r w:rsidRPr="001D0A09">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con lo dispuesto en el artículo 471 y ss. del Código de Comercio.</w:t>
      </w:r>
    </w:p>
    <w:p w14:paraId="35063332" w14:textId="77777777" w:rsidR="001D0A09" w:rsidRPr="001D0A09" w:rsidRDefault="001D0A09">
      <w:pPr>
        <w:pStyle w:val="InviasNormal"/>
        <w:numPr>
          <w:ilvl w:val="0"/>
          <w:numId w:val="17"/>
        </w:numPr>
        <w:jc w:val="both"/>
        <w:rPr>
          <w:rFonts w:ascii="Arial" w:eastAsia="Arial" w:hAnsi="Arial" w:cs="Arial"/>
          <w:sz w:val="20"/>
          <w:szCs w:val="20"/>
          <w:lang w:val="es-CO"/>
        </w:rPr>
      </w:pPr>
      <w:r w:rsidRPr="001D0A09">
        <w:rPr>
          <w:rFonts w:ascii="Arial" w:eastAsia="Arial" w:hAnsi="Arial" w:cs="Arial"/>
          <w:sz w:val="20"/>
          <w:szCs w:val="20"/>
          <w:lang w:val="es-CO"/>
        </w:rPr>
        <w:t>Las Entidades: Deben presentar los siguientes documentos para acreditar su existencia.</w:t>
      </w:r>
    </w:p>
    <w:p w14:paraId="49E6CA19"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35E3FF1E"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r w:rsidRPr="001D0A09">
        <w:rPr>
          <w:rFonts w:ascii="Arial" w:eastAsia="Arial" w:hAnsi="Arial" w:cs="Arial"/>
          <w:b/>
          <w:sz w:val="20"/>
          <w:szCs w:val="20"/>
          <w:lang w:eastAsia="es-ES"/>
        </w:rPr>
        <w:t>Nota 4:</w:t>
      </w:r>
      <w:r w:rsidRPr="001D0A09">
        <w:rPr>
          <w:rFonts w:ascii="Arial" w:eastAsia="Arial" w:hAnsi="Arial" w:cs="Arial"/>
          <w:sz w:val="20"/>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06BEFA2B"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p>
    <w:p w14:paraId="678FF60C" w14:textId="77777777" w:rsidR="001D0A09" w:rsidRPr="001D0A09" w:rsidRDefault="001D0A09">
      <w:pPr>
        <w:pStyle w:val="Prrafodelista"/>
        <w:numPr>
          <w:ilvl w:val="0"/>
          <w:numId w:val="36"/>
        </w:numPr>
        <w:spacing w:after="0" w:line="240" w:lineRule="auto"/>
        <w:jc w:val="both"/>
        <w:rPr>
          <w:rFonts w:ascii="Arial" w:eastAsiaTheme="minorEastAsia" w:hAnsi="Arial" w:cs="Arial"/>
          <w:sz w:val="20"/>
          <w:szCs w:val="20"/>
        </w:rPr>
      </w:pPr>
      <w:r w:rsidRPr="001D0A09">
        <w:rPr>
          <w:rFonts w:ascii="Arial" w:eastAsia="Arial" w:hAnsi="Arial" w:cs="Arial"/>
          <w:sz w:val="20"/>
          <w:szCs w:val="20"/>
          <w:lang w:eastAsia="es-ES"/>
        </w:rPr>
        <w:lastRenderedPageBreak/>
        <w:t>Fecha de expedición del documento equivalente que acredite su existencia,</w:t>
      </w:r>
      <w:r w:rsidRPr="001D0A09">
        <w:rPr>
          <w:rFonts w:ascii="Arial" w:hAnsi="Arial" w:cs="Arial"/>
          <w:sz w:val="20"/>
          <w:szCs w:val="20"/>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18DF0D91"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Que el objeto incluya las actividades principales objeto del presente proceso. </w:t>
      </w:r>
    </w:p>
    <w:p w14:paraId="40183A09"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La duración deberá ser por lo menos igual al plazo estimado del contrato y un (1) año más.</w:t>
      </w:r>
    </w:p>
    <w:p w14:paraId="7C77343F"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041C51F2" w14:textId="77777777" w:rsidR="001D0A09" w:rsidRPr="001D0A09" w:rsidRDefault="001D0A09">
      <w:pPr>
        <w:pStyle w:val="Prrafodelista"/>
        <w:numPr>
          <w:ilvl w:val="0"/>
          <w:numId w:val="36"/>
        </w:numPr>
        <w:spacing w:after="0" w:line="240" w:lineRule="auto"/>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Si el representante legal tiene restricciones para contraer obligaciones en nombre de esta, deberá acreditar autorización suficiente del órgano social para contraer obligaciones en nombre de la sociedad o de la Entidad. </w:t>
      </w:r>
    </w:p>
    <w:p w14:paraId="4D806A89"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5283D765" w14:textId="77777777" w:rsidR="001D0A09" w:rsidRPr="001D0A09" w:rsidRDefault="001D0A09">
      <w:pPr>
        <w:pStyle w:val="Prrafodelista"/>
        <w:numPr>
          <w:ilvl w:val="0"/>
          <w:numId w:val="36"/>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El nombramiento del revisor fiscal en caso de que esté exista.</w:t>
      </w:r>
    </w:p>
    <w:p w14:paraId="26EB1E6D" w14:textId="77777777" w:rsidR="001D0A09" w:rsidRPr="001D0A09" w:rsidRDefault="001D0A09" w:rsidP="001D0A09">
      <w:pPr>
        <w:jc w:val="both"/>
        <w:rPr>
          <w:rFonts w:ascii="Arial" w:eastAsia="Arial" w:hAnsi="Arial" w:cs="Arial"/>
          <w:sz w:val="20"/>
          <w:szCs w:val="20"/>
        </w:rPr>
      </w:pPr>
    </w:p>
    <w:p w14:paraId="24FB022F" w14:textId="77777777" w:rsidR="001D0A09" w:rsidRPr="001D0A09" w:rsidRDefault="001D0A09">
      <w:pPr>
        <w:pStyle w:val="InviasNormal"/>
        <w:numPr>
          <w:ilvl w:val="2"/>
          <w:numId w:val="46"/>
        </w:numPr>
        <w:outlineLvl w:val="2"/>
        <w:rPr>
          <w:rFonts w:ascii="Arial" w:eastAsia="Arial" w:hAnsi="Arial" w:cs="Arial"/>
          <w:b/>
          <w:bCs/>
          <w:sz w:val="20"/>
          <w:szCs w:val="20"/>
          <w:lang w:val="es-CO"/>
        </w:rPr>
      </w:pPr>
      <w:bookmarkStart w:id="608" w:name="_Toc108082908"/>
      <w:bookmarkStart w:id="609" w:name="_Toc229585986"/>
      <w:r w:rsidRPr="001D0A09">
        <w:rPr>
          <w:rFonts w:ascii="Arial" w:eastAsia="Arial" w:hAnsi="Arial" w:cs="Arial"/>
          <w:b/>
          <w:bCs/>
          <w:sz w:val="20"/>
          <w:szCs w:val="20"/>
          <w:lang w:val="es-CO"/>
        </w:rPr>
        <w:t>PROPONENTES PLURALES</w:t>
      </w:r>
      <w:bookmarkEnd w:id="608"/>
      <w:bookmarkEnd w:id="609"/>
      <w:r w:rsidRPr="001D0A09">
        <w:rPr>
          <w:rFonts w:ascii="Arial" w:eastAsia="Arial" w:hAnsi="Arial" w:cs="Arial"/>
          <w:b/>
          <w:bCs/>
          <w:sz w:val="20"/>
          <w:szCs w:val="20"/>
          <w:lang w:val="es-CO"/>
        </w:rPr>
        <w:t xml:space="preserve"> </w:t>
      </w:r>
    </w:p>
    <w:p w14:paraId="4C8F7C98" w14:textId="77777777" w:rsidR="001D0A09" w:rsidRPr="001D0A09" w:rsidRDefault="001D0A09" w:rsidP="001D0A09">
      <w:pPr>
        <w:autoSpaceDE w:val="0"/>
        <w:autoSpaceDN w:val="0"/>
        <w:adjustRightInd w:val="0"/>
        <w:spacing w:before="120" w:after="240"/>
        <w:rPr>
          <w:rFonts w:ascii="Arial" w:eastAsia="Arial,Times New Roman" w:hAnsi="Arial" w:cs="Arial"/>
          <w:sz w:val="20"/>
          <w:szCs w:val="20"/>
          <w:lang w:eastAsia="es-ES"/>
        </w:rPr>
      </w:pP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documento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conformación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Proponentes Plurales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debe:</w:t>
      </w:r>
      <w:r w:rsidRPr="001D0A09">
        <w:rPr>
          <w:rFonts w:ascii="Arial" w:eastAsia="Arial,Times New Roman" w:hAnsi="Arial" w:cs="Arial"/>
          <w:sz w:val="20"/>
          <w:szCs w:val="20"/>
          <w:lang w:eastAsia="es-ES"/>
        </w:rPr>
        <w:t xml:space="preserve"> </w:t>
      </w:r>
    </w:p>
    <w:p w14:paraId="37ABC3E9" w14:textId="77777777" w:rsidR="001D0A09" w:rsidRPr="001D0A09" w:rsidRDefault="001D0A09">
      <w:pPr>
        <w:pStyle w:val="Prrafodelista"/>
        <w:numPr>
          <w:ilvl w:val="0"/>
          <w:numId w:val="18"/>
        </w:numPr>
        <w:spacing w:after="160" w:line="240" w:lineRule="auto"/>
        <w:jc w:val="both"/>
        <w:rPr>
          <w:rFonts w:ascii="Arial" w:hAnsi="Arial" w:cs="Arial"/>
          <w:sz w:val="20"/>
          <w:szCs w:val="20"/>
          <w:lang w:val="es-MX"/>
        </w:rPr>
      </w:pPr>
      <w:r w:rsidRPr="001D0A09">
        <w:rPr>
          <w:rFonts w:ascii="Arial" w:eastAsia="Arial" w:hAnsi="Arial" w:cs="Arial"/>
          <w:sz w:val="20"/>
          <w:szCs w:val="20"/>
          <w:lang w:val="es-MX"/>
        </w:rPr>
        <w:t>Acreditar la existencia del proponente plural y clasificarlo en Unión Temporal o Consorcio. En este documento los integrantes deben expresar su intención de conformar el proponente plural. En caso de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1D0A09">
        <w:rPr>
          <w:rFonts w:ascii="Arial" w:hAnsi="Arial" w:cs="Arial"/>
          <w:sz w:val="20"/>
          <w:szCs w:val="20"/>
          <w:lang w:val="es-MX"/>
        </w:rPr>
        <w:t xml:space="preserve"> </w:t>
      </w:r>
    </w:p>
    <w:p w14:paraId="5387A2AD" w14:textId="77777777" w:rsidR="001D0A09" w:rsidRPr="001D0A09" w:rsidRDefault="001D0A09" w:rsidP="001D0A09">
      <w:pPr>
        <w:ind w:left="360"/>
        <w:contextualSpacing/>
        <w:jc w:val="both"/>
        <w:rPr>
          <w:rFonts w:ascii="Arial" w:hAnsi="Arial" w:cs="Arial"/>
          <w:sz w:val="20"/>
          <w:szCs w:val="20"/>
        </w:rPr>
      </w:pPr>
    </w:p>
    <w:p w14:paraId="1578A94E" w14:textId="77777777" w:rsidR="001D0A09" w:rsidRPr="001D0A09" w:rsidRDefault="001D0A09">
      <w:pPr>
        <w:numPr>
          <w:ilvl w:val="0"/>
          <w:numId w:val="18"/>
        </w:numPr>
        <w:contextualSpacing/>
        <w:jc w:val="both"/>
        <w:rPr>
          <w:rFonts w:ascii="Arial" w:hAnsi="Arial" w:cs="Arial"/>
          <w:sz w:val="20"/>
          <w:szCs w:val="20"/>
        </w:rPr>
      </w:pPr>
      <w:r w:rsidRPr="001D0A09">
        <w:rPr>
          <w:rFonts w:ascii="Arial" w:hAnsi="Arial" w:cs="Arial"/>
          <w:sz w:val="20"/>
          <w:szCs w:val="20"/>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5103E2BC" w14:textId="77777777" w:rsidR="001D0A09" w:rsidRPr="001D0A09" w:rsidRDefault="001D0A09" w:rsidP="001D0A09">
      <w:pPr>
        <w:ind w:left="708"/>
        <w:contextualSpacing/>
        <w:jc w:val="both"/>
        <w:rPr>
          <w:rFonts w:ascii="Arial" w:hAnsi="Arial" w:cs="Arial"/>
          <w:sz w:val="20"/>
          <w:szCs w:val="20"/>
        </w:rPr>
      </w:pPr>
    </w:p>
    <w:p w14:paraId="1D1E387D" w14:textId="77777777" w:rsidR="001D0A09" w:rsidRPr="001D0A09" w:rsidRDefault="001D0A09">
      <w:pPr>
        <w:pStyle w:val="Prrafodelista"/>
        <w:numPr>
          <w:ilvl w:val="0"/>
          <w:numId w:val="18"/>
        </w:numPr>
        <w:spacing w:line="240" w:lineRule="auto"/>
        <w:jc w:val="both"/>
        <w:rPr>
          <w:rFonts w:ascii="Arial" w:hAnsi="Arial" w:cs="Arial"/>
          <w:sz w:val="20"/>
          <w:szCs w:val="20"/>
          <w:lang w:val="x-none" w:eastAsia="es-ES"/>
        </w:rPr>
      </w:pPr>
      <w:bookmarkStart w:id="610" w:name="_Hlk530414232"/>
      <w:r w:rsidRPr="001D0A09">
        <w:rPr>
          <w:rFonts w:ascii="Arial" w:eastAsiaTheme="minorEastAsia" w:hAnsi="Arial" w:cs="Arial"/>
          <w:sz w:val="20"/>
          <w:szCs w:val="20"/>
        </w:rPr>
        <w:t>Aportar copia del documento de identificación del representante principal y, en caso de que se haya nombrado, del suplente del Proponente Plural.</w:t>
      </w:r>
    </w:p>
    <w:p w14:paraId="2B69E65B" w14:textId="77777777" w:rsidR="001D0A09" w:rsidRPr="001D0A09" w:rsidRDefault="001D0A09" w:rsidP="001D0A09">
      <w:pPr>
        <w:pStyle w:val="Prrafodelista"/>
        <w:spacing w:after="0" w:line="240" w:lineRule="auto"/>
        <w:contextualSpacing w:val="0"/>
        <w:rPr>
          <w:rFonts w:ascii="Arial" w:hAnsi="Arial" w:cs="Arial"/>
          <w:bCs/>
          <w:sz w:val="20"/>
          <w:szCs w:val="20"/>
          <w:lang w:val="x-none" w:eastAsia="es-ES"/>
        </w:rPr>
      </w:pPr>
    </w:p>
    <w:p w14:paraId="18B70DD3" w14:textId="77777777" w:rsidR="001D0A09" w:rsidRPr="001D0A09" w:rsidRDefault="001D0A09">
      <w:pPr>
        <w:numPr>
          <w:ilvl w:val="0"/>
          <w:numId w:val="18"/>
        </w:numPr>
        <w:jc w:val="both"/>
        <w:rPr>
          <w:rFonts w:ascii="Arial" w:hAnsi="Arial" w:cs="Arial"/>
          <w:sz w:val="20"/>
          <w:szCs w:val="20"/>
          <w:lang w:val="es-MX"/>
        </w:rPr>
      </w:pPr>
      <w:r w:rsidRPr="001D0A09">
        <w:rPr>
          <w:rFonts w:ascii="Arial" w:hAnsi="Arial" w:cs="Arial"/>
          <w:sz w:val="20"/>
          <w:szCs w:val="20"/>
          <w:lang w:eastAsia="es-ES"/>
        </w:rPr>
        <w:t xml:space="preserve">Acreditar que la vigencia de la estructura plural no sea inferior a la del plazo del contrato y un (1) año adicional. Para efectos de la evaluación, este plazo será contado a partir de la fecha del cierre del Proceso de Contratación. </w:t>
      </w:r>
    </w:p>
    <w:p w14:paraId="419A062F" w14:textId="77777777" w:rsidR="001D0A09" w:rsidRPr="001D0A09" w:rsidRDefault="001D0A09">
      <w:pPr>
        <w:numPr>
          <w:ilvl w:val="0"/>
          <w:numId w:val="18"/>
        </w:numPr>
        <w:contextualSpacing/>
        <w:jc w:val="both"/>
        <w:rPr>
          <w:rFonts w:ascii="Arial" w:hAnsi="Arial" w:cs="Arial"/>
          <w:sz w:val="20"/>
          <w:szCs w:val="20"/>
        </w:rPr>
      </w:pP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Proponente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Plural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debe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señalar</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expresamente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cuál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es</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el</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porcentaje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participación</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cada</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uno</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de</w:t>
      </w:r>
      <w:r w:rsidRPr="001D0A09">
        <w:rPr>
          <w:rFonts w:ascii="Arial" w:eastAsia="Arial,Times New Roman" w:hAnsi="Arial" w:cs="Arial"/>
          <w:sz w:val="20"/>
          <w:szCs w:val="20"/>
          <w:lang w:eastAsia="es-ES"/>
        </w:rPr>
        <w:t xml:space="preserve"> </w:t>
      </w:r>
      <w:r w:rsidRPr="001D0A09">
        <w:rPr>
          <w:rFonts w:ascii="Arial" w:hAnsi="Arial" w:cs="Arial"/>
          <w:sz w:val="20"/>
          <w:szCs w:val="20"/>
          <w:lang w:eastAsia="es-ES"/>
        </w:rPr>
        <w:t xml:space="preserve">sus </w:t>
      </w:r>
      <w:r w:rsidRPr="001D0A09">
        <w:rPr>
          <w:rFonts w:ascii="Arial" w:eastAsia="Arial,Times New Roman" w:hAnsi="Arial" w:cs="Arial"/>
          <w:sz w:val="20"/>
          <w:szCs w:val="20"/>
          <w:lang w:eastAsia="es-ES"/>
        </w:rPr>
        <w:t>miembros</w:t>
      </w:r>
      <w:r w:rsidRPr="001D0A09">
        <w:rPr>
          <w:rFonts w:ascii="Arial" w:hAnsi="Arial" w:cs="Arial"/>
          <w:sz w:val="20"/>
          <w:szCs w:val="20"/>
          <w:lang w:eastAsia="es-ES"/>
        </w:rPr>
        <w:t>.</w:t>
      </w:r>
      <w:r w:rsidRPr="001D0A09">
        <w:rPr>
          <w:rFonts w:ascii="Arial" w:eastAsia="Arial,Times New Roman" w:hAnsi="Arial" w:cs="Arial"/>
          <w:sz w:val="20"/>
          <w:szCs w:val="20"/>
          <w:lang w:eastAsia="es-ES"/>
        </w:rPr>
        <w:t xml:space="preserve"> </w:t>
      </w:r>
      <w:r w:rsidRPr="001D0A09">
        <w:rPr>
          <w:rFonts w:ascii="Arial" w:hAnsi="Arial" w:cs="Arial"/>
          <w:sz w:val="20"/>
          <w:szCs w:val="20"/>
        </w:rPr>
        <w:t>La sumatoria del porcentaje no podrá ser diferente al cien por ciento (100 %)</w:t>
      </w:r>
      <w:r w:rsidRPr="001D0A09">
        <w:rPr>
          <w:rFonts w:ascii="Arial" w:eastAsia="Arial,Times New Roman" w:hAnsi="Arial" w:cs="Arial"/>
          <w:sz w:val="20"/>
          <w:szCs w:val="20"/>
          <w:lang w:eastAsia="es-ES"/>
        </w:rPr>
        <w:t>.</w:t>
      </w:r>
    </w:p>
    <w:p w14:paraId="4CEC0B32" w14:textId="77777777" w:rsidR="001D0A09" w:rsidRPr="001D0A09" w:rsidRDefault="001D0A09" w:rsidP="001D0A09">
      <w:pPr>
        <w:ind w:left="720"/>
        <w:contextualSpacing/>
        <w:jc w:val="both"/>
        <w:rPr>
          <w:rFonts w:ascii="Arial" w:hAnsi="Arial" w:cs="Arial"/>
          <w:bCs/>
          <w:sz w:val="20"/>
          <w:szCs w:val="20"/>
          <w:lang w:val="x-none" w:eastAsia="es-ES"/>
        </w:rPr>
      </w:pPr>
    </w:p>
    <w:p w14:paraId="16765A01" w14:textId="77777777" w:rsidR="001D0A09" w:rsidRPr="001D0A09" w:rsidRDefault="001D0A09">
      <w:pPr>
        <w:pStyle w:val="Prrafodelista"/>
        <w:numPr>
          <w:ilvl w:val="0"/>
          <w:numId w:val="18"/>
        </w:numPr>
        <w:spacing w:line="240" w:lineRule="auto"/>
        <w:jc w:val="both"/>
        <w:rPr>
          <w:rFonts w:ascii="Arial" w:hAnsi="Arial" w:cs="Arial"/>
          <w:b/>
          <w:sz w:val="20"/>
          <w:szCs w:val="20"/>
          <w:u w:val="single"/>
        </w:rPr>
      </w:pPr>
      <w:r w:rsidRPr="001D0A09">
        <w:rPr>
          <w:rFonts w:ascii="Arial" w:hAnsi="Arial" w:cs="Arial"/>
          <w:sz w:val="20"/>
          <w:szCs w:val="20"/>
          <w:lang w:eastAsia="es-ES"/>
        </w:rPr>
        <w:lastRenderedPageBreak/>
        <w:t>E</w:t>
      </w:r>
      <w:r w:rsidRPr="001D0A09">
        <w:rPr>
          <w:rFonts w:ascii="Arial" w:hAnsi="Arial" w:cs="Arial"/>
          <w:sz w:val="20"/>
          <w:szCs w:val="20"/>
        </w:rPr>
        <w:t xml:space="preserve">n la etapa contractual no podrán modificarse los porcentajes de participación sin el consentimiento previo </w:t>
      </w:r>
      <w:r w:rsidRPr="001D0A09">
        <w:rPr>
          <w:rFonts w:ascii="Arial" w:hAnsi="Arial" w:cs="Arial"/>
          <w:sz w:val="20"/>
          <w:szCs w:val="20"/>
          <w:lang w:eastAsia="es-ES"/>
        </w:rPr>
        <w:t>de</w:t>
      </w:r>
      <w:r w:rsidRPr="001D0A09">
        <w:rPr>
          <w:rFonts w:ascii="Arial" w:hAnsi="Arial" w:cs="Arial"/>
          <w:sz w:val="20"/>
          <w:szCs w:val="20"/>
        </w:rPr>
        <w:t xml:space="preserve"> </w:t>
      </w:r>
      <w:r w:rsidRPr="001D0A09">
        <w:rPr>
          <w:rFonts w:ascii="Arial" w:hAnsi="Arial" w:cs="Arial"/>
          <w:sz w:val="20"/>
          <w:szCs w:val="20"/>
          <w:lang w:eastAsia="es-ES"/>
        </w:rPr>
        <w:t>la</w:t>
      </w:r>
      <w:r w:rsidRPr="001D0A09">
        <w:rPr>
          <w:rFonts w:ascii="Arial" w:hAnsi="Arial" w:cs="Arial"/>
          <w:sz w:val="20"/>
          <w:szCs w:val="20"/>
        </w:rPr>
        <w:t xml:space="preserve"> </w:t>
      </w:r>
      <w:r w:rsidRPr="001D0A09">
        <w:rPr>
          <w:rFonts w:ascii="Arial" w:hAnsi="Arial" w:cs="Arial"/>
          <w:sz w:val="20"/>
          <w:szCs w:val="20"/>
          <w:lang w:eastAsia="es-ES"/>
        </w:rPr>
        <w:t>Entidad</w:t>
      </w:r>
      <w:r w:rsidRPr="001D0A09">
        <w:rPr>
          <w:rFonts w:ascii="Arial" w:hAnsi="Arial" w:cs="Arial"/>
          <w:sz w:val="20"/>
          <w:szCs w:val="20"/>
        </w:rPr>
        <w:t>.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00BA254A" w14:textId="77777777" w:rsidR="001D0A09" w:rsidRPr="001D0A09" w:rsidRDefault="001D0A09" w:rsidP="001D0A09">
      <w:pPr>
        <w:autoSpaceDE w:val="0"/>
        <w:autoSpaceDN w:val="0"/>
        <w:adjustRightInd w:val="0"/>
        <w:spacing w:before="120" w:after="240"/>
        <w:contextualSpacing/>
        <w:jc w:val="both"/>
        <w:rPr>
          <w:rFonts w:ascii="Arial" w:eastAsia="Arial,Times New Roman" w:hAnsi="Arial" w:cs="Arial"/>
          <w:sz w:val="20"/>
          <w:szCs w:val="20"/>
          <w:lang w:val="es-ES" w:eastAsia="es-ES"/>
        </w:rPr>
      </w:pPr>
      <w:bookmarkStart w:id="611" w:name="_Hlk530414282"/>
      <w:bookmarkEnd w:id="610"/>
    </w:p>
    <w:p w14:paraId="00353EBC" w14:textId="6736CD19" w:rsidR="001D0A09" w:rsidRPr="001D0A09" w:rsidRDefault="001D0A09" w:rsidP="001D0A09">
      <w:pPr>
        <w:spacing w:before="100" w:beforeAutospacing="1" w:after="100" w:afterAutospacing="1" w:line="276" w:lineRule="auto"/>
        <w:jc w:val="both"/>
        <w:rPr>
          <w:rFonts w:ascii="Arial" w:hAnsi="Arial" w:cs="Arial"/>
          <w:sz w:val="20"/>
          <w:szCs w:val="20"/>
          <w:lang w:val="es-ES" w:eastAsia="es-ES"/>
        </w:rPr>
      </w:pPr>
      <w:r w:rsidRPr="00C5259E">
        <w:rPr>
          <w:rFonts w:ascii="Arial" w:hAnsi="Arial" w:cs="Arial"/>
          <w:b/>
          <w:bCs/>
          <w:sz w:val="20"/>
          <w:szCs w:val="20"/>
          <w:lang w:val="es-ES" w:eastAsia="es-ES"/>
        </w:rPr>
        <w:t>Nota 5</w:t>
      </w:r>
      <w:r w:rsidRPr="00C5259E">
        <w:rPr>
          <w:rFonts w:ascii="Arial" w:hAnsi="Arial" w:cs="Arial"/>
          <w:sz w:val="20"/>
          <w:szCs w:val="20"/>
          <w:lang w:val="es-ES" w:eastAsia="es-ES"/>
        </w:rPr>
        <w:t>: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p>
    <w:p w14:paraId="15B46447" w14:textId="77777777" w:rsidR="001D0A09" w:rsidRPr="001D0A09" w:rsidRDefault="001D0A09" w:rsidP="001D0A09">
      <w:pPr>
        <w:pStyle w:val="Capitulo2"/>
        <w:rPr>
          <w:rFonts w:eastAsia="Arial"/>
          <w:szCs w:val="20"/>
          <w:lang w:eastAsia="es-ES"/>
        </w:rPr>
      </w:pPr>
      <w:bookmarkStart w:id="612" w:name="_Toc35616251"/>
      <w:bookmarkStart w:id="613" w:name="_Toc35616578"/>
      <w:bookmarkStart w:id="614" w:name="_Toc508648270"/>
      <w:bookmarkStart w:id="615" w:name="_Toc508984054"/>
      <w:bookmarkStart w:id="616" w:name="_Toc509843885"/>
      <w:bookmarkStart w:id="617" w:name="_Toc511924792"/>
      <w:bookmarkStart w:id="618" w:name="_Toc520226881"/>
      <w:bookmarkStart w:id="619" w:name="_Toc520297851"/>
      <w:bookmarkStart w:id="620" w:name="_Toc520317116"/>
      <w:bookmarkStart w:id="621" w:name="_Toc533083719"/>
      <w:bookmarkStart w:id="622" w:name="_Toc35616252"/>
      <w:bookmarkStart w:id="623" w:name="_Toc40113345"/>
      <w:bookmarkStart w:id="624" w:name="_Toc108082909"/>
      <w:bookmarkStart w:id="625" w:name="_Toc229585987"/>
      <w:bookmarkStart w:id="626" w:name="_Hlk530414304"/>
      <w:bookmarkStart w:id="627" w:name="_Hlk511410135"/>
      <w:bookmarkEnd w:id="611"/>
      <w:bookmarkEnd w:id="612"/>
      <w:bookmarkEnd w:id="613"/>
      <w:r w:rsidRPr="001D0A09">
        <w:rPr>
          <w:rFonts w:eastAsia="Arial"/>
          <w:szCs w:val="20"/>
          <w:lang w:eastAsia="es-ES"/>
        </w:rPr>
        <w:t>3.4. CERTIFICACIÓN DE PAGOS DE SEGURIDAD SOCIAL Y APORTES LEGALES</w:t>
      </w:r>
      <w:bookmarkEnd w:id="614"/>
      <w:bookmarkEnd w:id="615"/>
      <w:bookmarkEnd w:id="616"/>
      <w:bookmarkEnd w:id="617"/>
      <w:bookmarkEnd w:id="618"/>
      <w:bookmarkEnd w:id="619"/>
      <w:bookmarkEnd w:id="620"/>
      <w:bookmarkEnd w:id="621"/>
      <w:bookmarkEnd w:id="622"/>
      <w:bookmarkEnd w:id="623"/>
      <w:bookmarkEnd w:id="624"/>
      <w:bookmarkEnd w:id="625"/>
    </w:p>
    <w:p w14:paraId="4477BCB0" w14:textId="77777777" w:rsidR="001D0A09" w:rsidRPr="001D0A09" w:rsidRDefault="001D0A09" w:rsidP="001D0A09">
      <w:pPr>
        <w:pStyle w:val="InviasNormal"/>
        <w:outlineLvl w:val="2"/>
        <w:rPr>
          <w:rFonts w:ascii="Arial" w:eastAsia="Arial" w:hAnsi="Arial" w:cs="Arial"/>
          <w:b/>
          <w:bCs/>
          <w:sz w:val="20"/>
          <w:szCs w:val="20"/>
          <w:lang w:val="es-CO"/>
        </w:rPr>
      </w:pPr>
      <w:bookmarkStart w:id="628" w:name="_Toc35616253"/>
      <w:bookmarkStart w:id="629" w:name="_Toc40113346"/>
      <w:bookmarkStart w:id="630" w:name="_Toc108082910"/>
      <w:bookmarkStart w:id="631" w:name="_Toc229585988"/>
      <w:bookmarkStart w:id="632" w:name="_Hlk530414327"/>
      <w:bookmarkEnd w:id="626"/>
      <w:r w:rsidRPr="001D0A09">
        <w:rPr>
          <w:rFonts w:ascii="Arial" w:eastAsia="Arial" w:hAnsi="Arial" w:cs="Arial"/>
          <w:b/>
          <w:bCs/>
          <w:sz w:val="20"/>
          <w:szCs w:val="20"/>
          <w:lang w:val="es-CO"/>
        </w:rPr>
        <w:t>3.4.1 PERSONAS JURÍDICAS</w:t>
      </w:r>
      <w:bookmarkEnd w:id="628"/>
      <w:bookmarkEnd w:id="629"/>
      <w:bookmarkEnd w:id="630"/>
      <w:bookmarkEnd w:id="631"/>
    </w:p>
    <w:p w14:paraId="408E858D" w14:textId="77777777" w:rsidR="001D0A09" w:rsidRPr="001D0A09" w:rsidRDefault="001D0A09" w:rsidP="001D0A09">
      <w:pPr>
        <w:jc w:val="both"/>
        <w:rPr>
          <w:rFonts w:ascii="Arial" w:eastAsia="Arial,Times New Roman" w:hAnsi="Arial" w:cs="Arial"/>
          <w:sz w:val="20"/>
          <w:szCs w:val="20"/>
          <w:lang w:val="es-ES" w:eastAsia="es-ES"/>
        </w:rPr>
      </w:pPr>
      <w:bookmarkStart w:id="633" w:name="_Hlk516152939"/>
      <w:bookmarkEnd w:id="632"/>
      <w:r w:rsidRPr="001D0A09">
        <w:rPr>
          <w:rFonts w:ascii="Arial" w:hAnsi="Arial" w:cs="Arial"/>
          <w:sz w:val="20"/>
          <w:szCs w:val="20"/>
          <w:lang w:val="es-ES" w:eastAsia="es-ES"/>
        </w:rPr>
        <w:t>El Proponente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persona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jurídica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debe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presentar el “Formato 5 – Pagos al Sistema de Seguridad Social y Aportes Legales”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suscrito por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revisor fiscal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acuerdo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requerimientos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ley,</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por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representante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legal,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bajo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gravedad</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juramento,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cuando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no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requiera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revisor fiscal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que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conste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pago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aportes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sus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empleados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sistemas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salud,</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riesgos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laborales,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pensiones,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aportes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Cajas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Compensación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Familiar, 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Instituto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Colombiano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Bienestar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Familiar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(ICBF)</w:t>
      </w:r>
      <w:r w:rsidRPr="001D0A09">
        <w:rPr>
          <w:rFonts w:ascii="Arial" w:hAnsi="Arial" w:cs="Arial"/>
          <w:sz w:val="20"/>
          <w:szCs w:val="20"/>
          <w:lang w:val="es-MX"/>
        </w:rPr>
        <w:t xml:space="preserve"> al Servicio Nacional de Aprendizaje (SENA)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cuando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ello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haya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lugar</w:t>
      </w:r>
      <w:r w:rsidRPr="001D0A09">
        <w:rPr>
          <w:rFonts w:ascii="Arial" w:eastAsia="Arial,Times New Roman" w:hAnsi="Arial" w:cs="Arial"/>
          <w:sz w:val="20"/>
          <w:szCs w:val="20"/>
          <w:lang w:val="es-ES" w:eastAsia="es-ES"/>
        </w:rPr>
        <w:t>.</w:t>
      </w:r>
    </w:p>
    <w:p w14:paraId="36A6555B" w14:textId="77777777" w:rsidR="001D0A09" w:rsidRPr="001D0A09" w:rsidRDefault="001D0A09" w:rsidP="001D0A09">
      <w:pPr>
        <w:jc w:val="both"/>
        <w:rPr>
          <w:rFonts w:ascii="Arial" w:eastAsia="Arial,Times New Roman" w:hAnsi="Arial" w:cs="Arial"/>
          <w:sz w:val="20"/>
          <w:szCs w:val="20"/>
          <w:lang w:val="es-ES" w:eastAsia="es-ES"/>
        </w:rPr>
      </w:pPr>
    </w:p>
    <w:p w14:paraId="26254373"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eastAsia="Arial,Times New Roman" w:hAnsi="Arial" w:cs="Arial"/>
          <w:sz w:val="20"/>
          <w:szCs w:val="20"/>
          <w:lang w:val="es-ES" w:eastAsia="es-ES"/>
        </w:rPr>
        <w:t>La Entidad no exigirá las planillas de pago. Bastará el certificado suscrito por el revisor fiscal, en los casos requeridos por la ley, o por el representante legal que así lo acredite.</w:t>
      </w:r>
    </w:p>
    <w:p w14:paraId="7E995FE0" w14:textId="77777777" w:rsidR="001D0A09" w:rsidRPr="001D0A09" w:rsidRDefault="001D0A09" w:rsidP="001D0A09">
      <w:pPr>
        <w:jc w:val="center"/>
        <w:rPr>
          <w:rFonts w:ascii="Arial" w:eastAsia="Arial,Times New Roman" w:hAnsi="Arial" w:cs="Arial"/>
          <w:sz w:val="20"/>
          <w:szCs w:val="20"/>
          <w:lang w:val="es-ES" w:eastAsia="es-ES"/>
        </w:rPr>
      </w:pPr>
    </w:p>
    <w:p w14:paraId="5D00110E"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hAnsi="Arial" w:cs="Arial"/>
          <w:sz w:val="20"/>
          <w:szCs w:val="20"/>
          <w:lang w:val="es-ES" w:eastAsia="es-ES"/>
        </w:rPr>
        <w:t>Cuando la persona jurídica está exonerada en los términos previstos en el artículo 65 de la Ley 1819 de 2016, debe indicarlo en el " Formato 5 – Pagos al Sistema de Seguridad Social y Aportes Legales”.</w:t>
      </w:r>
    </w:p>
    <w:p w14:paraId="669B2984" w14:textId="77777777" w:rsidR="001D0A09" w:rsidRPr="001D0A09" w:rsidRDefault="001D0A09" w:rsidP="001D0A09">
      <w:pPr>
        <w:jc w:val="both"/>
        <w:rPr>
          <w:rFonts w:ascii="Arial" w:eastAsia="Arial,Times New Roman" w:hAnsi="Arial" w:cs="Arial"/>
          <w:sz w:val="20"/>
          <w:szCs w:val="20"/>
          <w:lang w:val="es-ES" w:eastAsia="es-ES"/>
        </w:rPr>
      </w:pPr>
    </w:p>
    <w:p w14:paraId="69948837" w14:textId="77777777" w:rsidR="001D0A09" w:rsidRPr="001D0A09" w:rsidRDefault="001D0A09" w:rsidP="001D0A09">
      <w:pPr>
        <w:jc w:val="both"/>
        <w:rPr>
          <w:rFonts w:ascii="Arial" w:hAnsi="Arial" w:cs="Arial"/>
          <w:sz w:val="20"/>
          <w:szCs w:val="20"/>
          <w:lang w:val="es-ES" w:eastAsia="es-ES"/>
        </w:rPr>
      </w:pPr>
      <w:r w:rsidRPr="001D0A09">
        <w:rPr>
          <w:rFonts w:ascii="Arial" w:hAnsi="Arial" w:cs="Arial"/>
          <w:sz w:val="20"/>
          <w:szCs w:val="20"/>
          <w:lang w:val="es-ES" w:eastAsia="es-ES"/>
        </w:rPr>
        <w:t>Esta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misma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previsión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aplica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para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personas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jurídicas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extranjeras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domicilio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Sucursal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Colombia,</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las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cuales</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deben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acreditar</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este</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requisito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respecto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del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personal</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vinculado</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en</w:t>
      </w:r>
      <w:r w:rsidRPr="001D0A09">
        <w:rPr>
          <w:rFonts w:ascii="Arial" w:eastAsia="Arial,Times New Roman" w:hAnsi="Arial" w:cs="Arial"/>
          <w:sz w:val="20"/>
          <w:szCs w:val="20"/>
          <w:lang w:val="es-ES" w:eastAsia="es-ES"/>
        </w:rPr>
        <w:t xml:space="preserve"> </w:t>
      </w:r>
      <w:r w:rsidRPr="001D0A09">
        <w:rPr>
          <w:rFonts w:ascii="Arial" w:hAnsi="Arial" w:cs="Arial"/>
          <w:sz w:val="20"/>
          <w:szCs w:val="20"/>
          <w:lang w:val="es-ES" w:eastAsia="es-ES"/>
        </w:rPr>
        <w:t>Colombia.</w:t>
      </w:r>
    </w:p>
    <w:p w14:paraId="023A88F7" w14:textId="77777777" w:rsidR="001D0A09" w:rsidRPr="001D0A09" w:rsidRDefault="001D0A09" w:rsidP="001D0A09">
      <w:pPr>
        <w:jc w:val="both"/>
        <w:rPr>
          <w:rFonts w:ascii="Arial" w:eastAsia="Arial,Times New Roman" w:hAnsi="Arial" w:cs="Arial"/>
          <w:sz w:val="20"/>
          <w:szCs w:val="20"/>
          <w:lang w:val="es-ES" w:eastAsia="es-ES"/>
        </w:rPr>
      </w:pPr>
    </w:p>
    <w:p w14:paraId="1AA51D30" w14:textId="77777777" w:rsidR="001D0A09" w:rsidRPr="001D0A09" w:rsidRDefault="001D0A09">
      <w:pPr>
        <w:pStyle w:val="InviasNormal"/>
        <w:numPr>
          <w:ilvl w:val="2"/>
          <w:numId w:val="44"/>
        </w:numPr>
        <w:outlineLvl w:val="2"/>
        <w:rPr>
          <w:rFonts w:ascii="Arial" w:eastAsia="Arial" w:hAnsi="Arial" w:cs="Arial"/>
          <w:b/>
          <w:bCs/>
          <w:sz w:val="20"/>
          <w:szCs w:val="20"/>
          <w:lang w:val="es-CO"/>
        </w:rPr>
      </w:pPr>
      <w:bookmarkStart w:id="634" w:name="_Toc35616254"/>
      <w:bookmarkStart w:id="635" w:name="_Toc40113347"/>
      <w:bookmarkStart w:id="636" w:name="_Toc108082911"/>
      <w:bookmarkStart w:id="637" w:name="_Toc229585989"/>
      <w:r w:rsidRPr="001D0A09">
        <w:rPr>
          <w:rFonts w:ascii="Arial" w:eastAsia="Arial" w:hAnsi="Arial" w:cs="Arial"/>
          <w:b/>
          <w:bCs/>
          <w:sz w:val="20"/>
          <w:szCs w:val="20"/>
          <w:lang w:val="es-CO"/>
        </w:rPr>
        <w:t>PERSONAS NATURALES</w:t>
      </w:r>
      <w:bookmarkEnd w:id="634"/>
      <w:bookmarkEnd w:id="635"/>
      <w:bookmarkEnd w:id="636"/>
      <w:bookmarkEnd w:id="637"/>
      <w:r w:rsidRPr="001D0A09">
        <w:rPr>
          <w:rFonts w:ascii="Arial" w:eastAsia="Arial" w:hAnsi="Arial" w:cs="Arial"/>
          <w:b/>
          <w:bCs/>
          <w:sz w:val="20"/>
          <w:szCs w:val="20"/>
          <w:lang w:val="es-CO"/>
        </w:rPr>
        <w:t xml:space="preserve"> </w:t>
      </w:r>
    </w:p>
    <w:p w14:paraId="4B5D696B" w14:textId="77777777" w:rsidR="001D0A09" w:rsidRPr="001D0A09" w:rsidRDefault="001D0A09" w:rsidP="001D0A09">
      <w:pPr>
        <w:spacing w:after="160" w:line="259" w:lineRule="auto"/>
        <w:jc w:val="both"/>
        <w:rPr>
          <w:rFonts w:ascii="Arial" w:eastAsia="Arial" w:hAnsi="Arial" w:cs="Arial"/>
          <w:color w:val="000000" w:themeColor="text1"/>
          <w:sz w:val="20"/>
          <w:szCs w:val="20"/>
          <w:lang w:val="es-ES"/>
        </w:rPr>
      </w:pPr>
      <w:r w:rsidRPr="001D0A09">
        <w:rPr>
          <w:rFonts w:ascii="Arial" w:eastAsia="Arial" w:hAnsi="Arial" w:cs="Arial"/>
          <w:color w:val="000000" w:themeColor="text1"/>
          <w:sz w:val="20"/>
          <w:szCs w:val="20"/>
          <w:lang w:val="es-MX"/>
        </w:rPr>
        <w:t xml:space="preserve">El proponente </w:t>
      </w:r>
      <w:r w:rsidRPr="001D0A09">
        <w:rPr>
          <w:rFonts w:ascii="Arial" w:eastAsia="Arial" w:hAnsi="Arial" w:cs="Arial"/>
          <w:sz w:val="20"/>
          <w:szCs w:val="20"/>
          <w:lang w:val="es-MX"/>
        </w:rP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r w:rsidRPr="001D0A09">
        <w:rPr>
          <w:rFonts w:ascii="Arial" w:eastAsia="Arial" w:hAnsi="Arial" w:cs="Arial"/>
          <w:color w:val="000000" w:themeColor="text1"/>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14:paraId="59A21A71" w14:textId="77777777" w:rsidR="001D0A09" w:rsidRPr="001D0A09" w:rsidRDefault="001D0A09" w:rsidP="001D0A09">
      <w:pPr>
        <w:spacing w:line="276" w:lineRule="auto"/>
        <w:jc w:val="both"/>
        <w:rPr>
          <w:rFonts w:ascii="Arial" w:hAnsi="Arial" w:cs="Arial"/>
          <w:sz w:val="20"/>
          <w:szCs w:val="20"/>
          <w:lang w:val="es-MX"/>
        </w:rPr>
      </w:pPr>
      <w:r w:rsidRPr="001D0A09">
        <w:rPr>
          <w:rFonts w:ascii="Arial" w:eastAsia="Arial" w:hAnsi="Arial" w:cs="Arial"/>
          <w:color w:val="000000" w:themeColor="text1"/>
          <w:sz w:val="20"/>
          <w:szCs w:val="20"/>
          <w:lang w:val="es-MX"/>
        </w:rPr>
        <w:t>La persona natural que reúna los requisitos para acceder a la pensión de vejez, o</w:t>
      </w:r>
      <w:r w:rsidRPr="001D0A09">
        <w:rPr>
          <w:rFonts w:ascii="Arial" w:hAnsi="Arial" w:cs="Arial"/>
          <w:sz w:val="20"/>
          <w:szCs w:val="20"/>
          <w:lang w:val="es-MX"/>
        </w:rPr>
        <w:t xml:space="preserve"> presente resolución de reconocimiento de pensión o indemnización sustitutiva, presentará el documento que lo acredite y, además, la afiliación al sistema de salud. </w:t>
      </w:r>
    </w:p>
    <w:p w14:paraId="3ADD4275" w14:textId="77777777" w:rsidR="001D0A09" w:rsidRPr="001D0A09" w:rsidRDefault="001D0A09" w:rsidP="001D0A09">
      <w:pPr>
        <w:spacing w:line="276" w:lineRule="auto"/>
        <w:jc w:val="both"/>
        <w:rPr>
          <w:rFonts w:ascii="Arial" w:hAnsi="Arial" w:cs="Arial"/>
          <w:sz w:val="20"/>
          <w:szCs w:val="20"/>
          <w:lang w:val="es-MX"/>
        </w:rPr>
      </w:pPr>
    </w:p>
    <w:p w14:paraId="554B6170" w14:textId="77777777" w:rsidR="001D0A09" w:rsidRPr="001D0A09" w:rsidRDefault="001D0A09" w:rsidP="001D0A09">
      <w:pPr>
        <w:spacing w:after="160" w:line="259" w:lineRule="auto"/>
        <w:jc w:val="both"/>
        <w:rPr>
          <w:rFonts w:ascii="Arial" w:eastAsia="Arial" w:hAnsi="Arial" w:cs="Arial"/>
          <w:color w:val="0078D4"/>
          <w:sz w:val="20"/>
          <w:szCs w:val="20"/>
          <w:lang w:val="es-ES"/>
        </w:rPr>
      </w:pPr>
      <w:r w:rsidRPr="001D0A09">
        <w:rPr>
          <w:rFonts w:ascii="Arial" w:eastAsia="Arial" w:hAnsi="Arial" w:cs="Arial"/>
          <w:color w:val="000000" w:themeColor="text1"/>
          <w:sz w:val="20"/>
          <w:szCs w:val="20"/>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47E5E4D9" w14:textId="77777777" w:rsidR="001D0A09" w:rsidRPr="001D0A09" w:rsidRDefault="001D0A09" w:rsidP="001D0A09">
      <w:pPr>
        <w:pStyle w:val="InviasNormal"/>
        <w:jc w:val="both"/>
        <w:rPr>
          <w:rFonts w:ascii="Arial" w:hAnsi="Arial" w:cs="Arial"/>
          <w:sz w:val="20"/>
          <w:szCs w:val="20"/>
        </w:rPr>
      </w:pPr>
      <w:r w:rsidRPr="001D0A09">
        <w:rPr>
          <w:rFonts w:ascii="Arial" w:eastAsia="Arial" w:hAnsi="Arial" w:cs="Arial"/>
          <w:color w:val="000000" w:themeColor="text1"/>
          <w:sz w:val="20"/>
          <w:szCs w:val="20"/>
          <w:lang w:val="es-MX"/>
        </w:rPr>
        <w:lastRenderedPageBreak/>
        <w:t>Esta misma previsión aplica para las personas naturales extranjeras con domicilio en Colombia las cuales deberán acreditar este requisito respecto del personal vinculado en Colombia.</w:t>
      </w:r>
      <w:bookmarkStart w:id="638" w:name="_Toc35616257"/>
    </w:p>
    <w:p w14:paraId="59892688" w14:textId="77777777" w:rsidR="001D0A09" w:rsidRPr="001D0A09" w:rsidRDefault="001D0A09">
      <w:pPr>
        <w:pStyle w:val="InviasNormal"/>
        <w:numPr>
          <w:ilvl w:val="2"/>
          <w:numId w:val="44"/>
        </w:numPr>
        <w:outlineLvl w:val="2"/>
        <w:rPr>
          <w:rFonts w:ascii="Arial" w:eastAsia="Arial" w:hAnsi="Arial" w:cs="Arial"/>
          <w:b/>
          <w:bCs/>
          <w:sz w:val="20"/>
          <w:szCs w:val="20"/>
          <w:lang w:val="es-CO"/>
        </w:rPr>
      </w:pPr>
      <w:bookmarkStart w:id="639" w:name="_Toc40113348"/>
      <w:bookmarkStart w:id="640" w:name="_Toc108082912"/>
      <w:bookmarkStart w:id="641" w:name="_Toc229585990"/>
      <w:r w:rsidRPr="001D0A09">
        <w:rPr>
          <w:rFonts w:ascii="Arial" w:eastAsia="Arial" w:hAnsi="Arial" w:cs="Arial"/>
          <w:b/>
          <w:bCs/>
          <w:sz w:val="20"/>
          <w:szCs w:val="20"/>
          <w:lang w:val="es-CO"/>
        </w:rPr>
        <w:t>PROPONENTES PLURALES</w:t>
      </w:r>
      <w:bookmarkEnd w:id="638"/>
      <w:bookmarkEnd w:id="639"/>
      <w:bookmarkEnd w:id="640"/>
      <w:bookmarkEnd w:id="641"/>
      <w:r w:rsidRPr="001D0A09">
        <w:rPr>
          <w:rFonts w:ascii="Arial" w:eastAsia="Arial" w:hAnsi="Arial" w:cs="Arial"/>
          <w:b/>
          <w:bCs/>
          <w:sz w:val="20"/>
          <w:szCs w:val="20"/>
          <w:lang w:val="es-CO"/>
        </w:rPr>
        <w:t xml:space="preserve"> </w:t>
      </w:r>
    </w:p>
    <w:p w14:paraId="7D98171B"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val="es-MX"/>
        </w:rPr>
        <w:t>Cada uno de los integrantes del Proponente Plural debe acreditar por separado los requisitos de que tratan los numerales anteriores.</w:t>
      </w:r>
    </w:p>
    <w:p w14:paraId="4EBB4FA2" w14:textId="77777777" w:rsidR="001D0A09" w:rsidRPr="001D0A09" w:rsidRDefault="001D0A09" w:rsidP="001D0A09">
      <w:pPr>
        <w:rPr>
          <w:rFonts w:ascii="Arial" w:hAnsi="Arial" w:cs="Arial"/>
          <w:sz w:val="20"/>
          <w:szCs w:val="20"/>
        </w:rPr>
      </w:pPr>
    </w:p>
    <w:p w14:paraId="02EAD831" w14:textId="77777777" w:rsidR="001D0A09" w:rsidRPr="001D0A09" w:rsidRDefault="001D0A09" w:rsidP="001D0A09">
      <w:pPr>
        <w:rPr>
          <w:rFonts w:ascii="Arial" w:eastAsia="Arial" w:hAnsi="Arial" w:cs="Arial"/>
          <w:sz w:val="20"/>
          <w:szCs w:val="20"/>
        </w:rPr>
      </w:pPr>
    </w:p>
    <w:p w14:paraId="06747738" w14:textId="77777777" w:rsidR="001D0A09" w:rsidRPr="001D0A09" w:rsidRDefault="001D0A09">
      <w:pPr>
        <w:pStyle w:val="InviasNormal"/>
        <w:numPr>
          <w:ilvl w:val="2"/>
          <w:numId w:val="44"/>
        </w:numPr>
        <w:outlineLvl w:val="2"/>
        <w:rPr>
          <w:rFonts w:ascii="Arial" w:eastAsia="Arial" w:hAnsi="Arial" w:cs="Arial"/>
          <w:b/>
          <w:bCs/>
          <w:sz w:val="20"/>
          <w:szCs w:val="20"/>
          <w:lang w:val="es-CO"/>
        </w:rPr>
      </w:pPr>
      <w:bookmarkStart w:id="642" w:name="_Toc35616258"/>
      <w:bookmarkStart w:id="643" w:name="_Toc40113349"/>
      <w:bookmarkStart w:id="644" w:name="_Toc108082913"/>
      <w:bookmarkStart w:id="645" w:name="_Toc229585991"/>
      <w:r w:rsidRPr="001D0A09">
        <w:rPr>
          <w:rFonts w:ascii="Arial" w:eastAsia="Arial" w:hAnsi="Arial" w:cs="Arial"/>
          <w:b/>
          <w:bCs/>
          <w:sz w:val="20"/>
          <w:szCs w:val="20"/>
          <w:lang w:val="es-CO"/>
        </w:rPr>
        <w:t xml:space="preserve">SEGURIDAD SOCIAL PARA LA SUSCRIPCIÓN DEL </w:t>
      </w:r>
      <w:bookmarkEnd w:id="642"/>
      <w:bookmarkEnd w:id="643"/>
      <w:r w:rsidRPr="001D0A09">
        <w:rPr>
          <w:rFonts w:ascii="Arial" w:eastAsia="Arial" w:hAnsi="Arial" w:cs="Arial"/>
          <w:b/>
          <w:bCs/>
          <w:sz w:val="20"/>
          <w:szCs w:val="20"/>
          <w:lang w:val="es-CO"/>
        </w:rPr>
        <w:t>CONTRATO</w:t>
      </w:r>
      <w:bookmarkEnd w:id="644"/>
      <w:bookmarkEnd w:id="645"/>
      <w:r w:rsidRPr="001D0A09">
        <w:rPr>
          <w:rFonts w:ascii="Arial" w:eastAsia="Arial" w:hAnsi="Arial" w:cs="Arial"/>
          <w:b/>
          <w:bCs/>
          <w:sz w:val="20"/>
          <w:szCs w:val="20"/>
          <w:lang w:val="es-CO"/>
        </w:rPr>
        <w:t xml:space="preserve"> </w:t>
      </w:r>
    </w:p>
    <w:p w14:paraId="3D0E414A"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hAnsi="Arial" w:cs="Arial"/>
          <w:sz w:val="20"/>
          <w:szCs w:val="20"/>
          <w:lang w:val="es-ES" w:eastAsia="es-ES"/>
        </w:rPr>
        <w:t>El</w:t>
      </w:r>
      <w:r w:rsidRPr="001D0A09">
        <w:rPr>
          <w:rFonts w:ascii="Arial" w:eastAsia="Arial,Times New Roman" w:hAnsi="Arial" w:cs="Arial"/>
          <w:sz w:val="20"/>
          <w:szCs w:val="20"/>
          <w:lang w:val="es-ES" w:eastAsia="es-ES"/>
        </w:rPr>
        <w:t xml:space="preserve"> adjudicatario debe presentar, para la suscripción del respectivo contrato ante la dependencia respectiva, la declaración donde acredite el pago correspondiente al Sistema de Seguridad Social y Aportes Legales cuando a ello haya lugar. </w:t>
      </w:r>
    </w:p>
    <w:p w14:paraId="66EB8937" w14:textId="77777777" w:rsidR="001D0A09" w:rsidRPr="001D0A09" w:rsidRDefault="001D0A09" w:rsidP="001D0A09">
      <w:pPr>
        <w:jc w:val="both"/>
        <w:rPr>
          <w:rFonts w:ascii="Arial" w:eastAsia="Arial,Times New Roman" w:hAnsi="Arial" w:cs="Arial"/>
          <w:sz w:val="20"/>
          <w:szCs w:val="20"/>
          <w:lang w:val="es-ES" w:eastAsia="es-ES"/>
        </w:rPr>
      </w:pPr>
    </w:p>
    <w:p w14:paraId="74FBEFA0" w14:textId="77777777" w:rsidR="001D0A09" w:rsidRPr="001D0A09" w:rsidRDefault="001D0A09" w:rsidP="001D0A09">
      <w:pPr>
        <w:jc w:val="both"/>
        <w:rPr>
          <w:rFonts w:ascii="Arial" w:eastAsia="Arial,Times New Roman" w:hAnsi="Arial" w:cs="Arial"/>
          <w:sz w:val="20"/>
          <w:szCs w:val="20"/>
          <w:lang w:val="es-ES" w:eastAsia="es-ES"/>
        </w:rPr>
      </w:pPr>
      <w:r w:rsidRPr="001D0A09">
        <w:rPr>
          <w:rFonts w:ascii="Arial" w:eastAsia="Arial,Times New Roman" w:hAnsi="Arial" w:cs="Arial"/>
          <w:sz w:val="20"/>
          <w:szCs w:val="20"/>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14:paraId="0024B581" w14:textId="77777777" w:rsidR="001D0A09" w:rsidRPr="001D0A09" w:rsidRDefault="001D0A09" w:rsidP="001D0A09">
      <w:pPr>
        <w:jc w:val="both"/>
        <w:rPr>
          <w:rFonts w:ascii="Arial" w:eastAsia="Arial,Times New Roman" w:hAnsi="Arial" w:cs="Arial"/>
          <w:sz w:val="20"/>
          <w:szCs w:val="20"/>
          <w:lang w:val="es-ES" w:eastAsia="es-ES"/>
        </w:rPr>
      </w:pPr>
    </w:p>
    <w:p w14:paraId="1B53CA64" w14:textId="77777777" w:rsidR="001D0A09" w:rsidRPr="001D0A09" w:rsidRDefault="001D0A09" w:rsidP="001D0A09">
      <w:pPr>
        <w:pStyle w:val="Capitulo2"/>
        <w:rPr>
          <w:szCs w:val="20"/>
        </w:rPr>
      </w:pPr>
      <w:bookmarkStart w:id="646" w:name="_Toc45547602"/>
      <w:bookmarkStart w:id="647" w:name="_Toc45870470"/>
      <w:bookmarkStart w:id="648" w:name="_Toc48204157"/>
      <w:bookmarkStart w:id="649" w:name="_Toc45547603"/>
      <w:bookmarkStart w:id="650" w:name="_Toc45870471"/>
      <w:bookmarkStart w:id="651" w:name="_Toc48204158"/>
      <w:bookmarkStart w:id="652" w:name="_Toc35616267"/>
      <w:bookmarkStart w:id="653" w:name="_Toc35616594"/>
      <w:bookmarkStart w:id="654" w:name="_Toc36796772"/>
      <w:bookmarkStart w:id="655" w:name="_Toc36797009"/>
      <w:bookmarkStart w:id="656" w:name="_Toc36797247"/>
      <w:bookmarkStart w:id="657" w:name="_Toc35616269"/>
      <w:bookmarkStart w:id="658" w:name="_Toc35616596"/>
      <w:bookmarkStart w:id="659" w:name="_Toc36796774"/>
      <w:bookmarkStart w:id="660" w:name="_Toc36797011"/>
      <w:bookmarkStart w:id="661" w:name="_Toc36797249"/>
      <w:bookmarkStart w:id="662" w:name="_Toc35616271"/>
      <w:bookmarkStart w:id="663" w:name="_Toc35616598"/>
      <w:bookmarkStart w:id="664" w:name="_Toc36796776"/>
      <w:bookmarkStart w:id="665" w:name="_Toc36797013"/>
      <w:bookmarkStart w:id="666" w:name="_Toc36797251"/>
      <w:bookmarkStart w:id="667" w:name="_Toc511029823"/>
      <w:bookmarkStart w:id="668" w:name="_Toc511375663"/>
      <w:bookmarkStart w:id="669" w:name="_Toc511375841"/>
      <w:bookmarkStart w:id="670" w:name="_Toc511924794"/>
      <w:bookmarkStart w:id="671" w:name="_Toc520226883"/>
      <w:bookmarkStart w:id="672" w:name="_Toc520297853"/>
      <w:bookmarkStart w:id="673" w:name="_Toc520317118"/>
      <w:bookmarkStart w:id="674" w:name="_Toc533083721"/>
      <w:bookmarkStart w:id="675" w:name="_Toc35616389"/>
      <w:bookmarkStart w:id="676" w:name="_Toc40113351"/>
      <w:bookmarkStart w:id="677" w:name="_Toc108082914"/>
      <w:bookmarkStart w:id="678" w:name="_Toc229585992"/>
      <w:bookmarkStart w:id="679" w:name="_Toc508648272"/>
      <w:bookmarkStart w:id="680" w:name="_Toc508984056"/>
      <w:bookmarkStart w:id="681" w:name="_Toc509843887"/>
      <w:bookmarkEnd w:id="627"/>
      <w:bookmarkEnd w:id="633"/>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sidRPr="004325B1">
        <w:rPr>
          <w:szCs w:val="20"/>
        </w:rPr>
        <w:t>3.5 CAPACIDAD FINANCIERA</w:t>
      </w:r>
      <w:bookmarkEnd w:id="670"/>
      <w:bookmarkEnd w:id="671"/>
      <w:bookmarkEnd w:id="672"/>
      <w:bookmarkEnd w:id="673"/>
      <w:bookmarkEnd w:id="674"/>
      <w:bookmarkEnd w:id="675"/>
      <w:bookmarkEnd w:id="676"/>
      <w:bookmarkEnd w:id="677"/>
      <w:bookmarkEnd w:id="678"/>
      <w:r w:rsidRPr="001D0A09">
        <w:rPr>
          <w:szCs w:val="20"/>
        </w:rPr>
        <w:t xml:space="preserve"> </w:t>
      </w:r>
      <w:bookmarkEnd w:id="679"/>
      <w:bookmarkEnd w:id="680"/>
      <w:bookmarkEnd w:id="681"/>
    </w:p>
    <w:p w14:paraId="78881E77" w14:textId="77777777" w:rsidR="001D0A09" w:rsidRPr="001D0A09" w:rsidRDefault="001D0A09" w:rsidP="001D0A09">
      <w:pPr>
        <w:jc w:val="both"/>
        <w:rPr>
          <w:rFonts w:ascii="Arial" w:hAnsi="Arial" w:cs="Arial"/>
          <w:sz w:val="20"/>
          <w:szCs w:val="20"/>
        </w:rPr>
      </w:pPr>
    </w:p>
    <w:p w14:paraId="1905B60A" w14:textId="214D009B"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Proponentes</w:t>
      </w:r>
      <w:r w:rsidRPr="001D0A09">
        <w:rPr>
          <w:rFonts w:ascii="Arial" w:eastAsia="Arial" w:hAnsi="Arial" w:cs="Arial"/>
          <w:sz w:val="20"/>
          <w:szCs w:val="20"/>
        </w:rPr>
        <w:t xml:space="preserve"> </w:t>
      </w:r>
      <w:r w:rsidRPr="001D0A09">
        <w:rPr>
          <w:rFonts w:ascii="Arial" w:hAnsi="Arial" w:cs="Arial"/>
          <w:sz w:val="20"/>
          <w:szCs w:val="20"/>
        </w:rPr>
        <w:t>deberán</w:t>
      </w:r>
      <w:r w:rsidRPr="001D0A09">
        <w:rPr>
          <w:rFonts w:ascii="Arial" w:eastAsia="Arial" w:hAnsi="Arial" w:cs="Arial"/>
          <w:sz w:val="20"/>
          <w:szCs w:val="20"/>
        </w:rPr>
        <w:t xml:space="preserve"> </w:t>
      </w:r>
      <w:r w:rsidRPr="001D0A09">
        <w:rPr>
          <w:rFonts w:ascii="Arial" w:hAnsi="Arial" w:cs="Arial"/>
          <w:sz w:val="20"/>
          <w:szCs w:val="20"/>
        </w:rPr>
        <w:t>acreditar</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siguientes indicadores</w:t>
      </w:r>
      <w:r w:rsidRPr="001D0A09">
        <w:rPr>
          <w:rFonts w:ascii="Arial" w:eastAsia="Arial" w:hAnsi="Arial" w:cs="Arial"/>
          <w:sz w:val="20"/>
          <w:szCs w:val="20"/>
        </w:rPr>
        <w:t xml:space="preserve"> </w:t>
      </w:r>
      <w:r w:rsidRPr="001D0A09">
        <w:rPr>
          <w:rFonts w:ascii="Arial" w:hAnsi="Arial" w:cs="Arial"/>
          <w:sz w:val="20"/>
          <w:szCs w:val="20"/>
        </w:rPr>
        <w:t>en los términos señalados en la “Matriz 2 – Indicadores financieros y organizacionales”</w:t>
      </w:r>
      <w:r w:rsidRPr="001D0A09">
        <w:rPr>
          <w:rFonts w:ascii="Arial" w:eastAsia="Arial" w:hAnsi="Arial" w:cs="Arial"/>
          <w:sz w:val="20"/>
          <w:szCs w:val="20"/>
        </w:rPr>
        <w:t xml:space="preserve">: </w:t>
      </w:r>
    </w:p>
    <w:p w14:paraId="0B256C63" w14:textId="77777777" w:rsidR="001D0A09" w:rsidRPr="001D0A09" w:rsidRDefault="001D0A09" w:rsidP="001D0A09">
      <w:pPr>
        <w:jc w:val="both"/>
        <w:rPr>
          <w:rFonts w:ascii="Arial" w:eastAsia="Arial" w:hAnsi="Arial" w:cs="Arial"/>
          <w:sz w:val="20"/>
          <w:szCs w:val="20"/>
        </w:rPr>
      </w:pPr>
    </w:p>
    <w:tbl>
      <w:tblPr>
        <w:tblStyle w:val="Tablaconcuadrcula"/>
        <w:tblW w:w="6959" w:type="dxa"/>
        <w:jc w:val="center"/>
        <w:tblLook w:val="04A0" w:firstRow="1" w:lastRow="0" w:firstColumn="1" w:lastColumn="0" w:noHBand="0" w:noVBand="1"/>
      </w:tblPr>
      <w:tblGrid>
        <w:gridCol w:w="2595"/>
        <w:gridCol w:w="4364"/>
      </w:tblGrid>
      <w:tr w:rsidR="001D0A09" w:rsidRPr="001D0A09" w14:paraId="0FDBBAF5" w14:textId="77777777" w:rsidTr="00AF2ABD">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5BBC1C5" w14:textId="77777777" w:rsidR="001D0A09" w:rsidRPr="001D0A09" w:rsidRDefault="001D0A09" w:rsidP="00AF2ABD">
            <w:pPr>
              <w:jc w:val="center"/>
              <w:rPr>
                <w:rFonts w:ascii="Arial" w:eastAsia="Arial" w:hAnsi="Arial" w:cs="Arial"/>
                <w:b/>
                <w:bCs/>
                <w:color w:val="FFFFFF" w:themeColor="background1"/>
                <w:sz w:val="20"/>
                <w:szCs w:val="20"/>
              </w:rPr>
            </w:pPr>
            <w:bookmarkStart w:id="682" w:name="_Hlk530507326"/>
            <w:r w:rsidRPr="001D0A09">
              <w:rPr>
                <w:rFonts w:ascii="Arial" w:hAnsi="Arial" w:cs="Arial"/>
                <w:b/>
                <w:bCs/>
                <w:color w:val="FFFFFF" w:themeColor="background1"/>
                <w:sz w:val="20"/>
                <w:szCs w:val="20"/>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F05780E" w14:textId="77777777" w:rsidR="001D0A09" w:rsidRPr="001D0A09" w:rsidRDefault="001D0A09" w:rsidP="00AF2ABD">
            <w:pPr>
              <w:jc w:val="center"/>
              <w:rPr>
                <w:rFonts w:ascii="Arial" w:eastAsia="Arial" w:hAnsi="Arial" w:cs="Arial"/>
                <w:b/>
                <w:bCs/>
                <w:color w:val="FFFFFF" w:themeColor="background1"/>
                <w:sz w:val="20"/>
                <w:szCs w:val="20"/>
              </w:rPr>
            </w:pPr>
            <w:r w:rsidRPr="001D0A09">
              <w:rPr>
                <w:rFonts w:ascii="Arial" w:hAnsi="Arial" w:cs="Arial"/>
                <w:b/>
                <w:bCs/>
                <w:color w:val="FFFFFF" w:themeColor="background1"/>
                <w:sz w:val="20"/>
                <w:szCs w:val="20"/>
              </w:rPr>
              <w:t>Fórmula</w:t>
            </w:r>
          </w:p>
        </w:tc>
      </w:tr>
      <w:tr w:rsidR="001D0A09" w:rsidRPr="001D0A09" w14:paraId="096BEC5B" w14:textId="77777777" w:rsidTr="00AF2ABD">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7BA004DE" w14:textId="77777777" w:rsidR="001D0A09" w:rsidRPr="001D0A09" w:rsidRDefault="001D0A09" w:rsidP="00AF2ABD">
            <w:pPr>
              <w:tabs>
                <w:tab w:val="left" w:pos="1039"/>
              </w:tabs>
              <w:jc w:val="center"/>
              <w:rPr>
                <w:rFonts w:ascii="Arial" w:eastAsia="Arial" w:hAnsi="Arial" w:cs="Arial"/>
                <w:sz w:val="20"/>
                <w:szCs w:val="20"/>
              </w:rPr>
            </w:pPr>
            <w:r w:rsidRPr="001D0A09">
              <w:rPr>
                <w:rFonts w:ascii="Arial" w:eastAsia="Arial" w:hAnsi="Arial" w:cs="Arial"/>
                <w:sz w:val="20"/>
                <w:szCs w:val="20"/>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4E7BDDF" w14:textId="77777777" w:rsidR="001D0A09" w:rsidRPr="001D0A09" w:rsidRDefault="00AD608E" w:rsidP="00AF2ABD">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1D0A09" w:rsidRPr="001D0A09" w14:paraId="57D2ECCD" w14:textId="77777777" w:rsidTr="00AF2ABD">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C571875" w14:textId="77777777" w:rsidR="001D0A09" w:rsidRPr="001D0A09" w:rsidRDefault="001D0A09" w:rsidP="00AF2ABD">
            <w:pPr>
              <w:jc w:val="center"/>
              <w:rPr>
                <w:rFonts w:ascii="Arial" w:eastAsia="Arial" w:hAnsi="Arial" w:cs="Arial"/>
                <w:sz w:val="20"/>
                <w:szCs w:val="20"/>
              </w:rPr>
            </w:pPr>
            <w:r w:rsidRPr="001D0A09">
              <w:rPr>
                <w:rFonts w:ascii="Arial" w:eastAsia="Arial" w:hAnsi="Arial" w:cs="Arial"/>
                <w:sz w:val="20"/>
                <w:szCs w:val="20"/>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0451F93B" w14:textId="77777777" w:rsidR="001D0A09" w:rsidRPr="001D0A09" w:rsidRDefault="00AD608E" w:rsidP="00AF2ABD">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1D0A09" w:rsidRPr="001D0A09" w14:paraId="75415F71" w14:textId="77777777" w:rsidTr="00AF2ABD">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51D3604B" w14:textId="77777777" w:rsidR="001D0A09" w:rsidRPr="001D0A09" w:rsidRDefault="001D0A09" w:rsidP="00AF2ABD">
            <w:pPr>
              <w:jc w:val="center"/>
              <w:rPr>
                <w:rFonts w:ascii="Arial" w:eastAsia="Arial" w:hAnsi="Arial" w:cs="Arial"/>
                <w:sz w:val="20"/>
                <w:szCs w:val="20"/>
              </w:rPr>
            </w:pPr>
            <w:r w:rsidRPr="001D0A09">
              <w:rPr>
                <w:rFonts w:ascii="Arial" w:hAnsi="Arial" w:cs="Arial"/>
                <w:sz w:val="20"/>
                <w:szCs w:val="20"/>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352205B2" w14:textId="77777777" w:rsidR="001D0A09" w:rsidRPr="001D0A09" w:rsidRDefault="00AD608E" w:rsidP="00AF2ABD">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67F773D3" w14:textId="77777777" w:rsidR="001D0A09" w:rsidRPr="001D0A09" w:rsidRDefault="001D0A09" w:rsidP="001D0A09">
      <w:pPr>
        <w:rPr>
          <w:rFonts w:ascii="Arial" w:hAnsi="Arial" w:cs="Arial"/>
          <w:b/>
          <w:bCs/>
          <w:sz w:val="20"/>
          <w:szCs w:val="20"/>
        </w:rPr>
      </w:pPr>
      <w:bookmarkStart w:id="683" w:name="_Hlk520284067"/>
      <w:bookmarkEnd w:id="682"/>
    </w:p>
    <w:p w14:paraId="1B235692" w14:textId="77777777" w:rsidR="001D0A09" w:rsidRPr="001D0A09" w:rsidRDefault="001D0A09" w:rsidP="001D0A09">
      <w:pPr>
        <w:rPr>
          <w:rFonts w:ascii="Arial" w:eastAsia="Arial" w:hAnsi="Arial" w:cs="Arial"/>
          <w:sz w:val="20"/>
          <w:szCs w:val="20"/>
        </w:rPr>
      </w:pPr>
      <w:r w:rsidRPr="001D0A09">
        <w:rPr>
          <w:rFonts w:ascii="Arial" w:hAnsi="Arial" w:cs="Arial"/>
          <w:sz w:val="20"/>
          <w:szCs w:val="20"/>
        </w:rPr>
        <w:t>Si 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es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cada</w:t>
      </w:r>
      <w:r w:rsidRPr="001D0A09">
        <w:rPr>
          <w:rFonts w:ascii="Arial" w:eastAsia="Arial" w:hAnsi="Arial" w:cs="Arial"/>
          <w:sz w:val="20"/>
          <w:szCs w:val="20"/>
        </w:rPr>
        <w:t xml:space="preserve"> </w:t>
      </w:r>
      <w:r w:rsidRPr="001D0A09">
        <w:rPr>
          <w:rFonts w:ascii="Arial" w:hAnsi="Arial" w:cs="Arial"/>
          <w:sz w:val="20"/>
          <w:szCs w:val="20"/>
        </w:rPr>
        <w:t>indicador</w:t>
      </w:r>
      <w:r w:rsidRPr="001D0A09">
        <w:rPr>
          <w:rFonts w:ascii="Arial" w:eastAsia="Arial" w:hAnsi="Arial" w:cs="Arial"/>
          <w:sz w:val="20"/>
          <w:szCs w:val="20"/>
        </w:rPr>
        <w:t xml:space="preserve"> </w:t>
      </w:r>
      <w:r w:rsidRPr="001D0A09">
        <w:rPr>
          <w:rFonts w:ascii="Arial" w:hAnsi="Arial" w:cs="Arial"/>
          <w:sz w:val="20"/>
          <w:szCs w:val="20"/>
        </w:rPr>
        <w:t>debe</w:t>
      </w:r>
      <w:r w:rsidRPr="001D0A09">
        <w:rPr>
          <w:rFonts w:ascii="Arial" w:eastAsia="Arial" w:hAnsi="Arial" w:cs="Arial"/>
          <w:sz w:val="20"/>
          <w:szCs w:val="20"/>
        </w:rPr>
        <w:t xml:space="preserve"> </w:t>
      </w:r>
      <w:r w:rsidRPr="001D0A09">
        <w:rPr>
          <w:rFonts w:ascii="Arial" w:hAnsi="Arial" w:cs="Arial"/>
          <w:sz w:val="20"/>
          <w:szCs w:val="20"/>
        </w:rPr>
        <w:t>calcularse</w:t>
      </w:r>
      <w:r w:rsidRPr="001D0A09">
        <w:rPr>
          <w:rFonts w:ascii="Arial" w:eastAsia="Arial" w:hAnsi="Arial" w:cs="Arial"/>
          <w:sz w:val="20"/>
          <w:szCs w:val="20"/>
        </w:rPr>
        <w:t xml:space="preserve"> </w:t>
      </w:r>
      <w:r w:rsidRPr="001D0A09">
        <w:rPr>
          <w:rFonts w:ascii="Arial" w:hAnsi="Arial" w:cs="Arial"/>
          <w:sz w:val="20"/>
          <w:szCs w:val="20"/>
        </w:rPr>
        <w:t>así:</w:t>
      </w:r>
      <w:r w:rsidRPr="001D0A09">
        <w:rPr>
          <w:rFonts w:ascii="Arial" w:eastAsia="Arial" w:hAnsi="Arial" w:cs="Arial"/>
          <w:sz w:val="20"/>
          <w:szCs w:val="20"/>
        </w:rPr>
        <w:t xml:space="preserve"> </w:t>
      </w:r>
    </w:p>
    <w:p w14:paraId="35BCEE9D" w14:textId="77777777" w:rsidR="001D0A09" w:rsidRPr="001D0A09" w:rsidRDefault="001D0A09" w:rsidP="001D0A09">
      <w:pPr>
        <w:rPr>
          <w:rFonts w:ascii="Arial" w:eastAsia="Arial" w:hAnsi="Arial" w:cs="Arial"/>
          <w:sz w:val="20"/>
          <w:szCs w:val="20"/>
        </w:rPr>
      </w:pPr>
    </w:p>
    <w:p w14:paraId="2C1AD321" w14:textId="77777777" w:rsidR="001D0A09" w:rsidRPr="001D0A09" w:rsidRDefault="001D0A09" w:rsidP="001D0A09">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C226784" w14:textId="77777777" w:rsidR="001D0A09" w:rsidRPr="001D0A09" w:rsidRDefault="001D0A09" w:rsidP="001D0A09">
      <w:pPr>
        <w:jc w:val="both"/>
        <w:rPr>
          <w:rFonts w:ascii="Arial" w:hAnsi="Arial" w:cs="Arial"/>
          <w:sz w:val="20"/>
          <w:szCs w:val="20"/>
        </w:rPr>
      </w:pPr>
    </w:p>
    <w:p w14:paraId="6EE9F437"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Donde</w:t>
      </w:r>
      <w:r w:rsidRPr="001D0A09">
        <w:rPr>
          <w:rFonts w:ascii="Arial" w:eastAsia="Arial" w:hAnsi="Arial" w:cs="Arial"/>
          <w:sz w:val="20"/>
          <w:szCs w:val="20"/>
        </w:rPr>
        <w:t xml:space="preserve"> </w:t>
      </w:r>
      <m:oMath>
        <m:r>
          <w:rPr>
            <w:rFonts w:ascii="Cambria Math" w:hAnsi="Cambria Math" w:cs="Arial"/>
            <w:sz w:val="20"/>
            <w:szCs w:val="20"/>
          </w:rPr>
          <m:t>n</m:t>
        </m:r>
      </m:oMath>
      <w:r w:rsidRPr="001D0A09">
        <w:rPr>
          <w:rFonts w:ascii="Arial" w:eastAsia="Arial" w:hAnsi="Arial" w:cs="Arial"/>
          <w:sz w:val="20"/>
          <w:szCs w:val="20"/>
        </w:rPr>
        <w:t xml:space="preserve"> </w:t>
      </w:r>
      <w:r w:rsidRPr="001D0A09">
        <w:rPr>
          <w:rFonts w:ascii="Arial" w:hAnsi="Arial" w:cs="Arial"/>
          <w:sz w:val="20"/>
          <w:szCs w:val="20"/>
        </w:rPr>
        <w:t>es</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número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integrantes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(Unión</w:t>
      </w:r>
      <w:r w:rsidRPr="001D0A09">
        <w:rPr>
          <w:rFonts w:ascii="Arial" w:eastAsia="Arial" w:hAnsi="Arial" w:cs="Arial"/>
          <w:sz w:val="20"/>
          <w:szCs w:val="20"/>
        </w:rPr>
        <w:t xml:space="preserve"> </w:t>
      </w:r>
      <w:r w:rsidRPr="001D0A09">
        <w:rPr>
          <w:rFonts w:ascii="Arial" w:hAnsi="Arial" w:cs="Arial"/>
          <w:sz w:val="20"/>
          <w:szCs w:val="20"/>
        </w:rPr>
        <w:t>Temporal</w:t>
      </w:r>
      <w:r w:rsidRPr="001D0A09">
        <w:rPr>
          <w:rFonts w:ascii="Arial" w:eastAsia="Arial" w:hAnsi="Arial" w:cs="Arial"/>
          <w:sz w:val="20"/>
          <w:szCs w:val="20"/>
        </w:rPr>
        <w:t xml:space="preserve"> </w:t>
      </w:r>
      <w:r w:rsidRPr="001D0A09">
        <w:rPr>
          <w:rFonts w:ascii="Arial" w:hAnsi="Arial" w:cs="Arial"/>
          <w:sz w:val="20"/>
          <w:szCs w:val="20"/>
        </w:rPr>
        <w:t>o</w:t>
      </w:r>
      <w:r w:rsidRPr="001D0A09">
        <w:rPr>
          <w:rFonts w:ascii="Arial" w:eastAsia="Arial" w:hAnsi="Arial" w:cs="Arial"/>
          <w:sz w:val="20"/>
          <w:szCs w:val="20"/>
        </w:rPr>
        <w:t xml:space="preserve"> </w:t>
      </w:r>
      <w:r w:rsidRPr="001D0A09">
        <w:rPr>
          <w:rFonts w:ascii="Arial" w:hAnsi="Arial" w:cs="Arial"/>
          <w:sz w:val="20"/>
          <w:szCs w:val="20"/>
        </w:rPr>
        <w:t>Consorcio).</w:t>
      </w:r>
    </w:p>
    <w:p w14:paraId="204AC3D7" w14:textId="77777777" w:rsidR="001D0A09" w:rsidRPr="001D0A09" w:rsidRDefault="001D0A09" w:rsidP="001D0A09">
      <w:pPr>
        <w:jc w:val="both"/>
        <w:rPr>
          <w:rFonts w:ascii="Arial" w:hAnsi="Arial" w:cs="Arial"/>
          <w:sz w:val="20"/>
          <w:szCs w:val="20"/>
        </w:rPr>
      </w:pPr>
      <w:bookmarkStart w:id="684" w:name="_Hlk516153707"/>
    </w:p>
    <w:p w14:paraId="6F47CB45"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tiene</w:t>
      </w:r>
      <w:r w:rsidRPr="001D0A09">
        <w:rPr>
          <w:rFonts w:ascii="Arial" w:eastAsia="Arial" w:hAnsi="Arial" w:cs="Arial"/>
          <w:sz w:val="20"/>
          <w:szCs w:val="20"/>
        </w:rPr>
        <w:t xml:space="preserve"> </w:t>
      </w:r>
      <w:r w:rsidRPr="001D0A09">
        <w:rPr>
          <w:rFonts w:ascii="Arial" w:hAnsi="Arial" w:cs="Arial"/>
          <w:sz w:val="20"/>
          <w:szCs w:val="20"/>
        </w:rPr>
        <w:t>pasivos</w:t>
      </w:r>
      <w:r w:rsidRPr="001D0A09">
        <w:rPr>
          <w:rFonts w:ascii="Arial" w:eastAsia="Arial" w:hAnsi="Arial" w:cs="Arial"/>
          <w:sz w:val="20"/>
          <w:szCs w:val="20"/>
        </w:rPr>
        <w:t xml:space="preserve"> </w:t>
      </w:r>
      <w:r w:rsidRPr="001D0A09">
        <w:rPr>
          <w:rFonts w:ascii="Arial" w:hAnsi="Arial" w:cs="Arial"/>
          <w:sz w:val="20"/>
          <w:szCs w:val="20"/>
        </w:rPr>
        <w:t>corrientes</w:t>
      </w:r>
      <w:r w:rsidRPr="001D0A09">
        <w:rPr>
          <w:rFonts w:ascii="Arial" w:eastAsia="Arial" w:hAnsi="Arial" w:cs="Arial"/>
          <w:sz w:val="20"/>
          <w:szCs w:val="20"/>
        </w:rPr>
        <w:t xml:space="preserve"> </w:t>
      </w:r>
      <w:r w:rsidRPr="001D0A09">
        <w:rPr>
          <w:rFonts w:ascii="Arial" w:hAnsi="Arial" w:cs="Arial"/>
          <w:sz w:val="20"/>
          <w:szCs w:val="20"/>
        </w:rPr>
        <w:t>está</w:t>
      </w:r>
      <w:r w:rsidRPr="001D0A09">
        <w:rPr>
          <w:rFonts w:ascii="Arial" w:eastAsia="Arial" w:hAnsi="Arial" w:cs="Arial"/>
          <w:sz w:val="20"/>
          <w:szCs w:val="20"/>
        </w:rPr>
        <w:t xml:space="preserve"> </w:t>
      </w:r>
      <w:r w:rsidRPr="001D0A09">
        <w:rPr>
          <w:rFonts w:ascii="Arial" w:hAnsi="Arial" w:cs="Arial"/>
          <w:sz w:val="20"/>
          <w:szCs w:val="20"/>
        </w:rPr>
        <w:t>habilitado</w:t>
      </w:r>
      <w:r w:rsidRPr="001D0A09">
        <w:rPr>
          <w:rFonts w:ascii="Arial" w:eastAsia="Arial" w:hAnsi="Arial" w:cs="Arial"/>
          <w:sz w:val="20"/>
          <w:szCs w:val="20"/>
        </w:rPr>
        <w:t xml:space="preserve"> </w:t>
      </w:r>
      <w:r w:rsidRPr="001D0A09">
        <w:rPr>
          <w:rFonts w:ascii="Arial" w:hAnsi="Arial" w:cs="Arial"/>
          <w:sz w:val="20"/>
          <w:szCs w:val="20"/>
        </w:rPr>
        <w:t>respecto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índice</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liquidez.</w:t>
      </w:r>
      <w:r w:rsidRPr="001D0A09">
        <w:rPr>
          <w:rFonts w:ascii="Arial" w:eastAsia="Arial" w:hAnsi="Arial" w:cs="Arial"/>
          <w:sz w:val="20"/>
          <w:szCs w:val="20"/>
        </w:rPr>
        <w:t xml:space="preserve"> </w:t>
      </w:r>
    </w:p>
    <w:p w14:paraId="304E10CD" w14:textId="77777777" w:rsidR="001D0A09" w:rsidRPr="001D0A09" w:rsidRDefault="001D0A09" w:rsidP="001D0A09">
      <w:pPr>
        <w:jc w:val="both"/>
        <w:rPr>
          <w:rFonts w:ascii="Arial" w:hAnsi="Arial" w:cs="Arial"/>
          <w:sz w:val="20"/>
          <w:szCs w:val="20"/>
        </w:rPr>
      </w:pPr>
    </w:p>
    <w:p w14:paraId="3DE75054" w14:textId="77777777" w:rsidR="001D0A09" w:rsidRPr="001D0A09" w:rsidRDefault="001D0A09" w:rsidP="001D0A09">
      <w:pPr>
        <w:jc w:val="both"/>
        <w:rPr>
          <w:rFonts w:ascii="Arial" w:eastAsia="Arial" w:hAnsi="Arial" w:cs="Arial"/>
          <w:sz w:val="20"/>
          <w:szCs w:val="20"/>
        </w:rPr>
      </w:pP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que</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tiene</w:t>
      </w:r>
      <w:r w:rsidRPr="001D0A09">
        <w:rPr>
          <w:rFonts w:ascii="Arial" w:eastAsia="Arial" w:hAnsi="Arial" w:cs="Arial"/>
          <w:sz w:val="20"/>
          <w:szCs w:val="20"/>
        </w:rPr>
        <w:t xml:space="preserve"> </w:t>
      </w:r>
      <w:r w:rsidRPr="001D0A09">
        <w:rPr>
          <w:rFonts w:ascii="Arial" w:hAnsi="Arial" w:cs="Arial"/>
          <w:sz w:val="20"/>
          <w:szCs w:val="20"/>
        </w:rPr>
        <w:t>gastos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intereses</w:t>
      </w:r>
      <w:r w:rsidRPr="001D0A09">
        <w:rPr>
          <w:rFonts w:ascii="Arial" w:eastAsia="Arial" w:hAnsi="Arial" w:cs="Arial"/>
          <w:sz w:val="20"/>
          <w:szCs w:val="20"/>
        </w:rPr>
        <w:t xml:space="preserve"> </w:t>
      </w:r>
      <w:r w:rsidRPr="001D0A09">
        <w:rPr>
          <w:rFonts w:ascii="Arial" w:hAnsi="Arial" w:cs="Arial"/>
          <w:sz w:val="20"/>
          <w:szCs w:val="20"/>
        </w:rPr>
        <w:t>está</w:t>
      </w:r>
      <w:r w:rsidRPr="001D0A09">
        <w:rPr>
          <w:rFonts w:ascii="Arial" w:eastAsia="Arial" w:hAnsi="Arial" w:cs="Arial"/>
          <w:sz w:val="20"/>
          <w:szCs w:val="20"/>
        </w:rPr>
        <w:t xml:space="preserve"> </w:t>
      </w:r>
      <w:r w:rsidRPr="001D0A09">
        <w:rPr>
          <w:rFonts w:ascii="Arial" w:hAnsi="Arial" w:cs="Arial"/>
          <w:sz w:val="20"/>
          <w:szCs w:val="20"/>
        </w:rPr>
        <w:t>habilitado</w:t>
      </w:r>
      <w:r w:rsidRPr="001D0A09">
        <w:rPr>
          <w:rFonts w:ascii="Arial" w:eastAsia="Arial" w:hAnsi="Arial" w:cs="Arial"/>
          <w:sz w:val="20"/>
          <w:szCs w:val="20"/>
        </w:rPr>
        <w:t xml:space="preserve"> </w:t>
      </w:r>
      <w:r w:rsidRPr="001D0A09">
        <w:rPr>
          <w:rFonts w:ascii="Arial" w:hAnsi="Arial" w:cs="Arial"/>
          <w:sz w:val="20"/>
          <w:szCs w:val="20"/>
        </w:rPr>
        <w:t>respecto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razón</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cobertura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 xml:space="preserve">intereses, siempre y cuando la Utilidad Operacional sea igual o mayor a cero (0). </w:t>
      </w:r>
    </w:p>
    <w:p w14:paraId="6E0187C5" w14:textId="77777777" w:rsidR="001D0A09" w:rsidRPr="001D0A09" w:rsidRDefault="001D0A09" w:rsidP="001D0A09">
      <w:pPr>
        <w:jc w:val="both"/>
        <w:rPr>
          <w:rFonts w:ascii="Arial" w:eastAsia="Arial" w:hAnsi="Arial" w:cs="Arial"/>
          <w:sz w:val="20"/>
          <w:szCs w:val="20"/>
        </w:rPr>
      </w:pPr>
    </w:p>
    <w:p w14:paraId="4BC287ED"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lastRenderedPageBreak/>
        <w:t xml:space="preserve">El Proponente que demuestre la condición de Mipyme domiciliada en Colombia acreditará la Capacidad Financiera de acuerdo con los indicadores señalados en la “Matriz 2 – Indicadores financieros y organizacionales”. El Proponente acreditará la calidad de Mipyme con copia del certificado del Registro Único de Proponentes (RUP), el cual deberá encontrarse vigente y en firme al momento de su presentación. </w:t>
      </w:r>
    </w:p>
    <w:p w14:paraId="00E57694" w14:textId="77777777" w:rsidR="001D0A09" w:rsidRPr="001D0A09" w:rsidRDefault="001D0A09" w:rsidP="001D0A09">
      <w:pPr>
        <w:jc w:val="both"/>
        <w:rPr>
          <w:rFonts w:ascii="Arial" w:eastAsia="Arial" w:hAnsi="Arial" w:cs="Arial"/>
          <w:sz w:val="20"/>
          <w:szCs w:val="20"/>
        </w:rPr>
      </w:pPr>
    </w:p>
    <w:p w14:paraId="7E02B952" w14:textId="77777777" w:rsidR="001D0A09" w:rsidRPr="001D0A09" w:rsidRDefault="001D0A09" w:rsidP="001D0A09">
      <w:pPr>
        <w:pStyle w:val="Capitulo2"/>
        <w:rPr>
          <w:szCs w:val="20"/>
        </w:rPr>
      </w:pPr>
      <w:bookmarkStart w:id="685" w:name="_Toc518033892"/>
      <w:bookmarkStart w:id="686" w:name="_Toc518033893"/>
      <w:bookmarkStart w:id="687" w:name="_Toc518033894"/>
      <w:bookmarkStart w:id="688" w:name="_Toc511924795"/>
      <w:bookmarkStart w:id="689" w:name="_Toc520226884"/>
      <w:bookmarkStart w:id="690" w:name="_Toc520297854"/>
      <w:bookmarkStart w:id="691" w:name="_Toc520317119"/>
      <w:bookmarkStart w:id="692" w:name="_Toc533083722"/>
      <w:bookmarkStart w:id="693" w:name="_Toc35616390"/>
      <w:bookmarkStart w:id="694" w:name="_Toc40113352"/>
      <w:bookmarkStart w:id="695" w:name="_Toc108082915"/>
      <w:bookmarkStart w:id="696" w:name="_Toc229585993"/>
      <w:bookmarkEnd w:id="683"/>
      <w:bookmarkEnd w:id="684"/>
      <w:bookmarkEnd w:id="685"/>
      <w:bookmarkEnd w:id="686"/>
      <w:bookmarkEnd w:id="687"/>
      <w:r w:rsidRPr="001D0A09">
        <w:rPr>
          <w:szCs w:val="20"/>
        </w:rPr>
        <w:t>3.6 CAPITAL DE TRABAJO</w:t>
      </w:r>
      <w:bookmarkEnd w:id="688"/>
      <w:bookmarkEnd w:id="689"/>
      <w:bookmarkEnd w:id="690"/>
      <w:bookmarkEnd w:id="691"/>
      <w:bookmarkEnd w:id="692"/>
      <w:bookmarkEnd w:id="693"/>
      <w:bookmarkEnd w:id="694"/>
      <w:bookmarkEnd w:id="695"/>
      <w:bookmarkEnd w:id="696"/>
    </w:p>
    <w:p w14:paraId="498C696A"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Para el Proceso de Contratación los Proponentes deberán acreditar: </w:t>
      </w:r>
    </w:p>
    <w:p w14:paraId="2AB4D8CE" w14:textId="77777777" w:rsidR="001D0A09" w:rsidRPr="001D0A09" w:rsidRDefault="001D0A09" w:rsidP="001D0A09">
      <w:pPr>
        <w:pStyle w:val="Prrafodelista"/>
        <w:autoSpaceDE w:val="0"/>
        <w:autoSpaceDN w:val="0"/>
        <w:adjustRightInd w:val="0"/>
        <w:spacing w:before="120" w:after="240" w:line="240" w:lineRule="auto"/>
        <w:ind w:left="360"/>
        <w:jc w:val="center"/>
        <w:rPr>
          <w:rFonts w:ascii="Arial" w:eastAsiaTheme="minorEastAsia" w:hAnsi="Arial" w:cs="Arial"/>
          <w:sz w:val="20"/>
          <w:szCs w:val="20"/>
          <w:lang w:val="en-US"/>
        </w:rPr>
      </w:pPr>
      <w:r w:rsidRPr="001D0A09">
        <w:rPr>
          <w:rFonts w:ascii="Arial" w:eastAsiaTheme="minorEastAsia" w:hAnsi="Arial" w:cs="Arial"/>
          <w:sz w:val="20"/>
          <w:szCs w:val="20"/>
          <w:lang w:val="en-US"/>
        </w:rPr>
        <w:t>CT = AC - PC ≥ CTd</w:t>
      </w:r>
    </w:p>
    <w:p w14:paraId="5104A939" w14:textId="77777777" w:rsidR="00664EE5" w:rsidRDefault="00664EE5" w:rsidP="001D0A09">
      <w:pPr>
        <w:autoSpaceDE w:val="0"/>
        <w:autoSpaceDN w:val="0"/>
        <w:adjustRightInd w:val="0"/>
        <w:spacing w:before="120" w:after="240"/>
        <w:jc w:val="both"/>
        <w:rPr>
          <w:rFonts w:ascii="Arial" w:hAnsi="Arial" w:cs="Arial"/>
          <w:sz w:val="20"/>
          <w:szCs w:val="20"/>
          <w:lang w:val="en-US"/>
        </w:rPr>
      </w:pPr>
    </w:p>
    <w:p w14:paraId="76EE33BE" w14:textId="1F5312CB" w:rsidR="001D0A09" w:rsidRPr="001D0A09" w:rsidRDefault="001D0A09" w:rsidP="001D0A09">
      <w:pPr>
        <w:autoSpaceDE w:val="0"/>
        <w:autoSpaceDN w:val="0"/>
        <w:adjustRightInd w:val="0"/>
        <w:spacing w:before="120" w:after="240"/>
        <w:jc w:val="both"/>
        <w:rPr>
          <w:rFonts w:ascii="Arial" w:hAnsi="Arial" w:cs="Arial"/>
          <w:sz w:val="20"/>
          <w:szCs w:val="20"/>
          <w:lang w:val="en-US"/>
        </w:rPr>
      </w:pPr>
      <w:r w:rsidRPr="001D0A09">
        <w:rPr>
          <w:rFonts w:ascii="Arial" w:hAnsi="Arial" w:cs="Arial"/>
          <w:sz w:val="20"/>
          <w:szCs w:val="20"/>
          <w:lang w:val="en-US"/>
        </w:rPr>
        <w:t>Donde,</w:t>
      </w:r>
    </w:p>
    <w:p w14:paraId="2B440938"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CT = Capital de trabajo</w:t>
      </w:r>
    </w:p>
    <w:p w14:paraId="6C22734C"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AC = Activo corriente</w:t>
      </w:r>
    </w:p>
    <w:p w14:paraId="00AE0F2B"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PC = Pasivo corriente</w:t>
      </w:r>
    </w:p>
    <w:p w14:paraId="30888F1B" w14:textId="77777777" w:rsidR="001D0A09" w:rsidRPr="001D0A09" w:rsidRDefault="001D0A09" w:rsidP="001D0A09">
      <w:pPr>
        <w:autoSpaceDE w:val="0"/>
        <w:autoSpaceDN w:val="0"/>
        <w:adjustRightInd w:val="0"/>
        <w:spacing w:before="120" w:after="240"/>
        <w:ind w:left="708"/>
        <w:jc w:val="both"/>
        <w:rPr>
          <w:rFonts w:ascii="Arial" w:hAnsi="Arial" w:cs="Arial"/>
          <w:sz w:val="20"/>
          <w:szCs w:val="20"/>
        </w:rPr>
      </w:pPr>
      <w:r w:rsidRPr="001D0A09">
        <w:rPr>
          <w:rFonts w:ascii="Arial" w:hAnsi="Arial" w:cs="Arial"/>
          <w:sz w:val="20"/>
          <w:szCs w:val="20"/>
        </w:rPr>
        <w:t>CTd = Capital de Trabajo demandado (requerido) para el proceso que presenta la propuesta</w:t>
      </w:r>
    </w:p>
    <w:p w14:paraId="01E6D847" w14:textId="77777777" w:rsidR="001D0A09" w:rsidRPr="001D0A09" w:rsidRDefault="001D0A09" w:rsidP="001D0A09">
      <w:pPr>
        <w:autoSpaceDE w:val="0"/>
        <w:autoSpaceDN w:val="0"/>
        <w:adjustRightInd w:val="0"/>
        <w:spacing w:before="120" w:after="240"/>
        <w:jc w:val="both"/>
        <w:rPr>
          <w:rFonts w:ascii="Arial" w:hAnsi="Arial" w:cs="Arial"/>
          <w:sz w:val="20"/>
          <w:szCs w:val="20"/>
        </w:rPr>
      </w:pPr>
      <w:r w:rsidRPr="001D0A09">
        <w:rPr>
          <w:rFonts w:ascii="Arial" w:hAnsi="Arial" w:cs="Arial"/>
          <w:sz w:val="20"/>
          <w:szCs w:val="20"/>
        </w:rPr>
        <w:t xml:space="preserve">El capital de trabajo (CT) del oferente deberá ser mayor o igual al capital de trabajo demandado (requerido) (CTd): </w:t>
      </w:r>
    </w:p>
    <w:p w14:paraId="1003D621" w14:textId="77777777" w:rsidR="001D0A09" w:rsidRPr="001D0A09" w:rsidRDefault="001D0A09" w:rsidP="001D0A09">
      <w:pPr>
        <w:autoSpaceDE w:val="0"/>
        <w:autoSpaceDN w:val="0"/>
        <w:adjustRightInd w:val="0"/>
        <w:spacing w:before="120" w:after="240"/>
        <w:jc w:val="center"/>
        <w:rPr>
          <w:rFonts w:ascii="Arial" w:hAnsi="Arial" w:cs="Arial"/>
          <w:sz w:val="20"/>
          <w:szCs w:val="20"/>
        </w:rPr>
      </w:pPr>
      <w:r w:rsidRPr="001D0A09">
        <w:rPr>
          <w:rFonts w:ascii="Arial" w:hAnsi="Arial" w:cs="Arial"/>
          <w:sz w:val="20"/>
          <w:szCs w:val="20"/>
        </w:rPr>
        <w:t>CT ≥ CTd</w:t>
      </w:r>
    </w:p>
    <w:p w14:paraId="7E3A5FE7" w14:textId="77777777" w:rsidR="001D0A09" w:rsidRPr="001D0A09" w:rsidRDefault="001D0A09" w:rsidP="001D0A09">
      <w:pPr>
        <w:pStyle w:val="NormalWeb"/>
        <w:spacing w:before="0" w:beforeAutospacing="0" w:after="0" w:afterAutospacing="0"/>
        <w:rPr>
          <w:rFonts w:ascii="Arial" w:eastAsia="Arial" w:hAnsi="Arial" w:cs="Arial"/>
          <w:color w:val="008080"/>
          <w:sz w:val="20"/>
          <w:szCs w:val="20"/>
          <w:u w:val="single"/>
          <w:lang w:eastAsia="es-ES"/>
        </w:rPr>
      </w:pPr>
    </w:p>
    <w:p w14:paraId="207E2B0D" w14:textId="77777777" w:rsidR="001D0A09" w:rsidRPr="001D0A09" w:rsidRDefault="001D0A09" w:rsidP="001D0A09">
      <w:pPr>
        <w:pStyle w:val="NormalWeb"/>
        <w:shd w:val="clear" w:color="auto" w:fill="FFFFFF" w:themeFill="background1"/>
        <w:spacing w:before="0" w:beforeAutospacing="0" w:after="0" w:afterAutospacing="0"/>
        <w:jc w:val="both"/>
        <w:rPr>
          <w:rFonts w:ascii="Arial" w:hAnsi="Arial" w:cs="Arial"/>
          <w:b/>
          <w:i/>
          <w:sz w:val="20"/>
          <w:szCs w:val="20"/>
          <w:u w:val="single"/>
          <w:lang w:eastAsia="es-ES"/>
        </w:rPr>
      </w:pPr>
    </w:p>
    <w:p w14:paraId="234652D6" w14:textId="77777777" w:rsidR="001D0A09" w:rsidRPr="001D0A09" w:rsidRDefault="001D0A09" w:rsidP="001D0A09">
      <w:pPr>
        <w:pStyle w:val="NormalWeb"/>
        <w:shd w:val="clear" w:color="auto" w:fill="FFFFFF" w:themeFill="background1"/>
        <w:spacing w:before="0" w:beforeAutospacing="0" w:after="0" w:afterAutospacing="0"/>
        <w:jc w:val="both"/>
        <w:rPr>
          <w:rFonts w:ascii="Arial" w:hAnsi="Arial" w:cs="Arial"/>
          <w:sz w:val="20"/>
          <w:szCs w:val="20"/>
        </w:rPr>
      </w:pPr>
      <w:r w:rsidRPr="001D0A09">
        <w:rPr>
          <w:rFonts w:ascii="Arial" w:hAnsi="Arial" w:cs="Arial"/>
          <w:b/>
          <w:i/>
          <w:sz w:val="20"/>
          <w:szCs w:val="20"/>
          <w:u w:val="single"/>
          <w:lang w:eastAsia="es-ES"/>
        </w:rPr>
        <w:t>Capital de trabajo demandado (requerido):</w:t>
      </w:r>
    </w:p>
    <w:p w14:paraId="5BE4AFA9" w14:textId="77777777" w:rsidR="001D0A09" w:rsidRPr="001D0A09" w:rsidRDefault="001D0A09" w:rsidP="001D0A09">
      <w:pPr>
        <w:pStyle w:val="NormalWeb"/>
        <w:shd w:val="clear" w:color="auto" w:fill="FFFFFF" w:themeFill="background1"/>
        <w:spacing w:before="0" w:beforeAutospacing="0" w:after="0" w:afterAutospacing="0"/>
        <w:jc w:val="both"/>
        <w:rPr>
          <w:rFonts w:ascii="Arial" w:hAnsi="Arial" w:cs="Arial"/>
          <w:sz w:val="20"/>
          <w:szCs w:val="20"/>
        </w:rPr>
      </w:pPr>
    </w:p>
    <w:p w14:paraId="12AC61A6" w14:textId="7E63701B" w:rsidR="001D0A09" w:rsidRPr="00C5259E" w:rsidRDefault="001D0A09" w:rsidP="001D0A09">
      <w:pPr>
        <w:jc w:val="both"/>
        <w:rPr>
          <w:rFonts w:ascii="Arial" w:eastAsia="Calibri" w:hAnsi="Arial" w:cs="Arial"/>
          <w:sz w:val="20"/>
          <w:szCs w:val="20"/>
          <w:lang w:eastAsia="en-US"/>
        </w:rPr>
      </w:pPr>
      <w:r w:rsidRPr="00C5259E">
        <w:rPr>
          <w:rFonts w:ascii="Arial" w:eastAsia="Calibri" w:hAnsi="Arial" w:cs="Arial"/>
          <w:sz w:val="20"/>
          <w:szCs w:val="20"/>
          <w:lang w:eastAsia="en-US"/>
        </w:rPr>
        <w:t>Para procesos de selección cuyo plazo estimado de ejecución del contrato sea menor a doce (12) meses, el cálculo del capital de trabajo demandado, se hará de acuerdo con la siguiente fórmula:</w:t>
      </w:r>
    </w:p>
    <w:p w14:paraId="7A2AE42F" w14:textId="77777777" w:rsidR="001D0A09" w:rsidRPr="00C5259E" w:rsidRDefault="001D0A09" w:rsidP="001D0A09">
      <w:pPr>
        <w:rPr>
          <w:rFonts w:ascii="Arial" w:eastAsia="Calibri" w:hAnsi="Arial" w:cs="Arial"/>
          <w:sz w:val="20"/>
          <w:szCs w:val="20"/>
        </w:rPr>
      </w:pPr>
    </w:p>
    <w:tbl>
      <w:tblPr>
        <w:tblStyle w:val="Tablaconcuadrcula"/>
        <w:tblW w:w="0" w:type="auto"/>
        <w:jc w:val="center"/>
        <w:tblLook w:val="04A0" w:firstRow="1" w:lastRow="0" w:firstColumn="1" w:lastColumn="0" w:noHBand="0" w:noVBand="1"/>
      </w:tblPr>
      <w:tblGrid>
        <w:gridCol w:w="6799"/>
      </w:tblGrid>
      <w:tr w:rsidR="001D0A09" w:rsidRPr="00C5259E" w14:paraId="1C0B43AA" w14:textId="77777777" w:rsidTr="00AF2ABD">
        <w:trPr>
          <w:trHeight w:val="300"/>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0D8D5" w14:textId="77777777" w:rsidR="001D0A09" w:rsidRPr="00C5259E" w:rsidRDefault="001D0A09" w:rsidP="00AF2ABD">
            <w:pPr>
              <w:spacing w:line="276" w:lineRule="auto"/>
              <w:jc w:val="center"/>
              <w:rPr>
                <w:rFonts w:ascii="Arial" w:eastAsia="Arial" w:hAnsi="Arial" w:cs="Arial"/>
                <w:b/>
                <w:bCs/>
                <w:sz w:val="20"/>
                <w:szCs w:val="20"/>
              </w:rPr>
            </w:pPr>
            <w:r w:rsidRPr="00C5259E">
              <w:rPr>
                <w:rFonts w:ascii="Arial" w:hAnsi="Arial" w:cs="Arial"/>
                <w:b/>
                <w:bCs/>
                <w:color w:val="FFFFFF" w:themeColor="background1"/>
                <w:sz w:val="20"/>
                <w:szCs w:val="20"/>
              </w:rPr>
              <w:t>Fórmula</w:t>
            </w:r>
          </w:p>
        </w:tc>
      </w:tr>
      <w:tr w:rsidR="001D0A09" w:rsidRPr="00C5259E" w14:paraId="77498870" w14:textId="77777777" w:rsidTr="00AF2ABD">
        <w:trPr>
          <w:trHeight w:val="300"/>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772F93E4" w14:textId="77777777" w:rsidR="001D0A09" w:rsidRPr="00C5259E" w:rsidRDefault="001D0A09" w:rsidP="00AF2ABD">
            <w:pPr>
              <w:jc w:val="center"/>
              <w:rPr>
                <w:rFonts w:ascii="Arial" w:hAnsi="Arial" w:cs="Arial"/>
                <w:sz w:val="20"/>
                <w:szCs w:val="20"/>
              </w:rPr>
            </w:pPr>
            <w:r w:rsidRPr="00C5259E">
              <w:rPr>
                <w:rFonts w:ascii="Arial" w:hAnsi="Arial" w:cs="Arial"/>
                <w:sz w:val="20"/>
                <w:szCs w:val="20"/>
              </w:rPr>
              <w:t>CTd = (POE - Anticipo o Pago anticipado) x 25%</w:t>
            </w:r>
          </w:p>
        </w:tc>
      </w:tr>
    </w:tbl>
    <w:p w14:paraId="5B041F35" w14:textId="77777777" w:rsidR="001D0A09" w:rsidRPr="00C5259E" w:rsidRDefault="001D0A09" w:rsidP="001D0A09">
      <w:pPr>
        <w:rPr>
          <w:rFonts w:ascii="Arial" w:eastAsia="Calibri" w:hAnsi="Arial" w:cs="Arial"/>
          <w:sz w:val="20"/>
          <w:szCs w:val="20"/>
        </w:rPr>
      </w:pPr>
    </w:p>
    <w:p w14:paraId="482E0B18" w14:textId="77777777" w:rsidR="001D0A09" w:rsidRPr="00C5259E" w:rsidRDefault="001D0A09" w:rsidP="001D0A09">
      <w:pPr>
        <w:rPr>
          <w:rFonts w:ascii="Arial" w:eastAsia="Calibri" w:hAnsi="Arial" w:cs="Arial"/>
          <w:sz w:val="20"/>
          <w:szCs w:val="20"/>
        </w:rPr>
      </w:pPr>
      <w:r w:rsidRPr="00C5259E">
        <w:rPr>
          <w:rFonts w:ascii="Arial" w:eastAsia="Calibri" w:hAnsi="Arial" w:cs="Arial"/>
          <w:sz w:val="20"/>
          <w:szCs w:val="20"/>
        </w:rPr>
        <w:t>Donde,</w:t>
      </w:r>
    </w:p>
    <w:p w14:paraId="296C8591" w14:textId="77777777" w:rsidR="001D0A09" w:rsidRPr="00C5259E" w:rsidRDefault="001D0A09" w:rsidP="001D0A09">
      <w:pPr>
        <w:rPr>
          <w:rFonts w:ascii="Arial" w:eastAsia="Calibri" w:hAnsi="Arial" w:cs="Arial"/>
          <w:sz w:val="20"/>
          <w:szCs w:val="20"/>
        </w:rPr>
      </w:pPr>
      <w:r w:rsidRPr="00C5259E">
        <w:rPr>
          <w:rFonts w:ascii="Arial" w:eastAsia="Calibri" w:hAnsi="Arial" w:cs="Arial"/>
          <w:sz w:val="20"/>
          <w:szCs w:val="20"/>
        </w:rPr>
        <w:t>CTd = Capital de Trabajo demandado para el proceso que presenta propuesta</w:t>
      </w:r>
    </w:p>
    <w:p w14:paraId="434CCA17" w14:textId="47D0A8D4" w:rsidR="001D0A09" w:rsidRPr="001D0A09" w:rsidRDefault="001D0A09" w:rsidP="001D0A09">
      <w:pPr>
        <w:rPr>
          <w:rFonts w:ascii="Arial" w:eastAsia="Calibri" w:hAnsi="Arial" w:cs="Arial"/>
          <w:sz w:val="20"/>
          <w:szCs w:val="20"/>
        </w:rPr>
      </w:pPr>
      <w:r w:rsidRPr="00C5259E">
        <w:rPr>
          <w:rFonts w:ascii="Arial" w:eastAsia="Calibri" w:hAnsi="Arial" w:cs="Arial"/>
          <w:sz w:val="20"/>
          <w:szCs w:val="20"/>
        </w:rPr>
        <w:t xml:space="preserve">POE = </w:t>
      </w:r>
      <w:r w:rsidR="00C5259E">
        <w:rPr>
          <w:rFonts w:ascii="Arial" w:eastAsia="Calibri" w:hAnsi="Arial" w:cs="Arial"/>
          <w:sz w:val="20"/>
          <w:szCs w:val="20"/>
        </w:rPr>
        <w:t>[</w:t>
      </w:r>
      <w:r w:rsidRPr="00C5259E">
        <w:rPr>
          <w:rFonts w:ascii="Arial" w:eastAsia="Calibri" w:hAnsi="Arial" w:cs="Arial"/>
          <w:sz w:val="20"/>
          <w:szCs w:val="20"/>
        </w:rPr>
        <w:t>Presupuesto oficial estimado</w:t>
      </w:r>
      <w:r w:rsidRPr="00C5259E">
        <w:rPr>
          <w:rFonts w:ascii="Arial" w:eastAsia="Calibri" w:hAnsi="Arial" w:cs="Arial"/>
          <w:sz w:val="20"/>
          <w:szCs w:val="20"/>
          <w:lang w:eastAsia="en-US"/>
        </w:rPr>
        <w:t>]</w:t>
      </w:r>
    </w:p>
    <w:p w14:paraId="73F1B9F5" w14:textId="77777777" w:rsidR="001D0A09" w:rsidRPr="001D0A09" w:rsidDel="000F1234" w:rsidRDefault="001D0A09" w:rsidP="001D0A09">
      <w:pPr>
        <w:jc w:val="both"/>
        <w:rPr>
          <w:rFonts w:ascii="Arial" w:eastAsia="Calibri" w:hAnsi="Arial" w:cs="Arial"/>
          <w:sz w:val="20"/>
          <w:szCs w:val="20"/>
          <w:lang w:eastAsia="en-US"/>
        </w:rPr>
      </w:pPr>
    </w:p>
    <w:p w14:paraId="1B77D189" w14:textId="77777777" w:rsidR="001D0A09" w:rsidRPr="001D0A09" w:rsidRDefault="001D0A09" w:rsidP="001D0A09">
      <w:pPr>
        <w:jc w:val="both"/>
        <w:rPr>
          <w:rFonts w:ascii="Arial" w:eastAsia="Calibri" w:hAnsi="Arial" w:cs="Arial"/>
          <w:sz w:val="20"/>
          <w:szCs w:val="20"/>
          <w:lang w:eastAsia="en-US"/>
        </w:rPr>
      </w:pPr>
    </w:p>
    <w:p w14:paraId="5EAE2D0A" w14:textId="77777777" w:rsidR="001D0A09" w:rsidRPr="001D0A09" w:rsidRDefault="001D0A09" w:rsidP="001D0A09">
      <w:pPr>
        <w:pStyle w:val="NormalWeb"/>
        <w:shd w:val="clear" w:color="auto" w:fill="FFFFFF"/>
        <w:spacing w:before="0" w:beforeAutospacing="0" w:after="0" w:afterAutospacing="0"/>
        <w:jc w:val="both"/>
        <w:rPr>
          <w:rFonts w:ascii="Arial" w:hAnsi="Arial" w:cs="Arial"/>
          <w:sz w:val="20"/>
          <w:szCs w:val="20"/>
        </w:rPr>
      </w:pPr>
      <w:r w:rsidRPr="001D0A09">
        <w:rPr>
          <w:rFonts w:ascii="Arial" w:hAnsi="Arial" w:cs="Arial"/>
          <w:sz w:val="20"/>
          <w:szCs w:val="20"/>
          <w:lang w:eastAsia="es-ES"/>
        </w:rPr>
        <w:t>En ningún caso el capital de trabajo requerido excederá el valor del Presupuesto Oficial.</w:t>
      </w:r>
      <w:r w:rsidRPr="001D0A09">
        <w:rPr>
          <w:rFonts w:ascii="Arial" w:hAnsi="Arial" w:cs="Arial"/>
          <w:sz w:val="20"/>
          <w:szCs w:val="20"/>
        </w:rPr>
        <w:t xml:space="preserve"> </w:t>
      </w:r>
    </w:p>
    <w:p w14:paraId="5B02C248" w14:textId="77777777" w:rsidR="001D0A09" w:rsidRPr="001D0A09" w:rsidRDefault="001D0A09" w:rsidP="001D0A09">
      <w:pPr>
        <w:jc w:val="both"/>
        <w:rPr>
          <w:rFonts w:ascii="Arial" w:hAnsi="Arial" w:cs="Arial"/>
          <w:sz w:val="20"/>
          <w:szCs w:val="20"/>
        </w:rPr>
      </w:pPr>
    </w:p>
    <w:p w14:paraId="13E42258" w14:textId="77777777" w:rsidR="001D0A09" w:rsidRPr="001D0A09" w:rsidDel="00E339BA" w:rsidRDefault="001D0A09" w:rsidP="001D0A09">
      <w:pPr>
        <w:rPr>
          <w:rFonts w:ascii="Arial" w:hAnsi="Arial" w:cs="Arial"/>
          <w:sz w:val="20"/>
          <w:szCs w:val="20"/>
          <w:lang w:eastAsia="es-ES"/>
        </w:rPr>
      </w:pPr>
      <w:r w:rsidRPr="001D0A09" w:rsidDel="00E339BA">
        <w:rPr>
          <w:rFonts w:ascii="Arial" w:hAnsi="Arial" w:cs="Arial"/>
          <w:sz w:val="20"/>
          <w:szCs w:val="20"/>
          <w:lang w:eastAsia="es-ES"/>
        </w:rPr>
        <w:t>Si</w:t>
      </w:r>
      <w:r w:rsidRPr="001D0A09">
        <w:rPr>
          <w:rFonts w:ascii="Arial" w:hAnsi="Arial" w:cs="Arial"/>
          <w:sz w:val="20"/>
          <w:szCs w:val="20"/>
          <w:lang w:eastAsia="es-ES"/>
        </w:rPr>
        <w:t>endo</w:t>
      </w:r>
      <w:r w:rsidRPr="001D0A09" w:rsidDel="00E339BA">
        <w:rPr>
          <w:rFonts w:ascii="Arial" w:hAnsi="Arial" w:cs="Arial"/>
          <w:sz w:val="20"/>
          <w:szCs w:val="20"/>
          <w:lang w:eastAsia="es-ES"/>
        </w:rPr>
        <w:t xml:space="preserve"> </w:t>
      </w:r>
      <w:r w:rsidRPr="001D0A09">
        <w:rPr>
          <w:rFonts w:ascii="Arial" w:hAnsi="Arial" w:cs="Arial"/>
          <w:sz w:val="20"/>
          <w:szCs w:val="20"/>
          <w:lang w:eastAsia="es-ES"/>
        </w:rPr>
        <w:t>Proponente</w:t>
      </w:r>
      <w:r w:rsidRPr="001D0A09" w:rsidDel="00E339BA">
        <w:rPr>
          <w:rFonts w:ascii="Arial" w:hAnsi="Arial" w:cs="Arial"/>
          <w:sz w:val="20"/>
          <w:szCs w:val="20"/>
          <w:lang w:eastAsia="es-ES"/>
        </w:rPr>
        <w:t xml:space="preserve"> </w:t>
      </w:r>
      <w:r w:rsidRPr="001D0A09">
        <w:rPr>
          <w:rFonts w:ascii="Arial" w:hAnsi="Arial" w:cs="Arial"/>
          <w:sz w:val="20"/>
          <w:szCs w:val="20"/>
          <w:lang w:eastAsia="es-ES"/>
        </w:rPr>
        <w:t>Plural</w:t>
      </w:r>
      <w:r w:rsidRPr="001D0A09" w:rsidDel="00E339BA">
        <w:rPr>
          <w:rFonts w:ascii="Arial" w:hAnsi="Arial" w:cs="Arial"/>
          <w:sz w:val="20"/>
          <w:szCs w:val="20"/>
          <w:lang w:eastAsia="es-ES"/>
        </w:rPr>
        <w:t xml:space="preserve"> el indicador debe calcularse así:</w:t>
      </w:r>
    </w:p>
    <w:p w14:paraId="320649CF" w14:textId="77777777" w:rsidR="001D0A09" w:rsidRPr="001D0A09" w:rsidDel="00E339BA" w:rsidRDefault="001D0A09" w:rsidP="001D0A09">
      <w:pPr>
        <w:rPr>
          <w:rFonts w:ascii="Arial" w:hAnsi="Arial" w:cs="Arial"/>
          <w:sz w:val="20"/>
          <w:szCs w:val="20"/>
        </w:rPr>
      </w:pPr>
    </w:p>
    <w:p w14:paraId="364A5AC0" w14:textId="77777777" w:rsidR="001D0A09" w:rsidRPr="001D0A09" w:rsidDel="00E339BA" w:rsidRDefault="001D0A09" w:rsidP="001D0A09">
      <w:pPr>
        <w:rPr>
          <w:rFonts w:ascii="Arial" w:hAnsi="Arial" w:cs="Arial"/>
          <w:sz w:val="20"/>
          <w:szCs w:val="20"/>
        </w:rPr>
      </w:pPr>
      <m:oMathPara>
        <m:oMath>
          <m:r>
            <m:rPr>
              <m:sty m:val="p"/>
            </m:rPr>
            <w:rPr>
              <w:rFonts w:ascii="Cambria Math" w:hAnsi="Cambria Math" w:cs="Arial"/>
              <w:sz w:val="20"/>
              <w:szCs w:val="20"/>
            </w:rPr>
            <w:lastRenderedPageBreak/>
            <m:t>CTproponente plural=</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CT</m:t>
                  </m:r>
                </m:e>
                <m:sub>
                  <m:r>
                    <m:rPr>
                      <m:sty m:val="p"/>
                    </m:rPr>
                    <w:rPr>
                      <w:rFonts w:ascii="Cambria Math" w:hAnsi="Cambria Math" w:cs="Arial"/>
                      <w:sz w:val="20"/>
                      <w:szCs w:val="20"/>
                    </w:rPr>
                    <m:t>i</m:t>
                  </m:r>
                </m:sub>
              </m:sSub>
            </m:e>
          </m:nary>
        </m:oMath>
      </m:oMathPara>
    </w:p>
    <w:p w14:paraId="5D883557" w14:textId="77777777" w:rsidR="001D0A09" w:rsidRPr="001D0A09" w:rsidDel="00E339BA" w:rsidRDefault="001D0A09" w:rsidP="001D0A09">
      <w:pPr>
        <w:rPr>
          <w:rFonts w:ascii="Arial" w:hAnsi="Arial" w:cs="Arial"/>
          <w:sz w:val="20"/>
          <w:szCs w:val="20"/>
          <w:lang w:eastAsia="es-ES"/>
        </w:rPr>
      </w:pPr>
    </w:p>
    <w:p w14:paraId="4D733048" w14:textId="77777777" w:rsidR="001D0A09" w:rsidRPr="001D0A09" w:rsidDel="00E339BA" w:rsidRDefault="001D0A09" w:rsidP="001D0A09">
      <w:pPr>
        <w:rPr>
          <w:rFonts w:ascii="Arial" w:hAnsi="Arial" w:cs="Arial"/>
          <w:sz w:val="20"/>
          <w:szCs w:val="20"/>
          <w:lang w:eastAsia="es-ES"/>
        </w:rPr>
      </w:pPr>
      <w:r w:rsidRPr="001D0A09" w:rsidDel="00E339BA">
        <w:rPr>
          <w:rFonts w:ascii="Arial" w:hAnsi="Arial" w:cs="Arial"/>
          <w:sz w:val="20"/>
          <w:szCs w:val="20"/>
          <w:lang w:eastAsia="es-ES"/>
        </w:rPr>
        <w:t xml:space="preserve">Donde </w:t>
      </w:r>
      <m:oMath>
        <m:r>
          <w:rPr>
            <w:rFonts w:ascii="Cambria Math" w:hAnsi="Cambria Math" w:cs="Arial"/>
            <w:sz w:val="20"/>
            <w:szCs w:val="20"/>
            <w:lang w:eastAsia="es-ES"/>
          </w:rPr>
          <m:t>n</m:t>
        </m:r>
      </m:oMath>
      <w:r w:rsidRPr="001D0A09" w:rsidDel="00E339BA">
        <w:rPr>
          <w:rFonts w:ascii="Arial" w:hAnsi="Arial" w:cs="Arial"/>
          <w:sz w:val="20"/>
          <w:szCs w:val="20"/>
          <w:lang w:eastAsia="es-ES"/>
        </w:rPr>
        <w:t xml:space="preserve"> es el número de integrantes del </w:t>
      </w:r>
      <w:r w:rsidRPr="001D0A09">
        <w:rPr>
          <w:rFonts w:ascii="Arial" w:hAnsi="Arial" w:cs="Arial"/>
          <w:sz w:val="20"/>
          <w:szCs w:val="20"/>
          <w:lang w:eastAsia="es-ES"/>
        </w:rPr>
        <w:t>Proponente</w:t>
      </w:r>
      <w:r w:rsidRPr="001D0A09" w:rsidDel="00E339BA">
        <w:rPr>
          <w:rFonts w:ascii="Arial" w:hAnsi="Arial" w:cs="Arial"/>
          <w:sz w:val="20"/>
          <w:szCs w:val="20"/>
          <w:lang w:eastAsia="es-ES"/>
        </w:rPr>
        <w:t xml:space="preserve"> Plural (Unión Temporal o Consorcio).</w:t>
      </w:r>
    </w:p>
    <w:p w14:paraId="571026A7" w14:textId="77777777" w:rsidR="001D0A09" w:rsidRPr="001D0A09" w:rsidRDefault="001D0A09" w:rsidP="001D0A09">
      <w:pPr>
        <w:jc w:val="both"/>
        <w:rPr>
          <w:rFonts w:ascii="Arial" w:hAnsi="Arial" w:cs="Arial"/>
          <w:sz w:val="20"/>
          <w:szCs w:val="20"/>
        </w:rPr>
      </w:pPr>
    </w:p>
    <w:p w14:paraId="07B6CFC9" w14:textId="77777777" w:rsidR="001D0A09" w:rsidRPr="001D0A09" w:rsidRDefault="001D0A09" w:rsidP="001D0A09">
      <w:pPr>
        <w:pStyle w:val="Capitulo2"/>
        <w:rPr>
          <w:szCs w:val="20"/>
        </w:rPr>
      </w:pPr>
      <w:bookmarkStart w:id="697" w:name="_Toc511029826"/>
      <w:bookmarkStart w:id="698" w:name="_Toc511375666"/>
      <w:bookmarkStart w:id="699" w:name="_Toc511375844"/>
      <w:bookmarkStart w:id="700" w:name="_Toc511029832"/>
      <w:bookmarkStart w:id="701" w:name="_Toc511375672"/>
      <w:bookmarkStart w:id="702" w:name="_Toc511375850"/>
      <w:bookmarkStart w:id="703" w:name="_Toc511029833"/>
      <w:bookmarkStart w:id="704" w:name="_Toc511375673"/>
      <w:bookmarkStart w:id="705" w:name="_Toc511375851"/>
      <w:bookmarkStart w:id="706" w:name="_Toc511029835"/>
      <w:bookmarkStart w:id="707" w:name="_Toc511375675"/>
      <w:bookmarkStart w:id="708" w:name="_Toc511375853"/>
      <w:bookmarkStart w:id="709" w:name="_Toc511029837"/>
      <w:bookmarkStart w:id="710" w:name="_Toc511375677"/>
      <w:bookmarkStart w:id="711" w:name="_Toc511375855"/>
      <w:bookmarkStart w:id="712" w:name="_Toc511924796"/>
      <w:bookmarkStart w:id="713" w:name="_Toc520226885"/>
      <w:bookmarkStart w:id="714" w:name="_Toc520297855"/>
      <w:bookmarkStart w:id="715" w:name="_Toc520317120"/>
      <w:bookmarkStart w:id="716" w:name="_Toc533083723"/>
      <w:bookmarkStart w:id="717" w:name="_Toc35616391"/>
      <w:bookmarkStart w:id="718" w:name="_Toc40113353"/>
      <w:bookmarkStart w:id="719" w:name="_Toc108082916"/>
      <w:bookmarkStart w:id="720" w:name="_Toc229585994"/>
      <w:bookmarkStart w:id="721" w:name="_Toc508648273"/>
      <w:bookmarkStart w:id="722" w:name="_Toc508984057"/>
      <w:bookmarkStart w:id="723" w:name="_Toc509843888"/>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r w:rsidRPr="001D0A09">
        <w:rPr>
          <w:szCs w:val="20"/>
        </w:rPr>
        <w:t>3.7. CAPACIDAD ORGANIZACIONAL</w:t>
      </w:r>
      <w:bookmarkEnd w:id="712"/>
      <w:bookmarkEnd w:id="713"/>
      <w:bookmarkEnd w:id="714"/>
      <w:bookmarkEnd w:id="715"/>
      <w:bookmarkEnd w:id="716"/>
      <w:bookmarkEnd w:id="717"/>
      <w:bookmarkEnd w:id="718"/>
      <w:bookmarkEnd w:id="719"/>
      <w:bookmarkEnd w:id="720"/>
      <w:r w:rsidRPr="001D0A09">
        <w:rPr>
          <w:szCs w:val="20"/>
        </w:rPr>
        <w:t xml:space="preserve"> </w:t>
      </w:r>
      <w:bookmarkEnd w:id="721"/>
      <w:bookmarkEnd w:id="722"/>
      <w:bookmarkEnd w:id="723"/>
    </w:p>
    <w:p w14:paraId="0B4E129C" w14:textId="77777777" w:rsidR="001D0A09" w:rsidRPr="001D0A09" w:rsidRDefault="001D0A09" w:rsidP="001D0A09">
      <w:pPr>
        <w:jc w:val="both"/>
        <w:rPr>
          <w:rFonts w:ascii="Arial" w:hAnsi="Arial" w:cs="Arial"/>
          <w:sz w:val="20"/>
          <w:szCs w:val="20"/>
        </w:rPr>
      </w:pPr>
      <w:bookmarkStart w:id="724" w:name="_Hlk516153838"/>
      <w:bookmarkStart w:id="725" w:name="_Hlk516153822"/>
      <w:r w:rsidRPr="001D0A09">
        <w:rPr>
          <w:rFonts w:ascii="Arial" w:hAnsi="Arial" w:cs="Arial"/>
          <w:sz w:val="20"/>
          <w:szCs w:val="20"/>
        </w:rPr>
        <w:t xml:space="preserve">Los Proponentes deberán acreditar los siguientes indicadores en los términos señalados en la “Matriz 2 – Indicadores financieros y organizacionales”: </w:t>
      </w:r>
    </w:p>
    <w:p w14:paraId="4D2CB42D" w14:textId="77777777" w:rsidR="001D0A09" w:rsidRPr="001D0A09" w:rsidRDefault="001D0A09" w:rsidP="001D0A09">
      <w:pPr>
        <w:rPr>
          <w:rFonts w:ascii="Arial" w:hAnsi="Arial" w:cs="Arial"/>
          <w:sz w:val="20"/>
          <w:szCs w:val="20"/>
        </w:rPr>
      </w:pPr>
    </w:p>
    <w:tbl>
      <w:tblPr>
        <w:tblStyle w:val="Tablaconcuadrcula"/>
        <w:tblW w:w="7420" w:type="dxa"/>
        <w:jc w:val="center"/>
        <w:tblLook w:val="04A0" w:firstRow="1" w:lastRow="0" w:firstColumn="1" w:lastColumn="0" w:noHBand="0" w:noVBand="1"/>
      </w:tblPr>
      <w:tblGrid>
        <w:gridCol w:w="2650"/>
        <w:gridCol w:w="4770"/>
      </w:tblGrid>
      <w:tr w:rsidR="001D0A09" w:rsidRPr="001D0A09" w14:paraId="1E901DF5" w14:textId="77777777" w:rsidTr="00AF2ABD">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7090374" w14:textId="77777777" w:rsidR="001D0A09" w:rsidRPr="001D0A09" w:rsidRDefault="001D0A09" w:rsidP="00AF2ABD">
            <w:pPr>
              <w:jc w:val="center"/>
              <w:rPr>
                <w:rFonts w:ascii="Arial" w:eastAsia="Arial" w:hAnsi="Arial" w:cs="Arial"/>
                <w:b/>
                <w:color w:val="FFFFFF" w:themeColor="background1"/>
                <w:sz w:val="20"/>
                <w:szCs w:val="20"/>
              </w:rPr>
            </w:pPr>
            <w:r w:rsidRPr="001D0A09">
              <w:rPr>
                <w:rFonts w:ascii="Arial" w:hAnsi="Arial" w:cs="Arial"/>
                <w:b/>
                <w:color w:val="FFFFFF" w:themeColor="background1"/>
                <w:sz w:val="20"/>
                <w:szCs w:val="20"/>
              </w:rPr>
              <w:t>Indicador</w:t>
            </w:r>
          </w:p>
        </w:tc>
        <w:tc>
          <w:tcPr>
            <w:tcW w:w="477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FD66291" w14:textId="77777777" w:rsidR="001D0A09" w:rsidRPr="001D0A09" w:rsidRDefault="001D0A09" w:rsidP="00AF2ABD">
            <w:pPr>
              <w:jc w:val="center"/>
              <w:rPr>
                <w:rFonts w:ascii="Arial" w:eastAsia="Arial" w:hAnsi="Arial" w:cs="Arial"/>
                <w:b/>
                <w:color w:val="FFFFFF" w:themeColor="background1"/>
                <w:sz w:val="20"/>
                <w:szCs w:val="20"/>
              </w:rPr>
            </w:pPr>
            <w:r w:rsidRPr="001D0A09">
              <w:rPr>
                <w:rFonts w:ascii="Arial" w:hAnsi="Arial" w:cs="Arial"/>
                <w:b/>
                <w:color w:val="FFFFFF" w:themeColor="background1"/>
                <w:sz w:val="20"/>
                <w:szCs w:val="20"/>
              </w:rPr>
              <w:t>Fórmula</w:t>
            </w:r>
          </w:p>
        </w:tc>
      </w:tr>
      <w:tr w:rsidR="001D0A09" w:rsidRPr="001D0A09" w14:paraId="4140075E" w14:textId="77777777" w:rsidTr="00AF2ABD">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19DA0C35" w14:textId="77777777" w:rsidR="001D0A09" w:rsidRPr="001D0A09" w:rsidRDefault="001D0A09" w:rsidP="00AF2ABD">
            <w:pPr>
              <w:tabs>
                <w:tab w:val="left" w:pos="1039"/>
              </w:tabs>
              <w:jc w:val="center"/>
              <w:rPr>
                <w:rFonts w:ascii="Arial" w:eastAsia="Arial" w:hAnsi="Arial" w:cs="Arial"/>
                <w:sz w:val="20"/>
                <w:szCs w:val="20"/>
              </w:rPr>
            </w:pPr>
            <w:r w:rsidRPr="001D0A09">
              <w:rPr>
                <w:rFonts w:ascii="Arial" w:hAnsi="Arial" w:cs="Arial"/>
                <w:sz w:val="20"/>
                <w:szCs w:val="20"/>
              </w:rPr>
              <w:t>Rentabilidad sobre Patrimonio (ROE)</w:t>
            </w:r>
          </w:p>
        </w:tc>
        <w:tc>
          <w:tcPr>
            <w:tcW w:w="4770" w:type="dxa"/>
            <w:tcBorders>
              <w:top w:val="single" w:sz="4" w:space="0" w:color="auto"/>
              <w:left w:val="single" w:sz="4" w:space="0" w:color="auto"/>
              <w:bottom w:val="single" w:sz="4" w:space="0" w:color="auto"/>
              <w:right w:val="double" w:sz="4" w:space="0" w:color="auto"/>
            </w:tcBorders>
            <w:vAlign w:val="center"/>
            <w:hideMark/>
          </w:tcPr>
          <w:p w14:paraId="5D131CAD" w14:textId="77777777" w:rsidR="001D0A09" w:rsidRPr="001D0A09" w:rsidRDefault="00AD608E" w:rsidP="00AF2ABD">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1D0A09" w:rsidRPr="001D0A09" w14:paraId="675CF100" w14:textId="77777777" w:rsidTr="00AF2ABD">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06777EA" w14:textId="77777777" w:rsidR="001D0A09" w:rsidRPr="001D0A09" w:rsidRDefault="001D0A09" w:rsidP="00AF2ABD">
            <w:pPr>
              <w:jc w:val="center"/>
              <w:rPr>
                <w:rFonts w:ascii="Arial" w:eastAsia="Arial" w:hAnsi="Arial" w:cs="Arial"/>
                <w:sz w:val="20"/>
                <w:szCs w:val="20"/>
              </w:rPr>
            </w:pPr>
            <w:r w:rsidRPr="001D0A09">
              <w:rPr>
                <w:rFonts w:ascii="Arial" w:hAnsi="Arial" w:cs="Arial"/>
                <w:sz w:val="20"/>
                <w:szCs w:val="20"/>
              </w:rPr>
              <w:t>Rentabilidad del Activo (ROA)</w:t>
            </w:r>
          </w:p>
        </w:tc>
        <w:tc>
          <w:tcPr>
            <w:tcW w:w="4770" w:type="dxa"/>
            <w:tcBorders>
              <w:top w:val="single" w:sz="4" w:space="0" w:color="auto"/>
              <w:left w:val="single" w:sz="4" w:space="0" w:color="auto"/>
              <w:bottom w:val="double" w:sz="4" w:space="0" w:color="auto"/>
              <w:right w:val="double" w:sz="4" w:space="0" w:color="auto"/>
            </w:tcBorders>
            <w:vAlign w:val="center"/>
            <w:hideMark/>
          </w:tcPr>
          <w:p w14:paraId="2C7032E3" w14:textId="77777777" w:rsidR="001D0A09" w:rsidRPr="001D0A09" w:rsidRDefault="00AD608E" w:rsidP="00AF2ABD">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4"/>
    </w:tbl>
    <w:p w14:paraId="7396723A" w14:textId="77777777" w:rsidR="001D0A09" w:rsidRPr="001D0A09" w:rsidRDefault="001D0A09" w:rsidP="001D0A09">
      <w:pPr>
        <w:rPr>
          <w:rFonts w:ascii="Arial" w:hAnsi="Arial" w:cs="Arial"/>
          <w:sz w:val="20"/>
          <w:szCs w:val="20"/>
        </w:rPr>
      </w:pPr>
    </w:p>
    <w:p w14:paraId="6DA9041E" w14:textId="77777777" w:rsidR="001D0A09" w:rsidRPr="001D0A09" w:rsidRDefault="001D0A09" w:rsidP="001D0A09">
      <w:pPr>
        <w:rPr>
          <w:rFonts w:ascii="Arial" w:eastAsia="Arial" w:hAnsi="Arial" w:cs="Arial"/>
          <w:sz w:val="20"/>
          <w:szCs w:val="20"/>
        </w:rPr>
      </w:pPr>
      <w:r w:rsidRPr="001D0A09">
        <w:rPr>
          <w:rFonts w:ascii="Arial" w:hAnsi="Arial" w:cs="Arial"/>
          <w:sz w:val="20"/>
          <w:szCs w:val="20"/>
        </w:rPr>
        <w:t>Si 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es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cada</w:t>
      </w:r>
      <w:r w:rsidRPr="001D0A09">
        <w:rPr>
          <w:rFonts w:ascii="Arial" w:eastAsia="Arial" w:hAnsi="Arial" w:cs="Arial"/>
          <w:sz w:val="20"/>
          <w:szCs w:val="20"/>
        </w:rPr>
        <w:t xml:space="preserve"> </w:t>
      </w:r>
      <w:r w:rsidRPr="001D0A09">
        <w:rPr>
          <w:rFonts w:ascii="Arial" w:hAnsi="Arial" w:cs="Arial"/>
          <w:sz w:val="20"/>
          <w:szCs w:val="20"/>
        </w:rPr>
        <w:t>indicador</w:t>
      </w:r>
      <w:r w:rsidRPr="001D0A09">
        <w:rPr>
          <w:rFonts w:ascii="Arial" w:eastAsia="Arial" w:hAnsi="Arial" w:cs="Arial"/>
          <w:sz w:val="20"/>
          <w:szCs w:val="20"/>
        </w:rPr>
        <w:t xml:space="preserve"> </w:t>
      </w:r>
      <w:r w:rsidRPr="001D0A09">
        <w:rPr>
          <w:rFonts w:ascii="Arial" w:hAnsi="Arial" w:cs="Arial"/>
          <w:sz w:val="20"/>
          <w:szCs w:val="20"/>
        </w:rPr>
        <w:t>debe</w:t>
      </w:r>
      <w:r w:rsidRPr="001D0A09">
        <w:rPr>
          <w:rFonts w:ascii="Arial" w:eastAsia="Arial" w:hAnsi="Arial" w:cs="Arial"/>
          <w:sz w:val="20"/>
          <w:szCs w:val="20"/>
        </w:rPr>
        <w:t xml:space="preserve"> </w:t>
      </w:r>
      <w:r w:rsidRPr="001D0A09">
        <w:rPr>
          <w:rFonts w:ascii="Arial" w:hAnsi="Arial" w:cs="Arial"/>
          <w:sz w:val="20"/>
          <w:szCs w:val="20"/>
        </w:rPr>
        <w:t>calcularse</w:t>
      </w:r>
      <w:r w:rsidRPr="001D0A09">
        <w:rPr>
          <w:rFonts w:ascii="Arial" w:eastAsia="Arial" w:hAnsi="Arial" w:cs="Arial"/>
          <w:sz w:val="20"/>
          <w:szCs w:val="20"/>
        </w:rPr>
        <w:t xml:space="preserve"> </w:t>
      </w:r>
      <w:r w:rsidRPr="001D0A09">
        <w:rPr>
          <w:rFonts w:ascii="Arial" w:hAnsi="Arial" w:cs="Arial"/>
          <w:sz w:val="20"/>
          <w:szCs w:val="20"/>
        </w:rPr>
        <w:t>así:</w:t>
      </w:r>
      <w:r w:rsidRPr="001D0A09">
        <w:rPr>
          <w:rFonts w:ascii="Arial" w:eastAsia="Arial" w:hAnsi="Arial" w:cs="Arial"/>
          <w:sz w:val="20"/>
          <w:szCs w:val="20"/>
        </w:rPr>
        <w:t xml:space="preserve"> </w:t>
      </w:r>
    </w:p>
    <w:p w14:paraId="080FE638" w14:textId="77777777" w:rsidR="001D0A09" w:rsidRPr="001D0A09" w:rsidRDefault="001D0A09" w:rsidP="001D0A09">
      <w:pPr>
        <w:rPr>
          <w:rFonts w:ascii="Arial" w:eastAsia="Arial" w:hAnsi="Arial" w:cs="Arial"/>
          <w:sz w:val="20"/>
          <w:szCs w:val="20"/>
        </w:rPr>
      </w:pPr>
    </w:p>
    <w:p w14:paraId="64FF946F" w14:textId="77777777" w:rsidR="001D0A09" w:rsidRPr="001D0A09" w:rsidRDefault="001D0A09" w:rsidP="001D0A09">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3BEE58F7" w14:textId="77777777" w:rsidR="001D0A09" w:rsidRPr="001D0A09" w:rsidRDefault="001D0A09" w:rsidP="001D0A09">
      <w:pPr>
        <w:rPr>
          <w:rFonts w:ascii="Arial" w:hAnsi="Arial" w:cs="Arial"/>
          <w:sz w:val="20"/>
          <w:szCs w:val="20"/>
        </w:rPr>
      </w:pPr>
    </w:p>
    <w:p w14:paraId="41D7D21F" w14:textId="77777777" w:rsidR="001D0A09" w:rsidRPr="001D0A09" w:rsidRDefault="001D0A09" w:rsidP="001D0A09">
      <w:pPr>
        <w:rPr>
          <w:rFonts w:ascii="Arial" w:hAnsi="Arial" w:cs="Arial"/>
          <w:sz w:val="20"/>
          <w:szCs w:val="20"/>
        </w:rPr>
      </w:pPr>
      <w:r w:rsidRPr="001D0A09">
        <w:rPr>
          <w:rFonts w:ascii="Arial" w:hAnsi="Arial" w:cs="Arial"/>
          <w:sz w:val="20"/>
          <w:szCs w:val="20"/>
        </w:rPr>
        <w:t>Donde</w:t>
      </w:r>
      <w:r w:rsidRPr="001D0A09">
        <w:rPr>
          <w:rFonts w:ascii="Arial" w:eastAsia="Arial" w:hAnsi="Arial" w:cs="Arial"/>
          <w:sz w:val="20"/>
          <w:szCs w:val="20"/>
        </w:rPr>
        <w:t xml:space="preserve"> </w:t>
      </w:r>
      <m:oMath>
        <m:r>
          <w:rPr>
            <w:rFonts w:ascii="Cambria Math" w:hAnsi="Cambria Math" w:cs="Arial"/>
            <w:sz w:val="20"/>
            <w:szCs w:val="20"/>
          </w:rPr>
          <m:t>n</m:t>
        </m:r>
      </m:oMath>
      <w:r w:rsidRPr="001D0A09">
        <w:rPr>
          <w:rFonts w:ascii="Arial" w:eastAsia="Arial" w:hAnsi="Arial" w:cs="Arial"/>
          <w:sz w:val="20"/>
          <w:szCs w:val="20"/>
        </w:rPr>
        <w:t xml:space="preserve"> </w:t>
      </w:r>
      <w:r w:rsidRPr="001D0A09">
        <w:rPr>
          <w:rFonts w:ascii="Arial" w:hAnsi="Arial" w:cs="Arial"/>
          <w:sz w:val="20"/>
          <w:szCs w:val="20"/>
        </w:rPr>
        <w:t>es</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número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integrantes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Plural</w:t>
      </w:r>
      <w:r w:rsidRPr="001D0A09">
        <w:rPr>
          <w:rFonts w:ascii="Arial" w:eastAsia="Arial" w:hAnsi="Arial" w:cs="Arial"/>
          <w:sz w:val="20"/>
          <w:szCs w:val="20"/>
        </w:rPr>
        <w:t xml:space="preserve"> </w:t>
      </w:r>
      <w:r w:rsidRPr="001D0A09">
        <w:rPr>
          <w:rFonts w:ascii="Arial" w:hAnsi="Arial" w:cs="Arial"/>
          <w:sz w:val="20"/>
          <w:szCs w:val="20"/>
        </w:rPr>
        <w:t>(Unión</w:t>
      </w:r>
      <w:r w:rsidRPr="001D0A09">
        <w:rPr>
          <w:rFonts w:ascii="Arial" w:eastAsia="Arial" w:hAnsi="Arial" w:cs="Arial"/>
          <w:sz w:val="20"/>
          <w:szCs w:val="20"/>
        </w:rPr>
        <w:t xml:space="preserve"> </w:t>
      </w:r>
      <w:r w:rsidRPr="001D0A09">
        <w:rPr>
          <w:rFonts w:ascii="Arial" w:hAnsi="Arial" w:cs="Arial"/>
          <w:sz w:val="20"/>
          <w:szCs w:val="20"/>
        </w:rPr>
        <w:t>Temporal</w:t>
      </w:r>
      <w:r w:rsidRPr="001D0A09">
        <w:rPr>
          <w:rFonts w:ascii="Arial" w:eastAsia="Arial" w:hAnsi="Arial" w:cs="Arial"/>
          <w:sz w:val="20"/>
          <w:szCs w:val="20"/>
        </w:rPr>
        <w:t xml:space="preserve"> </w:t>
      </w:r>
      <w:r w:rsidRPr="001D0A09">
        <w:rPr>
          <w:rFonts w:ascii="Arial" w:hAnsi="Arial" w:cs="Arial"/>
          <w:sz w:val="20"/>
          <w:szCs w:val="20"/>
        </w:rPr>
        <w:t>o</w:t>
      </w:r>
      <w:r w:rsidRPr="001D0A09">
        <w:rPr>
          <w:rFonts w:ascii="Arial" w:eastAsia="Arial" w:hAnsi="Arial" w:cs="Arial"/>
          <w:sz w:val="20"/>
          <w:szCs w:val="20"/>
        </w:rPr>
        <w:t xml:space="preserve"> </w:t>
      </w:r>
      <w:r w:rsidRPr="001D0A09">
        <w:rPr>
          <w:rFonts w:ascii="Arial" w:hAnsi="Arial" w:cs="Arial"/>
          <w:sz w:val="20"/>
          <w:szCs w:val="20"/>
        </w:rPr>
        <w:t>Consorcio).</w:t>
      </w:r>
    </w:p>
    <w:p w14:paraId="0FA4D9AA" w14:textId="77777777" w:rsidR="001D0A09" w:rsidRPr="001D0A09" w:rsidRDefault="001D0A09" w:rsidP="001D0A09">
      <w:pPr>
        <w:rPr>
          <w:rFonts w:ascii="Arial" w:hAnsi="Arial" w:cs="Arial"/>
          <w:sz w:val="20"/>
          <w:szCs w:val="20"/>
        </w:rPr>
      </w:pPr>
    </w:p>
    <w:p w14:paraId="423EFF89" w14:textId="2AE9B1F2" w:rsidR="001D0A09" w:rsidRDefault="001D0A09" w:rsidP="001D0A09">
      <w:pPr>
        <w:jc w:val="both"/>
        <w:rPr>
          <w:rFonts w:ascii="Arial" w:hAnsi="Arial" w:cs="Arial"/>
          <w:sz w:val="20"/>
          <w:szCs w:val="20"/>
        </w:rPr>
      </w:pPr>
      <w:r w:rsidRPr="001D0A09">
        <w:rPr>
          <w:rFonts w:ascii="Arial" w:hAnsi="Arial" w:cs="Arial"/>
          <w:sz w:val="20"/>
          <w:szCs w:val="20"/>
        </w:rPr>
        <w:t>El Proponente que demuestre la condición de Mipyme domiciliada en Colombia acreditará la Capacidad Organizacional de acuerdo con los indicadores señalados en la “Matriz 2 – Indicadores financieros y organizacionales”. El Proponente probará la calidad de Mipyme con la copia del certificado del Registro Único de Proponentes (RUP), el cual deberá encontrarse vigente y en firme al momento de su presentación.</w:t>
      </w:r>
    </w:p>
    <w:p w14:paraId="625C5E17" w14:textId="77777777" w:rsidR="00C5259E" w:rsidRPr="001D0A09" w:rsidRDefault="00C5259E" w:rsidP="001D0A09">
      <w:pPr>
        <w:jc w:val="both"/>
        <w:rPr>
          <w:rFonts w:ascii="Arial" w:hAnsi="Arial" w:cs="Arial"/>
          <w:sz w:val="20"/>
          <w:szCs w:val="20"/>
        </w:rPr>
      </w:pPr>
    </w:p>
    <w:p w14:paraId="05DE0E21" w14:textId="77777777" w:rsidR="001D0A09" w:rsidRPr="001D0A09" w:rsidRDefault="001D0A09" w:rsidP="001D0A09">
      <w:pPr>
        <w:pStyle w:val="Capitulo2"/>
        <w:rPr>
          <w:szCs w:val="20"/>
        </w:rPr>
      </w:pPr>
      <w:bookmarkStart w:id="726" w:name="_Toc517187236"/>
      <w:bookmarkStart w:id="727" w:name="_Toc517187783"/>
      <w:bookmarkStart w:id="728" w:name="_Toc517187846"/>
      <w:bookmarkStart w:id="729" w:name="_Toc517189243"/>
      <w:bookmarkStart w:id="730" w:name="_Toc517247448"/>
      <w:bookmarkStart w:id="731" w:name="_Toc518033897"/>
      <w:bookmarkStart w:id="732" w:name="_Toc517187237"/>
      <w:bookmarkStart w:id="733" w:name="_Toc517187784"/>
      <w:bookmarkStart w:id="734" w:name="_Toc517187847"/>
      <w:bookmarkStart w:id="735" w:name="_Toc517189244"/>
      <w:bookmarkStart w:id="736" w:name="_Toc517247449"/>
      <w:bookmarkStart w:id="737" w:name="_Toc518033898"/>
      <w:bookmarkStart w:id="738" w:name="_Toc517187238"/>
      <w:bookmarkStart w:id="739" w:name="_Toc517187785"/>
      <w:bookmarkStart w:id="740" w:name="_Toc517187848"/>
      <w:bookmarkStart w:id="741" w:name="_Toc517189245"/>
      <w:bookmarkStart w:id="742" w:name="_Toc517247450"/>
      <w:bookmarkStart w:id="743" w:name="_Toc518033899"/>
      <w:bookmarkStart w:id="744" w:name="_Toc508648274"/>
      <w:bookmarkStart w:id="745" w:name="_Toc508984058"/>
      <w:bookmarkStart w:id="746" w:name="_Toc509843889"/>
      <w:bookmarkStart w:id="747" w:name="_Toc511924797"/>
      <w:bookmarkStart w:id="748" w:name="_Toc520226886"/>
      <w:bookmarkStart w:id="749" w:name="_Toc520297856"/>
      <w:bookmarkStart w:id="750" w:name="_Toc520317121"/>
      <w:bookmarkStart w:id="751" w:name="_Toc533083724"/>
      <w:bookmarkStart w:id="752" w:name="_Ref775718"/>
      <w:bookmarkStart w:id="753" w:name="_Toc35616392"/>
      <w:bookmarkStart w:id="754" w:name="_Toc40113354"/>
      <w:bookmarkStart w:id="755" w:name="_Toc108082917"/>
      <w:bookmarkStart w:id="756" w:name="_Toc229585995"/>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sidRPr="001D0A09">
        <w:rPr>
          <w:szCs w:val="20"/>
        </w:rPr>
        <w:t>3.8. ACREDITACIÓN DE LA CAPACIDAD FINANCIERA Y ORGANIZACIONAL</w:t>
      </w:r>
      <w:bookmarkStart w:id="757" w:name="_Toc35616393"/>
      <w:bookmarkEnd w:id="744"/>
      <w:bookmarkEnd w:id="745"/>
      <w:bookmarkEnd w:id="746"/>
      <w:bookmarkEnd w:id="747"/>
      <w:bookmarkEnd w:id="748"/>
      <w:bookmarkEnd w:id="749"/>
      <w:bookmarkEnd w:id="750"/>
      <w:bookmarkEnd w:id="751"/>
      <w:bookmarkEnd w:id="752"/>
      <w:bookmarkEnd w:id="753"/>
      <w:bookmarkEnd w:id="754"/>
      <w:bookmarkEnd w:id="755"/>
      <w:bookmarkEnd w:id="756"/>
    </w:p>
    <w:p w14:paraId="32D0B5EC"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58" w:name="_Toc229585996"/>
      <w:r w:rsidRPr="001D0A09">
        <w:rPr>
          <w:rFonts w:ascii="Arial" w:eastAsia="Arial" w:hAnsi="Arial" w:cs="Arial"/>
          <w:b/>
          <w:bCs/>
          <w:sz w:val="20"/>
          <w:szCs w:val="20"/>
          <w:lang w:val="es-CO"/>
        </w:rPr>
        <w:t>3.8.1. PERSONAS NATURALES O JURÍDICAS NACIONALES Y EXTRANJERAS CON DOMICILIO O SUCURSAL EN COLOMBIA</w:t>
      </w:r>
      <w:bookmarkEnd w:id="757"/>
      <w:bookmarkEnd w:id="758"/>
    </w:p>
    <w:p w14:paraId="0BDFDF7A" w14:textId="77777777" w:rsidR="001D0A09" w:rsidRPr="001D0A09" w:rsidRDefault="001D0A09" w:rsidP="001D0A09">
      <w:pPr>
        <w:pStyle w:val="InviasNormal"/>
        <w:jc w:val="both"/>
        <w:rPr>
          <w:rFonts w:ascii="Arial" w:hAnsi="Arial" w:cs="Arial"/>
          <w:sz w:val="20"/>
          <w:szCs w:val="20"/>
          <w:lang w:val="es-CO"/>
        </w:rPr>
      </w:pPr>
      <w:r w:rsidRPr="001D0A09">
        <w:rPr>
          <w:rFonts w:ascii="Arial" w:hAnsi="Arial" w:cs="Arial"/>
          <w:sz w:val="20"/>
          <w:szCs w:val="20"/>
          <w:lang w:val="es-CO"/>
        </w:rPr>
        <w:t>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y 6, de la Sección 1, del Capítulo 1, del Título 1, de la Parte 2 del Decreto 1082 de 2015 o las normas que las modifiquen, adicionen o sustituyan.</w:t>
      </w:r>
    </w:p>
    <w:p w14:paraId="268CFC66" w14:textId="77777777" w:rsidR="001D0A09" w:rsidRPr="001D0A09" w:rsidRDefault="001D0A09" w:rsidP="001D0A09">
      <w:pPr>
        <w:widowControl w:val="0"/>
        <w:jc w:val="both"/>
        <w:rPr>
          <w:rFonts w:ascii="Arial" w:eastAsia="Arial" w:hAnsi="Arial" w:cs="Arial"/>
          <w:sz w:val="20"/>
          <w:szCs w:val="20"/>
        </w:rPr>
      </w:pPr>
      <w:r w:rsidRPr="001D0A09">
        <w:rPr>
          <w:rFonts w:ascii="Arial" w:eastAsia="Arial" w:hAnsi="Arial" w:cs="Arial"/>
          <w:sz w:val="20"/>
          <w:szCs w:val="20"/>
        </w:rPr>
        <w:t>Los Proponentes extranjeros sin domicilio o Sucursal en Colombia no están obligados a tener Registro Único de Proponentes (RUP) y por tanto la verificación de esta información procederá en los términos definidos en el siguiente numeral.</w:t>
      </w:r>
    </w:p>
    <w:p w14:paraId="09BBADEC" w14:textId="77777777" w:rsidR="001D0A09" w:rsidRPr="001D0A09" w:rsidRDefault="001D0A09" w:rsidP="001D0A09">
      <w:pPr>
        <w:widowControl w:val="0"/>
        <w:jc w:val="both"/>
        <w:rPr>
          <w:rFonts w:ascii="Arial" w:eastAsia="Arial" w:hAnsi="Arial" w:cs="Arial"/>
          <w:sz w:val="20"/>
          <w:szCs w:val="20"/>
        </w:rPr>
      </w:pPr>
    </w:p>
    <w:p w14:paraId="000BFA8C"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59" w:name="_Ref776902"/>
      <w:bookmarkStart w:id="760" w:name="_Toc35616394"/>
      <w:bookmarkStart w:id="761" w:name="_Toc229585997"/>
      <w:r w:rsidRPr="001D0A09">
        <w:rPr>
          <w:rFonts w:ascii="Arial" w:eastAsia="Arial" w:hAnsi="Arial" w:cs="Arial"/>
          <w:b/>
          <w:bCs/>
          <w:sz w:val="20"/>
          <w:szCs w:val="20"/>
          <w:lang w:val="es-CO"/>
        </w:rPr>
        <w:t>3.8.2. PERSONAS NATURALES O JURÍDICAS EXTRANJERAS SIN DOMICILIO O SUCURSAL EN COLOMBIA</w:t>
      </w:r>
      <w:bookmarkStart w:id="762" w:name="_Hlk516154006"/>
      <w:bookmarkEnd w:id="759"/>
      <w:bookmarkEnd w:id="760"/>
      <w:bookmarkEnd w:id="761"/>
    </w:p>
    <w:p w14:paraId="66978F18" w14:textId="77777777" w:rsidR="001D0A09" w:rsidRPr="001D0A09" w:rsidRDefault="001D0A09" w:rsidP="001D0A09">
      <w:pPr>
        <w:tabs>
          <w:tab w:val="left" w:pos="5103"/>
        </w:tabs>
        <w:jc w:val="both"/>
        <w:rPr>
          <w:rFonts w:ascii="Arial" w:hAnsi="Arial" w:cs="Arial"/>
          <w:sz w:val="20"/>
          <w:szCs w:val="20"/>
        </w:rPr>
      </w:pPr>
      <w:bookmarkStart w:id="763" w:name="_Hlk516154029"/>
      <w:bookmarkEnd w:id="762"/>
    </w:p>
    <w:p w14:paraId="5F597B70" w14:textId="77777777" w:rsidR="001D0A09" w:rsidRPr="001D0A09" w:rsidRDefault="001D0A09" w:rsidP="001D0A09">
      <w:pPr>
        <w:tabs>
          <w:tab w:val="left" w:pos="5103"/>
        </w:tabs>
        <w:jc w:val="both"/>
        <w:rPr>
          <w:rFonts w:ascii="Arial" w:eastAsia="Arial" w:hAnsi="Arial" w:cs="Arial"/>
          <w:sz w:val="20"/>
          <w:szCs w:val="20"/>
        </w:rPr>
      </w:pPr>
      <w:r w:rsidRPr="001D0A09">
        <w:rPr>
          <w:rFonts w:ascii="Arial" w:hAnsi="Arial" w:cs="Arial"/>
          <w:sz w:val="20"/>
          <w:szCs w:val="20"/>
        </w:rPr>
        <w:lastRenderedPageBreak/>
        <w:t>Los</w:t>
      </w:r>
      <w:r w:rsidRPr="001D0A09">
        <w:rPr>
          <w:rFonts w:ascii="Arial" w:eastAsia="Arial" w:hAnsi="Arial" w:cs="Arial"/>
          <w:sz w:val="20"/>
          <w:szCs w:val="20"/>
        </w:rPr>
        <w:t xml:space="preserve"> </w:t>
      </w:r>
      <w:r w:rsidRPr="001D0A09">
        <w:rPr>
          <w:rFonts w:ascii="Arial" w:hAnsi="Arial" w:cs="Arial"/>
          <w:sz w:val="20"/>
          <w:szCs w:val="20"/>
        </w:rPr>
        <w:t>Proponentes</w:t>
      </w:r>
      <w:r w:rsidRPr="001D0A09">
        <w:rPr>
          <w:rFonts w:ascii="Arial" w:eastAsia="Arial" w:hAnsi="Arial" w:cs="Arial"/>
          <w:sz w:val="20"/>
          <w:szCs w:val="20"/>
        </w:rPr>
        <w:t xml:space="preserve"> </w:t>
      </w:r>
      <w:r w:rsidRPr="001D0A09">
        <w:rPr>
          <w:rFonts w:ascii="Arial" w:hAnsi="Arial" w:cs="Arial"/>
          <w:sz w:val="20"/>
          <w:szCs w:val="20"/>
        </w:rPr>
        <w:t>extranjeros</w:t>
      </w:r>
      <w:r w:rsidRPr="001D0A09">
        <w:rPr>
          <w:rFonts w:ascii="Arial" w:eastAsia="Arial" w:hAnsi="Arial" w:cs="Arial"/>
          <w:sz w:val="20"/>
          <w:szCs w:val="20"/>
        </w:rPr>
        <w:t xml:space="preserve"> sin domicilio o Sucursal en Colombia </w:t>
      </w:r>
      <w:r w:rsidRPr="001D0A09">
        <w:rPr>
          <w:rFonts w:ascii="Arial" w:hAnsi="Arial" w:cs="Arial"/>
          <w:sz w:val="20"/>
          <w:szCs w:val="20"/>
        </w:rPr>
        <w:t>deberán</w:t>
      </w:r>
      <w:r w:rsidRPr="001D0A09">
        <w:rPr>
          <w:rFonts w:ascii="Arial" w:eastAsia="Arial" w:hAnsi="Arial" w:cs="Arial"/>
          <w:sz w:val="20"/>
          <w:szCs w:val="20"/>
        </w:rPr>
        <w:t xml:space="preserve"> </w:t>
      </w:r>
      <w:r w:rsidRPr="001D0A09">
        <w:rPr>
          <w:rFonts w:ascii="Arial" w:hAnsi="Arial" w:cs="Arial"/>
          <w:sz w:val="20"/>
          <w:szCs w:val="20"/>
        </w:rPr>
        <w:t>allegar</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siguiente</w:t>
      </w:r>
      <w:r w:rsidRPr="001D0A09">
        <w:rPr>
          <w:rFonts w:ascii="Arial" w:eastAsia="Arial" w:hAnsi="Arial" w:cs="Arial"/>
          <w:sz w:val="20"/>
          <w:szCs w:val="20"/>
        </w:rPr>
        <w:t xml:space="preserve"> </w:t>
      </w:r>
      <w:r w:rsidRPr="001D0A09">
        <w:rPr>
          <w:rFonts w:ascii="Arial" w:hAnsi="Arial" w:cs="Arial"/>
          <w:sz w:val="20"/>
          <w:szCs w:val="20"/>
        </w:rPr>
        <w:t>información</w:t>
      </w:r>
      <w:r w:rsidRPr="001D0A09">
        <w:rPr>
          <w:rFonts w:ascii="Arial" w:eastAsia="Arial" w:hAnsi="Arial" w:cs="Arial"/>
          <w:sz w:val="20"/>
          <w:szCs w:val="20"/>
        </w:rPr>
        <w:t xml:space="preserve"> </w:t>
      </w:r>
      <w:r w:rsidRPr="001D0A09">
        <w:rPr>
          <w:rFonts w:ascii="Arial" w:hAnsi="Arial" w:cs="Arial"/>
          <w:sz w:val="20"/>
          <w:szCs w:val="20"/>
        </w:rPr>
        <w:t>financiera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conformidad</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legislación</w:t>
      </w:r>
      <w:r w:rsidRPr="001D0A09">
        <w:rPr>
          <w:rFonts w:ascii="Arial" w:eastAsia="Arial" w:hAnsi="Arial" w:cs="Arial"/>
          <w:sz w:val="20"/>
          <w:szCs w:val="20"/>
        </w:rPr>
        <w:t xml:space="preserve"> </w:t>
      </w:r>
      <w:r w:rsidRPr="001D0A09">
        <w:rPr>
          <w:rFonts w:ascii="Arial" w:hAnsi="Arial" w:cs="Arial"/>
          <w:sz w:val="20"/>
          <w:szCs w:val="20"/>
        </w:rPr>
        <w:t>propia</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país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origen.</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valores</w:t>
      </w:r>
      <w:r w:rsidRPr="001D0A09">
        <w:rPr>
          <w:rFonts w:ascii="Arial" w:eastAsia="Arial" w:hAnsi="Arial" w:cs="Arial"/>
          <w:sz w:val="20"/>
          <w:szCs w:val="20"/>
        </w:rPr>
        <w:t xml:space="preserve"> </w:t>
      </w:r>
      <w:r w:rsidRPr="001D0A09">
        <w:rPr>
          <w:rFonts w:ascii="Arial" w:hAnsi="Arial" w:cs="Arial"/>
          <w:sz w:val="20"/>
          <w:szCs w:val="20"/>
        </w:rPr>
        <w:t>deben:</w:t>
      </w:r>
      <w:r w:rsidRPr="001D0A09">
        <w:rPr>
          <w:rFonts w:ascii="Arial" w:eastAsia="Arial" w:hAnsi="Arial" w:cs="Arial"/>
          <w:sz w:val="20"/>
          <w:szCs w:val="20"/>
        </w:rPr>
        <w:t xml:space="preserve"> </w:t>
      </w:r>
      <w:r w:rsidRPr="001D0A09">
        <w:rPr>
          <w:rFonts w:ascii="Arial" w:hAnsi="Arial" w:cs="Arial"/>
          <w:sz w:val="20"/>
          <w:szCs w:val="20"/>
        </w:rPr>
        <w:t>(i)</w:t>
      </w:r>
      <w:r w:rsidRPr="001D0A09">
        <w:rPr>
          <w:rFonts w:ascii="Arial" w:eastAsia="Arial" w:hAnsi="Arial" w:cs="Arial"/>
          <w:sz w:val="20"/>
          <w:szCs w:val="20"/>
        </w:rPr>
        <w:t xml:space="preserve"> </w:t>
      </w:r>
      <w:r w:rsidRPr="001D0A09">
        <w:rPr>
          <w:rFonts w:ascii="Arial" w:hAnsi="Arial" w:cs="Arial"/>
          <w:sz w:val="20"/>
          <w:szCs w:val="20"/>
        </w:rPr>
        <w:t>presentarse</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Pesos</w:t>
      </w:r>
      <w:r w:rsidRPr="001D0A09">
        <w:rPr>
          <w:rFonts w:ascii="Arial" w:eastAsia="Arial" w:hAnsi="Arial" w:cs="Arial"/>
          <w:sz w:val="20"/>
          <w:szCs w:val="20"/>
        </w:rPr>
        <w:t xml:space="preserve"> </w:t>
      </w:r>
      <w:r w:rsidRPr="001D0A09">
        <w:rPr>
          <w:rFonts w:ascii="Arial" w:hAnsi="Arial" w:cs="Arial"/>
          <w:sz w:val="20"/>
          <w:szCs w:val="20"/>
        </w:rPr>
        <w:t>Colombianos;</w:t>
      </w:r>
      <w:r w:rsidRPr="001D0A09">
        <w:rPr>
          <w:rFonts w:ascii="Arial" w:eastAsia="Arial" w:hAnsi="Arial" w:cs="Arial"/>
          <w:sz w:val="20"/>
          <w:szCs w:val="20"/>
        </w:rPr>
        <w:t xml:space="preserve"> </w:t>
      </w:r>
      <w:r w:rsidRPr="001D0A09">
        <w:rPr>
          <w:rFonts w:ascii="Arial" w:hAnsi="Arial" w:cs="Arial"/>
          <w:sz w:val="20"/>
          <w:szCs w:val="20"/>
        </w:rPr>
        <w:t>(ii)</w:t>
      </w:r>
      <w:r w:rsidRPr="001D0A09">
        <w:rPr>
          <w:rFonts w:ascii="Arial" w:eastAsia="Arial" w:hAnsi="Arial" w:cs="Arial"/>
          <w:sz w:val="20"/>
          <w:szCs w:val="20"/>
        </w:rPr>
        <w:t xml:space="preserve"> </w:t>
      </w:r>
      <w:r w:rsidRPr="001D0A09">
        <w:rPr>
          <w:rFonts w:ascii="Arial" w:hAnsi="Arial" w:cs="Arial"/>
          <w:sz w:val="20"/>
          <w:szCs w:val="20"/>
        </w:rPr>
        <w:t>convertirse</w:t>
      </w:r>
      <w:r w:rsidRPr="001D0A09">
        <w:rPr>
          <w:rFonts w:ascii="Arial" w:eastAsia="Arial" w:hAnsi="Arial" w:cs="Arial"/>
          <w:sz w:val="20"/>
          <w:szCs w:val="20"/>
        </w:rPr>
        <w:t xml:space="preserve"> </w:t>
      </w:r>
      <w:r w:rsidRPr="001D0A09">
        <w:rPr>
          <w:rFonts w:ascii="Arial" w:hAnsi="Arial" w:cs="Arial"/>
          <w:sz w:val="20"/>
          <w:szCs w:val="20"/>
        </w:rPr>
        <w:t>a</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tasa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cambio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fecha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corte</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los</w:t>
      </w:r>
      <w:r w:rsidRPr="001D0A09">
        <w:rPr>
          <w:rFonts w:ascii="Arial" w:eastAsia="Arial" w:hAnsi="Arial" w:cs="Arial"/>
          <w:sz w:val="20"/>
          <w:szCs w:val="20"/>
        </w:rPr>
        <w:t xml:space="preserve"> </w:t>
      </w:r>
      <w:r w:rsidRPr="001D0A09">
        <w:rPr>
          <w:rFonts w:ascii="Arial" w:hAnsi="Arial" w:cs="Arial"/>
          <w:sz w:val="20"/>
          <w:szCs w:val="20"/>
        </w:rPr>
        <w:t>mismos y</w:t>
      </w:r>
      <w:r w:rsidRPr="001D0A09">
        <w:rPr>
          <w:rFonts w:ascii="Arial" w:eastAsia="Arial" w:hAnsi="Arial" w:cs="Arial"/>
          <w:sz w:val="20"/>
          <w:szCs w:val="20"/>
        </w:rPr>
        <w:t xml:space="preserve"> </w:t>
      </w:r>
      <w:r w:rsidRPr="001D0A09">
        <w:rPr>
          <w:rFonts w:ascii="Arial" w:hAnsi="Arial" w:cs="Arial"/>
          <w:sz w:val="20"/>
          <w:szCs w:val="20"/>
        </w:rPr>
        <w:t>(iii)</w:t>
      </w:r>
      <w:r w:rsidRPr="001D0A09">
        <w:rPr>
          <w:rFonts w:ascii="Arial" w:eastAsia="Arial" w:hAnsi="Arial" w:cs="Arial"/>
          <w:sz w:val="20"/>
          <w:szCs w:val="20"/>
        </w:rPr>
        <w:t xml:space="preserve"> </w:t>
      </w:r>
      <w:r w:rsidRPr="001D0A09">
        <w:rPr>
          <w:rFonts w:ascii="Arial" w:hAnsi="Arial" w:cs="Arial"/>
          <w:sz w:val="20"/>
          <w:szCs w:val="20"/>
        </w:rPr>
        <w:t>estar</w:t>
      </w:r>
      <w:r w:rsidRPr="001D0A09">
        <w:rPr>
          <w:rFonts w:ascii="Arial" w:eastAsia="Arial" w:hAnsi="Arial" w:cs="Arial"/>
          <w:sz w:val="20"/>
          <w:szCs w:val="20"/>
        </w:rPr>
        <w:t xml:space="preserve"> </w:t>
      </w:r>
      <w:r w:rsidRPr="001D0A09">
        <w:rPr>
          <w:rFonts w:ascii="Arial" w:hAnsi="Arial" w:cs="Arial"/>
          <w:sz w:val="20"/>
          <w:szCs w:val="20"/>
        </w:rPr>
        <w:t>avalados</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firma</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quien</w:t>
      </w:r>
      <w:r w:rsidRPr="001D0A09">
        <w:rPr>
          <w:rFonts w:ascii="Arial" w:eastAsia="Arial" w:hAnsi="Arial" w:cs="Arial"/>
          <w:sz w:val="20"/>
          <w:szCs w:val="20"/>
        </w:rPr>
        <w:t xml:space="preserve"> </w:t>
      </w:r>
      <w:r w:rsidRPr="001D0A09">
        <w:rPr>
          <w:rFonts w:ascii="Arial" w:hAnsi="Arial" w:cs="Arial"/>
          <w:sz w:val="20"/>
          <w:szCs w:val="20"/>
        </w:rPr>
        <w:t>se</w:t>
      </w:r>
      <w:r w:rsidRPr="001D0A09">
        <w:rPr>
          <w:rFonts w:ascii="Arial" w:eastAsia="Arial" w:hAnsi="Arial" w:cs="Arial"/>
          <w:sz w:val="20"/>
          <w:szCs w:val="20"/>
        </w:rPr>
        <w:t xml:space="preserve"> </w:t>
      </w:r>
      <w:r w:rsidRPr="001D0A09">
        <w:rPr>
          <w:rFonts w:ascii="Arial" w:hAnsi="Arial" w:cs="Arial"/>
          <w:sz w:val="20"/>
          <w:szCs w:val="20"/>
        </w:rPr>
        <w:t>encuentre</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obligación</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hacerlo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acuerdo</w:t>
      </w:r>
      <w:r w:rsidRPr="001D0A09">
        <w:rPr>
          <w:rFonts w:ascii="Arial" w:eastAsia="Arial" w:hAnsi="Arial" w:cs="Arial"/>
          <w:sz w:val="20"/>
          <w:szCs w:val="20"/>
        </w:rPr>
        <w:t xml:space="preserve"> </w:t>
      </w:r>
      <w:r w:rsidRPr="001D0A09">
        <w:rPr>
          <w:rFonts w:ascii="Arial" w:hAnsi="Arial" w:cs="Arial"/>
          <w:sz w:val="20"/>
          <w:szCs w:val="20"/>
        </w:rPr>
        <w:t>con</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normativa</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país</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origen.</w:t>
      </w:r>
      <w:r w:rsidRPr="001D0A09">
        <w:rPr>
          <w:rFonts w:ascii="Arial" w:eastAsia="Arial" w:hAnsi="Arial" w:cs="Arial"/>
          <w:sz w:val="20"/>
          <w:szCs w:val="20"/>
        </w:rPr>
        <w:t xml:space="preserve"> </w:t>
      </w:r>
    </w:p>
    <w:p w14:paraId="06E15880" w14:textId="77777777" w:rsidR="001D0A09" w:rsidRPr="001D0A09" w:rsidRDefault="001D0A09" w:rsidP="001D0A09">
      <w:pPr>
        <w:rPr>
          <w:rFonts w:ascii="Arial" w:eastAsia="Arial" w:hAnsi="Arial" w:cs="Arial"/>
          <w:sz w:val="20"/>
          <w:szCs w:val="20"/>
        </w:rPr>
      </w:pPr>
    </w:p>
    <w:p w14:paraId="0E0CCDB1" w14:textId="77777777" w:rsidR="001D0A09" w:rsidRPr="001D0A09" w:rsidRDefault="001D0A09">
      <w:pPr>
        <w:pStyle w:val="Prrafodelista"/>
        <w:widowControl w:val="0"/>
        <w:numPr>
          <w:ilvl w:val="0"/>
          <w:numId w:val="68"/>
        </w:numPr>
        <w:spacing w:line="240" w:lineRule="auto"/>
        <w:jc w:val="both"/>
        <w:rPr>
          <w:rFonts w:ascii="Arial" w:eastAsia="Times New Roman" w:hAnsi="Arial" w:cs="Arial"/>
          <w:sz w:val="20"/>
          <w:szCs w:val="20"/>
        </w:rPr>
      </w:pPr>
      <w:r w:rsidRPr="001D0A09">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C3BB2B4" w14:textId="77777777" w:rsidR="001D0A09" w:rsidRPr="001D0A09" w:rsidRDefault="001D0A09" w:rsidP="001D0A09">
      <w:pPr>
        <w:pStyle w:val="Prrafodelista"/>
        <w:spacing w:line="240" w:lineRule="auto"/>
        <w:jc w:val="both"/>
        <w:rPr>
          <w:rFonts w:ascii="Arial" w:hAnsi="Arial" w:cs="Arial"/>
          <w:bCs/>
          <w:sz w:val="20"/>
          <w:szCs w:val="20"/>
        </w:rPr>
      </w:pPr>
    </w:p>
    <w:p w14:paraId="39436E18" w14:textId="77777777" w:rsidR="001D0A09" w:rsidRPr="001D0A09" w:rsidRDefault="001D0A09">
      <w:pPr>
        <w:pStyle w:val="Prrafodelista"/>
        <w:numPr>
          <w:ilvl w:val="0"/>
          <w:numId w:val="68"/>
        </w:numPr>
        <w:spacing w:line="240" w:lineRule="auto"/>
        <w:jc w:val="both"/>
        <w:rPr>
          <w:rFonts w:ascii="Arial" w:eastAsia="Arial" w:hAnsi="Arial" w:cs="Arial"/>
          <w:sz w:val="20"/>
          <w:szCs w:val="20"/>
        </w:rPr>
      </w:pPr>
      <w:r w:rsidRPr="001D0A09">
        <w:rPr>
          <w:rFonts w:ascii="Arial" w:eastAsia="Arial" w:hAnsi="Arial" w:cs="Arial"/>
          <w:sz w:val="20"/>
          <w:szCs w:val="20"/>
        </w:rPr>
        <w:t xml:space="preserve">Copia de la tarjeta profesional del contador público o del revisor fiscal y certificado de antecedentes disciplinarios vigente expedido por la Junta Central de Contadores de quien realiza la conversión. </w:t>
      </w:r>
    </w:p>
    <w:p w14:paraId="6AE36C3A" w14:textId="77777777" w:rsidR="001D0A09" w:rsidRPr="001D0A09" w:rsidRDefault="001D0A09" w:rsidP="001D0A09">
      <w:pPr>
        <w:pStyle w:val="Prrafodelista"/>
        <w:widowControl w:val="0"/>
        <w:spacing w:line="240" w:lineRule="auto"/>
        <w:rPr>
          <w:rFonts w:ascii="Arial" w:hAnsi="Arial" w:cs="Arial"/>
          <w:bCs/>
          <w:sz w:val="20"/>
          <w:szCs w:val="20"/>
        </w:rPr>
      </w:pPr>
    </w:p>
    <w:p w14:paraId="31BBE149" w14:textId="77777777" w:rsidR="001D0A09" w:rsidRPr="001D0A09" w:rsidRDefault="001D0A09">
      <w:pPr>
        <w:pStyle w:val="Prrafodelista"/>
        <w:widowControl w:val="0"/>
        <w:numPr>
          <w:ilvl w:val="0"/>
          <w:numId w:val="68"/>
        </w:numPr>
        <w:spacing w:after="0" w:line="240" w:lineRule="auto"/>
        <w:jc w:val="both"/>
        <w:rPr>
          <w:rFonts w:ascii="Arial" w:eastAsia="Arial" w:hAnsi="Arial" w:cs="Arial"/>
          <w:sz w:val="20"/>
          <w:szCs w:val="20"/>
        </w:rPr>
      </w:pPr>
      <w:r w:rsidRPr="001D0A09">
        <w:rPr>
          <w:rFonts w:ascii="Arial" w:eastAsia="Arial" w:hAnsi="Arial" w:cs="Arial"/>
          <w:sz w:val="20"/>
          <w:szCs w:val="20"/>
        </w:rPr>
        <w:t xml:space="preserve">El “Formato 4 – Capacidad financiera y organizacional </w:t>
      </w:r>
      <w:r w:rsidRPr="001D0A09">
        <w:rPr>
          <w:rStyle w:val="normaltextrun"/>
          <w:rFonts w:ascii="Arial" w:hAnsi="Arial" w:cs="Arial"/>
          <w:color w:val="000000"/>
          <w:sz w:val="20"/>
          <w:szCs w:val="20"/>
          <w:shd w:val="clear" w:color="auto" w:fill="FFFFFF"/>
          <w:lang w:val="es-ES"/>
        </w:rPr>
        <w:t>(Personas naturales o jurídicas ex</w:t>
      </w:r>
      <w:r w:rsidRPr="001D0A09">
        <w:rPr>
          <w:rStyle w:val="normaltextrun"/>
          <w:rFonts w:ascii="Arial" w:hAnsi="Arial" w:cs="Arial"/>
          <w:color w:val="D13438"/>
          <w:sz w:val="20"/>
          <w:szCs w:val="20"/>
          <w:u w:val="single"/>
          <w:shd w:val="clear" w:color="auto" w:fill="FFFFFF"/>
          <w:lang w:val="es-ES"/>
        </w:rPr>
        <w:t>t</w:t>
      </w:r>
      <w:r w:rsidRPr="001D0A09">
        <w:rPr>
          <w:rStyle w:val="normaltextrun"/>
          <w:rFonts w:ascii="Arial" w:hAnsi="Arial" w:cs="Arial"/>
          <w:color w:val="000000"/>
          <w:sz w:val="20"/>
          <w:szCs w:val="20"/>
          <w:shd w:val="clear" w:color="auto" w:fill="FFFFFF"/>
          <w:lang w:val="es-ES"/>
        </w:rPr>
        <w:t>ranjeras sin domicilio o sucursal en Colombia)</w:t>
      </w:r>
      <w:r w:rsidRPr="001D0A09">
        <w:rPr>
          <w:rFonts w:ascii="Arial" w:eastAsia="Arial" w:hAnsi="Arial" w:cs="Arial"/>
          <w:sz w:val="20"/>
          <w:szCs w:val="20"/>
        </w:rPr>
        <w:t xml:space="preserve">” diligenciado. En caso de presentarse discrepancias entre la información consignada en el “Formato 4 – Capacidad financiera y organizacional </w:t>
      </w:r>
      <w:r w:rsidRPr="001D0A09">
        <w:rPr>
          <w:rStyle w:val="normaltextrun"/>
          <w:rFonts w:ascii="Arial" w:hAnsi="Arial" w:cs="Arial"/>
          <w:color w:val="000000"/>
          <w:sz w:val="20"/>
          <w:szCs w:val="20"/>
          <w:shd w:val="clear" w:color="auto" w:fill="FFFFFF"/>
          <w:lang w:val="es-ES"/>
        </w:rPr>
        <w:t>(Personas naturales o jurídicas ex</w:t>
      </w:r>
      <w:r w:rsidRPr="001D0A09">
        <w:rPr>
          <w:rStyle w:val="normaltextrun"/>
          <w:rFonts w:ascii="Arial" w:hAnsi="Arial" w:cs="Arial"/>
          <w:color w:val="D13438"/>
          <w:sz w:val="20"/>
          <w:szCs w:val="20"/>
          <w:u w:val="single"/>
          <w:shd w:val="clear" w:color="auto" w:fill="FFFFFF"/>
          <w:lang w:val="es-ES"/>
        </w:rPr>
        <w:t>t</w:t>
      </w:r>
      <w:r w:rsidRPr="001D0A09">
        <w:rPr>
          <w:rStyle w:val="normaltextrun"/>
          <w:rFonts w:ascii="Arial" w:hAnsi="Arial" w:cs="Arial"/>
          <w:color w:val="000000"/>
          <w:sz w:val="20"/>
          <w:szCs w:val="20"/>
          <w:shd w:val="clear" w:color="auto" w:fill="FFFFFF"/>
          <w:lang w:val="es-ES"/>
        </w:rPr>
        <w:t>ranjeras sin domicilio o sucursal en Colombia)</w:t>
      </w:r>
      <w:r w:rsidRPr="001D0A09">
        <w:rPr>
          <w:rFonts w:ascii="Arial" w:eastAsia="Arial" w:hAnsi="Arial" w:cs="Arial"/>
          <w:sz w:val="20"/>
          <w:szCs w:val="20"/>
        </w:rPr>
        <w:t>” y los documentos señalados en el Literal A, prevalecerá la información que se encuentre en los Estados Financieros incluidos en la oferta.</w:t>
      </w:r>
    </w:p>
    <w:p w14:paraId="0FBE7CDF" w14:textId="77777777" w:rsidR="001D0A09" w:rsidRPr="005C62DA" w:rsidRDefault="001D0A09" w:rsidP="001D0A09">
      <w:pPr>
        <w:jc w:val="both"/>
        <w:rPr>
          <w:rFonts w:ascii="Arial" w:hAnsi="Arial" w:cs="Arial"/>
          <w:sz w:val="20"/>
          <w:szCs w:val="20"/>
        </w:rPr>
      </w:pPr>
    </w:p>
    <w:p w14:paraId="19C93834" w14:textId="26BD87DE" w:rsidR="001D0A09" w:rsidRPr="001D0A09" w:rsidRDefault="001D0A09" w:rsidP="001D0A09">
      <w:pPr>
        <w:jc w:val="both"/>
        <w:rPr>
          <w:rFonts w:ascii="Arial" w:eastAsia="Arial" w:hAnsi="Arial" w:cs="Arial"/>
          <w:sz w:val="20"/>
          <w:szCs w:val="20"/>
        </w:rPr>
      </w:pPr>
      <w:r w:rsidRPr="005C62DA">
        <w:rPr>
          <w:rFonts w:ascii="Arial" w:hAnsi="Arial" w:cs="Arial"/>
          <w:sz w:val="20"/>
          <w:szCs w:val="20"/>
        </w:rPr>
        <w:t xml:space="preserve">Las fechas de corte de los documentos señalados en el literal A será </w:t>
      </w:r>
      <w:r w:rsidR="005C62DA" w:rsidRPr="005C62DA">
        <w:rPr>
          <w:rFonts w:ascii="Arial" w:hAnsi="Arial" w:cs="Arial"/>
          <w:sz w:val="20"/>
          <w:szCs w:val="20"/>
        </w:rPr>
        <w:t>a corte del 31/12/2025</w:t>
      </w:r>
      <w:r w:rsidRPr="005C62DA">
        <w:rPr>
          <w:rFonts w:ascii="Arial" w:hAnsi="Arial" w:cs="Arial"/>
          <w:sz w:val="20"/>
          <w:szCs w:val="20"/>
        </w:rPr>
        <w:t xml:space="preserve">, acompañado del informe de auditoría, salvo que se acredite en debida forma que la </w:t>
      </w:r>
      <w:r w:rsidRPr="001D0A09">
        <w:rPr>
          <w:rFonts w:ascii="Arial" w:hAnsi="Arial" w:cs="Arial"/>
          <w:sz w:val="20"/>
          <w:szCs w:val="20"/>
        </w:rPr>
        <w:t>legislación propia del país de origen fija una fecha de corte diferente a la prevista en este pliego.</w:t>
      </w:r>
    </w:p>
    <w:p w14:paraId="577DD76A" w14:textId="77777777" w:rsidR="001D0A09" w:rsidRPr="001D0A09" w:rsidRDefault="001D0A09" w:rsidP="001D0A09">
      <w:pPr>
        <w:jc w:val="both"/>
        <w:rPr>
          <w:rFonts w:ascii="Arial" w:eastAsia="Arial" w:hAnsi="Arial" w:cs="Arial"/>
          <w:sz w:val="20"/>
          <w:szCs w:val="20"/>
        </w:rPr>
      </w:pPr>
    </w:p>
    <w:p w14:paraId="11BDE403" w14:textId="77777777" w:rsidR="001D0A09" w:rsidRPr="001D0A09" w:rsidRDefault="001D0A09" w:rsidP="001D0A09">
      <w:pPr>
        <w:widowControl w:val="0"/>
        <w:jc w:val="both"/>
        <w:rPr>
          <w:rFonts w:ascii="Arial" w:hAnsi="Arial" w:cs="Arial"/>
          <w:sz w:val="20"/>
          <w:szCs w:val="20"/>
        </w:rPr>
      </w:pPr>
      <w:r w:rsidRPr="001D0A09">
        <w:rPr>
          <w:rFonts w:ascii="Arial" w:hAnsi="Arial" w:cs="Arial"/>
          <w:sz w:val="20"/>
          <w:szCs w:val="20"/>
        </w:rPr>
        <w:t>Si</w:t>
      </w:r>
      <w:r w:rsidRPr="001D0A09">
        <w:rPr>
          <w:rFonts w:ascii="Arial" w:eastAsia="Arial" w:hAnsi="Arial" w:cs="Arial"/>
          <w:sz w:val="20"/>
          <w:szCs w:val="20"/>
        </w:rPr>
        <w:t xml:space="preserve"> </w:t>
      </w:r>
      <w:r w:rsidRPr="001D0A09">
        <w:rPr>
          <w:rFonts w:ascii="Arial" w:hAnsi="Arial" w:cs="Arial"/>
          <w:sz w:val="20"/>
          <w:szCs w:val="20"/>
        </w:rPr>
        <w:t>alguno</w:t>
      </w:r>
      <w:r w:rsidRPr="001D0A09">
        <w:rPr>
          <w:rFonts w:ascii="Arial" w:eastAsia="Arial" w:hAnsi="Arial" w:cs="Arial"/>
          <w:sz w:val="20"/>
          <w:szCs w:val="20"/>
        </w:rPr>
        <w:t xml:space="preserve"> </w:t>
      </w:r>
      <w:r w:rsidRPr="001D0A09">
        <w:rPr>
          <w:rFonts w:ascii="Arial" w:hAnsi="Arial" w:cs="Arial"/>
          <w:sz w:val="20"/>
          <w:szCs w:val="20"/>
        </w:rPr>
        <w:t>de</w:t>
      </w:r>
      <w:r w:rsidRPr="001D0A09">
        <w:rPr>
          <w:rFonts w:ascii="Arial" w:eastAsia="Arial" w:hAnsi="Arial" w:cs="Arial"/>
          <w:sz w:val="20"/>
          <w:szCs w:val="20"/>
        </w:rPr>
        <w:t xml:space="preserve"> </w:t>
      </w:r>
      <w:r w:rsidRPr="001D0A09">
        <w:rPr>
          <w:rFonts w:ascii="Arial" w:hAnsi="Arial" w:cs="Arial"/>
          <w:sz w:val="20"/>
          <w:szCs w:val="20"/>
        </w:rPr>
        <w:t>estos</w:t>
      </w:r>
      <w:r w:rsidRPr="001D0A09">
        <w:rPr>
          <w:rFonts w:ascii="Arial" w:eastAsia="Arial" w:hAnsi="Arial" w:cs="Arial"/>
          <w:sz w:val="20"/>
          <w:szCs w:val="20"/>
        </w:rPr>
        <w:t xml:space="preserve"> </w:t>
      </w:r>
      <w:r w:rsidRPr="001D0A09">
        <w:rPr>
          <w:rFonts w:ascii="Arial" w:hAnsi="Arial" w:cs="Arial"/>
          <w:sz w:val="20"/>
          <w:szCs w:val="20"/>
        </w:rPr>
        <w:t>requerimientos</w:t>
      </w:r>
      <w:r w:rsidRPr="001D0A09">
        <w:rPr>
          <w:rFonts w:ascii="Arial" w:eastAsia="Arial" w:hAnsi="Arial" w:cs="Arial"/>
          <w:sz w:val="20"/>
          <w:szCs w:val="20"/>
        </w:rPr>
        <w:t xml:space="preserve"> </w:t>
      </w:r>
      <w:r w:rsidRPr="001D0A09">
        <w:rPr>
          <w:rFonts w:ascii="Arial" w:hAnsi="Arial" w:cs="Arial"/>
          <w:sz w:val="20"/>
          <w:szCs w:val="20"/>
        </w:rPr>
        <w:t>no</w:t>
      </w:r>
      <w:r w:rsidRPr="001D0A09">
        <w:rPr>
          <w:rFonts w:ascii="Arial" w:eastAsia="Arial" w:hAnsi="Arial" w:cs="Arial"/>
          <w:sz w:val="20"/>
          <w:szCs w:val="20"/>
        </w:rPr>
        <w:t xml:space="preserve"> </w:t>
      </w:r>
      <w:r w:rsidRPr="001D0A09">
        <w:rPr>
          <w:rFonts w:ascii="Arial" w:hAnsi="Arial" w:cs="Arial"/>
          <w:sz w:val="20"/>
          <w:szCs w:val="20"/>
        </w:rPr>
        <w:t>aplica</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país</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domicilio</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Proponente</w:t>
      </w:r>
      <w:r w:rsidRPr="001D0A09">
        <w:rPr>
          <w:rFonts w:ascii="Arial" w:eastAsia="Arial" w:hAnsi="Arial" w:cs="Arial"/>
          <w:sz w:val="20"/>
          <w:szCs w:val="20"/>
        </w:rPr>
        <w:t xml:space="preserve"> </w:t>
      </w:r>
      <w:r w:rsidRPr="001D0A09">
        <w:rPr>
          <w:rFonts w:ascii="Arial" w:hAnsi="Arial" w:cs="Arial"/>
          <w:sz w:val="20"/>
          <w:szCs w:val="20"/>
        </w:rPr>
        <w:t>extranjero,</w:t>
      </w:r>
      <w:r w:rsidRPr="001D0A09">
        <w:rPr>
          <w:rFonts w:ascii="Arial" w:eastAsia="Arial" w:hAnsi="Arial" w:cs="Arial"/>
          <w:sz w:val="20"/>
          <w:szCs w:val="20"/>
        </w:rPr>
        <w:t xml:space="preserve"> </w:t>
      </w:r>
      <w:r w:rsidRPr="001D0A09">
        <w:rPr>
          <w:rFonts w:ascii="Arial" w:hAnsi="Arial" w:cs="Arial"/>
          <w:sz w:val="20"/>
          <w:szCs w:val="20"/>
        </w:rPr>
        <w:t>el</w:t>
      </w:r>
      <w:r w:rsidRPr="001D0A09">
        <w:rPr>
          <w:rFonts w:ascii="Arial" w:eastAsia="Arial" w:hAnsi="Arial" w:cs="Arial"/>
          <w:sz w:val="20"/>
          <w:szCs w:val="20"/>
        </w:rPr>
        <w:t xml:space="preserve"> </w:t>
      </w:r>
      <w:r w:rsidRPr="001D0A09">
        <w:rPr>
          <w:rFonts w:ascii="Arial" w:hAnsi="Arial" w:cs="Arial"/>
          <w:sz w:val="20"/>
          <w:szCs w:val="20"/>
        </w:rPr>
        <w:t>representante legal o el</w:t>
      </w:r>
      <w:r w:rsidRPr="001D0A09">
        <w:rPr>
          <w:rFonts w:ascii="Arial" w:eastAsia="Arial" w:hAnsi="Arial" w:cs="Arial"/>
          <w:sz w:val="20"/>
          <w:szCs w:val="20"/>
        </w:rPr>
        <w:t xml:space="preserve"> </w:t>
      </w:r>
      <w:r w:rsidRPr="001D0A09">
        <w:rPr>
          <w:rFonts w:ascii="Arial" w:hAnsi="Arial" w:cs="Arial"/>
          <w:sz w:val="20"/>
          <w:szCs w:val="20"/>
        </w:rPr>
        <w:t>apoderado</w:t>
      </w:r>
      <w:r w:rsidRPr="001D0A09">
        <w:rPr>
          <w:rFonts w:ascii="Arial" w:eastAsia="Arial" w:hAnsi="Arial" w:cs="Arial"/>
          <w:sz w:val="20"/>
          <w:szCs w:val="20"/>
        </w:rPr>
        <w:t xml:space="preserve"> </w:t>
      </w:r>
      <w:r w:rsidRPr="001D0A09">
        <w:rPr>
          <w:rFonts w:ascii="Arial" w:hAnsi="Arial" w:cs="Arial"/>
          <w:sz w:val="20"/>
          <w:szCs w:val="20"/>
        </w:rPr>
        <w:t>en</w:t>
      </w:r>
      <w:r w:rsidRPr="001D0A09">
        <w:rPr>
          <w:rFonts w:ascii="Arial" w:eastAsia="Arial" w:hAnsi="Arial" w:cs="Arial"/>
          <w:sz w:val="20"/>
          <w:szCs w:val="20"/>
        </w:rPr>
        <w:t xml:space="preserve"> </w:t>
      </w:r>
      <w:r w:rsidRPr="001D0A09">
        <w:rPr>
          <w:rFonts w:ascii="Arial" w:hAnsi="Arial" w:cs="Arial"/>
          <w:sz w:val="20"/>
          <w:szCs w:val="20"/>
        </w:rPr>
        <w:t>Colombia</w:t>
      </w:r>
      <w:r w:rsidRPr="001D0A09">
        <w:rPr>
          <w:rFonts w:ascii="Arial" w:eastAsia="Arial" w:hAnsi="Arial" w:cs="Arial"/>
          <w:sz w:val="20"/>
          <w:szCs w:val="20"/>
        </w:rPr>
        <w:t xml:space="preserve"> </w:t>
      </w:r>
      <w:r w:rsidRPr="001D0A09">
        <w:rPr>
          <w:rFonts w:ascii="Arial" w:hAnsi="Arial" w:cs="Arial"/>
          <w:sz w:val="20"/>
          <w:szCs w:val="20"/>
        </w:rPr>
        <w:t>deberán</w:t>
      </w:r>
      <w:r w:rsidRPr="001D0A09">
        <w:rPr>
          <w:rFonts w:ascii="Arial" w:eastAsia="Arial" w:hAnsi="Arial" w:cs="Arial"/>
          <w:sz w:val="20"/>
          <w:szCs w:val="20"/>
        </w:rPr>
        <w:t xml:space="preserve"> </w:t>
      </w:r>
      <w:r w:rsidRPr="001D0A09">
        <w:rPr>
          <w:rFonts w:ascii="Arial" w:hAnsi="Arial" w:cs="Arial"/>
          <w:sz w:val="20"/>
          <w:szCs w:val="20"/>
        </w:rPr>
        <w:t>hacerlo</w:t>
      </w:r>
      <w:r w:rsidRPr="001D0A09">
        <w:rPr>
          <w:rFonts w:ascii="Arial" w:eastAsia="Arial" w:hAnsi="Arial" w:cs="Arial"/>
          <w:sz w:val="20"/>
          <w:szCs w:val="20"/>
        </w:rPr>
        <w:t xml:space="preserve"> </w:t>
      </w:r>
      <w:r w:rsidRPr="001D0A09">
        <w:rPr>
          <w:rFonts w:ascii="Arial" w:hAnsi="Arial" w:cs="Arial"/>
          <w:sz w:val="20"/>
          <w:szCs w:val="20"/>
        </w:rPr>
        <w:t>constar</w:t>
      </w:r>
      <w:r w:rsidRPr="001D0A09">
        <w:rPr>
          <w:rFonts w:ascii="Arial" w:eastAsia="Arial" w:hAnsi="Arial" w:cs="Arial"/>
          <w:sz w:val="20"/>
          <w:szCs w:val="20"/>
        </w:rPr>
        <w:t xml:space="preserve"> </w:t>
      </w:r>
      <w:r w:rsidRPr="001D0A09">
        <w:rPr>
          <w:rFonts w:ascii="Arial" w:hAnsi="Arial" w:cs="Arial"/>
          <w:sz w:val="20"/>
          <w:szCs w:val="20"/>
        </w:rPr>
        <w:t>bajo</w:t>
      </w:r>
      <w:r w:rsidRPr="001D0A09">
        <w:rPr>
          <w:rFonts w:ascii="Arial" w:eastAsia="Arial" w:hAnsi="Arial" w:cs="Arial"/>
          <w:sz w:val="20"/>
          <w:szCs w:val="20"/>
        </w:rPr>
        <w:t xml:space="preserve"> </w:t>
      </w:r>
      <w:r w:rsidRPr="001D0A09">
        <w:rPr>
          <w:rFonts w:ascii="Arial" w:hAnsi="Arial" w:cs="Arial"/>
          <w:sz w:val="20"/>
          <w:szCs w:val="20"/>
        </w:rPr>
        <w:t>la</w:t>
      </w:r>
      <w:r w:rsidRPr="001D0A09">
        <w:rPr>
          <w:rFonts w:ascii="Arial" w:eastAsia="Arial" w:hAnsi="Arial" w:cs="Arial"/>
          <w:sz w:val="20"/>
          <w:szCs w:val="20"/>
        </w:rPr>
        <w:t xml:space="preserve"> </w:t>
      </w:r>
      <w:r w:rsidRPr="001D0A09">
        <w:rPr>
          <w:rFonts w:ascii="Arial" w:hAnsi="Arial" w:cs="Arial"/>
          <w:sz w:val="20"/>
          <w:szCs w:val="20"/>
        </w:rPr>
        <w:t>gravedad</w:t>
      </w:r>
      <w:r w:rsidRPr="001D0A09">
        <w:rPr>
          <w:rFonts w:ascii="Arial" w:eastAsia="Arial" w:hAnsi="Arial" w:cs="Arial"/>
          <w:sz w:val="20"/>
          <w:szCs w:val="20"/>
        </w:rPr>
        <w:t xml:space="preserve"> </w:t>
      </w:r>
      <w:r w:rsidRPr="001D0A09">
        <w:rPr>
          <w:rFonts w:ascii="Arial" w:hAnsi="Arial" w:cs="Arial"/>
          <w:sz w:val="20"/>
          <w:szCs w:val="20"/>
        </w:rPr>
        <w:t>del</w:t>
      </w:r>
      <w:r w:rsidRPr="001D0A09">
        <w:rPr>
          <w:rFonts w:ascii="Arial" w:eastAsia="Arial" w:hAnsi="Arial" w:cs="Arial"/>
          <w:sz w:val="20"/>
          <w:szCs w:val="20"/>
        </w:rPr>
        <w:t xml:space="preserve"> </w:t>
      </w:r>
      <w:r w:rsidRPr="001D0A09">
        <w:rPr>
          <w:rFonts w:ascii="Arial" w:hAnsi="Arial" w:cs="Arial"/>
          <w:sz w:val="20"/>
          <w:szCs w:val="20"/>
        </w:rPr>
        <w:t xml:space="preserve">juramento en el “Formato 4 – Capacidad financiera y organizacional </w:t>
      </w:r>
      <w:r w:rsidRPr="001D0A09">
        <w:rPr>
          <w:rStyle w:val="normaltextrun"/>
          <w:rFonts w:ascii="Arial" w:eastAsiaTheme="majorEastAsia" w:hAnsi="Arial" w:cs="Arial"/>
          <w:color w:val="000000"/>
          <w:sz w:val="20"/>
          <w:szCs w:val="20"/>
          <w:shd w:val="clear" w:color="auto" w:fill="FFFFFF"/>
          <w:lang w:val="es-ES"/>
        </w:rPr>
        <w:t>(</w:t>
      </w:r>
      <w:r w:rsidRPr="001D0A09">
        <w:rPr>
          <w:rStyle w:val="normaltextrun"/>
          <w:rFonts w:ascii="Arial" w:hAnsi="Arial" w:cs="Arial"/>
          <w:color w:val="000000"/>
          <w:sz w:val="20"/>
          <w:szCs w:val="20"/>
          <w:shd w:val="clear" w:color="auto" w:fill="FFFFFF"/>
          <w:lang w:val="es-ES"/>
        </w:rPr>
        <w:t>Personas naturales o jurídicas ex</w:t>
      </w:r>
      <w:r w:rsidRPr="001D0A09">
        <w:rPr>
          <w:rStyle w:val="normaltextrun"/>
          <w:rFonts w:ascii="Arial" w:hAnsi="Arial" w:cs="Arial"/>
          <w:color w:val="D13438"/>
          <w:sz w:val="20"/>
          <w:szCs w:val="20"/>
          <w:u w:val="single"/>
          <w:shd w:val="clear" w:color="auto" w:fill="FFFFFF"/>
          <w:lang w:val="es-ES"/>
        </w:rPr>
        <w:t>t</w:t>
      </w:r>
      <w:r w:rsidRPr="001D0A09">
        <w:rPr>
          <w:rStyle w:val="normaltextrun"/>
          <w:rFonts w:ascii="Arial" w:hAnsi="Arial" w:cs="Arial"/>
          <w:color w:val="000000"/>
          <w:sz w:val="20"/>
          <w:szCs w:val="20"/>
          <w:shd w:val="clear" w:color="auto" w:fill="FFFFFF"/>
          <w:lang w:val="es-ES"/>
        </w:rPr>
        <w:t>ranjeras sin domicilio o sucursal en Colombia</w:t>
      </w:r>
      <w:r w:rsidRPr="001D0A09">
        <w:rPr>
          <w:rStyle w:val="normaltextrun"/>
          <w:rFonts w:ascii="Arial" w:eastAsiaTheme="majorEastAsia" w:hAnsi="Arial" w:cs="Arial"/>
          <w:color w:val="000000"/>
          <w:sz w:val="20"/>
          <w:szCs w:val="20"/>
          <w:shd w:val="clear" w:color="auto" w:fill="FFFFFF"/>
          <w:lang w:val="es-ES"/>
        </w:rPr>
        <w:t>)</w:t>
      </w:r>
      <w:r w:rsidRPr="001D0A09">
        <w:rPr>
          <w:rFonts w:ascii="Arial" w:hAnsi="Arial" w:cs="Arial"/>
          <w:sz w:val="20"/>
          <w:szCs w:val="20"/>
        </w:rPr>
        <w:t>”</w:t>
      </w:r>
      <w:r w:rsidRPr="001D0A09">
        <w:rPr>
          <w:rFonts w:ascii="Arial" w:eastAsia="Arial" w:hAnsi="Arial" w:cs="Arial"/>
          <w:sz w:val="20"/>
          <w:szCs w:val="20"/>
        </w:rPr>
        <w:t>.</w:t>
      </w:r>
      <w:r w:rsidRPr="001D0A09">
        <w:rPr>
          <w:rFonts w:ascii="Arial" w:hAnsi="Arial" w:cs="Arial"/>
          <w:sz w:val="20"/>
          <w:szCs w:val="20"/>
        </w:rPr>
        <w:t xml:space="preserve"> El Proponente podrá acreditar este requisito con un documento que así lo certifique emitido por una</w:t>
      </w:r>
      <w:r w:rsidRPr="001D0A09">
        <w:rPr>
          <w:rFonts w:ascii="Arial" w:eastAsia="Arial" w:hAnsi="Arial" w:cs="Arial"/>
          <w:sz w:val="20"/>
          <w:szCs w:val="20"/>
        </w:rPr>
        <w:t xml:space="preserve"> </w:t>
      </w:r>
      <w:r w:rsidRPr="001D0A09">
        <w:rPr>
          <w:rFonts w:ascii="Arial" w:hAnsi="Arial" w:cs="Arial"/>
          <w:sz w:val="20"/>
          <w:szCs w:val="20"/>
        </w:rPr>
        <w:t>firma de</w:t>
      </w:r>
      <w:r w:rsidRPr="001D0A09">
        <w:rPr>
          <w:rFonts w:ascii="Arial" w:eastAsia="Arial" w:hAnsi="Arial" w:cs="Arial"/>
          <w:sz w:val="20"/>
          <w:szCs w:val="20"/>
        </w:rPr>
        <w:t xml:space="preserve"> </w:t>
      </w:r>
      <w:r w:rsidRPr="001D0A09">
        <w:rPr>
          <w:rFonts w:ascii="Arial" w:hAnsi="Arial" w:cs="Arial"/>
          <w:sz w:val="20"/>
          <w:szCs w:val="20"/>
        </w:rPr>
        <w:t>auditoría</w:t>
      </w:r>
      <w:r w:rsidRPr="001D0A09">
        <w:rPr>
          <w:rFonts w:ascii="Arial" w:eastAsia="Arial" w:hAnsi="Arial" w:cs="Arial"/>
          <w:sz w:val="20"/>
          <w:szCs w:val="20"/>
        </w:rPr>
        <w:t xml:space="preserve"> </w:t>
      </w:r>
      <w:r w:rsidRPr="001D0A09">
        <w:rPr>
          <w:rFonts w:ascii="Arial" w:hAnsi="Arial" w:cs="Arial"/>
          <w:sz w:val="20"/>
          <w:szCs w:val="20"/>
        </w:rPr>
        <w:t>externa.</w:t>
      </w:r>
    </w:p>
    <w:p w14:paraId="3CE10D26" w14:textId="77777777" w:rsidR="001D0A09" w:rsidRPr="001D0A09" w:rsidRDefault="001D0A09" w:rsidP="001D0A09">
      <w:pPr>
        <w:widowControl w:val="0"/>
        <w:jc w:val="both"/>
        <w:rPr>
          <w:rFonts w:ascii="Arial" w:eastAsia="Arial" w:hAnsi="Arial" w:cs="Arial"/>
          <w:sz w:val="20"/>
          <w:szCs w:val="20"/>
        </w:rPr>
      </w:pPr>
    </w:p>
    <w:p w14:paraId="20C23E47" w14:textId="77777777" w:rsidR="001D0A09" w:rsidRPr="001D0A09" w:rsidRDefault="001D0A09" w:rsidP="001D0A09">
      <w:pPr>
        <w:jc w:val="both"/>
        <w:rPr>
          <w:rFonts w:ascii="Arial" w:eastAsiaTheme="minorEastAsia" w:hAnsi="Arial" w:cs="Arial"/>
          <w:sz w:val="20"/>
          <w:szCs w:val="20"/>
        </w:rPr>
      </w:pPr>
      <w:r w:rsidRPr="001D0A09">
        <w:rPr>
          <w:rFonts w:ascii="Arial" w:eastAsia="Arial" w:hAnsi="Arial" w:cs="Arial"/>
          <w:sz w:val="20"/>
          <w:szCs w:val="20"/>
        </w:rPr>
        <w:t>Si los valores de los Estados Financieros están expresados originalmente en una moneda diferente a Dólares de los Estados Unidos de América, estos deberán convertirse a Pesos Colombianos en los términos definidos en la sección 1.13.</w:t>
      </w:r>
      <w:bookmarkStart w:id="764" w:name="_Hlk511144838"/>
      <w:bookmarkStart w:id="765" w:name="_Hlk516154246"/>
      <w:bookmarkEnd w:id="763"/>
      <w:r w:rsidRPr="001D0A09">
        <w:rPr>
          <w:rFonts w:ascii="Arial" w:eastAsiaTheme="minorEastAsia" w:hAnsi="Arial" w:cs="Arial"/>
          <w:sz w:val="20"/>
          <w:szCs w:val="20"/>
        </w:rPr>
        <w:t xml:space="preserve"> del Pliego de Condiciones. </w:t>
      </w:r>
    </w:p>
    <w:p w14:paraId="56DBEA9B" w14:textId="77777777" w:rsidR="001D0A09" w:rsidRPr="001D0A09" w:rsidRDefault="001D0A09" w:rsidP="001D0A09">
      <w:pPr>
        <w:jc w:val="both"/>
        <w:rPr>
          <w:rFonts w:ascii="Arial" w:eastAsiaTheme="minorEastAsia" w:hAnsi="Arial" w:cs="Arial"/>
          <w:sz w:val="20"/>
          <w:szCs w:val="20"/>
        </w:rPr>
      </w:pPr>
    </w:p>
    <w:p w14:paraId="4DC41AB8" w14:textId="77777777" w:rsidR="001D0A09" w:rsidRPr="001D0A09" w:rsidRDefault="001D0A09" w:rsidP="001D0A09">
      <w:pPr>
        <w:pStyle w:val="Capitulo2"/>
        <w:rPr>
          <w:rFonts w:eastAsia="Arial"/>
          <w:szCs w:val="20"/>
        </w:rPr>
      </w:pPr>
      <w:bookmarkStart w:id="766" w:name="_Toc108082918"/>
      <w:bookmarkStart w:id="767" w:name="_Toc229585998"/>
      <w:r w:rsidRPr="001D0A09">
        <w:rPr>
          <w:rFonts w:eastAsia="Arial"/>
          <w:szCs w:val="20"/>
        </w:rPr>
        <w:t>3.9.</w:t>
      </w:r>
      <w:r w:rsidRPr="001D0A09">
        <w:rPr>
          <w:szCs w:val="20"/>
        </w:rPr>
        <w:tab/>
      </w:r>
      <w:r w:rsidRPr="001D0A09">
        <w:rPr>
          <w:rFonts w:eastAsia="Arial"/>
          <w:szCs w:val="20"/>
        </w:rPr>
        <w:t>EXIGENCIAS MÍNIMAS DE LA EXPERIENCIA DEL PROPONENTE, Y LA EXPERIENCIA Y FORMACIÓN ACADÉMICA DEL EQUIPO DE TRABAJO (Personal Clave Evaluable)</w:t>
      </w:r>
      <w:bookmarkEnd w:id="766"/>
      <w:bookmarkEnd w:id="767"/>
      <w:r w:rsidRPr="001D0A09">
        <w:rPr>
          <w:rFonts w:eastAsia="Arial"/>
          <w:szCs w:val="20"/>
        </w:rPr>
        <w:t xml:space="preserve"> </w:t>
      </w:r>
    </w:p>
    <w:p w14:paraId="7741D996"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68" w:name="_Toc229585999"/>
      <w:r w:rsidRPr="001D0A09">
        <w:rPr>
          <w:rFonts w:ascii="Arial" w:eastAsia="Arial" w:hAnsi="Arial" w:cs="Arial"/>
          <w:b/>
          <w:bCs/>
          <w:sz w:val="20"/>
          <w:szCs w:val="20"/>
          <w:lang w:val="es-CO"/>
        </w:rPr>
        <w:t>3.9.1.</w:t>
      </w:r>
      <w:r w:rsidRPr="001D0A09">
        <w:rPr>
          <w:rFonts w:ascii="Arial" w:hAnsi="Arial" w:cs="Arial"/>
          <w:sz w:val="20"/>
          <w:szCs w:val="20"/>
        </w:rPr>
        <w:tab/>
      </w:r>
      <w:r w:rsidRPr="001D0A09">
        <w:rPr>
          <w:rFonts w:ascii="Arial" w:eastAsia="Arial" w:hAnsi="Arial" w:cs="Arial"/>
          <w:b/>
          <w:bCs/>
          <w:sz w:val="20"/>
          <w:szCs w:val="20"/>
          <w:lang w:val="es-CO"/>
        </w:rPr>
        <w:t xml:space="preserve"> </w:t>
      </w:r>
      <w:bookmarkStart w:id="769" w:name="_Toc108082919"/>
      <w:r w:rsidRPr="001D0A09">
        <w:rPr>
          <w:rFonts w:ascii="Arial" w:eastAsia="Arial" w:hAnsi="Arial" w:cs="Arial"/>
          <w:b/>
          <w:bCs/>
          <w:sz w:val="20"/>
          <w:szCs w:val="20"/>
          <w:lang w:val="es-CO"/>
        </w:rPr>
        <w:t>EXIGENCIA MÍNIMA DE LA EXPERIENCIA DEL PROPONENTE</w:t>
      </w:r>
      <w:bookmarkEnd w:id="768"/>
      <w:bookmarkEnd w:id="769"/>
    </w:p>
    <w:p w14:paraId="34453A0B" w14:textId="77777777" w:rsidR="001D0A09" w:rsidRPr="001D0A09" w:rsidRDefault="001D0A09" w:rsidP="001D0A09">
      <w:pPr>
        <w:jc w:val="both"/>
        <w:rPr>
          <w:rFonts w:ascii="Arial" w:hAnsi="Arial" w:cs="Arial"/>
          <w:sz w:val="20"/>
          <w:szCs w:val="20"/>
        </w:rPr>
      </w:pPr>
    </w:p>
    <w:p w14:paraId="5ED076DC"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Para habilitarse en el Proceso de Contratación, </w:t>
      </w:r>
      <w:r w:rsidRPr="00982825">
        <w:rPr>
          <w:rFonts w:ascii="Arial" w:hAnsi="Arial" w:cs="Arial"/>
          <w:b/>
          <w:bCs/>
          <w:i/>
          <w:iCs/>
          <w:sz w:val="20"/>
          <w:szCs w:val="20"/>
          <w:u w:val="single"/>
        </w:rPr>
        <w:t>el Proponente acreditará que la sumatoria de los contratos aportados como experiencia es mayor o igual al cien por ciento (100 %) respecto del valor total del Presupuesto Oficial establecido para el Proceso de Contratación expresado en SMMLV</w:t>
      </w:r>
      <w:r w:rsidRPr="001D0A09">
        <w:rPr>
          <w:rFonts w:ascii="Arial" w:hAnsi="Arial" w:cs="Arial"/>
          <w:sz w:val="20"/>
          <w:szCs w:val="20"/>
        </w:rPr>
        <w:t>. Estos contratos serán verificados en el Registro Único de Proponentes (RUP) y en el “Formato 3 – Experiencia”, para los Proponentes que no están obligados a estar inscritos en el RUP, cumpliendo con los requisitos de experiencia previstos en el numeral “10.1 Acreditación de la experiencia del Proponente” del Pliego de Condiciones.</w:t>
      </w:r>
    </w:p>
    <w:p w14:paraId="7E6CBEF8" w14:textId="77777777" w:rsidR="001D0A09" w:rsidRPr="001D0A09" w:rsidRDefault="001D0A09" w:rsidP="001D0A09">
      <w:pPr>
        <w:jc w:val="both"/>
        <w:rPr>
          <w:rFonts w:ascii="Arial" w:hAnsi="Arial" w:cs="Arial"/>
          <w:sz w:val="20"/>
          <w:szCs w:val="20"/>
        </w:rPr>
      </w:pPr>
    </w:p>
    <w:p w14:paraId="2CE72343" w14:textId="77777777" w:rsidR="001D0A09" w:rsidRPr="001D0A09" w:rsidRDefault="001D0A09" w:rsidP="001D0A09">
      <w:pPr>
        <w:jc w:val="both"/>
        <w:rPr>
          <w:rFonts w:ascii="Arial" w:hAnsi="Arial" w:cs="Arial"/>
          <w:sz w:val="20"/>
          <w:szCs w:val="20"/>
        </w:rPr>
      </w:pPr>
      <w:r w:rsidRPr="001D0A09">
        <w:rPr>
          <w:rFonts w:ascii="Arial" w:hAnsi="Arial" w:cs="Arial"/>
          <w:b/>
          <w:bCs/>
          <w:sz w:val="20"/>
          <w:szCs w:val="20"/>
        </w:rPr>
        <w:t>Nota 6:</w:t>
      </w:r>
      <w:r w:rsidRPr="001D0A09">
        <w:rPr>
          <w:rFonts w:ascii="Arial" w:hAnsi="Arial" w:cs="Arial"/>
          <w:sz w:val="20"/>
          <w:szCs w:val="20"/>
        </w:rPr>
        <w:t xml:space="preserve"> El Formato 3 – Experiencia es un documento de forma que contiene la relación de los contratos aportados por los proponentes para efectos de acreditar la experiencia, sin embargo, este documento no otorga puntaje y tampoco se exime a los proponentes de no presentarlo, en tal sentido </w:t>
      </w:r>
      <w:r w:rsidRPr="001D0A09">
        <w:rPr>
          <w:rFonts w:ascii="Arial" w:hAnsi="Arial" w:cs="Arial"/>
          <w:sz w:val="20"/>
          <w:szCs w:val="20"/>
        </w:rPr>
        <w:lastRenderedPageBreak/>
        <w:t>el formato será de carácter habilitante y no será tenido en cuenta para efectos de ponderación de la experiencia de las ofertas.</w:t>
      </w:r>
    </w:p>
    <w:p w14:paraId="3A407BDC" w14:textId="77777777" w:rsidR="001D0A09" w:rsidRPr="001D0A09" w:rsidRDefault="001D0A09" w:rsidP="001D0A09">
      <w:pPr>
        <w:jc w:val="both"/>
        <w:rPr>
          <w:rFonts w:ascii="Arial" w:hAnsi="Arial" w:cs="Arial"/>
          <w:sz w:val="20"/>
          <w:szCs w:val="20"/>
        </w:rPr>
      </w:pPr>
    </w:p>
    <w:p w14:paraId="56DC7B71"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Además, para habilitarse en el Proceso de Contratación mediante los contratos aportados, en caso de ser procedente, </w:t>
      </w:r>
      <w:r w:rsidRPr="00982825">
        <w:rPr>
          <w:rFonts w:ascii="Arial" w:eastAsia="Arial" w:hAnsi="Arial" w:cs="Arial"/>
          <w:b/>
          <w:bCs/>
          <w:sz w:val="20"/>
          <w:szCs w:val="20"/>
          <w:u w:val="single"/>
        </w:rPr>
        <w:t>deberá acreditarse la experiencia solicitada frente a la actividad principal</w:t>
      </w:r>
      <w:r w:rsidRPr="001D0A09">
        <w:rPr>
          <w:rFonts w:ascii="Arial" w:eastAsia="Arial" w:hAnsi="Arial" w:cs="Arial"/>
          <w:sz w:val="20"/>
          <w:szCs w:val="20"/>
        </w:rPr>
        <w:t xml:space="preserve">; al igual que la experiencia en las actividades secundarias en el evento de que se solicite combinación de experiencia de la “Matriz 1 – Experiencia”. Igualmente, </w:t>
      </w:r>
      <w:r w:rsidRPr="00982825">
        <w:rPr>
          <w:rFonts w:ascii="Arial" w:eastAsia="Arial" w:hAnsi="Arial" w:cs="Arial"/>
          <w:b/>
          <w:bCs/>
          <w:sz w:val="20"/>
          <w:szCs w:val="20"/>
          <w:u w:val="single"/>
        </w:rPr>
        <w:t>deberá demostrarse la experiencia adicional cuando el proyecto a ejecutar incluya servicios adicionales a la interventoría de obra pública de infraestructura social</w:t>
      </w:r>
      <w:r w:rsidRPr="001D0A09">
        <w:rPr>
          <w:rFonts w:ascii="Arial" w:eastAsia="Arial" w:hAnsi="Arial" w:cs="Arial"/>
          <w:sz w:val="20"/>
          <w:szCs w:val="20"/>
        </w:rPr>
        <w:t xml:space="preserve">. Lo anterior, de conformidad con lo exigido en el numeral 10.1.1 </w:t>
      </w:r>
      <w:r w:rsidRPr="001D0A09">
        <w:rPr>
          <w:rFonts w:ascii="Arial" w:hAnsi="Arial" w:cs="Arial"/>
          <w:sz w:val="20"/>
          <w:szCs w:val="20"/>
        </w:rPr>
        <w:t>del Pliego de Condiciones</w:t>
      </w:r>
      <w:r w:rsidRPr="001D0A09">
        <w:rPr>
          <w:rFonts w:ascii="Arial" w:eastAsia="Arial" w:hAnsi="Arial" w:cs="Arial"/>
          <w:sz w:val="20"/>
          <w:szCs w:val="20"/>
        </w:rPr>
        <w:t>.</w:t>
      </w:r>
    </w:p>
    <w:p w14:paraId="637873B1" w14:textId="77777777" w:rsidR="001D0A09" w:rsidRPr="001D0A09" w:rsidRDefault="001D0A09" w:rsidP="001D0A09">
      <w:pPr>
        <w:jc w:val="both"/>
        <w:rPr>
          <w:rFonts w:ascii="Arial" w:eastAsiaTheme="minorEastAsia" w:hAnsi="Arial" w:cs="Arial"/>
          <w:sz w:val="20"/>
          <w:szCs w:val="20"/>
          <w:highlight w:val="lightGray"/>
        </w:rPr>
      </w:pPr>
    </w:p>
    <w:p w14:paraId="1EFB3EBF"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En caso de que con los contratos aportados no se acrediten los requisitos exigidos en los dos párrafos anteriores, la Entidad solicitará al Proponente que subsane su oferta en los términos del numeral 1.6 del Pliego de Condiciones.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27A2D904" w14:textId="77777777" w:rsidR="001D0A09" w:rsidRPr="001D0A09" w:rsidRDefault="001D0A09" w:rsidP="001D0A09">
      <w:pPr>
        <w:jc w:val="both"/>
        <w:rPr>
          <w:rFonts w:ascii="Arial" w:eastAsia="Arial" w:hAnsi="Arial" w:cs="Arial"/>
          <w:sz w:val="20"/>
          <w:szCs w:val="20"/>
        </w:rPr>
      </w:pPr>
    </w:p>
    <w:p w14:paraId="33FCE0E8" w14:textId="77777777" w:rsidR="001D0A09" w:rsidRPr="001D0A09" w:rsidRDefault="001D0A09" w:rsidP="001D0A09">
      <w:pPr>
        <w:spacing w:after="160"/>
        <w:jc w:val="both"/>
        <w:rPr>
          <w:rFonts w:ascii="Arial" w:eastAsia="Verdana" w:hAnsi="Arial" w:cs="Arial"/>
          <w:b/>
          <w:bCs/>
          <w:sz w:val="20"/>
          <w:szCs w:val="20"/>
        </w:rPr>
      </w:pPr>
      <w:r w:rsidRPr="001D0A09">
        <w:rPr>
          <w:rFonts w:ascii="Arial" w:eastAsia="Verdana" w:hAnsi="Arial" w:cs="Arial"/>
          <w:b/>
          <w:bCs/>
          <w:sz w:val="20"/>
          <w:szCs w:val="20"/>
        </w:rPr>
        <w:t>DETERMINACIÓN DE LOS REQUISITOS MÍNIMOS DE EXPERIENCIA SEGÚN LA MATRIZ 1 – EXPERIENCIA</w:t>
      </w:r>
    </w:p>
    <w:p w14:paraId="074CF967" w14:textId="7FEE21A4" w:rsidR="001D0A09" w:rsidRPr="001D0A09" w:rsidRDefault="00982825" w:rsidP="001D0A09">
      <w:pPr>
        <w:spacing w:before="240" w:after="240"/>
        <w:jc w:val="both"/>
        <w:rPr>
          <w:rFonts w:ascii="Arial" w:eastAsia="Verdana" w:hAnsi="Arial" w:cs="Arial"/>
          <w:sz w:val="20"/>
          <w:szCs w:val="20"/>
        </w:rPr>
      </w:pPr>
      <w:r>
        <w:rPr>
          <w:rFonts w:ascii="Arial" w:eastAsia="Verdana" w:hAnsi="Arial" w:cs="Arial"/>
          <w:sz w:val="20"/>
          <w:szCs w:val="20"/>
        </w:rPr>
        <w:t xml:space="preserve">El </w:t>
      </w:r>
      <w:r w:rsidRPr="00982825">
        <w:rPr>
          <w:rFonts w:ascii="Arial" w:eastAsia="Verdana" w:hAnsi="Arial" w:cs="Arial"/>
          <w:sz w:val="20"/>
          <w:szCs w:val="20"/>
        </w:rPr>
        <w:t>Inderhuila</w:t>
      </w:r>
      <w:r w:rsidR="001D0A09" w:rsidRPr="00982825">
        <w:rPr>
          <w:rFonts w:ascii="Arial" w:hAnsi="Arial" w:cs="Arial"/>
          <w:sz w:val="20"/>
          <w:szCs w:val="20"/>
        </w:rPr>
        <w:t xml:space="preserve"> en esta sección </w:t>
      </w:r>
      <w:r w:rsidRPr="00982825">
        <w:rPr>
          <w:rFonts w:ascii="Arial" w:hAnsi="Arial" w:cs="Arial"/>
          <w:sz w:val="20"/>
          <w:szCs w:val="20"/>
        </w:rPr>
        <w:t>indica</w:t>
      </w:r>
      <w:r>
        <w:rPr>
          <w:rFonts w:ascii="Arial" w:hAnsi="Arial" w:cs="Arial"/>
          <w:sz w:val="20"/>
          <w:szCs w:val="20"/>
        </w:rPr>
        <w:t>rá</w:t>
      </w:r>
      <w:r w:rsidRPr="00982825">
        <w:rPr>
          <w:rFonts w:ascii="Arial" w:hAnsi="Arial" w:cs="Arial"/>
          <w:sz w:val="20"/>
          <w:szCs w:val="20"/>
        </w:rPr>
        <w:t xml:space="preserve"> </w:t>
      </w:r>
      <w:r w:rsidR="001D0A09" w:rsidRPr="00982825">
        <w:rPr>
          <w:rFonts w:ascii="Arial" w:hAnsi="Arial" w:cs="Arial"/>
          <w:sz w:val="20"/>
          <w:szCs w:val="20"/>
        </w:rPr>
        <w:t>las reglas de experiencia que serán requeridas en el Proceso de Contratación de acuerdo con la Matriz 1 – Experiencia.</w:t>
      </w:r>
    </w:p>
    <w:p w14:paraId="2F08A515" w14:textId="63B08EC2" w:rsidR="001D0A09" w:rsidRDefault="001D0A09" w:rsidP="001D0A09">
      <w:pPr>
        <w:spacing w:before="240" w:after="240"/>
        <w:jc w:val="both"/>
        <w:rPr>
          <w:rFonts w:ascii="Arial" w:hAnsi="Arial" w:cs="Arial"/>
          <w:sz w:val="20"/>
          <w:szCs w:val="20"/>
        </w:rPr>
      </w:pPr>
      <w:r w:rsidRPr="001D0A09">
        <w:rPr>
          <w:rFonts w:ascii="Arial" w:eastAsia="Verdana" w:hAnsi="Arial" w:cs="Arial"/>
          <w:sz w:val="20"/>
          <w:szCs w:val="20"/>
        </w:rPr>
        <w:t xml:space="preserve">De conformidad con lo anterior, los requisitos de experiencia son: </w:t>
      </w:r>
    </w:p>
    <w:p w14:paraId="0761A409" w14:textId="1B43D0F7" w:rsidR="001D60F1" w:rsidRDefault="008B55AE" w:rsidP="001D0A09">
      <w:pPr>
        <w:spacing w:before="240" w:after="240"/>
        <w:jc w:val="both"/>
        <w:rPr>
          <w:rFonts w:ascii="Arial" w:hAnsi="Arial" w:cs="Arial"/>
          <w:sz w:val="20"/>
          <w:szCs w:val="20"/>
        </w:rPr>
      </w:pPr>
      <w:r w:rsidRPr="008B55AE">
        <w:rPr>
          <w:rFonts w:ascii="Arial" w:hAnsi="Arial" w:cs="Arial"/>
          <w:b/>
          <w:bCs/>
          <w:sz w:val="20"/>
          <w:szCs w:val="20"/>
        </w:rPr>
        <w:t xml:space="preserve">ACTIVIDAD </w:t>
      </w:r>
      <w:r>
        <w:rPr>
          <w:rFonts w:ascii="Arial" w:hAnsi="Arial" w:cs="Arial"/>
          <w:b/>
          <w:bCs/>
          <w:sz w:val="20"/>
          <w:szCs w:val="20"/>
        </w:rPr>
        <w:t>A</w:t>
      </w:r>
      <w:r w:rsidRPr="008B55AE">
        <w:rPr>
          <w:rFonts w:ascii="Arial" w:hAnsi="Arial" w:cs="Arial"/>
          <w:b/>
          <w:bCs/>
          <w:sz w:val="20"/>
          <w:szCs w:val="20"/>
        </w:rPr>
        <w:t xml:space="preserve"> CONTRATAR</w:t>
      </w:r>
      <w:r>
        <w:rPr>
          <w:rFonts w:ascii="Arial" w:hAnsi="Arial" w:cs="Arial"/>
          <w:b/>
          <w:bCs/>
          <w:sz w:val="20"/>
          <w:szCs w:val="20"/>
        </w:rPr>
        <w:t xml:space="preserve"> SEGÚN MATRIZ 1</w:t>
      </w:r>
      <w:r w:rsidR="001D60F1" w:rsidRPr="008B55AE">
        <w:rPr>
          <w:rFonts w:ascii="Arial" w:hAnsi="Arial" w:cs="Arial"/>
          <w:sz w:val="20"/>
          <w:szCs w:val="20"/>
        </w:rPr>
        <w:t>:  2.6</w:t>
      </w:r>
      <w:r w:rsidR="001D60F1" w:rsidRPr="001D60F1">
        <w:rPr>
          <w:rFonts w:ascii="Arial" w:hAnsi="Arial" w:cs="Arial"/>
          <w:sz w:val="20"/>
          <w:szCs w:val="20"/>
        </w:rPr>
        <w:t>. INTERVENTORÍA A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POLIDEPORTIVOS Y/O PLACAS POLIDEPORTIVA</w:t>
      </w:r>
      <w:r w:rsidR="001D60F1">
        <w:rPr>
          <w:rFonts w:ascii="Arial" w:hAnsi="Arial" w:cs="Arial"/>
          <w:sz w:val="20"/>
          <w:szCs w:val="20"/>
        </w:rPr>
        <w:t>.</w:t>
      </w:r>
    </w:p>
    <w:p w14:paraId="16D8F070" w14:textId="4B9BB12D" w:rsidR="001D60F1" w:rsidRDefault="001D60F1" w:rsidP="001D0A09">
      <w:pPr>
        <w:spacing w:before="240" w:after="240"/>
        <w:jc w:val="both"/>
        <w:rPr>
          <w:rFonts w:ascii="Arial" w:hAnsi="Arial" w:cs="Arial"/>
          <w:sz w:val="20"/>
          <w:szCs w:val="20"/>
        </w:rPr>
      </w:pPr>
      <w:r w:rsidRPr="001D60F1">
        <w:rPr>
          <w:rFonts w:ascii="Arial" w:hAnsi="Arial" w:cs="Arial"/>
          <w:b/>
          <w:bCs/>
          <w:sz w:val="20"/>
          <w:szCs w:val="20"/>
        </w:rPr>
        <w:t>EXPERIENCIA GENERAL</w:t>
      </w:r>
      <w:r>
        <w:rPr>
          <w:rFonts w:ascii="Arial" w:hAnsi="Arial" w:cs="Arial"/>
          <w:sz w:val="20"/>
          <w:szCs w:val="20"/>
        </w:rPr>
        <w:t xml:space="preserve">: </w:t>
      </w:r>
      <w:r w:rsidR="008B55AE">
        <w:rPr>
          <w:rFonts w:ascii="Arial" w:hAnsi="Arial" w:cs="Arial"/>
          <w:sz w:val="20"/>
          <w:szCs w:val="20"/>
        </w:rPr>
        <w:t>I</w:t>
      </w:r>
      <w:r w:rsidR="008B55AE" w:rsidRPr="001D60F1">
        <w:rPr>
          <w:rFonts w:ascii="Arial" w:hAnsi="Arial" w:cs="Arial"/>
          <w:sz w:val="20"/>
          <w:szCs w:val="20"/>
        </w:rPr>
        <w:t xml:space="preserve">nterventoría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w:t>
      </w:r>
      <w:r w:rsidR="008B55AE" w:rsidRPr="00894472">
        <w:rPr>
          <w:rFonts w:ascii="Arial" w:hAnsi="Arial" w:cs="Arial"/>
          <w:b/>
          <w:bCs/>
          <w:sz w:val="20"/>
          <w:szCs w:val="20"/>
          <w:u w:val="single"/>
        </w:rPr>
        <w:t>De Escenarios Recreo Deportivos.</w:t>
      </w:r>
    </w:p>
    <w:p w14:paraId="10139621" w14:textId="77777777" w:rsidR="008B55AE" w:rsidRDefault="008B55AE" w:rsidP="001D0A09">
      <w:pPr>
        <w:spacing w:before="240" w:after="240"/>
        <w:jc w:val="both"/>
        <w:rPr>
          <w:rFonts w:ascii="Arial" w:hAnsi="Arial" w:cs="Arial"/>
          <w:sz w:val="20"/>
          <w:szCs w:val="20"/>
        </w:rPr>
      </w:pPr>
      <w:r w:rsidRPr="001D60F1">
        <w:rPr>
          <w:rFonts w:ascii="Arial" w:hAnsi="Arial" w:cs="Arial"/>
          <w:b/>
          <w:bCs/>
          <w:sz w:val="20"/>
          <w:szCs w:val="20"/>
        </w:rPr>
        <w:t xml:space="preserve">EXPERIENCIA </w:t>
      </w:r>
      <w:r>
        <w:rPr>
          <w:rFonts w:ascii="Arial" w:hAnsi="Arial" w:cs="Arial"/>
          <w:b/>
          <w:bCs/>
          <w:sz w:val="20"/>
          <w:szCs w:val="20"/>
        </w:rPr>
        <w:t>ESPECIFICA</w:t>
      </w:r>
      <w:r>
        <w:rPr>
          <w:rFonts w:ascii="Arial" w:hAnsi="Arial" w:cs="Arial"/>
          <w:sz w:val="20"/>
          <w:szCs w:val="20"/>
        </w:rPr>
        <w:t xml:space="preserve">: </w:t>
      </w:r>
    </w:p>
    <w:p w14:paraId="7987B96B" w14:textId="11185667" w:rsidR="008B55AE" w:rsidRPr="00D13053" w:rsidRDefault="008B55AE">
      <w:pPr>
        <w:pStyle w:val="Prrafodelista"/>
        <w:numPr>
          <w:ilvl w:val="0"/>
          <w:numId w:val="69"/>
        </w:numPr>
        <w:spacing w:before="240" w:after="240"/>
        <w:ind w:left="360"/>
        <w:jc w:val="both"/>
        <w:rPr>
          <w:rFonts w:ascii="Arial" w:hAnsi="Arial" w:cs="Arial"/>
          <w:sz w:val="20"/>
          <w:szCs w:val="20"/>
        </w:rPr>
      </w:pPr>
      <w:r w:rsidRPr="008B55AE">
        <w:rPr>
          <w:rFonts w:ascii="Arial" w:hAnsi="Arial" w:cs="Arial"/>
          <w:sz w:val="20"/>
          <w:szCs w:val="20"/>
        </w:rPr>
        <w:t xml:space="preserve">Por lo menos uno (1) de los contratos válidos aportados como experiencia general debe corresponder y/o contemplar Interventoría a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w:t>
      </w:r>
      <w:r w:rsidRPr="008B55AE">
        <w:rPr>
          <w:rFonts w:ascii="Arial" w:hAnsi="Arial" w:cs="Arial"/>
          <w:sz w:val="20"/>
          <w:szCs w:val="20"/>
        </w:rPr>
        <w:lastRenderedPageBreak/>
        <w:t xml:space="preserve">estructural y/o actualización sísmica y/o repotenciación estructural de un </w:t>
      </w:r>
      <w:r w:rsidRPr="00D13053">
        <w:rPr>
          <w:rFonts w:ascii="Arial" w:hAnsi="Arial" w:cs="Arial"/>
          <w:sz w:val="20"/>
          <w:szCs w:val="20"/>
          <w:u w:val="single"/>
        </w:rPr>
        <w:t>polideportivo y/o una placa polideportiva y/o canchas y/o campos deportivos y/o salas y/o salones deportivos.</w:t>
      </w:r>
    </w:p>
    <w:p w14:paraId="6A538DDB" w14:textId="77777777" w:rsidR="008B55AE" w:rsidRDefault="008B55AE" w:rsidP="008B55AE">
      <w:pPr>
        <w:pStyle w:val="Prrafodelista"/>
        <w:spacing w:before="240" w:after="240"/>
        <w:ind w:left="360"/>
        <w:jc w:val="both"/>
        <w:rPr>
          <w:rFonts w:ascii="Arial" w:hAnsi="Arial" w:cs="Arial"/>
          <w:sz w:val="20"/>
          <w:szCs w:val="20"/>
        </w:rPr>
      </w:pPr>
    </w:p>
    <w:p w14:paraId="0E9758BC" w14:textId="7C299E48" w:rsidR="008B55AE" w:rsidRPr="008B55AE" w:rsidRDefault="008B55AE">
      <w:pPr>
        <w:pStyle w:val="Prrafodelista"/>
        <w:numPr>
          <w:ilvl w:val="0"/>
          <w:numId w:val="69"/>
        </w:numPr>
        <w:spacing w:before="240" w:after="240"/>
        <w:ind w:left="360"/>
        <w:jc w:val="both"/>
        <w:rPr>
          <w:rFonts w:ascii="Arial" w:hAnsi="Arial" w:cs="Arial"/>
          <w:sz w:val="20"/>
          <w:szCs w:val="20"/>
        </w:rPr>
      </w:pPr>
      <w:r w:rsidRPr="008B55AE">
        <w:rPr>
          <w:rFonts w:ascii="Arial" w:eastAsia="Verdana" w:hAnsi="Arial" w:cs="Arial"/>
          <w:sz w:val="20"/>
          <w:szCs w:val="20"/>
        </w:rPr>
        <w:t>Por lo menos uno (1) de los contratos válidos aportados como experiencia general sea de un valor cor</w:t>
      </w:r>
      <w:r w:rsidR="00D13053">
        <w:rPr>
          <w:rFonts w:ascii="Arial" w:eastAsia="Verdana" w:hAnsi="Arial" w:cs="Arial"/>
          <w:sz w:val="20"/>
          <w:szCs w:val="20"/>
        </w:rPr>
        <w:t>respondiente a por lo menos el 6</w:t>
      </w:r>
      <w:r w:rsidRPr="008B55AE">
        <w:rPr>
          <w:rFonts w:ascii="Arial" w:eastAsia="Verdana" w:hAnsi="Arial" w:cs="Arial"/>
          <w:sz w:val="20"/>
          <w:szCs w:val="20"/>
        </w:rPr>
        <w:t>0% del valor de PRESUPUESTO OFICIAL (PO) del presente proceso de contratación.</w:t>
      </w:r>
    </w:p>
    <w:p w14:paraId="38FBAD6F" w14:textId="77777777" w:rsidR="001D0A09" w:rsidRPr="001D0A09" w:rsidRDefault="001D0A09" w:rsidP="001D0A09">
      <w:pPr>
        <w:pStyle w:val="InviasNormal"/>
        <w:spacing w:before="0" w:after="0"/>
        <w:jc w:val="both"/>
        <w:outlineLvl w:val="2"/>
        <w:rPr>
          <w:rFonts w:ascii="Arial" w:eastAsia="Arial" w:hAnsi="Arial" w:cs="Arial"/>
          <w:b/>
          <w:bCs/>
          <w:sz w:val="20"/>
          <w:szCs w:val="20"/>
          <w:lang w:val="es-CO"/>
        </w:rPr>
      </w:pPr>
      <w:bookmarkStart w:id="770" w:name="_Toc52776743"/>
      <w:bookmarkStart w:id="771" w:name="_Toc52777871"/>
      <w:bookmarkStart w:id="772" w:name="_Toc57994262"/>
      <w:bookmarkStart w:id="773" w:name="_Toc58490513"/>
      <w:bookmarkStart w:id="774" w:name="_Toc58490829"/>
      <w:bookmarkStart w:id="775" w:name="_Toc58491127"/>
      <w:bookmarkStart w:id="776" w:name="_Toc52776744"/>
      <w:bookmarkStart w:id="777" w:name="_Toc52777872"/>
      <w:bookmarkStart w:id="778" w:name="_Toc57994263"/>
      <w:bookmarkStart w:id="779" w:name="_Toc58490514"/>
      <w:bookmarkStart w:id="780" w:name="_Toc58490830"/>
      <w:bookmarkStart w:id="781" w:name="_Toc58491128"/>
      <w:bookmarkStart w:id="782" w:name="_Toc108082920"/>
      <w:bookmarkStart w:id="783" w:name="_Toc229586000"/>
      <w:bookmarkEnd w:id="770"/>
      <w:bookmarkEnd w:id="771"/>
      <w:bookmarkEnd w:id="772"/>
      <w:bookmarkEnd w:id="773"/>
      <w:bookmarkEnd w:id="774"/>
      <w:bookmarkEnd w:id="775"/>
      <w:bookmarkEnd w:id="776"/>
      <w:bookmarkEnd w:id="777"/>
      <w:bookmarkEnd w:id="778"/>
      <w:bookmarkEnd w:id="779"/>
      <w:bookmarkEnd w:id="780"/>
      <w:bookmarkEnd w:id="781"/>
      <w:r w:rsidRPr="001D0A09">
        <w:rPr>
          <w:rFonts w:ascii="Arial" w:eastAsia="Arial" w:hAnsi="Arial" w:cs="Arial"/>
          <w:b/>
          <w:bCs/>
          <w:sz w:val="20"/>
          <w:szCs w:val="20"/>
          <w:lang w:val="es-CO"/>
        </w:rPr>
        <w:t>3.9.2.</w:t>
      </w:r>
      <w:r w:rsidRPr="001D0A09">
        <w:rPr>
          <w:rFonts w:ascii="Arial" w:hAnsi="Arial" w:cs="Arial"/>
          <w:sz w:val="20"/>
          <w:szCs w:val="20"/>
        </w:rPr>
        <w:tab/>
        <w:t xml:space="preserve"> </w:t>
      </w:r>
      <w:r w:rsidRPr="001D0A09">
        <w:rPr>
          <w:rFonts w:ascii="Arial" w:eastAsia="Arial" w:hAnsi="Arial" w:cs="Arial"/>
          <w:b/>
          <w:bCs/>
          <w:sz w:val="20"/>
          <w:szCs w:val="20"/>
          <w:lang w:val="es-CO"/>
        </w:rPr>
        <w:t>EXIGENCIAS MÍNIMAS DE EXPERIENCIA Y FORMACIÓN ACADÉMICA DEL EQUIPO DE TRABAJO (Personal Clave Evaluable)</w:t>
      </w:r>
      <w:bookmarkEnd w:id="782"/>
      <w:bookmarkEnd w:id="783"/>
      <w:r w:rsidRPr="001D0A09">
        <w:rPr>
          <w:rFonts w:ascii="Arial" w:eastAsia="Arial" w:hAnsi="Arial" w:cs="Arial"/>
          <w:b/>
          <w:bCs/>
          <w:sz w:val="20"/>
          <w:szCs w:val="20"/>
          <w:lang w:val="es-CO"/>
        </w:rPr>
        <w:t xml:space="preserve"> </w:t>
      </w:r>
    </w:p>
    <w:p w14:paraId="2A393ED6" w14:textId="77777777" w:rsidR="001D0A09" w:rsidRPr="001D0A09" w:rsidRDefault="001D0A09" w:rsidP="001D0A09">
      <w:pPr>
        <w:pStyle w:val="InviasNormal"/>
        <w:spacing w:before="0" w:after="0"/>
        <w:jc w:val="both"/>
        <w:outlineLvl w:val="2"/>
        <w:rPr>
          <w:rFonts w:ascii="Arial" w:hAnsi="Arial" w:cs="Arial"/>
          <w:b/>
          <w:bCs/>
          <w:sz w:val="20"/>
          <w:szCs w:val="20"/>
          <w:lang w:val="es-CO"/>
        </w:rPr>
      </w:pPr>
    </w:p>
    <w:p w14:paraId="712C6477" w14:textId="2C1D2A88" w:rsidR="001D0A09" w:rsidRPr="001D0A09" w:rsidRDefault="001D0A09" w:rsidP="001D0A09">
      <w:pPr>
        <w:jc w:val="both"/>
        <w:rPr>
          <w:rFonts w:ascii="Arial" w:hAnsi="Arial" w:cs="Arial"/>
          <w:sz w:val="20"/>
          <w:szCs w:val="20"/>
        </w:rPr>
      </w:pPr>
      <w:r w:rsidRPr="00894472">
        <w:rPr>
          <w:rFonts w:ascii="Arial" w:hAnsi="Arial" w:cs="Arial"/>
          <w:sz w:val="20"/>
          <w:szCs w:val="20"/>
        </w:rPr>
        <w:t xml:space="preserve">La Entidad </w:t>
      </w:r>
      <w:r w:rsidR="00894472" w:rsidRPr="00894472">
        <w:rPr>
          <w:rFonts w:ascii="Arial" w:hAnsi="Arial" w:cs="Arial"/>
          <w:sz w:val="20"/>
          <w:szCs w:val="20"/>
        </w:rPr>
        <w:t>definió</w:t>
      </w:r>
      <w:r w:rsidRPr="00894472">
        <w:rPr>
          <w:rFonts w:ascii="Arial" w:hAnsi="Arial" w:cs="Arial"/>
          <w:sz w:val="20"/>
          <w:szCs w:val="20"/>
        </w:rPr>
        <w:t xml:space="preserve"> los perfiles profesionales del equipo de trabajo del Interventor de acuerdo con la “Matriz 4 – Lineamientos de requisitos del personal”, </w:t>
      </w:r>
      <w:r w:rsidR="00894472" w:rsidRPr="00894472">
        <w:rPr>
          <w:rFonts w:ascii="Arial" w:hAnsi="Arial" w:cs="Arial"/>
          <w:sz w:val="20"/>
          <w:szCs w:val="20"/>
        </w:rPr>
        <w:t>y estableció</w:t>
      </w:r>
      <w:r w:rsidRPr="00894472">
        <w:rPr>
          <w:rFonts w:ascii="Arial" w:hAnsi="Arial" w:cs="Arial"/>
          <w:sz w:val="20"/>
          <w:szCs w:val="20"/>
        </w:rPr>
        <w:t xml:space="preserve"> las condiciones de experiencia y formación académica del equipo de trabajo.</w:t>
      </w:r>
    </w:p>
    <w:p w14:paraId="4F17296F" w14:textId="77777777" w:rsidR="001D0A09" w:rsidRPr="001D0A09" w:rsidRDefault="001D0A09" w:rsidP="001D0A09">
      <w:pPr>
        <w:jc w:val="both"/>
        <w:rPr>
          <w:rFonts w:ascii="Arial" w:hAnsi="Arial" w:cs="Arial"/>
          <w:sz w:val="20"/>
          <w:szCs w:val="20"/>
        </w:rPr>
      </w:pPr>
    </w:p>
    <w:p w14:paraId="469D5912"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Durante el desarrollo del Proceso de Contratación NO se evaluarán los soportes de los perfiles requeridos, por lo que no serán exigidos como parte de los documentos que conformen la propuesta.  En tal sentido, </w:t>
      </w:r>
      <w:r w:rsidRPr="000C0308">
        <w:rPr>
          <w:rFonts w:ascii="Arial" w:eastAsia="Arial" w:hAnsi="Arial" w:cs="Arial"/>
          <w:sz w:val="20"/>
          <w:szCs w:val="20"/>
          <w:u w:val="single"/>
        </w:rPr>
        <w:t>para habilitarse</w:t>
      </w:r>
      <w:r w:rsidRPr="001D0A09">
        <w:rPr>
          <w:rFonts w:ascii="Arial" w:eastAsia="Arial" w:hAnsi="Arial" w:cs="Arial"/>
          <w:sz w:val="20"/>
          <w:szCs w:val="20"/>
        </w:rPr>
        <w:t xml:space="preserve"> en el Proceso de Contratación, el Proponente deberá cumplir las siguientes reglas:</w:t>
      </w:r>
    </w:p>
    <w:p w14:paraId="1D6EE7E6" w14:textId="77777777" w:rsidR="001D0A09" w:rsidRPr="001D0A09" w:rsidRDefault="001D0A09" w:rsidP="001D0A09">
      <w:pPr>
        <w:jc w:val="both"/>
        <w:rPr>
          <w:rFonts w:ascii="Arial" w:eastAsia="Arial" w:hAnsi="Arial" w:cs="Arial"/>
          <w:sz w:val="20"/>
          <w:szCs w:val="20"/>
        </w:rPr>
      </w:pPr>
    </w:p>
    <w:p w14:paraId="42C32CA9" w14:textId="77777777" w:rsidR="001D0A09" w:rsidRPr="001D0A09" w:rsidRDefault="001D0A09">
      <w:pPr>
        <w:pStyle w:val="Prrafodelista"/>
        <w:numPr>
          <w:ilvl w:val="0"/>
          <w:numId w:val="45"/>
        </w:numPr>
        <w:jc w:val="both"/>
        <w:rPr>
          <w:rFonts w:ascii="Arial" w:hAnsi="Arial" w:cs="Arial"/>
          <w:sz w:val="20"/>
          <w:szCs w:val="20"/>
        </w:rPr>
      </w:pPr>
      <w:r w:rsidRPr="001D0A09">
        <w:rPr>
          <w:rFonts w:ascii="Arial" w:hAnsi="Arial" w:cs="Arial"/>
          <w:sz w:val="20"/>
          <w:szCs w:val="20"/>
        </w:rPr>
        <w:t xml:space="preserve">Aportar y diligenciar en forma clara, completa, correcta y legible el </w:t>
      </w:r>
      <w:r w:rsidRPr="001D0A09">
        <w:rPr>
          <w:rFonts w:ascii="Arial" w:hAnsi="Arial" w:cs="Arial"/>
          <w:b/>
          <w:sz w:val="20"/>
          <w:szCs w:val="20"/>
        </w:rPr>
        <w:t>“</w:t>
      </w:r>
      <w:r w:rsidRPr="001D0A09">
        <w:rPr>
          <w:rFonts w:ascii="Arial" w:hAnsi="Arial" w:cs="Arial"/>
          <w:b/>
          <w:bCs/>
          <w:sz w:val="20"/>
          <w:szCs w:val="20"/>
        </w:rPr>
        <w:t>Formato 8 - Aceptación y cumplimiento de la formación académica y la experiencia del personal clave evaluable”,</w:t>
      </w:r>
      <w:r w:rsidRPr="001D0A09">
        <w:rPr>
          <w:rFonts w:ascii="Arial" w:hAnsi="Arial" w:cs="Arial"/>
          <w:sz w:val="20"/>
          <w:szCs w:val="20"/>
        </w:rPr>
        <w:t xml:space="preserve"> de acuerdo con los requisitos y condiciones que allí se indican y demás señaladas en el Pliego de Condiciones y sus documentos anexos. </w:t>
      </w:r>
    </w:p>
    <w:p w14:paraId="54951B85" w14:textId="77777777" w:rsidR="001D0A09" w:rsidRPr="001D0A09" w:rsidRDefault="001D0A09" w:rsidP="001D0A09">
      <w:pPr>
        <w:pStyle w:val="Prrafodelista"/>
        <w:jc w:val="both"/>
        <w:rPr>
          <w:rFonts w:ascii="Arial" w:hAnsi="Arial" w:cs="Arial"/>
          <w:sz w:val="20"/>
          <w:szCs w:val="20"/>
        </w:rPr>
      </w:pPr>
    </w:p>
    <w:p w14:paraId="774DAC22" w14:textId="77777777" w:rsidR="001D0A09" w:rsidRPr="001D0A09" w:rsidRDefault="001D0A09">
      <w:pPr>
        <w:pStyle w:val="Prrafodelista"/>
        <w:numPr>
          <w:ilvl w:val="0"/>
          <w:numId w:val="45"/>
        </w:numPr>
        <w:jc w:val="both"/>
        <w:rPr>
          <w:rFonts w:ascii="Arial" w:hAnsi="Arial" w:cs="Arial"/>
          <w:sz w:val="20"/>
          <w:szCs w:val="20"/>
        </w:rPr>
      </w:pPr>
      <w:r w:rsidRPr="001D0A09">
        <w:rPr>
          <w:rFonts w:ascii="Arial" w:hAnsi="Arial" w:cs="Arial"/>
          <w:sz w:val="20"/>
          <w:szCs w:val="20"/>
        </w:rPr>
        <w:t>El “</w:t>
      </w:r>
      <w:r w:rsidRPr="001D0A09">
        <w:rPr>
          <w:rFonts w:ascii="Arial" w:hAnsi="Arial" w:cs="Arial"/>
          <w:b/>
          <w:bCs/>
          <w:sz w:val="20"/>
          <w:szCs w:val="20"/>
        </w:rPr>
        <w:t xml:space="preserve">Formato 8 – Aceptación y cumplimiento de la formación académica y la experiencia del personal clave evaluable” </w:t>
      </w:r>
      <w:r w:rsidRPr="001D0A09">
        <w:rPr>
          <w:rFonts w:ascii="Arial" w:hAnsi="Arial" w:cs="Arial"/>
          <w:sz w:val="20"/>
          <w:szCs w:val="20"/>
        </w:rPr>
        <w:t>debe suscribirlo el Proponente persona natural, representante legal de la persona jurídica o representante del Proponente Plural.</w:t>
      </w:r>
    </w:p>
    <w:p w14:paraId="79D186FD" w14:textId="63E721AC" w:rsidR="001D0A09" w:rsidRDefault="001D0A09" w:rsidP="001D0A09">
      <w:pPr>
        <w:jc w:val="both"/>
        <w:rPr>
          <w:rFonts w:ascii="Arial" w:hAnsi="Arial" w:cs="Arial"/>
          <w:sz w:val="20"/>
          <w:szCs w:val="20"/>
        </w:rPr>
      </w:pPr>
      <w:r w:rsidRPr="001D0A09">
        <w:rPr>
          <w:rFonts w:ascii="Arial" w:hAnsi="Arial" w:cs="Arial"/>
          <w:sz w:val="20"/>
          <w:szCs w:val="20"/>
        </w:rPr>
        <w:t>Para los fines de este numeral se entiende por Personal Clave Evaluable los siguientes perfiles</w:t>
      </w:r>
    </w:p>
    <w:p w14:paraId="3503AB1C" w14:textId="68C83307" w:rsidR="00894472" w:rsidRDefault="00894472" w:rsidP="001D0A09">
      <w:pPr>
        <w:jc w:val="both"/>
        <w:rPr>
          <w:rFonts w:ascii="Arial" w:hAnsi="Arial" w:cs="Arial"/>
          <w:sz w:val="20"/>
          <w:szCs w:val="20"/>
        </w:rPr>
      </w:pPr>
    </w:p>
    <w:p w14:paraId="6C703927" w14:textId="77777777" w:rsidR="00EB1069" w:rsidRPr="00EB1069" w:rsidRDefault="00EB1069" w:rsidP="00EB1069">
      <w:pPr>
        <w:contextualSpacing/>
        <w:rPr>
          <w:rFonts w:ascii="Arial Narrow" w:hAnsi="Arial Narrow" w:cs="Arial"/>
          <w:sz w:val="20"/>
          <w:szCs w:val="20"/>
          <w:lang w:val="es-ES_tradnl"/>
        </w:rPr>
      </w:pPr>
      <w:r w:rsidRPr="00EB1069">
        <w:rPr>
          <w:rFonts w:ascii="Arial Narrow" w:hAnsi="Arial Narrow" w:cs="Arial"/>
          <w:b/>
          <w:sz w:val="20"/>
          <w:szCs w:val="20"/>
          <w:lang w:val="es-ES_tradnl"/>
        </w:rPr>
        <w:t>FRENTE 1:</w:t>
      </w:r>
      <w:r w:rsidRPr="00EB1069">
        <w:rPr>
          <w:rFonts w:ascii="Arial Narrow" w:hAnsi="Arial Narrow" w:cs="Arial"/>
          <w:sz w:val="20"/>
          <w:szCs w:val="20"/>
          <w:lang w:val="es-ES_tradnl"/>
        </w:rPr>
        <w:t xml:space="preserve"> Construcción polideportivo cubierto, graderías, cerramiento contra impacto e iluminación vereda Alto Las Chinas, municipio de San Agustín, Huila.</w:t>
      </w:r>
    </w:p>
    <w:p w14:paraId="284D6C2E" w14:textId="77777777" w:rsidR="00EB1069" w:rsidRPr="00EB1069" w:rsidRDefault="00EB1069" w:rsidP="00EB1069">
      <w:pPr>
        <w:contextualSpacing/>
        <w:rPr>
          <w:rFonts w:ascii="Arial Narrow" w:eastAsia="Verdana" w:hAnsi="Arial Narrow" w:cs="Arial"/>
          <w:b/>
          <w:bCs/>
          <w:sz w:val="20"/>
          <w:szCs w:val="20"/>
          <w:lang w:val="es-ES_tradnl"/>
        </w:rPr>
      </w:pPr>
    </w:p>
    <w:tbl>
      <w:tblPr>
        <w:tblW w:w="5000" w:type="pct"/>
        <w:tblLayout w:type="fixed"/>
        <w:tblCellMar>
          <w:left w:w="70" w:type="dxa"/>
          <w:right w:w="70" w:type="dxa"/>
        </w:tblCellMar>
        <w:tblLook w:val="04A0" w:firstRow="1" w:lastRow="0" w:firstColumn="1" w:lastColumn="0" w:noHBand="0" w:noVBand="1"/>
      </w:tblPr>
      <w:tblGrid>
        <w:gridCol w:w="538"/>
        <w:gridCol w:w="427"/>
        <w:gridCol w:w="1199"/>
        <w:gridCol w:w="1517"/>
        <w:gridCol w:w="1702"/>
        <w:gridCol w:w="1418"/>
        <w:gridCol w:w="2027"/>
      </w:tblGrid>
      <w:tr w:rsidR="00B54F88" w:rsidRPr="00EB1069" w14:paraId="345E2CBC" w14:textId="77777777" w:rsidTr="00B54F88">
        <w:trPr>
          <w:trHeight w:val="278"/>
        </w:trPr>
        <w:tc>
          <w:tcPr>
            <w:tcW w:w="305"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3D3BE07A"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Perfil No.</w:t>
            </w:r>
          </w:p>
        </w:tc>
        <w:tc>
          <w:tcPr>
            <w:tcW w:w="242" w:type="pct"/>
            <w:tcBorders>
              <w:top w:val="single" w:sz="4" w:space="0" w:color="auto"/>
              <w:left w:val="nil"/>
              <w:bottom w:val="single" w:sz="4" w:space="0" w:color="auto"/>
              <w:right w:val="single" w:sz="4" w:space="0" w:color="auto"/>
            </w:tcBorders>
            <w:shd w:val="clear" w:color="000000" w:fill="D0CECE"/>
            <w:vAlign w:val="center"/>
            <w:hideMark/>
          </w:tcPr>
          <w:p w14:paraId="3D1F71E7" w14:textId="5367452C"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 de prof</w:t>
            </w:r>
          </w:p>
        </w:tc>
        <w:tc>
          <w:tcPr>
            <w:tcW w:w="679" w:type="pct"/>
            <w:tcBorders>
              <w:top w:val="single" w:sz="4" w:space="0" w:color="auto"/>
              <w:left w:val="nil"/>
              <w:bottom w:val="single" w:sz="4" w:space="0" w:color="auto"/>
              <w:right w:val="single" w:sz="4" w:space="0" w:color="auto"/>
            </w:tcBorders>
            <w:shd w:val="clear" w:color="000000" w:fill="D0CECE"/>
            <w:vAlign w:val="center"/>
            <w:hideMark/>
          </w:tcPr>
          <w:p w14:paraId="7A616CA0"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Cargo</w:t>
            </w:r>
          </w:p>
        </w:tc>
        <w:tc>
          <w:tcPr>
            <w:tcW w:w="859" w:type="pct"/>
            <w:tcBorders>
              <w:top w:val="single" w:sz="4" w:space="0" w:color="auto"/>
              <w:left w:val="nil"/>
              <w:bottom w:val="single" w:sz="4" w:space="0" w:color="auto"/>
              <w:right w:val="single" w:sz="4" w:space="0" w:color="auto"/>
            </w:tcBorders>
            <w:shd w:val="clear" w:color="000000" w:fill="D0CECE"/>
            <w:vAlign w:val="center"/>
            <w:hideMark/>
          </w:tcPr>
          <w:p w14:paraId="069141CC"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Título Profesional</w:t>
            </w:r>
          </w:p>
        </w:tc>
        <w:tc>
          <w:tcPr>
            <w:tcW w:w="964" w:type="pct"/>
            <w:tcBorders>
              <w:top w:val="single" w:sz="4" w:space="0" w:color="auto"/>
              <w:left w:val="nil"/>
              <w:bottom w:val="single" w:sz="4" w:space="0" w:color="auto"/>
              <w:right w:val="single" w:sz="4" w:space="0" w:color="auto"/>
            </w:tcBorders>
            <w:shd w:val="clear" w:color="000000" w:fill="D0CECE"/>
            <w:vAlign w:val="center"/>
            <w:hideMark/>
          </w:tcPr>
          <w:p w14:paraId="0D95D267"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Título de Posgrado</w:t>
            </w:r>
          </w:p>
        </w:tc>
        <w:tc>
          <w:tcPr>
            <w:tcW w:w="803" w:type="pct"/>
            <w:tcBorders>
              <w:top w:val="single" w:sz="4" w:space="0" w:color="auto"/>
              <w:left w:val="nil"/>
              <w:bottom w:val="single" w:sz="4" w:space="0" w:color="auto"/>
              <w:right w:val="single" w:sz="4" w:space="0" w:color="auto"/>
            </w:tcBorders>
            <w:shd w:val="clear" w:color="000000" w:fill="D0CECE"/>
            <w:vAlign w:val="center"/>
            <w:hideMark/>
          </w:tcPr>
          <w:p w14:paraId="47B58219" w14:textId="77777777" w:rsidR="00EB1069" w:rsidRPr="00EB1069" w:rsidRDefault="00EB1069" w:rsidP="005D3C11">
            <w:pPr>
              <w:jc w:val="center"/>
              <w:rPr>
                <w:rFonts w:ascii="Arial Narrow" w:hAnsi="Arial Narrow" w:cs="Arial"/>
                <w:b/>
                <w:bCs/>
                <w:color w:val="000000"/>
                <w:sz w:val="16"/>
                <w:szCs w:val="16"/>
              </w:rPr>
            </w:pPr>
            <w:r w:rsidRPr="00EB1069">
              <w:rPr>
                <w:rFonts w:ascii="Arial Narrow" w:hAnsi="Arial Narrow" w:cs="Arial"/>
                <w:b/>
                <w:bCs/>
                <w:color w:val="000000"/>
                <w:sz w:val="16"/>
                <w:szCs w:val="16"/>
              </w:rPr>
              <w:t>Experiencia General</w:t>
            </w:r>
            <w:r w:rsidRPr="00EB1069">
              <w:rPr>
                <w:rFonts w:ascii="Arial Narrow" w:hAnsi="Arial Narrow" w:cs="Arial"/>
                <w:b/>
                <w:bCs/>
                <w:color w:val="000000"/>
                <w:sz w:val="16"/>
                <w:szCs w:val="16"/>
              </w:rPr>
              <w:br/>
              <w:t>(años mínimos)</w:t>
            </w:r>
          </w:p>
        </w:tc>
        <w:tc>
          <w:tcPr>
            <w:tcW w:w="1148" w:type="pct"/>
            <w:tcBorders>
              <w:top w:val="single" w:sz="4" w:space="0" w:color="auto"/>
              <w:left w:val="nil"/>
              <w:bottom w:val="single" w:sz="4" w:space="0" w:color="auto"/>
              <w:right w:val="single" w:sz="4" w:space="0" w:color="auto"/>
            </w:tcBorders>
            <w:shd w:val="clear" w:color="000000" w:fill="D0CECE"/>
            <w:vAlign w:val="center"/>
            <w:hideMark/>
          </w:tcPr>
          <w:p w14:paraId="194CDA44" w14:textId="77777777" w:rsidR="00EB1069" w:rsidRPr="00EB1069" w:rsidRDefault="00EB1069" w:rsidP="005D3C11">
            <w:pPr>
              <w:jc w:val="center"/>
              <w:rPr>
                <w:rFonts w:ascii="Arial Narrow" w:hAnsi="Arial Narrow" w:cs="Arial"/>
                <w:b/>
                <w:bCs/>
                <w:color w:val="000000"/>
                <w:sz w:val="16"/>
                <w:szCs w:val="16"/>
              </w:rPr>
            </w:pPr>
            <w:r w:rsidRPr="00EB1069">
              <w:rPr>
                <w:rFonts w:ascii="Arial Narrow" w:hAnsi="Arial Narrow" w:cs="Arial"/>
                <w:b/>
                <w:bCs/>
                <w:color w:val="000000"/>
                <w:sz w:val="16"/>
                <w:szCs w:val="16"/>
              </w:rPr>
              <w:t>Experiencia Específica</w:t>
            </w:r>
            <w:r w:rsidRPr="00EB1069">
              <w:rPr>
                <w:rFonts w:ascii="Arial Narrow" w:hAnsi="Arial Narrow" w:cs="Arial"/>
                <w:b/>
                <w:bCs/>
                <w:color w:val="000000"/>
                <w:sz w:val="16"/>
                <w:szCs w:val="16"/>
              </w:rPr>
              <w:br/>
              <w:t>(años mínimos)</w:t>
            </w:r>
          </w:p>
        </w:tc>
      </w:tr>
      <w:tr w:rsidR="00EB1069" w:rsidRPr="00EB1069" w14:paraId="2D25B880" w14:textId="77777777" w:rsidTr="00B54F88">
        <w:trPr>
          <w:trHeight w:val="1522"/>
        </w:trPr>
        <w:tc>
          <w:tcPr>
            <w:tcW w:w="305" w:type="pct"/>
            <w:tcBorders>
              <w:top w:val="nil"/>
              <w:left w:val="single" w:sz="4" w:space="0" w:color="auto"/>
              <w:bottom w:val="single" w:sz="4" w:space="0" w:color="auto"/>
              <w:right w:val="single" w:sz="4" w:space="0" w:color="auto"/>
            </w:tcBorders>
            <w:noWrap/>
            <w:vAlign w:val="center"/>
            <w:hideMark/>
          </w:tcPr>
          <w:p w14:paraId="1BE6ED75"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242" w:type="pct"/>
            <w:tcBorders>
              <w:top w:val="nil"/>
              <w:left w:val="nil"/>
              <w:bottom w:val="single" w:sz="4" w:space="0" w:color="auto"/>
              <w:right w:val="single" w:sz="4" w:space="0" w:color="auto"/>
            </w:tcBorders>
            <w:vAlign w:val="center"/>
            <w:hideMark/>
          </w:tcPr>
          <w:p w14:paraId="05306E16"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2DFBE788" w14:textId="77777777" w:rsidR="00EB1069" w:rsidRPr="00EB1069" w:rsidRDefault="00EB1069" w:rsidP="005D3C11">
            <w:pPr>
              <w:spacing w:after="240"/>
              <w:rPr>
                <w:rFonts w:ascii="Arial Narrow" w:eastAsia="Arial" w:hAnsi="Arial Narrow" w:cs="Arial"/>
                <w:sz w:val="16"/>
                <w:szCs w:val="16"/>
              </w:rPr>
            </w:pPr>
            <w:r w:rsidRPr="00EB1069">
              <w:rPr>
                <w:rFonts w:ascii="Arial Narrow" w:eastAsia="Arial" w:hAnsi="Arial Narrow" w:cs="Arial"/>
                <w:b/>
                <w:bCs/>
                <w:sz w:val="16"/>
                <w:szCs w:val="16"/>
              </w:rPr>
              <w:t>Director de Interventoría</w:t>
            </w:r>
            <w:r w:rsidRPr="00EB1069">
              <w:rPr>
                <w:rFonts w:ascii="Arial Narrow" w:eastAsia="Arial" w:hAnsi="Arial Narrow" w:cs="Arial"/>
                <w:sz w:val="16"/>
                <w:szCs w:val="16"/>
              </w:rPr>
              <w:br/>
            </w:r>
            <w:r w:rsidRPr="00EB1069">
              <w:rPr>
                <w:rFonts w:ascii="Arial Narrow" w:eastAsia="Arial" w:hAnsi="Arial Narrow" w:cs="Arial"/>
                <w:sz w:val="16"/>
                <w:szCs w:val="16"/>
              </w:rPr>
              <w:br/>
              <w:t>Dedicación del 35% mensual.</w:t>
            </w:r>
          </w:p>
        </w:tc>
        <w:tc>
          <w:tcPr>
            <w:tcW w:w="859" w:type="pct"/>
            <w:tcBorders>
              <w:top w:val="nil"/>
              <w:left w:val="nil"/>
              <w:bottom w:val="single" w:sz="4" w:space="0" w:color="auto"/>
              <w:right w:val="single" w:sz="4" w:space="0" w:color="auto"/>
            </w:tcBorders>
            <w:hideMark/>
          </w:tcPr>
          <w:p w14:paraId="33EE2652"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Título profesional entre alguna de las siguientes alternativas: Ingeniero civil y/o arquitecto</w:t>
            </w:r>
          </w:p>
        </w:tc>
        <w:tc>
          <w:tcPr>
            <w:tcW w:w="964" w:type="pct"/>
            <w:tcBorders>
              <w:top w:val="nil"/>
              <w:left w:val="nil"/>
              <w:bottom w:val="single" w:sz="4" w:space="0" w:color="auto"/>
              <w:right w:val="single" w:sz="4" w:space="0" w:color="auto"/>
            </w:tcBorders>
            <w:hideMark/>
          </w:tcPr>
          <w:p w14:paraId="5240F06E"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Posgrado entre alguna de las siguientes alternativas: Interventoría y/o supervisión de la construcción y/o gerencia de proyectos y/o obras o construcción y/o gerencia integral de proyectos.</w:t>
            </w:r>
            <w:r w:rsidRPr="00EB1069">
              <w:rPr>
                <w:rFonts w:ascii="Arial Narrow" w:eastAsia="Arial" w:hAnsi="Arial Narrow" w:cs="Arial"/>
                <w:sz w:val="16"/>
                <w:szCs w:val="16"/>
              </w:rPr>
              <w:br/>
            </w:r>
          </w:p>
        </w:tc>
        <w:tc>
          <w:tcPr>
            <w:tcW w:w="803" w:type="pct"/>
            <w:tcBorders>
              <w:top w:val="nil"/>
              <w:left w:val="nil"/>
              <w:bottom w:val="single" w:sz="4" w:space="0" w:color="auto"/>
              <w:right w:val="single" w:sz="4" w:space="0" w:color="auto"/>
            </w:tcBorders>
            <w:noWrap/>
            <w:vAlign w:val="center"/>
            <w:hideMark/>
          </w:tcPr>
          <w:p w14:paraId="2054813B"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Ocho (08) años contados a partir de la expedición de la matrícula profesional.</w:t>
            </w:r>
          </w:p>
        </w:tc>
        <w:tc>
          <w:tcPr>
            <w:tcW w:w="1148" w:type="pct"/>
            <w:tcBorders>
              <w:top w:val="nil"/>
              <w:left w:val="nil"/>
              <w:bottom w:val="single" w:sz="4" w:space="0" w:color="auto"/>
              <w:right w:val="single" w:sz="4" w:space="0" w:color="auto"/>
            </w:tcBorders>
            <w:noWrap/>
            <w:vAlign w:val="center"/>
            <w:hideMark/>
          </w:tcPr>
          <w:p w14:paraId="64EE8308"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Tres (3) años como director de interventoría y/o director de obra, en contratos relacionados con la construcción y/o ampliación y/o reconstrucción y/o adecuación de un polideportivo y/o una placa polideportiva y/o cubiertas y/o escenarios deportivos.</w:t>
            </w:r>
          </w:p>
        </w:tc>
      </w:tr>
      <w:tr w:rsidR="00EB1069" w:rsidRPr="00EB1069" w14:paraId="7FD14D48" w14:textId="77777777" w:rsidTr="00B54F88">
        <w:trPr>
          <w:trHeight w:val="1159"/>
        </w:trPr>
        <w:tc>
          <w:tcPr>
            <w:tcW w:w="305" w:type="pct"/>
            <w:tcBorders>
              <w:top w:val="single" w:sz="4" w:space="0" w:color="auto"/>
              <w:left w:val="single" w:sz="4" w:space="0" w:color="auto"/>
              <w:bottom w:val="single" w:sz="4" w:space="0" w:color="auto"/>
              <w:right w:val="single" w:sz="4" w:space="0" w:color="auto"/>
            </w:tcBorders>
            <w:noWrap/>
            <w:vAlign w:val="center"/>
            <w:hideMark/>
          </w:tcPr>
          <w:p w14:paraId="1B23E43D"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2</w:t>
            </w:r>
          </w:p>
        </w:tc>
        <w:tc>
          <w:tcPr>
            <w:tcW w:w="242" w:type="pct"/>
            <w:tcBorders>
              <w:top w:val="single" w:sz="4" w:space="0" w:color="auto"/>
              <w:left w:val="nil"/>
              <w:bottom w:val="single" w:sz="4" w:space="0" w:color="auto"/>
              <w:right w:val="single" w:sz="4" w:space="0" w:color="auto"/>
            </w:tcBorders>
            <w:vAlign w:val="center"/>
            <w:hideMark/>
          </w:tcPr>
          <w:p w14:paraId="4AF7B48D"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single" w:sz="4" w:space="0" w:color="auto"/>
              <w:left w:val="nil"/>
              <w:bottom w:val="single" w:sz="4" w:space="0" w:color="auto"/>
              <w:right w:val="single" w:sz="4" w:space="0" w:color="auto"/>
            </w:tcBorders>
            <w:vAlign w:val="center"/>
            <w:hideMark/>
          </w:tcPr>
          <w:p w14:paraId="1BD66E80" w14:textId="77777777" w:rsidR="00EB1069" w:rsidRPr="00EB1069" w:rsidRDefault="00EB1069" w:rsidP="005D3C11">
            <w:pPr>
              <w:spacing w:after="240"/>
              <w:rPr>
                <w:rFonts w:ascii="Arial Narrow" w:eastAsia="Arial" w:hAnsi="Arial Narrow" w:cs="Arial"/>
                <w:sz w:val="16"/>
                <w:szCs w:val="16"/>
              </w:rPr>
            </w:pPr>
            <w:r w:rsidRPr="00EB1069">
              <w:rPr>
                <w:rFonts w:ascii="Arial Narrow" w:eastAsia="Arial" w:hAnsi="Arial Narrow" w:cs="Arial"/>
                <w:b/>
                <w:bCs/>
                <w:sz w:val="16"/>
                <w:szCs w:val="16"/>
              </w:rPr>
              <w:t>Residente de Interventoría</w:t>
            </w:r>
            <w:r w:rsidRPr="00EB1069">
              <w:rPr>
                <w:rFonts w:ascii="Arial Narrow" w:eastAsia="Arial" w:hAnsi="Arial Narrow" w:cs="Arial"/>
                <w:b/>
                <w:bCs/>
                <w:sz w:val="16"/>
                <w:szCs w:val="16"/>
              </w:rPr>
              <w:br/>
            </w:r>
            <w:r w:rsidRPr="00EB1069">
              <w:rPr>
                <w:rFonts w:ascii="Arial Narrow" w:eastAsia="Arial" w:hAnsi="Arial Narrow" w:cs="Arial"/>
                <w:sz w:val="16"/>
                <w:szCs w:val="16"/>
              </w:rPr>
              <w:br/>
              <w:t>Dedicación del 100% mensual.</w:t>
            </w:r>
          </w:p>
        </w:tc>
        <w:tc>
          <w:tcPr>
            <w:tcW w:w="859" w:type="pct"/>
            <w:tcBorders>
              <w:top w:val="single" w:sz="4" w:space="0" w:color="auto"/>
              <w:left w:val="nil"/>
              <w:bottom w:val="single" w:sz="4" w:space="0" w:color="auto"/>
              <w:right w:val="single" w:sz="4" w:space="0" w:color="auto"/>
            </w:tcBorders>
            <w:hideMark/>
          </w:tcPr>
          <w:p w14:paraId="0C59DFD9"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Título profesional entre alguna de las siguientes alternativas: Ingeniero civil y/o arquitecto</w:t>
            </w:r>
          </w:p>
        </w:tc>
        <w:tc>
          <w:tcPr>
            <w:tcW w:w="964" w:type="pct"/>
            <w:tcBorders>
              <w:top w:val="single" w:sz="4" w:space="0" w:color="auto"/>
              <w:left w:val="nil"/>
              <w:bottom w:val="single" w:sz="4" w:space="0" w:color="auto"/>
              <w:right w:val="single" w:sz="4" w:space="0" w:color="auto"/>
            </w:tcBorders>
            <w:vAlign w:val="center"/>
            <w:hideMark/>
          </w:tcPr>
          <w:p w14:paraId="6EED35E9"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NA</w:t>
            </w:r>
          </w:p>
        </w:tc>
        <w:tc>
          <w:tcPr>
            <w:tcW w:w="803" w:type="pct"/>
            <w:tcBorders>
              <w:top w:val="single" w:sz="4" w:space="0" w:color="auto"/>
              <w:left w:val="nil"/>
              <w:bottom w:val="single" w:sz="4" w:space="0" w:color="auto"/>
              <w:right w:val="single" w:sz="4" w:space="0" w:color="auto"/>
            </w:tcBorders>
            <w:noWrap/>
            <w:vAlign w:val="center"/>
            <w:hideMark/>
          </w:tcPr>
          <w:p w14:paraId="1D3A20AF"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ocho (08) años contados a partir de la expedición de la matrícula profesional.</w:t>
            </w:r>
          </w:p>
        </w:tc>
        <w:tc>
          <w:tcPr>
            <w:tcW w:w="1148" w:type="pct"/>
            <w:tcBorders>
              <w:top w:val="single" w:sz="4" w:space="0" w:color="auto"/>
              <w:left w:val="nil"/>
              <w:bottom w:val="single" w:sz="4" w:space="0" w:color="auto"/>
              <w:right w:val="single" w:sz="4" w:space="0" w:color="auto"/>
            </w:tcBorders>
            <w:noWrap/>
            <w:vAlign w:val="center"/>
            <w:hideMark/>
          </w:tcPr>
          <w:p w14:paraId="5A04A8EC" w14:textId="77777777" w:rsidR="00EB1069" w:rsidRPr="00EB1069" w:rsidRDefault="00EB1069" w:rsidP="00B54F88">
            <w:pPr>
              <w:jc w:val="both"/>
              <w:rPr>
                <w:rFonts w:ascii="Arial Narrow" w:hAnsi="Arial Narrow" w:cs="Arial"/>
                <w:sz w:val="16"/>
                <w:szCs w:val="16"/>
              </w:rPr>
            </w:pPr>
            <w:r w:rsidRPr="00EB1069">
              <w:rPr>
                <w:rFonts w:ascii="Arial Narrow" w:eastAsia="Arial" w:hAnsi="Arial Narrow" w:cs="Arial"/>
                <w:sz w:val="16"/>
                <w:szCs w:val="16"/>
              </w:rPr>
              <w:t>Tres (3) años como residente de interventoría y/o residente de obra en contratos relacionados con construcción y/o ampliación y/o reconstrucción y/o adecuación de un polideportivo y/o una placa polideportiva y/o cubiertas y/o escenarios deportivos.</w:t>
            </w:r>
          </w:p>
        </w:tc>
      </w:tr>
      <w:tr w:rsidR="00EB1069" w:rsidRPr="00EB1069" w14:paraId="2E2C1D3C" w14:textId="77777777" w:rsidTr="00B54F88">
        <w:trPr>
          <w:trHeight w:val="1119"/>
        </w:trPr>
        <w:tc>
          <w:tcPr>
            <w:tcW w:w="305" w:type="pct"/>
            <w:tcBorders>
              <w:top w:val="nil"/>
              <w:left w:val="single" w:sz="4" w:space="0" w:color="auto"/>
              <w:bottom w:val="single" w:sz="4" w:space="0" w:color="auto"/>
              <w:right w:val="single" w:sz="4" w:space="0" w:color="auto"/>
            </w:tcBorders>
            <w:noWrap/>
            <w:vAlign w:val="center"/>
            <w:hideMark/>
          </w:tcPr>
          <w:p w14:paraId="1B8EC469"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lastRenderedPageBreak/>
              <w:t>3</w:t>
            </w:r>
          </w:p>
        </w:tc>
        <w:tc>
          <w:tcPr>
            <w:tcW w:w="242" w:type="pct"/>
            <w:tcBorders>
              <w:top w:val="nil"/>
              <w:left w:val="nil"/>
              <w:bottom w:val="single" w:sz="4" w:space="0" w:color="auto"/>
              <w:right w:val="single" w:sz="4" w:space="0" w:color="auto"/>
            </w:tcBorders>
            <w:vAlign w:val="center"/>
            <w:hideMark/>
          </w:tcPr>
          <w:p w14:paraId="4F11B05C"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74A78672"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b/>
                <w:bCs/>
                <w:sz w:val="16"/>
                <w:szCs w:val="16"/>
              </w:rPr>
              <w:t>Profesional SISO</w:t>
            </w:r>
            <w:r w:rsidRPr="00EB1069">
              <w:rPr>
                <w:rFonts w:ascii="Arial Narrow" w:eastAsia="Arial" w:hAnsi="Arial Narrow" w:cs="Arial"/>
                <w:sz w:val="16"/>
                <w:szCs w:val="16"/>
              </w:rPr>
              <w:t xml:space="preserve"> </w:t>
            </w:r>
            <w:r w:rsidRPr="00EB1069">
              <w:rPr>
                <w:rFonts w:ascii="Arial Narrow" w:eastAsia="Arial" w:hAnsi="Arial Narrow" w:cs="Arial"/>
                <w:sz w:val="16"/>
                <w:szCs w:val="16"/>
              </w:rPr>
              <w:br/>
            </w:r>
            <w:r w:rsidRPr="00EB1069">
              <w:rPr>
                <w:rFonts w:ascii="Arial Narrow" w:eastAsia="Arial" w:hAnsi="Arial Narrow" w:cs="Arial"/>
                <w:sz w:val="16"/>
                <w:szCs w:val="16"/>
              </w:rPr>
              <w:br/>
              <w:t>Dedicación del 15% mensual.</w:t>
            </w:r>
          </w:p>
        </w:tc>
        <w:tc>
          <w:tcPr>
            <w:tcW w:w="859" w:type="pct"/>
            <w:tcBorders>
              <w:top w:val="nil"/>
              <w:left w:val="nil"/>
              <w:bottom w:val="single" w:sz="4" w:space="0" w:color="auto"/>
              <w:right w:val="single" w:sz="4" w:space="0" w:color="auto"/>
            </w:tcBorders>
            <w:hideMark/>
          </w:tcPr>
          <w:p w14:paraId="59DDB920" w14:textId="77777777" w:rsidR="00EB1069" w:rsidRPr="00EB1069" w:rsidRDefault="00EB1069" w:rsidP="00B54F88">
            <w:pPr>
              <w:spacing w:after="240"/>
              <w:jc w:val="both"/>
              <w:rPr>
                <w:rFonts w:ascii="Arial Narrow" w:eastAsia="Arial" w:hAnsi="Arial Narrow" w:cs="Arial"/>
                <w:sz w:val="16"/>
                <w:szCs w:val="16"/>
                <w:highlight w:val="yellow"/>
              </w:rPr>
            </w:pPr>
            <w:r w:rsidRPr="00EB1069">
              <w:rPr>
                <w:rFonts w:ascii="Arial Narrow" w:eastAsia="Arial" w:hAnsi="Arial Narrow" w:cs="Arial"/>
                <w:sz w:val="16"/>
                <w:szCs w:val="16"/>
              </w:rPr>
              <w:t>Profesional en Seguridad y Salud en el Trabajo o Ingeniero con Especialización en SST; con licencia vigente en SST y certificado vigente en trabajo en alturas.</w:t>
            </w:r>
          </w:p>
        </w:tc>
        <w:tc>
          <w:tcPr>
            <w:tcW w:w="964" w:type="pct"/>
            <w:tcBorders>
              <w:top w:val="nil"/>
              <w:left w:val="nil"/>
              <w:bottom w:val="single" w:sz="4" w:space="0" w:color="auto"/>
              <w:right w:val="single" w:sz="4" w:space="0" w:color="auto"/>
            </w:tcBorders>
            <w:hideMark/>
          </w:tcPr>
          <w:p w14:paraId="2A13E841" w14:textId="77777777" w:rsidR="00EB1069" w:rsidRPr="00EB1069" w:rsidRDefault="00EB1069" w:rsidP="00B54F88">
            <w:pPr>
              <w:jc w:val="both"/>
              <w:rPr>
                <w:rFonts w:ascii="Arial Narrow" w:eastAsia="Arial" w:hAnsi="Arial Narrow" w:cs="Arial"/>
                <w:sz w:val="16"/>
                <w:szCs w:val="16"/>
                <w:highlight w:val="yellow"/>
              </w:rPr>
            </w:pPr>
            <w:r w:rsidRPr="00EB1069">
              <w:rPr>
                <w:rFonts w:ascii="Arial Narrow" w:eastAsia="Arial" w:hAnsi="Arial Narrow" w:cs="Arial"/>
                <w:sz w:val="16"/>
                <w:szCs w:val="16"/>
              </w:rPr>
              <w:t>Posgrado en SST (cuando aplique).</w:t>
            </w:r>
          </w:p>
        </w:tc>
        <w:tc>
          <w:tcPr>
            <w:tcW w:w="803" w:type="pct"/>
            <w:tcBorders>
              <w:top w:val="nil"/>
              <w:left w:val="nil"/>
              <w:bottom w:val="single" w:sz="4" w:space="0" w:color="auto"/>
              <w:right w:val="single" w:sz="4" w:space="0" w:color="auto"/>
            </w:tcBorders>
            <w:noWrap/>
            <w:vAlign w:val="center"/>
            <w:hideMark/>
          </w:tcPr>
          <w:p w14:paraId="58C1C11B"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Seis (06) años contados a partir de la expedición de la matrícula profesional.</w:t>
            </w:r>
          </w:p>
        </w:tc>
        <w:tc>
          <w:tcPr>
            <w:tcW w:w="1148" w:type="pct"/>
            <w:tcBorders>
              <w:top w:val="nil"/>
              <w:left w:val="nil"/>
              <w:bottom w:val="single" w:sz="4" w:space="0" w:color="auto"/>
              <w:right w:val="single" w:sz="4" w:space="0" w:color="auto"/>
            </w:tcBorders>
            <w:noWrap/>
            <w:vAlign w:val="center"/>
            <w:hideMark/>
          </w:tcPr>
          <w:p w14:paraId="1C1A0B31"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Dos (02) años</w:t>
            </w:r>
            <w:r w:rsidRPr="00EB1069">
              <w:rPr>
                <w:rFonts w:ascii="Arial Narrow" w:eastAsia="Arial" w:hAnsi="Arial Narrow" w:cs="Arial"/>
                <w:sz w:val="16"/>
                <w:szCs w:val="16"/>
              </w:rPr>
              <w:t xml:space="preserve"> como Residente SISO y/o profesional SG-SST en contratos de obra y/o interventoría de obra civil.</w:t>
            </w:r>
          </w:p>
        </w:tc>
      </w:tr>
    </w:tbl>
    <w:p w14:paraId="6D6A56BE" w14:textId="77777777" w:rsidR="00EB1069" w:rsidRPr="00EB1069" w:rsidRDefault="00EB1069" w:rsidP="00EB1069">
      <w:pPr>
        <w:contextualSpacing/>
        <w:rPr>
          <w:rFonts w:ascii="Arial Narrow" w:eastAsia="Verdana" w:hAnsi="Arial Narrow" w:cs="Arial"/>
          <w:b/>
          <w:bCs/>
          <w:sz w:val="20"/>
          <w:szCs w:val="20"/>
          <w:lang w:val="es-ES"/>
        </w:rPr>
      </w:pPr>
    </w:p>
    <w:p w14:paraId="238EAFF6" w14:textId="77777777" w:rsidR="00EB1069" w:rsidRPr="00EB1069" w:rsidRDefault="00EB1069" w:rsidP="00EB1069">
      <w:pPr>
        <w:contextualSpacing/>
        <w:rPr>
          <w:rFonts w:ascii="Arial Narrow" w:hAnsi="Arial Narrow" w:cs="Arial"/>
          <w:sz w:val="20"/>
          <w:szCs w:val="20"/>
          <w:lang w:val="es-ES_tradnl"/>
        </w:rPr>
      </w:pPr>
      <w:r w:rsidRPr="00EB1069">
        <w:rPr>
          <w:rFonts w:ascii="Arial Narrow" w:hAnsi="Arial Narrow" w:cs="Arial"/>
          <w:b/>
          <w:sz w:val="20"/>
          <w:szCs w:val="20"/>
          <w:lang w:val="es-ES_tradnl"/>
        </w:rPr>
        <w:t>FRENTE 2:</w:t>
      </w:r>
      <w:r w:rsidRPr="00EB1069">
        <w:rPr>
          <w:rFonts w:ascii="Arial Narrow" w:hAnsi="Arial Narrow" w:cs="Arial"/>
          <w:sz w:val="20"/>
          <w:szCs w:val="20"/>
          <w:lang w:val="es-ES_tradnl"/>
        </w:rPr>
        <w:t xml:space="preserve"> Construcción cubierta polideportivo vereda El Retiro, municipio de El Pital, departamento del Huila.</w:t>
      </w:r>
    </w:p>
    <w:p w14:paraId="34012A70" w14:textId="77777777" w:rsidR="00EB1069" w:rsidRPr="00EB1069" w:rsidRDefault="00EB1069" w:rsidP="00EB1069">
      <w:pPr>
        <w:contextualSpacing/>
        <w:rPr>
          <w:rFonts w:ascii="Arial Narrow" w:eastAsia="Verdana" w:hAnsi="Arial Narrow" w:cs="Arial"/>
          <w:b/>
          <w:bCs/>
          <w:sz w:val="20"/>
          <w:szCs w:val="20"/>
          <w:lang w:val="es-ES_tradnl"/>
        </w:rPr>
      </w:pPr>
    </w:p>
    <w:tbl>
      <w:tblPr>
        <w:tblW w:w="5000" w:type="pct"/>
        <w:tblLayout w:type="fixed"/>
        <w:tblCellMar>
          <w:left w:w="70" w:type="dxa"/>
          <w:right w:w="70" w:type="dxa"/>
        </w:tblCellMar>
        <w:tblLook w:val="04A0" w:firstRow="1" w:lastRow="0" w:firstColumn="1" w:lastColumn="0" w:noHBand="0" w:noVBand="1"/>
      </w:tblPr>
      <w:tblGrid>
        <w:gridCol w:w="538"/>
        <w:gridCol w:w="427"/>
        <w:gridCol w:w="1199"/>
        <w:gridCol w:w="1517"/>
        <w:gridCol w:w="1702"/>
        <w:gridCol w:w="1418"/>
        <w:gridCol w:w="2027"/>
      </w:tblGrid>
      <w:tr w:rsidR="00B54F88" w:rsidRPr="00EB1069" w14:paraId="73974120" w14:textId="77777777" w:rsidTr="00B54F88">
        <w:trPr>
          <w:trHeight w:val="278"/>
        </w:trPr>
        <w:tc>
          <w:tcPr>
            <w:tcW w:w="305"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2BC5DBC3"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Perfil No.</w:t>
            </w:r>
          </w:p>
        </w:tc>
        <w:tc>
          <w:tcPr>
            <w:tcW w:w="242" w:type="pct"/>
            <w:tcBorders>
              <w:top w:val="single" w:sz="4" w:space="0" w:color="auto"/>
              <w:left w:val="nil"/>
              <w:bottom w:val="single" w:sz="4" w:space="0" w:color="auto"/>
              <w:right w:val="single" w:sz="4" w:space="0" w:color="auto"/>
            </w:tcBorders>
            <w:shd w:val="clear" w:color="000000" w:fill="D0CECE"/>
            <w:vAlign w:val="center"/>
            <w:hideMark/>
          </w:tcPr>
          <w:p w14:paraId="608C8FD8" w14:textId="3BD594F5"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 de prof</w:t>
            </w:r>
          </w:p>
        </w:tc>
        <w:tc>
          <w:tcPr>
            <w:tcW w:w="679" w:type="pct"/>
            <w:tcBorders>
              <w:top w:val="single" w:sz="4" w:space="0" w:color="auto"/>
              <w:left w:val="nil"/>
              <w:bottom w:val="single" w:sz="4" w:space="0" w:color="auto"/>
              <w:right w:val="single" w:sz="4" w:space="0" w:color="auto"/>
            </w:tcBorders>
            <w:shd w:val="clear" w:color="000000" w:fill="D0CECE"/>
            <w:vAlign w:val="center"/>
            <w:hideMark/>
          </w:tcPr>
          <w:p w14:paraId="0B7740AA"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Cargo</w:t>
            </w:r>
          </w:p>
        </w:tc>
        <w:tc>
          <w:tcPr>
            <w:tcW w:w="859" w:type="pct"/>
            <w:tcBorders>
              <w:top w:val="single" w:sz="4" w:space="0" w:color="auto"/>
              <w:left w:val="nil"/>
              <w:bottom w:val="single" w:sz="4" w:space="0" w:color="auto"/>
              <w:right w:val="single" w:sz="4" w:space="0" w:color="auto"/>
            </w:tcBorders>
            <w:shd w:val="clear" w:color="000000" w:fill="D0CECE"/>
            <w:vAlign w:val="center"/>
            <w:hideMark/>
          </w:tcPr>
          <w:p w14:paraId="78F88283"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Título Profesional</w:t>
            </w:r>
          </w:p>
        </w:tc>
        <w:tc>
          <w:tcPr>
            <w:tcW w:w="964" w:type="pct"/>
            <w:tcBorders>
              <w:top w:val="single" w:sz="4" w:space="0" w:color="auto"/>
              <w:left w:val="nil"/>
              <w:bottom w:val="single" w:sz="4" w:space="0" w:color="auto"/>
              <w:right w:val="single" w:sz="4" w:space="0" w:color="auto"/>
            </w:tcBorders>
            <w:shd w:val="clear" w:color="000000" w:fill="D0CECE"/>
            <w:vAlign w:val="center"/>
            <w:hideMark/>
          </w:tcPr>
          <w:p w14:paraId="70B3C3BD" w14:textId="77777777" w:rsidR="00EB1069" w:rsidRPr="00EB1069" w:rsidRDefault="00EB1069" w:rsidP="005D3C11">
            <w:pPr>
              <w:jc w:val="center"/>
              <w:rPr>
                <w:rFonts w:ascii="Arial Narrow" w:eastAsia="Arial" w:hAnsi="Arial Narrow" w:cs="Arial"/>
                <w:b/>
                <w:bCs/>
                <w:sz w:val="16"/>
                <w:szCs w:val="16"/>
              </w:rPr>
            </w:pPr>
            <w:r w:rsidRPr="00EB1069">
              <w:rPr>
                <w:rFonts w:ascii="Arial Narrow" w:eastAsia="Arial" w:hAnsi="Arial Narrow" w:cs="Arial"/>
                <w:b/>
                <w:bCs/>
                <w:sz w:val="16"/>
                <w:szCs w:val="16"/>
              </w:rPr>
              <w:t>Título de Posgrado</w:t>
            </w:r>
          </w:p>
        </w:tc>
        <w:tc>
          <w:tcPr>
            <w:tcW w:w="803" w:type="pct"/>
            <w:tcBorders>
              <w:top w:val="single" w:sz="4" w:space="0" w:color="auto"/>
              <w:left w:val="nil"/>
              <w:bottom w:val="single" w:sz="4" w:space="0" w:color="auto"/>
              <w:right w:val="single" w:sz="4" w:space="0" w:color="auto"/>
            </w:tcBorders>
            <w:shd w:val="clear" w:color="000000" w:fill="D0CECE"/>
            <w:vAlign w:val="center"/>
            <w:hideMark/>
          </w:tcPr>
          <w:p w14:paraId="3B691615" w14:textId="77777777" w:rsidR="00EB1069" w:rsidRPr="00EB1069" w:rsidRDefault="00EB1069" w:rsidP="005D3C11">
            <w:pPr>
              <w:jc w:val="center"/>
              <w:rPr>
                <w:rFonts w:ascii="Arial Narrow" w:hAnsi="Arial Narrow" w:cs="Arial"/>
                <w:b/>
                <w:bCs/>
                <w:color w:val="000000"/>
                <w:sz w:val="16"/>
                <w:szCs w:val="16"/>
              </w:rPr>
            </w:pPr>
            <w:r w:rsidRPr="00EB1069">
              <w:rPr>
                <w:rFonts w:ascii="Arial Narrow" w:hAnsi="Arial Narrow" w:cs="Arial"/>
                <w:b/>
                <w:bCs/>
                <w:color w:val="000000"/>
                <w:sz w:val="16"/>
                <w:szCs w:val="16"/>
              </w:rPr>
              <w:t>Experiencia General</w:t>
            </w:r>
            <w:r w:rsidRPr="00EB1069">
              <w:rPr>
                <w:rFonts w:ascii="Arial Narrow" w:hAnsi="Arial Narrow" w:cs="Arial"/>
                <w:b/>
                <w:bCs/>
                <w:color w:val="000000"/>
                <w:sz w:val="16"/>
                <w:szCs w:val="16"/>
              </w:rPr>
              <w:br/>
              <w:t>(años mínimos)</w:t>
            </w:r>
          </w:p>
        </w:tc>
        <w:tc>
          <w:tcPr>
            <w:tcW w:w="1148" w:type="pct"/>
            <w:tcBorders>
              <w:top w:val="single" w:sz="4" w:space="0" w:color="auto"/>
              <w:left w:val="nil"/>
              <w:bottom w:val="single" w:sz="4" w:space="0" w:color="auto"/>
              <w:right w:val="single" w:sz="4" w:space="0" w:color="auto"/>
            </w:tcBorders>
            <w:shd w:val="clear" w:color="000000" w:fill="D0CECE"/>
            <w:vAlign w:val="center"/>
            <w:hideMark/>
          </w:tcPr>
          <w:p w14:paraId="4980F72C" w14:textId="77777777" w:rsidR="00EB1069" w:rsidRPr="00EB1069" w:rsidRDefault="00EB1069" w:rsidP="005D3C11">
            <w:pPr>
              <w:jc w:val="center"/>
              <w:rPr>
                <w:rFonts w:ascii="Arial Narrow" w:hAnsi="Arial Narrow" w:cs="Arial"/>
                <w:b/>
                <w:bCs/>
                <w:color w:val="000000"/>
                <w:sz w:val="16"/>
                <w:szCs w:val="16"/>
              </w:rPr>
            </w:pPr>
            <w:r w:rsidRPr="00EB1069">
              <w:rPr>
                <w:rFonts w:ascii="Arial Narrow" w:hAnsi="Arial Narrow" w:cs="Arial"/>
                <w:b/>
                <w:bCs/>
                <w:color w:val="000000"/>
                <w:sz w:val="16"/>
                <w:szCs w:val="16"/>
              </w:rPr>
              <w:t>Experiencia Específica</w:t>
            </w:r>
            <w:r w:rsidRPr="00EB1069">
              <w:rPr>
                <w:rFonts w:ascii="Arial Narrow" w:hAnsi="Arial Narrow" w:cs="Arial"/>
                <w:b/>
                <w:bCs/>
                <w:color w:val="000000"/>
                <w:sz w:val="16"/>
                <w:szCs w:val="16"/>
              </w:rPr>
              <w:br/>
              <w:t>(años mínimos)</w:t>
            </w:r>
          </w:p>
        </w:tc>
      </w:tr>
      <w:tr w:rsidR="00EB1069" w:rsidRPr="00EB1069" w14:paraId="4FF9179D" w14:textId="77777777" w:rsidTr="00B54F88">
        <w:trPr>
          <w:trHeight w:val="1522"/>
        </w:trPr>
        <w:tc>
          <w:tcPr>
            <w:tcW w:w="305" w:type="pct"/>
            <w:tcBorders>
              <w:top w:val="nil"/>
              <w:left w:val="single" w:sz="4" w:space="0" w:color="auto"/>
              <w:bottom w:val="single" w:sz="4" w:space="0" w:color="auto"/>
              <w:right w:val="single" w:sz="4" w:space="0" w:color="auto"/>
            </w:tcBorders>
            <w:noWrap/>
            <w:vAlign w:val="center"/>
            <w:hideMark/>
          </w:tcPr>
          <w:p w14:paraId="0CAA6948"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242" w:type="pct"/>
            <w:tcBorders>
              <w:top w:val="nil"/>
              <w:left w:val="nil"/>
              <w:bottom w:val="single" w:sz="4" w:space="0" w:color="auto"/>
              <w:right w:val="single" w:sz="4" w:space="0" w:color="auto"/>
            </w:tcBorders>
            <w:vAlign w:val="center"/>
            <w:hideMark/>
          </w:tcPr>
          <w:p w14:paraId="00959DFE"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06DABA8C" w14:textId="77777777" w:rsidR="00EB1069" w:rsidRPr="00EB1069" w:rsidRDefault="00EB1069" w:rsidP="005D3C11">
            <w:pPr>
              <w:spacing w:after="240"/>
              <w:rPr>
                <w:rFonts w:ascii="Arial Narrow" w:eastAsia="Arial" w:hAnsi="Arial Narrow" w:cs="Arial"/>
                <w:sz w:val="16"/>
                <w:szCs w:val="16"/>
              </w:rPr>
            </w:pPr>
            <w:r w:rsidRPr="00EB1069">
              <w:rPr>
                <w:rFonts w:ascii="Arial Narrow" w:eastAsia="Arial" w:hAnsi="Arial Narrow" w:cs="Arial"/>
                <w:b/>
                <w:bCs/>
                <w:sz w:val="16"/>
                <w:szCs w:val="16"/>
              </w:rPr>
              <w:t>Director de Interventoría</w:t>
            </w:r>
            <w:r w:rsidRPr="00EB1069">
              <w:rPr>
                <w:rFonts w:ascii="Arial Narrow" w:eastAsia="Arial" w:hAnsi="Arial Narrow" w:cs="Arial"/>
                <w:sz w:val="16"/>
                <w:szCs w:val="16"/>
              </w:rPr>
              <w:br/>
            </w:r>
            <w:r w:rsidRPr="00EB1069">
              <w:rPr>
                <w:rFonts w:ascii="Arial Narrow" w:eastAsia="Arial" w:hAnsi="Arial Narrow" w:cs="Arial"/>
                <w:sz w:val="16"/>
                <w:szCs w:val="16"/>
              </w:rPr>
              <w:br/>
              <w:t>Dedicación del 50% mensual.</w:t>
            </w:r>
          </w:p>
        </w:tc>
        <w:tc>
          <w:tcPr>
            <w:tcW w:w="859" w:type="pct"/>
            <w:tcBorders>
              <w:top w:val="nil"/>
              <w:left w:val="nil"/>
              <w:bottom w:val="single" w:sz="4" w:space="0" w:color="auto"/>
              <w:right w:val="single" w:sz="4" w:space="0" w:color="auto"/>
            </w:tcBorders>
            <w:hideMark/>
          </w:tcPr>
          <w:p w14:paraId="103332DA"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Título profesional entre alguna de las siguientes alternativas: Ingeniero civil y/o arquitecto</w:t>
            </w:r>
          </w:p>
        </w:tc>
        <w:tc>
          <w:tcPr>
            <w:tcW w:w="964" w:type="pct"/>
            <w:tcBorders>
              <w:top w:val="nil"/>
              <w:left w:val="nil"/>
              <w:bottom w:val="single" w:sz="4" w:space="0" w:color="auto"/>
              <w:right w:val="single" w:sz="4" w:space="0" w:color="auto"/>
            </w:tcBorders>
            <w:hideMark/>
          </w:tcPr>
          <w:p w14:paraId="173297B2"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Posgrado entre alguna de las siguientes alternativas: Interventoría y/o supervisión de la construcción y/o gerencia de proyectos y/o obras o construcción y/o gerencia integral de proyectos.</w:t>
            </w:r>
            <w:r w:rsidRPr="00EB1069">
              <w:rPr>
                <w:rFonts w:ascii="Arial Narrow" w:eastAsia="Arial" w:hAnsi="Arial Narrow" w:cs="Arial"/>
                <w:sz w:val="16"/>
                <w:szCs w:val="16"/>
              </w:rPr>
              <w:br/>
            </w:r>
          </w:p>
        </w:tc>
        <w:tc>
          <w:tcPr>
            <w:tcW w:w="803" w:type="pct"/>
            <w:tcBorders>
              <w:top w:val="nil"/>
              <w:left w:val="nil"/>
              <w:bottom w:val="single" w:sz="4" w:space="0" w:color="auto"/>
              <w:right w:val="single" w:sz="4" w:space="0" w:color="auto"/>
            </w:tcBorders>
            <w:noWrap/>
            <w:vAlign w:val="center"/>
            <w:hideMark/>
          </w:tcPr>
          <w:p w14:paraId="0AF2563B"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Ocho (08) años contados a partir de la expedición de la matrícula profesional.</w:t>
            </w:r>
          </w:p>
        </w:tc>
        <w:tc>
          <w:tcPr>
            <w:tcW w:w="1148" w:type="pct"/>
            <w:tcBorders>
              <w:top w:val="nil"/>
              <w:left w:val="nil"/>
              <w:bottom w:val="single" w:sz="4" w:space="0" w:color="auto"/>
              <w:right w:val="single" w:sz="4" w:space="0" w:color="auto"/>
            </w:tcBorders>
            <w:noWrap/>
            <w:vAlign w:val="center"/>
            <w:hideMark/>
          </w:tcPr>
          <w:p w14:paraId="0DE2C701"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Tres (3) años como director de interventoría y/o director de obra, en contratos relacionados con la construcción y/o ampliación y/o reconstrucción y/o adecuación de un polideportivo y/o una placa polideportiva y/o cubiertas y/o escenarios deportivos.</w:t>
            </w:r>
          </w:p>
        </w:tc>
      </w:tr>
      <w:tr w:rsidR="00EB1069" w:rsidRPr="00EB1069" w14:paraId="459128A7" w14:textId="77777777" w:rsidTr="00B54F88">
        <w:trPr>
          <w:trHeight w:val="1159"/>
        </w:trPr>
        <w:tc>
          <w:tcPr>
            <w:tcW w:w="305" w:type="pct"/>
            <w:tcBorders>
              <w:top w:val="single" w:sz="4" w:space="0" w:color="auto"/>
              <w:left w:val="single" w:sz="4" w:space="0" w:color="auto"/>
              <w:bottom w:val="single" w:sz="4" w:space="0" w:color="auto"/>
              <w:right w:val="single" w:sz="4" w:space="0" w:color="auto"/>
            </w:tcBorders>
            <w:noWrap/>
            <w:vAlign w:val="center"/>
            <w:hideMark/>
          </w:tcPr>
          <w:p w14:paraId="220BC49B"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2</w:t>
            </w:r>
          </w:p>
        </w:tc>
        <w:tc>
          <w:tcPr>
            <w:tcW w:w="242" w:type="pct"/>
            <w:tcBorders>
              <w:top w:val="single" w:sz="4" w:space="0" w:color="auto"/>
              <w:left w:val="nil"/>
              <w:bottom w:val="single" w:sz="4" w:space="0" w:color="auto"/>
              <w:right w:val="single" w:sz="4" w:space="0" w:color="auto"/>
            </w:tcBorders>
            <w:vAlign w:val="center"/>
            <w:hideMark/>
          </w:tcPr>
          <w:p w14:paraId="388232F2" w14:textId="77777777" w:rsidR="00EB1069" w:rsidRPr="00EB1069" w:rsidRDefault="00EB1069" w:rsidP="005D3C11">
            <w:pPr>
              <w:rPr>
                <w:rFonts w:ascii="Arial Narrow" w:eastAsia="Arial" w:hAnsi="Arial Narrow" w:cs="Arial"/>
                <w:sz w:val="16"/>
                <w:szCs w:val="16"/>
              </w:rPr>
            </w:pPr>
            <w:r w:rsidRPr="00EB1069">
              <w:rPr>
                <w:rFonts w:ascii="Arial Narrow" w:eastAsia="Arial" w:hAnsi="Arial Narrow" w:cs="Arial"/>
                <w:sz w:val="16"/>
                <w:szCs w:val="16"/>
              </w:rPr>
              <w:t>1</w:t>
            </w:r>
          </w:p>
        </w:tc>
        <w:tc>
          <w:tcPr>
            <w:tcW w:w="679" w:type="pct"/>
            <w:tcBorders>
              <w:top w:val="single" w:sz="4" w:space="0" w:color="auto"/>
              <w:left w:val="nil"/>
              <w:bottom w:val="single" w:sz="4" w:space="0" w:color="auto"/>
              <w:right w:val="single" w:sz="4" w:space="0" w:color="auto"/>
            </w:tcBorders>
            <w:vAlign w:val="center"/>
            <w:hideMark/>
          </w:tcPr>
          <w:p w14:paraId="75E93013" w14:textId="77777777" w:rsidR="00EB1069" w:rsidRPr="00EB1069" w:rsidRDefault="00EB1069" w:rsidP="005D3C11">
            <w:pPr>
              <w:spacing w:after="240"/>
              <w:rPr>
                <w:rFonts w:ascii="Arial Narrow" w:eastAsia="Arial" w:hAnsi="Arial Narrow" w:cs="Arial"/>
                <w:sz w:val="16"/>
                <w:szCs w:val="16"/>
              </w:rPr>
            </w:pPr>
            <w:r w:rsidRPr="00EB1069">
              <w:rPr>
                <w:rFonts w:ascii="Arial Narrow" w:eastAsia="Arial" w:hAnsi="Arial Narrow" w:cs="Arial"/>
                <w:b/>
                <w:bCs/>
                <w:sz w:val="16"/>
                <w:szCs w:val="16"/>
              </w:rPr>
              <w:t>Residente de Interventoría</w:t>
            </w:r>
            <w:r w:rsidRPr="00EB1069">
              <w:rPr>
                <w:rFonts w:ascii="Arial Narrow" w:eastAsia="Arial" w:hAnsi="Arial Narrow" w:cs="Arial"/>
                <w:b/>
                <w:bCs/>
                <w:sz w:val="16"/>
                <w:szCs w:val="16"/>
              </w:rPr>
              <w:br/>
            </w:r>
            <w:r w:rsidRPr="00EB1069">
              <w:rPr>
                <w:rFonts w:ascii="Arial Narrow" w:eastAsia="Arial" w:hAnsi="Arial Narrow" w:cs="Arial"/>
                <w:sz w:val="16"/>
                <w:szCs w:val="16"/>
              </w:rPr>
              <w:br/>
              <w:t>Dedicación del 100% mensual.</w:t>
            </w:r>
          </w:p>
        </w:tc>
        <w:tc>
          <w:tcPr>
            <w:tcW w:w="859" w:type="pct"/>
            <w:tcBorders>
              <w:top w:val="single" w:sz="4" w:space="0" w:color="auto"/>
              <w:left w:val="nil"/>
              <w:bottom w:val="single" w:sz="4" w:space="0" w:color="auto"/>
              <w:right w:val="single" w:sz="4" w:space="0" w:color="auto"/>
            </w:tcBorders>
            <w:hideMark/>
          </w:tcPr>
          <w:p w14:paraId="0DE631A8"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Título profesional entre alguna de las siguientes alternativas: Ingeniero civil y/o arquitecto</w:t>
            </w:r>
          </w:p>
        </w:tc>
        <w:tc>
          <w:tcPr>
            <w:tcW w:w="964" w:type="pct"/>
            <w:tcBorders>
              <w:top w:val="single" w:sz="4" w:space="0" w:color="auto"/>
              <w:left w:val="nil"/>
              <w:bottom w:val="single" w:sz="4" w:space="0" w:color="auto"/>
              <w:right w:val="single" w:sz="4" w:space="0" w:color="auto"/>
            </w:tcBorders>
            <w:vAlign w:val="center"/>
            <w:hideMark/>
          </w:tcPr>
          <w:p w14:paraId="530BAB1C" w14:textId="77777777" w:rsidR="00EB1069" w:rsidRPr="00EB1069" w:rsidRDefault="00EB1069" w:rsidP="00B54F88">
            <w:pPr>
              <w:jc w:val="both"/>
              <w:rPr>
                <w:rFonts w:ascii="Arial Narrow" w:eastAsia="Arial" w:hAnsi="Arial Narrow" w:cs="Arial"/>
                <w:sz w:val="16"/>
                <w:szCs w:val="16"/>
              </w:rPr>
            </w:pPr>
            <w:r w:rsidRPr="00EB1069">
              <w:rPr>
                <w:rFonts w:ascii="Arial Narrow" w:eastAsia="Arial" w:hAnsi="Arial Narrow" w:cs="Arial"/>
                <w:sz w:val="16"/>
                <w:szCs w:val="16"/>
              </w:rPr>
              <w:t>NA</w:t>
            </w:r>
          </w:p>
        </w:tc>
        <w:tc>
          <w:tcPr>
            <w:tcW w:w="803" w:type="pct"/>
            <w:tcBorders>
              <w:top w:val="single" w:sz="4" w:space="0" w:color="auto"/>
              <w:left w:val="nil"/>
              <w:bottom w:val="single" w:sz="4" w:space="0" w:color="auto"/>
              <w:right w:val="single" w:sz="4" w:space="0" w:color="auto"/>
            </w:tcBorders>
            <w:noWrap/>
            <w:vAlign w:val="center"/>
            <w:hideMark/>
          </w:tcPr>
          <w:p w14:paraId="01B02A0A" w14:textId="77777777" w:rsidR="00EB1069" w:rsidRPr="00EB1069" w:rsidRDefault="00EB1069" w:rsidP="00B54F88">
            <w:pPr>
              <w:jc w:val="both"/>
              <w:rPr>
                <w:rFonts w:ascii="Arial Narrow" w:hAnsi="Arial Narrow" w:cs="Arial"/>
                <w:sz w:val="16"/>
                <w:szCs w:val="16"/>
              </w:rPr>
            </w:pPr>
            <w:r w:rsidRPr="00EB1069">
              <w:rPr>
                <w:rFonts w:ascii="Arial Narrow" w:hAnsi="Arial Narrow" w:cs="Arial"/>
                <w:sz w:val="16"/>
                <w:szCs w:val="16"/>
              </w:rPr>
              <w:t>ocho (08) años contados a partir de la expedición de la matrícula profesional.</w:t>
            </w:r>
          </w:p>
        </w:tc>
        <w:tc>
          <w:tcPr>
            <w:tcW w:w="1148" w:type="pct"/>
            <w:tcBorders>
              <w:top w:val="single" w:sz="4" w:space="0" w:color="auto"/>
              <w:left w:val="nil"/>
              <w:bottom w:val="single" w:sz="4" w:space="0" w:color="auto"/>
              <w:right w:val="single" w:sz="4" w:space="0" w:color="auto"/>
            </w:tcBorders>
            <w:noWrap/>
            <w:vAlign w:val="center"/>
            <w:hideMark/>
          </w:tcPr>
          <w:p w14:paraId="5E498571" w14:textId="77777777" w:rsidR="00EB1069" w:rsidRPr="00EB1069" w:rsidRDefault="00EB1069" w:rsidP="00B54F88">
            <w:pPr>
              <w:jc w:val="both"/>
              <w:rPr>
                <w:rFonts w:ascii="Arial Narrow" w:hAnsi="Arial Narrow" w:cs="Arial"/>
                <w:sz w:val="16"/>
                <w:szCs w:val="16"/>
                <w:highlight w:val="yellow"/>
              </w:rPr>
            </w:pPr>
            <w:r w:rsidRPr="00EB1069">
              <w:rPr>
                <w:rFonts w:ascii="Arial Narrow" w:eastAsia="Arial" w:hAnsi="Arial Narrow" w:cs="Arial"/>
                <w:sz w:val="16"/>
                <w:szCs w:val="16"/>
              </w:rPr>
              <w:t>Tres (3) años como residente de interventoría y/o residente de obra en contratos relacionados con construcción y/o ampliación y/o reconstrucción y/o adecuación de un polideportivo y/o una placa polideportiva y/o cubiertas y/o escenarios deportivos.</w:t>
            </w:r>
          </w:p>
        </w:tc>
      </w:tr>
    </w:tbl>
    <w:p w14:paraId="6CD16F06" w14:textId="77777777" w:rsidR="00EB1069" w:rsidRPr="00EB1069" w:rsidRDefault="00EB1069" w:rsidP="00EB1069">
      <w:pPr>
        <w:contextualSpacing/>
        <w:rPr>
          <w:rFonts w:ascii="Arial Narrow" w:eastAsia="Verdana" w:hAnsi="Arial Narrow" w:cs="Arial"/>
          <w:b/>
          <w:bCs/>
          <w:sz w:val="20"/>
          <w:szCs w:val="20"/>
        </w:rPr>
      </w:pPr>
    </w:p>
    <w:p w14:paraId="399D29A6" w14:textId="77777777" w:rsidR="00EB1069" w:rsidRPr="00EB1069" w:rsidRDefault="00EB1069" w:rsidP="00EB1069">
      <w:pPr>
        <w:contextualSpacing/>
        <w:rPr>
          <w:rFonts w:ascii="Arial Narrow" w:hAnsi="Arial Narrow" w:cs="Arial"/>
          <w:sz w:val="20"/>
          <w:szCs w:val="20"/>
          <w:lang w:val="es-ES_tradnl"/>
        </w:rPr>
      </w:pPr>
      <w:r w:rsidRPr="00EB1069">
        <w:rPr>
          <w:rFonts w:ascii="Arial Narrow" w:hAnsi="Arial Narrow" w:cs="Arial"/>
          <w:b/>
          <w:sz w:val="20"/>
          <w:szCs w:val="20"/>
          <w:lang w:val="es-ES_tradnl"/>
        </w:rPr>
        <w:t>FRENTE 3:</w:t>
      </w:r>
      <w:r w:rsidRPr="00EB1069">
        <w:rPr>
          <w:rFonts w:ascii="Arial Narrow" w:hAnsi="Arial Narrow" w:cs="Arial"/>
          <w:sz w:val="20"/>
          <w:szCs w:val="20"/>
          <w:lang w:val="es-ES_tradnl"/>
        </w:rPr>
        <w:t xml:space="preserve"> Construcción cubierta y placa para polideportivo en la vereda el Carmen de La Plata, departamento del Huila</w:t>
      </w:r>
    </w:p>
    <w:p w14:paraId="5D539181" w14:textId="77777777" w:rsidR="00EB1069" w:rsidRPr="00EB1069" w:rsidRDefault="00EB1069" w:rsidP="00EB1069">
      <w:pPr>
        <w:contextualSpacing/>
        <w:rPr>
          <w:rFonts w:ascii="Arial Narrow" w:hAnsi="Arial Narrow" w:cs="Arial"/>
          <w:sz w:val="20"/>
          <w:szCs w:val="20"/>
          <w:lang w:val="es-ES_tradnl"/>
        </w:rPr>
      </w:pPr>
    </w:p>
    <w:tbl>
      <w:tblPr>
        <w:tblW w:w="5000" w:type="pct"/>
        <w:tblLayout w:type="fixed"/>
        <w:tblCellMar>
          <w:left w:w="70" w:type="dxa"/>
          <w:right w:w="70" w:type="dxa"/>
        </w:tblCellMar>
        <w:tblLook w:val="04A0" w:firstRow="1" w:lastRow="0" w:firstColumn="1" w:lastColumn="0" w:noHBand="0" w:noVBand="1"/>
      </w:tblPr>
      <w:tblGrid>
        <w:gridCol w:w="538"/>
        <w:gridCol w:w="427"/>
        <w:gridCol w:w="1199"/>
        <w:gridCol w:w="1517"/>
        <w:gridCol w:w="1559"/>
        <w:gridCol w:w="1559"/>
        <w:gridCol w:w="2029"/>
      </w:tblGrid>
      <w:tr w:rsidR="00EB1069" w:rsidRPr="00B54F88" w14:paraId="2ABAB37E" w14:textId="77777777" w:rsidTr="00B54F88">
        <w:trPr>
          <w:trHeight w:val="278"/>
        </w:trPr>
        <w:tc>
          <w:tcPr>
            <w:tcW w:w="305"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6A01F7A6"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Perfil No.</w:t>
            </w:r>
          </w:p>
        </w:tc>
        <w:tc>
          <w:tcPr>
            <w:tcW w:w="242" w:type="pct"/>
            <w:tcBorders>
              <w:top w:val="single" w:sz="4" w:space="0" w:color="auto"/>
              <w:left w:val="nil"/>
              <w:bottom w:val="single" w:sz="4" w:space="0" w:color="auto"/>
              <w:right w:val="single" w:sz="4" w:space="0" w:color="auto"/>
            </w:tcBorders>
            <w:shd w:val="clear" w:color="000000" w:fill="D0CECE"/>
            <w:vAlign w:val="center"/>
            <w:hideMark/>
          </w:tcPr>
          <w:p w14:paraId="688689D2"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 de prof.</w:t>
            </w:r>
          </w:p>
        </w:tc>
        <w:tc>
          <w:tcPr>
            <w:tcW w:w="679" w:type="pct"/>
            <w:tcBorders>
              <w:top w:val="single" w:sz="4" w:space="0" w:color="auto"/>
              <w:left w:val="nil"/>
              <w:bottom w:val="single" w:sz="4" w:space="0" w:color="auto"/>
              <w:right w:val="single" w:sz="4" w:space="0" w:color="auto"/>
            </w:tcBorders>
            <w:shd w:val="clear" w:color="000000" w:fill="D0CECE"/>
            <w:vAlign w:val="center"/>
            <w:hideMark/>
          </w:tcPr>
          <w:p w14:paraId="0C623A6C"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Cargo</w:t>
            </w:r>
          </w:p>
        </w:tc>
        <w:tc>
          <w:tcPr>
            <w:tcW w:w="859" w:type="pct"/>
            <w:tcBorders>
              <w:top w:val="single" w:sz="4" w:space="0" w:color="auto"/>
              <w:left w:val="nil"/>
              <w:bottom w:val="single" w:sz="4" w:space="0" w:color="auto"/>
              <w:right w:val="single" w:sz="4" w:space="0" w:color="auto"/>
            </w:tcBorders>
            <w:shd w:val="clear" w:color="000000" w:fill="D0CECE"/>
            <w:vAlign w:val="center"/>
            <w:hideMark/>
          </w:tcPr>
          <w:p w14:paraId="2F6801C0"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Profesional</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4417E549"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de Posgrado</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63C406BF" w14:textId="77777777" w:rsidR="00EB1069" w:rsidRPr="00B54F88" w:rsidRDefault="00EB1069" w:rsidP="005D3C11">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General</w:t>
            </w:r>
            <w:r w:rsidRPr="00B54F88">
              <w:rPr>
                <w:rFonts w:ascii="Arial Narrow" w:hAnsi="Arial Narrow" w:cs="Arial"/>
                <w:b/>
                <w:bCs/>
                <w:color w:val="000000"/>
                <w:sz w:val="16"/>
                <w:szCs w:val="16"/>
              </w:rPr>
              <w:br/>
              <w:t>(años mínimos)</w:t>
            </w:r>
          </w:p>
        </w:tc>
        <w:tc>
          <w:tcPr>
            <w:tcW w:w="1149" w:type="pct"/>
            <w:tcBorders>
              <w:top w:val="single" w:sz="4" w:space="0" w:color="auto"/>
              <w:left w:val="nil"/>
              <w:bottom w:val="single" w:sz="4" w:space="0" w:color="auto"/>
              <w:right w:val="single" w:sz="4" w:space="0" w:color="auto"/>
            </w:tcBorders>
            <w:shd w:val="clear" w:color="000000" w:fill="D0CECE"/>
            <w:vAlign w:val="center"/>
            <w:hideMark/>
          </w:tcPr>
          <w:p w14:paraId="7243B66F" w14:textId="77777777" w:rsidR="00EB1069" w:rsidRPr="00B54F88" w:rsidRDefault="00EB1069" w:rsidP="005D3C11">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Específica</w:t>
            </w:r>
            <w:r w:rsidRPr="00B54F88">
              <w:rPr>
                <w:rFonts w:ascii="Arial Narrow" w:hAnsi="Arial Narrow" w:cs="Arial"/>
                <w:b/>
                <w:bCs/>
                <w:color w:val="000000"/>
                <w:sz w:val="16"/>
                <w:szCs w:val="16"/>
              </w:rPr>
              <w:br/>
              <w:t>(años mínimos)</w:t>
            </w:r>
          </w:p>
        </w:tc>
      </w:tr>
      <w:tr w:rsidR="00EB1069" w:rsidRPr="00B54F88" w14:paraId="63CA3D6D" w14:textId="77777777" w:rsidTr="00B54F88">
        <w:trPr>
          <w:trHeight w:val="1522"/>
        </w:trPr>
        <w:tc>
          <w:tcPr>
            <w:tcW w:w="305" w:type="pct"/>
            <w:tcBorders>
              <w:top w:val="nil"/>
              <w:left w:val="single" w:sz="4" w:space="0" w:color="auto"/>
              <w:bottom w:val="single" w:sz="4" w:space="0" w:color="auto"/>
              <w:right w:val="single" w:sz="4" w:space="0" w:color="auto"/>
            </w:tcBorders>
            <w:noWrap/>
            <w:vAlign w:val="center"/>
            <w:hideMark/>
          </w:tcPr>
          <w:p w14:paraId="5784A34B"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242" w:type="pct"/>
            <w:tcBorders>
              <w:top w:val="nil"/>
              <w:left w:val="nil"/>
              <w:bottom w:val="single" w:sz="4" w:space="0" w:color="auto"/>
              <w:right w:val="single" w:sz="4" w:space="0" w:color="auto"/>
            </w:tcBorders>
            <w:vAlign w:val="center"/>
            <w:hideMark/>
          </w:tcPr>
          <w:p w14:paraId="167948C5"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45E95CD9" w14:textId="77777777" w:rsidR="00EB1069" w:rsidRPr="00B54F88" w:rsidRDefault="00EB1069" w:rsidP="005D3C11">
            <w:pPr>
              <w:spacing w:after="240"/>
              <w:rPr>
                <w:rFonts w:ascii="Arial Narrow" w:eastAsia="Arial" w:hAnsi="Arial Narrow" w:cs="Arial"/>
                <w:sz w:val="16"/>
                <w:szCs w:val="16"/>
              </w:rPr>
            </w:pPr>
            <w:r w:rsidRPr="00B54F88">
              <w:rPr>
                <w:rFonts w:ascii="Arial Narrow" w:eastAsia="Arial" w:hAnsi="Arial Narrow" w:cs="Arial"/>
                <w:b/>
                <w:bCs/>
                <w:sz w:val="16"/>
                <w:szCs w:val="16"/>
              </w:rPr>
              <w:t>Director de Interventoría</w:t>
            </w:r>
            <w:r w:rsidRPr="00B54F88">
              <w:rPr>
                <w:rFonts w:ascii="Arial Narrow" w:eastAsia="Arial" w:hAnsi="Arial Narrow" w:cs="Arial"/>
                <w:sz w:val="16"/>
                <w:szCs w:val="16"/>
              </w:rPr>
              <w:br/>
            </w:r>
            <w:r w:rsidRPr="00B54F88">
              <w:rPr>
                <w:rFonts w:ascii="Arial Narrow" w:eastAsia="Arial" w:hAnsi="Arial Narrow" w:cs="Arial"/>
                <w:sz w:val="16"/>
                <w:szCs w:val="16"/>
              </w:rPr>
              <w:br/>
              <w:t>Dedicación del 10% mensual.</w:t>
            </w:r>
          </w:p>
        </w:tc>
        <w:tc>
          <w:tcPr>
            <w:tcW w:w="859" w:type="pct"/>
            <w:tcBorders>
              <w:top w:val="nil"/>
              <w:left w:val="nil"/>
              <w:bottom w:val="single" w:sz="4" w:space="0" w:color="auto"/>
              <w:right w:val="single" w:sz="4" w:space="0" w:color="auto"/>
            </w:tcBorders>
            <w:hideMark/>
          </w:tcPr>
          <w:p w14:paraId="249BBBEA"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nil"/>
              <w:left w:val="nil"/>
              <w:bottom w:val="single" w:sz="4" w:space="0" w:color="auto"/>
              <w:right w:val="single" w:sz="4" w:space="0" w:color="auto"/>
            </w:tcBorders>
            <w:hideMark/>
          </w:tcPr>
          <w:p w14:paraId="0584B3A3"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Posgrado entre alguna de las siguientes alternativas: Interventoría y/o supervisión de la construcción y/o gerencia de proyectos y/o obras o construcción y/o gerencia integral de proyectos.</w:t>
            </w:r>
            <w:r w:rsidRPr="00B54F88">
              <w:rPr>
                <w:rFonts w:ascii="Arial Narrow" w:eastAsia="Arial" w:hAnsi="Arial Narrow" w:cs="Arial"/>
                <w:sz w:val="16"/>
                <w:szCs w:val="16"/>
              </w:rPr>
              <w:br/>
            </w:r>
          </w:p>
        </w:tc>
        <w:tc>
          <w:tcPr>
            <w:tcW w:w="883" w:type="pct"/>
            <w:tcBorders>
              <w:top w:val="nil"/>
              <w:left w:val="nil"/>
              <w:bottom w:val="single" w:sz="4" w:space="0" w:color="auto"/>
              <w:right w:val="single" w:sz="4" w:space="0" w:color="auto"/>
            </w:tcBorders>
            <w:noWrap/>
            <w:vAlign w:val="center"/>
            <w:hideMark/>
          </w:tcPr>
          <w:p w14:paraId="4EEC2D76" w14:textId="77777777" w:rsidR="00EB1069" w:rsidRPr="00B54F88" w:rsidRDefault="00EB1069" w:rsidP="00B54F88">
            <w:pPr>
              <w:jc w:val="both"/>
              <w:rPr>
                <w:rFonts w:ascii="Arial Narrow" w:hAnsi="Arial Narrow" w:cs="Arial"/>
                <w:sz w:val="16"/>
                <w:szCs w:val="16"/>
              </w:rPr>
            </w:pPr>
            <w:r w:rsidRPr="00B54F88">
              <w:rPr>
                <w:rFonts w:ascii="Arial Narrow" w:hAnsi="Arial Narrow" w:cs="Arial"/>
                <w:sz w:val="16"/>
                <w:szCs w:val="16"/>
              </w:rPr>
              <w:t>Ocho (08) años contados a partir de la expedición de la matrícula profesional.</w:t>
            </w:r>
          </w:p>
        </w:tc>
        <w:tc>
          <w:tcPr>
            <w:tcW w:w="1149" w:type="pct"/>
            <w:tcBorders>
              <w:top w:val="nil"/>
              <w:left w:val="nil"/>
              <w:bottom w:val="single" w:sz="4" w:space="0" w:color="auto"/>
              <w:right w:val="single" w:sz="4" w:space="0" w:color="auto"/>
            </w:tcBorders>
            <w:noWrap/>
            <w:vAlign w:val="center"/>
            <w:hideMark/>
          </w:tcPr>
          <w:p w14:paraId="5598D903" w14:textId="77777777" w:rsidR="00EB1069" w:rsidRPr="00B54F88" w:rsidRDefault="00EB1069" w:rsidP="00B54F88">
            <w:pPr>
              <w:jc w:val="both"/>
              <w:rPr>
                <w:rFonts w:ascii="Arial Narrow" w:eastAsia="Arial" w:hAnsi="Arial Narrow" w:cs="Arial"/>
                <w:sz w:val="16"/>
                <w:szCs w:val="16"/>
                <w:highlight w:val="yellow"/>
              </w:rPr>
            </w:pPr>
            <w:r w:rsidRPr="00B54F88">
              <w:rPr>
                <w:rFonts w:ascii="Arial Narrow" w:eastAsia="Arial" w:hAnsi="Arial Narrow" w:cs="Arial"/>
                <w:sz w:val="16"/>
                <w:szCs w:val="16"/>
              </w:rPr>
              <w:t>Tres (3) años como director de interventoría y/o director de obra, en contratos relacionados con la construcción y/o ampliación y/o reconstrucción y/o adecuación de un polideportivo y/o una placa polideportiva y/o cubiertas y/o escenarios deportivos.</w:t>
            </w:r>
          </w:p>
        </w:tc>
      </w:tr>
      <w:tr w:rsidR="00EB1069" w:rsidRPr="00B54F88" w14:paraId="2AE6E5EE" w14:textId="77777777" w:rsidTr="00B54F88">
        <w:trPr>
          <w:trHeight w:val="1159"/>
        </w:trPr>
        <w:tc>
          <w:tcPr>
            <w:tcW w:w="305" w:type="pct"/>
            <w:tcBorders>
              <w:top w:val="single" w:sz="4" w:space="0" w:color="auto"/>
              <w:left w:val="single" w:sz="4" w:space="0" w:color="auto"/>
              <w:bottom w:val="single" w:sz="4" w:space="0" w:color="auto"/>
              <w:right w:val="single" w:sz="4" w:space="0" w:color="auto"/>
            </w:tcBorders>
            <w:noWrap/>
            <w:vAlign w:val="center"/>
            <w:hideMark/>
          </w:tcPr>
          <w:p w14:paraId="60A369AB"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2</w:t>
            </w:r>
          </w:p>
        </w:tc>
        <w:tc>
          <w:tcPr>
            <w:tcW w:w="242" w:type="pct"/>
            <w:tcBorders>
              <w:top w:val="single" w:sz="4" w:space="0" w:color="auto"/>
              <w:left w:val="nil"/>
              <w:bottom w:val="single" w:sz="4" w:space="0" w:color="auto"/>
              <w:right w:val="single" w:sz="4" w:space="0" w:color="auto"/>
            </w:tcBorders>
            <w:vAlign w:val="center"/>
            <w:hideMark/>
          </w:tcPr>
          <w:p w14:paraId="7819B49C"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679" w:type="pct"/>
            <w:tcBorders>
              <w:top w:val="single" w:sz="4" w:space="0" w:color="auto"/>
              <w:left w:val="nil"/>
              <w:bottom w:val="single" w:sz="4" w:space="0" w:color="auto"/>
              <w:right w:val="single" w:sz="4" w:space="0" w:color="auto"/>
            </w:tcBorders>
            <w:vAlign w:val="center"/>
            <w:hideMark/>
          </w:tcPr>
          <w:p w14:paraId="0D32CFAB" w14:textId="77777777" w:rsidR="00EB1069" w:rsidRPr="00B54F88" w:rsidRDefault="00EB1069" w:rsidP="005D3C11">
            <w:pPr>
              <w:spacing w:after="240"/>
              <w:rPr>
                <w:rFonts w:ascii="Arial Narrow" w:eastAsia="Arial" w:hAnsi="Arial Narrow" w:cs="Arial"/>
                <w:sz w:val="16"/>
                <w:szCs w:val="16"/>
              </w:rPr>
            </w:pPr>
            <w:r w:rsidRPr="00B54F88">
              <w:rPr>
                <w:rFonts w:ascii="Arial Narrow" w:eastAsia="Arial" w:hAnsi="Arial Narrow" w:cs="Arial"/>
                <w:b/>
                <w:bCs/>
                <w:sz w:val="16"/>
                <w:szCs w:val="16"/>
              </w:rPr>
              <w:t>Residente de Interventoría</w:t>
            </w:r>
            <w:r w:rsidRPr="00B54F88">
              <w:rPr>
                <w:rFonts w:ascii="Arial Narrow" w:eastAsia="Arial" w:hAnsi="Arial Narrow" w:cs="Arial"/>
                <w:b/>
                <w:bCs/>
                <w:sz w:val="16"/>
                <w:szCs w:val="16"/>
              </w:rPr>
              <w:br/>
            </w:r>
            <w:r w:rsidRPr="00B54F88">
              <w:rPr>
                <w:rFonts w:ascii="Arial Narrow" w:eastAsia="Arial" w:hAnsi="Arial Narrow" w:cs="Arial"/>
                <w:sz w:val="16"/>
                <w:szCs w:val="16"/>
              </w:rPr>
              <w:br/>
              <w:t>Dedicación del 100% mensual.</w:t>
            </w:r>
          </w:p>
        </w:tc>
        <w:tc>
          <w:tcPr>
            <w:tcW w:w="859" w:type="pct"/>
            <w:tcBorders>
              <w:top w:val="single" w:sz="4" w:space="0" w:color="auto"/>
              <w:left w:val="nil"/>
              <w:bottom w:val="single" w:sz="4" w:space="0" w:color="auto"/>
              <w:right w:val="single" w:sz="4" w:space="0" w:color="auto"/>
            </w:tcBorders>
            <w:hideMark/>
          </w:tcPr>
          <w:p w14:paraId="7155847F"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single" w:sz="4" w:space="0" w:color="auto"/>
              <w:left w:val="nil"/>
              <w:bottom w:val="single" w:sz="4" w:space="0" w:color="auto"/>
              <w:right w:val="single" w:sz="4" w:space="0" w:color="auto"/>
            </w:tcBorders>
            <w:vAlign w:val="center"/>
            <w:hideMark/>
          </w:tcPr>
          <w:p w14:paraId="78C8F0DF"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NA</w:t>
            </w:r>
          </w:p>
        </w:tc>
        <w:tc>
          <w:tcPr>
            <w:tcW w:w="883" w:type="pct"/>
            <w:tcBorders>
              <w:top w:val="single" w:sz="4" w:space="0" w:color="auto"/>
              <w:left w:val="nil"/>
              <w:bottom w:val="single" w:sz="4" w:space="0" w:color="auto"/>
              <w:right w:val="single" w:sz="4" w:space="0" w:color="auto"/>
            </w:tcBorders>
            <w:noWrap/>
            <w:vAlign w:val="center"/>
            <w:hideMark/>
          </w:tcPr>
          <w:p w14:paraId="4FCD9B37" w14:textId="77777777" w:rsidR="00EB1069" w:rsidRPr="00B54F88" w:rsidRDefault="00EB1069" w:rsidP="00B54F88">
            <w:pPr>
              <w:jc w:val="both"/>
              <w:rPr>
                <w:rFonts w:ascii="Arial Narrow" w:hAnsi="Arial Narrow" w:cs="Arial"/>
                <w:sz w:val="16"/>
                <w:szCs w:val="16"/>
              </w:rPr>
            </w:pPr>
            <w:r w:rsidRPr="00B54F88">
              <w:rPr>
                <w:rFonts w:ascii="Arial Narrow" w:hAnsi="Arial Narrow" w:cs="Arial"/>
                <w:sz w:val="16"/>
                <w:szCs w:val="16"/>
              </w:rPr>
              <w:t>ocho (08) años contados a partir de la expedición de la matrícula profesional.</w:t>
            </w:r>
          </w:p>
        </w:tc>
        <w:tc>
          <w:tcPr>
            <w:tcW w:w="1149" w:type="pct"/>
            <w:tcBorders>
              <w:top w:val="single" w:sz="4" w:space="0" w:color="auto"/>
              <w:left w:val="nil"/>
              <w:bottom w:val="single" w:sz="4" w:space="0" w:color="auto"/>
              <w:right w:val="single" w:sz="4" w:space="0" w:color="auto"/>
            </w:tcBorders>
            <w:noWrap/>
            <w:vAlign w:val="center"/>
            <w:hideMark/>
          </w:tcPr>
          <w:p w14:paraId="1DC85EBB" w14:textId="77777777" w:rsidR="00EB1069" w:rsidRPr="00B54F88" w:rsidRDefault="00EB1069" w:rsidP="00B54F88">
            <w:pPr>
              <w:jc w:val="both"/>
              <w:rPr>
                <w:rFonts w:ascii="Arial Narrow" w:hAnsi="Arial Narrow" w:cs="Arial"/>
                <w:sz w:val="16"/>
                <w:szCs w:val="16"/>
                <w:highlight w:val="yellow"/>
              </w:rPr>
            </w:pPr>
            <w:r w:rsidRPr="00B54F88">
              <w:rPr>
                <w:rFonts w:ascii="Arial Narrow" w:eastAsia="Arial" w:hAnsi="Arial Narrow" w:cs="Arial"/>
                <w:sz w:val="16"/>
                <w:szCs w:val="16"/>
              </w:rPr>
              <w:t>Tres (3) años como residente de interventoría y/o residente de obra en contratos relacionados con construcción y/o ampliación y/o reconstrucción y/o adecuación de un polideportivo y/o una placa polideportiva y/o cubiertas y/o escenarios deportivos.</w:t>
            </w:r>
          </w:p>
        </w:tc>
      </w:tr>
    </w:tbl>
    <w:p w14:paraId="770FA590" w14:textId="77777777" w:rsidR="00EB1069" w:rsidRPr="00EB1069" w:rsidRDefault="00EB1069" w:rsidP="00EB1069">
      <w:pPr>
        <w:contextualSpacing/>
        <w:rPr>
          <w:rFonts w:ascii="Arial Narrow" w:hAnsi="Arial Narrow" w:cs="Arial"/>
          <w:sz w:val="20"/>
          <w:szCs w:val="20"/>
        </w:rPr>
      </w:pPr>
    </w:p>
    <w:p w14:paraId="2E4F77CE" w14:textId="77777777" w:rsidR="00EB1069" w:rsidRPr="00EB1069" w:rsidRDefault="00EB1069" w:rsidP="00EB1069">
      <w:pPr>
        <w:contextualSpacing/>
        <w:rPr>
          <w:rFonts w:ascii="Arial Narrow" w:hAnsi="Arial Narrow" w:cs="Arial"/>
          <w:sz w:val="20"/>
          <w:szCs w:val="20"/>
          <w:lang w:val="es-ES_tradnl"/>
        </w:rPr>
      </w:pPr>
      <w:r w:rsidRPr="00EB1069">
        <w:rPr>
          <w:rFonts w:ascii="Arial Narrow" w:hAnsi="Arial Narrow" w:cs="Arial"/>
          <w:b/>
          <w:sz w:val="20"/>
          <w:szCs w:val="20"/>
          <w:lang w:val="es-ES_tradnl"/>
        </w:rPr>
        <w:t>FRENTE 4:</w:t>
      </w:r>
      <w:r w:rsidRPr="00EB1069">
        <w:rPr>
          <w:rFonts w:ascii="Arial Narrow" w:hAnsi="Arial Narrow" w:cs="Arial"/>
          <w:sz w:val="20"/>
          <w:szCs w:val="20"/>
          <w:lang w:val="es-ES_tradnl"/>
        </w:rPr>
        <w:t xml:space="preserve"> Construcción de cubierta doble en la I.E. Antonio Baraya sede principal en el municipio de Baraya - departamento del Huila</w:t>
      </w:r>
    </w:p>
    <w:p w14:paraId="39B3E24B" w14:textId="77777777" w:rsidR="00EB1069" w:rsidRPr="00EB1069" w:rsidRDefault="00EB1069" w:rsidP="00EB1069">
      <w:pPr>
        <w:contextualSpacing/>
        <w:rPr>
          <w:rFonts w:ascii="Arial Narrow" w:eastAsia="Verdana" w:hAnsi="Arial Narrow" w:cs="Arial"/>
          <w:b/>
          <w:bCs/>
          <w:sz w:val="20"/>
          <w:szCs w:val="20"/>
          <w:lang w:val="es-ES_tradnl"/>
        </w:rPr>
      </w:pPr>
    </w:p>
    <w:tbl>
      <w:tblPr>
        <w:tblW w:w="5000" w:type="pct"/>
        <w:tblLayout w:type="fixed"/>
        <w:tblCellMar>
          <w:left w:w="70" w:type="dxa"/>
          <w:right w:w="70" w:type="dxa"/>
        </w:tblCellMar>
        <w:tblLook w:val="04A0" w:firstRow="1" w:lastRow="0" w:firstColumn="1" w:lastColumn="0" w:noHBand="0" w:noVBand="1"/>
      </w:tblPr>
      <w:tblGrid>
        <w:gridCol w:w="538"/>
        <w:gridCol w:w="427"/>
        <w:gridCol w:w="1199"/>
        <w:gridCol w:w="1517"/>
        <w:gridCol w:w="1559"/>
        <w:gridCol w:w="1559"/>
        <w:gridCol w:w="2029"/>
      </w:tblGrid>
      <w:tr w:rsidR="00EB1069" w:rsidRPr="00B54F88" w14:paraId="23C5BB22" w14:textId="77777777" w:rsidTr="00B54F88">
        <w:trPr>
          <w:trHeight w:val="278"/>
        </w:trPr>
        <w:tc>
          <w:tcPr>
            <w:tcW w:w="305"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44FD2386"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lastRenderedPageBreak/>
              <w:t>Perfil No.</w:t>
            </w:r>
          </w:p>
        </w:tc>
        <w:tc>
          <w:tcPr>
            <w:tcW w:w="242" w:type="pct"/>
            <w:tcBorders>
              <w:top w:val="single" w:sz="4" w:space="0" w:color="auto"/>
              <w:left w:val="nil"/>
              <w:bottom w:val="single" w:sz="4" w:space="0" w:color="auto"/>
              <w:right w:val="single" w:sz="4" w:space="0" w:color="auto"/>
            </w:tcBorders>
            <w:shd w:val="clear" w:color="000000" w:fill="D0CECE"/>
            <w:vAlign w:val="center"/>
            <w:hideMark/>
          </w:tcPr>
          <w:p w14:paraId="3E48A213"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 de prof.</w:t>
            </w:r>
          </w:p>
        </w:tc>
        <w:tc>
          <w:tcPr>
            <w:tcW w:w="679" w:type="pct"/>
            <w:tcBorders>
              <w:top w:val="single" w:sz="4" w:space="0" w:color="auto"/>
              <w:left w:val="nil"/>
              <w:bottom w:val="single" w:sz="4" w:space="0" w:color="auto"/>
              <w:right w:val="single" w:sz="4" w:space="0" w:color="auto"/>
            </w:tcBorders>
            <w:shd w:val="clear" w:color="000000" w:fill="D0CECE"/>
            <w:vAlign w:val="center"/>
            <w:hideMark/>
          </w:tcPr>
          <w:p w14:paraId="037E76F1"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Cargo</w:t>
            </w:r>
          </w:p>
        </w:tc>
        <w:tc>
          <w:tcPr>
            <w:tcW w:w="859" w:type="pct"/>
            <w:tcBorders>
              <w:top w:val="single" w:sz="4" w:space="0" w:color="auto"/>
              <w:left w:val="nil"/>
              <w:bottom w:val="single" w:sz="4" w:space="0" w:color="auto"/>
              <w:right w:val="single" w:sz="4" w:space="0" w:color="auto"/>
            </w:tcBorders>
            <w:shd w:val="clear" w:color="000000" w:fill="D0CECE"/>
            <w:vAlign w:val="center"/>
            <w:hideMark/>
          </w:tcPr>
          <w:p w14:paraId="25A5AC55"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Profesional</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5FD0F5DE" w14:textId="77777777" w:rsidR="00EB1069" w:rsidRPr="00B54F88" w:rsidRDefault="00EB1069" w:rsidP="005D3C11">
            <w:pPr>
              <w:jc w:val="center"/>
              <w:rPr>
                <w:rFonts w:ascii="Arial Narrow" w:eastAsia="Arial" w:hAnsi="Arial Narrow" w:cs="Arial"/>
                <w:b/>
                <w:bCs/>
                <w:sz w:val="16"/>
                <w:szCs w:val="16"/>
              </w:rPr>
            </w:pPr>
            <w:r w:rsidRPr="00B54F88">
              <w:rPr>
                <w:rFonts w:ascii="Arial Narrow" w:eastAsia="Arial" w:hAnsi="Arial Narrow" w:cs="Arial"/>
                <w:b/>
                <w:bCs/>
                <w:sz w:val="16"/>
                <w:szCs w:val="16"/>
              </w:rPr>
              <w:t>Título de Posgrado</w:t>
            </w:r>
          </w:p>
        </w:tc>
        <w:tc>
          <w:tcPr>
            <w:tcW w:w="883" w:type="pct"/>
            <w:tcBorders>
              <w:top w:val="single" w:sz="4" w:space="0" w:color="auto"/>
              <w:left w:val="nil"/>
              <w:bottom w:val="single" w:sz="4" w:space="0" w:color="auto"/>
              <w:right w:val="single" w:sz="4" w:space="0" w:color="auto"/>
            </w:tcBorders>
            <w:shd w:val="clear" w:color="000000" w:fill="D0CECE"/>
            <w:vAlign w:val="center"/>
            <w:hideMark/>
          </w:tcPr>
          <w:p w14:paraId="6E75404E" w14:textId="77777777" w:rsidR="00EB1069" w:rsidRPr="00B54F88" w:rsidRDefault="00EB1069" w:rsidP="005D3C11">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General</w:t>
            </w:r>
            <w:r w:rsidRPr="00B54F88">
              <w:rPr>
                <w:rFonts w:ascii="Arial Narrow" w:hAnsi="Arial Narrow" w:cs="Arial"/>
                <w:b/>
                <w:bCs/>
                <w:color w:val="000000"/>
                <w:sz w:val="16"/>
                <w:szCs w:val="16"/>
              </w:rPr>
              <w:br/>
              <w:t>(años mínimos)</w:t>
            </w:r>
          </w:p>
        </w:tc>
        <w:tc>
          <w:tcPr>
            <w:tcW w:w="1149" w:type="pct"/>
            <w:tcBorders>
              <w:top w:val="single" w:sz="4" w:space="0" w:color="auto"/>
              <w:left w:val="nil"/>
              <w:bottom w:val="single" w:sz="4" w:space="0" w:color="auto"/>
              <w:right w:val="single" w:sz="4" w:space="0" w:color="auto"/>
            </w:tcBorders>
            <w:shd w:val="clear" w:color="000000" w:fill="D0CECE"/>
            <w:vAlign w:val="center"/>
            <w:hideMark/>
          </w:tcPr>
          <w:p w14:paraId="2330D770" w14:textId="77777777" w:rsidR="00EB1069" w:rsidRPr="00B54F88" w:rsidRDefault="00EB1069" w:rsidP="005D3C11">
            <w:pPr>
              <w:jc w:val="center"/>
              <w:rPr>
                <w:rFonts w:ascii="Arial Narrow" w:hAnsi="Arial Narrow" w:cs="Arial"/>
                <w:b/>
                <w:bCs/>
                <w:color w:val="000000"/>
                <w:sz w:val="16"/>
                <w:szCs w:val="16"/>
              </w:rPr>
            </w:pPr>
            <w:r w:rsidRPr="00B54F88">
              <w:rPr>
                <w:rFonts w:ascii="Arial Narrow" w:hAnsi="Arial Narrow" w:cs="Arial"/>
                <w:b/>
                <w:bCs/>
                <w:color w:val="000000"/>
                <w:sz w:val="16"/>
                <w:szCs w:val="16"/>
              </w:rPr>
              <w:t>Experiencia Específica</w:t>
            </w:r>
            <w:r w:rsidRPr="00B54F88">
              <w:rPr>
                <w:rFonts w:ascii="Arial Narrow" w:hAnsi="Arial Narrow" w:cs="Arial"/>
                <w:b/>
                <w:bCs/>
                <w:color w:val="000000"/>
                <w:sz w:val="16"/>
                <w:szCs w:val="16"/>
              </w:rPr>
              <w:br/>
              <w:t>(años mínimos)</w:t>
            </w:r>
          </w:p>
        </w:tc>
      </w:tr>
      <w:tr w:rsidR="00EB1069" w:rsidRPr="00B54F88" w14:paraId="3F0967C7" w14:textId="77777777" w:rsidTr="00B54F88">
        <w:trPr>
          <w:trHeight w:val="1522"/>
        </w:trPr>
        <w:tc>
          <w:tcPr>
            <w:tcW w:w="305" w:type="pct"/>
            <w:tcBorders>
              <w:top w:val="nil"/>
              <w:left w:val="single" w:sz="4" w:space="0" w:color="auto"/>
              <w:bottom w:val="single" w:sz="4" w:space="0" w:color="auto"/>
              <w:right w:val="single" w:sz="4" w:space="0" w:color="auto"/>
            </w:tcBorders>
            <w:noWrap/>
            <w:vAlign w:val="center"/>
            <w:hideMark/>
          </w:tcPr>
          <w:p w14:paraId="73A8B9DA"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242" w:type="pct"/>
            <w:tcBorders>
              <w:top w:val="nil"/>
              <w:left w:val="nil"/>
              <w:bottom w:val="single" w:sz="4" w:space="0" w:color="auto"/>
              <w:right w:val="single" w:sz="4" w:space="0" w:color="auto"/>
            </w:tcBorders>
            <w:vAlign w:val="center"/>
            <w:hideMark/>
          </w:tcPr>
          <w:p w14:paraId="2AEECA5F"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679" w:type="pct"/>
            <w:tcBorders>
              <w:top w:val="nil"/>
              <w:left w:val="nil"/>
              <w:bottom w:val="single" w:sz="4" w:space="0" w:color="auto"/>
              <w:right w:val="single" w:sz="4" w:space="0" w:color="auto"/>
            </w:tcBorders>
            <w:vAlign w:val="center"/>
            <w:hideMark/>
          </w:tcPr>
          <w:p w14:paraId="25D660D3" w14:textId="77777777" w:rsidR="00EB1069" w:rsidRPr="00B54F88" w:rsidRDefault="00EB1069" w:rsidP="005D3C11">
            <w:pPr>
              <w:spacing w:after="240"/>
              <w:rPr>
                <w:rFonts w:ascii="Arial Narrow" w:eastAsia="Arial" w:hAnsi="Arial Narrow" w:cs="Arial"/>
                <w:sz w:val="16"/>
                <w:szCs w:val="16"/>
              </w:rPr>
            </w:pPr>
            <w:r w:rsidRPr="00B54F88">
              <w:rPr>
                <w:rFonts w:ascii="Arial Narrow" w:eastAsia="Arial" w:hAnsi="Arial Narrow" w:cs="Arial"/>
                <w:b/>
                <w:bCs/>
                <w:sz w:val="16"/>
                <w:szCs w:val="16"/>
              </w:rPr>
              <w:t>Director de Interventoría</w:t>
            </w:r>
            <w:r w:rsidRPr="00B54F88">
              <w:rPr>
                <w:rFonts w:ascii="Arial Narrow" w:eastAsia="Arial" w:hAnsi="Arial Narrow" w:cs="Arial"/>
                <w:sz w:val="16"/>
                <w:szCs w:val="16"/>
              </w:rPr>
              <w:br/>
            </w:r>
            <w:r w:rsidRPr="00B54F88">
              <w:rPr>
                <w:rFonts w:ascii="Arial Narrow" w:eastAsia="Arial" w:hAnsi="Arial Narrow" w:cs="Arial"/>
                <w:sz w:val="16"/>
                <w:szCs w:val="16"/>
              </w:rPr>
              <w:br/>
              <w:t>Dedicación del 30% mensual.</w:t>
            </w:r>
          </w:p>
        </w:tc>
        <w:tc>
          <w:tcPr>
            <w:tcW w:w="859" w:type="pct"/>
            <w:tcBorders>
              <w:top w:val="nil"/>
              <w:left w:val="nil"/>
              <w:bottom w:val="single" w:sz="4" w:space="0" w:color="auto"/>
              <w:right w:val="single" w:sz="4" w:space="0" w:color="auto"/>
            </w:tcBorders>
            <w:hideMark/>
          </w:tcPr>
          <w:p w14:paraId="2C4D4EFA"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nil"/>
              <w:left w:val="nil"/>
              <w:bottom w:val="single" w:sz="4" w:space="0" w:color="auto"/>
              <w:right w:val="single" w:sz="4" w:space="0" w:color="auto"/>
            </w:tcBorders>
            <w:hideMark/>
          </w:tcPr>
          <w:p w14:paraId="2CDB9BDF"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Posgrado entre alguna de las siguientes alternativas: Interventoría y/o supervisión de la construcción y/o gerencia de proyectos y/o obras o construcción y/o gerencia integral de proyectos.</w:t>
            </w:r>
            <w:r w:rsidRPr="00B54F88">
              <w:rPr>
                <w:rFonts w:ascii="Arial Narrow" w:eastAsia="Arial" w:hAnsi="Arial Narrow" w:cs="Arial"/>
                <w:sz w:val="16"/>
                <w:szCs w:val="16"/>
              </w:rPr>
              <w:br/>
            </w:r>
          </w:p>
        </w:tc>
        <w:tc>
          <w:tcPr>
            <w:tcW w:w="883" w:type="pct"/>
            <w:tcBorders>
              <w:top w:val="nil"/>
              <w:left w:val="nil"/>
              <w:bottom w:val="single" w:sz="4" w:space="0" w:color="auto"/>
              <w:right w:val="single" w:sz="4" w:space="0" w:color="auto"/>
            </w:tcBorders>
            <w:noWrap/>
            <w:vAlign w:val="center"/>
            <w:hideMark/>
          </w:tcPr>
          <w:p w14:paraId="7FF785B0" w14:textId="77777777" w:rsidR="00EB1069" w:rsidRPr="00B54F88" w:rsidRDefault="00EB1069" w:rsidP="00B54F88">
            <w:pPr>
              <w:jc w:val="both"/>
              <w:rPr>
                <w:rFonts w:ascii="Arial Narrow" w:hAnsi="Arial Narrow" w:cs="Arial"/>
                <w:sz w:val="16"/>
                <w:szCs w:val="16"/>
              </w:rPr>
            </w:pPr>
            <w:r w:rsidRPr="00B54F88">
              <w:rPr>
                <w:rFonts w:ascii="Arial Narrow" w:hAnsi="Arial Narrow" w:cs="Arial"/>
                <w:sz w:val="16"/>
                <w:szCs w:val="16"/>
              </w:rPr>
              <w:t>Ocho (08) años contados a partir de la expedición de la matrícula profesional.</w:t>
            </w:r>
          </w:p>
        </w:tc>
        <w:tc>
          <w:tcPr>
            <w:tcW w:w="1149" w:type="pct"/>
            <w:tcBorders>
              <w:top w:val="nil"/>
              <w:left w:val="nil"/>
              <w:bottom w:val="single" w:sz="4" w:space="0" w:color="auto"/>
              <w:right w:val="single" w:sz="4" w:space="0" w:color="auto"/>
            </w:tcBorders>
            <w:noWrap/>
            <w:vAlign w:val="center"/>
            <w:hideMark/>
          </w:tcPr>
          <w:p w14:paraId="55D09C4F" w14:textId="77777777" w:rsidR="00EB1069" w:rsidRPr="00B54F88" w:rsidRDefault="00EB1069" w:rsidP="00B54F88">
            <w:pPr>
              <w:jc w:val="both"/>
              <w:rPr>
                <w:rFonts w:ascii="Arial Narrow" w:eastAsia="Arial" w:hAnsi="Arial Narrow" w:cs="Arial"/>
                <w:sz w:val="16"/>
                <w:szCs w:val="16"/>
                <w:highlight w:val="yellow"/>
              </w:rPr>
            </w:pPr>
            <w:r w:rsidRPr="00B54F88">
              <w:rPr>
                <w:rFonts w:ascii="Arial Narrow" w:eastAsia="Arial" w:hAnsi="Arial Narrow" w:cs="Arial"/>
                <w:sz w:val="16"/>
                <w:szCs w:val="16"/>
              </w:rPr>
              <w:t>Tres (3) años como director de interventoría y/o director de obra, en contratos relacionados con la construcción y/o ampliación y/o reconstrucción y/o adecuación de un polideportivo y/o una placa polideportiva y/o cubiertas y/o escenarios deportivos.</w:t>
            </w:r>
          </w:p>
        </w:tc>
      </w:tr>
      <w:tr w:rsidR="00EB1069" w:rsidRPr="00B54F88" w14:paraId="216DECC3" w14:textId="77777777" w:rsidTr="00B54F88">
        <w:trPr>
          <w:trHeight w:val="1159"/>
        </w:trPr>
        <w:tc>
          <w:tcPr>
            <w:tcW w:w="305" w:type="pct"/>
            <w:tcBorders>
              <w:top w:val="single" w:sz="4" w:space="0" w:color="auto"/>
              <w:left w:val="single" w:sz="4" w:space="0" w:color="auto"/>
              <w:bottom w:val="single" w:sz="4" w:space="0" w:color="auto"/>
              <w:right w:val="single" w:sz="4" w:space="0" w:color="auto"/>
            </w:tcBorders>
            <w:noWrap/>
            <w:vAlign w:val="center"/>
            <w:hideMark/>
          </w:tcPr>
          <w:p w14:paraId="66DF1867"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2</w:t>
            </w:r>
          </w:p>
        </w:tc>
        <w:tc>
          <w:tcPr>
            <w:tcW w:w="242" w:type="pct"/>
            <w:tcBorders>
              <w:top w:val="single" w:sz="4" w:space="0" w:color="auto"/>
              <w:left w:val="nil"/>
              <w:bottom w:val="single" w:sz="4" w:space="0" w:color="auto"/>
              <w:right w:val="single" w:sz="4" w:space="0" w:color="auto"/>
            </w:tcBorders>
            <w:vAlign w:val="center"/>
            <w:hideMark/>
          </w:tcPr>
          <w:p w14:paraId="17B822D4" w14:textId="77777777" w:rsidR="00EB1069" w:rsidRPr="00B54F88" w:rsidRDefault="00EB1069" w:rsidP="005D3C11">
            <w:pPr>
              <w:rPr>
                <w:rFonts w:ascii="Arial Narrow" w:eastAsia="Arial" w:hAnsi="Arial Narrow" w:cs="Arial"/>
                <w:sz w:val="16"/>
                <w:szCs w:val="16"/>
              </w:rPr>
            </w:pPr>
            <w:r w:rsidRPr="00B54F88">
              <w:rPr>
                <w:rFonts w:ascii="Arial Narrow" w:eastAsia="Arial" w:hAnsi="Arial Narrow" w:cs="Arial"/>
                <w:sz w:val="16"/>
                <w:szCs w:val="16"/>
              </w:rPr>
              <w:t>1</w:t>
            </w:r>
          </w:p>
        </w:tc>
        <w:tc>
          <w:tcPr>
            <w:tcW w:w="679" w:type="pct"/>
            <w:tcBorders>
              <w:top w:val="single" w:sz="4" w:space="0" w:color="auto"/>
              <w:left w:val="nil"/>
              <w:bottom w:val="single" w:sz="4" w:space="0" w:color="auto"/>
              <w:right w:val="single" w:sz="4" w:space="0" w:color="auto"/>
            </w:tcBorders>
            <w:vAlign w:val="center"/>
            <w:hideMark/>
          </w:tcPr>
          <w:p w14:paraId="0E1CD8B7" w14:textId="77777777" w:rsidR="00EB1069" w:rsidRPr="00B54F88" w:rsidRDefault="00EB1069" w:rsidP="005D3C11">
            <w:pPr>
              <w:spacing w:after="240"/>
              <w:rPr>
                <w:rFonts w:ascii="Arial Narrow" w:eastAsia="Arial" w:hAnsi="Arial Narrow" w:cs="Arial"/>
                <w:sz w:val="16"/>
                <w:szCs w:val="16"/>
              </w:rPr>
            </w:pPr>
            <w:r w:rsidRPr="00B54F88">
              <w:rPr>
                <w:rFonts w:ascii="Arial Narrow" w:eastAsia="Arial" w:hAnsi="Arial Narrow" w:cs="Arial"/>
                <w:b/>
                <w:bCs/>
                <w:sz w:val="16"/>
                <w:szCs w:val="16"/>
              </w:rPr>
              <w:t>Residente de Interventoría</w:t>
            </w:r>
            <w:r w:rsidRPr="00B54F88">
              <w:rPr>
                <w:rFonts w:ascii="Arial Narrow" w:eastAsia="Arial" w:hAnsi="Arial Narrow" w:cs="Arial"/>
                <w:b/>
                <w:bCs/>
                <w:sz w:val="16"/>
                <w:szCs w:val="16"/>
              </w:rPr>
              <w:br/>
            </w:r>
            <w:r w:rsidRPr="00B54F88">
              <w:rPr>
                <w:rFonts w:ascii="Arial Narrow" w:eastAsia="Arial" w:hAnsi="Arial Narrow" w:cs="Arial"/>
                <w:sz w:val="16"/>
                <w:szCs w:val="16"/>
              </w:rPr>
              <w:br/>
              <w:t>Dedicación del 100% mensual.</w:t>
            </w:r>
          </w:p>
        </w:tc>
        <w:tc>
          <w:tcPr>
            <w:tcW w:w="859" w:type="pct"/>
            <w:tcBorders>
              <w:top w:val="single" w:sz="4" w:space="0" w:color="auto"/>
              <w:left w:val="nil"/>
              <w:bottom w:val="single" w:sz="4" w:space="0" w:color="auto"/>
              <w:right w:val="single" w:sz="4" w:space="0" w:color="auto"/>
            </w:tcBorders>
            <w:hideMark/>
          </w:tcPr>
          <w:p w14:paraId="03B292B7"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Título profesional entre alguna de las siguientes alternativas: Ingeniero civil y/o arquitecto</w:t>
            </w:r>
          </w:p>
        </w:tc>
        <w:tc>
          <w:tcPr>
            <w:tcW w:w="883" w:type="pct"/>
            <w:tcBorders>
              <w:top w:val="single" w:sz="4" w:space="0" w:color="auto"/>
              <w:left w:val="nil"/>
              <w:bottom w:val="single" w:sz="4" w:space="0" w:color="auto"/>
              <w:right w:val="single" w:sz="4" w:space="0" w:color="auto"/>
            </w:tcBorders>
            <w:vAlign w:val="center"/>
            <w:hideMark/>
          </w:tcPr>
          <w:p w14:paraId="74B32CBA" w14:textId="77777777" w:rsidR="00EB1069" w:rsidRPr="00B54F88" w:rsidRDefault="00EB1069" w:rsidP="00B54F88">
            <w:pPr>
              <w:jc w:val="both"/>
              <w:rPr>
                <w:rFonts w:ascii="Arial Narrow" w:eastAsia="Arial" w:hAnsi="Arial Narrow" w:cs="Arial"/>
                <w:sz w:val="16"/>
                <w:szCs w:val="16"/>
              </w:rPr>
            </w:pPr>
            <w:r w:rsidRPr="00B54F88">
              <w:rPr>
                <w:rFonts w:ascii="Arial Narrow" w:eastAsia="Arial" w:hAnsi="Arial Narrow" w:cs="Arial"/>
                <w:sz w:val="16"/>
                <w:szCs w:val="16"/>
              </w:rPr>
              <w:t>NA</w:t>
            </w:r>
          </w:p>
        </w:tc>
        <w:tc>
          <w:tcPr>
            <w:tcW w:w="883" w:type="pct"/>
            <w:tcBorders>
              <w:top w:val="single" w:sz="4" w:space="0" w:color="auto"/>
              <w:left w:val="nil"/>
              <w:bottom w:val="single" w:sz="4" w:space="0" w:color="auto"/>
              <w:right w:val="single" w:sz="4" w:space="0" w:color="auto"/>
            </w:tcBorders>
            <w:noWrap/>
            <w:vAlign w:val="center"/>
            <w:hideMark/>
          </w:tcPr>
          <w:p w14:paraId="18C7C8E5" w14:textId="77777777" w:rsidR="00EB1069" w:rsidRPr="00B54F88" w:rsidRDefault="00EB1069" w:rsidP="00B54F88">
            <w:pPr>
              <w:jc w:val="both"/>
              <w:rPr>
                <w:rFonts w:ascii="Arial Narrow" w:hAnsi="Arial Narrow" w:cs="Arial"/>
                <w:sz w:val="16"/>
                <w:szCs w:val="16"/>
              </w:rPr>
            </w:pPr>
            <w:r w:rsidRPr="00B54F88">
              <w:rPr>
                <w:rFonts w:ascii="Arial Narrow" w:hAnsi="Arial Narrow" w:cs="Arial"/>
                <w:sz w:val="16"/>
                <w:szCs w:val="16"/>
              </w:rPr>
              <w:t>ocho (08) años contados a partir de la expedición de la matrícula profesional.</w:t>
            </w:r>
          </w:p>
        </w:tc>
        <w:tc>
          <w:tcPr>
            <w:tcW w:w="1149" w:type="pct"/>
            <w:tcBorders>
              <w:top w:val="single" w:sz="4" w:space="0" w:color="auto"/>
              <w:left w:val="nil"/>
              <w:bottom w:val="single" w:sz="4" w:space="0" w:color="auto"/>
              <w:right w:val="single" w:sz="4" w:space="0" w:color="auto"/>
            </w:tcBorders>
            <w:noWrap/>
            <w:vAlign w:val="center"/>
            <w:hideMark/>
          </w:tcPr>
          <w:p w14:paraId="4372AD44" w14:textId="77777777" w:rsidR="00EB1069" w:rsidRPr="00B54F88" w:rsidRDefault="00EB1069" w:rsidP="00B54F88">
            <w:pPr>
              <w:jc w:val="both"/>
              <w:rPr>
                <w:rFonts w:ascii="Arial Narrow" w:hAnsi="Arial Narrow" w:cs="Arial"/>
                <w:sz w:val="16"/>
                <w:szCs w:val="16"/>
                <w:highlight w:val="yellow"/>
              </w:rPr>
            </w:pPr>
            <w:r w:rsidRPr="00B54F88">
              <w:rPr>
                <w:rFonts w:ascii="Arial Narrow" w:eastAsia="Arial" w:hAnsi="Arial Narrow" w:cs="Arial"/>
                <w:sz w:val="16"/>
                <w:szCs w:val="16"/>
              </w:rPr>
              <w:t>Tres (3) años como residente de interventoría y/o residente de obra en contratos relacionados con construcción y/o ampliación y/o reconstrucción y/o adecuación de un polideportivo y/o una placa polideportiva y/o cubiertas y/o escenarios deportivos.</w:t>
            </w:r>
          </w:p>
        </w:tc>
      </w:tr>
    </w:tbl>
    <w:p w14:paraId="635A75EC" w14:textId="77777777" w:rsidR="00894472" w:rsidRPr="00EB1069" w:rsidRDefault="00894472" w:rsidP="001D0A09">
      <w:pPr>
        <w:jc w:val="both"/>
        <w:rPr>
          <w:rFonts w:ascii="Arial Narrow" w:eastAsia="Arial" w:hAnsi="Arial Narrow" w:cs="Arial"/>
          <w:sz w:val="20"/>
          <w:szCs w:val="20"/>
        </w:rPr>
      </w:pPr>
    </w:p>
    <w:p w14:paraId="763494D0" w14:textId="4866724A" w:rsidR="001D0A09" w:rsidRDefault="001D0A09" w:rsidP="001D0A09">
      <w:pPr>
        <w:jc w:val="both"/>
        <w:rPr>
          <w:rFonts w:ascii="Arial" w:hAnsi="Arial" w:cs="Arial"/>
          <w:sz w:val="20"/>
          <w:szCs w:val="20"/>
        </w:rPr>
      </w:pPr>
    </w:p>
    <w:p w14:paraId="1292C607" w14:textId="77777777" w:rsidR="00D12B03" w:rsidRPr="00D12B03" w:rsidRDefault="00D12B03" w:rsidP="00D12B03">
      <w:pPr>
        <w:jc w:val="both"/>
        <w:rPr>
          <w:rFonts w:ascii="Arial Narrow" w:eastAsia="Verdana" w:hAnsi="Arial Narrow" w:cs="Arial"/>
          <w:b/>
          <w:bCs/>
          <w:snapToGrid w:val="0"/>
          <w:sz w:val="20"/>
          <w:szCs w:val="20"/>
          <w:u w:val="single"/>
          <w:lang w:val="es-ES" w:eastAsia="es-ES"/>
        </w:rPr>
      </w:pPr>
      <w:r w:rsidRPr="00D12B03">
        <w:rPr>
          <w:rFonts w:ascii="Arial Narrow" w:eastAsia="Verdana" w:hAnsi="Arial Narrow" w:cs="Arial"/>
          <w:b/>
          <w:bCs/>
          <w:snapToGrid w:val="0"/>
          <w:sz w:val="20"/>
          <w:szCs w:val="20"/>
          <w:u w:val="single"/>
          <w:lang w:val="es-ES" w:eastAsia="es-ES"/>
        </w:rPr>
        <w:t>Personal Mínimo Requerido Adicional al Clave Evaluable</w:t>
      </w:r>
    </w:p>
    <w:p w14:paraId="23C3BB48" w14:textId="77777777" w:rsidR="00D12B03" w:rsidRPr="00D12B03" w:rsidRDefault="00D12B03" w:rsidP="00D12B03">
      <w:pPr>
        <w:contextualSpacing/>
        <w:rPr>
          <w:rFonts w:ascii="Arial Narrow" w:eastAsia="Verdana" w:hAnsi="Arial Narrow" w:cs="Arial"/>
          <w:sz w:val="20"/>
          <w:szCs w:val="20"/>
          <w:lang w:val="es-ES"/>
        </w:rPr>
      </w:pPr>
    </w:p>
    <w:p w14:paraId="0F5C1673" w14:textId="77777777" w:rsidR="00D12B03" w:rsidRPr="00D12B03" w:rsidRDefault="00D12B03" w:rsidP="00D12B03">
      <w:pPr>
        <w:contextualSpacing/>
        <w:rPr>
          <w:rFonts w:ascii="Arial Narrow" w:eastAsia="Verdana" w:hAnsi="Arial Narrow" w:cs="Arial"/>
          <w:sz w:val="20"/>
          <w:szCs w:val="20"/>
          <w:lang w:val="es-ES"/>
        </w:rPr>
      </w:pPr>
      <w:r w:rsidRPr="00D12B03">
        <w:rPr>
          <w:rFonts w:ascii="Arial Narrow" w:eastAsia="Verdana" w:hAnsi="Arial Narrow" w:cs="Arial"/>
          <w:sz w:val="20"/>
          <w:szCs w:val="20"/>
          <w:lang w:val="es-ES"/>
        </w:rPr>
        <w:t xml:space="preserve">El personal mínimo requerido para la ejecución del Contrato de Interventoría, y adicional al Clave Evaluable indicado en el Pliego de Condiciones, corresponde al relacionado a continuación: </w:t>
      </w:r>
    </w:p>
    <w:p w14:paraId="5E6E4C17" w14:textId="77777777" w:rsidR="00D12B03" w:rsidRPr="00D12B03" w:rsidRDefault="00D12B03" w:rsidP="00D12B03">
      <w:pPr>
        <w:contextualSpacing/>
        <w:rPr>
          <w:rFonts w:ascii="Arial Narrow" w:eastAsia="Verdana" w:hAnsi="Arial Narrow" w:cs="Arial"/>
          <w:sz w:val="20"/>
          <w:szCs w:val="20"/>
          <w:lang w:val="es-ES"/>
        </w:rPr>
      </w:pPr>
    </w:p>
    <w:p w14:paraId="4869FE13" w14:textId="77777777" w:rsidR="00D12B03" w:rsidRPr="00D12B03" w:rsidRDefault="00D12B03" w:rsidP="00D12B03">
      <w:pPr>
        <w:contextualSpacing/>
        <w:rPr>
          <w:rFonts w:ascii="Arial Narrow" w:hAnsi="Arial Narrow" w:cs="Arial"/>
          <w:sz w:val="20"/>
          <w:szCs w:val="20"/>
          <w:lang w:val="es-ES_tradnl"/>
        </w:rPr>
      </w:pPr>
      <w:r w:rsidRPr="00D12B03">
        <w:rPr>
          <w:rFonts w:ascii="Arial Narrow" w:hAnsi="Arial Narrow" w:cs="Arial"/>
          <w:b/>
          <w:sz w:val="20"/>
          <w:szCs w:val="20"/>
          <w:lang w:val="es-ES_tradnl"/>
        </w:rPr>
        <w:t>FRENTE 1:</w:t>
      </w:r>
      <w:r w:rsidRPr="00D12B03">
        <w:rPr>
          <w:rFonts w:ascii="Arial Narrow" w:hAnsi="Arial Narrow" w:cs="Arial"/>
          <w:sz w:val="20"/>
          <w:szCs w:val="20"/>
          <w:lang w:val="es-ES_tradnl"/>
        </w:rPr>
        <w:t xml:space="preserve"> Construcción polideportivo cubierto, graderías, cerramiento contra impacto e iluminación vereda Alto Las Chinas, municipio de San Agustín, Huila.</w:t>
      </w:r>
    </w:p>
    <w:tbl>
      <w:tblPr>
        <w:tblW w:w="9209" w:type="dxa"/>
        <w:tblCellMar>
          <w:top w:w="15" w:type="dxa"/>
          <w:left w:w="70" w:type="dxa"/>
          <w:bottom w:w="15" w:type="dxa"/>
          <w:right w:w="70" w:type="dxa"/>
        </w:tblCellMar>
        <w:tblLook w:val="04A0" w:firstRow="1" w:lastRow="0" w:firstColumn="1" w:lastColumn="0" w:noHBand="0" w:noVBand="1"/>
      </w:tblPr>
      <w:tblGrid>
        <w:gridCol w:w="630"/>
        <w:gridCol w:w="1208"/>
        <w:gridCol w:w="1438"/>
        <w:gridCol w:w="1150"/>
        <w:gridCol w:w="1066"/>
        <w:gridCol w:w="1024"/>
        <w:gridCol w:w="1417"/>
        <w:gridCol w:w="1276"/>
      </w:tblGrid>
      <w:tr w:rsidR="00D12B03" w:rsidRPr="00D12B03" w14:paraId="1AAE7748" w14:textId="77777777" w:rsidTr="00D42304">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544F213"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Perfil No.</w:t>
            </w:r>
          </w:p>
        </w:tc>
        <w:tc>
          <w:tcPr>
            <w:tcW w:w="12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078E34"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Cantidad de profesionales</w:t>
            </w:r>
          </w:p>
        </w:tc>
        <w:tc>
          <w:tcPr>
            <w:tcW w:w="143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9E74FC8"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Cargo</w:t>
            </w:r>
          </w:p>
        </w:tc>
        <w:tc>
          <w:tcPr>
            <w:tcW w:w="11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9ECA544"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 xml:space="preserve">Título </w:t>
            </w:r>
          </w:p>
        </w:tc>
        <w:tc>
          <w:tcPr>
            <w:tcW w:w="10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68CF40D"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Título de Posgrado</w:t>
            </w:r>
          </w:p>
        </w:tc>
        <w:tc>
          <w:tcPr>
            <w:tcW w:w="102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7B621A" w14:textId="77777777" w:rsidR="00D12B03" w:rsidRPr="00D12B03" w:rsidRDefault="00D12B03" w:rsidP="00D42304">
            <w:pPr>
              <w:jc w:val="center"/>
              <w:rPr>
                <w:rFonts w:ascii="Arial Narrow" w:eastAsia="Verdana" w:hAnsi="Arial Narrow" w:cs="Arial"/>
                <w:b/>
                <w:bCs/>
                <w:sz w:val="16"/>
                <w:szCs w:val="16"/>
              </w:rPr>
            </w:pPr>
            <w:r w:rsidRPr="00D12B03">
              <w:rPr>
                <w:rFonts w:ascii="Arial Narrow" w:eastAsia="Verdana" w:hAnsi="Arial Narrow" w:cs="Arial"/>
                <w:b/>
                <w:bCs/>
                <w:sz w:val="16"/>
                <w:szCs w:val="16"/>
              </w:rPr>
              <w:t>% de dedicación</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06F4EF2"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General</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9346909"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Específica</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r>
      <w:tr w:rsidR="00B54F88" w:rsidRPr="00D12B03" w14:paraId="53D8A506"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3222C60C" w14:textId="77777777" w:rsidR="00B54F88" w:rsidRPr="00D12B03" w:rsidRDefault="00B54F88" w:rsidP="00B54F88">
            <w:pPr>
              <w:contextualSpacing/>
              <w:jc w:val="center"/>
              <w:rPr>
                <w:rFonts w:ascii="Arial Narrow" w:eastAsia="Verdana" w:hAnsi="Arial Narrow" w:cs="Arial"/>
                <w:b/>
                <w:bCs/>
                <w:sz w:val="16"/>
                <w:szCs w:val="16"/>
                <w:highlight w:val="yellow"/>
              </w:rPr>
            </w:pPr>
            <w:r w:rsidRPr="00D12B03">
              <w:rPr>
                <w:rFonts w:ascii="Arial Narrow" w:eastAsia="Verdana" w:hAnsi="Arial Narrow" w:cs="Arial"/>
                <w:b/>
                <w:bCs/>
                <w:sz w:val="16"/>
                <w:szCs w:val="16"/>
              </w:rPr>
              <w:t>1</w:t>
            </w:r>
          </w:p>
        </w:tc>
        <w:tc>
          <w:tcPr>
            <w:tcW w:w="1208" w:type="dxa"/>
            <w:tcBorders>
              <w:top w:val="single" w:sz="4" w:space="0" w:color="auto"/>
              <w:left w:val="single" w:sz="4" w:space="0" w:color="auto"/>
              <w:bottom w:val="single" w:sz="4" w:space="0" w:color="auto"/>
              <w:right w:val="single" w:sz="4" w:space="0" w:color="auto"/>
            </w:tcBorders>
            <w:vAlign w:val="center"/>
          </w:tcPr>
          <w:p w14:paraId="7B14795F" w14:textId="77777777" w:rsidR="00B54F88" w:rsidRPr="00D12B03" w:rsidRDefault="00B54F88" w:rsidP="00B54F88">
            <w:pPr>
              <w:contextualSpacing/>
              <w:jc w:val="center"/>
              <w:rPr>
                <w:rFonts w:ascii="Arial Narrow" w:eastAsia="Verdana" w:hAnsi="Arial Narrow" w:cs="Arial"/>
                <w:b/>
                <w:bCs/>
                <w:sz w:val="16"/>
                <w:szCs w:val="16"/>
                <w:highlight w:val="yellow"/>
              </w:rPr>
            </w:pPr>
            <w:r w:rsidRPr="00D12B03">
              <w:rPr>
                <w:rFonts w:ascii="Arial Narrow" w:eastAsia="Verdana" w:hAnsi="Arial Narrow" w:cs="Arial"/>
                <w:b/>
                <w:bCs/>
                <w:sz w:val="16"/>
                <w:szCs w:val="16"/>
              </w:rPr>
              <w:t>1</w:t>
            </w:r>
          </w:p>
        </w:tc>
        <w:tc>
          <w:tcPr>
            <w:tcW w:w="1438" w:type="dxa"/>
            <w:tcBorders>
              <w:top w:val="single" w:sz="4" w:space="0" w:color="auto"/>
              <w:left w:val="single" w:sz="4" w:space="0" w:color="auto"/>
              <w:bottom w:val="single" w:sz="4" w:space="0" w:color="auto"/>
              <w:right w:val="single" w:sz="4" w:space="0" w:color="auto"/>
            </w:tcBorders>
            <w:vAlign w:val="center"/>
            <w:hideMark/>
          </w:tcPr>
          <w:p w14:paraId="5B81287F" w14:textId="77777777" w:rsidR="00B54F88" w:rsidRPr="00D12B03" w:rsidRDefault="00B54F88" w:rsidP="00B54F88">
            <w:pPr>
              <w:contextualSpacing/>
              <w:jc w:val="center"/>
              <w:rPr>
                <w:rFonts w:ascii="Arial Narrow" w:eastAsia="Verdana" w:hAnsi="Arial Narrow" w:cs="Arial"/>
                <w:b/>
                <w:bCs/>
                <w:sz w:val="16"/>
                <w:szCs w:val="16"/>
                <w:highlight w:val="yellow"/>
              </w:rPr>
            </w:pPr>
            <w:r w:rsidRPr="00D12B03">
              <w:rPr>
                <w:rFonts w:ascii="Arial Narrow" w:eastAsia="Verdana" w:hAnsi="Arial Narrow" w:cs="Arial"/>
                <w:b/>
                <w:bCs/>
                <w:sz w:val="16"/>
                <w:szCs w:val="16"/>
              </w:rPr>
              <w:t xml:space="preserve">TOPÓGRAFO </w:t>
            </w:r>
          </w:p>
        </w:tc>
        <w:tc>
          <w:tcPr>
            <w:tcW w:w="1150" w:type="dxa"/>
            <w:tcBorders>
              <w:top w:val="single" w:sz="4" w:space="0" w:color="auto"/>
              <w:left w:val="single" w:sz="4" w:space="0" w:color="auto"/>
              <w:bottom w:val="single" w:sz="4" w:space="0" w:color="auto"/>
              <w:right w:val="single" w:sz="4" w:space="0" w:color="auto"/>
            </w:tcBorders>
            <w:vAlign w:val="center"/>
            <w:hideMark/>
          </w:tcPr>
          <w:p w14:paraId="04FB7B10" w14:textId="79C485F6"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Técnico y/o tecnólogo y/o profesional en topografía</w:t>
            </w:r>
          </w:p>
        </w:tc>
        <w:tc>
          <w:tcPr>
            <w:tcW w:w="1066" w:type="dxa"/>
            <w:tcBorders>
              <w:top w:val="single" w:sz="4" w:space="0" w:color="auto"/>
              <w:left w:val="single" w:sz="4" w:space="0" w:color="auto"/>
              <w:bottom w:val="single" w:sz="4" w:space="0" w:color="auto"/>
              <w:right w:val="single" w:sz="4" w:space="0" w:color="auto"/>
            </w:tcBorders>
            <w:vAlign w:val="center"/>
            <w:hideMark/>
          </w:tcPr>
          <w:p w14:paraId="0354238F"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06B4A33D" w14:textId="77777777" w:rsidR="00B54F88" w:rsidRPr="00B54F88" w:rsidRDefault="00B54F88" w:rsidP="00B54F88">
            <w:pPr>
              <w:contextualSpacing/>
              <w:jc w:val="center"/>
              <w:rPr>
                <w:rFonts w:ascii="Arial Narrow" w:eastAsia="Verdana" w:hAnsi="Arial Narrow" w:cs="Arial"/>
                <w:sz w:val="16"/>
                <w:szCs w:val="16"/>
                <w:highlight w:val="yellow"/>
              </w:rPr>
            </w:pPr>
          </w:p>
        </w:tc>
        <w:tc>
          <w:tcPr>
            <w:tcW w:w="1024" w:type="dxa"/>
            <w:tcBorders>
              <w:top w:val="single" w:sz="4" w:space="0" w:color="auto"/>
              <w:left w:val="single" w:sz="4" w:space="0" w:color="auto"/>
              <w:bottom w:val="single" w:sz="4" w:space="0" w:color="auto"/>
              <w:right w:val="single" w:sz="4" w:space="0" w:color="auto"/>
            </w:tcBorders>
            <w:vAlign w:val="center"/>
          </w:tcPr>
          <w:p w14:paraId="5AE70BB6" w14:textId="5FCE1994"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15%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CB939EE" w14:textId="3721DEF3"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2 años contados a partir de la licencia o tarjeta profesional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8F0401F" w14:textId="36561783"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en proyectos de construcción y/o adecuación y/o mejoramiento de infraestructura social, deportiva o edificaciones.</w:t>
            </w:r>
          </w:p>
        </w:tc>
      </w:tr>
      <w:tr w:rsidR="00B54F88" w:rsidRPr="00D12B03" w14:paraId="26EE4CB4"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393FC720"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2</w:t>
            </w:r>
          </w:p>
        </w:tc>
        <w:tc>
          <w:tcPr>
            <w:tcW w:w="1208" w:type="dxa"/>
            <w:tcBorders>
              <w:top w:val="single" w:sz="4" w:space="0" w:color="auto"/>
              <w:left w:val="single" w:sz="4" w:space="0" w:color="auto"/>
              <w:bottom w:val="single" w:sz="4" w:space="0" w:color="auto"/>
              <w:right w:val="single" w:sz="4" w:space="0" w:color="auto"/>
            </w:tcBorders>
            <w:vAlign w:val="center"/>
          </w:tcPr>
          <w:p w14:paraId="5EC6D856"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1</w:t>
            </w:r>
          </w:p>
        </w:tc>
        <w:tc>
          <w:tcPr>
            <w:tcW w:w="1438" w:type="dxa"/>
            <w:tcBorders>
              <w:top w:val="single" w:sz="4" w:space="0" w:color="auto"/>
              <w:left w:val="single" w:sz="4" w:space="0" w:color="auto"/>
              <w:bottom w:val="single" w:sz="4" w:space="0" w:color="auto"/>
              <w:right w:val="single" w:sz="4" w:space="0" w:color="auto"/>
            </w:tcBorders>
            <w:vAlign w:val="center"/>
          </w:tcPr>
          <w:p w14:paraId="0D66408C"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CADENERO</w:t>
            </w:r>
          </w:p>
          <w:p w14:paraId="26C70484" w14:textId="77777777" w:rsidR="00B54F88" w:rsidRPr="00D12B03" w:rsidRDefault="00B54F88" w:rsidP="00B54F88">
            <w:pPr>
              <w:contextualSpacing/>
              <w:jc w:val="center"/>
              <w:rPr>
                <w:rFonts w:ascii="Arial Narrow" w:eastAsia="Verdana" w:hAnsi="Arial Narrow" w:cs="Arial"/>
                <w:b/>
                <w:bCs/>
                <w:sz w:val="16"/>
                <w:szCs w:val="16"/>
              </w:rPr>
            </w:pPr>
          </w:p>
        </w:tc>
        <w:tc>
          <w:tcPr>
            <w:tcW w:w="1150" w:type="dxa"/>
            <w:tcBorders>
              <w:top w:val="single" w:sz="4" w:space="0" w:color="auto"/>
              <w:left w:val="single" w:sz="4" w:space="0" w:color="auto"/>
              <w:bottom w:val="single" w:sz="4" w:space="0" w:color="auto"/>
              <w:right w:val="single" w:sz="4" w:space="0" w:color="auto"/>
            </w:tcBorders>
            <w:vAlign w:val="center"/>
          </w:tcPr>
          <w:p w14:paraId="3C0504A2" w14:textId="2968CF84"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066" w:type="dxa"/>
            <w:tcBorders>
              <w:top w:val="single" w:sz="4" w:space="0" w:color="auto"/>
              <w:left w:val="single" w:sz="4" w:space="0" w:color="auto"/>
              <w:bottom w:val="single" w:sz="4" w:space="0" w:color="auto"/>
              <w:right w:val="single" w:sz="4" w:space="0" w:color="auto"/>
            </w:tcBorders>
            <w:vAlign w:val="center"/>
          </w:tcPr>
          <w:p w14:paraId="34EDB686"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4B61CF4C" w14:textId="77777777" w:rsidR="00B54F88" w:rsidRPr="00B54F88" w:rsidRDefault="00B54F88" w:rsidP="00B54F88">
            <w:pPr>
              <w:contextualSpacing/>
              <w:jc w:val="center"/>
              <w:rPr>
                <w:rFonts w:ascii="Arial Narrow" w:eastAsia="Verdana" w:hAnsi="Arial Narrow" w:cs="Arial"/>
                <w:sz w:val="16"/>
                <w:szCs w:val="16"/>
              </w:rPr>
            </w:pPr>
          </w:p>
        </w:tc>
        <w:tc>
          <w:tcPr>
            <w:tcW w:w="1024" w:type="dxa"/>
            <w:tcBorders>
              <w:top w:val="single" w:sz="4" w:space="0" w:color="auto"/>
              <w:left w:val="single" w:sz="4" w:space="0" w:color="auto"/>
              <w:bottom w:val="single" w:sz="4" w:space="0" w:color="auto"/>
              <w:right w:val="single" w:sz="4" w:space="0" w:color="auto"/>
            </w:tcBorders>
            <w:vAlign w:val="center"/>
          </w:tcPr>
          <w:p w14:paraId="025A8223" w14:textId="2E00636F"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417" w:type="dxa"/>
            <w:tcBorders>
              <w:top w:val="single" w:sz="4" w:space="0" w:color="auto"/>
              <w:left w:val="single" w:sz="4" w:space="0" w:color="auto"/>
              <w:bottom w:val="single" w:sz="4" w:space="0" w:color="auto"/>
              <w:right w:val="single" w:sz="4" w:space="0" w:color="auto"/>
            </w:tcBorders>
            <w:noWrap/>
            <w:vAlign w:val="center"/>
          </w:tcPr>
          <w:p w14:paraId="653F1EED" w14:textId="1828D45B"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 xml:space="preserve">2 años </w:t>
            </w:r>
          </w:p>
        </w:tc>
        <w:tc>
          <w:tcPr>
            <w:tcW w:w="1276" w:type="dxa"/>
            <w:tcBorders>
              <w:top w:val="single" w:sz="4" w:space="0" w:color="auto"/>
              <w:left w:val="single" w:sz="4" w:space="0" w:color="auto"/>
              <w:bottom w:val="single" w:sz="4" w:space="0" w:color="auto"/>
              <w:right w:val="single" w:sz="4" w:space="0" w:color="auto"/>
            </w:tcBorders>
            <w:noWrap/>
            <w:vAlign w:val="center"/>
          </w:tcPr>
          <w:p w14:paraId="41925C5E" w14:textId="28A981AC"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1 año como cadenero</w:t>
            </w:r>
          </w:p>
        </w:tc>
      </w:tr>
      <w:tr w:rsidR="00B54F88" w:rsidRPr="00D12B03" w14:paraId="6A97863A"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1F0164F8"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3</w:t>
            </w:r>
          </w:p>
        </w:tc>
        <w:tc>
          <w:tcPr>
            <w:tcW w:w="1208" w:type="dxa"/>
            <w:tcBorders>
              <w:top w:val="single" w:sz="4" w:space="0" w:color="auto"/>
              <w:left w:val="single" w:sz="4" w:space="0" w:color="auto"/>
              <w:bottom w:val="single" w:sz="4" w:space="0" w:color="auto"/>
              <w:right w:val="single" w:sz="4" w:space="0" w:color="auto"/>
            </w:tcBorders>
            <w:vAlign w:val="center"/>
          </w:tcPr>
          <w:p w14:paraId="138B2DD3"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1</w:t>
            </w:r>
          </w:p>
        </w:tc>
        <w:tc>
          <w:tcPr>
            <w:tcW w:w="1438" w:type="dxa"/>
            <w:tcBorders>
              <w:top w:val="single" w:sz="4" w:space="0" w:color="auto"/>
              <w:left w:val="single" w:sz="4" w:space="0" w:color="auto"/>
              <w:bottom w:val="single" w:sz="4" w:space="0" w:color="auto"/>
              <w:right w:val="single" w:sz="4" w:space="0" w:color="auto"/>
            </w:tcBorders>
            <w:vAlign w:val="center"/>
          </w:tcPr>
          <w:p w14:paraId="5D69C62D"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SECRETARIA</w:t>
            </w:r>
          </w:p>
        </w:tc>
        <w:tc>
          <w:tcPr>
            <w:tcW w:w="1150" w:type="dxa"/>
            <w:tcBorders>
              <w:top w:val="single" w:sz="4" w:space="0" w:color="auto"/>
              <w:left w:val="single" w:sz="4" w:space="0" w:color="auto"/>
              <w:bottom w:val="single" w:sz="4" w:space="0" w:color="auto"/>
              <w:right w:val="single" w:sz="4" w:space="0" w:color="auto"/>
            </w:tcBorders>
            <w:vAlign w:val="center"/>
          </w:tcPr>
          <w:p w14:paraId="3DE493F9" w14:textId="002419A5"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066" w:type="dxa"/>
            <w:tcBorders>
              <w:top w:val="single" w:sz="4" w:space="0" w:color="auto"/>
              <w:left w:val="single" w:sz="4" w:space="0" w:color="auto"/>
              <w:bottom w:val="single" w:sz="4" w:space="0" w:color="auto"/>
              <w:right w:val="single" w:sz="4" w:space="0" w:color="auto"/>
            </w:tcBorders>
            <w:vAlign w:val="center"/>
          </w:tcPr>
          <w:p w14:paraId="050D9951" w14:textId="6EF81CD2"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tc>
        <w:tc>
          <w:tcPr>
            <w:tcW w:w="1024" w:type="dxa"/>
            <w:tcBorders>
              <w:top w:val="single" w:sz="4" w:space="0" w:color="auto"/>
              <w:left w:val="single" w:sz="4" w:space="0" w:color="auto"/>
              <w:bottom w:val="single" w:sz="4" w:space="0" w:color="auto"/>
              <w:right w:val="single" w:sz="4" w:space="0" w:color="auto"/>
            </w:tcBorders>
            <w:vAlign w:val="center"/>
          </w:tcPr>
          <w:p w14:paraId="75BF7471" w14:textId="412FAFF1"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20%</w:t>
            </w:r>
          </w:p>
        </w:tc>
        <w:tc>
          <w:tcPr>
            <w:tcW w:w="1417" w:type="dxa"/>
            <w:tcBorders>
              <w:top w:val="single" w:sz="4" w:space="0" w:color="auto"/>
              <w:left w:val="single" w:sz="4" w:space="0" w:color="auto"/>
              <w:bottom w:val="single" w:sz="4" w:space="0" w:color="auto"/>
              <w:right w:val="single" w:sz="4" w:space="0" w:color="auto"/>
            </w:tcBorders>
            <w:noWrap/>
            <w:vAlign w:val="center"/>
          </w:tcPr>
          <w:p w14:paraId="4CE2FFD9" w14:textId="31393246"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1 año</w:t>
            </w:r>
          </w:p>
        </w:tc>
        <w:tc>
          <w:tcPr>
            <w:tcW w:w="1276" w:type="dxa"/>
            <w:tcBorders>
              <w:top w:val="single" w:sz="4" w:space="0" w:color="auto"/>
              <w:left w:val="single" w:sz="4" w:space="0" w:color="auto"/>
              <w:bottom w:val="single" w:sz="4" w:space="0" w:color="auto"/>
              <w:right w:val="single" w:sz="4" w:space="0" w:color="auto"/>
            </w:tcBorders>
            <w:noWrap/>
            <w:vAlign w:val="center"/>
          </w:tcPr>
          <w:p w14:paraId="3B7DF7C8" w14:textId="142C09D3"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6 meses como secretaria</w:t>
            </w:r>
          </w:p>
        </w:tc>
      </w:tr>
      <w:tr w:rsidR="00B54F88" w:rsidRPr="00D12B03" w14:paraId="1DDAA9C8"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52053F5A"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4</w:t>
            </w:r>
          </w:p>
        </w:tc>
        <w:tc>
          <w:tcPr>
            <w:tcW w:w="1208" w:type="dxa"/>
            <w:tcBorders>
              <w:top w:val="single" w:sz="4" w:space="0" w:color="auto"/>
              <w:left w:val="single" w:sz="4" w:space="0" w:color="auto"/>
              <w:bottom w:val="single" w:sz="4" w:space="0" w:color="auto"/>
              <w:right w:val="single" w:sz="4" w:space="0" w:color="auto"/>
            </w:tcBorders>
            <w:vAlign w:val="center"/>
          </w:tcPr>
          <w:p w14:paraId="2E5C4932"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1</w:t>
            </w:r>
          </w:p>
        </w:tc>
        <w:tc>
          <w:tcPr>
            <w:tcW w:w="1438" w:type="dxa"/>
            <w:tcBorders>
              <w:top w:val="single" w:sz="4" w:space="0" w:color="auto"/>
              <w:left w:val="single" w:sz="4" w:space="0" w:color="auto"/>
              <w:bottom w:val="single" w:sz="4" w:space="0" w:color="auto"/>
              <w:right w:val="single" w:sz="4" w:space="0" w:color="auto"/>
            </w:tcBorders>
            <w:vAlign w:val="center"/>
          </w:tcPr>
          <w:p w14:paraId="2570D36A" w14:textId="77777777" w:rsidR="00B54F88" w:rsidRPr="00D12B03" w:rsidRDefault="00B54F88" w:rsidP="00B54F88">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CONTADOR</w:t>
            </w:r>
          </w:p>
        </w:tc>
        <w:tc>
          <w:tcPr>
            <w:tcW w:w="1150" w:type="dxa"/>
            <w:tcBorders>
              <w:top w:val="single" w:sz="4" w:space="0" w:color="auto"/>
              <w:left w:val="single" w:sz="4" w:space="0" w:color="auto"/>
              <w:bottom w:val="single" w:sz="4" w:space="0" w:color="auto"/>
              <w:right w:val="single" w:sz="4" w:space="0" w:color="auto"/>
            </w:tcBorders>
            <w:vAlign w:val="center"/>
          </w:tcPr>
          <w:p w14:paraId="746B5196" w14:textId="1E562140"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Contador Publico</w:t>
            </w:r>
          </w:p>
        </w:tc>
        <w:tc>
          <w:tcPr>
            <w:tcW w:w="1066" w:type="dxa"/>
            <w:tcBorders>
              <w:top w:val="single" w:sz="4" w:space="0" w:color="auto"/>
              <w:left w:val="single" w:sz="4" w:space="0" w:color="auto"/>
              <w:bottom w:val="single" w:sz="4" w:space="0" w:color="auto"/>
              <w:right w:val="single" w:sz="4" w:space="0" w:color="auto"/>
            </w:tcBorders>
            <w:vAlign w:val="center"/>
          </w:tcPr>
          <w:p w14:paraId="5425DDA7" w14:textId="490972EE"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tc>
        <w:tc>
          <w:tcPr>
            <w:tcW w:w="1024" w:type="dxa"/>
            <w:tcBorders>
              <w:top w:val="single" w:sz="4" w:space="0" w:color="auto"/>
              <w:left w:val="single" w:sz="4" w:space="0" w:color="auto"/>
              <w:bottom w:val="single" w:sz="4" w:space="0" w:color="auto"/>
              <w:right w:val="single" w:sz="4" w:space="0" w:color="auto"/>
            </w:tcBorders>
            <w:vAlign w:val="center"/>
          </w:tcPr>
          <w:p w14:paraId="4BB53ABD" w14:textId="105A80D6"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10%</w:t>
            </w:r>
          </w:p>
        </w:tc>
        <w:tc>
          <w:tcPr>
            <w:tcW w:w="1417" w:type="dxa"/>
            <w:tcBorders>
              <w:top w:val="single" w:sz="4" w:space="0" w:color="auto"/>
              <w:left w:val="single" w:sz="4" w:space="0" w:color="auto"/>
              <w:bottom w:val="single" w:sz="4" w:space="0" w:color="auto"/>
              <w:right w:val="single" w:sz="4" w:space="0" w:color="auto"/>
            </w:tcBorders>
            <w:noWrap/>
            <w:vAlign w:val="center"/>
          </w:tcPr>
          <w:p w14:paraId="029B5428" w14:textId="4747C577"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 xml:space="preserve">2 años </w:t>
            </w:r>
          </w:p>
        </w:tc>
        <w:tc>
          <w:tcPr>
            <w:tcW w:w="1276" w:type="dxa"/>
            <w:tcBorders>
              <w:top w:val="single" w:sz="4" w:space="0" w:color="auto"/>
              <w:left w:val="single" w:sz="4" w:space="0" w:color="auto"/>
              <w:bottom w:val="single" w:sz="4" w:space="0" w:color="auto"/>
              <w:right w:val="single" w:sz="4" w:space="0" w:color="auto"/>
            </w:tcBorders>
            <w:noWrap/>
            <w:vAlign w:val="center"/>
          </w:tcPr>
          <w:p w14:paraId="1BF840CD" w14:textId="7044D7DE"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 xml:space="preserve">1 año </w:t>
            </w:r>
          </w:p>
        </w:tc>
      </w:tr>
    </w:tbl>
    <w:p w14:paraId="68B015B3" w14:textId="77777777" w:rsidR="00D12B03" w:rsidRPr="00D12B03" w:rsidRDefault="00D12B03" w:rsidP="00D12B03">
      <w:pPr>
        <w:contextualSpacing/>
        <w:rPr>
          <w:rFonts w:ascii="Arial Narrow" w:hAnsi="Arial Narrow" w:cs="Arial"/>
          <w:sz w:val="20"/>
          <w:szCs w:val="20"/>
          <w:lang w:val="es-ES_tradnl"/>
        </w:rPr>
      </w:pPr>
    </w:p>
    <w:p w14:paraId="463D6F22" w14:textId="6428F64B" w:rsidR="00D12B03" w:rsidRDefault="00D12B03" w:rsidP="00D12B03">
      <w:pPr>
        <w:contextualSpacing/>
        <w:rPr>
          <w:rFonts w:ascii="Arial Narrow" w:hAnsi="Arial Narrow" w:cs="Arial"/>
          <w:sz w:val="20"/>
          <w:szCs w:val="20"/>
          <w:lang w:val="es-ES_tradnl"/>
        </w:rPr>
      </w:pPr>
      <w:r w:rsidRPr="00D12B03">
        <w:rPr>
          <w:rFonts w:ascii="Arial Narrow" w:hAnsi="Arial Narrow" w:cs="Arial"/>
          <w:b/>
          <w:sz w:val="20"/>
          <w:szCs w:val="20"/>
          <w:lang w:val="es-ES_tradnl"/>
        </w:rPr>
        <w:t>FRENTE 2:</w:t>
      </w:r>
      <w:r w:rsidRPr="00D12B03">
        <w:rPr>
          <w:rFonts w:ascii="Arial Narrow" w:hAnsi="Arial Narrow" w:cs="Arial"/>
          <w:sz w:val="20"/>
          <w:szCs w:val="20"/>
          <w:lang w:val="es-ES_tradnl"/>
        </w:rPr>
        <w:t xml:space="preserve"> Construcción cubierta polideportivo vereda El Retiro, municipio de El Pital, departamento del Huila.</w:t>
      </w:r>
    </w:p>
    <w:p w14:paraId="127D81AD" w14:textId="77777777" w:rsidR="001A66CC" w:rsidRPr="00D12B03" w:rsidRDefault="001A66CC" w:rsidP="00D12B03">
      <w:pPr>
        <w:contextualSpacing/>
        <w:rPr>
          <w:rFonts w:ascii="Arial Narrow" w:hAnsi="Arial Narrow" w:cs="Arial"/>
          <w:sz w:val="20"/>
          <w:szCs w:val="20"/>
          <w:lang w:val="es-ES_tradnl"/>
        </w:rPr>
      </w:pPr>
    </w:p>
    <w:tbl>
      <w:tblPr>
        <w:tblW w:w="9249" w:type="dxa"/>
        <w:tblCellMar>
          <w:top w:w="15" w:type="dxa"/>
          <w:left w:w="70" w:type="dxa"/>
          <w:bottom w:w="15" w:type="dxa"/>
          <w:right w:w="70" w:type="dxa"/>
        </w:tblCellMar>
        <w:tblLook w:val="04A0" w:firstRow="1" w:lastRow="0" w:firstColumn="1" w:lastColumn="0" w:noHBand="0" w:noVBand="1"/>
      </w:tblPr>
      <w:tblGrid>
        <w:gridCol w:w="595"/>
        <w:gridCol w:w="1277"/>
        <w:gridCol w:w="1237"/>
        <w:gridCol w:w="1092"/>
        <w:gridCol w:w="1323"/>
        <w:gridCol w:w="1265"/>
        <w:gridCol w:w="1230"/>
        <w:gridCol w:w="1230"/>
      </w:tblGrid>
      <w:tr w:rsidR="00D12B03" w:rsidRPr="00D12B03" w14:paraId="3E89CD28" w14:textId="77777777" w:rsidTr="00D42304">
        <w:trPr>
          <w:trHeight w:val="300"/>
          <w:tblHeader/>
        </w:trPr>
        <w:tc>
          <w:tcPr>
            <w:tcW w:w="5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DD55E6"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Perfil No.</w:t>
            </w:r>
          </w:p>
        </w:tc>
        <w:tc>
          <w:tcPr>
            <w:tcW w:w="12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353DA1"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Cantidad de profesionales</w:t>
            </w:r>
          </w:p>
        </w:tc>
        <w:tc>
          <w:tcPr>
            <w:tcW w:w="123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88A4AF6"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Cargo</w:t>
            </w:r>
          </w:p>
        </w:tc>
        <w:tc>
          <w:tcPr>
            <w:tcW w:w="10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C6ABAC7"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 xml:space="preserve">Título </w:t>
            </w:r>
          </w:p>
        </w:tc>
        <w:tc>
          <w:tcPr>
            <w:tcW w:w="132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58C1DFD"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Título de Posgrado</w:t>
            </w:r>
          </w:p>
        </w:tc>
        <w:tc>
          <w:tcPr>
            <w:tcW w:w="1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674781" w14:textId="77777777" w:rsidR="00D12B03" w:rsidRPr="00D12B03" w:rsidRDefault="00D12B03" w:rsidP="00D42304">
            <w:pPr>
              <w:jc w:val="center"/>
              <w:rPr>
                <w:rFonts w:ascii="Arial Narrow" w:eastAsia="Verdana" w:hAnsi="Arial Narrow" w:cs="Arial"/>
                <w:b/>
                <w:bCs/>
                <w:sz w:val="16"/>
                <w:szCs w:val="16"/>
              </w:rPr>
            </w:pPr>
            <w:r w:rsidRPr="00D12B03">
              <w:rPr>
                <w:rFonts w:ascii="Arial Narrow" w:eastAsia="Verdana" w:hAnsi="Arial Narrow" w:cs="Arial"/>
                <w:b/>
                <w:bCs/>
                <w:sz w:val="16"/>
                <w:szCs w:val="16"/>
              </w:rPr>
              <w:t>% de dedicación</w:t>
            </w:r>
          </w:p>
        </w:tc>
        <w:tc>
          <w:tcPr>
            <w:tcW w:w="12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42EFC7A"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General</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c>
          <w:tcPr>
            <w:tcW w:w="12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9989B48" w14:textId="77777777" w:rsidR="00D12B03" w:rsidRPr="00D12B03" w:rsidRDefault="00D12B03" w:rsidP="00D42304">
            <w:pPr>
              <w:contextualSpacing/>
              <w:jc w:val="center"/>
              <w:rPr>
                <w:rFonts w:ascii="Arial Narrow" w:eastAsia="Verdana" w:hAnsi="Arial Narrow" w:cs="Arial"/>
                <w:b/>
                <w:bCs/>
                <w:sz w:val="16"/>
                <w:szCs w:val="16"/>
              </w:rPr>
            </w:pPr>
            <w:r w:rsidRPr="00D12B03">
              <w:rPr>
                <w:rFonts w:ascii="Arial Narrow" w:eastAsia="Verdana" w:hAnsi="Arial Narrow" w:cs="Arial"/>
                <w:b/>
                <w:bCs/>
                <w:sz w:val="16"/>
                <w:szCs w:val="16"/>
              </w:rPr>
              <w:t>Experiencia Específica</w:t>
            </w:r>
            <w:r w:rsidRPr="00D12B03">
              <w:rPr>
                <w:rFonts w:ascii="Arial Narrow" w:hAnsi="Arial Narrow" w:cs="Arial"/>
                <w:sz w:val="16"/>
                <w:szCs w:val="16"/>
              </w:rPr>
              <w:br/>
            </w:r>
            <w:r w:rsidRPr="00D12B03">
              <w:rPr>
                <w:rFonts w:ascii="Arial Narrow" w:eastAsia="Verdana" w:hAnsi="Arial Narrow" w:cs="Arial"/>
                <w:b/>
                <w:bCs/>
                <w:sz w:val="16"/>
                <w:szCs w:val="16"/>
              </w:rPr>
              <w:t>(años mínimos)</w:t>
            </w:r>
          </w:p>
        </w:tc>
      </w:tr>
      <w:tr w:rsidR="00B54F88" w:rsidRPr="00D12B03" w14:paraId="5A601E1B" w14:textId="77777777" w:rsidTr="00F0664F">
        <w:trPr>
          <w:trHeight w:val="300"/>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4790539E" w14:textId="35CF8C8A"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277" w:type="dxa"/>
            <w:tcBorders>
              <w:top w:val="single" w:sz="4" w:space="0" w:color="auto"/>
              <w:left w:val="single" w:sz="4" w:space="0" w:color="auto"/>
              <w:bottom w:val="single" w:sz="4" w:space="0" w:color="auto"/>
              <w:right w:val="single" w:sz="4" w:space="0" w:color="auto"/>
            </w:tcBorders>
            <w:vAlign w:val="center"/>
          </w:tcPr>
          <w:p w14:paraId="06E4B74F" w14:textId="5F4AD2A9"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237" w:type="dxa"/>
            <w:tcBorders>
              <w:top w:val="single" w:sz="4" w:space="0" w:color="auto"/>
              <w:left w:val="single" w:sz="4" w:space="0" w:color="auto"/>
              <w:bottom w:val="single" w:sz="4" w:space="0" w:color="auto"/>
              <w:right w:val="single" w:sz="4" w:space="0" w:color="auto"/>
            </w:tcBorders>
            <w:vAlign w:val="center"/>
            <w:hideMark/>
          </w:tcPr>
          <w:p w14:paraId="0F58FC30" w14:textId="62F7619A"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 xml:space="preserve">TOPÓGRAFO </w:t>
            </w:r>
          </w:p>
        </w:tc>
        <w:tc>
          <w:tcPr>
            <w:tcW w:w="1092" w:type="dxa"/>
            <w:tcBorders>
              <w:top w:val="single" w:sz="4" w:space="0" w:color="auto"/>
              <w:left w:val="single" w:sz="4" w:space="0" w:color="auto"/>
              <w:bottom w:val="single" w:sz="4" w:space="0" w:color="auto"/>
              <w:right w:val="single" w:sz="4" w:space="0" w:color="auto"/>
            </w:tcBorders>
            <w:vAlign w:val="center"/>
            <w:hideMark/>
          </w:tcPr>
          <w:p w14:paraId="63CF7089" w14:textId="027D6FDA"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Técnico y/o tecnólogo y/o profesional en topografía</w:t>
            </w:r>
          </w:p>
        </w:tc>
        <w:tc>
          <w:tcPr>
            <w:tcW w:w="1323" w:type="dxa"/>
            <w:tcBorders>
              <w:top w:val="single" w:sz="4" w:space="0" w:color="auto"/>
              <w:left w:val="single" w:sz="4" w:space="0" w:color="auto"/>
              <w:bottom w:val="single" w:sz="4" w:space="0" w:color="auto"/>
              <w:right w:val="single" w:sz="4" w:space="0" w:color="auto"/>
            </w:tcBorders>
            <w:vAlign w:val="center"/>
            <w:hideMark/>
          </w:tcPr>
          <w:p w14:paraId="14DCFDFE"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281D3354" w14:textId="2138A349" w:rsidR="00B54F88" w:rsidRPr="00B54F88" w:rsidRDefault="00B54F88" w:rsidP="00B54F88">
            <w:pPr>
              <w:contextualSpacing/>
              <w:jc w:val="center"/>
              <w:rPr>
                <w:rFonts w:ascii="Arial Narrow" w:eastAsia="Verdana" w:hAnsi="Arial Narrow" w:cs="Arial"/>
                <w:sz w:val="16"/>
                <w:szCs w:val="16"/>
              </w:rPr>
            </w:pPr>
          </w:p>
        </w:tc>
        <w:tc>
          <w:tcPr>
            <w:tcW w:w="1265" w:type="dxa"/>
            <w:tcBorders>
              <w:top w:val="single" w:sz="4" w:space="0" w:color="auto"/>
              <w:left w:val="single" w:sz="4" w:space="0" w:color="auto"/>
              <w:bottom w:val="single" w:sz="4" w:space="0" w:color="auto"/>
              <w:right w:val="single" w:sz="4" w:space="0" w:color="auto"/>
            </w:tcBorders>
            <w:vAlign w:val="center"/>
          </w:tcPr>
          <w:p w14:paraId="0346E527" w14:textId="52116553"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230" w:type="dxa"/>
            <w:tcBorders>
              <w:top w:val="single" w:sz="4" w:space="0" w:color="auto"/>
              <w:left w:val="single" w:sz="4" w:space="0" w:color="auto"/>
              <w:bottom w:val="single" w:sz="4" w:space="0" w:color="auto"/>
              <w:right w:val="single" w:sz="4" w:space="0" w:color="auto"/>
            </w:tcBorders>
            <w:noWrap/>
            <w:vAlign w:val="center"/>
            <w:hideMark/>
          </w:tcPr>
          <w:p w14:paraId="51D1AF28" w14:textId="580FA152"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 años contados a partir de la licencia o tarjeta profesional</w:t>
            </w:r>
          </w:p>
        </w:tc>
        <w:tc>
          <w:tcPr>
            <w:tcW w:w="1230" w:type="dxa"/>
            <w:tcBorders>
              <w:top w:val="single" w:sz="4" w:space="0" w:color="auto"/>
              <w:left w:val="single" w:sz="4" w:space="0" w:color="auto"/>
              <w:bottom w:val="single" w:sz="4" w:space="0" w:color="auto"/>
              <w:right w:val="single" w:sz="4" w:space="0" w:color="auto"/>
            </w:tcBorders>
            <w:noWrap/>
            <w:vAlign w:val="center"/>
            <w:hideMark/>
          </w:tcPr>
          <w:p w14:paraId="74396EE4" w14:textId="7E97BE24"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 xml:space="preserve">1 año en proyectos de construcción y/o adecuación y/o mejoramiento de infraestructura </w:t>
            </w:r>
            <w:r w:rsidRPr="00B54F88">
              <w:rPr>
                <w:rFonts w:ascii="Arial Narrow" w:eastAsia="Verdana" w:hAnsi="Arial Narrow" w:cs="Arial"/>
                <w:sz w:val="16"/>
                <w:szCs w:val="16"/>
              </w:rPr>
              <w:lastRenderedPageBreak/>
              <w:t>social, deportiva o edificaciones.</w:t>
            </w:r>
          </w:p>
        </w:tc>
      </w:tr>
      <w:tr w:rsidR="00B54F88" w:rsidRPr="00D12B03" w14:paraId="6711AF6D" w14:textId="77777777" w:rsidTr="00F0664F">
        <w:trPr>
          <w:trHeight w:val="300"/>
        </w:trPr>
        <w:tc>
          <w:tcPr>
            <w:tcW w:w="595" w:type="dxa"/>
            <w:tcBorders>
              <w:top w:val="single" w:sz="4" w:space="0" w:color="auto"/>
              <w:left w:val="single" w:sz="4" w:space="0" w:color="auto"/>
              <w:bottom w:val="single" w:sz="4" w:space="0" w:color="auto"/>
              <w:right w:val="single" w:sz="4" w:space="0" w:color="auto"/>
            </w:tcBorders>
            <w:noWrap/>
            <w:vAlign w:val="center"/>
          </w:tcPr>
          <w:p w14:paraId="1F04792A" w14:textId="1E66765F"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lastRenderedPageBreak/>
              <w:t>2</w:t>
            </w:r>
          </w:p>
        </w:tc>
        <w:tc>
          <w:tcPr>
            <w:tcW w:w="1277" w:type="dxa"/>
            <w:tcBorders>
              <w:top w:val="single" w:sz="4" w:space="0" w:color="auto"/>
              <w:left w:val="single" w:sz="4" w:space="0" w:color="auto"/>
              <w:bottom w:val="single" w:sz="4" w:space="0" w:color="auto"/>
              <w:right w:val="single" w:sz="4" w:space="0" w:color="auto"/>
            </w:tcBorders>
            <w:vAlign w:val="center"/>
          </w:tcPr>
          <w:p w14:paraId="09A9147B" w14:textId="5BD7E7C3"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237" w:type="dxa"/>
            <w:tcBorders>
              <w:top w:val="single" w:sz="4" w:space="0" w:color="auto"/>
              <w:left w:val="single" w:sz="4" w:space="0" w:color="auto"/>
              <w:bottom w:val="single" w:sz="4" w:space="0" w:color="auto"/>
              <w:right w:val="single" w:sz="4" w:space="0" w:color="auto"/>
            </w:tcBorders>
            <w:vAlign w:val="center"/>
          </w:tcPr>
          <w:p w14:paraId="04E30819" w14:textId="77777777"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CADENERO</w:t>
            </w:r>
          </w:p>
          <w:p w14:paraId="36836C74" w14:textId="77777777" w:rsidR="00B54F88" w:rsidRPr="00B54F88" w:rsidRDefault="00B54F88" w:rsidP="00B54F88">
            <w:pPr>
              <w:contextualSpacing/>
              <w:jc w:val="center"/>
              <w:rPr>
                <w:rFonts w:ascii="Arial Narrow" w:eastAsia="Verdana" w:hAnsi="Arial Narrow" w:cs="Arial"/>
                <w:sz w:val="16"/>
                <w:szCs w:val="16"/>
              </w:rPr>
            </w:pPr>
          </w:p>
        </w:tc>
        <w:tc>
          <w:tcPr>
            <w:tcW w:w="1092" w:type="dxa"/>
            <w:tcBorders>
              <w:top w:val="single" w:sz="4" w:space="0" w:color="auto"/>
              <w:left w:val="single" w:sz="4" w:space="0" w:color="auto"/>
              <w:bottom w:val="single" w:sz="4" w:space="0" w:color="auto"/>
              <w:right w:val="single" w:sz="4" w:space="0" w:color="auto"/>
            </w:tcBorders>
            <w:vAlign w:val="center"/>
          </w:tcPr>
          <w:p w14:paraId="6AE479B3" w14:textId="14BA5BE9"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323" w:type="dxa"/>
            <w:tcBorders>
              <w:top w:val="single" w:sz="4" w:space="0" w:color="auto"/>
              <w:left w:val="single" w:sz="4" w:space="0" w:color="auto"/>
              <w:bottom w:val="single" w:sz="4" w:space="0" w:color="auto"/>
              <w:right w:val="single" w:sz="4" w:space="0" w:color="auto"/>
            </w:tcBorders>
            <w:vAlign w:val="center"/>
          </w:tcPr>
          <w:p w14:paraId="4C64AF4B"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5A1DC6E1" w14:textId="77777777" w:rsidR="00B54F88" w:rsidRPr="00B54F88" w:rsidRDefault="00B54F88" w:rsidP="00B54F88">
            <w:pPr>
              <w:contextualSpacing/>
              <w:jc w:val="center"/>
              <w:rPr>
                <w:rFonts w:ascii="Arial Narrow" w:eastAsia="Verdana" w:hAnsi="Arial Narrow" w:cs="Arial"/>
                <w:sz w:val="16"/>
                <w:szCs w:val="16"/>
              </w:rPr>
            </w:pPr>
          </w:p>
        </w:tc>
        <w:tc>
          <w:tcPr>
            <w:tcW w:w="1265" w:type="dxa"/>
            <w:tcBorders>
              <w:top w:val="single" w:sz="4" w:space="0" w:color="auto"/>
              <w:left w:val="single" w:sz="4" w:space="0" w:color="auto"/>
              <w:bottom w:val="single" w:sz="4" w:space="0" w:color="auto"/>
              <w:right w:val="single" w:sz="4" w:space="0" w:color="auto"/>
            </w:tcBorders>
            <w:vAlign w:val="center"/>
          </w:tcPr>
          <w:p w14:paraId="43639382" w14:textId="4DA5AC2F"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230" w:type="dxa"/>
            <w:tcBorders>
              <w:top w:val="single" w:sz="4" w:space="0" w:color="auto"/>
              <w:left w:val="single" w:sz="4" w:space="0" w:color="auto"/>
              <w:bottom w:val="single" w:sz="4" w:space="0" w:color="auto"/>
              <w:right w:val="single" w:sz="4" w:space="0" w:color="auto"/>
            </w:tcBorders>
            <w:noWrap/>
            <w:vAlign w:val="center"/>
          </w:tcPr>
          <w:p w14:paraId="5E1EC009" w14:textId="67CB5C0A"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 xml:space="preserve">2 años </w:t>
            </w:r>
          </w:p>
        </w:tc>
        <w:tc>
          <w:tcPr>
            <w:tcW w:w="1230" w:type="dxa"/>
            <w:tcBorders>
              <w:top w:val="single" w:sz="4" w:space="0" w:color="auto"/>
              <w:left w:val="single" w:sz="4" w:space="0" w:color="auto"/>
              <w:bottom w:val="single" w:sz="4" w:space="0" w:color="auto"/>
              <w:right w:val="single" w:sz="4" w:space="0" w:color="auto"/>
            </w:tcBorders>
            <w:noWrap/>
            <w:vAlign w:val="center"/>
          </w:tcPr>
          <w:p w14:paraId="5CBA02FE" w14:textId="7F96EB15"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como cadenero</w:t>
            </w:r>
          </w:p>
        </w:tc>
      </w:tr>
      <w:tr w:rsidR="00B54F88" w:rsidRPr="00D12B03" w14:paraId="7BFF2B8A" w14:textId="77777777" w:rsidTr="00F0664F">
        <w:trPr>
          <w:trHeight w:val="300"/>
        </w:trPr>
        <w:tc>
          <w:tcPr>
            <w:tcW w:w="595" w:type="dxa"/>
            <w:tcBorders>
              <w:top w:val="single" w:sz="4" w:space="0" w:color="auto"/>
              <w:left w:val="single" w:sz="4" w:space="0" w:color="auto"/>
              <w:bottom w:val="single" w:sz="4" w:space="0" w:color="auto"/>
              <w:right w:val="single" w:sz="4" w:space="0" w:color="auto"/>
            </w:tcBorders>
            <w:noWrap/>
            <w:vAlign w:val="center"/>
          </w:tcPr>
          <w:p w14:paraId="7E9EE619" w14:textId="5BC583B5"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3</w:t>
            </w:r>
          </w:p>
        </w:tc>
        <w:tc>
          <w:tcPr>
            <w:tcW w:w="1277" w:type="dxa"/>
            <w:tcBorders>
              <w:top w:val="single" w:sz="4" w:space="0" w:color="auto"/>
              <w:left w:val="single" w:sz="4" w:space="0" w:color="auto"/>
              <w:bottom w:val="single" w:sz="4" w:space="0" w:color="auto"/>
              <w:right w:val="single" w:sz="4" w:space="0" w:color="auto"/>
            </w:tcBorders>
            <w:vAlign w:val="center"/>
          </w:tcPr>
          <w:p w14:paraId="30EE39CE" w14:textId="435A92FE"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237" w:type="dxa"/>
            <w:tcBorders>
              <w:top w:val="single" w:sz="4" w:space="0" w:color="auto"/>
              <w:left w:val="single" w:sz="4" w:space="0" w:color="auto"/>
              <w:bottom w:val="single" w:sz="4" w:space="0" w:color="auto"/>
              <w:right w:val="single" w:sz="4" w:space="0" w:color="auto"/>
            </w:tcBorders>
            <w:vAlign w:val="center"/>
          </w:tcPr>
          <w:p w14:paraId="3E2C5CE4" w14:textId="04C5E4C2"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b/>
                <w:bCs/>
                <w:sz w:val="16"/>
                <w:szCs w:val="16"/>
              </w:rPr>
              <w:t>SECRETARIA</w:t>
            </w:r>
          </w:p>
        </w:tc>
        <w:tc>
          <w:tcPr>
            <w:tcW w:w="1092" w:type="dxa"/>
            <w:tcBorders>
              <w:top w:val="single" w:sz="4" w:space="0" w:color="auto"/>
              <w:left w:val="single" w:sz="4" w:space="0" w:color="auto"/>
              <w:bottom w:val="single" w:sz="4" w:space="0" w:color="auto"/>
              <w:right w:val="single" w:sz="4" w:space="0" w:color="auto"/>
            </w:tcBorders>
            <w:vAlign w:val="center"/>
          </w:tcPr>
          <w:p w14:paraId="46F4747D" w14:textId="36E588B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323" w:type="dxa"/>
            <w:tcBorders>
              <w:top w:val="single" w:sz="4" w:space="0" w:color="auto"/>
              <w:left w:val="single" w:sz="4" w:space="0" w:color="auto"/>
              <w:bottom w:val="single" w:sz="4" w:space="0" w:color="auto"/>
              <w:right w:val="single" w:sz="4" w:space="0" w:color="auto"/>
            </w:tcBorders>
            <w:vAlign w:val="center"/>
          </w:tcPr>
          <w:p w14:paraId="2B25BB33" w14:textId="1EBAD50F"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tc>
        <w:tc>
          <w:tcPr>
            <w:tcW w:w="1265" w:type="dxa"/>
            <w:tcBorders>
              <w:top w:val="single" w:sz="4" w:space="0" w:color="auto"/>
              <w:left w:val="single" w:sz="4" w:space="0" w:color="auto"/>
              <w:bottom w:val="single" w:sz="4" w:space="0" w:color="auto"/>
              <w:right w:val="single" w:sz="4" w:space="0" w:color="auto"/>
            </w:tcBorders>
            <w:vAlign w:val="center"/>
          </w:tcPr>
          <w:p w14:paraId="618B5A8F" w14:textId="008C6E9B"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25%</w:t>
            </w:r>
          </w:p>
        </w:tc>
        <w:tc>
          <w:tcPr>
            <w:tcW w:w="1230" w:type="dxa"/>
            <w:tcBorders>
              <w:top w:val="single" w:sz="4" w:space="0" w:color="auto"/>
              <w:left w:val="single" w:sz="4" w:space="0" w:color="auto"/>
              <w:bottom w:val="single" w:sz="4" w:space="0" w:color="auto"/>
              <w:right w:val="single" w:sz="4" w:space="0" w:color="auto"/>
            </w:tcBorders>
            <w:noWrap/>
            <w:vAlign w:val="center"/>
          </w:tcPr>
          <w:p w14:paraId="3A1E0148" w14:textId="267BCEBB"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w:t>
            </w:r>
          </w:p>
        </w:tc>
        <w:tc>
          <w:tcPr>
            <w:tcW w:w="1230" w:type="dxa"/>
            <w:tcBorders>
              <w:top w:val="single" w:sz="4" w:space="0" w:color="auto"/>
              <w:left w:val="single" w:sz="4" w:space="0" w:color="auto"/>
              <w:bottom w:val="single" w:sz="4" w:space="0" w:color="auto"/>
              <w:right w:val="single" w:sz="4" w:space="0" w:color="auto"/>
            </w:tcBorders>
            <w:noWrap/>
            <w:vAlign w:val="center"/>
          </w:tcPr>
          <w:p w14:paraId="2C23FF20" w14:textId="76B6AC0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6 meses como secretaria</w:t>
            </w:r>
          </w:p>
        </w:tc>
      </w:tr>
    </w:tbl>
    <w:p w14:paraId="346FE69F" w14:textId="77777777" w:rsidR="00D12B03" w:rsidRPr="00D12B03" w:rsidRDefault="00D12B03" w:rsidP="00D12B03">
      <w:pPr>
        <w:contextualSpacing/>
        <w:rPr>
          <w:rFonts w:ascii="Arial Narrow" w:hAnsi="Arial Narrow" w:cs="Arial"/>
          <w:sz w:val="20"/>
          <w:szCs w:val="20"/>
          <w:lang w:val="es-ES_tradnl"/>
        </w:rPr>
      </w:pPr>
    </w:p>
    <w:p w14:paraId="43EF426B" w14:textId="77777777" w:rsidR="00D12B03" w:rsidRPr="00D12B03" w:rsidRDefault="00D12B03" w:rsidP="00D12B03">
      <w:pPr>
        <w:contextualSpacing/>
        <w:rPr>
          <w:rFonts w:ascii="Arial Narrow" w:hAnsi="Arial Narrow" w:cs="Arial"/>
          <w:sz w:val="20"/>
          <w:szCs w:val="20"/>
          <w:lang w:val="es-ES_tradnl"/>
        </w:rPr>
      </w:pPr>
      <w:r w:rsidRPr="00D12B03">
        <w:rPr>
          <w:rFonts w:ascii="Arial Narrow" w:hAnsi="Arial Narrow" w:cs="Arial"/>
          <w:b/>
          <w:sz w:val="20"/>
          <w:szCs w:val="20"/>
          <w:lang w:val="es-ES_tradnl"/>
        </w:rPr>
        <w:t>FRENTE 3:</w:t>
      </w:r>
      <w:r w:rsidRPr="00D12B03">
        <w:rPr>
          <w:rFonts w:ascii="Arial Narrow" w:hAnsi="Arial Narrow" w:cs="Arial"/>
          <w:sz w:val="20"/>
          <w:szCs w:val="20"/>
          <w:lang w:val="es-ES_tradnl"/>
        </w:rPr>
        <w:t xml:space="preserve"> Construcción cubierta y placa para polideportivo en la vereda el Carmen de La Plata, departamento del Huila</w:t>
      </w:r>
    </w:p>
    <w:tbl>
      <w:tblPr>
        <w:tblW w:w="9209" w:type="dxa"/>
        <w:tblCellMar>
          <w:top w:w="15" w:type="dxa"/>
          <w:left w:w="70" w:type="dxa"/>
          <w:bottom w:w="15" w:type="dxa"/>
          <w:right w:w="70" w:type="dxa"/>
        </w:tblCellMar>
        <w:tblLook w:val="04A0" w:firstRow="1" w:lastRow="0" w:firstColumn="1" w:lastColumn="0" w:noHBand="0" w:noVBand="1"/>
      </w:tblPr>
      <w:tblGrid>
        <w:gridCol w:w="630"/>
        <w:gridCol w:w="1352"/>
        <w:gridCol w:w="1310"/>
        <w:gridCol w:w="1156"/>
        <w:gridCol w:w="1076"/>
        <w:gridCol w:w="992"/>
        <w:gridCol w:w="1417"/>
        <w:gridCol w:w="1276"/>
      </w:tblGrid>
      <w:tr w:rsidR="00D12B03" w:rsidRPr="001A66CC" w14:paraId="79F7D109" w14:textId="77777777" w:rsidTr="00D42304">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CD3E8D9"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Perfil No.</w:t>
            </w:r>
          </w:p>
        </w:tc>
        <w:tc>
          <w:tcPr>
            <w:tcW w:w="13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98AED6"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Cantidad de profesionales</w:t>
            </w:r>
          </w:p>
        </w:tc>
        <w:tc>
          <w:tcPr>
            <w:tcW w:w="13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4783810"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Cargo</w:t>
            </w:r>
          </w:p>
        </w:tc>
        <w:tc>
          <w:tcPr>
            <w:tcW w:w="11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0B7C13"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 xml:space="preserve">Título </w:t>
            </w:r>
          </w:p>
        </w:tc>
        <w:tc>
          <w:tcPr>
            <w:tcW w:w="10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AA3E2EE"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Título de Posgrado</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45B23C" w14:textId="77777777" w:rsidR="00D12B03" w:rsidRPr="001A66CC" w:rsidRDefault="00D12B03" w:rsidP="00D42304">
            <w:pPr>
              <w:jc w:val="center"/>
              <w:rPr>
                <w:rFonts w:ascii="Arial Narrow" w:eastAsia="Verdana" w:hAnsi="Arial Narrow" w:cs="Arial"/>
                <w:b/>
                <w:bCs/>
                <w:sz w:val="16"/>
                <w:szCs w:val="16"/>
              </w:rPr>
            </w:pPr>
            <w:r w:rsidRPr="001A66CC">
              <w:rPr>
                <w:rFonts w:ascii="Arial Narrow" w:eastAsia="Verdana" w:hAnsi="Arial Narrow" w:cs="Arial"/>
                <w:b/>
                <w:bCs/>
                <w:sz w:val="16"/>
                <w:szCs w:val="16"/>
              </w:rPr>
              <w:t>% de dedicación</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8D35F3E"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Experiencia General</w:t>
            </w:r>
            <w:r w:rsidRPr="001A66CC">
              <w:rPr>
                <w:rFonts w:ascii="Arial Narrow" w:hAnsi="Arial Narrow" w:cs="Arial"/>
                <w:sz w:val="16"/>
                <w:szCs w:val="16"/>
              </w:rPr>
              <w:br/>
            </w:r>
            <w:r w:rsidRPr="001A66CC">
              <w:rPr>
                <w:rFonts w:ascii="Arial Narrow" w:eastAsia="Verdana" w:hAnsi="Arial Narrow" w:cs="Arial"/>
                <w:b/>
                <w:bCs/>
                <w:sz w:val="16"/>
                <w:szCs w:val="16"/>
              </w:rPr>
              <w:t>(años mínimos)</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FF9B740"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Experiencia Específica</w:t>
            </w:r>
            <w:r w:rsidRPr="001A66CC">
              <w:rPr>
                <w:rFonts w:ascii="Arial Narrow" w:hAnsi="Arial Narrow" w:cs="Arial"/>
                <w:sz w:val="16"/>
                <w:szCs w:val="16"/>
              </w:rPr>
              <w:br/>
            </w:r>
            <w:r w:rsidRPr="001A66CC">
              <w:rPr>
                <w:rFonts w:ascii="Arial Narrow" w:eastAsia="Verdana" w:hAnsi="Arial Narrow" w:cs="Arial"/>
                <w:b/>
                <w:bCs/>
                <w:sz w:val="16"/>
                <w:szCs w:val="16"/>
              </w:rPr>
              <w:t>(años mínimos)</w:t>
            </w:r>
          </w:p>
        </w:tc>
      </w:tr>
      <w:tr w:rsidR="00B54F88" w:rsidRPr="001A66CC" w14:paraId="5EB8E484"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331B4EB7"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1</w:t>
            </w:r>
          </w:p>
        </w:tc>
        <w:tc>
          <w:tcPr>
            <w:tcW w:w="1352" w:type="dxa"/>
            <w:tcBorders>
              <w:top w:val="single" w:sz="4" w:space="0" w:color="auto"/>
              <w:left w:val="single" w:sz="4" w:space="0" w:color="auto"/>
              <w:bottom w:val="single" w:sz="4" w:space="0" w:color="auto"/>
              <w:right w:val="single" w:sz="4" w:space="0" w:color="auto"/>
            </w:tcBorders>
            <w:vAlign w:val="center"/>
          </w:tcPr>
          <w:p w14:paraId="39A7937B"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hideMark/>
          </w:tcPr>
          <w:p w14:paraId="6CD196B8"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 xml:space="preserve">TOPÓGRAFO </w:t>
            </w:r>
          </w:p>
        </w:tc>
        <w:tc>
          <w:tcPr>
            <w:tcW w:w="1156" w:type="dxa"/>
            <w:tcBorders>
              <w:top w:val="single" w:sz="4" w:space="0" w:color="auto"/>
              <w:left w:val="single" w:sz="4" w:space="0" w:color="auto"/>
              <w:bottom w:val="single" w:sz="4" w:space="0" w:color="auto"/>
              <w:right w:val="single" w:sz="4" w:space="0" w:color="auto"/>
            </w:tcBorders>
            <w:vAlign w:val="center"/>
            <w:hideMark/>
          </w:tcPr>
          <w:p w14:paraId="3F900429" w14:textId="77777777" w:rsidR="00B54F88" w:rsidRPr="001A66CC" w:rsidRDefault="00B54F88" w:rsidP="00B54F88">
            <w:pPr>
              <w:contextualSpacing/>
              <w:jc w:val="center"/>
              <w:rPr>
                <w:rFonts w:ascii="Arial Narrow" w:eastAsia="Verdana" w:hAnsi="Arial Narrow" w:cs="Arial"/>
                <w:sz w:val="16"/>
                <w:szCs w:val="16"/>
                <w:highlight w:val="yellow"/>
              </w:rPr>
            </w:pPr>
            <w:r w:rsidRPr="001A66CC">
              <w:rPr>
                <w:rFonts w:ascii="Arial Narrow" w:eastAsia="Verdana" w:hAnsi="Arial Narrow" w:cs="Arial"/>
                <w:sz w:val="16"/>
                <w:szCs w:val="16"/>
              </w:rPr>
              <w:t>Técnico y/o tecnólogo y/o profesional en topografía</w:t>
            </w:r>
          </w:p>
        </w:tc>
        <w:tc>
          <w:tcPr>
            <w:tcW w:w="1076" w:type="dxa"/>
            <w:tcBorders>
              <w:top w:val="single" w:sz="4" w:space="0" w:color="auto"/>
              <w:left w:val="single" w:sz="4" w:space="0" w:color="auto"/>
              <w:bottom w:val="single" w:sz="4" w:space="0" w:color="auto"/>
              <w:right w:val="single" w:sz="4" w:space="0" w:color="auto"/>
            </w:tcBorders>
            <w:vAlign w:val="center"/>
            <w:hideMark/>
          </w:tcPr>
          <w:p w14:paraId="12FC615A" w14:textId="77777777" w:rsidR="00B54F88" w:rsidRPr="001A66CC" w:rsidRDefault="00B54F88" w:rsidP="00B54F88">
            <w:pPr>
              <w:contextualSpacing/>
              <w:jc w:val="center"/>
              <w:rPr>
                <w:rFonts w:ascii="Arial Narrow" w:eastAsia="Verdana" w:hAnsi="Arial Narrow" w:cs="Arial"/>
                <w:sz w:val="16"/>
                <w:szCs w:val="16"/>
              </w:rPr>
            </w:pPr>
            <w:r w:rsidRPr="001A66CC">
              <w:rPr>
                <w:rFonts w:ascii="Arial Narrow" w:eastAsia="Verdana" w:hAnsi="Arial Narrow" w:cs="Arial"/>
                <w:sz w:val="16"/>
                <w:szCs w:val="16"/>
              </w:rPr>
              <w:t>N/A</w:t>
            </w:r>
          </w:p>
          <w:p w14:paraId="772F85F8" w14:textId="77777777" w:rsidR="00B54F88" w:rsidRPr="001A66CC" w:rsidRDefault="00B54F88" w:rsidP="00B54F88">
            <w:pPr>
              <w:contextualSpacing/>
              <w:jc w:val="center"/>
              <w:rPr>
                <w:rFonts w:ascii="Arial Narrow" w:eastAsia="Verdana" w:hAnsi="Arial Narrow" w:cs="Arial"/>
                <w:sz w:val="16"/>
                <w:szCs w:val="16"/>
                <w:highlight w:val="yellow"/>
              </w:rPr>
            </w:pPr>
          </w:p>
        </w:tc>
        <w:tc>
          <w:tcPr>
            <w:tcW w:w="992" w:type="dxa"/>
            <w:tcBorders>
              <w:top w:val="single" w:sz="4" w:space="0" w:color="auto"/>
              <w:left w:val="single" w:sz="4" w:space="0" w:color="auto"/>
              <w:bottom w:val="single" w:sz="4" w:space="0" w:color="auto"/>
              <w:right w:val="single" w:sz="4" w:space="0" w:color="auto"/>
            </w:tcBorders>
            <w:vAlign w:val="center"/>
          </w:tcPr>
          <w:p w14:paraId="753377D9" w14:textId="2C31308A"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5289AA4E" w14:textId="3FAD48D7"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2 años contados a partir de la licencia o tarjeta profesional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6575086" w14:textId="5200B6ED"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en proyectos de construcción y/o adecuación y/o mejoramiento de infraestructura social, deportiva o edificaciones.</w:t>
            </w:r>
          </w:p>
        </w:tc>
      </w:tr>
      <w:tr w:rsidR="00B54F88" w:rsidRPr="001A66CC" w14:paraId="6A7940FB"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762392DD"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2</w:t>
            </w:r>
          </w:p>
        </w:tc>
        <w:tc>
          <w:tcPr>
            <w:tcW w:w="1352" w:type="dxa"/>
            <w:tcBorders>
              <w:top w:val="single" w:sz="4" w:space="0" w:color="auto"/>
              <w:left w:val="single" w:sz="4" w:space="0" w:color="auto"/>
              <w:bottom w:val="single" w:sz="4" w:space="0" w:color="auto"/>
              <w:right w:val="single" w:sz="4" w:space="0" w:color="auto"/>
            </w:tcBorders>
            <w:vAlign w:val="center"/>
          </w:tcPr>
          <w:p w14:paraId="4DC60C3D" w14:textId="77777777" w:rsidR="00B54F88" w:rsidRPr="001A66CC" w:rsidRDefault="00B54F88" w:rsidP="00B54F88">
            <w:pPr>
              <w:contextualSpacing/>
              <w:jc w:val="center"/>
              <w:rPr>
                <w:rFonts w:ascii="Arial Narrow" w:eastAsia="Verdana" w:hAnsi="Arial Narrow" w:cs="Arial"/>
                <w:b/>
                <w:bCs/>
                <w:sz w:val="16"/>
                <w:szCs w:val="16"/>
                <w:highlight w:val="yellow"/>
              </w:rPr>
            </w:pPr>
            <w:r w:rsidRPr="001A66CC">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41D065FD" w14:textId="77777777" w:rsidR="00B54F88" w:rsidRPr="001A66CC" w:rsidRDefault="00B54F88" w:rsidP="00B54F88">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CADENERO</w:t>
            </w:r>
          </w:p>
          <w:p w14:paraId="72E56EFA" w14:textId="77777777" w:rsidR="00B54F88" w:rsidRPr="001A66CC" w:rsidRDefault="00B54F88" w:rsidP="00B54F88">
            <w:pPr>
              <w:contextualSpacing/>
              <w:jc w:val="center"/>
              <w:rPr>
                <w:rFonts w:ascii="Arial Narrow" w:eastAsia="Verdana" w:hAnsi="Arial Narrow" w:cs="Arial"/>
                <w:b/>
                <w:bCs/>
                <w:sz w:val="16"/>
                <w:szCs w:val="16"/>
                <w:highlight w:val="yellow"/>
              </w:rPr>
            </w:pPr>
          </w:p>
        </w:tc>
        <w:tc>
          <w:tcPr>
            <w:tcW w:w="1156" w:type="dxa"/>
            <w:tcBorders>
              <w:top w:val="single" w:sz="4" w:space="0" w:color="auto"/>
              <w:left w:val="single" w:sz="4" w:space="0" w:color="auto"/>
              <w:bottom w:val="single" w:sz="4" w:space="0" w:color="auto"/>
              <w:right w:val="single" w:sz="4" w:space="0" w:color="auto"/>
            </w:tcBorders>
            <w:vAlign w:val="center"/>
          </w:tcPr>
          <w:p w14:paraId="66DF6561" w14:textId="77777777" w:rsidR="00B54F88" w:rsidRPr="001A66CC" w:rsidRDefault="00B54F88" w:rsidP="00B54F88">
            <w:pPr>
              <w:contextualSpacing/>
              <w:jc w:val="center"/>
              <w:rPr>
                <w:rFonts w:ascii="Arial Narrow" w:eastAsia="Verdana" w:hAnsi="Arial Narrow" w:cs="Arial"/>
                <w:sz w:val="16"/>
                <w:szCs w:val="16"/>
                <w:highlight w:val="yellow"/>
              </w:rPr>
            </w:pPr>
            <w:r w:rsidRPr="001A66CC">
              <w:rPr>
                <w:rFonts w:ascii="Arial Narrow" w:eastAsia="Verdana" w:hAnsi="Arial Narrow" w:cs="Arial"/>
                <w:sz w:val="16"/>
                <w:szCs w:val="16"/>
              </w:rPr>
              <w:t>BACHILLER</w:t>
            </w:r>
          </w:p>
        </w:tc>
        <w:tc>
          <w:tcPr>
            <w:tcW w:w="1076" w:type="dxa"/>
            <w:tcBorders>
              <w:top w:val="single" w:sz="4" w:space="0" w:color="auto"/>
              <w:left w:val="single" w:sz="4" w:space="0" w:color="auto"/>
              <w:bottom w:val="single" w:sz="4" w:space="0" w:color="auto"/>
              <w:right w:val="single" w:sz="4" w:space="0" w:color="auto"/>
            </w:tcBorders>
            <w:vAlign w:val="center"/>
          </w:tcPr>
          <w:p w14:paraId="23411E1F" w14:textId="77777777" w:rsidR="00B54F88" w:rsidRPr="001A66CC" w:rsidRDefault="00B54F88" w:rsidP="00B54F88">
            <w:pPr>
              <w:contextualSpacing/>
              <w:jc w:val="center"/>
              <w:rPr>
                <w:rFonts w:ascii="Arial Narrow" w:eastAsia="Verdana" w:hAnsi="Arial Narrow" w:cs="Arial"/>
                <w:sz w:val="16"/>
                <w:szCs w:val="16"/>
              </w:rPr>
            </w:pPr>
            <w:r w:rsidRPr="001A66CC">
              <w:rPr>
                <w:rFonts w:ascii="Arial Narrow" w:eastAsia="Verdana" w:hAnsi="Arial Narrow" w:cs="Arial"/>
                <w:sz w:val="16"/>
                <w:szCs w:val="16"/>
              </w:rPr>
              <w:t>N/A</w:t>
            </w:r>
          </w:p>
          <w:p w14:paraId="142D439C" w14:textId="77777777" w:rsidR="00B54F88" w:rsidRPr="001A66CC" w:rsidRDefault="00B54F88" w:rsidP="00B54F88">
            <w:pPr>
              <w:contextualSpacing/>
              <w:jc w:val="center"/>
              <w:rPr>
                <w:rFonts w:ascii="Arial Narrow" w:eastAsia="Verdana" w:hAnsi="Arial Narrow" w:cs="Arial"/>
                <w:sz w:val="16"/>
                <w:szCs w:val="16"/>
                <w:highlight w:val="yellow"/>
              </w:rPr>
            </w:pPr>
          </w:p>
        </w:tc>
        <w:tc>
          <w:tcPr>
            <w:tcW w:w="992" w:type="dxa"/>
            <w:tcBorders>
              <w:top w:val="single" w:sz="4" w:space="0" w:color="auto"/>
              <w:left w:val="single" w:sz="4" w:space="0" w:color="auto"/>
              <w:bottom w:val="single" w:sz="4" w:space="0" w:color="auto"/>
              <w:right w:val="single" w:sz="4" w:space="0" w:color="auto"/>
            </w:tcBorders>
            <w:vAlign w:val="center"/>
          </w:tcPr>
          <w:p w14:paraId="278781ED" w14:textId="604ECBE3"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5%</w:t>
            </w:r>
          </w:p>
        </w:tc>
        <w:tc>
          <w:tcPr>
            <w:tcW w:w="1417" w:type="dxa"/>
            <w:tcBorders>
              <w:top w:val="single" w:sz="4" w:space="0" w:color="auto"/>
              <w:left w:val="single" w:sz="4" w:space="0" w:color="auto"/>
              <w:bottom w:val="single" w:sz="4" w:space="0" w:color="auto"/>
              <w:right w:val="single" w:sz="4" w:space="0" w:color="auto"/>
            </w:tcBorders>
            <w:noWrap/>
            <w:vAlign w:val="center"/>
          </w:tcPr>
          <w:p w14:paraId="14903B2A" w14:textId="317BB7B2"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 xml:space="preserve">2 años </w:t>
            </w:r>
          </w:p>
        </w:tc>
        <w:tc>
          <w:tcPr>
            <w:tcW w:w="1276" w:type="dxa"/>
            <w:tcBorders>
              <w:top w:val="single" w:sz="4" w:space="0" w:color="auto"/>
              <w:left w:val="single" w:sz="4" w:space="0" w:color="auto"/>
              <w:bottom w:val="single" w:sz="4" w:space="0" w:color="auto"/>
              <w:right w:val="single" w:sz="4" w:space="0" w:color="auto"/>
            </w:tcBorders>
            <w:noWrap/>
            <w:vAlign w:val="center"/>
          </w:tcPr>
          <w:p w14:paraId="7C3A7A78" w14:textId="0B1717A8" w:rsidR="00B54F88" w:rsidRPr="00B54F88" w:rsidRDefault="00B54F88" w:rsidP="00B54F88">
            <w:pPr>
              <w:contextualSpacing/>
              <w:jc w:val="center"/>
              <w:rPr>
                <w:rFonts w:ascii="Arial Narrow" w:eastAsia="Verdana" w:hAnsi="Arial Narrow" w:cs="Arial"/>
                <w:sz w:val="16"/>
                <w:szCs w:val="16"/>
                <w:highlight w:val="yellow"/>
              </w:rPr>
            </w:pPr>
            <w:r w:rsidRPr="00B54F88">
              <w:rPr>
                <w:rFonts w:ascii="Arial Narrow" w:eastAsia="Verdana" w:hAnsi="Arial Narrow" w:cs="Arial"/>
                <w:sz w:val="16"/>
                <w:szCs w:val="16"/>
              </w:rPr>
              <w:t>1 año como cadenero</w:t>
            </w:r>
          </w:p>
        </w:tc>
      </w:tr>
      <w:tr w:rsidR="00B54F88" w:rsidRPr="001A66CC" w14:paraId="5A7CDBFD"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48BED2E5" w14:textId="77777777" w:rsidR="00B54F88" w:rsidRPr="001A66CC" w:rsidRDefault="00B54F88" w:rsidP="00B54F88">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3</w:t>
            </w:r>
          </w:p>
        </w:tc>
        <w:tc>
          <w:tcPr>
            <w:tcW w:w="1352" w:type="dxa"/>
            <w:tcBorders>
              <w:top w:val="single" w:sz="4" w:space="0" w:color="auto"/>
              <w:left w:val="single" w:sz="4" w:space="0" w:color="auto"/>
              <w:bottom w:val="single" w:sz="4" w:space="0" w:color="auto"/>
              <w:right w:val="single" w:sz="4" w:space="0" w:color="auto"/>
            </w:tcBorders>
            <w:vAlign w:val="center"/>
          </w:tcPr>
          <w:p w14:paraId="5BAD82BE" w14:textId="77777777" w:rsidR="00B54F88" w:rsidRPr="001A66CC" w:rsidRDefault="00B54F88" w:rsidP="00B54F88">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2A7D8DEA" w14:textId="77777777" w:rsidR="00B54F88" w:rsidRPr="001A66CC" w:rsidRDefault="00B54F88" w:rsidP="00B54F88">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SECRETARIA</w:t>
            </w:r>
          </w:p>
        </w:tc>
        <w:tc>
          <w:tcPr>
            <w:tcW w:w="1156" w:type="dxa"/>
            <w:tcBorders>
              <w:top w:val="single" w:sz="4" w:space="0" w:color="auto"/>
              <w:left w:val="single" w:sz="4" w:space="0" w:color="auto"/>
              <w:bottom w:val="single" w:sz="4" w:space="0" w:color="auto"/>
              <w:right w:val="single" w:sz="4" w:space="0" w:color="auto"/>
            </w:tcBorders>
            <w:vAlign w:val="center"/>
          </w:tcPr>
          <w:p w14:paraId="2DBA0A26" w14:textId="77777777" w:rsidR="00B54F88" w:rsidRPr="001A66CC" w:rsidRDefault="00B54F88" w:rsidP="00B54F88">
            <w:pPr>
              <w:contextualSpacing/>
              <w:jc w:val="center"/>
              <w:rPr>
                <w:rFonts w:ascii="Arial Narrow" w:eastAsia="Verdana" w:hAnsi="Arial Narrow" w:cs="Arial"/>
                <w:sz w:val="16"/>
                <w:szCs w:val="16"/>
              </w:rPr>
            </w:pPr>
            <w:r w:rsidRPr="001A66CC">
              <w:rPr>
                <w:rFonts w:ascii="Arial Narrow" w:eastAsia="Verdana" w:hAnsi="Arial Narrow" w:cs="Arial"/>
                <w:sz w:val="16"/>
                <w:szCs w:val="16"/>
              </w:rPr>
              <w:t>BACHILLER</w:t>
            </w:r>
          </w:p>
        </w:tc>
        <w:tc>
          <w:tcPr>
            <w:tcW w:w="1076" w:type="dxa"/>
            <w:tcBorders>
              <w:top w:val="single" w:sz="4" w:space="0" w:color="auto"/>
              <w:left w:val="single" w:sz="4" w:space="0" w:color="auto"/>
              <w:bottom w:val="single" w:sz="4" w:space="0" w:color="auto"/>
              <w:right w:val="single" w:sz="4" w:space="0" w:color="auto"/>
            </w:tcBorders>
            <w:vAlign w:val="center"/>
          </w:tcPr>
          <w:p w14:paraId="552419DD" w14:textId="77777777" w:rsidR="00B54F88" w:rsidRPr="001A66CC" w:rsidRDefault="00B54F88" w:rsidP="00B54F88">
            <w:pPr>
              <w:contextualSpacing/>
              <w:jc w:val="center"/>
              <w:rPr>
                <w:rFonts w:ascii="Arial Narrow" w:eastAsia="Verdana" w:hAnsi="Arial Narrow" w:cs="Arial"/>
                <w:sz w:val="16"/>
                <w:szCs w:val="16"/>
              </w:rPr>
            </w:pPr>
            <w:r w:rsidRPr="001A66CC">
              <w:rPr>
                <w:rFonts w:ascii="Arial Narrow" w:eastAsia="Verdana" w:hAnsi="Arial Narrow" w:cs="Arial"/>
                <w:sz w:val="16"/>
                <w:szCs w:val="16"/>
              </w:rPr>
              <w:t>N/A</w:t>
            </w:r>
          </w:p>
        </w:tc>
        <w:tc>
          <w:tcPr>
            <w:tcW w:w="992" w:type="dxa"/>
            <w:tcBorders>
              <w:top w:val="single" w:sz="4" w:space="0" w:color="auto"/>
              <w:left w:val="single" w:sz="4" w:space="0" w:color="auto"/>
              <w:bottom w:val="single" w:sz="4" w:space="0" w:color="auto"/>
              <w:right w:val="single" w:sz="4" w:space="0" w:color="auto"/>
            </w:tcBorders>
            <w:vAlign w:val="center"/>
          </w:tcPr>
          <w:p w14:paraId="650106C1" w14:textId="02DCA94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30%</w:t>
            </w:r>
          </w:p>
        </w:tc>
        <w:tc>
          <w:tcPr>
            <w:tcW w:w="1417" w:type="dxa"/>
            <w:tcBorders>
              <w:top w:val="single" w:sz="4" w:space="0" w:color="auto"/>
              <w:left w:val="single" w:sz="4" w:space="0" w:color="auto"/>
              <w:bottom w:val="single" w:sz="4" w:space="0" w:color="auto"/>
              <w:right w:val="single" w:sz="4" w:space="0" w:color="auto"/>
            </w:tcBorders>
            <w:noWrap/>
            <w:vAlign w:val="center"/>
          </w:tcPr>
          <w:p w14:paraId="736D0149" w14:textId="2B7E125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 año</w:t>
            </w:r>
          </w:p>
        </w:tc>
        <w:tc>
          <w:tcPr>
            <w:tcW w:w="1276" w:type="dxa"/>
            <w:tcBorders>
              <w:top w:val="single" w:sz="4" w:space="0" w:color="auto"/>
              <w:left w:val="single" w:sz="4" w:space="0" w:color="auto"/>
              <w:bottom w:val="single" w:sz="4" w:space="0" w:color="auto"/>
              <w:right w:val="single" w:sz="4" w:space="0" w:color="auto"/>
            </w:tcBorders>
            <w:noWrap/>
            <w:vAlign w:val="center"/>
          </w:tcPr>
          <w:p w14:paraId="37D7524B" w14:textId="72919F2E"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6 meses como secretaria</w:t>
            </w:r>
          </w:p>
        </w:tc>
      </w:tr>
    </w:tbl>
    <w:p w14:paraId="03106376" w14:textId="77777777" w:rsidR="00D12B03" w:rsidRPr="00D12B03" w:rsidRDefault="00D12B03" w:rsidP="00D12B03">
      <w:pPr>
        <w:contextualSpacing/>
        <w:rPr>
          <w:rFonts w:ascii="Arial Narrow" w:hAnsi="Arial Narrow" w:cs="Arial"/>
          <w:sz w:val="20"/>
          <w:szCs w:val="20"/>
          <w:lang w:val="es-ES_tradnl"/>
        </w:rPr>
      </w:pPr>
    </w:p>
    <w:p w14:paraId="26C46496" w14:textId="77777777" w:rsidR="00D12B03" w:rsidRPr="00D12B03" w:rsidRDefault="00D12B03" w:rsidP="00D12B03">
      <w:pPr>
        <w:contextualSpacing/>
        <w:rPr>
          <w:rFonts w:ascii="Arial Narrow" w:hAnsi="Arial Narrow" w:cs="Arial"/>
          <w:sz w:val="20"/>
          <w:szCs w:val="20"/>
          <w:lang w:val="es-ES_tradnl"/>
        </w:rPr>
      </w:pPr>
      <w:r w:rsidRPr="00D12B03">
        <w:rPr>
          <w:rFonts w:ascii="Arial Narrow" w:hAnsi="Arial Narrow" w:cs="Arial"/>
          <w:b/>
          <w:sz w:val="20"/>
          <w:szCs w:val="20"/>
          <w:lang w:val="es-ES_tradnl"/>
        </w:rPr>
        <w:t>FRENTE 4:</w:t>
      </w:r>
      <w:r w:rsidRPr="00D12B03">
        <w:rPr>
          <w:rFonts w:ascii="Arial Narrow" w:hAnsi="Arial Narrow" w:cs="Arial"/>
          <w:sz w:val="20"/>
          <w:szCs w:val="20"/>
          <w:lang w:val="es-ES_tradnl"/>
        </w:rPr>
        <w:t xml:space="preserve"> Construcción de cubierta doble en la I.E. Antonio Baraya sede principal en el municipio de Baraya - departamento del Huila</w:t>
      </w:r>
    </w:p>
    <w:p w14:paraId="5753833E" w14:textId="77777777" w:rsidR="00D12B03" w:rsidRPr="00D12B03" w:rsidRDefault="00D12B03" w:rsidP="00D12B03">
      <w:pPr>
        <w:contextualSpacing/>
        <w:rPr>
          <w:rFonts w:ascii="Arial Narrow" w:eastAsia="Verdana" w:hAnsi="Arial Narrow" w:cs="Arial"/>
          <w:sz w:val="20"/>
          <w:szCs w:val="20"/>
          <w:lang w:val="es-ES_tradnl"/>
        </w:rPr>
      </w:pPr>
    </w:p>
    <w:tbl>
      <w:tblPr>
        <w:tblW w:w="9209" w:type="dxa"/>
        <w:tblCellMar>
          <w:top w:w="15" w:type="dxa"/>
          <w:left w:w="70" w:type="dxa"/>
          <w:bottom w:w="15" w:type="dxa"/>
          <w:right w:w="70" w:type="dxa"/>
        </w:tblCellMar>
        <w:tblLook w:val="04A0" w:firstRow="1" w:lastRow="0" w:firstColumn="1" w:lastColumn="0" w:noHBand="0" w:noVBand="1"/>
      </w:tblPr>
      <w:tblGrid>
        <w:gridCol w:w="630"/>
        <w:gridCol w:w="1352"/>
        <w:gridCol w:w="1310"/>
        <w:gridCol w:w="1156"/>
        <w:gridCol w:w="1076"/>
        <w:gridCol w:w="992"/>
        <w:gridCol w:w="1417"/>
        <w:gridCol w:w="1276"/>
      </w:tblGrid>
      <w:tr w:rsidR="00D12B03" w:rsidRPr="001A66CC" w14:paraId="4E590A28" w14:textId="77777777" w:rsidTr="00D42304">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9DECD92"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Perfil No.</w:t>
            </w:r>
          </w:p>
        </w:tc>
        <w:tc>
          <w:tcPr>
            <w:tcW w:w="13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813108"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Cantidad de profesionales</w:t>
            </w:r>
          </w:p>
        </w:tc>
        <w:tc>
          <w:tcPr>
            <w:tcW w:w="13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E42D552"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Cargo</w:t>
            </w:r>
          </w:p>
        </w:tc>
        <w:tc>
          <w:tcPr>
            <w:tcW w:w="11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4FEADB0"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 xml:space="preserve">Título </w:t>
            </w:r>
          </w:p>
        </w:tc>
        <w:tc>
          <w:tcPr>
            <w:tcW w:w="10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95A1F5E"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Título de Posgrado</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72183D" w14:textId="77777777" w:rsidR="00D12B03" w:rsidRPr="001A66CC" w:rsidRDefault="00D12B03" w:rsidP="00D42304">
            <w:pPr>
              <w:jc w:val="center"/>
              <w:rPr>
                <w:rFonts w:ascii="Arial Narrow" w:eastAsia="Verdana" w:hAnsi="Arial Narrow" w:cs="Arial"/>
                <w:b/>
                <w:bCs/>
                <w:sz w:val="16"/>
                <w:szCs w:val="16"/>
              </w:rPr>
            </w:pPr>
            <w:r w:rsidRPr="001A66CC">
              <w:rPr>
                <w:rFonts w:ascii="Arial Narrow" w:eastAsia="Verdana" w:hAnsi="Arial Narrow" w:cs="Arial"/>
                <w:b/>
                <w:bCs/>
                <w:sz w:val="16"/>
                <w:szCs w:val="16"/>
              </w:rPr>
              <w:t>% de dedicación</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118B3C1"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Experiencia General</w:t>
            </w:r>
            <w:r w:rsidRPr="001A66CC">
              <w:rPr>
                <w:rFonts w:ascii="Arial Narrow" w:hAnsi="Arial Narrow" w:cs="Arial"/>
                <w:sz w:val="16"/>
                <w:szCs w:val="16"/>
              </w:rPr>
              <w:br/>
            </w:r>
            <w:r w:rsidRPr="001A66CC">
              <w:rPr>
                <w:rFonts w:ascii="Arial Narrow" w:eastAsia="Verdana" w:hAnsi="Arial Narrow" w:cs="Arial"/>
                <w:b/>
                <w:bCs/>
                <w:sz w:val="16"/>
                <w:szCs w:val="16"/>
              </w:rPr>
              <w:t>(años mínimos)</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B4B38E" w14:textId="77777777" w:rsidR="00D12B03" w:rsidRPr="001A66CC" w:rsidRDefault="00D12B03" w:rsidP="00D42304">
            <w:pPr>
              <w:contextualSpacing/>
              <w:jc w:val="center"/>
              <w:rPr>
                <w:rFonts w:ascii="Arial Narrow" w:eastAsia="Verdana" w:hAnsi="Arial Narrow" w:cs="Arial"/>
                <w:b/>
                <w:bCs/>
                <w:sz w:val="16"/>
                <w:szCs w:val="16"/>
              </w:rPr>
            </w:pPr>
            <w:r w:rsidRPr="001A66CC">
              <w:rPr>
                <w:rFonts w:ascii="Arial Narrow" w:eastAsia="Verdana" w:hAnsi="Arial Narrow" w:cs="Arial"/>
                <w:b/>
                <w:bCs/>
                <w:sz w:val="16"/>
                <w:szCs w:val="16"/>
              </w:rPr>
              <w:t>Experiencia Específica</w:t>
            </w:r>
            <w:r w:rsidRPr="001A66CC">
              <w:rPr>
                <w:rFonts w:ascii="Arial Narrow" w:hAnsi="Arial Narrow" w:cs="Arial"/>
                <w:sz w:val="16"/>
                <w:szCs w:val="16"/>
              </w:rPr>
              <w:br/>
            </w:r>
            <w:r w:rsidRPr="001A66CC">
              <w:rPr>
                <w:rFonts w:ascii="Arial Narrow" w:eastAsia="Verdana" w:hAnsi="Arial Narrow" w:cs="Arial"/>
                <w:b/>
                <w:bCs/>
                <w:sz w:val="16"/>
                <w:szCs w:val="16"/>
              </w:rPr>
              <w:t>(años mínimos)</w:t>
            </w:r>
          </w:p>
        </w:tc>
      </w:tr>
      <w:tr w:rsidR="00B54F88" w:rsidRPr="001A66CC" w14:paraId="6F03473B"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48E76F05" w14:textId="74644A40"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352" w:type="dxa"/>
            <w:tcBorders>
              <w:top w:val="single" w:sz="4" w:space="0" w:color="auto"/>
              <w:left w:val="single" w:sz="4" w:space="0" w:color="auto"/>
              <w:bottom w:val="single" w:sz="4" w:space="0" w:color="auto"/>
              <w:right w:val="single" w:sz="4" w:space="0" w:color="auto"/>
            </w:tcBorders>
            <w:vAlign w:val="center"/>
          </w:tcPr>
          <w:p w14:paraId="719AE3BC" w14:textId="6FAA2E0F"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hideMark/>
          </w:tcPr>
          <w:p w14:paraId="5E1FAA17" w14:textId="528D1CCB"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 xml:space="preserve">TOPÓGRAFO </w:t>
            </w:r>
          </w:p>
        </w:tc>
        <w:tc>
          <w:tcPr>
            <w:tcW w:w="1156" w:type="dxa"/>
            <w:tcBorders>
              <w:top w:val="single" w:sz="4" w:space="0" w:color="auto"/>
              <w:left w:val="single" w:sz="4" w:space="0" w:color="auto"/>
              <w:bottom w:val="single" w:sz="4" w:space="0" w:color="auto"/>
              <w:right w:val="single" w:sz="4" w:space="0" w:color="auto"/>
            </w:tcBorders>
            <w:vAlign w:val="center"/>
            <w:hideMark/>
          </w:tcPr>
          <w:p w14:paraId="7FCD2BDD" w14:textId="4C78AC2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Técnico y/o tecnólogo y/o profesional en topografía</w:t>
            </w:r>
          </w:p>
        </w:tc>
        <w:tc>
          <w:tcPr>
            <w:tcW w:w="1076" w:type="dxa"/>
            <w:tcBorders>
              <w:top w:val="single" w:sz="4" w:space="0" w:color="auto"/>
              <w:left w:val="single" w:sz="4" w:space="0" w:color="auto"/>
              <w:bottom w:val="single" w:sz="4" w:space="0" w:color="auto"/>
              <w:right w:val="single" w:sz="4" w:space="0" w:color="auto"/>
            </w:tcBorders>
            <w:vAlign w:val="center"/>
            <w:hideMark/>
          </w:tcPr>
          <w:p w14:paraId="4C716B99"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378968FC" w14:textId="77777777" w:rsidR="00B54F88" w:rsidRPr="00B54F88" w:rsidRDefault="00B54F88" w:rsidP="00B54F88">
            <w:pPr>
              <w:contextualSpacing/>
              <w:jc w:val="center"/>
              <w:rPr>
                <w:rFonts w:ascii="Arial Narrow" w:eastAsia="Verdana" w:hAnsi="Arial Narrow"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2D8D62B1" w14:textId="5D3F2891"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40FDD4B" w14:textId="4BF135A5"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 años contados a partir de la licencia o tarjeta profesional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FA95A8B" w14:textId="4BED256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en proyectos de construcción y/o adecuación y/o mejoramiento de infraestructura social, deportiva o edificaciones.</w:t>
            </w:r>
          </w:p>
        </w:tc>
      </w:tr>
      <w:tr w:rsidR="00B54F88" w:rsidRPr="001A66CC" w14:paraId="0B2C4AC6"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6BD0A03C" w14:textId="7709215D"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2</w:t>
            </w:r>
          </w:p>
        </w:tc>
        <w:tc>
          <w:tcPr>
            <w:tcW w:w="1352" w:type="dxa"/>
            <w:tcBorders>
              <w:top w:val="single" w:sz="4" w:space="0" w:color="auto"/>
              <w:left w:val="single" w:sz="4" w:space="0" w:color="auto"/>
              <w:bottom w:val="single" w:sz="4" w:space="0" w:color="auto"/>
              <w:right w:val="single" w:sz="4" w:space="0" w:color="auto"/>
            </w:tcBorders>
            <w:vAlign w:val="center"/>
          </w:tcPr>
          <w:p w14:paraId="3DA01D1A" w14:textId="47172AFC"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5ED8D1AC" w14:textId="77777777"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CADENERO</w:t>
            </w:r>
          </w:p>
          <w:p w14:paraId="2568040F" w14:textId="77777777" w:rsidR="00B54F88" w:rsidRPr="00B54F88" w:rsidRDefault="00B54F88" w:rsidP="00B54F88">
            <w:pPr>
              <w:contextualSpacing/>
              <w:jc w:val="center"/>
              <w:rPr>
                <w:rFonts w:ascii="Arial Narrow" w:eastAsia="Verdana" w:hAnsi="Arial Narrow" w:cs="Arial"/>
                <w:b/>
                <w:bCs/>
                <w:sz w:val="16"/>
                <w:szCs w:val="16"/>
              </w:rPr>
            </w:pPr>
          </w:p>
        </w:tc>
        <w:tc>
          <w:tcPr>
            <w:tcW w:w="1156" w:type="dxa"/>
            <w:tcBorders>
              <w:top w:val="single" w:sz="4" w:space="0" w:color="auto"/>
              <w:left w:val="single" w:sz="4" w:space="0" w:color="auto"/>
              <w:bottom w:val="single" w:sz="4" w:space="0" w:color="auto"/>
              <w:right w:val="single" w:sz="4" w:space="0" w:color="auto"/>
            </w:tcBorders>
            <w:vAlign w:val="center"/>
          </w:tcPr>
          <w:p w14:paraId="2270790F" w14:textId="308F569D"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076" w:type="dxa"/>
            <w:tcBorders>
              <w:top w:val="single" w:sz="4" w:space="0" w:color="auto"/>
              <w:left w:val="single" w:sz="4" w:space="0" w:color="auto"/>
              <w:bottom w:val="single" w:sz="4" w:space="0" w:color="auto"/>
              <w:right w:val="single" w:sz="4" w:space="0" w:color="auto"/>
            </w:tcBorders>
            <w:vAlign w:val="center"/>
          </w:tcPr>
          <w:p w14:paraId="05FA9B6E" w14:textId="77777777"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p w14:paraId="06756F80" w14:textId="77777777" w:rsidR="00B54F88" w:rsidRPr="00B54F88" w:rsidRDefault="00B54F88" w:rsidP="00B54F88">
            <w:pPr>
              <w:contextualSpacing/>
              <w:jc w:val="center"/>
              <w:rPr>
                <w:rFonts w:ascii="Arial Narrow" w:eastAsia="Verdana" w:hAnsi="Arial Narrow"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243374C" w14:textId="275FA3C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15%</w:t>
            </w:r>
          </w:p>
        </w:tc>
        <w:tc>
          <w:tcPr>
            <w:tcW w:w="1417" w:type="dxa"/>
            <w:tcBorders>
              <w:top w:val="single" w:sz="4" w:space="0" w:color="auto"/>
              <w:left w:val="single" w:sz="4" w:space="0" w:color="auto"/>
              <w:bottom w:val="single" w:sz="4" w:space="0" w:color="auto"/>
              <w:right w:val="single" w:sz="4" w:space="0" w:color="auto"/>
            </w:tcBorders>
            <w:noWrap/>
            <w:vAlign w:val="center"/>
          </w:tcPr>
          <w:p w14:paraId="47AD487C" w14:textId="72F8507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 xml:space="preserve">2 años </w:t>
            </w:r>
          </w:p>
        </w:tc>
        <w:tc>
          <w:tcPr>
            <w:tcW w:w="1276" w:type="dxa"/>
            <w:tcBorders>
              <w:top w:val="single" w:sz="4" w:space="0" w:color="auto"/>
              <w:left w:val="single" w:sz="4" w:space="0" w:color="auto"/>
              <w:bottom w:val="single" w:sz="4" w:space="0" w:color="auto"/>
              <w:right w:val="single" w:sz="4" w:space="0" w:color="auto"/>
            </w:tcBorders>
            <w:noWrap/>
            <w:vAlign w:val="center"/>
          </w:tcPr>
          <w:p w14:paraId="5DC289C6" w14:textId="5254554B"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1 año como cadenero</w:t>
            </w:r>
          </w:p>
        </w:tc>
      </w:tr>
      <w:tr w:rsidR="00B54F88" w:rsidRPr="001A66CC" w14:paraId="0E41D1CF" w14:textId="77777777" w:rsidTr="00D42304">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70B79448" w14:textId="0858FA90"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3</w:t>
            </w:r>
          </w:p>
        </w:tc>
        <w:tc>
          <w:tcPr>
            <w:tcW w:w="1352" w:type="dxa"/>
            <w:tcBorders>
              <w:top w:val="single" w:sz="4" w:space="0" w:color="auto"/>
              <w:left w:val="single" w:sz="4" w:space="0" w:color="auto"/>
              <w:bottom w:val="single" w:sz="4" w:space="0" w:color="auto"/>
              <w:right w:val="single" w:sz="4" w:space="0" w:color="auto"/>
            </w:tcBorders>
            <w:vAlign w:val="center"/>
          </w:tcPr>
          <w:p w14:paraId="4DC07362" w14:textId="58911165"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6B175FB9" w14:textId="50553A8A" w:rsidR="00B54F88" w:rsidRPr="00B54F88" w:rsidRDefault="00B54F88" w:rsidP="00B54F88">
            <w:pPr>
              <w:contextualSpacing/>
              <w:jc w:val="center"/>
              <w:rPr>
                <w:rFonts w:ascii="Arial Narrow" w:eastAsia="Verdana" w:hAnsi="Arial Narrow" w:cs="Arial"/>
                <w:b/>
                <w:bCs/>
                <w:sz w:val="16"/>
                <w:szCs w:val="16"/>
              </w:rPr>
            </w:pPr>
            <w:r w:rsidRPr="00B54F88">
              <w:rPr>
                <w:rFonts w:ascii="Arial Narrow" w:eastAsia="Verdana" w:hAnsi="Arial Narrow" w:cs="Arial"/>
                <w:b/>
                <w:bCs/>
                <w:sz w:val="16"/>
                <w:szCs w:val="16"/>
              </w:rPr>
              <w:t>SECRETARIA</w:t>
            </w:r>
          </w:p>
        </w:tc>
        <w:tc>
          <w:tcPr>
            <w:tcW w:w="1156" w:type="dxa"/>
            <w:tcBorders>
              <w:top w:val="single" w:sz="4" w:space="0" w:color="auto"/>
              <w:left w:val="single" w:sz="4" w:space="0" w:color="auto"/>
              <w:bottom w:val="single" w:sz="4" w:space="0" w:color="auto"/>
              <w:right w:val="single" w:sz="4" w:space="0" w:color="auto"/>
            </w:tcBorders>
            <w:vAlign w:val="center"/>
          </w:tcPr>
          <w:p w14:paraId="7AC03656" w14:textId="70B39AB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BACHILLER</w:t>
            </w:r>
          </w:p>
        </w:tc>
        <w:tc>
          <w:tcPr>
            <w:tcW w:w="1076" w:type="dxa"/>
            <w:tcBorders>
              <w:top w:val="single" w:sz="4" w:space="0" w:color="auto"/>
              <w:left w:val="single" w:sz="4" w:space="0" w:color="auto"/>
              <w:bottom w:val="single" w:sz="4" w:space="0" w:color="auto"/>
              <w:right w:val="single" w:sz="4" w:space="0" w:color="auto"/>
            </w:tcBorders>
            <w:vAlign w:val="center"/>
          </w:tcPr>
          <w:p w14:paraId="3AF18471" w14:textId="354375D6"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N/A</w:t>
            </w:r>
          </w:p>
        </w:tc>
        <w:tc>
          <w:tcPr>
            <w:tcW w:w="992" w:type="dxa"/>
            <w:tcBorders>
              <w:top w:val="single" w:sz="4" w:space="0" w:color="auto"/>
              <w:left w:val="single" w:sz="4" w:space="0" w:color="auto"/>
              <w:bottom w:val="single" w:sz="4" w:space="0" w:color="auto"/>
              <w:right w:val="single" w:sz="4" w:space="0" w:color="auto"/>
            </w:tcBorders>
            <w:vAlign w:val="center"/>
          </w:tcPr>
          <w:p w14:paraId="5E72BEFC" w14:textId="780C6948"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30%</w:t>
            </w:r>
          </w:p>
        </w:tc>
        <w:tc>
          <w:tcPr>
            <w:tcW w:w="1417" w:type="dxa"/>
            <w:tcBorders>
              <w:top w:val="single" w:sz="4" w:space="0" w:color="auto"/>
              <w:left w:val="single" w:sz="4" w:space="0" w:color="auto"/>
              <w:bottom w:val="single" w:sz="4" w:space="0" w:color="auto"/>
              <w:right w:val="single" w:sz="4" w:space="0" w:color="auto"/>
            </w:tcBorders>
            <w:noWrap/>
            <w:vAlign w:val="center"/>
          </w:tcPr>
          <w:p w14:paraId="7315C4E0" w14:textId="0F2FE77F"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2 año</w:t>
            </w:r>
          </w:p>
        </w:tc>
        <w:tc>
          <w:tcPr>
            <w:tcW w:w="1276" w:type="dxa"/>
            <w:tcBorders>
              <w:top w:val="single" w:sz="4" w:space="0" w:color="auto"/>
              <w:left w:val="single" w:sz="4" w:space="0" w:color="auto"/>
              <w:bottom w:val="single" w:sz="4" w:space="0" w:color="auto"/>
              <w:right w:val="single" w:sz="4" w:space="0" w:color="auto"/>
            </w:tcBorders>
            <w:noWrap/>
            <w:vAlign w:val="center"/>
          </w:tcPr>
          <w:p w14:paraId="252EC4D4" w14:textId="3BD09BD3" w:rsidR="00B54F88" w:rsidRPr="00B54F88" w:rsidRDefault="00B54F88" w:rsidP="00B54F88">
            <w:pPr>
              <w:contextualSpacing/>
              <w:jc w:val="center"/>
              <w:rPr>
                <w:rFonts w:ascii="Arial Narrow" w:eastAsia="Verdana" w:hAnsi="Arial Narrow" w:cs="Arial"/>
                <w:sz w:val="16"/>
                <w:szCs w:val="16"/>
              </w:rPr>
            </w:pPr>
            <w:r w:rsidRPr="00B54F88">
              <w:rPr>
                <w:rFonts w:ascii="Arial Narrow" w:eastAsia="Verdana" w:hAnsi="Arial Narrow" w:cs="Arial"/>
                <w:sz w:val="16"/>
                <w:szCs w:val="16"/>
              </w:rPr>
              <w:t>6 meses como secretaria</w:t>
            </w:r>
          </w:p>
        </w:tc>
      </w:tr>
    </w:tbl>
    <w:p w14:paraId="1D3B6B49" w14:textId="77777777" w:rsidR="00D12B03" w:rsidRPr="001D0A09" w:rsidRDefault="00D12B03" w:rsidP="001D0A09">
      <w:pPr>
        <w:jc w:val="both"/>
        <w:rPr>
          <w:rFonts w:ascii="Arial" w:hAnsi="Arial" w:cs="Arial"/>
          <w:sz w:val="20"/>
          <w:szCs w:val="20"/>
        </w:rPr>
      </w:pPr>
    </w:p>
    <w:p w14:paraId="5A3DE7F9" w14:textId="550CA174" w:rsidR="001D0A09" w:rsidRPr="001D0A09" w:rsidRDefault="001D0A09" w:rsidP="001D0A09">
      <w:pPr>
        <w:jc w:val="both"/>
        <w:rPr>
          <w:rFonts w:ascii="Arial" w:eastAsia="Arial" w:hAnsi="Arial" w:cs="Arial"/>
          <w:sz w:val="20"/>
          <w:szCs w:val="20"/>
        </w:rPr>
      </w:pPr>
      <w:bookmarkStart w:id="784" w:name="_Toc508648276"/>
      <w:bookmarkStart w:id="785" w:name="_Toc508984060"/>
      <w:bookmarkStart w:id="786" w:name="_Toc509843891"/>
      <w:bookmarkStart w:id="787" w:name="_Toc511924799"/>
      <w:bookmarkStart w:id="788" w:name="_Toc517187335"/>
      <w:bookmarkStart w:id="789" w:name="_Toc520226888"/>
      <w:bookmarkStart w:id="790" w:name="_Toc520297858"/>
      <w:bookmarkStart w:id="791" w:name="_Toc520317123"/>
      <w:bookmarkStart w:id="792" w:name="_Toc533083726"/>
      <w:bookmarkStart w:id="793" w:name="_Toc35616135"/>
      <w:bookmarkStart w:id="794" w:name="_Toc35616395"/>
      <w:bookmarkStart w:id="795" w:name="_Toc36979687"/>
      <w:bookmarkStart w:id="796" w:name="_Toc40113355"/>
      <w:bookmarkEnd w:id="764"/>
      <w:bookmarkEnd w:id="765"/>
      <w:r w:rsidRPr="001D0A09">
        <w:rPr>
          <w:rFonts w:ascii="Arial" w:eastAsia="Arial" w:hAnsi="Arial" w:cs="Arial"/>
          <w:sz w:val="20"/>
          <w:szCs w:val="20"/>
        </w:rPr>
        <w:t xml:space="preserve">Las condiciones de formación académica y experiencia de los perfiles del personal integrante del equipo de trabajo denominado Personal Clave Evaluable se encuentran en el “Anexo 1 – Anexo Técnico” del Proceso de Contratación, las cuales </w:t>
      </w:r>
      <w:r w:rsidRPr="006E218B">
        <w:rPr>
          <w:rFonts w:ascii="Arial" w:eastAsia="Arial" w:hAnsi="Arial" w:cs="Arial"/>
          <w:sz w:val="20"/>
          <w:szCs w:val="20"/>
        </w:rPr>
        <w:t xml:space="preserve">serán verificadas </w:t>
      </w:r>
      <w:r w:rsidR="006E218B" w:rsidRPr="006E218B">
        <w:rPr>
          <w:rFonts w:ascii="Arial" w:eastAsia="Arial" w:hAnsi="Arial" w:cs="Arial"/>
          <w:sz w:val="20"/>
          <w:szCs w:val="20"/>
        </w:rPr>
        <w:t>antes de la firma del acta de inicio</w:t>
      </w:r>
      <w:r w:rsidRPr="006E218B">
        <w:rPr>
          <w:rFonts w:ascii="Arial" w:eastAsia="Arial" w:hAnsi="Arial" w:cs="Arial"/>
          <w:sz w:val="20"/>
          <w:szCs w:val="20"/>
        </w:rPr>
        <w:t xml:space="preserve"> </w:t>
      </w:r>
      <w:r w:rsidR="006E218B" w:rsidRPr="006E218B">
        <w:rPr>
          <w:rFonts w:ascii="Arial" w:eastAsia="Arial" w:hAnsi="Arial" w:cs="Arial"/>
          <w:sz w:val="20"/>
          <w:szCs w:val="20"/>
        </w:rPr>
        <w:t xml:space="preserve">de </w:t>
      </w:r>
      <w:r w:rsidRPr="006E218B">
        <w:rPr>
          <w:rFonts w:ascii="Arial" w:eastAsia="Arial" w:hAnsi="Arial" w:cs="Arial"/>
          <w:sz w:val="20"/>
          <w:szCs w:val="20"/>
        </w:rPr>
        <w:t>ejecución del contrato, de acuerdo con las re</w:t>
      </w:r>
      <w:r w:rsidRPr="001D0A09">
        <w:rPr>
          <w:rFonts w:ascii="Arial" w:eastAsia="Arial" w:hAnsi="Arial" w:cs="Arial"/>
          <w:sz w:val="20"/>
          <w:szCs w:val="20"/>
        </w:rPr>
        <w:t>glas establecidas en el Pliego de Condiciones, particularmente, en el numeral “10.2. Acreditación de experiencia y formación académica del equipo de trabajo y del Personal Clave Evaluable”.</w:t>
      </w:r>
    </w:p>
    <w:p w14:paraId="13F91167"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51D5D01" w14:textId="15EB2AFA" w:rsidR="001D0A09" w:rsidRPr="001D0A09" w:rsidRDefault="001D0A09" w:rsidP="001D0A09">
      <w:pPr>
        <w:jc w:val="both"/>
        <w:rPr>
          <w:rFonts w:ascii="Arial" w:eastAsia="Arial" w:hAnsi="Arial" w:cs="Arial"/>
          <w:sz w:val="20"/>
          <w:szCs w:val="20"/>
        </w:rPr>
      </w:pPr>
      <w:r w:rsidRPr="001D0A09">
        <w:rPr>
          <w:rFonts w:ascii="Arial" w:eastAsia="Arial" w:hAnsi="Arial" w:cs="Arial"/>
          <w:b/>
          <w:bCs/>
          <w:sz w:val="20"/>
          <w:szCs w:val="20"/>
        </w:rPr>
        <w:t>Nota 7:</w:t>
      </w:r>
      <w:r w:rsidRPr="001D0A09">
        <w:rPr>
          <w:rFonts w:ascii="Arial" w:eastAsia="Arial" w:hAnsi="Arial" w:cs="Arial"/>
          <w:sz w:val="20"/>
          <w:szCs w:val="20"/>
        </w:rPr>
        <w:t xml:space="preserve"> El Proponente en la etapa de selección </w:t>
      </w:r>
      <w:r w:rsidR="00DC7D3C">
        <w:rPr>
          <w:rFonts w:ascii="Arial" w:eastAsia="Arial" w:hAnsi="Arial" w:cs="Arial"/>
          <w:sz w:val="20"/>
          <w:szCs w:val="20"/>
        </w:rPr>
        <w:t xml:space="preserve">para su habilitación </w:t>
      </w:r>
      <w:r w:rsidRPr="001D0A09">
        <w:rPr>
          <w:rFonts w:ascii="Arial" w:eastAsia="Arial" w:hAnsi="Arial" w:cs="Arial"/>
          <w:sz w:val="20"/>
          <w:szCs w:val="20"/>
        </w:rPr>
        <w:t>no deberá allegar con su propuesta documentos soporte, hojas de vida, ni certificaciones de los profesionales y del equipo de trabajo que considerará para el futuro contrato, ya que serán verificados con posterioridad.</w:t>
      </w:r>
    </w:p>
    <w:p w14:paraId="6285DF3B"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 </w:t>
      </w:r>
    </w:p>
    <w:p w14:paraId="44D1BB8A" w14:textId="77777777" w:rsidR="001D0A09" w:rsidRPr="001D0A09" w:rsidRDefault="001D0A09" w:rsidP="001D0A09">
      <w:pPr>
        <w:spacing w:after="160"/>
        <w:jc w:val="both"/>
        <w:rPr>
          <w:rFonts w:ascii="Arial" w:eastAsia="Arial" w:hAnsi="Arial" w:cs="Arial"/>
          <w:sz w:val="20"/>
          <w:szCs w:val="20"/>
        </w:rPr>
      </w:pPr>
      <w:r w:rsidRPr="001D0A09">
        <w:rPr>
          <w:rFonts w:ascii="Arial" w:eastAsia="Arial" w:hAnsi="Arial" w:cs="Arial"/>
          <w:b/>
          <w:bCs/>
          <w:sz w:val="20"/>
          <w:szCs w:val="20"/>
        </w:rPr>
        <w:lastRenderedPageBreak/>
        <w:t>Nota 8:</w:t>
      </w:r>
      <w:r w:rsidRPr="001D0A09">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3D14868F" w14:textId="77777777" w:rsidR="001D0A09" w:rsidRPr="001D0A09" w:rsidRDefault="001D0A09" w:rsidP="001D0A09">
      <w:pPr>
        <w:pStyle w:val="Entidad-Capitulo"/>
        <w:jc w:val="both"/>
        <w:rPr>
          <w:rFonts w:eastAsia="Arial"/>
        </w:rPr>
      </w:pPr>
      <w:bookmarkStart w:id="797" w:name="_Toc108082921"/>
      <w:bookmarkStart w:id="798" w:name="_Toc229586001"/>
      <w:r w:rsidRPr="001D0A09">
        <w:t>CAPÍTULO IV. CRITERIOS DE EVALUACIÓN, ASIGNACIÓN DE PUNTAJE</w:t>
      </w:r>
      <w:bookmarkEnd w:id="784"/>
      <w:bookmarkEnd w:id="785"/>
      <w:bookmarkEnd w:id="786"/>
      <w:bookmarkEnd w:id="787"/>
      <w:r w:rsidRPr="001D0A09">
        <w:t xml:space="preserve"> Y CRITERIOS DE DESEMPATE</w:t>
      </w:r>
      <w:bookmarkEnd w:id="788"/>
      <w:bookmarkEnd w:id="789"/>
      <w:bookmarkEnd w:id="790"/>
      <w:bookmarkEnd w:id="791"/>
      <w:bookmarkEnd w:id="792"/>
      <w:bookmarkEnd w:id="793"/>
      <w:bookmarkEnd w:id="794"/>
      <w:bookmarkEnd w:id="795"/>
      <w:bookmarkEnd w:id="796"/>
      <w:bookmarkEnd w:id="797"/>
      <w:bookmarkEnd w:id="798"/>
      <w:r w:rsidRPr="001D0A09">
        <w:t xml:space="preserve"> </w:t>
      </w:r>
    </w:p>
    <w:p w14:paraId="170D2C13" w14:textId="77777777" w:rsidR="001D0A09" w:rsidRPr="001D0A09" w:rsidRDefault="001D0A09" w:rsidP="001D0A09">
      <w:pPr>
        <w:jc w:val="both"/>
        <w:rPr>
          <w:rFonts w:ascii="Arial" w:hAnsi="Arial" w:cs="Arial"/>
          <w:sz w:val="20"/>
          <w:szCs w:val="20"/>
          <w:lang w:eastAsia="es-ES"/>
        </w:rPr>
      </w:pPr>
      <w:bookmarkStart w:id="799" w:name="_Toc35616396"/>
    </w:p>
    <w:p w14:paraId="6F6086A7"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 xml:space="preserve">La Entidad calificará las ofertas que hayan cumplido los requisitos habilitantes con los siguientes criterios de evaluación y puntaje: </w:t>
      </w:r>
    </w:p>
    <w:p w14:paraId="651AA5E2" w14:textId="77777777" w:rsidR="001D0A09" w:rsidRPr="001D0A09" w:rsidRDefault="001D0A09" w:rsidP="001D0A09">
      <w:pPr>
        <w:jc w:val="both"/>
        <w:rPr>
          <w:rFonts w:ascii="Arial" w:hAnsi="Arial" w:cs="Arial"/>
          <w:sz w:val="20"/>
          <w:szCs w:val="20"/>
          <w:lang w:eastAsia="es-ES"/>
        </w:rPr>
      </w:pPr>
    </w:p>
    <w:tbl>
      <w:tblPr>
        <w:tblStyle w:val="Tablaconcuadrcula"/>
        <w:tblW w:w="7276" w:type="dxa"/>
        <w:jc w:val="center"/>
        <w:tblLook w:val="04A0" w:firstRow="1" w:lastRow="0" w:firstColumn="1" w:lastColumn="0" w:noHBand="0" w:noVBand="1"/>
      </w:tblPr>
      <w:tblGrid>
        <w:gridCol w:w="4096"/>
        <w:gridCol w:w="3180"/>
      </w:tblGrid>
      <w:tr w:rsidR="001D0A09" w:rsidRPr="001D0A09" w14:paraId="0F75BD4C" w14:textId="77777777" w:rsidTr="00AF2ABD">
        <w:trPr>
          <w:trHeight w:val="300"/>
          <w:tblHeader/>
          <w:jc w:val="center"/>
        </w:trPr>
        <w:tc>
          <w:tcPr>
            <w:tcW w:w="409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5ABAA0" w14:textId="77777777" w:rsidR="001D0A09" w:rsidRPr="001D0A09" w:rsidRDefault="001D0A09" w:rsidP="00AF2ABD">
            <w:pPr>
              <w:ind w:left="567" w:right="624"/>
              <w:jc w:val="center"/>
              <w:rPr>
                <w:rFonts w:ascii="Arial" w:hAnsi="Arial" w:cs="Arial"/>
                <w:b/>
                <w:color w:val="FFFFFF" w:themeColor="background1"/>
                <w:sz w:val="20"/>
                <w:szCs w:val="20"/>
              </w:rPr>
            </w:pPr>
            <w:r w:rsidRPr="001D0A09">
              <w:rPr>
                <w:rFonts w:ascii="Arial" w:hAnsi="Arial" w:cs="Arial"/>
                <w:b/>
                <w:color w:val="FFFFFF" w:themeColor="background1"/>
                <w:sz w:val="20"/>
                <w:szCs w:val="20"/>
              </w:rPr>
              <w:t>Concepto</w:t>
            </w:r>
          </w:p>
        </w:tc>
        <w:tc>
          <w:tcPr>
            <w:tcW w:w="31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5B658B4" w14:textId="77777777" w:rsidR="001D0A09" w:rsidRPr="001D0A09" w:rsidRDefault="001D0A09" w:rsidP="00AF2ABD">
            <w:pPr>
              <w:ind w:left="567" w:right="624"/>
              <w:jc w:val="center"/>
              <w:rPr>
                <w:rFonts w:ascii="Arial" w:hAnsi="Arial" w:cs="Arial"/>
                <w:b/>
                <w:color w:val="FFFFFF" w:themeColor="background1"/>
                <w:sz w:val="20"/>
                <w:szCs w:val="20"/>
              </w:rPr>
            </w:pPr>
            <w:r w:rsidRPr="001D0A09">
              <w:rPr>
                <w:rFonts w:ascii="Arial" w:hAnsi="Arial" w:cs="Arial"/>
                <w:b/>
                <w:color w:val="FFFFFF" w:themeColor="background1"/>
                <w:sz w:val="20"/>
                <w:szCs w:val="20"/>
              </w:rPr>
              <w:t>Puntaje máximo</w:t>
            </w:r>
          </w:p>
        </w:tc>
      </w:tr>
      <w:tr w:rsidR="001D0A09" w:rsidRPr="001D0A09" w14:paraId="0A6F060B"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hideMark/>
          </w:tcPr>
          <w:p w14:paraId="32EBC029"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Experiencia del Proponente</w:t>
            </w:r>
          </w:p>
        </w:tc>
        <w:tc>
          <w:tcPr>
            <w:tcW w:w="3180" w:type="dxa"/>
            <w:tcBorders>
              <w:top w:val="single" w:sz="4" w:space="0" w:color="auto"/>
              <w:left w:val="single" w:sz="4" w:space="0" w:color="auto"/>
              <w:bottom w:val="single" w:sz="4" w:space="0" w:color="auto"/>
              <w:right w:val="double" w:sz="4" w:space="0" w:color="auto"/>
            </w:tcBorders>
            <w:vAlign w:val="center"/>
            <w:hideMark/>
          </w:tcPr>
          <w:p w14:paraId="1937BD8A"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67,75</w:t>
            </w:r>
          </w:p>
        </w:tc>
      </w:tr>
      <w:tr w:rsidR="001D0A09" w:rsidRPr="001D0A09" w14:paraId="10073448"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60477C3B" w14:textId="77777777" w:rsidR="001D0A09" w:rsidRPr="001D0A09" w:rsidDel="00B463AB" w:rsidRDefault="001D0A09" w:rsidP="00AF2ABD">
            <w:pPr>
              <w:ind w:left="164" w:right="624"/>
              <w:jc w:val="center"/>
              <w:rPr>
                <w:rFonts w:ascii="Arial" w:hAnsi="Arial" w:cs="Arial"/>
                <w:sz w:val="20"/>
                <w:szCs w:val="20"/>
              </w:rPr>
            </w:pPr>
            <w:r w:rsidRPr="001D0A09">
              <w:rPr>
                <w:rFonts w:ascii="Arial" w:hAnsi="Arial" w:cs="Arial"/>
                <w:sz w:val="20"/>
                <w:szCs w:val="20"/>
              </w:rPr>
              <w:t>Equipo de trabajo (Personal Clave Evaluable)</w:t>
            </w:r>
          </w:p>
        </w:tc>
        <w:tc>
          <w:tcPr>
            <w:tcW w:w="3180" w:type="dxa"/>
            <w:tcBorders>
              <w:top w:val="single" w:sz="4" w:space="0" w:color="auto"/>
              <w:left w:val="single" w:sz="4" w:space="0" w:color="auto"/>
              <w:bottom w:val="single" w:sz="4" w:space="0" w:color="auto"/>
              <w:right w:val="double" w:sz="4" w:space="0" w:color="auto"/>
            </w:tcBorders>
            <w:vAlign w:val="center"/>
          </w:tcPr>
          <w:p w14:paraId="3175D207"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10</w:t>
            </w:r>
          </w:p>
        </w:tc>
      </w:tr>
      <w:tr w:rsidR="001D0A09" w:rsidRPr="001D0A09" w14:paraId="68640821"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7F6D6A8B"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Factor de sostenibilidad</w:t>
            </w:r>
          </w:p>
        </w:tc>
        <w:tc>
          <w:tcPr>
            <w:tcW w:w="3180" w:type="dxa"/>
            <w:tcBorders>
              <w:top w:val="single" w:sz="4" w:space="0" w:color="auto"/>
              <w:left w:val="single" w:sz="4" w:space="0" w:color="auto"/>
              <w:bottom w:val="single" w:sz="4" w:space="0" w:color="auto"/>
              <w:right w:val="double" w:sz="4" w:space="0" w:color="auto"/>
            </w:tcBorders>
            <w:vAlign w:val="center"/>
          </w:tcPr>
          <w:p w14:paraId="239D6623"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1</w:t>
            </w:r>
          </w:p>
        </w:tc>
      </w:tr>
      <w:tr w:rsidR="001D0A09" w:rsidRPr="001D0A09" w14:paraId="5243BA0D"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6098DBC3"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Apoyo a la industria nacional</w:t>
            </w:r>
          </w:p>
        </w:tc>
        <w:tc>
          <w:tcPr>
            <w:tcW w:w="3180" w:type="dxa"/>
            <w:tcBorders>
              <w:top w:val="single" w:sz="4" w:space="0" w:color="auto"/>
              <w:left w:val="single" w:sz="4" w:space="0" w:color="auto"/>
              <w:bottom w:val="single" w:sz="4" w:space="0" w:color="auto"/>
              <w:right w:val="double" w:sz="4" w:space="0" w:color="auto"/>
            </w:tcBorders>
            <w:vAlign w:val="center"/>
          </w:tcPr>
          <w:p w14:paraId="6333B8C1"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20</w:t>
            </w:r>
          </w:p>
        </w:tc>
      </w:tr>
      <w:tr w:rsidR="001D0A09" w:rsidRPr="001D0A09" w14:paraId="39CB6D67"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0B455AD2"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Vinculación de personas con discapacidad</w:t>
            </w:r>
          </w:p>
        </w:tc>
        <w:tc>
          <w:tcPr>
            <w:tcW w:w="3180" w:type="dxa"/>
            <w:tcBorders>
              <w:top w:val="single" w:sz="4" w:space="0" w:color="auto"/>
              <w:left w:val="single" w:sz="4" w:space="0" w:color="auto"/>
              <w:bottom w:val="single" w:sz="4" w:space="0" w:color="auto"/>
              <w:right w:val="double" w:sz="4" w:space="0" w:color="auto"/>
            </w:tcBorders>
            <w:vAlign w:val="center"/>
          </w:tcPr>
          <w:p w14:paraId="7EB9D272"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1</w:t>
            </w:r>
          </w:p>
        </w:tc>
      </w:tr>
      <w:tr w:rsidR="001D0A09" w:rsidRPr="001D0A09" w14:paraId="5E3398E2"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4C30EA59"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Emprendimientos y empresas de mujeres</w:t>
            </w:r>
          </w:p>
        </w:tc>
        <w:tc>
          <w:tcPr>
            <w:tcW w:w="3180" w:type="dxa"/>
            <w:tcBorders>
              <w:top w:val="single" w:sz="4" w:space="0" w:color="auto"/>
              <w:left w:val="single" w:sz="4" w:space="0" w:color="auto"/>
              <w:bottom w:val="single" w:sz="4" w:space="0" w:color="auto"/>
              <w:right w:val="double" w:sz="4" w:space="0" w:color="auto"/>
            </w:tcBorders>
            <w:vAlign w:val="center"/>
          </w:tcPr>
          <w:p w14:paraId="0B9B41AF" w14:textId="77777777" w:rsidR="001D0A09" w:rsidRPr="001D0A09" w:rsidRDefault="001D0A09" w:rsidP="00AF2ABD">
            <w:pPr>
              <w:ind w:left="567" w:right="624"/>
              <w:jc w:val="center"/>
              <w:rPr>
                <w:rFonts w:ascii="Arial" w:hAnsi="Arial" w:cs="Arial"/>
                <w:sz w:val="20"/>
                <w:szCs w:val="20"/>
              </w:rPr>
            </w:pPr>
            <w:r w:rsidRPr="001D0A09">
              <w:rPr>
                <w:rFonts w:ascii="Arial" w:hAnsi="Arial" w:cs="Arial"/>
                <w:sz w:val="20"/>
                <w:szCs w:val="20"/>
              </w:rPr>
              <w:t>0,25</w:t>
            </w:r>
          </w:p>
        </w:tc>
      </w:tr>
      <w:tr w:rsidR="001D0A09" w:rsidRPr="001D0A09" w14:paraId="62C61E13" w14:textId="77777777" w:rsidTr="00AF2ABD">
        <w:trPr>
          <w:trHeight w:val="300"/>
          <w:jc w:val="center"/>
        </w:trPr>
        <w:tc>
          <w:tcPr>
            <w:tcW w:w="4096" w:type="dxa"/>
            <w:tcBorders>
              <w:top w:val="single" w:sz="4" w:space="0" w:color="auto"/>
              <w:left w:val="double" w:sz="4" w:space="0" w:color="auto"/>
              <w:bottom w:val="single" w:sz="4" w:space="0" w:color="auto"/>
              <w:right w:val="single" w:sz="4" w:space="0" w:color="auto"/>
            </w:tcBorders>
            <w:vAlign w:val="center"/>
          </w:tcPr>
          <w:p w14:paraId="7C7D0CC9" w14:textId="77777777" w:rsidR="001D0A09" w:rsidRPr="001D0A09" w:rsidRDefault="001D0A09" w:rsidP="00AF2ABD">
            <w:pPr>
              <w:ind w:left="164" w:right="624"/>
              <w:jc w:val="center"/>
              <w:rPr>
                <w:rFonts w:ascii="Arial" w:hAnsi="Arial" w:cs="Arial"/>
                <w:sz w:val="20"/>
                <w:szCs w:val="20"/>
              </w:rPr>
            </w:pPr>
            <w:r w:rsidRPr="001D0A09">
              <w:rPr>
                <w:rFonts w:ascii="Arial" w:hAnsi="Arial" w:cs="Arial"/>
                <w:sz w:val="20"/>
                <w:szCs w:val="20"/>
              </w:rPr>
              <w:t>Total</w:t>
            </w:r>
          </w:p>
        </w:tc>
        <w:tc>
          <w:tcPr>
            <w:tcW w:w="3180" w:type="dxa"/>
            <w:tcBorders>
              <w:top w:val="single" w:sz="4" w:space="0" w:color="auto"/>
              <w:left w:val="single" w:sz="4" w:space="0" w:color="auto"/>
              <w:bottom w:val="single" w:sz="4" w:space="0" w:color="auto"/>
              <w:right w:val="double" w:sz="4" w:space="0" w:color="auto"/>
            </w:tcBorders>
            <w:vAlign w:val="center"/>
          </w:tcPr>
          <w:p w14:paraId="6460706E" w14:textId="77777777" w:rsidR="001D0A09" w:rsidRPr="001D0A09" w:rsidRDefault="001D0A09" w:rsidP="00AF2ABD">
            <w:pPr>
              <w:ind w:left="567" w:right="624"/>
              <w:jc w:val="center"/>
              <w:rPr>
                <w:rFonts w:ascii="Arial" w:hAnsi="Arial" w:cs="Arial"/>
                <w:iCs/>
                <w:sz w:val="20"/>
                <w:szCs w:val="20"/>
              </w:rPr>
            </w:pPr>
            <w:r w:rsidRPr="001D0A09">
              <w:rPr>
                <w:rFonts w:ascii="Arial" w:hAnsi="Arial" w:cs="Arial"/>
                <w:sz w:val="20"/>
                <w:szCs w:val="20"/>
              </w:rPr>
              <w:t>100</w:t>
            </w:r>
          </w:p>
        </w:tc>
      </w:tr>
    </w:tbl>
    <w:p w14:paraId="657CB13E" w14:textId="77777777" w:rsidR="001D0A09" w:rsidRPr="001D0A09" w:rsidRDefault="001D0A09" w:rsidP="001D0A09">
      <w:pPr>
        <w:jc w:val="both"/>
        <w:rPr>
          <w:rFonts w:ascii="Arial" w:hAnsi="Arial" w:cs="Arial"/>
          <w:sz w:val="20"/>
          <w:szCs w:val="20"/>
          <w:lang w:eastAsia="es-ES"/>
        </w:rPr>
      </w:pPr>
    </w:p>
    <w:p w14:paraId="7BA87867"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0920024E" w14:textId="77777777" w:rsidR="001D0A09" w:rsidRPr="001D0A09" w:rsidRDefault="001D0A09" w:rsidP="001D0A09">
      <w:pPr>
        <w:jc w:val="both"/>
        <w:rPr>
          <w:rFonts w:ascii="Arial" w:hAnsi="Arial" w:cs="Arial"/>
          <w:sz w:val="20"/>
          <w:szCs w:val="20"/>
          <w:lang w:eastAsia="es-ES"/>
        </w:rPr>
      </w:pPr>
    </w:p>
    <w:p w14:paraId="2C05199E" w14:textId="77777777" w:rsidR="001D0A09" w:rsidRPr="001D0A09" w:rsidRDefault="001D0A09" w:rsidP="001D0A09">
      <w:pPr>
        <w:pStyle w:val="InviasNormal"/>
        <w:spacing w:before="0" w:after="0"/>
        <w:jc w:val="both"/>
        <w:rPr>
          <w:rFonts w:ascii="Arial" w:hAnsi="Arial" w:cs="Arial"/>
          <w:sz w:val="20"/>
          <w:szCs w:val="20"/>
        </w:rPr>
      </w:pPr>
      <w:r w:rsidRPr="001D0A09">
        <w:rPr>
          <w:rFonts w:ascii="Arial" w:hAnsi="Arial" w:cs="Arial"/>
          <w:sz w:val="20"/>
          <w:szCs w:val="20"/>
        </w:rPr>
        <w:t xml:space="preserve">Asimismo, </w:t>
      </w:r>
      <w:r w:rsidRPr="001D0A09">
        <w:rPr>
          <w:rFonts w:ascii="Arial" w:hAnsi="Arial" w:cs="Arial"/>
          <w:sz w:val="20"/>
          <w:szCs w:val="20"/>
          <w:lang w:val="es-CO"/>
        </w:rPr>
        <w:t>las</w:t>
      </w:r>
      <w:r w:rsidRPr="001D0A09">
        <w:rPr>
          <w:rFonts w:ascii="Arial" w:hAnsi="Arial" w:cs="Arial"/>
          <w:sz w:val="20"/>
          <w:szCs w:val="20"/>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5AB48D7A" w14:textId="77777777" w:rsidR="001D0A09" w:rsidRPr="001D0A09" w:rsidRDefault="001D0A09" w:rsidP="001D0A09">
      <w:pPr>
        <w:pStyle w:val="InviasNormal"/>
        <w:spacing w:before="0" w:after="0"/>
        <w:jc w:val="both"/>
        <w:rPr>
          <w:rFonts w:ascii="Arial" w:hAnsi="Arial" w:cs="Arial"/>
          <w:sz w:val="20"/>
          <w:szCs w:val="20"/>
          <w:lang w:val="es-ES" w:eastAsia="es-CO"/>
        </w:rPr>
      </w:pPr>
    </w:p>
    <w:p w14:paraId="5BA45B4F" w14:textId="77777777" w:rsidR="001D0A09" w:rsidRPr="001D0A09" w:rsidRDefault="001D0A09" w:rsidP="001D0A09">
      <w:pPr>
        <w:pStyle w:val="Captulo9"/>
        <w:numPr>
          <w:ilvl w:val="0"/>
          <w:numId w:val="0"/>
        </w:numPr>
        <w:tabs>
          <w:tab w:val="left" w:pos="993"/>
        </w:tabs>
        <w:spacing w:line="240" w:lineRule="auto"/>
        <w:ind w:right="49"/>
        <w:jc w:val="both"/>
        <w:rPr>
          <w:highlight w:val="yellow"/>
          <w:lang w:eastAsia="es-ES"/>
        </w:rPr>
      </w:pPr>
      <w:r w:rsidRPr="001D0A09">
        <w:rPr>
          <w:b w:val="0"/>
          <w:bCs w:val="0"/>
          <w:color w:val="auto"/>
          <w:lang w:eastAsia="es-ES"/>
        </w:rPr>
        <w:t>La reducción del puntaje antes señalada no se materializará en caso de que los actos administrativos que hayan impuesto las multas sean objeto de control jurisdiccional previst</w:t>
      </w:r>
      <w:r w:rsidRPr="001D0A09">
        <w:rPr>
          <w:rFonts w:eastAsia="Times New Roman"/>
          <w:b w:val="0"/>
          <w:color w:val="auto"/>
          <w:lang w:eastAsia="es-ES"/>
        </w:rPr>
        <w:t>o</w:t>
      </w:r>
      <w:r w:rsidRPr="001D0A09">
        <w:rPr>
          <w:b w:val="0"/>
          <w:bCs w:val="0"/>
          <w:color w:val="auto"/>
          <w:lang w:eastAsia="es-ES"/>
        </w:rPr>
        <w:t xml:space="preserve">s en la Ley 1437 de 2011 o las normas que la modifiquen, adicionen o sustituyan. Además, se aplicará sin perjuicio de lo </w:t>
      </w:r>
      <w:r w:rsidRPr="001D0A09">
        <w:rPr>
          <w:rFonts w:eastAsia="Times New Roman"/>
          <w:b w:val="0"/>
          <w:color w:val="auto"/>
          <w:lang w:eastAsia="es-ES"/>
        </w:rPr>
        <w:t>dispuesto</w:t>
      </w:r>
      <w:r w:rsidRPr="001D0A09">
        <w:rPr>
          <w:b w:val="0"/>
          <w:bCs w:val="0"/>
          <w:color w:val="auto"/>
          <w:lang w:eastAsia="es-ES"/>
        </w:rPr>
        <w:t xml:space="preserve"> en el artículo 6 de la Ley 2020 de 2020. Lo anterior, de conformidad con el artículo 58 de la Ley 2195 de 2022 y las normas que lo modifiquen, sustituyan, adicionen o reglamenten. </w:t>
      </w:r>
    </w:p>
    <w:p w14:paraId="4B4FC54F" w14:textId="77777777" w:rsidR="001D0A09" w:rsidRPr="001D0A09" w:rsidRDefault="001D0A09" w:rsidP="001D0A09">
      <w:pPr>
        <w:jc w:val="both"/>
        <w:outlineLvl w:val="1"/>
        <w:rPr>
          <w:rFonts w:ascii="Arial" w:hAnsi="Arial" w:cs="Arial"/>
          <w:b/>
          <w:sz w:val="20"/>
          <w:szCs w:val="20"/>
        </w:rPr>
      </w:pPr>
      <w:bookmarkStart w:id="800" w:name="_Toc108082922"/>
      <w:bookmarkStart w:id="801" w:name="_Toc229586002"/>
      <w:bookmarkStart w:id="802" w:name="_Toc40113356"/>
      <w:r w:rsidRPr="001D0A09">
        <w:rPr>
          <w:rFonts w:ascii="Arial" w:hAnsi="Arial" w:cs="Arial"/>
          <w:b/>
          <w:sz w:val="20"/>
          <w:szCs w:val="20"/>
        </w:rPr>
        <w:t>4.1 FORMA DE VERIFICACIÓN Y ASIGNACIÓN DE PUNTAJE POR LA EXPERIENCIA DEL PROPONENTE</w:t>
      </w:r>
      <w:bookmarkEnd w:id="800"/>
      <w:bookmarkEnd w:id="801"/>
    </w:p>
    <w:bookmarkEnd w:id="799"/>
    <w:bookmarkEnd w:id="802"/>
    <w:p w14:paraId="4E5138D9" w14:textId="77777777" w:rsidR="001D0A09" w:rsidRPr="001D0A09" w:rsidRDefault="001D0A09" w:rsidP="001D0A09">
      <w:pPr>
        <w:jc w:val="both"/>
        <w:rPr>
          <w:rFonts w:ascii="Arial" w:eastAsia="Arial" w:hAnsi="Arial" w:cs="Arial"/>
          <w:sz w:val="20"/>
          <w:szCs w:val="20"/>
        </w:rPr>
      </w:pPr>
    </w:p>
    <w:p w14:paraId="1CFEABCF" w14:textId="77777777" w:rsidR="001D0A09" w:rsidRPr="001D0A09" w:rsidRDefault="001D0A09" w:rsidP="001D0A09">
      <w:pPr>
        <w:jc w:val="both"/>
        <w:rPr>
          <w:rFonts w:ascii="Arial" w:eastAsia="Arial" w:hAnsi="Arial" w:cs="Arial"/>
          <w:sz w:val="20"/>
          <w:szCs w:val="20"/>
          <w:lang w:eastAsia="es-ES"/>
        </w:rPr>
      </w:pPr>
      <w:bookmarkStart w:id="803" w:name="_Toc58490518"/>
      <w:bookmarkStart w:id="804" w:name="_Toc58490834"/>
      <w:bookmarkStart w:id="805" w:name="_Toc58491132"/>
      <w:bookmarkStart w:id="806" w:name="_Toc58490519"/>
      <w:bookmarkStart w:id="807" w:name="_Toc58490835"/>
      <w:bookmarkStart w:id="808" w:name="_Toc58491133"/>
      <w:bookmarkStart w:id="809" w:name="_Toc58490520"/>
      <w:bookmarkStart w:id="810" w:name="_Toc58490836"/>
      <w:bookmarkStart w:id="811" w:name="_Toc58491134"/>
      <w:bookmarkStart w:id="812" w:name="_Toc58490521"/>
      <w:bookmarkStart w:id="813" w:name="_Toc58490837"/>
      <w:bookmarkStart w:id="814" w:name="_Toc58491135"/>
      <w:bookmarkStart w:id="815" w:name="_Toc58490522"/>
      <w:bookmarkStart w:id="816" w:name="_Toc58490838"/>
      <w:bookmarkStart w:id="817" w:name="_Toc58491136"/>
      <w:bookmarkStart w:id="818" w:name="_Toc58490523"/>
      <w:bookmarkStart w:id="819" w:name="_Toc58490839"/>
      <w:bookmarkStart w:id="820" w:name="_Toc58491137"/>
      <w:bookmarkStart w:id="821" w:name="_Toc58490524"/>
      <w:bookmarkStart w:id="822" w:name="_Toc58490840"/>
      <w:bookmarkStart w:id="823" w:name="_Toc58491138"/>
      <w:bookmarkStart w:id="824" w:name="_Toc58490525"/>
      <w:bookmarkStart w:id="825" w:name="_Toc58490841"/>
      <w:bookmarkStart w:id="826" w:name="_Toc58491139"/>
      <w:bookmarkStart w:id="827" w:name="_Toc58490526"/>
      <w:bookmarkStart w:id="828" w:name="_Toc58490842"/>
      <w:bookmarkStart w:id="829" w:name="_Toc58491140"/>
      <w:bookmarkStart w:id="830" w:name="_Toc58490527"/>
      <w:bookmarkStart w:id="831" w:name="_Toc58490843"/>
      <w:bookmarkStart w:id="832" w:name="_Toc58491141"/>
      <w:bookmarkStart w:id="833" w:name="_Toc58490528"/>
      <w:bookmarkStart w:id="834" w:name="_Toc58490844"/>
      <w:bookmarkStart w:id="835" w:name="_Toc58491142"/>
      <w:bookmarkStart w:id="836" w:name="_Toc58490529"/>
      <w:bookmarkStart w:id="837" w:name="_Toc58490845"/>
      <w:bookmarkStart w:id="838" w:name="_Toc58491143"/>
      <w:bookmarkStart w:id="839" w:name="_Toc58490530"/>
      <w:bookmarkStart w:id="840" w:name="_Toc58490846"/>
      <w:bookmarkStart w:id="841" w:name="_Toc58491144"/>
      <w:bookmarkStart w:id="842" w:name="_Toc58490531"/>
      <w:bookmarkStart w:id="843" w:name="_Toc58490847"/>
      <w:bookmarkStart w:id="844" w:name="_Toc58491145"/>
      <w:bookmarkStart w:id="845" w:name="_Toc58490532"/>
      <w:bookmarkStart w:id="846" w:name="_Toc58490848"/>
      <w:bookmarkStart w:id="847" w:name="_Toc58491146"/>
      <w:bookmarkStart w:id="848" w:name="_Toc35616398"/>
      <w:bookmarkStart w:id="849" w:name="_Toc35616725"/>
      <w:bookmarkStart w:id="850" w:name="_Toc35616399"/>
      <w:bookmarkStart w:id="851" w:name="_Toc35616726"/>
      <w:bookmarkStart w:id="852" w:name="_Toc35616400"/>
      <w:bookmarkStart w:id="853" w:name="_Toc35616727"/>
      <w:bookmarkStart w:id="854" w:name="_Toc35616401"/>
      <w:bookmarkStart w:id="855" w:name="_Toc35616728"/>
      <w:bookmarkStart w:id="856" w:name="_Toc35616402"/>
      <w:bookmarkStart w:id="857" w:name="_Toc35616729"/>
      <w:bookmarkStart w:id="858" w:name="_Toc35616403"/>
      <w:bookmarkStart w:id="859" w:name="_Toc35616730"/>
      <w:bookmarkStart w:id="860" w:name="_Toc35616404"/>
      <w:bookmarkStart w:id="861" w:name="_Toc35616731"/>
      <w:bookmarkStart w:id="862" w:name="_Toc35616405"/>
      <w:bookmarkStart w:id="863" w:name="_Toc35616732"/>
      <w:bookmarkStart w:id="864" w:name="_Toc35616406"/>
      <w:bookmarkStart w:id="865" w:name="_Toc35616733"/>
      <w:bookmarkStart w:id="866" w:name="_Toc35616407"/>
      <w:bookmarkStart w:id="867" w:name="_Toc35616734"/>
      <w:bookmarkStart w:id="868" w:name="_Toc35616408"/>
      <w:bookmarkStart w:id="869" w:name="_Toc35616735"/>
      <w:bookmarkStart w:id="870" w:name="_Toc35616409"/>
      <w:bookmarkStart w:id="871" w:name="_Toc35616736"/>
      <w:bookmarkStart w:id="872" w:name="_Toc58490533"/>
      <w:bookmarkStart w:id="873" w:name="_Toc58490849"/>
      <w:bookmarkStart w:id="874" w:name="_Toc58491147"/>
      <w:bookmarkStart w:id="875" w:name="_Toc58490534"/>
      <w:bookmarkStart w:id="876" w:name="_Toc58490850"/>
      <w:bookmarkStart w:id="877" w:name="_Toc58491148"/>
      <w:bookmarkStart w:id="878" w:name="_Toc58490535"/>
      <w:bookmarkStart w:id="879" w:name="_Toc58490851"/>
      <w:bookmarkStart w:id="880" w:name="_Toc58491149"/>
      <w:bookmarkStart w:id="881" w:name="_Toc58490536"/>
      <w:bookmarkStart w:id="882" w:name="_Toc58490852"/>
      <w:bookmarkStart w:id="883" w:name="_Toc58491150"/>
      <w:bookmarkStart w:id="884" w:name="_Toc58490537"/>
      <w:bookmarkStart w:id="885" w:name="_Toc58490853"/>
      <w:bookmarkStart w:id="886" w:name="_Toc58491151"/>
      <w:bookmarkStart w:id="887" w:name="_Toc58490538"/>
      <w:bookmarkStart w:id="888" w:name="_Toc58490854"/>
      <w:bookmarkStart w:id="889" w:name="_Toc58491152"/>
      <w:bookmarkStart w:id="890" w:name="_Toc58490539"/>
      <w:bookmarkStart w:id="891" w:name="_Toc58490855"/>
      <w:bookmarkStart w:id="892" w:name="_Toc58491153"/>
      <w:bookmarkStart w:id="893" w:name="_Toc58490540"/>
      <w:bookmarkStart w:id="894" w:name="_Toc58490856"/>
      <w:bookmarkStart w:id="895" w:name="_Toc58491154"/>
      <w:bookmarkStart w:id="896" w:name="_Toc58490541"/>
      <w:bookmarkStart w:id="897" w:name="_Toc58490857"/>
      <w:bookmarkStart w:id="898" w:name="_Toc58491155"/>
      <w:bookmarkStart w:id="899" w:name="_Toc58490542"/>
      <w:bookmarkStart w:id="900" w:name="_Toc58490858"/>
      <w:bookmarkStart w:id="901" w:name="_Toc58491156"/>
      <w:bookmarkStart w:id="902" w:name="_Toc58490543"/>
      <w:bookmarkStart w:id="903" w:name="_Toc58490859"/>
      <w:bookmarkStart w:id="904" w:name="_Toc58491157"/>
      <w:bookmarkStart w:id="905" w:name="_Toc58490544"/>
      <w:bookmarkStart w:id="906" w:name="_Toc58490860"/>
      <w:bookmarkStart w:id="907" w:name="_Toc58491158"/>
      <w:bookmarkStart w:id="908" w:name="_Toc58490545"/>
      <w:bookmarkStart w:id="909" w:name="_Toc58490861"/>
      <w:bookmarkStart w:id="910" w:name="_Toc58491159"/>
      <w:bookmarkStart w:id="911" w:name="_Toc58490546"/>
      <w:bookmarkStart w:id="912" w:name="_Toc58490862"/>
      <w:bookmarkStart w:id="913" w:name="_Toc58491160"/>
      <w:bookmarkStart w:id="914" w:name="_Toc35616411"/>
      <w:bookmarkStart w:id="915" w:name="_Toc35616738"/>
      <w:bookmarkStart w:id="916" w:name="_Toc35616412"/>
      <w:bookmarkStart w:id="917" w:name="_Toc35616739"/>
      <w:bookmarkStart w:id="918" w:name="_Toc35616413"/>
      <w:bookmarkStart w:id="919" w:name="_Toc35616740"/>
      <w:bookmarkStart w:id="920" w:name="_Toc58490547"/>
      <w:bookmarkStart w:id="921" w:name="_Toc58490863"/>
      <w:bookmarkStart w:id="922" w:name="_Toc58491161"/>
      <w:bookmarkStart w:id="923" w:name="_Toc58490548"/>
      <w:bookmarkStart w:id="924" w:name="_Toc58490864"/>
      <w:bookmarkStart w:id="925" w:name="_Toc58491162"/>
      <w:bookmarkStart w:id="926" w:name="_Toc58490574"/>
      <w:bookmarkStart w:id="927" w:name="_Toc58490890"/>
      <w:bookmarkStart w:id="928" w:name="_Toc58491188"/>
      <w:bookmarkStart w:id="929" w:name="_Toc58490575"/>
      <w:bookmarkStart w:id="930" w:name="_Toc58490891"/>
      <w:bookmarkStart w:id="931" w:name="_Toc58491189"/>
      <w:bookmarkStart w:id="932" w:name="_Toc58490576"/>
      <w:bookmarkStart w:id="933" w:name="_Toc58490892"/>
      <w:bookmarkStart w:id="934" w:name="_Toc58491190"/>
      <w:bookmarkStart w:id="935" w:name="_Toc58490577"/>
      <w:bookmarkStart w:id="936" w:name="_Toc58490893"/>
      <w:bookmarkStart w:id="937" w:name="_Toc58491191"/>
      <w:bookmarkStart w:id="938" w:name="_Toc58490578"/>
      <w:bookmarkStart w:id="939" w:name="_Toc58490894"/>
      <w:bookmarkStart w:id="940" w:name="_Toc58491192"/>
      <w:bookmarkStart w:id="941" w:name="_Toc58490579"/>
      <w:bookmarkStart w:id="942" w:name="_Toc58490895"/>
      <w:bookmarkStart w:id="943" w:name="_Toc58491193"/>
      <w:bookmarkStart w:id="944" w:name="_Toc58490580"/>
      <w:bookmarkStart w:id="945" w:name="_Toc58490896"/>
      <w:bookmarkStart w:id="946" w:name="_Toc58491194"/>
      <w:bookmarkStart w:id="947" w:name="_Toc58490581"/>
      <w:bookmarkStart w:id="948" w:name="_Toc58490897"/>
      <w:bookmarkStart w:id="949" w:name="_Toc58491195"/>
      <w:bookmarkStart w:id="950" w:name="_Toc58490582"/>
      <w:bookmarkStart w:id="951" w:name="_Toc58490898"/>
      <w:bookmarkStart w:id="952" w:name="_Toc58491196"/>
      <w:bookmarkStart w:id="953" w:name="_Toc58490583"/>
      <w:bookmarkStart w:id="954" w:name="_Toc58490899"/>
      <w:bookmarkStart w:id="955" w:name="_Toc58491197"/>
      <w:bookmarkStart w:id="956" w:name="_Toc58490584"/>
      <w:bookmarkStart w:id="957" w:name="_Toc58490900"/>
      <w:bookmarkStart w:id="958" w:name="_Toc58491198"/>
      <w:bookmarkStart w:id="959" w:name="_Toc58490585"/>
      <w:bookmarkStart w:id="960" w:name="_Toc58490901"/>
      <w:bookmarkStart w:id="961" w:name="_Toc58491199"/>
      <w:bookmarkStart w:id="962" w:name="_Toc58490586"/>
      <w:bookmarkStart w:id="963" w:name="_Toc58490902"/>
      <w:bookmarkStart w:id="964" w:name="_Toc58491200"/>
      <w:bookmarkStart w:id="965" w:name="_Toc58490587"/>
      <w:bookmarkStart w:id="966" w:name="_Toc58490903"/>
      <w:bookmarkStart w:id="967" w:name="_Toc58491201"/>
      <w:bookmarkStart w:id="968" w:name="_Toc58490588"/>
      <w:bookmarkStart w:id="969" w:name="_Toc58490904"/>
      <w:bookmarkStart w:id="970" w:name="_Toc58491202"/>
      <w:bookmarkStart w:id="971" w:name="_Toc58490589"/>
      <w:bookmarkStart w:id="972" w:name="_Toc58490905"/>
      <w:bookmarkStart w:id="973" w:name="_Toc58491203"/>
      <w:bookmarkStart w:id="974" w:name="_Toc58490590"/>
      <w:bookmarkStart w:id="975" w:name="_Toc58490906"/>
      <w:bookmarkStart w:id="976" w:name="_Toc58491204"/>
      <w:bookmarkStart w:id="977" w:name="_Toc58490591"/>
      <w:bookmarkStart w:id="978" w:name="_Toc58490907"/>
      <w:bookmarkStart w:id="979" w:name="_Toc58491205"/>
      <w:bookmarkStart w:id="980" w:name="_Toc58490592"/>
      <w:bookmarkStart w:id="981" w:name="_Toc58490908"/>
      <w:bookmarkStart w:id="982" w:name="_Toc58491206"/>
      <w:bookmarkStart w:id="983" w:name="_Toc58490593"/>
      <w:bookmarkStart w:id="984" w:name="_Toc58490909"/>
      <w:bookmarkStart w:id="985" w:name="_Toc58491207"/>
      <w:bookmarkStart w:id="986" w:name="_Toc58490594"/>
      <w:bookmarkStart w:id="987" w:name="_Toc58490910"/>
      <w:bookmarkStart w:id="988" w:name="_Toc58491208"/>
      <w:bookmarkStart w:id="989" w:name="_Toc48204169"/>
      <w:bookmarkStart w:id="990" w:name="_Toc58490595"/>
      <w:bookmarkStart w:id="991" w:name="_Toc58490911"/>
      <w:bookmarkStart w:id="992" w:name="_Toc58491209"/>
      <w:bookmarkStart w:id="993" w:name="_Toc58490596"/>
      <w:bookmarkStart w:id="994" w:name="_Toc58490912"/>
      <w:bookmarkStart w:id="995" w:name="_Toc58491210"/>
      <w:bookmarkStart w:id="996" w:name="_Toc58490597"/>
      <w:bookmarkStart w:id="997" w:name="_Toc58490913"/>
      <w:bookmarkStart w:id="998" w:name="_Toc58491211"/>
      <w:bookmarkStart w:id="999" w:name="_Toc58490598"/>
      <w:bookmarkStart w:id="1000" w:name="_Toc58490914"/>
      <w:bookmarkStart w:id="1001" w:name="_Toc58491212"/>
      <w:bookmarkStart w:id="1002" w:name="_Toc58490599"/>
      <w:bookmarkStart w:id="1003" w:name="_Toc58490915"/>
      <w:bookmarkStart w:id="1004" w:name="_Toc58491213"/>
      <w:bookmarkStart w:id="1005" w:name="_Toc58490600"/>
      <w:bookmarkStart w:id="1006" w:name="_Toc58490916"/>
      <w:bookmarkStart w:id="1007" w:name="_Toc58491214"/>
      <w:bookmarkStart w:id="1008" w:name="_Toc58490601"/>
      <w:bookmarkStart w:id="1009" w:name="_Toc58490917"/>
      <w:bookmarkStart w:id="1010" w:name="_Toc58491215"/>
      <w:bookmarkStart w:id="1011" w:name="_Toc58490602"/>
      <w:bookmarkStart w:id="1012" w:name="_Toc58490918"/>
      <w:bookmarkStart w:id="1013" w:name="_Toc58491216"/>
      <w:bookmarkStart w:id="1014" w:name="_Toc58490603"/>
      <w:bookmarkStart w:id="1015" w:name="_Toc58490919"/>
      <w:bookmarkStart w:id="1016" w:name="_Toc58491217"/>
      <w:bookmarkStart w:id="1017" w:name="_Toc58490604"/>
      <w:bookmarkStart w:id="1018" w:name="_Toc58490920"/>
      <w:bookmarkStart w:id="1019" w:name="_Toc58491218"/>
      <w:bookmarkStart w:id="1020" w:name="_Toc58490605"/>
      <w:bookmarkStart w:id="1021" w:name="_Toc58490921"/>
      <w:bookmarkStart w:id="1022" w:name="_Toc58491219"/>
      <w:bookmarkStart w:id="1023" w:name="_Toc58490606"/>
      <w:bookmarkStart w:id="1024" w:name="_Toc58490922"/>
      <w:bookmarkStart w:id="1025" w:name="_Toc58491220"/>
      <w:bookmarkStart w:id="1026" w:name="_Toc58490607"/>
      <w:bookmarkStart w:id="1027" w:name="_Toc58490923"/>
      <w:bookmarkStart w:id="1028" w:name="_Toc58491221"/>
      <w:bookmarkStart w:id="1029" w:name="_Toc58490608"/>
      <w:bookmarkStart w:id="1030" w:name="_Toc58490924"/>
      <w:bookmarkStart w:id="1031" w:name="_Toc58491222"/>
      <w:bookmarkStart w:id="1032" w:name="_Toc58490609"/>
      <w:bookmarkStart w:id="1033" w:name="_Toc58490925"/>
      <w:bookmarkStart w:id="1034" w:name="_Toc58491223"/>
      <w:bookmarkStart w:id="1035" w:name="_Toc58490610"/>
      <w:bookmarkStart w:id="1036" w:name="_Toc58490926"/>
      <w:bookmarkStart w:id="1037" w:name="_Toc58491224"/>
      <w:bookmarkStart w:id="1038" w:name="_Toc58490611"/>
      <w:bookmarkStart w:id="1039" w:name="_Toc58490927"/>
      <w:bookmarkStart w:id="1040" w:name="_Toc58491225"/>
      <w:bookmarkStart w:id="1041" w:name="_Toc58490612"/>
      <w:bookmarkStart w:id="1042" w:name="_Toc58490928"/>
      <w:bookmarkStart w:id="1043" w:name="_Toc58491226"/>
      <w:bookmarkStart w:id="1044" w:name="_Toc58490613"/>
      <w:bookmarkStart w:id="1045" w:name="_Toc58490929"/>
      <w:bookmarkStart w:id="1046" w:name="_Toc58491227"/>
      <w:bookmarkStart w:id="1047" w:name="_Toc58490614"/>
      <w:bookmarkStart w:id="1048" w:name="_Toc58490930"/>
      <w:bookmarkStart w:id="1049" w:name="_Toc58491228"/>
      <w:bookmarkStart w:id="1050" w:name="_Toc58490615"/>
      <w:bookmarkStart w:id="1051" w:name="_Toc58490931"/>
      <w:bookmarkStart w:id="1052" w:name="_Toc58491229"/>
      <w:bookmarkStart w:id="1053" w:name="_Toc58490616"/>
      <w:bookmarkStart w:id="1054" w:name="_Toc58490932"/>
      <w:bookmarkStart w:id="1055" w:name="_Toc58491230"/>
      <w:bookmarkStart w:id="1056" w:name="_Toc58490617"/>
      <w:bookmarkStart w:id="1057" w:name="_Toc58490933"/>
      <w:bookmarkStart w:id="1058" w:name="_Toc58491231"/>
      <w:bookmarkStart w:id="1059" w:name="_Toc58490618"/>
      <w:bookmarkStart w:id="1060" w:name="_Toc58490934"/>
      <w:bookmarkStart w:id="1061" w:name="_Toc58491232"/>
      <w:bookmarkStart w:id="1062" w:name="_Toc58490619"/>
      <w:bookmarkStart w:id="1063" w:name="_Toc58490935"/>
      <w:bookmarkStart w:id="1064" w:name="_Toc58491233"/>
      <w:bookmarkStart w:id="1065" w:name="_Toc58490620"/>
      <w:bookmarkStart w:id="1066" w:name="_Toc58490936"/>
      <w:bookmarkStart w:id="1067" w:name="_Toc58491234"/>
      <w:bookmarkStart w:id="1068" w:name="_Toc58490621"/>
      <w:bookmarkStart w:id="1069" w:name="_Toc58490937"/>
      <w:bookmarkStart w:id="1070" w:name="_Toc58491235"/>
      <w:bookmarkStart w:id="1071" w:name="_Toc58490622"/>
      <w:bookmarkStart w:id="1072" w:name="_Toc58490938"/>
      <w:bookmarkStart w:id="1073" w:name="_Toc58491236"/>
      <w:bookmarkStart w:id="1074" w:name="_Toc58490623"/>
      <w:bookmarkStart w:id="1075" w:name="_Toc58490939"/>
      <w:bookmarkStart w:id="1076" w:name="_Toc58491237"/>
      <w:bookmarkStart w:id="1077" w:name="_Toc58490624"/>
      <w:bookmarkStart w:id="1078" w:name="_Toc58490940"/>
      <w:bookmarkStart w:id="1079" w:name="_Toc58491238"/>
      <w:bookmarkStart w:id="1080" w:name="_Toc58490625"/>
      <w:bookmarkStart w:id="1081" w:name="_Toc58490941"/>
      <w:bookmarkStart w:id="1082" w:name="_Toc58491239"/>
      <w:bookmarkStart w:id="1083" w:name="_Toc58490626"/>
      <w:bookmarkStart w:id="1084" w:name="_Toc58490942"/>
      <w:bookmarkStart w:id="1085" w:name="_Toc58491240"/>
      <w:bookmarkStart w:id="1086" w:name="_Toc58490627"/>
      <w:bookmarkStart w:id="1087" w:name="_Toc58490943"/>
      <w:bookmarkStart w:id="1088" w:name="_Toc58491241"/>
      <w:bookmarkStart w:id="1089" w:name="_Toc58490628"/>
      <w:bookmarkStart w:id="1090" w:name="_Toc58490944"/>
      <w:bookmarkStart w:id="1091" w:name="_Toc5849124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r w:rsidRPr="001D0A09">
        <w:rPr>
          <w:rFonts w:ascii="Arial" w:eastAsia="Arial" w:hAnsi="Arial" w:cs="Arial"/>
          <w:sz w:val="20"/>
          <w:szCs w:val="20"/>
          <w:lang w:eastAsia="es-ES"/>
        </w:rPr>
        <w:t>La Entidad evaluará la experiencia del Proponente de acuerdo con los siguientes pasos:</w:t>
      </w:r>
    </w:p>
    <w:p w14:paraId="7111E8E8" w14:textId="77777777" w:rsidR="001D0A09" w:rsidRPr="001D0A09" w:rsidRDefault="001D0A09" w:rsidP="001D0A09">
      <w:pPr>
        <w:rPr>
          <w:rFonts w:ascii="Arial" w:eastAsia="Arial" w:hAnsi="Arial" w:cs="Arial"/>
          <w:sz w:val="20"/>
          <w:szCs w:val="20"/>
          <w:lang w:eastAsia="es-ES"/>
        </w:rPr>
      </w:pPr>
    </w:p>
    <w:p w14:paraId="5720FBC6" w14:textId="77777777" w:rsidR="001D0A09" w:rsidRPr="000C0308" w:rsidRDefault="001D0A09">
      <w:pPr>
        <w:numPr>
          <w:ilvl w:val="0"/>
          <w:numId w:val="35"/>
        </w:numPr>
        <w:contextualSpacing/>
        <w:jc w:val="both"/>
        <w:rPr>
          <w:rFonts w:ascii="Arial" w:eastAsiaTheme="minorEastAsia" w:hAnsi="Arial" w:cs="Arial"/>
          <w:sz w:val="20"/>
          <w:szCs w:val="20"/>
          <w:lang w:eastAsia="es-ES"/>
        </w:rPr>
      </w:pPr>
      <w:r w:rsidRPr="000C0308">
        <w:rPr>
          <w:rFonts w:ascii="Arial" w:eastAsia="Arial" w:hAnsi="Arial" w:cs="Arial"/>
          <w:sz w:val="20"/>
          <w:szCs w:val="20"/>
          <w:lang w:eastAsia="es-ES"/>
        </w:rPr>
        <w:t xml:space="preserve">El Proponente cumplirá con la exigencia mínima de experiencia prevista en el numeral 3.9.1. del Pliego de Condiciones. De acuerdo con lo anterior, si el Proponente debió subsanar el </w:t>
      </w:r>
      <w:r w:rsidRPr="000C0308">
        <w:rPr>
          <w:rFonts w:ascii="Arial" w:eastAsia="Arial" w:hAnsi="Arial" w:cs="Arial"/>
          <w:sz w:val="20"/>
          <w:szCs w:val="20"/>
          <w:lang w:eastAsia="es-ES"/>
        </w:rPr>
        <w:lastRenderedPageBreak/>
        <w:t>cumplimiento de la experiencia mínima, para la asignación de puntaje no se tendrán en cuenta los contratos que hayan sido objeto de subsanación. para definir el promedio de los contratos válidos aportados que se refiere el literal B) de este numeral.</w:t>
      </w:r>
    </w:p>
    <w:p w14:paraId="2767BF8F" w14:textId="77777777" w:rsidR="001D0A09" w:rsidRPr="001D0A09" w:rsidRDefault="001D0A09" w:rsidP="001D0A09">
      <w:pPr>
        <w:ind w:left="709"/>
        <w:contextualSpacing/>
        <w:jc w:val="both"/>
        <w:rPr>
          <w:rFonts w:ascii="Arial" w:hAnsi="Arial" w:cs="Arial"/>
          <w:sz w:val="20"/>
          <w:szCs w:val="20"/>
        </w:rPr>
      </w:pPr>
    </w:p>
    <w:p w14:paraId="522CA89D" w14:textId="77777777" w:rsidR="001D0A09" w:rsidRPr="001D0A09" w:rsidRDefault="001D0A09" w:rsidP="001D0A09">
      <w:pPr>
        <w:ind w:left="709"/>
        <w:contextualSpacing/>
        <w:jc w:val="both"/>
        <w:rPr>
          <w:rFonts w:ascii="Arial" w:eastAsia="Arial" w:hAnsi="Arial" w:cs="Arial"/>
          <w:sz w:val="20"/>
          <w:szCs w:val="20"/>
        </w:rPr>
      </w:pPr>
      <w:r w:rsidRPr="001D0A09">
        <w:rPr>
          <w:rFonts w:ascii="Arial" w:eastAsia="Arial" w:hAnsi="Arial" w:cs="Arial"/>
          <w:sz w:val="20"/>
          <w:szCs w:val="20"/>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164D7CCF" w14:textId="77777777" w:rsidR="001D0A09" w:rsidRPr="001D0A09" w:rsidRDefault="001D0A09" w:rsidP="001D0A09">
      <w:p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ab/>
      </w:r>
    </w:p>
    <w:p w14:paraId="35B9C8A6" w14:textId="77777777" w:rsidR="001D0A09" w:rsidRPr="001D0A09" w:rsidRDefault="001D0A09">
      <w:pPr>
        <w:numPr>
          <w:ilvl w:val="0"/>
          <w:numId w:val="35"/>
        </w:num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la asignación de puntaje, se tomará el promedio de los contratos válidos aportados de cada propuesta hábil expresados en SMMLV registrados en el Registro Único de Proponentes (RUP) o en </w:t>
      </w:r>
      <w:r w:rsidRPr="001D0A09">
        <w:rPr>
          <w:rFonts w:ascii="Arial" w:eastAsia="Arial" w:hAnsi="Arial" w:cs="Arial"/>
          <w:sz w:val="20"/>
          <w:szCs w:val="20"/>
        </w:rPr>
        <w:t xml:space="preserve">alguno de los documentos válidos señalados en el numeral </w:t>
      </w:r>
      <w:r w:rsidRPr="001D0A09">
        <w:rPr>
          <w:rFonts w:ascii="Arial" w:eastAsia="Arial" w:hAnsi="Arial" w:cs="Arial"/>
          <w:sz w:val="20"/>
          <w:szCs w:val="20"/>
        </w:rPr>
        <w:fldChar w:fldCharType="begin"/>
      </w:r>
      <w:r w:rsidRPr="001D0A09">
        <w:rPr>
          <w:rFonts w:ascii="Arial" w:eastAsia="Arial" w:hAnsi="Arial" w:cs="Arial"/>
          <w:sz w:val="20"/>
          <w:szCs w:val="20"/>
        </w:rPr>
        <w:instrText xml:space="preserve"> REF _Ref58506494 \r \h  \* MERGEFORMAT </w:instrText>
      </w:r>
      <w:r w:rsidRPr="001D0A09">
        <w:rPr>
          <w:rFonts w:ascii="Arial" w:eastAsia="Arial" w:hAnsi="Arial" w:cs="Arial"/>
          <w:sz w:val="20"/>
          <w:szCs w:val="20"/>
        </w:rPr>
      </w:r>
      <w:r w:rsidRPr="001D0A09">
        <w:rPr>
          <w:rFonts w:ascii="Arial" w:eastAsia="Arial" w:hAnsi="Arial" w:cs="Arial"/>
          <w:sz w:val="20"/>
          <w:szCs w:val="20"/>
        </w:rPr>
        <w:fldChar w:fldCharType="separate"/>
      </w:r>
      <w:r w:rsidRPr="001D0A09">
        <w:rPr>
          <w:rFonts w:ascii="Arial" w:eastAsia="Arial" w:hAnsi="Arial" w:cs="Arial"/>
          <w:sz w:val="20"/>
          <w:szCs w:val="20"/>
        </w:rPr>
        <w:t>10.1.5</w:t>
      </w:r>
      <w:r w:rsidRPr="001D0A09">
        <w:rPr>
          <w:rFonts w:ascii="Arial" w:eastAsia="Arial" w:hAnsi="Arial" w:cs="Arial"/>
          <w:sz w:val="20"/>
          <w:szCs w:val="20"/>
        </w:rPr>
        <w:fldChar w:fldCharType="end"/>
      </w:r>
      <w:r w:rsidRPr="001D0A09">
        <w:rPr>
          <w:rFonts w:ascii="Arial" w:eastAsia="Arial" w:hAnsi="Arial" w:cs="Arial"/>
          <w:sz w:val="20"/>
          <w:szCs w:val="20"/>
        </w:rPr>
        <w:t>, que acredite su experiencia relacionada en el RUP</w:t>
      </w:r>
      <w:r w:rsidRPr="001D0A09">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33534BAB" w14:textId="77777777" w:rsidR="001D0A09" w:rsidRPr="001D0A09" w:rsidRDefault="001D0A09" w:rsidP="001D0A09">
      <w:pPr>
        <w:ind w:left="709"/>
        <w:contextualSpacing/>
        <w:jc w:val="both"/>
        <w:rPr>
          <w:rFonts w:ascii="Arial" w:eastAsia="Arial" w:hAnsi="Arial" w:cs="Arial"/>
          <w:sz w:val="20"/>
          <w:szCs w:val="20"/>
          <w:lang w:eastAsia="es-ES"/>
        </w:rPr>
      </w:pPr>
    </w:p>
    <w:p w14:paraId="1D8A9DEA" w14:textId="55E3E8F4" w:rsidR="001D0A09" w:rsidRPr="001D0A09" w:rsidRDefault="001D0A09">
      <w:pPr>
        <w:numPr>
          <w:ilvl w:val="0"/>
          <w:numId w:val="35"/>
        </w:num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Posteriormente, se seleccionará un método aleatorio en función de la Tasa Representativa del Mercado (TRM) certificada por la Superintendencia </w:t>
      </w:r>
      <w:r w:rsidRPr="00C11F1A">
        <w:rPr>
          <w:rFonts w:ascii="Arial" w:eastAsia="Arial" w:hAnsi="Arial" w:cs="Arial"/>
          <w:sz w:val="20"/>
          <w:szCs w:val="20"/>
          <w:lang w:eastAsia="es-ES"/>
        </w:rPr>
        <w:t xml:space="preserve">Financiera de Colombia en su sitio web: </w:t>
      </w:r>
      <w:hyperlink r:id="rId17">
        <w:r w:rsidRPr="00C11F1A">
          <w:rPr>
            <w:rFonts w:ascii="Arial" w:eastAsia="Arial" w:hAnsi="Arial" w:cs="Arial"/>
            <w:sz w:val="20"/>
            <w:szCs w:val="20"/>
            <w:lang w:eastAsia="es-ES"/>
          </w:rPr>
          <w:t>https://www.superfinanciera.gov.co/publicacion/60819</w:t>
        </w:r>
      </w:hyperlink>
      <w:r w:rsidR="00C11F1A" w:rsidRPr="00C11F1A">
        <w:rPr>
          <w:rFonts w:ascii="Arial" w:eastAsia="Arial" w:hAnsi="Arial" w:cs="Arial"/>
          <w:sz w:val="20"/>
          <w:szCs w:val="20"/>
          <w:lang w:eastAsia="es-ES"/>
        </w:rPr>
        <w:t>.</w:t>
      </w:r>
    </w:p>
    <w:p w14:paraId="69D8D5B9" w14:textId="77777777" w:rsidR="001D0A09" w:rsidRPr="001D0A09" w:rsidRDefault="001D0A09" w:rsidP="001D0A09">
      <w:pPr>
        <w:ind w:left="720"/>
        <w:contextualSpacing/>
        <w:jc w:val="both"/>
        <w:rPr>
          <w:rFonts w:ascii="Arial" w:eastAsia="Arial" w:hAnsi="Arial" w:cs="Arial"/>
          <w:sz w:val="20"/>
          <w:szCs w:val="20"/>
          <w:lang w:eastAsia="es-ES"/>
        </w:rPr>
      </w:pPr>
    </w:p>
    <w:p w14:paraId="3E8C117E" w14:textId="77777777" w:rsidR="001D0A09" w:rsidRPr="001D0A09" w:rsidRDefault="001D0A09" w:rsidP="001D0A09">
      <w:pPr>
        <w:ind w:left="709"/>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TRM que la Entidad utilizará para determinar el método de ponderación será la que rija el </w:t>
      </w:r>
      <w:r w:rsidRPr="001D0A09">
        <w:rPr>
          <w:rFonts w:ascii="Arial" w:eastAsia="Arial" w:hAnsi="Arial" w:cs="Arial"/>
          <w:i/>
          <w:iCs/>
          <w:sz w:val="20"/>
          <w:szCs w:val="20"/>
          <w:lang w:eastAsia="es-ES"/>
        </w:rPr>
        <w:t>segundo día hábil después de finalizado el periodo de traslado del informe de evaluación</w:t>
      </w:r>
      <w:r w:rsidRPr="001D0A09">
        <w:rPr>
          <w:rFonts w:ascii="Arial" w:eastAsia="Arial" w:hAnsi="Arial" w:cs="Arial"/>
          <w:sz w:val="20"/>
          <w:szCs w:val="20"/>
        </w:rPr>
        <w:t>.</w:t>
      </w:r>
      <w:r w:rsidRPr="001D0A09">
        <w:rPr>
          <w:rFonts w:ascii="Arial" w:eastAsia="Arial" w:hAnsi="Arial" w:cs="Arial"/>
          <w:sz w:val="20"/>
          <w:szCs w:val="20"/>
          <w:lang w:eastAsia="es-ES"/>
        </w:rPr>
        <w:t xml:space="preserve"> Esto es, la que la Superintendencia publique en horas de la tarde del día hábil siguiente a la fecha efectiva de finalizado el periodo de traslado del informe de evaluación. </w:t>
      </w:r>
      <w:r w:rsidRPr="001D0A09">
        <w:rPr>
          <w:rFonts w:ascii="Arial" w:eastAsia="Arial" w:hAnsi="Arial" w:cs="Arial"/>
          <w:sz w:val="20"/>
          <w:szCs w:val="20"/>
          <w:highlight w:val="lightGray"/>
          <w:lang w:eastAsia="es-ES"/>
        </w:rPr>
        <w:t>[Por ejemplo, si el término de traslado del informe de evaluación finaliza el 10 de febrero, la TRM que se usará para determinar el método de evaluación será la del 12 de febrero, que se publica en la tarde del 11 de febrero]</w:t>
      </w:r>
      <w:r w:rsidRPr="001D0A09">
        <w:rPr>
          <w:rFonts w:ascii="Arial" w:eastAsia="Arial" w:hAnsi="Arial" w:cs="Arial"/>
          <w:sz w:val="20"/>
          <w:szCs w:val="20"/>
          <w:lang w:eastAsia="es-ES"/>
        </w:rPr>
        <w:t xml:space="preserve"> </w:t>
      </w:r>
    </w:p>
    <w:p w14:paraId="1E87EF35" w14:textId="77777777" w:rsidR="001D0A09" w:rsidRPr="001D0A09" w:rsidRDefault="001D0A09" w:rsidP="001D0A09">
      <w:pPr>
        <w:ind w:left="709"/>
        <w:jc w:val="both"/>
        <w:rPr>
          <w:rFonts w:ascii="Arial" w:eastAsia="BlinkMacSystemFont" w:hAnsi="Arial" w:cs="Arial"/>
          <w:sz w:val="20"/>
          <w:szCs w:val="20"/>
        </w:rPr>
      </w:pPr>
    </w:p>
    <w:p w14:paraId="5FF09553" w14:textId="77777777" w:rsidR="001D0A09" w:rsidRPr="001D0A09" w:rsidRDefault="001D0A09" w:rsidP="001D0A09">
      <w:pPr>
        <w:ind w:left="709"/>
        <w:jc w:val="both"/>
        <w:rPr>
          <w:rFonts w:ascii="Arial" w:eastAsia="BlinkMacSystemFont" w:hAnsi="Arial" w:cs="Arial"/>
          <w:sz w:val="20"/>
          <w:szCs w:val="20"/>
        </w:rPr>
      </w:pPr>
      <w:r w:rsidRPr="001D0A09">
        <w:rPr>
          <w:rFonts w:ascii="Arial" w:eastAsia="BlinkMacSystemFont" w:hAnsi="Arial" w:cs="Arial"/>
          <w:sz w:val="20"/>
          <w:szCs w:val="20"/>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1D0A09">
        <w:rPr>
          <w:rFonts w:ascii="Arial" w:eastAsia="BlinkMacSystemFont" w:hAnsi="Arial" w:cs="Arial"/>
          <w:sz w:val="20"/>
          <w:szCs w:val="20"/>
          <w:u w:val="single"/>
        </w:rPr>
        <w:t xml:space="preserve">la TRM que la Entidad utilizará para determinar el método de ponderación será la que rija el </w:t>
      </w:r>
      <w:r w:rsidRPr="001D0A09">
        <w:rPr>
          <w:rFonts w:ascii="Arial" w:eastAsia="BlinkMacSystemFont" w:hAnsi="Arial" w:cs="Arial"/>
          <w:i/>
          <w:iCs/>
          <w:sz w:val="20"/>
          <w:szCs w:val="20"/>
          <w:u w:val="single"/>
        </w:rPr>
        <w:t>segundo día hábil después de finalizado el periodo concedido al proponente requerido para allegar la subsanación y/o aclaración solicitada</w:t>
      </w:r>
      <w:r w:rsidRPr="001D0A09">
        <w:rPr>
          <w:rFonts w:ascii="Arial" w:eastAsia="BlinkMacSystemFont" w:hAnsi="Arial" w:cs="Arial"/>
          <w:sz w:val="20"/>
          <w:szCs w:val="20"/>
          <w:u w:val="single"/>
        </w:rPr>
        <w:t>.</w:t>
      </w:r>
      <w:r w:rsidRPr="001D0A09">
        <w:rPr>
          <w:rFonts w:ascii="Arial" w:eastAsia="BlinkMacSystemFont" w:hAnsi="Arial" w:cs="Arial"/>
          <w:i/>
          <w:iCs/>
          <w:sz w:val="20"/>
          <w:szCs w:val="20"/>
        </w:rPr>
        <w:t xml:space="preserve">  </w:t>
      </w:r>
      <w:r w:rsidRPr="001D0A09">
        <w:rPr>
          <w:rFonts w:ascii="Arial" w:eastAsia="BlinkMacSystemFont" w:hAnsi="Arial" w:cs="Arial"/>
          <w:sz w:val="20"/>
          <w:szCs w:val="20"/>
        </w:rPr>
        <w:t>Lo aquí descrito también aplicará cuando la observación a la oferta provenga de otro Proponente y se hubiere realizado en el traslado del informe de evaluación.</w:t>
      </w:r>
    </w:p>
    <w:p w14:paraId="2B9D7F86" w14:textId="77777777" w:rsidR="001D0A09" w:rsidRPr="001D0A09" w:rsidRDefault="001D0A09" w:rsidP="001D0A09">
      <w:pPr>
        <w:ind w:left="709"/>
        <w:jc w:val="both"/>
        <w:rPr>
          <w:rFonts w:ascii="Arial" w:eastAsia="BlinkMacSystemFont" w:hAnsi="Arial" w:cs="Arial"/>
          <w:sz w:val="20"/>
          <w:szCs w:val="20"/>
        </w:rPr>
      </w:pPr>
    </w:p>
    <w:p w14:paraId="54320082" w14:textId="77777777" w:rsidR="001D0A09" w:rsidRPr="001D0A09" w:rsidRDefault="001D0A09" w:rsidP="001D0A09">
      <w:pPr>
        <w:ind w:left="709"/>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1D4A6A59" w14:textId="77777777" w:rsidR="001D0A09" w:rsidRPr="001D0A09" w:rsidRDefault="001D0A09" w:rsidP="001D0A09">
      <w:pPr>
        <w:ind w:left="709"/>
        <w:contextualSpacing/>
        <w:jc w:val="both"/>
        <w:rPr>
          <w:rFonts w:ascii="Arial" w:eastAsia="Arial" w:hAnsi="Arial" w:cs="Arial"/>
          <w:sz w:val="20"/>
          <w:szCs w:val="20"/>
          <w:lang w:eastAsia="es-ES"/>
        </w:rPr>
      </w:pPr>
    </w:p>
    <w:p w14:paraId="4ADE9A1E" w14:textId="77777777" w:rsidR="001D0A09" w:rsidRPr="001D0A09" w:rsidRDefault="001D0A09" w:rsidP="001D0A09">
      <w:pPr>
        <w:ind w:left="72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El método de ponderación se determinará de acuerdo con los rangos del siguiente cuadro, en función de la parte decimal -centavos- de la TRM:</w:t>
      </w:r>
    </w:p>
    <w:p w14:paraId="58CB5D2B" w14:textId="77777777" w:rsidR="001D0A09" w:rsidRPr="001D0A09" w:rsidRDefault="001D0A09" w:rsidP="001D0A09">
      <w:pPr>
        <w:ind w:left="72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 </w:t>
      </w:r>
    </w:p>
    <w:tbl>
      <w:tblPr>
        <w:tblW w:w="6000" w:type="dxa"/>
        <w:jc w:val="center"/>
        <w:tblLayout w:type="fixed"/>
        <w:tblLook w:val="00A0" w:firstRow="1" w:lastRow="0" w:firstColumn="1" w:lastColumn="0" w:noHBand="0" w:noVBand="0"/>
      </w:tblPr>
      <w:tblGrid>
        <w:gridCol w:w="1620"/>
        <w:gridCol w:w="1365"/>
        <w:gridCol w:w="3015"/>
      </w:tblGrid>
      <w:tr w:rsidR="001D0A09" w:rsidRPr="001D0A09" w14:paraId="360D52C6" w14:textId="77777777" w:rsidTr="00AF2ABD">
        <w:trPr>
          <w:trHeight w:val="15"/>
          <w:tblHeader/>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0CC22685" w14:textId="77777777" w:rsidR="001D0A09" w:rsidRPr="001D0A09" w:rsidRDefault="001D0A09" w:rsidP="00AF2ABD">
            <w:pPr>
              <w:jc w:val="center"/>
              <w:rPr>
                <w:rFonts w:ascii="Arial" w:eastAsia="Arial" w:hAnsi="Arial" w:cs="Arial"/>
                <w:b/>
                <w:bCs/>
                <w:sz w:val="20"/>
                <w:szCs w:val="20"/>
                <w:lang w:val="es"/>
              </w:rPr>
            </w:pPr>
            <w:r w:rsidRPr="001D0A09">
              <w:rPr>
                <w:rFonts w:ascii="Arial" w:eastAsia="Arial" w:hAnsi="Arial" w:cs="Arial"/>
                <w:b/>
                <w:bCs/>
                <w:sz w:val="20"/>
                <w:szCs w:val="20"/>
                <w:lang w:val="es"/>
              </w:rPr>
              <w:t>Rango (inclusive)</w:t>
            </w:r>
          </w:p>
        </w:tc>
        <w:tc>
          <w:tcPr>
            <w:tcW w:w="1365"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0F4C8560" w14:textId="77777777" w:rsidR="001D0A09" w:rsidRPr="001D0A09" w:rsidRDefault="001D0A09" w:rsidP="00AF2ABD">
            <w:pPr>
              <w:jc w:val="center"/>
              <w:rPr>
                <w:rFonts w:ascii="Arial" w:eastAsia="Arial" w:hAnsi="Arial" w:cs="Arial"/>
                <w:b/>
                <w:bCs/>
                <w:sz w:val="20"/>
                <w:szCs w:val="20"/>
                <w:lang w:val="es"/>
              </w:rPr>
            </w:pPr>
            <w:r w:rsidRPr="001D0A09">
              <w:rPr>
                <w:rFonts w:ascii="Arial" w:eastAsia="Arial" w:hAnsi="Arial" w:cs="Arial"/>
                <w:b/>
                <w:bCs/>
                <w:sz w:val="20"/>
                <w:szCs w:val="20"/>
                <w:lang w:val="es"/>
              </w:rPr>
              <w:t>Número</w:t>
            </w:r>
          </w:p>
        </w:tc>
        <w:tc>
          <w:tcPr>
            <w:tcW w:w="3015"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05A56B2D" w14:textId="77777777" w:rsidR="001D0A09" w:rsidRPr="001D0A09" w:rsidRDefault="001D0A09" w:rsidP="00AF2ABD">
            <w:pPr>
              <w:jc w:val="center"/>
              <w:rPr>
                <w:rFonts w:ascii="Arial" w:eastAsia="Arial" w:hAnsi="Arial" w:cs="Arial"/>
                <w:b/>
                <w:bCs/>
                <w:sz w:val="20"/>
                <w:szCs w:val="20"/>
                <w:lang w:val="es"/>
              </w:rPr>
            </w:pPr>
            <w:r w:rsidRPr="001D0A09">
              <w:rPr>
                <w:rFonts w:ascii="Arial" w:eastAsia="Arial" w:hAnsi="Arial" w:cs="Arial"/>
                <w:b/>
                <w:bCs/>
                <w:sz w:val="20"/>
                <w:szCs w:val="20"/>
                <w:lang w:val="es"/>
              </w:rPr>
              <w:t>Método</w:t>
            </w:r>
          </w:p>
        </w:tc>
      </w:tr>
      <w:tr w:rsidR="001D0A09" w:rsidRPr="001D0A09" w14:paraId="14EE0F8E" w14:textId="77777777" w:rsidTr="00AF2ABD">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382D3CF6"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0.00 a 0.24</w:t>
            </w:r>
          </w:p>
        </w:tc>
        <w:tc>
          <w:tcPr>
            <w:tcW w:w="1365" w:type="dxa"/>
            <w:tcBorders>
              <w:top w:val="single" w:sz="8" w:space="0" w:color="auto"/>
              <w:left w:val="single" w:sz="8" w:space="0" w:color="auto"/>
              <w:bottom w:val="single" w:sz="8" w:space="0" w:color="auto"/>
              <w:right w:val="single" w:sz="8" w:space="0" w:color="auto"/>
            </w:tcBorders>
            <w:vAlign w:val="center"/>
          </w:tcPr>
          <w:p w14:paraId="3A888AB3"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1</w:t>
            </w:r>
          </w:p>
        </w:tc>
        <w:tc>
          <w:tcPr>
            <w:tcW w:w="3015" w:type="dxa"/>
            <w:tcBorders>
              <w:top w:val="single" w:sz="8" w:space="0" w:color="auto"/>
              <w:left w:val="single" w:sz="8" w:space="0" w:color="auto"/>
              <w:bottom w:val="single" w:sz="8" w:space="0" w:color="auto"/>
              <w:right w:val="double" w:sz="4" w:space="0" w:color="auto"/>
            </w:tcBorders>
            <w:vAlign w:val="center"/>
          </w:tcPr>
          <w:p w14:paraId="233DCCFF"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Mediana con valor absoluto</w:t>
            </w:r>
          </w:p>
        </w:tc>
      </w:tr>
      <w:tr w:rsidR="001D0A09" w:rsidRPr="001D0A09" w14:paraId="4866F7DE" w14:textId="77777777" w:rsidTr="00AF2ABD">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0BD787EA"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0.25 a 0.49</w:t>
            </w:r>
          </w:p>
        </w:tc>
        <w:tc>
          <w:tcPr>
            <w:tcW w:w="1365" w:type="dxa"/>
            <w:tcBorders>
              <w:top w:val="single" w:sz="8" w:space="0" w:color="auto"/>
              <w:left w:val="single" w:sz="8" w:space="0" w:color="auto"/>
              <w:bottom w:val="single" w:sz="8" w:space="0" w:color="auto"/>
              <w:right w:val="single" w:sz="8" w:space="0" w:color="auto"/>
            </w:tcBorders>
            <w:vAlign w:val="center"/>
          </w:tcPr>
          <w:p w14:paraId="6685E0DD"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2</w:t>
            </w:r>
          </w:p>
        </w:tc>
        <w:tc>
          <w:tcPr>
            <w:tcW w:w="3015" w:type="dxa"/>
            <w:tcBorders>
              <w:top w:val="single" w:sz="8" w:space="0" w:color="auto"/>
              <w:left w:val="single" w:sz="8" w:space="0" w:color="auto"/>
              <w:bottom w:val="single" w:sz="8" w:space="0" w:color="auto"/>
              <w:right w:val="double" w:sz="4" w:space="0" w:color="auto"/>
            </w:tcBorders>
            <w:vAlign w:val="center"/>
          </w:tcPr>
          <w:p w14:paraId="39107BB7"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 geométrica</w:t>
            </w:r>
          </w:p>
        </w:tc>
      </w:tr>
      <w:tr w:rsidR="001D0A09" w:rsidRPr="001D0A09" w14:paraId="0DB32F58" w14:textId="77777777" w:rsidTr="00AF2ABD">
        <w:trPr>
          <w:trHeight w:val="300"/>
          <w:jc w:val="center"/>
        </w:trPr>
        <w:tc>
          <w:tcPr>
            <w:tcW w:w="1620" w:type="dxa"/>
            <w:tcBorders>
              <w:top w:val="single" w:sz="8" w:space="0" w:color="auto"/>
              <w:left w:val="double" w:sz="4" w:space="0" w:color="auto"/>
              <w:bottom w:val="single" w:sz="8" w:space="0" w:color="auto"/>
              <w:right w:val="single" w:sz="8" w:space="0" w:color="auto"/>
            </w:tcBorders>
            <w:vAlign w:val="center"/>
          </w:tcPr>
          <w:p w14:paraId="313FD811"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lastRenderedPageBreak/>
              <w:t>De 0.50 a 0.74</w:t>
            </w:r>
          </w:p>
        </w:tc>
        <w:tc>
          <w:tcPr>
            <w:tcW w:w="1365" w:type="dxa"/>
            <w:tcBorders>
              <w:top w:val="single" w:sz="8" w:space="0" w:color="auto"/>
              <w:left w:val="single" w:sz="8" w:space="0" w:color="auto"/>
              <w:bottom w:val="single" w:sz="8" w:space="0" w:color="auto"/>
              <w:right w:val="single" w:sz="8" w:space="0" w:color="auto"/>
            </w:tcBorders>
            <w:vAlign w:val="center"/>
          </w:tcPr>
          <w:p w14:paraId="7950C489"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3</w:t>
            </w:r>
          </w:p>
        </w:tc>
        <w:tc>
          <w:tcPr>
            <w:tcW w:w="3015" w:type="dxa"/>
            <w:tcBorders>
              <w:top w:val="single" w:sz="8" w:space="0" w:color="auto"/>
              <w:left w:val="single" w:sz="8" w:space="0" w:color="auto"/>
              <w:bottom w:val="single" w:sz="8" w:space="0" w:color="auto"/>
              <w:right w:val="double" w:sz="4" w:space="0" w:color="auto"/>
            </w:tcBorders>
            <w:vAlign w:val="center"/>
          </w:tcPr>
          <w:p w14:paraId="2A90BD19"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 aritmética alta</w:t>
            </w:r>
          </w:p>
        </w:tc>
      </w:tr>
      <w:tr w:rsidR="001D0A09" w:rsidRPr="001D0A09" w14:paraId="56E270DC" w14:textId="77777777" w:rsidTr="00AF2ABD">
        <w:trPr>
          <w:trHeight w:val="300"/>
          <w:jc w:val="center"/>
        </w:trPr>
        <w:tc>
          <w:tcPr>
            <w:tcW w:w="1620" w:type="dxa"/>
            <w:tcBorders>
              <w:top w:val="single" w:sz="8" w:space="0" w:color="auto"/>
              <w:left w:val="double" w:sz="4" w:space="0" w:color="auto"/>
              <w:bottom w:val="double" w:sz="4" w:space="0" w:color="auto"/>
              <w:right w:val="single" w:sz="8" w:space="0" w:color="auto"/>
            </w:tcBorders>
            <w:vAlign w:val="center"/>
          </w:tcPr>
          <w:p w14:paraId="2E2BEC7B"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De 0.75 a 0.99</w:t>
            </w:r>
          </w:p>
        </w:tc>
        <w:tc>
          <w:tcPr>
            <w:tcW w:w="1365" w:type="dxa"/>
            <w:tcBorders>
              <w:top w:val="single" w:sz="8" w:space="0" w:color="auto"/>
              <w:left w:val="single" w:sz="8" w:space="0" w:color="auto"/>
              <w:bottom w:val="double" w:sz="4" w:space="0" w:color="auto"/>
              <w:right w:val="single" w:sz="8" w:space="0" w:color="auto"/>
            </w:tcBorders>
            <w:vAlign w:val="center"/>
          </w:tcPr>
          <w:p w14:paraId="661BF649" w14:textId="77777777" w:rsidR="001D0A09" w:rsidRPr="001D0A09" w:rsidRDefault="001D0A09" w:rsidP="00AF2ABD">
            <w:pPr>
              <w:jc w:val="center"/>
              <w:rPr>
                <w:rFonts w:ascii="Arial" w:eastAsia="Arial" w:hAnsi="Arial" w:cs="Arial"/>
                <w:sz w:val="20"/>
                <w:szCs w:val="20"/>
                <w:lang w:val="es"/>
              </w:rPr>
            </w:pPr>
            <w:r w:rsidRPr="001D0A09">
              <w:rPr>
                <w:rFonts w:ascii="Arial" w:eastAsia="Arial" w:hAnsi="Arial" w:cs="Arial"/>
                <w:sz w:val="20"/>
                <w:szCs w:val="20"/>
                <w:lang w:val="es"/>
              </w:rPr>
              <w:t>4</w:t>
            </w:r>
          </w:p>
        </w:tc>
        <w:tc>
          <w:tcPr>
            <w:tcW w:w="3015" w:type="dxa"/>
            <w:tcBorders>
              <w:top w:val="single" w:sz="8" w:space="0" w:color="auto"/>
              <w:left w:val="single" w:sz="8" w:space="0" w:color="auto"/>
              <w:bottom w:val="double" w:sz="4" w:space="0" w:color="auto"/>
              <w:right w:val="double" w:sz="4" w:space="0" w:color="auto"/>
            </w:tcBorders>
            <w:vAlign w:val="center"/>
          </w:tcPr>
          <w:p w14:paraId="59C432EC" w14:textId="77777777" w:rsidR="001D0A09" w:rsidRPr="001D0A09" w:rsidRDefault="001D0A09" w:rsidP="00AF2ABD">
            <w:pPr>
              <w:jc w:val="both"/>
              <w:rPr>
                <w:rFonts w:ascii="Arial" w:eastAsia="Arial" w:hAnsi="Arial" w:cs="Arial"/>
                <w:sz w:val="20"/>
                <w:szCs w:val="20"/>
                <w:lang w:val="es"/>
              </w:rPr>
            </w:pPr>
            <w:r w:rsidRPr="001D0A09">
              <w:rPr>
                <w:rFonts w:ascii="Arial" w:eastAsia="Arial" w:hAnsi="Arial" w:cs="Arial"/>
                <w:sz w:val="20"/>
                <w:szCs w:val="20"/>
                <w:lang w:val="es"/>
              </w:rPr>
              <w:t>Media aritmética baja</w:t>
            </w:r>
          </w:p>
        </w:tc>
      </w:tr>
    </w:tbl>
    <w:p w14:paraId="48107BB1" w14:textId="77777777" w:rsidR="001D0A09" w:rsidRPr="001D0A09" w:rsidRDefault="001D0A09" w:rsidP="001D0A09">
      <w:pPr>
        <w:ind w:left="720"/>
        <w:contextualSpacing/>
        <w:jc w:val="both"/>
        <w:rPr>
          <w:rFonts w:ascii="Arial" w:hAnsi="Arial" w:cs="Arial"/>
          <w:sz w:val="20"/>
          <w:szCs w:val="20"/>
          <w:lang w:eastAsia="es-ES"/>
        </w:rPr>
      </w:pPr>
    </w:p>
    <w:p w14:paraId="3B6611FD" w14:textId="77777777" w:rsidR="001D0A09" w:rsidRPr="001D0A09" w:rsidRDefault="001D0A09" w:rsidP="001D0A09">
      <w:pPr>
        <w:spacing w:after="160"/>
        <w:ind w:left="709"/>
        <w:jc w:val="both"/>
        <w:rPr>
          <w:rFonts w:ascii="Arial" w:eastAsiaTheme="minorEastAsia" w:hAnsi="Arial" w:cs="Arial"/>
          <w:sz w:val="20"/>
          <w:szCs w:val="20"/>
          <w:lang w:val="es-MX" w:eastAsia="en-US"/>
        </w:rPr>
      </w:pPr>
      <w:r w:rsidRPr="001D0A09">
        <w:rPr>
          <w:rFonts w:ascii="Arial" w:eastAsiaTheme="minorEastAsia" w:hAnsi="Arial" w:cs="Arial"/>
          <w:sz w:val="20"/>
          <w:szCs w:val="20"/>
          <w:lang w:val="es-MX" w:eastAsia="en-US"/>
        </w:rPr>
        <w:t>En todos los casos se tendrá en cuenta hasta el séptimo (7°) decimal del valor obtenido como puntaje y las fórmulas se aplicarán con las propuestas que no han sido rechazadas y se encuentren válidas.</w:t>
      </w:r>
    </w:p>
    <w:p w14:paraId="3073BBFC" w14:textId="77777777" w:rsidR="001D0A09" w:rsidRPr="001D0A09" w:rsidRDefault="001D0A09">
      <w:pPr>
        <w:pStyle w:val="Prrafodelista"/>
        <w:numPr>
          <w:ilvl w:val="0"/>
          <w:numId w:val="35"/>
        </w:numPr>
        <w:spacing w:line="240" w:lineRule="auto"/>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62FF8F02"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alternativas de evaluación son detalladas a continuación: </w:t>
      </w:r>
    </w:p>
    <w:p w14:paraId="011E1F1D" w14:textId="77777777" w:rsidR="001D0A09" w:rsidRPr="001D0A09" w:rsidRDefault="001D0A09" w:rsidP="001D0A09">
      <w:pPr>
        <w:jc w:val="both"/>
        <w:rPr>
          <w:rFonts w:ascii="Arial" w:eastAsia="Arial" w:hAnsi="Arial" w:cs="Arial"/>
          <w:sz w:val="20"/>
          <w:szCs w:val="20"/>
          <w:lang w:eastAsia="es-ES"/>
        </w:rPr>
      </w:pPr>
    </w:p>
    <w:p w14:paraId="7B9C57C6"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Mediana con valor absoluto</w:t>
      </w:r>
    </w:p>
    <w:p w14:paraId="37E048A2"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a través de la aplicación del siguiente proceso:</w:t>
      </w:r>
    </w:p>
    <w:p w14:paraId="324F3E0D" w14:textId="77777777" w:rsidR="001D0A09" w:rsidRPr="001D0A09" w:rsidRDefault="001D0A09" w:rsidP="001D0A09">
      <w:pPr>
        <w:jc w:val="both"/>
        <w:rPr>
          <w:rFonts w:ascii="Arial" w:eastAsia="Arial" w:hAnsi="Arial" w:cs="Arial"/>
          <w:sz w:val="20"/>
          <w:szCs w:val="20"/>
          <w:lang w:eastAsia="es-ES"/>
        </w:rPr>
      </w:pPr>
    </w:p>
    <w:p w14:paraId="250C5257" w14:textId="77777777" w:rsidR="001D0A09" w:rsidRPr="001D0A09" w:rsidRDefault="001D0A09">
      <w:pPr>
        <w:pStyle w:val="Prrafodelista"/>
        <w:numPr>
          <w:ilvl w:val="0"/>
          <w:numId w:val="40"/>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Entidad ordena los valores de los contratos válidos aportados de las propuestas hábiles </w:t>
      </w:r>
      <w:r w:rsidRPr="001D0A09">
        <w:rPr>
          <w:rFonts w:ascii="Arial" w:eastAsia="Arial" w:hAnsi="Arial" w:cs="Arial"/>
          <w:sz w:val="20"/>
          <w:szCs w:val="20"/>
          <w:lang w:val="es-MX" w:eastAsia="es-ES"/>
        </w:rPr>
        <w:t xml:space="preserve">de </w:t>
      </w:r>
      <w:r w:rsidRPr="001D0A09">
        <w:rPr>
          <w:rFonts w:ascii="Arial" w:eastAsia="Arial" w:hAnsi="Arial" w:cs="Arial"/>
          <w:sz w:val="20"/>
          <w:szCs w:val="20"/>
          <w:lang w:eastAsia="es-ES"/>
        </w:rPr>
        <w:t xml:space="preserve">manera descendente. </w:t>
      </w:r>
    </w:p>
    <w:p w14:paraId="64BF905F" w14:textId="77777777" w:rsidR="001D0A09" w:rsidRPr="001D0A09" w:rsidRDefault="001D0A09">
      <w:pPr>
        <w:pStyle w:val="Prrafodelista"/>
        <w:numPr>
          <w:ilvl w:val="0"/>
          <w:numId w:val="40"/>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el número de valores es </w:t>
      </w:r>
      <w:r w:rsidRPr="001D0A09">
        <w:rPr>
          <w:rFonts w:ascii="Arial" w:eastAsia="Arial" w:hAnsi="Arial" w:cs="Arial"/>
          <w:sz w:val="20"/>
          <w:szCs w:val="20"/>
          <w:u w:val="single"/>
          <w:lang w:eastAsia="es-ES"/>
        </w:rPr>
        <w:t>impar</w:t>
      </w:r>
      <w:r w:rsidRPr="001D0A09">
        <w:rPr>
          <w:rFonts w:ascii="Arial" w:eastAsia="Arial" w:hAnsi="Arial" w:cs="Arial"/>
          <w:sz w:val="20"/>
          <w:szCs w:val="20"/>
          <w:lang w:eastAsia="es-ES"/>
        </w:rPr>
        <w:t xml:space="preserve">, la mediana corresponde al valor central. </w:t>
      </w:r>
    </w:p>
    <w:p w14:paraId="24127244" w14:textId="77777777" w:rsidR="001D0A09" w:rsidRPr="001D0A09" w:rsidRDefault="001D0A09">
      <w:pPr>
        <w:pStyle w:val="Prrafodelista"/>
        <w:numPr>
          <w:ilvl w:val="0"/>
          <w:numId w:val="40"/>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el número de valores es </w:t>
      </w:r>
      <w:r w:rsidRPr="001D0A09">
        <w:rPr>
          <w:rFonts w:ascii="Arial" w:eastAsia="Arial" w:hAnsi="Arial" w:cs="Arial"/>
          <w:sz w:val="20"/>
          <w:szCs w:val="20"/>
          <w:u w:val="single"/>
          <w:lang w:eastAsia="es-ES"/>
        </w:rPr>
        <w:t>par</w:t>
      </w:r>
      <w:r w:rsidRPr="001D0A09">
        <w:rPr>
          <w:rFonts w:ascii="Arial" w:eastAsia="Arial" w:hAnsi="Arial" w:cs="Arial"/>
          <w:sz w:val="20"/>
          <w:szCs w:val="20"/>
          <w:lang w:eastAsia="es-ES"/>
        </w:rPr>
        <w:t xml:space="preserve">, la mediana corresponde al promedio de los dos valores centrales. </w:t>
      </w:r>
    </w:p>
    <w:p w14:paraId="72B667CD"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Bajo este método la Entidad asignará el puntaje así: </w:t>
      </w:r>
    </w:p>
    <w:p w14:paraId="5AB92027" w14:textId="77777777" w:rsidR="001D0A09" w:rsidRPr="001D0A09" w:rsidRDefault="001D0A09" w:rsidP="001D0A09">
      <w:pPr>
        <w:jc w:val="both"/>
        <w:rPr>
          <w:rFonts w:ascii="Arial" w:eastAsia="Arial" w:hAnsi="Arial" w:cs="Arial"/>
          <w:sz w:val="20"/>
          <w:szCs w:val="20"/>
          <w:lang w:eastAsia="es-ES"/>
        </w:rPr>
      </w:pPr>
    </w:p>
    <w:p w14:paraId="0B135B9A" w14:textId="77777777" w:rsidR="001D0A09" w:rsidRPr="001D0A09" w:rsidRDefault="001D0A09">
      <w:pPr>
        <w:numPr>
          <w:ilvl w:val="0"/>
          <w:numId w:val="61"/>
        </w:numPr>
        <w:jc w:val="both"/>
        <w:rPr>
          <w:rFonts w:ascii="Arial" w:eastAsiaTheme="minorEastAsia" w:hAnsi="Arial" w:cs="Arial"/>
          <w:sz w:val="20"/>
          <w:szCs w:val="20"/>
          <w:lang w:eastAsia="es-ES"/>
        </w:rPr>
      </w:pPr>
      <w:r w:rsidRPr="001D0A09">
        <w:rPr>
          <w:rFonts w:ascii="Arial" w:eastAsia="Arial" w:hAnsi="Arial" w:cs="Arial"/>
          <w:iCs/>
          <w:sz w:val="20"/>
          <w:szCs w:val="20"/>
          <w:lang w:eastAsia="es-ES"/>
        </w:rPr>
        <w:t xml:space="preserve">Si el número de valores de las propuestas hábiles es </w:t>
      </w:r>
      <w:r w:rsidRPr="001D0A09">
        <w:rPr>
          <w:rFonts w:ascii="Arial" w:eastAsia="Arial" w:hAnsi="Arial" w:cs="Arial"/>
          <w:iCs/>
          <w:sz w:val="20"/>
          <w:szCs w:val="20"/>
          <w:u w:val="single"/>
          <w:lang w:eastAsia="es-ES"/>
        </w:rPr>
        <w:t>impar</w:t>
      </w:r>
      <w:r w:rsidRPr="001D0A09">
        <w:rPr>
          <w:rFonts w:ascii="Arial" w:eastAsia="Arial" w:hAnsi="Arial" w:cs="Arial"/>
          <w:iCs/>
          <w:sz w:val="20"/>
          <w:szCs w:val="20"/>
          <w:lang w:eastAsia="es-ES"/>
        </w:rPr>
        <w:t xml:space="preserve">, el máximo puntaje será asignado a la propuesta que se encuentre en el valor de la mediana de SMMLV de los contratos válidos </w:t>
      </w:r>
      <w:r w:rsidRPr="001D0A09">
        <w:rPr>
          <w:rFonts w:ascii="Arial" w:eastAsia="Arial" w:hAnsi="Arial" w:cs="Arial"/>
          <w:sz w:val="20"/>
          <w:szCs w:val="20"/>
          <w:lang w:eastAsia="es-ES"/>
        </w:rPr>
        <w:t>de los Proponentes habilitados y que no fueron objeto de subsanación.</w:t>
      </w:r>
      <w:r w:rsidRPr="001D0A09">
        <w:rPr>
          <w:rFonts w:ascii="Arial" w:eastAsia="Arial" w:hAnsi="Arial" w:cs="Arial"/>
          <w:iCs/>
          <w:sz w:val="20"/>
          <w:szCs w:val="20"/>
          <w:lang w:eastAsia="es-ES"/>
        </w:rPr>
        <w:t xml:space="preserve"> Para las otras propuestas, se utiliza la siguiente fórmula de asignación de puntaje:</w:t>
      </w:r>
    </w:p>
    <w:p w14:paraId="00ADD7D9" w14:textId="77777777" w:rsidR="001D0A09" w:rsidRPr="001D0A09" w:rsidRDefault="001D0A09" w:rsidP="001D0A09">
      <w:pPr>
        <w:ind w:left="720"/>
        <w:jc w:val="both"/>
        <w:rPr>
          <w:rFonts w:ascii="Arial" w:eastAsiaTheme="minorEastAsia" w:hAnsi="Arial" w:cs="Arial"/>
          <w:sz w:val="20"/>
          <w:szCs w:val="20"/>
          <w:lang w:eastAsia="es-ES"/>
        </w:rPr>
      </w:pPr>
    </w:p>
    <w:p w14:paraId="283E5C73" w14:textId="77777777" w:rsidR="001D0A09" w:rsidRPr="001D0A09" w:rsidRDefault="00AD608E" w:rsidP="001D0A09">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7B6D7F9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ab/>
        <w:t xml:space="preserve">Donde: </w:t>
      </w:r>
    </w:p>
    <w:p w14:paraId="32C4CB11" w14:textId="77777777" w:rsidR="001D0A09" w:rsidRPr="001D0A09" w:rsidRDefault="001D0A09" w:rsidP="001D0A09">
      <w:pPr>
        <w:jc w:val="both"/>
        <w:rPr>
          <w:rFonts w:ascii="Arial" w:eastAsia="Arial" w:hAnsi="Arial" w:cs="Arial"/>
          <w:sz w:val="20"/>
          <w:szCs w:val="20"/>
          <w:lang w:eastAsia="es-ES"/>
        </w:rPr>
      </w:pPr>
    </w:p>
    <w:p w14:paraId="42AF0924" w14:textId="77777777" w:rsidR="001D0A09" w:rsidRPr="001D0A09" w:rsidRDefault="001D0A09">
      <w:pPr>
        <w:pStyle w:val="Prrafodelista"/>
        <w:numPr>
          <w:ilvl w:val="0"/>
          <w:numId w:val="36"/>
        </w:numPr>
        <w:spacing w:line="240" w:lineRule="auto"/>
        <w:ind w:left="1134" w:hanging="425"/>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Me: Es la mediana calculada con los promedios de los contratos válidos y que no fueron objeto de subsanación de los Proponentes habilitados. </w:t>
      </w:r>
    </w:p>
    <w:p w14:paraId="4FFE8C3C" w14:textId="77777777" w:rsidR="001D0A09" w:rsidRPr="001D0A09" w:rsidRDefault="001D0A09">
      <w:pPr>
        <w:pStyle w:val="Prrafodelista"/>
        <w:numPr>
          <w:ilvl w:val="0"/>
          <w:numId w:val="36"/>
        </w:numPr>
        <w:spacing w:line="240" w:lineRule="auto"/>
        <w:ind w:left="1134" w:hanging="425"/>
        <w:jc w:val="both"/>
        <w:rPr>
          <w:rFonts w:ascii="Arial" w:eastAsia="Arial" w:hAnsi="Arial" w:cs="Arial"/>
          <w:sz w:val="20"/>
          <w:szCs w:val="20"/>
          <w:lang w:eastAsia="es-ES"/>
        </w:rPr>
      </w:pPr>
      <w:r w:rsidRPr="001D0A09">
        <w:rPr>
          <w:rFonts w:ascii="Arial" w:eastAsia="Arial" w:hAnsi="Arial" w:cs="Arial"/>
          <w:sz w:val="20"/>
          <w:szCs w:val="20"/>
          <w:lang w:eastAsia="es-ES"/>
        </w:rPr>
        <w:t>Vi: Es el valor del promedio de los contratos válidos aportados en SMMLV</w:t>
      </w:r>
      <w:r w:rsidRPr="001D0A09">
        <w:rPr>
          <w:rFonts w:ascii="Arial" w:hAnsi="Arial" w:cs="Arial"/>
          <w:sz w:val="20"/>
          <w:szCs w:val="20"/>
        </w:rPr>
        <w:t xml:space="preserve"> </w:t>
      </w:r>
      <w:r w:rsidRPr="001D0A09">
        <w:rPr>
          <w:rFonts w:ascii="Arial" w:eastAsia="Arial" w:hAnsi="Arial" w:cs="Arial"/>
          <w:sz w:val="20"/>
          <w:szCs w:val="20"/>
          <w:lang w:eastAsia="es-ES"/>
        </w:rPr>
        <w:t xml:space="preserve">de la propuesta “i” y que no fueron objeto de subsanación. </w:t>
      </w:r>
    </w:p>
    <w:p w14:paraId="7356B1AF" w14:textId="77777777" w:rsidR="001D0A09" w:rsidRPr="001D0A09" w:rsidRDefault="001D0A09">
      <w:pPr>
        <w:numPr>
          <w:ilvl w:val="0"/>
          <w:numId w:val="61"/>
        </w:numPr>
        <w:jc w:val="both"/>
        <w:rPr>
          <w:rFonts w:ascii="Arial" w:eastAsia="Arial" w:hAnsi="Arial" w:cs="Arial"/>
          <w:iCs/>
          <w:sz w:val="20"/>
          <w:szCs w:val="20"/>
          <w:lang w:eastAsia="es-ES"/>
        </w:rPr>
      </w:pPr>
      <w:r w:rsidRPr="001D0A09">
        <w:rPr>
          <w:rFonts w:ascii="Arial" w:eastAsia="Arial" w:hAnsi="Arial" w:cs="Arial"/>
          <w:sz w:val="20"/>
          <w:szCs w:val="20"/>
          <w:lang w:eastAsia="es-ES"/>
        </w:rPr>
        <w:t xml:space="preserve">Si el número de valores de las propuestas hábiles es </w:t>
      </w:r>
      <w:r w:rsidRPr="001D0A09">
        <w:rPr>
          <w:rFonts w:ascii="Arial" w:eastAsia="Arial" w:hAnsi="Arial" w:cs="Arial"/>
          <w:iCs/>
          <w:sz w:val="20"/>
          <w:szCs w:val="20"/>
          <w:u w:val="single"/>
          <w:lang w:eastAsia="es-ES"/>
        </w:rPr>
        <w:t>par</w:t>
      </w:r>
      <w:r w:rsidRPr="001D0A09">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FEB893F" w14:textId="77777777" w:rsidR="001D0A09" w:rsidRPr="001D0A09" w:rsidRDefault="001D0A09" w:rsidP="001D0A09">
      <w:pPr>
        <w:pStyle w:val="Prrafodelista"/>
        <w:spacing w:line="240" w:lineRule="auto"/>
        <w:jc w:val="center"/>
        <w:rPr>
          <w:rFonts w:ascii="Arial" w:eastAsia="Arial" w:hAnsi="Arial" w:cs="Arial"/>
          <w:sz w:val="20"/>
          <w:szCs w:val="20"/>
        </w:rPr>
      </w:pPr>
    </w:p>
    <w:p w14:paraId="69FD2DB2" w14:textId="77777777" w:rsidR="001D0A09" w:rsidRPr="001D0A09" w:rsidRDefault="00AD608E" w:rsidP="001D0A09">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30CEF083" w14:textId="77777777" w:rsidR="001D0A09" w:rsidRPr="001D0A09" w:rsidRDefault="001D0A09" w:rsidP="001D0A09">
      <w:pPr>
        <w:ind w:firstLine="709"/>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Donde: </w:t>
      </w:r>
    </w:p>
    <w:p w14:paraId="0DEDAC2E" w14:textId="77777777" w:rsidR="001D0A09" w:rsidRPr="001D0A09" w:rsidRDefault="001D0A09" w:rsidP="001D0A09">
      <w:pPr>
        <w:ind w:firstLine="709"/>
        <w:jc w:val="both"/>
        <w:rPr>
          <w:rFonts w:ascii="Arial" w:eastAsia="Arial" w:hAnsi="Arial" w:cs="Arial"/>
          <w:sz w:val="20"/>
          <w:szCs w:val="20"/>
          <w:lang w:eastAsia="es-ES"/>
        </w:rPr>
      </w:pPr>
    </w:p>
    <w:p w14:paraId="71F32B56" w14:textId="77777777" w:rsidR="001D0A09" w:rsidRPr="001D0A09" w:rsidRDefault="001D0A09">
      <w:pPr>
        <w:pStyle w:val="Prrafodelista"/>
        <w:numPr>
          <w:ilvl w:val="0"/>
          <w:numId w:val="36"/>
        </w:numPr>
        <w:spacing w:line="240" w:lineRule="auto"/>
        <w:ind w:left="1134" w:hanging="425"/>
        <w:jc w:val="both"/>
        <w:rPr>
          <w:rFonts w:ascii="Arial" w:eastAsiaTheme="minorEastAsia" w:hAnsi="Arial" w:cs="Arial"/>
          <w:sz w:val="20"/>
          <w:szCs w:val="20"/>
          <w:lang w:eastAsia="es-ES"/>
        </w:rPr>
      </w:pPr>
      <w:r w:rsidRPr="001D0A09">
        <w:rPr>
          <w:rFonts w:ascii="Arial" w:eastAsia="Arial" w:hAnsi="Arial" w:cs="Arial"/>
          <w:sz w:val="20"/>
          <w:szCs w:val="20"/>
          <w:lang w:eastAsia="es-ES"/>
        </w:rPr>
        <w:t>V</w:t>
      </w:r>
      <w:r w:rsidRPr="001D0A09">
        <w:rPr>
          <w:rFonts w:ascii="Arial" w:eastAsia="Arial" w:hAnsi="Arial" w:cs="Arial"/>
          <w:sz w:val="20"/>
          <w:szCs w:val="20"/>
          <w:vertAlign w:val="subscript"/>
          <w:lang w:eastAsia="es-ES"/>
        </w:rPr>
        <w:t>ME</w:t>
      </w:r>
      <w:r w:rsidRPr="001D0A09">
        <w:rPr>
          <w:rFonts w:ascii="Arial" w:eastAsia="Arial" w:hAnsi="Arial" w:cs="Arial"/>
          <w:sz w:val="20"/>
          <w:szCs w:val="20"/>
          <w:lang w:eastAsia="es-ES"/>
        </w:rPr>
        <w:t xml:space="preserve">: Es el valor promedio de los SMMLV de los contratos válidos y que no fueron objeto de subsanación de la propuesta válida inmediatamente por debajo de la mediana. </w:t>
      </w:r>
    </w:p>
    <w:p w14:paraId="18D27F26" w14:textId="77777777" w:rsidR="001D0A09" w:rsidRPr="001D0A09" w:rsidRDefault="001D0A09">
      <w:pPr>
        <w:pStyle w:val="Prrafodelista"/>
        <w:numPr>
          <w:ilvl w:val="0"/>
          <w:numId w:val="36"/>
        </w:numPr>
        <w:spacing w:line="240" w:lineRule="auto"/>
        <w:ind w:left="1134" w:hanging="425"/>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Vi: Es el valor del promedio de los contratos válidos aportados en SMMLV y que no fueron objeto de subsanación de la propuesta “i”. </w:t>
      </w:r>
    </w:p>
    <w:p w14:paraId="5E64A6DA"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b/>
          <w:sz w:val="20"/>
          <w:szCs w:val="20"/>
        </w:rPr>
        <w:t>Nota 9:</w:t>
      </w:r>
      <w:r w:rsidRPr="001D0A09">
        <w:rPr>
          <w:rFonts w:ascii="Arial" w:eastAsia="Arial" w:hAnsi="Arial" w:cs="Arial"/>
          <w:sz w:val="20"/>
          <w:szCs w:val="20"/>
        </w:rPr>
        <w:t xml:space="preserve"> Cuando el resultado de la fórmula anterior sea un número negativo, se asignará 0,0 puntos.</w:t>
      </w:r>
    </w:p>
    <w:p w14:paraId="5661CF10" w14:textId="77777777" w:rsidR="001D0A09" w:rsidRPr="001D0A09" w:rsidRDefault="001D0A09" w:rsidP="001D0A09">
      <w:pPr>
        <w:jc w:val="both"/>
        <w:rPr>
          <w:rFonts w:ascii="Arial" w:hAnsi="Arial" w:cs="Arial"/>
          <w:sz w:val="20"/>
          <w:szCs w:val="20"/>
        </w:rPr>
      </w:pPr>
    </w:p>
    <w:p w14:paraId="015178CD"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 xml:space="preserve">Media Geométrica </w:t>
      </w:r>
    </w:p>
    <w:p w14:paraId="2D93F7BD"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2093C808" w14:textId="77777777" w:rsidR="001D0A09" w:rsidRPr="001D0A09" w:rsidRDefault="001D0A09" w:rsidP="001D0A09">
      <w:pPr>
        <w:jc w:val="both"/>
        <w:rPr>
          <w:rFonts w:ascii="Arial" w:eastAsia="Arial" w:hAnsi="Arial" w:cs="Arial"/>
          <w:sz w:val="20"/>
          <w:szCs w:val="20"/>
          <w:lang w:eastAsia="es-ES"/>
        </w:rPr>
      </w:pPr>
    </w:p>
    <w:p w14:paraId="606DACFD" w14:textId="77777777" w:rsidR="001D0A09" w:rsidRPr="001D0A09" w:rsidRDefault="001D0A09" w:rsidP="001D0A09">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A925271"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A71AA32" w14:textId="77777777" w:rsidR="001D0A09" w:rsidRPr="001D0A09" w:rsidRDefault="001D0A09" w:rsidP="001D0A09">
      <w:pPr>
        <w:jc w:val="both"/>
        <w:rPr>
          <w:rFonts w:ascii="Arial" w:eastAsia="Arial" w:hAnsi="Arial" w:cs="Arial"/>
          <w:sz w:val="20"/>
          <w:szCs w:val="20"/>
          <w:lang w:eastAsia="es-ES"/>
        </w:rPr>
      </w:pPr>
    </w:p>
    <w:p w14:paraId="459AFE48" w14:textId="77777777" w:rsidR="001D0A09" w:rsidRPr="001D0A09" w:rsidRDefault="001D0A09">
      <w:pPr>
        <w:numPr>
          <w:ilvl w:val="0"/>
          <w:numId w:val="41"/>
        </w:numPr>
        <w:jc w:val="both"/>
        <w:rPr>
          <w:rFonts w:ascii="Arial" w:eastAsiaTheme="minorEastAsia" w:hAnsi="Arial" w:cs="Arial"/>
          <w:sz w:val="20"/>
          <w:szCs w:val="20"/>
          <w:lang w:eastAsia="es-ES"/>
        </w:rPr>
      </w:pPr>
      <w:r w:rsidRPr="001D0A09">
        <w:rPr>
          <w:rFonts w:ascii="Arial" w:eastAsia="Arial" w:hAnsi="Arial" w:cs="Arial"/>
          <w:sz w:val="20"/>
          <w:szCs w:val="20"/>
          <w:lang w:eastAsia="es-ES"/>
        </w:rPr>
        <w:t>MG:</w:t>
      </w:r>
      <w:r w:rsidRPr="001D0A09">
        <w:rPr>
          <w:rFonts w:ascii="Arial" w:eastAsia="Arial" w:hAnsi="Arial" w:cs="Arial"/>
          <w:sz w:val="20"/>
          <w:szCs w:val="20"/>
        </w:rPr>
        <w:t xml:space="preserve"> </w:t>
      </w:r>
      <w:r w:rsidRPr="001D0A09">
        <w:rPr>
          <w:rFonts w:ascii="Arial" w:eastAsia="Arial" w:hAnsi="Arial" w:cs="Arial"/>
          <w:sz w:val="20"/>
          <w:szCs w:val="20"/>
          <w:lang w:eastAsia="es-ES"/>
        </w:rPr>
        <w:t xml:space="preserve">Es la media geométrica del promedio de los SMMLV de los contratos válidos y que no fueron objeto de subsanación de las propuestas hábiles. </w:t>
      </w:r>
    </w:p>
    <w:p w14:paraId="6619D9E2" w14:textId="77777777" w:rsidR="001D0A09" w:rsidRPr="001D0A09" w:rsidRDefault="001D0A09">
      <w:pPr>
        <w:numPr>
          <w:ilvl w:val="0"/>
          <w:numId w:val="41"/>
        </w:numPr>
        <w:jc w:val="both"/>
        <w:rPr>
          <w:rFonts w:ascii="Arial" w:eastAsiaTheme="minorEastAsia" w:hAnsi="Arial" w:cs="Arial"/>
          <w:sz w:val="20"/>
          <w:szCs w:val="20"/>
          <w:lang w:eastAsia="es-ES"/>
        </w:rPr>
      </w:pPr>
      <w:r w:rsidRPr="001D0A09">
        <w:rPr>
          <w:rFonts w:ascii="Arial" w:eastAsia="Arial" w:hAnsi="Arial" w:cs="Arial"/>
          <w:sz w:val="20"/>
          <w:szCs w:val="20"/>
          <w:lang w:eastAsia="es-ES"/>
        </w:rPr>
        <w:t xml:space="preserve">V1: Es el valor promedio de los SMMLV de los contratos válidos de una propuesta habilitada y que no fueron objeto de subsanación.  </w:t>
      </w:r>
    </w:p>
    <w:p w14:paraId="08C8A91E" w14:textId="77777777" w:rsidR="001D0A09" w:rsidRPr="001D0A09" w:rsidRDefault="001D0A09">
      <w:pPr>
        <w:numPr>
          <w:ilvl w:val="0"/>
          <w:numId w:val="41"/>
        </w:numPr>
        <w:jc w:val="both"/>
        <w:rPr>
          <w:rFonts w:ascii="Arial" w:eastAsia="Arial" w:hAnsi="Arial" w:cs="Arial"/>
          <w:sz w:val="20"/>
          <w:szCs w:val="20"/>
          <w:lang w:eastAsia="es-ES"/>
        </w:rPr>
      </w:pPr>
      <w:r w:rsidRPr="001D0A09">
        <w:rPr>
          <w:rFonts w:ascii="Arial" w:eastAsia="Arial" w:hAnsi="Arial" w:cs="Arial"/>
          <w:sz w:val="20"/>
          <w:szCs w:val="20"/>
          <w:lang w:eastAsia="es-ES"/>
        </w:rPr>
        <w:t>Vn: Es el valor promedio de los SMMLV de los contratos válidos</w:t>
      </w:r>
      <w:r w:rsidRPr="001D0A09">
        <w:rPr>
          <w:rFonts w:ascii="Arial" w:eastAsia="Arial" w:hAnsi="Arial" w:cs="Arial"/>
          <w:sz w:val="20"/>
          <w:szCs w:val="20"/>
          <w:lang w:val="es-MX" w:eastAsia="es-ES"/>
        </w:rPr>
        <w:t xml:space="preserve"> </w:t>
      </w:r>
      <w:r w:rsidRPr="001D0A09">
        <w:rPr>
          <w:rFonts w:ascii="Arial" w:eastAsia="Arial" w:hAnsi="Arial" w:cs="Arial"/>
          <w:sz w:val="20"/>
          <w:szCs w:val="20"/>
          <w:lang w:eastAsia="es-ES"/>
        </w:rPr>
        <w:t xml:space="preserve">de la propuesta “n” habilitada y que no fueron objeto de subsanación. </w:t>
      </w:r>
    </w:p>
    <w:p w14:paraId="150C9A99" w14:textId="77777777" w:rsidR="001D0A09" w:rsidRPr="001D0A09" w:rsidRDefault="001D0A09">
      <w:pPr>
        <w:numPr>
          <w:ilvl w:val="0"/>
          <w:numId w:val="41"/>
        </w:numPr>
        <w:jc w:val="both"/>
        <w:rPr>
          <w:rFonts w:ascii="Arial" w:eastAsia="Arial" w:hAnsi="Arial" w:cs="Arial"/>
          <w:sz w:val="20"/>
          <w:szCs w:val="20"/>
          <w:lang w:eastAsia="es-ES"/>
        </w:rPr>
      </w:pPr>
      <w:r w:rsidRPr="001D0A09">
        <w:rPr>
          <w:rFonts w:ascii="Arial" w:eastAsia="Arial" w:hAnsi="Arial" w:cs="Arial"/>
          <w:sz w:val="20"/>
          <w:szCs w:val="20"/>
          <w:lang w:eastAsia="es-ES"/>
        </w:rPr>
        <w:t>n: La cantidad total de propuestas habilitadas</w:t>
      </w:r>
      <w:r w:rsidRPr="001D0A09">
        <w:rPr>
          <w:rFonts w:ascii="Arial" w:hAnsi="Arial" w:cs="Arial"/>
          <w:sz w:val="20"/>
          <w:szCs w:val="20"/>
          <w:lang w:val="es-MX"/>
        </w:rPr>
        <w:t>.</w:t>
      </w:r>
    </w:p>
    <w:p w14:paraId="1F93A9FD" w14:textId="77777777" w:rsidR="001D0A09" w:rsidRPr="001D0A09" w:rsidRDefault="001D0A09" w:rsidP="001D0A09">
      <w:pPr>
        <w:ind w:left="720"/>
        <w:jc w:val="both"/>
        <w:rPr>
          <w:rFonts w:ascii="Arial" w:eastAsia="Arial" w:hAnsi="Arial" w:cs="Arial"/>
          <w:sz w:val="20"/>
          <w:szCs w:val="20"/>
          <w:lang w:eastAsia="es-ES"/>
        </w:rPr>
      </w:pPr>
    </w:p>
    <w:p w14:paraId="7EED108B"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efectos de la asignación de puntaje se tendrá en cuenta lo siguiente: se asignará el máximo puntaje al promedio de los SMMLV de los contratos válidos y que no fueron objeto de subsanación</w:t>
      </w:r>
      <w:r w:rsidRPr="001D0A09">
        <w:rPr>
          <w:rFonts w:ascii="Arial" w:hAnsi="Arial" w:cs="Arial"/>
          <w:sz w:val="20"/>
          <w:szCs w:val="20"/>
          <w:lang w:val="es-MX"/>
        </w:rPr>
        <w:t xml:space="preserve"> </w:t>
      </w:r>
      <w:r w:rsidRPr="001D0A09">
        <w:rPr>
          <w:rFonts w:ascii="Arial" w:eastAsia="Arial" w:hAnsi="Arial" w:cs="Arial"/>
          <w:sz w:val="20"/>
          <w:szCs w:val="20"/>
          <w:lang w:eastAsia="es-ES"/>
        </w:rPr>
        <w:t>de la propuesta que se encuentre más cerca (por exceso o por defecto) al valor de la media geométrica calculada para el factor correspondiente.</w:t>
      </w:r>
    </w:p>
    <w:p w14:paraId="67A0A931" w14:textId="77777777" w:rsidR="001D0A09" w:rsidRPr="001D0A09" w:rsidRDefault="001D0A09" w:rsidP="001D0A09">
      <w:pPr>
        <w:jc w:val="both"/>
        <w:rPr>
          <w:rFonts w:ascii="Arial" w:eastAsia="Arial" w:hAnsi="Arial" w:cs="Arial"/>
          <w:sz w:val="20"/>
          <w:szCs w:val="20"/>
          <w:lang w:eastAsia="es-ES"/>
        </w:rPr>
      </w:pPr>
    </w:p>
    <w:p w14:paraId="1987B104"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Las demás propuestas recibirán puntaje de acuerdo con la siguiente ecuación:</w:t>
      </w:r>
    </w:p>
    <w:p w14:paraId="059EB5BB" w14:textId="77777777" w:rsidR="001D0A09" w:rsidRPr="001D0A09" w:rsidRDefault="001D0A09" w:rsidP="001D0A09">
      <w:pPr>
        <w:jc w:val="both"/>
        <w:rPr>
          <w:rFonts w:ascii="Arial" w:eastAsia="Arial" w:hAnsi="Arial" w:cs="Arial"/>
          <w:sz w:val="20"/>
          <w:szCs w:val="20"/>
          <w:lang w:eastAsia="es-ES"/>
        </w:rPr>
      </w:pPr>
    </w:p>
    <w:p w14:paraId="34AE8127" w14:textId="77777777" w:rsidR="001D0A09" w:rsidRPr="001D0A09" w:rsidRDefault="00AD608E" w:rsidP="001D0A09">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259D942E" w14:textId="77777777" w:rsidR="001D0A09" w:rsidRPr="001D0A09" w:rsidRDefault="001D0A09" w:rsidP="001D0A09">
      <w:pPr>
        <w:jc w:val="both"/>
        <w:rPr>
          <w:rFonts w:ascii="Arial" w:eastAsia="Arial" w:hAnsi="Arial" w:cs="Arial"/>
          <w:b/>
          <w:bCs/>
          <w:sz w:val="20"/>
          <w:szCs w:val="20"/>
          <w:lang w:eastAsia="es-ES"/>
        </w:rPr>
      </w:pPr>
    </w:p>
    <w:p w14:paraId="294A687A" w14:textId="77777777" w:rsidR="001D0A09" w:rsidRPr="001D0A09" w:rsidRDefault="001D0A09" w:rsidP="001D0A09">
      <w:pPr>
        <w:jc w:val="both"/>
        <w:rPr>
          <w:rFonts w:ascii="Arial" w:eastAsia="Arial" w:hAnsi="Arial" w:cs="Arial"/>
          <w:sz w:val="20"/>
          <w:szCs w:val="20"/>
          <w:lang w:eastAsia="es-ES"/>
        </w:rPr>
      </w:pPr>
    </w:p>
    <w:p w14:paraId="2696D9E7"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sz w:val="20"/>
          <w:szCs w:val="20"/>
          <w:lang w:val="es-MX" w:eastAsia="es-ES"/>
        </w:rPr>
        <w:t>Donde:</w:t>
      </w:r>
    </w:p>
    <w:p w14:paraId="043234A2"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sz w:val="20"/>
          <w:szCs w:val="20"/>
          <w:lang w:val="es-MX" w:eastAsia="es-ES"/>
        </w:rPr>
        <w:tab/>
        <w:t>MG: Es la media geométrica de todas las ofertas habilitadas.</w:t>
      </w:r>
    </w:p>
    <w:p w14:paraId="1519E9CB"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sz w:val="20"/>
          <w:szCs w:val="20"/>
          <w:lang w:val="es-MX" w:eastAsia="es-ES"/>
        </w:rPr>
        <w:tab/>
      </w: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Pr="001D0A09">
        <w:rPr>
          <w:rFonts w:ascii="Arial" w:eastAsia="Arial" w:hAnsi="Arial" w:cs="Arial"/>
          <w:sz w:val="20"/>
          <w:szCs w:val="20"/>
          <w:lang w:val="es-MX" w:eastAsia="es-ES"/>
        </w:rPr>
        <w:t>: Es el valor total corregido de cada una de las propuestas “i”.</w:t>
      </w:r>
    </w:p>
    <w:p w14:paraId="1E2ADA67" w14:textId="77777777" w:rsidR="001D0A09" w:rsidRPr="001D0A09" w:rsidRDefault="001D0A09" w:rsidP="001D0A09">
      <w:pPr>
        <w:jc w:val="both"/>
        <w:rPr>
          <w:rFonts w:ascii="Arial" w:eastAsia="Arial" w:hAnsi="Arial" w:cs="Arial"/>
          <w:sz w:val="20"/>
          <w:szCs w:val="20"/>
          <w:lang w:val="es-MX" w:eastAsia="es-ES"/>
        </w:rPr>
      </w:pPr>
    </w:p>
    <w:p w14:paraId="6D096A19" w14:textId="77777777" w:rsidR="001D0A09" w:rsidRPr="001D0A09" w:rsidRDefault="001D0A09" w:rsidP="001D0A09">
      <w:pPr>
        <w:jc w:val="both"/>
        <w:rPr>
          <w:rFonts w:ascii="Arial" w:eastAsia="Arial" w:hAnsi="Arial" w:cs="Arial"/>
          <w:sz w:val="20"/>
          <w:szCs w:val="20"/>
          <w:lang w:val="es-MX" w:eastAsia="es-ES"/>
        </w:rPr>
      </w:pPr>
      <w:r w:rsidRPr="001D0A09">
        <w:rPr>
          <w:rFonts w:ascii="Arial" w:eastAsia="Arial" w:hAnsi="Arial" w:cs="Arial"/>
          <w:b/>
          <w:bCs/>
          <w:sz w:val="20"/>
          <w:szCs w:val="20"/>
          <w:lang w:eastAsia="es-ES"/>
        </w:rPr>
        <w:t>Nota 10:</w:t>
      </w:r>
      <w:r w:rsidRPr="001D0A09">
        <w:rPr>
          <w:rFonts w:ascii="Arial" w:eastAsia="Arial" w:hAnsi="Arial" w:cs="Arial"/>
          <w:sz w:val="20"/>
          <w:szCs w:val="20"/>
          <w:lang w:eastAsia="es-ES"/>
        </w:rPr>
        <w:t xml:space="preserve"> Cuando el resultado de la fórmula anterior sea un número negativo se asignará 0,0 puntos. </w:t>
      </w:r>
      <w:r w:rsidRPr="001D0A09">
        <w:rPr>
          <w:rFonts w:ascii="Arial" w:eastAsia="Arial" w:hAnsi="Arial" w:cs="Arial"/>
          <w:sz w:val="20"/>
          <w:szCs w:val="20"/>
          <w:lang w:val="es-MX" w:eastAsia="es-ES"/>
        </w:rPr>
        <w:t>Se tomará el valor absoluto de la diferencia entre la media geométrica y el valor total corregido de cada una de las propuestas.</w:t>
      </w:r>
    </w:p>
    <w:p w14:paraId="1D382244" w14:textId="77777777" w:rsidR="001D0A09" w:rsidRPr="001D0A09" w:rsidRDefault="001D0A09" w:rsidP="001D0A09">
      <w:pPr>
        <w:jc w:val="both"/>
        <w:rPr>
          <w:rFonts w:ascii="Arial" w:eastAsia="Arial" w:hAnsi="Arial" w:cs="Arial"/>
          <w:sz w:val="20"/>
          <w:szCs w:val="20"/>
          <w:lang w:val="es-MX" w:eastAsia="es-ES"/>
        </w:rPr>
      </w:pPr>
    </w:p>
    <w:p w14:paraId="0D8754D0" w14:textId="77777777" w:rsidR="001D0A09" w:rsidRPr="001D0A09" w:rsidRDefault="001D0A09" w:rsidP="001D0A09">
      <w:pPr>
        <w:jc w:val="both"/>
        <w:rPr>
          <w:rFonts w:ascii="Arial" w:eastAsia="Arial" w:hAnsi="Arial" w:cs="Arial"/>
          <w:sz w:val="20"/>
          <w:szCs w:val="20"/>
          <w:lang w:eastAsia="es-ES"/>
        </w:rPr>
      </w:pPr>
    </w:p>
    <w:p w14:paraId="1BCD5554"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Media Aritmética Alta</w:t>
      </w:r>
    </w:p>
    <w:p w14:paraId="2F4F3FF9"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Consiste en la determinación de la media aritmética entre el valor de los promedios de los contratos válidos aportados y que no fueron objeto de subsanación expresado en SMMLV de la propuesta </w:t>
      </w:r>
      <w:r w:rsidRPr="001D0A09">
        <w:rPr>
          <w:rFonts w:ascii="Arial" w:eastAsia="Arial" w:hAnsi="Arial" w:cs="Arial"/>
          <w:sz w:val="20"/>
          <w:szCs w:val="20"/>
          <w:lang w:eastAsia="es-ES"/>
        </w:rPr>
        <w:lastRenderedPageBreak/>
        <w:t>válida más alta y el promedio aritmético de los contratos válidos que no fueron objeto de subsanación de las otras propuestas hábiles excluyendo el promedio de la propuesta más alta, para esto se aplicará la siguiente fórmula:</w:t>
      </w:r>
    </w:p>
    <w:p w14:paraId="0E55FFBD" w14:textId="77777777" w:rsidR="001D0A09" w:rsidRPr="001D0A09" w:rsidRDefault="001D0A09" w:rsidP="001D0A09">
      <w:pPr>
        <w:jc w:val="both"/>
        <w:rPr>
          <w:rFonts w:ascii="Arial" w:eastAsia="Arial" w:hAnsi="Arial" w:cs="Arial"/>
          <w:sz w:val="20"/>
          <w:szCs w:val="20"/>
          <w:lang w:eastAsia="es-ES"/>
        </w:rPr>
      </w:pPr>
    </w:p>
    <w:p w14:paraId="1440A5B1" w14:textId="77777777" w:rsidR="001D0A09" w:rsidRPr="001D0A09" w:rsidRDefault="00AD608E" w:rsidP="001D0A09">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0F213B5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8EE2963" w14:textId="77777777" w:rsidR="001D0A09" w:rsidRPr="001D0A09" w:rsidRDefault="00AD608E">
      <w:pPr>
        <w:numPr>
          <w:ilvl w:val="0"/>
          <w:numId w:val="42"/>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1D0A09" w:rsidRPr="001D0A09">
        <w:rPr>
          <w:rFonts w:ascii="Arial" w:eastAsia="Arial" w:hAnsi="Arial" w:cs="Arial"/>
          <w:sz w:val="20"/>
          <w:szCs w:val="20"/>
          <w:lang w:eastAsia="es-ES"/>
        </w:rPr>
        <w:t xml:space="preserve">: Es el valor total corregido del promedio aritmético de los SMMLV de los contratos válidos de la propuesta más alta y que no fueron objeto de subsanación. </w:t>
      </w:r>
    </w:p>
    <w:p w14:paraId="33B677F5" w14:textId="77777777" w:rsidR="001D0A09" w:rsidRPr="001D0A09" w:rsidRDefault="00AD608E">
      <w:pPr>
        <w:numPr>
          <w:ilvl w:val="0"/>
          <w:numId w:val="42"/>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1D0A09" w:rsidRPr="001D0A09">
        <w:rPr>
          <w:rFonts w:ascii="Arial" w:eastAsia="Arial" w:hAnsi="Arial" w:cs="Arial"/>
          <w:sz w:val="20"/>
          <w:szCs w:val="20"/>
          <w:lang w:eastAsia="es-ES"/>
        </w:rPr>
        <w:t xml:space="preserve">: Es el promedio aritmético de los promedios de los SMMLV de los contratos válidos de las otras propuestas habilitadas y que no fueron objeto de subsanación, excluyendo de este promedio el Vmax. </w:t>
      </w:r>
    </w:p>
    <w:p w14:paraId="7A24C64C" w14:textId="77777777" w:rsidR="001D0A09" w:rsidRPr="001D0A09" w:rsidRDefault="00AD608E">
      <w:pPr>
        <w:numPr>
          <w:ilvl w:val="0"/>
          <w:numId w:val="42"/>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D0A09" w:rsidRPr="001D0A09">
        <w:rPr>
          <w:rFonts w:ascii="Arial" w:eastAsia="Arial" w:hAnsi="Arial" w:cs="Arial"/>
          <w:sz w:val="20"/>
          <w:szCs w:val="20"/>
          <w:lang w:eastAsia="es-ES"/>
        </w:rPr>
        <w:t>: Es la media aritmética alta.</w:t>
      </w:r>
    </w:p>
    <w:p w14:paraId="6FD838B5" w14:textId="77777777" w:rsidR="001D0A09" w:rsidRPr="001D0A09" w:rsidRDefault="001D0A09" w:rsidP="001D0A09">
      <w:pPr>
        <w:jc w:val="both"/>
        <w:rPr>
          <w:rFonts w:ascii="Arial" w:eastAsia="Arial" w:hAnsi="Arial" w:cs="Arial"/>
          <w:sz w:val="20"/>
          <w:szCs w:val="20"/>
          <w:lang w:eastAsia="es-ES"/>
        </w:rPr>
      </w:pPr>
    </w:p>
    <w:p w14:paraId="5504758F"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Obtenida la media aritmética alta se procederá a ponderar las propuestas habilitadas de acuerdo con la siguiente fórmula: </w:t>
      </w:r>
    </w:p>
    <w:p w14:paraId="271EC7E4" w14:textId="77777777" w:rsidR="001D0A09" w:rsidRPr="001D0A09" w:rsidRDefault="001D0A09" w:rsidP="001D0A09">
      <w:pPr>
        <w:jc w:val="both"/>
        <w:rPr>
          <w:rFonts w:ascii="Arial" w:eastAsia="Arial" w:hAnsi="Arial" w:cs="Arial"/>
          <w:sz w:val="20"/>
          <w:szCs w:val="20"/>
          <w:lang w:eastAsia="es-ES"/>
        </w:rPr>
      </w:pPr>
    </w:p>
    <w:p w14:paraId="62E7409B" w14:textId="77777777" w:rsidR="001D0A09" w:rsidRPr="001D0A09" w:rsidRDefault="00AD608E" w:rsidP="001D0A09">
      <w:pPr>
        <w:jc w:val="both"/>
        <w:rPr>
          <w:rFonts w:ascii="Arial" w:eastAsia="Arial" w:hAnsi="Arial" w:cs="Arial"/>
          <w:sz w:val="20"/>
          <w:szCs w:val="20"/>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A65EC9" w14:textId="77777777" w:rsidR="001D0A09" w:rsidRPr="001D0A09" w:rsidRDefault="001D0A09" w:rsidP="001D0A09">
      <w:pPr>
        <w:jc w:val="both"/>
        <w:rPr>
          <w:rFonts w:ascii="Arial" w:hAnsi="Arial" w:cs="Arial"/>
          <w:sz w:val="20"/>
          <w:szCs w:val="20"/>
        </w:rPr>
      </w:pPr>
    </w:p>
    <w:p w14:paraId="758F351C" w14:textId="77777777" w:rsidR="001D0A09" w:rsidRPr="001D0A09" w:rsidRDefault="001D0A09" w:rsidP="001D0A09">
      <w:pPr>
        <w:jc w:val="both"/>
        <w:rPr>
          <w:rFonts w:ascii="Arial" w:eastAsia="Arial" w:hAnsi="Arial" w:cs="Arial"/>
          <w:sz w:val="20"/>
          <w:szCs w:val="20"/>
          <w:lang w:eastAsia="es-ES"/>
        </w:rPr>
      </w:pPr>
    </w:p>
    <w:p w14:paraId="11F56930"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Donde: </w:t>
      </w:r>
    </w:p>
    <w:p w14:paraId="0ED10D37" w14:textId="77777777" w:rsidR="001D0A09" w:rsidRPr="001D0A09" w:rsidRDefault="00AD608E">
      <w:pPr>
        <w:numPr>
          <w:ilvl w:val="0"/>
          <w:numId w:val="43"/>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D0A09" w:rsidRPr="001D0A09">
        <w:rPr>
          <w:rFonts w:ascii="Arial" w:eastAsia="Arial" w:hAnsi="Arial" w:cs="Arial"/>
          <w:sz w:val="20"/>
          <w:szCs w:val="20"/>
          <w:lang w:eastAsia="es-ES"/>
        </w:rPr>
        <w:t>: Es la media aritmética alta.</w:t>
      </w:r>
    </w:p>
    <w:p w14:paraId="04F4A1FE" w14:textId="77777777" w:rsidR="001D0A09" w:rsidRPr="001D0A09" w:rsidRDefault="00AD608E">
      <w:pPr>
        <w:numPr>
          <w:ilvl w:val="0"/>
          <w:numId w:val="43"/>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1D0A09" w:rsidRPr="001D0A09">
        <w:rPr>
          <w:rFonts w:ascii="Arial" w:eastAsia="Arial" w:hAnsi="Arial" w:cs="Arial"/>
          <w:sz w:val="20"/>
          <w:szCs w:val="20"/>
          <w:lang w:eastAsia="es-ES"/>
        </w:rPr>
        <w:t>: Es el valor promedio de los SMMLV de los contratos válidos y que no fueron objeto de subsanación</w:t>
      </w:r>
      <w:r w:rsidR="001D0A09" w:rsidRPr="001D0A09">
        <w:rPr>
          <w:rFonts w:ascii="Arial" w:eastAsia="Arial" w:hAnsi="Arial" w:cs="Arial"/>
          <w:sz w:val="20"/>
          <w:szCs w:val="20"/>
          <w:lang w:val="es-MX" w:eastAsia="es-ES"/>
        </w:rPr>
        <w:t xml:space="preserve"> </w:t>
      </w:r>
      <w:r w:rsidR="001D0A09" w:rsidRPr="001D0A09">
        <w:rPr>
          <w:rFonts w:ascii="Arial" w:eastAsia="Arial" w:hAnsi="Arial" w:cs="Arial"/>
          <w:sz w:val="20"/>
          <w:szCs w:val="20"/>
          <w:lang w:eastAsia="es-ES"/>
        </w:rPr>
        <w:t>de cada una de las propuestas “i”.</w:t>
      </w:r>
    </w:p>
    <w:p w14:paraId="37F74ACA" w14:textId="77777777" w:rsidR="001D0A09" w:rsidRPr="001D0A09" w:rsidRDefault="001D0A09" w:rsidP="001D0A09">
      <w:pPr>
        <w:jc w:val="both"/>
        <w:rPr>
          <w:rFonts w:ascii="Arial" w:eastAsia="Arial" w:hAnsi="Arial" w:cs="Arial"/>
          <w:b/>
          <w:bCs/>
          <w:sz w:val="20"/>
          <w:szCs w:val="20"/>
        </w:rPr>
      </w:pPr>
    </w:p>
    <w:p w14:paraId="24FD0618"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b/>
          <w:bCs/>
          <w:sz w:val="20"/>
          <w:szCs w:val="20"/>
        </w:rPr>
        <w:t>Nota 11:</w:t>
      </w:r>
      <w:r w:rsidRPr="001D0A09">
        <w:rPr>
          <w:rFonts w:ascii="Arial" w:eastAsia="Arial" w:hAnsi="Arial" w:cs="Arial"/>
          <w:sz w:val="20"/>
          <w:szCs w:val="20"/>
        </w:rPr>
        <w:t xml:space="preserve"> Cuando el resultado de la fórmula anterior sea un número negativo, se asignará 0,0 puntos. </w:t>
      </w:r>
      <w:r w:rsidRPr="001D0A09">
        <w:rPr>
          <w:rFonts w:ascii="Arial" w:hAnsi="Arial" w:cs="Arial"/>
          <w:sz w:val="20"/>
          <w:szCs w:val="20"/>
          <w:lang w:val="es-MX"/>
        </w:rPr>
        <w:t xml:space="preserve">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e>
        </m:acc>
      </m:oMath>
      <w:r w:rsidRPr="001D0A09">
        <w:rPr>
          <w:rFonts w:ascii="Arial" w:hAnsi="Arial" w:cs="Arial"/>
          <w:sz w:val="20"/>
          <w:szCs w:val="20"/>
          <w:lang w:val="es-MX"/>
        </w:rPr>
        <w:t>, se tomará el valor absoluto de la diferencia entre la media aritmética alta y el valor total corregido de cada una de las propuestas.</w:t>
      </w:r>
    </w:p>
    <w:p w14:paraId="19DF90FA" w14:textId="77777777" w:rsidR="001D0A09" w:rsidRPr="001D0A09" w:rsidRDefault="001D0A09" w:rsidP="001D0A09">
      <w:pPr>
        <w:jc w:val="both"/>
        <w:rPr>
          <w:rFonts w:ascii="Arial" w:eastAsia="Arial" w:hAnsi="Arial" w:cs="Arial"/>
          <w:sz w:val="20"/>
          <w:szCs w:val="20"/>
        </w:rPr>
      </w:pPr>
    </w:p>
    <w:p w14:paraId="30C97A86" w14:textId="77777777" w:rsidR="001D0A09" w:rsidRPr="001D0A09" w:rsidRDefault="001D0A09">
      <w:pPr>
        <w:pStyle w:val="Prrafodelista"/>
        <w:numPr>
          <w:ilvl w:val="0"/>
          <w:numId w:val="39"/>
        </w:numPr>
        <w:spacing w:line="240" w:lineRule="auto"/>
        <w:jc w:val="both"/>
        <w:rPr>
          <w:rFonts w:ascii="Arial" w:eastAsia="Arial" w:hAnsi="Arial" w:cs="Arial"/>
          <w:b/>
          <w:bCs/>
          <w:sz w:val="20"/>
          <w:szCs w:val="20"/>
          <w:lang w:eastAsia="es-ES"/>
        </w:rPr>
      </w:pPr>
      <w:r w:rsidRPr="001D0A09">
        <w:rPr>
          <w:rFonts w:ascii="Arial" w:eastAsia="Arial" w:hAnsi="Arial" w:cs="Arial"/>
          <w:b/>
          <w:bCs/>
          <w:sz w:val="20"/>
          <w:szCs w:val="20"/>
          <w:lang w:eastAsia="es-ES"/>
        </w:rPr>
        <w:t>Media Aritmética Baja</w:t>
      </w:r>
    </w:p>
    <w:p w14:paraId="3C6E26E5" w14:textId="77777777" w:rsidR="001D0A09" w:rsidRPr="001D0A09" w:rsidRDefault="001D0A09" w:rsidP="001D0A09">
      <w:pPr>
        <w:jc w:val="both"/>
        <w:rPr>
          <w:rFonts w:ascii="Arial" w:hAnsi="Arial" w:cs="Arial"/>
          <w:sz w:val="20"/>
          <w:szCs w:val="20"/>
        </w:rPr>
      </w:pPr>
    </w:p>
    <w:p w14:paraId="68D6EC37"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1830EFB2" w14:textId="77777777" w:rsidR="001D0A09" w:rsidRPr="001D0A09" w:rsidRDefault="001D0A09" w:rsidP="001D0A09">
      <w:pPr>
        <w:jc w:val="both"/>
        <w:rPr>
          <w:rFonts w:ascii="Arial" w:hAnsi="Arial" w:cs="Arial"/>
          <w:sz w:val="20"/>
          <w:szCs w:val="20"/>
          <w:lang w:eastAsia="es-ES"/>
        </w:rPr>
      </w:pPr>
    </w:p>
    <w:p w14:paraId="286840DA" w14:textId="77777777" w:rsidR="001D0A09" w:rsidRPr="001D0A09" w:rsidRDefault="00AD608E" w:rsidP="001D0A09">
      <w:pPr>
        <w:jc w:val="both"/>
        <w:rPr>
          <w:rFonts w:ascii="Arial" w:hAnsi="Arial" w:cs="Arial"/>
          <w:sz w:val="20"/>
          <w:szCs w:val="20"/>
          <w:lang w:eastAsia="es-ES"/>
        </w:rPr>
      </w:pPr>
      <m:oMathPara>
        <m:oMath>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f>
            <m:fPr>
              <m:ctrlPr>
                <w:rPr>
                  <w:rFonts w:ascii="Cambria Math" w:hAnsi="Cambria Math" w:cs="Arial"/>
                  <w:iCs/>
                  <w:sz w:val="20"/>
                  <w:szCs w:val="20"/>
                  <w:lang w:eastAsia="es-ES"/>
                </w:rPr>
              </m:ctrlPr>
            </m:fPr>
            <m:num>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min</m:t>
                  </m:r>
                </m:sub>
              </m:sSub>
              <m:r>
                <m:rPr>
                  <m:sty m:val="p"/>
                </m:rPr>
                <w:rPr>
                  <w:rFonts w:ascii="Cambria Math" w:hAnsi="Cambria Math" w:cs="Arial"/>
                  <w:sz w:val="20"/>
                  <w:szCs w:val="20"/>
                  <w:lang w:eastAsia="es-ES"/>
                </w:rPr>
                <m:t>+</m:t>
              </m:r>
              <m:acc>
                <m:accPr>
                  <m:chr m:val="̅"/>
                  <m:ctrlPr>
                    <w:rPr>
                      <w:rFonts w:ascii="Cambria Math" w:hAnsi="Cambria Math" w:cs="Arial"/>
                      <w:iCs/>
                      <w:sz w:val="20"/>
                      <w:szCs w:val="20"/>
                      <w:lang w:eastAsia="es-ES"/>
                    </w:rPr>
                  </m:ctrlPr>
                </m:accPr>
                <m:e>
                  <m:r>
                    <w:rPr>
                      <w:rFonts w:ascii="Cambria Math" w:hAnsi="Cambria Math" w:cs="Arial"/>
                      <w:sz w:val="20"/>
                      <w:szCs w:val="20"/>
                      <w:lang w:eastAsia="es-ES"/>
                    </w:rPr>
                    <m:t>X</m:t>
                  </m:r>
                </m:e>
              </m:acc>
              <m:r>
                <m:rPr>
                  <m:sty m:val="p"/>
                </m:rPr>
                <w:rPr>
                  <w:rFonts w:ascii="Cambria Math" w:hAnsi="Cambria Math" w:cs="Arial"/>
                  <w:sz w:val="20"/>
                  <w:szCs w:val="20"/>
                  <w:lang w:eastAsia="es-ES"/>
                </w:rPr>
                <m:t>)</m:t>
              </m:r>
            </m:num>
            <m:den>
              <m:r>
                <m:rPr>
                  <m:sty m:val="p"/>
                </m:rPr>
                <w:rPr>
                  <w:rFonts w:ascii="Cambria Math" w:hAnsi="Cambria Math" w:cs="Arial"/>
                  <w:sz w:val="20"/>
                  <w:szCs w:val="20"/>
                  <w:lang w:eastAsia="es-ES"/>
                </w:rPr>
                <m:t>2</m:t>
              </m:r>
            </m:den>
          </m:f>
        </m:oMath>
      </m:oMathPara>
    </w:p>
    <w:p w14:paraId="428CC615"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Donde:</w:t>
      </w:r>
    </w:p>
    <w:p w14:paraId="2D97FA22" w14:textId="77777777" w:rsidR="001D0A09" w:rsidRPr="001D0A09" w:rsidRDefault="00AD608E">
      <w:pPr>
        <w:pStyle w:val="Prrafodelista"/>
        <w:numPr>
          <w:ilvl w:val="0"/>
          <w:numId w:val="6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1D0A09" w:rsidRPr="001D0A09">
        <w:rPr>
          <w:rFonts w:ascii="Arial" w:hAnsi="Arial" w:cs="Arial"/>
          <w:sz w:val="20"/>
          <w:szCs w:val="20"/>
          <w:lang w:eastAsia="es-ES"/>
        </w:rPr>
        <w:t>: Es el valor total corregido del promedio aritmético de los SMMLV de los contratos válidos de la propuesta más baja y que no fueron objeto de subsanación.</w:t>
      </w:r>
    </w:p>
    <w:p w14:paraId="3A63B069" w14:textId="77777777" w:rsidR="001D0A09" w:rsidRPr="001D0A09" w:rsidRDefault="00AD608E">
      <w:pPr>
        <w:pStyle w:val="Prrafodelista"/>
        <w:numPr>
          <w:ilvl w:val="0"/>
          <w:numId w:val="63"/>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1D0A09" w:rsidRPr="001D0A09">
        <w:rPr>
          <w:rFonts w:ascii="Arial" w:hAnsi="Arial" w:cs="Arial"/>
          <w:sz w:val="20"/>
          <w:szCs w:val="20"/>
          <w:lang w:eastAsia="es-ES"/>
        </w:rPr>
        <w:t>: Es el promedio aritmético de los promedios de los SMMLV de los contratos válidos de las otras propuestas habilitadas y que no fueron objeto de subsanación, excluyendo de este promedio el Vmin.</w:t>
      </w:r>
    </w:p>
    <w:p w14:paraId="1D737F9E" w14:textId="77777777" w:rsidR="001D0A09" w:rsidRPr="001D0A09" w:rsidRDefault="00AD608E">
      <w:pPr>
        <w:pStyle w:val="Prrafodelista"/>
        <w:numPr>
          <w:ilvl w:val="0"/>
          <w:numId w:val="63"/>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1D0A09" w:rsidRPr="001D0A09">
        <w:rPr>
          <w:rFonts w:ascii="Arial" w:hAnsi="Arial" w:cs="Arial"/>
          <w:sz w:val="20"/>
          <w:szCs w:val="20"/>
          <w:lang w:eastAsia="es-ES"/>
        </w:rPr>
        <w:t>: Es la media aritmética baja.</w:t>
      </w:r>
    </w:p>
    <w:p w14:paraId="72F39135"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 xml:space="preserve">La Entidad procederá a ponderar las propuestas de acuerdo con la siguiente formula: </w:t>
      </w:r>
    </w:p>
    <w:p w14:paraId="0516A308" w14:textId="77777777" w:rsidR="001D0A09" w:rsidRPr="001D0A09" w:rsidRDefault="001D0A09" w:rsidP="001D0A09">
      <w:pPr>
        <w:jc w:val="both"/>
        <w:rPr>
          <w:rFonts w:ascii="Arial" w:hAnsi="Arial" w:cs="Arial"/>
          <w:sz w:val="20"/>
          <w:szCs w:val="20"/>
          <w:lang w:eastAsia="es-ES"/>
        </w:rPr>
      </w:pPr>
    </w:p>
    <w:p w14:paraId="50791849" w14:textId="77777777" w:rsidR="001D0A09" w:rsidRPr="001D0A09" w:rsidRDefault="001D0A09" w:rsidP="001D0A09">
      <w:pPr>
        <w:jc w:val="both"/>
        <w:rPr>
          <w:rFonts w:ascii="Arial" w:hAnsi="Arial" w:cs="Arial"/>
          <w:sz w:val="20"/>
          <w:szCs w:val="20"/>
          <w:lang w:eastAsia="es-ES"/>
        </w:rPr>
      </w:pPr>
      <m:oMathPara>
        <m:oMath>
          <m:r>
            <w:rPr>
              <w:rFonts w:ascii="Cambria Math" w:hAnsi="Cambria Math" w:cs="Arial"/>
              <w:sz w:val="20"/>
              <w:szCs w:val="20"/>
              <w:lang w:eastAsia="es-ES"/>
            </w:rPr>
            <m:t>Puntaje</m:t>
          </m:r>
          <m:r>
            <m:rPr>
              <m:sty m:val="p"/>
            </m:rPr>
            <w:rPr>
              <w:rFonts w:ascii="Cambria Math" w:hAnsi="Cambria Math" w:cs="Arial"/>
              <w:sz w:val="20"/>
              <w:szCs w:val="20"/>
              <w:lang w:eastAsia="es-ES"/>
            </w:rPr>
            <m:t>=</m:t>
          </m:r>
          <m:d>
            <m:dPr>
              <m:begChr m:val="{"/>
              <m:endChr m:val="}"/>
              <m:ctrlPr>
                <w:rPr>
                  <w:rFonts w:ascii="Cambria Math" w:hAnsi="Cambria Math" w:cs="Arial"/>
                  <w:iCs/>
                  <w:sz w:val="20"/>
                  <w:szCs w:val="20"/>
                  <w:lang w:eastAsia="es-ES"/>
                </w:rPr>
              </m:ctrlPr>
            </m:dPr>
            <m:e>
              <m:eqArr>
                <m:eqArrPr>
                  <m:ctrlPr>
                    <w:rPr>
                      <w:rFonts w:ascii="Cambria Math" w:hAnsi="Cambria Math" w:cs="Arial"/>
                      <w:iCs/>
                      <w:sz w:val="20"/>
                      <w:szCs w:val="20"/>
                      <w:lang w:eastAsia="es-ES"/>
                    </w:rPr>
                  </m:ctrlPr>
                </m:eqArrPr>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menores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o</m:t>
                  </m:r>
                  <m:r>
                    <m:rPr>
                      <m:sty m:val="p"/>
                    </m:rPr>
                    <w:rPr>
                      <w:rFonts w:ascii="Cambria Math" w:hAnsi="Cambria Math" w:cs="Arial"/>
                      <w:sz w:val="20"/>
                      <w:szCs w:val="20"/>
                      <w:lang w:eastAsia="es-ES"/>
                    </w:rPr>
                    <m:t xml:space="preserve"> </m:t>
                  </m:r>
                  <m:r>
                    <w:rPr>
                      <w:rFonts w:ascii="Cambria Math" w:hAnsi="Cambria Math" w:cs="Arial"/>
                      <w:sz w:val="20"/>
                      <w:szCs w:val="20"/>
                      <w:lang w:eastAsia="es-ES"/>
                    </w:rPr>
                    <m:t>iguales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d>
                                <m:dPr>
                                  <m:begChr m:val="|"/>
                                  <m:endChr m:val="|"/>
                                  <m:ctrlPr>
                                    <w:rPr>
                                      <w:rFonts w:ascii="Cambria Math" w:hAnsi="Cambria Math" w:cs="Arial"/>
                                      <w:iCs/>
                                      <w:sz w:val="20"/>
                                      <w:szCs w:val="20"/>
                                      <w:lang w:eastAsia="es-ES"/>
                                    </w:rPr>
                                  </m:ctrlPr>
                                </m:dPr>
                                <m:e>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r>
                                    <m:rPr>
                                      <m:sty m:val="p"/>
                                    </m:rPr>
                                    <w:rPr>
                                      <w:rFonts w:ascii="Cambria Math" w:hAnsi="Cambria Math" w:cs="Arial"/>
                                      <w:sz w:val="20"/>
                                      <w:szCs w:val="20"/>
                                      <w:lang w:eastAsia="es-ES"/>
                                    </w:rPr>
                                    <m:t xml:space="preserve"> </m:t>
                                  </m:r>
                                </m:e>
                              </m:d>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mayores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qArr>
            </m:e>
          </m:d>
        </m:oMath>
      </m:oMathPara>
    </w:p>
    <w:p w14:paraId="50A59311" w14:textId="77777777" w:rsidR="001D0A09" w:rsidRPr="001D0A09" w:rsidRDefault="001D0A09" w:rsidP="001D0A09">
      <w:pPr>
        <w:jc w:val="both"/>
        <w:rPr>
          <w:rFonts w:ascii="Arial" w:hAnsi="Arial" w:cs="Arial"/>
          <w:sz w:val="20"/>
          <w:szCs w:val="20"/>
          <w:lang w:eastAsia="es-ES"/>
        </w:rPr>
      </w:pPr>
      <w:r w:rsidRPr="001D0A09">
        <w:rPr>
          <w:rFonts w:ascii="Arial" w:hAnsi="Arial" w:cs="Arial"/>
          <w:sz w:val="20"/>
          <w:szCs w:val="20"/>
          <w:lang w:eastAsia="es-ES"/>
        </w:rPr>
        <w:t>Donde:</w:t>
      </w:r>
    </w:p>
    <w:p w14:paraId="7B07D840" w14:textId="77777777" w:rsidR="001D0A09" w:rsidRPr="001D0A09" w:rsidRDefault="001D0A09" w:rsidP="001D0A09">
      <w:pPr>
        <w:jc w:val="both"/>
        <w:rPr>
          <w:rFonts w:ascii="Arial" w:hAnsi="Arial" w:cs="Arial"/>
          <w:sz w:val="20"/>
          <w:szCs w:val="20"/>
          <w:lang w:eastAsia="es-ES"/>
        </w:rPr>
      </w:pPr>
    </w:p>
    <w:p w14:paraId="770010B9" w14:textId="77777777" w:rsidR="001D0A09" w:rsidRPr="001D0A09" w:rsidRDefault="00AD608E">
      <w:pPr>
        <w:pStyle w:val="Prrafodelista"/>
        <w:numPr>
          <w:ilvl w:val="0"/>
          <w:numId w:val="64"/>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1D0A09" w:rsidRPr="001D0A09">
        <w:rPr>
          <w:rFonts w:ascii="Arial" w:hAnsi="Arial" w:cs="Arial"/>
          <w:sz w:val="20"/>
          <w:szCs w:val="20"/>
          <w:lang w:eastAsia="es-ES"/>
        </w:rPr>
        <w:t>: Es la media aritmética baja.</w:t>
      </w:r>
    </w:p>
    <w:p w14:paraId="588E849D" w14:textId="77777777" w:rsidR="001D0A09" w:rsidRPr="001D0A09" w:rsidRDefault="00AD608E">
      <w:pPr>
        <w:pStyle w:val="Prrafodelista"/>
        <w:numPr>
          <w:ilvl w:val="0"/>
          <w:numId w:val="6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1D0A09" w:rsidRPr="001D0A09">
        <w:rPr>
          <w:rFonts w:ascii="Arial" w:hAnsi="Arial" w:cs="Arial"/>
          <w:sz w:val="20"/>
          <w:szCs w:val="20"/>
          <w:lang w:eastAsia="es-ES"/>
        </w:rPr>
        <w:t>: Es el valor promedio de los SMMLV de los contratos válidos y que no fueron objeto de subsanación de cada una de las propuestas “i”.</w:t>
      </w:r>
    </w:p>
    <w:p w14:paraId="6E825B2A" w14:textId="77777777" w:rsidR="001D0A09" w:rsidRPr="001D0A09" w:rsidRDefault="001D0A09" w:rsidP="001D0A09">
      <w:pPr>
        <w:spacing w:after="120"/>
        <w:rPr>
          <w:rFonts w:ascii="Arial" w:hAnsi="Arial" w:cs="Arial"/>
          <w:sz w:val="20"/>
          <w:szCs w:val="20"/>
        </w:rPr>
      </w:pPr>
    </w:p>
    <w:p w14:paraId="19F05C30" w14:textId="77777777" w:rsidR="001D0A09" w:rsidRPr="001D0A09" w:rsidRDefault="001D0A09" w:rsidP="001D0A09">
      <w:pPr>
        <w:spacing w:after="120"/>
        <w:jc w:val="both"/>
        <w:rPr>
          <w:rFonts w:ascii="Arial" w:hAnsi="Arial" w:cs="Arial"/>
          <w:sz w:val="20"/>
          <w:szCs w:val="20"/>
          <w:lang w:val="es-MX"/>
        </w:rPr>
      </w:pPr>
      <w:r w:rsidRPr="001D0A09">
        <w:rPr>
          <w:rFonts w:ascii="Arial" w:hAnsi="Arial" w:cs="Arial"/>
          <w:b/>
          <w:bCs/>
          <w:sz w:val="20"/>
          <w:szCs w:val="20"/>
          <w:lang w:val="es-MX"/>
        </w:rPr>
        <w:t>Nota 12</w:t>
      </w:r>
      <w:r w:rsidRPr="001D0A09">
        <w:rPr>
          <w:rFonts w:ascii="Arial" w:hAnsi="Arial" w:cs="Arial"/>
          <w:sz w:val="20"/>
          <w:szCs w:val="20"/>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Pr="001D0A09">
        <w:rPr>
          <w:rFonts w:ascii="Arial" w:hAnsi="Arial" w:cs="Arial"/>
          <w:sz w:val="20"/>
          <w:szCs w:val="20"/>
          <w:lang w:val="es-MX"/>
        </w:rPr>
        <w:t>, se tomará el valor absoluto de la diferencia entre la media aritmética baja y el valor total corregido de cada una de las propuestas.</w:t>
      </w:r>
    </w:p>
    <w:p w14:paraId="350D4FB7" w14:textId="77777777" w:rsidR="001D0A09" w:rsidRPr="001D0A09" w:rsidRDefault="001D0A09" w:rsidP="001D0A09">
      <w:pPr>
        <w:jc w:val="both"/>
        <w:rPr>
          <w:rFonts w:ascii="Arial" w:eastAsia="Arial" w:hAnsi="Arial" w:cs="Arial"/>
          <w:sz w:val="20"/>
          <w:szCs w:val="20"/>
        </w:rPr>
      </w:pPr>
    </w:p>
    <w:p w14:paraId="5AB7F4BF" w14:textId="77777777" w:rsidR="001D0A09" w:rsidRPr="001D0A09" w:rsidRDefault="001D0A09">
      <w:pPr>
        <w:pStyle w:val="Capitulo3"/>
        <w:numPr>
          <w:ilvl w:val="1"/>
          <w:numId w:val="52"/>
        </w:numPr>
        <w:spacing w:line="240" w:lineRule="auto"/>
        <w:rPr>
          <w:rFonts w:ascii="Arial" w:eastAsia="Arial" w:hAnsi="Arial"/>
          <w:color w:val="auto"/>
          <w:sz w:val="20"/>
          <w:lang w:eastAsia="es-ES"/>
        </w:rPr>
      </w:pPr>
      <w:bookmarkStart w:id="1092" w:name="_Hlk514925570"/>
      <w:bookmarkStart w:id="1093" w:name="_Hlk516154444"/>
      <w:r w:rsidRPr="001D0A09">
        <w:rPr>
          <w:rFonts w:ascii="Arial" w:eastAsia="Arial" w:hAnsi="Arial"/>
          <w:color w:val="auto"/>
          <w:sz w:val="20"/>
          <w:lang w:eastAsia="es-ES"/>
        </w:rPr>
        <w:t xml:space="preserve"> </w:t>
      </w:r>
      <w:bookmarkStart w:id="1094" w:name="_Toc35616420"/>
      <w:bookmarkStart w:id="1095" w:name="_Toc40113364"/>
      <w:bookmarkStart w:id="1096" w:name="_Toc108082923"/>
      <w:bookmarkStart w:id="1097" w:name="_Toc229586003"/>
      <w:r w:rsidRPr="001D0A09">
        <w:rPr>
          <w:rFonts w:ascii="Arial" w:eastAsia="Arial" w:hAnsi="Arial"/>
          <w:color w:val="auto"/>
          <w:sz w:val="20"/>
          <w:lang w:eastAsia="es-ES"/>
        </w:rPr>
        <w:t>EQUIPO DE TRABAJO</w:t>
      </w:r>
      <w:bookmarkEnd w:id="1094"/>
      <w:r w:rsidRPr="001D0A09">
        <w:rPr>
          <w:rFonts w:ascii="Arial" w:eastAsia="Arial" w:hAnsi="Arial"/>
          <w:color w:val="auto"/>
          <w:sz w:val="20"/>
          <w:lang w:eastAsia="es-ES"/>
        </w:rPr>
        <w:t xml:space="preserve"> (Personal Clave Evaluable)</w:t>
      </w:r>
      <w:bookmarkEnd w:id="1095"/>
      <w:bookmarkEnd w:id="1096"/>
      <w:bookmarkEnd w:id="1097"/>
    </w:p>
    <w:p w14:paraId="5E353859"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sz w:val="20"/>
          <w:szCs w:val="20"/>
          <w:lang w:val="es"/>
        </w:rPr>
        <w:t xml:space="preserve">La asignación de puntaje relacionada con el “Equipo de trabajo (Personal Clave Evaluable)” se realizará de la siguiente manera: </w:t>
      </w:r>
    </w:p>
    <w:p w14:paraId="3ABF9CED"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sz w:val="20"/>
          <w:szCs w:val="20"/>
          <w:lang w:val="es"/>
        </w:rPr>
        <w:t xml:space="preserve"> </w:t>
      </w:r>
    </w:p>
    <w:tbl>
      <w:tblPr>
        <w:tblStyle w:val="Tabladelista2-nfasis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402"/>
      </w:tblGrid>
      <w:tr w:rsidR="001D0A09" w:rsidRPr="001D0A09" w14:paraId="7C240C9F" w14:textId="77777777" w:rsidTr="00AF2ABD">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63F40DD5" w14:textId="77777777" w:rsidR="001D0A09" w:rsidRPr="001D0A09" w:rsidRDefault="001D0A09" w:rsidP="00AF2ABD">
            <w:pPr>
              <w:jc w:val="center"/>
              <w:rPr>
                <w:rFonts w:ascii="Arial" w:hAnsi="Arial" w:cs="Arial"/>
                <w:sz w:val="20"/>
                <w:szCs w:val="20"/>
              </w:rPr>
            </w:pPr>
            <w:r w:rsidRPr="001D0A09">
              <w:rPr>
                <w:rFonts w:ascii="Arial" w:hAnsi="Arial" w:cs="Arial"/>
                <w:sz w:val="20"/>
                <w:szCs w:val="20"/>
              </w:rPr>
              <w:t>Criterio de evaluación</w:t>
            </w:r>
          </w:p>
        </w:tc>
        <w:tc>
          <w:tcPr>
            <w:tcW w:w="2402" w:type="dxa"/>
          </w:tcPr>
          <w:p w14:paraId="24C38723" w14:textId="77777777" w:rsidR="001D0A09" w:rsidRPr="001D0A09" w:rsidRDefault="001D0A09" w:rsidP="00AF2AB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D0A09">
              <w:rPr>
                <w:rFonts w:ascii="Arial" w:hAnsi="Arial" w:cs="Arial"/>
                <w:sz w:val="20"/>
                <w:szCs w:val="20"/>
              </w:rPr>
              <w:t>Puntaje</w:t>
            </w:r>
          </w:p>
        </w:tc>
      </w:tr>
      <w:tr w:rsidR="001D0A09" w:rsidRPr="001D0A09" w14:paraId="037AFF55" w14:textId="77777777" w:rsidTr="00AF2ABD">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0E0537D6" w14:textId="77777777" w:rsidR="001D0A09" w:rsidRPr="001D0A09" w:rsidRDefault="001D0A09" w:rsidP="00AF2ABD">
            <w:pPr>
              <w:jc w:val="both"/>
              <w:rPr>
                <w:rFonts w:ascii="Arial" w:hAnsi="Arial" w:cs="Arial"/>
                <w:b w:val="0"/>
                <w:bCs w:val="0"/>
                <w:i/>
                <w:iCs/>
                <w:sz w:val="20"/>
                <w:szCs w:val="20"/>
              </w:rPr>
            </w:pPr>
            <w:r w:rsidRPr="001D0A09">
              <w:rPr>
                <w:rFonts w:ascii="Arial" w:hAnsi="Arial" w:cs="Arial"/>
                <w:i/>
                <w:iCs/>
                <w:sz w:val="20"/>
                <w:szCs w:val="20"/>
              </w:rPr>
              <w:t>Experiencia adicional del Personal Clave Evaluable</w:t>
            </w:r>
          </w:p>
        </w:tc>
        <w:tc>
          <w:tcPr>
            <w:tcW w:w="2402" w:type="dxa"/>
            <w:vAlign w:val="center"/>
          </w:tcPr>
          <w:p w14:paraId="793BBAD2" w14:textId="77777777" w:rsidR="001D0A09" w:rsidRPr="001D0A09" w:rsidRDefault="001D0A09" w:rsidP="00AF2AB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D0A09">
              <w:rPr>
                <w:rFonts w:ascii="Arial" w:hAnsi="Arial" w:cs="Arial"/>
                <w:sz w:val="20"/>
                <w:szCs w:val="20"/>
              </w:rPr>
              <w:t xml:space="preserve">5 </w:t>
            </w:r>
          </w:p>
        </w:tc>
      </w:tr>
      <w:tr w:rsidR="001D0A09" w:rsidRPr="001D0A09" w14:paraId="06C305A2" w14:textId="77777777" w:rsidTr="00AF2ABD">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20A208DE" w14:textId="77777777" w:rsidR="001D0A09" w:rsidRPr="001D0A09" w:rsidRDefault="001D0A09" w:rsidP="00AF2ABD">
            <w:pPr>
              <w:jc w:val="both"/>
              <w:rPr>
                <w:rFonts w:ascii="Arial" w:hAnsi="Arial" w:cs="Arial"/>
                <w:b w:val="0"/>
                <w:bCs w:val="0"/>
                <w:i/>
                <w:iCs/>
                <w:sz w:val="20"/>
                <w:szCs w:val="20"/>
              </w:rPr>
            </w:pPr>
            <w:r w:rsidRPr="001D0A09">
              <w:rPr>
                <w:rFonts w:ascii="Arial" w:hAnsi="Arial" w:cs="Arial"/>
                <w:i/>
                <w:iCs/>
                <w:sz w:val="20"/>
                <w:szCs w:val="20"/>
              </w:rPr>
              <w:t xml:space="preserve">Formación académica adicional del Personal Clave Evaluable </w:t>
            </w:r>
          </w:p>
        </w:tc>
        <w:tc>
          <w:tcPr>
            <w:tcW w:w="2402" w:type="dxa"/>
            <w:vAlign w:val="center"/>
          </w:tcPr>
          <w:p w14:paraId="033AEDD7" w14:textId="77777777" w:rsidR="001D0A09" w:rsidRPr="001D0A09" w:rsidRDefault="001D0A09" w:rsidP="00AF2AB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D0A09">
              <w:rPr>
                <w:rFonts w:ascii="Arial" w:hAnsi="Arial" w:cs="Arial"/>
                <w:sz w:val="20"/>
                <w:szCs w:val="20"/>
              </w:rPr>
              <w:t xml:space="preserve">5 </w:t>
            </w:r>
          </w:p>
        </w:tc>
      </w:tr>
      <w:tr w:rsidR="001D0A09" w:rsidRPr="001D0A09" w14:paraId="47FE39AA" w14:textId="77777777" w:rsidTr="00AF2ABD">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02BBD7FF" w14:textId="77777777" w:rsidR="001D0A09" w:rsidRPr="001D0A09" w:rsidRDefault="001D0A09" w:rsidP="00AF2ABD">
            <w:pPr>
              <w:jc w:val="center"/>
              <w:rPr>
                <w:rFonts w:ascii="Arial" w:hAnsi="Arial" w:cs="Arial"/>
                <w:b w:val="0"/>
                <w:bCs w:val="0"/>
                <w:sz w:val="20"/>
                <w:szCs w:val="20"/>
              </w:rPr>
            </w:pPr>
            <w:r w:rsidRPr="001D0A09">
              <w:rPr>
                <w:rFonts w:ascii="Arial" w:hAnsi="Arial" w:cs="Arial"/>
                <w:sz w:val="20"/>
                <w:szCs w:val="20"/>
              </w:rPr>
              <w:t xml:space="preserve">Total </w:t>
            </w:r>
          </w:p>
        </w:tc>
        <w:tc>
          <w:tcPr>
            <w:tcW w:w="2402" w:type="dxa"/>
            <w:vAlign w:val="center"/>
          </w:tcPr>
          <w:p w14:paraId="7B5A0852" w14:textId="77777777" w:rsidR="001D0A09" w:rsidRPr="001D0A09" w:rsidRDefault="001D0A09" w:rsidP="00AF2AB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D0A09">
              <w:rPr>
                <w:rFonts w:ascii="Arial" w:hAnsi="Arial" w:cs="Arial"/>
                <w:sz w:val="20"/>
                <w:szCs w:val="20"/>
              </w:rPr>
              <w:t>10</w:t>
            </w:r>
          </w:p>
        </w:tc>
      </w:tr>
    </w:tbl>
    <w:p w14:paraId="7EF70CCA" w14:textId="77777777" w:rsidR="001D0A09" w:rsidRPr="001D0A09" w:rsidRDefault="001D0A09" w:rsidP="001D0A09">
      <w:pPr>
        <w:jc w:val="both"/>
        <w:rPr>
          <w:rFonts w:ascii="Arial" w:eastAsia="Arial" w:hAnsi="Arial" w:cs="Arial"/>
          <w:b/>
          <w:sz w:val="20"/>
          <w:szCs w:val="20"/>
          <w:lang w:eastAsia="es-ES"/>
        </w:rPr>
      </w:pPr>
    </w:p>
    <w:p w14:paraId="66B2A002" w14:textId="77777777" w:rsidR="001D0A09" w:rsidRPr="001D0A09" w:rsidRDefault="001D0A09" w:rsidP="001D0A09">
      <w:pPr>
        <w:pStyle w:val="Ttulo3"/>
        <w:rPr>
          <w:rFonts w:ascii="Arial" w:eastAsia="Arial" w:hAnsi="Arial" w:cs="Arial"/>
          <w:b/>
          <w:bCs/>
          <w:sz w:val="20"/>
          <w:szCs w:val="20"/>
        </w:rPr>
      </w:pPr>
      <w:bookmarkStart w:id="1098" w:name="_Toc108082924"/>
      <w:bookmarkStart w:id="1099" w:name="_Toc229586004"/>
      <w:r w:rsidRPr="001D0A09">
        <w:rPr>
          <w:rFonts w:ascii="Arial" w:eastAsia="Arial" w:hAnsi="Arial" w:cs="Arial"/>
          <w:b/>
          <w:bCs/>
          <w:sz w:val="20"/>
          <w:szCs w:val="20"/>
        </w:rPr>
        <w:t>4.2.1</w:t>
      </w:r>
      <w:r w:rsidRPr="001D0A09">
        <w:rPr>
          <w:rFonts w:ascii="Arial" w:eastAsia="Times New Roman" w:hAnsi="Arial" w:cs="Arial"/>
          <w:b/>
          <w:bCs/>
          <w:sz w:val="20"/>
          <w:szCs w:val="20"/>
        </w:rPr>
        <w:t xml:space="preserve">      </w:t>
      </w:r>
      <w:r w:rsidRPr="001D0A09">
        <w:rPr>
          <w:rFonts w:ascii="Arial" w:eastAsia="Arial" w:hAnsi="Arial" w:cs="Arial"/>
          <w:b/>
          <w:bCs/>
          <w:sz w:val="20"/>
          <w:szCs w:val="20"/>
        </w:rPr>
        <w:t>EXPERIENCIA ESPECÍFICA ADICIONAL</w:t>
      </w:r>
      <w:bookmarkEnd w:id="1098"/>
      <w:bookmarkEnd w:id="1099"/>
      <w:r w:rsidRPr="001D0A09">
        <w:rPr>
          <w:rFonts w:ascii="Arial" w:eastAsia="Arial" w:hAnsi="Arial" w:cs="Arial"/>
          <w:b/>
          <w:bCs/>
          <w:sz w:val="20"/>
          <w:szCs w:val="20"/>
        </w:rPr>
        <w:t xml:space="preserve"> </w:t>
      </w:r>
    </w:p>
    <w:p w14:paraId="6DB16C07" w14:textId="77777777" w:rsidR="001D0A09" w:rsidRPr="001D0A09" w:rsidRDefault="001D0A09" w:rsidP="001D0A09">
      <w:pPr>
        <w:jc w:val="both"/>
        <w:rPr>
          <w:rFonts w:ascii="Arial" w:eastAsia="Arial" w:hAnsi="Arial" w:cs="Arial"/>
          <w:b/>
          <w:bCs/>
          <w:sz w:val="20"/>
          <w:szCs w:val="20"/>
        </w:rPr>
      </w:pPr>
      <w:r w:rsidRPr="001D0A09">
        <w:rPr>
          <w:rFonts w:ascii="Arial" w:eastAsia="Arial" w:hAnsi="Arial" w:cs="Arial"/>
          <w:b/>
          <w:bCs/>
          <w:sz w:val="20"/>
          <w:szCs w:val="20"/>
        </w:rPr>
        <w:t xml:space="preserve"> </w:t>
      </w:r>
    </w:p>
    <w:p w14:paraId="4A8A39AF" w14:textId="3347DDD0"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a acreditar que </w:t>
      </w:r>
      <w:r w:rsidRPr="00DF1C2E">
        <w:rPr>
          <w:rFonts w:ascii="Arial" w:eastAsia="Arial" w:hAnsi="Arial" w:cs="Arial"/>
          <w:sz w:val="20"/>
          <w:szCs w:val="20"/>
        </w:rPr>
        <w:t>cada uno de los integrantes</w:t>
      </w:r>
      <w:r w:rsidRPr="00DF1C2E">
        <w:rPr>
          <w:rFonts w:ascii="Arial" w:eastAsia="Arial" w:hAnsi="Arial" w:cs="Arial"/>
          <w:b/>
          <w:bCs/>
          <w:i/>
          <w:iCs/>
          <w:sz w:val="20"/>
          <w:szCs w:val="20"/>
        </w:rPr>
        <w:t xml:space="preserve"> </w:t>
      </w:r>
      <w:r w:rsidRPr="00DF1C2E">
        <w:rPr>
          <w:rFonts w:ascii="Arial" w:eastAsia="Arial" w:hAnsi="Arial" w:cs="Arial"/>
          <w:sz w:val="20"/>
          <w:szCs w:val="20"/>
        </w:rPr>
        <w:t xml:space="preserve">que </w:t>
      </w:r>
      <w:r w:rsidRPr="004F73DA">
        <w:rPr>
          <w:rFonts w:ascii="Arial" w:eastAsia="Arial" w:hAnsi="Arial" w:cs="Arial"/>
          <w:sz w:val="20"/>
          <w:szCs w:val="20"/>
        </w:rPr>
        <w:t xml:space="preserve">conforman el Personal Clave Evaluable: i) el Director de </w:t>
      </w:r>
      <w:r w:rsidR="004F73DA" w:rsidRPr="004F73DA">
        <w:rPr>
          <w:rFonts w:ascii="Arial" w:eastAsia="Arial" w:hAnsi="Arial" w:cs="Arial"/>
          <w:sz w:val="20"/>
          <w:szCs w:val="20"/>
        </w:rPr>
        <w:t>Interventoría ii</w:t>
      </w:r>
      <w:r w:rsidRPr="004F73DA">
        <w:rPr>
          <w:rFonts w:ascii="Arial" w:eastAsia="Arial" w:hAnsi="Arial" w:cs="Arial"/>
          <w:sz w:val="20"/>
          <w:szCs w:val="20"/>
        </w:rPr>
        <w:t>)  Residente de interventoría i</w:t>
      </w:r>
      <w:r w:rsidR="00B129A6" w:rsidRPr="004F73DA">
        <w:rPr>
          <w:rFonts w:ascii="Arial" w:eastAsia="Arial" w:hAnsi="Arial" w:cs="Arial"/>
          <w:sz w:val="20"/>
          <w:szCs w:val="20"/>
        </w:rPr>
        <w:t>ii</w:t>
      </w:r>
      <w:r w:rsidRPr="004F73DA">
        <w:rPr>
          <w:rFonts w:ascii="Arial" w:eastAsia="Arial" w:hAnsi="Arial" w:cs="Arial"/>
          <w:sz w:val="20"/>
          <w:szCs w:val="20"/>
        </w:rPr>
        <w:t xml:space="preserve">) </w:t>
      </w:r>
      <w:r w:rsidR="004F73DA" w:rsidRPr="004F73DA">
        <w:rPr>
          <w:rFonts w:ascii="Arial" w:eastAsia="Arial" w:hAnsi="Arial" w:cs="Arial"/>
          <w:sz w:val="20"/>
          <w:szCs w:val="20"/>
        </w:rPr>
        <w:t>Profesional SISO</w:t>
      </w:r>
      <w:r w:rsidR="00B129A6" w:rsidRPr="004F73DA">
        <w:rPr>
          <w:rFonts w:ascii="Arial" w:eastAsia="Arial" w:hAnsi="Arial" w:cs="Arial"/>
          <w:sz w:val="20"/>
          <w:szCs w:val="20"/>
        </w:rPr>
        <w:t xml:space="preserve">; </w:t>
      </w:r>
      <w:r w:rsidRPr="004F73DA">
        <w:rPr>
          <w:rFonts w:ascii="Arial" w:eastAsia="Arial" w:hAnsi="Arial" w:cs="Arial"/>
          <w:sz w:val="20"/>
          <w:szCs w:val="20"/>
        </w:rPr>
        <w:t xml:space="preserve">tienen un (1) año de experiencia específica adicional a la definida en la “Matriz 4 – Lineamientos de requisitos del Personal”. </w:t>
      </w:r>
      <w:r w:rsidRPr="004F73DA">
        <w:rPr>
          <w:rFonts w:ascii="Arial" w:eastAsia="Arial" w:hAnsi="Arial" w:cs="Arial"/>
          <w:i/>
          <w:iCs/>
          <w:sz w:val="20"/>
          <w:szCs w:val="20"/>
        </w:rPr>
        <w:t>[Es decir, si el requisito mínimo de experiencia específica es de dos (2) años, se otorgará</w:t>
      </w:r>
      <w:r w:rsidRPr="00970605">
        <w:rPr>
          <w:rFonts w:ascii="Arial" w:eastAsia="Arial" w:hAnsi="Arial" w:cs="Arial"/>
          <w:i/>
          <w:iCs/>
          <w:sz w:val="20"/>
          <w:szCs w:val="20"/>
        </w:rPr>
        <w:t xml:space="preserve"> puntaje por una experiencia adicional de un (1) año, para un total de tres (3) años.]</w:t>
      </w:r>
      <w:r w:rsidRPr="001D0A09">
        <w:rPr>
          <w:rFonts w:ascii="Arial" w:eastAsia="Arial" w:hAnsi="Arial" w:cs="Arial"/>
          <w:sz w:val="20"/>
          <w:szCs w:val="20"/>
        </w:rPr>
        <w:t xml:space="preserve"> </w:t>
      </w:r>
    </w:p>
    <w:p w14:paraId="33D3D334" w14:textId="77777777" w:rsidR="001D0A09" w:rsidRPr="001D0A09" w:rsidRDefault="001D0A09" w:rsidP="001D0A09">
      <w:pPr>
        <w:jc w:val="both"/>
        <w:rPr>
          <w:rFonts w:ascii="Arial" w:eastAsia="Arial" w:hAnsi="Arial" w:cs="Arial"/>
          <w:sz w:val="20"/>
          <w:szCs w:val="20"/>
        </w:rPr>
      </w:pPr>
    </w:p>
    <w:p w14:paraId="2423DF92" w14:textId="77777777" w:rsidR="001D0A09" w:rsidRPr="000C0308" w:rsidRDefault="001D0A09" w:rsidP="001D0A09">
      <w:pPr>
        <w:jc w:val="both"/>
        <w:rPr>
          <w:rFonts w:ascii="Arial" w:eastAsia="Arial" w:hAnsi="Arial" w:cs="Arial"/>
          <w:b/>
          <w:color w:val="FF0000"/>
          <w:sz w:val="20"/>
          <w:szCs w:val="20"/>
          <w:highlight w:val="lightGray"/>
        </w:rPr>
      </w:pPr>
      <w:r w:rsidRPr="000C0308">
        <w:rPr>
          <w:rFonts w:ascii="Arial" w:eastAsia="Arial" w:hAnsi="Arial" w:cs="Arial"/>
          <w:b/>
          <w:sz w:val="20"/>
          <w:szCs w:val="20"/>
          <w:highlight w:val="lightGray"/>
        </w:rPr>
        <w:lastRenderedPageBreak/>
        <w:t xml:space="preserve">[Incluir el siguiente texto cuando la verificación de la documentación requerida del Personal Clave Evaluable </w:t>
      </w:r>
      <w:r w:rsidRPr="000C0308">
        <w:rPr>
          <w:rFonts w:ascii="Arial" w:eastAsia="Arial" w:hAnsi="Arial" w:cs="Arial"/>
          <w:b/>
          <w:sz w:val="20"/>
          <w:szCs w:val="20"/>
          <w:highlight w:val="lightGray"/>
          <w:u w:val="single"/>
        </w:rPr>
        <w:t>sea solicitada para acreditar por cada proponente dentro del proceso de contratación</w:t>
      </w:r>
      <w:r w:rsidRPr="000C0308">
        <w:rPr>
          <w:rFonts w:ascii="Arial" w:eastAsia="Arial" w:hAnsi="Arial" w:cs="Arial"/>
          <w:b/>
          <w:sz w:val="20"/>
          <w:szCs w:val="20"/>
          <w:highlight w:val="lightGray"/>
        </w:rPr>
        <w:t xml:space="preserve">]. </w:t>
      </w:r>
    </w:p>
    <w:p w14:paraId="0F44BA6F"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AB0F85C"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Para otorgar el puntaje el proponente deberá diligenciar el “Formato 9 - Experiencia y formación académica adicional del Personal Clave Evaluable”. Por lo tanto</w:t>
      </w:r>
      <w:r w:rsidRPr="000C0308">
        <w:rPr>
          <w:rFonts w:ascii="Arial" w:eastAsia="Arial" w:hAnsi="Arial" w:cs="Arial"/>
          <w:b/>
          <w:sz w:val="20"/>
          <w:szCs w:val="20"/>
        </w:rPr>
        <w:t xml:space="preserve">, </w:t>
      </w:r>
      <w:r w:rsidRPr="000C0308">
        <w:rPr>
          <w:rFonts w:ascii="Arial" w:eastAsia="Arial" w:hAnsi="Arial" w:cs="Arial"/>
          <w:b/>
          <w:sz w:val="20"/>
          <w:szCs w:val="20"/>
          <w:u w:val="single"/>
        </w:rPr>
        <w:t>junto con su propuesta deberá adjuntar la documentación soporte</w:t>
      </w:r>
      <w:r w:rsidRPr="001D0A09">
        <w:rPr>
          <w:rFonts w:ascii="Arial" w:eastAsia="Arial" w:hAnsi="Arial" w:cs="Arial"/>
          <w:sz w:val="20"/>
          <w:szCs w:val="20"/>
          <w:u w:val="single"/>
        </w:rPr>
        <w:t xml:space="preserve"> de la experiencia y formación adicional del personal clave evaluable</w:t>
      </w:r>
      <w:r w:rsidRPr="001D0A09">
        <w:rPr>
          <w:rFonts w:ascii="Arial" w:eastAsia="Arial" w:hAnsi="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14:paraId="5234B890"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4B994FAB" w14:textId="77777777" w:rsidR="001D0A09" w:rsidRPr="001D0A09" w:rsidRDefault="001D0A09">
      <w:pPr>
        <w:pStyle w:val="Prrafodelista"/>
        <w:numPr>
          <w:ilvl w:val="0"/>
          <w:numId w:val="62"/>
        </w:numPr>
        <w:spacing w:after="0"/>
        <w:jc w:val="both"/>
        <w:rPr>
          <w:rFonts w:ascii="Arial" w:eastAsia="Arial" w:hAnsi="Arial" w:cs="Arial"/>
          <w:sz w:val="20"/>
          <w:szCs w:val="20"/>
        </w:rPr>
      </w:pPr>
      <w:r w:rsidRPr="001D0A09">
        <w:rPr>
          <w:rFonts w:ascii="Arial" w:eastAsia="Arial" w:hAnsi="Arial" w:cs="Arial"/>
          <w:sz w:val="20"/>
          <w:szCs w:val="20"/>
        </w:rPr>
        <w:t xml:space="preserve">Se entiende por “Experiencia específica adicional” la experiencia directamente relacionada con el cargo a desempeñar. </w:t>
      </w:r>
    </w:p>
    <w:p w14:paraId="5392276A"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28FEF49C" w14:textId="77777777" w:rsidR="001D0A09" w:rsidRPr="001D0A09" w:rsidRDefault="001D0A09">
      <w:pPr>
        <w:pStyle w:val="Prrafodelista"/>
        <w:numPr>
          <w:ilvl w:val="0"/>
          <w:numId w:val="62"/>
        </w:numPr>
        <w:spacing w:after="0"/>
        <w:jc w:val="both"/>
        <w:rPr>
          <w:rFonts w:ascii="Arial" w:eastAsia="Arial" w:hAnsi="Arial" w:cs="Arial"/>
          <w:sz w:val="20"/>
          <w:szCs w:val="20"/>
        </w:rPr>
      </w:pPr>
      <w:r w:rsidRPr="001D0A09">
        <w:rPr>
          <w:rFonts w:ascii="Arial" w:eastAsia="Arial" w:hAnsi="Arial" w:cs="Arial"/>
          <w:sz w:val="20"/>
          <w:szCs w:val="20"/>
        </w:rPr>
        <w:t xml:space="preserve">La contabilización total de la experiencia se realizará en años. En caso de ser necesario se hará la conversión de meses o días a años para la contabilización. </w:t>
      </w:r>
    </w:p>
    <w:p w14:paraId="57FADC1D"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4DDB1D66"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6A03BC3A" w14:textId="77777777" w:rsidR="001D0A09" w:rsidRPr="001D0A09" w:rsidRDefault="001D0A09" w:rsidP="001D0A09">
      <w:pPr>
        <w:jc w:val="both"/>
        <w:rPr>
          <w:rFonts w:ascii="Arial" w:eastAsia="Arial" w:hAnsi="Arial" w:cs="Arial"/>
          <w:sz w:val="20"/>
          <w:szCs w:val="20"/>
        </w:rPr>
      </w:pPr>
    </w:p>
    <w:p w14:paraId="7F45CB46" w14:textId="77777777" w:rsidR="001D0A09" w:rsidRPr="001D0A09" w:rsidRDefault="001D0A09" w:rsidP="001D0A09">
      <w:pPr>
        <w:pStyle w:val="Ttulo3"/>
        <w:rPr>
          <w:rFonts w:ascii="Arial" w:eastAsia="Arial" w:hAnsi="Arial" w:cs="Arial"/>
          <w:b/>
          <w:bCs/>
          <w:sz w:val="20"/>
          <w:szCs w:val="20"/>
        </w:rPr>
      </w:pPr>
      <w:bookmarkStart w:id="1100" w:name="_Toc108082925"/>
      <w:bookmarkStart w:id="1101" w:name="_Toc229586005"/>
      <w:r w:rsidRPr="001D0A09">
        <w:rPr>
          <w:rFonts w:ascii="Arial" w:eastAsia="Arial" w:hAnsi="Arial" w:cs="Arial"/>
          <w:b/>
          <w:bCs/>
          <w:sz w:val="20"/>
          <w:szCs w:val="20"/>
        </w:rPr>
        <w:t>4.2.2     FORMACIÓN ACADÉMICA ADICIONAL</w:t>
      </w:r>
      <w:bookmarkEnd w:id="1100"/>
      <w:bookmarkEnd w:id="1101"/>
      <w:r w:rsidRPr="001D0A09">
        <w:rPr>
          <w:rFonts w:ascii="Arial" w:eastAsia="Arial" w:hAnsi="Arial" w:cs="Arial"/>
          <w:b/>
          <w:bCs/>
          <w:sz w:val="20"/>
          <w:szCs w:val="20"/>
        </w:rPr>
        <w:t xml:space="preserve"> </w:t>
      </w:r>
    </w:p>
    <w:p w14:paraId="33942E19"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6B93DB0" w14:textId="37D44065"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La Entidad asignará cinco (5) puntos al Proponente que se comprometa con el diligenciamiento del “Formato 9 – Experiencia y formación </w:t>
      </w:r>
      <w:r w:rsidRPr="004F73DA">
        <w:rPr>
          <w:rFonts w:ascii="Arial" w:eastAsia="Arial" w:hAnsi="Arial" w:cs="Arial"/>
          <w:sz w:val="20"/>
          <w:szCs w:val="20"/>
        </w:rPr>
        <w:t>académica adicional del Personal Clave Evaluable” cada uno de los integrantes</w:t>
      </w:r>
      <w:r w:rsidRPr="004F73DA">
        <w:rPr>
          <w:rFonts w:ascii="Arial" w:eastAsia="Arial" w:hAnsi="Arial" w:cs="Arial"/>
          <w:b/>
          <w:bCs/>
          <w:i/>
          <w:iCs/>
          <w:sz w:val="20"/>
          <w:szCs w:val="20"/>
        </w:rPr>
        <w:t xml:space="preserve"> </w:t>
      </w:r>
      <w:r w:rsidRPr="004F73DA">
        <w:rPr>
          <w:rFonts w:ascii="Arial" w:eastAsia="Arial" w:hAnsi="Arial" w:cs="Arial"/>
          <w:sz w:val="20"/>
          <w:szCs w:val="20"/>
        </w:rPr>
        <w:t xml:space="preserve">que conforman el Personal Clave Evaluable: </w:t>
      </w:r>
      <w:r w:rsidR="004F73DA" w:rsidRPr="004F73DA">
        <w:rPr>
          <w:rFonts w:ascii="Arial" w:eastAsia="Arial" w:hAnsi="Arial" w:cs="Arial"/>
          <w:sz w:val="20"/>
          <w:szCs w:val="20"/>
        </w:rPr>
        <w:t>i) el Director de Interventoría ii)  Residente de interventoría iii) Profesional SISO</w:t>
      </w:r>
      <w:r w:rsidR="00B129A6" w:rsidRPr="004F73DA">
        <w:rPr>
          <w:rFonts w:ascii="Arial" w:eastAsia="Arial" w:hAnsi="Arial" w:cs="Arial"/>
          <w:sz w:val="20"/>
          <w:szCs w:val="20"/>
        </w:rPr>
        <w:t xml:space="preserve">; </w:t>
      </w:r>
      <w:r w:rsidRPr="004F73DA">
        <w:rPr>
          <w:rFonts w:ascii="Arial" w:eastAsia="Arial" w:hAnsi="Arial" w:cs="Arial"/>
          <w:sz w:val="20"/>
          <w:szCs w:val="20"/>
        </w:rPr>
        <w:t>a acreditar que tienen</w:t>
      </w:r>
      <w:r w:rsidRPr="00B129A6">
        <w:rPr>
          <w:rFonts w:ascii="Arial" w:eastAsia="Arial" w:hAnsi="Arial" w:cs="Arial"/>
          <w:sz w:val="20"/>
          <w:szCs w:val="20"/>
        </w:rPr>
        <w:t xml:space="preserve"> una formación académica adicional a la definida en la “Matriz 4 – Lineamientos de requisitos del Personal” </w:t>
      </w:r>
      <w:r w:rsidRPr="00970605">
        <w:rPr>
          <w:rFonts w:ascii="Arial" w:eastAsia="Arial" w:hAnsi="Arial" w:cs="Arial"/>
          <w:i/>
          <w:iCs/>
          <w:sz w:val="20"/>
          <w:szCs w:val="20"/>
        </w:rPr>
        <w:t xml:space="preserve">[Es decir, si el requisito mínimo de formación académica es contar con un título profesional, se otorgará el puntaje a quien se obligue a presentar un título de posgrado, </w:t>
      </w:r>
      <w:r w:rsidR="00AF0B4A">
        <w:rPr>
          <w:rFonts w:ascii="Arial" w:eastAsia="Arial" w:hAnsi="Arial" w:cs="Arial"/>
          <w:i/>
          <w:iCs/>
          <w:sz w:val="20"/>
          <w:szCs w:val="20"/>
        </w:rPr>
        <w:t xml:space="preserve"> </w:t>
      </w:r>
      <w:r w:rsidR="00DA50B3">
        <w:rPr>
          <w:rFonts w:ascii="Arial" w:eastAsia="Arial" w:hAnsi="Arial" w:cs="Arial"/>
          <w:i/>
          <w:iCs/>
          <w:sz w:val="20"/>
          <w:szCs w:val="20"/>
        </w:rPr>
        <w:t xml:space="preserve"> </w:t>
      </w:r>
      <w:r w:rsidRPr="00970605">
        <w:rPr>
          <w:rFonts w:ascii="Arial" w:eastAsia="Arial" w:hAnsi="Arial" w:cs="Arial"/>
          <w:i/>
          <w:iCs/>
          <w:sz w:val="20"/>
          <w:szCs w:val="20"/>
        </w:rPr>
        <w:t>o si el requisito mínimo de formación académica es contar con un título de posgrado, se otorgará el puntaje a quien acredite un título de posgrado adicional.]</w:t>
      </w:r>
    </w:p>
    <w:p w14:paraId="1B806327" w14:textId="77777777" w:rsidR="001D0A09" w:rsidRPr="001D0A09" w:rsidRDefault="001D0A09" w:rsidP="001D0A09">
      <w:pPr>
        <w:jc w:val="both"/>
        <w:rPr>
          <w:rFonts w:ascii="Arial" w:eastAsia="Arial" w:hAnsi="Arial" w:cs="Arial"/>
          <w:sz w:val="20"/>
          <w:szCs w:val="20"/>
          <w:highlight w:val="lightGray"/>
        </w:rPr>
      </w:pPr>
    </w:p>
    <w:p w14:paraId="091CF807" w14:textId="77777777" w:rsidR="001D0A09" w:rsidRPr="006E218B" w:rsidRDefault="001D0A09" w:rsidP="001D0A09">
      <w:pPr>
        <w:jc w:val="both"/>
        <w:rPr>
          <w:rFonts w:ascii="Arial" w:eastAsia="Arial" w:hAnsi="Arial" w:cs="Arial"/>
          <w:sz w:val="20"/>
          <w:szCs w:val="20"/>
        </w:rPr>
      </w:pPr>
      <w:r w:rsidRPr="006E218B">
        <w:rPr>
          <w:rFonts w:ascii="Arial" w:eastAsia="Arial" w:hAnsi="Arial" w:cs="Arial"/>
          <w:sz w:val="20"/>
          <w:szCs w:val="20"/>
          <w:highlight w:val="lightGray"/>
        </w:rPr>
        <w:t xml:space="preserve">[Incluir el siguiente texto cuando la verificación de la documentación requerida del Personal Clave Evaluable </w:t>
      </w:r>
      <w:r w:rsidRPr="000C0308">
        <w:rPr>
          <w:rFonts w:ascii="Arial" w:eastAsia="Arial" w:hAnsi="Arial" w:cs="Arial"/>
          <w:b/>
          <w:sz w:val="20"/>
          <w:szCs w:val="20"/>
          <w:highlight w:val="lightGray"/>
          <w:u w:val="single"/>
        </w:rPr>
        <w:t>sea solicitada para acreditar por cada proponente dentro del proceso de contratación</w:t>
      </w:r>
      <w:r w:rsidRPr="006E218B">
        <w:rPr>
          <w:rFonts w:ascii="Arial" w:eastAsia="Arial" w:hAnsi="Arial" w:cs="Arial"/>
          <w:sz w:val="20"/>
          <w:szCs w:val="20"/>
          <w:highlight w:val="lightGray"/>
        </w:rPr>
        <w:t>].</w:t>
      </w:r>
      <w:r w:rsidRPr="006E218B">
        <w:rPr>
          <w:rFonts w:ascii="Arial" w:eastAsia="Arial" w:hAnsi="Arial" w:cs="Arial"/>
          <w:sz w:val="20"/>
          <w:szCs w:val="20"/>
        </w:rPr>
        <w:t xml:space="preserve"> </w:t>
      </w:r>
    </w:p>
    <w:p w14:paraId="3763ECC6" w14:textId="77777777" w:rsidR="001D0A09" w:rsidRPr="00970605" w:rsidRDefault="001D0A09" w:rsidP="001D0A09">
      <w:pPr>
        <w:jc w:val="both"/>
        <w:rPr>
          <w:rFonts w:ascii="Arial" w:eastAsia="Arial" w:hAnsi="Arial" w:cs="Arial"/>
          <w:color w:val="FF0000"/>
          <w:sz w:val="20"/>
          <w:szCs w:val="20"/>
        </w:rPr>
      </w:pPr>
      <w:r w:rsidRPr="00970605">
        <w:rPr>
          <w:rFonts w:ascii="Arial" w:eastAsia="Arial" w:hAnsi="Arial" w:cs="Arial"/>
          <w:color w:val="FF0000"/>
          <w:sz w:val="20"/>
          <w:szCs w:val="20"/>
        </w:rPr>
        <w:t xml:space="preserve"> </w:t>
      </w:r>
    </w:p>
    <w:p w14:paraId="54E79A64" w14:textId="33A3645A" w:rsidR="00B129A6" w:rsidRPr="001D0A09" w:rsidRDefault="00B129A6" w:rsidP="00B129A6">
      <w:pPr>
        <w:jc w:val="both"/>
        <w:rPr>
          <w:rFonts w:ascii="Arial" w:eastAsia="Arial" w:hAnsi="Arial" w:cs="Arial"/>
          <w:sz w:val="20"/>
          <w:szCs w:val="20"/>
        </w:rPr>
      </w:pPr>
      <w:r w:rsidRPr="001D0A09">
        <w:rPr>
          <w:rFonts w:ascii="Arial" w:eastAsia="Arial" w:hAnsi="Arial" w:cs="Arial"/>
          <w:sz w:val="20"/>
          <w:szCs w:val="20"/>
        </w:rPr>
        <w:t xml:space="preserve">Para otorgar el puntaje el proponente deberá diligenciar el “Formato 9 - Experiencia y formación académica adicional del Personal Clave Evaluable”. Por lo tanto, </w:t>
      </w:r>
      <w:r w:rsidRPr="000C0308">
        <w:rPr>
          <w:rFonts w:ascii="Arial" w:eastAsia="Arial" w:hAnsi="Arial" w:cs="Arial"/>
          <w:b/>
          <w:sz w:val="20"/>
          <w:szCs w:val="20"/>
          <w:u w:val="single"/>
        </w:rPr>
        <w:t>junto con su propuesta deberá adjuntar la documentación soporte</w:t>
      </w:r>
      <w:r w:rsidRPr="001D0A09">
        <w:rPr>
          <w:rFonts w:ascii="Arial" w:eastAsia="Arial" w:hAnsi="Arial" w:cs="Arial"/>
          <w:sz w:val="20"/>
          <w:szCs w:val="20"/>
          <w:u w:val="single"/>
        </w:rPr>
        <w:t xml:space="preserve"> </w:t>
      </w:r>
      <w:r>
        <w:rPr>
          <w:rFonts w:ascii="Arial" w:eastAsia="Arial" w:hAnsi="Arial" w:cs="Arial"/>
          <w:sz w:val="20"/>
          <w:szCs w:val="20"/>
          <w:u w:val="single"/>
        </w:rPr>
        <w:t>de la</w:t>
      </w:r>
      <w:r w:rsidRPr="001D0A09">
        <w:rPr>
          <w:rFonts w:ascii="Arial" w:eastAsia="Arial" w:hAnsi="Arial" w:cs="Arial"/>
          <w:sz w:val="20"/>
          <w:szCs w:val="20"/>
          <w:u w:val="single"/>
        </w:rPr>
        <w:t xml:space="preserve"> formación</w:t>
      </w:r>
      <w:r w:rsidR="00970605">
        <w:rPr>
          <w:rFonts w:ascii="Arial" w:eastAsia="Arial" w:hAnsi="Arial" w:cs="Arial"/>
          <w:sz w:val="20"/>
          <w:szCs w:val="20"/>
          <w:u w:val="single"/>
        </w:rPr>
        <w:t xml:space="preserve"> académica</w:t>
      </w:r>
      <w:r w:rsidRPr="001D0A09">
        <w:rPr>
          <w:rFonts w:ascii="Arial" w:eastAsia="Arial" w:hAnsi="Arial" w:cs="Arial"/>
          <w:sz w:val="20"/>
          <w:szCs w:val="20"/>
          <w:u w:val="single"/>
        </w:rPr>
        <w:t xml:space="preserve"> adicional del personal clave evaluable</w:t>
      </w:r>
      <w:r w:rsidRPr="001D0A09">
        <w:rPr>
          <w:rFonts w:ascii="Arial" w:eastAsia="Arial" w:hAnsi="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14:paraId="541AD3EE" w14:textId="77777777" w:rsidR="00B129A6" w:rsidRPr="001D0A09" w:rsidRDefault="00B129A6" w:rsidP="00B129A6">
      <w:pPr>
        <w:jc w:val="both"/>
        <w:rPr>
          <w:rFonts w:ascii="Arial" w:eastAsia="Arial" w:hAnsi="Arial" w:cs="Arial"/>
          <w:sz w:val="20"/>
          <w:szCs w:val="20"/>
        </w:rPr>
      </w:pPr>
      <w:r w:rsidRPr="001D0A09">
        <w:rPr>
          <w:rFonts w:ascii="Arial" w:eastAsia="Arial" w:hAnsi="Arial" w:cs="Arial"/>
          <w:sz w:val="20"/>
          <w:szCs w:val="20"/>
        </w:rPr>
        <w:t xml:space="preserve"> </w:t>
      </w:r>
    </w:p>
    <w:p w14:paraId="26FB1E23" w14:textId="77777777" w:rsidR="00970605" w:rsidRPr="001D0A09" w:rsidRDefault="00970605">
      <w:pPr>
        <w:pStyle w:val="Prrafodelista"/>
        <w:numPr>
          <w:ilvl w:val="0"/>
          <w:numId w:val="70"/>
        </w:numPr>
        <w:spacing w:line="240" w:lineRule="auto"/>
        <w:jc w:val="both"/>
        <w:rPr>
          <w:rFonts w:ascii="Arial" w:eastAsia="Arial" w:hAnsi="Arial" w:cs="Arial"/>
          <w:sz w:val="20"/>
          <w:szCs w:val="20"/>
        </w:rPr>
      </w:pPr>
      <w:r w:rsidRPr="001D0A09">
        <w:rPr>
          <w:rFonts w:ascii="Arial" w:eastAsia="Arial" w:hAnsi="Arial"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14:paraId="0ABFEDC6" w14:textId="77777777" w:rsidR="00970605" w:rsidRPr="001D0A09" w:rsidRDefault="00970605" w:rsidP="00970605">
      <w:pPr>
        <w:pStyle w:val="Prrafodelista"/>
        <w:spacing w:line="240" w:lineRule="auto"/>
        <w:jc w:val="both"/>
        <w:rPr>
          <w:rFonts w:ascii="Arial" w:eastAsia="Arial" w:hAnsi="Arial" w:cs="Arial"/>
          <w:sz w:val="20"/>
          <w:szCs w:val="20"/>
        </w:rPr>
      </w:pPr>
    </w:p>
    <w:p w14:paraId="00117C3B" w14:textId="77777777" w:rsidR="00970605" w:rsidRPr="001D0A09" w:rsidRDefault="00970605">
      <w:pPr>
        <w:pStyle w:val="Prrafodelista"/>
        <w:numPr>
          <w:ilvl w:val="0"/>
          <w:numId w:val="70"/>
        </w:numPr>
        <w:spacing w:line="240" w:lineRule="auto"/>
        <w:jc w:val="both"/>
        <w:rPr>
          <w:rFonts w:ascii="Arial" w:eastAsia="Arial" w:hAnsi="Arial" w:cs="Arial"/>
          <w:sz w:val="20"/>
          <w:szCs w:val="20"/>
        </w:rPr>
      </w:pPr>
      <w:r w:rsidRPr="001D0A09">
        <w:rPr>
          <w:rFonts w:ascii="Arial" w:eastAsia="Arial" w:hAnsi="Arial" w:cs="Arial"/>
          <w:sz w:val="20"/>
          <w:szCs w:val="20"/>
        </w:rPr>
        <w:lastRenderedPageBreak/>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9D798DC" w14:textId="77777777" w:rsidR="00970605" w:rsidRPr="001D0A09" w:rsidRDefault="00970605" w:rsidP="00970605">
      <w:pPr>
        <w:pStyle w:val="Prrafodelista"/>
        <w:spacing w:line="240" w:lineRule="auto"/>
        <w:jc w:val="both"/>
        <w:rPr>
          <w:rFonts w:ascii="Arial" w:eastAsia="Arial" w:hAnsi="Arial" w:cs="Arial"/>
          <w:sz w:val="20"/>
          <w:szCs w:val="20"/>
        </w:rPr>
      </w:pPr>
    </w:p>
    <w:p w14:paraId="1F0FF6F5" w14:textId="77777777" w:rsidR="00970605" w:rsidRPr="001D0A09" w:rsidRDefault="00970605">
      <w:pPr>
        <w:pStyle w:val="Prrafodelista"/>
        <w:numPr>
          <w:ilvl w:val="0"/>
          <w:numId w:val="70"/>
        </w:numPr>
        <w:spacing w:line="240" w:lineRule="auto"/>
        <w:jc w:val="both"/>
        <w:rPr>
          <w:rFonts w:ascii="Arial" w:eastAsia="Arial" w:hAnsi="Arial" w:cs="Arial"/>
          <w:sz w:val="20"/>
          <w:szCs w:val="20"/>
        </w:rPr>
      </w:pPr>
      <w:r w:rsidRPr="001D0A09">
        <w:rPr>
          <w:rFonts w:ascii="Arial" w:eastAsia="Arial" w:hAnsi="Arial" w:cs="Arial"/>
          <w:sz w:val="20"/>
          <w:szCs w:val="20"/>
        </w:rPr>
        <w:t>Se entiende por “Formación académica adicional” aquella relacionada directamente con el cargo a desempeñar.</w:t>
      </w:r>
    </w:p>
    <w:p w14:paraId="443F1BD0" w14:textId="1AD0CF65" w:rsidR="00B129A6" w:rsidRPr="001D0A09" w:rsidRDefault="00B129A6" w:rsidP="00B129A6">
      <w:pPr>
        <w:jc w:val="both"/>
        <w:rPr>
          <w:rFonts w:ascii="Arial" w:eastAsia="Arial" w:hAnsi="Arial" w:cs="Arial"/>
          <w:sz w:val="20"/>
          <w:szCs w:val="20"/>
        </w:rPr>
      </w:pPr>
    </w:p>
    <w:p w14:paraId="20A06D84" w14:textId="77777777" w:rsidR="001D0A09" w:rsidRPr="001D0A09" w:rsidRDefault="001D0A09" w:rsidP="001D0A09">
      <w:pPr>
        <w:pStyle w:val="Ttulo3"/>
        <w:rPr>
          <w:rFonts w:ascii="Arial" w:eastAsia="Arial" w:hAnsi="Arial" w:cs="Arial"/>
          <w:b/>
          <w:bCs/>
          <w:sz w:val="20"/>
          <w:szCs w:val="20"/>
        </w:rPr>
      </w:pPr>
      <w:bookmarkStart w:id="1102" w:name="_Toc108082926"/>
      <w:bookmarkStart w:id="1103" w:name="_Toc229586006"/>
      <w:r w:rsidRPr="001D0A09">
        <w:rPr>
          <w:rFonts w:ascii="Arial" w:eastAsia="Arial" w:hAnsi="Arial" w:cs="Arial"/>
          <w:b/>
          <w:bCs/>
          <w:sz w:val="20"/>
          <w:szCs w:val="20"/>
        </w:rPr>
        <w:t>4.2.3</w:t>
      </w:r>
      <w:r w:rsidRPr="001D0A09">
        <w:rPr>
          <w:rFonts w:ascii="Arial" w:eastAsia="Times New Roman" w:hAnsi="Arial" w:cs="Arial"/>
          <w:b/>
          <w:bCs/>
          <w:sz w:val="20"/>
          <w:szCs w:val="20"/>
        </w:rPr>
        <w:t xml:space="preserve">    </w:t>
      </w:r>
      <w:r w:rsidRPr="001D0A09">
        <w:rPr>
          <w:rFonts w:ascii="Arial" w:eastAsia="Arial" w:hAnsi="Arial" w:cs="Arial"/>
          <w:b/>
          <w:bCs/>
          <w:sz w:val="20"/>
          <w:szCs w:val="20"/>
        </w:rPr>
        <w:t>CAMBIO DEL PERSONAL CLAVE EVALUABLE</w:t>
      </w:r>
      <w:bookmarkEnd w:id="1102"/>
      <w:bookmarkEnd w:id="1103"/>
    </w:p>
    <w:p w14:paraId="459623DD"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2BEAB6FE" w14:textId="52C9B745"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rPr>
        <w:t>El Personal Clave Evaluable ofrecido inicialmente será quien debe ejecutar el contrato. Excepcionalmente, en caso de requerir el cambio de personal, por razones que deben quedar sustentadas en el expediente del contrato, el Interventor</w:t>
      </w:r>
      <w:r w:rsidRPr="001D0A09">
        <w:rPr>
          <w:rFonts w:ascii="Arial" w:eastAsia="Arial" w:hAnsi="Arial" w:cs="Arial"/>
          <w:sz w:val="20"/>
          <w:szCs w:val="20"/>
          <w:lang w:val="es-MX"/>
        </w:rPr>
        <w:t xml:space="preserve"> presentará las hojas de vida del aspirante </w:t>
      </w:r>
      <w:r w:rsidRPr="00970605">
        <w:rPr>
          <w:rFonts w:ascii="Arial" w:eastAsia="Arial" w:hAnsi="Arial" w:cs="Arial"/>
          <w:sz w:val="20"/>
          <w:szCs w:val="20"/>
          <w:lang w:val="es-MX"/>
        </w:rPr>
        <w:t xml:space="preserve">con sus respectivos soportes para evaluación y consideración de la Entidad en un plazo no mayor a </w:t>
      </w:r>
      <w:r w:rsidR="00970605" w:rsidRPr="00970605">
        <w:rPr>
          <w:rFonts w:ascii="Arial" w:eastAsia="Arial" w:hAnsi="Arial" w:cs="Arial"/>
          <w:sz w:val="20"/>
          <w:szCs w:val="20"/>
          <w:lang w:val="es-MX"/>
        </w:rPr>
        <w:t>tres (3)</w:t>
      </w:r>
      <w:r w:rsidRPr="00970605">
        <w:rPr>
          <w:rFonts w:ascii="Arial" w:eastAsia="Arial" w:hAnsi="Arial" w:cs="Arial"/>
          <w:sz w:val="20"/>
          <w:szCs w:val="20"/>
          <w:lang w:val="es-MX"/>
        </w:rPr>
        <w:t xml:space="preserve"> días</w:t>
      </w:r>
      <w:r w:rsidRPr="001D0A09">
        <w:rPr>
          <w:rFonts w:ascii="Arial" w:eastAsia="Arial" w:hAnsi="Arial" w:cs="Arial"/>
          <w:sz w:val="20"/>
          <w:szCs w:val="20"/>
          <w:lang w:val="es-MX"/>
        </w:rPr>
        <w:t xml:space="preserve"> hábiles contados a partir de que el Contratista solicite el cambio del personal. </w:t>
      </w:r>
    </w:p>
    <w:p w14:paraId="667B02B7" w14:textId="77777777" w:rsidR="001D0A09" w:rsidRPr="001D0A09" w:rsidRDefault="001D0A09" w:rsidP="001D0A09">
      <w:pPr>
        <w:jc w:val="both"/>
        <w:rPr>
          <w:rFonts w:ascii="Arial" w:eastAsia="Arial" w:hAnsi="Arial" w:cs="Arial"/>
          <w:sz w:val="20"/>
          <w:szCs w:val="20"/>
          <w:lang w:val="es-MX"/>
        </w:rPr>
      </w:pPr>
    </w:p>
    <w:p w14:paraId="18241B85" w14:textId="77777777"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lang w:val="es-MX"/>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3C408C84" w14:textId="77777777" w:rsidR="001D0A09" w:rsidRPr="001D0A09" w:rsidRDefault="001D0A09" w:rsidP="001D0A09">
      <w:pPr>
        <w:jc w:val="both"/>
        <w:rPr>
          <w:rFonts w:ascii="Arial" w:hAnsi="Arial" w:cs="Arial"/>
          <w:sz w:val="20"/>
          <w:szCs w:val="20"/>
          <w:lang w:eastAsia="es-ES"/>
        </w:rPr>
      </w:pPr>
    </w:p>
    <w:p w14:paraId="135B7D92" w14:textId="77777777" w:rsidR="001D0A09" w:rsidRPr="001D0A09" w:rsidRDefault="001D0A09" w:rsidP="001D0A09">
      <w:pPr>
        <w:pStyle w:val="Ttulo2"/>
        <w:numPr>
          <w:ilvl w:val="0"/>
          <w:numId w:val="0"/>
        </w:numPr>
        <w:jc w:val="both"/>
        <w:rPr>
          <w:rFonts w:ascii="Arial" w:eastAsia="Arial" w:hAnsi="Arial" w:cs="Arial"/>
          <w:sz w:val="20"/>
          <w:szCs w:val="20"/>
        </w:rPr>
      </w:pPr>
      <w:bookmarkStart w:id="1104" w:name="_Toc108082927"/>
      <w:bookmarkStart w:id="1105" w:name="_Toc229586007"/>
      <w:r w:rsidRPr="001D0A09">
        <w:rPr>
          <w:rFonts w:ascii="Arial" w:eastAsia="Arial" w:hAnsi="Arial" w:cs="Arial"/>
          <w:sz w:val="20"/>
          <w:szCs w:val="20"/>
        </w:rPr>
        <w:t>4.3 FACTOR DE SOSTENIBILIDAD</w:t>
      </w:r>
      <w:bookmarkEnd w:id="1104"/>
      <w:bookmarkEnd w:id="1105"/>
      <w:r w:rsidRPr="001D0A09">
        <w:rPr>
          <w:rFonts w:ascii="Arial" w:eastAsia="Arial" w:hAnsi="Arial" w:cs="Arial"/>
          <w:sz w:val="20"/>
          <w:szCs w:val="20"/>
        </w:rPr>
        <w:t xml:space="preserve"> </w:t>
      </w:r>
    </w:p>
    <w:p w14:paraId="37ED06CF"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 </w:t>
      </w:r>
    </w:p>
    <w:p w14:paraId="50A02852"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La Entidad asignará un (1) punto al Proponente que se comprometa con el diligenciamiento del “Formato 12 – Factor de sostenibilidad”, y se comprometa con los siguientes aspectos:</w:t>
      </w:r>
    </w:p>
    <w:p w14:paraId="2B37B538" w14:textId="77777777" w:rsidR="001D0A09" w:rsidRPr="001D0A09" w:rsidRDefault="001D0A09" w:rsidP="001D0A09">
      <w:pPr>
        <w:jc w:val="both"/>
        <w:rPr>
          <w:rFonts w:ascii="Arial" w:eastAsia="Arial" w:hAnsi="Arial" w:cs="Arial"/>
          <w:sz w:val="20"/>
          <w:szCs w:val="20"/>
        </w:rPr>
      </w:pPr>
    </w:p>
    <w:p w14:paraId="1330009C" w14:textId="77777777" w:rsidR="001D0A09" w:rsidRPr="001D0A09" w:rsidRDefault="001D0A09">
      <w:pPr>
        <w:pStyle w:val="Prrafodelista"/>
        <w:numPr>
          <w:ilvl w:val="0"/>
          <w:numId w:val="65"/>
        </w:numPr>
        <w:jc w:val="both"/>
        <w:rPr>
          <w:rFonts w:ascii="Arial" w:eastAsia="Arial" w:hAnsi="Arial" w:cs="Arial"/>
          <w:sz w:val="20"/>
          <w:szCs w:val="20"/>
        </w:rPr>
      </w:pPr>
      <w:r w:rsidRPr="001D0A09">
        <w:rPr>
          <w:rFonts w:ascii="Arial" w:eastAsia="Arial" w:hAnsi="Arial" w:cs="Arial"/>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w:t>
      </w:r>
    </w:p>
    <w:p w14:paraId="33941D4A" w14:textId="77777777" w:rsidR="001D0A09" w:rsidRPr="001D0A09" w:rsidRDefault="001D0A09" w:rsidP="001D0A09">
      <w:pPr>
        <w:pStyle w:val="Prrafodelista"/>
        <w:ind w:left="1440"/>
        <w:jc w:val="both"/>
        <w:rPr>
          <w:rFonts w:ascii="Arial" w:eastAsia="Arial" w:hAnsi="Arial" w:cs="Arial"/>
          <w:sz w:val="20"/>
          <w:szCs w:val="20"/>
        </w:rPr>
      </w:pPr>
    </w:p>
    <w:p w14:paraId="543477B3" w14:textId="77777777" w:rsidR="001D0A09" w:rsidRPr="001D0A09" w:rsidRDefault="001D0A09" w:rsidP="001D0A09">
      <w:pPr>
        <w:pStyle w:val="Prrafodelista"/>
        <w:ind w:left="1440"/>
        <w:jc w:val="both"/>
        <w:rPr>
          <w:rFonts w:ascii="Arial" w:eastAsia="Arial" w:hAnsi="Arial" w:cs="Arial"/>
          <w:sz w:val="20"/>
          <w:szCs w:val="20"/>
        </w:rPr>
      </w:pPr>
      <w:r w:rsidRPr="001D0A09">
        <w:rPr>
          <w:rFonts w:ascii="Arial" w:eastAsia="Arial" w:hAnsi="Arial" w:cs="Arial"/>
          <w:sz w:val="20"/>
          <w:szCs w:val="2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7BE0E35E" w14:textId="77777777" w:rsidR="001D0A09" w:rsidRPr="001D0A09" w:rsidRDefault="001D0A09" w:rsidP="001D0A09">
      <w:pPr>
        <w:pStyle w:val="Prrafodelista"/>
        <w:spacing w:after="0"/>
        <w:ind w:left="1418"/>
        <w:jc w:val="both"/>
        <w:rPr>
          <w:rFonts w:ascii="Arial" w:eastAsia="Times New Roman" w:hAnsi="Arial" w:cs="Arial"/>
          <w:sz w:val="20"/>
          <w:szCs w:val="20"/>
        </w:rPr>
      </w:pPr>
    </w:p>
    <w:p w14:paraId="7D7F8914"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bookmarkStart w:id="1106" w:name="_Int_4u97LNva"/>
      <w:r w:rsidRPr="001D0A09">
        <w:rPr>
          <w:rFonts w:ascii="Arial" w:eastAsia="Times New Roman" w:hAnsi="Arial" w:cs="Arial"/>
          <w:sz w:val="20"/>
          <w:szCs w:val="20"/>
        </w:rPr>
        <w:t>En caso que</w:t>
      </w:r>
      <w:bookmarkEnd w:id="1106"/>
      <w:r w:rsidRPr="001D0A09">
        <w:rPr>
          <w:rFonts w:ascii="Arial" w:eastAsia="Times New Roman" w:hAnsi="Arial" w:cs="Arial"/>
          <w:sz w:val="20"/>
          <w:szCs w:val="20"/>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20BAAEE4" w14:textId="77777777" w:rsidR="001D0A09" w:rsidRPr="001D0A09" w:rsidRDefault="001D0A09" w:rsidP="001D0A09">
      <w:pPr>
        <w:pStyle w:val="Prrafodelista"/>
        <w:spacing w:after="0"/>
        <w:ind w:left="1440"/>
        <w:jc w:val="both"/>
        <w:rPr>
          <w:rFonts w:ascii="Arial" w:eastAsia="Times New Roman" w:hAnsi="Arial" w:cs="Arial"/>
          <w:sz w:val="20"/>
          <w:szCs w:val="20"/>
        </w:rPr>
      </w:pPr>
    </w:p>
    <w:p w14:paraId="34D42696"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r w:rsidRPr="001D0A09">
        <w:rPr>
          <w:rFonts w:ascii="Arial" w:eastAsia="Times New Roman" w:hAnsi="Arial" w:cs="Arial"/>
          <w:sz w:val="20"/>
          <w:szCs w:val="20"/>
          <w:lang w:val="es-ES"/>
        </w:rPr>
        <w:t>Durante la ejecución del contrato, el futuro contratista adjuntará la ficha técnica del papel a utilizar.</w:t>
      </w:r>
    </w:p>
    <w:p w14:paraId="49D92674" w14:textId="77777777" w:rsidR="001D0A09" w:rsidRPr="001D0A09" w:rsidRDefault="001D0A09" w:rsidP="001D0A09">
      <w:pPr>
        <w:pStyle w:val="Prrafodelista"/>
        <w:ind w:left="1440"/>
        <w:jc w:val="both"/>
        <w:rPr>
          <w:rFonts w:ascii="Arial" w:eastAsia="Times New Roman" w:hAnsi="Arial" w:cs="Arial"/>
          <w:sz w:val="20"/>
          <w:szCs w:val="20"/>
          <w:lang w:val="es-MX"/>
        </w:rPr>
      </w:pPr>
    </w:p>
    <w:p w14:paraId="2AA50170" w14:textId="77777777" w:rsidR="001D0A09" w:rsidRPr="001D0A09" w:rsidRDefault="001D0A09">
      <w:pPr>
        <w:pStyle w:val="Prrafodelista"/>
        <w:numPr>
          <w:ilvl w:val="0"/>
          <w:numId w:val="65"/>
        </w:numPr>
        <w:spacing w:after="0"/>
        <w:jc w:val="both"/>
        <w:rPr>
          <w:rFonts w:ascii="Arial" w:eastAsia="Times New Roman" w:hAnsi="Arial" w:cs="Arial"/>
          <w:sz w:val="20"/>
          <w:szCs w:val="20"/>
          <w:lang w:val="es-MX"/>
        </w:rPr>
      </w:pPr>
      <w:r w:rsidRPr="001D0A09">
        <w:rPr>
          <w:rFonts w:ascii="Arial" w:eastAsia="Times New Roman" w:hAnsi="Arial" w:cs="Arial"/>
          <w:sz w:val="20"/>
          <w:szCs w:val="20"/>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1735029A"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p>
    <w:p w14:paraId="67B18A69" w14:textId="77777777" w:rsidR="001D0A09" w:rsidRPr="001D0A09" w:rsidRDefault="001D0A09">
      <w:pPr>
        <w:pStyle w:val="Prrafodelista"/>
        <w:numPr>
          <w:ilvl w:val="0"/>
          <w:numId w:val="65"/>
        </w:numPr>
        <w:spacing w:after="0"/>
        <w:jc w:val="both"/>
        <w:rPr>
          <w:rFonts w:ascii="Arial" w:eastAsia="Times New Roman" w:hAnsi="Arial" w:cs="Arial"/>
          <w:sz w:val="20"/>
          <w:szCs w:val="20"/>
          <w:lang w:val="es-MX"/>
        </w:rPr>
      </w:pPr>
      <w:r w:rsidRPr="001D0A09">
        <w:rPr>
          <w:rFonts w:ascii="Arial" w:eastAsia="Times New Roman" w:hAnsi="Arial" w:cs="Arial"/>
          <w:sz w:val="20"/>
          <w:szCs w:val="20"/>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2117CE64"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p>
    <w:p w14:paraId="2955898D" w14:textId="77777777" w:rsidR="001D0A09" w:rsidRPr="001D0A09" w:rsidRDefault="001D0A09">
      <w:pPr>
        <w:numPr>
          <w:ilvl w:val="0"/>
          <w:numId w:val="65"/>
        </w:numPr>
        <w:spacing w:line="276" w:lineRule="auto"/>
        <w:jc w:val="both"/>
        <w:rPr>
          <w:rFonts w:ascii="Arial" w:eastAsia="Verdana" w:hAnsi="Arial" w:cs="Arial"/>
          <w:sz w:val="20"/>
          <w:szCs w:val="20"/>
          <w:lang w:val="es-MX"/>
        </w:rPr>
      </w:pPr>
      <w:r w:rsidRPr="001D0A09">
        <w:rPr>
          <w:rFonts w:ascii="Arial" w:hAnsi="Arial" w:cs="Arial"/>
          <w:sz w:val="20"/>
          <w:szCs w:val="20"/>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w:t>
      </w:r>
      <w:r w:rsidRPr="001D0A09">
        <w:rPr>
          <w:rFonts w:ascii="Arial" w:eastAsia="Verdana" w:hAnsi="Arial" w:cs="Arial"/>
          <w:sz w:val="20"/>
          <w:szCs w:val="20"/>
          <w:lang w:val="es-MX"/>
        </w:rPr>
        <w:t xml:space="preserve">bicicletas, patinetas o incluso caminar, de ser posible uso de tecnologías limpias y vehículos de bajas emisiones o uso compartido de vehículos y promover opciones de transporte seguro y aspectos de conducción eficiente, entre otros. </w:t>
      </w:r>
    </w:p>
    <w:p w14:paraId="518ABB0A" w14:textId="77777777" w:rsidR="001D0A09" w:rsidRPr="001D0A09" w:rsidRDefault="001D0A09" w:rsidP="001D0A09">
      <w:pPr>
        <w:pStyle w:val="Prrafodelista"/>
        <w:ind w:left="1440"/>
        <w:jc w:val="both"/>
        <w:rPr>
          <w:rFonts w:ascii="Arial" w:hAnsi="Arial" w:cs="Arial"/>
          <w:sz w:val="20"/>
          <w:szCs w:val="20"/>
        </w:rPr>
      </w:pPr>
      <w:r w:rsidRPr="001D0A09" w:rsidDel="35C08C48">
        <w:rPr>
          <w:rFonts w:ascii="Arial" w:eastAsia="Verdana" w:hAnsi="Arial" w:cs="Arial"/>
          <w:sz w:val="20"/>
          <w:szCs w:val="20"/>
        </w:rPr>
        <w:t xml:space="preserve"> </w:t>
      </w:r>
    </w:p>
    <w:p w14:paraId="52366026" w14:textId="77777777" w:rsidR="001D0A09" w:rsidRPr="001D0A09" w:rsidRDefault="001D0A09" w:rsidP="001D0A09">
      <w:pPr>
        <w:pStyle w:val="Prrafodelista"/>
        <w:ind w:left="1440"/>
        <w:jc w:val="both"/>
        <w:rPr>
          <w:rFonts w:ascii="Arial" w:eastAsia="Verdana" w:hAnsi="Arial" w:cs="Arial"/>
          <w:sz w:val="20"/>
          <w:szCs w:val="20"/>
        </w:rPr>
      </w:pPr>
      <w:r w:rsidRPr="001D0A09">
        <w:rPr>
          <w:rFonts w:ascii="Arial" w:eastAsia="Verdana" w:hAnsi="Arial" w:cs="Arial"/>
          <w:sz w:val="20"/>
          <w:szCs w:val="20"/>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0B1372C4"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r w:rsidRPr="001D0A09">
        <w:rPr>
          <w:rFonts w:ascii="Arial" w:eastAsia="Times New Roman" w:hAnsi="Arial" w:cs="Arial"/>
          <w:sz w:val="20"/>
          <w:szCs w:val="20"/>
          <w:lang w:val="es-MX"/>
        </w:rPr>
        <w:t xml:space="preserve"> </w:t>
      </w:r>
    </w:p>
    <w:p w14:paraId="04267E55" w14:textId="77777777" w:rsidR="001D0A09" w:rsidRPr="001D0A09" w:rsidRDefault="001D0A09">
      <w:pPr>
        <w:pStyle w:val="Prrafodelista"/>
        <w:numPr>
          <w:ilvl w:val="0"/>
          <w:numId w:val="65"/>
        </w:numPr>
        <w:spacing w:after="0"/>
        <w:jc w:val="both"/>
        <w:rPr>
          <w:rFonts w:ascii="Arial" w:eastAsia="Times New Roman" w:hAnsi="Arial" w:cs="Arial"/>
          <w:sz w:val="20"/>
          <w:szCs w:val="20"/>
          <w:lang w:val="es-MX"/>
        </w:rPr>
      </w:pPr>
      <w:r w:rsidRPr="001D0A09">
        <w:rPr>
          <w:rFonts w:ascii="Arial" w:eastAsia="Times New Roman" w:hAnsi="Arial" w:cs="Arial"/>
          <w:sz w:val="20"/>
          <w:szCs w:val="20"/>
          <w:lang w:val="es-MX"/>
        </w:rPr>
        <w:t>Asegurar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53C92E09" w14:textId="77777777" w:rsidR="001D0A09" w:rsidRPr="001D0A09" w:rsidRDefault="001D0A09" w:rsidP="001D0A09">
      <w:pPr>
        <w:pStyle w:val="Prrafodelista"/>
        <w:spacing w:after="0"/>
        <w:ind w:left="1440"/>
        <w:jc w:val="both"/>
        <w:rPr>
          <w:rFonts w:ascii="Arial" w:eastAsia="Times New Roman" w:hAnsi="Arial" w:cs="Arial"/>
          <w:sz w:val="20"/>
          <w:szCs w:val="20"/>
          <w:lang w:val="es-MX"/>
        </w:rPr>
      </w:pPr>
    </w:p>
    <w:p w14:paraId="67F80115" w14:textId="77777777" w:rsidR="001D0A09" w:rsidRPr="001D0A09" w:rsidRDefault="001D0A09">
      <w:pPr>
        <w:numPr>
          <w:ilvl w:val="0"/>
          <w:numId w:val="65"/>
        </w:numPr>
        <w:spacing w:line="276" w:lineRule="auto"/>
        <w:jc w:val="both"/>
        <w:rPr>
          <w:rFonts w:ascii="Arial" w:hAnsi="Arial" w:cs="Arial"/>
          <w:sz w:val="20"/>
          <w:szCs w:val="20"/>
          <w:lang w:val="es-MX"/>
        </w:rPr>
      </w:pPr>
      <w:r w:rsidRPr="001D0A09">
        <w:rPr>
          <w:rFonts w:ascii="Arial" w:hAnsi="Arial" w:cs="Arial"/>
          <w:sz w:val="20"/>
          <w:szCs w:val="20"/>
          <w:lang w:val="es-MX"/>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304E7F76" w14:textId="77777777" w:rsidR="001D0A09" w:rsidRPr="001D0A09" w:rsidRDefault="001D0A09" w:rsidP="001D0A09">
      <w:pPr>
        <w:spacing w:line="276" w:lineRule="auto"/>
        <w:jc w:val="both"/>
        <w:rPr>
          <w:rFonts w:ascii="Arial" w:hAnsi="Arial" w:cs="Arial"/>
          <w:sz w:val="20"/>
          <w:szCs w:val="20"/>
          <w:lang w:val="es-MX"/>
        </w:rPr>
      </w:pPr>
      <w:r w:rsidRPr="001D0A09">
        <w:rPr>
          <w:rFonts w:ascii="Arial" w:hAnsi="Arial" w:cs="Arial"/>
          <w:sz w:val="20"/>
          <w:szCs w:val="20"/>
          <w:lang w:val="es-MX"/>
        </w:rPr>
        <w:t xml:space="preserve">  </w:t>
      </w:r>
    </w:p>
    <w:p w14:paraId="4E7C9CDF" w14:textId="77777777" w:rsidR="001D0A09" w:rsidRPr="001D0A09" w:rsidRDefault="001D0A09" w:rsidP="001D0A09">
      <w:pPr>
        <w:ind w:left="1440"/>
        <w:jc w:val="both"/>
        <w:rPr>
          <w:rFonts w:ascii="Arial" w:eastAsia="Arial" w:hAnsi="Arial" w:cs="Arial"/>
          <w:color w:val="000000" w:themeColor="text1"/>
          <w:sz w:val="20"/>
          <w:szCs w:val="20"/>
          <w:lang w:val="es-MX"/>
        </w:rPr>
      </w:pPr>
      <w:r w:rsidRPr="001D0A09">
        <w:rPr>
          <w:rFonts w:ascii="Arial" w:eastAsia="Arial" w:hAnsi="Arial" w:cs="Arial"/>
          <w:b/>
          <w:bCs/>
          <w:color w:val="000000" w:themeColor="text1"/>
          <w:sz w:val="20"/>
          <w:szCs w:val="20"/>
          <w:lang w:val="es-MX"/>
        </w:rPr>
        <w:t>Nota:</w:t>
      </w:r>
      <w:r w:rsidRPr="001D0A09">
        <w:rPr>
          <w:rFonts w:ascii="Arial" w:eastAsia="Arial" w:hAnsi="Arial" w:cs="Arial"/>
          <w:color w:val="000000" w:themeColor="text1"/>
          <w:sz w:val="20"/>
          <w:szCs w:val="20"/>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bookmarkEnd w:id="1092"/>
    <w:p w14:paraId="1D9AEA09" w14:textId="77777777" w:rsidR="001D0A09" w:rsidRPr="001D0A09" w:rsidRDefault="001D0A09" w:rsidP="001D0A09">
      <w:pPr>
        <w:ind w:left="1440"/>
        <w:jc w:val="both"/>
        <w:rPr>
          <w:rFonts w:ascii="Arial" w:eastAsia="Arial" w:hAnsi="Arial" w:cs="Arial"/>
          <w:color w:val="000000" w:themeColor="text1"/>
          <w:sz w:val="20"/>
          <w:szCs w:val="20"/>
          <w:lang w:val="es-MX"/>
        </w:rPr>
      </w:pPr>
    </w:p>
    <w:p w14:paraId="5B1118A2" w14:textId="77777777" w:rsidR="001D0A09" w:rsidRPr="001D0A09" w:rsidRDefault="001D0A09" w:rsidP="001D0A09">
      <w:pPr>
        <w:shd w:val="clear" w:color="auto" w:fill="FFFFFF" w:themeFill="background1"/>
        <w:jc w:val="both"/>
        <w:rPr>
          <w:rFonts w:ascii="Arial" w:hAnsi="Arial" w:cs="Arial"/>
          <w:sz w:val="20"/>
          <w:szCs w:val="20"/>
        </w:rPr>
      </w:pPr>
      <w:r w:rsidRPr="001D0A09">
        <w:rPr>
          <w:rFonts w:ascii="Arial" w:hAnsi="Arial" w:cs="Arial"/>
          <w:sz w:val="20"/>
          <w:szCs w:val="20"/>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39EAF5FD" w14:textId="77777777" w:rsidR="001D0A09" w:rsidRPr="001D0A09" w:rsidRDefault="001D0A09" w:rsidP="001D0A09">
      <w:pPr>
        <w:shd w:val="clear" w:color="auto" w:fill="FFFFFF" w:themeFill="background1"/>
        <w:jc w:val="both"/>
        <w:rPr>
          <w:rFonts w:ascii="Arial" w:hAnsi="Arial" w:cs="Arial"/>
          <w:sz w:val="20"/>
          <w:szCs w:val="20"/>
        </w:rPr>
      </w:pPr>
    </w:p>
    <w:p w14:paraId="05EBBD69" w14:textId="77777777" w:rsidR="001D0A09" w:rsidRPr="001D0A09" w:rsidRDefault="001D0A09" w:rsidP="001D0A09">
      <w:pPr>
        <w:jc w:val="both"/>
        <w:rPr>
          <w:rFonts w:ascii="Arial" w:eastAsia="Arial" w:hAnsi="Arial" w:cs="Arial"/>
          <w:color w:val="000000" w:themeColor="text1"/>
          <w:sz w:val="20"/>
          <w:szCs w:val="20"/>
          <w:lang w:val="es-MX"/>
        </w:rPr>
      </w:pPr>
      <w:bookmarkStart w:id="1107" w:name="_Toc508648278"/>
      <w:bookmarkStart w:id="1108" w:name="_Toc508984062"/>
      <w:bookmarkStart w:id="1109" w:name="_Toc509843893"/>
      <w:bookmarkStart w:id="1110" w:name="_Toc511924801"/>
      <w:bookmarkStart w:id="1111" w:name="_Toc520226890"/>
      <w:bookmarkStart w:id="1112" w:name="_Toc520297860"/>
      <w:bookmarkStart w:id="1113" w:name="_Toc520317125"/>
      <w:bookmarkStart w:id="1114" w:name="_Toc533083728"/>
      <w:bookmarkStart w:id="1115" w:name="_Toc35616438"/>
      <w:bookmarkStart w:id="1116" w:name="_Toc40113368"/>
      <w:bookmarkStart w:id="1117" w:name="_Toc108082928"/>
    </w:p>
    <w:p w14:paraId="3FCE1819" w14:textId="77777777" w:rsidR="001D0A09" w:rsidRPr="001D0A09" w:rsidRDefault="001D0A09" w:rsidP="001D0A09">
      <w:pPr>
        <w:pStyle w:val="Ttulo2"/>
        <w:numPr>
          <w:ilvl w:val="0"/>
          <w:numId w:val="0"/>
        </w:numPr>
        <w:jc w:val="both"/>
        <w:rPr>
          <w:rFonts w:ascii="Arial" w:eastAsia="Arial" w:hAnsi="Arial" w:cs="Arial"/>
          <w:sz w:val="20"/>
          <w:szCs w:val="20"/>
        </w:rPr>
      </w:pPr>
      <w:bookmarkStart w:id="1118" w:name="_Toc229586008"/>
      <w:r w:rsidRPr="001D0A09">
        <w:rPr>
          <w:rFonts w:ascii="Arial" w:eastAsia="Arial" w:hAnsi="Arial" w:cs="Arial"/>
          <w:sz w:val="20"/>
          <w:szCs w:val="20"/>
        </w:rPr>
        <w:t>4.4. APOYO A LA INDUSTRIA NACIONAL</w:t>
      </w:r>
      <w:bookmarkEnd w:id="1107"/>
      <w:bookmarkEnd w:id="1108"/>
      <w:bookmarkEnd w:id="1109"/>
      <w:bookmarkEnd w:id="1110"/>
      <w:bookmarkEnd w:id="1111"/>
      <w:bookmarkEnd w:id="1112"/>
      <w:bookmarkEnd w:id="1113"/>
      <w:bookmarkEnd w:id="1114"/>
      <w:bookmarkEnd w:id="1115"/>
      <w:bookmarkEnd w:id="1116"/>
      <w:bookmarkEnd w:id="1117"/>
      <w:bookmarkEnd w:id="1118"/>
    </w:p>
    <w:p w14:paraId="607F3E56" w14:textId="77777777" w:rsidR="001D0A09" w:rsidRPr="001D0A09" w:rsidRDefault="001D0A09" w:rsidP="001D0A09">
      <w:pPr>
        <w:jc w:val="both"/>
        <w:rPr>
          <w:rFonts w:ascii="Arial" w:eastAsia="Arial" w:hAnsi="Arial" w:cs="Arial"/>
          <w:b/>
          <w:bCs/>
          <w:sz w:val="20"/>
          <w:szCs w:val="20"/>
          <w:lang w:eastAsia="es-ES"/>
        </w:rPr>
      </w:pPr>
    </w:p>
    <w:p w14:paraId="0C875F7C" w14:textId="77777777" w:rsidR="001D0A09" w:rsidRPr="001D0A09" w:rsidRDefault="001D0A09" w:rsidP="001D0A09">
      <w:pPr>
        <w:jc w:val="both"/>
        <w:rPr>
          <w:rFonts w:ascii="Arial" w:hAnsi="Arial" w:cs="Arial"/>
          <w:sz w:val="20"/>
          <w:szCs w:val="20"/>
          <w:lang w:val="es-MX"/>
        </w:rPr>
      </w:pPr>
      <w:bookmarkStart w:id="1119" w:name="_Hlk83980861"/>
      <w:bookmarkStart w:id="1120" w:name="_Toc32144856"/>
      <w:bookmarkStart w:id="1121" w:name="_Toc35616439"/>
      <w:bookmarkStart w:id="1122" w:name="_Toc40113369"/>
      <w:bookmarkStart w:id="1123" w:name="_Hlk516042322"/>
      <w:r w:rsidRPr="001D0A09">
        <w:rPr>
          <w:rFonts w:ascii="Arial" w:hAnsi="Arial" w:cs="Arial"/>
          <w:sz w:val="20"/>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066BD49" w14:textId="77777777" w:rsidR="001D0A09" w:rsidRPr="001D0A09" w:rsidRDefault="001D0A09" w:rsidP="001D0A09">
      <w:pPr>
        <w:jc w:val="both"/>
        <w:rPr>
          <w:rFonts w:ascii="Arial" w:hAnsi="Arial" w:cs="Arial"/>
          <w:sz w:val="20"/>
          <w:szCs w:val="20"/>
          <w:lang w:val="es-MX"/>
        </w:rPr>
      </w:pPr>
    </w:p>
    <w:p w14:paraId="40787DEC" w14:textId="77777777" w:rsidR="001D0A09" w:rsidRPr="001D0A09" w:rsidRDefault="001D0A09" w:rsidP="001D0A09">
      <w:pPr>
        <w:jc w:val="both"/>
        <w:rPr>
          <w:rFonts w:ascii="Arial" w:hAnsi="Arial" w:cs="Arial"/>
          <w:sz w:val="20"/>
          <w:szCs w:val="20"/>
          <w:lang w:val="es-MX"/>
        </w:rPr>
      </w:pPr>
      <w:r w:rsidRPr="001D0A09">
        <w:rPr>
          <w:rFonts w:ascii="Arial" w:hAnsi="Arial" w:cs="Arial"/>
          <w:sz w:val="20"/>
          <w:szCs w:val="20"/>
          <w:lang w:val="es-MX"/>
        </w:rPr>
        <w:t>Los puntajes para estimular a la industria nacional se relacionan en la siguiente tabla:</w:t>
      </w:r>
    </w:p>
    <w:p w14:paraId="6983AFDB" w14:textId="77777777" w:rsidR="001D0A09" w:rsidRPr="001D0A09" w:rsidRDefault="001D0A09" w:rsidP="001D0A09">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0A09" w:rsidRPr="001D0A09" w14:paraId="192B1FEA" w14:textId="77777777" w:rsidTr="00AF2AB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BFE5EB0" w14:textId="77777777" w:rsidR="001D0A09" w:rsidRPr="001D0A09" w:rsidRDefault="001D0A09" w:rsidP="00AF2ABD">
            <w:pPr>
              <w:jc w:val="center"/>
              <w:rPr>
                <w:rFonts w:ascii="Arial" w:hAnsi="Arial" w:cs="Arial"/>
                <w:b/>
                <w:caps/>
                <w:noProof/>
                <w:sz w:val="20"/>
                <w:szCs w:val="20"/>
                <w:lang w:val="es-ES"/>
              </w:rPr>
            </w:pPr>
            <w:r w:rsidRPr="001D0A09">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688388FC" w14:textId="77777777" w:rsidR="001D0A09" w:rsidRPr="001D0A09" w:rsidRDefault="001D0A09" w:rsidP="00AF2ABD">
            <w:pPr>
              <w:jc w:val="center"/>
              <w:rPr>
                <w:rFonts w:ascii="Arial" w:hAnsi="Arial" w:cs="Arial"/>
                <w:b/>
                <w:caps/>
                <w:noProof/>
                <w:sz w:val="20"/>
                <w:szCs w:val="20"/>
                <w:lang w:val="es-ES"/>
              </w:rPr>
            </w:pPr>
            <w:r w:rsidRPr="001D0A09">
              <w:rPr>
                <w:rFonts w:ascii="Arial" w:hAnsi="Arial" w:cs="Arial"/>
                <w:b/>
                <w:bCs/>
                <w:noProof/>
                <w:sz w:val="20"/>
                <w:szCs w:val="20"/>
                <w:lang w:val="es-ES"/>
              </w:rPr>
              <w:t>Puntaje</w:t>
            </w:r>
          </w:p>
        </w:tc>
      </w:tr>
      <w:tr w:rsidR="001D0A09" w:rsidRPr="001D0A09" w14:paraId="14599651" w14:textId="77777777" w:rsidTr="00AF2AB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6740ADB" w14:textId="77777777" w:rsidR="001D0A09" w:rsidRPr="001D0A09" w:rsidRDefault="001D0A09" w:rsidP="00AF2ABD">
            <w:pPr>
              <w:jc w:val="both"/>
              <w:rPr>
                <w:rFonts w:ascii="Arial" w:hAnsi="Arial" w:cs="Arial"/>
                <w:caps/>
                <w:sz w:val="20"/>
                <w:szCs w:val="20"/>
                <w:lang w:val="es-ES"/>
              </w:rPr>
            </w:pPr>
            <w:r w:rsidRPr="001D0A09">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4CD14BE6" w14:textId="77777777" w:rsidR="001D0A09" w:rsidRPr="001D0A09" w:rsidRDefault="001D0A09" w:rsidP="00AF2ABD">
            <w:pPr>
              <w:jc w:val="center"/>
              <w:rPr>
                <w:rFonts w:ascii="Arial" w:hAnsi="Arial" w:cs="Arial"/>
                <w:caps/>
                <w:sz w:val="20"/>
                <w:szCs w:val="20"/>
                <w:lang w:val="es-ES"/>
              </w:rPr>
            </w:pPr>
            <w:r w:rsidRPr="001D0A09">
              <w:rPr>
                <w:rFonts w:ascii="Arial" w:hAnsi="Arial" w:cs="Arial"/>
                <w:sz w:val="20"/>
                <w:szCs w:val="20"/>
                <w:lang w:val="es-ES"/>
              </w:rPr>
              <w:t>20</w:t>
            </w:r>
          </w:p>
        </w:tc>
      </w:tr>
      <w:tr w:rsidR="001D0A09" w:rsidRPr="001D0A09" w14:paraId="7887B597" w14:textId="77777777" w:rsidTr="00AF2AB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BE85A25" w14:textId="77777777" w:rsidR="001D0A09" w:rsidRPr="001D0A09" w:rsidRDefault="001D0A09" w:rsidP="00AF2ABD">
            <w:pPr>
              <w:jc w:val="both"/>
              <w:rPr>
                <w:rFonts w:ascii="Arial" w:hAnsi="Arial" w:cs="Arial"/>
                <w:caps/>
                <w:noProof/>
                <w:sz w:val="20"/>
                <w:szCs w:val="20"/>
                <w:lang w:val="es-ES"/>
              </w:rPr>
            </w:pPr>
            <w:r w:rsidRPr="001D0A09">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BD72A8A" w14:textId="77777777" w:rsidR="001D0A09" w:rsidRPr="001D0A09" w:rsidRDefault="001D0A09" w:rsidP="00AF2ABD">
            <w:pPr>
              <w:jc w:val="center"/>
              <w:rPr>
                <w:rFonts w:ascii="Arial" w:hAnsi="Arial" w:cs="Arial"/>
                <w:caps/>
                <w:noProof/>
                <w:sz w:val="20"/>
                <w:szCs w:val="20"/>
                <w:lang w:val="es-ES"/>
              </w:rPr>
            </w:pPr>
            <w:r w:rsidRPr="001D0A09">
              <w:rPr>
                <w:rFonts w:ascii="Arial" w:hAnsi="Arial" w:cs="Arial"/>
                <w:noProof/>
                <w:sz w:val="20"/>
                <w:szCs w:val="20"/>
                <w:lang w:val="es-ES"/>
              </w:rPr>
              <w:t>5</w:t>
            </w:r>
          </w:p>
        </w:tc>
      </w:tr>
    </w:tbl>
    <w:p w14:paraId="094E4A4F" w14:textId="77777777" w:rsidR="001D0A09" w:rsidRPr="001D0A09" w:rsidRDefault="001D0A09" w:rsidP="001D0A09">
      <w:pPr>
        <w:autoSpaceDE w:val="0"/>
        <w:autoSpaceDN w:val="0"/>
        <w:adjustRightInd w:val="0"/>
        <w:spacing w:before="240" w:after="240"/>
        <w:ind w:left="65"/>
        <w:outlineLvl w:val="2"/>
        <w:rPr>
          <w:rFonts w:ascii="Arial" w:eastAsia="Arial" w:hAnsi="Arial" w:cs="Arial"/>
          <w:b/>
          <w:bCs/>
          <w:sz w:val="20"/>
          <w:szCs w:val="20"/>
          <w:lang w:eastAsia="es-ES"/>
        </w:rPr>
      </w:pPr>
      <w:bookmarkStart w:id="1124" w:name="_Toc108082929"/>
      <w:bookmarkStart w:id="1125" w:name="_Toc229586009"/>
      <w:bookmarkEnd w:id="1119"/>
      <w:r w:rsidRPr="001D0A09">
        <w:rPr>
          <w:rFonts w:ascii="Arial" w:eastAsia="Arial" w:hAnsi="Arial" w:cs="Arial"/>
          <w:b/>
          <w:bCs/>
          <w:sz w:val="20"/>
          <w:szCs w:val="20"/>
          <w:lang w:eastAsia="es-ES"/>
        </w:rPr>
        <w:t>4.4.1 PROMOCIÓN DE SERVICIOS NACIONALES O CON TRATO NACIONAL</w:t>
      </w:r>
      <w:bookmarkEnd w:id="1124"/>
      <w:bookmarkEnd w:id="1125"/>
      <w:r w:rsidRPr="001D0A09">
        <w:rPr>
          <w:rFonts w:ascii="Arial" w:eastAsia="Arial" w:hAnsi="Arial" w:cs="Arial"/>
          <w:b/>
          <w:bCs/>
          <w:sz w:val="20"/>
          <w:szCs w:val="20"/>
          <w:lang w:eastAsia="es-ES"/>
        </w:rPr>
        <w:t xml:space="preserve"> </w:t>
      </w:r>
    </w:p>
    <w:p w14:paraId="1B857445" w14:textId="77777777" w:rsidR="001D0A09" w:rsidRPr="001D0A09" w:rsidRDefault="001D0A09" w:rsidP="001D0A09">
      <w:pPr>
        <w:pStyle w:val="InviasNormal"/>
        <w:spacing w:before="240"/>
        <w:jc w:val="both"/>
        <w:rPr>
          <w:rFonts w:ascii="Arial" w:eastAsiaTheme="minorHAnsi" w:hAnsi="Arial" w:cs="Arial"/>
          <w:iCs/>
          <w:sz w:val="20"/>
          <w:szCs w:val="20"/>
          <w:lang w:eastAsia="en-US"/>
        </w:rPr>
      </w:pPr>
      <w:bookmarkStart w:id="1126" w:name="_Toc32144857"/>
      <w:bookmarkStart w:id="1127" w:name="_Toc35616440"/>
      <w:bookmarkStart w:id="1128" w:name="_Toc40113370"/>
      <w:bookmarkEnd w:id="1120"/>
      <w:bookmarkEnd w:id="1121"/>
      <w:bookmarkEnd w:id="1122"/>
      <w:r w:rsidRPr="001D0A09">
        <w:rPr>
          <w:rFonts w:ascii="Arial" w:eastAsiaTheme="minorHAnsi" w:hAnsi="Arial" w:cs="Arial"/>
          <w:iCs/>
          <w:sz w:val="20"/>
          <w:szCs w:val="20"/>
          <w:lang w:val="es-MX" w:eastAsia="en-US"/>
        </w:rPr>
        <w:t xml:space="preserve">En los contratos que deban cumplirse en Colombia, el servicio es nacional cuando </w:t>
      </w:r>
      <w:r w:rsidRPr="001D0A09">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Pr="001D0A09">
        <w:rPr>
          <w:rFonts w:ascii="Arial" w:eastAsiaTheme="minorHAnsi" w:hAnsi="Arial" w:cs="Arial"/>
          <w:iCs/>
          <w:sz w:val="20"/>
          <w:szCs w:val="20"/>
          <w:lang w:val="es-MX" w:eastAsia="en-US"/>
        </w:rPr>
        <w:t>integrado</w:t>
      </w:r>
      <w:r w:rsidRPr="001D0A09">
        <w:rPr>
          <w:rFonts w:ascii="Arial" w:eastAsiaTheme="minorHAnsi" w:hAnsi="Arial" w:cs="Arial"/>
          <w:iCs/>
          <w:sz w:val="20"/>
          <w:szCs w:val="20"/>
          <w:lang w:eastAsia="en-US"/>
        </w:rPr>
        <w:t xml:space="preserve"> por estos o por estos y un extranjero con Trato Nacional</w:t>
      </w:r>
      <w:r w:rsidRPr="001D0A09">
        <w:rPr>
          <w:rFonts w:ascii="Arial" w:eastAsiaTheme="minorHAnsi" w:hAnsi="Arial" w:cs="Arial"/>
          <w:iCs/>
          <w:sz w:val="20"/>
          <w:szCs w:val="20"/>
          <w:lang w:val="es-CO" w:eastAsia="en-US"/>
        </w:rPr>
        <w:t xml:space="preserve"> se compromete a</w:t>
      </w:r>
      <w:r w:rsidRPr="001D0A09">
        <w:rPr>
          <w:rFonts w:ascii="Arial" w:eastAsiaTheme="minorHAnsi" w:hAnsi="Arial" w:cs="Arial"/>
          <w:iCs/>
          <w:sz w:val="20"/>
          <w:szCs w:val="20"/>
          <w:lang w:eastAsia="en-US"/>
        </w:rPr>
        <w:t xml:space="preserve"> vincula</w:t>
      </w:r>
      <w:r w:rsidRPr="001D0A09">
        <w:rPr>
          <w:rFonts w:ascii="Arial" w:eastAsiaTheme="minorHAnsi" w:hAnsi="Arial" w:cs="Arial"/>
          <w:iCs/>
          <w:sz w:val="20"/>
          <w:szCs w:val="20"/>
          <w:lang w:val="es-CO" w:eastAsia="en-US"/>
        </w:rPr>
        <w:t>r</w:t>
      </w:r>
      <w:r w:rsidRPr="001D0A09">
        <w:rPr>
          <w:rFonts w:ascii="Arial" w:eastAsiaTheme="minorHAnsi" w:hAnsi="Arial" w:cs="Arial"/>
          <w:iCs/>
          <w:sz w:val="20"/>
          <w:szCs w:val="20"/>
          <w:lang w:eastAsia="en-US"/>
        </w:rPr>
        <w:t xml:space="preserve"> el porcentaje mínimo de personal colombiano</w:t>
      </w:r>
      <w:r w:rsidRPr="001D0A09">
        <w:rPr>
          <w:rFonts w:ascii="Arial" w:eastAsiaTheme="minorHAnsi" w:hAnsi="Arial" w:cs="Arial"/>
          <w:iCs/>
          <w:sz w:val="20"/>
          <w:szCs w:val="20"/>
          <w:lang w:val="es-CO" w:eastAsia="en-US"/>
        </w:rPr>
        <w:t>, que se desarrolla a continuación.</w:t>
      </w:r>
    </w:p>
    <w:p w14:paraId="69CA3E0D" w14:textId="77777777" w:rsidR="001D0A09" w:rsidRPr="001D0A09" w:rsidRDefault="001D0A09" w:rsidP="001D0A09">
      <w:pPr>
        <w:spacing w:after="160"/>
        <w:jc w:val="both"/>
        <w:rPr>
          <w:rFonts w:ascii="Arial" w:eastAsiaTheme="minorHAnsi" w:hAnsi="Arial" w:cs="Arial"/>
          <w:iCs/>
          <w:sz w:val="20"/>
          <w:szCs w:val="20"/>
          <w:lang w:eastAsia="en-US"/>
        </w:rPr>
      </w:pPr>
      <w:r w:rsidRPr="001D0A09">
        <w:rPr>
          <w:rFonts w:ascii="Arial" w:eastAsiaTheme="minorHAnsi" w:hAnsi="Arial" w:cs="Arial"/>
          <w:iCs/>
          <w:sz w:val="20"/>
          <w:szCs w:val="20"/>
          <w:lang w:val="es-MX" w:eastAsia="en-US"/>
        </w:rPr>
        <w:lastRenderedPageBreak/>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integrado por estos, sin que sea necesaria la vinculación de un porcentaje mínimo de personal colombiano.</w:t>
      </w:r>
    </w:p>
    <w:p w14:paraId="0EBB6167" w14:textId="77777777" w:rsidR="001D0A09" w:rsidRPr="001D0A09" w:rsidRDefault="001D0A09" w:rsidP="001D0A09">
      <w:pPr>
        <w:spacing w:after="160"/>
        <w:jc w:val="both"/>
        <w:rPr>
          <w:rFonts w:ascii="Arial" w:eastAsiaTheme="minorEastAsia" w:hAnsi="Arial" w:cs="Arial"/>
          <w:sz w:val="20"/>
          <w:szCs w:val="20"/>
          <w:lang w:val="es-MX" w:eastAsia="en-US"/>
        </w:rPr>
      </w:pPr>
      <w:r w:rsidRPr="001D0A09">
        <w:rPr>
          <w:rFonts w:ascii="Arial" w:eastAsiaTheme="minorEastAsia" w:hAnsi="Arial" w:cs="Arial"/>
          <w:sz w:val="20"/>
          <w:szCs w:val="20"/>
          <w:lang w:val="es-MX" w:eastAsia="en-US"/>
        </w:rP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escoja la opción 2 del “Formato 7A – Promoción de Servicios Nacionales o con Trato Nacional”, la Entidad deberá evaluar la oferta de acuerdo con las reglas previstas en este numeral. </w:t>
      </w:r>
    </w:p>
    <w:p w14:paraId="45945661" w14:textId="1EF4DC5F" w:rsidR="001D0A09" w:rsidRPr="001D0A09" w:rsidRDefault="001D0A09" w:rsidP="001D0A09">
      <w:pPr>
        <w:spacing w:after="160"/>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Debido a la especialidad del contrato, en este Proceso de Contratación para el otorgamiento de puntaje no habrá bienes nacionales relevantes y, por tanto, se otorgará el puntaje de apoyo a la industria </w:t>
      </w:r>
      <w:r w:rsidRPr="00970605">
        <w:rPr>
          <w:rFonts w:ascii="Arial" w:eastAsiaTheme="minorEastAsia" w:hAnsi="Arial" w:cs="Arial"/>
          <w:iCs/>
          <w:sz w:val="20"/>
          <w:szCs w:val="20"/>
          <w:lang w:eastAsia="en-US"/>
        </w:rPr>
        <w:t xml:space="preserve">nacional a los Proponentes que se comprometan a vincular durante el desarrollo del objeto contractual un porcentaje de empleados o contratistas por prestación de servicios colombianos, de al menos el </w:t>
      </w:r>
      <w:r w:rsidRPr="00970605">
        <w:rPr>
          <w:rFonts w:ascii="Arial" w:eastAsiaTheme="minorHAnsi" w:hAnsi="Arial" w:cs="Arial"/>
          <w:iCs/>
          <w:sz w:val="20"/>
          <w:szCs w:val="20"/>
          <w:lang w:eastAsia="en-US"/>
        </w:rPr>
        <w:t>cuarenta por ciento (40 %),</w:t>
      </w:r>
      <w:r w:rsidR="00970605" w:rsidRPr="00970605">
        <w:rPr>
          <w:rFonts w:ascii="Arial" w:eastAsiaTheme="minorHAnsi" w:hAnsi="Arial" w:cs="Arial"/>
          <w:iCs/>
          <w:sz w:val="20"/>
          <w:szCs w:val="20"/>
          <w:lang w:eastAsia="en-US"/>
        </w:rPr>
        <w:t xml:space="preserve"> </w:t>
      </w:r>
      <w:r w:rsidRPr="00970605">
        <w:rPr>
          <w:rFonts w:ascii="Arial" w:eastAsiaTheme="minorEastAsia" w:hAnsi="Arial" w:cs="Arial"/>
          <w:iCs/>
          <w:sz w:val="20"/>
          <w:szCs w:val="20"/>
          <w:lang w:eastAsia="en-US"/>
        </w:rPr>
        <w:t>del personal</w:t>
      </w:r>
      <w:r w:rsidRPr="001D0A09">
        <w:rPr>
          <w:rFonts w:ascii="Arial" w:eastAsiaTheme="minorEastAsia" w:hAnsi="Arial" w:cs="Arial"/>
          <w:iCs/>
          <w:sz w:val="20"/>
          <w:szCs w:val="20"/>
          <w:lang w:eastAsia="en-US"/>
        </w:rPr>
        <w:t xml:space="preserve"> requerido para el cumplimiento del contrato.</w:t>
      </w:r>
    </w:p>
    <w:p w14:paraId="66C29649" w14:textId="77777777" w:rsidR="001D0A09" w:rsidRPr="001D0A09" w:rsidRDefault="001D0A09" w:rsidP="001D0A09">
      <w:pPr>
        <w:spacing w:after="160"/>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w:t>
      </w:r>
      <w:r w:rsidRPr="001D0A09">
        <w:rPr>
          <w:rFonts w:ascii="Arial" w:eastAsia="Arial" w:hAnsi="Arial" w:cs="Arial"/>
          <w:sz w:val="20"/>
          <w:szCs w:val="20"/>
        </w:rPr>
        <w:t xml:space="preserve">o la norma que la modifique, sustituya o </w:t>
      </w:r>
      <w:r w:rsidRPr="001D0A09">
        <w:rPr>
          <w:rFonts w:ascii="Arial" w:eastAsiaTheme="minorEastAsia" w:hAnsi="Arial" w:cs="Arial"/>
          <w:sz w:val="20"/>
          <w:szCs w:val="20"/>
          <w:lang w:eastAsia="es-ES"/>
        </w:rPr>
        <w:t xml:space="preserve">complemente, </w:t>
      </w:r>
      <w:r w:rsidRPr="001D0A09">
        <w:rPr>
          <w:rFonts w:ascii="Arial" w:eastAsiaTheme="minorEastAsia" w:hAnsi="Arial" w:cs="Arial"/>
          <w:iCs/>
          <w:sz w:val="20"/>
          <w:szCs w:val="20"/>
          <w:lang w:eastAsia="en-US"/>
        </w:rPr>
        <w:t xml:space="preserve">de lo que dependerá la franja del puntaje aplicable en lo referente al apoyo de la industria nacional.  </w:t>
      </w:r>
    </w:p>
    <w:p w14:paraId="520C608F" w14:textId="77777777" w:rsidR="001D0A09" w:rsidRPr="001D0A09" w:rsidRDefault="001D0A09" w:rsidP="001D0A09">
      <w:pPr>
        <w:spacing w:after="160"/>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Para tales efectos,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1D0A09" w:rsidRPr="001D0A09" w14:paraId="3B6CECF5" w14:textId="77777777" w:rsidTr="00AF2ABD">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FE13952" w14:textId="77777777" w:rsidR="001D0A09" w:rsidRPr="001D0A09" w:rsidRDefault="001D0A09" w:rsidP="00AF2ABD">
            <w:pPr>
              <w:jc w:val="center"/>
              <w:rPr>
                <w:rFonts w:ascii="Arial" w:eastAsia="Yu Gothic Light" w:hAnsi="Arial" w:cs="Arial"/>
                <w:b/>
                <w:iCs/>
                <w:sz w:val="20"/>
                <w:szCs w:val="20"/>
                <w:lang w:val="es-MX" w:eastAsia="en-US"/>
              </w:rPr>
            </w:pPr>
            <w:bookmarkStart w:id="1129" w:name="_Hlk83980975"/>
            <w:r w:rsidRPr="001D0A09">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E60E3CB" w14:textId="77777777" w:rsidR="001D0A09" w:rsidRPr="001D0A09" w:rsidRDefault="001D0A09" w:rsidP="00AF2ABD">
            <w:pPr>
              <w:jc w:val="center"/>
              <w:rPr>
                <w:rFonts w:ascii="Arial" w:eastAsia="Yu Gothic Light" w:hAnsi="Arial" w:cs="Arial"/>
                <w:b/>
                <w:iCs/>
                <w:sz w:val="20"/>
                <w:szCs w:val="20"/>
                <w:lang w:val="es-MX" w:eastAsia="en-US"/>
              </w:rPr>
            </w:pPr>
            <w:r w:rsidRPr="001D0A09">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60FB6E4" w14:textId="77777777" w:rsidR="001D0A09" w:rsidRPr="001D0A09" w:rsidRDefault="001D0A09" w:rsidP="00AF2ABD">
            <w:pPr>
              <w:jc w:val="center"/>
              <w:rPr>
                <w:rFonts w:ascii="Arial" w:eastAsia="Yu Gothic Light" w:hAnsi="Arial" w:cs="Arial"/>
                <w:b/>
                <w:iCs/>
                <w:sz w:val="20"/>
                <w:szCs w:val="20"/>
                <w:lang w:val="es-MX" w:eastAsia="en-US"/>
              </w:rPr>
            </w:pPr>
            <w:r w:rsidRPr="001D0A09">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3E821FE" w14:textId="77777777" w:rsidR="001D0A09" w:rsidRPr="001D0A09" w:rsidRDefault="001D0A09" w:rsidP="00AF2ABD">
            <w:pPr>
              <w:jc w:val="center"/>
              <w:rPr>
                <w:rFonts w:ascii="Arial" w:eastAsia="Yu Gothic Light" w:hAnsi="Arial" w:cs="Arial"/>
                <w:b/>
                <w:iCs/>
                <w:sz w:val="20"/>
                <w:szCs w:val="20"/>
                <w:lang w:val="es-MX" w:eastAsia="en-US"/>
              </w:rPr>
            </w:pPr>
            <w:r w:rsidRPr="001D0A09">
              <w:rPr>
                <w:rFonts w:ascii="Arial" w:eastAsia="Yu Gothic Light" w:hAnsi="Arial" w:cs="Arial"/>
                <w:b/>
                <w:iCs/>
                <w:sz w:val="20"/>
                <w:szCs w:val="20"/>
                <w:lang w:val="es-MX" w:eastAsia="en-US"/>
              </w:rPr>
              <w:t>Puntaje aplicable</w:t>
            </w:r>
          </w:p>
        </w:tc>
      </w:tr>
      <w:tr w:rsidR="001D0A09" w:rsidRPr="001D0A09" w14:paraId="5CCB595F" w14:textId="77777777" w:rsidTr="00AF2AB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CCB4B1E"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7E0DAF1D"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E03D6FB"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45B474F"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Promoción de Servicios Nacionales o con Trato Nacional (4.4.1)</w:t>
            </w:r>
          </w:p>
        </w:tc>
      </w:tr>
      <w:tr w:rsidR="001D0A09" w:rsidRPr="001D0A09" w14:paraId="42436598" w14:textId="77777777" w:rsidTr="00AF2AB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03069C8"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5C56D015"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97998D7"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18E91E7D"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Promoción de Servicios Nacionales o con Trato Nacional (4.4.1)</w:t>
            </w:r>
          </w:p>
        </w:tc>
      </w:tr>
      <w:tr w:rsidR="001D0A09" w:rsidRPr="001D0A09" w14:paraId="0E66874C" w14:textId="77777777" w:rsidTr="00AF2AB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E9D5D4C"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661107B8"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6621940"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C6F8C4E"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t>Promoción de Servicios Nacionales o con Trato Nacional (4.4.1)</w:t>
            </w:r>
          </w:p>
        </w:tc>
      </w:tr>
      <w:tr w:rsidR="001D0A09" w:rsidRPr="001D0A09" w14:paraId="4BF7F4AE" w14:textId="77777777" w:rsidTr="00AF2ABD">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E6124F0"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3FD2B2C0"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t xml:space="preserve">Proponente Plural en el que al menos uno de los </w:t>
            </w:r>
            <w:r w:rsidRPr="001D0A09">
              <w:rPr>
                <w:rFonts w:ascii="Arial" w:eastAsiaTheme="minorHAnsi" w:hAnsi="Arial" w:cs="Arial"/>
                <w:iCs/>
                <w:sz w:val="20"/>
                <w:szCs w:val="20"/>
                <w:lang w:eastAsia="en-US"/>
              </w:rPr>
              <w:lastRenderedPageBreak/>
              <w:t>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112045FF" w14:textId="77777777" w:rsidR="001D0A09" w:rsidRPr="001D0A09" w:rsidRDefault="001D0A09" w:rsidP="00AF2ABD">
            <w:pPr>
              <w:jc w:val="center"/>
              <w:rPr>
                <w:rFonts w:ascii="Arial" w:eastAsiaTheme="minorHAnsi" w:hAnsi="Arial" w:cs="Arial"/>
                <w:iCs/>
                <w:sz w:val="20"/>
                <w:szCs w:val="20"/>
                <w:lang w:eastAsia="en-US"/>
              </w:rPr>
            </w:pPr>
            <w:r w:rsidRPr="001D0A09">
              <w:rPr>
                <w:rFonts w:ascii="Arial" w:eastAsiaTheme="minorHAnsi" w:hAnsi="Arial" w:cs="Arial"/>
                <w:iCs/>
                <w:sz w:val="20"/>
                <w:szCs w:val="20"/>
                <w:lang w:eastAsia="en-US"/>
              </w:rPr>
              <w:lastRenderedPageBreak/>
              <w:t xml:space="preserve">No aplica la regla de origen del Decreto 1082 </w:t>
            </w:r>
            <w:r w:rsidRPr="001D0A09">
              <w:rPr>
                <w:rFonts w:ascii="Arial" w:eastAsiaTheme="minorHAnsi" w:hAnsi="Arial" w:cs="Arial"/>
                <w:iCs/>
                <w:sz w:val="20"/>
                <w:szCs w:val="20"/>
                <w:lang w:eastAsia="en-US"/>
              </w:rPr>
              <w:lastRenderedPageBreak/>
              <w:t>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E29FDBD" w14:textId="77777777" w:rsidR="001D0A09" w:rsidRPr="001D0A09" w:rsidRDefault="001D0A09" w:rsidP="00AF2ABD">
            <w:pPr>
              <w:jc w:val="center"/>
              <w:rPr>
                <w:rFonts w:ascii="Arial" w:eastAsiaTheme="minorEastAsia" w:hAnsi="Arial" w:cs="Arial"/>
                <w:sz w:val="20"/>
                <w:szCs w:val="20"/>
                <w:lang w:eastAsia="en-US"/>
              </w:rPr>
            </w:pPr>
            <w:r w:rsidRPr="001D0A09">
              <w:rPr>
                <w:rFonts w:ascii="Arial" w:eastAsiaTheme="minorEastAsia" w:hAnsi="Arial" w:cs="Arial"/>
                <w:sz w:val="20"/>
                <w:szCs w:val="20"/>
                <w:lang w:eastAsia="en-US"/>
              </w:rPr>
              <w:lastRenderedPageBreak/>
              <w:t xml:space="preserve">Incorporación de componente </w:t>
            </w:r>
            <w:r w:rsidRPr="001D0A09">
              <w:rPr>
                <w:rFonts w:ascii="Arial" w:eastAsiaTheme="minorEastAsia" w:hAnsi="Arial" w:cs="Arial"/>
                <w:sz w:val="20"/>
                <w:szCs w:val="20"/>
                <w:lang w:eastAsia="en-US"/>
              </w:rPr>
              <w:lastRenderedPageBreak/>
              <w:t>nacional en servicios extranjeros (4.4.2)</w:t>
            </w:r>
          </w:p>
        </w:tc>
      </w:tr>
      <w:bookmarkEnd w:id="1129"/>
    </w:tbl>
    <w:p w14:paraId="027299D2" w14:textId="77777777" w:rsidR="001D0A09" w:rsidRPr="001D0A09" w:rsidRDefault="001D0A09" w:rsidP="001D0A09">
      <w:pPr>
        <w:rPr>
          <w:rFonts w:ascii="Arial" w:hAnsi="Arial" w:cs="Arial"/>
          <w:sz w:val="20"/>
          <w:szCs w:val="20"/>
        </w:rPr>
      </w:pPr>
    </w:p>
    <w:p w14:paraId="0183C244" w14:textId="77777777" w:rsidR="001D0A09" w:rsidRPr="001D0A09" w:rsidRDefault="001D0A09" w:rsidP="001D0A09">
      <w:pPr>
        <w:rPr>
          <w:rFonts w:ascii="Arial" w:eastAsia="Arial" w:hAnsi="Arial" w:cs="Arial"/>
          <w:sz w:val="20"/>
          <w:szCs w:val="20"/>
        </w:rPr>
      </w:pPr>
      <w:r w:rsidRPr="001D0A09">
        <w:rPr>
          <w:rFonts w:ascii="Arial" w:eastAsia="Arial" w:hAnsi="Arial" w:cs="Arial"/>
          <w:sz w:val="20"/>
          <w:szCs w:val="20"/>
        </w:rPr>
        <w:br w:type="textWrapping" w:clear="all"/>
      </w:r>
      <w:bookmarkStart w:id="1130" w:name="_Toc108082930"/>
    </w:p>
    <w:p w14:paraId="36C06E4B" w14:textId="77777777" w:rsidR="001D0A09" w:rsidRPr="001D0A09" w:rsidRDefault="001D0A09" w:rsidP="001D0A09">
      <w:pPr>
        <w:pStyle w:val="InviasNormal"/>
        <w:ind w:left="66"/>
        <w:outlineLvl w:val="2"/>
        <w:rPr>
          <w:rFonts w:ascii="Arial" w:eastAsia="Arial" w:hAnsi="Arial" w:cs="Arial"/>
          <w:b/>
          <w:bCs/>
          <w:sz w:val="20"/>
          <w:szCs w:val="20"/>
          <w:lang w:val="es-CO"/>
        </w:rPr>
      </w:pPr>
      <w:bookmarkStart w:id="1131" w:name="_Toc229586010"/>
      <w:r w:rsidRPr="001D0A09">
        <w:rPr>
          <w:rFonts w:ascii="Arial" w:eastAsia="Arial" w:hAnsi="Arial" w:cs="Arial"/>
          <w:b/>
          <w:bCs/>
          <w:sz w:val="20"/>
          <w:szCs w:val="20"/>
          <w:lang w:val="es-CO"/>
        </w:rPr>
        <w:t>4.4.1.1 ACREDITACIÓN DEL PUNTAJE POR SERVICIOS NACIONALES O CON TRATO NACIONAL</w:t>
      </w:r>
      <w:bookmarkEnd w:id="1130"/>
      <w:bookmarkEnd w:id="1131"/>
    </w:p>
    <w:p w14:paraId="0F53F794" w14:textId="77777777" w:rsidR="001D0A09" w:rsidRPr="001D0A09" w:rsidRDefault="001D0A09" w:rsidP="001D0A09">
      <w:pPr>
        <w:shd w:val="clear" w:color="auto" w:fill="FFFFFF" w:themeFill="background1"/>
        <w:tabs>
          <w:tab w:val="left" w:pos="1134"/>
        </w:tabs>
        <w:jc w:val="both"/>
        <w:rPr>
          <w:rFonts w:ascii="Arial" w:hAnsi="Arial" w:cs="Arial"/>
          <w:b/>
          <w:bCs/>
          <w:sz w:val="20"/>
          <w:szCs w:val="20"/>
        </w:rPr>
      </w:pPr>
      <w:r w:rsidRPr="001D0A09">
        <w:rPr>
          <w:rFonts w:ascii="Arial" w:eastAsiaTheme="minorEastAsia" w:hAnsi="Arial" w:cs="Arial"/>
          <w:sz w:val="20"/>
          <w:szCs w:val="20"/>
          <w:lang w:eastAsia="en-US"/>
        </w:rPr>
        <w:t xml:space="preserve">La Entidad asignará hasta veinte (20) puntos a la oferta de: i) Servicios Nacionales o ii) con Trato Nacional. </w:t>
      </w:r>
    </w:p>
    <w:p w14:paraId="234DA250" w14:textId="77777777" w:rsidR="001D0A09" w:rsidRPr="001D0A09" w:rsidRDefault="001D0A09" w:rsidP="001D0A09">
      <w:pPr>
        <w:shd w:val="clear" w:color="auto" w:fill="FFFFFF" w:themeFill="background1"/>
        <w:tabs>
          <w:tab w:val="left" w:pos="1134"/>
        </w:tabs>
        <w:jc w:val="both"/>
        <w:rPr>
          <w:rFonts w:ascii="Arial" w:hAnsi="Arial" w:cs="Arial"/>
          <w:b/>
          <w:iCs/>
          <w:sz w:val="20"/>
          <w:szCs w:val="20"/>
        </w:rPr>
      </w:pPr>
    </w:p>
    <w:p w14:paraId="74589DB8" w14:textId="77777777" w:rsidR="001D0A09" w:rsidRPr="001D0A09" w:rsidRDefault="001D0A09" w:rsidP="001D0A09">
      <w:pPr>
        <w:shd w:val="clear" w:color="auto" w:fill="FFFFFF" w:themeFill="background1"/>
        <w:tabs>
          <w:tab w:val="left" w:pos="1134"/>
        </w:tabs>
        <w:jc w:val="both"/>
        <w:rPr>
          <w:rFonts w:ascii="Arial" w:eastAsiaTheme="minorEastAsia" w:hAnsi="Arial" w:cs="Arial"/>
          <w:sz w:val="20"/>
          <w:szCs w:val="20"/>
          <w:lang w:eastAsia="en-US"/>
        </w:rPr>
      </w:pPr>
      <w:r w:rsidRPr="001D0A09">
        <w:rPr>
          <w:rFonts w:ascii="Arial" w:eastAsiaTheme="minorEastAsia" w:hAnsi="Arial" w:cs="Arial"/>
          <w:iCs/>
          <w:sz w:val="20"/>
          <w:szCs w:val="20"/>
          <w:lang w:eastAsia="en-US"/>
        </w:rPr>
        <w:t xml:space="preserve">Para que el Proponente nacional obtenga puntaje por Servicios Nacionales debe diligenciar el </w:t>
      </w:r>
      <w:r w:rsidRPr="001D0A09">
        <w:rPr>
          <w:rFonts w:ascii="Arial" w:eastAsiaTheme="minorEastAsia" w:hAnsi="Arial" w:cs="Arial"/>
          <w:sz w:val="20"/>
          <w:szCs w:val="20"/>
          <w:lang w:eastAsia="en-US"/>
        </w:rPr>
        <w:t>“</w:t>
      </w:r>
      <w:r w:rsidRPr="001D0A09">
        <w:rPr>
          <w:rFonts w:ascii="Arial" w:eastAsiaTheme="minorEastAsia" w:hAnsi="Arial" w:cs="Arial"/>
          <w:iCs/>
          <w:sz w:val="20"/>
          <w:szCs w:val="20"/>
          <w:lang w:eastAsia="en-US"/>
        </w:rPr>
        <w:t>Formato 7A – Promoción de Servicios Nacionales o con Trato Nacional</w:t>
      </w:r>
      <w:r w:rsidRPr="001D0A09">
        <w:rPr>
          <w:rFonts w:ascii="Arial" w:eastAsiaTheme="minorEastAsia" w:hAnsi="Arial" w:cs="Arial"/>
          <w:sz w:val="20"/>
          <w:szCs w:val="20"/>
          <w:lang w:eastAsia="en-US"/>
        </w:rPr>
        <w:t>” y, además, aportar</w:t>
      </w:r>
      <w:r w:rsidRPr="001D0A09">
        <w:rPr>
          <w:rFonts w:ascii="Arial" w:eastAsiaTheme="minorEastAsia" w:hAnsi="Arial" w:cs="Arial"/>
          <w:iCs/>
          <w:sz w:val="20"/>
          <w:szCs w:val="20"/>
          <w:lang w:eastAsia="en-US"/>
        </w:rPr>
        <w:t xml:space="preserve"> alguno de los siguientes documentos, según corresponda: </w:t>
      </w:r>
    </w:p>
    <w:p w14:paraId="06A780B3" w14:textId="77777777" w:rsidR="001D0A09" w:rsidRPr="001D0A09" w:rsidRDefault="001D0A09" w:rsidP="001D0A09">
      <w:pPr>
        <w:shd w:val="clear" w:color="auto" w:fill="FFFFFF" w:themeFill="background1"/>
        <w:tabs>
          <w:tab w:val="left" w:pos="1134"/>
        </w:tabs>
        <w:ind w:right="709"/>
        <w:jc w:val="both"/>
        <w:rPr>
          <w:rFonts w:ascii="Arial" w:eastAsiaTheme="minorHAnsi" w:hAnsi="Arial" w:cs="Arial"/>
          <w:b/>
          <w:i/>
          <w:sz w:val="20"/>
          <w:szCs w:val="20"/>
          <w:lang w:val="es-ES" w:eastAsia="es-ES"/>
        </w:rPr>
      </w:pPr>
    </w:p>
    <w:p w14:paraId="63011962" w14:textId="77777777" w:rsidR="001D0A09" w:rsidRPr="001D0A09" w:rsidRDefault="001D0A09">
      <w:pPr>
        <w:numPr>
          <w:ilvl w:val="0"/>
          <w:numId w:val="54"/>
        </w:numPr>
        <w:spacing w:after="160"/>
        <w:ind w:left="567" w:firstLine="142"/>
        <w:contextualSpacing/>
        <w:jc w:val="both"/>
        <w:rPr>
          <w:rFonts w:ascii="Arial" w:eastAsiaTheme="minorHAnsi" w:hAnsi="Arial" w:cs="Arial"/>
          <w:iCs/>
          <w:sz w:val="20"/>
          <w:szCs w:val="20"/>
          <w:lang w:eastAsia="en-US"/>
        </w:rPr>
      </w:pPr>
      <w:r w:rsidRPr="001D0A09">
        <w:rPr>
          <w:rFonts w:ascii="Arial" w:eastAsiaTheme="minorEastAsia" w:hAnsi="Arial" w:cs="Arial"/>
          <w:iCs/>
          <w:sz w:val="20"/>
          <w:szCs w:val="20"/>
          <w:lang w:eastAsia="en-US"/>
        </w:rPr>
        <w:t>Persona natural colombiana: La cédula de ciudadanía del Proponente.</w:t>
      </w:r>
    </w:p>
    <w:p w14:paraId="3C37B3F2" w14:textId="77777777" w:rsidR="001D0A09" w:rsidRPr="001D0A09" w:rsidRDefault="001D0A09" w:rsidP="001D0A09">
      <w:pPr>
        <w:spacing w:after="160"/>
        <w:ind w:left="567"/>
        <w:contextualSpacing/>
        <w:jc w:val="both"/>
        <w:rPr>
          <w:rFonts w:ascii="Arial" w:eastAsiaTheme="minorHAnsi" w:hAnsi="Arial" w:cs="Arial"/>
          <w:iCs/>
          <w:sz w:val="20"/>
          <w:szCs w:val="20"/>
          <w:lang w:eastAsia="en-US"/>
        </w:rPr>
      </w:pPr>
    </w:p>
    <w:p w14:paraId="3FFF219B" w14:textId="77777777" w:rsidR="001D0A09" w:rsidRPr="001D0A09" w:rsidRDefault="001D0A09">
      <w:pPr>
        <w:numPr>
          <w:ilvl w:val="0"/>
          <w:numId w:val="54"/>
        </w:numPr>
        <w:spacing w:after="160"/>
        <w:ind w:left="1418" w:hanging="709"/>
        <w:contextualSpacing/>
        <w:jc w:val="both"/>
        <w:rPr>
          <w:rFonts w:ascii="Arial" w:eastAsiaTheme="minorHAnsi" w:hAnsi="Arial" w:cs="Arial"/>
          <w:iCs/>
          <w:sz w:val="20"/>
          <w:szCs w:val="20"/>
          <w:lang w:eastAsia="en-US"/>
        </w:rPr>
      </w:pPr>
      <w:r w:rsidRPr="001D0A09">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9B91738" w14:textId="77777777" w:rsidR="001D0A09" w:rsidRPr="001D0A09" w:rsidRDefault="001D0A09" w:rsidP="001D0A09">
      <w:pPr>
        <w:spacing w:after="160"/>
        <w:ind w:left="567"/>
        <w:contextualSpacing/>
        <w:jc w:val="both"/>
        <w:rPr>
          <w:rFonts w:ascii="Arial" w:eastAsiaTheme="minorHAnsi" w:hAnsi="Arial" w:cs="Arial"/>
          <w:iCs/>
          <w:sz w:val="20"/>
          <w:szCs w:val="20"/>
          <w:lang w:eastAsia="en-US"/>
        </w:rPr>
      </w:pPr>
    </w:p>
    <w:p w14:paraId="0CBC8601" w14:textId="77777777" w:rsidR="001D0A09" w:rsidRPr="001D0A09" w:rsidRDefault="001D0A09">
      <w:pPr>
        <w:numPr>
          <w:ilvl w:val="0"/>
          <w:numId w:val="54"/>
        </w:numPr>
        <w:spacing w:after="160"/>
        <w:ind w:left="1418" w:hanging="709"/>
        <w:contextualSpacing/>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376D92DB" w14:textId="77777777" w:rsidR="001D0A09" w:rsidRPr="001D0A09" w:rsidRDefault="001D0A09" w:rsidP="001D0A09">
      <w:pPr>
        <w:spacing w:after="160"/>
        <w:ind w:left="567"/>
        <w:contextualSpacing/>
        <w:jc w:val="both"/>
        <w:rPr>
          <w:rFonts w:ascii="Arial" w:eastAsiaTheme="minorEastAsia" w:hAnsi="Arial" w:cs="Arial"/>
          <w:iCs/>
          <w:sz w:val="20"/>
          <w:szCs w:val="20"/>
          <w:lang w:eastAsia="en-US"/>
        </w:rPr>
      </w:pPr>
    </w:p>
    <w:p w14:paraId="01A7A1C5" w14:textId="77777777" w:rsidR="001D0A09" w:rsidRPr="001D0A09" w:rsidRDefault="001D0A09" w:rsidP="001D0A09">
      <w:pPr>
        <w:spacing w:after="160"/>
        <w:contextualSpacing/>
        <w:jc w:val="both"/>
        <w:rPr>
          <w:rFonts w:ascii="Arial" w:eastAsiaTheme="minorHAnsi" w:hAnsi="Arial" w:cs="Arial"/>
          <w:iCs/>
          <w:sz w:val="20"/>
          <w:szCs w:val="20"/>
          <w:lang w:eastAsia="en-US"/>
        </w:rPr>
      </w:pPr>
      <w:r w:rsidRPr="001D0A09">
        <w:rPr>
          <w:rFonts w:ascii="Arial" w:eastAsiaTheme="minorHAnsi" w:hAnsi="Arial" w:cs="Arial"/>
          <w:iCs/>
          <w:sz w:val="20"/>
          <w:szCs w:val="20"/>
          <w:lang w:eastAsia="en-US"/>
        </w:rPr>
        <w:t xml:space="preserve">Para que el Proponente extranjero con Trato Nacional obtenga el puntaje por apoyo a la industria nacional por promoción de Servicios Nacionales o con Trato Nacional solo deberá diligenciar el “Formato 7A – Promoción de Servicios Nacionales o con Trato Nacional”. </w:t>
      </w:r>
    </w:p>
    <w:p w14:paraId="16F5BD9D" w14:textId="77777777" w:rsidR="001D0A09" w:rsidRPr="001D0A09" w:rsidRDefault="001D0A09" w:rsidP="001D0A09">
      <w:pPr>
        <w:spacing w:after="160"/>
        <w:contextualSpacing/>
        <w:jc w:val="both"/>
        <w:rPr>
          <w:rFonts w:ascii="Arial" w:eastAsiaTheme="minorEastAsia" w:hAnsi="Arial" w:cs="Arial"/>
          <w:iCs/>
          <w:sz w:val="20"/>
          <w:szCs w:val="20"/>
          <w:lang w:eastAsia="en-US"/>
        </w:rPr>
      </w:pPr>
    </w:p>
    <w:p w14:paraId="6C77E89B" w14:textId="77777777" w:rsidR="001D0A09" w:rsidRPr="001D0A09" w:rsidRDefault="001D0A09" w:rsidP="001D0A09">
      <w:pPr>
        <w:spacing w:after="160"/>
        <w:ind w:hanging="1"/>
        <w:contextualSpacing/>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Para que el Proponente extranjero con Trato Nacional que diligencie la opción 2 del </w:t>
      </w:r>
      <w:r w:rsidRPr="001D0A09">
        <w:rPr>
          <w:rFonts w:ascii="Arial" w:eastAsiaTheme="minorEastAsia" w:hAnsi="Arial" w:cs="Arial"/>
          <w:sz w:val="20"/>
          <w:szCs w:val="20"/>
          <w:lang w:eastAsia="en-US"/>
        </w:rPr>
        <w:t>“</w:t>
      </w:r>
      <w:r w:rsidRPr="001D0A09">
        <w:rPr>
          <w:rFonts w:ascii="Arial" w:eastAsiaTheme="minorEastAsia" w:hAnsi="Arial" w:cs="Arial"/>
          <w:iCs/>
          <w:sz w:val="20"/>
          <w:szCs w:val="20"/>
          <w:lang w:eastAsia="en-US"/>
        </w:rPr>
        <w:t>Formato 7A – Promoción de Servicios Nacionales o con Trato Nacional</w:t>
      </w:r>
      <w:r w:rsidRPr="001D0A09">
        <w:rPr>
          <w:rFonts w:ascii="Arial" w:eastAsiaTheme="minorEastAsia" w:hAnsi="Arial" w:cs="Arial"/>
          <w:sz w:val="20"/>
          <w:szCs w:val="20"/>
          <w:lang w:eastAsia="en-US"/>
        </w:rPr>
        <w:t>”</w:t>
      </w:r>
      <w:r w:rsidRPr="001D0A09">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4F236CF8" w14:textId="77777777" w:rsidR="001D0A09" w:rsidRPr="001D0A09" w:rsidRDefault="001D0A09" w:rsidP="001D0A09">
      <w:pPr>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w:t>
      </w:r>
    </w:p>
    <w:p w14:paraId="1D18427C" w14:textId="77777777" w:rsidR="001D0A09" w:rsidRPr="001D0A09" w:rsidRDefault="001D0A09" w:rsidP="001D0A09">
      <w:pPr>
        <w:jc w:val="both"/>
        <w:rPr>
          <w:rFonts w:ascii="Arial" w:eastAsiaTheme="minorEastAsia" w:hAnsi="Arial" w:cs="Arial"/>
          <w:iCs/>
          <w:sz w:val="20"/>
          <w:szCs w:val="20"/>
          <w:lang w:eastAsia="en-US"/>
        </w:rPr>
      </w:pPr>
      <w:r w:rsidRPr="001D0A09">
        <w:rPr>
          <w:rFonts w:ascii="Arial" w:eastAsiaTheme="minorEastAsia" w:hAnsi="Arial" w:cs="Arial"/>
          <w:iCs/>
          <w:sz w:val="20"/>
          <w:szCs w:val="20"/>
          <w:lang w:eastAsia="en-US"/>
        </w:rP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6BB4119" w14:textId="77777777" w:rsidR="001D0A09" w:rsidRPr="001D0A09" w:rsidRDefault="001D0A09" w:rsidP="001D0A09">
      <w:pPr>
        <w:jc w:val="both"/>
        <w:rPr>
          <w:rFonts w:ascii="Arial" w:eastAsiaTheme="minorEastAsia" w:hAnsi="Arial" w:cs="Arial"/>
          <w:iCs/>
          <w:sz w:val="20"/>
          <w:szCs w:val="20"/>
          <w:lang w:eastAsia="en-US"/>
        </w:rPr>
      </w:pPr>
    </w:p>
    <w:p w14:paraId="18BD42D0" w14:textId="77777777" w:rsidR="001D0A09" w:rsidRPr="001D0A09" w:rsidRDefault="001D0A09" w:rsidP="001D0A09">
      <w:pPr>
        <w:spacing w:after="160"/>
        <w:jc w:val="both"/>
        <w:rPr>
          <w:rFonts w:ascii="Arial" w:eastAsiaTheme="minorEastAsia" w:hAnsi="Arial" w:cs="Arial"/>
          <w:sz w:val="20"/>
          <w:szCs w:val="20"/>
          <w:lang w:eastAsia="en-US"/>
        </w:rPr>
      </w:pPr>
      <w:r w:rsidRPr="001D0A09">
        <w:rPr>
          <w:rFonts w:ascii="Arial" w:eastAsiaTheme="minorEastAsia" w:hAnsi="Arial" w:cs="Arial"/>
          <w:sz w:val="20"/>
          <w:szCs w:val="20"/>
          <w:lang w:eastAsia="en-US"/>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2FB8DA2A"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b/>
          <w:bCs/>
          <w:sz w:val="20"/>
          <w:szCs w:val="20"/>
          <w:u w:val="single"/>
          <w:lang w:val="es"/>
        </w:rPr>
        <w:lastRenderedPageBreak/>
        <w:t xml:space="preserve">Nota 13: </w:t>
      </w:r>
      <w:r w:rsidRPr="001D0A09">
        <w:rPr>
          <w:rFonts w:ascii="Arial" w:eastAsia="Arial" w:hAnsi="Arial" w:cs="Arial"/>
          <w:sz w:val="20"/>
          <w:szCs w:val="20"/>
          <w:lang w:val="es"/>
        </w:rPr>
        <w:t>En el caso de que la subsanación del CERTIFICADO DE EXISTENCIA Y REPRESENTACION LEGAL se realice con ocasión al requisito habilitante relacionado con la fecha de expedición del certificado, es decir, no superar los treinta (30) días de expedición del certificado, no se afectara la asignación del puntaje por este criterio</w:t>
      </w:r>
    </w:p>
    <w:p w14:paraId="6196445D" w14:textId="77777777" w:rsidR="001D0A09" w:rsidRPr="001D0A09" w:rsidRDefault="001D0A09" w:rsidP="001D0A09">
      <w:pPr>
        <w:jc w:val="both"/>
        <w:rPr>
          <w:rFonts w:ascii="Arial" w:eastAsia="Arial" w:hAnsi="Arial" w:cs="Arial"/>
          <w:sz w:val="20"/>
          <w:szCs w:val="20"/>
          <w:lang w:val="es"/>
        </w:rPr>
      </w:pPr>
      <w:r w:rsidRPr="001D0A09">
        <w:rPr>
          <w:rFonts w:ascii="Arial" w:eastAsia="Arial" w:hAnsi="Arial" w:cs="Arial"/>
          <w:sz w:val="20"/>
          <w:szCs w:val="20"/>
          <w:lang w:val="es"/>
        </w:rPr>
        <w:t xml:space="preserve"> </w:t>
      </w:r>
    </w:p>
    <w:p w14:paraId="5CC98C15" w14:textId="77777777" w:rsidR="001D0A09" w:rsidRPr="001D0A09" w:rsidRDefault="001D0A09" w:rsidP="001D0A09">
      <w:pPr>
        <w:jc w:val="both"/>
        <w:rPr>
          <w:rFonts w:ascii="Arial" w:eastAsia="Arial" w:hAnsi="Arial" w:cs="Arial"/>
          <w:sz w:val="20"/>
          <w:szCs w:val="20"/>
          <w:lang w:val="es-ES"/>
        </w:rPr>
      </w:pPr>
      <w:r w:rsidRPr="001D0A09">
        <w:rPr>
          <w:rFonts w:ascii="Arial" w:eastAsia="Arial" w:hAnsi="Arial" w:cs="Arial"/>
          <w:sz w:val="20"/>
          <w:szCs w:val="20"/>
          <w:lang w:val="es-ES"/>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3B0FFBD6" w14:textId="77777777" w:rsidR="001D0A09" w:rsidRPr="001D0A09" w:rsidRDefault="001D0A09" w:rsidP="001D0A09">
      <w:pPr>
        <w:spacing w:after="160"/>
        <w:jc w:val="both"/>
        <w:rPr>
          <w:rFonts w:ascii="Arial" w:eastAsiaTheme="minorEastAsia" w:hAnsi="Arial" w:cs="Arial"/>
          <w:sz w:val="20"/>
          <w:szCs w:val="20"/>
          <w:lang w:eastAsia="en-US"/>
        </w:rPr>
      </w:pPr>
    </w:p>
    <w:p w14:paraId="6F3D2465" w14:textId="77777777" w:rsidR="001D0A09" w:rsidRPr="001D0A09" w:rsidRDefault="001D0A09" w:rsidP="001D0A09">
      <w:pPr>
        <w:pStyle w:val="Ttulo2"/>
        <w:numPr>
          <w:ilvl w:val="0"/>
          <w:numId w:val="0"/>
        </w:numPr>
        <w:jc w:val="both"/>
        <w:rPr>
          <w:rFonts w:ascii="Arial" w:eastAsia="Arial" w:hAnsi="Arial" w:cs="Arial"/>
          <w:sz w:val="20"/>
          <w:szCs w:val="20"/>
        </w:rPr>
      </w:pPr>
      <w:bookmarkStart w:id="1132" w:name="_Toc108082931"/>
      <w:bookmarkStart w:id="1133" w:name="_Toc229586011"/>
      <w:r w:rsidRPr="001D0A09">
        <w:rPr>
          <w:rFonts w:ascii="Arial" w:eastAsia="Arial" w:hAnsi="Arial" w:cs="Arial"/>
          <w:sz w:val="20"/>
          <w:szCs w:val="20"/>
        </w:rPr>
        <w:t>4.4.2 INCORPORACIÓN DE COMPONENTE NACIONAL</w:t>
      </w:r>
      <w:bookmarkEnd w:id="1126"/>
      <w:bookmarkEnd w:id="1127"/>
      <w:bookmarkEnd w:id="1128"/>
      <w:r w:rsidRPr="001D0A09">
        <w:rPr>
          <w:rFonts w:ascii="Arial" w:eastAsia="Arial" w:hAnsi="Arial" w:cs="Arial"/>
          <w:sz w:val="20"/>
          <w:szCs w:val="20"/>
        </w:rPr>
        <w:t xml:space="preserve"> EN SERVICIOS EXTRANJEROS</w:t>
      </w:r>
      <w:bookmarkEnd w:id="1132"/>
      <w:bookmarkEnd w:id="1133"/>
    </w:p>
    <w:p w14:paraId="17AA26DD" w14:textId="77777777" w:rsidR="001D0A09" w:rsidRPr="001D0A09" w:rsidRDefault="001D0A09" w:rsidP="001D0A09">
      <w:pPr>
        <w:rPr>
          <w:rFonts w:ascii="Arial" w:hAnsi="Arial" w:cs="Arial"/>
          <w:sz w:val="20"/>
          <w:szCs w:val="20"/>
        </w:rPr>
      </w:pPr>
    </w:p>
    <w:p w14:paraId="75A19C9C" w14:textId="77777777" w:rsidR="001D0A09" w:rsidRPr="001D0A09" w:rsidRDefault="001D0A09" w:rsidP="001D0A09">
      <w:pPr>
        <w:spacing w:after="200"/>
        <w:jc w:val="both"/>
        <w:rPr>
          <w:rFonts w:ascii="Arial" w:eastAsia="Arial" w:hAnsi="Arial" w:cs="Arial"/>
          <w:sz w:val="20"/>
          <w:szCs w:val="20"/>
          <w:lang w:eastAsia="es-ES"/>
        </w:rPr>
      </w:pPr>
      <w:bookmarkStart w:id="1134" w:name="_Hlk83981226"/>
      <w:r w:rsidRPr="001D0A09">
        <w:rPr>
          <w:rFonts w:ascii="Arial" w:eastAsia="Arial" w:hAnsi="Arial" w:cs="Arial"/>
          <w:sz w:val="20"/>
          <w:szCs w:val="20"/>
          <w:lang w:eastAsia="es-ES"/>
        </w:rP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 del personal técnico, operativo y profesional de origen colombiano.</w:t>
      </w:r>
    </w:p>
    <w:p w14:paraId="540212F1"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14:paraId="6E9D9492"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Contratación.</w:t>
      </w:r>
    </w:p>
    <w:p w14:paraId="2E5989E5"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La Entidad únicamente otorgará el puntaje por promoción de la incorporación de componente nacional cuando el Proponente que diligencie el “Formato 7B – Incorporación de Componente Nacional en Servicios Extranjeros” no haya recibido puntaje alguno por promoción de Servicios Nacionales o con Trato Nacional.</w:t>
      </w:r>
    </w:p>
    <w:p w14:paraId="3C0BDC8D"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diligencie el “Formato 7A – Promoción de Servicios Nacionales o con Trato Nacional”, no habrá lugar a otorgar puntaje por el factor del numeral 4.4.1. del Pliego de Condiciones ni por el regulado en este numeral. </w:t>
      </w:r>
    </w:p>
    <w:p w14:paraId="2E18D634"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En caso de no efectuar ningún ofrecimiento, el puntaje por este factor será de cero (0).</w:t>
      </w:r>
    </w:p>
    <w:p w14:paraId="09DE5F96" w14:textId="77777777" w:rsidR="001D0A09" w:rsidRPr="001D0A09" w:rsidRDefault="001D0A09" w:rsidP="001D0A09">
      <w:pPr>
        <w:pStyle w:val="Capitulo3"/>
        <w:numPr>
          <w:ilvl w:val="0"/>
          <w:numId w:val="0"/>
        </w:numPr>
        <w:spacing w:line="240" w:lineRule="auto"/>
        <w:ind w:left="131"/>
        <w:jc w:val="both"/>
        <w:rPr>
          <w:rFonts w:ascii="Arial" w:eastAsia="Arial" w:hAnsi="Arial"/>
          <w:color w:val="auto"/>
          <w:sz w:val="20"/>
          <w:lang w:eastAsia="es-ES"/>
        </w:rPr>
      </w:pPr>
      <w:bookmarkStart w:id="1135" w:name="_Toc35616441"/>
      <w:bookmarkStart w:id="1136" w:name="_Toc35616768"/>
      <w:bookmarkStart w:id="1137" w:name="_Toc36796908"/>
      <w:bookmarkStart w:id="1138" w:name="_Toc36797145"/>
      <w:bookmarkStart w:id="1139" w:name="_Toc36797380"/>
      <w:bookmarkStart w:id="1140" w:name="_Toc35616442"/>
      <w:bookmarkStart w:id="1141" w:name="_Toc35616769"/>
      <w:bookmarkStart w:id="1142" w:name="_Toc36796909"/>
      <w:bookmarkStart w:id="1143" w:name="_Toc36797146"/>
      <w:bookmarkStart w:id="1144" w:name="_Toc36797381"/>
      <w:bookmarkStart w:id="1145" w:name="_Toc35616443"/>
      <w:bookmarkStart w:id="1146" w:name="_Toc35616770"/>
      <w:bookmarkStart w:id="1147" w:name="_Toc36796910"/>
      <w:bookmarkStart w:id="1148" w:name="_Toc36797147"/>
      <w:bookmarkStart w:id="1149" w:name="_Toc36797382"/>
      <w:bookmarkStart w:id="1150" w:name="_Toc35616453"/>
      <w:bookmarkStart w:id="1151" w:name="_Toc35616780"/>
      <w:bookmarkStart w:id="1152" w:name="_Toc36796920"/>
      <w:bookmarkStart w:id="1153" w:name="_Toc36797157"/>
      <w:bookmarkStart w:id="1154" w:name="_Toc36797392"/>
      <w:bookmarkStart w:id="1155" w:name="_Toc35616454"/>
      <w:bookmarkStart w:id="1156" w:name="_Toc35616781"/>
      <w:bookmarkStart w:id="1157" w:name="_Toc36796921"/>
      <w:bookmarkStart w:id="1158" w:name="_Toc36797158"/>
      <w:bookmarkStart w:id="1159" w:name="_Toc36797393"/>
      <w:bookmarkStart w:id="1160" w:name="_Toc35616455"/>
      <w:bookmarkStart w:id="1161" w:name="_Toc35616782"/>
      <w:bookmarkStart w:id="1162" w:name="_Toc36796922"/>
      <w:bookmarkStart w:id="1163" w:name="_Toc36797159"/>
      <w:bookmarkStart w:id="1164" w:name="_Toc36797394"/>
      <w:bookmarkStart w:id="1165" w:name="_Toc35616456"/>
      <w:bookmarkStart w:id="1166" w:name="_Toc35616783"/>
      <w:bookmarkStart w:id="1167" w:name="_Toc36796923"/>
      <w:bookmarkStart w:id="1168" w:name="_Toc36797160"/>
      <w:bookmarkStart w:id="1169" w:name="_Toc36797395"/>
      <w:bookmarkStart w:id="1170" w:name="_Toc35616457"/>
      <w:bookmarkStart w:id="1171" w:name="_Toc35616784"/>
      <w:bookmarkStart w:id="1172" w:name="_Toc36796924"/>
      <w:bookmarkStart w:id="1173" w:name="_Toc36797161"/>
      <w:bookmarkStart w:id="1174" w:name="_Toc36797396"/>
      <w:bookmarkStart w:id="1175" w:name="_Toc35616458"/>
      <w:bookmarkStart w:id="1176" w:name="_Toc35616785"/>
      <w:bookmarkStart w:id="1177" w:name="_Toc36796925"/>
      <w:bookmarkStart w:id="1178" w:name="_Toc36797162"/>
      <w:bookmarkStart w:id="1179" w:name="_Toc36797397"/>
      <w:bookmarkStart w:id="1180" w:name="_Toc35616459"/>
      <w:bookmarkStart w:id="1181" w:name="_Toc35616786"/>
      <w:bookmarkStart w:id="1182" w:name="_Toc36796926"/>
      <w:bookmarkStart w:id="1183" w:name="_Toc36797163"/>
      <w:bookmarkStart w:id="1184" w:name="_Toc36797398"/>
      <w:bookmarkStart w:id="1185" w:name="_Toc35616460"/>
      <w:bookmarkStart w:id="1186" w:name="_Toc35616787"/>
      <w:bookmarkStart w:id="1187" w:name="_Toc36796927"/>
      <w:bookmarkStart w:id="1188" w:name="_Toc36797164"/>
      <w:bookmarkStart w:id="1189" w:name="_Toc36797399"/>
      <w:bookmarkStart w:id="1190" w:name="_Toc35616461"/>
      <w:bookmarkStart w:id="1191" w:name="_Toc35616788"/>
      <w:bookmarkStart w:id="1192" w:name="_Toc36796928"/>
      <w:bookmarkStart w:id="1193" w:name="_Toc36797165"/>
      <w:bookmarkStart w:id="1194" w:name="_Toc36797400"/>
      <w:bookmarkStart w:id="1195" w:name="_Toc35616462"/>
      <w:bookmarkStart w:id="1196" w:name="_Toc35616789"/>
      <w:bookmarkStart w:id="1197" w:name="_Toc36796929"/>
      <w:bookmarkStart w:id="1198" w:name="_Toc36797166"/>
      <w:bookmarkStart w:id="1199" w:name="_Toc36797401"/>
      <w:bookmarkStart w:id="1200" w:name="_Toc35616463"/>
      <w:bookmarkStart w:id="1201" w:name="_Toc35616790"/>
      <w:bookmarkStart w:id="1202" w:name="_Toc36796930"/>
      <w:bookmarkStart w:id="1203" w:name="_Toc36797167"/>
      <w:bookmarkStart w:id="1204" w:name="_Toc36797402"/>
      <w:bookmarkStart w:id="1205" w:name="_Toc35616479"/>
      <w:bookmarkStart w:id="1206" w:name="_Toc35616806"/>
      <w:bookmarkStart w:id="1207" w:name="_Toc36796946"/>
      <w:bookmarkStart w:id="1208" w:name="_Toc36797183"/>
      <w:bookmarkStart w:id="1209" w:name="_Toc36797418"/>
      <w:bookmarkStart w:id="1210" w:name="_Toc35616480"/>
      <w:bookmarkStart w:id="1211" w:name="_Toc35616807"/>
      <w:bookmarkStart w:id="1212" w:name="_Toc36796947"/>
      <w:bookmarkStart w:id="1213" w:name="_Toc36797184"/>
      <w:bookmarkStart w:id="1214" w:name="_Toc36797419"/>
      <w:bookmarkStart w:id="1215" w:name="_Toc35616481"/>
      <w:bookmarkStart w:id="1216" w:name="_Toc35616808"/>
      <w:bookmarkStart w:id="1217" w:name="_Toc36796948"/>
      <w:bookmarkStart w:id="1218" w:name="_Toc36797185"/>
      <w:bookmarkStart w:id="1219" w:name="_Toc36797420"/>
      <w:bookmarkStart w:id="1220" w:name="_Toc35616482"/>
      <w:bookmarkStart w:id="1221" w:name="_Toc35616809"/>
      <w:bookmarkStart w:id="1222" w:name="_Toc36796949"/>
      <w:bookmarkStart w:id="1223" w:name="_Toc36797186"/>
      <w:bookmarkStart w:id="1224" w:name="_Toc36797421"/>
      <w:bookmarkStart w:id="1225" w:name="_Toc35616483"/>
      <w:bookmarkStart w:id="1226" w:name="_Toc35616810"/>
      <w:bookmarkStart w:id="1227" w:name="_Toc36796950"/>
      <w:bookmarkStart w:id="1228" w:name="_Toc36797187"/>
      <w:bookmarkStart w:id="1229" w:name="_Toc36797422"/>
      <w:bookmarkStart w:id="1230" w:name="_Toc511029848"/>
      <w:bookmarkStart w:id="1231" w:name="_Toc511375689"/>
      <w:bookmarkStart w:id="1232" w:name="_Toc511375867"/>
      <w:bookmarkStart w:id="1233" w:name="_Toc511380007"/>
      <w:bookmarkStart w:id="1234" w:name="_Toc511383000"/>
      <w:bookmarkStart w:id="1235" w:name="_Toc511400622"/>
      <w:bookmarkStart w:id="1236" w:name="_Toc511401260"/>
      <w:bookmarkStart w:id="1237" w:name="_Toc508648280"/>
      <w:bookmarkStart w:id="1238" w:name="_Toc508984064"/>
      <w:bookmarkStart w:id="1239" w:name="_Toc511924803"/>
      <w:bookmarkStart w:id="1240" w:name="_Toc520226892"/>
      <w:bookmarkStart w:id="1241" w:name="_Toc520297862"/>
      <w:bookmarkStart w:id="1242" w:name="_Toc520317127"/>
      <w:bookmarkStart w:id="1243" w:name="_Toc533083730"/>
      <w:bookmarkStart w:id="1244" w:name="_Toc35616484"/>
      <w:bookmarkStart w:id="1245" w:name="_Toc40113371"/>
      <w:bookmarkStart w:id="1246" w:name="_Toc108082932"/>
      <w:bookmarkStart w:id="1247" w:name="_Toc229586012"/>
      <w:bookmarkStart w:id="1248" w:name="_Toc509843895"/>
      <w:bookmarkEnd w:id="112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sidRPr="001D0A09">
        <w:rPr>
          <w:rFonts w:ascii="Arial" w:eastAsia="Arial" w:hAnsi="Arial"/>
          <w:color w:val="auto"/>
          <w:sz w:val="20"/>
          <w:lang w:eastAsia="es-ES"/>
        </w:rPr>
        <w:lastRenderedPageBreak/>
        <w:t>4.5 VINCULACIÓN DE PERSONAS EN CONDICIÓN DE DISCAPACIDAD</w:t>
      </w:r>
      <w:bookmarkEnd w:id="1237"/>
      <w:bookmarkEnd w:id="1238"/>
      <w:bookmarkEnd w:id="1239"/>
      <w:bookmarkEnd w:id="1240"/>
      <w:bookmarkEnd w:id="1241"/>
      <w:bookmarkEnd w:id="1242"/>
      <w:bookmarkEnd w:id="1243"/>
      <w:bookmarkEnd w:id="1244"/>
      <w:bookmarkEnd w:id="1245"/>
      <w:bookmarkEnd w:id="1246"/>
      <w:bookmarkEnd w:id="1247"/>
      <w:r w:rsidRPr="001D0A09">
        <w:rPr>
          <w:rFonts w:ascii="Arial" w:eastAsia="Arial" w:hAnsi="Arial"/>
          <w:color w:val="auto"/>
          <w:sz w:val="20"/>
          <w:lang w:eastAsia="es-ES"/>
        </w:rPr>
        <w:t xml:space="preserve"> </w:t>
      </w:r>
      <w:bookmarkEnd w:id="1248"/>
    </w:p>
    <w:p w14:paraId="3305B70A"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Entidad asignará un (1) punto al Proponente que acredite el número mínimo de personas en condición de discapacidad, de acuerdo con el número total de trabajadores de la planta de su personal, en los términos señalados en el artículo 2.2.1.2.4.2.6. del Decreto 1082 de 2015. </w:t>
      </w:r>
    </w:p>
    <w:p w14:paraId="7D4BC149" w14:textId="77777777" w:rsidR="001D0A09" w:rsidRPr="001D0A09" w:rsidRDefault="001D0A09" w:rsidP="001D0A09">
      <w:pPr>
        <w:jc w:val="both"/>
        <w:rPr>
          <w:rFonts w:ascii="Arial" w:eastAsia="Arial" w:hAnsi="Arial" w:cs="Arial"/>
          <w:sz w:val="20"/>
          <w:szCs w:val="20"/>
          <w:lang w:eastAsia="es-ES"/>
        </w:rPr>
      </w:pPr>
    </w:p>
    <w:p w14:paraId="5E4318BC"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esto debe: i) diligenciar el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_Ref508650486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Formato 6 – Vinculación de personas en condición de discapacidad</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 suscrito por la persona natural, el representante legal o el revisor fiscal, según corresponda, en el cual certifique el número total de trabajadores vinculados a la planta de personal del Proponente, o el integrante del Proponente Plural, a la fecha de cierre del Proceso de Contratación, ii) acreditar el número mínimo de personas en condición de  discapacidad en su planta de personal, de conformidad con lo señalado en el certificado expedido por el Ministerio de Trabajo, el cual deberá estar vigente a la fecha de cierre del Proceso de Contratación.</w:t>
      </w:r>
    </w:p>
    <w:p w14:paraId="4F18D104" w14:textId="77777777" w:rsidR="001D0A09" w:rsidRPr="001D0A09" w:rsidRDefault="001D0A09" w:rsidP="001D0A09">
      <w:pPr>
        <w:jc w:val="both"/>
        <w:rPr>
          <w:rFonts w:ascii="Arial" w:eastAsia="Arial" w:hAnsi="Arial" w:cs="Arial"/>
          <w:sz w:val="20"/>
          <w:szCs w:val="20"/>
          <w:lang w:eastAsia="es-ES"/>
        </w:rPr>
      </w:pPr>
    </w:p>
    <w:p w14:paraId="061775CD"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3.9.1 del Pliego de Condiciones, sin importar si la experiencia es general o específica.</w:t>
      </w:r>
    </w:p>
    <w:p w14:paraId="4D0EE9CD" w14:textId="77777777" w:rsidR="001D0A09" w:rsidRPr="001D0A09" w:rsidRDefault="001D0A09" w:rsidP="001D0A09">
      <w:pPr>
        <w:jc w:val="both"/>
        <w:rPr>
          <w:rFonts w:ascii="Arial" w:eastAsia="Arial" w:hAnsi="Arial" w:cs="Arial"/>
          <w:sz w:val="20"/>
          <w:szCs w:val="20"/>
        </w:rPr>
      </w:pPr>
    </w:p>
    <w:p w14:paraId="502C3D61"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Tratándose de los Proponentes Plurales, el “Formato 6 – Vinculación de personas en condición de discapacidad” </w:t>
      </w:r>
      <w:r w:rsidRPr="001D0A09">
        <w:rPr>
          <w:rFonts w:ascii="Arial" w:eastAsia="Arial" w:hAnsi="Arial" w:cs="Arial"/>
          <w:sz w:val="20"/>
          <w:szCs w:val="20"/>
        </w:rPr>
        <w:t>debe suscribirlo el integrante del Proponente Plural, ya sea el representante legal o revisor fiscal, según corresponda, de la persona jurídica o la persona natural, siempre que dicho integrante aporte como mínimo el cuarenta por ciento (40 %) de la experiencia requerida para el Proceso de Contratación, y que además vincule el mínimo de trabajadores con discapacidad exigido en el Decreto 1082 de 2015.</w:t>
      </w:r>
      <w:bookmarkStart w:id="1249" w:name="_Toc35616485"/>
      <w:bookmarkStart w:id="1250" w:name="_Toc35616812"/>
      <w:bookmarkStart w:id="1251" w:name="_Toc36796952"/>
      <w:bookmarkStart w:id="1252" w:name="_Toc36797189"/>
      <w:bookmarkStart w:id="1253" w:name="_Toc36797424"/>
      <w:bookmarkStart w:id="1254" w:name="_Toc35616486"/>
      <w:bookmarkStart w:id="1255" w:name="_Toc35616813"/>
      <w:bookmarkStart w:id="1256" w:name="_Toc36796953"/>
      <w:bookmarkStart w:id="1257" w:name="_Toc36797190"/>
      <w:bookmarkStart w:id="1258" w:name="_Toc36797425"/>
      <w:bookmarkStart w:id="1259" w:name="_Toc35616487"/>
      <w:bookmarkStart w:id="1260" w:name="_Toc35616814"/>
      <w:bookmarkStart w:id="1261" w:name="_Toc36796954"/>
      <w:bookmarkStart w:id="1262" w:name="_Toc36797191"/>
      <w:bookmarkStart w:id="1263" w:name="_Toc36797426"/>
      <w:bookmarkEnd w:id="1093"/>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p w14:paraId="4C3B9F42" w14:textId="77777777" w:rsidR="001D0A09" w:rsidRPr="001D0A09" w:rsidRDefault="001D0A09" w:rsidP="001D0A09">
      <w:pPr>
        <w:jc w:val="both"/>
        <w:rPr>
          <w:rFonts w:ascii="Arial" w:eastAsia="Arial" w:hAnsi="Arial" w:cs="Arial"/>
          <w:b/>
          <w:bCs/>
          <w:sz w:val="20"/>
          <w:szCs w:val="20"/>
          <w:lang w:eastAsia="es-ES"/>
        </w:rPr>
      </w:pPr>
    </w:p>
    <w:p w14:paraId="26598BD5" w14:textId="77777777" w:rsidR="001D0A09" w:rsidRPr="001D0A09" w:rsidRDefault="001D0A09" w:rsidP="001D0A09">
      <w:pPr>
        <w:pStyle w:val="Capitulo3"/>
        <w:numPr>
          <w:ilvl w:val="0"/>
          <w:numId w:val="0"/>
        </w:numPr>
        <w:spacing w:line="240" w:lineRule="auto"/>
        <w:rPr>
          <w:rFonts w:ascii="Arial" w:eastAsiaTheme="minorEastAsia" w:hAnsi="Arial"/>
          <w:b w:val="0"/>
          <w:bCs/>
          <w:sz w:val="20"/>
          <w:lang w:eastAsia="es-ES"/>
        </w:rPr>
      </w:pPr>
      <w:bookmarkStart w:id="1264" w:name="_Toc108082933"/>
      <w:bookmarkStart w:id="1265" w:name="_Toc229586013"/>
      <w:bookmarkStart w:id="1266" w:name="_Toc508648281"/>
      <w:bookmarkStart w:id="1267" w:name="_Toc508984065"/>
      <w:bookmarkStart w:id="1268" w:name="_Toc509843896"/>
      <w:bookmarkStart w:id="1269" w:name="_Toc511924804"/>
      <w:bookmarkStart w:id="1270" w:name="_Toc520226893"/>
      <w:bookmarkStart w:id="1271" w:name="_Toc520297863"/>
      <w:bookmarkStart w:id="1272" w:name="_Toc520317128"/>
      <w:bookmarkStart w:id="1273" w:name="_Toc533083731"/>
      <w:bookmarkStart w:id="1274" w:name="_Toc35616488"/>
      <w:bookmarkStart w:id="1275" w:name="_Toc40113372"/>
      <w:bookmarkStart w:id="1276" w:name="_Hlk517181000"/>
      <w:r w:rsidRPr="001D0A09">
        <w:rPr>
          <w:rFonts w:ascii="Arial" w:hAnsi="Arial"/>
          <w:color w:val="auto"/>
          <w:sz w:val="20"/>
        </w:rPr>
        <w:t>4.6</w:t>
      </w:r>
      <w:r w:rsidRPr="001D0A09">
        <w:rPr>
          <w:rFonts w:ascii="Arial" w:hAnsi="Arial"/>
          <w:color w:val="auto"/>
          <w:sz w:val="20"/>
        </w:rPr>
        <w:tab/>
        <w:t>EMPRENDIMIENTOS Y EMPRESAS DE MUJERES</w:t>
      </w:r>
      <w:bookmarkEnd w:id="1264"/>
      <w:bookmarkEnd w:id="1265"/>
    </w:p>
    <w:p w14:paraId="54563096" w14:textId="77777777" w:rsidR="001D0A09" w:rsidRPr="001D0A09" w:rsidRDefault="001D0A09" w:rsidP="001D0A09">
      <w:pPr>
        <w:jc w:val="both"/>
        <w:rPr>
          <w:rFonts w:ascii="Arial" w:eastAsiaTheme="minorEastAsia" w:hAnsi="Arial" w:cs="Arial"/>
          <w:b/>
          <w:bCs/>
          <w:sz w:val="20"/>
          <w:szCs w:val="20"/>
          <w:lang w:eastAsia="es-ES"/>
        </w:rPr>
      </w:pPr>
    </w:p>
    <w:p w14:paraId="0992CBE7"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5FA5157D" w14:textId="77777777" w:rsidR="001D0A09" w:rsidRPr="001D0A09" w:rsidRDefault="001D0A09" w:rsidP="001D0A09">
      <w:pPr>
        <w:jc w:val="both"/>
        <w:rPr>
          <w:rFonts w:ascii="Arial" w:eastAsia="Arial" w:hAnsi="Arial" w:cs="Arial"/>
          <w:sz w:val="20"/>
          <w:szCs w:val="20"/>
        </w:rPr>
      </w:pPr>
    </w:p>
    <w:p w14:paraId="5B363B91"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4A981DBD" w14:textId="77777777" w:rsidR="001D0A09" w:rsidRPr="001D0A09" w:rsidRDefault="001D0A09" w:rsidP="001D0A09">
      <w:pPr>
        <w:jc w:val="both"/>
        <w:rPr>
          <w:rFonts w:ascii="Arial" w:eastAsia="Arial" w:hAnsi="Arial" w:cs="Arial"/>
          <w:sz w:val="20"/>
          <w:szCs w:val="20"/>
        </w:rPr>
      </w:pPr>
    </w:p>
    <w:p w14:paraId="48B9C35C"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19888940" w14:textId="77777777" w:rsidR="001D0A09" w:rsidRPr="001D0A09" w:rsidRDefault="001D0A09" w:rsidP="001D0A09">
      <w:pPr>
        <w:jc w:val="both"/>
        <w:rPr>
          <w:rFonts w:ascii="Arial" w:eastAsia="Arial" w:hAnsi="Arial" w:cs="Arial"/>
          <w:sz w:val="20"/>
          <w:szCs w:val="20"/>
        </w:rPr>
      </w:pPr>
    </w:p>
    <w:p w14:paraId="26061426" w14:textId="77777777" w:rsidR="001D0A09" w:rsidRPr="001D0A09" w:rsidRDefault="001D0A09" w:rsidP="001D0A09">
      <w:pPr>
        <w:jc w:val="both"/>
        <w:rPr>
          <w:rFonts w:ascii="Arial" w:eastAsia="Arial" w:hAnsi="Arial" w:cs="Arial"/>
          <w:sz w:val="20"/>
          <w:szCs w:val="20"/>
        </w:rPr>
      </w:pPr>
      <w:r w:rsidRPr="001D0A09">
        <w:rPr>
          <w:rFonts w:ascii="Arial" w:eastAsia="Arial" w:hAnsi="Arial" w:cs="Arial"/>
          <w:sz w:val="20"/>
          <w:szCs w:val="20"/>
        </w:rPr>
        <w:t>La asignación de este puntaje no excluye la aplicación del puntaje para Mipyme.</w:t>
      </w:r>
    </w:p>
    <w:p w14:paraId="523FBC9C" w14:textId="77777777" w:rsidR="001D0A09" w:rsidRPr="001D0A09" w:rsidRDefault="001D0A09" w:rsidP="001D0A09">
      <w:pPr>
        <w:jc w:val="both"/>
        <w:rPr>
          <w:rFonts w:ascii="Arial" w:eastAsia="Arial" w:hAnsi="Arial" w:cs="Arial"/>
          <w:sz w:val="20"/>
          <w:szCs w:val="20"/>
        </w:rPr>
      </w:pPr>
    </w:p>
    <w:p w14:paraId="72339F76" w14:textId="77777777" w:rsidR="001D0A09" w:rsidRPr="001D0A09" w:rsidRDefault="001D0A09" w:rsidP="001D0A09">
      <w:pPr>
        <w:pStyle w:val="Capitulo3"/>
        <w:numPr>
          <w:ilvl w:val="0"/>
          <w:numId w:val="0"/>
        </w:numPr>
        <w:spacing w:line="240" w:lineRule="auto"/>
        <w:rPr>
          <w:rFonts w:ascii="Arial" w:hAnsi="Arial"/>
          <w:color w:val="auto"/>
          <w:sz w:val="20"/>
        </w:rPr>
      </w:pPr>
      <w:bookmarkStart w:id="1277" w:name="_Toc108082934"/>
      <w:bookmarkStart w:id="1278" w:name="_Toc229586014"/>
      <w:r w:rsidRPr="001D0A09">
        <w:rPr>
          <w:rFonts w:ascii="Arial" w:hAnsi="Arial"/>
          <w:color w:val="auto"/>
          <w:sz w:val="20"/>
        </w:rPr>
        <w:lastRenderedPageBreak/>
        <w:t>4.7.</w:t>
      </w:r>
      <w:r w:rsidRPr="001D0A09">
        <w:rPr>
          <w:rFonts w:ascii="Arial" w:hAnsi="Arial"/>
          <w:sz w:val="20"/>
        </w:rPr>
        <w:tab/>
      </w:r>
      <w:r w:rsidRPr="001D0A09">
        <w:rPr>
          <w:rFonts w:ascii="Arial" w:hAnsi="Arial"/>
          <w:color w:val="auto"/>
          <w:sz w:val="20"/>
        </w:rPr>
        <w:t>MIPYME DOMICILIADA EN COLOMBIA</w:t>
      </w:r>
      <w:bookmarkEnd w:id="1277"/>
      <w:bookmarkEnd w:id="1278"/>
    </w:p>
    <w:p w14:paraId="52E455BE" w14:textId="0F2B3BA0" w:rsidR="003517C1" w:rsidRPr="003517C1" w:rsidRDefault="003517C1" w:rsidP="003517C1">
      <w:pPr>
        <w:jc w:val="both"/>
        <w:rPr>
          <w:rFonts w:ascii="Arial" w:hAnsi="Arial" w:cs="Arial"/>
          <w:sz w:val="20"/>
          <w:szCs w:val="20"/>
          <w:lang w:val="es-ES"/>
        </w:rPr>
      </w:pPr>
      <w:r w:rsidRPr="003517C1">
        <w:rPr>
          <w:rFonts w:ascii="Arial" w:hAnsi="Arial" w:cs="Arial"/>
          <w:sz w:val="20"/>
          <w:szCs w:val="20"/>
          <w:lang w:val="es-ES"/>
        </w:rPr>
        <w:t>En las convocatorias limitadas a Mipyme no aplicará este puntaje adicional. En este caso, los puntos por este concepto se trasladarán al puntaje de la Experiencia del Proponente.</w:t>
      </w:r>
    </w:p>
    <w:p w14:paraId="44A8A069" w14:textId="1CBA4938" w:rsidR="001D0A09" w:rsidRPr="003517C1" w:rsidRDefault="001D0A09" w:rsidP="003517C1">
      <w:pPr>
        <w:jc w:val="both"/>
        <w:rPr>
          <w:rFonts w:ascii="Arial" w:hAnsi="Arial" w:cs="Arial"/>
          <w:sz w:val="20"/>
          <w:szCs w:val="20"/>
          <w:lang w:val="es-ES"/>
        </w:rPr>
      </w:pPr>
    </w:p>
    <w:p w14:paraId="141EB4F0" w14:textId="77777777" w:rsidR="001D0A09" w:rsidRPr="001D0A09" w:rsidRDefault="001D0A09" w:rsidP="001D0A09">
      <w:pPr>
        <w:pStyle w:val="Capitulo3"/>
        <w:numPr>
          <w:ilvl w:val="0"/>
          <w:numId w:val="0"/>
        </w:numPr>
        <w:spacing w:line="240" w:lineRule="auto"/>
        <w:ind w:left="131"/>
        <w:jc w:val="both"/>
        <w:rPr>
          <w:rFonts w:ascii="Arial" w:eastAsia="Arial" w:hAnsi="Arial"/>
          <w:bCs/>
          <w:color w:val="auto"/>
          <w:sz w:val="20"/>
          <w:lang w:eastAsia="es-ES"/>
        </w:rPr>
      </w:pPr>
      <w:bookmarkStart w:id="1279" w:name="_Toc108082935"/>
      <w:bookmarkStart w:id="1280" w:name="_Toc229586015"/>
      <w:r w:rsidRPr="001D0A09">
        <w:rPr>
          <w:rFonts w:ascii="Arial" w:eastAsia="Arial" w:hAnsi="Arial"/>
          <w:color w:val="auto"/>
          <w:sz w:val="20"/>
          <w:lang w:eastAsia="es-ES"/>
        </w:rPr>
        <w:t xml:space="preserve">4.8 </w:t>
      </w:r>
      <w:r w:rsidRPr="001D0A09">
        <w:rPr>
          <w:rFonts w:ascii="Arial" w:eastAsia="Arial" w:hAnsi="Arial"/>
          <w:bCs/>
          <w:color w:val="auto"/>
          <w:sz w:val="20"/>
          <w:lang w:eastAsia="es-ES"/>
        </w:rPr>
        <w:t>CRITERIOS DE DESEMPATE</w:t>
      </w:r>
      <w:bookmarkEnd w:id="1266"/>
      <w:bookmarkEnd w:id="1267"/>
      <w:bookmarkEnd w:id="1268"/>
      <w:bookmarkEnd w:id="1269"/>
      <w:bookmarkEnd w:id="1270"/>
      <w:bookmarkEnd w:id="1271"/>
      <w:bookmarkEnd w:id="1272"/>
      <w:bookmarkEnd w:id="1273"/>
      <w:bookmarkEnd w:id="1274"/>
      <w:bookmarkEnd w:id="1275"/>
      <w:bookmarkEnd w:id="1279"/>
      <w:bookmarkEnd w:id="1280"/>
      <w:r w:rsidRPr="001D0A09">
        <w:rPr>
          <w:rFonts w:ascii="Arial" w:eastAsia="Arial" w:hAnsi="Arial"/>
          <w:bCs/>
          <w:color w:val="auto"/>
          <w:sz w:val="20"/>
          <w:lang w:eastAsia="es-ES"/>
        </w:rPr>
        <w:t xml:space="preserve"> </w:t>
      </w:r>
    </w:p>
    <w:p w14:paraId="79101807" w14:textId="77777777" w:rsidR="001D0A09" w:rsidRPr="001D0A09" w:rsidRDefault="001D0A09" w:rsidP="001D0A09">
      <w:pPr>
        <w:shd w:val="clear" w:color="auto" w:fill="FFFFFF" w:themeFill="background1"/>
        <w:spacing w:after="200"/>
        <w:ind w:right="49"/>
        <w:jc w:val="both"/>
        <w:rPr>
          <w:rFonts w:ascii="Arial" w:hAnsi="Arial" w:cs="Arial"/>
          <w:sz w:val="20"/>
          <w:szCs w:val="20"/>
          <w:lang w:val="es-ES"/>
        </w:rPr>
      </w:pPr>
      <w:bookmarkStart w:id="1281" w:name="_Hlk516154943"/>
      <w:bookmarkEnd w:id="1276"/>
      <w:r w:rsidRPr="001D0A09">
        <w:rPr>
          <w:rFonts w:ascii="Arial" w:hAnsi="Arial" w:cs="Arial"/>
          <w:sz w:val="20"/>
          <w:szCs w:val="20"/>
          <w:lang w:val="es-ES"/>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976B143" w14:textId="77777777" w:rsidR="001D0A09" w:rsidRPr="001D0A09" w:rsidRDefault="001D0A09">
      <w:pPr>
        <w:numPr>
          <w:ilvl w:val="0"/>
          <w:numId w:val="58"/>
        </w:numPr>
        <w:tabs>
          <w:tab w:val="left" w:pos="284"/>
        </w:tabs>
        <w:spacing w:after="200"/>
        <w:ind w:left="0" w:right="51" w:firstLine="0"/>
        <w:jc w:val="both"/>
        <w:rPr>
          <w:rFonts w:ascii="Arial" w:hAnsi="Arial" w:cs="Arial"/>
          <w:sz w:val="20"/>
          <w:szCs w:val="20"/>
          <w:lang w:val="es-ES"/>
        </w:rPr>
      </w:pPr>
      <w:r w:rsidRPr="001D0A09">
        <w:rPr>
          <w:rFonts w:ascii="Arial" w:hAnsi="Arial" w:cs="Arial"/>
          <w:sz w:val="20"/>
          <w:szCs w:val="20"/>
          <w:lang w:val="es-ES"/>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597B46C2" w14:textId="77777777" w:rsidR="001D0A09" w:rsidRPr="001D0A09" w:rsidRDefault="001D0A09">
      <w:pPr>
        <w:pStyle w:val="Prrafodelista"/>
        <w:numPr>
          <w:ilvl w:val="0"/>
          <w:numId w:val="58"/>
        </w:numPr>
        <w:tabs>
          <w:tab w:val="left" w:pos="284"/>
          <w:tab w:val="left" w:pos="993"/>
        </w:tabs>
        <w:spacing w:before="240" w:line="240" w:lineRule="auto"/>
        <w:ind w:left="0" w:right="49" w:firstLine="0"/>
        <w:jc w:val="both"/>
        <w:rPr>
          <w:rFonts w:ascii="Arial" w:hAnsi="Arial" w:cs="Arial"/>
          <w:sz w:val="20"/>
          <w:szCs w:val="20"/>
          <w:lang w:val="es-ES"/>
        </w:rPr>
      </w:pPr>
      <w:r w:rsidRPr="001D0A09">
        <w:rPr>
          <w:rFonts w:ascii="Arial" w:hAnsi="Arial" w:cs="Arial"/>
          <w:sz w:val="20"/>
          <w:szCs w:val="20"/>
          <w:lang w:val="es-ES"/>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69565E36" w14:textId="77777777" w:rsidR="001D0A09" w:rsidRPr="001D0A09" w:rsidRDefault="001D0A09" w:rsidP="001D0A09">
      <w:pPr>
        <w:tabs>
          <w:tab w:val="left" w:pos="0"/>
          <w:tab w:val="left" w:pos="284"/>
        </w:tabs>
        <w:spacing w:after="200"/>
        <w:ind w:right="49"/>
        <w:jc w:val="both"/>
        <w:rPr>
          <w:rFonts w:ascii="Arial" w:hAnsi="Arial" w:cs="Arial"/>
          <w:sz w:val="20"/>
          <w:szCs w:val="20"/>
          <w:lang w:val="es-ES"/>
        </w:rPr>
      </w:pPr>
      <w:r w:rsidRPr="001D0A09">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0A09" w:rsidDel="00A44E16">
        <w:rPr>
          <w:rFonts w:ascii="Arial" w:hAnsi="Arial" w:cs="Arial"/>
          <w:sz w:val="20"/>
          <w:szCs w:val="20"/>
          <w:lang w:val="es-ES"/>
        </w:rPr>
        <w:t xml:space="preserve"> </w:t>
      </w:r>
      <w:r w:rsidRPr="001D0A09">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1692060" w14:textId="77777777" w:rsidR="001D0A09" w:rsidRPr="001D0A09" w:rsidRDefault="001D0A09" w:rsidP="001D0A09">
      <w:pPr>
        <w:spacing w:after="200"/>
        <w:ind w:right="49"/>
        <w:jc w:val="both"/>
        <w:rPr>
          <w:rFonts w:ascii="Arial" w:hAnsi="Arial" w:cs="Arial"/>
          <w:sz w:val="20"/>
          <w:szCs w:val="20"/>
          <w:lang w:val="es-ES"/>
        </w:rPr>
      </w:pPr>
      <w:r w:rsidRPr="001D0A09">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290BC5CA" w14:textId="77777777" w:rsidR="001D0A09" w:rsidRPr="001D0A09" w:rsidRDefault="001D0A09" w:rsidP="001D0A09">
      <w:pPr>
        <w:tabs>
          <w:tab w:val="left" w:pos="0"/>
        </w:tabs>
        <w:spacing w:after="200"/>
        <w:ind w:right="49"/>
        <w:jc w:val="both"/>
        <w:rPr>
          <w:rFonts w:ascii="Arial" w:hAnsi="Arial" w:cs="Arial"/>
          <w:sz w:val="20"/>
          <w:szCs w:val="20"/>
          <w:lang w:val="es-ES"/>
        </w:rPr>
      </w:pPr>
      <w:r w:rsidRPr="001D0A09">
        <w:rPr>
          <w:rFonts w:ascii="Arial" w:hAnsi="Arial" w:cs="Arial"/>
          <w:sz w:val="20"/>
          <w:szCs w:val="20"/>
          <w:lang w:val="es-ES"/>
        </w:rPr>
        <w:lastRenderedPageBreak/>
        <w:t>Finalmente, en el caso de los Proponentes Plurales, se preferirá la oferta cuando cada uno de los integrantes acredite alguna de las condiciones señaladas en los incisos anteriores de este numeral.</w:t>
      </w:r>
    </w:p>
    <w:p w14:paraId="43AF91BA" w14:textId="77777777" w:rsidR="001D0A09" w:rsidRPr="001D0A09" w:rsidRDefault="001D0A09" w:rsidP="001D0A09">
      <w:pPr>
        <w:tabs>
          <w:tab w:val="left" w:pos="0"/>
        </w:tabs>
        <w:spacing w:after="200"/>
        <w:ind w:right="49"/>
        <w:jc w:val="both"/>
        <w:rPr>
          <w:rFonts w:ascii="Arial" w:hAnsi="Arial" w:cs="Arial"/>
          <w:sz w:val="20"/>
          <w:szCs w:val="20"/>
          <w:lang w:val="es-ES"/>
        </w:rPr>
      </w:pPr>
      <w:r w:rsidRPr="001D0A09">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1D0A09" w:rsidDel="00F36DC1">
        <w:rPr>
          <w:rFonts w:ascii="Arial" w:hAnsi="Arial" w:cs="Arial"/>
          <w:sz w:val="20"/>
          <w:szCs w:val="20"/>
          <w:lang w:val="es-ES"/>
        </w:rPr>
        <w:t>,</w:t>
      </w:r>
      <w:r w:rsidRPr="001D0A09">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0A09" w:rsidDel="005313E1">
        <w:rPr>
          <w:rFonts w:ascii="Arial" w:hAnsi="Arial" w:cs="Arial"/>
          <w:sz w:val="20"/>
          <w:szCs w:val="20"/>
          <w:lang w:val="es-ES"/>
        </w:rPr>
        <w:t xml:space="preserve">como requisito para el otorgamiento del criterio de </w:t>
      </w:r>
      <w:r w:rsidRPr="001D0A09">
        <w:rPr>
          <w:rFonts w:ascii="Arial" w:hAnsi="Arial" w:cs="Arial"/>
          <w:sz w:val="20"/>
          <w:szCs w:val="20"/>
          <w:lang w:val="es-ES"/>
        </w:rPr>
        <w:t>desempate.</w:t>
      </w:r>
    </w:p>
    <w:p w14:paraId="41766104"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10B – Vinculación de personas en condición de discapacidad”. </w:t>
      </w:r>
      <w:r w:rsidRPr="001D0A09">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574A520" w14:textId="77777777" w:rsidR="001D0A09" w:rsidRPr="001D0A09" w:rsidRDefault="001D0A09" w:rsidP="001D0A09">
      <w:pPr>
        <w:tabs>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0A09" w:rsidDel="00B96BD3">
        <w:rPr>
          <w:rFonts w:ascii="Arial" w:hAnsi="Arial" w:cs="Arial"/>
          <w:sz w:val="20"/>
          <w:szCs w:val="20"/>
          <w:lang w:val="es-ES"/>
        </w:rPr>
        <w:t>.</w:t>
      </w:r>
      <w:r w:rsidRPr="001D0A09">
        <w:rPr>
          <w:rFonts w:ascii="Arial" w:hAnsi="Arial" w:cs="Arial"/>
          <w:sz w:val="20"/>
          <w:szCs w:val="20"/>
          <w:lang w:val="es-ES"/>
        </w:rPr>
        <w:t xml:space="preserve"> </w:t>
      </w:r>
    </w:p>
    <w:p w14:paraId="16EFB231" w14:textId="77777777" w:rsidR="001D0A09" w:rsidRPr="001D0A09" w:rsidRDefault="001D0A09" w:rsidP="001D0A09">
      <w:pPr>
        <w:tabs>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14:paraId="0493B521"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0A09">
        <w:rPr>
          <w:rFonts w:ascii="Arial" w:hAnsi="Arial" w:cs="Arial"/>
          <w:color w:val="000000" w:themeColor="text1"/>
          <w:sz w:val="20"/>
          <w:szCs w:val="20"/>
        </w:rPr>
        <w:t xml:space="preserve">En caso de modificarse la fecha de cierre del proceso, se tendrá como referencia para establecer el plazo de vigencia del certificado la fecha originalmente contemplada en el Pliego de Condiciones definitivo. </w:t>
      </w:r>
    </w:p>
    <w:p w14:paraId="319876BA"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El tiempo de vinculación en la planta referida de que trata el inciso anterior se acreditará con el certificado de aportes al Sistema de Seguridad Social del último año o del tiempo de constitución de </w:t>
      </w:r>
      <w:r w:rsidRPr="001D0A09">
        <w:rPr>
          <w:rFonts w:ascii="Arial" w:hAnsi="Arial" w:cs="Arial"/>
          <w:sz w:val="20"/>
          <w:szCs w:val="20"/>
          <w:lang w:val="es-ES"/>
        </w:rPr>
        <w:lastRenderedPageBreak/>
        <w:t>la persona jurídica en caso de que esta sea inferior a un (1) año, en el que se demuestren los pagos realizados por el empleador.</w:t>
      </w:r>
      <w:r w:rsidRPr="001D0A09" w:rsidDel="0068395B">
        <w:rPr>
          <w:rFonts w:ascii="Arial" w:hAnsi="Arial" w:cs="Arial"/>
          <w:sz w:val="20"/>
          <w:szCs w:val="20"/>
          <w:lang w:val="es-ES"/>
        </w:rPr>
        <w:t xml:space="preserve"> </w:t>
      </w:r>
    </w:p>
    <w:p w14:paraId="410F78D7"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99B9D96"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cualquiera de los dos supuestos anteriores, para el otorgamiento del criterio de desempate, cada uno de los trabajadores que cumpla las condiciones previstas por la ley diligenciará el “Formato 10C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1F92FED"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3FB065EC"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w:t>
      </w:r>
      <w:r w:rsidRPr="001D0A09">
        <w:rPr>
          <w:rFonts w:ascii="Arial" w:eastAsiaTheme="minorEastAsia" w:hAnsi="Arial" w:cs="Arial"/>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6D42EBDE"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 </w:t>
      </w:r>
    </w:p>
    <w:p w14:paraId="3B5F9B62"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DD8E2A1"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En el caso de los Proponentes Plurales, su representante legal diligenciará el “Formato 10D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w:t>
      </w:r>
      <w:r w:rsidRPr="001D0A09">
        <w:rPr>
          <w:rFonts w:ascii="Arial" w:hAnsi="Arial" w:cs="Arial"/>
          <w:sz w:val="20"/>
          <w:szCs w:val="20"/>
          <w:lang w:val="es-ES"/>
        </w:rPr>
        <w:lastRenderedPageBreak/>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47B2722"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3992BBA"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062F5963"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6184E422"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en proceso de reincorporación (personas jurídica integrante del Proponente Plural)”, y aportará los documentos de identificación de las personas en proceso de reincorporación.</w:t>
      </w:r>
    </w:p>
    <w:p w14:paraId="4230DCE5"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67971049" w14:textId="77777777" w:rsidR="001D0A09" w:rsidRPr="001D0A09" w:rsidRDefault="001D0A09">
      <w:pPr>
        <w:numPr>
          <w:ilvl w:val="0"/>
          <w:numId w:val="58"/>
        </w:numPr>
        <w:tabs>
          <w:tab w:val="left" w:pos="284"/>
          <w:tab w:val="left" w:pos="993"/>
        </w:tabs>
        <w:spacing w:after="200"/>
        <w:ind w:left="0" w:right="49" w:firstLine="0"/>
        <w:jc w:val="both"/>
        <w:rPr>
          <w:rFonts w:ascii="Arial" w:hAnsi="Arial" w:cs="Arial"/>
          <w:sz w:val="20"/>
          <w:szCs w:val="20"/>
          <w:lang w:val="es-ES"/>
        </w:rPr>
      </w:pPr>
      <w:r w:rsidRPr="001D0A09">
        <w:rPr>
          <w:rFonts w:ascii="Arial" w:hAnsi="Arial" w:cs="Arial"/>
          <w:sz w:val="20"/>
          <w:szCs w:val="20"/>
          <w:lang w:val="es-ES"/>
        </w:rPr>
        <w:t xml:space="preserve"> Preferir la oferta presentada por un Proponente Plural siempre que se cumplan las condiciones de los siguientes literales:</w:t>
      </w:r>
    </w:p>
    <w:p w14:paraId="2958AB38"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lastRenderedPageBreak/>
        <w:t>(a) Esté conformado por al menos una madre cabeza de familia y/o una persona en proceso de reincorporación o reintegración, para lo cual se acreditarán estas condiciones de acuerdo con lo previsto en el inciso 1 del subnumeral 2 y/o el inciso 1 del subnumeral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9AD4FFF"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18E2BC83"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14:paraId="4D669D05" w14:textId="77777777" w:rsidR="001D0A09" w:rsidRPr="001D0A09" w:rsidRDefault="001D0A09" w:rsidP="001D0A09">
      <w:pPr>
        <w:tabs>
          <w:tab w:val="left" w:pos="284"/>
          <w:tab w:val="left" w:pos="993"/>
        </w:tabs>
        <w:spacing w:after="120"/>
        <w:ind w:right="49"/>
        <w:jc w:val="both"/>
        <w:rPr>
          <w:rFonts w:ascii="Arial" w:hAnsi="Arial" w:cs="Arial"/>
          <w:sz w:val="20"/>
          <w:szCs w:val="20"/>
          <w:lang w:val="es-ES"/>
        </w:rPr>
      </w:pPr>
      <w:r w:rsidRPr="001D0A09">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74A2A1D4"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1E273A21"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0A09" w:rsidDel="00C91E2F">
        <w:rPr>
          <w:rFonts w:ascii="Arial" w:hAnsi="Arial" w:cs="Arial"/>
          <w:sz w:val="20"/>
          <w:szCs w:val="20"/>
          <w:lang w:val="es-ES"/>
        </w:rPr>
        <w:t xml:space="preserve">específico </w:t>
      </w:r>
      <w:r w:rsidRPr="001D0A09">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1EDBE0E"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w:t>
      </w:r>
      <w:r w:rsidRPr="001D0A09">
        <w:rPr>
          <w:rFonts w:ascii="Arial" w:hAnsi="Arial" w:cs="Arial"/>
          <w:sz w:val="20"/>
          <w:szCs w:val="20"/>
          <w:lang w:val="es-ES"/>
        </w:rPr>
        <w:lastRenderedPageBreak/>
        <w:t>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8A11685"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56E9DAAF"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64775AD7"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1E4E031"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54799BD4"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Igualmente, cuando la oferta es presentada por un Proponente Plural se preferirá a este siempre que: </w:t>
      </w:r>
    </w:p>
    <w:p w14:paraId="585C00A9"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subnumeral 8;</w:t>
      </w:r>
    </w:p>
    <w:p w14:paraId="5C923BC5"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(b) la Mipyme, cooperativa o asociación mutual aporte mínimo el veinticinco por ciento (25 %) de la experiencia acreditada en la oferta; y </w:t>
      </w:r>
    </w:p>
    <w:p w14:paraId="710BCF60"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6D1F9BC5"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lastRenderedPageBreak/>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0A7C52E" w14:textId="77777777" w:rsidR="001D0A09" w:rsidRPr="001D0A09" w:rsidRDefault="001D0A09">
      <w:pPr>
        <w:numPr>
          <w:ilvl w:val="0"/>
          <w:numId w:val="58"/>
        </w:numPr>
        <w:tabs>
          <w:tab w:val="left" w:pos="284"/>
          <w:tab w:val="left" w:pos="993"/>
        </w:tabs>
        <w:spacing w:after="120"/>
        <w:ind w:left="0" w:right="49" w:firstLine="0"/>
        <w:jc w:val="both"/>
        <w:rPr>
          <w:rFonts w:ascii="Arial" w:hAnsi="Arial" w:cs="Arial"/>
          <w:sz w:val="20"/>
          <w:szCs w:val="20"/>
          <w:lang w:val="es-ES"/>
        </w:rPr>
      </w:pPr>
      <w:r w:rsidRPr="001D0A09">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subnumeral 8. </w:t>
      </w:r>
    </w:p>
    <w:p w14:paraId="6F447636"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77E33D" w14:textId="77777777" w:rsidR="001D0A09" w:rsidRPr="001D0A09" w:rsidRDefault="001D0A09">
      <w:pPr>
        <w:numPr>
          <w:ilvl w:val="0"/>
          <w:numId w:val="58"/>
        </w:numPr>
        <w:tabs>
          <w:tab w:val="left" w:pos="284"/>
          <w:tab w:val="left" w:pos="993"/>
        </w:tabs>
        <w:spacing w:after="160" w:line="276" w:lineRule="auto"/>
        <w:ind w:left="142" w:right="49"/>
        <w:jc w:val="both"/>
        <w:rPr>
          <w:rFonts w:ascii="Arial" w:eastAsia="Calibri" w:hAnsi="Arial" w:cs="Arial"/>
          <w:sz w:val="20"/>
          <w:szCs w:val="20"/>
          <w:lang w:val="es-MX"/>
        </w:rPr>
      </w:pPr>
      <w:r w:rsidRPr="001D0A09">
        <w:rPr>
          <w:rFonts w:ascii="Arial" w:eastAsia="Calibri" w:hAnsi="Arial" w:cs="Arial"/>
          <w:sz w:val="20"/>
          <w:szCs w:val="20"/>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02556B1D" w14:textId="77777777" w:rsidR="001D0A09" w:rsidRPr="001D0A09" w:rsidRDefault="001D0A09" w:rsidP="001D0A09">
      <w:pPr>
        <w:tabs>
          <w:tab w:val="left" w:pos="284"/>
          <w:tab w:val="left" w:pos="993"/>
        </w:tabs>
        <w:spacing w:after="120"/>
        <w:ind w:right="49"/>
        <w:jc w:val="both"/>
        <w:rPr>
          <w:rFonts w:ascii="Arial" w:hAnsi="Arial" w:cs="Arial"/>
          <w:sz w:val="20"/>
          <w:szCs w:val="20"/>
          <w:lang w:val="es-ES"/>
        </w:rPr>
      </w:pPr>
    </w:p>
    <w:p w14:paraId="21FAE3BF" w14:textId="77777777" w:rsidR="001D0A09" w:rsidRPr="001D0A09" w:rsidRDefault="001D0A09">
      <w:pPr>
        <w:numPr>
          <w:ilvl w:val="0"/>
          <w:numId w:val="58"/>
        </w:numPr>
        <w:tabs>
          <w:tab w:val="left" w:pos="284"/>
          <w:tab w:val="left" w:pos="426"/>
        </w:tabs>
        <w:spacing w:after="120"/>
        <w:ind w:left="0" w:right="49" w:firstLine="0"/>
        <w:jc w:val="both"/>
        <w:rPr>
          <w:rFonts w:ascii="Arial" w:hAnsi="Arial" w:cs="Arial"/>
          <w:sz w:val="20"/>
          <w:szCs w:val="20"/>
          <w:lang w:val="es-ES"/>
        </w:rPr>
      </w:pPr>
      <w:r w:rsidRPr="001D0A09">
        <w:rPr>
          <w:rFonts w:ascii="Arial" w:hAnsi="Arial" w:cs="Arial"/>
          <w:sz w:val="20"/>
          <w:szCs w:val="20"/>
          <w:lang w:val="es-ES"/>
        </w:rPr>
        <w:t>Si después de aplicar los criterios anteriormente mencionados persiste el empate:</w:t>
      </w:r>
    </w:p>
    <w:p w14:paraId="30FFD04F"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0E740D6"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2AF3F4A"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sz w:val="20"/>
          <w:szCs w:val="20"/>
          <w:lang w:val="es-ES"/>
        </w:rPr>
        <w:t>(c) Realizados estos cálculos, la Entidad seleccionará a aquel Proponente que presente coincidencia entre el número asignado y el residuo encontrado. En caso de que el residuo sea cero (0) se escogerá al Proponente con el mayor número asignado.</w:t>
      </w:r>
    </w:p>
    <w:p w14:paraId="381BC2CA" w14:textId="77777777" w:rsidR="001D0A09" w:rsidRPr="001D0A09" w:rsidDel="00D83B3B"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b/>
          <w:bCs/>
          <w:sz w:val="20"/>
          <w:szCs w:val="20"/>
          <w:lang w:val="es-ES"/>
        </w:rPr>
        <w:t>Nota 15</w:t>
      </w:r>
      <w:r w:rsidRPr="001D0A09">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C0C8F1C"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b/>
          <w:bCs/>
          <w:sz w:val="20"/>
          <w:szCs w:val="20"/>
          <w:lang w:val="es-ES"/>
        </w:rPr>
        <w:lastRenderedPageBreak/>
        <w:t>Nota 16</w:t>
      </w:r>
      <w:r w:rsidRPr="001D0A09">
        <w:rPr>
          <w:rFonts w:ascii="Arial" w:hAnsi="Arial" w:cs="Arial"/>
          <w:sz w:val="20"/>
          <w:szCs w:val="20"/>
          <w:lang w:val="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8DAE2D7" w14:textId="77777777" w:rsidR="001D0A09" w:rsidRPr="001D0A09" w:rsidRDefault="001D0A09" w:rsidP="001D0A09">
      <w:pPr>
        <w:tabs>
          <w:tab w:val="left" w:pos="284"/>
          <w:tab w:val="left" w:pos="993"/>
        </w:tabs>
        <w:spacing w:after="200"/>
        <w:ind w:right="49"/>
        <w:jc w:val="both"/>
        <w:rPr>
          <w:rFonts w:ascii="Arial" w:hAnsi="Arial" w:cs="Arial"/>
          <w:sz w:val="20"/>
          <w:szCs w:val="20"/>
          <w:lang w:val="es-ES"/>
        </w:rPr>
      </w:pPr>
      <w:r w:rsidRPr="001D0A09">
        <w:rPr>
          <w:rFonts w:ascii="Arial" w:hAnsi="Arial" w:cs="Arial"/>
          <w:b/>
          <w:bCs/>
          <w:sz w:val="20"/>
          <w:szCs w:val="20"/>
          <w:lang w:val="es-ES"/>
        </w:rPr>
        <w:t>Nota 17</w:t>
      </w:r>
      <w:r w:rsidRPr="001D0A09">
        <w:rPr>
          <w:rFonts w:ascii="Arial" w:hAnsi="Arial" w:cs="Arial"/>
          <w:sz w:val="20"/>
          <w:szCs w:val="20"/>
          <w:lang w:val="es-ES"/>
        </w:rPr>
        <w:t>: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03D1863" w14:textId="77777777" w:rsidR="001D0A09" w:rsidRPr="001D0A09" w:rsidRDefault="001D0A09" w:rsidP="001D0A09">
      <w:pPr>
        <w:tabs>
          <w:tab w:val="left" w:pos="284"/>
          <w:tab w:val="left" w:pos="993"/>
        </w:tabs>
        <w:spacing w:after="120"/>
        <w:ind w:right="49"/>
        <w:jc w:val="both"/>
        <w:rPr>
          <w:rFonts w:ascii="Arial" w:hAnsi="Arial" w:cs="Arial"/>
          <w:sz w:val="20"/>
          <w:szCs w:val="20"/>
          <w:lang w:val="es-ES"/>
        </w:rPr>
      </w:pPr>
      <w:r w:rsidRPr="001D0A09">
        <w:rPr>
          <w:rFonts w:ascii="Arial" w:hAnsi="Arial" w:cs="Arial"/>
          <w:sz w:val="20"/>
          <w:szCs w:val="20"/>
          <w:lang w:val="es-ES"/>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2DD7656" w14:textId="77777777" w:rsidR="001D0A09" w:rsidRPr="001D0A09" w:rsidRDefault="001D0A09" w:rsidP="001D0A09">
      <w:pPr>
        <w:tabs>
          <w:tab w:val="left" w:pos="284"/>
          <w:tab w:val="left" w:pos="993"/>
        </w:tabs>
        <w:spacing w:after="120"/>
        <w:ind w:right="49"/>
        <w:jc w:val="both"/>
        <w:rPr>
          <w:rFonts w:ascii="Arial" w:eastAsia="Arial" w:hAnsi="Arial" w:cs="Arial"/>
          <w:sz w:val="20"/>
          <w:szCs w:val="20"/>
          <w:lang w:val="es-ES"/>
        </w:rPr>
      </w:pPr>
      <w:r w:rsidRPr="001D0A09">
        <w:rPr>
          <w:rFonts w:ascii="Arial" w:hAnsi="Arial" w:cs="Arial"/>
          <w:b/>
          <w:bCs/>
          <w:sz w:val="20"/>
          <w:szCs w:val="20"/>
          <w:lang w:val="es-ES"/>
        </w:rPr>
        <w:t>Nota 18</w:t>
      </w:r>
      <w:r w:rsidRPr="001D0A09">
        <w:rPr>
          <w:rFonts w:ascii="Arial" w:hAnsi="Arial" w:cs="Arial"/>
          <w:sz w:val="20"/>
          <w:szCs w:val="20"/>
          <w:lang w:val="es-ES"/>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bookmarkStart w:id="1282" w:name="_Hlk517180988"/>
    </w:p>
    <w:p w14:paraId="3511C27F" w14:textId="77777777" w:rsidR="001D0A09" w:rsidRPr="001D0A09" w:rsidRDefault="001D0A09" w:rsidP="001D0A09">
      <w:pPr>
        <w:pStyle w:val="Entidad-Capitulo"/>
        <w:rPr>
          <w:rFonts w:eastAsia="Arial"/>
          <w:lang w:val="es-ES"/>
        </w:rPr>
      </w:pPr>
      <w:bookmarkStart w:id="1283" w:name="_Toc108082936"/>
      <w:bookmarkStart w:id="1284" w:name="_Toc229586016"/>
      <w:r w:rsidRPr="001D0A09">
        <w:rPr>
          <w:rFonts w:eastAsia="Arial"/>
          <w:lang w:val="es-ES"/>
        </w:rPr>
        <w:t>CAPÍTULO V. OFERTA ECONÓMICA</w:t>
      </w:r>
      <w:bookmarkEnd w:id="1283"/>
      <w:bookmarkEnd w:id="1284"/>
    </w:p>
    <w:p w14:paraId="055F425B" w14:textId="77777777" w:rsidR="001D0A09" w:rsidRPr="001D0A09" w:rsidRDefault="001D0A09" w:rsidP="001D0A09">
      <w:pPr>
        <w:rPr>
          <w:rFonts w:ascii="Arial" w:eastAsia="Arial" w:hAnsi="Arial" w:cs="Arial"/>
          <w:sz w:val="20"/>
          <w:szCs w:val="20"/>
          <w:lang w:eastAsia="es-ES"/>
        </w:rPr>
      </w:pPr>
    </w:p>
    <w:p w14:paraId="240FDF8F" w14:textId="369C3268"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La oferta económica será el valor total indicado en la propuesta económica o el obtenido de la corrección aritmética</w:t>
      </w:r>
      <w:r w:rsidR="00970605">
        <w:rPr>
          <w:rFonts w:ascii="Arial" w:eastAsia="Arial" w:hAnsi="Arial" w:cs="Arial"/>
          <w:sz w:val="20"/>
          <w:szCs w:val="20"/>
          <w:lang w:eastAsia="es-ES"/>
        </w:rPr>
        <w:t>, para ello la entidad pone a dis</w:t>
      </w:r>
      <w:r w:rsidR="00970605" w:rsidRPr="00A95DE0">
        <w:rPr>
          <w:rFonts w:ascii="Arial" w:eastAsia="Arial" w:hAnsi="Arial" w:cs="Arial"/>
          <w:sz w:val="20"/>
          <w:szCs w:val="20"/>
          <w:lang w:eastAsia="es-ES"/>
        </w:rPr>
        <w:t xml:space="preserve">posición </w:t>
      </w:r>
      <w:r w:rsidRPr="00A95DE0">
        <w:rPr>
          <w:rFonts w:ascii="Arial" w:eastAsia="Arial" w:hAnsi="Arial" w:cs="Arial"/>
          <w:sz w:val="20"/>
          <w:szCs w:val="20"/>
          <w:lang w:eastAsia="es-ES"/>
        </w:rPr>
        <w:t>el “Formulario 1 – Propuesta económica”, para que sea diligenciado por los Proponentes.</w:t>
      </w:r>
    </w:p>
    <w:p w14:paraId="10003224"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valor de la propuesta económica debe ser presentado en Pesos Colombianos y contemplar todos los costos directos e indirectos para la completa y adecuada ejecución de la interventoría de obra del proceso, los Riesgos y la administración de estos. </w:t>
      </w:r>
    </w:p>
    <w:p w14:paraId="7290439A" w14:textId="77777777" w:rsidR="001D0A09" w:rsidRPr="001D0A09" w:rsidRDefault="001D0A09" w:rsidP="001D0A09">
      <w:pPr>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Al formular la oferta, el Proponente acepta que estarán a su cargo todos los impuestos, tasas y contribuciones establecidos por las diferentes autoridades del orden nacional, departamental o municipal.</w:t>
      </w:r>
    </w:p>
    <w:p w14:paraId="2C15DF38" w14:textId="7D2F656B" w:rsidR="00A95DE0" w:rsidRDefault="00A95DE0" w:rsidP="00A95DE0">
      <w:pPr>
        <w:jc w:val="both"/>
        <w:rPr>
          <w:rFonts w:ascii="Arial" w:eastAsia="Arial" w:hAnsi="Arial" w:cs="Arial"/>
          <w:sz w:val="20"/>
          <w:szCs w:val="20"/>
          <w:lang w:eastAsia="es-ES"/>
        </w:rPr>
      </w:pPr>
      <w:bookmarkStart w:id="1285" w:name="_Toc32144842"/>
      <w:bookmarkStart w:id="1286" w:name="_Toc108082937"/>
      <w:r w:rsidRPr="00A95DE0">
        <w:rPr>
          <w:rFonts w:ascii="Arial" w:eastAsia="Arial" w:hAnsi="Arial" w:cs="Arial"/>
          <w:sz w:val="20"/>
          <w:szCs w:val="20"/>
          <w:lang w:eastAsia="es-ES"/>
        </w:rPr>
        <w:t>El Inderhuila procede a identificar los impuestos, tasas o contribuciones que aplican al Proceso de Contratación así:</w:t>
      </w:r>
    </w:p>
    <w:p w14:paraId="1E52A5D8" w14:textId="77777777" w:rsidR="00A95DE0" w:rsidRDefault="00A95DE0" w:rsidP="00A95DE0">
      <w:pPr>
        <w:jc w:val="both"/>
        <w:rPr>
          <w:rFonts w:ascii="Arial" w:eastAsia="Arial" w:hAnsi="Arial" w:cs="Arial"/>
          <w:sz w:val="20"/>
          <w:szCs w:val="20"/>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1745"/>
        <w:gridCol w:w="860"/>
        <w:gridCol w:w="1768"/>
        <w:gridCol w:w="1586"/>
        <w:gridCol w:w="1444"/>
      </w:tblGrid>
      <w:tr w:rsidR="00A95DE0" w:rsidRPr="00A95DE0" w14:paraId="116B9CA1"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EBF020D" w14:textId="77777777" w:rsidR="00A95DE0" w:rsidRPr="00A95DE0" w:rsidRDefault="00A95DE0" w:rsidP="00AF2ABD">
            <w:pPr>
              <w:jc w:val="center"/>
              <w:rPr>
                <w:rFonts w:ascii="Arial" w:hAnsi="Arial" w:cs="Arial"/>
                <w:sz w:val="16"/>
                <w:szCs w:val="16"/>
                <w:lang w:val="es-MX"/>
              </w:rPr>
            </w:pPr>
            <w:r w:rsidRPr="00A95DE0">
              <w:rPr>
                <w:rFonts w:ascii="Arial" w:hAnsi="Arial" w:cs="Arial"/>
                <w:b/>
                <w:spacing w:val="-1"/>
                <w:sz w:val="16"/>
                <w:szCs w:val="16"/>
              </w:rPr>
              <w:t>ESTAMPILLA/</w:t>
            </w:r>
            <w:r w:rsidRPr="00A95DE0">
              <w:rPr>
                <w:rFonts w:ascii="Arial" w:hAnsi="Arial" w:cs="Arial"/>
                <w:b/>
                <w:spacing w:val="-53"/>
                <w:sz w:val="16"/>
                <w:szCs w:val="16"/>
              </w:rPr>
              <w:t xml:space="preserve"> </w:t>
            </w:r>
            <w:r w:rsidRPr="00A95DE0">
              <w:rPr>
                <w:rFonts w:ascii="Arial" w:hAnsi="Arial" w:cs="Arial"/>
                <w:b/>
                <w:sz w:val="16"/>
                <w:szCs w:val="16"/>
              </w:rPr>
              <w:t>TASA</w:t>
            </w:r>
          </w:p>
        </w:tc>
        <w:tc>
          <w:tcPr>
            <w:tcW w:w="1497"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60BE8CEE"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HECHO</w:t>
            </w:r>
            <w:r w:rsidRPr="00A95DE0">
              <w:rPr>
                <w:rFonts w:ascii="Arial" w:hAnsi="Arial" w:cs="Arial"/>
                <w:b/>
                <w:spacing w:val="-3"/>
                <w:sz w:val="16"/>
                <w:szCs w:val="16"/>
              </w:rPr>
              <w:t xml:space="preserve"> </w:t>
            </w:r>
            <w:r w:rsidRPr="00A95DE0">
              <w:rPr>
                <w:rFonts w:ascii="Arial" w:hAnsi="Arial" w:cs="Arial"/>
                <w:b/>
                <w:sz w:val="16"/>
                <w:szCs w:val="16"/>
              </w:rPr>
              <w:t>GENERADOR</w:t>
            </w:r>
          </w:p>
        </w:tc>
        <w:tc>
          <w:tcPr>
            <w:tcW w:w="1012" w:type="pct"/>
            <w:tcBorders>
              <w:top w:val="single" w:sz="4" w:space="0" w:color="auto"/>
              <w:left w:val="single" w:sz="4" w:space="0" w:color="auto"/>
              <w:bottom w:val="single" w:sz="4" w:space="0" w:color="auto"/>
              <w:right w:val="single" w:sz="4" w:space="0" w:color="auto"/>
            </w:tcBorders>
            <w:shd w:val="clear" w:color="auto" w:fill="BFBFBF"/>
            <w:vAlign w:val="center"/>
          </w:tcPr>
          <w:p w14:paraId="093168FF" w14:textId="77777777" w:rsidR="00A95DE0" w:rsidRPr="00A95DE0" w:rsidRDefault="00A95DE0" w:rsidP="00AF2ABD">
            <w:pPr>
              <w:jc w:val="center"/>
              <w:rPr>
                <w:rFonts w:ascii="Arial" w:hAnsi="Arial" w:cs="Arial"/>
                <w:b/>
                <w:sz w:val="16"/>
                <w:szCs w:val="16"/>
              </w:rPr>
            </w:pPr>
            <w:r w:rsidRPr="00A95DE0">
              <w:rPr>
                <w:rFonts w:ascii="Arial" w:hAnsi="Arial" w:cs="Arial"/>
                <w:b/>
                <w:sz w:val="16"/>
                <w:szCs w:val="16"/>
              </w:rPr>
              <w:t>BASE GRAVABLE</w:t>
            </w:r>
          </w:p>
        </w:tc>
        <w:tc>
          <w:tcPr>
            <w:tcW w:w="90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795ACA4"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TARIFA</w:t>
            </w:r>
          </w:p>
        </w:tc>
        <w:tc>
          <w:tcPr>
            <w:tcW w:w="8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40CFDA6" w14:textId="77777777" w:rsidR="00A95DE0" w:rsidRPr="00A95DE0" w:rsidRDefault="00A95DE0" w:rsidP="00AF2ABD">
            <w:pPr>
              <w:jc w:val="center"/>
              <w:rPr>
                <w:rFonts w:ascii="Arial" w:hAnsi="Arial" w:cs="Arial"/>
                <w:sz w:val="16"/>
                <w:szCs w:val="16"/>
                <w:lang w:val="es-MX"/>
              </w:rPr>
            </w:pPr>
            <w:r w:rsidRPr="00A95DE0">
              <w:rPr>
                <w:rFonts w:ascii="Arial" w:hAnsi="Arial" w:cs="Arial"/>
                <w:b/>
                <w:spacing w:val="-1"/>
                <w:sz w:val="16"/>
                <w:szCs w:val="16"/>
              </w:rPr>
              <w:t>ORDENAN</w:t>
            </w:r>
            <w:r w:rsidRPr="00A95DE0">
              <w:rPr>
                <w:rFonts w:ascii="Arial" w:hAnsi="Arial" w:cs="Arial"/>
                <w:b/>
                <w:spacing w:val="-53"/>
                <w:sz w:val="16"/>
                <w:szCs w:val="16"/>
              </w:rPr>
              <w:t xml:space="preserve"> </w:t>
            </w:r>
            <w:r w:rsidRPr="00A95DE0">
              <w:rPr>
                <w:rFonts w:ascii="Arial" w:hAnsi="Arial" w:cs="Arial"/>
                <w:b/>
                <w:sz w:val="16"/>
                <w:szCs w:val="16"/>
              </w:rPr>
              <w:t>ZA</w:t>
            </w:r>
          </w:p>
        </w:tc>
      </w:tr>
      <w:tr w:rsidR="00A95DE0" w:rsidRPr="00A95DE0" w14:paraId="4C95BB5D" w14:textId="77777777" w:rsidTr="00AF2ABD">
        <w:trPr>
          <w:jc w:val="center"/>
        </w:trPr>
        <w:tc>
          <w:tcPr>
            <w:tcW w:w="754" w:type="pct"/>
            <w:tcBorders>
              <w:left w:val="single" w:sz="4" w:space="0" w:color="auto"/>
              <w:right w:val="single" w:sz="4" w:space="0" w:color="auto"/>
            </w:tcBorders>
            <w:vAlign w:val="center"/>
            <w:hideMark/>
          </w:tcPr>
          <w:p w14:paraId="68647F5D" w14:textId="77777777" w:rsidR="00A95DE0" w:rsidRPr="00A95DE0" w:rsidRDefault="00A95DE0" w:rsidP="00AF2ABD">
            <w:pPr>
              <w:jc w:val="center"/>
              <w:rPr>
                <w:rFonts w:ascii="Arial" w:hAnsi="Arial" w:cs="Arial"/>
                <w:sz w:val="16"/>
                <w:szCs w:val="16"/>
                <w:lang w:val="es-MX"/>
              </w:rPr>
            </w:pPr>
          </w:p>
          <w:p w14:paraId="7276F96F" w14:textId="77777777" w:rsidR="00A95DE0" w:rsidRPr="00A95DE0" w:rsidRDefault="00A95DE0" w:rsidP="00AF2ABD">
            <w:pPr>
              <w:jc w:val="center"/>
              <w:rPr>
                <w:rFonts w:ascii="Arial" w:eastAsia="Calibri" w:hAnsi="Arial" w:cs="Arial"/>
                <w:b/>
                <w:bCs/>
                <w:sz w:val="16"/>
                <w:szCs w:val="16"/>
                <w:lang w:val="es-MX"/>
              </w:rPr>
            </w:pPr>
            <w:r w:rsidRPr="00A95DE0">
              <w:rPr>
                <w:rFonts w:ascii="Arial" w:hAnsi="Arial" w:cs="Arial"/>
                <w:b/>
                <w:bCs/>
                <w:sz w:val="16"/>
                <w:szCs w:val="16"/>
                <w:lang w:val="es-MX"/>
              </w:rPr>
              <w:t>PRO DESARROLLO</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594C11AE"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Contrato, convenio y las adiciones de valor que se hagan sobre estos, que celebre el Departamento del Huila, sus entidades descentralizadas y demás organismos del orden Departamental.</w:t>
            </w:r>
          </w:p>
        </w:tc>
        <w:tc>
          <w:tcPr>
            <w:tcW w:w="1012" w:type="pct"/>
            <w:tcBorders>
              <w:top w:val="single" w:sz="4" w:space="0" w:color="auto"/>
              <w:left w:val="single" w:sz="4" w:space="0" w:color="auto"/>
              <w:bottom w:val="single" w:sz="4" w:space="0" w:color="auto"/>
              <w:right w:val="single" w:sz="4" w:space="0" w:color="auto"/>
            </w:tcBorders>
            <w:vAlign w:val="center"/>
          </w:tcPr>
          <w:p w14:paraId="564F31E0"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37394D45" w14:textId="77777777" w:rsidR="00A95DE0" w:rsidRPr="00A95DE0" w:rsidRDefault="00A95DE0" w:rsidP="00A95DE0">
            <w:pPr>
              <w:jc w:val="both"/>
              <w:rPr>
                <w:rFonts w:ascii="Arial" w:hAnsi="Arial" w:cs="Arial"/>
                <w:sz w:val="16"/>
                <w:szCs w:val="16"/>
                <w:lang w:val="es-MX"/>
              </w:rPr>
            </w:pPr>
          </w:p>
          <w:p w14:paraId="2C562350"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Dos por ciento (2%) sobre el valor del hecho generador sin incluir IVA</w:t>
            </w:r>
          </w:p>
        </w:tc>
        <w:tc>
          <w:tcPr>
            <w:tcW w:w="828" w:type="pct"/>
            <w:tcBorders>
              <w:top w:val="single" w:sz="4" w:space="0" w:color="auto"/>
              <w:left w:val="single" w:sz="4" w:space="0" w:color="auto"/>
              <w:bottom w:val="single" w:sz="4" w:space="0" w:color="auto"/>
              <w:right w:val="single" w:sz="4" w:space="0" w:color="auto"/>
            </w:tcBorders>
            <w:vAlign w:val="center"/>
          </w:tcPr>
          <w:p w14:paraId="7F958655" w14:textId="77777777" w:rsidR="00A95DE0" w:rsidRPr="00A95DE0" w:rsidRDefault="00A95DE0" w:rsidP="00AF2ABD">
            <w:pPr>
              <w:jc w:val="center"/>
              <w:rPr>
                <w:rFonts w:ascii="Arial" w:hAnsi="Arial" w:cs="Arial"/>
                <w:sz w:val="16"/>
                <w:szCs w:val="16"/>
                <w:lang w:val="es-MX"/>
              </w:rPr>
            </w:pPr>
          </w:p>
          <w:p w14:paraId="264F55A7"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004-21</w:t>
            </w:r>
          </w:p>
        </w:tc>
      </w:tr>
      <w:tr w:rsidR="00A95DE0" w:rsidRPr="00A95DE0" w14:paraId="692D9B92"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2741B481" w14:textId="77777777" w:rsidR="00A95DE0" w:rsidRPr="00A95DE0" w:rsidRDefault="00A95DE0" w:rsidP="00AF2ABD">
            <w:pPr>
              <w:jc w:val="center"/>
              <w:rPr>
                <w:rFonts w:ascii="Arial" w:hAnsi="Arial" w:cs="Arial"/>
                <w:sz w:val="16"/>
                <w:szCs w:val="16"/>
                <w:lang w:val="es-MX"/>
              </w:rPr>
            </w:pPr>
          </w:p>
        </w:tc>
        <w:tc>
          <w:tcPr>
            <w:tcW w:w="999" w:type="pct"/>
            <w:shd w:val="clear" w:color="auto" w:fill="BFBFBF"/>
            <w:vAlign w:val="center"/>
          </w:tcPr>
          <w:p w14:paraId="1EB68AEA" w14:textId="77777777" w:rsidR="00A95DE0" w:rsidRPr="00A95DE0" w:rsidRDefault="00A95DE0" w:rsidP="00A95DE0">
            <w:pPr>
              <w:jc w:val="both"/>
              <w:rPr>
                <w:rFonts w:ascii="Arial" w:hAnsi="Arial" w:cs="Arial"/>
                <w:sz w:val="16"/>
                <w:szCs w:val="16"/>
              </w:rPr>
            </w:pPr>
          </w:p>
        </w:tc>
        <w:tc>
          <w:tcPr>
            <w:tcW w:w="3247" w:type="pct"/>
            <w:gridSpan w:val="4"/>
            <w:shd w:val="clear" w:color="auto" w:fill="BFBFBF"/>
            <w:vAlign w:val="center"/>
          </w:tcPr>
          <w:p w14:paraId="5BFBE283" w14:textId="77777777" w:rsidR="00A95DE0" w:rsidRPr="00A95DE0" w:rsidRDefault="00A95DE0" w:rsidP="00A95DE0">
            <w:pPr>
              <w:jc w:val="both"/>
              <w:rPr>
                <w:rFonts w:ascii="Arial" w:hAnsi="Arial" w:cs="Arial"/>
                <w:sz w:val="16"/>
                <w:szCs w:val="16"/>
              </w:rPr>
            </w:pPr>
          </w:p>
        </w:tc>
      </w:tr>
      <w:tr w:rsidR="00A95DE0" w:rsidRPr="00A95DE0" w14:paraId="1CCA2A07" w14:textId="77777777" w:rsidTr="00AF2ABD">
        <w:trPr>
          <w:jc w:val="center"/>
        </w:trPr>
        <w:tc>
          <w:tcPr>
            <w:tcW w:w="754" w:type="pct"/>
            <w:tcBorders>
              <w:left w:val="single" w:sz="4" w:space="0" w:color="auto"/>
              <w:right w:val="single" w:sz="4" w:space="0" w:color="auto"/>
            </w:tcBorders>
            <w:vAlign w:val="center"/>
            <w:hideMark/>
          </w:tcPr>
          <w:p w14:paraId="15B62408" w14:textId="77777777" w:rsidR="00A95DE0" w:rsidRPr="00A95DE0" w:rsidRDefault="00A95DE0" w:rsidP="00AF2ABD">
            <w:pPr>
              <w:jc w:val="center"/>
              <w:rPr>
                <w:rFonts w:ascii="Arial" w:eastAsia="Calibri" w:hAnsi="Arial" w:cs="Arial"/>
                <w:sz w:val="16"/>
                <w:szCs w:val="16"/>
                <w:lang w:val="es-MX"/>
              </w:rPr>
            </w:pPr>
            <w:r w:rsidRPr="00A95DE0">
              <w:rPr>
                <w:rFonts w:ascii="Arial" w:hAnsi="Arial" w:cs="Arial"/>
                <w:b/>
                <w:bCs/>
                <w:sz w:val="16"/>
                <w:szCs w:val="16"/>
                <w:lang w:val="es-MX"/>
              </w:rPr>
              <w:t>PRO CULTURA</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07910147"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rPr>
              <w:t xml:space="preserve">Contrato, convenio y las adiciones de valor que se hagan y demás organismos del orden Departamental sobre estos, que celebre el Departamento del </w:t>
            </w:r>
            <w:r w:rsidRPr="00A95DE0">
              <w:rPr>
                <w:rFonts w:ascii="Arial" w:hAnsi="Arial" w:cs="Arial"/>
                <w:sz w:val="16"/>
                <w:szCs w:val="16"/>
              </w:rPr>
              <w:lastRenderedPageBreak/>
              <w:t>Huila, sus entidades descentralizadas.</w:t>
            </w:r>
          </w:p>
        </w:tc>
        <w:tc>
          <w:tcPr>
            <w:tcW w:w="1012" w:type="pct"/>
            <w:tcBorders>
              <w:top w:val="single" w:sz="4" w:space="0" w:color="auto"/>
              <w:left w:val="single" w:sz="4" w:space="0" w:color="auto"/>
              <w:bottom w:val="single" w:sz="4" w:space="0" w:color="auto"/>
              <w:right w:val="single" w:sz="4" w:space="0" w:color="auto"/>
            </w:tcBorders>
            <w:vAlign w:val="center"/>
          </w:tcPr>
          <w:p w14:paraId="60EAC760"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lastRenderedPageBreak/>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29EF8BC3" w14:textId="77777777" w:rsidR="00A95DE0" w:rsidRPr="00A95DE0" w:rsidRDefault="00A95DE0" w:rsidP="00A95DE0">
            <w:pPr>
              <w:jc w:val="both"/>
              <w:rPr>
                <w:rFonts w:ascii="Arial" w:hAnsi="Arial" w:cs="Arial"/>
                <w:sz w:val="16"/>
                <w:szCs w:val="16"/>
                <w:lang w:val="es-MX"/>
              </w:rPr>
            </w:pPr>
          </w:p>
          <w:p w14:paraId="65D1822B"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 xml:space="preserve">Uno punto cinco por ciento (1.5%) sobre el valor del hecho generador sin incluir IVA </w:t>
            </w:r>
          </w:p>
        </w:tc>
        <w:tc>
          <w:tcPr>
            <w:tcW w:w="828" w:type="pct"/>
            <w:tcBorders>
              <w:top w:val="single" w:sz="4" w:space="0" w:color="auto"/>
              <w:left w:val="single" w:sz="4" w:space="0" w:color="auto"/>
              <w:bottom w:val="single" w:sz="4" w:space="0" w:color="auto"/>
              <w:right w:val="single" w:sz="4" w:space="0" w:color="auto"/>
            </w:tcBorders>
            <w:vAlign w:val="center"/>
          </w:tcPr>
          <w:p w14:paraId="317B8CA8" w14:textId="77777777" w:rsidR="00A95DE0" w:rsidRPr="00A95DE0" w:rsidRDefault="00A95DE0" w:rsidP="00AF2ABD">
            <w:pPr>
              <w:jc w:val="center"/>
              <w:rPr>
                <w:rFonts w:ascii="Arial" w:hAnsi="Arial" w:cs="Arial"/>
                <w:sz w:val="16"/>
                <w:szCs w:val="16"/>
                <w:lang w:val="es-MX"/>
              </w:rPr>
            </w:pPr>
          </w:p>
          <w:p w14:paraId="6BCFC51F"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004-21</w:t>
            </w:r>
          </w:p>
        </w:tc>
      </w:tr>
      <w:tr w:rsidR="00A95DE0" w:rsidRPr="00A95DE0" w14:paraId="66B54FCC"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12BB1A73" w14:textId="77777777" w:rsidR="00A95DE0" w:rsidRPr="00A95DE0" w:rsidRDefault="00A95DE0" w:rsidP="00AF2ABD">
            <w:pPr>
              <w:rPr>
                <w:rFonts w:ascii="Arial" w:hAnsi="Arial" w:cs="Arial"/>
                <w:sz w:val="16"/>
                <w:szCs w:val="16"/>
                <w:lang w:val="es-MX"/>
              </w:rPr>
            </w:pPr>
          </w:p>
        </w:tc>
        <w:tc>
          <w:tcPr>
            <w:tcW w:w="999" w:type="pct"/>
            <w:shd w:val="clear" w:color="auto" w:fill="BFBFBF"/>
            <w:vAlign w:val="center"/>
          </w:tcPr>
          <w:p w14:paraId="2EF26154" w14:textId="77777777" w:rsidR="00A95DE0" w:rsidRPr="00A95DE0" w:rsidRDefault="00A95DE0" w:rsidP="00A95DE0">
            <w:pPr>
              <w:jc w:val="both"/>
              <w:rPr>
                <w:rFonts w:ascii="Arial" w:hAnsi="Arial" w:cs="Arial"/>
                <w:sz w:val="16"/>
                <w:szCs w:val="16"/>
              </w:rPr>
            </w:pPr>
          </w:p>
        </w:tc>
        <w:tc>
          <w:tcPr>
            <w:tcW w:w="3247" w:type="pct"/>
            <w:gridSpan w:val="4"/>
            <w:shd w:val="clear" w:color="auto" w:fill="BFBFBF"/>
            <w:vAlign w:val="center"/>
          </w:tcPr>
          <w:p w14:paraId="238CAC28" w14:textId="77777777" w:rsidR="00A95DE0" w:rsidRPr="00A95DE0" w:rsidRDefault="00A95DE0" w:rsidP="00A95DE0">
            <w:pPr>
              <w:jc w:val="both"/>
              <w:rPr>
                <w:rFonts w:ascii="Arial" w:hAnsi="Arial" w:cs="Arial"/>
                <w:sz w:val="16"/>
                <w:szCs w:val="16"/>
              </w:rPr>
            </w:pPr>
          </w:p>
        </w:tc>
      </w:tr>
      <w:tr w:rsidR="00A95DE0" w:rsidRPr="00A95DE0" w14:paraId="4F186495" w14:textId="77777777" w:rsidTr="00AF2ABD">
        <w:trPr>
          <w:jc w:val="center"/>
        </w:trPr>
        <w:tc>
          <w:tcPr>
            <w:tcW w:w="754" w:type="pct"/>
            <w:tcBorders>
              <w:top w:val="single" w:sz="4" w:space="0" w:color="auto"/>
              <w:left w:val="single" w:sz="4" w:space="0" w:color="auto"/>
              <w:right w:val="single" w:sz="4" w:space="0" w:color="auto"/>
            </w:tcBorders>
            <w:vAlign w:val="center"/>
          </w:tcPr>
          <w:p w14:paraId="54C33A12" w14:textId="77777777" w:rsidR="00A95DE0" w:rsidRPr="00A95DE0" w:rsidRDefault="00A95DE0" w:rsidP="00AF2ABD">
            <w:pPr>
              <w:pStyle w:val="TableParagraph"/>
              <w:spacing w:before="8"/>
              <w:jc w:val="center"/>
              <w:rPr>
                <w:rFonts w:ascii="Arial" w:hAnsi="Arial" w:cs="Arial"/>
                <w:b/>
                <w:sz w:val="16"/>
                <w:szCs w:val="16"/>
              </w:rPr>
            </w:pPr>
          </w:p>
          <w:p w14:paraId="6097B322"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PRO</w:t>
            </w:r>
            <w:r w:rsidRPr="00A95DE0">
              <w:rPr>
                <w:rFonts w:ascii="Arial" w:hAnsi="Arial" w:cs="Arial"/>
                <w:b/>
                <w:spacing w:val="1"/>
                <w:sz w:val="16"/>
                <w:szCs w:val="16"/>
              </w:rPr>
              <w:t xml:space="preserve"> </w:t>
            </w:r>
            <w:r w:rsidRPr="00A95DE0">
              <w:rPr>
                <w:rFonts w:ascii="Arial" w:hAnsi="Arial" w:cs="Arial"/>
                <w:b/>
                <w:sz w:val="16"/>
                <w:szCs w:val="16"/>
              </w:rPr>
              <w:t>UNIVERSIDAD</w:t>
            </w:r>
            <w:r w:rsidRPr="00A95DE0">
              <w:rPr>
                <w:rFonts w:ascii="Arial" w:hAnsi="Arial" w:cs="Arial"/>
                <w:b/>
                <w:spacing w:val="1"/>
                <w:sz w:val="16"/>
                <w:szCs w:val="16"/>
              </w:rPr>
              <w:t xml:space="preserve"> </w:t>
            </w:r>
            <w:r w:rsidRPr="00A95DE0">
              <w:rPr>
                <w:rFonts w:ascii="Arial" w:hAnsi="Arial" w:cs="Arial"/>
                <w:b/>
                <w:sz w:val="16"/>
                <w:szCs w:val="16"/>
              </w:rPr>
              <w:t>SURCOLOMBIA</w:t>
            </w:r>
            <w:r w:rsidRPr="00A95DE0">
              <w:rPr>
                <w:rFonts w:ascii="Arial" w:hAnsi="Arial" w:cs="Arial"/>
                <w:b/>
                <w:spacing w:val="-53"/>
                <w:sz w:val="16"/>
                <w:szCs w:val="16"/>
              </w:rPr>
              <w:t xml:space="preserve"> </w:t>
            </w:r>
            <w:r w:rsidRPr="00A95DE0">
              <w:rPr>
                <w:rFonts w:ascii="Arial" w:hAnsi="Arial" w:cs="Arial"/>
                <w:b/>
                <w:sz w:val="16"/>
                <w:szCs w:val="16"/>
              </w:rPr>
              <w:t>NA</w:t>
            </w:r>
          </w:p>
        </w:tc>
        <w:tc>
          <w:tcPr>
            <w:tcW w:w="1497" w:type="pct"/>
            <w:gridSpan w:val="2"/>
            <w:tcBorders>
              <w:top w:val="single" w:sz="4" w:space="0" w:color="auto"/>
              <w:left w:val="single" w:sz="4" w:space="0" w:color="auto"/>
              <w:bottom w:val="single" w:sz="4" w:space="0" w:color="auto"/>
              <w:right w:val="single" w:sz="4" w:space="0" w:color="auto"/>
            </w:tcBorders>
            <w:hideMark/>
          </w:tcPr>
          <w:p w14:paraId="36BFFD16"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1012" w:type="pct"/>
            <w:tcBorders>
              <w:top w:val="single" w:sz="4" w:space="0" w:color="auto"/>
              <w:left w:val="single" w:sz="4" w:space="0" w:color="auto"/>
              <w:bottom w:val="single" w:sz="4" w:space="0" w:color="auto"/>
              <w:right w:val="single" w:sz="4" w:space="0" w:color="auto"/>
            </w:tcBorders>
            <w:vAlign w:val="center"/>
          </w:tcPr>
          <w:p w14:paraId="7E5D17BF"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tcPr>
          <w:p w14:paraId="5464E3A9" w14:textId="77777777" w:rsidR="00A95DE0" w:rsidRPr="00A95DE0" w:rsidRDefault="00A95DE0" w:rsidP="00A95DE0">
            <w:pPr>
              <w:jc w:val="both"/>
              <w:rPr>
                <w:rFonts w:ascii="Arial" w:hAnsi="Arial" w:cs="Arial"/>
                <w:sz w:val="16"/>
                <w:szCs w:val="16"/>
                <w:lang w:val="es-MX"/>
              </w:rPr>
            </w:pPr>
          </w:p>
          <w:p w14:paraId="3D7EAC2D" w14:textId="77777777" w:rsidR="00A95DE0" w:rsidRPr="00A95DE0" w:rsidRDefault="00A95DE0" w:rsidP="00A95DE0">
            <w:pPr>
              <w:jc w:val="both"/>
              <w:rPr>
                <w:rFonts w:ascii="Arial" w:hAnsi="Arial" w:cs="Arial"/>
                <w:sz w:val="16"/>
                <w:szCs w:val="16"/>
                <w:lang w:val="es-MX"/>
              </w:rPr>
            </w:pPr>
          </w:p>
          <w:p w14:paraId="3FA015C3" w14:textId="77777777" w:rsidR="00A95DE0" w:rsidRPr="00A95DE0" w:rsidRDefault="00A95DE0" w:rsidP="00A95DE0">
            <w:pPr>
              <w:jc w:val="both"/>
              <w:rPr>
                <w:rFonts w:ascii="Arial" w:hAnsi="Arial" w:cs="Arial"/>
                <w:sz w:val="16"/>
                <w:szCs w:val="16"/>
                <w:lang w:val="es-MX"/>
              </w:rPr>
            </w:pPr>
          </w:p>
          <w:p w14:paraId="7B6FA464"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0.5%</w:t>
            </w:r>
          </w:p>
        </w:tc>
        <w:tc>
          <w:tcPr>
            <w:tcW w:w="828" w:type="pct"/>
            <w:tcBorders>
              <w:top w:val="single" w:sz="4" w:space="0" w:color="auto"/>
              <w:left w:val="single" w:sz="4" w:space="0" w:color="auto"/>
              <w:bottom w:val="single" w:sz="4" w:space="0" w:color="auto"/>
              <w:right w:val="single" w:sz="4" w:space="0" w:color="auto"/>
            </w:tcBorders>
          </w:tcPr>
          <w:p w14:paraId="05028645" w14:textId="77777777" w:rsidR="00A95DE0" w:rsidRPr="00A95DE0" w:rsidRDefault="00A95DE0" w:rsidP="00AF2ABD">
            <w:pPr>
              <w:jc w:val="center"/>
              <w:rPr>
                <w:rFonts w:ascii="Arial" w:hAnsi="Arial" w:cs="Arial"/>
                <w:sz w:val="16"/>
                <w:szCs w:val="16"/>
                <w:lang w:val="es-MX"/>
              </w:rPr>
            </w:pPr>
          </w:p>
          <w:p w14:paraId="4CE5B4F2" w14:textId="77777777" w:rsidR="00A95DE0" w:rsidRPr="00A95DE0" w:rsidRDefault="00A95DE0" w:rsidP="00AF2ABD">
            <w:pPr>
              <w:jc w:val="center"/>
              <w:rPr>
                <w:rFonts w:ascii="Arial" w:hAnsi="Arial" w:cs="Arial"/>
                <w:sz w:val="16"/>
                <w:szCs w:val="16"/>
                <w:lang w:val="es-MX"/>
              </w:rPr>
            </w:pPr>
          </w:p>
          <w:p w14:paraId="235B8461" w14:textId="77777777" w:rsidR="00A95DE0" w:rsidRPr="00A95DE0" w:rsidRDefault="00A95DE0" w:rsidP="00AF2ABD">
            <w:pPr>
              <w:jc w:val="center"/>
              <w:rPr>
                <w:rFonts w:ascii="Arial" w:hAnsi="Arial" w:cs="Arial"/>
                <w:sz w:val="16"/>
                <w:szCs w:val="16"/>
                <w:lang w:val="es-MX"/>
              </w:rPr>
            </w:pPr>
          </w:p>
          <w:p w14:paraId="08F23643"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004-21</w:t>
            </w:r>
          </w:p>
        </w:tc>
      </w:tr>
      <w:tr w:rsidR="00A95DE0" w:rsidRPr="00A95DE0" w14:paraId="0250893F"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75D78377" w14:textId="77777777" w:rsidR="00A95DE0" w:rsidRPr="00A95DE0" w:rsidRDefault="00A95DE0" w:rsidP="00AF2ABD">
            <w:pPr>
              <w:rPr>
                <w:rFonts w:ascii="Arial" w:hAnsi="Arial" w:cs="Arial"/>
                <w:sz w:val="16"/>
                <w:szCs w:val="16"/>
                <w:lang w:val="es-MX"/>
              </w:rPr>
            </w:pPr>
          </w:p>
        </w:tc>
        <w:tc>
          <w:tcPr>
            <w:tcW w:w="999" w:type="pct"/>
            <w:shd w:val="clear" w:color="auto" w:fill="BFBFBF"/>
            <w:vAlign w:val="center"/>
          </w:tcPr>
          <w:p w14:paraId="67DB562D" w14:textId="77777777" w:rsidR="00A95DE0" w:rsidRPr="00A95DE0" w:rsidRDefault="00A95DE0" w:rsidP="00A95DE0">
            <w:pPr>
              <w:jc w:val="both"/>
              <w:rPr>
                <w:rFonts w:ascii="Arial" w:hAnsi="Arial" w:cs="Arial"/>
                <w:sz w:val="16"/>
                <w:szCs w:val="16"/>
                <w:lang w:val="es-MX"/>
              </w:rPr>
            </w:pPr>
          </w:p>
        </w:tc>
        <w:tc>
          <w:tcPr>
            <w:tcW w:w="3247" w:type="pct"/>
            <w:gridSpan w:val="4"/>
            <w:shd w:val="clear" w:color="auto" w:fill="BFBFBF"/>
            <w:vAlign w:val="center"/>
          </w:tcPr>
          <w:p w14:paraId="6485F68E" w14:textId="77777777" w:rsidR="00A95DE0" w:rsidRPr="00A95DE0" w:rsidRDefault="00A95DE0" w:rsidP="00A95DE0">
            <w:pPr>
              <w:jc w:val="both"/>
              <w:rPr>
                <w:rFonts w:ascii="Arial" w:hAnsi="Arial" w:cs="Arial"/>
                <w:sz w:val="16"/>
                <w:szCs w:val="16"/>
                <w:lang w:val="es-MX"/>
              </w:rPr>
            </w:pPr>
          </w:p>
        </w:tc>
      </w:tr>
      <w:tr w:rsidR="00A95DE0" w:rsidRPr="00A95DE0" w14:paraId="60072529" w14:textId="77777777" w:rsidTr="00AF2ABD">
        <w:trPr>
          <w:jc w:val="center"/>
        </w:trPr>
        <w:tc>
          <w:tcPr>
            <w:tcW w:w="754" w:type="pct"/>
            <w:tcBorders>
              <w:top w:val="single" w:sz="4" w:space="0" w:color="auto"/>
              <w:left w:val="single" w:sz="4" w:space="0" w:color="auto"/>
              <w:bottom w:val="single" w:sz="4" w:space="0" w:color="auto"/>
              <w:right w:val="single" w:sz="4" w:space="0" w:color="auto"/>
            </w:tcBorders>
            <w:vAlign w:val="center"/>
          </w:tcPr>
          <w:p w14:paraId="66ADD953" w14:textId="77777777" w:rsidR="00A95DE0" w:rsidRPr="00A95DE0" w:rsidRDefault="00A95DE0" w:rsidP="00AF2ABD">
            <w:pPr>
              <w:jc w:val="center"/>
              <w:rPr>
                <w:rFonts w:ascii="Arial" w:hAnsi="Arial" w:cs="Arial"/>
                <w:b/>
                <w:sz w:val="16"/>
                <w:szCs w:val="16"/>
              </w:rPr>
            </w:pPr>
          </w:p>
          <w:p w14:paraId="36774223" w14:textId="77777777" w:rsidR="00A95DE0" w:rsidRPr="00A95DE0" w:rsidRDefault="00A95DE0" w:rsidP="00AF2ABD">
            <w:pPr>
              <w:jc w:val="center"/>
              <w:rPr>
                <w:rFonts w:ascii="Arial" w:hAnsi="Arial" w:cs="Arial"/>
                <w:b/>
                <w:sz w:val="16"/>
                <w:szCs w:val="16"/>
              </w:rPr>
            </w:pPr>
          </w:p>
          <w:p w14:paraId="1831024C" w14:textId="77777777" w:rsidR="00A95DE0" w:rsidRPr="00A95DE0" w:rsidRDefault="00A95DE0" w:rsidP="00AF2ABD">
            <w:pPr>
              <w:jc w:val="center"/>
              <w:rPr>
                <w:rFonts w:ascii="Arial" w:hAnsi="Arial" w:cs="Arial"/>
                <w:b/>
                <w:sz w:val="16"/>
                <w:szCs w:val="16"/>
              </w:rPr>
            </w:pPr>
          </w:p>
          <w:p w14:paraId="2B31DF53" w14:textId="77777777" w:rsidR="00A95DE0" w:rsidRPr="00A95DE0" w:rsidRDefault="00A95DE0" w:rsidP="00AF2ABD">
            <w:pPr>
              <w:jc w:val="center"/>
              <w:rPr>
                <w:rFonts w:ascii="Arial" w:hAnsi="Arial" w:cs="Arial"/>
                <w:b/>
                <w:sz w:val="16"/>
                <w:szCs w:val="16"/>
              </w:rPr>
            </w:pPr>
          </w:p>
          <w:p w14:paraId="33513218" w14:textId="77777777" w:rsidR="00A95DE0" w:rsidRPr="00A95DE0" w:rsidRDefault="00A95DE0" w:rsidP="00AF2ABD">
            <w:pPr>
              <w:jc w:val="center"/>
              <w:rPr>
                <w:rFonts w:ascii="Arial" w:hAnsi="Arial" w:cs="Arial"/>
                <w:b/>
                <w:sz w:val="16"/>
                <w:szCs w:val="16"/>
              </w:rPr>
            </w:pPr>
          </w:p>
          <w:p w14:paraId="4CFB8C5F" w14:textId="77777777" w:rsidR="00A95DE0" w:rsidRPr="00A95DE0" w:rsidRDefault="00A95DE0" w:rsidP="00AF2ABD">
            <w:pPr>
              <w:jc w:val="center"/>
              <w:rPr>
                <w:rFonts w:ascii="Arial" w:hAnsi="Arial" w:cs="Arial"/>
                <w:sz w:val="16"/>
                <w:szCs w:val="16"/>
                <w:lang w:val="es-MX"/>
              </w:rPr>
            </w:pPr>
            <w:r w:rsidRPr="00A95DE0">
              <w:rPr>
                <w:rFonts w:ascii="Arial" w:hAnsi="Arial" w:cs="Arial"/>
                <w:b/>
                <w:sz w:val="16"/>
                <w:szCs w:val="16"/>
              </w:rPr>
              <w:t>TASA</w:t>
            </w:r>
            <w:r w:rsidRPr="00A95DE0">
              <w:rPr>
                <w:rFonts w:ascii="Arial" w:hAnsi="Arial" w:cs="Arial"/>
                <w:b/>
                <w:spacing w:val="1"/>
                <w:sz w:val="16"/>
                <w:szCs w:val="16"/>
              </w:rPr>
              <w:t xml:space="preserve"> </w:t>
            </w:r>
            <w:r w:rsidRPr="00A95DE0">
              <w:rPr>
                <w:rFonts w:ascii="Arial" w:hAnsi="Arial" w:cs="Arial"/>
                <w:b/>
                <w:sz w:val="16"/>
                <w:szCs w:val="16"/>
              </w:rPr>
              <w:t>PRODEPORTE</w:t>
            </w:r>
            <w:r w:rsidRPr="00A95DE0">
              <w:rPr>
                <w:rFonts w:ascii="Arial" w:hAnsi="Arial" w:cs="Arial"/>
                <w:b/>
                <w:spacing w:val="1"/>
                <w:sz w:val="16"/>
                <w:szCs w:val="16"/>
              </w:rPr>
              <w:t xml:space="preserve"> </w:t>
            </w:r>
            <w:r w:rsidRPr="00A95DE0">
              <w:rPr>
                <w:rFonts w:ascii="Arial" w:hAnsi="Arial" w:cs="Arial"/>
                <w:b/>
                <w:spacing w:val="-1"/>
                <w:sz w:val="16"/>
                <w:szCs w:val="16"/>
              </w:rPr>
              <w:t>Y</w:t>
            </w:r>
            <w:r w:rsidRPr="00A95DE0">
              <w:rPr>
                <w:rFonts w:ascii="Arial" w:hAnsi="Arial" w:cs="Arial"/>
                <w:b/>
                <w:spacing w:val="-6"/>
                <w:sz w:val="16"/>
                <w:szCs w:val="16"/>
              </w:rPr>
              <w:t xml:space="preserve"> </w:t>
            </w:r>
            <w:r w:rsidRPr="00A95DE0">
              <w:rPr>
                <w:rFonts w:ascii="Arial" w:hAnsi="Arial" w:cs="Arial"/>
                <w:b/>
                <w:spacing w:val="-1"/>
                <w:sz w:val="16"/>
                <w:szCs w:val="16"/>
              </w:rPr>
              <w:t>RECREACION</w:t>
            </w:r>
          </w:p>
        </w:tc>
        <w:tc>
          <w:tcPr>
            <w:tcW w:w="1497" w:type="pct"/>
            <w:gridSpan w:val="2"/>
            <w:tcBorders>
              <w:top w:val="single" w:sz="4" w:space="0" w:color="auto"/>
              <w:left w:val="single" w:sz="4" w:space="0" w:color="auto"/>
              <w:bottom w:val="single" w:sz="4" w:space="0" w:color="auto"/>
              <w:right w:val="single" w:sz="4" w:space="0" w:color="auto"/>
            </w:tcBorders>
          </w:tcPr>
          <w:p w14:paraId="6945078E"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1012" w:type="pct"/>
            <w:tcBorders>
              <w:top w:val="single" w:sz="4" w:space="0" w:color="auto"/>
              <w:left w:val="single" w:sz="4" w:space="0" w:color="auto"/>
              <w:bottom w:val="single" w:sz="4" w:space="0" w:color="auto"/>
              <w:right w:val="single" w:sz="4" w:space="0" w:color="auto"/>
            </w:tcBorders>
          </w:tcPr>
          <w:p w14:paraId="183FB3C5"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La base gravable para la tasa Pro Deporte y Recreación</w:t>
            </w:r>
          </w:p>
          <w:p w14:paraId="5EE05698"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será el valor total de la cuenta determinada en el comprobante de egreso que se</w:t>
            </w:r>
          </w:p>
          <w:p w14:paraId="5F66F0BD"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autorice para la persona natural o jurídica, o el valor de su contrato.</w:t>
            </w:r>
          </w:p>
        </w:tc>
        <w:tc>
          <w:tcPr>
            <w:tcW w:w="909" w:type="pct"/>
            <w:tcBorders>
              <w:top w:val="single" w:sz="4" w:space="0" w:color="auto"/>
              <w:left w:val="single" w:sz="4" w:space="0" w:color="auto"/>
              <w:bottom w:val="single" w:sz="4" w:space="0" w:color="auto"/>
              <w:right w:val="single" w:sz="4" w:space="0" w:color="auto"/>
            </w:tcBorders>
            <w:hideMark/>
          </w:tcPr>
          <w:p w14:paraId="0B2E759B" w14:textId="77777777" w:rsidR="00A95DE0" w:rsidRPr="00A95DE0" w:rsidRDefault="00A95DE0" w:rsidP="00A95DE0">
            <w:pPr>
              <w:jc w:val="both"/>
              <w:rPr>
                <w:rFonts w:ascii="Arial" w:hAnsi="Arial" w:cs="Arial"/>
                <w:sz w:val="16"/>
                <w:szCs w:val="16"/>
                <w:lang w:val="es-MX"/>
              </w:rPr>
            </w:pPr>
            <w:r w:rsidRPr="00A95DE0">
              <w:rPr>
                <w:rFonts w:ascii="Arial" w:hAnsi="Arial" w:cs="Arial"/>
                <w:sz w:val="16"/>
                <w:szCs w:val="16"/>
                <w:lang w:val="es-MX"/>
              </w:rPr>
              <w:t>El uno punto cinco por ciento (1.5%) del valor total del contrato determinado en el comprobante de egreso que se establezcan entre el ente territorial y las personas naturales y/o jurídicas, públicas o privadas.</w:t>
            </w:r>
          </w:p>
        </w:tc>
        <w:tc>
          <w:tcPr>
            <w:tcW w:w="828" w:type="pct"/>
            <w:tcBorders>
              <w:top w:val="single" w:sz="4" w:space="0" w:color="auto"/>
              <w:left w:val="single" w:sz="4" w:space="0" w:color="auto"/>
              <w:bottom w:val="single" w:sz="4" w:space="0" w:color="auto"/>
              <w:right w:val="single" w:sz="4" w:space="0" w:color="auto"/>
            </w:tcBorders>
          </w:tcPr>
          <w:p w14:paraId="106260DA" w14:textId="77777777" w:rsidR="00A95DE0" w:rsidRPr="00A95DE0" w:rsidRDefault="00A95DE0" w:rsidP="00AF2ABD">
            <w:pPr>
              <w:jc w:val="center"/>
              <w:rPr>
                <w:rFonts w:ascii="Arial" w:hAnsi="Arial" w:cs="Arial"/>
                <w:sz w:val="16"/>
                <w:szCs w:val="16"/>
                <w:lang w:val="es-MX"/>
              </w:rPr>
            </w:pPr>
          </w:p>
          <w:p w14:paraId="292A3EBF" w14:textId="77777777" w:rsidR="00A95DE0" w:rsidRPr="00A95DE0" w:rsidRDefault="00A95DE0" w:rsidP="00AF2ABD">
            <w:pPr>
              <w:jc w:val="center"/>
              <w:rPr>
                <w:rFonts w:ascii="Arial" w:hAnsi="Arial" w:cs="Arial"/>
                <w:sz w:val="16"/>
                <w:szCs w:val="16"/>
                <w:lang w:val="es-MX"/>
              </w:rPr>
            </w:pPr>
          </w:p>
          <w:p w14:paraId="54B5FE07" w14:textId="77777777" w:rsidR="00A95DE0" w:rsidRPr="00A95DE0" w:rsidRDefault="00A95DE0" w:rsidP="00AF2ABD">
            <w:pPr>
              <w:jc w:val="center"/>
              <w:rPr>
                <w:rFonts w:ascii="Arial" w:hAnsi="Arial" w:cs="Arial"/>
                <w:sz w:val="16"/>
                <w:szCs w:val="16"/>
                <w:lang w:val="es-MX"/>
              </w:rPr>
            </w:pPr>
          </w:p>
          <w:p w14:paraId="64DF27CF" w14:textId="77777777" w:rsidR="00A95DE0" w:rsidRPr="00A95DE0" w:rsidRDefault="00A95DE0" w:rsidP="00AF2ABD">
            <w:pPr>
              <w:jc w:val="center"/>
              <w:rPr>
                <w:rFonts w:ascii="Arial" w:hAnsi="Arial" w:cs="Arial"/>
                <w:sz w:val="16"/>
                <w:szCs w:val="16"/>
                <w:lang w:val="es-MX"/>
              </w:rPr>
            </w:pPr>
            <w:r w:rsidRPr="00A95DE0">
              <w:rPr>
                <w:rFonts w:ascii="Arial" w:hAnsi="Arial" w:cs="Arial"/>
                <w:sz w:val="16"/>
                <w:szCs w:val="16"/>
                <w:lang w:val="es-MX"/>
              </w:rPr>
              <w:t>051-20</w:t>
            </w:r>
          </w:p>
        </w:tc>
      </w:tr>
    </w:tbl>
    <w:p w14:paraId="007E3FA1" w14:textId="77777777" w:rsidR="00A95DE0" w:rsidRPr="00A95DE0" w:rsidRDefault="00A95DE0" w:rsidP="00A95DE0">
      <w:pPr>
        <w:jc w:val="both"/>
        <w:rPr>
          <w:rFonts w:ascii="Arial" w:eastAsia="Arial" w:hAnsi="Arial" w:cs="Arial"/>
          <w:sz w:val="20"/>
          <w:szCs w:val="20"/>
          <w:lang w:eastAsia="es-ES"/>
        </w:rPr>
      </w:pPr>
    </w:p>
    <w:p w14:paraId="40076ED6" w14:textId="77777777" w:rsidR="001D0A09" w:rsidRPr="001D0A09" w:rsidRDefault="001D0A09">
      <w:pPr>
        <w:pStyle w:val="InviasNormal"/>
        <w:numPr>
          <w:ilvl w:val="1"/>
          <w:numId w:val="38"/>
        </w:numPr>
        <w:jc w:val="both"/>
        <w:outlineLvl w:val="1"/>
        <w:rPr>
          <w:rFonts w:ascii="Arial" w:eastAsia="Arial" w:hAnsi="Arial" w:cs="Arial"/>
          <w:b/>
          <w:bCs/>
          <w:sz w:val="20"/>
          <w:szCs w:val="20"/>
          <w:lang w:val="es-CO"/>
        </w:rPr>
      </w:pPr>
      <w:bookmarkStart w:id="1287" w:name="_Toc229586017"/>
      <w:r w:rsidRPr="001D0A09">
        <w:rPr>
          <w:rFonts w:ascii="Arial" w:eastAsia="Arial" w:hAnsi="Arial" w:cs="Arial"/>
          <w:b/>
          <w:bCs/>
          <w:sz w:val="20"/>
          <w:szCs w:val="20"/>
          <w:lang w:val="es-CO"/>
        </w:rPr>
        <w:t>CORRECCIONES ARITMÉTICAS</w:t>
      </w:r>
      <w:bookmarkEnd w:id="1285"/>
      <w:bookmarkEnd w:id="1286"/>
      <w:bookmarkEnd w:id="1287"/>
    </w:p>
    <w:p w14:paraId="7833DB36" w14:textId="77777777" w:rsidR="001D0A09" w:rsidRPr="001D0A09" w:rsidRDefault="001D0A09" w:rsidP="001D0A09">
      <w:pPr>
        <w:tabs>
          <w:tab w:val="left" w:pos="1860"/>
        </w:tabs>
        <w:spacing w:after="200"/>
        <w:jc w:val="both"/>
        <w:rPr>
          <w:rFonts w:ascii="Arial" w:eastAsia="Arial" w:hAnsi="Arial" w:cs="Arial"/>
          <w:sz w:val="20"/>
          <w:szCs w:val="20"/>
          <w:lang w:eastAsia="es-ES"/>
        </w:rPr>
      </w:pPr>
      <w:r w:rsidRPr="001D0A09">
        <w:rPr>
          <w:rFonts w:ascii="Arial" w:eastAsia="Arial" w:hAnsi="Arial" w:cs="Arial"/>
          <w:sz w:val="20"/>
          <w:szCs w:val="20"/>
          <w:lang w:eastAsia="es-ES"/>
        </w:rPr>
        <w:t>La Entidad solo efectuará correcciones aritméticas originadas por:</w:t>
      </w:r>
    </w:p>
    <w:p w14:paraId="786D8DCA" w14:textId="77777777" w:rsidR="001D0A09" w:rsidRPr="001D0A09" w:rsidRDefault="001D0A09">
      <w:pPr>
        <w:pStyle w:val="Prrafodelista"/>
        <w:numPr>
          <w:ilvl w:val="0"/>
          <w:numId w:val="47"/>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operaciones aritméticas a que haya lugar en la propuesta económica de existir un error que surja de un cálculo meramente aritmético </w:t>
      </w:r>
      <w:r w:rsidRPr="001D0A09" w:rsidDel="009F0CCE">
        <w:rPr>
          <w:rFonts w:ascii="Arial" w:eastAsia="Arial" w:hAnsi="Arial" w:cs="Arial"/>
          <w:sz w:val="20"/>
          <w:szCs w:val="20"/>
          <w:lang w:eastAsia="es-ES"/>
        </w:rPr>
        <w:t xml:space="preserve">cuando </w:t>
      </w:r>
      <w:r w:rsidRPr="001D0A09">
        <w:rPr>
          <w:rFonts w:ascii="Arial" w:eastAsia="Arial" w:hAnsi="Arial" w:cs="Arial"/>
          <w:sz w:val="20"/>
          <w:szCs w:val="20"/>
          <w:lang w:eastAsia="es-ES"/>
        </w:rPr>
        <w:t xml:space="preserve">la operación </w:t>
      </w:r>
      <w:r w:rsidRPr="001D0A09" w:rsidDel="009F0CCE">
        <w:rPr>
          <w:rFonts w:ascii="Arial" w:eastAsia="Arial" w:hAnsi="Arial" w:cs="Arial"/>
          <w:sz w:val="20"/>
          <w:szCs w:val="20"/>
          <w:lang w:eastAsia="es-ES"/>
        </w:rPr>
        <w:t xml:space="preserve">ha sido </w:t>
      </w:r>
      <w:r w:rsidRPr="001D0A09">
        <w:rPr>
          <w:rFonts w:ascii="Arial" w:eastAsia="Arial" w:hAnsi="Arial" w:cs="Arial"/>
          <w:sz w:val="20"/>
          <w:szCs w:val="20"/>
          <w:lang w:eastAsia="es-ES"/>
        </w:rPr>
        <w:t>erróneamente realizada.</w:t>
      </w:r>
    </w:p>
    <w:p w14:paraId="1DE5833C" w14:textId="77777777" w:rsidR="001D0A09" w:rsidRPr="001D0A09" w:rsidRDefault="001D0A09">
      <w:pPr>
        <w:numPr>
          <w:ilvl w:val="0"/>
          <w:numId w:val="47"/>
        </w:numPr>
        <w:spacing w:after="20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ajuste al Peso ya sea por exceso o por defecto de los precios unitarios contenidos en la propuesta económica y del valor del IVA, así: cuando la fracción decimal del Peso sea igual o superior a </w:t>
      </w:r>
      <w:r w:rsidRPr="001D0A09" w:rsidDel="003574A1">
        <w:rPr>
          <w:rFonts w:ascii="Arial" w:eastAsia="Arial" w:hAnsi="Arial" w:cs="Arial"/>
          <w:sz w:val="20"/>
          <w:szCs w:val="20"/>
          <w:lang w:eastAsia="es-ES"/>
        </w:rPr>
        <w:t xml:space="preserve">punto </w:t>
      </w:r>
      <w:r w:rsidRPr="001D0A09">
        <w:rPr>
          <w:rFonts w:ascii="Arial" w:eastAsia="Arial" w:hAnsi="Arial" w:cs="Arial"/>
          <w:sz w:val="20"/>
          <w:szCs w:val="20"/>
          <w:lang w:eastAsia="es-ES"/>
        </w:rPr>
        <w:t xml:space="preserve">cinco (0.5) se aproximará por exceso al número entero siguiente del Peso y cuando la fracción decimal del Peso sea inferior a </w:t>
      </w:r>
      <w:r w:rsidRPr="001D0A09" w:rsidDel="003574A1">
        <w:rPr>
          <w:rFonts w:ascii="Arial" w:eastAsia="Arial" w:hAnsi="Arial" w:cs="Arial"/>
          <w:sz w:val="20"/>
          <w:szCs w:val="20"/>
          <w:lang w:eastAsia="es-ES"/>
        </w:rPr>
        <w:t xml:space="preserve">punto </w:t>
      </w:r>
      <w:r w:rsidRPr="001D0A09">
        <w:rPr>
          <w:rFonts w:ascii="Arial" w:eastAsia="Arial" w:hAnsi="Arial" w:cs="Arial"/>
          <w:sz w:val="20"/>
          <w:szCs w:val="20"/>
          <w:lang w:eastAsia="es-ES"/>
        </w:rPr>
        <w:t>cinco (0.5) se aproximará por defecto al número entero.</w:t>
      </w:r>
    </w:p>
    <w:p w14:paraId="08E84A39" w14:textId="77777777" w:rsidR="001D0A09" w:rsidRPr="001D0A09" w:rsidRDefault="001D0A09" w:rsidP="001D0A09">
      <w:pPr>
        <w:pStyle w:val="InviasNormal"/>
        <w:rPr>
          <w:rFonts w:ascii="Arial" w:eastAsia="Arial" w:hAnsi="Arial" w:cs="Arial"/>
          <w:sz w:val="20"/>
          <w:szCs w:val="20"/>
          <w:lang w:val="es-CO"/>
        </w:rPr>
      </w:pPr>
      <w:r w:rsidRPr="001D0A09">
        <w:rPr>
          <w:rFonts w:ascii="Arial" w:eastAsia="Arial" w:hAnsi="Arial" w:cs="Arial"/>
          <w:sz w:val="20"/>
          <w:szCs w:val="20"/>
          <w:lang w:val="es-CO"/>
        </w:rPr>
        <w:t>La Entidad a partir del valor total corregido de las propuestas valorará la oferta económica según la normativa vigente aplicable.</w:t>
      </w:r>
    </w:p>
    <w:p w14:paraId="527433BD" w14:textId="77777777" w:rsidR="001D0A09" w:rsidRPr="001D0A09" w:rsidRDefault="001D0A09">
      <w:pPr>
        <w:pStyle w:val="InviasNormal"/>
        <w:numPr>
          <w:ilvl w:val="1"/>
          <w:numId w:val="38"/>
        </w:numPr>
        <w:ind w:left="357" w:hanging="357"/>
        <w:jc w:val="both"/>
        <w:outlineLvl w:val="1"/>
        <w:rPr>
          <w:rFonts w:ascii="Arial" w:eastAsia="Arial" w:hAnsi="Arial" w:cs="Arial"/>
          <w:b/>
          <w:bCs/>
          <w:sz w:val="20"/>
          <w:szCs w:val="20"/>
          <w:lang w:val="es-CO"/>
        </w:rPr>
      </w:pPr>
      <w:bookmarkStart w:id="1288" w:name="_Toc108082938"/>
      <w:bookmarkStart w:id="1289" w:name="_Toc229586018"/>
      <w:bookmarkStart w:id="1290" w:name="_Toc32144843"/>
      <w:bookmarkStart w:id="1291" w:name="_Ref531076130"/>
      <w:r w:rsidRPr="001D0A09">
        <w:rPr>
          <w:rFonts w:ascii="Arial" w:eastAsia="Arial" w:hAnsi="Arial" w:cs="Arial"/>
          <w:b/>
          <w:bCs/>
          <w:sz w:val="20"/>
          <w:szCs w:val="20"/>
          <w:lang w:val="es-CO"/>
        </w:rPr>
        <w:t>PRECIO ARTIFICIALMENTE BAJO</w:t>
      </w:r>
      <w:bookmarkEnd w:id="1288"/>
      <w:bookmarkEnd w:id="1289"/>
    </w:p>
    <w:p w14:paraId="4EF1BAFE" w14:textId="77777777" w:rsidR="001D0A09" w:rsidRPr="001D0A09" w:rsidRDefault="001D0A09" w:rsidP="001D0A09">
      <w:p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w:t>
      </w:r>
      <w:r w:rsidRPr="001D0A09">
        <w:rPr>
          <w:rFonts w:ascii="Arial" w:eastAsia="Arial" w:hAnsi="Arial" w:cs="Arial"/>
          <w:sz w:val="20"/>
          <w:szCs w:val="20"/>
          <w:lang w:eastAsia="es-ES"/>
        </w:rPr>
        <w:lastRenderedPageBreak/>
        <w:t>definidos en la Guía para el manejo de ofertas artificialmente bajas en los Procesos de Contratación de Colombia Compra Eficiente, como un criterio metodológico.</w:t>
      </w:r>
    </w:p>
    <w:p w14:paraId="2A9F7A3E" w14:textId="77777777" w:rsidR="001D0A09" w:rsidRPr="001D0A09" w:rsidRDefault="001D0A09" w:rsidP="001D0A09">
      <w:pPr>
        <w:pStyle w:val="Entidad-Capitulo"/>
        <w:rPr>
          <w:rFonts w:eastAsia="Arial"/>
        </w:rPr>
      </w:pPr>
      <w:bookmarkStart w:id="1292" w:name="_Toc108082939"/>
      <w:bookmarkStart w:id="1293" w:name="_Toc229586019"/>
      <w:r w:rsidRPr="001D0A09">
        <w:rPr>
          <w:rFonts w:eastAsia="Arial"/>
        </w:rPr>
        <w:t>CAPÍTULO VI. RIESGOS ASOCIADOS AL CONTRATO, FORMA DE MITIGARLOS Y ASIGNACIÓN DE RIESGOS</w:t>
      </w:r>
      <w:bookmarkEnd w:id="1292"/>
      <w:bookmarkEnd w:id="1293"/>
    </w:p>
    <w:p w14:paraId="43215971" w14:textId="77777777" w:rsidR="001D0A09" w:rsidRPr="001D0A09" w:rsidRDefault="001D0A09" w:rsidP="001D0A09">
      <w:pPr>
        <w:rPr>
          <w:rFonts w:ascii="Arial" w:eastAsia="Arial" w:hAnsi="Arial" w:cs="Arial"/>
          <w:sz w:val="20"/>
          <w:szCs w:val="20"/>
          <w:lang w:eastAsia="es-ES"/>
        </w:rPr>
      </w:pPr>
    </w:p>
    <w:p w14:paraId="19B47B1A" w14:textId="51A1C5EE" w:rsidR="001D0A09" w:rsidRPr="00AA775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La “</w:t>
      </w:r>
      <w:r w:rsidRPr="001D0A09">
        <w:rPr>
          <w:rFonts w:ascii="Arial" w:eastAsia="Arial" w:hAnsi="Arial" w:cs="Arial"/>
          <w:sz w:val="20"/>
          <w:szCs w:val="20"/>
          <w:lang w:val="es-CO"/>
        </w:rPr>
        <w:fldChar w:fldCharType="begin"/>
      </w:r>
      <w:r w:rsidRPr="001D0A09">
        <w:rPr>
          <w:rFonts w:ascii="Arial" w:eastAsia="Arial" w:hAnsi="Arial" w:cs="Arial"/>
          <w:sz w:val="20"/>
          <w:szCs w:val="20"/>
          <w:lang w:val="es-CO"/>
        </w:rPr>
        <w:instrText xml:space="preserve"> REF _Ref508650671 \h  \* MERGEFORMAT </w:instrText>
      </w:r>
      <w:r w:rsidRPr="001D0A09">
        <w:rPr>
          <w:rFonts w:ascii="Arial" w:eastAsia="Arial" w:hAnsi="Arial" w:cs="Arial"/>
          <w:sz w:val="20"/>
          <w:szCs w:val="20"/>
          <w:lang w:val="es-CO"/>
        </w:rPr>
      </w:r>
      <w:r w:rsidRPr="001D0A09">
        <w:rPr>
          <w:rFonts w:ascii="Arial" w:eastAsia="Arial" w:hAnsi="Arial" w:cs="Arial"/>
          <w:sz w:val="20"/>
          <w:szCs w:val="20"/>
          <w:lang w:val="es-CO"/>
        </w:rPr>
        <w:fldChar w:fldCharType="separate"/>
      </w:r>
      <w:r w:rsidRPr="001D0A09">
        <w:rPr>
          <w:rFonts w:ascii="Arial" w:eastAsia="Arial" w:hAnsi="Arial" w:cs="Arial"/>
          <w:sz w:val="20"/>
          <w:szCs w:val="20"/>
          <w:lang w:val="es-CO"/>
        </w:rPr>
        <w:t>Matriz 3 – Riesgos</w:t>
      </w:r>
      <w:r w:rsidRPr="001D0A09">
        <w:rPr>
          <w:rFonts w:ascii="Arial" w:eastAsia="Arial" w:hAnsi="Arial" w:cs="Arial"/>
          <w:sz w:val="20"/>
          <w:szCs w:val="20"/>
          <w:lang w:val="es-CO"/>
        </w:rPr>
        <w:fldChar w:fldCharType="end"/>
      </w:r>
      <w:r w:rsidRPr="001D0A09">
        <w:rPr>
          <w:rFonts w:ascii="Arial" w:eastAsia="Arial" w:hAnsi="Arial" w:cs="Arial"/>
          <w:sz w:val="20"/>
          <w:szCs w:val="20"/>
          <w:lang w:val="es-CO"/>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3BE34539" w14:textId="77777777" w:rsidR="001D0A09" w:rsidRPr="001D0A09" w:rsidRDefault="001D0A09" w:rsidP="001D0A09">
      <w:pPr>
        <w:pStyle w:val="Capitulo3"/>
        <w:numPr>
          <w:ilvl w:val="0"/>
          <w:numId w:val="0"/>
        </w:numPr>
        <w:tabs>
          <w:tab w:val="left" w:pos="983"/>
        </w:tabs>
        <w:spacing w:line="240" w:lineRule="auto"/>
        <w:ind w:left="502" w:hanging="360"/>
        <w:rPr>
          <w:rFonts w:ascii="Arial" w:eastAsia="Arial" w:hAnsi="Arial"/>
          <w:bCs/>
          <w:color w:val="auto"/>
          <w:sz w:val="20"/>
          <w:lang w:eastAsia="es-ES"/>
        </w:rPr>
      </w:pPr>
      <w:bookmarkStart w:id="1294" w:name="_Toc108082940"/>
      <w:bookmarkStart w:id="1295" w:name="_Toc229586020"/>
      <w:r w:rsidRPr="001D0A09">
        <w:rPr>
          <w:rFonts w:ascii="Arial" w:eastAsia="Arial" w:hAnsi="Arial"/>
          <w:bCs/>
          <w:color w:val="auto"/>
          <w:sz w:val="20"/>
          <w:lang w:eastAsia="es-ES"/>
        </w:rPr>
        <w:t>6.1</w:t>
      </w:r>
      <w:r w:rsidRPr="001D0A09">
        <w:rPr>
          <w:rFonts w:ascii="Arial" w:eastAsia="Arial" w:hAnsi="Arial"/>
          <w:b w:val="0"/>
          <w:color w:val="auto"/>
          <w:sz w:val="20"/>
          <w:lang w:eastAsia="es-ES"/>
        </w:rPr>
        <w:t xml:space="preserve"> </w:t>
      </w:r>
      <w:r w:rsidRPr="001D0A09">
        <w:rPr>
          <w:rFonts w:ascii="Arial" w:eastAsia="Arial" w:hAnsi="Arial"/>
          <w:color w:val="auto"/>
          <w:sz w:val="20"/>
          <w:lang w:eastAsia="es-ES"/>
        </w:rPr>
        <w:t>ASIGNACIÓN DE RIESGOS</w:t>
      </w:r>
      <w:bookmarkEnd w:id="1294"/>
      <w:bookmarkEnd w:id="1295"/>
      <w:r w:rsidRPr="001D0A09">
        <w:rPr>
          <w:rFonts w:ascii="Arial" w:eastAsia="Arial" w:hAnsi="Arial"/>
          <w:color w:val="auto"/>
          <w:sz w:val="20"/>
          <w:lang w:eastAsia="es-ES"/>
        </w:rPr>
        <w:t xml:space="preserve"> </w:t>
      </w:r>
    </w:p>
    <w:p w14:paraId="18E37F11"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r w:rsidRPr="001D0A09">
        <w:rPr>
          <w:rFonts w:ascii="Arial" w:eastAsia="Arial" w:hAnsi="Arial" w:cs="Arial"/>
          <w:sz w:val="20"/>
          <w:szCs w:val="20"/>
          <w:lang w:eastAsia="es-ES"/>
        </w:rPr>
        <w:t>La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_Ref508650671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Matriz 3 – Riesgos</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 en la cual se tipifican los Riesgos previsibles, preparada por la Entidad, hace parte del Pliego de Condiciones. </w:t>
      </w:r>
    </w:p>
    <w:p w14:paraId="6A8E5D1B"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p>
    <w:p w14:paraId="7296BBE8"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rPr>
      </w:pPr>
      <w:r w:rsidRPr="001D0A09">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oportunos para formular la propuesta fundamentada en su propia información, de manera tal que el Proponente está obligado a tener en cuenta el cálculo de los aspectos económicos del proyecto, los cuales tienen que incorporar todas las obligaciones y asunción de Riesgos que emanan del contrato.</w:t>
      </w:r>
    </w:p>
    <w:p w14:paraId="1BB3B117" w14:textId="77777777" w:rsidR="001D0A09" w:rsidRPr="001D0A09" w:rsidRDefault="001D0A09" w:rsidP="001D0A09">
      <w:pPr>
        <w:tabs>
          <w:tab w:val="left" w:pos="-142"/>
        </w:tabs>
        <w:autoSpaceDE w:val="0"/>
        <w:autoSpaceDN w:val="0"/>
        <w:adjustRightInd w:val="0"/>
        <w:jc w:val="both"/>
        <w:rPr>
          <w:rFonts w:ascii="Arial" w:eastAsia="Arial" w:hAnsi="Arial" w:cs="Arial"/>
          <w:sz w:val="20"/>
          <w:szCs w:val="20"/>
          <w:lang w:eastAsia="es-ES"/>
        </w:rPr>
      </w:pPr>
    </w:p>
    <w:p w14:paraId="579D71EE"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08D9006E" w14:textId="6F9CA3A5" w:rsidR="001D0A09" w:rsidRPr="00A95DE0" w:rsidRDefault="001D0A09" w:rsidP="001D0A09">
      <w:pPr>
        <w:pStyle w:val="InviasNormal"/>
        <w:jc w:val="both"/>
        <w:rPr>
          <w:rFonts w:ascii="Arial" w:eastAsia="Arial" w:hAnsi="Arial" w:cs="Arial"/>
          <w:sz w:val="20"/>
          <w:szCs w:val="20"/>
          <w:lang w:val="es-CO"/>
        </w:rPr>
      </w:pPr>
      <w:r w:rsidRPr="00A95DE0">
        <w:rPr>
          <w:rFonts w:ascii="Arial" w:eastAsia="Arial" w:hAnsi="Arial" w:cs="Arial"/>
          <w:sz w:val="20"/>
          <w:szCs w:val="20"/>
          <w:lang w:val="es-CO"/>
        </w:rPr>
        <w:t>La Entidad, si lo considera conveniente, podrá programar audiencia para la asignación de Riesgos, caso en el cual deberá fijar la fecha, hora y lugar en el Cronograma del Proceso de Contratación</w:t>
      </w:r>
      <w:r w:rsidR="00A95DE0">
        <w:rPr>
          <w:rFonts w:ascii="Arial" w:eastAsia="Arial" w:hAnsi="Arial" w:cs="Arial"/>
          <w:sz w:val="20"/>
          <w:szCs w:val="20"/>
          <w:lang w:val="es-CO"/>
        </w:rPr>
        <w:t>.</w:t>
      </w:r>
    </w:p>
    <w:p w14:paraId="07F21F55" w14:textId="77777777" w:rsidR="001D0A09" w:rsidRPr="001D0A09" w:rsidRDefault="001D0A09" w:rsidP="001D0A09">
      <w:pPr>
        <w:pStyle w:val="Entidad-Capitulo"/>
        <w:rPr>
          <w:rFonts w:eastAsia="Arial"/>
        </w:rPr>
      </w:pPr>
      <w:bookmarkStart w:id="1296" w:name="_Toc108082941"/>
      <w:bookmarkStart w:id="1297" w:name="_Toc229586021"/>
      <w:r w:rsidRPr="001D0A09">
        <w:rPr>
          <w:rFonts w:eastAsia="Arial"/>
        </w:rPr>
        <w:t>CAPÍTULO VII. ACUERDOS COMERCIALES</w:t>
      </w:r>
      <w:bookmarkEnd w:id="1296"/>
      <w:bookmarkEnd w:id="1297"/>
    </w:p>
    <w:p w14:paraId="6EA8A929" w14:textId="71886EB6"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El Proceso de Contratación está cubierto por los siguientes Acuerdos Comerciales y por la Decisión 439 de la Secretaría de la Comunidad Andina de Naciones (CAN): </w:t>
      </w:r>
    </w:p>
    <w:tbl>
      <w:tblPr>
        <w:tblStyle w:val="Tablaconcuadrcula62"/>
        <w:tblW w:w="8359" w:type="dxa"/>
        <w:jc w:val="center"/>
        <w:tblLayout w:type="fixed"/>
        <w:tblLook w:val="0000" w:firstRow="0" w:lastRow="0" w:firstColumn="0" w:lastColumn="0" w:noHBand="0" w:noVBand="0"/>
      </w:tblPr>
      <w:tblGrid>
        <w:gridCol w:w="1053"/>
        <w:gridCol w:w="1142"/>
        <w:gridCol w:w="1027"/>
        <w:gridCol w:w="2018"/>
        <w:gridCol w:w="1284"/>
        <w:gridCol w:w="1835"/>
      </w:tblGrid>
      <w:tr w:rsidR="00E92D26" w:rsidRPr="00E92D26" w14:paraId="195D0F3B" w14:textId="77777777" w:rsidTr="00BB546C">
        <w:trPr>
          <w:trHeight w:val="1179"/>
          <w:jc w:val="center"/>
        </w:trPr>
        <w:tc>
          <w:tcPr>
            <w:tcW w:w="2195" w:type="dxa"/>
            <w:gridSpan w:val="2"/>
            <w:shd w:val="clear" w:color="auto" w:fill="D9D9D9" w:themeFill="background1" w:themeFillShade="D9"/>
          </w:tcPr>
          <w:p w14:paraId="52F60E34" w14:textId="77777777" w:rsidR="00E92D26" w:rsidRPr="00E92D26" w:rsidRDefault="00E92D26" w:rsidP="00AF2ABD">
            <w:pPr>
              <w:ind w:hanging="2"/>
              <w:jc w:val="center"/>
              <w:rPr>
                <w:rFonts w:ascii="Arial" w:eastAsia="Arial" w:hAnsi="Arial" w:cs="Arial"/>
                <w:b/>
                <w:sz w:val="18"/>
                <w:szCs w:val="18"/>
                <w:lang w:eastAsia="es-ES"/>
              </w:rPr>
            </w:pPr>
          </w:p>
          <w:p w14:paraId="448BC7B1" w14:textId="77777777" w:rsidR="00E92D26" w:rsidRPr="00E92D26" w:rsidRDefault="00E92D26" w:rsidP="00AF2ABD">
            <w:pPr>
              <w:ind w:hanging="2"/>
              <w:jc w:val="center"/>
              <w:rPr>
                <w:rFonts w:ascii="Arial" w:eastAsia="Arial" w:hAnsi="Arial" w:cs="Arial"/>
                <w:b/>
                <w:sz w:val="18"/>
                <w:szCs w:val="18"/>
                <w:lang w:eastAsia="es-ES"/>
              </w:rPr>
            </w:pPr>
          </w:p>
          <w:p w14:paraId="4178B33B" w14:textId="77777777" w:rsidR="00E92D26" w:rsidRPr="00E92D26" w:rsidRDefault="00E92D26" w:rsidP="00AF2ABD">
            <w:pPr>
              <w:ind w:hanging="2"/>
              <w:jc w:val="center"/>
              <w:rPr>
                <w:rFonts w:ascii="Arial" w:eastAsia="Arial" w:hAnsi="Arial" w:cs="Arial"/>
                <w:b/>
                <w:sz w:val="18"/>
                <w:szCs w:val="18"/>
                <w:lang w:eastAsia="es-ES"/>
              </w:rPr>
            </w:pPr>
            <w:r w:rsidRPr="00E92D26">
              <w:rPr>
                <w:rFonts w:ascii="Arial" w:eastAsia="Arial" w:hAnsi="Arial" w:cs="Arial"/>
                <w:b/>
                <w:sz w:val="18"/>
                <w:szCs w:val="18"/>
                <w:lang w:eastAsia="es-ES"/>
              </w:rPr>
              <w:t>Acuerdo Comercial</w:t>
            </w:r>
          </w:p>
        </w:tc>
        <w:tc>
          <w:tcPr>
            <w:tcW w:w="1027" w:type="dxa"/>
            <w:shd w:val="clear" w:color="auto" w:fill="D9D9D9" w:themeFill="background1" w:themeFillShade="D9"/>
            <w:vAlign w:val="center"/>
          </w:tcPr>
          <w:p w14:paraId="4E80C7C8" w14:textId="77777777" w:rsidR="00E92D26" w:rsidRPr="00E92D26" w:rsidRDefault="00E92D26" w:rsidP="00AF2ABD">
            <w:pPr>
              <w:ind w:hanging="2"/>
              <w:jc w:val="center"/>
              <w:rPr>
                <w:rFonts w:ascii="Arial" w:eastAsia="Arial" w:hAnsi="Arial" w:cs="Arial"/>
                <w:b/>
                <w:sz w:val="18"/>
                <w:szCs w:val="18"/>
                <w:lang w:eastAsia="es-ES"/>
              </w:rPr>
            </w:pPr>
            <w:r w:rsidRPr="00E92D26">
              <w:rPr>
                <w:rFonts w:ascii="Arial" w:eastAsia="Arial" w:hAnsi="Arial" w:cs="Arial"/>
                <w:b/>
                <w:sz w:val="18"/>
                <w:szCs w:val="18"/>
                <w:lang w:eastAsia="es-ES"/>
              </w:rPr>
              <w:t>Entidad incluida</w:t>
            </w:r>
          </w:p>
        </w:tc>
        <w:tc>
          <w:tcPr>
            <w:tcW w:w="2018" w:type="dxa"/>
            <w:shd w:val="clear" w:color="auto" w:fill="D9D9D9" w:themeFill="background1" w:themeFillShade="D9"/>
            <w:vAlign w:val="center"/>
          </w:tcPr>
          <w:p w14:paraId="3D7D2C55" w14:textId="684273AC" w:rsidR="00E92D26" w:rsidRPr="00E92D26" w:rsidRDefault="00BB546C" w:rsidP="00AF2ABD">
            <w:pPr>
              <w:ind w:hanging="2"/>
              <w:jc w:val="center"/>
              <w:rPr>
                <w:rFonts w:ascii="Arial" w:eastAsia="Arial Narrow" w:hAnsi="Arial" w:cs="Arial"/>
                <w:sz w:val="18"/>
                <w:szCs w:val="18"/>
                <w:lang w:val="es-ES"/>
              </w:rPr>
            </w:pPr>
            <w:r w:rsidRPr="00BB546C">
              <w:rPr>
                <w:rFonts w:ascii="Arial" w:eastAsia="Arial" w:hAnsi="Arial" w:cs="Arial"/>
                <w:b/>
                <w:sz w:val="18"/>
                <w:szCs w:val="18"/>
                <w:lang w:eastAsia="es-ES"/>
              </w:rPr>
              <w:t>Valor del Proceso de Contratación superior al umbral del Acuerdo Comercial</w:t>
            </w:r>
          </w:p>
        </w:tc>
        <w:tc>
          <w:tcPr>
            <w:tcW w:w="1284" w:type="dxa"/>
            <w:shd w:val="clear" w:color="auto" w:fill="D9D9D9" w:themeFill="background1" w:themeFillShade="D9"/>
            <w:vAlign w:val="center"/>
          </w:tcPr>
          <w:p w14:paraId="061A8935" w14:textId="77777777" w:rsidR="00E92D26" w:rsidRPr="00E92D26" w:rsidRDefault="00E92D26" w:rsidP="00AF2ABD">
            <w:pPr>
              <w:ind w:hanging="2"/>
              <w:jc w:val="center"/>
              <w:rPr>
                <w:rFonts w:ascii="Arial" w:eastAsia="Arial Narrow" w:hAnsi="Arial" w:cs="Arial"/>
                <w:sz w:val="18"/>
                <w:szCs w:val="18"/>
                <w:lang w:val="es-ES"/>
              </w:rPr>
            </w:pPr>
            <w:r w:rsidRPr="00E92D26">
              <w:rPr>
                <w:rFonts w:ascii="Arial" w:eastAsia="Arial" w:hAnsi="Arial" w:cs="Arial"/>
                <w:b/>
                <w:sz w:val="18"/>
                <w:szCs w:val="18"/>
                <w:lang w:eastAsia="es-ES"/>
              </w:rPr>
              <w:t>Excepción aplicable</w:t>
            </w:r>
          </w:p>
        </w:tc>
        <w:tc>
          <w:tcPr>
            <w:tcW w:w="1835" w:type="dxa"/>
            <w:shd w:val="clear" w:color="auto" w:fill="D9D9D9" w:themeFill="background1" w:themeFillShade="D9"/>
            <w:vAlign w:val="center"/>
          </w:tcPr>
          <w:p w14:paraId="430E5EF1" w14:textId="77777777" w:rsidR="00E92D26" w:rsidRPr="00E92D26" w:rsidRDefault="00E92D26" w:rsidP="00AF2ABD">
            <w:pPr>
              <w:ind w:hanging="2"/>
              <w:jc w:val="center"/>
              <w:rPr>
                <w:rFonts w:ascii="Arial" w:eastAsia="Arial Narrow" w:hAnsi="Arial" w:cs="Arial"/>
                <w:sz w:val="18"/>
                <w:szCs w:val="18"/>
                <w:lang w:val="es-ES"/>
              </w:rPr>
            </w:pPr>
            <w:r w:rsidRPr="00E92D26">
              <w:rPr>
                <w:rFonts w:ascii="Arial" w:eastAsia="Arial" w:hAnsi="Arial" w:cs="Arial"/>
                <w:b/>
                <w:sz w:val="18"/>
                <w:szCs w:val="18"/>
                <w:lang w:eastAsia="es-ES"/>
              </w:rPr>
              <w:t>Proceso de Contratación cubierto</w:t>
            </w:r>
          </w:p>
        </w:tc>
      </w:tr>
      <w:tr w:rsidR="00BB546C" w:rsidRPr="00E92D26" w14:paraId="52B4B3B5" w14:textId="77777777" w:rsidTr="00BB546C">
        <w:trPr>
          <w:trHeight w:val="229"/>
          <w:jc w:val="center"/>
        </w:trPr>
        <w:tc>
          <w:tcPr>
            <w:tcW w:w="2195" w:type="dxa"/>
            <w:gridSpan w:val="2"/>
            <w:shd w:val="clear" w:color="auto" w:fill="D9E2F3" w:themeFill="accent1" w:themeFillTint="33"/>
          </w:tcPr>
          <w:p w14:paraId="221E0F72" w14:textId="77777777" w:rsidR="00BB546C" w:rsidRPr="00E92D26" w:rsidRDefault="00BB546C" w:rsidP="00BB546C">
            <w:pPr>
              <w:ind w:hanging="2"/>
              <w:rPr>
                <w:rFonts w:ascii="Arial" w:eastAsia="Arial Narrow" w:hAnsi="Arial" w:cs="Arial"/>
                <w:sz w:val="18"/>
                <w:szCs w:val="18"/>
                <w:lang w:val="es-ES"/>
              </w:rPr>
            </w:pPr>
          </w:p>
        </w:tc>
        <w:tc>
          <w:tcPr>
            <w:tcW w:w="1027" w:type="dxa"/>
            <w:shd w:val="clear" w:color="auto" w:fill="D9E2F3" w:themeFill="accent1" w:themeFillTint="33"/>
          </w:tcPr>
          <w:p w14:paraId="7643470D" w14:textId="68B9C0CB"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 / No</w:t>
            </w:r>
          </w:p>
        </w:tc>
        <w:tc>
          <w:tcPr>
            <w:tcW w:w="2018" w:type="dxa"/>
            <w:shd w:val="clear" w:color="auto" w:fill="D9E2F3" w:themeFill="accent1" w:themeFillTint="33"/>
          </w:tcPr>
          <w:p w14:paraId="0E09B83C" w14:textId="392627FA"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 / No</w:t>
            </w:r>
          </w:p>
        </w:tc>
        <w:tc>
          <w:tcPr>
            <w:tcW w:w="1284" w:type="dxa"/>
            <w:shd w:val="clear" w:color="auto" w:fill="D9E2F3" w:themeFill="accent1" w:themeFillTint="33"/>
          </w:tcPr>
          <w:p w14:paraId="25ED88AD"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 / No</w:t>
            </w:r>
          </w:p>
        </w:tc>
        <w:tc>
          <w:tcPr>
            <w:tcW w:w="1835" w:type="dxa"/>
            <w:shd w:val="clear" w:color="auto" w:fill="D9E2F3" w:themeFill="accent1" w:themeFillTint="33"/>
          </w:tcPr>
          <w:p w14:paraId="24A11523"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 / No</w:t>
            </w:r>
          </w:p>
        </w:tc>
      </w:tr>
      <w:tr w:rsidR="00BB546C" w:rsidRPr="00E92D26" w14:paraId="14E05F6D" w14:textId="77777777" w:rsidTr="00BB546C">
        <w:trPr>
          <w:trHeight w:val="272"/>
          <w:jc w:val="center"/>
        </w:trPr>
        <w:tc>
          <w:tcPr>
            <w:tcW w:w="1053" w:type="dxa"/>
            <w:vMerge w:val="restart"/>
          </w:tcPr>
          <w:p w14:paraId="795F1858"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Alianza Pacífico</w:t>
            </w:r>
          </w:p>
        </w:tc>
        <w:tc>
          <w:tcPr>
            <w:tcW w:w="1142" w:type="dxa"/>
          </w:tcPr>
          <w:p w14:paraId="5035CFE5"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Chile</w:t>
            </w:r>
          </w:p>
        </w:tc>
        <w:tc>
          <w:tcPr>
            <w:tcW w:w="1027" w:type="dxa"/>
          </w:tcPr>
          <w:p w14:paraId="3B755BA2"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w:t>
            </w:r>
          </w:p>
        </w:tc>
        <w:tc>
          <w:tcPr>
            <w:tcW w:w="2018" w:type="dxa"/>
          </w:tcPr>
          <w:p w14:paraId="20492EB8" w14:textId="6B06402C"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32920CA8"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NO</w:t>
            </w:r>
          </w:p>
        </w:tc>
        <w:tc>
          <w:tcPr>
            <w:tcW w:w="1835" w:type="dxa"/>
          </w:tcPr>
          <w:p w14:paraId="27FC4B45"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740D0F97" w14:textId="77777777" w:rsidTr="00BB546C">
        <w:trPr>
          <w:trHeight w:val="272"/>
          <w:jc w:val="center"/>
        </w:trPr>
        <w:tc>
          <w:tcPr>
            <w:tcW w:w="1053" w:type="dxa"/>
            <w:vMerge/>
          </w:tcPr>
          <w:p w14:paraId="7EB98567" w14:textId="77777777" w:rsidR="00BB546C" w:rsidRPr="00E92D26" w:rsidRDefault="00BB546C" w:rsidP="00BB546C">
            <w:pPr>
              <w:ind w:hanging="2"/>
              <w:rPr>
                <w:rFonts w:ascii="Arial" w:eastAsia="Arial Narrow" w:hAnsi="Arial" w:cs="Arial"/>
                <w:sz w:val="18"/>
                <w:szCs w:val="18"/>
                <w:lang w:val="es-ES"/>
              </w:rPr>
            </w:pPr>
          </w:p>
        </w:tc>
        <w:tc>
          <w:tcPr>
            <w:tcW w:w="1142" w:type="dxa"/>
          </w:tcPr>
          <w:p w14:paraId="2E3FB216"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México</w:t>
            </w:r>
          </w:p>
        </w:tc>
        <w:tc>
          <w:tcPr>
            <w:tcW w:w="1027" w:type="dxa"/>
          </w:tcPr>
          <w:p w14:paraId="5C9FBE99"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775FCDCB" w14:textId="69D8B771"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3166D943" w14:textId="6AF36271" w:rsidR="00BB546C" w:rsidRPr="00BB546C"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w:t>
            </w:r>
            <w:r>
              <w:rPr>
                <w:rFonts w:ascii="Arial" w:eastAsia="Arial Narrow" w:hAnsi="Arial" w:cs="Arial"/>
                <w:sz w:val="18"/>
                <w:szCs w:val="18"/>
                <w:lang w:val="es-ES"/>
              </w:rPr>
              <w:t>/A</w:t>
            </w:r>
          </w:p>
        </w:tc>
        <w:tc>
          <w:tcPr>
            <w:tcW w:w="1835" w:type="dxa"/>
          </w:tcPr>
          <w:p w14:paraId="51A9A433" w14:textId="77777777" w:rsidR="00BB546C" w:rsidRPr="00E92D26" w:rsidRDefault="00BB546C" w:rsidP="00BB546C">
            <w:pPr>
              <w:ind w:hanging="2"/>
              <w:jc w:val="center"/>
              <w:rPr>
                <w:rFonts w:ascii="Arial" w:eastAsia="Arial Narrow" w:hAnsi="Arial" w:cs="Arial"/>
                <w:b/>
                <w:bCs/>
                <w:sz w:val="18"/>
                <w:szCs w:val="18"/>
                <w:lang w:val="es-ES"/>
              </w:rPr>
            </w:pPr>
            <w:r w:rsidRPr="00E92D26">
              <w:rPr>
                <w:rFonts w:ascii="Arial" w:eastAsia="Arial Narrow" w:hAnsi="Arial" w:cs="Arial"/>
                <w:sz w:val="18"/>
                <w:szCs w:val="18"/>
                <w:lang w:val="es-ES"/>
              </w:rPr>
              <w:t>NO</w:t>
            </w:r>
          </w:p>
        </w:tc>
      </w:tr>
      <w:tr w:rsidR="00BB546C" w:rsidRPr="00E92D26" w14:paraId="13CFF5DF" w14:textId="77777777" w:rsidTr="00BB546C">
        <w:trPr>
          <w:trHeight w:val="272"/>
          <w:jc w:val="center"/>
        </w:trPr>
        <w:tc>
          <w:tcPr>
            <w:tcW w:w="1053" w:type="dxa"/>
            <w:vMerge/>
          </w:tcPr>
          <w:p w14:paraId="341C169B" w14:textId="77777777" w:rsidR="00BB546C" w:rsidRPr="00E92D26" w:rsidRDefault="00BB546C" w:rsidP="00BB546C">
            <w:pPr>
              <w:widowControl w:val="0"/>
              <w:pBdr>
                <w:top w:val="nil"/>
                <w:left w:val="nil"/>
                <w:bottom w:val="nil"/>
                <w:right w:val="nil"/>
                <w:between w:val="nil"/>
              </w:pBdr>
              <w:ind w:hanging="2"/>
              <w:rPr>
                <w:rFonts w:ascii="Arial" w:eastAsia="Arial Narrow" w:hAnsi="Arial" w:cs="Arial"/>
                <w:sz w:val="18"/>
                <w:szCs w:val="18"/>
                <w:lang w:val="es-ES"/>
              </w:rPr>
            </w:pPr>
          </w:p>
        </w:tc>
        <w:tc>
          <w:tcPr>
            <w:tcW w:w="1142" w:type="dxa"/>
          </w:tcPr>
          <w:p w14:paraId="349C10CD"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Perú</w:t>
            </w:r>
          </w:p>
        </w:tc>
        <w:tc>
          <w:tcPr>
            <w:tcW w:w="1027" w:type="dxa"/>
          </w:tcPr>
          <w:p w14:paraId="623D4FCD"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652B68AD" w14:textId="3A0253C6"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4D5BA2B1" w14:textId="77777777" w:rsidR="00BB546C" w:rsidRPr="00BB546C"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c>
          <w:tcPr>
            <w:tcW w:w="1835" w:type="dxa"/>
          </w:tcPr>
          <w:p w14:paraId="4F7D4514"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2917AD22" w14:textId="77777777" w:rsidTr="00BB546C">
        <w:trPr>
          <w:trHeight w:val="272"/>
          <w:jc w:val="center"/>
        </w:trPr>
        <w:tc>
          <w:tcPr>
            <w:tcW w:w="2195" w:type="dxa"/>
            <w:gridSpan w:val="2"/>
          </w:tcPr>
          <w:p w14:paraId="2C182B2E"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Canadá</w:t>
            </w:r>
          </w:p>
        </w:tc>
        <w:tc>
          <w:tcPr>
            <w:tcW w:w="1027" w:type="dxa"/>
          </w:tcPr>
          <w:p w14:paraId="363D3BE8"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663015F6" w14:textId="0F899344"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5DC760AC" w14:textId="7B26DFB5"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44D48C50" w14:textId="77777777" w:rsidR="00BB546C" w:rsidRPr="00E92D26" w:rsidRDefault="00BB546C" w:rsidP="00B77760">
            <w:pPr>
              <w:ind w:left="709" w:hanging="709"/>
              <w:jc w:val="center"/>
              <w:rPr>
                <w:rFonts w:ascii="Arial" w:eastAsia="Arial Narrow" w:hAnsi="Arial" w:cs="Arial"/>
                <w:b/>
                <w:bCs/>
                <w:sz w:val="18"/>
                <w:szCs w:val="18"/>
                <w:lang w:val="es-ES"/>
              </w:rPr>
            </w:pPr>
            <w:r w:rsidRPr="00E92D26">
              <w:rPr>
                <w:rFonts w:ascii="Arial" w:eastAsia="Arial Narrow" w:hAnsi="Arial" w:cs="Arial"/>
                <w:sz w:val="18"/>
                <w:szCs w:val="18"/>
                <w:lang w:val="es-ES"/>
              </w:rPr>
              <w:t>N/A</w:t>
            </w:r>
          </w:p>
        </w:tc>
      </w:tr>
      <w:tr w:rsidR="00BB546C" w:rsidRPr="00E92D26" w14:paraId="714A24A6" w14:textId="77777777" w:rsidTr="00BB546C">
        <w:trPr>
          <w:trHeight w:val="272"/>
          <w:jc w:val="center"/>
        </w:trPr>
        <w:tc>
          <w:tcPr>
            <w:tcW w:w="2195" w:type="dxa"/>
            <w:gridSpan w:val="2"/>
          </w:tcPr>
          <w:p w14:paraId="0C59C38D"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Chile</w:t>
            </w:r>
          </w:p>
        </w:tc>
        <w:tc>
          <w:tcPr>
            <w:tcW w:w="1027" w:type="dxa"/>
          </w:tcPr>
          <w:p w14:paraId="6AAFB5A9"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71D9127F" w14:textId="2BE3457C"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2FA786E0" w14:textId="3130D211"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48EE1937"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40610F49" w14:textId="77777777" w:rsidTr="00BB546C">
        <w:trPr>
          <w:trHeight w:val="272"/>
          <w:jc w:val="center"/>
        </w:trPr>
        <w:tc>
          <w:tcPr>
            <w:tcW w:w="2195" w:type="dxa"/>
            <w:gridSpan w:val="2"/>
          </w:tcPr>
          <w:p w14:paraId="446CF40F"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Corea</w:t>
            </w:r>
          </w:p>
        </w:tc>
        <w:tc>
          <w:tcPr>
            <w:tcW w:w="1027" w:type="dxa"/>
          </w:tcPr>
          <w:p w14:paraId="22DBB1C0"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613EE578" w14:textId="48ED7F36"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44F61AD0" w14:textId="0FD80A42"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306F7ED2"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727DA13D" w14:textId="77777777" w:rsidTr="00BB546C">
        <w:trPr>
          <w:trHeight w:val="272"/>
          <w:jc w:val="center"/>
        </w:trPr>
        <w:tc>
          <w:tcPr>
            <w:tcW w:w="2195" w:type="dxa"/>
            <w:gridSpan w:val="2"/>
          </w:tcPr>
          <w:p w14:paraId="66944AEB"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Costa Rica</w:t>
            </w:r>
          </w:p>
        </w:tc>
        <w:tc>
          <w:tcPr>
            <w:tcW w:w="1027" w:type="dxa"/>
          </w:tcPr>
          <w:p w14:paraId="620B0CAF"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5CF28451" w14:textId="5A361A4D"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5ECB0319" w14:textId="35F223F5"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2D42B09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740E0697" w14:textId="77777777" w:rsidTr="00BB546C">
        <w:trPr>
          <w:trHeight w:val="450"/>
          <w:jc w:val="center"/>
        </w:trPr>
        <w:tc>
          <w:tcPr>
            <w:tcW w:w="2195" w:type="dxa"/>
            <w:gridSpan w:val="2"/>
          </w:tcPr>
          <w:p w14:paraId="589FA22F"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lastRenderedPageBreak/>
              <w:t>Estados Unidos</w:t>
            </w:r>
          </w:p>
        </w:tc>
        <w:tc>
          <w:tcPr>
            <w:tcW w:w="1027" w:type="dxa"/>
          </w:tcPr>
          <w:p w14:paraId="7F1DDD2E"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37BB346F" w14:textId="689BD416"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23D75095" w14:textId="0FEB248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163B17D5"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6AC0F8E3" w14:textId="77777777" w:rsidTr="00BB546C">
        <w:trPr>
          <w:trHeight w:val="272"/>
          <w:jc w:val="center"/>
        </w:trPr>
        <w:tc>
          <w:tcPr>
            <w:tcW w:w="2195" w:type="dxa"/>
            <w:gridSpan w:val="2"/>
          </w:tcPr>
          <w:p w14:paraId="591FC23E"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Estados AELC</w:t>
            </w:r>
          </w:p>
        </w:tc>
        <w:tc>
          <w:tcPr>
            <w:tcW w:w="1027" w:type="dxa"/>
          </w:tcPr>
          <w:p w14:paraId="326BBA3D" w14:textId="7777777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w:t>
            </w:r>
          </w:p>
        </w:tc>
        <w:tc>
          <w:tcPr>
            <w:tcW w:w="2018" w:type="dxa"/>
          </w:tcPr>
          <w:p w14:paraId="69D47758" w14:textId="2BFFF87D" w:rsidR="00BB546C" w:rsidRPr="00E92D26" w:rsidRDefault="00B77760"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16F36C39" w14:textId="50B521EF"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138B86D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2AEEDC44" w14:textId="77777777" w:rsidTr="00BB546C">
        <w:trPr>
          <w:trHeight w:val="272"/>
          <w:jc w:val="center"/>
        </w:trPr>
        <w:tc>
          <w:tcPr>
            <w:tcW w:w="2195" w:type="dxa"/>
            <w:gridSpan w:val="2"/>
          </w:tcPr>
          <w:p w14:paraId="0819164D"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México</w:t>
            </w:r>
          </w:p>
        </w:tc>
        <w:tc>
          <w:tcPr>
            <w:tcW w:w="1027" w:type="dxa"/>
          </w:tcPr>
          <w:p w14:paraId="457948C9" w14:textId="7777777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w:t>
            </w:r>
          </w:p>
        </w:tc>
        <w:tc>
          <w:tcPr>
            <w:tcW w:w="2018" w:type="dxa"/>
          </w:tcPr>
          <w:p w14:paraId="58EA256E" w14:textId="32E679B4"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29AAC1B5" w14:textId="6BAF75E9"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16D600F1" w14:textId="2B1B5237" w:rsidR="00BB546C" w:rsidRPr="00E92D26" w:rsidRDefault="00BB546C" w:rsidP="00BB546C">
            <w:pPr>
              <w:ind w:hanging="2"/>
              <w:jc w:val="center"/>
              <w:rPr>
                <w:rFonts w:ascii="Arial" w:eastAsia="Arial Narrow" w:hAnsi="Arial" w:cs="Arial"/>
                <w:b/>
                <w:bCs/>
                <w:sz w:val="18"/>
                <w:szCs w:val="18"/>
                <w:lang w:val="es-ES"/>
              </w:rPr>
            </w:pPr>
            <w:r w:rsidRPr="00E92D26">
              <w:rPr>
                <w:rFonts w:ascii="Arial" w:eastAsia="Arial Narrow" w:hAnsi="Arial" w:cs="Arial"/>
                <w:sz w:val="18"/>
                <w:szCs w:val="18"/>
                <w:lang w:val="es-ES"/>
              </w:rPr>
              <w:t>N</w:t>
            </w:r>
            <w:r>
              <w:rPr>
                <w:rFonts w:ascii="Arial" w:eastAsia="Arial Narrow" w:hAnsi="Arial" w:cs="Arial"/>
                <w:sz w:val="18"/>
                <w:szCs w:val="18"/>
                <w:lang w:val="es-ES"/>
              </w:rPr>
              <w:t>O</w:t>
            </w:r>
          </w:p>
        </w:tc>
      </w:tr>
      <w:tr w:rsidR="00B77760" w:rsidRPr="00E92D26" w14:paraId="2FB7CE72" w14:textId="77777777" w:rsidTr="00BB546C">
        <w:trPr>
          <w:trHeight w:val="272"/>
          <w:jc w:val="center"/>
        </w:trPr>
        <w:tc>
          <w:tcPr>
            <w:tcW w:w="1053" w:type="dxa"/>
            <w:vMerge w:val="restart"/>
          </w:tcPr>
          <w:p w14:paraId="2884F7D1"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Triángulo Norte</w:t>
            </w:r>
          </w:p>
        </w:tc>
        <w:tc>
          <w:tcPr>
            <w:tcW w:w="1142" w:type="dxa"/>
          </w:tcPr>
          <w:p w14:paraId="1023E1F9"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El Salvador</w:t>
            </w:r>
          </w:p>
        </w:tc>
        <w:tc>
          <w:tcPr>
            <w:tcW w:w="1027" w:type="dxa"/>
          </w:tcPr>
          <w:p w14:paraId="4BA0C727" w14:textId="243ED8CC" w:rsidR="00B77760" w:rsidRPr="00BB546C" w:rsidRDefault="00B77760" w:rsidP="00B77760">
            <w:pPr>
              <w:ind w:hanging="2"/>
              <w:jc w:val="center"/>
              <w:rPr>
                <w:rFonts w:ascii="Arial" w:eastAsia="Arial Narrow" w:hAnsi="Arial" w:cs="Arial"/>
                <w:sz w:val="18"/>
                <w:szCs w:val="18"/>
                <w:lang w:val="es-ES"/>
              </w:rPr>
            </w:pPr>
            <w:r>
              <w:rPr>
                <w:rFonts w:ascii="Arial" w:eastAsia="Arial Narrow" w:hAnsi="Arial" w:cs="Arial"/>
                <w:sz w:val="18"/>
                <w:szCs w:val="18"/>
                <w:lang w:val="es-ES"/>
              </w:rPr>
              <w:t>NO</w:t>
            </w:r>
          </w:p>
        </w:tc>
        <w:tc>
          <w:tcPr>
            <w:tcW w:w="2018" w:type="dxa"/>
          </w:tcPr>
          <w:p w14:paraId="7204F7C2" w14:textId="06673833" w:rsidR="00B77760" w:rsidRPr="00BB546C" w:rsidRDefault="00B77760" w:rsidP="00B77760">
            <w:pPr>
              <w:ind w:hanging="2"/>
              <w:jc w:val="center"/>
              <w:rPr>
                <w:rFonts w:ascii="Arial" w:eastAsia="Arial Narrow" w:hAnsi="Arial" w:cs="Arial"/>
                <w:color w:val="FF0000"/>
                <w:sz w:val="18"/>
                <w:szCs w:val="18"/>
                <w:lang w:val="es-ES"/>
              </w:rPr>
            </w:pPr>
            <w:r w:rsidRPr="00111B3C">
              <w:rPr>
                <w:rFonts w:ascii="Arial" w:eastAsia="Arial Narrow" w:hAnsi="Arial" w:cs="Arial"/>
                <w:sz w:val="18"/>
                <w:szCs w:val="18"/>
                <w:lang w:val="es-ES"/>
              </w:rPr>
              <w:t>N/A</w:t>
            </w:r>
          </w:p>
        </w:tc>
        <w:tc>
          <w:tcPr>
            <w:tcW w:w="1284" w:type="dxa"/>
          </w:tcPr>
          <w:p w14:paraId="43A1D074" w14:textId="316D1223"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c>
          <w:tcPr>
            <w:tcW w:w="1835" w:type="dxa"/>
          </w:tcPr>
          <w:p w14:paraId="31C6B919" w14:textId="008E2445"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r>
      <w:tr w:rsidR="00B77760" w:rsidRPr="00E92D26" w14:paraId="4BFDA03A" w14:textId="77777777" w:rsidTr="00BB546C">
        <w:trPr>
          <w:trHeight w:val="272"/>
          <w:jc w:val="center"/>
        </w:trPr>
        <w:tc>
          <w:tcPr>
            <w:tcW w:w="1053" w:type="dxa"/>
            <w:vMerge/>
          </w:tcPr>
          <w:p w14:paraId="3977C780" w14:textId="77777777" w:rsidR="00B77760" w:rsidRPr="00E92D26" w:rsidRDefault="00B77760" w:rsidP="00B77760">
            <w:pPr>
              <w:ind w:hanging="2"/>
              <w:rPr>
                <w:rFonts w:ascii="Arial" w:eastAsia="Arial Narrow" w:hAnsi="Arial" w:cs="Arial"/>
                <w:sz w:val="18"/>
                <w:szCs w:val="18"/>
                <w:lang w:val="es-ES"/>
              </w:rPr>
            </w:pPr>
          </w:p>
        </w:tc>
        <w:tc>
          <w:tcPr>
            <w:tcW w:w="1142" w:type="dxa"/>
          </w:tcPr>
          <w:p w14:paraId="432D5C68"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Guatemala</w:t>
            </w:r>
          </w:p>
        </w:tc>
        <w:tc>
          <w:tcPr>
            <w:tcW w:w="1027" w:type="dxa"/>
          </w:tcPr>
          <w:p w14:paraId="3E3ED2A1" w14:textId="46F6A601" w:rsidR="00B77760" w:rsidRPr="00BB546C" w:rsidRDefault="00B77760" w:rsidP="00B77760">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2018" w:type="dxa"/>
          </w:tcPr>
          <w:p w14:paraId="0B2343F5" w14:textId="786E38D8" w:rsidR="00B77760" w:rsidRPr="00BB546C" w:rsidRDefault="00B77760" w:rsidP="00B77760">
            <w:pPr>
              <w:ind w:hanging="2"/>
              <w:jc w:val="center"/>
              <w:rPr>
                <w:rFonts w:ascii="Arial" w:eastAsia="Arial Narrow" w:hAnsi="Arial" w:cs="Arial"/>
                <w:color w:val="FF0000"/>
                <w:sz w:val="18"/>
                <w:szCs w:val="18"/>
                <w:lang w:val="es-ES"/>
              </w:rPr>
            </w:pPr>
            <w:r w:rsidRPr="00111B3C">
              <w:rPr>
                <w:rFonts w:ascii="Arial" w:eastAsia="Arial Narrow" w:hAnsi="Arial" w:cs="Arial"/>
                <w:sz w:val="18"/>
                <w:szCs w:val="18"/>
                <w:lang w:val="es-ES"/>
              </w:rPr>
              <w:t>N/A</w:t>
            </w:r>
          </w:p>
        </w:tc>
        <w:tc>
          <w:tcPr>
            <w:tcW w:w="1284" w:type="dxa"/>
          </w:tcPr>
          <w:p w14:paraId="62F2BCD5" w14:textId="5EA8A781"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c>
          <w:tcPr>
            <w:tcW w:w="1835" w:type="dxa"/>
          </w:tcPr>
          <w:p w14:paraId="15432560" w14:textId="170B7020"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r>
      <w:tr w:rsidR="00B77760" w:rsidRPr="00E92D26" w14:paraId="301BBA27" w14:textId="77777777" w:rsidTr="00BB546C">
        <w:trPr>
          <w:trHeight w:val="272"/>
          <w:jc w:val="center"/>
        </w:trPr>
        <w:tc>
          <w:tcPr>
            <w:tcW w:w="1053" w:type="dxa"/>
            <w:vMerge/>
          </w:tcPr>
          <w:p w14:paraId="5BF8AE6E" w14:textId="77777777" w:rsidR="00B77760" w:rsidRPr="00E92D26" w:rsidRDefault="00B77760" w:rsidP="00B77760">
            <w:pPr>
              <w:widowControl w:val="0"/>
              <w:pBdr>
                <w:top w:val="nil"/>
                <w:left w:val="nil"/>
                <w:bottom w:val="nil"/>
                <w:right w:val="nil"/>
                <w:between w:val="nil"/>
              </w:pBdr>
              <w:ind w:hanging="2"/>
              <w:rPr>
                <w:rFonts w:ascii="Arial" w:eastAsia="Arial Narrow" w:hAnsi="Arial" w:cs="Arial"/>
                <w:sz w:val="18"/>
                <w:szCs w:val="18"/>
                <w:lang w:val="es-ES"/>
              </w:rPr>
            </w:pPr>
          </w:p>
        </w:tc>
        <w:tc>
          <w:tcPr>
            <w:tcW w:w="1142" w:type="dxa"/>
          </w:tcPr>
          <w:p w14:paraId="6E48983C" w14:textId="77777777" w:rsidR="00B77760" w:rsidRPr="00E92D26" w:rsidRDefault="00B77760" w:rsidP="00B77760">
            <w:pPr>
              <w:ind w:hanging="2"/>
              <w:rPr>
                <w:rFonts w:ascii="Arial" w:eastAsia="Arial Narrow" w:hAnsi="Arial" w:cs="Arial"/>
                <w:sz w:val="18"/>
                <w:szCs w:val="18"/>
                <w:lang w:val="es-ES"/>
              </w:rPr>
            </w:pPr>
            <w:r w:rsidRPr="00E92D26">
              <w:rPr>
                <w:rFonts w:ascii="Arial" w:eastAsia="Arial Narrow" w:hAnsi="Arial" w:cs="Arial"/>
                <w:sz w:val="18"/>
                <w:szCs w:val="18"/>
                <w:lang w:val="es-ES"/>
              </w:rPr>
              <w:t>Honduras</w:t>
            </w:r>
          </w:p>
        </w:tc>
        <w:tc>
          <w:tcPr>
            <w:tcW w:w="1027" w:type="dxa"/>
          </w:tcPr>
          <w:p w14:paraId="720533AC" w14:textId="096B16E4" w:rsidR="00B77760" w:rsidRPr="00BB546C" w:rsidRDefault="00B77760" w:rsidP="00B77760">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2018" w:type="dxa"/>
          </w:tcPr>
          <w:p w14:paraId="4C9C53AE" w14:textId="6C32B955" w:rsidR="00B77760" w:rsidRPr="00BB546C" w:rsidRDefault="00B77760" w:rsidP="00B77760">
            <w:pPr>
              <w:ind w:hanging="2"/>
              <w:jc w:val="center"/>
              <w:rPr>
                <w:rFonts w:ascii="Arial" w:eastAsia="Arial Narrow" w:hAnsi="Arial" w:cs="Arial"/>
                <w:color w:val="FF0000"/>
                <w:sz w:val="18"/>
                <w:szCs w:val="18"/>
                <w:lang w:val="es-ES"/>
              </w:rPr>
            </w:pPr>
            <w:r w:rsidRPr="00111B3C">
              <w:rPr>
                <w:rFonts w:ascii="Arial" w:eastAsia="Arial Narrow" w:hAnsi="Arial" w:cs="Arial"/>
                <w:sz w:val="18"/>
                <w:szCs w:val="18"/>
                <w:lang w:val="es-ES"/>
              </w:rPr>
              <w:t>N/A</w:t>
            </w:r>
          </w:p>
        </w:tc>
        <w:tc>
          <w:tcPr>
            <w:tcW w:w="1284" w:type="dxa"/>
          </w:tcPr>
          <w:p w14:paraId="24432057" w14:textId="2D9BC675" w:rsidR="00B77760" w:rsidRPr="00E92D26" w:rsidRDefault="00B77760" w:rsidP="00B77760">
            <w:pPr>
              <w:ind w:hanging="2"/>
              <w:jc w:val="center"/>
              <w:rPr>
                <w:rFonts w:ascii="Arial" w:eastAsia="Arial Narrow" w:hAnsi="Arial" w:cs="Arial"/>
                <w:sz w:val="18"/>
                <w:szCs w:val="18"/>
                <w:lang w:val="es-ES"/>
              </w:rPr>
            </w:pPr>
            <w:r w:rsidRPr="00111B3C">
              <w:rPr>
                <w:rFonts w:ascii="Arial" w:eastAsia="Arial Narrow" w:hAnsi="Arial" w:cs="Arial"/>
                <w:sz w:val="18"/>
                <w:szCs w:val="18"/>
                <w:lang w:val="es-ES"/>
              </w:rPr>
              <w:t>N/A</w:t>
            </w:r>
          </w:p>
        </w:tc>
        <w:tc>
          <w:tcPr>
            <w:tcW w:w="1835" w:type="dxa"/>
          </w:tcPr>
          <w:p w14:paraId="3E3C732F" w14:textId="23CE2029" w:rsidR="00B77760" w:rsidRPr="00E92D26" w:rsidRDefault="00B77760" w:rsidP="00B77760">
            <w:pPr>
              <w:ind w:hanging="2"/>
              <w:jc w:val="center"/>
              <w:rPr>
                <w:rFonts w:ascii="Arial" w:eastAsia="Arial Narrow" w:hAnsi="Arial" w:cs="Arial"/>
                <w:b/>
                <w:bCs/>
                <w:sz w:val="18"/>
                <w:szCs w:val="18"/>
                <w:lang w:val="es-ES"/>
              </w:rPr>
            </w:pPr>
            <w:r w:rsidRPr="00111B3C">
              <w:rPr>
                <w:rFonts w:ascii="Arial" w:eastAsia="Arial Narrow" w:hAnsi="Arial" w:cs="Arial"/>
                <w:sz w:val="18"/>
                <w:szCs w:val="18"/>
                <w:lang w:val="es-ES"/>
              </w:rPr>
              <w:t>N/A</w:t>
            </w:r>
          </w:p>
        </w:tc>
      </w:tr>
      <w:tr w:rsidR="00BB546C" w:rsidRPr="00E92D26" w14:paraId="7C2D9AE8" w14:textId="77777777" w:rsidTr="00BB546C">
        <w:trPr>
          <w:trHeight w:val="71"/>
          <w:jc w:val="center"/>
        </w:trPr>
        <w:tc>
          <w:tcPr>
            <w:tcW w:w="2195" w:type="dxa"/>
            <w:gridSpan w:val="2"/>
          </w:tcPr>
          <w:p w14:paraId="32C1291C"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Unión Europea</w:t>
            </w:r>
          </w:p>
        </w:tc>
        <w:tc>
          <w:tcPr>
            <w:tcW w:w="1027" w:type="dxa"/>
          </w:tcPr>
          <w:p w14:paraId="3752E0D4" w14:textId="7777777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SI</w:t>
            </w:r>
          </w:p>
        </w:tc>
        <w:tc>
          <w:tcPr>
            <w:tcW w:w="2018" w:type="dxa"/>
          </w:tcPr>
          <w:p w14:paraId="0187EDB3" w14:textId="6C59DC4D"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56B6A6D8" w14:textId="7439D8AA"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382B9CDD"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0D36E3F3" w14:textId="77777777" w:rsidTr="00BB546C">
        <w:trPr>
          <w:trHeight w:val="71"/>
          <w:jc w:val="center"/>
        </w:trPr>
        <w:tc>
          <w:tcPr>
            <w:tcW w:w="2195" w:type="dxa"/>
            <w:gridSpan w:val="2"/>
          </w:tcPr>
          <w:p w14:paraId="7C9CA133"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Israel</w:t>
            </w:r>
          </w:p>
        </w:tc>
        <w:tc>
          <w:tcPr>
            <w:tcW w:w="1027" w:type="dxa"/>
          </w:tcPr>
          <w:p w14:paraId="1FE12986"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SI</w:t>
            </w:r>
          </w:p>
        </w:tc>
        <w:tc>
          <w:tcPr>
            <w:tcW w:w="2018" w:type="dxa"/>
          </w:tcPr>
          <w:p w14:paraId="1C02C73C" w14:textId="4E656E02"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31A1FC33" w14:textId="4BA28083"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2E54FB3B"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67BE96B9" w14:textId="77777777" w:rsidTr="00BB546C">
        <w:trPr>
          <w:trHeight w:val="71"/>
          <w:jc w:val="center"/>
        </w:trPr>
        <w:tc>
          <w:tcPr>
            <w:tcW w:w="2195" w:type="dxa"/>
            <w:gridSpan w:val="2"/>
          </w:tcPr>
          <w:p w14:paraId="0DD388C5"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Reino Unido e Irlanda del Norte</w:t>
            </w:r>
          </w:p>
        </w:tc>
        <w:tc>
          <w:tcPr>
            <w:tcW w:w="1027" w:type="dxa"/>
          </w:tcPr>
          <w:p w14:paraId="0732967B" w14:textId="77777777" w:rsidR="00BB546C" w:rsidRPr="00E92D26" w:rsidRDefault="00BB546C" w:rsidP="00BB546C">
            <w:pPr>
              <w:ind w:hanging="2"/>
              <w:jc w:val="center"/>
              <w:rPr>
                <w:rFonts w:ascii="Arial" w:eastAsia="Arial Narrow" w:hAnsi="Arial" w:cs="Arial"/>
                <w:color w:val="FF0000"/>
                <w:sz w:val="18"/>
                <w:szCs w:val="18"/>
                <w:lang w:val="es-ES"/>
              </w:rPr>
            </w:pPr>
            <w:r w:rsidRPr="00E92D26">
              <w:rPr>
                <w:rFonts w:ascii="Arial" w:eastAsia="Arial Narrow" w:hAnsi="Arial" w:cs="Arial"/>
                <w:sz w:val="18"/>
                <w:szCs w:val="18"/>
                <w:lang w:val="es-ES"/>
              </w:rPr>
              <w:t>SI</w:t>
            </w:r>
          </w:p>
        </w:tc>
        <w:tc>
          <w:tcPr>
            <w:tcW w:w="2018" w:type="dxa"/>
          </w:tcPr>
          <w:p w14:paraId="3AC3A6E7" w14:textId="05EE6040"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284" w:type="dxa"/>
          </w:tcPr>
          <w:p w14:paraId="7EE6CAEC" w14:textId="223CE867"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NO</w:t>
            </w:r>
          </w:p>
        </w:tc>
        <w:tc>
          <w:tcPr>
            <w:tcW w:w="1835" w:type="dxa"/>
          </w:tcPr>
          <w:p w14:paraId="7703CC3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NO</w:t>
            </w:r>
          </w:p>
        </w:tc>
      </w:tr>
      <w:tr w:rsidR="00BB546C" w:rsidRPr="00E92D26" w14:paraId="06FFC68C" w14:textId="77777777" w:rsidTr="00BB546C">
        <w:trPr>
          <w:trHeight w:val="272"/>
          <w:jc w:val="center"/>
        </w:trPr>
        <w:tc>
          <w:tcPr>
            <w:tcW w:w="2195" w:type="dxa"/>
            <w:gridSpan w:val="2"/>
          </w:tcPr>
          <w:p w14:paraId="15A92654" w14:textId="77777777" w:rsidR="00BB546C" w:rsidRPr="00E92D26" w:rsidRDefault="00BB546C" w:rsidP="00BB546C">
            <w:pPr>
              <w:ind w:hanging="2"/>
              <w:rPr>
                <w:rFonts w:ascii="Arial" w:eastAsia="Arial Narrow" w:hAnsi="Arial" w:cs="Arial"/>
                <w:sz w:val="18"/>
                <w:szCs w:val="18"/>
                <w:lang w:val="es-ES"/>
              </w:rPr>
            </w:pPr>
            <w:r w:rsidRPr="00E92D26">
              <w:rPr>
                <w:rFonts w:ascii="Arial" w:eastAsia="Arial Narrow" w:hAnsi="Arial" w:cs="Arial"/>
                <w:sz w:val="18"/>
                <w:szCs w:val="18"/>
                <w:lang w:val="es-ES"/>
              </w:rPr>
              <w:t>Comunidad Andina</w:t>
            </w:r>
          </w:p>
        </w:tc>
        <w:tc>
          <w:tcPr>
            <w:tcW w:w="1027" w:type="dxa"/>
          </w:tcPr>
          <w:p w14:paraId="1530264E" w14:textId="57EC9E2C" w:rsidR="00BB546C" w:rsidRPr="00E92D26" w:rsidRDefault="00577B02" w:rsidP="00BB546C">
            <w:pPr>
              <w:ind w:hanging="2"/>
              <w:jc w:val="center"/>
              <w:rPr>
                <w:rFonts w:ascii="Arial" w:eastAsia="Arial Narrow" w:hAnsi="Arial" w:cs="Arial"/>
                <w:color w:val="FF0000"/>
                <w:sz w:val="18"/>
                <w:szCs w:val="18"/>
                <w:lang w:val="es-ES"/>
              </w:rPr>
            </w:pPr>
            <w:r>
              <w:rPr>
                <w:rFonts w:ascii="Arial" w:eastAsia="Arial Narrow" w:hAnsi="Arial" w:cs="Arial"/>
                <w:sz w:val="18"/>
                <w:szCs w:val="18"/>
                <w:lang w:val="es-ES"/>
              </w:rPr>
              <w:t>NO</w:t>
            </w:r>
          </w:p>
        </w:tc>
        <w:tc>
          <w:tcPr>
            <w:tcW w:w="2018" w:type="dxa"/>
          </w:tcPr>
          <w:p w14:paraId="733A443E" w14:textId="6B2709C9" w:rsidR="00BB546C" w:rsidRPr="00E92D26"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w:t>
            </w:r>
            <w:r>
              <w:rPr>
                <w:rFonts w:ascii="Arial" w:eastAsia="Arial Narrow" w:hAnsi="Arial" w:cs="Arial"/>
                <w:sz w:val="18"/>
                <w:szCs w:val="18"/>
                <w:lang w:val="es-ES"/>
              </w:rPr>
              <w:t>/A</w:t>
            </w:r>
          </w:p>
        </w:tc>
        <w:tc>
          <w:tcPr>
            <w:tcW w:w="1284" w:type="dxa"/>
          </w:tcPr>
          <w:p w14:paraId="1D58EA6C" w14:textId="16F1924D" w:rsidR="00BB546C" w:rsidRPr="00BB546C" w:rsidRDefault="00BB546C" w:rsidP="00BB546C">
            <w:pPr>
              <w:ind w:hanging="2"/>
              <w:jc w:val="center"/>
              <w:rPr>
                <w:rFonts w:ascii="Arial" w:eastAsia="Arial Narrow" w:hAnsi="Arial" w:cs="Arial"/>
                <w:sz w:val="18"/>
                <w:szCs w:val="18"/>
                <w:lang w:val="es-ES"/>
              </w:rPr>
            </w:pPr>
            <w:r w:rsidRPr="00BB546C">
              <w:rPr>
                <w:rFonts w:ascii="Arial" w:eastAsia="Arial Narrow" w:hAnsi="Arial" w:cs="Arial"/>
                <w:sz w:val="18"/>
                <w:szCs w:val="18"/>
                <w:lang w:val="es-ES"/>
              </w:rPr>
              <w:t>N/A</w:t>
            </w:r>
          </w:p>
        </w:tc>
        <w:tc>
          <w:tcPr>
            <w:tcW w:w="1835" w:type="dxa"/>
          </w:tcPr>
          <w:p w14:paraId="7725FA49" w14:textId="77777777" w:rsidR="00BB546C" w:rsidRPr="00E92D26" w:rsidRDefault="00BB546C" w:rsidP="00BB546C">
            <w:pPr>
              <w:ind w:hanging="2"/>
              <w:jc w:val="center"/>
              <w:rPr>
                <w:rFonts w:ascii="Arial" w:eastAsia="Arial Narrow" w:hAnsi="Arial" w:cs="Arial"/>
                <w:sz w:val="18"/>
                <w:szCs w:val="18"/>
                <w:lang w:val="es-ES"/>
              </w:rPr>
            </w:pPr>
            <w:r w:rsidRPr="00E92D26">
              <w:rPr>
                <w:rFonts w:ascii="Arial" w:eastAsia="Arial Narrow" w:hAnsi="Arial" w:cs="Arial"/>
                <w:sz w:val="18"/>
                <w:szCs w:val="18"/>
                <w:lang w:val="es-ES"/>
              </w:rPr>
              <w:t>N/A</w:t>
            </w:r>
          </w:p>
        </w:tc>
      </w:tr>
    </w:tbl>
    <w:p w14:paraId="576E8D51" w14:textId="3624D032" w:rsidR="001D0A09" w:rsidRDefault="001D0A09" w:rsidP="001D0A09">
      <w:pPr>
        <w:pStyle w:val="InviasNormal"/>
        <w:spacing w:before="0" w:after="0"/>
        <w:jc w:val="both"/>
        <w:rPr>
          <w:rFonts w:ascii="Arial" w:eastAsia="Arial" w:hAnsi="Arial" w:cs="Arial"/>
          <w:sz w:val="20"/>
          <w:szCs w:val="20"/>
          <w:highlight w:val="lightGray"/>
          <w:lang w:val="es-CO"/>
        </w:rPr>
      </w:pPr>
    </w:p>
    <w:p w14:paraId="3D53CD41" w14:textId="77777777" w:rsidR="00E92D26" w:rsidRPr="001D0A09" w:rsidRDefault="00E92D26" w:rsidP="001D0A09">
      <w:pPr>
        <w:pStyle w:val="InviasNormal"/>
        <w:spacing w:before="0" w:after="0"/>
        <w:jc w:val="both"/>
        <w:rPr>
          <w:rFonts w:ascii="Arial" w:eastAsia="Arial" w:hAnsi="Arial" w:cs="Arial"/>
          <w:sz w:val="20"/>
          <w:szCs w:val="20"/>
          <w:highlight w:val="lightGray"/>
          <w:lang w:val="es-CO"/>
        </w:rPr>
      </w:pPr>
    </w:p>
    <w:p w14:paraId="1D7B81B6"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 xml:space="preserve">En consecuencia, la Entidad concederá Trato Nacional a Proponentes y servicios de los Estados que cuenten con un Acuerdo Comercial que cubra el Proceso de Contratación. </w:t>
      </w:r>
    </w:p>
    <w:p w14:paraId="262BE19C" w14:textId="77777777" w:rsidR="001D0A09" w:rsidRPr="001D0A09" w:rsidRDefault="001D0A09" w:rsidP="001D0A09">
      <w:pPr>
        <w:pStyle w:val="InviasNormal"/>
        <w:spacing w:before="0" w:after="0"/>
        <w:ind w:left="360"/>
        <w:jc w:val="both"/>
        <w:rPr>
          <w:rFonts w:ascii="Arial" w:eastAsia="Arial" w:hAnsi="Arial" w:cs="Arial"/>
          <w:sz w:val="20"/>
          <w:szCs w:val="20"/>
          <w:lang w:val="es-CO"/>
        </w:rPr>
      </w:pPr>
    </w:p>
    <w:p w14:paraId="7C7AE3E0"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Adicionalmente, los Proponentes de Estados con los cuales el Gobierno Nacional haya certificado la existencia de Trato Nacional por reciprocidad recibirán este trato.</w:t>
      </w:r>
    </w:p>
    <w:p w14:paraId="1185102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1AD15409"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6B91AAF8" w14:textId="77777777" w:rsidR="001D0A09" w:rsidRPr="001D0A09" w:rsidRDefault="001D0A09" w:rsidP="001D0A09">
      <w:pPr>
        <w:pStyle w:val="Entidad-Capitulo"/>
        <w:spacing w:before="0"/>
        <w:rPr>
          <w:rFonts w:eastAsia="Arial"/>
        </w:rPr>
      </w:pPr>
      <w:bookmarkStart w:id="1298" w:name="_Toc508648285"/>
      <w:bookmarkStart w:id="1299" w:name="_Toc508984069"/>
      <w:bookmarkStart w:id="1300" w:name="_Toc509843900"/>
      <w:bookmarkStart w:id="1301" w:name="_Toc511924808"/>
      <w:bookmarkStart w:id="1302" w:name="_Toc517187338"/>
      <w:bookmarkStart w:id="1303" w:name="_Toc520226897"/>
      <w:bookmarkStart w:id="1304" w:name="_Toc520297867"/>
      <w:bookmarkStart w:id="1305" w:name="_Toc520317132"/>
      <w:bookmarkStart w:id="1306" w:name="_Toc533083735"/>
      <w:bookmarkStart w:id="1307" w:name="_Toc35616138"/>
      <w:bookmarkStart w:id="1308" w:name="_Toc35616492"/>
      <w:bookmarkStart w:id="1309" w:name="_Toc36979690"/>
      <w:bookmarkStart w:id="1310" w:name="_Toc40113376"/>
      <w:bookmarkStart w:id="1311" w:name="_Toc108082942"/>
      <w:bookmarkStart w:id="1312" w:name="_Toc229586022"/>
      <w:bookmarkEnd w:id="1281"/>
      <w:bookmarkEnd w:id="1282"/>
      <w:bookmarkEnd w:id="1290"/>
      <w:bookmarkEnd w:id="1291"/>
      <w:r w:rsidRPr="001D0A09">
        <w:rPr>
          <w:rFonts w:eastAsia="Arial"/>
        </w:rPr>
        <w:t>CAPÍTULO VIII. GARANTÍAS</w:t>
      </w:r>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14:paraId="4E58D3CB" w14:textId="77777777" w:rsidR="001D0A09" w:rsidRPr="001D0A09" w:rsidRDefault="001D0A09" w:rsidP="001D0A09">
      <w:pPr>
        <w:rPr>
          <w:rFonts w:ascii="Arial" w:eastAsia="Arial" w:hAnsi="Arial" w:cs="Arial"/>
          <w:sz w:val="20"/>
          <w:szCs w:val="20"/>
          <w:lang w:eastAsia="es-ES"/>
        </w:rPr>
      </w:pPr>
    </w:p>
    <w:p w14:paraId="40C1FB92" w14:textId="77777777" w:rsidR="001D0A09" w:rsidRPr="001D0A09" w:rsidRDefault="001D0A09" w:rsidP="001D0A09">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3" w:name="_Toc508648286"/>
      <w:bookmarkStart w:id="1314" w:name="_Toc508984070"/>
      <w:bookmarkStart w:id="1315" w:name="_Toc509843901"/>
      <w:bookmarkStart w:id="1316" w:name="_Toc511924809"/>
      <w:bookmarkStart w:id="1317" w:name="_Toc520226898"/>
      <w:bookmarkStart w:id="1318" w:name="_Toc520297868"/>
      <w:bookmarkStart w:id="1319" w:name="_Toc520317133"/>
      <w:bookmarkStart w:id="1320" w:name="_Toc533083736"/>
      <w:bookmarkStart w:id="1321" w:name="_Toc35616493"/>
      <w:bookmarkStart w:id="1322" w:name="_Toc40113377"/>
      <w:bookmarkStart w:id="1323" w:name="_Toc108082943"/>
      <w:bookmarkStart w:id="1324" w:name="_Toc229586023"/>
      <w:r w:rsidRPr="001D0A09">
        <w:rPr>
          <w:rFonts w:ascii="Arial" w:eastAsia="Arial" w:hAnsi="Arial"/>
          <w:color w:val="auto"/>
          <w:sz w:val="20"/>
          <w:lang w:eastAsia="es-ES"/>
        </w:rPr>
        <w:t>8.1 GARANTÍA DE SERIEDAD DE LA OFERTA</w:t>
      </w:r>
      <w:bookmarkStart w:id="1325" w:name="_Hlk508093392"/>
      <w:bookmarkStart w:id="1326" w:name="_Hlk516155108"/>
      <w:bookmarkEnd w:id="1313"/>
      <w:bookmarkEnd w:id="1314"/>
      <w:bookmarkEnd w:id="1315"/>
      <w:bookmarkEnd w:id="1316"/>
      <w:bookmarkEnd w:id="1317"/>
      <w:bookmarkEnd w:id="1318"/>
      <w:bookmarkEnd w:id="1319"/>
      <w:bookmarkEnd w:id="1320"/>
      <w:bookmarkEnd w:id="1321"/>
      <w:bookmarkEnd w:id="1322"/>
      <w:bookmarkEnd w:id="1323"/>
      <w:bookmarkEnd w:id="1324"/>
      <w:r w:rsidRPr="001D0A09">
        <w:rPr>
          <w:rFonts w:ascii="Arial" w:eastAsia="Arial" w:hAnsi="Arial"/>
          <w:b w:val="0"/>
          <w:color w:val="auto"/>
          <w:sz w:val="20"/>
          <w:lang w:eastAsia="es-ES"/>
        </w:rPr>
        <w:t xml:space="preserve"> </w:t>
      </w:r>
    </w:p>
    <w:p w14:paraId="6CDCEE4C"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El Proponente debe presentar con la propuesta una Garantía de seriedad de la oferta que cumpla con los parámetros, condiciones y requisitos que se indican en este numeral.</w:t>
      </w:r>
    </w:p>
    <w:p w14:paraId="72AEC6C7" w14:textId="77777777" w:rsidR="001D0A09" w:rsidRPr="001D0A09" w:rsidRDefault="001D0A09" w:rsidP="001D0A09">
      <w:pPr>
        <w:jc w:val="both"/>
        <w:rPr>
          <w:rFonts w:ascii="Arial" w:eastAsia="Arial" w:hAnsi="Arial" w:cs="Arial"/>
          <w:sz w:val="20"/>
          <w:szCs w:val="20"/>
          <w:lang w:eastAsia="es-ES"/>
        </w:rPr>
      </w:pPr>
    </w:p>
    <w:p w14:paraId="360CB329"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Cualquier error o imprecisión en el texto de la Garantía presentada será susceptible de aclaración por el Proponente hasta el término de traslado del informe de evaluación. </w:t>
      </w:r>
    </w:p>
    <w:p w14:paraId="2041F0E8" w14:textId="77777777" w:rsidR="001D0A09" w:rsidRPr="001D0A09" w:rsidRDefault="001D0A09" w:rsidP="001D0A09">
      <w:pPr>
        <w:tabs>
          <w:tab w:val="left" w:pos="1860"/>
        </w:tabs>
        <w:jc w:val="both"/>
        <w:rPr>
          <w:rFonts w:ascii="Arial" w:eastAsia="Arial" w:hAnsi="Arial" w:cs="Arial"/>
          <w:sz w:val="20"/>
          <w:szCs w:val="20"/>
          <w:lang w:eastAsia="es-ES"/>
        </w:rPr>
      </w:pPr>
    </w:p>
    <w:p w14:paraId="396CAC10"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características de la Garantía son las siguientes: </w:t>
      </w:r>
    </w:p>
    <w:p w14:paraId="1911B82C" w14:textId="77777777" w:rsidR="001D0A09" w:rsidRPr="001D0A09" w:rsidRDefault="001D0A09" w:rsidP="001D0A09">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73"/>
        <w:gridCol w:w="7135"/>
      </w:tblGrid>
      <w:tr w:rsidR="001D0A09" w:rsidRPr="001D0A09" w14:paraId="0A8C0162" w14:textId="77777777" w:rsidTr="00AF2ABD">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7D31D64" w14:textId="77777777" w:rsidR="001D0A09" w:rsidRPr="001D0A09" w:rsidRDefault="001D0A09" w:rsidP="00AF2ABD">
            <w:pPr>
              <w:jc w:val="cente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91B6203" w14:textId="77777777" w:rsidR="001D0A09" w:rsidRPr="001D0A09" w:rsidRDefault="001D0A09" w:rsidP="00AF2ABD">
            <w:pPr>
              <w:jc w:val="cente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Condición</w:t>
            </w:r>
          </w:p>
        </w:tc>
      </w:tr>
      <w:tr w:rsidR="001D0A09" w:rsidRPr="001D0A09" w14:paraId="61B745D3"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81DBC7B"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67D49725"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Cualquiera de las clases permitidas por el artículo 2.2.1.2.3.1.2 del Decreto 1082 de 2015, a saber: (i) contrato de seguro contenido en una póliza, (ii) Patrimonio autónomo y (iii) Garantía Bancaria.</w:t>
            </w:r>
          </w:p>
        </w:tc>
      </w:tr>
      <w:tr w:rsidR="00BB546C" w:rsidRPr="001D0A09" w14:paraId="3860EC03"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EFE9242"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73DC951" w14:textId="40C166F7" w:rsidR="00BB546C" w:rsidRPr="001D0A09" w:rsidRDefault="00BB546C" w:rsidP="00BB546C">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Pr="00150A2D">
              <w:rPr>
                <w:rFonts w:ascii="Arial" w:eastAsia="Arial" w:hAnsi="Arial" w:cs="Arial"/>
                <w:sz w:val="20"/>
                <w:szCs w:val="20"/>
                <w:lang w:eastAsia="es-ES"/>
              </w:rPr>
              <w:t xml:space="preserve"> identificada con el NIT 813.005.578-7</w:t>
            </w:r>
            <w:r>
              <w:rPr>
                <w:rFonts w:ascii="Arial" w:eastAsia="Arial" w:hAnsi="Arial" w:cs="Arial"/>
                <w:sz w:val="20"/>
                <w:szCs w:val="20"/>
                <w:lang w:eastAsia="es-ES"/>
              </w:rPr>
              <w:t>.</w:t>
            </w:r>
          </w:p>
        </w:tc>
      </w:tr>
      <w:tr w:rsidR="00BB546C" w:rsidRPr="001D0A09" w14:paraId="745A5AB4"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94B02C8"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DB6AEBD"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La sanción derivada del incumplimiento del ofrecimiento en los eventos señalados en el artículo 2.2.1.2.3.1.6 del Decreto 1082 de 2015 o la norma que la modifique, sustituya o complemente.</w:t>
            </w:r>
          </w:p>
        </w:tc>
      </w:tr>
      <w:tr w:rsidR="00BB546C" w:rsidRPr="001D0A09" w14:paraId="116A52C2"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956A79F"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C695EE6"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BB546C" w:rsidRPr="001D0A09" w14:paraId="3202456C" w14:textId="77777777" w:rsidTr="00AF2A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6F58E9B"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56C97A5" w14:textId="5697DE15"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Diez por ciento (10%) del Presupuesto Oficial del Proceso de Contratación </w:t>
            </w:r>
          </w:p>
        </w:tc>
      </w:tr>
      <w:tr w:rsidR="00BB546C" w:rsidRPr="001D0A09" w14:paraId="2112D44C" w14:textId="77777777" w:rsidTr="00AF2ABD">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C2E07B8" w14:textId="77777777" w:rsidR="00BB546C" w:rsidRPr="001D0A09" w:rsidRDefault="00BB546C" w:rsidP="00BB546C">
            <w:pPr>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2CEADC43" w14:textId="77777777" w:rsidR="00BB546C" w:rsidRPr="001D0A09" w:rsidRDefault="00BB546C">
            <w:pPr>
              <w:pStyle w:val="Prrafodelista"/>
              <w:numPr>
                <w:ilvl w:val="0"/>
                <w:numId w:val="10"/>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910B594" w14:textId="77777777" w:rsidR="00BB546C" w:rsidRPr="001D0A09" w:rsidRDefault="00BB546C">
            <w:pPr>
              <w:pStyle w:val="Prrafodelista"/>
              <w:numPr>
                <w:ilvl w:val="0"/>
                <w:numId w:val="10"/>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6A671FCE" w14:textId="77777777" w:rsidR="001D0A09" w:rsidRPr="001D0A09" w:rsidRDefault="001D0A09" w:rsidP="001D0A09">
      <w:pPr>
        <w:tabs>
          <w:tab w:val="left" w:pos="1860"/>
        </w:tabs>
        <w:rPr>
          <w:rFonts w:ascii="Arial" w:eastAsia="Arial" w:hAnsi="Arial" w:cs="Arial"/>
          <w:sz w:val="20"/>
          <w:szCs w:val="20"/>
          <w:lang w:eastAsia="es-ES"/>
        </w:rPr>
      </w:pPr>
    </w:p>
    <w:bookmarkEnd w:id="1325"/>
    <w:p w14:paraId="113C0485"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en el desarrollo del Proceso de Contratación se modifica el Cronograma, el Proponente deberá ampliar la Garantía de seriedad de la oferta hasta la aprobación de la Garantía de cumplimiento del contrato. </w:t>
      </w:r>
    </w:p>
    <w:p w14:paraId="46861E42" w14:textId="77777777" w:rsidR="001D0A09" w:rsidRPr="001D0A09" w:rsidRDefault="001D0A09" w:rsidP="001D0A09">
      <w:pPr>
        <w:tabs>
          <w:tab w:val="left" w:pos="1860"/>
        </w:tabs>
        <w:jc w:val="both"/>
        <w:rPr>
          <w:rFonts w:ascii="Arial" w:eastAsia="Arial" w:hAnsi="Arial" w:cs="Arial"/>
          <w:sz w:val="20"/>
          <w:szCs w:val="20"/>
          <w:lang w:eastAsia="es-ES"/>
        </w:rPr>
      </w:pPr>
    </w:p>
    <w:p w14:paraId="2243AFCE"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9BC45E8" w14:textId="77777777" w:rsidR="001D0A09" w:rsidRPr="001D0A09" w:rsidRDefault="001D0A09" w:rsidP="001D0A09">
      <w:pPr>
        <w:tabs>
          <w:tab w:val="left" w:pos="1860"/>
        </w:tabs>
        <w:jc w:val="both"/>
        <w:rPr>
          <w:rFonts w:ascii="Arial" w:eastAsia="Arial" w:hAnsi="Arial" w:cs="Arial"/>
          <w:sz w:val="20"/>
          <w:szCs w:val="20"/>
          <w:lang w:eastAsia="es-ES"/>
        </w:rPr>
      </w:pPr>
    </w:p>
    <w:p w14:paraId="66D2A77A" w14:textId="77777777" w:rsidR="001D0A09" w:rsidRPr="001D0A09" w:rsidRDefault="001D0A09" w:rsidP="001D0A09">
      <w:pPr>
        <w:pStyle w:val="Captulo7"/>
        <w:numPr>
          <w:ilvl w:val="0"/>
          <w:numId w:val="0"/>
        </w:numPr>
        <w:tabs>
          <w:tab w:val="left" w:pos="1860"/>
        </w:tabs>
        <w:spacing w:line="240" w:lineRule="auto"/>
        <w:outlineLvl w:val="1"/>
        <w:rPr>
          <w:rFonts w:eastAsia="Arial"/>
          <w:color w:val="auto"/>
          <w:lang w:eastAsia="es-ES"/>
        </w:rPr>
      </w:pPr>
      <w:bookmarkStart w:id="1327" w:name="_Toc520226899"/>
      <w:bookmarkStart w:id="1328" w:name="_Toc520297869"/>
      <w:bookmarkStart w:id="1329" w:name="_Toc520317134"/>
      <w:bookmarkStart w:id="1330" w:name="_Toc533083737"/>
      <w:bookmarkStart w:id="1331" w:name="_Toc35616494"/>
      <w:bookmarkStart w:id="1332" w:name="_Toc40113378"/>
      <w:bookmarkStart w:id="1333" w:name="_Toc108082944"/>
      <w:bookmarkStart w:id="1334" w:name="_Toc229586024"/>
      <w:r w:rsidRPr="001D0A09">
        <w:rPr>
          <w:rFonts w:eastAsia="Arial"/>
          <w:color w:val="auto"/>
          <w:lang w:eastAsia="es-ES"/>
        </w:rPr>
        <w:t>8.2.</w:t>
      </w:r>
      <w:r w:rsidRPr="001D0A09">
        <w:tab/>
      </w:r>
      <w:r w:rsidRPr="001D0A09">
        <w:rPr>
          <w:rFonts w:eastAsia="Arial"/>
          <w:color w:val="auto"/>
          <w:lang w:eastAsia="es-ES"/>
        </w:rPr>
        <w:t>GARANTÍAS DE</w:t>
      </w:r>
      <w:bookmarkEnd w:id="1327"/>
      <w:bookmarkEnd w:id="1328"/>
      <w:bookmarkEnd w:id="1329"/>
      <w:bookmarkEnd w:id="1330"/>
      <w:r w:rsidRPr="001D0A09">
        <w:rPr>
          <w:rFonts w:eastAsia="Arial"/>
          <w:color w:val="auto"/>
          <w:lang w:eastAsia="es-ES"/>
        </w:rPr>
        <w:t xml:space="preserve">L </w:t>
      </w:r>
      <w:bookmarkEnd w:id="1331"/>
      <w:bookmarkEnd w:id="1332"/>
      <w:r w:rsidRPr="001D0A09">
        <w:rPr>
          <w:rFonts w:eastAsia="Arial"/>
          <w:color w:val="auto"/>
          <w:lang w:eastAsia="es-ES"/>
        </w:rPr>
        <w:t>CONTRATO</w:t>
      </w:r>
      <w:bookmarkEnd w:id="1333"/>
      <w:bookmarkEnd w:id="1334"/>
      <w:r w:rsidRPr="001D0A09">
        <w:rPr>
          <w:rFonts w:eastAsia="Arial"/>
          <w:color w:val="auto"/>
          <w:lang w:eastAsia="es-ES"/>
        </w:rPr>
        <w:t xml:space="preserve"> </w:t>
      </w:r>
    </w:p>
    <w:p w14:paraId="3A6FD720" w14:textId="77777777" w:rsidR="001D0A09" w:rsidRPr="001D0A09" w:rsidRDefault="001D0A09" w:rsidP="001D0A09">
      <w:pPr>
        <w:tabs>
          <w:tab w:val="left" w:pos="1860"/>
        </w:tabs>
        <w:jc w:val="both"/>
        <w:rPr>
          <w:rFonts w:ascii="Arial" w:eastAsia="Arial" w:hAnsi="Arial" w:cs="Arial"/>
          <w:color w:val="008080"/>
          <w:sz w:val="20"/>
          <w:szCs w:val="20"/>
          <w:u w:val="single"/>
        </w:rPr>
      </w:pPr>
    </w:p>
    <w:p w14:paraId="0E14F086" w14:textId="77777777" w:rsidR="001D0A09" w:rsidRPr="001D0A09" w:rsidRDefault="001D0A09">
      <w:pPr>
        <w:pStyle w:val="Captulo7"/>
        <w:numPr>
          <w:ilvl w:val="2"/>
          <w:numId w:val="37"/>
        </w:numPr>
        <w:tabs>
          <w:tab w:val="left" w:pos="1860"/>
        </w:tabs>
        <w:spacing w:line="240" w:lineRule="auto"/>
        <w:outlineLvl w:val="2"/>
        <w:rPr>
          <w:rFonts w:eastAsia="Arial"/>
          <w:b w:val="0"/>
          <w:bCs w:val="0"/>
          <w:color w:val="auto"/>
          <w:lang w:eastAsia="es-ES"/>
        </w:rPr>
      </w:pPr>
      <w:bookmarkStart w:id="1335" w:name="_Toc5006169"/>
      <w:bookmarkStart w:id="1336" w:name="_Toc35616495"/>
      <w:bookmarkStart w:id="1337" w:name="_Toc40113379"/>
      <w:bookmarkStart w:id="1338" w:name="_Toc108082945"/>
      <w:bookmarkStart w:id="1339" w:name="_Toc229586025"/>
      <w:r w:rsidRPr="001D0A09">
        <w:rPr>
          <w:rFonts w:eastAsia="Arial"/>
          <w:color w:val="auto"/>
          <w:lang w:eastAsia="es-ES"/>
        </w:rPr>
        <w:t>GARANTÍA DE CUMPLIMIENTO</w:t>
      </w:r>
      <w:bookmarkEnd w:id="1335"/>
      <w:bookmarkEnd w:id="1336"/>
      <w:bookmarkEnd w:id="1337"/>
      <w:bookmarkEnd w:id="1338"/>
      <w:bookmarkEnd w:id="1339"/>
    </w:p>
    <w:p w14:paraId="545BF010" w14:textId="76EC685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cubrir cualquier hecho constitutivo de incumplimiento, el Interventor deberá presentar la Garantía de cumplimiento en original a la Entidad dentro de los </w:t>
      </w:r>
      <w:r w:rsidR="00BB546C">
        <w:rPr>
          <w:rFonts w:ascii="Arial" w:eastAsia="Arial" w:hAnsi="Arial" w:cs="Arial"/>
          <w:sz w:val="20"/>
          <w:szCs w:val="20"/>
          <w:lang w:eastAsia="es-ES"/>
        </w:rPr>
        <w:t>tres (03)</w:t>
      </w:r>
      <w:r w:rsidRPr="001D0A09">
        <w:rPr>
          <w:rFonts w:ascii="Arial" w:eastAsia="Arial" w:hAnsi="Arial" w:cs="Arial"/>
          <w:sz w:val="20"/>
          <w:szCs w:val="20"/>
          <w:lang w:eastAsia="es-ES"/>
        </w:rPr>
        <w:t xml:space="preserve"> días hábiles siguientes contados a partir de la firma del contrato y requerirá la aprobación de la Entidad. Esta Garantía tendrá las siguientes características:</w:t>
      </w:r>
    </w:p>
    <w:p w14:paraId="6615762B" w14:textId="77777777" w:rsidR="001D0A09" w:rsidRPr="001D0A09" w:rsidRDefault="001D0A09" w:rsidP="001D0A09">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1D0A09" w:rsidRPr="001D0A09" w14:paraId="0D672382" w14:textId="77777777" w:rsidTr="00AF2ABD">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0634016"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9E7E7B" w14:textId="77777777" w:rsidR="001D0A09" w:rsidRPr="001D0A09" w:rsidRDefault="001D0A09" w:rsidP="00AF2ABD">
            <w:pPr>
              <w:jc w:val="both"/>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 xml:space="preserve">Condición </w:t>
            </w:r>
          </w:p>
        </w:tc>
      </w:tr>
      <w:tr w:rsidR="001D0A09" w:rsidRPr="001D0A09" w14:paraId="7872ECFD"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8C9D824"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275B379"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Cualquiera de las clases permitidas por el artículo 2.2.1.2.3.1.2 del Decreto 1082 de 2015, a saber: (i) contrato de seguro contenido en una póliza para Entidades Estatales, (ii) patrimonio autónomo, (iii) Garantía bancaria.</w:t>
            </w:r>
          </w:p>
        </w:tc>
      </w:tr>
      <w:tr w:rsidR="001D0A09" w:rsidRPr="001D0A09" w14:paraId="2C72F6F4"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BFAA36A"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95C13DF" w14:textId="713CFB66" w:rsidR="001D0A09" w:rsidRPr="001D0A09" w:rsidRDefault="00BB546C" w:rsidP="00BB546C">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Pr="00C2515A">
              <w:rPr>
                <w:rFonts w:ascii="Arial" w:eastAsia="Arial" w:hAnsi="Arial" w:cs="Arial"/>
                <w:sz w:val="20"/>
                <w:szCs w:val="20"/>
                <w:lang w:eastAsia="es-ES"/>
              </w:rPr>
              <w:t xml:space="preserve"> identificada con el NIT 813.005.578-</w:t>
            </w:r>
            <w:r>
              <w:rPr>
                <w:rFonts w:ascii="Arial" w:eastAsia="Arial" w:hAnsi="Arial" w:cs="Arial"/>
                <w:sz w:val="20"/>
                <w:szCs w:val="20"/>
                <w:lang w:eastAsia="es-ES"/>
              </w:rPr>
              <w:t>7.</w:t>
            </w:r>
          </w:p>
        </w:tc>
      </w:tr>
      <w:tr w:rsidR="001D0A09" w:rsidRPr="001D0A09" w14:paraId="76B99585"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178B72C"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F17E63B" w14:textId="77777777" w:rsidR="001D0A09" w:rsidRPr="001D0A09" w:rsidRDefault="001D0A09" w:rsidP="00AF2ABD">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1D0A09" w:rsidRPr="001D0A09" w14:paraId="27BE635C" w14:textId="77777777" w:rsidTr="00AF2AB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2E837B4"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ADDF2A"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65721F5" w14:textId="77777777" w:rsidR="001D0A09" w:rsidRPr="001D0A09" w:rsidRDefault="001D0A09" w:rsidP="00AF2ABD">
                  <w:pPr>
                    <w:rPr>
                      <w:rFonts w:ascii="Arial" w:eastAsia="Arial" w:hAnsi="Arial" w:cs="Arial"/>
                      <w:b/>
                      <w:color w:val="FFFFFF" w:themeColor="background1"/>
                      <w:sz w:val="20"/>
                      <w:szCs w:val="20"/>
                      <w:lang w:eastAsia="es-ES"/>
                    </w:rPr>
                  </w:pPr>
                  <w:r w:rsidRPr="001D0A09">
                    <w:rPr>
                      <w:rFonts w:ascii="Arial" w:eastAsia="Arial" w:hAnsi="Arial" w:cs="Arial"/>
                      <w:b/>
                      <w:color w:val="FFFFFF" w:themeColor="background1"/>
                      <w:sz w:val="20"/>
                      <w:szCs w:val="20"/>
                      <w:lang w:eastAsia="es-ES"/>
                    </w:rPr>
                    <w:t>Valor Asegurado</w:t>
                  </w:r>
                </w:p>
              </w:tc>
            </w:tr>
            <w:tr w:rsidR="001D0A09" w:rsidRPr="001D0A09" w14:paraId="2EA258AC"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4DF69278"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75DDB77"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90B0ABC" w14:textId="77777777" w:rsidR="00BB546C"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Diez por ciento (10%) del valor del contrato.</w:t>
                  </w:r>
                </w:p>
                <w:p w14:paraId="16F0CAD7" w14:textId="77777777" w:rsidR="001D0A09" w:rsidRPr="001D0A09" w:rsidRDefault="001D0A09" w:rsidP="00AF2ABD">
                  <w:pPr>
                    <w:jc w:val="both"/>
                    <w:rPr>
                      <w:rFonts w:ascii="Arial" w:eastAsia="Arial" w:hAnsi="Arial" w:cs="Arial"/>
                      <w:sz w:val="20"/>
                      <w:szCs w:val="20"/>
                      <w:lang w:eastAsia="es-ES"/>
                    </w:rPr>
                  </w:pPr>
                </w:p>
              </w:tc>
            </w:tr>
            <w:tr w:rsidR="00BB546C" w:rsidRPr="001D0A09" w14:paraId="4A291AF4"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25308BAA" w14:textId="27E3AFE0" w:rsidR="00BB546C" w:rsidRPr="001D0A09" w:rsidRDefault="00BB546C" w:rsidP="00BB546C">
                  <w:pPr>
                    <w:rPr>
                      <w:rFonts w:ascii="Arial" w:eastAsia="Arial" w:hAnsi="Arial" w:cs="Arial"/>
                      <w:sz w:val="20"/>
                      <w:szCs w:val="20"/>
                      <w:lang w:eastAsia="es-ES"/>
                    </w:rPr>
                  </w:pPr>
                  <w:r w:rsidRPr="001D0A09">
                    <w:rPr>
                      <w:rFonts w:ascii="Arial" w:eastAsia="Arial" w:hAnsi="Arial" w:cs="Arial"/>
                      <w:sz w:val="20"/>
                      <w:szCs w:val="20"/>
                      <w:lang w:eastAsia="es-ES"/>
                    </w:rPr>
                    <w:t xml:space="preserve">Buen manejo y correcta inversión del Anticipo </w:t>
                  </w:r>
                </w:p>
              </w:tc>
              <w:tc>
                <w:tcPr>
                  <w:tcW w:w="1378" w:type="pct"/>
                  <w:tcBorders>
                    <w:top w:val="single" w:sz="4" w:space="0" w:color="auto"/>
                    <w:left w:val="single" w:sz="4" w:space="0" w:color="auto"/>
                    <w:bottom w:val="single" w:sz="4" w:space="0" w:color="auto"/>
                    <w:right w:val="single" w:sz="4" w:space="0" w:color="auto"/>
                  </w:tcBorders>
                  <w:hideMark/>
                </w:tcPr>
                <w:p w14:paraId="526AAFAE" w14:textId="2A005ACD" w:rsidR="00BB546C" w:rsidRPr="001D0A09"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hideMark/>
                </w:tcPr>
                <w:p w14:paraId="61E28585" w14:textId="51800332" w:rsidR="00BB546C" w:rsidRPr="001D0A09"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N/A</w:t>
                  </w:r>
                </w:p>
              </w:tc>
            </w:tr>
            <w:tr w:rsidR="00BB546C" w:rsidRPr="001D0A09" w14:paraId="4D152136" w14:textId="77777777" w:rsidTr="00AF2ABD">
              <w:tc>
                <w:tcPr>
                  <w:tcW w:w="2134" w:type="pct"/>
                  <w:tcBorders>
                    <w:top w:val="single" w:sz="4" w:space="0" w:color="auto"/>
                    <w:left w:val="single" w:sz="4" w:space="0" w:color="auto"/>
                    <w:bottom w:val="single" w:sz="4" w:space="0" w:color="auto"/>
                    <w:right w:val="single" w:sz="4" w:space="0" w:color="auto"/>
                  </w:tcBorders>
                </w:tcPr>
                <w:p w14:paraId="25FBE21A" w14:textId="748BBF3B" w:rsidR="00BB546C" w:rsidRPr="001D0A09" w:rsidRDefault="00BB546C" w:rsidP="00BB546C">
                  <w:pPr>
                    <w:rPr>
                      <w:rFonts w:ascii="Arial" w:eastAsia="Arial" w:hAnsi="Arial" w:cs="Arial"/>
                      <w:sz w:val="20"/>
                      <w:szCs w:val="20"/>
                      <w:lang w:eastAsia="es-ES"/>
                    </w:rPr>
                  </w:pPr>
                  <w:r w:rsidRPr="001D0A09">
                    <w:rPr>
                      <w:rFonts w:ascii="Arial" w:eastAsia="Arial" w:hAnsi="Arial" w:cs="Arial"/>
                      <w:sz w:val="20"/>
                      <w:szCs w:val="20"/>
                      <w:lang w:eastAsia="es-ES"/>
                    </w:rPr>
                    <w:t xml:space="preserve">Garantía de Pago Anticipado </w:t>
                  </w:r>
                </w:p>
              </w:tc>
              <w:tc>
                <w:tcPr>
                  <w:tcW w:w="1378" w:type="pct"/>
                  <w:tcBorders>
                    <w:top w:val="single" w:sz="4" w:space="0" w:color="auto"/>
                    <w:left w:val="single" w:sz="4" w:space="0" w:color="auto"/>
                    <w:bottom w:val="single" w:sz="4" w:space="0" w:color="auto"/>
                    <w:right w:val="single" w:sz="4" w:space="0" w:color="auto"/>
                  </w:tcBorders>
                </w:tcPr>
                <w:p w14:paraId="4B1DC2A8" w14:textId="6673EC6B" w:rsidR="00BB546C" w:rsidRPr="001D0A09" w:rsidRDefault="00BB546C" w:rsidP="00BB546C">
                  <w:pPr>
                    <w:jc w:val="both"/>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tcPr>
                <w:p w14:paraId="4FC17E3F" w14:textId="5A528831" w:rsidR="00BB546C" w:rsidRPr="001D0A09" w:rsidRDefault="00BB546C" w:rsidP="00BB546C">
                  <w:pPr>
                    <w:jc w:val="both"/>
                    <w:rPr>
                      <w:rFonts w:ascii="Arial" w:eastAsia="Arial" w:hAnsi="Arial" w:cs="Arial"/>
                      <w:sz w:val="20"/>
                      <w:szCs w:val="20"/>
                      <w:highlight w:val="lightGray"/>
                      <w:lang w:eastAsia="es-ES"/>
                    </w:rPr>
                  </w:pPr>
                  <w:r>
                    <w:rPr>
                      <w:rFonts w:ascii="Arial" w:eastAsia="Arial" w:hAnsi="Arial" w:cs="Arial"/>
                      <w:sz w:val="20"/>
                      <w:szCs w:val="20"/>
                      <w:lang w:eastAsia="es-ES"/>
                    </w:rPr>
                    <w:t>N/A</w:t>
                  </w:r>
                </w:p>
              </w:tc>
            </w:tr>
            <w:tr w:rsidR="001D0A09" w:rsidRPr="001D0A09" w14:paraId="1EBAE1BB"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3EA7E4CA"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 xml:space="preserve">Pago de salarios, prestaciones sociales legales e indemnizaciones laborales del personal que el Interventor </w:t>
                  </w:r>
                  <w:r w:rsidRPr="001D0A09">
                    <w:rPr>
                      <w:rFonts w:ascii="Arial" w:eastAsia="Arial" w:hAnsi="Arial" w:cs="Arial"/>
                      <w:sz w:val="20"/>
                      <w:szCs w:val="20"/>
                      <w:lang w:eastAsia="es-ES"/>
                    </w:rPr>
                    <w:lastRenderedPageBreak/>
                    <w:t>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A0100DC"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38ACBD8" w14:textId="3A7A2227" w:rsidR="001D0A09" w:rsidRPr="001D0A09" w:rsidRDefault="00463F85" w:rsidP="00AF2ABD">
                  <w:pPr>
                    <w:jc w:val="both"/>
                    <w:rPr>
                      <w:rFonts w:ascii="Arial" w:eastAsia="Arial" w:hAnsi="Arial" w:cs="Arial"/>
                      <w:sz w:val="20"/>
                      <w:szCs w:val="20"/>
                      <w:lang w:eastAsia="es-ES"/>
                    </w:rPr>
                  </w:pPr>
                  <w:r w:rsidRPr="00463F85">
                    <w:rPr>
                      <w:rFonts w:ascii="Arial" w:eastAsia="Arial" w:hAnsi="Arial" w:cs="Arial"/>
                      <w:sz w:val="20"/>
                      <w:szCs w:val="20"/>
                      <w:lang w:eastAsia="es-ES"/>
                    </w:rPr>
                    <w:t>Cinco  por ciento (5%) del valor total del contrato.</w:t>
                  </w:r>
                </w:p>
              </w:tc>
            </w:tr>
            <w:tr w:rsidR="001D0A09" w:rsidRPr="001D0A09" w14:paraId="552D0041" w14:textId="77777777" w:rsidTr="00AF2ABD">
              <w:tc>
                <w:tcPr>
                  <w:tcW w:w="2134" w:type="pct"/>
                  <w:tcBorders>
                    <w:top w:val="single" w:sz="4" w:space="0" w:color="auto"/>
                    <w:left w:val="single" w:sz="4" w:space="0" w:color="auto"/>
                    <w:bottom w:val="single" w:sz="4" w:space="0" w:color="auto"/>
                    <w:right w:val="single" w:sz="4" w:space="0" w:color="auto"/>
                  </w:tcBorders>
                  <w:hideMark/>
                </w:tcPr>
                <w:p w14:paraId="0272889F"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Calidad del Servicio</w:t>
                  </w:r>
                </w:p>
                <w:p w14:paraId="7EEFEC63"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554C8DBF"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74E6CC00" w14:textId="20A24CF6" w:rsidR="001D0A09" w:rsidRPr="001D0A09" w:rsidRDefault="00463F85" w:rsidP="00AF2ABD">
                  <w:pPr>
                    <w:jc w:val="both"/>
                    <w:rPr>
                      <w:rFonts w:ascii="Arial" w:eastAsia="Arial" w:hAnsi="Arial" w:cs="Arial"/>
                      <w:sz w:val="20"/>
                      <w:szCs w:val="20"/>
                      <w:lang w:eastAsia="es-ES"/>
                    </w:rPr>
                  </w:pPr>
                  <w:r w:rsidRPr="00463F85">
                    <w:rPr>
                      <w:rFonts w:ascii="Arial" w:eastAsia="Arial" w:hAnsi="Arial" w:cs="Arial"/>
                      <w:sz w:val="20"/>
                      <w:szCs w:val="20"/>
                      <w:lang w:eastAsia="es-ES"/>
                    </w:rPr>
                    <w:t>Diez por ciento (10%) del valor del contrato.</w:t>
                  </w:r>
                </w:p>
              </w:tc>
            </w:tr>
          </w:tbl>
          <w:p w14:paraId="486F73C8" w14:textId="77777777" w:rsidR="001D0A09" w:rsidRPr="001D0A09" w:rsidRDefault="001D0A09" w:rsidP="00AF2ABD">
            <w:pPr>
              <w:rPr>
                <w:rFonts w:ascii="Arial" w:eastAsia="Arial" w:hAnsi="Arial" w:cs="Arial"/>
                <w:sz w:val="20"/>
                <w:szCs w:val="20"/>
                <w:lang w:eastAsia="es-ES"/>
              </w:rPr>
            </w:pPr>
          </w:p>
        </w:tc>
      </w:tr>
      <w:tr w:rsidR="001D0A09" w:rsidRPr="001D0A09" w14:paraId="2D5AC9D1"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8AA15AA" w14:textId="77777777" w:rsidR="001D0A09" w:rsidRPr="001D0A09" w:rsidRDefault="001D0A09" w:rsidP="00AF2ABD">
            <w:pPr>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00DE875"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09BB834"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20F68BB8"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1D0A09" w:rsidRPr="001D0A09" w14:paraId="0E79F686" w14:textId="77777777" w:rsidTr="00AF2AB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EFD24B4" w14:textId="77777777" w:rsidR="001D0A09" w:rsidRPr="001D0A09" w:rsidRDefault="001D0A09" w:rsidP="00AF2ABD">
            <w:pPr>
              <w:rPr>
                <w:rFonts w:ascii="Arial" w:eastAsia="Arial" w:hAnsi="Arial" w:cs="Arial"/>
                <w:sz w:val="20"/>
                <w:szCs w:val="20"/>
                <w:lang w:eastAsia="es-ES"/>
              </w:rPr>
            </w:pPr>
            <w:r w:rsidRPr="001D0A09">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5D5B3"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Número y año del contrato </w:t>
            </w:r>
          </w:p>
          <w:p w14:paraId="6393F25E"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Objeto del contrato</w:t>
            </w:r>
          </w:p>
          <w:p w14:paraId="3DC5DEC9"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Firma del representante legal del Interventor</w:t>
            </w:r>
          </w:p>
          <w:p w14:paraId="6B00884E" w14:textId="77777777" w:rsidR="001D0A09" w:rsidRPr="001D0A09" w:rsidRDefault="001D0A09">
            <w:pPr>
              <w:pStyle w:val="Prrafodelista"/>
              <w:numPr>
                <w:ilvl w:val="0"/>
                <w:numId w:val="34"/>
              </w:numPr>
              <w:spacing w:after="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77F33297" w14:textId="77777777" w:rsidR="001D0A09" w:rsidRPr="001D0A09" w:rsidRDefault="001D0A09" w:rsidP="001D0A09">
      <w:pPr>
        <w:tabs>
          <w:tab w:val="left" w:pos="1860"/>
        </w:tabs>
        <w:rPr>
          <w:rFonts w:ascii="Arial" w:eastAsia="Arial" w:hAnsi="Arial" w:cs="Arial"/>
          <w:sz w:val="20"/>
          <w:szCs w:val="20"/>
          <w:lang w:eastAsia="es-ES"/>
        </w:rPr>
      </w:pPr>
    </w:p>
    <w:p w14:paraId="47E8C8BC" w14:textId="77777777" w:rsidR="001D0A09" w:rsidRPr="001D0A09" w:rsidRDefault="001D0A09" w:rsidP="001D0A09">
      <w:pPr>
        <w:pStyle w:val="InviasNormal"/>
        <w:jc w:val="both"/>
        <w:rPr>
          <w:rFonts w:ascii="Arial" w:eastAsia="Arial" w:hAnsi="Arial" w:cs="Arial"/>
          <w:sz w:val="20"/>
          <w:szCs w:val="20"/>
        </w:rPr>
      </w:pPr>
      <w:r w:rsidRPr="001D0A09">
        <w:rPr>
          <w:rFonts w:ascii="Arial" w:eastAsia="Arial" w:hAnsi="Arial" w:cs="Arial"/>
          <w:sz w:val="20"/>
          <w:szCs w:val="20"/>
        </w:rPr>
        <w:t xml:space="preserve">El </w:t>
      </w:r>
      <w:r w:rsidRPr="001D0A09">
        <w:rPr>
          <w:rFonts w:ascii="Arial" w:eastAsia="Arial" w:hAnsi="Arial" w:cs="Arial"/>
          <w:sz w:val="20"/>
          <w:szCs w:val="20"/>
          <w:lang w:val="es-MX"/>
        </w:rPr>
        <w:t>Interventor</w:t>
      </w:r>
      <w:r w:rsidRPr="001D0A09">
        <w:rPr>
          <w:rFonts w:ascii="Arial" w:eastAsia="Arial" w:hAnsi="Arial" w:cs="Arial"/>
          <w:sz w:val="20"/>
          <w:szCs w:val="20"/>
        </w:rPr>
        <w:t xml:space="preserve"> está obligado a restablecer el valor de la </w:t>
      </w:r>
      <w:r w:rsidRPr="001D0A09">
        <w:rPr>
          <w:rFonts w:ascii="Arial" w:eastAsia="Arial" w:hAnsi="Arial" w:cs="Arial"/>
          <w:sz w:val="20"/>
          <w:szCs w:val="20"/>
          <w:lang w:val="es-MX"/>
        </w:rPr>
        <w:t>G</w:t>
      </w:r>
      <w:r w:rsidRPr="001D0A09">
        <w:rPr>
          <w:rFonts w:ascii="Arial" w:eastAsia="Arial" w:hAnsi="Arial" w:cs="Arial"/>
          <w:sz w:val="20"/>
          <w:szCs w:val="20"/>
        </w:rPr>
        <w:t xml:space="preserve">arantía cuando esta se vea reducida por razón de las reclamaciones que efectúe la Entidad, así como a ampliar las </w:t>
      </w:r>
      <w:r w:rsidRPr="001D0A09">
        <w:rPr>
          <w:rFonts w:ascii="Arial" w:eastAsia="Arial" w:hAnsi="Arial" w:cs="Arial"/>
          <w:sz w:val="20"/>
          <w:szCs w:val="20"/>
          <w:lang w:val="es-ES"/>
        </w:rPr>
        <w:t>G</w:t>
      </w:r>
      <w:r w:rsidRPr="001D0A09">
        <w:rPr>
          <w:rFonts w:ascii="Arial" w:eastAsia="Arial" w:hAnsi="Arial" w:cs="Arial"/>
          <w:sz w:val="20"/>
          <w:szCs w:val="20"/>
        </w:rPr>
        <w:t>arantías en los eventos de adición</w:t>
      </w:r>
      <w:r w:rsidRPr="001D0A09">
        <w:rPr>
          <w:rFonts w:ascii="Arial" w:eastAsia="Arial" w:hAnsi="Arial" w:cs="Arial"/>
          <w:sz w:val="20"/>
          <w:szCs w:val="20"/>
          <w:lang w:val="es-MX"/>
        </w:rPr>
        <w:t xml:space="preserve">, suspensión </w:t>
      </w:r>
      <w:r w:rsidRPr="001D0A09">
        <w:rPr>
          <w:rFonts w:ascii="Arial" w:eastAsia="Arial" w:hAnsi="Arial" w:cs="Arial"/>
          <w:sz w:val="20"/>
          <w:szCs w:val="20"/>
        </w:rPr>
        <w:t xml:space="preserve">y/o prórroga del </w:t>
      </w:r>
      <w:r w:rsidRPr="001D0A09">
        <w:rPr>
          <w:rFonts w:ascii="Arial" w:eastAsia="Arial" w:hAnsi="Arial" w:cs="Arial"/>
          <w:sz w:val="20"/>
          <w:szCs w:val="20"/>
          <w:lang w:val="es-MX"/>
        </w:rPr>
        <w:t>contrato</w:t>
      </w:r>
      <w:r w:rsidRPr="001D0A09">
        <w:rPr>
          <w:rFonts w:ascii="Arial" w:eastAsia="Arial" w:hAnsi="Arial" w:cs="Arial"/>
          <w:sz w:val="20"/>
          <w:szCs w:val="20"/>
        </w:rPr>
        <w:t xml:space="preserve">. El no restablecimiento de la </w:t>
      </w:r>
      <w:r w:rsidRPr="001D0A09">
        <w:rPr>
          <w:rFonts w:ascii="Arial" w:eastAsia="Arial" w:hAnsi="Arial" w:cs="Arial"/>
          <w:sz w:val="20"/>
          <w:szCs w:val="20"/>
          <w:lang w:val="es-MX"/>
        </w:rPr>
        <w:t>G</w:t>
      </w:r>
      <w:r w:rsidRPr="001D0A09">
        <w:rPr>
          <w:rFonts w:ascii="Arial" w:eastAsia="Arial" w:hAnsi="Arial" w:cs="Arial"/>
          <w:sz w:val="20"/>
          <w:szCs w:val="20"/>
        </w:rPr>
        <w:t xml:space="preserve">arantía por parte del </w:t>
      </w:r>
      <w:r w:rsidRPr="001D0A09">
        <w:rPr>
          <w:rFonts w:ascii="Arial" w:eastAsia="Arial" w:hAnsi="Arial" w:cs="Arial"/>
          <w:sz w:val="20"/>
          <w:szCs w:val="20"/>
          <w:lang w:val="es-MX"/>
        </w:rPr>
        <w:t>Interventor</w:t>
      </w:r>
      <w:r w:rsidRPr="001D0A09">
        <w:rPr>
          <w:rFonts w:ascii="Arial" w:eastAsia="Arial" w:hAnsi="Arial" w:cs="Arial"/>
          <w:sz w:val="20"/>
          <w:szCs w:val="20"/>
        </w:rPr>
        <w:t xml:space="preserve"> o su no adición o prórroga, según el caso, constituye causal de incumplimiento del </w:t>
      </w:r>
      <w:r w:rsidRPr="001D0A09">
        <w:rPr>
          <w:rFonts w:ascii="Arial" w:eastAsia="Arial" w:hAnsi="Arial" w:cs="Arial"/>
          <w:sz w:val="20"/>
          <w:szCs w:val="20"/>
          <w:lang w:val="es-MX"/>
        </w:rPr>
        <w:t>contrato</w:t>
      </w:r>
      <w:r w:rsidRPr="001D0A09">
        <w:rPr>
          <w:rFonts w:ascii="Arial" w:eastAsia="Arial" w:hAnsi="Arial" w:cs="Arial"/>
          <w:sz w:val="20"/>
          <w:szCs w:val="20"/>
        </w:rPr>
        <w:t xml:space="preserve"> y se iniciarán los procesos sancionatorios a que haya lugar.</w:t>
      </w:r>
    </w:p>
    <w:p w14:paraId="1A303C0B" w14:textId="77777777" w:rsidR="001D0A09" w:rsidRPr="001D0A09" w:rsidRDefault="001D0A09" w:rsidP="001D0A09">
      <w:pPr>
        <w:pStyle w:val="InviasNormal"/>
        <w:spacing w:before="0" w:after="0"/>
        <w:jc w:val="both"/>
        <w:rPr>
          <w:rFonts w:ascii="Arial" w:eastAsia="Arial" w:hAnsi="Arial" w:cs="Arial"/>
          <w:sz w:val="20"/>
          <w:szCs w:val="20"/>
        </w:rPr>
      </w:pPr>
    </w:p>
    <w:p w14:paraId="477C349B" w14:textId="77777777" w:rsidR="001D0A09" w:rsidRPr="001D0A09" w:rsidRDefault="001D0A09">
      <w:pPr>
        <w:pStyle w:val="Captulo7"/>
        <w:numPr>
          <w:ilvl w:val="2"/>
          <w:numId w:val="37"/>
        </w:numPr>
        <w:tabs>
          <w:tab w:val="left" w:pos="1860"/>
        </w:tabs>
        <w:spacing w:line="240" w:lineRule="auto"/>
        <w:jc w:val="both"/>
        <w:outlineLvl w:val="2"/>
        <w:rPr>
          <w:rFonts w:eastAsia="Arial"/>
          <w:color w:val="auto"/>
          <w:lang w:eastAsia="es-ES"/>
        </w:rPr>
      </w:pPr>
      <w:bookmarkStart w:id="1340" w:name="_Toc12564064"/>
      <w:bookmarkStart w:id="1341" w:name="_Toc12564253"/>
      <w:bookmarkStart w:id="1342" w:name="_Toc12564440"/>
      <w:bookmarkStart w:id="1343" w:name="_Toc108082946"/>
      <w:bookmarkStart w:id="1344" w:name="_Toc229586026"/>
      <w:bookmarkEnd w:id="1340"/>
      <w:bookmarkEnd w:id="1341"/>
      <w:bookmarkEnd w:id="1342"/>
      <w:r w:rsidRPr="001D0A09">
        <w:rPr>
          <w:rFonts w:eastAsia="Arial"/>
          <w:color w:val="auto"/>
          <w:lang w:eastAsia="es-ES"/>
        </w:rPr>
        <w:t>DEL AMPARO DE CALIDAD DEL SERVICIO EN LA GARANTÍA ÚNICA DE CUMPLIMIENTO</w:t>
      </w:r>
      <w:bookmarkEnd w:id="1343"/>
      <w:bookmarkEnd w:id="1344"/>
    </w:p>
    <w:p w14:paraId="02FB0A82" w14:textId="77777777" w:rsidR="001D0A09" w:rsidRPr="001D0A09" w:rsidRDefault="001D0A09" w:rsidP="001D0A09">
      <w:pPr>
        <w:tabs>
          <w:tab w:val="left" w:pos="1860"/>
        </w:tabs>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w:t>
      </w:r>
      <w:r w:rsidRPr="001D0A09">
        <w:rPr>
          <w:rFonts w:ascii="Arial" w:eastAsia="Arial" w:hAnsi="Arial" w:cs="Arial"/>
          <w:sz w:val="20"/>
          <w:szCs w:val="20"/>
          <w:lang w:eastAsia="es-ES"/>
        </w:rPr>
        <w:lastRenderedPageBreak/>
        <w:t>celebración de un contrato estatal y (ii) mala calidad del servicio prestado, siempre y cuando se acredite que éstos son imputables al Contratista.</w:t>
      </w:r>
    </w:p>
    <w:p w14:paraId="73CEDBCA" w14:textId="77777777" w:rsidR="001D0A09" w:rsidRPr="001D0A09" w:rsidRDefault="001D0A09" w:rsidP="001D0A09">
      <w:pPr>
        <w:tabs>
          <w:tab w:val="left" w:pos="1860"/>
        </w:tabs>
        <w:jc w:val="both"/>
        <w:rPr>
          <w:rFonts w:ascii="Arial" w:eastAsia="Arial" w:hAnsi="Arial" w:cs="Arial"/>
          <w:sz w:val="20"/>
          <w:szCs w:val="20"/>
          <w:lang w:eastAsia="es-ES"/>
        </w:rPr>
      </w:pPr>
    </w:p>
    <w:p w14:paraId="1D1F0B23" w14:textId="1B6FD579" w:rsidR="00577B02" w:rsidRPr="00577B02" w:rsidRDefault="00577B02" w:rsidP="00577B02">
      <w:pPr>
        <w:pStyle w:val="Ttulo3"/>
        <w:numPr>
          <w:ilvl w:val="0"/>
          <w:numId w:val="71"/>
        </w:numPr>
        <w:spacing w:before="0"/>
        <w:ind w:left="1440"/>
        <w:rPr>
          <w:rFonts w:ascii="Arial" w:hAnsi="Arial" w:cs="Arial"/>
          <w:b/>
          <w:bCs/>
          <w:sz w:val="20"/>
          <w:szCs w:val="20"/>
          <w:lang w:val="es-MX"/>
        </w:rPr>
      </w:pPr>
      <w:bookmarkStart w:id="1345" w:name="_Toc229586027"/>
      <w:bookmarkStart w:id="1346" w:name="_Toc511924810"/>
      <w:bookmarkStart w:id="1347" w:name="_Toc517187339"/>
      <w:bookmarkStart w:id="1348" w:name="_Toc520226900"/>
      <w:bookmarkStart w:id="1349" w:name="_Toc520297870"/>
      <w:bookmarkStart w:id="1350" w:name="_Toc520317135"/>
      <w:bookmarkStart w:id="1351" w:name="_Toc533083738"/>
      <w:bookmarkStart w:id="1352" w:name="_Toc35616139"/>
      <w:bookmarkStart w:id="1353" w:name="_Toc35616497"/>
      <w:bookmarkStart w:id="1354" w:name="_Toc36979691"/>
      <w:bookmarkStart w:id="1355" w:name="_Toc40113381"/>
      <w:bookmarkStart w:id="1356" w:name="_Toc108082947"/>
      <w:bookmarkEnd w:id="1326"/>
      <w:r w:rsidRPr="00577B02">
        <w:rPr>
          <w:rFonts w:ascii="Arial" w:hAnsi="Arial" w:cs="Arial"/>
          <w:b/>
          <w:bCs/>
          <w:sz w:val="20"/>
          <w:szCs w:val="20"/>
          <w:lang w:val="es-MX"/>
        </w:rPr>
        <w:t>Garantía de responsabilidad civil extracontractual</w:t>
      </w:r>
      <w:bookmarkEnd w:id="1345"/>
    </w:p>
    <w:p w14:paraId="4AFAFD67" w14:textId="77777777" w:rsidR="00577B02" w:rsidRPr="00577B02" w:rsidRDefault="00577B02" w:rsidP="00577B02">
      <w:pPr>
        <w:rPr>
          <w:rFonts w:ascii="Arial" w:hAnsi="Arial" w:cs="Arial"/>
          <w:sz w:val="20"/>
          <w:szCs w:val="20"/>
          <w:lang w:val="es-MX"/>
        </w:rPr>
      </w:pPr>
      <w:r w:rsidRPr="00577B02">
        <w:rPr>
          <w:rFonts w:ascii="Arial" w:hAnsi="Arial" w:cs="Arial"/>
          <w:sz w:val="20"/>
          <w:szCs w:val="20"/>
          <w:lang w:val="es-MX"/>
        </w:rPr>
        <w:t>El Contratista deberá contratar un seguro que ampare la responsabilidad civil extracontractual de la Entidad con las siguientes características:</w:t>
      </w:r>
    </w:p>
    <w:p w14:paraId="19D84165" w14:textId="77777777" w:rsidR="00577B02" w:rsidRPr="00577B02" w:rsidRDefault="00577B02" w:rsidP="00577B02">
      <w:pPr>
        <w:rPr>
          <w:rFonts w:ascii="Arial" w:hAnsi="Arial" w:cs="Arial"/>
          <w:sz w:val="20"/>
          <w:szCs w:val="20"/>
          <w:lang w:val="es-MX"/>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253"/>
        <w:gridCol w:w="6256"/>
      </w:tblGrid>
      <w:tr w:rsidR="00577B02" w:rsidRPr="00577B02" w14:paraId="5D470FD9" w14:textId="77777777" w:rsidTr="00AF2ABD">
        <w:trPr>
          <w:trHeight w:val="20"/>
          <w:tblHeader/>
          <w:jc w:val="center"/>
        </w:trPr>
        <w:tc>
          <w:tcPr>
            <w:tcW w:w="2253" w:type="dxa"/>
            <w:shd w:val="clear" w:color="auto" w:fill="404040" w:themeFill="text1" w:themeFillTint="BF"/>
            <w:vAlign w:val="center"/>
            <w:hideMark/>
          </w:tcPr>
          <w:p w14:paraId="18518587" w14:textId="77777777" w:rsidR="00577B02" w:rsidRPr="00577B02" w:rsidRDefault="00577B02" w:rsidP="00AF2ABD">
            <w:pPr>
              <w:jc w:val="center"/>
              <w:rPr>
                <w:rFonts w:ascii="Arial" w:hAnsi="Arial" w:cs="Arial"/>
                <w:b/>
                <w:bCs/>
                <w:color w:val="FFFFFF" w:themeColor="background1"/>
                <w:sz w:val="20"/>
                <w:szCs w:val="20"/>
              </w:rPr>
            </w:pPr>
            <w:r w:rsidRPr="00577B02">
              <w:rPr>
                <w:rFonts w:ascii="Arial" w:hAnsi="Arial" w:cs="Arial"/>
                <w:b/>
                <w:bCs/>
                <w:color w:val="FFFFFF" w:themeColor="background1"/>
                <w:sz w:val="20"/>
                <w:szCs w:val="20"/>
              </w:rPr>
              <w:t>Característica</w:t>
            </w:r>
          </w:p>
        </w:tc>
        <w:tc>
          <w:tcPr>
            <w:tcW w:w="6256" w:type="dxa"/>
            <w:shd w:val="clear" w:color="auto" w:fill="404040" w:themeFill="text1" w:themeFillTint="BF"/>
            <w:vAlign w:val="center"/>
            <w:hideMark/>
          </w:tcPr>
          <w:p w14:paraId="0A7C4A9D" w14:textId="77777777" w:rsidR="00577B02" w:rsidRPr="00577B02" w:rsidRDefault="00577B02" w:rsidP="00AF2ABD">
            <w:pPr>
              <w:jc w:val="center"/>
              <w:rPr>
                <w:rFonts w:ascii="Arial" w:hAnsi="Arial" w:cs="Arial"/>
                <w:b/>
                <w:bCs/>
                <w:color w:val="FFFFFF" w:themeColor="background1"/>
                <w:sz w:val="20"/>
                <w:szCs w:val="20"/>
              </w:rPr>
            </w:pPr>
            <w:r w:rsidRPr="00577B02">
              <w:rPr>
                <w:rFonts w:ascii="Arial" w:hAnsi="Arial" w:cs="Arial"/>
                <w:b/>
                <w:bCs/>
                <w:color w:val="FFFFFF" w:themeColor="background1"/>
                <w:sz w:val="20"/>
                <w:szCs w:val="20"/>
              </w:rPr>
              <w:t>Condición</w:t>
            </w:r>
          </w:p>
        </w:tc>
      </w:tr>
      <w:tr w:rsidR="00577B02" w:rsidRPr="00577B02" w14:paraId="2D6F2FE5" w14:textId="77777777" w:rsidTr="00AF2ABD">
        <w:trPr>
          <w:trHeight w:val="20"/>
          <w:jc w:val="center"/>
        </w:trPr>
        <w:tc>
          <w:tcPr>
            <w:tcW w:w="2253" w:type="dxa"/>
            <w:vAlign w:val="center"/>
            <w:hideMark/>
          </w:tcPr>
          <w:p w14:paraId="0A37D51F"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Clase</w:t>
            </w:r>
          </w:p>
        </w:tc>
        <w:tc>
          <w:tcPr>
            <w:tcW w:w="6256" w:type="dxa"/>
            <w:vAlign w:val="center"/>
            <w:hideMark/>
          </w:tcPr>
          <w:p w14:paraId="1AF7BF36" w14:textId="77777777" w:rsidR="00577B02" w:rsidRPr="00577B02" w:rsidRDefault="00577B02" w:rsidP="00AF2ABD">
            <w:pPr>
              <w:rPr>
                <w:rFonts w:ascii="Arial" w:hAnsi="Arial" w:cs="Arial"/>
                <w:bCs/>
                <w:sz w:val="20"/>
                <w:szCs w:val="20"/>
                <w:lang w:val="es-ES"/>
              </w:rPr>
            </w:pPr>
            <w:r w:rsidRPr="00577B02">
              <w:rPr>
                <w:rFonts w:ascii="Arial" w:hAnsi="Arial" w:cs="Arial"/>
                <w:bCs/>
                <w:sz w:val="20"/>
                <w:szCs w:val="20"/>
                <w:lang w:val="es-ES"/>
              </w:rPr>
              <w:t xml:space="preserve">Contrato de seguro contenido en una póliza </w:t>
            </w:r>
          </w:p>
        </w:tc>
      </w:tr>
      <w:tr w:rsidR="00577B02" w:rsidRPr="00577B02" w14:paraId="024B66F0" w14:textId="77777777" w:rsidTr="00AF2ABD">
        <w:trPr>
          <w:trHeight w:val="20"/>
          <w:jc w:val="center"/>
        </w:trPr>
        <w:tc>
          <w:tcPr>
            <w:tcW w:w="2253" w:type="dxa"/>
            <w:vAlign w:val="center"/>
            <w:hideMark/>
          </w:tcPr>
          <w:p w14:paraId="1D8D1D4A"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Asegurados</w:t>
            </w:r>
          </w:p>
        </w:tc>
        <w:tc>
          <w:tcPr>
            <w:tcW w:w="6256" w:type="dxa"/>
            <w:vAlign w:val="center"/>
            <w:hideMark/>
          </w:tcPr>
          <w:p w14:paraId="49A96318" w14:textId="77777777" w:rsidR="00577B02" w:rsidRPr="00577B02" w:rsidRDefault="00577B02" w:rsidP="00AF2ABD">
            <w:pPr>
              <w:rPr>
                <w:rFonts w:ascii="Arial" w:hAnsi="Arial" w:cs="Arial"/>
                <w:bCs/>
                <w:sz w:val="20"/>
                <w:szCs w:val="20"/>
                <w:lang w:val="es-ES"/>
              </w:rPr>
            </w:pPr>
            <w:r w:rsidRPr="00577B02">
              <w:rPr>
                <w:rFonts w:ascii="Arial" w:hAnsi="Arial" w:cs="Arial"/>
                <w:bCs/>
                <w:sz w:val="20"/>
                <w:szCs w:val="20"/>
                <w:lang w:val="es-ES"/>
              </w:rPr>
              <w:t xml:space="preserve">El Instituto Departamental Del Deporte, La Educación Física, La Recreación Y Aprovechamiento Del Tiempo Libre Del Huila identificada con el NIT [813.005.578-7] y el Contratista </w:t>
            </w:r>
          </w:p>
        </w:tc>
      </w:tr>
      <w:tr w:rsidR="00577B02" w:rsidRPr="00577B02" w14:paraId="45598919" w14:textId="77777777" w:rsidTr="00AF2ABD">
        <w:trPr>
          <w:trHeight w:val="20"/>
          <w:jc w:val="center"/>
        </w:trPr>
        <w:tc>
          <w:tcPr>
            <w:tcW w:w="2253" w:type="dxa"/>
            <w:vAlign w:val="center"/>
            <w:hideMark/>
          </w:tcPr>
          <w:p w14:paraId="21B8C926"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Tomador</w:t>
            </w:r>
          </w:p>
        </w:tc>
        <w:tc>
          <w:tcPr>
            <w:tcW w:w="6256" w:type="dxa"/>
            <w:vAlign w:val="center"/>
            <w:hideMark/>
          </w:tcPr>
          <w:p w14:paraId="490986FB" w14:textId="77777777" w:rsidR="00577B02" w:rsidRPr="00BF79F2" w:rsidRDefault="00577B02" w:rsidP="00577B02">
            <w:pPr>
              <w:pStyle w:val="Prrafodelista"/>
              <w:numPr>
                <w:ilvl w:val="0"/>
                <w:numId w:val="34"/>
              </w:numPr>
              <w:spacing w:after="0" w:line="240" w:lineRule="auto"/>
              <w:jc w:val="both"/>
              <w:rPr>
                <w:rFonts w:ascii="Arial" w:hAnsi="Arial" w:cs="Arial"/>
                <w:bCs/>
                <w:sz w:val="20"/>
                <w:szCs w:val="20"/>
                <w:lang w:val="es-ES"/>
              </w:rPr>
            </w:pPr>
            <w:r w:rsidRPr="00BF79F2">
              <w:rPr>
                <w:rFonts w:ascii="Arial" w:hAnsi="Arial" w:cs="Arial"/>
                <w:bCs/>
                <w:sz w:val="20"/>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D8C234D" w14:textId="77777777" w:rsidR="00577B02" w:rsidRPr="00BF79F2" w:rsidRDefault="00577B02" w:rsidP="00577B02">
            <w:pPr>
              <w:pStyle w:val="Prrafodelista"/>
              <w:numPr>
                <w:ilvl w:val="0"/>
                <w:numId w:val="34"/>
              </w:numPr>
              <w:spacing w:after="0" w:line="240" w:lineRule="auto"/>
              <w:jc w:val="both"/>
              <w:rPr>
                <w:rFonts w:ascii="Arial" w:hAnsi="Arial" w:cs="Arial"/>
                <w:bCs/>
                <w:sz w:val="20"/>
                <w:szCs w:val="20"/>
                <w:lang w:val="es-ES"/>
              </w:rPr>
            </w:pPr>
            <w:r w:rsidRPr="00BF79F2">
              <w:rPr>
                <w:rFonts w:ascii="Arial" w:hAnsi="Arial" w:cs="Arial"/>
                <w:bCs/>
                <w:sz w:val="20"/>
                <w:szCs w:val="20"/>
                <w:lang w:val="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4330BD3" w14:textId="77777777" w:rsidR="00577B02" w:rsidRPr="00BF79F2" w:rsidRDefault="00577B02" w:rsidP="00577B02">
            <w:pPr>
              <w:pStyle w:val="Prrafodelista"/>
              <w:numPr>
                <w:ilvl w:val="0"/>
                <w:numId w:val="34"/>
              </w:numPr>
              <w:spacing w:after="0" w:line="240" w:lineRule="auto"/>
              <w:jc w:val="both"/>
              <w:rPr>
                <w:rFonts w:ascii="Arial" w:hAnsi="Arial" w:cs="Arial"/>
                <w:bCs/>
                <w:sz w:val="20"/>
                <w:szCs w:val="20"/>
                <w:lang w:val="es-ES"/>
              </w:rPr>
            </w:pPr>
            <w:r w:rsidRPr="00BF79F2">
              <w:rPr>
                <w:rFonts w:ascii="Arial" w:hAnsi="Arial" w:cs="Arial"/>
                <w:bCs/>
                <w:sz w:val="20"/>
                <w:szCs w:val="20"/>
                <w:lang w:val="es-ES"/>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577B02" w:rsidRPr="00577B02" w14:paraId="022EA0B7" w14:textId="77777777" w:rsidTr="00AF2ABD">
        <w:trPr>
          <w:trHeight w:val="20"/>
          <w:jc w:val="center"/>
        </w:trPr>
        <w:tc>
          <w:tcPr>
            <w:tcW w:w="2253" w:type="dxa"/>
            <w:vAlign w:val="center"/>
          </w:tcPr>
          <w:p w14:paraId="16ED700E"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Valor</w:t>
            </w:r>
          </w:p>
        </w:tc>
        <w:tc>
          <w:tcPr>
            <w:tcW w:w="6256" w:type="dxa"/>
            <w:vAlign w:val="center"/>
          </w:tcPr>
          <w:p w14:paraId="2DF0991C" w14:textId="77777777" w:rsidR="00577B02" w:rsidRPr="00BF79F2" w:rsidRDefault="00577B02" w:rsidP="00AF2ABD">
            <w:pPr>
              <w:shd w:val="clear" w:color="auto" w:fill="FFFFFF"/>
              <w:spacing w:after="150"/>
              <w:rPr>
                <w:rFonts w:ascii="Arial" w:hAnsi="Arial" w:cs="Arial"/>
                <w:bCs/>
                <w:sz w:val="20"/>
                <w:szCs w:val="20"/>
                <w:lang w:val="es-ES"/>
              </w:rPr>
            </w:pPr>
            <w:r w:rsidRPr="00BF79F2">
              <w:rPr>
                <w:rFonts w:ascii="Arial" w:hAnsi="Arial" w:cs="Arial"/>
                <w:sz w:val="20"/>
                <w:szCs w:val="20"/>
                <w:shd w:val="clear" w:color="auto" w:fill="FFFFFF"/>
              </w:rPr>
              <w:t>Doscientos (200) SMLMV</w:t>
            </w:r>
            <w:r w:rsidRPr="00BF79F2">
              <w:rPr>
                <w:rFonts w:ascii="Arial" w:hAnsi="Arial" w:cs="Arial"/>
                <w:bCs/>
                <w:sz w:val="20"/>
                <w:szCs w:val="20"/>
                <w:lang w:val="es-ES"/>
              </w:rPr>
              <w:t xml:space="preserve">  </w:t>
            </w:r>
          </w:p>
        </w:tc>
      </w:tr>
      <w:tr w:rsidR="00577B02" w:rsidRPr="00577B02" w14:paraId="1B288EDA" w14:textId="77777777" w:rsidTr="00AF2ABD">
        <w:trPr>
          <w:trHeight w:val="20"/>
          <w:jc w:val="center"/>
        </w:trPr>
        <w:tc>
          <w:tcPr>
            <w:tcW w:w="2253" w:type="dxa"/>
            <w:vAlign w:val="center"/>
          </w:tcPr>
          <w:p w14:paraId="51D84247"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Vigencia</w:t>
            </w:r>
          </w:p>
        </w:tc>
        <w:tc>
          <w:tcPr>
            <w:tcW w:w="6256" w:type="dxa"/>
            <w:vAlign w:val="center"/>
          </w:tcPr>
          <w:p w14:paraId="707387AB" w14:textId="77777777" w:rsidR="00577B02" w:rsidRPr="00577B02" w:rsidRDefault="00577B02" w:rsidP="00AF2ABD">
            <w:pPr>
              <w:rPr>
                <w:rFonts w:ascii="Arial" w:hAnsi="Arial" w:cs="Arial"/>
                <w:bCs/>
                <w:sz w:val="20"/>
                <w:szCs w:val="20"/>
                <w:lang w:val="es-ES"/>
              </w:rPr>
            </w:pPr>
            <w:r w:rsidRPr="00577B02">
              <w:rPr>
                <w:rFonts w:ascii="Arial" w:hAnsi="Arial" w:cs="Arial"/>
                <w:sz w:val="20"/>
                <w:szCs w:val="20"/>
                <w:lang w:val="es-ES" w:eastAsia="es-ES"/>
              </w:rPr>
              <w:t>Igual al período de ejecución del Contrato.</w:t>
            </w:r>
          </w:p>
        </w:tc>
      </w:tr>
      <w:tr w:rsidR="00577B02" w:rsidRPr="00577B02" w14:paraId="4639C936" w14:textId="77777777" w:rsidTr="00AF2ABD">
        <w:trPr>
          <w:trHeight w:val="20"/>
          <w:jc w:val="center"/>
        </w:trPr>
        <w:tc>
          <w:tcPr>
            <w:tcW w:w="2253" w:type="dxa"/>
            <w:vAlign w:val="center"/>
            <w:hideMark/>
          </w:tcPr>
          <w:p w14:paraId="7DFD120A"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Beneficiarios</w:t>
            </w:r>
          </w:p>
        </w:tc>
        <w:tc>
          <w:tcPr>
            <w:tcW w:w="6256" w:type="dxa"/>
            <w:vAlign w:val="center"/>
            <w:hideMark/>
          </w:tcPr>
          <w:p w14:paraId="70AA0975" w14:textId="77777777" w:rsidR="00577B02" w:rsidRPr="00577B02" w:rsidRDefault="00577B02" w:rsidP="00AF2ABD">
            <w:pPr>
              <w:jc w:val="both"/>
              <w:rPr>
                <w:rFonts w:ascii="Arial" w:hAnsi="Arial" w:cs="Arial"/>
                <w:bCs/>
                <w:sz w:val="20"/>
                <w:szCs w:val="20"/>
                <w:lang w:val="es-ES"/>
              </w:rPr>
            </w:pPr>
            <w:r w:rsidRPr="00577B02">
              <w:rPr>
                <w:rFonts w:ascii="Arial" w:hAnsi="Arial" w:cs="Arial"/>
                <w:bCs/>
                <w:sz w:val="20"/>
                <w:szCs w:val="20"/>
                <w:lang w:val="es-ES"/>
              </w:rPr>
              <w:t>Terceros afectados y El Instituto Departamental Del Deporte, La Educación Física, La Recreación Y Aprovechamiento Del Tiempo Libre Del Huila identificada con el NIT [813.005.578-7]</w:t>
            </w:r>
          </w:p>
        </w:tc>
      </w:tr>
      <w:tr w:rsidR="00577B02" w:rsidRPr="00577B02" w14:paraId="3602E888" w14:textId="77777777" w:rsidTr="00AF2ABD">
        <w:trPr>
          <w:trHeight w:val="1277"/>
          <w:jc w:val="center"/>
        </w:trPr>
        <w:tc>
          <w:tcPr>
            <w:tcW w:w="2253" w:type="dxa"/>
            <w:vAlign w:val="center"/>
            <w:hideMark/>
          </w:tcPr>
          <w:p w14:paraId="31E8F243"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Amparos</w:t>
            </w:r>
          </w:p>
        </w:tc>
        <w:tc>
          <w:tcPr>
            <w:tcW w:w="6256" w:type="dxa"/>
            <w:vAlign w:val="center"/>
          </w:tcPr>
          <w:p w14:paraId="50A2BF6B" w14:textId="77777777" w:rsidR="00577B02" w:rsidRPr="00577B02" w:rsidRDefault="00577B02" w:rsidP="00AF2ABD">
            <w:pPr>
              <w:spacing w:line="276" w:lineRule="auto"/>
              <w:jc w:val="both"/>
              <w:rPr>
                <w:rFonts w:ascii="Arial" w:hAnsi="Arial" w:cs="Arial"/>
                <w:sz w:val="20"/>
                <w:szCs w:val="20"/>
              </w:rPr>
            </w:pPr>
            <w:r w:rsidRPr="00577B02">
              <w:rPr>
                <w:rFonts w:ascii="Arial" w:hAnsi="Arial" w:cs="Arial"/>
                <w:sz w:val="20"/>
                <w:szCs w:val="20"/>
                <w:lang w:val="es-ES"/>
              </w:rPr>
              <w:t>Responsabilidad Civil Extracontract</w:t>
            </w:r>
            <w:r w:rsidRPr="00577B02">
              <w:rPr>
                <w:rFonts w:ascii="Arial" w:eastAsiaTheme="minorEastAsia" w:hAnsi="Arial" w:cs="Arial"/>
                <w:sz w:val="20"/>
                <w:szCs w:val="20"/>
                <w:lang w:val="es-ES"/>
              </w:rPr>
              <w:t xml:space="preserve">ual de la </w:t>
            </w:r>
            <w:r w:rsidRPr="00577B02" w:rsidDel="6EE4768F">
              <w:rPr>
                <w:rFonts w:ascii="Arial" w:eastAsiaTheme="minorEastAsia" w:hAnsi="Arial" w:cs="Arial"/>
                <w:sz w:val="20"/>
                <w:szCs w:val="20"/>
                <w:lang w:val="es-ES"/>
              </w:rPr>
              <w:t>E</w:t>
            </w:r>
            <w:r w:rsidRPr="00577B02">
              <w:rPr>
                <w:rFonts w:ascii="Arial" w:eastAsiaTheme="minorEastAsia" w:hAnsi="Arial" w:cs="Arial"/>
                <w:sz w:val="20"/>
                <w:szCs w:val="20"/>
                <w:lang w:val="es-ES"/>
              </w:rPr>
              <w:t xml:space="preserve">ntidad derivada de las actuaciones, hechos u omisiones del </w:t>
            </w:r>
            <w:r w:rsidRPr="00577B02" w:rsidDel="183C38C5">
              <w:rPr>
                <w:rFonts w:ascii="Arial" w:eastAsiaTheme="minorEastAsia" w:hAnsi="Arial" w:cs="Arial"/>
                <w:sz w:val="20"/>
                <w:szCs w:val="20"/>
                <w:lang w:val="es-ES"/>
              </w:rPr>
              <w:t>C</w:t>
            </w:r>
            <w:r w:rsidRPr="00577B02">
              <w:rPr>
                <w:rFonts w:ascii="Arial" w:eastAsiaTheme="minorEastAsia" w:hAnsi="Arial" w:cs="Arial"/>
                <w:sz w:val="20"/>
                <w:szCs w:val="20"/>
                <w:lang w:val="es-ES"/>
              </w:rPr>
              <w:t>ontratista o Subcontrat</w:t>
            </w:r>
            <w:r w:rsidRPr="00577B02">
              <w:rPr>
                <w:rFonts w:ascii="Arial" w:hAnsi="Arial" w:cs="Arial"/>
                <w:sz w:val="20"/>
                <w:szCs w:val="20"/>
                <w:lang w:val="es-ES"/>
              </w:rPr>
              <w:t>istas autorizados. El seguro de responsabilidad civil extracontractual debe contener como mínimo los amparos descritos en el numeral 3º del artículo 2.2.1.2.3.2.9 del Decreto 1082 de 2015.</w:t>
            </w:r>
          </w:p>
          <w:p w14:paraId="0E9645DD" w14:textId="77777777" w:rsidR="00577B02" w:rsidRPr="00577B02" w:rsidRDefault="00577B02" w:rsidP="00AF2ABD">
            <w:pPr>
              <w:jc w:val="both"/>
              <w:rPr>
                <w:rFonts w:ascii="Arial" w:hAnsi="Arial" w:cs="Arial"/>
                <w:bCs/>
                <w:sz w:val="20"/>
                <w:szCs w:val="20"/>
              </w:rPr>
            </w:pPr>
          </w:p>
        </w:tc>
      </w:tr>
      <w:tr w:rsidR="00577B02" w:rsidRPr="00577B02" w14:paraId="02E66930" w14:textId="77777777" w:rsidTr="00AF2ABD">
        <w:trPr>
          <w:trHeight w:val="70"/>
          <w:jc w:val="center"/>
        </w:trPr>
        <w:tc>
          <w:tcPr>
            <w:tcW w:w="2253" w:type="dxa"/>
            <w:vAlign w:val="center"/>
            <w:hideMark/>
          </w:tcPr>
          <w:p w14:paraId="289F7A8E" w14:textId="77777777" w:rsidR="00577B02" w:rsidRPr="00577B02" w:rsidRDefault="00577B02" w:rsidP="00AF2ABD">
            <w:pPr>
              <w:jc w:val="center"/>
              <w:rPr>
                <w:rFonts w:ascii="Arial" w:hAnsi="Arial" w:cs="Arial"/>
                <w:bCs/>
                <w:sz w:val="20"/>
                <w:szCs w:val="20"/>
                <w:lang w:val="es-ES"/>
              </w:rPr>
            </w:pPr>
            <w:r w:rsidRPr="00577B02">
              <w:rPr>
                <w:rFonts w:ascii="Arial" w:hAnsi="Arial" w:cs="Arial"/>
                <w:bCs/>
                <w:sz w:val="20"/>
                <w:szCs w:val="20"/>
                <w:lang w:val="es-ES"/>
              </w:rPr>
              <w:t>Información necesaria dentro de la póliza</w:t>
            </w:r>
          </w:p>
        </w:tc>
        <w:tc>
          <w:tcPr>
            <w:tcW w:w="6256" w:type="dxa"/>
            <w:vAlign w:val="center"/>
            <w:hideMark/>
          </w:tcPr>
          <w:p w14:paraId="092D6890" w14:textId="77777777" w:rsidR="00577B02" w:rsidRPr="00577B02" w:rsidRDefault="00577B02" w:rsidP="00577B02">
            <w:pPr>
              <w:pStyle w:val="Prrafodelista"/>
              <w:numPr>
                <w:ilvl w:val="0"/>
                <w:numId w:val="34"/>
              </w:numPr>
              <w:spacing w:after="0" w:line="240" w:lineRule="auto"/>
              <w:rPr>
                <w:rFonts w:ascii="Arial" w:hAnsi="Arial" w:cs="Arial"/>
                <w:bCs/>
                <w:sz w:val="20"/>
                <w:szCs w:val="20"/>
                <w:lang w:val="es-ES"/>
              </w:rPr>
            </w:pPr>
            <w:r w:rsidRPr="00577B02">
              <w:rPr>
                <w:rFonts w:ascii="Arial" w:hAnsi="Arial" w:cs="Arial"/>
                <w:bCs/>
                <w:sz w:val="20"/>
                <w:szCs w:val="20"/>
                <w:lang w:val="es-ES"/>
              </w:rPr>
              <w:t xml:space="preserve">Número y año del Contrato </w:t>
            </w:r>
          </w:p>
          <w:p w14:paraId="2E112106" w14:textId="77777777" w:rsidR="00577B02" w:rsidRPr="00577B02" w:rsidRDefault="00577B02" w:rsidP="00577B02">
            <w:pPr>
              <w:pStyle w:val="Prrafodelista"/>
              <w:numPr>
                <w:ilvl w:val="0"/>
                <w:numId w:val="34"/>
              </w:numPr>
              <w:spacing w:after="0" w:line="240" w:lineRule="auto"/>
              <w:rPr>
                <w:rFonts w:ascii="Arial" w:hAnsi="Arial" w:cs="Arial"/>
                <w:bCs/>
                <w:sz w:val="20"/>
                <w:szCs w:val="20"/>
                <w:lang w:val="es-ES"/>
              </w:rPr>
            </w:pPr>
            <w:r w:rsidRPr="00577B02">
              <w:rPr>
                <w:rFonts w:ascii="Arial" w:hAnsi="Arial" w:cs="Arial"/>
                <w:bCs/>
                <w:sz w:val="20"/>
                <w:szCs w:val="20"/>
                <w:lang w:val="es-ES"/>
              </w:rPr>
              <w:t>Objeto del Contrato</w:t>
            </w:r>
          </w:p>
          <w:p w14:paraId="622CAC4F" w14:textId="77777777" w:rsidR="00577B02" w:rsidRPr="00577B02" w:rsidRDefault="00577B02" w:rsidP="00577B02">
            <w:pPr>
              <w:pStyle w:val="Prrafodelista"/>
              <w:numPr>
                <w:ilvl w:val="0"/>
                <w:numId w:val="34"/>
              </w:numPr>
              <w:spacing w:after="0" w:line="240" w:lineRule="auto"/>
              <w:rPr>
                <w:rFonts w:ascii="Arial" w:hAnsi="Arial" w:cs="Arial"/>
                <w:bCs/>
                <w:sz w:val="20"/>
                <w:szCs w:val="20"/>
                <w:lang w:val="es-ES"/>
              </w:rPr>
            </w:pPr>
            <w:r w:rsidRPr="00577B02">
              <w:rPr>
                <w:rFonts w:ascii="Arial" w:hAnsi="Arial" w:cs="Arial"/>
                <w:bCs/>
                <w:sz w:val="20"/>
                <w:szCs w:val="20"/>
                <w:lang w:val="es-ES"/>
              </w:rPr>
              <w:t>Firma del representante legal del Contratista</w:t>
            </w:r>
          </w:p>
          <w:p w14:paraId="66DB3753" w14:textId="77777777" w:rsidR="00577B02" w:rsidRPr="00577B02" w:rsidRDefault="00577B02" w:rsidP="00577B02">
            <w:pPr>
              <w:pStyle w:val="Prrafodelista"/>
              <w:numPr>
                <w:ilvl w:val="0"/>
                <w:numId w:val="34"/>
              </w:numPr>
              <w:spacing w:after="0" w:line="240" w:lineRule="auto"/>
              <w:jc w:val="both"/>
              <w:rPr>
                <w:rFonts w:ascii="Arial" w:hAnsi="Arial" w:cs="Arial"/>
                <w:bCs/>
                <w:sz w:val="20"/>
                <w:szCs w:val="20"/>
                <w:lang w:val="es-ES"/>
              </w:rPr>
            </w:pPr>
            <w:r w:rsidRPr="00577B02">
              <w:rPr>
                <w:rFonts w:ascii="Arial" w:hAnsi="Arial" w:cs="Arial"/>
                <w:bCs/>
                <w:sz w:val="20"/>
                <w:szCs w:val="20"/>
                <w:lang w:val="es-ES"/>
              </w:rPr>
              <w:t>En caso de no usar centavos, los valores deben aproximarse al mayor Ej. Cumplimiento si el valor a asegurar es $14.980.420,20 aproximar a $14.980.421</w:t>
            </w:r>
          </w:p>
        </w:tc>
      </w:tr>
    </w:tbl>
    <w:p w14:paraId="5C5DF77B" w14:textId="77777777" w:rsidR="00577B02" w:rsidRPr="00577B02" w:rsidRDefault="00577B02" w:rsidP="00577B02">
      <w:pPr>
        <w:rPr>
          <w:rFonts w:ascii="Arial" w:hAnsi="Arial" w:cs="Arial"/>
          <w:sz w:val="20"/>
          <w:szCs w:val="20"/>
          <w:lang w:val="es-MX"/>
        </w:rPr>
      </w:pPr>
    </w:p>
    <w:p w14:paraId="1BEC0780"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En esta póliza solamente se podrán pactar deducibles con un tope máximo del diez por ciento (10 %) del valor de cada pérdida sin que en ningún caso puedan ser superiores a dos mil (2.000) SMLMV.</w:t>
      </w:r>
    </w:p>
    <w:p w14:paraId="48E86D80" w14:textId="77777777" w:rsidR="00577B02" w:rsidRPr="00577B02" w:rsidRDefault="00577B02" w:rsidP="00577B02">
      <w:pPr>
        <w:jc w:val="both"/>
        <w:rPr>
          <w:rFonts w:ascii="Arial" w:hAnsi="Arial" w:cs="Arial"/>
          <w:sz w:val="20"/>
          <w:szCs w:val="20"/>
          <w:lang w:val="es-MX"/>
        </w:rPr>
      </w:pPr>
    </w:p>
    <w:p w14:paraId="17BDA397"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 xml:space="preserve">Este seguro deberá constituirse y presentarse para aprobación de la Entidad dentro del mismo término establecido para la Garantía única de cumplimiento. </w:t>
      </w:r>
    </w:p>
    <w:p w14:paraId="61399465" w14:textId="77777777" w:rsidR="00577B02" w:rsidRPr="00577B02" w:rsidRDefault="00577B02" w:rsidP="00577B02">
      <w:pPr>
        <w:jc w:val="both"/>
        <w:rPr>
          <w:rFonts w:ascii="Arial" w:hAnsi="Arial" w:cs="Arial"/>
          <w:sz w:val="20"/>
          <w:szCs w:val="20"/>
          <w:lang w:val="es-MX"/>
        </w:rPr>
      </w:pPr>
    </w:p>
    <w:p w14:paraId="78FEDDE6"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Las franquicias, coaseguros obligatorios y demás formas de estipulación que conlleven asunción de parte de la pérdida por la Entidad asegurada no serán admisibles.</w:t>
      </w:r>
    </w:p>
    <w:p w14:paraId="6493C061" w14:textId="77777777" w:rsidR="00577B02" w:rsidRPr="00577B02" w:rsidRDefault="00577B02" w:rsidP="00577B02">
      <w:pPr>
        <w:jc w:val="both"/>
        <w:rPr>
          <w:rFonts w:ascii="Arial" w:hAnsi="Arial" w:cs="Arial"/>
          <w:sz w:val="20"/>
          <w:szCs w:val="20"/>
          <w:lang w:val="es-MX"/>
        </w:rPr>
      </w:pPr>
    </w:p>
    <w:p w14:paraId="49972D8B" w14:textId="77777777" w:rsidR="00577B02" w:rsidRPr="00577B02" w:rsidRDefault="00577B02" w:rsidP="00577B02">
      <w:pPr>
        <w:jc w:val="both"/>
        <w:rPr>
          <w:rFonts w:ascii="Arial" w:hAnsi="Arial" w:cs="Arial"/>
          <w:sz w:val="20"/>
          <w:szCs w:val="20"/>
          <w:lang w:val="es-MX"/>
        </w:rPr>
      </w:pPr>
      <w:r w:rsidRPr="00577B02">
        <w:rPr>
          <w:rFonts w:ascii="Arial" w:hAnsi="Arial" w:cs="Arial"/>
          <w:sz w:val="20"/>
          <w:szCs w:val="20"/>
          <w:lang w:val="es-MX"/>
        </w:rPr>
        <w:t>El Contratista deberá anexar el comprobante de pago de la prima del seguro de responsabilidad civil extracontractual.</w:t>
      </w:r>
    </w:p>
    <w:p w14:paraId="6E6870A7" w14:textId="77777777" w:rsidR="00577B02" w:rsidRPr="00577B02" w:rsidRDefault="00577B02" w:rsidP="00577B02">
      <w:pPr>
        <w:jc w:val="both"/>
        <w:rPr>
          <w:rFonts w:ascii="Arial" w:hAnsi="Arial" w:cs="Arial"/>
          <w:sz w:val="20"/>
          <w:szCs w:val="20"/>
          <w:lang w:val="es-MX"/>
        </w:rPr>
      </w:pPr>
    </w:p>
    <w:p w14:paraId="76BD9FAC" w14:textId="47BB102D" w:rsidR="00577B02" w:rsidRPr="00577B02" w:rsidRDefault="00577B02" w:rsidP="00577B02">
      <w:pPr>
        <w:jc w:val="both"/>
        <w:rPr>
          <w:rFonts w:ascii="Arial" w:hAnsi="Arial" w:cs="Arial"/>
          <w:sz w:val="20"/>
          <w:szCs w:val="20"/>
          <w:lang w:val="es-MX"/>
        </w:rPr>
      </w:pPr>
      <w:r w:rsidRPr="00577B02">
        <w:rPr>
          <w:rFonts w:ascii="Arial" w:hAnsi="Arial" w:cs="Arial"/>
          <w:b/>
          <w:bCs/>
          <w:i/>
          <w:iCs/>
          <w:sz w:val="20"/>
          <w:szCs w:val="20"/>
          <w:lang w:val="es-MX"/>
        </w:rPr>
        <w:t>Nota: El Contratista se compromete a mantener vigente la garantía durante todo el tiempo que demande la ejecución del contrato, so pena de que la Entidad Estatal declare el incumplimiento</w:t>
      </w:r>
    </w:p>
    <w:p w14:paraId="6E4C9D18" w14:textId="568CE86E" w:rsidR="001D0A09" w:rsidRPr="001D0A09" w:rsidRDefault="00577B02" w:rsidP="00577B02">
      <w:pPr>
        <w:pStyle w:val="Entidad-Capitulo"/>
        <w:rPr>
          <w:rFonts w:eastAsia="Arial"/>
        </w:rPr>
      </w:pPr>
      <w:bookmarkStart w:id="1357" w:name="_Toc229586028"/>
      <w:r w:rsidRPr="00E75AFB">
        <w:rPr>
          <w:rFonts w:ascii="Arial Narrow" w:hAnsi="Arial Narrow"/>
          <w:bCs/>
          <w:i/>
          <w:iCs/>
          <w:lang w:val="es-MX"/>
        </w:rPr>
        <w:t>.</w:t>
      </w:r>
      <w:r w:rsidR="001D0A09" w:rsidRPr="001D0A09">
        <w:rPr>
          <w:rFonts w:eastAsia="Arial"/>
        </w:rPr>
        <w:t xml:space="preserve">CAPÍTULO IX. MINUTA Y CONDICIONES DEL </w:t>
      </w:r>
      <w:bookmarkStart w:id="1358" w:name="_Hlk516155163"/>
      <w:bookmarkEnd w:id="1346"/>
      <w:bookmarkEnd w:id="1347"/>
      <w:bookmarkEnd w:id="1348"/>
      <w:bookmarkEnd w:id="1349"/>
      <w:bookmarkEnd w:id="1350"/>
      <w:bookmarkEnd w:id="1351"/>
      <w:bookmarkEnd w:id="1352"/>
      <w:bookmarkEnd w:id="1353"/>
      <w:bookmarkEnd w:id="1354"/>
      <w:bookmarkEnd w:id="1355"/>
      <w:r w:rsidR="001D0A09" w:rsidRPr="001D0A09">
        <w:rPr>
          <w:rFonts w:eastAsia="Arial"/>
        </w:rPr>
        <w:t>CONTRATO</w:t>
      </w:r>
      <w:bookmarkEnd w:id="1356"/>
      <w:bookmarkEnd w:id="1357"/>
    </w:p>
    <w:p w14:paraId="0C33A54C" w14:textId="77777777" w:rsidR="001D0A09" w:rsidRPr="001D0A09" w:rsidRDefault="001D0A09" w:rsidP="001D0A09">
      <w:pPr>
        <w:rPr>
          <w:rFonts w:ascii="Arial" w:eastAsia="Arial" w:hAnsi="Arial" w:cs="Arial"/>
          <w:sz w:val="20"/>
          <w:szCs w:val="20"/>
          <w:lang w:eastAsia="es-ES"/>
        </w:rPr>
      </w:pPr>
    </w:p>
    <w:p w14:paraId="34590696"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Las </w:t>
      </w:r>
      <w:bookmarkStart w:id="1359" w:name="_Hlk532199788"/>
      <w:bookmarkEnd w:id="1358"/>
      <w:r w:rsidRPr="001D0A09">
        <w:rPr>
          <w:rFonts w:ascii="Arial" w:eastAsia="Arial" w:hAnsi="Arial" w:cs="Arial"/>
          <w:sz w:val="20"/>
          <w:szCs w:val="20"/>
          <w:lang w:eastAsia="es-ES"/>
        </w:rPr>
        <w:t>condiciones de ejecución del contrato están previstas en el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_Ref511633323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 xml:space="preserve">Anexo 5 – Minuta del </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Contrato de Interventoría”. Dentro de estas condiciones se incluye la forma de pago, el pago anticipado, el anticipo, obligaciones y derechos generales del Interventor, obligaciones de la Entidad, Garantías, multas, cláusula penal y otras condiciones particulares aplicables al negocio jurídico a celebrar. </w:t>
      </w:r>
    </w:p>
    <w:p w14:paraId="565E8840" w14:textId="77777777" w:rsidR="001D0A09" w:rsidRPr="001D0A09" w:rsidRDefault="001D0A09" w:rsidP="001D0A09">
      <w:pPr>
        <w:rPr>
          <w:rFonts w:ascii="Arial" w:eastAsia="Arial" w:hAnsi="Arial" w:cs="Arial"/>
          <w:sz w:val="20"/>
          <w:szCs w:val="20"/>
          <w:lang w:eastAsia="es-ES"/>
        </w:rPr>
      </w:pPr>
    </w:p>
    <w:p w14:paraId="039DDE5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Proponente adjudicatario debe presentar el Registro Único Tributario –RUT– y demás documentos necesarios para celebrar el contrato. </w:t>
      </w:r>
    </w:p>
    <w:p w14:paraId="5A674FF9" w14:textId="77777777" w:rsidR="001D0A09" w:rsidRPr="001D0A09" w:rsidRDefault="001D0A09" w:rsidP="001D0A09">
      <w:pPr>
        <w:jc w:val="both"/>
        <w:rPr>
          <w:rFonts w:ascii="Arial" w:eastAsia="Arial" w:hAnsi="Arial" w:cs="Arial"/>
          <w:sz w:val="20"/>
          <w:szCs w:val="20"/>
          <w:lang w:eastAsia="es-ES"/>
        </w:rPr>
      </w:pPr>
    </w:p>
    <w:p w14:paraId="4873EF47"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highlight w:val="lightGray"/>
          <w:lang w:eastAsia="es-ES"/>
        </w:rPr>
        <w:t>[La Entidad deberá incluir en el “Anexo 5 – Minuta del Contrato de Interventoría” el contenido mínimo allí establecido. Podrá incorporar cláusulas con condiciones adicionales que no contradigan lo dispuesto en el Anexo. En todo caso, las cláusulas adicionales deberán obedecer a las necesidades de ejecución del contrato y no deben contrariar las condiciones señaladas en los Documentos Tipo]</w:t>
      </w:r>
    </w:p>
    <w:p w14:paraId="22AF5F3F" w14:textId="77777777" w:rsidR="001D0A09" w:rsidRPr="001D0A09" w:rsidRDefault="001D0A09" w:rsidP="001D0A09">
      <w:pPr>
        <w:jc w:val="both"/>
        <w:rPr>
          <w:rFonts w:ascii="Arial" w:eastAsia="Arial" w:hAnsi="Arial" w:cs="Arial"/>
          <w:b/>
          <w:sz w:val="20"/>
          <w:szCs w:val="20"/>
          <w:lang w:eastAsia="es-ES"/>
        </w:rPr>
      </w:pPr>
    </w:p>
    <w:p w14:paraId="3CE5AF4E" w14:textId="77777777" w:rsidR="001D0A09" w:rsidRPr="001D0A09" w:rsidRDefault="001D0A09" w:rsidP="001D0A09">
      <w:pPr>
        <w:outlineLvl w:val="1"/>
        <w:rPr>
          <w:rFonts w:ascii="Arial" w:eastAsia="Arial" w:hAnsi="Arial" w:cs="Arial"/>
          <w:b/>
          <w:bCs/>
          <w:sz w:val="20"/>
          <w:szCs w:val="20"/>
          <w:lang w:eastAsia="es-ES"/>
        </w:rPr>
      </w:pPr>
      <w:bookmarkStart w:id="1360" w:name="_Toc40113382"/>
      <w:bookmarkStart w:id="1361" w:name="_Toc108082948"/>
      <w:bookmarkStart w:id="1362" w:name="_Toc229586029"/>
      <w:r w:rsidRPr="001D0A09">
        <w:rPr>
          <w:rFonts w:ascii="Arial" w:eastAsia="Arial" w:hAnsi="Arial" w:cs="Arial"/>
          <w:b/>
          <w:bCs/>
          <w:sz w:val="20"/>
          <w:szCs w:val="20"/>
          <w:lang w:eastAsia="es-ES"/>
        </w:rPr>
        <w:t>9.1 INFORMACIÓN PARA EL CONTROL DE LA EJECUCIÓN</w:t>
      </w:r>
      <w:bookmarkEnd w:id="1360"/>
      <w:bookmarkEnd w:id="1361"/>
      <w:bookmarkEnd w:id="1362"/>
      <w:r w:rsidRPr="001D0A09">
        <w:rPr>
          <w:rFonts w:ascii="Arial" w:eastAsia="Arial" w:hAnsi="Arial" w:cs="Arial"/>
          <w:b/>
          <w:bCs/>
          <w:sz w:val="20"/>
          <w:szCs w:val="20"/>
          <w:lang w:eastAsia="es-ES"/>
        </w:rPr>
        <w:t xml:space="preserve"> </w:t>
      </w:r>
    </w:p>
    <w:p w14:paraId="52831EBF" w14:textId="77777777" w:rsidR="001D0A09" w:rsidRPr="001D0A09" w:rsidRDefault="001D0A09" w:rsidP="001D0A09">
      <w:pPr>
        <w:rPr>
          <w:rFonts w:ascii="Arial" w:eastAsia="Arial" w:hAnsi="Arial" w:cs="Arial"/>
          <w:sz w:val="20"/>
          <w:szCs w:val="20"/>
          <w:lang w:eastAsia="es-ES"/>
        </w:rPr>
      </w:pPr>
    </w:p>
    <w:p w14:paraId="0B3F764F" w14:textId="03C929E3"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Interventor presentará al supervisor respectivo, dentro de los </w:t>
      </w:r>
      <w:r w:rsidR="00F47398" w:rsidRPr="00F47398">
        <w:rPr>
          <w:rFonts w:ascii="Arial" w:eastAsia="Arial" w:hAnsi="Arial" w:cs="Arial"/>
          <w:sz w:val="20"/>
          <w:szCs w:val="20"/>
          <w:lang w:eastAsia="es-ES"/>
        </w:rPr>
        <w:t>dentro de los tres (03) días hábiles siguientes al inicio de la ejecución del contrato</w:t>
      </w:r>
      <w:r w:rsidRPr="001D0A09">
        <w:rPr>
          <w:rFonts w:ascii="Arial" w:eastAsia="Arial" w:hAnsi="Arial" w:cs="Arial"/>
          <w:sz w:val="20"/>
          <w:szCs w:val="20"/>
          <w:lang w:eastAsia="es-ES"/>
        </w:rPr>
        <w:t>, los documentos que se relacionan a continuación, debidamente diligenciados de conformidad con el Pliego de Condiciones:</w:t>
      </w:r>
    </w:p>
    <w:p w14:paraId="1CAA5DEA" w14:textId="77777777" w:rsidR="001D0A09" w:rsidRPr="001D0A09" w:rsidRDefault="001D0A09" w:rsidP="001D0A09">
      <w:pPr>
        <w:jc w:val="both"/>
        <w:rPr>
          <w:rFonts w:ascii="Arial" w:eastAsia="Arial" w:hAnsi="Arial" w:cs="Arial"/>
          <w:sz w:val="20"/>
          <w:szCs w:val="20"/>
          <w:lang w:eastAsia="es-ES"/>
        </w:rPr>
      </w:pPr>
    </w:p>
    <w:p w14:paraId="4EE189BD" w14:textId="27DC4693"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 xml:space="preserve">Soportes académicos y de experiencia de todos los </w:t>
      </w:r>
      <w:r w:rsidRPr="00B77760">
        <w:rPr>
          <w:rFonts w:ascii="Arial" w:eastAsia="Arial" w:hAnsi="Arial" w:cs="Arial"/>
          <w:sz w:val="20"/>
          <w:szCs w:val="20"/>
          <w:lang w:eastAsia="es-ES"/>
        </w:rPr>
        <w:t>integrantes del equipo de trabajo, incluidos los miembros del Personal Clave Evaluable</w:t>
      </w:r>
      <w:r w:rsidR="00B77760" w:rsidRPr="00B77760">
        <w:rPr>
          <w:rFonts w:ascii="Arial" w:eastAsia="Arial" w:hAnsi="Arial" w:cs="Arial"/>
          <w:sz w:val="20"/>
          <w:szCs w:val="20"/>
          <w:lang w:eastAsia="es-ES"/>
        </w:rPr>
        <w:t xml:space="preserve">, siendo este requisito para </w:t>
      </w:r>
      <w:r w:rsidRPr="00B77760">
        <w:rPr>
          <w:rFonts w:ascii="Arial" w:eastAsia="Arial" w:hAnsi="Arial" w:cs="Arial"/>
          <w:sz w:val="20"/>
          <w:szCs w:val="20"/>
          <w:lang w:eastAsia="es-ES"/>
        </w:rPr>
        <w:t>iniciar la ejecución del contrato</w:t>
      </w:r>
      <w:r w:rsidR="00B77760" w:rsidRPr="00B77760">
        <w:rPr>
          <w:rFonts w:ascii="Arial" w:eastAsia="Arial" w:hAnsi="Arial" w:cs="Arial"/>
          <w:sz w:val="20"/>
          <w:szCs w:val="20"/>
          <w:lang w:eastAsia="es-ES"/>
        </w:rPr>
        <w:t>.</w:t>
      </w:r>
    </w:p>
    <w:p w14:paraId="3D6DE62F" w14:textId="77777777"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Programa de interventoría.</w:t>
      </w:r>
    </w:p>
    <w:p w14:paraId="3C2480B3" w14:textId="77777777"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 xml:space="preserve">Documentos y programas relacionados con el factor de sostenibilidad previsto en el numeral 4.3. del Pliego de Condiciones. </w:t>
      </w:r>
    </w:p>
    <w:p w14:paraId="5F6A34E2" w14:textId="77777777" w:rsidR="001D0A09" w:rsidRPr="001D0A09" w:rsidRDefault="001D0A09">
      <w:pPr>
        <w:pStyle w:val="Prrafodelista"/>
        <w:numPr>
          <w:ilvl w:val="3"/>
          <w:numId w:val="57"/>
        </w:numPr>
        <w:spacing w:line="240" w:lineRule="auto"/>
        <w:ind w:left="851"/>
        <w:jc w:val="both"/>
        <w:rPr>
          <w:rFonts w:ascii="Arial" w:eastAsia="Arial" w:hAnsi="Arial" w:cs="Arial"/>
          <w:sz w:val="20"/>
          <w:szCs w:val="20"/>
          <w:lang w:eastAsia="es-ES"/>
        </w:rPr>
      </w:pPr>
      <w:r w:rsidRPr="001D0A09">
        <w:rPr>
          <w:rFonts w:ascii="Arial" w:eastAsia="Arial" w:hAnsi="Arial" w:cs="Arial"/>
          <w:sz w:val="20"/>
          <w:szCs w:val="20"/>
          <w:lang w:eastAsia="es-ES"/>
        </w:rPr>
        <w:t>Los demás que puedan exigirse en el Pliego de Condiciones.</w:t>
      </w:r>
    </w:p>
    <w:p w14:paraId="087BA47C" w14:textId="5E19B164"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supervisor revisará los documentos presentados por el interventor en un término no mayor a </w:t>
      </w:r>
      <w:r w:rsidR="00F47398">
        <w:rPr>
          <w:rFonts w:ascii="Arial" w:eastAsia="Arial" w:hAnsi="Arial" w:cs="Arial"/>
          <w:sz w:val="20"/>
          <w:szCs w:val="20"/>
          <w:lang w:eastAsia="es-ES"/>
        </w:rPr>
        <w:t>tres (03)</w:t>
      </w:r>
      <w:r w:rsidRPr="001D0A09">
        <w:rPr>
          <w:rFonts w:ascii="Arial" w:eastAsia="Arial" w:hAnsi="Arial" w:cs="Arial"/>
          <w:sz w:val="20"/>
          <w:szCs w:val="20"/>
          <w:lang w:eastAsia="es-ES"/>
        </w:rPr>
        <w:t xml:space="preserve"> días calendario. En caso de existir algún requerimiento por escrito por parte del supervisor, el Interventor debe atenderlo en un término no </w:t>
      </w:r>
      <w:r w:rsidRPr="00F47398">
        <w:rPr>
          <w:rFonts w:ascii="Arial" w:eastAsia="Arial" w:hAnsi="Arial" w:cs="Arial"/>
          <w:sz w:val="20"/>
          <w:szCs w:val="20"/>
          <w:lang w:eastAsia="es-ES"/>
        </w:rPr>
        <w:t xml:space="preserve">mayor a </w:t>
      </w:r>
      <w:r w:rsidR="00F47398" w:rsidRPr="00F47398">
        <w:rPr>
          <w:rFonts w:ascii="Arial" w:eastAsia="Arial" w:hAnsi="Arial" w:cs="Arial"/>
          <w:sz w:val="20"/>
          <w:szCs w:val="20"/>
          <w:lang w:eastAsia="es-ES"/>
        </w:rPr>
        <w:t>tres (03)</w:t>
      </w:r>
      <w:r w:rsidRPr="00F47398">
        <w:rPr>
          <w:rFonts w:ascii="Arial" w:eastAsia="Arial" w:hAnsi="Arial" w:cs="Arial"/>
          <w:sz w:val="20"/>
          <w:szCs w:val="20"/>
          <w:lang w:eastAsia="es-ES"/>
        </w:rPr>
        <w:t xml:space="preserve"> días calendario</w:t>
      </w:r>
      <w:r w:rsidRPr="001D0A09">
        <w:rPr>
          <w:rFonts w:ascii="Arial" w:eastAsia="Arial" w:hAnsi="Arial" w:cs="Arial"/>
          <w:sz w:val="20"/>
          <w:szCs w:val="20"/>
          <w:lang w:eastAsia="es-ES"/>
        </w:rPr>
        <w:t xml:space="preserve">, so pena de incurrir en causal de incumplimiento del contrato. </w:t>
      </w:r>
    </w:p>
    <w:p w14:paraId="0A61EF7C" w14:textId="77777777" w:rsidR="001D0A09" w:rsidRPr="001D0A09" w:rsidRDefault="001D0A09" w:rsidP="001D0A09">
      <w:pPr>
        <w:jc w:val="both"/>
        <w:rPr>
          <w:rFonts w:ascii="Arial" w:eastAsia="Arial" w:hAnsi="Arial" w:cs="Arial"/>
          <w:sz w:val="20"/>
          <w:szCs w:val="20"/>
          <w:lang w:eastAsia="es-ES"/>
        </w:rPr>
      </w:pPr>
    </w:p>
    <w:p w14:paraId="6A2D11A1" w14:textId="77777777" w:rsidR="001D0A09" w:rsidRPr="001D0A09" w:rsidRDefault="001D0A09" w:rsidP="001D0A09">
      <w:pPr>
        <w:jc w:val="both"/>
        <w:rPr>
          <w:rFonts w:ascii="Arial" w:hAnsi="Arial" w:cs="Arial"/>
          <w:sz w:val="20"/>
          <w:szCs w:val="20"/>
        </w:rPr>
      </w:pPr>
      <w:r w:rsidRPr="001D0A09">
        <w:rPr>
          <w:rFonts w:ascii="Arial" w:eastAsia="Arial" w:hAnsi="Arial" w:cs="Arial"/>
          <w:sz w:val="20"/>
          <w:szCs w:val="20"/>
          <w:lang w:eastAsia="es-ES"/>
        </w:rPr>
        <w:t>Una vez se cumpla con lo exigido en el Pliego de Condiciones, el supervisor emitirá su concepto favorable mediante comunicación dirigida al Interventor, con copia a la Entidad</w:t>
      </w:r>
      <w:r w:rsidRPr="001D0A09">
        <w:rPr>
          <w:rFonts w:ascii="Arial" w:hAnsi="Arial" w:cs="Arial"/>
          <w:sz w:val="20"/>
          <w:szCs w:val="20"/>
        </w:rPr>
        <w:t>.</w:t>
      </w:r>
    </w:p>
    <w:p w14:paraId="5E0A466C" w14:textId="77777777" w:rsidR="001D0A09" w:rsidRPr="001D0A09" w:rsidRDefault="001D0A09" w:rsidP="001D0A09">
      <w:pPr>
        <w:rPr>
          <w:rFonts w:ascii="Arial" w:hAnsi="Arial" w:cs="Arial"/>
          <w:sz w:val="20"/>
          <w:szCs w:val="20"/>
        </w:rPr>
      </w:pPr>
    </w:p>
    <w:p w14:paraId="4B3C7D84" w14:textId="77777777" w:rsidR="001D0A09" w:rsidRPr="001D0A09" w:rsidRDefault="001D0A09">
      <w:pPr>
        <w:pStyle w:val="Capitulo8"/>
        <w:numPr>
          <w:ilvl w:val="1"/>
          <w:numId w:val="53"/>
        </w:numPr>
        <w:spacing w:line="240" w:lineRule="auto"/>
        <w:outlineLvl w:val="1"/>
        <w:rPr>
          <w:color w:val="auto"/>
        </w:rPr>
      </w:pPr>
      <w:bookmarkStart w:id="1363" w:name="_Toc32144875"/>
      <w:bookmarkStart w:id="1364" w:name="_Toc40113383"/>
      <w:bookmarkStart w:id="1365" w:name="_Toc108082949"/>
      <w:bookmarkStart w:id="1366" w:name="_Toc229586030"/>
      <w:r w:rsidRPr="001D0A09">
        <w:rPr>
          <w:color w:val="auto"/>
        </w:rPr>
        <w:lastRenderedPageBreak/>
        <w:t>ANTICIPO O PAGO ANTICIPADO</w:t>
      </w:r>
      <w:bookmarkEnd w:id="1363"/>
      <w:bookmarkEnd w:id="1364"/>
      <w:bookmarkEnd w:id="1365"/>
      <w:bookmarkEnd w:id="1366"/>
    </w:p>
    <w:p w14:paraId="6AA81A73" w14:textId="77777777" w:rsidR="001D0A09" w:rsidRPr="001D0A09" w:rsidRDefault="001D0A09" w:rsidP="001D0A09">
      <w:pPr>
        <w:pStyle w:val="Capitulo8"/>
        <w:numPr>
          <w:ilvl w:val="0"/>
          <w:numId w:val="0"/>
        </w:numPr>
        <w:spacing w:line="240" w:lineRule="auto"/>
        <w:rPr>
          <w:b w:val="0"/>
          <w:color w:val="auto"/>
        </w:rPr>
      </w:pPr>
    </w:p>
    <w:p w14:paraId="67247918" w14:textId="05C056FE" w:rsidR="00FB5ACB" w:rsidRDefault="00FB5ACB" w:rsidP="00FB5ACB">
      <w:pPr>
        <w:jc w:val="both"/>
        <w:rPr>
          <w:rFonts w:ascii="Arial" w:eastAsia="Calibri" w:hAnsi="Arial" w:cs="Arial"/>
          <w:sz w:val="20"/>
          <w:szCs w:val="20"/>
          <w:lang w:val="es-MX"/>
        </w:rPr>
      </w:pPr>
      <w:r w:rsidRPr="00FB5ACB">
        <w:rPr>
          <w:rFonts w:ascii="Arial" w:eastAsia="Calibri" w:hAnsi="Arial" w:cs="Arial"/>
          <w:sz w:val="20"/>
          <w:szCs w:val="20"/>
          <w:lang w:val="es-MX"/>
        </w:rPr>
        <w:t>La Entidad no otorgará anticipo ni pago anticipado en el presente proceso de contratación, en consideración a la naturaleza del objeto contractual, consistente en la interventoría técnica, administrativa, legal y financiera, cuya ejecución se fundamenta en la prestación de servicios profesionales y de apoyo a la supervisión.</w:t>
      </w:r>
    </w:p>
    <w:p w14:paraId="168BAABD" w14:textId="2638FBBB" w:rsidR="00FB5ACB" w:rsidRDefault="00FB5ACB" w:rsidP="00FB5ACB">
      <w:pPr>
        <w:jc w:val="both"/>
        <w:rPr>
          <w:rFonts w:ascii="Arial" w:eastAsia="Calibri" w:hAnsi="Arial" w:cs="Arial"/>
          <w:sz w:val="20"/>
          <w:szCs w:val="20"/>
          <w:lang w:val="es-MX"/>
        </w:rPr>
      </w:pPr>
    </w:p>
    <w:p w14:paraId="731DF42C" w14:textId="3ED6105C" w:rsidR="00FB5ACB" w:rsidRDefault="00FB5ACB" w:rsidP="00FB5ACB">
      <w:pPr>
        <w:jc w:val="both"/>
        <w:rPr>
          <w:rFonts w:ascii="Arial" w:eastAsia="Calibri" w:hAnsi="Arial" w:cs="Arial"/>
          <w:sz w:val="20"/>
          <w:szCs w:val="20"/>
          <w:lang w:val="es-MX"/>
        </w:rPr>
      </w:pPr>
      <w:r w:rsidRPr="00FB5ACB">
        <w:rPr>
          <w:rFonts w:ascii="Arial" w:eastAsia="Calibri" w:hAnsi="Arial" w:cs="Arial"/>
          <w:sz w:val="20"/>
          <w:szCs w:val="20"/>
          <w:lang w:val="es-MX"/>
        </w:rPr>
        <w:t>Si bien la normativa vigente establece la obligación de analizar las condiciones del sector, la Entidad, en ejercicio de su autonomía administrativa y bajo criterios de planeación, ha determinado que para contratos de interventoría de esta naturaleza y cuantía, el esquema de pagos contra ejecución resulta adecuado y suficiente para garantizar la participación de oferentes idóneos, teniendo en cuenta que el mercado de estos servicios se encuentra conformado por personas naturales y jurídicas con capacidad técnica y organizacional para asumir la ejecución sin requerir anticipos.</w:t>
      </w:r>
    </w:p>
    <w:p w14:paraId="353E7B34" w14:textId="77777777" w:rsidR="00FB5ACB" w:rsidRPr="00FB5ACB" w:rsidRDefault="00FB5ACB" w:rsidP="00FB5ACB">
      <w:pPr>
        <w:jc w:val="both"/>
        <w:rPr>
          <w:rFonts w:ascii="Arial" w:eastAsia="Calibri" w:hAnsi="Arial" w:cs="Arial"/>
          <w:sz w:val="20"/>
          <w:szCs w:val="20"/>
          <w:lang w:val="es-MX"/>
        </w:rPr>
      </w:pPr>
    </w:p>
    <w:p w14:paraId="125EDF17" w14:textId="6337E32A" w:rsidR="00FB5ACB" w:rsidRDefault="00FB5ACB" w:rsidP="00FB5ACB">
      <w:pPr>
        <w:jc w:val="both"/>
        <w:rPr>
          <w:rFonts w:ascii="Arial" w:eastAsia="Calibri" w:hAnsi="Arial" w:cs="Arial"/>
          <w:sz w:val="20"/>
          <w:szCs w:val="20"/>
          <w:lang w:val="es-MX"/>
        </w:rPr>
      </w:pPr>
      <w:r w:rsidRPr="00B52718">
        <w:rPr>
          <w:rFonts w:ascii="Arial" w:eastAsia="Calibri" w:hAnsi="Arial" w:cs="Arial"/>
          <w:sz w:val="20"/>
          <w:szCs w:val="20"/>
          <w:lang w:val="es-MX"/>
        </w:rPr>
        <w:t>En ese sentido, el valor del contrato, estimado en $</w:t>
      </w:r>
      <w:r w:rsidR="00B52718" w:rsidRPr="00B52718">
        <w:rPr>
          <w:rFonts w:ascii="Arial" w:eastAsia="Calibri" w:hAnsi="Arial" w:cs="Arial"/>
          <w:sz w:val="20"/>
          <w:szCs w:val="20"/>
          <w:lang w:val="es-MX"/>
        </w:rPr>
        <w:t>293,883,201,57</w:t>
      </w:r>
      <w:r w:rsidRPr="00B52718">
        <w:rPr>
          <w:rFonts w:ascii="Arial" w:eastAsia="Calibri" w:hAnsi="Arial" w:cs="Arial"/>
          <w:sz w:val="20"/>
          <w:szCs w:val="20"/>
          <w:lang w:val="es-MX"/>
        </w:rPr>
        <w:t>, y su plazo de</w:t>
      </w:r>
      <w:r w:rsidRPr="00194552">
        <w:rPr>
          <w:rFonts w:ascii="Arial" w:eastAsia="Calibri" w:hAnsi="Arial" w:cs="Arial"/>
          <w:sz w:val="20"/>
          <w:szCs w:val="20"/>
          <w:lang w:val="es-MX"/>
        </w:rPr>
        <w:t xml:space="preserve"> ejecución de </w:t>
      </w:r>
      <w:r w:rsidR="00194552" w:rsidRPr="00194552">
        <w:rPr>
          <w:rFonts w:ascii="Arial" w:eastAsia="Calibri" w:hAnsi="Arial" w:cs="Arial"/>
          <w:sz w:val="20"/>
          <w:szCs w:val="20"/>
          <w:lang w:val="es-MX"/>
        </w:rPr>
        <w:t xml:space="preserve">seis </w:t>
      </w:r>
      <w:r w:rsidRPr="00194552">
        <w:rPr>
          <w:rFonts w:ascii="Arial" w:eastAsia="Calibri" w:hAnsi="Arial" w:cs="Arial"/>
          <w:sz w:val="20"/>
          <w:szCs w:val="20"/>
          <w:lang w:val="es-MX"/>
        </w:rPr>
        <w:t>(</w:t>
      </w:r>
      <w:r w:rsidR="00194552" w:rsidRPr="00194552">
        <w:rPr>
          <w:rFonts w:ascii="Arial" w:eastAsia="Calibri" w:hAnsi="Arial" w:cs="Arial"/>
          <w:sz w:val="20"/>
          <w:szCs w:val="20"/>
          <w:lang w:val="es-MX"/>
        </w:rPr>
        <w:t>6</w:t>
      </w:r>
      <w:r w:rsidRPr="00194552">
        <w:rPr>
          <w:rFonts w:ascii="Arial" w:eastAsia="Calibri" w:hAnsi="Arial" w:cs="Arial"/>
          <w:sz w:val="20"/>
          <w:szCs w:val="20"/>
          <w:lang w:val="es-MX"/>
        </w:rPr>
        <w:t>) meses, permiten estructurar financieramente la ejecución mediante pagos periódicos, sin generar barreras de acceso ni afectar la pluralidad de oferentes, en la medida en que los costos asociados corresponden principalmente a honorarios de personal profesional y técnico.</w:t>
      </w:r>
    </w:p>
    <w:p w14:paraId="361A5BE4" w14:textId="77777777" w:rsidR="00FB5ACB" w:rsidRPr="00FB5ACB" w:rsidRDefault="00FB5ACB" w:rsidP="00FB5ACB">
      <w:pPr>
        <w:jc w:val="both"/>
        <w:rPr>
          <w:rFonts w:ascii="Arial" w:eastAsia="Calibri" w:hAnsi="Arial" w:cs="Arial"/>
          <w:sz w:val="20"/>
          <w:szCs w:val="20"/>
          <w:lang w:val="es-MX"/>
        </w:rPr>
      </w:pPr>
    </w:p>
    <w:p w14:paraId="5CAD0293" w14:textId="79F8C1D7" w:rsidR="00FB5ACB" w:rsidRDefault="00FB5ACB" w:rsidP="00FB5ACB">
      <w:pPr>
        <w:jc w:val="both"/>
        <w:rPr>
          <w:rFonts w:ascii="Arial" w:eastAsia="Calibri" w:hAnsi="Arial" w:cs="Arial"/>
          <w:sz w:val="20"/>
          <w:szCs w:val="20"/>
          <w:lang w:val="es-MX"/>
        </w:rPr>
      </w:pPr>
      <w:r w:rsidRPr="00FB5ACB">
        <w:rPr>
          <w:rFonts w:ascii="Arial" w:eastAsia="Calibri" w:hAnsi="Arial" w:cs="Arial"/>
          <w:sz w:val="20"/>
          <w:szCs w:val="20"/>
          <w:lang w:val="es-MX"/>
        </w:rPr>
        <w:t>De otra parte, la decisión de no otorgar anticipo se sustenta en criterios de eficiencia en el manejo de los recursos públicos y en la mitigación de riesgos asociados a la entrega de recursos sin ejecución previa, tales como la inadecuada administración de los mismos o la necesidad de implementar mecanismos adicionales de control financiero.</w:t>
      </w:r>
    </w:p>
    <w:p w14:paraId="3594BD90" w14:textId="77777777" w:rsidR="00FB5ACB" w:rsidRDefault="00FB5ACB" w:rsidP="00F47398">
      <w:pPr>
        <w:rPr>
          <w:rFonts w:ascii="Arial" w:eastAsia="Calibri" w:hAnsi="Arial" w:cs="Arial"/>
          <w:sz w:val="20"/>
          <w:szCs w:val="20"/>
          <w:lang w:val="es-MX"/>
        </w:rPr>
      </w:pPr>
    </w:p>
    <w:p w14:paraId="61C9F820" w14:textId="3F2E205A" w:rsidR="00F47398" w:rsidRDefault="00FB5ACB" w:rsidP="00F47398">
      <w:pPr>
        <w:rPr>
          <w:rFonts w:ascii="Arial" w:eastAsia="Arial" w:hAnsi="Arial" w:cs="Arial"/>
          <w:sz w:val="20"/>
          <w:szCs w:val="20"/>
          <w:lang w:eastAsia="es-ES"/>
        </w:rPr>
      </w:pPr>
      <w:r>
        <w:rPr>
          <w:rFonts w:ascii="Arial" w:eastAsia="Calibri" w:hAnsi="Arial" w:cs="Arial"/>
          <w:bCs/>
          <w:sz w:val="20"/>
          <w:szCs w:val="20"/>
          <w:lang w:eastAsia="en-US"/>
        </w:rPr>
        <w:t>Por lo tanto e</w:t>
      </w:r>
      <w:r w:rsidR="00F47398" w:rsidRPr="00471190">
        <w:rPr>
          <w:rFonts w:ascii="Arial" w:eastAsia="Arial" w:hAnsi="Arial" w:cs="Arial"/>
          <w:sz w:val="20"/>
          <w:szCs w:val="20"/>
          <w:lang w:eastAsia="es-ES"/>
        </w:rPr>
        <w:t xml:space="preserve">n el presente Proceso de Contratación la Entidad </w:t>
      </w:r>
      <w:r w:rsidR="00F47398" w:rsidRPr="006219BF">
        <w:rPr>
          <w:rFonts w:ascii="Arial" w:eastAsia="Arial" w:hAnsi="Arial" w:cs="Arial"/>
          <w:b/>
          <w:bCs/>
          <w:sz w:val="20"/>
          <w:szCs w:val="20"/>
          <w:lang w:eastAsia="es-ES"/>
        </w:rPr>
        <w:t>NO</w:t>
      </w:r>
      <w:r w:rsidR="00F47398" w:rsidRPr="00471190">
        <w:rPr>
          <w:rFonts w:ascii="Arial" w:eastAsia="Arial" w:hAnsi="Arial" w:cs="Arial"/>
          <w:sz w:val="20"/>
          <w:szCs w:val="20"/>
          <w:lang w:eastAsia="es-ES"/>
        </w:rPr>
        <w:t xml:space="preserve"> entregará al Contratista anticipo y/o pago anticipado</w:t>
      </w:r>
      <w:r w:rsidR="00F47398">
        <w:rPr>
          <w:rFonts w:ascii="Arial" w:eastAsia="Arial" w:hAnsi="Arial" w:cs="Arial"/>
          <w:sz w:val="20"/>
          <w:szCs w:val="20"/>
          <w:lang w:eastAsia="es-ES"/>
        </w:rPr>
        <w:t>.</w:t>
      </w:r>
    </w:p>
    <w:p w14:paraId="06505A1F" w14:textId="1C40BDEB" w:rsidR="001D0A09" w:rsidRPr="001D0A09" w:rsidRDefault="001D0A09" w:rsidP="001D0A09">
      <w:pPr>
        <w:jc w:val="both"/>
        <w:rPr>
          <w:rFonts w:ascii="Arial" w:eastAsia="Calibri" w:hAnsi="Arial" w:cs="Arial"/>
          <w:sz w:val="20"/>
          <w:szCs w:val="20"/>
          <w:lang w:eastAsia="en-US"/>
        </w:rPr>
      </w:pPr>
    </w:p>
    <w:p w14:paraId="539E0CE9" w14:textId="77777777" w:rsidR="001D0A09" w:rsidRPr="001D0A09" w:rsidRDefault="001D0A09" w:rsidP="001D0A09">
      <w:pPr>
        <w:pStyle w:val="Entidad-Capitulo"/>
      </w:pPr>
      <w:bookmarkStart w:id="1367" w:name="_Toc108082950"/>
      <w:bookmarkStart w:id="1368" w:name="_Toc229586031"/>
      <w:bookmarkStart w:id="1369" w:name="_Toc508648287"/>
      <w:bookmarkStart w:id="1370" w:name="_Toc508984071"/>
      <w:bookmarkStart w:id="1371" w:name="_Toc509843902"/>
      <w:bookmarkStart w:id="1372" w:name="_Toc511924811"/>
      <w:bookmarkStart w:id="1373" w:name="_Toc517187340"/>
      <w:bookmarkStart w:id="1374" w:name="_Toc520226901"/>
      <w:bookmarkStart w:id="1375" w:name="_Toc520297871"/>
      <w:bookmarkStart w:id="1376" w:name="_Toc520317136"/>
      <w:bookmarkStart w:id="1377" w:name="_Toc533083739"/>
      <w:bookmarkStart w:id="1378" w:name="_Toc35616140"/>
      <w:bookmarkStart w:id="1379" w:name="_Toc35616498"/>
      <w:bookmarkStart w:id="1380" w:name="_Toc36979692"/>
      <w:bookmarkStart w:id="1381" w:name="_Toc40113384"/>
      <w:bookmarkEnd w:id="1359"/>
      <w:r w:rsidRPr="001D0A09">
        <w:t>CAPÍTULO X. CONDICIONES DE ACREDITACIÓN DE LA EXPERIENCIA DEL PROPONENTE, Y LA EXPERIENCIA Y FORMACIÓN ACADÉMICA DEL EQUIPO DE TRABAJO Y EL PERSONAL CLAVE EVALUABLE</w:t>
      </w:r>
      <w:bookmarkEnd w:id="1367"/>
      <w:bookmarkEnd w:id="1368"/>
    </w:p>
    <w:p w14:paraId="71622294" w14:textId="77777777" w:rsidR="001D0A09" w:rsidRPr="001D0A09" w:rsidRDefault="001D0A09" w:rsidP="001D0A09">
      <w:pPr>
        <w:rPr>
          <w:rFonts w:ascii="Arial" w:hAnsi="Arial" w:cs="Arial"/>
          <w:sz w:val="20"/>
          <w:szCs w:val="20"/>
          <w:lang w:eastAsia="es-ES"/>
        </w:rPr>
      </w:pPr>
    </w:p>
    <w:p w14:paraId="5CD58319" w14:textId="77777777" w:rsidR="001D0A09" w:rsidRPr="001D0A09" w:rsidRDefault="001D0A09">
      <w:pPr>
        <w:pStyle w:val="InviasNormal"/>
        <w:numPr>
          <w:ilvl w:val="1"/>
          <w:numId w:val="48"/>
        </w:numPr>
        <w:ind w:right="49"/>
        <w:jc w:val="both"/>
        <w:outlineLvl w:val="1"/>
        <w:rPr>
          <w:rFonts w:ascii="Arial" w:eastAsia="Arial" w:hAnsi="Arial" w:cs="Arial"/>
          <w:b/>
          <w:sz w:val="20"/>
          <w:szCs w:val="20"/>
          <w:lang w:val="es-CO"/>
        </w:rPr>
      </w:pPr>
      <w:r w:rsidRPr="001D0A09">
        <w:rPr>
          <w:rFonts w:ascii="Arial" w:eastAsia="Arial" w:hAnsi="Arial" w:cs="Arial"/>
          <w:b/>
          <w:bCs/>
          <w:sz w:val="20"/>
          <w:szCs w:val="20"/>
          <w:lang w:val="es-CO"/>
        </w:rPr>
        <w:t xml:space="preserve"> </w:t>
      </w:r>
      <w:bookmarkStart w:id="1382" w:name="_Toc108082951"/>
      <w:bookmarkStart w:id="1383" w:name="_Toc229586032"/>
      <w:r w:rsidRPr="001D0A09">
        <w:rPr>
          <w:rFonts w:ascii="Arial" w:eastAsia="Arial" w:hAnsi="Arial" w:cs="Arial"/>
          <w:b/>
          <w:sz w:val="20"/>
          <w:szCs w:val="20"/>
          <w:lang w:val="es-CO"/>
        </w:rPr>
        <w:t>ACREDITACIÓN DE LA EXPERIENCIA DEL PROPONENTE</w:t>
      </w:r>
      <w:bookmarkEnd w:id="1382"/>
      <w:bookmarkEnd w:id="1383"/>
    </w:p>
    <w:p w14:paraId="06132F53"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Para que a los Proponentes se les otorgue puntaje por su experiencia aportarán: (i) el Registro Único de Proponentes (RUP), para aquellos que estén obligados a tenerlo, alguno de los documentos válidos señalados en el numeral 10.1.5 del Pliego de Condiciones que acredite su experiencia relacionada en el RUP.</w:t>
      </w:r>
    </w:p>
    <w:p w14:paraId="290B4371"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30271A0C"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b/>
          <w:bCs/>
          <w:sz w:val="20"/>
          <w:szCs w:val="20"/>
          <w:lang w:val="es-CO"/>
        </w:rPr>
        <w:t>Nota 19:</w:t>
      </w:r>
      <w:r w:rsidRPr="001D0A09">
        <w:rPr>
          <w:rFonts w:ascii="Arial" w:eastAsia="Arial" w:hAnsi="Arial" w:cs="Arial"/>
          <w:sz w:val="20"/>
          <w:szCs w:val="20"/>
          <w:lang w:val="es-CO"/>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671F099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2CBFA76B"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4F868B3D"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Para los Proponentes que estén obligados a estar inscritos en el Registro Único de Proponentes (RUP) solo serán tenidos en cuenta para la acreditación de la experiencia los contratos inscritos en dicho registro.</w:t>
      </w:r>
    </w:p>
    <w:p w14:paraId="7798750E"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2ECF8862"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lastRenderedPageBreak/>
        <w:t xml:space="preserve">En caso tal que no sea posible validar la información mediante el Registro Único de Proponentes (RUP), el “Formato 3 – Experiencia”, o los documentos soporte, la Entidad no tendrá en cuenta dicho contrato para la evaluación y la asignación de puntaje. </w:t>
      </w:r>
    </w:p>
    <w:p w14:paraId="6AAFD976" w14:textId="77777777" w:rsidR="001D0A09" w:rsidRPr="001D0A09" w:rsidRDefault="001D0A09" w:rsidP="001D0A09">
      <w:pPr>
        <w:pStyle w:val="InviasNormal"/>
        <w:spacing w:before="0" w:after="0"/>
        <w:jc w:val="both"/>
        <w:rPr>
          <w:rFonts w:ascii="Arial" w:eastAsia="Arial" w:hAnsi="Arial" w:cs="Arial"/>
          <w:sz w:val="20"/>
          <w:szCs w:val="20"/>
          <w:lang w:val="es-CO"/>
        </w:rPr>
      </w:pPr>
    </w:p>
    <w:p w14:paraId="7736771B"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sz w:val="20"/>
          <w:szCs w:val="20"/>
          <w:lang w:val="es-CO"/>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14:paraId="7F842E95" w14:textId="77777777" w:rsidR="001D0A09" w:rsidRPr="001D0A09" w:rsidRDefault="001D0A09" w:rsidP="001D0A09">
      <w:pPr>
        <w:jc w:val="both"/>
        <w:rPr>
          <w:rFonts w:ascii="Arial" w:eastAsia="Arial" w:hAnsi="Arial" w:cs="Arial"/>
          <w:sz w:val="20"/>
          <w:szCs w:val="20"/>
        </w:rPr>
      </w:pPr>
    </w:p>
    <w:p w14:paraId="0CFBFA00" w14:textId="77777777"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39B28CD2" w14:textId="77777777" w:rsidR="001D0A09" w:rsidRPr="001D0A09" w:rsidRDefault="001D0A09" w:rsidP="001D0A09">
      <w:pPr>
        <w:jc w:val="both"/>
        <w:rPr>
          <w:rFonts w:ascii="Arial" w:hAnsi="Arial" w:cs="Arial"/>
          <w:sz w:val="20"/>
          <w:szCs w:val="20"/>
        </w:rPr>
      </w:pPr>
    </w:p>
    <w:p w14:paraId="11D11E52" w14:textId="62795808" w:rsidR="001D0A09" w:rsidRPr="00FB5ACB" w:rsidRDefault="001D0A09" w:rsidP="001D0A09">
      <w:pPr>
        <w:jc w:val="both"/>
        <w:rPr>
          <w:rFonts w:ascii="Arial" w:eastAsia="Arial" w:hAnsi="Arial" w:cs="Arial"/>
          <w:b/>
          <w:bCs/>
          <w:sz w:val="20"/>
          <w:szCs w:val="20"/>
        </w:rPr>
      </w:pPr>
      <w:r w:rsidRPr="00FB5ACB">
        <w:rPr>
          <w:rFonts w:ascii="Arial" w:eastAsia="Arial" w:hAnsi="Arial" w:cs="Arial"/>
          <w:b/>
          <w:bCs/>
          <w:sz w:val="20"/>
          <w:szCs w:val="20"/>
          <w:lang w:eastAsia="es-ES"/>
        </w:rPr>
        <w:t>Por regla general el Proponente solo puede acreditar la experiencia que ha obtenido y no la de su matriz, subsidiarias o integrantes del mismo grupo empresarial. Cuando de acuerdo con el estudio del sector sea necesario que el Proponente demuestre la experiencia de su matriz como en los casos de contratos de franquicia, la Entidad debe justificar dicha circunstancia en los estudios y documentos previos e indicar en el Pliego de Condiciones la forma de probar la experiencia que no aparece en el Registro Único de Proponentes (RUP)</w:t>
      </w:r>
      <w:r w:rsidRPr="00FB5ACB">
        <w:rPr>
          <w:rFonts w:ascii="Arial" w:eastAsia="Arial" w:hAnsi="Arial" w:cs="Arial"/>
          <w:b/>
          <w:bCs/>
          <w:sz w:val="20"/>
          <w:szCs w:val="20"/>
        </w:rPr>
        <w:t>. </w:t>
      </w:r>
    </w:p>
    <w:p w14:paraId="1E84F4F3" w14:textId="77777777" w:rsidR="001D0A09" w:rsidRPr="001D0A09" w:rsidRDefault="001D0A09" w:rsidP="001D0A09">
      <w:pPr>
        <w:jc w:val="both"/>
        <w:rPr>
          <w:rFonts w:ascii="Arial" w:eastAsia="Arial" w:hAnsi="Arial" w:cs="Arial"/>
          <w:sz w:val="20"/>
          <w:szCs w:val="20"/>
        </w:rPr>
      </w:pPr>
    </w:p>
    <w:p w14:paraId="6DB5DADA" w14:textId="77777777" w:rsidR="001D0A09" w:rsidRPr="001D0A09" w:rsidRDefault="001D0A09">
      <w:pPr>
        <w:pStyle w:val="InviasNormal"/>
        <w:numPr>
          <w:ilvl w:val="2"/>
          <w:numId w:val="48"/>
        </w:numPr>
        <w:tabs>
          <w:tab w:val="left" w:pos="8647"/>
        </w:tabs>
        <w:jc w:val="both"/>
        <w:outlineLvl w:val="2"/>
        <w:rPr>
          <w:rFonts w:ascii="Arial" w:eastAsia="Arial" w:hAnsi="Arial" w:cs="Arial"/>
          <w:b/>
          <w:bCs/>
          <w:sz w:val="20"/>
          <w:szCs w:val="20"/>
          <w:lang w:val="es-CO"/>
        </w:rPr>
      </w:pPr>
      <w:bookmarkStart w:id="1384" w:name="_Toc151021927"/>
      <w:bookmarkStart w:id="1385" w:name="_Toc151023118"/>
      <w:bookmarkStart w:id="1386" w:name="_Toc151023636"/>
      <w:bookmarkStart w:id="1387" w:name="_Toc151021928"/>
      <w:bookmarkStart w:id="1388" w:name="_Toc151023119"/>
      <w:bookmarkStart w:id="1389" w:name="_Toc151023637"/>
      <w:bookmarkStart w:id="1390" w:name="_Toc151021929"/>
      <w:bookmarkStart w:id="1391" w:name="_Toc151023120"/>
      <w:bookmarkStart w:id="1392" w:name="_Toc151023638"/>
      <w:bookmarkStart w:id="1393" w:name="_Toc151021930"/>
      <w:bookmarkStart w:id="1394" w:name="_Toc151023121"/>
      <w:bookmarkStart w:id="1395" w:name="_Toc151023639"/>
      <w:bookmarkStart w:id="1396" w:name="_Toc151021931"/>
      <w:bookmarkStart w:id="1397" w:name="_Toc151023122"/>
      <w:bookmarkStart w:id="1398" w:name="_Toc151023640"/>
      <w:bookmarkStart w:id="1399" w:name="_Toc151021932"/>
      <w:bookmarkStart w:id="1400" w:name="_Toc151023123"/>
      <w:bookmarkStart w:id="1401" w:name="_Toc151023641"/>
      <w:bookmarkStart w:id="1402" w:name="_Toc151021933"/>
      <w:bookmarkStart w:id="1403" w:name="_Toc151023124"/>
      <w:bookmarkStart w:id="1404" w:name="_Toc151023642"/>
      <w:bookmarkStart w:id="1405" w:name="_Toc151021934"/>
      <w:bookmarkStart w:id="1406" w:name="_Toc151023125"/>
      <w:bookmarkStart w:id="1407" w:name="_Toc151023643"/>
      <w:bookmarkStart w:id="1408" w:name="_Toc151021935"/>
      <w:bookmarkStart w:id="1409" w:name="_Toc151023126"/>
      <w:bookmarkStart w:id="1410" w:name="_Toc151023644"/>
      <w:bookmarkStart w:id="1411" w:name="_Toc108082952"/>
      <w:bookmarkStart w:id="1412" w:name="_Toc22958603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sidRPr="001D0A09">
        <w:rPr>
          <w:rFonts w:ascii="Arial" w:eastAsia="Arial" w:hAnsi="Arial" w:cs="Arial"/>
          <w:b/>
          <w:bCs/>
          <w:sz w:val="20"/>
          <w:szCs w:val="20"/>
          <w:lang w:val="es-CO"/>
        </w:rPr>
        <w:t>CARACTERÍSTICAS DE LOS CONTRATOS PRESENTADOS PARA ACREDITAR LA EXPERIENCIA DEL PROPONENTE</w:t>
      </w:r>
      <w:bookmarkEnd w:id="1411"/>
      <w:bookmarkEnd w:id="1412"/>
    </w:p>
    <w:p w14:paraId="7499CF75" w14:textId="77777777" w:rsidR="001D0A09" w:rsidRPr="001D0A09" w:rsidRDefault="001D0A09" w:rsidP="001D0A09">
      <w:pPr>
        <w:pStyle w:val="InviasNormal"/>
        <w:rPr>
          <w:rFonts w:ascii="Arial" w:eastAsia="Arial" w:hAnsi="Arial" w:cs="Arial"/>
          <w:sz w:val="20"/>
          <w:szCs w:val="20"/>
          <w:lang w:val="es-CO"/>
        </w:rPr>
      </w:pPr>
      <w:r w:rsidRPr="001D0A09">
        <w:rPr>
          <w:rFonts w:ascii="Arial" w:eastAsia="Arial" w:hAnsi="Arial" w:cs="Arial"/>
          <w:sz w:val="20"/>
          <w:szCs w:val="20"/>
          <w:lang w:val="es-CO"/>
        </w:rPr>
        <w:t xml:space="preserve">Los contratos para acreditar la experiencia deben cumplir las siguientes características: </w:t>
      </w:r>
    </w:p>
    <w:p w14:paraId="1A3C98D2" w14:textId="33E50C61" w:rsidR="00FB5ACB" w:rsidRDefault="001D0A09">
      <w:pPr>
        <w:pStyle w:val="InviasNormal"/>
        <w:numPr>
          <w:ilvl w:val="0"/>
          <w:numId w:val="5"/>
        </w:numPr>
        <w:jc w:val="both"/>
        <w:rPr>
          <w:rFonts w:ascii="Arial" w:eastAsia="Arial" w:hAnsi="Arial" w:cs="Arial"/>
          <w:sz w:val="20"/>
          <w:szCs w:val="20"/>
          <w:lang w:val="es-CO"/>
        </w:rPr>
      </w:pPr>
      <w:r w:rsidRPr="001D0A09">
        <w:rPr>
          <w:rFonts w:ascii="Arial" w:eastAsia="Arial" w:hAnsi="Arial" w:cs="Arial"/>
          <w:sz w:val="20"/>
          <w:szCs w:val="20"/>
          <w:lang w:val="es-CO"/>
        </w:rPr>
        <w:t>Que hayan contenido la ejecución de</w:t>
      </w:r>
      <w:r w:rsidR="00FB5ACB">
        <w:rPr>
          <w:rFonts w:ascii="Arial" w:eastAsia="Arial" w:hAnsi="Arial" w:cs="Arial"/>
          <w:sz w:val="20"/>
          <w:szCs w:val="20"/>
          <w:lang w:val="es-CO"/>
        </w:rPr>
        <w:t>:</w:t>
      </w:r>
    </w:p>
    <w:p w14:paraId="7518C3B8" w14:textId="77777777" w:rsidR="00FB5ACB" w:rsidRDefault="00FB5ACB" w:rsidP="00FB5ACB">
      <w:pPr>
        <w:spacing w:before="240" w:after="240"/>
        <w:ind w:left="709"/>
        <w:jc w:val="both"/>
        <w:rPr>
          <w:rFonts w:ascii="Arial" w:hAnsi="Arial" w:cs="Arial"/>
          <w:sz w:val="20"/>
          <w:szCs w:val="20"/>
        </w:rPr>
      </w:pPr>
      <w:r w:rsidRPr="008B55AE">
        <w:rPr>
          <w:rFonts w:ascii="Arial" w:hAnsi="Arial" w:cs="Arial"/>
          <w:b/>
          <w:bCs/>
          <w:sz w:val="20"/>
          <w:szCs w:val="20"/>
        </w:rPr>
        <w:t xml:space="preserve">ACTIVIDAD </w:t>
      </w:r>
      <w:r>
        <w:rPr>
          <w:rFonts w:ascii="Arial" w:hAnsi="Arial" w:cs="Arial"/>
          <w:b/>
          <w:bCs/>
          <w:sz w:val="20"/>
          <w:szCs w:val="20"/>
        </w:rPr>
        <w:t>A</w:t>
      </w:r>
      <w:r w:rsidRPr="008B55AE">
        <w:rPr>
          <w:rFonts w:ascii="Arial" w:hAnsi="Arial" w:cs="Arial"/>
          <w:b/>
          <w:bCs/>
          <w:sz w:val="20"/>
          <w:szCs w:val="20"/>
        </w:rPr>
        <w:t xml:space="preserve"> CONTRATAR</w:t>
      </w:r>
      <w:r>
        <w:rPr>
          <w:rFonts w:ascii="Arial" w:hAnsi="Arial" w:cs="Arial"/>
          <w:b/>
          <w:bCs/>
          <w:sz w:val="20"/>
          <w:szCs w:val="20"/>
        </w:rPr>
        <w:t xml:space="preserve"> SEGÚN MATRIZ 1</w:t>
      </w:r>
      <w:r w:rsidRPr="008B55AE">
        <w:rPr>
          <w:rFonts w:ascii="Arial" w:hAnsi="Arial" w:cs="Arial"/>
          <w:sz w:val="20"/>
          <w:szCs w:val="20"/>
        </w:rPr>
        <w:t>:  2.6</w:t>
      </w:r>
      <w:r w:rsidRPr="001D60F1">
        <w:rPr>
          <w:rFonts w:ascii="Arial" w:hAnsi="Arial" w:cs="Arial"/>
          <w:sz w:val="20"/>
          <w:szCs w:val="20"/>
        </w:rPr>
        <w:t>. INTERVENTORÍA A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POLIDEPORTIVOS Y/O PLACAS POLIDEPORTIVA</w:t>
      </w:r>
      <w:r>
        <w:rPr>
          <w:rFonts w:ascii="Arial" w:hAnsi="Arial" w:cs="Arial"/>
          <w:sz w:val="20"/>
          <w:szCs w:val="20"/>
        </w:rPr>
        <w:t>.</w:t>
      </w:r>
    </w:p>
    <w:p w14:paraId="52196BEB" w14:textId="77777777" w:rsidR="00FB5ACB" w:rsidRDefault="00FB5ACB" w:rsidP="00FB5ACB">
      <w:pPr>
        <w:spacing w:before="240" w:after="240"/>
        <w:ind w:left="709"/>
        <w:jc w:val="both"/>
        <w:rPr>
          <w:rFonts w:ascii="Arial" w:hAnsi="Arial" w:cs="Arial"/>
          <w:sz w:val="20"/>
          <w:szCs w:val="20"/>
        </w:rPr>
      </w:pPr>
      <w:r w:rsidRPr="001D60F1">
        <w:rPr>
          <w:rFonts w:ascii="Arial" w:hAnsi="Arial" w:cs="Arial"/>
          <w:b/>
          <w:bCs/>
          <w:sz w:val="20"/>
          <w:szCs w:val="20"/>
        </w:rPr>
        <w:t>EXPERIENCIA GENERAL</w:t>
      </w:r>
      <w:r>
        <w:rPr>
          <w:rFonts w:ascii="Arial" w:hAnsi="Arial" w:cs="Arial"/>
          <w:sz w:val="20"/>
          <w:szCs w:val="20"/>
        </w:rPr>
        <w:t>: I</w:t>
      </w:r>
      <w:r w:rsidRPr="001D60F1">
        <w:rPr>
          <w:rFonts w:ascii="Arial" w:hAnsi="Arial" w:cs="Arial"/>
          <w:sz w:val="20"/>
          <w:szCs w:val="20"/>
        </w:rPr>
        <w:t xml:space="preserve">nterventoría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w:t>
      </w:r>
      <w:r w:rsidRPr="00894472">
        <w:rPr>
          <w:rFonts w:ascii="Arial" w:hAnsi="Arial" w:cs="Arial"/>
          <w:b/>
          <w:bCs/>
          <w:sz w:val="20"/>
          <w:szCs w:val="20"/>
          <w:u w:val="single"/>
        </w:rPr>
        <w:t>De Escenarios Recreo Deportivos.</w:t>
      </w:r>
    </w:p>
    <w:p w14:paraId="344DFCCD" w14:textId="77777777" w:rsidR="00FB5ACB" w:rsidRDefault="00FB5ACB" w:rsidP="00FB5ACB">
      <w:pPr>
        <w:spacing w:before="240" w:after="240"/>
        <w:ind w:left="709"/>
        <w:jc w:val="both"/>
        <w:rPr>
          <w:rFonts w:ascii="Arial" w:hAnsi="Arial" w:cs="Arial"/>
          <w:sz w:val="20"/>
          <w:szCs w:val="20"/>
        </w:rPr>
      </w:pPr>
      <w:r w:rsidRPr="001D60F1">
        <w:rPr>
          <w:rFonts w:ascii="Arial" w:hAnsi="Arial" w:cs="Arial"/>
          <w:b/>
          <w:bCs/>
          <w:sz w:val="20"/>
          <w:szCs w:val="20"/>
        </w:rPr>
        <w:t xml:space="preserve">EXPERIENCIA </w:t>
      </w:r>
      <w:r>
        <w:rPr>
          <w:rFonts w:ascii="Arial" w:hAnsi="Arial" w:cs="Arial"/>
          <w:b/>
          <w:bCs/>
          <w:sz w:val="20"/>
          <w:szCs w:val="20"/>
        </w:rPr>
        <w:t>ESPECIFICA</w:t>
      </w:r>
      <w:r>
        <w:rPr>
          <w:rFonts w:ascii="Arial" w:hAnsi="Arial" w:cs="Arial"/>
          <w:sz w:val="20"/>
          <w:szCs w:val="20"/>
        </w:rPr>
        <w:t xml:space="preserve">: </w:t>
      </w:r>
    </w:p>
    <w:p w14:paraId="2EE80390" w14:textId="77777777" w:rsidR="00FB5ACB" w:rsidRDefault="00FB5ACB">
      <w:pPr>
        <w:pStyle w:val="Prrafodelista"/>
        <w:numPr>
          <w:ilvl w:val="0"/>
          <w:numId w:val="69"/>
        </w:numPr>
        <w:spacing w:before="240" w:after="240"/>
        <w:ind w:left="1069"/>
        <w:jc w:val="both"/>
        <w:rPr>
          <w:rFonts w:ascii="Arial" w:hAnsi="Arial" w:cs="Arial"/>
          <w:sz w:val="20"/>
          <w:szCs w:val="20"/>
        </w:rPr>
      </w:pPr>
      <w:r w:rsidRPr="008B55AE">
        <w:rPr>
          <w:rFonts w:ascii="Arial" w:hAnsi="Arial" w:cs="Arial"/>
          <w:sz w:val="20"/>
          <w:szCs w:val="20"/>
        </w:rPr>
        <w:t xml:space="preserve">Por lo menos uno (1) de los contratos válidos aportados como experiencia general debe corresponder y/o contemplar Interventoría a la construcción y/o ampliación y/o </w:t>
      </w:r>
      <w:r w:rsidRPr="008B55AE">
        <w:rPr>
          <w:rFonts w:ascii="Arial" w:hAnsi="Arial" w:cs="Arial"/>
          <w:sz w:val="20"/>
          <w:szCs w:val="20"/>
        </w:rPr>
        <w:lastRenderedPageBreak/>
        <w:t xml:space="preserve">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un </w:t>
      </w:r>
      <w:r w:rsidRPr="000C0308">
        <w:rPr>
          <w:rFonts w:ascii="Arial" w:hAnsi="Arial" w:cs="Arial"/>
          <w:b/>
          <w:sz w:val="20"/>
          <w:szCs w:val="20"/>
          <w:u w:val="single"/>
        </w:rPr>
        <w:t>polideportivo y/o una placa polideportiva y/o canchas y/o campos deportivos y/o salas y/o salones deportivos.</w:t>
      </w:r>
    </w:p>
    <w:p w14:paraId="15DD82E8" w14:textId="77777777" w:rsidR="00FB5ACB" w:rsidRDefault="00FB5ACB" w:rsidP="00FB5ACB">
      <w:pPr>
        <w:pStyle w:val="Prrafodelista"/>
        <w:spacing w:before="240" w:after="240"/>
        <w:ind w:left="1069"/>
        <w:jc w:val="both"/>
        <w:rPr>
          <w:rFonts w:ascii="Arial" w:hAnsi="Arial" w:cs="Arial"/>
          <w:sz w:val="20"/>
          <w:szCs w:val="20"/>
        </w:rPr>
      </w:pPr>
    </w:p>
    <w:p w14:paraId="6DF3BEB8" w14:textId="5BF53AF3" w:rsidR="00FB5ACB" w:rsidRPr="008B55AE" w:rsidRDefault="00FB5ACB">
      <w:pPr>
        <w:pStyle w:val="Prrafodelista"/>
        <w:numPr>
          <w:ilvl w:val="0"/>
          <w:numId w:val="69"/>
        </w:numPr>
        <w:spacing w:before="240" w:after="240"/>
        <w:ind w:left="1069"/>
        <w:jc w:val="both"/>
        <w:rPr>
          <w:rFonts w:ascii="Arial" w:hAnsi="Arial" w:cs="Arial"/>
          <w:sz w:val="20"/>
          <w:szCs w:val="20"/>
        </w:rPr>
      </w:pPr>
      <w:r w:rsidRPr="008B55AE">
        <w:rPr>
          <w:rFonts w:ascii="Arial" w:eastAsia="Verdana" w:hAnsi="Arial" w:cs="Arial"/>
          <w:sz w:val="20"/>
          <w:szCs w:val="20"/>
        </w:rPr>
        <w:t>Por lo menos uno (1) de los contratos válidos aportados como experiencia general sea de un valor correspondiente a por l</w:t>
      </w:r>
      <w:r w:rsidR="000C0308">
        <w:rPr>
          <w:rFonts w:ascii="Arial" w:eastAsia="Verdana" w:hAnsi="Arial" w:cs="Arial"/>
          <w:sz w:val="20"/>
          <w:szCs w:val="20"/>
        </w:rPr>
        <w:t>o menos el 6</w:t>
      </w:r>
      <w:r w:rsidRPr="008B55AE">
        <w:rPr>
          <w:rFonts w:ascii="Arial" w:eastAsia="Verdana" w:hAnsi="Arial" w:cs="Arial"/>
          <w:sz w:val="20"/>
          <w:szCs w:val="20"/>
        </w:rPr>
        <w:t>0% del valor de PRESUPUESTO OFICIAL (PO) del presente proceso de contratación.</w:t>
      </w:r>
    </w:p>
    <w:p w14:paraId="0210855B" w14:textId="77777777" w:rsidR="001D0A09" w:rsidRPr="001D0A09" w:rsidRDefault="001D0A09">
      <w:pPr>
        <w:pStyle w:val="InviasNormal"/>
        <w:numPr>
          <w:ilvl w:val="0"/>
          <w:numId w:val="5"/>
        </w:numPr>
        <w:jc w:val="both"/>
        <w:rPr>
          <w:rFonts w:ascii="Arial" w:eastAsia="Arial" w:hAnsi="Arial" w:cs="Arial"/>
          <w:sz w:val="20"/>
          <w:szCs w:val="20"/>
        </w:rPr>
      </w:pPr>
      <w:r w:rsidRPr="001D0A09">
        <w:rPr>
          <w:rFonts w:ascii="Arial" w:eastAsia="Arial" w:hAnsi="Arial" w:cs="Arial"/>
          <w:sz w:val="20"/>
          <w:szCs w:val="20"/>
          <w:lang w:val="es-CO"/>
        </w:rPr>
        <w:t xml:space="preserve">La experiencia aportada debe ser acorde con el objeto del Proceso de Contratación y con lo dispuesto por la “Matriz 1 – Experiencia”. </w:t>
      </w:r>
    </w:p>
    <w:p w14:paraId="4ED8B89E" w14:textId="1C240CED" w:rsidR="001D0A09" w:rsidRPr="001D0A09" w:rsidRDefault="001D0A09">
      <w:pPr>
        <w:pStyle w:val="InviasNormal"/>
        <w:numPr>
          <w:ilvl w:val="0"/>
          <w:numId w:val="5"/>
        </w:numPr>
        <w:jc w:val="both"/>
        <w:rPr>
          <w:rFonts w:ascii="Arial" w:eastAsia="Arial" w:hAnsi="Arial" w:cs="Arial"/>
          <w:sz w:val="20"/>
          <w:szCs w:val="20"/>
        </w:rPr>
      </w:pPr>
      <w:r w:rsidRPr="001D0A09">
        <w:rPr>
          <w:rFonts w:ascii="Arial" w:eastAsia="Arial" w:hAnsi="Arial" w:cs="Arial"/>
          <w:sz w:val="20"/>
          <w:szCs w:val="20"/>
          <w:lang w:val="es-CO"/>
        </w:rPr>
        <w:t xml:space="preserve">El Proponente podrá aportar mínimo uno (1) y máximo cinco (5) contratos para la evaluación y asignación de puntaje por concepto de experiencia. </w:t>
      </w:r>
    </w:p>
    <w:p w14:paraId="6B2F66F5" w14:textId="77777777" w:rsidR="001D0A09" w:rsidRPr="001D0A09" w:rsidRDefault="001D0A09" w:rsidP="001D0A09">
      <w:pPr>
        <w:pStyle w:val="InviasNormal"/>
        <w:ind w:left="360"/>
        <w:jc w:val="both"/>
        <w:rPr>
          <w:rFonts w:ascii="Arial" w:eastAsia="Arial" w:hAnsi="Arial" w:cs="Arial"/>
          <w:sz w:val="20"/>
          <w:szCs w:val="20"/>
          <w:lang w:val="es-CO"/>
        </w:rPr>
      </w:pPr>
      <w:r w:rsidRPr="001D0A09">
        <w:rPr>
          <w:rFonts w:ascii="Arial" w:eastAsia="Arial" w:hAnsi="Arial" w:cs="Arial"/>
          <w:sz w:val="20"/>
          <w:szCs w:val="20"/>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y máximo de seis (6) contratos.</w:t>
      </w:r>
    </w:p>
    <w:p w14:paraId="148DA284"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 xml:space="preserve">En caso de que el Proponente persona natural o jurídica </w:t>
      </w:r>
      <w:r w:rsidRPr="001D0A09">
        <w:rPr>
          <w:rFonts w:ascii="Arial" w:eastAsia="Arial" w:hAnsi="Arial" w:cs="Arial"/>
          <w:sz w:val="20"/>
          <w:szCs w:val="20"/>
          <w:lang w:val="es-ES"/>
        </w:rPr>
        <w:t>pruebe</w:t>
      </w:r>
      <w:r w:rsidRPr="001D0A09">
        <w:rPr>
          <w:rFonts w:ascii="Arial" w:eastAsia="Arial" w:hAnsi="Arial" w:cs="Arial"/>
          <w:sz w:val="20"/>
          <w:szCs w:val="20"/>
        </w:rPr>
        <w:t xml:space="preserve"> la calidad de Mipyme y de emprendimiento y empresa de mujeres con domicilio en el territorio nacional de manera conjunta, podrá </w:t>
      </w:r>
      <w:r w:rsidRPr="001D0A09">
        <w:rPr>
          <w:rFonts w:ascii="Arial" w:eastAsia="Arial" w:hAnsi="Arial" w:cs="Arial"/>
          <w:sz w:val="20"/>
          <w:szCs w:val="20"/>
          <w:lang w:val="es-MX"/>
        </w:rPr>
        <w:t>demostrar</w:t>
      </w:r>
      <w:r w:rsidRPr="001D0A09">
        <w:rPr>
          <w:rFonts w:ascii="Arial" w:eastAsia="Arial" w:hAnsi="Arial" w:cs="Arial"/>
          <w:sz w:val="20"/>
          <w:szCs w:val="20"/>
        </w:rPr>
        <w:t xml:space="preserve"> la experiencia solicitada en un  máximo </w:t>
      </w:r>
      <w:r w:rsidRPr="001D0A09">
        <w:rPr>
          <w:rFonts w:ascii="Arial" w:eastAsia="Arial" w:hAnsi="Arial" w:cs="Arial"/>
          <w:sz w:val="20"/>
          <w:szCs w:val="20"/>
          <w:lang w:val="es-ES"/>
        </w:rPr>
        <w:t xml:space="preserve">de </w:t>
      </w:r>
      <w:r w:rsidRPr="001D0A09">
        <w:rPr>
          <w:rFonts w:ascii="Arial" w:eastAsia="Arial" w:hAnsi="Arial" w:cs="Arial"/>
          <w:sz w:val="20"/>
          <w:szCs w:val="20"/>
        </w:rPr>
        <w:t>siete (7) contratos</w:t>
      </w:r>
      <w:r w:rsidRPr="001D0A09">
        <w:rPr>
          <w:rFonts w:ascii="Arial" w:eastAsia="Arial" w:hAnsi="Arial" w:cs="Arial"/>
          <w:sz w:val="20"/>
          <w:szCs w:val="20"/>
          <w:lang w:val="es-MX"/>
        </w:rPr>
        <w:t>.</w:t>
      </w:r>
      <w:r w:rsidRPr="001D0A09">
        <w:rPr>
          <w:rFonts w:ascii="Arial" w:eastAsia="Arial" w:hAnsi="Arial" w:cs="Arial"/>
          <w:sz w:val="20"/>
          <w:szCs w:val="20"/>
        </w:rPr>
        <w:t xml:space="preserve"> </w:t>
      </w:r>
    </w:p>
    <w:p w14:paraId="18A06FCE"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Para el caso de Proponentes Plurales bastará con que uno de sus integrantes tenga una participación igual o superior al diez por ciento (10</w:t>
      </w:r>
      <w:r w:rsidRPr="001D0A09">
        <w:rPr>
          <w:rFonts w:ascii="Arial" w:eastAsia="Arial" w:hAnsi="Arial" w:cs="Arial"/>
          <w:sz w:val="20"/>
          <w:szCs w:val="20"/>
          <w:lang w:val="es-ES"/>
        </w:rPr>
        <w:t xml:space="preserve"> </w:t>
      </w:r>
      <w:r w:rsidRPr="001D0A09">
        <w:rPr>
          <w:rFonts w:ascii="Arial" w:eastAsia="Arial" w:hAnsi="Arial" w:cs="Arial"/>
          <w:sz w:val="20"/>
          <w:szCs w:val="20"/>
        </w:rPr>
        <w:t xml:space="preserve">%) en el </w:t>
      </w:r>
      <w:r w:rsidRPr="001D0A09">
        <w:rPr>
          <w:rFonts w:ascii="Arial" w:eastAsia="Arial" w:hAnsi="Arial" w:cs="Arial"/>
          <w:sz w:val="20"/>
          <w:szCs w:val="20"/>
          <w:lang w:val="es-MX"/>
        </w:rPr>
        <w:t>C</w:t>
      </w:r>
      <w:r w:rsidRPr="001D0A09">
        <w:rPr>
          <w:rFonts w:ascii="Arial" w:eastAsia="Arial" w:hAnsi="Arial" w:cs="Arial"/>
          <w:sz w:val="20"/>
          <w:szCs w:val="20"/>
        </w:rPr>
        <w:t xml:space="preserve">onsorcio o en la </w:t>
      </w:r>
      <w:r w:rsidRPr="001D0A09">
        <w:rPr>
          <w:rFonts w:ascii="Arial" w:eastAsia="Arial" w:hAnsi="Arial" w:cs="Arial"/>
          <w:sz w:val="20"/>
          <w:szCs w:val="20"/>
          <w:lang w:val="es-MX"/>
        </w:rPr>
        <w:t>U</w:t>
      </w:r>
      <w:r w:rsidRPr="001D0A09">
        <w:rPr>
          <w:rFonts w:ascii="Arial" w:eastAsia="Arial" w:hAnsi="Arial" w:cs="Arial"/>
          <w:sz w:val="20"/>
          <w:szCs w:val="20"/>
        </w:rPr>
        <w:t xml:space="preserve">nión </w:t>
      </w:r>
      <w:r w:rsidRPr="001D0A09">
        <w:rPr>
          <w:rFonts w:ascii="Arial" w:eastAsia="Arial" w:hAnsi="Arial" w:cs="Arial"/>
          <w:sz w:val="20"/>
          <w:szCs w:val="20"/>
          <w:lang w:val="es-MX"/>
        </w:rPr>
        <w:t>T</w:t>
      </w:r>
      <w:r w:rsidRPr="001D0A09">
        <w:rPr>
          <w:rFonts w:ascii="Arial" w:eastAsia="Arial" w:hAnsi="Arial" w:cs="Arial"/>
          <w:sz w:val="20"/>
          <w:szCs w:val="20"/>
        </w:rPr>
        <w:t>emporal y acredite la calidad de Mipyme o emprendimiento y empresa de mujeres</w:t>
      </w:r>
      <w:r w:rsidRPr="001D0A09">
        <w:rPr>
          <w:rFonts w:ascii="Arial" w:eastAsia="Arial" w:hAnsi="Arial" w:cs="Arial"/>
          <w:sz w:val="20"/>
          <w:szCs w:val="20"/>
          <w:lang w:val="es-MX"/>
        </w:rPr>
        <w:t>,</w:t>
      </w:r>
      <w:r w:rsidRPr="001D0A09">
        <w:rPr>
          <w:rFonts w:ascii="Arial" w:eastAsia="Arial" w:hAnsi="Arial" w:cs="Arial"/>
          <w:sz w:val="20"/>
          <w:szCs w:val="20"/>
        </w:rPr>
        <w:t xml:space="preserve"> de conformidad con lo previsto en el artículo 2.2.1.13.2.2 del Decreto 1074 de 2015</w:t>
      </w:r>
      <w:r w:rsidRPr="001D0A09">
        <w:rPr>
          <w:rFonts w:ascii="Arial" w:eastAsia="Arial" w:hAnsi="Arial" w:cs="Arial"/>
          <w:b/>
          <w:bCs/>
          <w:sz w:val="20"/>
          <w:szCs w:val="20"/>
        </w:rPr>
        <w:t xml:space="preserve"> </w:t>
      </w:r>
      <w:r w:rsidRPr="001D0A09">
        <w:rPr>
          <w:rFonts w:ascii="Arial" w:eastAsia="Arial" w:hAnsi="Arial" w:cs="Arial"/>
          <w:sz w:val="20"/>
          <w:szCs w:val="20"/>
        </w:rPr>
        <w:t>y</w:t>
      </w:r>
      <w:r w:rsidRPr="001D0A09">
        <w:rPr>
          <w:rFonts w:ascii="Arial" w:eastAsia="Arial" w:hAnsi="Arial" w:cs="Arial"/>
          <w:b/>
          <w:bCs/>
          <w:sz w:val="20"/>
          <w:szCs w:val="20"/>
        </w:rPr>
        <w:t xml:space="preserve"> </w:t>
      </w:r>
      <w:r w:rsidRPr="001D0A09">
        <w:rPr>
          <w:rFonts w:ascii="Arial" w:eastAsia="Arial" w:hAnsi="Arial" w:cs="Arial"/>
          <w:sz w:val="20"/>
          <w:szCs w:val="20"/>
        </w:rPr>
        <w:t>los artículos</w:t>
      </w:r>
      <w:r w:rsidRPr="001D0A09">
        <w:rPr>
          <w:rFonts w:ascii="Arial" w:eastAsia="Arial" w:hAnsi="Arial" w:cs="Arial"/>
          <w:sz w:val="20"/>
          <w:szCs w:val="20"/>
          <w:lang w:val="es-CO"/>
        </w:rPr>
        <w:t xml:space="preserve"> </w:t>
      </w:r>
      <w:r w:rsidRPr="001D0A09">
        <w:rPr>
          <w:rFonts w:ascii="Arial" w:eastAsia="Arial" w:hAnsi="Arial" w:cs="Arial"/>
          <w:sz w:val="20"/>
          <w:szCs w:val="20"/>
        </w:rPr>
        <w:t>2.2.1.2.</w:t>
      </w:r>
      <w:r w:rsidRPr="001D0A09">
        <w:rPr>
          <w:rFonts w:ascii="Arial" w:eastAsia="Arial" w:hAnsi="Arial" w:cs="Arial"/>
          <w:sz w:val="20"/>
          <w:szCs w:val="20"/>
          <w:lang w:val="es-MX"/>
        </w:rPr>
        <w:t xml:space="preserve">4.2.4. y 2.2.1.2.4.2.14 </w:t>
      </w:r>
      <w:r w:rsidRPr="001D0A09">
        <w:rPr>
          <w:rFonts w:ascii="Arial" w:eastAsia="Arial" w:hAnsi="Arial" w:cs="Arial"/>
          <w:sz w:val="20"/>
          <w:szCs w:val="20"/>
        </w:rPr>
        <w:t>del Decreto 1082 de 2015</w:t>
      </w:r>
      <w:r w:rsidRPr="001D0A09">
        <w:rPr>
          <w:rFonts w:ascii="Arial" w:eastAsia="Arial" w:hAnsi="Arial" w:cs="Arial"/>
          <w:b/>
          <w:bCs/>
          <w:sz w:val="20"/>
          <w:szCs w:val="20"/>
          <w:lang w:val="es-MX"/>
        </w:rPr>
        <w:t xml:space="preserve"> </w:t>
      </w:r>
      <w:r w:rsidRPr="001D0A09">
        <w:rPr>
          <w:rFonts w:ascii="Arial" w:eastAsia="Arial" w:hAnsi="Arial" w:cs="Arial"/>
          <w:sz w:val="20"/>
          <w:szCs w:val="20"/>
          <w:lang w:val="es-MX"/>
        </w:rPr>
        <w:t>o las normas que los modifiquen, sustituyan o complementen,</w:t>
      </w:r>
      <w:r w:rsidRPr="001D0A09">
        <w:rPr>
          <w:rFonts w:ascii="Arial" w:eastAsia="Arial" w:hAnsi="Arial" w:cs="Arial"/>
          <w:sz w:val="20"/>
          <w:szCs w:val="20"/>
        </w:rPr>
        <w:t xml:space="preserve"> para </w:t>
      </w:r>
      <w:r w:rsidRPr="001D0A09">
        <w:rPr>
          <w:rFonts w:ascii="Arial" w:eastAsia="Arial" w:hAnsi="Arial" w:cs="Arial"/>
          <w:sz w:val="20"/>
          <w:szCs w:val="20"/>
          <w:lang w:val="es-ES"/>
        </w:rPr>
        <w:t>probar</w:t>
      </w:r>
      <w:r w:rsidRPr="001D0A09">
        <w:rPr>
          <w:rFonts w:ascii="Arial" w:eastAsia="Arial" w:hAnsi="Arial" w:cs="Arial"/>
          <w:sz w:val="20"/>
          <w:szCs w:val="20"/>
        </w:rPr>
        <w:t xml:space="preserve"> la experiencia solicitada con un (1) contrato y  máximo </w:t>
      </w:r>
      <w:r w:rsidRPr="001D0A09">
        <w:rPr>
          <w:rFonts w:ascii="Arial" w:eastAsia="Arial" w:hAnsi="Arial" w:cs="Arial"/>
          <w:sz w:val="20"/>
          <w:szCs w:val="20"/>
          <w:lang w:val="es-ES"/>
        </w:rPr>
        <w:t xml:space="preserve">de </w:t>
      </w:r>
      <w:r w:rsidRPr="001D0A09">
        <w:rPr>
          <w:rFonts w:ascii="Arial" w:eastAsia="Arial" w:hAnsi="Arial" w:cs="Arial"/>
          <w:sz w:val="20"/>
          <w:szCs w:val="20"/>
        </w:rPr>
        <w:t>seis (6) contratos</w:t>
      </w:r>
      <w:r w:rsidRPr="001D0A09">
        <w:rPr>
          <w:rFonts w:ascii="Arial" w:eastAsia="Arial" w:hAnsi="Arial" w:cs="Arial"/>
          <w:sz w:val="20"/>
          <w:szCs w:val="20"/>
          <w:lang w:val="es-MX"/>
        </w:rPr>
        <w:t xml:space="preserve">. </w:t>
      </w:r>
      <w:r w:rsidRPr="001D0A09">
        <w:rPr>
          <w:rFonts w:ascii="Arial" w:eastAsia="Arial" w:hAnsi="Arial" w:cs="Arial"/>
          <w:sz w:val="20"/>
          <w:szCs w:val="20"/>
        </w:rPr>
        <w:t xml:space="preserve"> </w:t>
      </w:r>
    </w:p>
    <w:p w14:paraId="5DEE011C"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 xml:space="preserve">En </w:t>
      </w:r>
      <w:r w:rsidRPr="001D0A09">
        <w:rPr>
          <w:rFonts w:ascii="Arial" w:eastAsia="Arial" w:hAnsi="Arial" w:cs="Arial"/>
          <w:sz w:val="20"/>
          <w:szCs w:val="20"/>
          <w:lang w:val="es-MX"/>
        </w:rPr>
        <w:t>el evento</w:t>
      </w:r>
      <w:r w:rsidRPr="001D0A09">
        <w:rPr>
          <w:rFonts w:ascii="Arial" w:eastAsia="Arial" w:hAnsi="Arial" w:cs="Arial"/>
          <w:sz w:val="20"/>
          <w:szCs w:val="20"/>
        </w:rPr>
        <w:t xml:space="preserve"> de que el mismo integrante u otro </w:t>
      </w:r>
      <w:r w:rsidRPr="001D0A09">
        <w:rPr>
          <w:rFonts w:ascii="Arial" w:eastAsia="Arial" w:hAnsi="Arial" w:cs="Arial"/>
          <w:sz w:val="20"/>
          <w:szCs w:val="20"/>
          <w:lang w:val="es-MX"/>
        </w:rPr>
        <w:t xml:space="preserve">que haga parte </w:t>
      </w:r>
      <w:r w:rsidRPr="001D0A09">
        <w:rPr>
          <w:rFonts w:ascii="Arial" w:eastAsia="Arial" w:hAnsi="Arial" w:cs="Arial"/>
          <w:sz w:val="20"/>
          <w:szCs w:val="20"/>
        </w:rPr>
        <w:t>del Proponente Plural tenga una participación igual o superior al diez por ciento (10</w:t>
      </w:r>
      <w:r w:rsidRPr="001D0A09">
        <w:rPr>
          <w:rFonts w:ascii="Arial" w:eastAsia="Arial" w:hAnsi="Arial" w:cs="Arial"/>
          <w:sz w:val="20"/>
          <w:szCs w:val="20"/>
          <w:lang w:val="es-ES"/>
        </w:rPr>
        <w:t xml:space="preserve"> </w:t>
      </w:r>
      <w:r w:rsidRPr="001D0A09">
        <w:rPr>
          <w:rFonts w:ascii="Arial" w:eastAsia="Arial" w:hAnsi="Arial" w:cs="Arial"/>
          <w:sz w:val="20"/>
          <w:szCs w:val="20"/>
        </w:rPr>
        <w:t xml:space="preserve">%) en el </w:t>
      </w:r>
      <w:r w:rsidRPr="001D0A09">
        <w:rPr>
          <w:rFonts w:ascii="Arial" w:eastAsia="Arial" w:hAnsi="Arial" w:cs="Arial"/>
          <w:sz w:val="20"/>
          <w:szCs w:val="20"/>
          <w:lang w:val="es-ES"/>
        </w:rPr>
        <w:t>C</w:t>
      </w:r>
      <w:r w:rsidRPr="001D0A09">
        <w:rPr>
          <w:rFonts w:ascii="Arial" w:eastAsia="Arial" w:hAnsi="Arial" w:cs="Arial"/>
          <w:sz w:val="20"/>
          <w:szCs w:val="20"/>
        </w:rPr>
        <w:t xml:space="preserve">onsorcio o en la </w:t>
      </w:r>
      <w:r w:rsidRPr="001D0A09">
        <w:rPr>
          <w:rFonts w:ascii="Arial" w:eastAsia="Arial" w:hAnsi="Arial" w:cs="Arial"/>
          <w:sz w:val="20"/>
          <w:szCs w:val="20"/>
          <w:lang w:val="es-ES"/>
        </w:rPr>
        <w:t>U</w:t>
      </w:r>
      <w:r w:rsidRPr="001D0A09">
        <w:rPr>
          <w:rFonts w:ascii="Arial" w:eastAsia="Arial" w:hAnsi="Arial" w:cs="Arial"/>
          <w:sz w:val="20"/>
          <w:szCs w:val="20"/>
        </w:rPr>
        <w:t xml:space="preserve">nión </w:t>
      </w:r>
      <w:r w:rsidRPr="001D0A09">
        <w:rPr>
          <w:rFonts w:ascii="Arial" w:eastAsia="Arial" w:hAnsi="Arial" w:cs="Arial"/>
          <w:sz w:val="20"/>
          <w:szCs w:val="20"/>
          <w:lang w:val="es-ES"/>
        </w:rPr>
        <w:t>T</w:t>
      </w:r>
      <w:r w:rsidRPr="001D0A09">
        <w:rPr>
          <w:rFonts w:ascii="Arial" w:eastAsia="Arial" w:hAnsi="Arial" w:cs="Arial"/>
          <w:sz w:val="20"/>
          <w:szCs w:val="20"/>
        </w:rPr>
        <w:t xml:space="preserve">emporal y acredite la calidad de Mipyme y de emprendimiento y empresa de mujeres con domicilio en el territorio nacional de manera conjunta o separada, podrá </w:t>
      </w:r>
      <w:r w:rsidRPr="001D0A09">
        <w:rPr>
          <w:rFonts w:ascii="Arial" w:eastAsia="Arial" w:hAnsi="Arial" w:cs="Arial"/>
          <w:sz w:val="20"/>
          <w:szCs w:val="20"/>
          <w:lang w:val="es-ES"/>
        </w:rPr>
        <w:t>demostrar</w:t>
      </w:r>
      <w:r w:rsidRPr="001D0A09">
        <w:rPr>
          <w:rFonts w:ascii="Arial" w:eastAsia="Arial" w:hAnsi="Arial" w:cs="Arial"/>
          <w:sz w:val="20"/>
          <w:szCs w:val="20"/>
        </w:rPr>
        <w:t xml:space="preserve"> la experiencia solicitada con dos (2) contratos adicionales a los cinco (5) inicialmente previstos, para un máximo </w:t>
      </w:r>
      <w:r w:rsidRPr="001D0A09">
        <w:rPr>
          <w:rFonts w:ascii="Arial" w:eastAsia="Arial" w:hAnsi="Arial" w:cs="Arial"/>
          <w:sz w:val="20"/>
          <w:szCs w:val="20"/>
          <w:lang w:val="es-ES"/>
        </w:rPr>
        <w:t xml:space="preserve">de </w:t>
      </w:r>
      <w:r w:rsidRPr="001D0A09">
        <w:rPr>
          <w:rFonts w:ascii="Arial" w:eastAsia="Arial" w:hAnsi="Arial" w:cs="Arial"/>
          <w:sz w:val="20"/>
          <w:szCs w:val="20"/>
        </w:rPr>
        <w:t>siete (7) contratos. En todo caso no será posible aportar más de dos (2) contratos adicionales aun cuando otros integrantes del Proponente Plural también cumplan las condiciones previamente definidas.</w:t>
      </w:r>
    </w:p>
    <w:p w14:paraId="0EAD6FC2" w14:textId="77777777" w:rsidR="001D0A09" w:rsidRPr="001D0A09" w:rsidRDefault="001D0A09" w:rsidP="001D0A09">
      <w:pPr>
        <w:pStyle w:val="InviasNormal"/>
        <w:ind w:left="360"/>
        <w:jc w:val="both"/>
        <w:rPr>
          <w:rFonts w:ascii="Arial" w:eastAsia="Arial" w:hAnsi="Arial" w:cs="Arial"/>
          <w:sz w:val="20"/>
          <w:szCs w:val="20"/>
          <w:lang w:val="es-ES"/>
        </w:rPr>
      </w:pPr>
      <w:r w:rsidRPr="001D0A09">
        <w:rPr>
          <w:rFonts w:ascii="Arial" w:eastAsia="Arial" w:hAnsi="Arial" w:cs="Arial"/>
          <w:sz w:val="20"/>
          <w:szCs w:val="20"/>
          <w:lang w:val="es-ES"/>
        </w:rPr>
        <w:t xml:space="preserve">Para acreditar la calidad </w:t>
      </w:r>
      <w:r w:rsidRPr="001D0A09">
        <w:rPr>
          <w:rFonts w:ascii="Arial" w:eastAsia="Arial" w:hAnsi="Arial" w:cs="Arial"/>
          <w:sz w:val="20"/>
          <w:szCs w:val="20"/>
        </w:rPr>
        <w:t>de Mipyme</w:t>
      </w:r>
      <w:r w:rsidRPr="001D0A09">
        <w:rPr>
          <w:rFonts w:ascii="Arial" w:eastAsia="Arial" w:hAnsi="Arial" w:cs="Arial"/>
          <w:sz w:val="20"/>
          <w:szCs w:val="20"/>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2EA51E20" w14:textId="77777777" w:rsidR="001D0A09" w:rsidRPr="001D0A09" w:rsidRDefault="001D0A09" w:rsidP="001D0A09">
      <w:pPr>
        <w:pStyle w:val="InviasNormal"/>
        <w:ind w:left="360"/>
        <w:jc w:val="both"/>
        <w:rPr>
          <w:rFonts w:ascii="Arial" w:eastAsia="Arial" w:hAnsi="Arial" w:cs="Arial"/>
          <w:sz w:val="20"/>
          <w:szCs w:val="20"/>
          <w:lang w:val="es-CO"/>
        </w:rPr>
      </w:pPr>
      <w:r w:rsidRPr="001D0A09">
        <w:rPr>
          <w:rFonts w:ascii="Arial" w:eastAsia="Arial" w:hAnsi="Arial" w:cs="Arial"/>
          <w:sz w:val="20"/>
          <w:szCs w:val="20"/>
          <w:lang w:val="es-ES"/>
        </w:rPr>
        <w:lastRenderedPageBreak/>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w:t>
      </w:r>
      <w:r w:rsidRPr="001D0A09">
        <w:rPr>
          <w:rFonts w:ascii="Arial" w:eastAsia="Arial" w:hAnsi="Arial" w:cs="Arial"/>
          <w:sz w:val="20"/>
          <w:szCs w:val="20"/>
          <w:lang w:val="es-CO"/>
        </w:rPr>
        <w:t xml:space="preserve">interventoría a obras, bienes o servicios ajenos a la obra pública de infraestructura social. </w:t>
      </w:r>
    </w:p>
    <w:p w14:paraId="0F817164" w14:textId="51B189C2" w:rsidR="001D0A09" w:rsidRPr="001D0A09" w:rsidRDefault="001D0A09" w:rsidP="001D0A09">
      <w:pPr>
        <w:pStyle w:val="InviasNormal"/>
        <w:ind w:left="360"/>
        <w:jc w:val="both"/>
        <w:rPr>
          <w:rFonts w:ascii="Arial" w:eastAsia="Arial" w:hAnsi="Arial" w:cs="Arial"/>
          <w:sz w:val="20"/>
          <w:szCs w:val="20"/>
          <w:lang w:val="es-ES"/>
        </w:rPr>
      </w:pPr>
      <w:r w:rsidRPr="001D0A09">
        <w:rPr>
          <w:rFonts w:ascii="Arial" w:eastAsia="Arial" w:hAnsi="Arial" w:cs="Arial"/>
          <w:sz w:val="20"/>
          <w:szCs w:val="20"/>
          <w:highlight w:val="lightGray"/>
          <w:lang w:val="es-ES"/>
        </w:rPr>
        <w:t>En las convocatorias limitadas a Mipyme únicamente se aplicará este criterio diferencial respecto de los emprendimientos y empresas de mujeres</w:t>
      </w:r>
    </w:p>
    <w:p w14:paraId="73E7D2E8" w14:textId="77777777" w:rsidR="001D0A09" w:rsidRPr="001D0A09" w:rsidRDefault="001D0A09">
      <w:pPr>
        <w:pStyle w:val="Prrafodelista"/>
        <w:numPr>
          <w:ilvl w:val="0"/>
          <w:numId w:val="5"/>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F92F65C" w14:textId="77777777" w:rsidR="001D0A09" w:rsidRPr="001D0A09" w:rsidRDefault="001D0A09" w:rsidP="001D0A09">
      <w:pPr>
        <w:ind w:left="360"/>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el Proponente no diligencia el “Formato 3 – Experiencia”, la Entidad solicitará su subsanación en los términos del numeral 1.6 del Pliego de condiciones. </w:t>
      </w:r>
    </w:p>
    <w:p w14:paraId="6401E66F" w14:textId="77777777" w:rsidR="001D0A09" w:rsidRPr="001D0A09" w:rsidRDefault="001D0A09" w:rsidP="001D0A09">
      <w:pPr>
        <w:jc w:val="both"/>
        <w:rPr>
          <w:rFonts w:ascii="Arial" w:eastAsia="Arial" w:hAnsi="Arial" w:cs="Arial"/>
          <w:sz w:val="20"/>
          <w:szCs w:val="20"/>
          <w:lang w:eastAsia="es-ES"/>
        </w:rPr>
      </w:pPr>
    </w:p>
    <w:p w14:paraId="37F22750" w14:textId="77777777" w:rsidR="001D0A09" w:rsidRPr="001D0A09" w:rsidRDefault="001D0A09" w:rsidP="001D0A09">
      <w:pPr>
        <w:pStyle w:val="InviasNormal"/>
        <w:spacing w:before="0" w:after="0"/>
        <w:jc w:val="both"/>
        <w:rPr>
          <w:rFonts w:ascii="Arial" w:eastAsia="Arial" w:hAnsi="Arial" w:cs="Arial"/>
          <w:sz w:val="20"/>
          <w:szCs w:val="20"/>
          <w:lang w:val="es-CO"/>
        </w:rPr>
      </w:pPr>
      <w:r w:rsidRPr="001D0A09">
        <w:rPr>
          <w:rFonts w:ascii="Arial" w:eastAsia="Arial" w:hAnsi="Arial" w:cs="Arial"/>
          <w:b/>
          <w:bCs/>
          <w:sz w:val="20"/>
          <w:szCs w:val="20"/>
          <w:lang w:val="es-CO"/>
        </w:rPr>
        <w:t>Nota 22:</w:t>
      </w:r>
      <w:r w:rsidRPr="001D0A09">
        <w:rPr>
          <w:rFonts w:ascii="Arial" w:eastAsia="Arial" w:hAnsi="Arial" w:cs="Arial"/>
          <w:sz w:val="20"/>
          <w:szCs w:val="20"/>
          <w:lang w:val="es-CO"/>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5FDAEC9F" w14:textId="77777777" w:rsidR="001D0A09" w:rsidRPr="001D0A09" w:rsidRDefault="001D0A09" w:rsidP="001D0A09">
      <w:pPr>
        <w:ind w:left="360"/>
        <w:jc w:val="both"/>
        <w:rPr>
          <w:rFonts w:ascii="Arial" w:eastAsia="Arial" w:hAnsi="Arial" w:cs="Arial"/>
          <w:sz w:val="20"/>
          <w:szCs w:val="20"/>
          <w:lang w:eastAsia="es-ES"/>
        </w:rPr>
      </w:pPr>
    </w:p>
    <w:p w14:paraId="6CB47151" w14:textId="77777777" w:rsidR="001D0A09" w:rsidRPr="001D0A09" w:rsidRDefault="001D0A09" w:rsidP="001D0A09">
      <w:pPr>
        <w:ind w:left="360"/>
        <w:jc w:val="both"/>
        <w:rPr>
          <w:rFonts w:ascii="Arial" w:eastAsia="Arial" w:hAnsi="Arial" w:cs="Arial"/>
          <w:sz w:val="20"/>
          <w:szCs w:val="20"/>
          <w:lang w:eastAsia="es-ES"/>
        </w:rPr>
      </w:pPr>
    </w:p>
    <w:p w14:paraId="616C1D4B" w14:textId="77777777" w:rsidR="001D0A09" w:rsidRPr="00FB5ACB" w:rsidRDefault="001D0A09" w:rsidP="001D0A09">
      <w:pPr>
        <w:ind w:left="360"/>
        <w:jc w:val="both"/>
        <w:rPr>
          <w:rFonts w:ascii="Arial" w:eastAsia="Arial" w:hAnsi="Arial" w:cs="Arial"/>
          <w:b/>
          <w:bCs/>
          <w:sz w:val="20"/>
          <w:szCs w:val="20"/>
          <w:lang w:eastAsia="es-ES"/>
        </w:rPr>
      </w:pPr>
      <w:r w:rsidRPr="00FB5ACB">
        <w:rPr>
          <w:rFonts w:ascii="Arial" w:eastAsia="Arial" w:hAnsi="Arial" w:cs="Arial"/>
          <w:b/>
          <w:bCs/>
          <w:sz w:val="20"/>
          <w:szCs w:val="20"/>
          <w:lang w:eastAsia="es-ES"/>
        </w:rPr>
        <w:t xml:space="preserve">El “Formato 3 – Experiencia” deberá aportarse diligenciado preferiblemente en formato Excel. </w:t>
      </w:r>
    </w:p>
    <w:p w14:paraId="0BACC39B" w14:textId="77777777" w:rsidR="001D0A09" w:rsidRPr="001D0A09" w:rsidRDefault="001D0A09" w:rsidP="001D0A09">
      <w:pPr>
        <w:pStyle w:val="Prrafodelista"/>
        <w:spacing w:line="240" w:lineRule="auto"/>
        <w:ind w:left="360"/>
        <w:jc w:val="both"/>
        <w:rPr>
          <w:rFonts w:ascii="Arial" w:eastAsia="Arial" w:hAnsi="Arial" w:cs="Arial"/>
          <w:sz w:val="20"/>
          <w:szCs w:val="20"/>
          <w:lang w:eastAsia="es-ES"/>
        </w:rPr>
      </w:pPr>
    </w:p>
    <w:p w14:paraId="030C0C38" w14:textId="02770DF1" w:rsidR="001D0A09" w:rsidRPr="00FB5ACB" w:rsidRDefault="001D0A09">
      <w:pPr>
        <w:pStyle w:val="Prrafodelista"/>
        <w:numPr>
          <w:ilvl w:val="0"/>
          <w:numId w:val="5"/>
        </w:numPr>
        <w:spacing w:line="240" w:lineRule="auto"/>
        <w:jc w:val="both"/>
        <w:rPr>
          <w:rFonts w:ascii="Arial" w:eastAsia="Arial" w:hAnsi="Arial" w:cs="Arial"/>
          <w:sz w:val="20"/>
          <w:szCs w:val="20"/>
          <w:lang w:eastAsia="es-ES"/>
        </w:rPr>
      </w:pPr>
      <w:r w:rsidRPr="00FB5ACB">
        <w:rPr>
          <w:rFonts w:ascii="Arial" w:hAnsi="Arial" w:cs="Arial"/>
          <w:sz w:val="20"/>
          <w:szCs w:val="20"/>
          <w:lang w:eastAsia="es-ES"/>
        </w:rPr>
        <w:t>Los contratos deben</w:t>
      </w:r>
      <w:r w:rsidRPr="00FB5ACB">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003D7F83" w14:textId="77777777" w:rsidR="001D0A09" w:rsidRPr="001D0A09" w:rsidRDefault="001D0A09" w:rsidP="001D0A09">
      <w:pPr>
        <w:pStyle w:val="Prrafodelista"/>
        <w:spacing w:line="240" w:lineRule="auto"/>
        <w:ind w:left="360"/>
        <w:jc w:val="both"/>
        <w:rPr>
          <w:rFonts w:ascii="Arial" w:eastAsia="Arial" w:hAnsi="Arial" w:cs="Arial"/>
          <w:sz w:val="20"/>
          <w:szCs w:val="20"/>
          <w:highlight w:val="lightGray"/>
          <w:lang w:eastAsia="es-ES"/>
        </w:rPr>
      </w:pPr>
    </w:p>
    <w:p w14:paraId="2DE5B002" w14:textId="77777777" w:rsidR="001D0A09" w:rsidRPr="001D0A09" w:rsidRDefault="001D0A09" w:rsidP="001D0A09">
      <w:pPr>
        <w:pStyle w:val="Prrafodelista"/>
        <w:spacing w:line="240" w:lineRule="auto"/>
        <w:ind w:left="360"/>
        <w:jc w:val="both"/>
        <w:rPr>
          <w:rFonts w:ascii="Arial" w:eastAsia="Verdana" w:hAnsi="Arial" w:cs="Arial"/>
          <w:color w:val="498205"/>
          <w:sz w:val="20"/>
          <w:szCs w:val="20"/>
          <w:highlight w:val="lightGray"/>
          <w:u w:val="single"/>
        </w:rPr>
      </w:pPr>
    </w:p>
    <w:p w14:paraId="5F9E136B" w14:textId="77777777" w:rsidR="001D0A09" w:rsidRPr="001D0A09" w:rsidRDefault="001D0A09">
      <w:pPr>
        <w:pStyle w:val="Prrafodelista"/>
        <w:numPr>
          <w:ilvl w:val="0"/>
          <w:numId w:val="5"/>
        </w:numPr>
        <w:spacing w:line="240" w:lineRule="auto"/>
        <w:jc w:val="both"/>
        <w:rPr>
          <w:rFonts w:ascii="Arial" w:hAnsi="Arial" w:cs="Arial"/>
          <w:sz w:val="20"/>
          <w:szCs w:val="20"/>
          <w:lang w:eastAsia="es-ES"/>
        </w:rPr>
      </w:pPr>
      <w:r w:rsidRPr="001D0A09">
        <w:rPr>
          <w:rFonts w:ascii="Arial" w:hAnsi="Arial" w:cs="Arial"/>
          <w:sz w:val="20"/>
          <w:szCs w:val="20"/>
          <w:lang w:eastAsia="es-ES"/>
        </w:rPr>
        <w:t xml:space="preserve">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w:t>
      </w:r>
      <w:r w:rsidRPr="001D0A09">
        <w:rPr>
          <w:rFonts w:ascii="Arial" w:eastAsia="Arial" w:hAnsi="Arial" w:cs="Arial"/>
          <w:sz w:val="20"/>
          <w:szCs w:val="20"/>
          <w:lang w:eastAsia="es-ES"/>
        </w:rPr>
        <w:t>Registro Único de Proponentes (</w:t>
      </w:r>
      <w:r w:rsidRPr="001D0A09">
        <w:rPr>
          <w:rFonts w:ascii="Arial" w:hAnsi="Arial" w:cs="Arial"/>
          <w:sz w:val="20"/>
          <w:szCs w:val="20"/>
          <w:lang w:eastAsia="es-ES"/>
        </w:rPr>
        <w:t>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4E5BCFC7" w14:textId="77777777" w:rsidR="001D0A09" w:rsidRPr="001D0A09" w:rsidRDefault="001D0A09" w:rsidP="001D0A09">
      <w:pPr>
        <w:pStyle w:val="InviasNormal"/>
        <w:ind w:left="360"/>
        <w:jc w:val="both"/>
        <w:rPr>
          <w:rFonts w:ascii="Arial" w:eastAsia="Arial" w:hAnsi="Arial" w:cs="Arial"/>
          <w:sz w:val="20"/>
          <w:szCs w:val="20"/>
        </w:rPr>
      </w:pPr>
      <w:r w:rsidRPr="001D0A09">
        <w:rPr>
          <w:rFonts w:ascii="Arial" w:eastAsia="Arial" w:hAnsi="Arial" w:cs="Arial"/>
          <w:sz w:val="20"/>
          <w:szCs w:val="20"/>
        </w:rPr>
        <w:t xml:space="preserve">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w:t>
      </w:r>
      <w:r w:rsidRPr="001D0A09">
        <w:rPr>
          <w:rFonts w:ascii="Arial" w:eastAsia="Arial" w:hAnsi="Arial" w:cs="Arial"/>
          <w:sz w:val="20"/>
          <w:szCs w:val="20"/>
          <w:lang w:val="es-MX"/>
        </w:rPr>
        <w:t>l</w:t>
      </w:r>
      <w:r w:rsidRPr="001D0A09">
        <w:rPr>
          <w:rFonts w:ascii="Arial" w:eastAsia="Arial" w:hAnsi="Arial" w:cs="Arial"/>
          <w:sz w:val="20"/>
          <w:szCs w:val="20"/>
        </w:rPr>
        <w:t xml:space="preserve">a misma experiencia una </w:t>
      </w:r>
      <w:r w:rsidRPr="001D0A09">
        <w:rPr>
          <w:rFonts w:ascii="Arial" w:eastAsia="Arial" w:hAnsi="Arial" w:cs="Arial"/>
          <w:sz w:val="20"/>
          <w:szCs w:val="20"/>
          <w:lang w:val="es-CO"/>
        </w:rPr>
        <w:t xml:space="preserve">sola </w:t>
      </w:r>
      <w:r w:rsidRPr="001D0A09">
        <w:rPr>
          <w:rFonts w:ascii="Arial" w:eastAsia="Arial" w:hAnsi="Arial" w:cs="Arial"/>
          <w:sz w:val="20"/>
          <w:szCs w:val="20"/>
        </w:rPr>
        <w:t>vez.</w:t>
      </w:r>
    </w:p>
    <w:p w14:paraId="333EF251" w14:textId="77777777" w:rsidR="001D0A09" w:rsidRPr="001D0A09" w:rsidRDefault="001D0A09">
      <w:pPr>
        <w:pStyle w:val="Prrafodelista"/>
        <w:numPr>
          <w:ilvl w:val="0"/>
          <w:numId w:val="5"/>
        </w:numPr>
        <w:spacing w:line="240" w:lineRule="auto"/>
        <w:jc w:val="both"/>
        <w:rPr>
          <w:rFonts w:ascii="Arial" w:hAnsi="Arial" w:cs="Arial"/>
          <w:sz w:val="20"/>
          <w:szCs w:val="20"/>
        </w:rPr>
      </w:pPr>
      <w:r w:rsidRPr="001D0A09">
        <w:rPr>
          <w:rFonts w:ascii="Arial" w:eastAsia="Arial" w:hAnsi="Arial" w:cs="Arial"/>
          <w:sz w:val="20"/>
          <w:szCs w:val="20"/>
        </w:rPr>
        <w:t>La experiencia a la que se refiere este numeral podrá acreditarse mediante alguno o algunos de los documentos establecidos en el Pliego de Condiciones señalados en el numeral 10.1.5.</w:t>
      </w:r>
    </w:p>
    <w:p w14:paraId="10E2CBEB" w14:textId="77777777" w:rsidR="001D0A09" w:rsidRPr="001D0A09" w:rsidRDefault="001D0A09" w:rsidP="001D0A09">
      <w:pPr>
        <w:pStyle w:val="Prrafodelista"/>
        <w:spacing w:line="240" w:lineRule="auto"/>
        <w:ind w:left="360"/>
        <w:jc w:val="both"/>
        <w:rPr>
          <w:rFonts w:ascii="Arial" w:hAnsi="Arial" w:cs="Arial"/>
          <w:sz w:val="20"/>
          <w:szCs w:val="20"/>
        </w:rPr>
      </w:pPr>
    </w:p>
    <w:p w14:paraId="088685EC" w14:textId="42772FF9" w:rsidR="001D0A09" w:rsidRPr="001D0A09" w:rsidRDefault="001D0A09">
      <w:pPr>
        <w:pStyle w:val="Prrafodelista"/>
        <w:numPr>
          <w:ilvl w:val="0"/>
          <w:numId w:val="5"/>
        </w:numPr>
        <w:spacing w:line="240" w:lineRule="auto"/>
        <w:jc w:val="both"/>
        <w:rPr>
          <w:rFonts w:ascii="Arial" w:eastAsia="Verdana" w:hAnsi="Arial" w:cs="Arial"/>
          <w:sz w:val="20"/>
          <w:szCs w:val="20"/>
        </w:rPr>
      </w:pPr>
      <w:r w:rsidRPr="001D0A09">
        <w:rPr>
          <w:rFonts w:ascii="Arial" w:eastAsia="Verdana" w:hAnsi="Arial" w:cs="Arial"/>
          <w:sz w:val="20"/>
          <w:szCs w:val="20"/>
        </w:rPr>
        <w:lastRenderedPageBreak/>
        <w:t>En caso de</w:t>
      </w:r>
      <w:r w:rsidRPr="001D0A09">
        <w:rPr>
          <w:rFonts w:ascii="Arial" w:eastAsiaTheme="minorEastAsia" w:hAnsi="Arial" w:cs="Arial"/>
          <w:sz w:val="20"/>
          <w:szCs w:val="20"/>
        </w:rPr>
        <w:t xml:space="preserve"> que la entidad considere pertinente incorporar experiencia relacionada con obras, bienes o servicios adicionales a la interventoría a obras del sector social, </w:t>
      </w:r>
      <w:r w:rsidRPr="001D0A09">
        <w:rPr>
          <w:rFonts w:ascii="Arial" w:eastAsia="Verdana" w:hAnsi="Arial" w:cs="Arial"/>
          <w:sz w:val="20"/>
          <w:szCs w:val="20"/>
        </w:rPr>
        <w:t>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2BCC6788" w14:textId="77777777" w:rsidR="001D0A09" w:rsidRPr="001D0A09" w:rsidRDefault="001D0A09" w:rsidP="001D0A09">
      <w:pPr>
        <w:spacing w:line="276" w:lineRule="auto"/>
        <w:ind w:left="720"/>
        <w:jc w:val="both"/>
        <w:rPr>
          <w:rFonts w:ascii="Arial" w:eastAsia="Verdana" w:hAnsi="Arial" w:cs="Arial"/>
          <w:sz w:val="20"/>
          <w:szCs w:val="20"/>
        </w:rPr>
      </w:pPr>
    </w:p>
    <w:p w14:paraId="5BAC9A1B" w14:textId="77777777" w:rsidR="001D0A09" w:rsidRPr="001D0A09" w:rsidRDefault="001D0A09" w:rsidP="001D0A09">
      <w:pPr>
        <w:spacing w:line="276" w:lineRule="auto"/>
        <w:ind w:left="360"/>
        <w:jc w:val="both"/>
        <w:rPr>
          <w:rFonts w:ascii="Arial" w:eastAsia="Verdana" w:hAnsi="Arial" w:cs="Arial"/>
          <w:sz w:val="20"/>
          <w:szCs w:val="20"/>
        </w:rPr>
      </w:pPr>
      <w:r w:rsidRPr="001D0A09">
        <w:rPr>
          <w:rFonts w:ascii="Arial" w:eastAsia="Verdana" w:hAnsi="Arial" w:cs="Arial"/>
          <w:sz w:val="20"/>
          <w:szCs w:val="20"/>
        </w:rPr>
        <w:t>En ningún caso deberá entenderse que la inclusión de una actividad adicional equivale al procedimiento establecido para la combinación de experiencia. Para este último caso, se deberá aplicar lo establecido en el literal A del presente numeral.</w:t>
      </w:r>
    </w:p>
    <w:p w14:paraId="07A0E583" w14:textId="77777777" w:rsidR="001D0A09" w:rsidRPr="001D0A09" w:rsidRDefault="001D0A09" w:rsidP="001D0A09">
      <w:pPr>
        <w:pStyle w:val="Prrafodelista"/>
        <w:spacing w:line="240" w:lineRule="auto"/>
        <w:ind w:left="360"/>
        <w:jc w:val="both"/>
        <w:rPr>
          <w:rFonts w:ascii="Arial" w:eastAsia="Arial" w:hAnsi="Arial" w:cs="Arial"/>
          <w:sz w:val="20"/>
          <w:szCs w:val="20"/>
          <w:highlight w:val="lightGray"/>
          <w:lang w:eastAsia="es-ES"/>
        </w:rPr>
      </w:pPr>
    </w:p>
    <w:p w14:paraId="3363CA7D"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13" w:name="_Toc104371050"/>
      <w:bookmarkStart w:id="1414" w:name="_Toc108082953"/>
      <w:bookmarkStart w:id="1415" w:name="_Toc229586034"/>
      <w:bookmarkEnd w:id="1413"/>
      <w:r w:rsidRPr="001D0A09">
        <w:rPr>
          <w:rFonts w:ascii="Arial" w:eastAsia="Arial" w:hAnsi="Arial" w:cs="Arial"/>
          <w:b/>
          <w:bCs/>
          <w:sz w:val="20"/>
          <w:szCs w:val="20"/>
          <w:lang w:val="es-CO"/>
        </w:rPr>
        <w:t>CONSIDERACIONES PARA LA VALIDEZ DE LA EXPERIENCIA DEL PROPONENTE</w:t>
      </w:r>
      <w:bookmarkEnd w:id="1414"/>
      <w:bookmarkEnd w:id="1415"/>
    </w:p>
    <w:p w14:paraId="165BDB61"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 Entidad tendrá en cuenta los siguientes aspectos para analizar la experiencia acreditada y que la misma sea válida para el otorgamiento de puntaje:</w:t>
      </w:r>
    </w:p>
    <w:p w14:paraId="5CFBD408" w14:textId="77777777" w:rsidR="001D0A09" w:rsidRPr="001D0A09" w:rsidRDefault="001D0A09">
      <w:pPr>
        <w:numPr>
          <w:ilvl w:val="0"/>
          <w:numId w:val="16"/>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el Clasificador de Bienes y Servicios el segmento correspondiente para la clasificación de la experiencia es el 80 y/o 81. </w:t>
      </w:r>
    </w:p>
    <w:p w14:paraId="44020ECC"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 Entidad únicamente podrá exigir para la verificación de la experiencia los contratos celebrados por el interesado, identificados con el Clasificador de Bienes y Servicios hasta el tercer nivel.</w:t>
      </w:r>
    </w:p>
    <w:p w14:paraId="1DFE846C"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Si el Proponente relaciona o anexa más de cinco (5) contratos en el “Formato 3 – Experiencia”, para efectos de evaluar la experiencia únicamente se tendrán en cuenta los cinco (5) contratos afectados por su porcentaje de participación obtengan el mayor valor.  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demostrar experiencia. En este último caso, el porcentaje de participación del integrante que no aporta experiencia en la estructura plural no podrá superar el diez por ciento (10 %).</w:t>
      </w:r>
    </w:p>
    <w:p w14:paraId="482AF4AE" w14:textId="77777777" w:rsidR="001D0A09" w:rsidRPr="001D0A09" w:rsidRDefault="001D0A09" w:rsidP="001D0A09">
      <w:pPr>
        <w:autoSpaceDE w:val="0"/>
        <w:autoSpaceDN w:val="0"/>
        <w:adjustRightInd w:val="0"/>
        <w:spacing w:before="120" w:after="240"/>
        <w:ind w:left="720"/>
        <w:jc w:val="both"/>
        <w:rPr>
          <w:rFonts w:ascii="Arial" w:eastAsia="Arial" w:hAnsi="Arial" w:cs="Arial"/>
          <w:sz w:val="20"/>
          <w:szCs w:val="20"/>
          <w:lang w:eastAsia="es-ES"/>
        </w:rPr>
      </w:pPr>
      <w:r w:rsidRPr="001D0A09">
        <w:rPr>
          <w:rFonts w:ascii="Arial" w:eastAsia="Arial" w:hAnsi="Arial" w:cs="Arial"/>
          <w:sz w:val="20"/>
          <w:szCs w:val="20"/>
          <w:lang w:eastAsia="es-ES"/>
        </w:rP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3.9.1., esto es, frente al cien por ciento (100 %) del Presupuesto Oficial.</w:t>
      </w:r>
    </w:p>
    <w:p w14:paraId="32F9A20F" w14:textId="77777777" w:rsidR="001D0A09" w:rsidRPr="001D0A09" w:rsidRDefault="001D0A09" w:rsidP="001D0A09">
      <w:pPr>
        <w:autoSpaceDE w:val="0"/>
        <w:autoSpaceDN w:val="0"/>
        <w:adjustRightInd w:val="0"/>
        <w:spacing w:before="120" w:after="240"/>
        <w:ind w:left="720"/>
        <w:jc w:val="both"/>
        <w:rPr>
          <w:rFonts w:ascii="Arial" w:eastAsia="Arial" w:hAnsi="Arial" w:cs="Arial"/>
          <w:iCs/>
          <w:sz w:val="20"/>
          <w:szCs w:val="20"/>
          <w:lang w:eastAsia="es-ES"/>
        </w:rPr>
      </w:pPr>
      <w:r w:rsidRPr="001D0A09">
        <w:rPr>
          <w:rFonts w:ascii="Arial" w:hAnsi="Arial" w:cs="Arial"/>
          <w:iCs/>
          <w:color w:val="000000"/>
          <w:sz w:val="20"/>
          <w:szCs w:val="20"/>
        </w:rPr>
        <w:t xml:space="preserve">En armonía con lo anterior, </w:t>
      </w:r>
      <w:r w:rsidRPr="001D0A09">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5E00EE43"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pretende acreditar como experiencia haya sido ejecutado en Consorcio o en Unión Temporal, el porcentaje de participación del integrante será el registrado en el Registro Único de Proponentes (RUP) de este, o en alguno de los </w:t>
      </w:r>
      <w:r w:rsidRPr="001D0A09">
        <w:rPr>
          <w:rFonts w:ascii="Arial" w:eastAsia="Arial" w:hAnsi="Arial" w:cs="Arial"/>
          <w:sz w:val="20"/>
          <w:szCs w:val="20"/>
          <w:lang w:eastAsia="es-ES"/>
        </w:rPr>
        <w:lastRenderedPageBreak/>
        <w:t xml:space="preserve">documentos válidos para probar la experiencia en caso de que el integrante no esté obligado a tener RUP. </w:t>
      </w:r>
    </w:p>
    <w:p w14:paraId="64C156E1"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Cuando el contrato que se pretende acreditar como experiencia haya sido ejecutado en Consorcio o en Unión Temporal, el valor a considerar será el registrado en el Registro Único de Proponentes (RUP), o documento válido, en caso de que el integrante no esté obligado a tener RUP. En estos casos la experiencia se multiplicará por el porcentaje de participación que tuvo el integrante o los integrantes.</w:t>
      </w:r>
    </w:p>
    <w:p w14:paraId="682EEE12"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6B701DCD" w14:textId="77777777" w:rsidR="001D0A09" w:rsidRPr="001D0A09" w:rsidRDefault="001D0A09" w:rsidP="001D0A09">
      <w:pPr>
        <w:autoSpaceDE w:val="0"/>
        <w:autoSpaceDN w:val="0"/>
        <w:adjustRightInd w:val="0"/>
        <w:spacing w:before="120" w:after="240"/>
        <w:ind w:left="720"/>
        <w:jc w:val="both"/>
        <w:rPr>
          <w:rFonts w:ascii="Arial" w:eastAsia="Arial" w:hAnsi="Arial" w:cs="Arial"/>
          <w:sz w:val="20"/>
          <w:szCs w:val="20"/>
          <w:lang w:eastAsia="es-ES"/>
        </w:rPr>
      </w:pPr>
      <w:r w:rsidRPr="001D0A09">
        <w:rPr>
          <w:rFonts w:ascii="Arial" w:eastAsia="Arial" w:hAnsi="Arial" w:cs="Arial"/>
          <w:sz w:val="20"/>
          <w:szCs w:val="20"/>
          <w:lang w:eastAsia="es-ES"/>
        </w:rPr>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14:paraId="47342594" w14:textId="77777777" w:rsidR="001D0A09" w:rsidRPr="001D0A09" w:rsidRDefault="001D0A09" w:rsidP="001D0A09">
      <w:pPr>
        <w:pStyle w:val="Prrafodelista"/>
        <w:jc w:val="both"/>
        <w:rPr>
          <w:rFonts w:ascii="Arial" w:hAnsi="Arial" w:cs="Arial"/>
          <w:sz w:val="20"/>
          <w:szCs w:val="20"/>
        </w:rPr>
      </w:pPr>
      <w:r w:rsidRPr="001D0A09">
        <w:rPr>
          <w:rFonts w:ascii="Arial" w:eastAsia="Arial" w:hAnsi="Arial" w:cs="Arial"/>
          <w:b/>
          <w:bCs/>
          <w:sz w:val="20"/>
          <w:szCs w:val="20"/>
          <w:lang w:eastAsia="es-ES"/>
        </w:rPr>
        <w:t>Nota 24:</w:t>
      </w:r>
      <w:r w:rsidRPr="001D0A09">
        <w:rPr>
          <w:rFonts w:ascii="Arial" w:eastAsia="Arial" w:hAnsi="Arial" w:cs="Arial"/>
          <w:sz w:val="20"/>
          <w:szCs w:val="20"/>
          <w:lang w:eastAsia="es-ES"/>
        </w:rPr>
        <w:t xml:space="preserve"> El “dimensionamiento” de este literal aplica a interventoría a cualquier valor, dimensión o magnitud requerida en el Proceso de Contratación para acreditar la experiencia según la “Matriz 1 – Experiencia". </w:t>
      </w:r>
    </w:p>
    <w:p w14:paraId="36926C05" w14:textId="77777777" w:rsidR="001D0A09" w:rsidRPr="001D0A09" w:rsidRDefault="001D0A09" w:rsidP="001D0A09">
      <w:pPr>
        <w:autoSpaceDE w:val="0"/>
        <w:autoSpaceDN w:val="0"/>
        <w:adjustRightInd w:val="0"/>
        <w:spacing w:before="120" w:after="240"/>
        <w:ind w:left="720"/>
        <w:jc w:val="both"/>
        <w:rPr>
          <w:rFonts w:ascii="Arial" w:eastAsia="Arial" w:hAnsi="Arial" w:cs="Arial"/>
          <w:sz w:val="20"/>
          <w:szCs w:val="20"/>
          <w:lang w:eastAsia="es-ES"/>
        </w:rPr>
      </w:pPr>
      <w:r w:rsidRPr="001D0A09">
        <w:rPr>
          <w:rFonts w:ascii="Arial" w:eastAsia="Arial" w:hAnsi="Arial" w:cs="Arial"/>
          <w:b/>
          <w:bCs/>
          <w:sz w:val="20"/>
          <w:szCs w:val="20"/>
          <w:lang w:eastAsia="es-ES"/>
        </w:rPr>
        <w:t>Nota 25</w:t>
      </w:r>
      <w:r w:rsidRPr="001D0A09">
        <w:rPr>
          <w:rFonts w:ascii="Arial" w:eastAsia="Arial" w:hAnsi="Arial" w:cs="Arial"/>
          <w:sz w:val="20"/>
          <w:szCs w:val="20"/>
          <w:lang w:eastAsia="es-ES"/>
        </w:rPr>
        <w:t>: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2A46B9B5" w14:textId="77777777" w:rsidR="001D0A09" w:rsidRPr="001D0A09" w:rsidRDefault="001D0A09">
      <w:pPr>
        <w:numPr>
          <w:ilvl w:val="0"/>
          <w:numId w:val="16"/>
        </w:numPr>
        <w:ind w:left="709"/>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764F2FF0" w14:textId="77777777" w:rsidR="001D0A09" w:rsidRPr="001D0A09" w:rsidRDefault="001D0A09">
      <w:pPr>
        <w:numPr>
          <w:ilvl w:val="0"/>
          <w:numId w:val="16"/>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w:t>
      </w:r>
      <w:r w:rsidRPr="001D0A09">
        <w:rPr>
          <w:rFonts w:ascii="Arial" w:eastAsia="Arial" w:hAnsi="Arial" w:cs="Arial"/>
          <w:sz w:val="20"/>
          <w:szCs w:val="20"/>
          <w:lang w:eastAsia="es-ES"/>
        </w:rPr>
        <w:lastRenderedPageBreak/>
        <w:t xml:space="preserve">Proceso de Contratación, siempre y cuando en el “Formato 3 – Experiencia” se indique qué integrantes y porcentajes de participación se ofrecen como experiencia. </w:t>
      </w:r>
    </w:p>
    <w:p w14:paraId="56EF0C90" w14:textId="77777777" w:rsidR="001D0A09" w:rsidRPr="001D0A09" w:rsidRDefault="001D0A09" w:rsidP="001D0A09">
      <w:pPr>
        <w:ind w:left="709" w:hanging="283"/>
        <w:jc w:val="both"/>
        <w:rPr>
          <w:rFonts w:ascii="Arial" w:hAnsi="Arial" w:cs="Arial"/>
          <w:sz w:val="20"/>
          <w:szCs w:val="20"/>
          <w:lang w:val="es-MX"/>
        </w:rPr>
      </w:pPr>
      <w:r w:rsidRPr="001D0A09">
        <w:rPr>
          <w:rFonts w:ascii="Arial" w:eastAsia="Arial" w:hAnsi="Arial" w:cs="Arial"/>
          <w:sz w:val="20"/>
          <w:szCs w:val="20"/>
          <w:lang w:eastAsia="es-ES"/>
        </w:rPr>
        <w:t>K. Las auto certificaciones no servirán para acreditar la experiencia requerida, ya que con estas no se puede constatar la ejecución</w:t>
      </w:r>
      <w:r w:rsidRPr="001D0A09" w:rsidDel="00FE555D">
        <w:rPr>
          <w:rFonts w:ascii="Arial" w:eastAsia="Arial" w:hAnsi="Arial" w:cs="Arial"/>
          <w:sz w:val="20"/>
          <w:szCs w:val="20"/>
          <w:lang w:eastAsia="es-ES"/>
        </w:rPr>
        <w:t xml:space="preserve"> de </w:t>
      </w:r>
      <w:r w:rsidRPr="001D0A09">
        <w:rPr>
          <w:rFonts w:ascii="Arial" w:eastAsia="Arial" w:hAnsi="Arial" w:cs="Arial"/>
          <w:sz w:val="20"/>
          <w:szCs w:val="20"/>
          <w:lang w:eastAsia="es-ES"/>
        </w:rPr>
        <w:t>contrato</w:t>
      </w:r>
      <w:r w:rsidRPr="001D0A09" w:rsidDel="00FE555D">
        <w:rPr>
          <w:rFonts w:ascii="Arial" w:eastAsia="Arial" w:hAnsi="Arial" w:cs="Arial"/>
          <w:sz w:val="20"/>
          <w:szCs w:val="20"/>
          <w:lang w:eastAsia="es-ES"/>
        </w:rPr>
        <w:t xml:space="preserve">s </w:t>
      </w:r>
      <w:r w:rsidRPr="001D0A09">
        <w:rPr>
          <w:rFonts w:ascii="Arial" w:eastAsia="Arial" w:hAnsi="Arial" w:cs="Arial"/>
          <w:sz w:val="20"/>
          <w:szCs w:val="20"/>
          <w:lang w:eastAsia="es-ES"/>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RPr="001D0A09">
        <w:rPr>
          <w:rFonts w:ascii="Arial" w:hAnsi="Arial" w:cs="Arial"/>
          <w:sz w:val="20"/>
          <w:szCs w:val="20"/>
          <w:lang w:val="es-MX"/>
        </w:rPr>
        <w:t>.</w:t>
      </w:r>
    </w:p>
    <w:p w14:paraId="2BC1CC40" w14:textId="77777777" w:rsidR="001D0A09" w:rsidRPr="001D0A09" w:rsidRDefault="001D0A09" w:rsidP="001D0A09">
      <w:pPr>
        <w:jc w:val="both"/>
        <w:rPr>
          <w:rFonts w:ascii="Arial" w:eastAsiaTheme="minorEastAsia" w:hAnsi="Arial" w:cs="Arial"/>
          <w:sz w:val="20"/>
          <w:szCs w:val="20"/>
          <w:lang w:val="es-MX"/>
        </w:rPr>
      </w:pPr>
    </w:p>
    <w:p w14:paraId="44C58838"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16" w:name="_Toc108082954"/>
      <w:bookmarkStart w:id="1417" w:name="_Toc229586035"/>
      <w:r w:rsidRPr="001D0A09">
        <w:rPr>
          <w:rFonts w:ascii="Arial" w:eastAsia="Arial" w:hAnsi="Arial" w:cs="Arial"/>
          <w:b/>
          <w:bCs/>
          <w:sz w:val="20"/>
          <w:szCs w:val="20"/>
          <w:lang w:val="es-CO"/>
        </w:rPr>
        <w:t>CLASIFICACIÓN DE LA EXPERIENCIA EN EL “CLASIFICADOR DE BIENES, OBRAS Y SERVICIOS DE LAS NACIONES UNIDAS”</w:t>
      </w:r>
      <w:bookmarkEnd w:id="1416"/>
      <w:bookmarkEnd w:id="1417"/>
    </w:p>
    <w:p w14:paraId="6907A56E"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Los contratos aportados para efectos de acreditación de la experiencia requerida deben estar clasificados en alguno de los siguientes códigos:</w:t>
      </w:r>
    </w:p>
    <w:p w14:paraId="65626C0A" w14:textId="77777777" w:rsidR="001D0A09" w:rsidRPr="001D0A09" w:rsidRDefault="001D0A09" w:rsidP="001D0A09">
      <w:pPr>
        <w:jc w:val="both"/>
        <w:rPr>
          <w:rFonts w:ascii="Arial" w:eastAsia="Arial" w:hAnsi="Arial" w:cs="Arial"/>
          <w:sz w:val="20"/>
          <w:szCs w:val="20"/>
          <w:lang w:eastAsia="es-ES"/>
        </w:rPr>
      </w:pPr>
    </w:p>
    <w:tbl>
      <w:tblPr>
        <w:tblW w:w="6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3697"/>
      </w:tblGrid>
      <w:tr w:rsidR="001D0A09" w:rsidRPr="001D0A09" w14:paraId="2033F14B" w14:textId="77777777" w:rsidTr="001E7B53">
        <w:trPr>
          <w:trHeight w:val="244"/>
          <w:tblHeader/>
          <w:jc w:val="center"/>
        </w:trPr>
        <w:tc>
          <w:tcPr>
            <w:tcW w:w="12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BD797E0" w14:textId="77777777" w:rsidR="001D0A09" w:rsidRPr="001D0A09" w:rsidRDefault="00AD608E" w:rsidP="00AF2ABD">
            <w:pPr>
              <w:jc w:val="center"/>
              <w:rPr>
                <w:rFonts w:ascii="Arial" w:eastAsia="Arial" w:hAnsi="Arial" w:cs="Arial"/>
                <w:b/>
                <w:color w:val="FFFFFF" w:themeColor="background1"/>
                <w:sz w:val="20"/>
                <w:szCs w:val="20"/>
                <w:lang w:eastAsia="es-ES"/>
              </w:rPr>
            </w:pPr>
            <w:hyperlink r:id="rId18">
              <w:r w:rsidR="001D0A09" w:rsidRPr="001D0A09">
                <w:rPr>
                  <w:rFonts w:ascii="Arial" w:eastAsia="Arial" w:hAnsi="Arial" w:cs="Arial"/>
                  <w:b/>
                  <w:color w:val="FFFFFF" w:themeColor="background1"/>
                  <w:sz w:val="20"/>
                  <w:szCs w:val="20"/>
                </w:rPr>
                <w:t>Segmentos</w:t>
              </w:r>
            </w:hyperlink>
          </w:p>
        </w:tc>
        <w:tc>
          <w:tcPr>
            <w:tcW w:w="906"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8EA107D" w14:textId="77777777" w:rsidR="001D0A09" w:rsidRPr="001D0A09" w:rsidRDefault="00AD608E" w:rsidP="00AF2ABD">
            <w:pPr>
              <w:jc w:val="center"/>
              <w:rPr>
                <w:rFonts w:ascii="Arial" w:eastAsia="Arial" w:hAnsi="Arial" w:cs="Arial"/>
                <w:b/>
                <w:color w:val="FFFFFF" w:themeColor="background1"/>
                <w:sz w:val="20"/>
                <w:szCs w:val="20"/>
                <w:lang w:eastAsia="es-ES"/>
              </w:rPr>
            </w:pPr>
            <w:hyperlink r:id="rId19">
              <w:r w:rsidR="001D0A09" w:rsidRPr="001D0A09">
                <w:rPr>
                  <w:rFonts w:ascii="Arial" w:eastAsia="Arial" w:hAnsi="Arial" w:cs="Arial"/>
                  <w:b/>
                  <w:color w:val="FFFFFF" w:themeColor="background1"/>
                  <w:sz w:val="20"/>
                  <w:szCs w:val="20"/>
                </w:rPr>
                <w:t xml:space="preserve">Familia </w:t>
              </w:r>
            </w:hyperlink>
          </w:p>
        </w:tc>
        <w:tc>
          <w:tcPr>
            <w:tcW w:w="750"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6877A60" w14:textId="77777777" w:rsidR="001D0A09" w:rsidRPr="001D0A09" w:rsidRDefault="00AD608E" w:rsidP="00AF2ABD">
            <w:pPr>
              <w:jc w:val="center"/>
              <w:rPr>
                <w:rFonts w:ascii="Arial" w:eastAsia="Arial" w:hAnsi="Arial" w:cs="Arial"/>
                <w:b/>
                <w:color w:val="FFFFFF" w:themeColor="background1"/>
                <w:sz w:val="20"/>
                <w:szCs w:val="20"/>
                <w:lang w:eastAsia="es-ES"/>
              </w:rPr>
            </w:pPr>
            <w:hyperlink r:id="rId20">
              <w:r w:rsidR="001D0A09" w:rsidRPr="001D0A09">
                <w:rPr>
                  <w:rFonts w:ascii="Arial" w:eastAsia="Arial" w:hAnsi="Arial" w:cs="Arial"/>
                  <w:b/>
                  <w:color w:val="FFFFFF" w:themeColor="background1"/>
                  <w:sz w:val="20"/>
                  <w:szCs w:val="20"/>
                </w:rPr>
                <w:t xml:space="preserve">Clase </w:t>
              </w:r>
            </w:hyperlink>
          </w:p>
        </w:tc>
        <w:tc>
          <w:tcPr>
            <w:tcW w:w="369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6EB574" w14:textId="77777777" w:rsidR="001D0A09" w:rsidRPr="001D0A09" w:rsidRDefault="00AD608E" w:rsidP="00AF2ABD">
            <w:pPr>
              <w:jc w:val="center"/>
              <w:rPr>
                <w:rFonts w:ascii="Arial" w:eastAsia="Arial" w:hAnsi="Arial" w:cs="Arial"/>
                <w:b/>
                <w:color w:val="FFFFFF" w:themeColor="background1"/>
                <w:sz w:val="20"/>
                <w:szCs w:val="20"/>
                <w:lang w:eastAsia="es-ES"/>
              </w:rPr>
            </w:pPr>
            <w:hyperlink r:id="rId21">
              <w:r w:rsidR="001D0A09" w:rsidRPr="001D0A09">
                <w:rPr>
                  <w:rFonts w:ascii="Arial" w:eastAsia="Arial" w:hAnsi="Arial" w:cs="Arial"/>
                  <w:b/>
                  <w:color w:val="FFFFFF" w:themeColor="background1"/>
                  <w:sz w:val="20"/>
                  <w:szCs w:val="20"/>
                </w:rPr>
                <w:t xml:space="preserve">Nombre </w:t>
              </w:r>
            </w:hyperlink>
          </w:p>
        </w:tc>
      </w:tr>
      <w:tr w:rsidR="001E7B53" w:rsidRPr="001D0A09" w14:paraId="6A8EB7F8" w14:textId="77777777" w:rsidTr="001E7B53">
        <w:trPr>
          <w:trHeight w:val="316"/>
          <w:tblHeader/>
          <w:jc w:val="center"/>
        </w:trPr>
        <w:tc>
          <w:tcPr>
            <w:tcW w:w="1295" w:type="dxa"/>
            <w:tcBorders>
              <w:top w:val="single" w:sz="4" w:space="0" w:color="auto"/>
              <w:left w:val="double" w:sz="4" w:space="0" w:color="auto"/>
              <w:bottom w:val="single" w:sz="4" w:space="0" w:color="auto"/>
              <w:right w:val="single" w:sz="4" w:space="0" w:color="auto"/>
            </w:tcBorders>
            <w:vAlign w:val="center"/>
            <w:hideMark/>
          </w:tcPr>
          <w:p w14:paraId="03BC8F09" w14:textId="4C9D8F8C"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80</w:t>
            </w:r>
          </w:p>
        </w:tc>
        <w:tc>
          <w:tcPr>
            <w:tcW w:w="906" w:type="dxa"/>
            <w:tcBorders>
              <w:top w:val="single" w:sz="4" w:space="0" w:color="auto"/>
              <w:left w:val="single" w:sz="4" w:space="0" w:color="auto"/>
              <w:bottom w:val="single" w:sz="4" w:space="0" w:color="auto"/>
              <w:right w:val="single" w:sz="4" w:space="0" w:color="auto"/>
            </w:tcBorders>
            <w:vAlign w:val="center"/>
            <w:hideMark/>
          </w:tcPr>
          <w:p w14:paraId="73C7F600" w14:textId="268E1713"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10</w:t>
            </w:r>
          </w:p>
        </w:tc>
        <w:tc>
          <w:tcPr>
            <w:tcW w:w="750" w:type="dxa"/>
            <w:tcBorders>
              <w:top w:val="single" w:sz="4" w:space="0" w:color="auto"/>
              <w:left w:val="single" w:sz="4" w:space="0" w:color="auto"/>
              <w:bottom w:val="single" w:sz="4" w:space="0" w:color="auto"/>
              <w:right w:val="single" w:sz="4" w:space="0" w:color="auto"/>
            </w:tcBorders>
            <w:vAlign w:val="center"/>
            <w:hideMark/>
          </w:tcPr>
          <w:p w14:paraId="593564DF" w14:textId="14B81E8B"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16</w:t>
            </w:r>
          </w:p>
        </w:tc>
        <w:tc>
          <w:tcPr>
            <w:tcW w:w="3697" w:type="dxa"/>
            <w:tcBorders>
              <w:top w:val="single" w:sz="4" w:space="0" w:color="auto"/>
              <w:left w:val="single" w:sz="4" w:space="0" w:color="auto"/>
              <w:bottom w:val="single" w:sz="4" w:space="0" w:color="auto"/>
              <w:right w:val="double" w:sz="4" w:space="0" w:color="auto"/>
            </w:tcBorders>
            <w:hideMark/>
          </w:tcPr>
          <w:p w14:paraId="706B970D" w14:textId="0459640E"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GERENCIA DE PROYECTOS</w:t>
            </w:r>
          </w:p>
        </w:tc>
      </w:tr>
      <w:tr w:rsidR="001E7B53" w:rsidRPr="001D0A09" w14:paraId="3942879B" w14:textId="77777777" w:rsidTr="001E7B53">
        <w:trPr>
          <w:trHeight w:val="316"/>
          <w:jc w:val="center"/>
        </w:trPr>
        <w:tc>
          <w:tcPr>
            <w:tcW w:w="1295" w:type="dxa"/>
            <w:tcBorders>
              <w:top w:val="single" w:sz="4" w:space="0" w:color="auto"/>
              <w:left w:val="double" w:sz="4" w:space="0" w:color="auto"/>
              <w:bottom w:val="single" w:sz="4" w:space="0" w:color="auto"/>
              <w:right w:val="single" w:sz="4" w:space="0" w:color="auto"/>
            </w:tcBorders>
            <w:vAlign w:val="center"/>
            <w:hideMark/>
          </w:tcPr>
          <w:p w14:paraId="003494D1" w14:textId="291E2B58"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81</w:t>
            </w:r>
          </w:p>
        </w:tc>
        <w:tc>
          <w:tcPr>
            <w:tcW w:w="906" w:type="dxa"/>
            <w:tcBorders>
              <w:top w:val="single" w:sz="4" w:space="0" w:color="auto"/>
              <w:left w:val="single" w:sz="4" w:space="0" w:color="auto"/>
              <w:bottom w:val="single" w:sz="4" w:space="0" w:color="auto"/>
              <w:right w:val="single" w:sz="4" w:space="0" w:color="auto"/>
            </w:tcBorders>
            <w:vAlign w:val="center"/>
            <w:hideMark/>
          </w:tcPr>
          <w:p w14:paraId="7C3DC2BB" w14:textId="7396E82E"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10</w:t>
            </w:r>
          </w:p>
        </w:tc>
        <w:tc>
          <w:tcPr>
            <w:tcW w:w="750" w:type="dxa"/>
            <w:tcBorders>
              <w:top w:val="single" w:sz="4" w:space="0" w:color="auto"/>
              <w:left w:val="single" w:sz="4" w:space="0" w:color="auto"/>
              <w:bottom w:val="single" w:sz="4" w:space="0" w:color="auto"/>
              <w:right w:val="single" w:sz="4" w:space="0" w:color="auto"/>
            </w:tcBorders>
            <w:vAlign w:val="center"/>
            <w:hideMark/>
          </w:tcPr>
          <w:p w14:paraId="68647199" w14:textId="266DB11F"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15</w:t>
            </w:r>
          </w:p>
        </w:tc>
        <w:tc>
          <w:tcPr>
            <w:tcW w:w="3697" w:type="dxa"/>
            <w:tcBorders>
              <w:top w:val="single" w:sz="4" w:space="0" w:color="auto"/>
              <w:left w:val="single" w:sz="4" w:space="0" w:color="auto"/>
              <w:bottom w:val="single" w:sz="4" w:space="0" w:color="auto"/>
              <w:right w:val="double" w:sz="4" w:space="0" w:color="auto"/>
            </w:tcBorders>
            <w:hideMark/>
          </w:tcPr>
          <w:p w14:paraId="7066F7EF" w14:textId="3CC5B924"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INGENIERIA CIVIL Y ARQUITECTURA</w:t>
            </w:r>
          </w:p>
        </w:tc>
      </w:tr>
      <w:tr w:rsidR="001E7B53" w:rsidRPr="001D0A09" w14:paraId="02FD5002" w14:textId="77777777" w:rsidTr="001E7B53">
        <w:trPr>
          <w:trHeight w:val="316"/>
          <w:jc w:val="center"/>
        </w:trPr>
        <w:tc>
          <w:tcPr>
            <w:tcW w:w="1295" w:type="dxa"/>
            <w:tcBorders>
              <w:top w:val="single" w:sz="4" w:space="0" w:color="auto"/>
              <w:left w:val="double" w:sz="4" w:space="0" w:color="auto"/>
              <w:bottom w:val="single" w:sz="4" w:space="0" w:color="auto"/>
              <w:right w:val="single" w:sz="4" w:space="0" w:color="auto"/>
            </w:tcBorders>
            <w:vAlign w:val="center"/>
            <w:hideMark/>
          </w:tcPr>
          <w:p w14:paraId="485921D8" w14:textId="5B5F6C7E"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81</w:t>
            </w:r>
          </w:p>
        </w:tc>
        <w:tc>
          <w:tcPr>
            <w:tcW w:w="906" w:type="dxa"/>
            <w:tcBorders>
              <w:top w:val="single" w:sz="4" w:space="0" w:color="auto"/>
              <w:left w:val="single" w:sz="4" w:space="0" w:color="auto"/>
              <w:bottom w:val="single" w:sz="4" w:space="0" w:color="auto"/>
              <w:right w:val="single" w:sz="4" w:space="0" w:color="auto"/>
            </w:tcBorders>
            <w:vAlign w:val="center"/>
            <w:hideMark/>
          </w:tcPr>
          <w:p w14:paraId="1E7441D3" w14:textId="73A72A94"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14</w:t>
            </w:r>
          </w:p>
        </w:tc>
        <w:tc>
          <w:tcPr>
            <w:tcW w:w="750" w:type="dxa"/>
            <w:tcBorders>
              <w:top w:val="single" w:sz="4" w:space="0" w:color="auto"/>
              <w:left w:val="single" w:sz="4" w:space="0" w:color="auto"/>
              <w:bottom w:val="single" w:sz="4" w:space="0" w:color="auto"/>
              <w:right w:val="single" w:sz="4" w:space="0" w:color="auto"/>
            </w:tcBorders>
            <w:vAlign w:val="center"/>
            <w:hideMark/>
          </w:tcPr>
          <w:p w14:paraId="6D0DF3C5" w14:textId="3CEC5A39"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15</w:t>
            </w:r>
          </w:p>
        </w:tc>
        <w:tc>
          <w:tcPr>
            <w:tcW w:w="3697" w:type="dxa"/>
            <w:tcBorders>
              <w:top w:val="single" w:sz="4" w:space="0" w:color="auto"/>
              <w:left w:val="single" w:sz="4" w:space="0" w:color="auto"/>
              <w:bottom w:val="single" w:sz="4" w:space="0" w:color="auto"/>
              <w:right w:val="double" w:sz="4" w:space="0" w:color="auto"/>
            </w:tcBorders>
            <w:hideMark/>
          </w:tcPr>
          <w:p w14:paraId="4B4DCEA4" w14:textId="169BE35D" w:rsidR="001E7B53" w:rsidRPr="001D0A09" w:rsidRDefault="001E7B53" w:rsidP="001E7B53">
            <w:pPr>
              <w:rPr>
                <w:rFonts w:ascii="Arial" w:eastAsia="Arial" w:hAnsi="Arial" w:cs="Arial"/>
                <w:sz w:val="20"/>
                <w:szCs w:val="20"/>
                <w:lang w:eastAsia="es-ES"/>
              </w:rPr>
            </w:pPr>
            <w:r w:rsidRPr="001B6A74">
              <w:rPr>
                <w:rFonts w:ascii="Arial" w:eastAsia="Arial" w:hAnsi="Arial" w:cs="Arial"/>
                <w:sz w:val="18"/>
                <w:szCs w:val="18"/>
                <w:lang w:eastAsia="es-ES"/>
              </w:rPr>
              <w:t>CONTROL DE CALIDAD</w:t>
            </w:r>
          </w:p>
        </w:tc>
      </w:tr>
    </w:tbl>
    <w:p w14:paraId="30554B53" w14:textId="77777777" w:rsidR="001D0A09" w:rsidRPr="001D0A09" w:rsidRDefault="001D0A09" w:rsidP="001D0A09">
      <w:pPr>
        <w:rPr>
          <w:rFonts w:ascii="Arial" w:eastAsia="Arial" w:hAnsi="Arial" w:cs="Arial"/>
          <w:sz w:val="20"/>
          <w:szCs w:val="20"/>
          <w:lang w:eastAsia="es-ES"/>
        </w:rPr>
      </w:pPr>
    </w:p>
    <w:p w14:paraId="3317E958"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demostrar la experiencia requerida. En el evento en el que dichos documentos no incluyan los códigos de clasificación, el representante legal del Proponente deberá incorporarlos en el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_Ref508649424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Formato 3 – Experiencia</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w:t>
      </w:r>
    </w:p>
    <w:p w14:paraId="375F9A21"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18" w:name="_Toc108082955"/>
      <w:bookmarkStart w:id="1419" w:name="_Toc229586036"/>
      <w:r w:rsidRPr="001D0A09">
        <w:rPr>
          <w:rFonts w:ascii="Arial" w:eastAsia="Arial" w:hAnsi="Arial" w:cs="Arial"/>
          <w:b/>
          <w:bCs/>
          <w:sz w:val="20"/>
          <w:szCs w:val="20"/>
          <w:lang w:val="es-CO"/>
        </w:rPr>
        <w:t>ACREDITACIÓN DE LA EXPERIENCIA REQUERIDA</w:t>
      </w:r>
      <w:bookmarkEnd w:id="1418"/>
      <w:bookmarkEnd w:id="1419"/>
    </w:p>
    <w:p w14:paraId="69A8B090"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Los Proponentes acreditarán para cada uno de los contratos aportados la siguiente información, mediante alguno de los documentos señalados en la sección 10.1.5 del Pliego de Condiciones: </w:t>
      </w:r>
    </w:p>
    <w:p w14:paraId="078A7695"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Contratante.</w:t>
      </w:r>
    </w:p>
    <w:p w14:paraId="65F3E5AD"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Objeto del contrato.</w:t>
      </w:r>
    </w:p>
    <w:p w14:paraId="58BF1CDA"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Principales actividades ejecutadas.</w:t>
      </w:r>
    </w:p>
    <w:p w14:paraId="36C2AC77" w14:textId="77777777" w:rsidR="001D0A09" w:rsidRPr="001D0A09" w:rsidRDefault="001D0A09">
      <w:pPr>
        <w:numPr>
          <w:ilvl w:val="0"/>
          <w:numId w:val="67"/>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Las longitudes, volúmenes, dimensiones, tipologías y demás condiciones de experiencia establecidas en la “</w:t>
      </w:r>
      <w:r w:rsidRPr="001D0A09">
        <w:rPr>
          <w:rFonts w:ascii="Arial" w:eastAsia="Arial" w:hAnsi="Arial" w:cs="Arial"/>
          <w:sz w:val="20"/>
          <w:szCs w:val="20"/>
          <w:lang w:eastAsia="es-ES"/>
        </w:rPr>
        <w:fldChar w:fldCharType="begin"/>
      </w:r>
      <w:r w:rsidRPr="001D0A09">
        <w:rPr>
          <w:rFonts w:ascii="Arial" w:eastAsia="Arial" w:hAnsi="Arial" w:cs="Arial"/>
          <w:sz w:val="20"/>
          <w:szCs w:val="20"/>
          <w:lang w:eastAsia="es-ES"/>
        </w:rPr>
        <w:instrText xml:space="preserve"> REF _Ref508649550 \h  \* MERGEFORMAT </w:instrText>
      </w:r>
      <w:r w:rsidRPr="001D0A09">
        <w:rPr>
          <w:rFonts w:ascii="Arial" w:eastAsia="Arial" w:hAnsi="Arial" w:cs="Arial"/>
          <w:sz w:val="20"/>
          <w:szCs w:val="20"/>
          <w:lang w:eastAsia="es-ES"/>
        </w:rPr>
      </w:r>
      <w:r w:rsidRPr="001D0A09">
        <w:rPr>
          <w:rFonts w:ascii="Arial" w:eastAsia="Arial" w:hAnsi="Arial" w:cs="Arial"/>
          <w:sz w:val="20"/>
          <w:szCs w:val="20"/>
          <w:lang w:eastAsia="es-ES"/>
        </w:rPr>
        <w:fldChar w:fldCharType="separate"/>
      </w:r>
      <w:r w:rsidRPr="001D0A09">
        <w:rPr>
          <w:rFonts w:ascii="Arial" w:eastAsia="Arial" w:hAnsi="Arial" w:cs="Arial"/>
          <w:sz w:val="20"/>
          <w:szCs w:val="20"/>
          <w:lang w:eastAsia="es-ES"/>
        </w:rPr>
        <w:t>Matriz 1 – Experiencia</w:t>
      </w:r>
      <w:r w:rsidRPr="001D0A09">
        <w:rPr>
          <w:rFonts w:ascii="Arial" w:eastAsia="Arial" w:hAnsi="Arial" w:cs="Arial"/>
          <w:sz w:val="20"/>
          <w:szCs w:val="20"/>
          <w:lang w:eastAsia="es-ES"/>
        </w:rPr>
        <w:fldChar w:fldCharType="end"/>
      </w:r>
      <w:r w:rsidRPr="001D0A09">
        <w:rPr>
          <w:rFonts w:ascii="Arial" w:eastAsia="Arial" w:hAnsi="Arial" w:cs="Arial"/>
          <w:sz w:val="20"/>
          <w:szCs w:val="20"/>
          <w:lang w:eastAsia="es-ES"/>
        </w:rPr>
        <w:t xml:space="preserve"> a la cual se le realizó la interventoría, si aplica.</w:t>
      </w:r>
    </w:p>
    <w:p w14:paraId="655F1FD4"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La fecha de iniciación de la ejecución del contrato. </w:t>
      </w:r>
      <w:r w:rsidRPr="001D0A09">
        <w:rPr>
          <w:rFonts w:ascii="Arial" w:eastAsia="Arial,Times New Roman" w:hAnsi="Arial" w:cs="Arial"/>
          <w:sz w:val="20"/>
          <w:szCs w:val="20"/>
          <w:lang w:eastAsia="es-ES"/>
        </w:rPr>
        <w:t>Esta fecha es diferente a la de suscripción del contrato, a menos que de los documentos del numeral 10.1.5 del Pliego de Condiciones se determine otra cosa.</w:t>
      </w:r>
    </w:p>
    <w:p w14:paraId="0D54F69D" w14:textId="77777777" w:rsidR="001D0A09" w:rsidRPr="001D0A09" w:rsidRDefault="001D0A09" w:rsidP="001D0A09">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0F859C69" w14:textId="77777777" w:rsidR="001D0A09" w:rsidRPr="001D0A09" w:rsidRDefault="001D0A09">
      <w:pPr>
        <w:numPr>
          <w:ilvl w:val="0"/>
          <w:numId w:val="67"/>
        </w:numPr>
        <w:tabs>
          <w:tab w:val="left" w:pos="-142"/>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 xml:space="preserve">La fecha de terminación de la ejecución del contrato. </w:t>
      </w:r>
      <w:r w:rsidRPr="001D0A09">
        <w:rPr>
          <w:rFonts w:ascii="Arial" w:eastAsia="Arial,Times New Roman" w:hAnsi="Arial" w:cs="Arial"/>
          <w:sz w:val="20"/>
          <w:szCs w:val="20"/>
          <w:lang w:eastAsia="es-ES"/>
        </w:rPr>
        <w:t>Esta fecha de terminación no es la fecha de entrega y/o recibo final, liquidación, o acta final, salvo que de los documentos del numeral 10.1.5 del Pliego de Condiciones se determine otra cosa.</w:t>
      </w:r>
      <w:r w:rsidRPr="001D0A09">
        <w:rPr>
          <w:rFonts w:ascii="Arial" w:eastAsia="Arial" w:hAnsi="Arial" w:cs="Arial"/>
          <w:sz w:val="20"/>
          <w:szCs w:val="20"/>
          <w:lang w:eastAsia="es-ES"/>
        </w:rPr>
        <w:t xml:space="preserve"> </w:t>
      </w:r>
    </w:p>
    <w:p w14:paraId="13CE248A" w14:textId="77777777" w:rsidR="001D0A09" w:rsidRPr="001D0A09" w:rsidRDefault="001D0A09">
      <w:pPr>
        <w:numPr>
          <w:ilvl w:val="0"/>
          <w:numId w:val="67"/>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 Nombre y cargo de la persona que expide la certificación.</w:t>
      </w:r>
    </w:p>
    <w:p w14:paraId="665C850B" w14:textId="77777777" w:rsidR="001D0A09" w:rsidRPr="001D0A09" w:rsidRDefault="001D0A09">
      <w:pPr>
        <w:pStyle w:val="Prrafodelista"/>
        <w:numPr>
          <w:ilvl w:val="0"/>
          <w:numId w:val="67"/>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0668D8B5" w14:textId="77777777" w:rsidR="001D0A09" w:rsidRPr="001D0A09" w:rsidRDefault="001D0A09">
      <w:pPr>
        <w:numPr>
          <w:ilvl w:val="0"/>
          <w:numId w:val="67"/>
        </w:numPr>
        <w:autoSpaceDE w:val="0"/>
        <w:autoSpaceDN w:val="0"/>
        <w:adjustRightInd w:val="0"/>
        <w:jc w:val="both"/>
        <w:rPr>
          <w:rFonts w:ascii="Arial" w:eastAsia="Arial" w:hAnsi="Arial" w:cs="Arial"/>
          <w:sz w:val="20"/>
          <w:szCs w:val="20"/>
          <w:lang w:eastAsia="es-ES"/>
        </w:rPr>
      </w:pPr>
      <w:r w:rsidRPr="001D0A09">
        <w:rPr>
          <w:rFonts w:ascii="Arial" w:eastAsia="Arial" w:hAnsi="Arial" w:cs="Arial"/>
          <w:sz w:val="20"/>
          <w:szCs w:val="20"/>
          <w:lang w:eastAsia="es-ES"/>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14:paraId="7F4E45D5" w14:textId="77777777" w:rsidR="001D0A09" w:rsidRPr="001D0A09" w:rsidRDefault="001D0A09" w:rsidP="001D0A09">
      <w:pPr>
        <w:ind w:left="720"/>
        <w:jc w:val="both"/>
        <w:rPr>
          <w:rFonts w:ascii="Arial" w:eastAsia="Arial" w:hAnsi="Arial" w:cs="Arial"/>
          <w:sz w:val="20"/>
          <w:szCs w:val="20"/>
          <w:lang w:eastAsia="es-ES"/>
        </w:rPr>
      </w:pPr>
    </w:p>
    <w:p w14:paraId="6D4D27A8" w14:textId="77777777" w:rsidR="001D0A09" w:rsidRPr="001D0A09" w:rsidRDefault="001D0A09">
      <w:pPr>
        <w:pStyle w:val="InviasNormal"/>
        <w:numPr>
          <w:ilvl w:val="2"/>
          <w:numId w:val="48"/>
        </w:numPr>
        <w:ind w:left="1077"/>
        <w:jc w:val="both"/>
        <w:outlineLvl w:val="2"/>
        <w:rPr>
          <w:rFonts w:ascii="Arial" w:eastAsia="Arial" w:hAnsi="Arial" w:cs="Arial"/>
          <w:b/>
          <w:bCs/>
          <w:sz w:val="20"/>
          <w:szCs w:val="20"/>
          <w:lang w:val="es-CO"/>
        </w:rPr>
      </w:pPr>
      <w:bookmarkStart w:id="1420" w:name="_Toc208236205"/>
      <w:bookmarkStart w:id="1421" w:name="_Toc208236206"/>
      <w:bookmarkStart w:id="1422" w:name="_Ref58506494"/>
      <w:bookmarkStart w:id="1423" w:name="_Toc108082956"/>
      <w:bookmarkStart w:id="1424" w:name="_Toc229586037"/>
      <w:bookmarkEnd w:id="1420"/>
      <w:bookmarkEnd w:id="1421"/>
      <w:r w:rsidRPr="001D0A09">
        <w:rPr>
          <w:rFonts w:ascii="Arial" w:eastAsia="Arial" w:hAnsi="Arial" w:cs="Arial"/>
          <w:b/>
          <w:bCs/>
          <w:sz w:val="20"/>
          <w:szCs w:val="20"/>
          <w:lang w:val="es-CO"/>
        </w:rPr>
        <w:t>DOCUMENTOS VÁLIDOS PARA LA ACREDITACIÓN DE LA EXPERIENCIA REQUERIDA</w:t>
      </w:r>
      <w:bookmarkEnd w:id="1422"/>
      <w:bookmarkEnd w:id="1423"/>
      <w:bookmarkEnd w:id="1424"/>
    </w:p>
    <w:p w14:paraId="43F744D4" w14:textId="77777777" w:rsidR="001D0A09" w:rsidRPr="001D0A09" w:rsidRDefault="001D0A09" w:rsidP="001D0A09">
      <w:p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001848F8" w14:textId="77777777" w:rsidR="001D0A09" w:rsidRPr="001D0A09" w:rsidRDefault="001D0A09">
      <w:pPr>
        <w:numPr>
          <w:ilvl w:val="0"/>
          <w:numId w:val="21"/>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Acta de liquidación y/o recibo final del Contrato de Interventoría.</w:t>
      </w:r>
    </w:p>
    <w:p w14:paraId="3EB3FE4D" w14:textId="77777777" w:rsidR="001D0A09" w:rsidRPr="001D0A09" w:rsidRDefault="001D0A09">
      <w:pPr>
        <w:numPr>
          <w:ilvl w:val="0"/>
          <w:numId w:val="21"/>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Acta de liquidación y/o recibo final del Contrato de Obra al cual se le realizó la interventoría, en la cual se puede verificar las actividades ejecutadas y el alcance de estas. </w:t>
      </w:r>
    </w:p>
    <w:p w14:paraId="1A2FB042" w14:textId="77777777" w:rsidR="001D0A09" w:rsidRPr="001D0A09" w:rsidRDefault="001D0A09">
      <w:pPr>
        <w:numPr>
          <w:ilvl w:val="0"/>
          <w:numId w:val="21"/>
        </w:numPr>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 xml:space="preserve">Acta de entrega, terminación, final o de recibo definitivo; en los cuales se pueda verificar la participación del Proponente como Interventor. </w:t>
      </w:r>
    </w:p>
    <w:p w14:paraId="65822C3E" w14:textId="7F1AC303" w:rsidR="001D0A09" w:rsidRPr="001D0A09" w:rsidRDefault="001D0A09">
      <w:pPr>
        <w:numPr>
          <w:ilvl w:val="0"/>
          <w:numId w:val="21"/>
        </w:numPr>
        <w:autoSpaceDE w:val="0"/>
        <w:autoSpaceDN w:val="0"/>
        <w:adjustRightInd w:val="0"/>
        <w:spacing w:before="120" w:after="240"/>
        <w:jc w:val="both"/>
        <w:rPr>
          <w:rFonts w:ascii="Arial" w:eastAsia="Verdana" w:hAnsi="Arial" w:cs="Arial"/>
          <w:sz w:val="20"/>
          <w:szCs w:val="20"/>
        </w:rPr>
      </w:pPr>
      <w:r w:rsidRPr="001D0A09">
        <w:rPr>
          <w:rFonts w:ascii="Arial" w:eastAsia="Arial" w:hAnsi="Arial" w:cs="Arial"/>
          <w:sz w:val="20"/>
          <w:szCs w:val="20"/>
          <w:lang w:eastAsia="es-ES"/>
        </w:rPr>
        <w:t xml:space="preserve">Certificación de </w:t>
      </w:r>
      <w:r w:rsidRPr="001E7B53">
        <w:rPr>
          <w:rFonts w:ascii="Arial" w:eastAsia="Arial" w:hAnsi="Arial" w:cs="Arial"/>
          <w:sz w:val="20"/>
          <w:szCs w:val="20"/>
          <w:lang w:eastAsia="es-ES"/>
        </w:rPr>
        <w:t>experiencia. Expedida con posterioridad a la fecha de terminación del contrato o antes del cierre del Proceso de Contratación que acredite el porcentaje ejecutado hasta esa fecha en la que conste la información de la interventoría a la obra contratada debidamente suscrita por quien</w:t>
      </w:r>
      <w:r w:rsidRPr="001D0A09">
        <w:rPr>
          <w:rFonts w:ascii="Arial" w:eastAsia="Arial" w:hAnsi="Arial" w:cs="Arial"/>
          <w:sz w:val="20"/>
          <w:szCs w:val="20"/>
          <w:lang w:eastAsia="es-ES"/>
        </w:rPr>
        <w:t xml:space="preserve"> esté en capacidad u obligación de hacerlo en la Entidad contratante. </w:t>
      </w:r>
      <w:r w:rsidRPr="001D0A09">
        <w:rPr>
          <w:rFonts w:ascii="Arial" w:eastAsia="Arial" w:hAnsi="Arial" w:cs="Arial"/>
          <w:sz w:val="20"/>
          <w:szCs w:val="20"/>
        </w:rPr>
        <w:t xml:space="preserve"> </w:t>
      </w:r>
    </w:p>
    <w:p w14:paraId="4DE84633" w14:textId="77777777" w:rsidR="001D0A09" w:rsidRPr="001D0A09" w:rsidRDefault="001D0A09">
      <w:pPr>
        <w:numPr>
          <w:ilvl w:val="0"/>
          <w:numId w:val="21"/>
        </w:numPr>
        <w:jc w:val="both"/>
        <w:rPr>
          <w:rFonts w:ascii="Arial" w:eastAsia="Arial" w:hAnsi="Arial" w:cs="Arial"/>
          <w:sz w:val="20"/>
          <w:szCs w:val="20"/>
          <w:lang w:eastAsia="es-ES"/>
        </w:rPr>
      </w:pPr>
      <w:r w:rsidRPr="001D0A09">
        <w:rPr>
          <w:rFonts w:ascii="Arial" w:eastAsia="Arial" w:hAnsi="Arial" w:cs="Arial"/>
          <w:sz w:val="20"/>
          <w:szCs w:val="20"/>
          <w:lang w:eastAsia="es-ES"/>
        </w:rPr>
        <w:t>Acta de Inicio o la orden de inicio. La misma solo será válida para efectos de acreditar la fecha de inicio.</w:t>
      </w:r>
    </w:p>
    <w:p w14:paraId="62DA0025" w14:textId="77777777" w:rsidR="001D0A09" w:rsidRPr="001D0A09" w:rsidRDefault="001D0A09" w:rsidP="001D0A09">
      <w:pPr>
        <w:ind w:left="720"/>
        <w:contextualSpacing/>
        <w:jc w:val="both"/>
        <w:rPr>
          <w:rFonts w:ascii="Arial" w:eastAsia="Arial" w:hAnsi="Arial" w:cs="Arial"/>
          <w:sz w:val="20"/>
          <w:szCs w:val="20"/>
          <w:lang w:eastAsia="es-ES"/>
        </w:rPr>
      </w:pPr>
    </w:p>
    <w:p w14:paraId="604481AD" w14:textId="77777777" w:rsidR="001D0A09" w:rsidRPr="001D0A09" w:rsidRDefault="001D0A09">
      <w:pPr>
        <w:numPr>
          <w:ilvl w:val="0"/>
          <w:numId w:val="21"/>
        </w:numPr>
        <w:contextualSpacing/>
        <w:jc w:val="both"/>
        <w:rPr>
          <w:rFonts w:ascii="Arial" w:eastAsia="Arial" w:hAnsi="Arial" w:cs="Arial"/>
          <w:sz w:val="20"/>
          <w:szCs w:val="20"/>
          <w:lang w:eastAsia="es-ES"/>
        </w:rPr>
      </w:pPr>
      <w:r w:rsidRPr="001D0A09">
        <w:rPr>
          <w:rFonts w:ascii="Arial" w:eastAsia="Arial" w:hAnsi="Arial" w:cs="Arial"/>
          <w:sz w:val="20"/>
          <w:szCs w:val="20"/>
          <w:lang w:eastAsia="es-ES"/>
        </w:rPr>
        <w:lastRenderedPageBreak/>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3F2FBBD0" w14:textId="77777777" w:rsidR="001D0A09" w:rsidRPr="001D0A09" w:rsidRDefault="001D0A09" w:rsidP="001D0A09">
      <w:pPr>
        <w:ind w:left="720"/>
        <w:contextualSpacing/>
        <w:jc w:val="both"/>
        <w:rPr>
          <w:rFonts w:ascii="Arial" w:eastAsia="Arial" w:hAnsi="Arial" w:cs="Arial"/>
          <w:sz w:val="20"/>
          <w:szCs w:val="20"/>
          <w:lang w:eastAsia="es-ES"/>
        </w:rPr>
      </w:pPr>
    </w:p>
    <w:p w14:paraId="2544FEF8" w14:textId="77777777" w:rsidR="001D0A09" w:rsidRPr="001D0A09" w:rsidRDefault="001D0A09" w:rsidP="001D0A09">
      <w:pPr>
        <w:jc w:val="both"/>
        <w:rPr>
          <w:rFonts w:ascii="Arial" w:eastAsia="Arial" w:hAnsi="Arial" w:cs="Arial"/>
          <w:sz w:val="20"/>
          <w:szCs w:val="20"/>
          <w:lang w:eastAsia="es-ES"/>
        </w:rPr>
      </w:pPr>
    </w:p>
    <w:p w14:paraId="62F632DA" w14:textId="77777777" w:rsidR="001D0A09" w:rsidRPr="001D0A09" w:rsidRDefault="001D0A09">
      <w:pPr>
        <w:pStyle w:val="InviasNormal"/>
        <w:numPr>
          <w:ilvl w:val="2"/>
          <w:numId w:val="48"/>
        </w:numPr>
        <w:outlineLvl w:val="2"/>
        <w:rPr>
          <w:rFonts w:ascii="Arial" w:eastAsia="Arial" w:hAnsi="Arial" w:cs="Arial"/>
          <w:b/>
          <w:bCs/>
          <w:sz w:val="20"/>
          <w:szCs w:val="20"/>
          <w:lang w:val="es-CO"/>
        </w:rPr>
      </w:pPr>
      <w:bookmarkStart w:id="1425" w:name="_Toc229586038"/>
      <w:bookmarkStart w:id="1426" w:name="_Toc108082957"/>
      <w:r w:rsidRPr="001D0A09">
        <w:rPr>
          <w:rFonts w:ascii="Arial" w:eastAsia="Arial" w:hAnsi="Arial" w:cs="Arial"/>
          <w:b/>
          <w:bCs/>
          <w:sz w:val="20"/>
          <w:szCs w:val="20"/>
          <w:lang w:val="es-CO"/>
        </w:rPr>
        <w:t>PARA CONTRATOS ENTRE PARTICULARES</w:t>
      </w:r>
      <w:bookmarkEnd w:id="1425"/>
    </w:p>
    <w:p w14:paraId="1A09CF55"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Para efectos de acreditación de experiencia entre particulares, el Proponente deberá aportar adicionalmente alguno de los documentos que se describen a continuación:</w:t>
      </w:r>
    </w:p>
    <w:p w14:paraId="0563A635" w14:textId="77777777" w:rsidR="001D0A09" w:rsidRPr="001D0A09" w:rsidRDefault="001D0A09" w:rsidP="001D0A09">
      <w:pPr>
        <w:ind w:right="49" w:hanging="11"/>
        <w:jc w:val="both"/>
        <w:rPr>
          <w:rFonts w:ascii="Arial" w:eastAsia="Arial" w:hAnsi="Arial" w:cs="Arial"/>
          <w:sz w:val="20"/>
          <w:szCs w:val="20"/>
        </w:rPr>
      </w:pPr>
    </w:p>
    <w:p w14:paraId="5AEBE6D1"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2702B62C" w14:textId="77777777" w:rsidR="001D0A09" w:rsidRPr="001D0A09" w:rsidRDefault="001D0A09" w:rsidP="001D0A09">
      <w:pPr>
        <w:ind w:right="49" w:hanging="11"/>
        <w:jc w:val="both"/>
        <w:rPr>
          <w:rFonts w:ascii="Arial" w:eastAsia="Arial" w:hAnsi="Arial" w:cs="Arial"/>
          <w:sz w:val="20"/>
          <w:szCs w:val="20"/>
        </w:rPr>
      </w:pPr>
    </w:p>
    <w:p w14:paraId="2E136C16" w14:textId="77777777" w:rsidR="001D0A09" w:rsidRPr="001D0A09" w:rsidRDefault="001D0A09">
      <w:pPr>
        <w:pStyle w:val="InviasNormal"/>
        <w:numPr>
          <w:ilvl w:val="2"/>
          <w:numId w:val="48"/>
        </w:numPr>
        <w:ind w:left="1077"/>
        <w:outlineLvl w:val="2"/>
        <w:rPr>
          <w:rFonts w:ascii="Arial" w:eastAsia="Arial" w:hAnsi="Arial" w:cs="Arial"/>
          <w:b/>
          <w:bCs/>
          <w:sz w:val="20"/>
          <w:szCs w:val="20"/>
          <w:lang w:val="es-CO"/>
        </w:rPr>
      </w:pPr>
      <w:bookmarkStart w:id="1427" w:name="_Toc208236209"/>
      <w:bookmarkStart w:id="1428" w:name="_Toc229586039"/>
      <w:bookmarkEnd w:id="1427"/>
      <w:r w:rsidRPr="001D0A09">
        <w:rPr>
          <w:rFonts w:ascii="Arial" w:eastAsia="Arial" w:hAnsi="Arial" w:cs="Arial"/>
          <w:b/>
          <w:bCs/>
          <w:sz w:val="20"/>
          <w:szCs w:val="20"/>
          <w:lang w:val="es-CO"/>
        </w:rPr>
        <w:t>PARA SUBCONTRATOS</w:t>
      </w:r>
      <w:bookmarkEnd w:id="1426"/>
      <w:bookmarkEnd w:id="1428"/>
      <w:r w:rsidRPr="001D0A09">
        <w:rPr>
          <w:rFonts w:ascii="Arial" w:eastAsia="Arial" w:hAnsi="Arial" w:cs="Arial"/>
          <w:b/>
          <w:bCs/>
          <w:sz w:val="20"/>
          <w:szCs w:val="20"/>
          <w:lang w:val="es-CO"/>
        </w:rPr>
        <w:t xml:space="preserve"> </w:t>
      </w:r>
    </w:p>
    <w:p w14:paraId="3A264103"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Para acreditar la experiencia de subcontratos, cuyo contrato principal fue suscrito con particulares, se aplicarán las disposiciones establecidas en el numeral anterior.</w:t>
      </w:r>
    </w:p>
    <w:p w14:paraId="6898F2B1" w14:textId="77777777" w:rsidR="001D0A09" w:rsidRPr="001D0A09" w:rsidRDefault="001D0A09" w:rsidP="001D0A09">
      <w:pPr>
        <w:ind w:right="49" w:hanging="11"/>
        <w:jc w:val="both"/>
        <w:rPr>
          <w:rFonts w:ascii="Arial" w:eastAsia="Arial" w:hAnsi="Arial" w:cs="Arial"/>
          <w:sz w:val="20"/>
          <w:szCs w:val="20"/>
          <w:lang w:eastAsia="es-ES"/>
        </w:rPr>
      </w:pPr>
    </w:p>
    <w:p w14:paraId="4EA37200"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Para acreditar la experiencia de contratos derivados de contratos suscritos con Entidades Estatales, el Proponente deberá aportar los documentos que se enlistan a continuación:</w:t>
      </w:r>
    </w:p>
    <w:p w14:paraId="6F5953F2" w14:textId="77777777" w:rsidR="001D0A09" w:rsidRPr="001D0A09" w:rsidRDefault="001D0A09" w:rsidP="001D0A09">
      <w:pPr>
        <w:ind w:right="49" w:hanging="11"/>
        <w:jc w:val="both"/>
        <w:rPr>
          <w:rFonts w:ascii="Arial" w:eastAsia="Arial" w:hAnsi="Arial" w:cs="Arial"/>
          <w:sz w:val="20"/>
          <w:szCs w:val="20"/>
          <w:lang w:eastAsia="es-ES"/>
        </w:rPr>
      </w:pPr>
    </w:p>
    <w:p w14:paraId="50F664F9" w14:textId="77777777" w:rsidR="001D0A09" w:rsidRPr="001D0A09" w:rsidRDefault="001D0A09">
      <w:pPr>
        <w:pStyle w:val="Prrafodelista"/>
        <w:numPr>
          <w:ilvl w:val="0"/>
          <w:numId w:val="59"/>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78C7A41" w14:textId="77777777" w:rsidR="001D0A09" w:rsidRPr="001D0A09" w:rsidRDefault="001D0A09" w:rsidP="001D0A09">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033AC245" w14:textId="77777777" w:rsidR="001D0A09" w:rsidRPr="001D0A09" w:rsidRDefault="001D0A09">
      <w:pPr>
        <w:pStyle w:val="Prrafodelista"/>
        <w:numPr>
          <w:ilvl w:val="0"/>
          <w:numId w:val="59"/>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1D0A09">
        <w:rPr>
          <w:rFonts w:ascii="Arial" w:eastAsia="Arial" w:hAnsi="Arial" w:cs="Arial"/>
          <w:sz w:val="20"/>
          <w:szCs w:val="20"/>
          <w:lang w:eastAsia="es-ES"/>
        </w:rPr>
        <w:t xml:space="preserve">Certificación expedida por la Entidad del contrato principal del cual se derivó el subcontrato. Esta certificación debe contener la información básica del contrato principal y la siguiente: </w:t>
      </w:r>
    </w:p>
    <w:p w14:paraId="003B7C74" w14:textId="77777777" w:rsidR="001D0A09" w:rsidRPr="001D0A09" w:rsidRDefault="001D0A09">
      <w:pPr>
        <w:numPr>
          <w:ilvl w:val="0"/>
          <w:numId w:val="60"/>
        </w:numPr>
        <w:spacing w:after="160"/>
        <w:ind w:left="426" w:right="49" w:firstLine="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05222824" w14:textId="77777777" w:rsidR="001D0A09" w:rsidRPr="001D0A09" w:rsidRDefault="001D0A09" w:rsidP="001D0A09">
      <w:pPr>
        <w:spacing w:after="160"/>
        <w:ind w:left="426" w:right="49"/>
        <w:contextualSpacing/>
        <w:jc w:val="both"/>
        <w:rPr>
          <w:rFonts w:ascii="Arial" w:eastAsia="Arial" w:hAnsi="Arial" w:cs="Arial"/>
          <w:sz w:val="20"/>
          <w:szCs w:val="20"/>
          <w:lang w:eastAsia="es-ES"/>
        </w:rPr>
      </w:pPr>
    </w:p>
    <w:p w14:paraId="0A6AA7D2" w14:textId="77777777" w:rsidR="001D0A09" w:rsidRPr="001D0A09" w:rsidRDefault="001D0A09">
      <w:pPr>
        <w:numPr>
          <w:ilvl w:val="0"/>
          <w:numId w:val="60"/>
        </w:numPr>
        <w:spacing w:after="160"/>
        <w:ind w:left="426" w:right="49" w:firstLine="0"/>
        <w:contextualSpacing/>
        <w:jc w:val="both"/>
        <w:rPr>
          <w:rFonts w:ascii="Arial" w:eastAsia="Arial" w:hAnsi="Arial" w:cs="Arial"/>
          <w:sz w:val="20"/>
          <w:szCs w:val="20"/>
          <w:lang w:eastAsia="es-ES"/>
        </w:rPr>
      </w:pPr>
      <w:r w:rsidRPr="001D0A09">
        <w:rPr>
          <w:rFonts w:ascii="Arial" w:eastAsia="Arial" w:hAnsi="Arial" w:cs="Arial"/>
          <w:sz w:val="20"/>
          <w:szCs w:val="20"/>
          <w:lang w:eastAsia="es-ES"/>
        </w:rP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38B4D61A" w14:textId="77777777" w:rsidR="001D0A09" w:rsidRPr="001D0A09" w:rsidRDefault="001D0A09" w:rsidP="001D0A09">
      <w:pPr>
        <w:ind w:right="49"/>
        <w:jc w:val="both"/>
        <w:rPr>
          <w:rFonts w:ascii="Arial" w:eastAsia="Arial" w:hAnsi="Arial" w:cs="Arial"/>
          <w:sz w:val="20"/>
          <w:szCs w:val="20"/>
          <w:lang w:eastAsia="es-ES"/>
        </w:rPr>
      </w:pPr>
    </w:p>
    <w:p w14:paraId="0C866C07"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La información solicitada en el literal B únicamente se exige en relación con el contrato principal suscrito con la Entidad.</w:t>
      </w:r>
    </w:p>
    <w:p w14:paraId="1BEAF4FA" w14:textId="77777777" w:rsidR="001D0A09" w:rsidRPr="001D0A09" w:rsidRDefault="001D0A09" w:rsidP="001D0A09">
      <w:pPr>
        <w:ind w:right="49"/>
        <w:jc w:val="both"/>
        <w:rPr>
          <w:rFonts w:ascii="Arial" w:eastAsia="Arial" w:hAnsi="Arial" w:cs="Arial"/>
          <w:sz w:val="20"/>
          <w:szCs w:val="20"/>
          <w:lang w:eastAsia="es-ES"/>
        </w:rPr>
      </w:pPr>
    </w:p>
    <w:p w14:paraId="1FC4E9A6"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w:t>
      </w:r>
      <w:r w:rsidRPr="001D0A09">
        <w:rPr>
          <w:rFonts w:ascii="Arial" w:eastAsia="Arial" w:hAnsi="Arial" w:cs="Arial"/>
          <w:sz w:val="20"/>
          <w:szCs w:val="20"/>
          <w:lang w:eastAsia="es-ES"/>
        </w:rPr>
        <w:lastRenderedPageBreak/>
        <w:t xml:space="preserve">el numeral anterior. Para estos efectos, entiéndase el primer nivel de subcontratación como aquel contrato suscrito entre particulares, cuyo contrato principal del cual se deriva directamente, es el contrato estatal firmado entre una Entidad y un particular.  </w:t>
      </w:r>
    </w:p>
    <w:p w14:paraId="60443C13" w14:textId="77777777" w:rsidR="001D0A09" w:rsidRPr="001D0A09" w:rsidRDefault="001D0A09" w:rsidP="001D0A09">
      <w:pPr>
        <w:ind w:right="49"/>
        <w:jc w:val="both"/>
        <w:rPr>
          <w:rFonts w:ascii="Arial" w:eastAsia="Arial" w:hAnsi="Arial" w:cs="Arial"/>
          <w:sz w:val="20"/>
          <w:szCs w:val="20"/>
          <w:lang w:eastAsia="es-ES"/>
        </w:rPr>
      </w:pPr>
    </w:p>
    <w:p w14:paraId="34C19CA4" w14:textId="77777777" w:rsidR="001D0A09" w:rsidRPr="001D0A09" w:rsidRDefault="001D0A09" w:rsidP="001D0A09">
      <w:pPr>
        <w:ind w:right="49"/>
        <w:jc w:val="both"/>
        <w:rPr>
          <w:rFonts w:ascii="Arial" w:eastAsia="Arial" w:hAnsi="Arial" w:cs="Arial"/>
          <w:sz w:val="20"/>
          <w:szCs w:val="20"/>
          <w:lang w:eastAsia="es-ES"/>
        </w:rPr>
      </w:pPr>
      <w:r w:rsidRPr="001D0A09">
        <w:rPr>
          <w:rFonts w:ascii="Arial" w:eastAsia="Arial" w:hAnsi="Arial" w:cs="Arial"/>
          <w:sz w:val="20"/>
          <w:szCs w:val="20"/>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2A2FD19" w14:textId="77777777" w:rsidR="001D0A09" w:rsidRPr="001D0A09" w:rsidRDefault="001D0A09" w:rsidP="001D0A09">
      <w:pPr>
        <w:ind w:right="49"/>
        <w:jc w:val="both"/>
        <w:rPr>
          <w:rFonts w:ascii="Arial" w:eastAsia="Arial" w:hAnsi="Arial" w:cs="Arial"/>
          <w:sz w:val="20"/>
          <w:szCs w:val="20"/>
          <w:lang w:eastAsia="es-ES"/>
        </w:rPr>
      </w:pPr>
    </w:p>
    <w:p w14:paraId="41D4606E"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B842639" w14:textId="77777777" w:rsidR="001D0A09" w:rsidRPr="001D0A09" w:rsidRDefault="001D0A09" w:rsidP="001D0A09">
      <w:pPr>
        <w:ind w:right="49" w:hanging="11"/>
        <w:jc w:val="both"/>
        <w:rPr>
          <w:rFonts w:ascii="Arial" w:eastAsia="Arial" w:hAnsi="Arial" w:cs="Arial"/>
          <w:sz w:val="20"/>
          <w:szCs w:val="20"/>
          <w:lang w:eastAsia="es-ES"/>
        </w:rPr>
      </w:pPr>
    </w:p>
    <w:p w14:paraId="67BAFD0C"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B8A92E0" w14:textId="77777777" w:rsidR="001D0A09" w:rsidRPr="001D0A09" w:rsidRDefault="001D0A09" w:rsidP="001D0A09">
      <w:pPr>
        <w:ind w:right="49"/>
        <w:jc w:val="both"/>
        <w:rPr>
          <w:rFonts w:ascii="Arial" w:eastAsia="Arial" w:hAnsi="Arial" w:cs="Arial"/>
          <w:sz w:val="20"/>
          <w:szCs w:val="20"/>
          <w:lang w:eastAsia="es-ES"/>
        </w:rPr>
      </w:pPr>
    </w:p>
    <w:p w14:paraId="5E3142DC" w14:textId="77777777" w:rsidR="001D0A09" w:rsidRPr="001D0A09" w:rsidRDefault="001D0A09" w:rsidP="001D0A09">
      <w:pPr>
        <w:ind w:right="49" w:hanging="11"/>
        <w:jc w:val="both"/>
        <w:rPr>
          <w:rFonts w:ascii="Arial" w:eastAsia="Arial" w:hAnsi="Arial" w:cs="Arial"/>
          <w:sz w:val="20"/>
          <w:szCs w:val="20"/>
          <w:lang w:eastAsia="es-ES"/>
        </w:rPr>
      </w:pPr>
      <w:r w:rsidRPr="001D0A09">
        <w:rPr>
          <w:rFonts w:ascii="Arial" w:eastAsia="Arial" w:hAnsi="Arial" w:cs="Arial"/>
          <w:sz w:val="20"/>
          <w:szCs w:val="20"/>
          <w:lang w:eastAsia="es-ES"/>
        </w:rPr>
        <w:t>Cuando la Entidad haya sido advertida por alguno los Proponentes sobre situaciones de subcontratación, aplicará el numeral 1.11 del Pliego de Condiciones.</w:t>
      </w:r>
    </w:p>
    <w:p w14:paraId="22DEE790" w14:textId="77777777" w:rsidR="001D0A09" w:rsidRPr="001D0A09" w:rsidRDefault="001D0A09" w:rsidP="001D0A09">
      <w:pPr>
        <w:ind w:right="49"/>
        <w:jc w:val="both"/>
        <w:rPr>
          <w:rFonts w:ascii="Arial" w:eastAsia="Arial" w:hAnsi="Arial" w:cs="Arial"/>
          <w:sz w:val="20"/>
          <w:szCs w:val="20"/>
        </w:rPr>
      </w:pPr>
    </w:p>
    <w:p w14:paraId="5C663988" w14:textId="77777777" w:rsidR="001D0A09" w:rsidRPr="001D0A09" w:rsidRDefault="001D0A09">
      <w:pPr>
        <w:pStyle w:val="InviasNormal"/>
        <w:numPr>
          <w:ilvl w:val="1"/>
          <w:numId w:val="48"/>
        </w:numPr>
        <w:ind w:right="49"/>
        <w:jc w:val="both"/>
        <w:outlineLvl w:val="1"/>
        <w:rPr>
          <w:rFonts w:ascii="Arial" w:eastAsia="Arial" w:hAnsi="Arial" w:cs="Arial"/>
          <w:b/>
          <w:bCs/>
          <w:sz w:val="20"/>
          <w:szCs w:val="20"/>
        </w:rPr>
      </w:pPr>
      <w:bookmarkStart w:id="1429" w:name="_Toc99029340"/>
      <w:bookmarkStart w:id="1430" w:name="_Toc99029341"/>
      <w:bookmarkEnd w:id="1429"/>
      <w:bookmarkEnd w:id="1430"/>
      <w:r w:rsidRPr="001D0A09">
        <w:rPr>
          <w:rFonts w:ascii="Arial" w:eastAsia="Arial" w:hAnsi="Arial" w:cs="Arial"/>
          <w:b/>
          <w:bCs/>
          <w:sz w:val="20"/>
          <w:szCs w:val="20"/>
        </w:rPr>
        <w:t xml:space="preserve"> </w:t>
      </w:r>
      <w:bookmarkStart w:id="1431" w:name="_Toc108082958"/>
      <w:bookmarkStart w:id="1432" w:name="_Toc229586040"/>
      <w:r w:rsidRPr="001D0A09">
        <w:rPr>
          <w:rFonts w:ascii="Arial" w:eastAsia="Arial" w:hAnsi="Arial" w:cs="Arial"/>
          <w:b/>
          <w:bCs/>
          <w:sz w:val="20"/>
          <w:szCs w:val="20"/>
        </w:rPr>
        <w:t xml:space="preserve">ACREDITACIÓN DE EXPERIENCIA Y FORMACIÓN ACÁDEMICA DEL </w:t>
      </w:r>
      <w:r w:rsidRPr="001D0A09">
        <w:rPr>
          <w:rFonts w:ascii="Arial" w:eastAsia="Arial" w:hAnsi="Arial" w:cs="Arial"/>
          <w:b/>
          <w:bCs/>
          <w:sz w:val="20"/>
          <w:szCs w:val="20"/>
          <w:lang w:val="es-MX"/>
        </w:rPr>
        <w:t xml:space="preserve">EQUIPO DE TRABAJO Y DEL </w:t>
      </w:r>
      <w:r w:rsidRPr="001D0A09">
        <w:rPr>
          <w:rFonts w:ascii="Arial" w:eastAsia="Arial" w:hAnsi="Arial" w:cs="Arial"/>
          <w:b/>
          <w:bCs/>
          <w:sz w:val="20"/>
          <w:szCs w:val="20"/>
        </w:rPr>
        <w:t>PERSONAL CLAVE EVALUABLE</w:t>
      </w:r>
      <w:bookmarkEnd w:id="1431"/>
      <w:bookmarkEnd w:id="1432"/>
    </w:p>
    <w:p w14:paraId="58B9F56A" w14:textId="64D6BC1E" w:rsidR="001D0A09" w:rsidRPr="001D0A09" w:rsidRDefault="001D0A09" w:rsidP="001D0A09">
      <w:pPr>
        <w:jc w:val="both"/>
        <w:rPr>
          <w:rFonts w:ascii="Arial" w:hAnsi="Arial" w:cs="Arial"/>
          <w:sz w:val="20"/>
          <w:szCs w:val="20"/>
        </w:rPr>
      </w:pPr>
      <w:r w:rsidRPr="001D0A09">
        <w:rPr>
          <w:rFonts w:ascii="Arial" w:hAnsi="Arial" w:cs="Arial"/>
          <w:sz w:val="20"/>
          <w:szCs w:val="20"/>
          <w:lang w:eastAsia="es-ES"/>
        </w:rPr>
        <w:t xml:space="preserve">Las condiciones de formación académica y experiencia de los perfiles del personal integrante del equipo de trabajo que se denomina como Personal Clave Evaluable en el documento “Anexo 1 – Anexo Técnico” del </w:t>
      </w:r>
      <w:r w:rsidRPr="00367D82">
        <w:rPr>
          <w:rFonts w:ascii="Arial" w:hAnsi="Arial" w:cs="Arial"/>
          <w:sz w:val="20"/>
          <w:szCs w:val="20"/>
          <w:lang w:eastAsia="es-ES"/>
        </w:rPr>
        <w:t xml:space="preserve">presente Proceso de Contratación serán verificados </w:t>
      </w:r>
      <w:r w:rsidR="00367D82" w:rsidRPr="00367D82">
        <w:rPr>
          <w:rFonts w:ascii="Arial" w:hAnsi="Arial" w:cs="Arial"/>
          <w:sz w:val="20"/>
          <w:szCs w:val="20"/>
          <w:lang w:eastAsia="es-ES"/>
        </w:rPr>
        <w:t>antes de</w:t>
      </w:r>
      <w:r w:rsidR="00367D82">
        <w:rPr>
          <w:rFonts w:ascii="Arial" w:hAnsi="Arial" w:cs="Arial"/>
          <w:sz w:val="20"/>
          <w:szCs w:val="20"/>
          <w:lang w:eastAsia="es-ES"/>
        </w:rPr>
        <w:t xml:space="preserve"> la suscripción del </w:t>
      </w:r>
      <w:r w:rsidR="00367D82" w:rsidRPr="00367D82">
        <w:rPr>
          <w:rFonts w:ascii="Arial" w:hAnsi="Arial" w:cs="Arial"/>
          <w:sz w:val="20"/>
          <w:szCs w:val="20"/>
          <w:lang w:eastAsia="es-ES"/>
        </w:rPr>
        <w:t>acta de inicio</w:t>
      </w:r>
      <w:r w:rsidRPr="00367D82">
        <w:rPr>
          <w:rFonts w:ascii="Arial" w:eastAsia="Arial" w:hAnsi="Arial" w:cs="Arial"/>
          <w:sz w:val="20"/>
          <w:szCs w:val="20"/>
        </w:rPr>
        <w:t xml:space="preserve"> para la ejecución del contrato</w:t>
      </w:r>
      <w:r w:rsidR="00367D82" w:rsidRPr="00367D82">
        <w:rPr>
          <w:rFonts w:ascii="Arial" w:eastAsia="Arial" w:hAnsi="Arial" w:cs="Arial"/>
          <w:sz w:val="20"/>
          <w:szCs w:val="20"/>
        </w:rPr>
        <w:t>.</w:t>
      </w:r>
      <w:r w:rsidRPr="00367D82">
        <w:rPr>
          <w:rFonts w:ascii="Arial" w:eastAsia="Arial" w:hAnsi="Arial" w:cs="Arial"/>
          <w:sz w:val="20"/>
          <w:szCs w:val="20"/>
        </w:rPr>
        <w:t>, por tal motivo, no serán verificados durante el desarrollo del procedimiento de selección.</w:t>
      </w:r>
      <w:r w:rsidRPr="00367D82">
        <w:rPr>
          <w:rFonts w:ascii="Arial" w:hAnsi="Arial" w:cs="Arial"/>
          <w:sz w:val="20"/>
          <w:szCs w:val="20"/>
        </w:rPr>
        <w:t xml:space="preserve"> </w:t>
      </w:r>
    </w:p>
    <w:p w14:paraId="7108C9A2" w14:textId="77777777" w:rsidR="001D0A09" w:rsidRPr="001D0A09" w:rsidRDefault="001D0A09" w:rsidP="001D0A09">
      <w:pPr>
        <w:jc w:val="both"/>
        <w:rPr>
          <w:rFonts w:ascii="Arial" w:hAnsi="Arial" w:cs="Arial"/>
          <w:sz w:val="20"/>
          <w:szCs w:val="20"/>
        </w:rPr>
      </w:pPr>
    </w:p>
    <w:p w14:paraId="792C3BCB" w14:textId="77777777" w:rsidR="001D0A09" w:rsidRPr="001D0A09" w:rsidRDefault="001D0A09" w:rsidP="001D0A09">
      <w:pPr>
        <w:jc w:val="both"/>
        <w:rPr>
          <w:rFonts w:ascii="Arial" w:hAnsi="Arial" w:cs="Arial"/>
          <w:sz w:val="20"/>
          <w:szCs w:val="20"/>
        </w:rPr>
      </w:pPr>
      <w:r w:rsidRPr="001D0A09">
        <w:rPr>
          <w:rFonts w:ascii="Arial" w:hAnsi="Arial" w:cs="Arial"/>
          <w:sz w:val="20"/>
          <w:szCs w:val="20"/>
        </w:rPr>
        <w:t xml:space="preserve">La verificación de los soportes académicos y de experiencia del Personal Clave Evaluable se realizará de acuerdo con lo previsto en los siguientes numerales: </w:t>
      </w:r>
    </w:p>
    <w:p w14:paraId="30FEC2F9" w14:textId="77777777" w:rsidR="001D0A09" w:rsidRPr="001D0A09" w:rsidRDefault="001D0A09" w:rsidP="001D0A09">
      <w:pPr>
        <w:pStyle w:val="Sinespaciado"/>
        <w:rPr>
          <w:rFonts w:ascii="Arial" w:hAnsi="Arial" w:cs="Arial"/>
          <w:sz w:val="20"/>
          <w:szCs w:val="20"/>
        </w:rPr>
      </w:pPr>
    </w:p>
    <w:p w14:paraId="388A9769" w14:textId="77777777" w:rsidR="001D0A09" w:rsidRPr="001D0A09" w:rsidRDefault="001D0A09">
      <w:pPr>
        <w:pStyle w:val="InviasNormal"/>
        <w:numPr>
          <w:ilvl w:val="2"/>
          <w:numId w:val="48"/>
        </w:numPr>
        <w:ind w:left="1077"/>
        <w:jc w:val="both"/>
        <w:outlineLvl w:val="2"/>
        <w:rPr>
          <w:rFonts w:ascii="Arial" w:eastAsia="Arial" w:hAnsi="Arial" w:cs="Arial"/>
          <w:sz w:val="20"/>
          <w:szCs w:val="20"/>
        </w:rPr>
      </w:pPr>
      <w:bookmarkStart w:id="1433" w:name="_Toc108082959"/>
      <w:bookmarkStart w:id="1434" w:name="_Toc229586041"/>
      <w:r w:rsidRPr="001D0A09">
        <w:rPr>
          <w:rFonts w:ascii="Arial" w:eastAsia="Arial" w:hAnsi="Arial" w:cs="Arial"/>
          <w:b/>
          <w:sz w:val="20"/>
          <w:szCs w:val="20"/>
          <w:lang w:val="es-CO"/>
        </w:rPr>
        <w:t>DISPOSICIONES GENERALES PARA LA VALIDEZ DE LA EXPERIENCIA DEL EQUIPO DE TRABAJO Y DEL PERSONAL CLAVE EVALUABLE</w:t>
      </w:r>
      <w:bookmarkEnd w:id="1433"/>
      <w:bookmarkEnd w:id="1434"/>
    </w:p>
    <w:p w14:paraId="37DF5F87" w14:textId="77777777" w:rsidR="001D0A09" w:rsidRPr="001D0A09" w:rsidRDefault="001D0A09" w:rsidP="001D0A09">
      <w:pPr>
        <w:pStyle w:val="Sinespaciado"/>
        <w:jc w:val="both"/>
        <w:rPr>
          <w:rFonts w:ascii="Arial" w:hAnsi="Arial" w:cs="Arial"/>
          <w:sz w:val="20"/>
          <w:szCs w:val="20"/>
        </w:rPr>
      </w:pPr>
      <w:r w:rsidRPr="001D0A09">
        <w:rPr>
          <w:rFonts w:ascii="Arial" w:hAnsi="Arial" w:cs="Arial"/>
          <w:sz w:val="20"/>
          <w:szCs w:val="20"/>
        </w:rPr>
        <w:t>La Entidad tendrá en cuenta los siguientes aspectos para analizar la experiencia acreditada y que la misma sea válida una vez celebrado el contrato de interventoría:</w:t>
      </w:r>
    </w:p>
    <w:p w14:paraId="0F60835B" w14:textId="77777777" w:rsidR="001D0A09" w:rsidRPr="001D0A09" w:rsidRDefault="001D0A09" w:rsidP="001D0A09">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1D0A09">
        <w:rPr>
          <w:rFonts w:ascii="Arial" w:eastAsia="Arial" w:hAnsi="Arial" w:cs="Arial"/>
          <w:sz w:val="20"/>
          <w:szCs w:val="20"/>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49BEE36" w14:textId="77777777" w:rsidR="001D0A09" w:rsidRPr="001D0A09" w:rsidRDefault="001D0A09" w:rsidP="001D0A09">
      <w:pPr>
        <w:pStyle w:val="Sinespaciado"/>
        <w:jc w:val="both"/>
        <w:rPr>
          <w:rFonts w:ascii="Arial" w:hAnsi="Arial" w:cs="Arial"/>
          <w:sz w:val="20"/>
          <w:szCs w:val="20"/>
        </w:rPr>
      </w:pPr>
      <w:r w:rsidRPr="001D0A09">
        <w:rPr>
          <w:rFonts w:ascii="Arial" w:hAnsi="Arial" w:cs="Arial"/>
          <w:sz w:val="20"/>
          <w:szCs w:val="20"/>
        </w:rPr>
        <w:lastRenderedPageBreak/>
        <w:t xml:space="preserve">Para el cómputo de la experiencia se aportará alguno de los siguientes documentos, dependiendo de la fecha desde que el Proponente pretenda acreditar la experiencia profesional de su equipo de trabajo: </w:t>
      </w:r>
    </w:p>
    <w:p w14:paraId="6D0E5146" w14:textId="77777777" w:rsidR="001D0A09" w:rsidRPr="001D0A09" w:rsidRDefault="001D0A09" w:rsidP="001D0A09">
      <w:pPr>
        <w:pStyle w:val="Sinespaciado"/>
        <w:jc w:val="both"/>
        <w:rPr>
          <w:rFonts w:ascii="Arial" w:hAnsi="Arial" w:cs="Arial"/>
          <w:sz w:val="20"/>
          <w:szCs w:val="20"/>
        </w:rPr>
      </w:pPr>
    </w:p>
    <w:p w14:paraId="5950EB74" w14:textId="77777777" w:rsidR="001D0A09" w:rsidRPr="001D0A09" w:rsidRDefault="001D0A09">
      <w:pPr>
        <w:pStyle w:val="Sinespaciado"/>
        <w:numPr>
          <w:ilvl w:val="0"/>
          <w:numId w:val="51"/>
        </w:numPr>
        <w:jc w:val="both"/>
        <w:rPr>
          <w:rFonts w:ascii="Arial" w:hAnsi="Arial" w:cs="Arial"/>
          <w:sz w:val="20"/>
          <w:szCs w:val="20"/>
        </w:rPr>
      </w:pPr>
      <w:r w:rsidRPr="001D0A09">
        <w:rPr>
          <w:rFonts w:ascii="Arial" w:hAnsi="Arial" w:cs="Arial"/>
          <w:sz w:val="20"/>
          <w:szCs w:val="20"/>
        </w:rPr>
        <w:t xml:space="preserve">El certificado de la Entidad beneficiaria en los términos del artículo 6 de la Ley 2043 de 2020 o la norma que lo modifique, sustituya o complemente, cuando se trate de práctica profesional; </w:t>
      </w:r>
    </w:p>
    <w:p w14:paraId="1065B941" w14:textId="77777777" w:rsidR="001D0A09" w:rsidRPr="001D0A09" w:rsidRDefault="001D0A09">
      <w:pPr>
        <w:pStyle w:val="Sinespaciado"/>
        <w:numPr>
          <w:ilvl w:val="0"/>
          <w:numId w:val="51"/>
        </w:numPr>
        <w:jc w:val="both"/>
        <w:rPr>
          <w:rFonts w:ascii="Arial" w:hAnsi="Arial" w:cs="Arial"/>
          <w:sz w:val="20"/>
          <w:szCs w:val="20"/>
        </w:rPr>
      </w:pPr>
      <w:r w:rsidRPr="001D0A09">
        <w:rPr>
          <w:rFonts w:ascii="Arial" w:hAnsi="Arial" w:cs="Arial"/>
          <w:sz w:val="20"/>
          <w:szCs w:val="20"/>
        </w:rPr>
        <w:t xml:space="preserve">El certificado de terminación o aprobación del pénsum académico. </w:t>
      </w:r>
    </w:p>
    <w:p w14:paraId="2980AC9C" w14:textId="77777777" w:rsidR="001D0A09" w:rsidRPr="001D0A09" w:rsidRDefault="001D0A09">
      <w:pPr>
        <w:pStyle w:val="Sinespaciado"/>
        <w:numPr>
          <w:ilvl w:val="0"/>
          <w:numId w:val="51"/>
        </w:numPr>
        <w:jc w:val="both"/>
        <w:rPr>
          <w:rFonts w:ascii="Arial" w:hAnsi="Arial" w:cs="Arial"/>
          <w:sz w:val="20"/>
          <w:szCs w:val="20"/>
        </w:rPr>
      </w:pPr>
      <w:r w:rsidRPr="001D0A09">
        <w:rPr>
          <w:rFonts w:ascii="Arial" w:hAnsi="Arial" w:cs="Arial"/>
          <w:sz w:val="20"/>
          <w:szCs w:val="20"/>
        </w:rPr>
        <w:t>En el evento que el oferente no entregue alguno de estos, la Entidad contará la experiencia profesional a partir de la expedición del acta de grado o el diploma, el cual debe ser aportado.</w:t>
      </w:r>
    </w:p>
    <w:p w14:paraId="486AA6C7" w14:textId="77777777" w:rsidR="001D0A09" w:rsidRPr="001D0A09" w:rsidRDefault="001D0A09">
      <w:pPr>
        <w:pStyle w:val="Sinespaciado"/>
        <w:numPr>
          <w:ilvl w:val="0"/>
          <w:numId w:val="51"/>
        </w:numPr>
        <w:jc w:val="both"/>
        <w:rPr>
          <w:rFonts w:ascii="Arial" w:eastAsia="Arial" w:hAnsi="Arial" w:cs="Arial"/>
          <w:sz w:val="20"/>
          <w:szCs w:val="20"/>
        </w:rPr>
      </w:pPr>
      <w:r w:rsidRPr="001D0A09">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3E8CEC6C" w14:textId="77777777" w:rsidR="001D0A09" w:rsidRPr="001D0A09" w:rsidRDefault="001D0A09" w:rsidP="001D0A09">
      <w:pPr>
        <w:pStyle w:val="Sinespaciado"/>
        <w:ind w:left="1080"/>
        <w:jc w:val="both"/>
        <w:rPr>
          <w:rFonts w:ascii="Arial" w:eastAsia="Arial" w:hAnsi="Arial" w:cs="Arial"/>
          <w:sz w:val="20"/>
          <w:szCs w:val="20"/>
        </w:rPr>
      </w:pPr>
    </w:p>
    <w:p w14:paraId="3F56B3B1" w14:textId="77777777" w:rsidR="001D0A09" w:rsidRPr="001D0A09" w:rsidRDefault="001D0A09">
      <w:pPr>
        <w:pStyle w:val="InviasNormal"/>
        <w:numPr>
          <w:ilvl w:val="2"/>
          <w:numId w:val="48"/>
        </w:numPr>
        <w:ind w:left="1077"/>
        <w:jc w:val="both"/>
        <w:outlineLvl w:val="2"/>
        <w:rPr>
          <w:rFonts w:ascii="Arial" w:eastAsia="Arial" w:hAnsi="Arial" w:cs="Arial"/>
          <w:sz w:val="20"/>
          <w:szCs w:val="20"/>
        </w:rPr>
      </w:pPr>
      <w:bookmarkStart w:id="1435" w:name="_Toc99029344"/>
      <w:bookmarkStart w:id="1436" w:name="_Toc108082960"/>
      <w:bookmarkStart w:id="1437" w:name="_Toc229586042"/>
      <w:bookmarkEnd w:id="1435"/>
      <w:r w:rsidRPr="001D0A09">
        <w:rPr>
          <w:rFonts w:ascii="Arial" w:eastAsia="Arial" w:hAnsi="Arial" w:cs="Arial"/>
          <w:b/>
          <w:sz w:val="20"/>
          <w:szCs w:val="20"/>
          <w:lang w:val="es-CO"/>
        </w:rPr>
        <w:t>DOCUMENTOS SOPORTE VÁ</w:t>
      </w:r>
      <w:r w:rsidRPr="001D0A09">
        <w:rPr>
          <w:rFonts w:ascii="Arial" w:eastAsia="Arial" w:hAnsi="Arial" w:cs="Arial"/>
          <w:b/>
          <w:bCs/>
          <w:sz w:val="20"/>
          <w:szCs w:val="20"/>
          <w:lang w:val="es-CO"/>
        </w:rPr>
        <w:t>LIDOS PARA ACREDITAR LA EXPERIENCIA DEL EQUIPO DE TRABAJO Y EL PERSONAL CLAVE EVALUABLE</w:t>
      </w:r>
      <w:bookmarkEnd w:id="1436"/>
      <w:bookmarkEnd w:id="1437"/>
      <w:r w:rsidRPr="001D0A09">
        <w:rPr>
          <w:rFonts w:ascii="Arial" w:eastAsia="Arial" w:hAnsi="Arial" w:cs="Arial"/>
          <w:b/>
          <w:bCs/>
          <w:sz w:val="20"/>
          <w:szCs w:val="20"/>
          <w:lang w:val="es-CO"/>
        </w:rPr>
        <w:t xml:space="preserve"> </w:t>
      </w:r>
    </w:p>
    <w:p w14:paraId="7C385993" w14:textId="77777777" w:rsidR="001D0A09" w:rsidRPr="001D0A09" w:rsidRDefault="001D0A09" w:rsidP="001D0A09">
      <w:pPr>
        <w:tabs>
          <w:tab w:val="left" w:pos="2268"/>
        </w:tabs>
        <w:jc w:val="both"/>
        <w:rPr>
          <w:rFonts w:ascii="Arial" w:hAnsi="Arial" w:cs="Arial"/>
          <w:sz w:val="20"/>
          <w:szCs w:val="20"/>
          <w:lang w:eastAsia="es-ES"/>
        </w:rPr>
      </w:pPr>
      <w:r w:rsidRPr="001D0A09">
        <w:rPr>
          <w:rFonts w:ascii="Arial" w:hAnsi="Arial" w:cs="Arial"/>
          <w:sz w:val="20"/>
          <w:szCs w:val="20"/>
          <w:lang w:eastAsia="es-ES"/>
        </w:rP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18D15929" w14:textId="77777777" w:rsidR="001D0A09" w:rsidRPr="001D0A09" w:rsidRDefault="001D0A09" w:rsidP="001D0A09">
      <w:pPr>
        <w:jc w:val="both"/>
        <w:rPr>
          <w:rFonts w:ascii="Arial" w:hAnsi="Arial" w:cs="Arial"/>
          <w:sz w:val="20"/>
          <w:szCs w:val="20"/>
          <w:lang w:eastAsia="es-ES"/>
        </w:rPr>
      </w:pPr>
    </w:p>
    <w:p w14:paraId="32563E01" w14:textId="77777777" w:rsidR="001D0A09" w:rsidRPr="001D0A09" w:rsidRDefault="001D0A09">
      <w:pPr>
        <w:pStyle w:val="Prrafodelista"/>
        <w:numPr>
          <w:ilvl w:val="3"/>
          <w:numId w:val="47"/>
        </w:numPr>
        <w:spacing w:line="240" w:lineRule="auto"/>
        <w:ind w:left="851"/>
        <w:jc w:val="both"/>
        <w:rPr>
          <w:rFonts w:ascii="Arial" w:hAnsi="Arial" w:cs="Arial"/>
          <w:sz w:val="20"/>
          <w:szCs w:val="20"/>
          <w:lang w:eastAsia="es-ES"/>
        </w:rPr>
      </w:pPr>
      <w:r w:rsidRPr="001D0A09">
        <w:rPr>
          <w:rFonts w:ascii="Arial" w:hAnsi="Arial" w:cs="Arial"/>
          <w:sz w:val="20"/>
          <w:szCs w:val="20"/>
          <w:lang w:eastAsia="es-ES"/>
        </w:rPr>
        <w:t xml:space="preserve">Certificados laborales o de ejecución de su experiencia profesional. </w:t>
      </w:r>
    </w:p>
    <w:p w14:paraId="31958A79" w14:textId="77777777" w:rsidR="001D0A09" w:rsidRPr="001D0A09" w:rsidRDefault="001D0A09">
      <w:pPr>
        <w:pStyle w:val="Prrafodelista"/>
        <w:numPr>
          <w:ilvl w:val="3"/>
          <w:numId w:val="47"/>
        </w:numPr>
        <w:spacing w:line="240" w:lineRule="auto"/>
        <w:ind w:left="851"/>
        <w:jc w:val="both"/>
        <w:rPr>
          <w:rFonts w:ascii="Arial" w:hAnsi="Arial" w:cs="Arial"/>
          <w:sz w:val="20"/>
          <w:szCs w:val="20"/>
          <w:lang w:eastAsia="es-ES"/>
        </w:rPr>
      </w:pPr>
      <w:r w:rsidRPr="001D0A09">
        <w:rPr>
          <w:rFonts w:ascii="Arial" w:hAnsi="Arial" w:cs="Arial"/>
          <w:sz w:val="20"/>
          <w:szCs w:val="20"/>
          <w:lang w:eastAsia="es-ES"/>
        </w:rPr>
        <w:t xml:space="preserve">Actas de liquidación o actas de terminación de los contratos, en caso de aplicar. </w:t>
      </w:r>
    </w:p>
    <w:p w14:paraId="50EE2331" w14:textId="77777777" w:rsidR="001D0A09" w:rsidRPr="001D0A09" w:rsidRDefault="001D0A09">
      <w:pPr>
        <w:pStyle w:val="Prrafodelista"/>
        <w:numPr>
          <w:ilvl w:val="3"/>
          <w:numId w:val="47"/>
        </w:numPr>
        <w:spacing w:line="240" w:lineRule="auto"/>
        <w:ind w:left="851"/>
        <w:jc w:val="both"/>
        <w:rPr>
          <w:rFonts w:ascii="Arial" w:hAnsi="Arial" w:cs="Arial"/>
          <w:sz w:val="20"/>
          <w:szCs w:val="20"/>
          <w:lang w:eastAsia="es-ES"/>
        </w:rPr>
      </w:pPr>
      <w:r w:rsidRPr="001D0A09">
        <w:rPr>
          <w:rFonts w:ascii="Arial" w:hAnsi="Arial" w:cs="Arial"/>
          <w:sz w:val="20"/>
          <w:szCs w:val="20"/>
          <w:lang w:eastAsia="es-ES"/>
        </w:rPr>
        <w:t xml:space="preserve">Copia de los contratos en los cuales laboró o ejerció las actividades respectivas. </w:t>
      </w:r>
    </w:p>
    <w:p w14:paraId="5AC8E378" w14:textId="77777777" w:rsidR="001D0A09" w:rsidRPr="001D0A09" w:rsidRDefault="001D0A09">
      <w:pPr>
        <w:pStyle w:val="Prrafodelista"/>
        <w:numPr>
          <w:ilvl w:val="3"/>
          <w:numId w:val="47"/>
        </w:numPr>
        <w:spacing w:line="240" w:lineRule="auto"/>
        <w:ind w:left="851"/>
        <w:jc w:val="both"/>
        <w:rPr>
          <w:rFonts w:ascii="Arial" w:eastAsia="Times New Roman" w:hAnsi="Arial" w:cs="Arial"/>
          <w:sz w:val="20"/>
          <w:szCs w:val="20"/>
          <w:lang w:eastAsia="es-ES"/>
        </w:rPr>
      </w:pPr>
      <w:r w:rsidRPr="001D0A09">
        <w:rPr>
          <w:rFonts w:ascii="Arial" w:hAnsi="Arial" w:cs="Arial"/>
          <w:sz w:val="20"/>
          <w:szCs w:val="20"/>
          <w:lang w:eastAsia="es-ES"/>
        </w:rPr>
        <w:t>Copia de las resoluciones de nombramiento y de posesión para cargos públicos.</w:t>
      </w:r>
    </w:p>
    <w:p w14:paraId="67CB562C" w14:textId="77777777" w:rsidR="001D0A09" w:rsidRPr="001D0A09" w:rsidRDefault="001D0A09" w:rsidP="001D0A09">
      <w:pPr>
        <w:tabs>
          <w:tab w:val="left" w:pos="2268"/>
        </w:tabs>
        <w:jc w:val="both"/>
        <w:rPr>
          <w:rFonts w:ascii="Arial" w:hAnsi="Arial" w:cs="Arial"/>
          <w:sz w:val="20"/>
          <w:szCs w:val="20"/>
          <w:lang w:eastAsia="es-ES"/>
        </w:rPr>
      </w:pPr>
      <w:r w:rsidRPr="001D0A09">
        <w:rPr>
          <w:rFonts w:ascii="Arial" w:hAnsi="Arial" w:cs="Arial"/>
          <w:sz w:val="20"/>
          <w:szCs w:val="20"/>
          <w:lang w:eastAsia="es-ES"/>
        </w:rPr>
        <w:t xml:space="preserve">Mediante los documentos anteriores, se deberá acreditar, como mínimo, la siguiente información: </w:t>
      </w:r>
    </w:p>
    <w:p w14:paraId="7EB5BF2E" w14:textId="77777777" w:rsidR="001D0A09" w:rsidRPr="001D0A09" w:rsidRDefault="001D0A09" w:rsidP="001D0A09">
      <w:pPr>
        <w:tabs>
          <w:tab w:val="left" w:pos="2268"/>
        </w:tabs>
        <w:jc w:val="both"/>
        <w:rPr>
          <w:rFonts w:ascii="Arial" w:hAnsi="Arial" w:cs="Arial"/>
          <w:sz w:val="20"/>
          <w:szCs w:val="20"/>
          <w:lang w:eastAsia="es-ES"/>
        </w:rPr>
      </w:pPr>
    </w:p>
    <w:p w14:paraId="1D7448D1"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Contratante.</w:t>
      </w:r>
    </w:p>
    <w:p w14:paraId="111A2C35"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Contratista.</w:t>
      </w:r>
    </w:p>
    <w:p w14:paraId="341E9C29"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Objeto del contrato.</w:t>
      </w:r>
    </w:p>
    <w:p w14:paraId="15599F7F"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Principales actividades u obligaciones desarrolladas. </w:t>
      </w:r>
    </w:p>
    <w:p w14:paraId="2A48935F"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La fecha de iniciación de la ejecución del contrato. </w:t>
      </w:r>
    </w:p>
    <w:p w14:paraId="3D4A5AE2"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La fecha de terminación de la ejecución del contrato. </w:t>
      </w:r>
    </w:p>
    <w:p w14:paraId="688D72DB" w14:textId="77777777" w:rsidR="001D0A09" w:rsidRPr="001D0A09" w:rsidRDefault="001D0A09">
      <w:pPr>
        <w:pStyle w:val="Prrafodelista"/>
        <w:numPr>
          <w:ilvl w:val="0"/>
          <w:numId w:val="50"/>
        </w:numPr>
        <w:spacing w:line="240" w:lineRule="auto"/>
        <w:rPr>
          <w:rFonts w:ascii="Arial" w:hAnsi="Arial" w:cs="Arial"/>
          <w:sz w:val="20"/>
          <w:szCs w:val="20"/>
          <w:lang w:eastAsia="es-ES"/>
        </w:rPr>
      </w:pPr>
      <w:r w:rsidRPr="001D0A09">
        <w:rPr>
          <w:rFonts w:ascii="Arial" w:hAnsi="Arial" w:cs="Arial"/>
          <w:sz w:val="20"/>
          <w:szCs w:val="20"/>
          <w:lang w:eastAsia="es-ES"/>
        </w:rPr>
        <w:t xml:space="preserve">Nombre y cargo de la persona que expide la certificación. </w:t>
      </w:r>
    </w:p>
    <w:p w14:paraId="157C24D6" w14:textId="77777777" w:rsidR="001D0A09" w:rsidRPr="001D0A09" w:rsidRDefault="001D0A09">
      <w:pPr>
        <w:pStyle w:val="Prrafodelista"/>
        <w:numPr>
          <w:ilvl w:val="0"/>
          <w:numId w:val="50"/>
        </w:numPr>
        <w:spacing w:after="0" w:line="240" w:lineRule="auto"/>
        <w:jc w:val="both"/>
        <w:rPr>
          <w:rFonts w:ascii="Arial" w:hAnsi="Arial" w:cs="Arial"/>
          <w:sz w:val="20"/>
          <w:szCs w:val="20"/>
          <w:lang w:eastAsia="es-ES"/>
        </w:rPr>
      </w:pPr>
      <w:r w:rsidRPr="001D0A09">
        <w:rPr>
          <w:rFonts w:ascii="Arial" w:hAnsi="Arial" w:cs="Arial"/>
          <w:sz w:val="20"/>
          <w:szCs w:val="20"/>
          <w:lang w:eastAsia="es-ES"/>
        </w:rPr>
        <w:t>Porcentaje de dedicación para el cargo respectivo</w:t>
      </w:r>
      <w:r w:rsidRPr="001D0A09">
        <w:rPr>
          <w:rFonts w:ascii="Arial" w:eastAsia="Arial" w:hAnsi="Arial" w:cs="Arial"/>
          <w:sz w:val="20"/>
          <w:szCs w:val="20"/>
        </w:rPr>
        <w:t>.</w:t>
      </w:r>
      <w:r w:rsidRPr="001D0A09">
        <w:rPr>
          <w:rFonts w:ascii="Arial" w:eastAsia="Arial" w:hAnsi="Arial" w:cs="Arial"/>
          <w:color w:val="008080"/>
          <w:sz w:val="20"/>
          <w:szCs w:val="20"/>
          <w:u w:val="single"/>
        </w:rPr>
        <w:t xml:space="preserve"> </w:t>
      </w:r>
      <w:r w:rsidRPr="001D0A09">
        <w:rPr>
          <w:rFonts w:ascii="Arial" w:eastAsia="Arial" w:hAnsi="Arial" w:cs="Arial"/>
          <w:sz w:val="20"/>
          <w:szCs w:val="20"/>
        </w:rPr>
        <w:t>En caso tal de no existir la discriminación del porcentaje de dedicación se tomará como el cien por ciento (100 %) de dedicación.</w:t>
      </w:r>
    </w:p>
    <w:p w14:paraId="569DE116" w14:textId="77777777" w:rsidR="001D0A09" w:rsidRPr="001D0A09" w:rsidRDefault="001D0A09" w:rsidP="001D0A09">
      <w:pPr>
        <w:rPr>
          <w:rFonts w:ascii="Arial" w:eastAsia="Calibri" w:hAnsi="Arial" w:cs="Arial"/>
          <w:sz w:val="20"/>
          <w:szCs w:val="20"/>
          <w:lang w:eastAsia="es-ES"/>
        </w:rPr>
      </w:pPr>
    </w:p>
    <w:p w14:paraId="01D0DD71" w14:textId="77777777" w:rsidR="001D0A09" w:rsidRPr="001D0A09" w:rsidRDefault="001D0A09" w:rsidP="001D0A09">
      <w:pPr>
        <w:pStyle w:val="InviasNormal"/>
        <w:jc w:val="both"/>
        <w:rPr>
          <w:rFonts w:ascii="Arial" w:eastAsia="Arial" w:hAnsi="Arial" w:cs="Arial"/>
          <w:sz w:val="20"/>
          <w:szCs w:val="20"/>
          <w:lang w:val="es-CO"/>
        </w:rPr>
      </w:pPr>
      <w:r w:rsidRPr="001D0A09">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44CBE05D" w14:textId="77777777" w:rsidR="001D0A09" w:rsidRPr="001D0A09" w:rsidRDefault="001D0A09" w:rsidP="001D0A09">
      <w:pPr>
        <w:rPr>
          <w:rFonts w:ascii="Arial" w:eastAsia="Calibri" w:hAnsi="Arial" w:cs="Arial"/>
          <w:sz w:val="20"/>
          <w:szCs w:val="20"/>
          <w:lang w:eastAsia="es-ES"/>
        </w:rPr>
      </w:pPr>
      <w:r w:rsidRPr="001D0A09">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C6B1EFC" w14:textId="77777777" w:rsidR="001D0A09" w:rsidRPr="001D0A09" w:rsidRDefault="001D0A09" w:rsidP="001D0A09">
      <w:pPr>
        <w:rPr>
          <w:rFonts w:ascii="Arial" w:hAnsi="Arial" w:cs="Arial"/>
          <w:sz w:val="20"/>
          <w:szCs w:val="20"/>
          <w:lang w:eastAsia="es-ES"/>
        </w:rPr>
      </w:pPr>
    </w:p>
    <w:p w14:paraId="14909A2B" w14:textId="77777777" w:rsidR="001D0A09" w:rsidRPr="001D0A09" w:rsidRDefault="001D0A09">
      <w:pPr>
        <w:pStyle w:val="InviasNormal"/>
        <w:numPr>
          <w:ilvl w:val="2"/>
          <w:numId w:val="48"/>
        </w:numPr>
        <w:ind w:left="1077"/>
        <w:outlineLvl w:val="2"/>
        <w:rPr>
          <w:rFonts w:ascii="Arial" w:eastAsia="Arial" w:hAnsi="Arial" w:cs="Arial"/>
          <w:b/>
          <w:bCs/>
          <w:sz w:val="20"/>
          <w:szCs w:val="20"/>
          <w:lang w:val="es-CO"/>
        </w:rPr>
      </w:pPr>
      <w:bookmarkStart w:id="1438" w:name="_Toc99029346"/>
      <w:bookmarkStart w:id="1439" w:name="_Toc108082961"/>
      <w:bookmarkStart w:id="1440" w:name="_Toc229586043"/>
      <w:bookmarkEnd w:id="1438"/>
      <w:r w:rsidRPr="001D0A09">
        <w:rPr>
          <w:rFonts w:ascii="Arial" w:eastAsia="Arial" w:hAnsi="Arial" w:cs="Arial"/>
          <w:b/>
          <w:bCs/>
          <w:sz w:val="20"/>
          <w:szCs w:val="20"/>
          <w:lang w:val="es-CO"/>
        </w:rPr>
        <w:t>ACREDITACIÓN DE LA FORMACIÓN ACADÉMICA DEL EQUIPO DE TRABAJO Y EL PERSONAL CLAVE EVALUABLE</w:t>
      </w:r>
      <w:bookmarkEnd w:id="1439"/>
      <w:bookmarkEnd w:id="1440"/>
    </w:p>
    <w:p w14:paraId="0A771753" w14:textId="77777777" w:rsidR="001D0A09" w:rsidRPr="001D0A09" w:rsidRDefault="001D0A09" w:rsidP="001D0A09">
      <w:pPr>
        <w:jc w:val="both"/>
        <w:rPr>
          <w:rFonts w:ascii="Arial" w:eastAsia="Arial" w:hAnsi="Arial" w:cs="Arial"/>
          <w:sz w:val="20"/>
          <w:szCs w:val="20"/>
          <w:lang w:val="es-MX"/>
        </w:rPr>
      </w:pPr>
      <w:r w:rsidRPr="001D0A09">
        <w:rPr>
          <w:rFonts w:ascii="Arial" w:eastAsia="Arial" w:hAnsi="Arial" w:cs="Arial"/>
          <w:sz w:val="20"/>
          <w:szCs w:val="20"/>
          <w:lang w:eastAsia="es-ES"/>
        </w:rPr>
        <w:lastRenderedPageBreak/>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w:t>
      </w:r>
      <w:r w:rsidRPr="001D0A09">
        <w:rPr>
          <w:rFonts w:ascii="Arial" w:eastAsia="Arial" w:hAnsi="Arial" w:cs="Arial"/>
          <w:sz w:val="20"/>
          <w:szCs w:val="20"/>
        </w:rPr>
        <w:t xml:space="preserve">y su certificado de antecedentes profesionales. </w:t>
      </w:r>
      <w:r w:rsidRPr="001D0A09">
        <w:rPr>
          <w:rFonts w:ascii="Arial" w:eastAsia="Arial" w:hAnsi="Arial" w:cs="Arial"/>
          <w:sz w:val="20"/>
          <w:szCs w:val="20"/>
          <w:lang w:eastAsia="es-ES"/>
        </w:rPr>
        <w:t xml:space="preserve">El requisito de la tarjeta profesional se puede suplir con el registro de que trata el artículo 18 del Decreto 2106 de 2019. </w:t>
      </w:r>
    </w:p>
    <w:p w14:paraId="15C68B5E" w14:textId="77777777" w:rsidR="001D0A09" w:rsidRPr="001D0A09" w:rsidRDefault="001D0A09" w:rsidP="001D0A09">
      <w:pPr>
        <w:jc w:val="both"/>
        <w:rPr>
          <w:rFonts w:ascii="Arial" w:eastAsia="Arial" w:hAnsi="Arial" w:cs="Arial"/>
          <w:sz w:val="20"/>
          <w:szCs w:val="20"/>
          <w:lang w:eastAsia="es-ES"/>
        </w:rPr>
      </w:pPr>
    </w:p>
    <w:p w14:paraId="7CDD622C" w14:textId="77777777" w:rsidR="001D0A09" w:rsidRPr="001D0A09" w:rsidRDefault="001D0A09" w:rsidP="001D0A09">
      <w:pPr>
        <w:jc w:val="both"/>
        <w:rPr>
          <w:rFonts w:ascii="Arial" w:eastAsia="Arial" w:hAnsi="Arial" w:cs="Arial"/>
          <w:sz w:val="20"/>
          <w:szCs w:val="20"/>
          <w:lang w:eastAsia="es-ES"/>
        </w:rPr>
      </w:pPr>
      <w:r w:rsidRPr="001D0A09">
        <w:rPr>
          <w:rFonts w:ascii="Arial" w:eastAsia="Arial" w:hAnsi="Arial" w:cs="Arial"/>
          <w:sz w:val="20"/>
          <w:szCs w:val="20"/>
          <w:lang w:eastAsia="es-ES"/>
        </w:rP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p w14:paraId="540C27B2" w14:textId="77777777" w:rsidR="001D0A09" w:rsidRPr="001D0A09" w:rsidRDefault="001D0A09" w:rsidP="001D0A09">
      <w:pPr>
        <w:pStyle w:val="Entidad-Capitulo"/>
      </w:pPr>
      <w:bookmarkStart w:id="1441" w:name="_Toc108082962"/>
      <w:bookmarkStart w:id="1442" w:name="_Toc229586044"/>
      <w:r w:rsidRPr="001D0A09">
        <w:t>CAPÍTULO XI. LISTA DE ANEXOS, FORMATOS, MATRICES Y FORMULARIOS</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441"/>
      <w:bookmarkEnd w:id="1442"/>
    </w:p>
    <w:p w14:paraId="715BBF4A" w14:textId="77777777" w:rsidR="001D0A09" w:rsidRPr="001D0A09" w:rsidRDefault="001D0A09" w:rsidP="001D0A09">
      <w:pPr>
        <w:rPr>
          <w:rFonts w:ascii="Arial" w:hAnsi="Arial" w:cs="Arial"/>
          <w:sz w:val="20"/>
          <w:szCs w:val="20"/>
        </w:rPr>
      </w:pPr>
    </w:p>
    <w:p w14:paraId="67C65BBD" w14:textId="77777777" w:rsidR="001D0A09" w:rsidRPr="001D0A09" w:rsidRDefault="001D0A09" w:rsidP="001D0A09">
      <w:pPr>
        <w:outlineLvl w:val="1"/>
        <w:rPr>
          <w:rFonts w:ascii="Arial" w:hAnsi="Arial" w:cs="Arial"/>
          <w:b/>
          <w:vanish/>
          <w:sz w:val="20"/>
          <w:szCs w:val="20"/>
        </w:rPr>
      </w:pPr>
      <w:bookmarkStart w:id="1443" w:name="_Toc508984072"/>
      <w:bookmarkStart w:id="1444" w:name="_Toc509843903"/>
      <w:bookmarkStart w:id="1445" w:name="_Toc511924812"/>
      <w:bookmarkStart w:id="1446" w:name="_Toc35616499"/>
      <w:bookmarkStart w:id="1447" w:name="_Toc40113385"/>
    </w:p>
    <w:p w14:paraId="3FBA4431" w14:textId="77777777" w:rsidR="001D0A09" w:rsidRPr="001D0A09" w:rsidRDefault="001D0A09">
      <w:pPr>
        <w:pStyle w:val="Captulo9"/>
        <w:numPr>
          <w:ilvl w:val="1"/>
          <w:numId w:val="49"/>
        </w:numPr>
        <w:spacing w:line="240" w:lineRule="auto"/>
        <w:outlineLvl w:val="1"/>
        <w:rPr>
          <w:color w:val="auto"/>
        </w:rPr>
      </w:pPr>
      <w:bookmarkStart w:id="1448" w:name="_Toc108082963"/>
      <w:bookmarkStart w:id="1449" w:name="_Toc229586045"/>
      <w:r w:rsidRPr="001D0A09">
        <w:rPr>
          <w:color w:val="auto"/>
        </w:rPr>
        <w:t>ANEXOS</w:t>
      </w:r>
      <w:bookmarkEnd w:id="1443"/>
      <w:bookmarkEnd w:id="1444"/>
      <w:bookmarkEnd w:id="1445"/>
      <w:bookmarkEnd w:id="1446"/>
      <w:bookmarkEnd w:id="1447"/>
      <w:bookmarkEnd w:id="1448"/>
      <w:bookmarkEnd w:id="1449"/>
      <w:r w:rsidRPr="001D0A09">
        <w:rPr>
          <w:color w:val="auto"/>
        </w:rPr>
        <w:t xml:space="preserve"> </w:t>
      </w:r>
    </w:p>
    <w:p w14:paraId="67D6E02B"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0" w:name="_Ref508648618"/>
      <w:bookmarkStart w:id="1451" w:name="_Ref511379193"/>
      <w:r w:rsidRPr="001D0A09">
        <w:rPr>
          <w:rFonts w:ascii="Arial" w:eastAsia="Arial" w:hAnsi="Arial" w:cs="Arial"/>
          <w:sz w:val="20"/>
          <w:szCs w:val="20"/>
        </w:rPr>
        <w:t>Anexo 1 – Anexo Técnico</w:t>
      </w:r>
      <w:bookmarkEnd w:id="1450"/>
      <w:bookmarkEnd w:id="1451"/>
    </w:p>
    <w:p w14:paraId="3962BFB1"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2" w:name="_Ref508648948"/>
      <w:r w:rsidRPr="001D0A09">
        <w:rPr>
          <w:rFonts w:ascii="Arial" w:eastAsia="Arial" w:hAnsi="Arial" w:cs="Arial"/>
          <w:sz w:val="20"/>
          <w:szCs w:val="20"/>
        </w:rPr>
        <w:t>Anexo 2 – Cronograma</w:t>
      </w:r>
      <w:bookmarkEnd w:id="1452"/>
    </w:p>
    <w:p w14:paraId="1C60BCA0"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3" w:name="_Ref511383013"/>
      <w:bookmarkStart w:id="1454" w:name="_Ref508648975"/>
      <w:r w:rsidRPr="001D0A09">
        <w:rPr>
          <w:rFonts w:ascii="Arial" w:eastAsia="Arial" w:hAnsi="Arial" w:cs="Arial"/>
          <w:sz w:val="20"/>
          <w:szCs w:val="20"/>
        </w:rPr>
        <w:t>Anexo 3 – Glosario</w:t>
      </w:r>
      <w:bookmarkEnd w:id="1453"/>
    </w:p>
    <w:p w14:paraId="4630F900"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5" w:name="_Ref508649191"/>
      <w:r w:rsidRPr="001D0A09">
        <w:rPr>
          <w:rFonts w:ascii="Arial" w:eastAsia="Arial" w:hAnsi="Arial" w:cs="Arial"/>
          <w:sz w:val="20"/>
          <w:szCs w:val="20"/>
        </w:rPr>
        <w:t>Anexo 4 – Pacto de Transparencia</w:t>
      </w:r>
      <w:bookmarkEnd w:id="1455"/>
    </w:p>
    <w:p w14:paraId="5FCD5BA6" w14:textId="77777777" w:rsidR="001D0A09" w:rsidRPr="001D0A09" w:rsidRDefault="001D0A09">
      <w:pPr>
        <w:pStyle w:val="Invias-VietaAlfabetica"/>
        <w:numPr>
          <w:ilvl w:val="0"/>
          <w:numId w:val="22"/>
        </w:numPr>
        <w:tabs>
          <w:tab w:val="left" w:pos="426"/>
        </w:tabs>
        <w:spacing w:before="0" w:after="0"/>
        <w:rPr>
          <w:rFonts w:ascii="Arial" w:eastAsia="Arial" w:hAnsi="Arial" w:cs="Arial"/>
          <w:sz w:val="20"/>
          <w:szCs w:val="20"/>
        </w:rPr>
      </w:pPr>
      <w:bookmarkStart w:id="1456" w:name="_Ref511633323"/>
      <w:r w:rsidRPr="001D0A09">
        <w:rPr>
          <w:rFonts w:ascii="Arial" w:eastAsia="Arial" w:hAnsi="Arial" w:cs="Arial"/>
          <w:sz w:val="20"/>
          <w:szCs w:val="20"/>
        </w:rPr>
        <w:t xml:space="preserve">Anexo 5 – Minuta del </w:t>
      </w:r>
      <w:bookmarkEnd w:id="1456"/>
      <w:r w:rsidRPr="001D0A09">
        <w:rPr>
          <w:rFonts w:ascii="Arial" w:eastAsia="Arial" w:hAnsi="Arial" w:cs="Arial"/>
          <w:sz w:val="20"/>
          <w:szCs w:val="20"/>
        </w:rPr>
        <w:t>contrato de Interventoría</w:t>
      </w:r>
    </w:p>
    <w:p w14:paraId="6441E9A9" w14:textId="77777777" w:rsidR="001D0A09" w:rsidRPr="001D0A09" w:rsidRDefault="001D0A09" w:rsidP="001D0A09">
      <w:pPr>
        <w:rPr>
          <w:rFonts w:ascii="Arial" w:hAnsi="Arial" w:cs="Arial"/>
          <w:sz w:val="20"/>
          <w:szCs w:val="20"/>
          <w:lang w:eastAsia="es-ES"/>
        </w:rPr>
      </w:pPr>
    </w:p>
    <w:p w14:paraId="4FADE9FC" w14:textId="77777777" w:rsidR="001D0A09" w:rsidRPr="001D0A09" w:rsidRDefault="001D0A09">
      <w:pPr>
        <w:pStyle w:val="Captulo9"/>
        <w:numPr>
          <w:ilvl w:val="1"/>
          <w:numId w:val="49"/>
        </w:numPr>
        <w:spacing w:line="240" w:lineRule="auto"/>
        <w:outlineLvl w:val="1"/>
        <w:rPr>
          <w:color w:val="auto"/>
        </w:rPr>
      </w:pPr>
      <w:bookmarkStart w:id="1457" w:name="_Toc508984073"/>
      <w:bookmarkStart w:id="1458" w:name="_Toc509843904"/>
      <w:bookmarkStart w:id="1459" w:name="_Toc511924813"/>
      <w:bookmarkStart w:id="1460" w:name="_Toc35616500"/>
      <w:bookmarkStart w:id="1461" w:name="_Toc40113386"/>
      <w:bookmarkStart w:id="1462" w:name="_Toc108082964"/>
      <w:bookmarkStart w:id="1463" w:name="_Toc229586046"/>
      <w:bookmarkEnd w:id="1454"/>
      <w:r w:rsidRPr="001D0A09">
        <w:rPr>
          <w:color w:val="auto"/>
        </w:rPr>
        <w:t>FORMATOS</w:t>
      </w:r>
      <w:bookmarkEnd w:id="1457"/>
      <w:bookmarkEnd w:id="1458"/>
      <w:bookmarkEnd w:id="1459"/>
      <w:bookmarkEnd w:id="1460"/>
      <w:bookmarkEnd w:id="1461"/>
      <w:bookmarkEnd w:id="1462"/>
      <w:bookmarkEnd w:id="1463"/>
    </w:p>
    <w:p w14:paraId="5DF65079"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4" w:name="_Ref508649152"/>
      <w:bookmarkStart w:id="1465" w:name="_Hlk511896888"/>
      <w:r w:rsidRPr="001D0A09">
        <w:rPr>
          <w:rFonts w:ascii="Arial" w:eastAsia="Arial" w:hAnsi="Arial" w:cs="Arial"/>
          <w:sz w:val="20"/>
          <w:szCs w:val="20"/>
        </w:rPr>
        <w:t>Formato 1 – Carta de presentación de la oferta</w:t>
      </w:r>
      <w:bookmarkEnd w:id="1464"/>
    </w:p>
    <w:p w14:paraId="4D7A0953"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6" w:name="_Ref508649477"/>
      <w:bookmarkStart w:id="1467" w:name="_Ref511409108"/>
      <w:r w:rsidRPr="001D0A09">
        <w:rPr>
          <w:rFonts w:ascii="Arial" w:eastAsia="Arial" w:hAnsi="Arial" w:cs="Arial"/>
          <w:sz w:val="20"/>
          <w:szCs w:val="20"/>
        </w:rPr>
        <w:t>Formato 2 – Conformación de Proponente Plural (Formato 2A- Consorcios) (Formato 2B- Unión Temporal)</w:t>
      </w:r>
      <w:bookmarkEnd w:id="1466"/>
      <w:r w:rsidRPr="001D0A09">
        <w:rPr>
          <w:rFonts w:ascii="Arial" w:eastAsia="Arial" w:hAnsi="Arial" w:cs="Arial"/>
          <w:sz w:val="20"/>
          <w:szCs w:val="20"/>
        </w:rPr>
        <w:t xml:space="preserve"> </w:t>
      </w:r>
      <w:bookmarkEnd w:id="1467"/>
    </w:p>
    <w:p w14:paraId="5DC4870C"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8" w:name="_Ref508649424"/>
      <w:r w:rsidRPr="001D0A09">
        <w:rPr>
          <w:rFonts w:ascii="Arial" w:eastAsia="Arial" w:hAnsi="Arial" w:cs="Arial"/>
          <w:sz w:val="20"/>
          <w:szCs w:val="20"/>
        </w:rPr>
        <w:t>Formato 3 – Experiencia</w:t>
      </w:r>
      <w:bookmarkEnd w:id="1468"/>
    </w:p>
    <w:p w14:paraId="577DC5A7"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69" w:name="_Ref508649434"/>
      <w:r w:rsidRPr="001D0A09">
        <w:rPr>
          <w:rFonts w:ascii="Arial" w:eastAsia="Arial" w:hAnsi="Arial" w:cs="Arial"/>
          <w:sz w:val="20"/>
          <w:szCs w:val="20"/>
        </w:rPr>
        <w:t>Formato 4 – Capacidad Financiera y organizacional para extranjeros</w:t>
      </w:r>
      <w:bookmarkEnd w:id="1469"/>
      <w:r w:rsidRPr="001D0A09">
        <w:rPr>
          <w:rFonts w:ascii="Arial" w:eastAsia="Arial" w:hAnsi="Arial" w:cs="Arial"/>
          <w:sz w:val="20"/>
          <w:szCs w:val="20"/>
        </w:rPr>
        <w:t xml:space="preserve"> </w:t>
      </w:r>
    </w:p>
    <w:p w14:paraId="0F147FE6" w14:textId="77777777" w:rsidR="001D0A09" w:rsidRPr="001D0A09" w:rsidRDefault="001D0A09">
      <w:pPr>
        <w:pStyle w:val="Invias-VietaAlfabetica"/>
        <w:numPr>
          <w:ilvl w:val="0"/>
          <w:numId w:val="29"/>
        </w:numPr>
        <w:tabs>
          <w:tab w:val="left" w:pos="426"/>
        </w:tabs>
        <w:spacing w:before="0" w:after="0"/>
        <w:rPr>
          <w:rFonts w:ascii="Arial" w:eastAsia="Arial" w:hAnsi="Arial" w:cs="Arial"/>
          <w:sz w:val="20"/>
          <w:szCs w:val="20"/>
        </w:rPr>
      </w:pPr>
      <w:bookmarkStart w:id="1470" w:name="_Ref511657135"/>
      <w:bookmarkStart w:id="1471" w:name="_Ref508650396"/>
      <w:r w:rsidRPr="001D0A09">
        <w:rPr>
          <w:rFonts w:ascii="Arial" w:eastAsia="Arial" w:hAnsi="Arial" w:cs="Arial"/>
          <w:sz w:val="20"/>
          <w:szCs w:val="20"/>
        </w:rPr>
        <w:t>Formato 5 – Pagos al Sistema de Seguridad Social y Aportes Legales</w:t>
      </w:r>
      <w:bookmarkEnd w:id="1470"/>
    </w:p>
    <w:p w14:paraId="207B4112" w14:textId="77777777" w:rsidR="001D0A09" w:rsidRPr="001D0A09" w:rsidRDefault="001D0A09">
      <w:pPr>
        <w:pStyle w:val="Prrafodelista"/>
        <w:numPr>
          <w:ilvl w:val="0"/>
          <w:numId w:val="29"/>
        </w:numPr>
        <w:spacing w:line="240" w:lineRule="auto"/>
        <w:ind w:left="714" w:hanging="357"/>
        <w:rPr>
          <w:rFonts w:ascii="Arial" w:eastAsia="Arial" w:hAnsi="Arial" w:cs="Arial"/>
          <w:sz w:val="20"/>
          <w:szCs w:val="20"/>
        </w:rPr>
      </w:pPr>
      <w:bookmarkStart w:id="1472" w:name="_Ref508650486"/>
      <w:bookmarkEnd w:id="1471"/>
      <w:r w:rsidRPr="001D0A09">
        <w:rPr>
          <w:rFonts w:ascii="Arial" w:eastAsia="Arial" w:hAnsi="Arial" w:cs="Arial"/>
          <w:sz w:val="20"/>
          <w:szCs w:val="20"/>
        </w:rPr>
        <w:t>Formato 6 – Vinculación de personas en condición de discapacidad</w:t>
      </w:r>
      <w:bookmarkEnd w:id="1472"/>
    </w:p>
    <w:p w14:paraId="337C10F4" w14:textId="77777777" w:rsidR="001D0A09" w:rsidRPr="001D0A09" w:rsidRDefault="001D0A09">
      <w:pPr>
        <w:pStyle w:val="Prrafodelista"/>
        <w:numPr>
          <w:ilvl w:val="0"/>
          <w:numId w:val="29"/>
        </w:numPr>
        <w:spacing w:line="240" w:lineRule="auto"/>
        <w:ind w:left="714" w:hanging="357"/>
        <w:jc w:val="both"/>
        <w:rPr>
          <w:rFonts w:ascii="Arial" w:eastAsiaTheme="minorEastAsia" w:hAnsi="Arial" w:cs="Arial"/>
          <w:sz w:val="20"/>
          <w:szCs w:val="20"/>
          <w:lang w:eastAsia="es-ES"/>
        </w:rPr>
      </w:pPr>
      <w:bookmarkStart w:id="1473" w:name="_Ref511421979"/>
      <w:r w:rsidRPr="001D0A09">
        <w:rPr>
          <w:rFonts w:ascii="Arial" w:eastAsia="Arial" w:hAnsi="Arial" w:cs="Arial"/>
          <w:sz w:val="20"/>
          <w:szCs w:val="20"/>
          <w:lang w:eastAsia="es-ES"/>
        </w:rPr>
        <w:t xml:space="preserve">Formato 7 – </w:t>
      </w:r>
      <w:bookmarkEnd w:id="1473"/>
      <w:r w:rsidRPr="001D0A09">
        <w:rPr>
          <w:rFonts w:ascii="Arial" w:eastAsia="Arial" w:hAnsi="Arial" w:cs="Arial"/>
          <w:sz w:val="20"/>
          <w:szCs w:val="20"/>
          <w:lang w:eastAsia="es-ES"/>
        </w:rPr>
        <w:t>Puntaje de Industria Nacional</w:t>
      </w:r>
      <w:r w:rsidRPr="001D0A09">
        <w:rPr>
          <w:rFonts w:ascii="Arial" w:eastAsiaTheme="minorEastAsia" w:hAnsi="Arial" w:cs="Arial"/>
          <w:sz w:val="20"/>
          <w:szCs w:val="20"/>
        </w:rPr>
        <w:t xml:space="preserve"> </w:t>
      </w:r>
      <w:r w:rsidRPr="001D0A09">
        <w:rPr>
          <w:rFonts w:ascii="Arial" w:eastAsiaTheme="minorEastAsia" w:hAnsi="Arial" w:cs="Arial"/>
          <w:sz w:val="20"/>
          <w:szCs w:val="20"/>
          <w:lang w:eastAsia="es-ES"/>
        </w:rPr>
        <w:t>Formato 7A- Promoción de servicios nacionales o con trato nacional) (Formato 7B- Incorporación de componente nacional en servicios extranjeros)</w:t>
      </w:r>
    </w:p>
    <w:p w14:paraId="39A32A12" w14:textId="77777777" w:rsidR="001D0A09" w:rsidRPr="001D0A09" w:rsidRDefault="001D0A09" w:rsidP="001D0A09">
      <w:pPr>
        <w:pStyle w:val="Prrafodelista"/>
        <w:spacing w:line="240" w:lineRule="auto"/>
        <w:ind w:left="714"/>
        <w:rPr>
          <w:rFonts w:ascii="Arial" w:eastAsia="Arial,Times New Roman" w:hAnsi="Arial" w:cs="Arial"/>
          <w:sz w:val="20"/>
          <w:szCs w:val="20"/>
          <w:lang w:eastAsia="es-ES"/>
        </w:rPr>
      </w:pPr>
    </w:p>
    <w:p w14:paraId="4391CEAE" w14:textId="77777777" w:rsidR="001D0A09" w:rsidRPr="001D0A09" w:rsidRDefault="001D0A09">
      <w:pPr>
        <w:pStyle w:val="Prrafodelista"/>
        <w:numPr>
          <w:ilvl w:val="0"/>
          <w:numId w:val="29"/>
        </w:numPr>
        <w:tabs>
          <w:tab w:val="left" w:pos="1418"/>
          <w:tab w:val="left" w:pos="1843"/>
        </w:tabs>
        <w:spacing w:line="240" w:lineRule="auto"/>
        <w:ind w:left="709" w:hanging="352"/>
        <w:jc w:val="both"/>
        <w:rPr>
          <w:rFonts w:ascii="Arial" w:eastAsia="Arial" w:hAnsi="Arial" w:cs="Arial"/>
          <w:sz w:val="20"/>
          <w:szCs w:val="20"/>
          <w:lang w:eastAsia="es-ES"/>
        </w:rPr>
      </w:pPr>
      <w:r w:rsidRPr="001D0A09">
        <w:rPr>
          <w:rFonts w:ascii="Arial" w:eastAsia="Arial" w:hAnsi="Arial" w:cs="Arial"/>
          <w:sz w:val="20"/>
          <w:szCs w:val="20"/>
          <w:lang w:eastAsia="es-ES"/>
        </w:rPr>
        <w:t xml:space="preserve">Formato 8 </w:t>
      </w:r>
      <w:r w:rsidRPr="001D0A09">
        <w:rPr>
          <w:rFonts w:ascii="Arial" w:hAnsi="Arial" w:cs="Arial"/>
          <w:sz w:val="20"/>
          <w:szCs w:val="20"/>
        </w:rPr>
        <w:t>‒</w:t>
      </w:r>
      <w:r w:rsidRPr="001D0A09">
        <w:rPr>
          <w:rFonts w:ascii="Arial" w:hAnsi="Arial" w:cs="Arial"/>
          <w:b/>
          <w:bCs/>
          <w:sz w:val="20"/>
          <w:szCs w:val="20"/>
        </w:rPr>
        <w:t xml:space="preserve"> </w:t>
      </w:r>
      <w:r w:rsidRPr="001D0A09">
        <w:rPr>
          <w:rFonts w:ascii="Arial" w:hAnsi="Arial" w:cs="Arial"/>
          <w:sz w:val="20"/>
          <w:szCs w:val="20"/>
        </w:rPr>
        <w:t xml:space="preserve">Aceptación y cumplimiento de la formación académica y la experiencia del Personal Clave Evaluable </w:t>
      </w:r>
    </w:p>
    <w:p w14:paraId="4BB2B064" w14:textId="77777777" w:rsidR="001D0A09" w:rsidRPr="001D0A09" w:rsidRDefault="001D0A09">
      <w:pPr>
        <w:pStyle w:val="Prrafodelista"/>
        <w:numPr>
          <w:ilvl w:val="0"/>
          <w:numId w:val="29"/>
        </w:numPr>
        <w:tabs>
          <w:tab w:val="left" w:pos="1418"/>
          <w:tab w:val="left" w:pos="1843"/>
        </w:tabs>
        <w:spacing w:line="240" w:lineRule="auto"/>
        <w:ind w:left="709" w:hanging="352"/>
        <w:jc w:val="both"/>
        <w:rPr>
          <w:rFonts w:ascii="Arial" w:eastAsia="Arial" w:hAnsi="Arial" w:cs="Arial"/>
          <w:sz w:val="20"/>
          <w:szCs w:val="20"/>
          <w:lang w:eastAsia="es-ES"/>
        </w:rPr>
      </w:pPr>
      <w:r w:rsidRPr="001D0A09">
        <w:rPr>
          <w:rFonts w:ascii="Arial" w:eastAsia="Arial" w:hAnsi="Arial" w:cs="Arial"/>
          <w:sz w:val="20"/>
          <w:szCs w:val="20"/>
          <w:lang w:eastAsia="es-ES"/>
        </w:rPr>
        <w:t xml:space="preserve">Formato 9 </w:t>
      </w:r>
      <w:r w:rsidRPr="001D0A09">
        <w:rPr>
          <w:rFonts w:ascii="Arial" w:hAnsi="Arial" w:cs="Arial"/>
          <w:sz w:val="20"/>
          <w:szCs w:val="20"/>
        </w:rPr>
        <w:t>–</w:t>
      </w:r>
      <w:r w:rsidRPr="001D0A09">
        <w:rPr>
          <w:rFonts w:ascii="Arial" w:hAnsi="Arial" w:cs="Arial"/>
          <w:b/>
          <w:bCs/>
          <w:sz w:val="20"/>
          <w:szCs w:val="20"/>
        </w:rPr>
        <w:t xml:space="preserve"> </w:t>
      </w:r>
      <w:r w:rsidRPr="001D0A09">
        <w:rPr>
          <w:rFonts w:ascii="Arial" w:hAnsi="Arial" w:cs="Arial"/>
          <w:sz w:val="20"/>
          <w:szCs w:val="20"/>
        </w:rPr>
        <w:t>Experiencia y formación adicional del Personal Clave Evaluable</w:t>
      </w:r>
      <w:r w:rsidRPr="001D0A09">
        <w:rPr>
          <w:rFonts w:ascii="Arial" w:eastAsia="Arial" w:hAnsi="Arial" w:cs="Arial"/>
          <w:sz w:val="20"/>
          <w:szCs w:val="20"/>
          <w:lang w:eastAsia="es-ES"/>
        </w:rPr>
        <w:t xml:space="preserve"> </w:t>
      </w:r>
    </w:p>
    <w:p w14:paraId="2125DB99" w14:textId="77777777" w:rsidR="001D0A09" w:rsidRPr="001D0A09" w:rsidRDefault="001D0A09">
      <w:pPr>
        <w:pStyle w:val="Prrafodelista"/>
        <w:numPr>
          <w:ilvl w:val="0"/>
          <w:numId w:val="29"/>
        </w:numPr>
        <w:spacing w:line="240" w:lineRule="auto"/>
        <w:jc w:val="both"/>
        <w:rPr>
          <w:rFonts w:ascii="Arial" w:eastAsia="Arial" w:hAnsi="Arial" w:cs="Arial"/>
          <w:sz w:val="20"/>
          <w:szCs w:val="20"/>
          <w:lang w:eastAsia="es-ES"/>
        </w:rPr>
      </w:pPr>
      <w:r w:rsidRPr="001D0A09">
        <w:rPr>
          <w:rFonts w:ascii="Arial" w:eastAsia="Arial" w:hAnsi="Arial" w:cs="Arial"/>
          <w:sz w:val="20"/>
          <w:szCs w:val="20"/>
          <w:lang w:eastAsia="es-ES"/>
        </w:rPr>
        <w:t>Formato 10 – Factores de Desempate</w:t>
      </w:r>
    </w:p>
    <w:p w14:paraId="44664C4E"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11 – Autorización para el Tratamiento de Datos Personales</w:t>
      </w:r>
    </w:p>
    <w:p w14:paraId="238A305E"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12 – Factor de Sostenibilidad</w:t>
      </w:r>
    </w:p>
    <w:p w14:paraId="076E4C6F"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13 – Acreditación de Emprendimientos y Empresas de Mujeres</w:t>
      </w:r>
    </w:p>
    <w:p w14:paraId="2D770056" w14:textId="77777777" w:rsidR="001D0A09" w:rsidRPr="001D0A09" w:rsidRDefault="001D0A09">
      <w:pPr>
        <w:pStyle w:val="Prrafodelista"/>
        <w:numPr>
          <w:ilvl w:val="0"/>
          <w:numId w:val="29"/>
        </w:numPr>
        <w:spacing w:line="240" w:lineRule="auto"/>
        <w:rPr>
          <w:rFonts w:ascii="Arial" w:eastAsia="Arial" w:hAnsi="Arial" w:cs="Arial"/>
          <w:sz w:val="20"/>
          <w:szCs w:val="20"/>
          <w:lang w:eastAsia="es-ES"/>
        </w:rPr>
      </w:pPr>
      <w:r w:rsidRPr="001D0A09">
        <w:rPr>
          <w:rFonts w:ascii="Arial" w:eastAsia="Arial" w:hAnsi="Arial" w:cs="Arial"/>
          <w:sz w:val="20"/>
          <w:szCs w:val="20"/>
          <w:lang w:eastAsia="es-ES"/>
        </w:rPr>
        <w:t>Formato 14 – Acreditación de Mipyme</w:t>
      </w:r>
    </w:p>
    <w:p w14:paraId="4954BE0E" w14:textId="77777777" w:rsidR="001D0A09" w:rsidRPr="001D0A09" w:rsidRDefault="001D0A09">
      <w:pPr>
        <w:pStyle w:val="Captulo9"/>
        <w:numPr>
          <w:ilvl w:val="1"/>
          <w:numId w:val="49"/>
        </w:numPr>
        <w:spacing w:line="240" w:lineRule="auto"/>
        <w:ind w:left="731" w:hanging="374"/>
        <w:outlineLvl w:val="1"/>
        <w:rPr>
          <w:color w:val="auto"/>
        </w:rPr>
      </w:pPr>
      <w:bookmarkStart w:id="1474" w:name="_Toc508984074"/>
      <w:bookmarkStart w:id="1475" w:name="_Toc509843905"/>
      <w:bookmarkStart w:id="1476" w:name="_Toc511924814"/>
      <w:bookmarkStart w:id="1477" w:name="_Toc35616501"/>
      <w:bookmarkStart w:id="1478" w:name="_Toc40113387"/>
      <w:bookmarkStart w:id="1479" w:name="_Toc108082965"/>
      <w:bookmarkStart w:id="1480" w:name="_Toc229586047"/>
      <w:bookmarkEnd w:id="1465"/>
      <w:r w:rsidRPr="001D0A09">
        <w:rPr>
          <w:color w:val="auto"/>
        </w:rPr>
        <w:t>MATRICES</w:t>
      </w:r>
      <w:bookmarkEnd w:id="1474"/>
      <w:bookmarkEnd w:id="1475"/>
      <w:bookmarkEnd w:id="1476"/>
      <w:bookmarkEnd w:id="1477"/>
      <w:bookmarkEnd w:id="1478"/>
      <w:bookmarkEnd w:id="1479"/>
      <w:bookmarkEnd w:id="1480"/>
      <w:r w:rsidRPr="001D0A09">
        <w:rPr>
          <w:color w:val="auto"/>
        </w:rPr>
        <w:t xml:space="preserve"> </w:t>
      </w:r>
    </w:p>
    <w:p w14:paraId="530BFE9E" w14:textId="77777777" w:rsidR="001D0A09" w:rsidRPr="001D0A09" w:rsidRDefault="001D0A09">
      <w:pPr>
        <w:pStyle w:val="Invias-VietaAlfabetica"/>
        <w:numPr>
          <w:ilvl w:val="0"/>
          <w:numId w:val="23"/>
        </w:numPr>
        <w:tabs>
          <w:tab w:val="left" w:pos="426"/>
        </w:tabs>
        <w:spacing w:before="0" w:after="0"/>
        <w:rPr>
          <w:rFonts w:ascii="Arial" w:eastAsia="Arial" w:hAnsi="Arial" w:cs="Arial"/>
          <w:sz w:val="20"/>
          <w:szCs w:val="20"/>
        </w:rPr>
      </w:pPr>
      <w:bookmarkStart w:id="1481" w:name="_Ref508649840"/>
      <w:bookmarkStart w:id="1482" w:name="_Ref511415446"/>
      <w:r w:rsidRPr="001D0A09">
        <w:rPr>
          <w:rFonts w:ascii="Arial" w:eastAsia="Arial" w:hAnsi="Arial" w:cs="Arial"/>
          <w:sz w:val="20"/>
          <w:szCs w:val="20"/>
        </w:rPr>
        <w:t>Matriz 2 – Indicadores financieros</w:t>
      </w:r>
      <w:bookmarkEnd w:id="1481"/>
      <w:r w:rsidRPr="001D0A09">
        <w:rPr>
          <w:rFonts w:ascii="Arial" w:eastAsia="Arial" w:hAnsi="Arial" w:cs="Arial"/>
          <w:sz w:val="20"/>
          <w:szCs w:val="20"/>
        </w:rPr>
        <w:t xml:space="preserve"> y organizacionales</w:t>
      </w:r>
      <w:bookmarkEnd w:id="1482"/>
    </w:p>
    <w:p w14:paraId="0E33E3F2" w14:textId="77777777" w:rsidR="001D0A09" w:rsidRPr="001D0A09" w:rsidRDefault="001D0A09">
      <w:pPr>
        <w:pStyle w:val="Invias-VietaAlfabetica"/>
        <w:numPr>
          <w:ilvl w:val="0"/>
          <w:numId w:val="23"/>
        </w:numPr>
        <w:tabs>
          <w:tab w:val="left" w:pos="426"/>
        </w:tabs>
        <w:spacing w:before="0" w:after="0"/>
        <w:rPr>
          <w:rFonts w:ascii="Arial" w:eastAsia="Arial" w:hAnsi="Arial" w:cs="Arial"/>
          <w:sz w:val="20"/>
          <w:szCs w:val="20"/>
        </w:rPr>
      </w:pPr>
      <w:bookmarkStart w:id="1483" w:name="_Ref508650671"/>
      <w:r w:rsidRPr="001D0A09">
        <w:rPr>
          <w:rFonts w:ascii="Arial" w:eastAsia="Arial" w:hAnsi="Arial" w:cs="Arial"/>
          <w:sz w:val="20"/>
          <w:szCs w:val="20"/>
        </w:rPr>
        <w:t>Matriz 3 – Riesgos</w:t>
      </w:r>
      <w:bookmarkEnd w:id="1483"/>
      <w:r w:rsidRPr="001D0A09">
        <w:rPr>
          <w:rFonts w:ascii="Arial" w:eastAsia="Arial" w:hAnsi="Arial" w:cs="Arial"/>
          <w:sz w:val="20"/>
          <w:szCs w:val="20"/>
        </w:rPr>
        <w:t xml:space="preserve"> </w:t>
      </w:r>
    </w:p>
    <w:p w14:paraId="77BC67A5" w14:textId="77777777" w:rsidR="001D0A09" w:rsidRPr="001D0A09" w:rsidRDefault="001D0A09">
      <w:pPr>
        <w:pStyle w:val="Prrafodelista"/>
        <w:numPr>
          <w:ilvl w:val="0"/>
          <w:numId w:val="23"/>
        </w:numPr>
        <w:spacing w:line="240" w:lineRule="auto"/>
        <w:rPr>
          <w:rFonts w:ascii="Arial" w:hAnsi="Arial" w:cs="Arial"/>
          <w:sz w:val="20"/>
          <w:szCs w:val="20"/>
          <w:lang w:eastAsia="es-ES"/>
        </w:rPr>
      </w:pPr>
      <w:r w:rsidRPr="001D0A09">
        <w:rPr>
          <w:rFonts w:ascii="Arial" w:eastAsia="Arial" w:hAnsi="Arial" w:cs="Arial"/>
          <w:sz w:val="20"/>
          <w:szCs w:val="20"/>
          <w:lang w:eastAsia="es-ES"/>
        </w:rPr>
        <w:t>Matriz 4</w:t>
      </w:r>
      <w:r w:rsidRPr="001D0A09">
        <w:rPr>
          <w:rFonts w:ascii="Arial" w:hAnsi="Arial" w:cs="Arial"/>
          <w:sz w:val="20"/>
          <w:szCs w:val="20"/>
          <w:lang w:eastAsia="es-ES"/>
        </w:rPr>
        <w:t xml:space="preserve"> </w:t>
      </w:r>
      <w:r w:rsidRPr="001D0A09">
        <w:rPr>
          <w:rFonts w:ascii="Arial" w:eastAsia="Arial" w:hAnsi="Arial" w:cs="Arial"/>
          <w:sz w:val="20"/>
          <w:szCs w:val="20"/>
        </w:rPr>
        <w:t>– Lineamientos de requisitos del personal</w:t>
      </w:r>
    </w:p>
    <w:p w14:paraId="11E10FA4" w14:textId="77777777" w:rsidR="001D0A09" w:rsidRPr="001D0A09" w:rsidRDefault="001D0A09">
      <w:pPr>
        <w:pStyle w:val="Captulo9"/>
        <w:numPr>
          <w:ilvl w:val="1"/>
          <w:numId w:val="49"/>
        </w:numPr>
        <w:spacing w:line="240" w:lineRule="auto"/>
        <w:ind w:left="731" w:hanging="374"/>
        <w:outlineLvl w:val="1"/>
        <w:rPr>
          <w:color w:val="auto"/>
        </w:rPr>
      </w:pPr>
      <w:bookmarkStart w:id="1484" w:name="_Toc508984075"/>
      <w:bookmarkStart w:id="1485" w:name="_Toc509843906"/>
      <w:bookmarkStart w:id="1486" w:name="_Toc511924815"/>
      <w:bookmarkStart w:id="1487" w:name="_Toc35616502"/>
      <w:bookmarkStart w:id="1488" w:name="_Toc40113388"/>
      <w:bookmarkStart w:id="1489" w:name="_Toc108082966"/>
      <w:bookmarkStart w:id="1490" w:name="_Toc229586048"/>
      <w:r w:rsidRPr="001D0A09">
        <w:rPr>
          <w:color w:val="auto"/>
        </w:rPr>
        <w:t>FORMULARIOS</w:t>
      </w:r>
      <w:bookmarkEnd w:id="1484"/>
      <w:bookmarkEnd w:id="1485"/>
      <w:bookmarkEnd w:id="1486"/>
      <w:bookmarkEnd w:id="1487"/>
      <w:bookmarkEnd w:id="1488"/>
      <w:bookmarkEnd w:id="1489"/>
      <w:bookmarkEnd w:id="1490"/>
      <w:r w:rsidRPr="001D0A09">
        <w:rPr>
          <w:color w:val="auto"/>
        </w:rPr>
        <w:t xml:space="preserve"> </w:t>
      </w:r>
      <w:bookmarkStart w:id="1491" w:name="_Hlk511206992"/>
    </w:p>
    <w:p w14:paraId="0221D33C" w14:textId="77777777" w:rsidR="001D0A09" w:rsidRPr="001D0A09" w:rsidRDefault="001D0A09">
      <w:pPr>
        <w:pStyle w:val="Invias-VietaAlfabetica"/>
        <w:numPr>
          <w:ilvl w:val="0"/>
          <w:numId w:val="24"/>
        </w:numPr>
        <w:tabs>
          <w:tab w:val="left" w:pos="426"/>
        </w:tabs>
        <w:spacing w:before="0" w:after="0"/>
        <w:rPr>
          <w:rFonts w:ascii="Arial" w:eastAsia="Arial" w:hAnsi="Arial" w:cs="Arial"/>
          <w:sz w:val="20"/>
          <w:szCs w:val="20"/>
        </w:rPr>
      </w:pPr>
      <w:bookmarkStart w:id="1492" w:name="_Ref508648916"/>
      <w:bookmarkStart w:id="1493" w:name="_Hlk511915770"/>
      <w:r w:rsidRPr="001D0A09">
        <w:rPr>
          <w:rFonts w:ascii="Arial" w:eastAsia="Arial" w:hAnsi="Arial" w:cs="Arial"/>
          <w:sz w:val="20"/>
          <w:szCs w:val="20"/>
        </w:rPr>
        <w:lastRenderedPageBreak/>
        <w:t xml:space="preserve">Formulario 1– Formulario de </w:t>
      </w:r>
      <w:bookmarkEnd w:id="1492"/>
      <w:r w:rsidRPr="001D0A09">
        <w:rPr>
          <w:rFonts w:ascii="Arial" w:eastAsia="Arial" w:hAnsi="Arial" w:cs="Arial"/>
          <w:sz w:val="20"/>
          <w:szCs w:val="20"/>
        </w:rPr>
        <w:t>oferta económica</w:t>
      </w:r>
    </w:p>
    <w:bookmarkEnd w:id="1491"/>
    <w:bookmarkEnd w:id="1493"/>
    <w:p w14:paraId="5974D2A1" w14:textId="77777777" w:rsidR="001D0A09" w:rsidRPr="001D0A09" w:rsidRDefault="001D0A09" w:rsidP="001D0A09">
      <w:pPr>
        <w:rPr>
          <w:rFonts w:ascii="Arial" w:hAnsi="Arial" w:cs="Arial"/>
          <w:sz w:val="20"/>
          <w:szCs w:val="20"/>
        </w:rPr>
      </w:pPr>
    </w:p>
    <w:sectPr w:rsidR="001D0A09" w:rsidRPr="001D0A09" w:rsidSect="006E76E4">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258F5" w14:textId="77777777" w:rsidR="00A6522D" w:rsidRDefault="00A6522D" w:rsidP="002B56E2">
      <w:r>
        <w:separator/>
      </w:r>
    </w:p>
    <w:p w14:paraId="7C5B8731" w14:textId="77777777" w:rsidR="00A6522D" w:rsidRDefault="00A6522D"/>
  </w:endnote>
  <w:endnote w:type="continuationSeparator" w:id="0">
    <w:p w14:paraId="64D55CDF" w14:textId="77777777" w:rsidR="00A6522D" w:rsidRDefault="00A6522D" w:rsidP="002B56E2">
      <w:r>
        <w:continuationSeparator/>
      </w:r>
    </w:p>
    <w:p w14:paraId="6858C35B" w14:textId="77777777" w:rsidR="00A6522D" w:rsidRDefault="00A6522D"/>
  </w:endnote>
  <w:endnote w:type="continuationNotice" w:id="1">
    <w:p w14:paraId="589E8508" w14:textId="77777777" w:rsidR="00A6522D" w:rsidRDefault="00A6522D"/>
    <w:p w14:paraId="546261F1" w14:textId="77777777" w:rsidR="00A6522D" w:rsidRDefault="00A652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0"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Times New Roman">
    <w:altName w:val="Arial"/>
    <w:charset w:val="00"/>
    <w:family w:val="roman"/>
    <w:pitch w:val="default"/>
  </w:font>
  <w:font w:name="Arial,Calibri">
    <w:altName w:val="Arial"/>
    <w:charset w:val="00"/>
    <w:family w:val="roman"/>
    <w:pitch w:val="default"/>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bookmarkStart w:id="1494" w:name="_Hlk49503283" w:displacedByCustomXml="prev"/>
      <w:bookmarkStart w:id="1495" w:name="_Hlk137659951" w:displacedByCustomXml="prev"/>
      <w:bookmarkStart w:id="1496" w:name="_Hlk137659952" w:displacedByCustomXml="prev"/>
      <w:p w14:paraId="0B329ADD" w14:textId="77777777" w:rsidR="00AF2ABD" w:rsidRPr="00EA348F" w:rsidRDefault="00AF2ABD" w:rsidP="00843D5B">
        <w:pPr>
          <w:tabs>
            <w:tab w:val="center" w:pos="4252"/>
            <w:tab w:val="right" w:pos="8504"/>
          </w:tabs>
          <w:spacing w:line="240" w:lineRule="atLeast"/>
          <w:jc w:val="center"/>
          <w:rPr>
            <w:i/>
            <w:sz w:val="20"/>
            <w:szCs w:val="20"/>
            <w:lang w:eastAsia="es-ES"/>
          </w:rPr>
        </w:pPr>
        <w:r w:rsidRPr="00EA348F">
          <w:rPr>
            <w:i/>
            <w:sz w:val="20"/>
            <w:szCs w:val="20"/>
            <w:lang w:eastAsia="es-ES"/>
          </w:rPr>
          <w:t>Carrera 18 Calle 17 esquina Unidad Deportiva-Sede Administrativa</w:t>
        </w:r>
      </w:p>
      <w:p w14:paraId="2F6BCA5B" w14:textId="77777777" w:rsidR="00AF2ABD" w:rsidRPr="00EA348F" w:rsidRDefault="00AF2ABD" w:rsidP="00843D5B">
        <w:pPr>
          <w:tabs>
            <w:tab w:val="center" w:pos="4252"/>
            <w:tab w:val="right" w:pos="8504"/>
          </w:tabs>
          <w:spacing w:line="240" w:lineRule="atLeast"/>
          <w:jc w:val="center"/>
          <w:rPr>
            <w:i/>
            <w:sz w:val="20"/>
            <w:szCs w:val="20"/>
            <w:lang w:eastAsia="es-ES"/>
          </w:rPr>
        </w:pPr>
        <w:r w:rsidRPr="00EA348F">
          <w:rPr>
            <w:i/>
            <w:sz w:val="20"/>
            <w:szCs w:val="20"/>
            <w:lang w:eastAsia="es-ES"/>
          </w:rPr>
          <w:t xml:space="preserve">Despacho 875 04 31- 875 04 23 – 875 04 39 </w:t>
        </w:r>
        <w:hyperlink r:id="rId1" w:history="1">
          <w:r w:rsidRPr="00A43ABE">
            <w:rPr>
              <w:rStyle w:val="Hipervnculo"/>
              <w:rFonts w:eastAsiaTheme="majorEastAsia"/>
              <w:i/>
              <w:sz w:val="20"/>
              <w:szCs w:val="20"/>
              <w:lang w:eastAsia="es-ES"/>
            </w:rPr>
            <w:t>www.inderhuila.gov.co</w:t>
          </w:r>
        </w:hyperlink>
        <w:r>
          <w:rPr>
            <w:i/>
            <w:sz w:val="20"/>
            <w:szCs w:val="20"/>
            <w:lang w:eastAsia="es-ES"/>
          </w:rPr>
          <w:t xml:space="preserve"> - </w:t>
        </w:r>
        <w:r w:rsidRPr="00680B91">
          <w:rPr>
            <w:rStyle w:val="Hipervnculo"/>
            <w:rFonts w:eastAsiaTheme="majorEastAsia"/>
            <w:i/>
            <w:iCs/>
            <w:sz w:val="20"/>
            <w:szCs w:val="20"/>
          </w:rPr>
          <w:t>atencionusuario@inderhuila.gov.co</w:t>
        </w:r>
        <w:r w:rsidRPr="00535D0B">
          <w:rPr>
            <w:i/>
            <w:sz w:val="18"/>
            <w:szCs w:val="18"/>
            <w:lang w:eastAsia="es-ES"/>
          </w:rPr>
          <w:t xml:space="preserve"> </w:t>
        </w:r>
      </w:p>
      <w:p w14:paraId="2E21247C" w14:textId="359A48CA" w:rsidR="00AF2ABD" w:rsidRPr="00843D5B" w:rsidRDefault="00AF2ABD" w:rsidP="00843D5B">
        <w:pPr>
          <w:widowControl w:val="0"/>
          <w:autoSpaceDE w:val="0"/>
          <w:autoSpaceDN w:val="0"/>
          <w:adjustRightInd w:val="0"/>
          <w:spacing w:line="265" w:lineRule="exact"/>
          <w:ind w:left="-18" w:right="-38"/>
          <w:jc w:val="both"/>
          <w:rPr>
            <w:color w:val="000000"/>
          </w:rPr>
        </w:pPr>
        <w:r>
          <w:rPr>
            <w:i/>
            <w:sz w:val="20"/>
            <w:szCs w:val="20"/>
            <w:lang w:eastAsia="es-ES"/>
          </w:rPr>
          <w:t xml:space="preserve">                                                                             </w:t>
        </w:r>
        <w:r w:rsidRPr="008B7934">
          <w:rPr>
            <w:i/>
            <w:sz w:val="20"/>
            <w:szCs w:val="20"/>
            <w:lang w:eastAsia="es-ES"/>
          </w:rPr>
          <w:t>Neiva-Huil</w:t>
        </w:r>
        <w:bookmarkEnd w:id="1496"/>
        <w:bookmarkEnd w:id="1495"/>
        <w:bookmarkEnd w:id="1494"/>
        <w:r>
          <w:rPr>
            <w:i/>
            <w:sz w:val="20"/>
            <w:szCs w:val="20"/>
            <w:lang w:eastAsia="es-ES"/>
          </w:rPr>
          <w:t>a</w:t>
        </w:r>
      </w:p>
    </w:sdtContent>
  </w:sdt>
  <w:p w14:paraId="0E314507" w14:textId="77777777" w:rsidR="00AF2ABD" w:rsidRDefault="00AF2AB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5B85E" w14:textId="77777777" w:rsidR="00A6522D" w:rsidRDefault="00A6522D" w:rsidP="002B56E2">
      <w:r>
        <w:separator/>
      </w:r>
    </w:p>
    <w:p w14:paraId="66EEC06B" w14:textId="77777777" w:rsidR="00A6522D" w:rsidRDefault="00A6522D"/>
  </w:footnote>
  <w:footnote w:type="continuationSeparator" w:id="0">
    <w:p w14:paraId="15F09490" w14:textId="77777777" w:rsidR="00A6522D" w:rsidRDefault="00A6522D" w:rsidP="002B56E2">
      <w:r>
        <w:continuationSeparator/>
      </w:r>
    </w:p>
    <w:p w14:paraId="49802710" w14:textId="77777777" w:rsidR="00A6522D" w:rsidRDefault="00A6522D"/>
  </w:footnote>
  <w:footnote w:type="continuationNotice" w:id="1">
    <w:p w14:paraId="1DE680AE" w14:textId="77777777" w:rsidR="00A6522D" w:rsidRDefault="00A6522D"/>
    <w:p w14:paraId="2EE3505B" w14:textId="77777777" w:rsidR="00A6522D" w:rsidRDefault="00A6522D"/>
  </w:footnote>
  <w:footnote w:id="2">
    <w:p w14:paraId="0FE42902" w14:textId="77777777" w:rsidR="00AF2ABD" w:rsidRPr="00C9036B" w:rsidRDefault="00AF2ABD" w:rsidP="001D0A09">
      <w:pPr>
        <w:pStyle w:val="Textoindependiente"/>
        <w:spacing w:after="120"/>
        <w:ind w:left="119" w:right="108"/>
        <w:jc w:val="both"/>
        <w:rPr>
          <w:rFonts w:ascii="Verdana" w:hAnsi="Verdana"/>
          <w:sz w:val="20"/>
          <w:szCs w:val="20"/>
        </w:rPr>
      </w:pPr>
      <w:r w:rsidRPr="00C9036B">
        <w:rPr>
          <w:rStyle w:val="Refdenotaalpie"/>
          <w:rFonts w:ascii="Verdana" w:hAnsi="Verdana"/>
        </w:rPr>
        <w:footnoteRef/>
      </w:r>
      <w:r w:rsidRPr="00C9036B">
        <w:rPr>
          <w:rFonts w:ascii="Verdana" w:hAnsi="Verdana"/>
        </w:rPr>
        <w:t xml:space="preserve"> </w:t>
      </w:r>
      <w:r w:rsidRPr="00C9036B">
        <w:rPr>
          <w:rFonts w:ascii="Verdana" w:hAnsi="Verdana"/>
          <w:sz w:val="20"/>
          <w:szCs w:val="20"/>
        </w:rPr>
        <w:t xml:space="preserve">La oferta condicionada es aquella en la cual el proponente se aparta de lo establecido en los pliegos de condiciones. </w:t>
      </w:r>
      <w:r>
        <w:rPr>
          <w:rFonts w:ascii="Verdana" w:hAnsi="Verdana"/>
          <w:sz w:val="20"/>
          <w:szCs w:val="20"/>
        </w:rPr>
        <w:t xml:space="preserve"> </w:t>
      </w:r>
      <w:r w:rsidRPr="00C9036B">
        <w:rPr>
          <w:rFonts w:ascii="Verdana" w:hAnsi="Verdana"/>
          <w:sz w:val="20"/>
          <w:szCs w:val="20"/>
        </w:rPr>
        <w:t>Este tipo de ofertas se caracterizan por la exigencia de un condicionamiento del proponente a la entidad, el cual, de no llegarse a presentar, puede afectar o impedir la adjudicación del proceso de contratación</w:t>
      </w:r>
      <w:r w:rsidRPr="00CB60AC">
        <w:rPr>
          <w:sz w:val="20"/>
          <w:szCs w:val="20"/>
        </w:rPr>
        <w:t xml:space="preserve">. </w:t>
      </w:r>
    </w:p>
    <w:p w14:paraId="3F05FA68" w14:textId="77777777" w:rsidR="00AF2ABD" w:rsidRPr="00C9036B" w:rsidRDefault="00AF2ABD" w:rsidP="001D0A09">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200" w:firstRow="0" w:lastRow="0" w:firstColumn="0" w:lastColumn="0" w:noHBand="1" w:noVBand="0"/>
    </w:tblPr>
    <w:tblGrid>
      <w:gridCol w:w="1980"/>
      <w:gridCol w:w="5803"/>
      <w:gridCol w:w="2425"/>
    </w:tblGrid>
    <w:tr w:rsidR="00AF2ABD" w:rsidRPr="00FE0824" w14:paraId="7ACAEA1E" w14:textId="77777777" w:rsidTr="00AF2ABD">
      <w:trPr>
        <w:trHeight w:val="300"/>
        <w:jc w:val="center"/>
      </w:trPr>
      <w:tc>
        <w:tcPr>
          <w:tcW w:w="1980" w:type="dxa"/>
          <w:vMerge w:val="restart"/>
          <w:shd w:val="clear" w:color="auto" w:fill="FFFFFF"/>
        </w:tcPr>
        <w:p w14:paraId="6CD8EFA3" w14:textId="30C0FAAC" w:rsidR="00AF2ABD" w:rsidRPr="00FE0824" w:rsidRDefault="00AF2ABD" w:rsidP="00FE0824">
          <w:pPr>
            <w:widowControl w:val="0"/>
            <w:tabs>
              <w:tab w:val="left" w:pos="7780"/>
            </w:tabs>
            <w:autoSpaceDE w:val="0"/>
            <w:autoSpaceDN w:val="0"/>
            <w:adjustRightInd w:val="0"/>
            <w:spacing w:after="160" w:line="200" w:lineRule="exact"/>
            <w:ind w:right="-20"/>
            <w:contextualSpacing/>
            <w:jc w:val="center"/>
            <w:rPr>
              <w:rFonts w:ascii="Arial" w:eastAsia="Arial" w:hAnsi="Arial" w:cs="Arial"/>
              <w:sz w:val="20"/>
              <w:szCs w:val="22"/>
              <w:lang w:eastAsia="en-US"/>
            </w:rPr>
          </w:pPr>
          <w:r w:rsidRPr="00FE0824">
            <w:rPr>
              <w:rFonts w:ascii="Arial" w:eastAsia="Arial" w:hAnsi="Arial" w:cs="Arial"/>
              <w:noProof/>
              <w:sz w:val="20"/>
              <w:szCs w:val="22"/>
              <w:lang w:val="en-US" w:eastAsia="en-US"/>
            </w:rPr>
            <w:drawing>
              <wp:anchor distT="0" distB="0" distL="114300" distR="114300" simplePos="0" relativeHeight="251659264" behindDoc="0" locked="0" layoutInCell="1" allowOverlap="1" wp14:anchorId="58567BE1" wp14:editId="08DB3B70">
                <wp:simplePos x="0" y="0"/>
                <wp:positionH relativeFrom="column">
                  <wp:posOffset>201295</wp:posOffset>
                </wp:positionH>
                <wp:positionV relativeFrom="paragraph">
                  <wp:posOffset>77470</wp:posOffset>
                </wp:positionV>
                <wp:extent cx="765810" cy="703580"/>
                <wp:effectExtent l="0" t="0" r="0" b="1270"/>
                <wp:wrapNone/>
                <wp:docPr id="17632471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47103" name="Picture 1763247103"/>
                        <pic:cNvPicPr/>
                      </pic:nvPicPr>
                      <pic:blipFill>
                        <a:blip r:embed="rId1">
                          <a:extLst>
                            <a:ext uri="{28A0092B-C50C-407E-A947-70E740481C1C}">
                              <a14:useLocalDpi xmlns:a14="http://schemas.microsoft.com/office/drawing/2010/main" val="0"/>
                            </a:ext>
                          </a:extLst>
                        </a:blip>
                        <a:stretch>
                          <a:fillRect/>
                        </a:stretch>
                      </pic:blipFill>
                      <pic:spPr>
                        <a:xfrm>
                          <a:off x="0" y="0"/>
                          <a:ext cx="765810" cy="703580"/>
                        </a:xfrm>
                        <a:prstGeom prst="rect">
                          <a:avLst/>
                        </a:prstGeom>
                      </pic:spPr>
                    </pic:pic>
                  </a:graphicData>
                </a:graphic>
              </wp:anchor>
            </w:drawing>
          </w:r>
          <w:r w:rsidRPr="00FE0824">
            <w:rPr>
              <w:rFonts w:ascii="Calibri" w:eastAsia="Calibri" w:hAnsi="Calibri" w:cs="Arial"/>
              <w:color w:val="EEECE1"/>
              <w:sz w:val="20"/>
              <w:szCs w:val="22"/>
              <w:lang w:eastAsia="en-US"/>
            </w:rPr>
            <w:t xml:space="preserve"> </w:t>
          </w:r>
        </w:p>
      </w:tc>
      <w:tc>
        <w:tcPr>
          <w:tcW w:w="5803" w:type="dxa"/>
          <w:vAlign w:val="center"/>
        </w:tcPr>
        <w:p w14:paraId="596E2761"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center"/>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 xml:space="preserve">SISTEMA DE GESTION:  MODELO INTEGRADO DE PLANEACIÓN Y </w:t>
          </w:r>
          <w:r w:rsidRPr="00FE0824">
            <w:rPr>
              <w:rFonts w:ascii="Calibri" w:eastAsia="Calibri" w:hAnsi="Calibri" w:cs="Calibri"/>
              <w:b/>
              <w:color w:val="000000"/>
              <w:sz w:val="20"/>
              <w:szCs w:val="20"/>
              <w:lang w:eastAsia="en-US"/>
            </w:rPr>
            <w:t xml:space="preserve">SISTEMA </w:t>
          </w:r>
          <w:r w:rsidRPr="00FE0824">
            <w:rPr>
              <w:rFonts w:ascii="Calibri" w:eastAsia="Calibri" w:hAnsi="Calibri" w:cs="Calibri"/>
              <w:b/>
              <w:bCs/>
              <w:color w:val="000000"/>
              <w:sz w:val="20"/>
              <w:szCs w:val="20"/>
              <w:lang w:eastAsia="en-US"/>
            </w:rPr>
            <w:t>GESTIÓN - MIPG</w:t>
          </w:r>
        </w:p>
      </w:tc>
      <w:tc>
        <w:tcPr>
          <w:tcW w:w="2425" w:type="dxa"/>
          <w:vAlign w:val="center"/>
        </w:tcPr>
        <w:p w14:paraId="71E9A9CC" w14:textId="1C34090D"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CODIGO:</w:t>
          </w:r>
          <w:r w:rsidRPr="00FE0824">
            <w:rPr>
              <w:rFonts w:ascii="Calibri" w:eastAsia="Calibri" w:hAnsi="Calibri" w:cs="Calibri"/>
              <w:b/>
              <w:bCs/>
              <w:color w:val="EE0000"/>
              <w:sz w:val="20"/>
              <w:szCs w:val="20"/>
              <w:lang w:eastAsia="en-US"/>
            </w:rPr>
            <w:t xml:space="preserve"> </w:t>
          </w:r>
          <w:r w:rsidRPr="001D0A09">
            <w:rPr>
              <w:rFonts w:ascii="Calibri" w:eastAsia="Calibri" w:hAnsi="Calibri" w:cs="Calibri"/>
              <w:b/>
              <w:bCs/>
              <w:sz w:val="20"/>
              <w:szCs w:val="20"/>
              <w:lang w:eastAsia="en-US"/>
            </w:rPr>
            <w:t>DIH-GID-F50</w:t>
          </w:r>
        </w:p>
        <w:p w14:paraId="2C23F717"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bCs/>
              <w:color w:val="000000"/>
              <w:sz w:val="20"/>
              <w:szCs w:val="20"/>
              <w:lang w:eastAsia="en-US"/>
            </w:rPr>
          </w:pPr>
        </w:p>
      </w:tc>
    </w:tr>
    <w:tr w:rsidR="00AF2ABD" w:rsidRPr="00FE0824" w14:paraId="1000B522" w14:textId="77777777" w:rsidTr="00AF2ABD">
      <w:trPr>
        <w:trHeight w:val="300"/>
        <w:jc w:val="center"/>
      </w:trPr>
      <w:tc>
        <w:tcPr>
          <w:tcW w:w="1980" w:type="dxa"/>
          <w:vMerge/>
        </w:tcPr>
        <w:p w14:paraId="55848D03" w14:textId="77777777" w:rsidR="00AF2ABD" w:rsidRPr="00FE0824" w:rsidRDefault="00AF2ABD" w:rsidP="00FE0824">
          <w:pPr>
            <w:spacing w:after="160" w:line="259" w:lineRule="auto"/>
            <w:jc w:val="both"/>
            <w:rPr>
              <w:rFonts w:ascii="Arial" w:eastAsia="Arial" w:hAnsi="Arial" w:cs="Arial"/>
              <w:sz w:val="20"/>
              <w:szCs w:val="22"/>
              <w:lang w:eastAsia="en-US"/>
            </w:rPr>
          </w:pPr>
        </w:p>
      </w:tc>
      <w:tc>
        <w:tcPr>
          <w:tcW w:w="5803" w:type="dxa"/>
          <w:vAlign w:val="center"/>
        </w:tcPr>
        <w:p w14:paraId="59229FB4" w14:textId="77777777" w:rsidR="00AF2ABD" w:rsidRPr="00FE0824" w:rsidRDefault="00AF2ABD" w:rsidP="00FE0824">
          <w:pPr>
            <w:spacing w:after="160" w:line="200" w:lineRule="exact"/>
            <w:jc w:val="center"/>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PROCESO GESTION INFRAESTRUCTURA DEPORTIVA</w:t>
          </w:r>
        </w:p>
      </w:tc>
      <w:tc>
        <w:tcPr>
          <w:tcW w:w="2425" w:type="dxa"/>
          <w:vAlign w:val="center"/>
        </w:tcPr>
        <w:p w14:paraId="2055A0A6" w14:textId="77777777" w:rsidR="00AF2ABD" w:rsidRPr="00FE0824" w:rsidRDefault="00AF2ABD" w:rsidP="00FE0824">
          <w:pPr>
            <w:spacing w:after="160" w:line="200" w:lineRule="exact"/>
            <w:jc w:val="both"/>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VIGENCIA: 10/04/2026</w:t>
          </w:r>
        </w:p>
      </w:tc>
    </w:tr>
    <w:tr w:rsidR="00AF2ABD" w:rsidRPr="00FE0824" w14:paraId="4329F98D" w14:textId="77777777" w:rsidTr="00AF2ABD">
      <w:trPr>
        <w:trHeight w:val="70"/>
        <w:jc w:val="center"/>
      </w:trPr>
      <w:tc>
        <w:tcPr>
          <w:tcW w:w="1980" w:type="dxa"/>
          <w:vMerge/>
        </w:tcPr>
        <w:p w14:paraId="06318F01"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Arial"/>
              <w:color w:val="EEECE1"/>
              <w:sz w:val="20"/>
              <w:szCs w:val="22"/>
              <w:lang w:eastAsia="en-US"/>
            </w:rPr>
          </w:pPr>
        </w:p>
      </w:tc>
      <w:tc>
        <w:tcPr>
          <w:tcW w:w="5803" w:type="dxa"/>
          <w:vMerge w:val="restart"/>
          <w:vAlign w:val="center"/>
        </w:tcPr>
        <w:p w14:paraId="5BDCD439"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center"/>
            <w:rPr>
              <w:rFonts w:ascii="Calibri" w:eastAsia="Arial" w:hAnsi="Calibri" w:cs="Calibri"/>
              <w:b/>
              <w:bCs/>
              <w:sz w:val="20"/>
              <w:szCs w:val="20"/>
              <w:lang w:eastAsia="en-US"/>
            </w:rPr>
          </w:pPr>
          <w:r w:rsidRPr="00FE0824">
            <w:rPr>
              <w:rFonts w:ascii="Calibri" w:eastAsia="Arial" w:hAnsi="Calibri" w:cs="Calibri"/>
              <w:b/>
              <w:bCs/>
              <w:sz w:val="20"/>
              <w:szCs w:val="20"/>
              <w:lang w:eastAsia="en-US"/>
            </w:rPr>
            <w:t>DOCUMENTO BASE</w:t>
          </w:r>
        </w:p>
        <w:p w14:paraId="7BDAA227" w14:textId="41C684A5" w:rsidR="00AF2ABD" w:rsidRPr="00FE0824" w:rsidRDefault="00AF2ABD" w:rsidP="00FE0824">
          <w:pPr>
            <w:widowControl w:val="0"/>
            <w:tabs>
              <w:tab w:val="left" w:pos="7780"/>
            </w:tabs>
            <w:autoSpaceDE w:val="0"/>
            <w:autoSpaceDN w:val="0"/>
            <w:adjustRightInd w:val="0"/>
            <w:spacing w:after="160" w:line="200" w:lineRule="exact"/>
            <w:ind w:right="-20"/>
            <w:contextualSpacing/>
            <w:jc w:val="center"/>
            <w:rPr>
              <w:rFonts w:ascii="Calibri" w:eastAsia="Arial" w:hAnsi="Calibri" w:cs="Calibri"/>
              <w:b/>
              <w:bCs/>
              <w:sz w:val="20"/>
              <w:szCs w:val="20"/>
              <w:lang w:eastAsia="en-US"/>
            </w:rPr>
          </w:pPr>
          <w:r w:rsidRPr="00FE0824">
            <w:rPr>
              <w:rFonts w:ascii="Calibri" w:eastAsia="Arial" w:hAnsi="Calibri" w:cs="Calibri"/>
              <w:b/>
              <w:bCs/>
              <w:sz w:val="20"/>
              <w:szCs w:val="20"/>
              <w:lang w:eastAsia="en-US"/>
            </w:rPr>
            <w:t>INTERVENTORÍA DE OBRA PÚBLICA DE INFRAESTRUCTURA SOCIAL</w:t>
          </w:r>
        </w:p>
      </w:tc>
      <w:tc>
        <w:tcPr>
          <w:tcW w:w="2425" w:type="dxa"/>
        </w:tcPr>
        <w:p w14:paraId="0D8BB1A0"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bCs/>
              <w:color w:val="000000"/>
              <w:sz w:val="20"/>
              <w:szCs w:val="20"/>
              <w:lang w:eastAsia="en-US"/>
            </w:rPr>
          </w:pPr>
          <w:r w:rsidRPr="00FE0824">
            <w:rPr>
              <w:rFonts w:ascii="Calibri" w:eastAsia="Calibri" w:hAnsi="Calibri" w:cs="Calibri"/>
              <w:b/>
              <w:bCs/>
              <w:color w:val="000000"/>
              <w:sz w:val="20"/>
              <w:szCs w:val="20"/>
              <w:lang w:eastAsia="en-US"/>
            </w:rPr>
            <w:t>VERSION: 2</w:t>
          </w:r>
        </w:p>
      </w:tc>
    </w:tr>
    <w:tr w:rsidR="00AF2ABD" w:rsidRPr="00FE0824" w14:paraId="0CE21544" w14:textId="77777777" w:rsidTr="00AF2ABD">
      <w:trPr>
        <w:trHeight w:val="247"/>
        <w:jc w:val="center"/>
      </w:trPr>
      <w:tc>
        <w:tcPr>
          <w:tcW w:w="1980" w:type="dxa"/>
          <w:vMerge/>
          <w:shd w:val="clear" w:color="auto" w:fill="D9E2F3"/>
        </w:tcPr>
        <w:p w14:paraId="3C57796E"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Arial"/>
              <w:b/>
              <w:bCs/>
              <w:color w:val="000000"/>
              <w:sz w:val="20"/>
              <w:szCs w:val="22"/>
              <w:lang w:eastAsia="en-US"/>
            </w:rPr>
          </w:pPr>
        </w:p>
      </w:tc>
      <w:tc>
        <w:tcPr>
          <w:tcW w:w="5803" w:type="dxa"/>
          <w:vMerge/>
        </w:tcPr>
        <w:p w14:paraId="02DA3753" w14:textId="77777777"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color w:val="000000"/>
              <w:sz w:val="20"/>
              <w:szCs w:val="20"/>
              <w:lang w:eastAsia="en-US"/>
            </w:rPr>
          </w:pPr>
        </w:p>
      </w:tc>
      <w:tc>
        <w:tcPr>
          <w:tcW w:w="2425" w:type="dxa"/>
        </w:tcPr>
        <w:p w14:paraId="08890DC6" w14:textId="24BE6780" w:rsidR="00AF2ABD" w:rsidRPr="00FE0824" w:rsidRDefault="00AF2ABD" w:rsidP="00FE0824">
          <w:pPr>
            <w:widowControl w:val="0"/>
            <w:tabs>
              <w:tab w:val="left" w:pos="7780"/>
            </w:tabs>
            <w:autoSpaceDE w:val="0"/>
            <w:autoSpaceDN w:val="0"/>
            <w:adjustRightInd w:val="0"/>
            <w:spacing w:after="160" w:line="200" w:lineRule="exact"/>
            <w:ind w:right="-20"/>
            <w:contextualSpacing/>
            <w:jc w:val="both"/>
            <w:rPr>
              <w:rFonts w:ascii="Calibri" w:eastAsia="Calibri" w:hAnsi="Calibri" w:cs="Calibri"/>
              <w:b/>
              <w:color w:val="000000"/>
              <w:sz w:val="20"/>
              <w:szCs w:val="20"/>
              <w:lang w:eastAsia="en-US"/>
            </w:rPr>
          </w:pPr>
          <w:r w:rsidRPr="00FE0824">
            <w:rPr>
              <w:rFonts w:ascii="Calibri" w:eastAsia="Calibri" w:hAnsi="Calibri" w:cs="Calibri"/>
              <w:b/>
              <w:color w:val="000000"/>
              <w:sz w:val="20"/>
              <w:szCs w:val="20"/>
              <w:lang w:eastAsia="en-US"/>
            </w:rPr>
            <w:t xml:space="preserve">PAGINA </w:t>
          </w:r>
          <w:r w:rsidRPr="00FE0824">
            <w:rPr>
              <w:rFonts w:ascii="Calibri" w:eastAsia="Calibri" w:hAnsi="Calibri" w:cs="Calibri"/>
              <w:b/>
              <w:bCs/>
              <w:color w:val="000000"/>
              <w:sz w:val="20"/>
              <w:szCs w:val="20"/>
              <w:lang w:eastAsia="en-US"/>
            </w:rPr>
            <w:fldChar w:fldCharType="begin"/>
          </w:r>
          <w:r w:rsidRPr="00FE0824">
            <w:rPr>
              <w:rFonts w:ascii="Calibri" w:eastAsia="Calibri" w:hAnsi="Calibri" w:cs="Calibri"/>
              <w:b/>
              <w:bCs/>
              <w:color w:val="000000"/>
              <w:sz w:val="20"/>
              <w:szCs w:val="20"/>
              <w:lang w:eastAsia="en-US"/>
            </w:rPr>
            <w:instrText>PAGE  \* Arabic  \* MERGEFORMAT</w:instrText>
          </w:r>
          <w:r w:rsidRPr="00FE0824">
            <w:rPr>
              <w:rFonts w:ascii="Calibri" w:eastAsia="Calibri" w:hAnsi="Calibri" w:cs="Calibri"/>
              <w:b/>
              <w:bCs/>
              <w:color w:val="000000"/>
              <w:sz w:val="20"/>
              <w:szCs w:val="20"/>
              <w:lang w:eastAsia="en-US"/>
            </w:rPr>
            <w:fldChar w:fldCharType="separate"/>
          </w:r>
          <w:r w:rsidR="00DA50B3">
            <w:rPr>
              <w:rFonts w:ascii="Calibri" w:eastAsia="Calibri" w:hAnsi="Calibri" w:cs="Calibri"/>
              <w:b/>
              <w:bCs/>
              <w:noProof/>
              <w:color w:val="000000"/>
              <w:sz w:val="20"/>
              <w:szCs w:val="20"/>
              <w:lang w:eastAsia="en-US"/>
            </w:rPr>
            <w:t>50</w:t>
          </w:r>
          <w:r w:rsidRPr="00FE0824">
            <w:rPr>
              <w:rFonts w:ascii="Calibri" w:eastAsia="Calibri" w:hAnsi="Calibri" w:cs="Calibri"/>
              <w:color w:val="000000"/>
              <w:sz w:val="20"/>
              <w:szCs w:val="20"/>
              <w:lang w:eastAsia="en-US"/>
            </w:rPr>
            <w:fldChar w:fldCharType="end"/>
          </w:r>
          <w:r w:rsidRPr="00FE0824">
            <w:rPr>
              <w:rFonts w:ascii="Calibri" w:eastAsia="Calibri" w:hAnsi="Calibri" w:cs="Calibri"/>
              <w:b/>
              <w:color w:val="000000"/>
              <w:sz w:val="20"/>
              <w:szCs w:val="20"/>
              <w:lang w:eastAsia="en-US"/>
            </w:rPr>
            <w:t xml:space="preserve"> de </w:t>
          </w:r>
          <w:r w:rsidRPr="00FE0824">
            <w:rPr>
              <w:rFonts w:ascii="Calibri" w:eastAsia="Calibri" w:hAnsi="Calibri" w:cs="Calibri"/>
              <w:b/>
              <w:bCs/>
              <w:color w:val="000000"/>
              <w:sz w:val="20"/>
              <w:szCs w:val="20"/>
              <w:lang w:eastAsia="en-US"/>
            </w:rPr>
            <w:fldChar w:fldCharType="begin"/>
          </w:r>
          <w:r w:rsidRPr="00FE0824">
            <w:rPr>
              <w:rFonts w:ascii="Calibri" w:eastAsia="Calibri" w:hAnsi="Calibri" w:cs="Calibri"/>
              <w:b/>
              <w:bCs/>
              <w:color w:val="000000"/>
              <w:sz w:val="20"/>
              <w:szCs w:val="20"/>
              <w:lang w:eastAsia="en-US"/>
            </w:rPr>
            <w:instrText>NUMPAGES  \* Arabic  \* MERGEFORMAT</w:instrText>
          </w:r>
          <w:r w:rsidRPr="00FE0824">
            <w:rPr>
              <w:rFonts w:ascii="Calibri" w:eastAsia="Calibri" w:hAnsi="Calibri" w:cs="Calibri"/>
              <w:b/>
              <w:bCs/>
              <w:color w:val="000000"/>
              <w:sz w:val="20"/>
              <w:szCs w:val="20"/>
              <w:lang w:eastAsia="en-US"/>
            </w:rPr>
            <w:fldChar w:fldCharType="separate"/>
          </w:r>
          <w:r w:rsidR="00DA50B3">
            <w:rPr>
              <w:rFonts w:ascii="Calibri" w:eastAsia="Calibri" w:hAnsi="Calibri" w:cs="Calibri"/>
              <w:b/>
              <w:bCs/>
              <w:noProof/>
              <w:color w:val="000000"/>
              <w:sz w:val="20"/>
              <w:szCs w:val="20"/>
              <w:lang w:eastAsia="en-US"/>
            </w:rPr>
            <w:t>76</w:t>
          </w:r>
          <w:r w:rsidRPr="00FE0824">
            <w:rPr>
              <w:rFonts w:ascii="Calibri" w:eastAsia="Calibri" w:hAnsi="Calibri" w:cs="Calibri"/>
              <w:color w:val="000000"/>
              <w:sz w:val="20"/>
              <w:szCs w:val="20"/>
              <w:lang w:eastAsia="en-US"/>
            </w:rPr>
            <w:fldChar w:fldCharType="end"/>
          </w:r>
        </w:p>
      </w:tc>
    </w:tr>
  </w:tbl>
  <w:p w14:paraId="69957CD3" w14:textId="04272591" w:rsidR="00AF2ABD" w:rsidRDefault="00AF2ABD" w:rsidP="005750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F4F511B"/>
    <w:multiLevelType w:val="hybridMultilevel"/>
    <w:tmpl w:val="97D45028"/>
    <w:lvl w:ilvl="0" w:tplc="EBFA872A">
      <w:start w:val="1"/>
      <w:numFmt w:val="bullet"/>
      <w:lvlText w:val=""/>
      <w:lvlJc w:val="left"/>
      <w:pPr>
        <w:ind w:left="720" w:hanging="360"/>
      </w:pPr>
      <w:rPr>
        <w:rFonts w:ascii="Symbol" w:hAnsi="Symbol" w:hint="default"/>
      </w:rPr>
    </w:lvl>
    <w:lvl w:ilvl="1" w:tplc="E040B2C8" w:tentative="1">
      <w:start w:val="1"/>
      <w:numFmt w:val="bullet"/>
      <w:lvlText w:val="o"/>
      <w:lvlJc w:val="left"/>
      <w:pPr>
        <w:ind w:left="1440" w:hanging="360"/>
      </w:pPr>
      <w:rPr>
        <w:rFonts w:ascii="Courier New" w:hAnsi="Courier New" w:hint="default"/>
      </w:rPr>
    </w:lvl>
    <w:lvl w:ilvl="2" w:tplc="554E0D68" w:tentative="1">
      <w:start w:val="1"/>
      <w:numFmt w:val="bullet"/>
      <w:lvlText w:val=""/>
      <w:lvlJc w:val="left"/>
      <w:pPr>
        <w:ind w:left="2160" w:hanging="360"/>
      </w:pPr>
      <w:rPr>
        <w:rFonts w:ascii="Wingdings" w:hAnsi="Wingdings" w:hint="default"/>
      </w:rPr>
    </w:lvl>
    <w:lvl w:ilvl="3" w:tplc="BC3AA49C" w:tentative="1">
      <w:start w:val="1"/>
      <w:numFmt w:val="bullet"/>
      <w:lvlText w:val=""/>
      <w:lvlJc w:val="left"/>
      <w:pPr>
        <w:ind w:left="2880" w:hanging="360"/>
      </w:pPr>
      <w:rPr>
        <w:rFonts w:ascii="Symbol" w:hAnsi="Symbol" w:hint="default"/>
      </w:rPr>
    </w:lvl>
    <w:lvl w:ilvl="4" w:tplc="931E50D2" w:tentative="1">
      <w:start w:val="1"/>
      <w:numFmt w:val="bullet"/>
      <w:lvlText w:val="o"/>
      <w:lvlJc w:val="left"/>
      <w:pPr>
        <w:ind w:left="3600" w:hanging="360"/>
      </w:pPr>
      <w:rPr>
        <w:rFonts w:ascii="Courier New" w:hAnsi="Courier New" w:hint="default"/>
      </w:rPr>
    </w:lvl>
    <w:lvl w:ilvl="5" w:tplc="0D7E1DE6" w:tentative="1">
      <w:start w:val="1"/>
      <w:numFmt w:val="bullet"/>
      <w:lvlText w:val=""/>
      <w:lvlJc w:val="left"/>
      <w:pPr>
        <w:ind w:left="4320" w:hanging="360"/>
      </w:pPr>
      <w:rPr>
        <w:rFonts w:ascii="Wingdings" w:hAnsi="Wingdings" w:hint="default"/>
      </w:rPr>
    </w:lvl>
    <w:lvl w:ilvl="6" w:tplc="7DD007FC" w:tentative="1">
      <w:start w:val="1"/>
      <w:numFmt w:val="bullet"/>
      <w:lvlText w:val=""/>
      <w:lvlJc w:val="left"/>
      <w:pPr>
        <w:ind w:left="5040" w:hanging="360"/>
      </w:pPr>
      <w:rPr>
        <w:rFonts w:ascii="Symbol" w:hAnsi="Symbol" w:hint="default"/>
      </w:rPr>
    </w:lvl>
    <w:lvl w:ilvl="7" w:tplc="A0E26EEC" w:tentative="1">
      <w:start w:val="1"/>
      <w:numFmt w:val="bullet"/>
      <w:lvlText w:val="o"/>
      <w:lvlJc w:val="left"/>
      <w:pPr>
        <w:ind w:left="5760" w:hanging="360"/>
      </w:pPr>
      <w:rPr>
        <w:rFonts w:ascii="Courier New" w:hAnsi="Courier New" w:hint="default"/>
      </w:rPr>
    </w:lvl>
    <w:lvl w:ilvl="8" w:tplc="C6CE78BA" w:tentative="1">
      <w:start w:val="1"/>
      <w:numFmt w:val="bullet"/>
      <w:lvlText w:val=""/>
      <w:lvlJc w:val="left"/>
      <w:pPr>
        <w:ind w:left="6480" w:hanging="360"/>
      </w:pPr>
      <w:rPr>
        <w:rFonts w:ascii="Wingdings" w:hAnsi="Wingding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52E1CE0"/>
    <w:multiLevelType w:val="hybridMultilevel"/>
    <w:tmpl w:val="FFC02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7CB2085"/>
    <w:multiLevelType w:val="hybridMultilevel"/>
    <w:tmpl w:val="90FA40C6"/>
    <w:lvl w:ilvl="0" w:tplc="4C827C52">
      <w:start w:val="1"/>
      <w:numFmt w:val="bullet"/>
      <w:lvlText w:val=""/>
      <w:lvlJc w:val="left"/>
      <w:pPr>
        <w:ind w:left="720" w:hanging="360"/>
      </w:pPr>
      <w:rPr>
        <w:rFonts w:ascii="Symbol" w:hAnsi="Symbol" w:hint="default"/>
      </w:rPr>
    </w:lvl>
    <w:lvl w:ilvl="1" w:tplc="B87E5CA0" w:tentative="1">
      <w:start w:val="1"/>
      <w:numFmt w:val="bullet"/>
      <w:lvlText w:val="o"/>
      <w:lvlJc w:val="left"/>
      <w:pPr>
        <w:ind w:left="1440" w:hanging="360"/>
      </w:pPr>
      <w:rPr>
        <w:rFonts w:ascii="Courier New" w:hAnsi="Courier New" w:hint="default"/>
      </w:rPr>
    </w:lvl>
    <w:lvl w:ilvl="2" w:tplc="C4408644" w:tentative="1">
      <w:start w:val="1"/>
      <w:numFmt w:val="bullet"/>
      <w:lvlText w:val=""/>
      <w:lvlJc w:val="left"/>
      <w:pPr>
        <w:ind w:left="2160" w:hanging="360"/>
      </w:pPr>
      <w:rPr>
        <w:rFonts w:ascii="Wingdings" w:hAnsi="Wingdings" w:hint="default"/>
      </w:rPr>
    </w:lvl>
    <w:lvl w:ilvl="3" w:tplc="7C483696" w:tentative="1">
      <w:start w:val="1"/>
      <w:numFmt w:val="bullet"/>
      <w:lvlText w:val=""/>
      <w:lvlJc w:val="left"/>
      <w:pPr>
        <w:ind w:left="2880" w:hanging="360"/>
      </w:pPr>
      <w:rPr>
        <w:rFonts w:ascii="Symbol" w:hAnsi="Symbol" w:hint="default"/>
      </w:rPr>
    </w:lvl>
    <w:lvl w:ilvl="4" w:tplc="7CD42DDE" w:tentative="1">
      <w:start w:val="1"/>
      <w:numFmt w:val="bullet"/>
      <w:lvlText w:val="o"/>
      <w:lvlJc w:val="left"/>
      <w:pPr>
        <w:ind w:left="3600" w:hanging="360"/>
      </w:pPr>
      <w:rPr>
        <w:rFonts w:ascii="Courier New" w:hAnsi="Courier New" w:hint="default"/>
      </w:rPr>
    </w:lvl>
    <w:lvl w:ilvl="5" w:tplc="1130B4AE" w:tentative="1">
      <w:start w:val="1"/>
      <w:numFmt w:val="bullet"/>
      <w:lvlText w:val=""/>
      <w:lvlJc w:val="left"/>
      <w:pPr>
        <w:ind w:left="4320" w:hanging="360"/>
      </w:pPr>
      <w:rPr>
        <w:rFonts w:ascii="Wingdings" w:hAnsi="Wingdings" w:hint="default"/>
      </w:rPr>
    </w:lvl>
    <w:lvl w:ilvl="6" w:tplc="F3522082" w:tentative="1">
      <w:start w:val="1"/>
      <w:numFmt w:val="bullet"/>
      <w:lvlText w:val=""/>
      <w:lvlJc w:val="left"/>
      <w:pPr>
        <w:ind w:left="5040" w:hanging="360"/>
      </w:pPr>
      <w:rPr>
        <w:rFonts w:ascii="Symbol" w:hAnsi="Symbol" w:hint="default"/>
      </w:rPr>
    </w:lvl>
    <w:lvl w:ilvl="7" w:tplc="9A6C8D2C" w:tentative="1">
      <w:start w:val="1"/>
      <w:numFmt w:val="bullet"/>
      <w:lvlText w:val="o"/>
      <w:lvlJc w:val="left"/>
      <w:pPr>
        <w:ind w:left="5760" w:hanging="360"/>
      </w:pPr>
      <w:rPr>
        <w:rFonts w:ascii="Courier New" w:hAnsi="Courier New" w:hint="default"/>
      </w:rPr>
    </w:lvl>
    <w:lvl w:ilvl="8" w:tplc="795A0E1C" w:tentative="1">
      <w:start w:val="1"/>
      <w:numFmt w:val="bullet"/>
      <w:lvlText w:val=""/>
      <w:lvlJc w:val="left"/>
      <w:pPr>
        <w:ind w:left="6480" w:hanging="360"/>
      </w:pPr>
      <w:rPr>
        <w:rFonts w:ascii="Wingdings" w:hAnsi="Wingdings" w:hint="default"/>
      </w:rPr>
    </w:lvl>
  </w:abstractNum>
  <w:abstractNum w:abstractNumId="26"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0943A08"/>
    <w:multiLevelType w:val="hybridMultilevel"/>
    <w:tmpl w:val="FFFFFFFF"/>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7"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CE65AA5"/>
    <w:multiLevelType w:val="hybridMultilevel"/>
    <w:tmpl w:val="7F3CA8E8"/>
    <w:lvl w:ilvl="0" w:tplc="6CCA015C">
      <w:start w:val="4301"/>
      <w:numFmt w:val="bullet"/>
      <w:lvlText w:val=""/>
      <w:lvlJc w:val="left"/>
      <w:pPr>
        <w:ind w:left="720" w:hanging="360"/>
      </w:pPr>
      <w:rPr>
        <w:rFonts w:ascii="Symbol" w:eastAsia="Calibri" w:hAnsi="Symbol" w:cs="Times New Roman" w:hint="default"/>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CA7322C"/>
    <w:multiLevelType w:val="hybridMultilevel"/>
    <w:tmpl w:val="0B9222E4"/>
    <w:lvl w:ilvl="0" w:tplc="1310C444">
      <w:start w:val="1"/>
      <w:numFmt w:val="bullet"/>
      <w:lvlText w:val=""/>
      <w:lvlJc w:val="left"/>
      <w:pPr>
        <w:ind w:left="1440" w:hanging="360"/>
      </w:pPr>
      <w:rPr>
        <w:rFonts w:ascii="Symbol" w:hAnsi="Symbol" w:hint="default"/>
      </w:rPr>
    </w:lvl>
    <w:lvl w:ilvl="1" w:tplc="FE34C78E" w:tentative="1">
      <w:start w:val="1"/>
      <w:numFmt w:val="bullet"/>
      <w:lvlText w:val="o"/>
      <w:lvlJc w:val="left"/>
      <w:pPr>
        <w:ind w:left="2160" w:hanging="360"/>
      </w:pPr>
      <w:rPr>
        <w:rFonts w:ascii="Courier New" w:hAnsi="Courier New" w:hint="default"/>
      </w:rPr>
    </w:lvl>
    <w:lvl w:ilvl="2" w:tplc="4F8045C0" w:tentative="1">
      <w:start w:val="1"/>
      <w:numFmt w:val="bullet"/>
      <w:lvlText w:val=""/>
      <w:lvlJc w:val="left"/>
      <w:pPr>
        <w:ind w:left="2880" w:hanging="360"/>
      </w:pPr>
      <w:rPr>
        <w:rFonts w:ascii="Wingdings" w:hAnsi="Wingdings" w:hint="default"/>
      </w:rPr>
    </w:lvl>
    <w:lvl w:ilvl="3" w:tplc="23D4ECEC" w:tentative="1">
      <w:start w:val="1"/>
      <w:numFmt w:val="bullet"/>
      <w:lvlText w:val=""/>
      <w:lvlJc w:val="left"/>
      <w:pPr>
        <w:ind w:left="3600" w:hanging="360"/>
      </w:pPr>
      <w:rPr>
        <w:rFonts w:ascii="Symbol" w:hAnsi="Symbol" w:hint="default"/>
      </w:rPr>
    </w:lvl>
    <w:lvl w:ilvl="4" w:tplc="BA4A5414" w:tentative="1">
      <w:start w:val="1"/>
      <w:numFmt w:val="bullet"/>
      <w:lvlText w:val="o"/>
      <w:lvlJc w:val="left"/>
      <w:pPr>
        <w:ind w:left="4320" w:hanging="360"/>
      </w:pPr>
      <w:rPr>
        <w:rFonts w:ascii="Courier New" w:hAnsi="Courier New" w:hint="default"/>
      </w:rPr>
    </w:lvl>
    <w:lvl w:ilvl="5" w:tplc="E4DAFBA0" w:tentative="1">
      <w:start w:val="1"/>
      <w:numFmt w:val="bullet"/>
      <w:lvlText w:val=""/>
      <w:lvlJc w:val="left"/>
      <w:pPr>
        <w:ind w:left="5040" w:hanging="360"/>
      </w:pPr>
      <w:rPr>
        <w:rFonts w:ascii="Wingdings" w:hAnsi="Wingdings" w:hint="default"/>
      </w:rPr>
    </w:lvl>
    <w:lvl w:ilvl="6" w:tplc="C054EDF4" w:tentative="1">
      <w:start w:val="1"/>
      <w:numFmt w:val="bullet"/>
      <w:lvlText w:val=""/>
      <w:lvlJc w:val="left"/>
      <w:pPr>
        <w:ind w:left="5760" w:hanging="360"/>
      </w:pPr>
      <w:rPr>
        <w:rFonts w:ascii="Symbol" w:hAnsi="Symbol" w:hint="default"/>
      </w:rPr>
    </w:lvl>
    <w:lvl w:ilvl="7" w:tplc="681EAC82" w:tentative="1">
      <w:start w:val="1"/>
      <w:numFmt w:val="bullet"/>
      <w:lvlText w:val="o"/>
      <w:lvlJc w:val="left"/>
      <w:pPr>
        <w:ind w:left="6480" w:hanging="360"/>
      </w:pPr>
      <w:rPr>
        <w:rFonts w:ascii="Courier New" w:hAnsi="Courier New" w:hint="default"/>
      </w:rPr>
    </w:lvl>
    <w:lvl w:ilvl="8" w:tplc="9C2A944E" w:tentative="1">
      <w:start w:val="1"/>
      <w:numFmt w:val="bullet"/>
      <w:lvlText w:val=""/>
      <w:lvlJc w:val="left"/>
      <w:pPr>
        <w:ind w:left="7200" w:hanging="360"/>
      </w:pPr>
      <w:rPr>
        <w:rFonts w:ascii="Wingdings" w:hAnsi="Wingdings" w:hint="default"/>
      </w:rPr>
    </w:lvl>
  </w:abstractNum>
  <w:abstractNum w:abstractNumId="5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EBB7683"/>
    <w:multiLevelType w:val="multilevel"/>
    <w:tmpl w:val="A0823C04"/>
    <w:lvl w:ilvl="0">
      <w:start w:val="2"/>
      <w:numFmt w:val="decimal"/>
      <w:lvlText w:val="%1"/>
      <w:lvlJc w:val="left"/>
      <w:pPr>
        <w:ind w:left="396" w:hanging="39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3"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4"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1"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3"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64"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61000159">
    <w:abstractNumId w:val="4"/>
  </w:num>
  <w:num w:numId="2" w16cid:durableId="1796363419">
    <w:abstractNumId w:val="20"/>
  </w:num>
  <w:num w:numId="3" w16cid:durableId="549852218">
    <w:abstractNumId w:val="58"/>
  </w:num>
  <w:num w:numId="4" w16cid:durableId="565410652">
    <w:abstractNumId w:val="24"/>
  </w:num>
  <w:num w:numId="5" w16cid:durableId="231237664">
    <w:abstractNumId w:val="26"/>
  </w:num>
  <w:num w:numId="6" w16cid:durableId="875626524">
    <w:abstractNumId w:val="49"/>
  </w:num>
  <w:num w:numId="7" w16cid:durableId="1829243462">
    <w:abstractNumId w:val="1"/>
  </w:num>
  <w:num w:numId="8" w16cid:durableId="1512986018">
    <w:abstractNumId w:val="29"/>
  </w:num>
  <w:num w:numId="9" w16cid:durableId="1815024689">
    <w:abstractNumId w:val="9"/>
  </w:num>
  <w:num w:numId="10" w16cid:durableId="167185116">
    <w:abstractNumId w:val="16"/>
  </w:num>
  <w:num w:numId="11" w16cid:durableId="1365671652">
    <w:abstractNumId w:val="19"/>
  </w:num>
  <w:num w:numId="12" w16cid:durableId="2057660863">
    <w:abstractNumId w:val="21"/>
  </w:num>
  <w:num w:numId="13" w16cid:durableId="469136807">
    <w:abstractNumId w:val="66"/>
  </w:num>
  <w:num w:numId="14" w16cid:durableId="1489710894">
    <w:abstractNumId w:val="39"/>
  </w:num>
  <w:num w:numId="15" w16cid:durableId="1579436658">
    <w:abstractNumId w:val="3"/>
  </w:num>
  <w:num w:numId="16" w16cid:durableId="1613438642">
    <w:abstractNumId w:val="60"/>
  </w:num>
  <w:num w:numId="17" w16cid:durableId="1151753058">
    <w:abstractNumId w:val="48"/>
  </w:num>
  <w:num w:numId="18" w16cid:durableId="1382513458">
    <w:abstractNumId w:val="57"/>
  </w:num>
  <w:num w:numId="19" w16cid:durableId="1294290340">
    <w:abstractNumId w:val="45"/>
  </w:num>
  <w:num w:numId="20" w16cid:durableId="996298887">
    <w:abstractNumId w:val="51"/>
  </w:num>
  <w:num w:numId="21" w16cid:durableId="975451968">
    <w:abstractNumId w:val="5"/>
  </w:num>
  <w:num w:numId="22" w16cid:durableId="1126503257">
    <w:abstractNumId w:val="32"/>
  </w:num>
  <w:num w:numId="23" w16cid:durableId="18819541">
    <w:abstractNumId w:val="10"/>
  </w:num>
  <w:num w:numId="24" w16cid:durableId="23217034">
    <w:abstractNumId w:val="34"/>
  </w:num>
  <w:num w:numId="25" w16cid:durableId="1364940544">
    <w:abstractNumId w:val="54"/>
  </w:num>
  <w:num w:numId="26" w16cid:durableId="1789621767">
    <w:abstractNumId w:val="59"/>
  </w:num>
  <w:num w:numId="27" w16cid:durableId="1209680413">
    <w:abstractNumId w:val="55"/>
  </w:num>
  <w:num w:numId="28" w16cid:durableId="997417181">
    <w:abstractNumId w:val="71"/>
  </w:num>
  <w:num w:numId="29" w16cid:durableId="1088621557">
    <w:abstractNumId w:val="27"/>
  </w:num>
  <w:num w:numId="30" w16cid:durableId="1788041366">
    <w:abstractNumId w:val="18"/>
  </w:num>
  <w:num w:numId="31" w16cid:durableId="1869676712">
    <w:abstractNumId w:val="17"/>
  </w:num>
  <w:num w:numId="32" w16cid:durableId="1093161323">
    <w:abstractNumId w:val="0"/>
  </w:num>
  <w:num w:numId="33" w16cid:durableId="1583484278">
    <w:abstractNumId w:val="68"/>
  </w:num>
  <w:num w:numId="34" w16cid:durableId="737482263">
    <w:abstractNumId w:val="42"/>
  </w:num>
  <w:num w:numId="35" w16cid:durableId="159663482">
    <w:abstractNumId w:val="43"/>
  </w:num>
  <w:num w:numId="36" w16cid:durableId="565727376">
    <w:abstractNumId w:val="30"/>
  </w:num>
  <w:num w:numId="37" w16cid:durableId="1579746184">
    <w:abstractNumId w:val="56"/>
  </w:num>
  <w:num w:numId="38" w16cid:durableId="1415591517">
    <w:abstractNumId w:val="8"/>
  </w:num>
  <w:num w:numId="39" w16cid:durableId="24445702">
    <w:abstractNumId w:val="22"/>
  </w:num>
  <w:num w:numId="40" w16cid:durableId="175385083">
    <w:abstractNumId w:val="46"/>
  </w:num>
  <w:num w:numId="41" w16cid:durableId="850073968">
    <w:abstractNumId w:val="11"/>
  </w:num>
  <w:num w:numId="42" w16cid:durableId="2002387743">
    <w:abstractNumId w:val="14"/>
  </w:num>
  <w:num w:numId="43" w16cid:durableId="1119647295">
    <w:abstractNumId w:val="28"/>
  </w:num>
  <w:num w:numId="44" w16cid:durableId="1913003798">
    <w:abstractNumId w:val="41"/>
  </w:num>
  <w:num w:numId="45" w16cid:durableId="1044252330">
    <w:abstractNumId w:val="61"/>
  </w:num>
  <w:num w:numId="46" w16cid:durableId="252127323">
    <w:abstractNumId w:val="40"/>
  </w:num>
  <w:num w:numId="47" w16cid:durableId="1342856105">
    <w:abstractNumId w:val="13"/>
  </w:num>
  <w:num w:numId="48" w16cid:durableId="1017731883">
    <w:abstractNumId w:val="67"/>
  </w:num>
  <w:num w:numId="49" w16cid:durableId="1259946359">
    <w:abstractNumId w:val="47"/>
  </w:num>
  <w:num w:numId="50" w16cid:durableId="1810437964">
    <w:abstractNumId w:val="64"/>
  </w:num>
  <w:num w:numId="51" w16cid:durableId="1591038351">
    <w:abstractNumId w:val="6"/>
  </w:num>
  <w:num w:numId="52" w16cid:durableId="1032194786">
    <w:abstractNumId w:val="7"/>
  </w:num>
  <w:num w:numId="53" w16cid:durableId="1110051915">
    <w:abstractNumId w:val="62"/>
  </w:num>
  <w:num w:numId="54" w16cid:durableId="1383402866">
    <w:abstractNumId w:val="36"/>
  </w:num>
  <w:num w:numId="55" w16cid:durableId="1283612446">
    <w:abstractNumId w:val="53"/>
  </w:num>
  <w:num w:numId="56" w16cid:durableId="1332489824">
    <w:abstractNumId w:val="33"/>
  </w:num>
  <w:num w:numId="57" w16cid:durableId="1881746509">
    <w:abstractNumId w:val="37"/>
  </w:num>
  <w:num w:numId="58" w16cid:durableId="1323922869">
    <w:abstractNumId w:val="65"/>
  </w:num>
  <w:num w:numId="59" w16cid:durableId="911239612">
    <w:abstractNumId w:val="2"/>
  </w:num>
  <w:num w:numId="60" w16cid:durableId="2079934734">
    <w:abstractNumId w:val="38"/>
  </w:num>
  <w:num w:numId="61" w16cid:durableId="1327824947">
    <w:abstractNumId w:val="69"/>
  </w:num>
  <w:num w:numId="62" w16cid:durableId="1057122734">
    <w:abstractNumId w:val="63"/>
  </w:num>
  <w:num w:numId="63" w16cid:durableId="1404258188">
    <w:abstractNumId w:val="25"/>
  </w:num>
  <w:num w:numId="64" w16cid:durableId="346978897">
    <w:abstractNumId w:val="12"/>
  </w:num>
  <w:num w:numId="65" w16cid:durableId="1557201234">
    <w:abstractNumId w:val="50"/>
  </w:num>
  <w:num w:numId="66" w16cid:durableId="1198202522">
    <w:abstractNumId w:val="52"/>
  </w:num>
  <w:num w:numId="67" w16cid:durableId="1956132236">
    <w:abstractNumId w:val="23"/>
  </w:num>
  <w:num w:numId="68" w16cid:durableId="200868604">
    <w:abstractNumId w:val="70"/>
  </w:num>
  <w:num w:numId="69" w16cid:durableId="1071200297">
    <w:abstractNumId w:val="15"/>
  </w:num>
  <w:num w:numId="70" w16cid:durableId="1308706823">
    <w:abstractNumId w:val="31"/>
  </w:num>
  <w:num w:numId="71" w16cid:durableId="1246527234">
    <w:abstractNumId w:val="44"/>
  </w:num>
  <w:num w:numId="72" w16cid:durableId="1080754495">
    <w:abstractNumId w:val="3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28B"/>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5C4"/>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4C4"/>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A1"/>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26D"/>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08"/>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6F7"/>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E94"/>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531"/>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BF4"/>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A73"/>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42C"/>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52"/>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6CC"/>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5DCE"/>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09"/>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0F1"/>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53"/>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271"/>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22B"/>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836"/>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693"/>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9A1"/>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386"/>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274"/>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537"/>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19A"/>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C1"/>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6F3D"/>
    <w:rsid w:val="003671BC"/>
    <w:rsid w:val="00367321"/>
    <w:rsid w:val="003673C1"/>
    <w:rsid w:val="003678FB"/>
    <w:rsid w:val="00367D82"/>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6FCC"/>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4BA"/>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54B"/>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1F8D"/>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28"/>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5B1"/>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3F85"/>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D5A"/>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9C3"/>
    <w:rsid w:val="00480B6E"/>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3DF8"/>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3DA"/>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085"/>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371"/>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6B7"/>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CD0"/>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03A"/>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B02"/>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6FD8"/>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9FE"/>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086"/>
    <w:rsid w:val="005C5174"/>
    <w:rsid w:val="005C522D"/>
    <w:rsid w:val="005C5324"/>
    <w:rsid w:val="005C54EA"/>
    <w:rsid w:val="005C591B"/>
    <w:rsid w:val="005C5C2E"/>
    <w:rsid w:val="005C5F37"/>
    <w:rsid w:val="005C60B0"/>
    <w:rsid w:val="005C61A5"/>
    <w:rsid w:val="005C62DA"/>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1FF"/>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26"/>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EE5"/>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AD7"/>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92B"/>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0DC4"/>
    <w:rsid w:val="006E1098"/>
    <w:rsid w:val="006E13A7"/>
    <w:rsid w:val="006E13EB"/>
    <w:rsid w:val="006E1A2C"/>
    <w:rsid w:val="006E1B5A"/>
    <w:rsid w:val="006E1B95"/>
    <w:rsid w:val="006E1E1C"/>
    <w:rsid w:val="006E1EFF"/>
    <w:rsid w:val="006E1FAB"/>
    <w:rsid w:val="006E1FEF"/>
    <w:rsid w:val="006E20ED"/>
    <w:rsid w:val="006E218B"/>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2BC9"/>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5B"/>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472"/>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5AE"/>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72F"/>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6C55"/>
    <w:rsid w:val="0096734F"/>
    <w:rsid w:val="0096774D"/>
    <w:rsid w:val="0096792A"/>
    <w:rsid w:val="00967DFA"/>
    <w:rsid w:val="00970093"/>
    <w:rsid w:val="009700F9"/>
    <w:rsid w:val="00970119"/>
    <w:rsid w:val="00970191"/>
    <w:rsid w:val="00970502"/>
    <w:rsid w:val="00970605"/>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82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22D"/>
    <w:rsid w:val="00A65762"/>
    <w:rsid w:val="00A6588D"/>
    <w:rsid w:val="00A6598D"/>
    <w:rsid w:val="00A65A1A"/>
    <w:rsid w:val="00A65A94"/>
    <w:rsid w:val="00A65B61"/>
    <w:rsid w:val="00A6625F"/>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5DE0"/>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48F"/>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6FF6"/>
    <w:rsid w:val="00AA7072"/>
    <w:rsid w:val="00AA72B1"/>
    <w:rsid w:val="00AA740A"/>
    <w:rsid w:val="00AA7432"/>
    <w:rsid w:val="00AA75F3"/>
    <w:rsid w:val="00AA7759"/>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8E"/>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50"/>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0B4A"/>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ABD"/>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9A6"/>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718"/>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4F88"/>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60"/>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3512"/>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C7B"/>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75D"/>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46C"/>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453"/>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9F2"/>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1A"/>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59E"/>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9F2"/>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1E2"/>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B03"/>
    <w:rsid w:val="00D12F20"/>
    <w:rsid w:val="00D13053"/>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0B3"/>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3C"/>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C2E"/>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4F6"/>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357"/>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D26"/>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069"/>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68C"/>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6FF"/>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045"/>
    <w:rsid w:val="00EE72A6"/>
    <w:rsid w:val="00EE75C9"/>
    <w:rsid w:val="00EE7A0A"/>
    <w:rsid w:val="00EE7EFA"/>
    <w:rsid w:val="00EF01D2"/>
    <w:rsid w:val="00EF0466"/>
    <w:rsid w:val="00EF04D6"/>
    <w:rsid w:val="00EF05D5"/>
    <w:rsid w:val="00EF08A8"/>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1F9"/>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09"/>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6F6"/>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398"/>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DE"/>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C02"/>
    <w:rsid w:val="00FB3EA6"/>
    <w:rsid w:val="00FB3F58"/>
    <w:rsid w:val="00FB3FCD"/>
    <w:rsid w:val="00FB4166"/>
    <w:rsid w:val="00FB446C"/>
    <w:rsid w:val="00FB44E9"/>
    <w:rsid w:val="00FB462F"/>
    <w:rsid w:val="00FB4B81"/>
    <w:rsid w:val="00FB551F"/>
    <w:rsid w:val="00FB55D9"/>
    <w:rsid w:val="00FB56DE"/>
    <w:rsid w:val="00FB599D"/>
    <w:rsid w:val="00FB5A29"/>
    <w:rsid w:val="00FB5ACB"/>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824"/>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3"/>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iPriority w:val="99"/>
    <w:unhideWhenUsed/>
    <w:qFormat/>
    <w:rsid w:val="00FF091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9"/>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pPr>
    <w:rPr>
      <w:rFonts w:ascii="Arial" w:hAnsi="Arial" w:cs="Arial"/>
      <w:b/>
      <w:bCs/>
      <w:color w:val="1C1C1C"/>
      <w:sz w:val="20"/>
      <w:szCs w:val="20"/>
    </w:rPr>
  </w:style>
  <w:style w:type="paragraph" w:customStyle="1" w:styleId="Captulo9">
    <w:name w:val="Capítulo 9"/>
    <w:basedOn w:val="Captulo7"/>
    <w:qFormat/>
    <w:rsid w:val="00422492"/>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0"/>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2"/>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FE0824"/>
  </w:style>
  <w:style w:type="character" w:customStyle="1" w:styleId="apple-converted-space">
    <w:name w:val="apple-converted-space"/>
    <w:basedOn w:val="Fuentedeprrafopredeter"/>
    <w:rsid w:val="00FE0824"/>
  </w:style>
  <w:style w:type="character" w:customStyle="1" w:styleId="cf01">
    <w:name w:val="cf01"/>
    <w:basedOn w:val="Fuentedeprrafopredeter"/>
    <w:rsid w:val="00FE0824"/>
    <w:rPr>
      <w:rFonts w:ascii="Segoe UI" w:hAnsi="Segoe UI" w:cs="Segoe UI" w:hint="default"/>
      <w:sz w:val="18"/>
      <w:szCs w:val="18"/>
    </w:rPr>
  </w:style>
  <w:style w:type="paragraph" w:styleId="Textoindependiente">
    <w:name w:val="Body Text"/>
    <w:basedOn w:val="Normal"/>
    <w:link w:val="TextoindependienteCar"/>
    <w:uiPriority w:val="1"/>
    <w:qFormat/>
    <w:rsid w:val="00FE0824"/>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FE0824"/>
    <w:rPr>
      <w:rFonts w:ascii="Arial" w:eastAsia="Arial" w:hAnsi="Arial" w:cs="Arial"/>
      <w:lang w:val="es-ES"/>
    </w:rPr>
  </w:style>
  <w:style w:type="paragraph" w:customStyle="1" w:styleId="TableParagraph">
    <w:name w:val="Table Paragraph"/>
    <w:basedOn w:val="Normal"/>
    <w:uiPriority w:val="1"/>
    <w:qFormat/>
    <w:rsid w:val="00A95DE0"/>
    <w:pPr>
      <w:widowControl w:val="0"/>
      <w:autoSpaceDE w:val="0"/>
      <w:autoSpaceDN w:val="0"/>
    </w:pPr>
    <w:rPr>
      <w:rFonts w:ascii="Cambria" w:eastAsia="Cambria" w:hAnsi="Cambria" w:cs="Cambria"/>
      <w:sz w:val="22"/>
      <w:szCs w:val="22"/>
      <w:lang w:val="es-ES" w:eastAsia="en-US"/>
    </w:rPr>
  </w:style>
  <w:style w:type="table" w:customStyle="1" w:styleId="Tablaconcuadrcula62">
    <w:name w:val="Tabla con cuadrícula62"/>
    <w:basedOn w:val="Tablanormal"/>
    <w:next w:val="Tablaconcuadrcula"/>
    <w:uiPriority w:val="39"/>
    <w:rsid w:val="00E92D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50648832">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56866255">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mailto:atencionusuario@inderhuila.gov.com" TargetMode="External"/><Relationship Id="rId17" Type="http://schemas.openxmlformats.org/officeDocument/2006/relationships/hyperlink" Target="https://www.superfinanciera.gov.co/publicacion/6081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77653"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6F5BD5-6B7B-4CB4-8114-38C2873FF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77</Pages>
  <Words>34082</Words>
  <Characters>187453</Characters>
  <Application>Microsoft Office Word</Application>
  <DocSecurity>0</DocSecurity>
  <Lines>1562</Lines>
  <Paragraphs>442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221093</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Infraestructura</cp:lastModifiedBy>
  <cp:revision>50</cp:revision>
  <cp:lastPrinted>2022-07-22T21:44:00Z</cp:lastPrinted>
  <dcterms:created xsi:type="dcterms:W3CDTF">2022-07-22T21:44:00Z</dcterms:created>
  <dcterms:modified xsi:type="dcterms:W3CDTF">2026-08-31T22:51:00Z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