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DE9F5" w14:textId="77777777" w:rsidR="004A5E86" w:rsidRPr="00810A4B" w:rsidRDefault="004A5E86" w:rsidP="004A5E86">
      <w:pPr>
        <w:spacing w:after="0"/>
        <w:jc w:val="center"/>
        <w:rPr>
          <w:rFonts w:ascii="Century Gothic" w:hAnsi="Century Gothic"/>
          <w:b/>
          <w:sz w:val="20"/>
          <w:szCs w:val="20"/>
          <w:highlight w:val="yellow"/>
        </w:rPr>
      </w:pPr>
    </w:p>
    <w:p w14:paraId="092517BA" w14:textId="19E661FE" w:rsidR="004A5E86" w:rsidRPr="008D4D24" w:rsidRDefault="004A5E86" w:rsidP="004A5E86">
      <w:pPr>
        <w:spacing w:after="0"/>
        <w:jc w:val="center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FORMATO</w:t>
      </w:r>
      <w:r w:rsidRPr="008D4D24">
        <w:rPr>
          <w:rFonts w:ascii="Century Gothic" w:hAnsi="Century Gothic"/>
          <w:b/>
          <w:sz w:val="20"/>
          <w:szCs w:val="20"/>
        </w:rPr>
        <w:t xml:space="preserve"> No. </w:t>
      </w:r>
      <w:r>
        <w:rPr>
          <w:rFonts w:ascii="Century Gothic" w:hAnsi="Century Gothic"/>
          <w:b/>
          <w:sz w:val="20"/>
          <w:szCs w:val="20"/>
        </w:rPr>
        <w:t>4</w:t>
      </w:r>
    </w:p>
    <w:p w14:paraId="6F0BE521" w14:textId="77777777" w:rsidR="004A5E86" w:rsidRDefault="004A5E86" w:rsidP="004A5E86">
      <w:pPr>
        <w:pStyle w:val="Sinespaciado"/>
        <w:jc w:val="center"/>
        <w:rPr>
          <w:rFonts w:ascii="Century Gothic" w:eastAsia="Calibri" w:hAnsi="Century Gothic" w:cs="Calibri"/>
          <w:b/>
          <w:sz w:val="20"/>
          <w:szCs w:val="20"/>
        </w:rPr>
      </w:pPr>
      <w:r w:rsidRPr="005F4C4A">
        <w:rPr>
          <w:rFonts w:ascii="Century Gothic" w:eastAsia="Calibri" w:hAnsi="Century Gothic" w:cs="Calibri"/>
          <w:b/>
          <w:sz w:val="20"/>
          <w:szCs w:val="20"/>
        </w:rPr>
        <w:t>CAPACIDAD FINANCIERA Y ORGANIZACIONAL PARA PERSONAS EXTRANJERAS SIN SUCURSAL O DOMICILIO EN COLOMBIA</w:t>
      </w:r>
    </w:p>
    <w:p w14:paraId="3662036C" w14:textId="77777777" w:rsidR="004A5E86" w:rsidRDefault="004A5E86" w:rsidP="004A5E86">
      <w:pPr>
        <w:pStyle w:val="Sinespaciado"/>
        <w:rPr>
          <w:rFonts w:ascii="Century Gothic" w:eastAsia="Calibri" w:hAnsi="Century Gothic" w:cs="Calibri"/>
          <w:bCs/>
          <w:sz w:val="20"/>
          <w:szCs w:val="20"/>
        </w:rPr>
      </w:pPr>
    </w:p>
    <w:p w14:paraId="692A1761" w14:textId="77777777" w:rsidR="004A5E86" w:rsidRPr="00A92AF8" w:rsidRDefault="004A5E86" w:rsidP="004A5E86">
      <w:pPr>
        <w:pStyle w:val="Sinespaciado"/>
        <w:rPr>
          <w:rFonts w:ascii="Century Gothic" w:eastAsia="Calibri" w:hAnsi="Century Gothic" w:cs="Calibri"/>
          <w:bCs/>
          <w:sz w:val="20"/>
          <w:szCs w:val="20"/>
        </w:rPr>
      </w:pPr>
      <w:r w:rsidRPr="00A92AF8">
        <w:rPr>
          <w:rFonts w:ascii="Century Gothic" w:eastAsia="Calibri" w:hAnsi="Century Gothic" w:cs="Calibri"/>
          <w:bCs/>
          <w:sz w:val="20"/>
          <w:szCs w:val="20"/>
        </w:rPr>
        <w:t xml:space="preserve">Señores </w:t>
      </w:r>
    </w:p>
    <w:p w14:paraId="0ECFD994" w14:textId="2645672C" w:rsidR="004A5E86" w:rsidRPr="00A92AF8" w:rsidRDefault="004A5E86" w:rsidP="004A5E86">
      <w:pPr>
        <w:pStyle w:val="Sinespaciado"/>
        <w:rPr>
          <w:rFonts w:ascii="Century Gothic" w:eastAsia="Calibri" w:hAnsi="Century Gothic" w:cs="Calibri"/>
          <w:b/>
          <w:bCs/>
          <w:sz w:val="20"/>
          <w:szCs w:val="20"/>
        </w:rPr>
      </w:pPr>
      <w:r w:rsidRPr="00A92AF8">
        <w:rPr>
          <w:rFonts w:ascii="Century Gothic" w:eastAsia="Calibri" w:hAnsi="Century Gothic" w:cs="Calibri"/>
          <w:b/>
          <w:bCs/>
          <w:sz w:val="20"/>
          <w:szCs w:val="20"/>
        </w:rPr>
        <w:t xml:space="preserve">MUNICIPIO DE </w:t>
      </w:r>
      <w:r w:rsidR="00471035">
        <w:rPr>
          <w:rFonts w:ascii="Century Gothic" w:eastAsia="Calibri" w:hAnsi="Century Gothic" w:cs="Calibri"/>
          <w:b/>
          <w:bCs/>
          <w:sz w:val="20"/>
          <w:szCs w:val="20"/>
        </w:rPr>
        <w:t>SABANAGRANDE</w:t>
      </w:r>
    </w:p>
    <w:p w14:paraId="56DAC779" w14:textId="752A60C2" w:rsidR="004A5E86" w:rsidRPr="00A92AF8" w:rsidRDefault="00471035" w:rsidP="004A5E86">
      <w:pPr>
        <w:pStyle w:val="Sinespaciado"/>
        <w:rPr>
          <w:rFonts w:ascii="Century Gothic" w:eastAsia="Calibri" w:hAnsi="Century Gothic" w:cs="Calibri"/>
          <w:bCs/>
          <w:sz w:val="20"/>
          <w:szCs w:val="20"/>
        </w:rPr>
      </w:pPr>
      <w:proofErr w:type="spellStart"/>
      <w:r>
        <w:rPr>
          <w:rFonts w:ascii="Century Gothic" w:eastAsia="Calibri" w:hAnsi="Century Gothic" w:cs="Calibri"/>
          <w:bCs/>
          <w:sz w:val="20"/>
          <w:szCs w:val="20"/>
        </w:rPr>
        <w:t>XXXXXXXXXX</w:t>
      </w:r>
      <w:proofErr w:type="spellEnd"/>
    </w:p>
    <w:p w14:paraId="22235C74" w14:textId="7467CF34" w:rsidR="004A5E86" w:rsidRPr="00A92AF8" w:rsidRDefault="00471035" w:rsidP="004A5E86">
      <w:pPr>
        <w:pStyle w:val="Sinespaciado"/>
        <w:rPr>
          <w:rFonts w:ascii="Century Gothic" w:eastAsia="Calibri" w:hAnsi="Century Gothic" w:cs="Calibri"/>
          <w:bCs/>
          <w:sz w:val="20"/>
          <w:szCs w:val="20"/>
        </w:rPr>
      </w:pPr>
      <w:r>
        <w:rPr>
          <w:rFonts w:ascii="Century Gothic" w:eastAsia="Calibri" w:hAnsi="Century Gothic" w:cs="Calibri"/>
          <w:bCs/>
          <w:sz w:val="20"/>
          <w:szCs w:val="20"/>
        </w:rPr>
        <w:t>Sabanagrande</w:t>
      </w:r>
      <w:r w:rsidR="004A5E86" w:rsidRPr="00A92AF8">
        <w:rPr>
          <w:rFonts w:ascii="Century Gothic" w:eastAsia="Calibri" w:hAnsi="Century Gothic" w:cs="Calibri"/>
          <w:bCs/>
          <w:sz w:val="20"/>
          <w:szCs w:val="20"/>
        </w:rPr>
        <w:t xml:space="preserve"> (Atlántico) </w:t>
      </w:r>
    </w:p>
    <w:p w14:paraId="419E8C68" w14:textId="77777777" w:rsidR="004A5E86" w:rsidRPr="00110192" w:rsidRDefault="004A5E86" w:rsidP="004A5E86">
      <w:pPr>
        <w:rPr>
          <w:rFonts w:ascii="Century Gothic" w:hAnsi="Century Gothic"/>
          <w:sz w:val="20"/>
          <w:szCs w:val="20"/>
        </w:rPr>
      </w:pPr>
      <w:r w:rsidRPr="00110192">
        <w:rPr>
          <w:rFonts w:ascii="Century Gothic" w:hAnsi="Century Gothic"/>
          <w:b/>
          <w:sz w:val="20"/>
          <w:szCs w:val="20"/>
        </w:rPr>
        <w:t xml:space="preserve"> </w:t>
      </w:r>
    </w:p>
    <w:p w14:paraId="7A7D4972" w14:textId="38E831BF" w:rsidR="004A5E86" w:rsidRPr="00110192" w:rsidRDefault="004A5E86" w:rsidP="004A5E86">
      <w:pPr>
        <w:rPr>
          <w:rFonts w:ascii="Century Gothic" w:hAnsi="Century Gothic"/>
          <w:sz w:val="20"/>
          <w:szCs w:val="20"/>
        </w:rPr>
      </w:pPr>
      <w:r w:rsidRPr="00110192">
        <w:rPr>
          <w:rFonts w:ascii="Century Gothic" w:hAnsi="Century Gothic"/>
          <w:b/>
          <w:sz w:val="20"/>
          <w:szCs w:val="20"/>
        </w:rPr>
        <w:t>REFERENCIA:</w:t>
      </w:r>
      <w:r>
        <w:rPr>
          <w:rFonts w:ascii="Century Gothic" w:hAnsi="Century Gothic"/>
          <w:b/>
          <w:sz w:val="20"/>
          <w:szCs w:val="20"/>
        </w:rPr>
        <w:t xml:space="preserve"> </w:t>
      </w:r>
      <w:r w:rsidRPr="00110192">
        <w:rPr>
          <w:rFonts w:ascii="Century Gothic" w:hAnsi="Century Gothic"/>
          <w:sz w:val="20"/>
          <w:szCs w:val="20"/>
        </w:rPr>
        <w:t xml:space="preserve">Proceso de Selección No. </w:t>
      </w:r>
      <w:proofErr w:type="spellStart"/>
      <w:r w:rsidR="00471035">
        <w:rPr>
          <w:rFonts w:ascii="Century Gothic" w:hAnsi="Century Gothic"/>
          <w:sz w:val="20"/>
          <w:szCs w:val="20"/>
        </w:rPr>
        <w:t>xxxxxxxxxxxxxxxxxxx</w:t>
      </w:r>
      <w:proofErr w:type="spellEnd"/>
    </w:p>
    <w:p w14:paraId="0CA0F181" w14:textId="6D104CD5" w:rsidR="004A5E86" w:rsidRPr="00471035" w:rsidRDefault="004A5E86" w:rsidP="004A5E86">
      <w:pPr>
        <w:jc w:val="both"/>
      </w:pPr>
      <w:proofErr w:type="spellStart"/>
      <w:proofErr w:type="gramStart"/>
      <w:r w:rsidRPr="00110192">
        <w:rPr>
          <w:rFonts w:ascii="Century Gothic" w:hAnsi="Century Gothic"/>
          <w:b/>
          <w:sz w:val="20"/>
          <w:szCs w:val="20"/>
        </w:rPr>
        <w:t>OBJETO:</w:t>
      </w:r>
      <w:r w:rsidR="00471035">
        <w:t>XXXXXXXXXXXXXXXXX</w:t>
      </w:r>
      <w:proofErr w:type="spellEnd"/>
      <w:proofErr w:type="gramEnd"/>
    </w:p>
    <w:p w14:paraId="0BB050F6" w14:textId="58493C73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Estimados Señores: </w:t>
      </w:r>
    </w:p>
    <w:p w14:paraId="061EB7B3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La información financiera se debe presentar en pesos, utilice punto para miles y coma para decimales. Indique la fecha de corte de la información, teniendo en cuenta que los Estados Financieros deben corresponder al cierre fiscal a 31 de diciembre de (identificación año) o 31 de diciembre de (identificación año), si no tiene antigüedad suficiente para tener Estados Financieros al cierre, deben inscribirse con estados financieros de corte trimestral o de apertura. Las sucursales de sociedad extranjera deben presentar para registro la información contable y financiera de su casa matriz. </w:t>
      </w:r>
    </w:p>
    <w:p w14:paraId="637A08B2" w14:textId="77777777" w:rsidR="004A5E86" w:rsidRPr="005F4C4A" w:rsidRDefault="004A5E86" w:rsidP="004A5E86">
      <w:pPr>
        <w:shd w:val="clear" w:color="auto" w:fill="FFFFFF" w:themeFill="background1"/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02B1717" wp14:editId="60218E8B">
                <wp:simplePos x="0" y="0"/>
                <wp:positionH relativeFrom="column">
                  <wp:posOffset>65532</wp:posOffset>
                </wp:positionH>
                <wp:positionV relativeFrom="paragraph">
                  <wp:posOffset>-4175</wp:posOffset>
                </wp:positionV>
                <wp:extent cx="5612258" cy="321564"/>
                <wp:effectExtent l="0" t="0" r="0" b="0"/>
                <wp:wrapNone/>
                <wp:docPr id="214980" name="Group 2149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2258" cy="321564"/>
                          <a:chOff x="0" y="0"/>
                          <a:chExt cx="5612258" cy="321564"/>
                        </a:xfrm>
                      </wpg:grpSpPr>
                      <wps:wsp>
                        <wps:cNvPr id="227049" name="Shape 227049"/>
                        <wps:cNvSpPr/>
                        <wps:spPr>
                          <a:xfrm>
                            <a:off x="39624" y="0"/>
                            <a:ext cx="5572634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2634" h="161544">
                                <a:moveTo>
                                  <a:pt x="0" y="0"/>
                                </a:moveTo>
                                <a:lnTo>
                                  <a:pt x="5572634" y="0"/>
                                </a:lnTo>
                                <a:lnTo>
                                  <a:pt x="5572634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7050" name="Shape 227050"/>
                        <wps:cNvSpPr/>
                        <wps:spPr>
                          <a:xfrm>
                            <a:off x="0" y="161544"/>
                            <a:ext cx="3760343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60343" h="160020">
                                <a:moveTo>
                                  <a:pt x="0" y="0"/>
                                </a:moveTo>
                                <a:lnTo>
                                  <a:pt x="3760343" y="0"/>
                                </a:lnTo>
                                <a:lnTo>
                                  <a:pt x="3760343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7F971A55" id="Group 214980" o:spid="_x0000_s1026" style="position:absolute;margin-left:5.15pt;margin-top:-.35pt;width:441.9pt;height:25.3pt;z-index:-251657216" coordsize="56122,3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">
                <v:shape id="Shape 227049" o:spid="_x0000_s1027" style="position:absolute;left:396;width:55726;height:1615;visibility:visible;mso-wrap-style:square;v-text-anchor:top" coordsize="5572634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" path="m,l5572634,r,161544l,161544,,e" fillcolor="silver" stroked="f" strokeweight="0">
                  <v:stroke miterlimit="83231f" joinstyle="miter"/>
                  <v:path arrowok="t" textboxrect="0,0,5572634,161544"/>
                </v:shape>
                <v:shape id="Shape 227050" o:spid="_x0000_s1028" style="position:absolute;top:1615;width:37603;height:1600;visibility:visible;mso-wrap-style:square;v-text-anchor:top" coordsize="3760343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" path="m,l3760343,r,160020l,160020,,e" fillcolor="silver" stroked="f" strokeweight="0">
                  <v:stroke miterlimit="83231f" joinstyle="miter"/>
                  <v:path arrowok="t" textboxrect="0,0,3760343,160020"/>
                </v:shape>
              </v:group>
            </w:pict>
          </mc:Fallback>
        </mc:AlternateContent>
      </w:r>
      <w:r w:rsidRPr="005F4C4A">
        <w:rPr>
          <w:rFonts w:ascii="Century Gothic" w:hAnsi="Century Gothic"/>
          <w:sz w:val="20"/>
          <w:szCs w:val="20"/>
        </w:rPr>
        <w:t xml:space="preserve">[Ingrese justificación en caso de que la legislación propia del país de origen establezca una fecha de corte diferente a la prevista en este documento] </w:t>
      </w:r>
    </w:p>
    <w:p w14:paraId="5BAC771E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La tasa representativa del mercado utilizada para la conversión de los Estados Financieros certificada por la Superintendencia Financiera de Colombia es la siguiente: </w:t>
      </w:r>
    </w:p>
    <w:p w14:paraId="0262ADAB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[Incluir TRM del día de expedición de los Estados Financieros]   </w:t>
      </w:r>
    </w:p>
    <w:p w14:paraId="1EAD1E96" w14:textId="77777777" w:rsidR="004A5E86" w:rsidRPr="005F4C4A" w:rsidRDefault="004A5E86" w:rsidP="004A5E86">
      <w:pPr>
        <w:jc w:val="center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b/>
          <w:sz w:val="20"/>
          <w:szCs w:val="20"/>
        </w:rPr>
        <w:t>BALANCE GENERAL Y ESTADO DE RESULTADOS</w:t>
      </w:r>
    </w:p>
    <w:tbl>
      <w:tblPr>
        <w:tblStyle w:val="Tablaconcuadrcula1"/>
        <w:tblW w:w="8826" w:type="dxa"/>
        <w:tblLook w:val="04A0" w:firstRow="1" w:lastRow="0" w:firstColumn="1" w:lastColumn="0" w:noHBand="0" w:noVBand="1"/>
      </w:tblPr>
      <w:tblGrid>
        <w:gridCol w:w="1762"/>
        <w:gridCol w:w="1767"/>
        <w:gridCol w:w="1765"/>
        <w:gridCol w:w="1766"/>
        <w:gridCol w:w="1766"/>
      </w:tblGrid>
      <w:tr w:rsidR="004A5E86" w:rsidRPr="005F4C4A" w14:paraId="773DD0FB" w14:textId="77777777" w:rsidTr="00942824">
        <w:trPr>
          <w:trHeight w:val="525"/>
        </w:trPr>
        <w:tc>
          <w:tcPr>
            <w:tcW w:w="1763" w:type="dxa"/>
            <w:vMerge w:val="restart"/>
            <w:shd w:val="clear" w:color="auto" w:fill="D9D9D9" w:themeFill="background1" w:themeFillShade="D9"/>
          </w:tcPr>
          <w:p w14:paraId="727B3370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Cuenta</w:t>
            </w:r>
          </w:p>
        </w:tc>
        <w:tc>
          <w:tcPr>
            <w:tcW w:w="1767" w:type="dxa"/>
            <w:shd w:val="clear" w:color="auto" w:fill="D9D9D9" w:themeFill="background1" w:themeFillShade="D9"/>
          </w:tcPr>
          <w:p w14:paraId="7B714373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Proponente Singular</w:t>
            </w:r>
          </w:p>
        </w:tc>
        <w:tc>
          <w:tcPr>
            <w:tcW w:w="5297" w:type="dxa"/>
            <w:gridSpan w:val="3"/>
            <w:shd w:val="clear" w:color="auto" w:fill="D9D9D9" w:themeFill="background1" w:themeFillShade="D9"/>
          </w:tcPr>
          <w:p w14:paraId="4335850B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Proponente Plural</w:t>
            </w:r>
          </w:p>
        </w:tc>
      </w:tr>
      <w:tr w:rsidR="004A5E86" w:rsidRPr="005F4C4A" w14:paraId="3FC8C17B" w14:textId="77777777" w:rsidTr="00942824">
        <w:trPr>
          <w:trHeight w:val="1021"/>
        </w:trPr>
        <w:tc>
          <w:tcPr>
            <w:tcW w:w="0" w:type="auto"/>
            <w:vMerge/>
            <w:shd w:val="clear" w:color="auto" w:fill="D9D9D9" w:themeFill="background1" w:themeFillShade="D9"/>
          </w:tcPr>
          <w:p w14:paraId="19873328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767" w:type="dxa"/>
            <w:shd w:val="clear" w:color="auto" w:fill="D9D9D9" w:themeFill="background1" w:themeFillShade="D9"/>
          </w:tcPr>
          <w:p w14:paraId="72C256AD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Proponente</w:t>
            </w:r>
          </w:p>
          <w:p w14:paraId="24842030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(Valor en pesos</w:t>
            </w:r>
          </w:p>
          <w:p w14:paraId="7BD3964B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colombianos)</w:t>
            </w:r>
          </w:p>
        </w:tc>
        <w:tc>
          <w:tcPr>
            <w:tcW w:w="1765" w:type="dxa"/>
            <w:shd w:val="clear" w:color="auto" w:fill="D9D9D9" w:themeFill="background1" w:themeFillShade="D9"/>
          </w:tcPr>
          <w:p w14:paraId="7F39B8AC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Integrante N°1</w:t>
            </w:r>
          </w:p>
          <w:p w14:paraId="646EA162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(Valor en pesos</w:t>
            </w:r>
          </w:p>
          <w:p w14:paraId="03321308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colombianos)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3310D8FF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Integrante N°2</w:t>
            </w:r>
          </w:p>
          <w:p w14:paraId="2861863B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(Valor en pesos colombianos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40675CE0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Integrante N°3</w:t>
            </w:r>
          </w:p>
          <w:p w14:paraId="5862D63D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(Valor en pesos</w:t>
            </w:r>
          </w:p>
          <w:p w14:paraId="62C1CC55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colombianos)</w:t>
            </w:r>
          </w:p>
        </w:tc>
      </w:tr>
      <w:tr w:rsidR="004A5E86" w:rsidRPr="005F4C4A" w14:paraId="2831DAB8" w14:textId="77777777" w:rsidTr="00942824">
        <w:trPr>
          <w:trHeight w:val="527"/>
        </w:trPr>
        <w:tc>
          <w:tcPr>
            <w:tcW w:w="1763" w:type="dxa"/>
          </w:tcPr>
          <w:p w14:paraId="13B3550B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Activo Corriente </w:t>
            </w:r>
          </w:p>
        </w:tc>
        <w:tc>
          <w:tcPr>
            <w:tcW w:w="1767" w:type="dxa"/>
          </w:tcPr>
          <w:p w14:paraId="61D233CD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581A3123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7FDBFA9B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352A05EB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  <w:tr w:rsidR="004A5E86" w:rsidRPr="005F4C4A" w14:paraId="1A70F013" w14:textId="77777777" w:rsidTr="00942824">
        <w:trPr>
          <w:trHeight w:val="274"/>
        </w:trPr>
        <w:tc>
          <w:tcPr>
            <w:tcW w:w="1763" w:type="dxa"/>
          </w:tcPr>
          <w:p w14:paraId="1BA09039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Activo Total </w:t>
            </w:r>
          </w:p>
        </w:tc>
        <w:tc>
          <w:tcPr>
            <w:tcW w:w="1767" w:type="dxa"/>
          </w:tcPr>
          <w:p w14:paraId="79C9AA34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48938261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5DFD95E2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646BE65A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  <w:tr w:rsidR="004A5E86" w:rsidRPr="005F4C4A" w14:paraId="5DC3FB81" w14:textId="77777777" w:rsidTr="00942824">
        <w:trPr>
          <w:trHeight w:val="516"/>
        </w:trPr>
        <w:tc>
          <w:tcPr>
            <w:tcW w:w="1763" w:type="dxa"/>
          </w:tcPr>
          <w:p w14:paraId="79B6D986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lastRenderedPageBreak/>
              <w:t xml:space="preserve">Pasivo Corriente </w:t>
            </w:r>
          </w:p>
        </w:tc>
        <w:tc>
          <w:tcPr>
            <w:tcW w:w="1767" w:type="dxa"/>
          </w:tcPr>
          <w:p w14:paraId="76C3D499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51BFF993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4CD67051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599FAD30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  <w:tr w:rsidR="004A5E86" w:rsidRPr="005F4C4A" w14:paraId="3571B310" w14:textId="77777777" w:rsidTr="00942824">
        <w:trPr>
          <w:trHeight w:val="262"/>
        </w:trPr>
        <w:tc>
          <w:tcPr>
            <w:tcW w:w="1763" w:type="dxa"/>
          </w:tcPr>
          <w:p w14:paraId="42946160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Pasivo total </w:t>
            </w:r>
          </w:p>
        </w:tc>
        <w:tc>
          <w:tcPr>
            <w:tcW w:w="1767" w:type="dxa"/>
          </w:tcPr>
          <w:p w14:paraId="51686DBA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2E4647D9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593F0A0D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627173BB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  <w:tr w:rsidR="004A5E86" w:rsidRPr="005F4C4A" w14:paraId="01964AEB" w14:textId="77777777" w:rsidTr="00942824">
        <w:trPr>
          <w:trHeight w:val="516"/>
        </w:trPr>
        <w:tc>
          <w:tcPr>
            <w:tcW w:w="1763" w:type="dxa"/>
          </w:tcPr>
          <w:p w14:paraId="65EF3664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Utilidad Operacional </w:t>
            </w:r>
          </w:p>
        </w:tc>
        <w:tc>
          <w:tcPr>
            <w:tcW w:w="1767" w:type="dxa"/>
          </w:tcPr>
          <w:p w14:paraId="25068268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05C58EBA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070118DE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50239EF7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  <w:tr w:rsidR="004A5E86" w:rsidRPr="005F4C4A" w14:paraId="68ACC9F5" w14:textId="77777777" w:rsidTr="00942824">
        <w:trPr>
          <w:trHeight w:val="516"/>
        </w:trPr>
        <w:tc>
          <w:tcPr>
            <w:tcW w:w="1763" w:type="dxa"/>
          </w:tcPr>
          <w:p w14:paraId="7DC4BD09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Gastos de intereses </w:t>
            </w:r>
          </w:p>
        </w:tc>
        <w:tc>
          <w:tcPr>
            <w:tcW w:w="1767" w:type="dxa"/>
          </w:tcPr>
          <w:p w14:paraId="7F94EDCA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0F735CF1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57C13515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2A1E54ED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  <w:tr w:rsidR="004A5E86" w:rsidRPr="005F4C4A" w14:paraId="2407E742" w14:textId="77777777" w:rsidTr="00942824">
        <w:trPr>
          <w:trHeight w:val="781"/>
        </w:trPr>
        <w:tc>
          <w:tcPr>
            <w:tcW w:w="1763" w:type="dxa"/>
          </w:tcPr>
          <w:p w14:paraId="47CCAF3E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Fecha de corte de los estados financieros </w:t>
            </w:r>
          </w:p>
        </w:tc>
        <w:tc>
          <w:tcPr>
            <w:tcW w:w="1767" w:type="dxa"/>
          </w:tcPr>
          <w:p w14:paraId="126BC54D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4B7CE467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11531D8F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3CA1BE22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</w:tbl>
    <w:p w14:paraId="5E3F9EB3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 </w:t>
      </w:r>
    </w:p>
    <w:p w14:paraId="49B81D0E" w14:textId="77777777" w:rsidR="004A5E86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* Si el Proponente es plural y tiene más de tres participantes debe insertar las columnas adicionales en la tabla anterior. </w:t>
      </w:r>
    </w:p>
    <w:p w14:paraId="373F8EBC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</w:p>
    <w:p w14:paraId="1C538450" w14:textId="77777777" w:rsidR="004A5E86" w:rsidRPr="005F4C4A" w:rsidRDefault="004A5E86" w:rsidP="004A5E86">
      <w:pPr>
        <w:jc w:val="center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b/>
          <w:sz w:val="20"/>
          <w:szCs w:val="20"/>
        </w:rPr>
        <w:t>CAPACIDAD FINANCIERA</w:t>
      </w:r>
    </w:p>
    <w:p w14:paraId="4B07A583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Indique las siguientes cifras con máximo 2 decimales:  </w:t>
      </w:r>
    </w:p>
    <w:tbl>
      <w:tblPr>
        <w:tblStyle w:val="Tablaconcuadrcula1"/>
        <w:tblW w:w="8826" w:type="dxa"/>
        <w:tblLook w:val="04A0" w:firstRow="1" w:lastRow="0" w:firstColumn="1" w:lastColumn="0" w:noHBand="0" w:noVBand="1"/>
      </w:tblPr>
      <w:tblGrid>
        <w:gridCol w:w="1761"/>
        <w:gridCol w:w="1767"/>
        <w:gridCol w:w="1767"/>
        <w:gridCol w:w="1765"/>
        <w:gridCol w:w="1766"/>
      </w:tblGrid>
      <w:tr w:rsidR="004A5E86" w:rsidRPr="005F4C4A" w14:paraId="1135D8FA" w14:textId="77777777" w:rsidTr="00942824">
        <w:trPr>
          <w:trHeight w:val="523"/>
        </w:trPr>
        <w:tc>
          <w:tcPr>
            <w:tcW w:w="1761" w:type="dxa"/>
            <w:shd w:val="clear" w:color="auto" w:fill="D9D9D9" w:themeFill="background1" w:themeFillShade="D9"/>
          </w:tcPr>
          <w:p w14:paraId="7F65721F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Porcentaje de participación </w:t>
            </w:r>
          </w:p>
        </w:tc>
        <w:tc>
          <w:tcPr>
            <w:tcW w:w="1767" w:type="dxa"/>
            <w:shd w:val="clear" w:color="auto" w:fill="D9D9D9" w:themeFill="background1" w:themeFillShade="D9"/>
          </w:tcPr>
          <w:p w14:paraId="71D7FFCD" w14:textId="77777777" w:rsidR="004A5E86" w:rsidRPr="005F4C4A" w:rsidRDefault="004A5E86" w:rsidP="00942824">
            <w:pPr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Proponente Singular 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</w:tcPr>
          <w:p w14:paraId="067D5516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Proponente Plural </w:t>
            </w:r>
          </w:p>
        </w:tc>
      </w:tr>
      <w:tr w:rsidR="004A5E86" w:rsidRPr="005F4C4A" w14:paraId="058112F1" w14:textId="77777777" w:rsidTr="00942824">
        <w:trPr>
          <w:trHeight w:val="515"/>
        </w:trPr>
        <w:tc>
          <w:tcPr>
            <w:tcW w:w="1761" w:type="dxa"/>
            <w:shd w:val="clear" w:color="auto" w:fill="D9D9D9" w:themeFill="background1" w:themeFillShade="D9"/>
          </w:tcPr>
          <w:p w14:paraId="59D1BA32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Indicador </w:t>
            </w:r>
          </w:p>
        </w:tc>
        <w:tc>
          <w:tcPr>
            <w:tcW w:w="1767" w:type="dxa"/>
            <w:shd w:val="clear" w:color="auto" w:fill="D9D9D9" w:themeFill="background1" w:themeFillShade="D9"/>
          </w:tcPr>
          <w:p w14:paraId="5DE10606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Índice del </w:t>
            </w:r>
          </w:p>
          <w:p w14:paraId="1CB109AB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Proponente </w:t>
            </w:r>
          </w:p>
        </w:tc>
        <w:tc>
          <w:tcPr>
            <w:tcW w:w="1767" w:type="dxa"/>
            <w:shd w:val="clear" w:color="auto" w:fill="D9D9D9" w:themeFill="background1" w:themeFillShade="D9"/>
          </w:tcPr>
          <w:p w14:paraId="4ECCB7C4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Índice del integrante N°1 </w:t>
            </w:r>
          </w:p>
        </w:tc>
        <w:tc>
          <w:tcPr>
            <w:tcW w:w="1765" w:type="dxa"/>
            <w:shd w:val="clear" w:color="auto" w:fill="D9D9D9" w:themeFill="background1" w:themeFillShade="D9"/>
          </w:tcPr>
          <w:p w14:paraId="1EB2C175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Índice del integrante N°2 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4AB46485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Índice del integrante N°3 </w:t>
            </w:r>
          </w:p>
        </w:tc>
      </w:tr>
      <w:tr w:rsidR="004A5E86" w:rsidRPr="005F4C4A" w14:paraId="7A1EF526" w14:textId="77777777" w:rsidTr="00942824">
        <w:trPr>
          <w:trHeight w:val="518"/>
        </w:trPr>
        <w:tc>
          <w:tcPr>
            <w:tcW w:w="1761" w:type="dxa"/>
          </w:tcPr>
          <w:p w14:paraId="43C06C1C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Índice de Liquidez </w:t>
            </w:r>
          </w:p>
        </w:tc>
        <w:tc>
          <w:tcPr>
            <w:tcW w:w="1767" w:type="dxa"/>
          </w:tcPr>
          <w:p w14:paraId="48004FBA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7" w:type="dxa"/>
          </w:tcPr>
          <w:p w14:paraId="4EFF7F71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3AC8E8F8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489E408B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</w:tr>
      <w:tr w:rsidR="004A5E86" w:rsidRPr="005F4C4A" w14:paraId="51FEFF5E" w14:textId="77777777" w:rsidTr="00942824">
        <w:trPr>
          <w:trHeight w:val="516"/>
        </w:trPr>
        <w:tc>
          <w:tcPr>
            <w:tcW w:w="1761" w:type="dxa"/>
          </w:tcPr>
          <w:p w14:paraId="10AFBF26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Índice de </w:t>
            </w:r>
          </w:p>
          <w:p w14:paraId="4144D086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Endeudamiento </w:t>
            </w:r>
          </w:p>
        </w:tc>
        <w:tc>
          <w:tcPr>
            <w:tcW w:w="1767" w:type="dxa"/>
          </w:tcPr>
          <w:p w14:paraId="0800759B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7" w:type="dxa"/>
          </w:tcPr>
          <w:p w14:paraId="14AC7562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371FDB50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5C2D5411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</w:tr>
      <w:tr w:rsidR="004A5E86" w:rsidRPr="005F4C4A" w14:paraId="74841ED1" w14:textId="77777777" w:rsidTr="00942824">
        <w:trPr>
          <w:trHeight w:val="780"/>
        </w:trPr>
        <w:tc>
          <w:tcPr>
            <w:tcW w:w="1761" w:type="dxa"/>
          </w:tcPr>
          <w:p w14:paraId="3E97A844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Razón de </w:t>
            </w:r>
          </w:p>
          <w:p w14:paraId="5B1F20DA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Cobertura de Intereses </w:t>
            </w:r>
          </w:p>
        </w:tc>
        <w:tc>
          <w:tcPr>
            <w:tcW w:w="1767" w:type="dxa"/>
          </w:tcPr>
          <w:p w14:paraId="543C3777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7" w:type="dxa"/>
          </w:tcPr>
          <w:p w14:paraId="2528BC21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26C6070C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16090EA9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 xml:space="preserve"> </w:t>
            </w:r>
          </w:p>
        </w:tc>
      </w:tr>
    </w:tbl>
    <w:p w14:paraId="0B9F2553" w14:textId="77777777" w:rsidR="004A5E86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 </w:t>
      </w:r>
    </w:p>
    <w:p w14:paraId="73679C1E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>* Si el Proponente es plural y tiene más de tres participantes debe insertar las columnas adicionales en la tabla anterior.</w:t>
      </w:r>
      <w:r w:rsidRPr="005F4C4A">
        <w:rPr>
          <w:rFonts w:ascii="Century Gothic" w:hAnsi="Century Gothic"/>
          <w:sz w:val="20"/>
          <w:szCs w:val="20"/>
        </w:rPr>
        <w:tab/>
      </w:r>
    </w:p>
    <w:p w14:paraId="68DD293A" w14:textId="77777777" w:rsidR="004A5E86" w:rsidRDefault="004A5E86" w:rsidP="004A5E86">
      <w:pPr>
        <w:jc w:val="center"/>
        <w:rPr>
          <w:rFonts w:ascii="Century Gothic" w:hAnsi="Century Gothic"/>
          <w:b/>
          <w:sz w:val="20"/>
          <w:szCs w:val="20"/>
        </w:rPr>
      </w:pPr>
    </w:p>
    <w:p w14:paraId="07837981" w14:textId="77777777" w:rsidR="004A5E86" w:rsidRDefault="004A5E86" w:rsidP="004A5E86">
      <w:pPr>
        <w:jc w:val="center"/>
        <w:rPr>
          <w:rFonts w:ascii="Century Gothic" w:hAnsi="Century Gothic"/>
          <w:b/>
          <w:sz w:val="20"/>
          <w:szCs w:val="20"/>
        </w:rPr>
      </w:pPr>
    </w:p>
    <w:p w14:paraId="59D8FEC3" w14:textId="77777777" w:rsidR="004A5E86" w:rsidRPr="005F4C4A" w:rsidRDefault="004A5E86" w:rsidP="004A5E86">
      <w:pPr>
        <w:jc w:val="center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b/>
          <w:sz w:val="20"/>
          <w:szCs w:val="20"/>
        </w:rPr>
        <w:t>CAPACIDAD ORGANIZACIONAL</w:t>
      </w:r>
    </w:p>
    <w:p w14:paraId="74B261D1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Indique las siguientes cifras con máximo 2 decimales: </w:t>
      </w:r>
    </w:p>
    <w:tbl>
      <w:tblPr>
        <w:tblStyle w:val="Tablaconcuadrcula1"/>
        <w:tblW w:w="8826" w:type="dxa"/>
        <w:tblLook w:val="04A0" w:firstRow="1" w:lastRow="0" w:firstColumn="1" w:lastColumn="0" w:noHBand="0" w:noVBand="1"/>
      </w:tblPr>
      <w:tblGrid>
        <w:gridCol w:w="1762"/>
        <w:gridCol w:w="1767"/>
        <w:gridCol w:w="1765"/>
        <w:gridCol w:w="1766"/>
        <w:gridCol w:w="1766"/>
      </w:tblGrid>
      <w:tr w:rsidR="004A5E86" w:rsidRPr="005F4C4A" w14:paraId="42DE2291" w14:textId="77777777" w:rsidTr="00942824">
        <w:trPr>
          <w:trHeight w:val="524"/>
        </w:trPr>
        <w:tc>
          <w:tcPr>
            <w:tcW w:w="1763" w:type="dxa"/>
            <w:shd w:val="clear" w:color="auto" w:fill="D9D9D9" w:themeFill="background1" w:themeFillShade="D9"/>
          </w:tcPr>
          <w:p w14:paraId="7A5F8D1A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Porcentaje de participación</w:t>
            </w:r>
          </w:p>
        </w:tc>
        <w:tc>
          <w:tcPr>
            <w:tcW w:w="1767" w:type="dxa"/>
            <w:shd w:val="clear" w:color="auto" w:fill="D9D9D9" w:themeFill="background1" w:themeFillShade="D9"/>
          </w:tcPr>
          <w:p w14:paraId="3EB51A27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Proponente Singular</w:t>
            </w:r>
          </w:p>
        </w:tc>
        <w:tc>
          <w:tcPr>
            <w:tcW w:w="1765" w:type="dxa"/>
            <w:shd w:val="clear" w:color="auto" w:fill="D9D9D9" w:themeFill="background1" w:themeFillShade="D9"/>
          </w:tcPr>
          <w:p w14:paraId="44B91FD0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3532" w:type="dxa"/>
            <w:gridSpan w:val="2"/>
            <w:shd w:val="clear" w:color="auto" w:fill="D9D9D9" w:themeFill="background1" w:themeFillShade="D9"/>
          </w:tcPr>
          <w:p w14:paraId="0D0639A5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Proponente Plural</w:t>
            </w:r>
          </w:p>
        </w:tc>
      </w:tr>
      <w:tr w:rsidR="004A5E86" w:rsidRPr="005F4C4A" w14:paraId="55832C0B" w14:textId="77777777" w:rsidTr="00942824">
        <w:trPr>
          <w:trHeight w:val="767"/>
        </w:trPr>
        <w:tc>
          <w:tcPr>
            <w:tcW w:w="1763" w:type="dxa"/>
            <w:shd w:val="clear" w:color="auto" w:fill="D9D9D9" w:themeFill="background1" w:themeFillShade="D9"/>
          </w:tcPr>
          <w:p w14:paraId="5EE0F448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Indicador</w:t>
            </w:r>
          </w:p>
        </w:tc>
        <w:tc>
          <w:tcPr>
            <w:tcW w:w="1767" w:type="dxa"/>
            <w:shd w:val="clear" w:color="auto" w:fill="D9D9D9" w:themeFill="background1" w:themeFillShade="D9"/>
          </w:tcPr>
          <w:p w14:paraId="770865AA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Índice del</w:t>
            </w:r>
          </w:p>
          <w:p w14:paraId="18312019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Proponente</w:t>
            </w:r>
          </w:p>
        </w:tc>
        <w:tc>
          <w:tcPr>
            <w:tcW w:w="1765" w:type="dxa"/>
            <w:shd w:val="clear" w:color="auto" w:fill="D9D9D9" w:themeFill="background1" w:themeFillShade="D9"/>
          </w:tcPr>
          <w:p w14:paraId="2FA923F1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Índice del participante</w:t>
            </w:r>
          </w:p>
          <w:p w14:paraId="06D4AB9F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N°1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27C8A8C9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Índice del participante</w:t>
            </w:r>
          </w:p>
          <w:p w14:paraId="57FFFF6F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N°2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12F72C0E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Índice del participante</w:t>
            </w:r>
          </w:p>
          <w:p w14:paraId="2F61C9B0" w14:textId="77777777" w:rsidR="004A5E86" w:rsidRPr="005F4C4A" w:rsidRDefault="004A5E86" w:rsidP="00942824">
            <w:pPr>
              <w:spacing w:after="160" w:line="259" w:lineRule="auto"/>
              <w:jc w:val="center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b/>
                <w:sz w:val="20"/>
              </w:rPr>
              <w:t>N°3</w:t>
            </w:r>
          </w:p>
        </w:tc>
      </w:tr>
      <w:tr w:rsidR="004A5E86" w:rsidRPr="005F4C4A" w14:paraId="27C53311" w14:textId="77777777" w:rsidTr="00942824">
        <w:trPr>
          <w:trHeight w:val="529"/>
        </w:trPr>
        <w:tc>
          <w:tcPr>
            <w:tcW w:w="1763" w:type="dxa"/>
          </w:tcPr>
          <w:p w14:paraId="243D8A4C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Rentabilidad sobre activos </w:t>
            </w:r>
          </w:p>
        </w:tc>
        <w:tc>
          <w:tcPr>
            <w:tcW w:w="1767" w:type="dxa"/>
          </w:tcPr>
          <w:p w14:paraId="67EF5974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64479ACB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2A0A4DEA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685BE09F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  <w:tr w:rsidR="004A5E86" w:rsidRPr="005F4C4A" w14:paraId="56AAA962" w14:textId="77777777" w:rsidTr="00942824">
        <w:trPr>
          <w:trHeight w:val="790"/>
        </w:trPr>
        <w:tc>
          <w:tcPr>
            <w:tcW w:w="1763" w:type="dxa"/>
          </w:tcPr>
          <w:p w14:paraId="5344DDF4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Rentabilidad sobre el patrimonio </w:t>
            </w:r>
          </w:p>
        </w:tc>
        <w:tc>
          <w:tcPr>
            <w:tcW w:w="1767" w:type="dxa"/>
          </w:tcPr>
          <w:p w14:paraId="1403BE1F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5" w:type="dxa"/>
          </w:tcPr>
          <w:p w14:paraId="6EA174FD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431203EC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  <w:tc>
          <w:tcPr>
            <w:tcW w:w="1766" w:type="dxa"/>
          </w:tcPr>
          <w:p w14:paraId="252D51DF" w14:textId="77777777" w:rsidR="004A5E86" w:rsidRPr="005F4C4A" w:rsidRDefault="004A5E86" w:rsidP="00942824">
            <w:pPr>
              <w:spacing w:after="160" w:line="259" w:lineRule="auto"/>
              <w:jc w:val="both"/>
              <w:rPr>
                <w:rFonts w:ascii="Century Gothic" w:hAnsi="Century Gothic"/>
                <w:sz w:val="20"/>
              </w:rPr>
            </w:pPr>
            <w:r w:rsidRPr="005F4C4A">
              <w:rPr>
                <w:rFonts w:ascii="Century Gothic" w:hAnsi="Century Gothic"/>
                <w:sz w:val="20"/>
              </w:rPr>
              <w:t xml:space="preserve"> </w:t>
            </w:r>
          </w:p>
        </w:tc>
      </w:tr>
    </w:tbl>
    <w:p w14:paraId="6C30F87B" w14:textId="77777777" w:rsidR="004A5E86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 </w:t>
      </w:r>
    </w:p>
    <w:p w14:paraId="2DB96565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>* Si el Proponente es plural y tiene más de tres participantes debe insertar las columnas adicionales en la tabla anterior</w:t>
      </w:r>
      <w:r>
        <w:rPr>
          <w:rFonts w:ascii="Century Gothic" w:hAnsi="Century Gothic"/>
          <w:sz w:val="20"/>
          <w:szCs w:val="20"/>
        </w:rPr>
        <w:t>.</w:t>
      </w:r>
      <w:r w:rsidRPr="005F4C4A">
        <w:rPr>
          <w:rFonts w:ascii="Century Gothic" w:hAnsi="Century Gothic"/>
          <w:sz w:val="20"/>
          <w:szCs w:val="20"/>
        </w:rPr>
        <w:tab/>
      </w:r>
    </w:p>
    <w:p w14:paraId="3C739DF2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noProof/>
          <w:sz w:val="20"/>
          <w:szCs w:val="20"/>
          <w:shd w:val="clear" w:color="auto" w:fill="FFFFFF" w:themeFill="background1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2664563" wp14:editId="2880A71B">
                <wp:simplePos x="0" y="0"/>
                <wp:positionH relativeFrom="column">
                  <wp:posOffset>3179648</wp:posOffset>
                </wp:positionH>
                <wp:positionV relativeFrom="paragraph">
                  <wp:posOffset>-15391</wp:posOffset>
                </wp:positionV>
                <wp:extent cx="2498090" cy="321564"/>
                <wp:effectExtent l="0" t="0" r="0" b="0"/>
                <wp:wrapNone/>
                <wp:docPr id="213861" name="Group 2138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98090" cy="321564"/>
                          <a:chOff x="0" y="0"/>
                          <a:chExt cx="2498090" cy="321564"/>
                        </a:xfrm>
                      </wpg:grpSpPr>
                      <wps:wsp>
                        <wps:cNvPr id="227053" name="Shape 227053"/>
                        <wps:cNvSpPr/>
                        <wps:spPr>
                          <a:xfrm>
                            <a:off x="0" y="0"/>
                            <a:ext cx="2498090" cy="161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8090" h="161544">
                                <a:moveTo>
                                  <a:pt x="0" y="0"/>
                                </a:moveTo>
                                <a:lnTo>
                                  <a:pt x="2498090" y="0"/>
                                </a:lnTo>
                                <a:lnTo>
                                  <a:pt x="2498090" y="161544"/>
                                </a:lnTo>
                                <a:lnTo>
                                  <a:pt x="0" y="161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7054" name="Shape 227054"/>
                        <wps:cNvSpPr/>
                        <wps:spPr>
                          <a:xfrm>
                            <a:off x="170688" y="161544"/>
                            <a:ext cx="1740662" cy="1600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0662" h="160020">
                                <a:moveTo>
                                  <a:pt x="0" y="0"/>
                                </a:moveTo>
                                <a:lnTo>
                                  <a:pt x="1740662" y="0"/>
                                </a:lnTo>
                                <a:lnTo>
                                  <a:pt x="1740662" y="160020"/>
                                </a:lnTo>
                                <a:lnTo>
                                  <a:pt x="0" y="1600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F324155" id="Group 213861" o:spid="_x0000_s1026" style="position:absolute;margin-left:250.35pt;margin-top:-1.2pt;width:196.7pt;height:25.3pt;z-index:-251656192" coordsize="24980,3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">
                <v:shape id="Shape 227053" o:spid="_x0000_s1027" style="position:absolute;width:24980;height:1615;visibility:visible;mso-wrap-style:square;v-text-anchor:top" coordsize="2498090,161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" path="m,l2498090,r,161544l,161544,,e" fillcolor="silver" stroked="f" strokeweight="0">
                  <v:stroke miterlimit="83231f" joinstyle="miter"/>
                  <v:path arrowok="t" textboxrect="0,0,2498090,161544"/>
                </v:shape>
                <v:shape id="Shape 227054" o:spid="_x0000_s1028" style="position:absolute;left:1706;top:1615;width:17407;height:1600;visibility:visible;mso-wrap-style:square;v-text-anchor:top" coordsize="1740662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" path="m,l1740662,r,160020l,160020,,e" fillcolor="silver" stroked="f" strokeweight="0">
                  <v:stroke miterlimit="83231f" joinstyle="miter"/>
                  <v:path arrowok="t" textboxrect="0,0,1740662,160020"/>
                </v:shape>
              </v:group>
            </w:pict>
          </mc:Fallback>
        </mc:AlternateContent>
      </w:r>
      <w:r w:rsidRPr="005F4C4A">
        <w:rPr>
          <w:rFonts w:ascii="Century Gothic" w:hAnsi="Century Gothic"/>
          <w:sz w:val="20"/>
          <w:szCs w:val="20"/>
          <w:shd w:val="clear" w:color="auto" w:fill="FFFFFF" w:themeFill="background1"/>
        </w:rPr>
        <w:t>Para acreditar la anterior información, adjunto “[lista de documentos que prueban la capacidad financiera y organizacional]”, emitidos en “[incluir el país de emisión]”.</w:t>
      </w:r>
      <w:r w:rsidRPr="005F4C4A">
        <w:rPr>
          <w:rFonts w:ascii="Century Gothic" w:hAnsi="Century Gothic"/>
          <w:sz w:val="20"/>
          <w:szCs w:val="20"/>
        </w:rPr>
        <w:t xml:space="preserve">  </w:t>
      </w:r>
    </w:p>
    <w:p w14:paraId="3A7F26FB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Declaramos bajo la gravedad de juramento que la información consignada es cierta, comprometiendo nuestra responsabilidad personal y la responsabilidad institucional de las personas jurídicas que representamos.  </w:t>
      </w:r>
    </w:p>
    <w:p w14:paraId="3B072B66" w14:textId="77777777" w:rsidR="004A5E86" w:rsidRDefault="004A5E86" w:rsidP="004A5E86">
      <w:pPr>
        <w:jc w:val="both"/>
        <w:rPr>
          <w:rFonts w:ascii="Century Gothic" w:hAnsi="Century Gothic"/>
          <w:b/>
          <w:sz w:val="20"/>
          <w:szCs w:val="20"/>
        </w:rPr>
      </w:pPr>
      <w:r w:rsidRPr="005F4C4A">
        <w:rPr>
          <w:rFonts w:ascii="Century Gothic" w:hAnsi="Century Gothic"/>
          <w:b/>
          <w:sz w:val="20"/>
          <w:szCs w:val="20"/>
        </w:rPr>
        <w:t xml:space="preserve"> </w:t>
      </w:r>
    </w:p>
    <w:p w14:paraId="1D18B515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b/>
          <w:sz w:val="20"/>
          <w:szCs w:val="20"/>
        </w:rPr>
        <w:tab/>
        <w:t xml:space="preserve"> </w:t>
      </w:r>
    </w:p>
    <w:p w14:paraId="57E7B5FA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b/>
          <w:sz w:val="20"/>
          <w:szCs w:val="20"/>
        </w:rPr>
        <w:t xml:space="preserve">Firma representante legal </w:t>
      </w:r>
      <w:r>
        <w:rPr>
          <w:rFonts w:ascii="Century Gothic" w:hAnsi="Century Gothic"/>
          <w:b/>
          <w:sz w:val="20"/>
          <w:szCs w:val="20"/>
        </w:rPr>
        <w:tab/>
      </w:r>
      <w:r>
        <w:rPr>
          <w:rFonts w:ascii="Century Gothic" w:hAnsi="Century Gothic"/>
          <w:b/>
          <w:sz w:val="20"/>
          <w:szCs w:val="20"/>
        </w:rPr>
        <w:tab/>
      </w:r>
      <w:r>
        <w:rPr>
          <w:rFonts w:ascii="Century Gothic" w:hAnsi="Century Gothic"/>
          <w:b/>
          <w:sz w:val="20"/>
          <w:szCs w:val="20"/>
        </w:rPr>
        <w:tab/>
      </w:r>
      <w:r w:rsidRPr="005F4C4A">
        <w:rPr>
          <w:rFonts w:ascii="Century Gothic" w:hAnsi="Century Gothic"/>
          <w:b/>
          <w:sz w:val="20"/>
          <w:szCs w:val="20"/>
        </w:rPr>
        <w:t xml:space="preserve">Firma revisor fiscal o contador Proponente </w:t>
      </w:r>
    </w:p>
    <w:p w14:paraId="6F3D1F5E" w14:textId="77777777" w:rsidR="004A5E86" w:rsidRPr="005F4C4A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Nombre: “nombre” </w:t>
      </w:r>
      <w:r w:rsidRPr="005F4C4A">
        <w:rPr>
          <w:rFonts w:ascii="Century Gothic" w:hAnsi="Century Gothic"/>
          <w:sz w:val="20"/>
          <w:szCs w:val="20"/>
        </w:rPr>
        <w:tab/>
        <w:t xml:space="preserve"> </w:t>
      </w:r>
      <w:r w:rsidRPr="005F4C4A"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 w:rsidRPr="005F4C4A">
        <w:rPr>
          <w:rFonts w:ascii="Century Gothic" w:hAnsi="Century Gothic"/>
          <w:sz w:val="20"/>
          <w:szCs w:val="20"/>
        </w:rPr>
        <w:t xml:space="preserve">Nombre: “nombre” </w:t>
      </w:r>
    </w:p>
    <w:p w14:paraId="16E95A67" w14:textId="77777777" w:rsidR="004A5E86" w:rsidRDefault="004A5E86" w:rsidP="004A5E86">
      <w:pPr>
        <w:jc w:val="both"/>
        <w:rPr>
          <w:rFonts w:ascii="Century Gothic" w:hAnsi="Century Gothic"/>
          <w:sz w:val="20"/>
          <w:szCs w:val="20"/>
        </w:rPr>
      </w:pPr>
      <w:r w:rsidRPr="005F4C4A">
        <w:rPr>
          <w:rFonts w:ascii="Century Gothic" w:hAnsi="Century Gothic"/>
          <w:sz w:val="20"/>
          <w:szCs w:val="20"/>
        </w:rPr>
        <w:t xml:space="preserve">Documento de Identidad: </w:t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 w:rsidRPr="005F4C4A">
        <w:rPr>
          <w:rFonts w:ascii="Century Gothic" w:hAnsi="Century Gothic"/>
          <w:sz w:val="20"/>
          <w:szCs w:val="20"/>
        </w:rPr>
        <w:t xml:space="preserve">Documento de Identidad: </w:t>
      </w:r>
    </w:p>
    <w:p w14:paraId="113DE1A2" w14:textId="77777777" w:rsidR="004A5E86" w:rsidRDefault="004A5E86" w:rsidP="004A5E86">
      <w:pPr>
        <w:jc w:val="both"/>
        <w:rPr>
          <w:rFonts w:ascii="Century Gothic" w:hAnsi="Century Gothic"/>
          <w:sz w:val="20"/>
          <w:szCs w:val="20"/>
        </w:rPr>
      </w:pPr>
    </w:p>
    <w:p w14:paraId="0E05D0E2" w14:textId="77777777" w:rsidR="004A5E86" w:rsidRPr="00110192" w:rsidRDefault="004A5E86" w:rsidP="004A5E86">
      <w:pPr>
        <w:rPr>
          <w:rFonts w:ascii="Century Gothic" w:hAnsi="Century Gothic"/>
          <w:sz w:val="20"/>
          <w:szCs w:val="20"/>
        </w:rPr>
      </w:pPr>
    </w:p>
    <w:p w14:paraId="7CE6DF87" w14:textId="77777777" w:rsidR="00B13777" w:rsidRDefault="00B13777"/>
    <w:sectPr w:rsidR="00B13777" w:rsidSect="00577370">
      <w:headerReference w:type="default" r:id="rId6"/>
      <w:footerReference w:type="default" r:id="rId7"/>
      <w:pgSz w:w="12240" w:h="15840"/>
      <w:pgMar w:top="2115" w:right="1701" w:bottom="1417" w:left="1701" w:header="708" w:footer="8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D9E807" w14:textId="77777777" w:rsidR="007C4FBA" w:rsidRDefault="007C4FBA">
      <w:pPr>
        <w:spacing w:after="0" w:line="240" w:lineRule="auto"/>
      </w:pPr>
      <w:r>
        <w:separator/>
      </w:r>
    </w:p>
  </w:endnote>
  <w:endnote w:type="continuationSeparator" w:id="0">
    <w:p w14:paraId="29E84299" w14:textId="77777777" w:rsidR="007C4FBA" w:rsidRDefault="007C4F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8410899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13535CFF" w14:textId="77777777" w:rsidR="004274F1" w:rsidRDefault="004A5E86">
            <w:pPr>
              <w:pStyle w:val="Piedepgina"/>
            </w:pPr>
            <w:r w:rsidRPr="00577370">
              <w:rPr>
                <w:rFonts w:ascii="Century Gothic" w:hAnsi="Century Gothic"/>
                <w:sz w:val="18"/>
                <w:szCs w:val="18"/>
                <w:lang w:val="es-ES"/>
              </w:rPr>
              <w:t xml:space="preserve">Página </w: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begin"/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instrText>PAGE</w:instrTex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separate"/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  <w:lang w:val="es-ES"/>
              </w:rPr>
              <w:t>2</w: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end"/>
            </w:r>
            <w:r w:rsidRPr="00577370">
              <w:rPr>
                <w:rFonts w:ascii="Century Gothic" w:hAnsi="Century Gothic"/>
                <w:sz w:val="18"/>
                <w:szCs w:val="18"/>
                <w:lang w:val="es-ES"/>
              </w:rPr>
              <w:t xml:space="preserve"> de </w: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begin"/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instrText>NUMPAGES</w:instrTex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separate"/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  <w:lang w:val="es-ES"/>
              </w:rPr>
              <w:t>2</w:t>
            </w:r>
            <w:r w:rsidRPr="00577370">
              <w:rPr>
                <w:rFonts w:ascii="Century Gothic" w:hAnsi="Century Gothic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00236241" w14:textId="77777777" w:rsidR="004274F1" w:rsidRDefault="004274F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C035B" w14:textId="77777777" w:rsidR="007C4FBA" w:rsidRDefault="007C4FBA">
      <w:pPr>
        <w:spacing w:after="0" w:line="240" w:lineRule="auto"/>
      </w:pPr>
      <w:r>
        <w:separator/>
      </w:r>
    </w:p>
  </w:footnote>
  <w:footnote w:type="continuationSeparator" w:id="0">
    <w:p w14:paraId="4D86924C" w14:textId="77777777" w:rsidR="007C4FBA" w:rsidRDefault="007C4F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4033E" w14:textId="2301ABB9" w:rsidR="00471035" w:rsidRDefault="00471035" w:rsidP="00471035">
    <w:pPr>
      <w:pStyle w:val="Encabezado"/>
      <w:tabs>
        <w:tab w:val="center" w:pos="4465"/>
        <w:tab w:val="left" w:pos="7950"/>
      </w:tabs>
      <w:jc w:val="center"/>
      <w:rPr>
        <w:rFonts w:ascii="Tahoma" w:eastAsiaTheme="minorHAnsi" w:hAnsi="Tahoma" w:cs="Tahoma"/>
        <w:b/>
        <w:bCs/>
        <w:iCs/>
      </w:rPr>
    </w:pPr>
    <w:r>
      <w:rPr>
        <w:rFonts w:asciiTheme="minorHAnsi" w:eastAsiaTheme="minorHAnsi" w:hAnsiTheme="minorHAnsi" w:cstheme="minorBidi"/>
        <w:noProof/>
      </w:rPr>
      <w:drawing>
        <wp:anchor distT="0" distB="0" distL="114300" distR="114300" simplePos="0" relativeHeight="251658240" behindDoc="1" locked="0" layoutInCell="1" allowOverlap="1" wp14:anchorId="0B7C99C6" wp14:editId="5B889D26">
          <wp:simplePos x="0" y="0"/>
          <wp:positionH relativeFrom="column">
            <wp:posOffset>119380</wp:posOffset>
          </wp:positionH>
          <wp:positionV relativeFrom="paragraph">
            <wp:posOffset>-84455</wp:posOffset>
          </wp:positionV>
          <wp:extent cx="866775" cy="971550"/>
          <wp:effectExtent l="0" t="0" r="9525" b="0"/>
          <wp:wrapNone/>
          <wp:docPr id="1" name="Imagen 1" descr="ESCUDO DE SABANA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DE SABANA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ahoma" w:hAnsi="Tahoma" w:cs="Tahoma"/>
        <w:b/>
        <w:bCs/>
        <w:iCs/>
      </w:rPr>
      <w:t>REPÚBLICA DE COLOMBIA</w:t>
    </w:r>
  </w:p>
  <w:p w14:paraId="6E9D31D8" w14:textId="77777777" w:rsidR="00471035" w:rsidRDefault="00471035" w:rsidP="00471035">
    <w:pPr>
      <w:pStyle w:val="Encabezado"/>
      <w:tabs>
        <w:tab w:val="center" w:pos="4465"/>
        <w:tab w:val="left" w:pos="7950"/>
      </w:tabs>
      <w:jc w:val="center"/>
      <w:rPr>
        <w:rFonts w:ascii="Tahoma" w:hAnsi="Tahoma" w:cs="Tahoma"/>
      </w:rPr>
    </w:pPr>
    <w:r>
      <w:rPr>
        <w:rFonts w:ascii="Tahoma" w:hAnsi="Tahoma" w:cs="Tahoma"/>
        <w:b/>
        <w:bCs/>
        <w:iCs/>
      </w:rPr>
      <w:t>DEPARTAMENTO DEL ATLÁNTICO</w:t>
    </w:r>
  </w:p>
  <w:p w14:paraId="1F8E20E2" w14:textId="77777777" w:rsidR="00471035" w:rsidRDefault="00471035" w:rsidP="00471035">
    <w:pPr>
      <w:pStyle w:val="Encabezado"/>
      <w:tabs>
        <w:tab w:val="left" w:pos="7866"/>
      </w:tabs>
      <w:rPr>
        <w:rFonts w:ascii="Edwardian Script ITC" w:hAnsi="Edwardian Script ITC" w:cstheme="minorBidi"/>
        <w:b/>
        <w:bCs/>
        <w:iCs/>
        <w:sz w:val="40"/>
        <w:szCs w:val="40"/>
      </w:rPr>
    </w:pPr>
    <w:r>
      <w:rPr>
        <w:rFonts w:ascii="Edwardian Script ITC" w:hAnsi="Edwardian Script ITC"/>
        <w:b/>
        <w:bCs/>
        <w:iCs/>
        <w:sz w:val="40"/>
        <w:szCs w:val="40"/>
      </w:rPr>
      <w:tab/>
      <w:t xml:space="preserve">Alcaldía Municipal de Sabanagrande   </w:t>
    </w:r>
    <w:r>
      <w:rPr>
        <w:rFonts w:ascii="Edwardian Script ITC" w:hAnsi="Edwardian Script ITC"/>
        <w:b/>
        <w:bCs/>
        <w:iCs/>
        <w:sz w:val="40"/>
        <w:szCs w:val="40"/>
      </w:rPr>
      <w:tab/>
    </w:r>
  </w:p>
  <w:p w14:paraId="2A9049DB" w14:textId="77777777" w:rsidR="00471035" w:rsidRDefault="00471035" w:rsidP="00471035">
    <w:pPr>
      <w:pStyle w:val="Encabezado"/>
      <w:jc w:val="center"/>
      <w:rPr>
        <w:rFonts w:asciiTheme="minorHAnsi" w:hAnsiTheme="minorHAnsi"/>
        <w:b/>
        <w:bCs/>
        <w:iCs/>
      </w:rPr>
    </w:pPr>
    <w:r>
      <w:rPr>
        <w:b/>
        <w:bCs/>
        <w:iCs/>
      </w:rPr>
      <w:t>DESPACHO DEL ALCALDE</w:t>
    </w:r>
  </w:p>
  <w:p w14:paraId="7C6E2288" w14:textId="77777777" w:rsidR="00471035" w:rsidRDefault="00471035" w:rsidP="00471035">
    <w:pPr>
      <w:pStyle w:val="Encabezado"/>
      <w:tabs>
        <w:tab w:val="left" w:pos="8760"/>
      </w:tabs>
      <w:jc w:val="center"/>
      <w:rPr>
        <w:b/>
        <w:bCs/>
        <w:iCs/>
      </w:rPr>
    </w:pPr>
    <w:proofErr w:type="spellStart"/>
    <w:r>
      <w:rPr>
        <w:b/>
        <w:bCs/>
        <w:iCs/>
      </w:rPr>
      <w:t>NIT</w:t>
    </w:r>
    <w:proofErr w:type="spellEnd"/>
    <w:r>
      <w:rPr>
        <w:b/>
        <w:bCs/>
        <w:iCs/>
      </w:rPr>
      <w:t>. 890115982-1</w:t>
    </w:r>
  </w:p>
  <w:p w14:paraId="211E3197" w14:textId="77777777" w:rsidR="004274F1" w:rsidRDefault="004274F1" w:rsidP="00444F5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E86"/>
    <w:rsid w:val="000E6BCA"/>
    <w:rsid w:val="00167AB4"/>
    <w:rsid w:val="0022082E"/>
    <w:rsid w:val="004274F1"/>
    <w:rsid w:val="00471035"/>
    <w:rsid w:val="004A5E86"/>
    <w:rsid w:val="00576FAB"/>
    <w:rsid w:val="006B4A12"/>
    <w:rsid w:val="007C4FBA"/>
    <w:rsid w:val="00837DEA"/>
    <w:rsid w:val="00B13777"/>
    <w:rsid w:val="00C54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51C566"/>
  <w15:chartTrackingRefBased/>
  <w15:docId w15:val="{8FCD49C2-8F86-4ED5-B591-5D1E6AC9D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E86"/>
    <w:rPr>
      <w:rFonts w:ascii="Calibri" w:eastAsia="Calibri" w:hAnsi="Calibri" w:cs="Calibri"/>
      <w:kern w:val="0"/>
      <w:lang w:eastAsia="es-CO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4A5E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A5E86"/>
    <w:rPr>
      <w:rFonts w:ascii="Calibri" w:eastAsia="Calibri" w:hAnsi="Calibri" w:cs="Calibri"/>
      <w:kern w:val="0"/>
      <w:lang w:eastAsia="es-CO"/>
      <w14:ligatures w14:val="none"/>
    </w:rPr>
  </w:style>
  <w:style w:type="paragraph" w:styleId="Sinespaciado">
    <w:name w:val="No Spacing"/>
    <w:link w:val="SinespaciadoCar"/>
    <w:uiPriority w:val="1"/>
    <w:qFormat/>
    <w:rsid w:val="004A5E86"/>
    <w:pPr>
      <w:spacing w:after="0" w:line="240" w:lineRule="auto"/>
    </w:pPr>
    <w:rPr>
      <w:rFonts w:ascii="Calibri" w:eastAsia="Times New Roman" w:hAnsi="Calibri" w:cs="Times New Roman"/>
      <w:kern w:val="0"/>
      <w:lang w:eastAsia="es-CO"/>
      <w14:ligatures w14:val="none"/>
    </w:rPr>
  </w:style>
  <w:style w:type="character" w:customStyle="1" w:styleId="SinespaciadoCar">
    <w:name w:val="Sin espaciado Car"/>
    <w:link w:val="Sinespaciado"/>
    <w:uiPriority w:val="1"/>
    <w:rsid w:val="004A5E86"/>
    <w:rPr>
      <w:rFonts w:ascii="Calibri" w:eastAsia="Times New Roman" w:hAnsi="Calibri" w:cs="Times New Roman"/>
      <w:kern w:val="0"/>
      <w:lang w:eastAsia="es-CO"/>
      <w14:ligatures w14:val="non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A5E8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4A5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67AB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7AB4"/>
    <w:rPr>
      <w:rFonts w:ascii="Calibri" w:eastAsia="Calibri" w:hAnsi="Calibri" w:cs="Calibri"/>
      <w:kern w:val="0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89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523</Words>
  <Characters>2880</Characters>
  <Application>Microsoft Office Word</Application>
  <DocSecurity>0</DocSecurity>
  <Lines>24</Lines>
  <Paragraphs>6</Paragraphs>
  <ScaleCrop>false</ScaleCrop>
  <Company/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Aury Polo</dc:creator>
  <cp:keywords/>
  <dc:description/>
  <cp:lastModifiedBy>Aury Polo</cp:lastModifiedBy>
  <cp:revision>4</cp:revision>
  <dcterms:created xsi:type="dcterms:W3CDTF">2024-10-25T01:43:00Z</dcterms:created>
  <dcterms:modified xsi:type="dcterms:W3CDTF">2025-06-16T21:03:00Z</dcterms:modified>
</cp:coreProperties>
</file>