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6A1C1" w14:textId="77777777" w:rsidR="00DB09BC" w:rsidRPr="00BB0B90" w:rsidRDefault="00DB09BC" w:rsidP="007C702A">
      <w:pPr>
        <w:rPr>
          <w:rFonts w:ascii="Verdana" w:hAnsi="Verdana" w:cs="Arial"/>
          <w:color w:val="000000" w:themeColor="text1"/>
          <w:sz w:val="20"/>
          <w:szCs w:val="20"/>
          <w:lang w:eastAsia="es-CO"/>
        </w:rPr>
      </w:pPr>
    </w:p>
    <w:p w14:paraId="5973B84A" w14:textId="68F91D14"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Para el Proceso Contractual, en atención a lo dis</w:t>
      </w:r>
      <w:r w:rsidR="00426B4F" w:rsidRPr="00BB0B90">
        <w:rPr>
          <w:rFonts w:ascii="Verdana" w:hAnsi="Verdana" w:cs="Arial"/>
          <w:color w:val="000000" w:themeColor="text1"/>
          <w:sz w:val="20"/>
          <w:szCs w:val="20"/>
          <w:lang w:val="es-ES" w:eastAsia="es-CO"/>
        </w:rPr>
        <w:t>pu</w:t>
      </w:r>
      <w:r w:rsidRPr="00BB0B90">
        <w:rPr>
          <w:rFonts w:ascii="Verdana" w:hAnsi="Verdana" w:cs="Arial"/>
          <w:color w:val="000000" w:themeColor="text1"/>
          <w:sz w:val="20"/>
          <w:szCs w:val="20"/>
          <w:lang w:val="es-ES" w:eastAsia="es-CO"/>
        </w:rPr>
        <w:t xml:space="preserve">esto en la Ley 1150 de 2007 y </w:t>
      </w:r>
      <w:r w:rsidR="00BC072F" w:rsidRPr="00BB0B90">
        <w:rPr>
          <w:rFonts w:ascii="Verdana" w:hAnsi="Verdana" w:cs="Arial"/>
          <w:color w:val="000000" w:themeColor="text1"/>
          <w:sz w:val="20"/>
          <w:szCs w:val="20"/>
          <w:lang w:val="es-ES" w:eastAsia="es-CO"/>
        </w:rPr>
        <w:t xml:space="preserve">en </w:t>
      </w:r>
      <w:r w:rsidRPr="00BB0B90">
        <w:rPr>
          <w:rFonts w:ascii="Verdana" w:hAnsi="Verdana" w:cs="Arial"/>
          <w:color w:val="000000" w:themeColor="text1"/>
          <w:sz w:val="20"/>
          <w:szCs w:val="20"/>
          <w:lang w:val="es-ES" w:eastAsia="es-CO"/>
        </w:rPr>
        <w:t>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4771C340" w14:textId="77777777" w:rsidR="00D91F90" w:rsidRPr="00BB0B90" w:rsidRDefault="00D91F90" w:rsidP="00D91F90">
      <w:pPr>
        <w:rPr>
          <w:rFonts w:ascii="Verdana" w:hAnsi="Verdana" w:cs="Arial"/>
          <w:color w:val="000000" w:themeColor="text1"/>
          <w:sz w:val="20"/>
          <w:szCs w:val="20"/>
          <w:lang w:val="es-ES_tradnl" w:eastAsia="es-CO"/>
        </w:rPr>
      </w:pPr>
    </w:p>
    <w:p w14:paraId="725C5C51" w14:textId="08549086"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Corresponderá al contratista seleccionado la asunción del </w:t>
      </w:r>
      <w:r w:rsidR="00D24B0C" w:rsidRPr="00BB0B90">
        <w:rPr>
          <w:rFonts w:ascii="Verdana" w:hAnsi="Verdana" w:cs="Arial"/>
          <w:color w:val="000000" w:themeColor="text1"/>
          <w:sz w:val="20"/>
          <w:szCs w:val="20"/>
          <w:lang w:val="es-ES" w:eastAsia="es-CO"/>
        </w:rPr>
        <w:t>r</w:t>
      </w:r>
      <w:r w:rsidRPr="00BB0B90">
        <w:rPr>
          <w:rFonts w:ascii="Verdana" w:hAnsi="Verdana" w:cs="Arial"/>
          <w:color w:val="000000" w:themeColor="text1"/>
          <w:sz w:val="20"/>
          <w:szCs w:val="20"/>
          <w:lang w:val="es-ES" w:eastAsia="es-CO"/>
        </w:rPr>
        <w:t xml:space="preserve">iesgo previsible propio de este tipo de contratación </w:t>
      </w:r>
      <w:r w:rsidR="00B95771" w:rsidRPr="00BB0B90">
        <w:rPr>
          <w:rFonts w:ascii="Verdana" w:hAnsi="Verdana" w:cs="Arial"/>
          <w:color w:val="000000" w:themeColor="text1"/>
          <w:sz w:val="20"/>
          <w:szCs w:val="20"/>
          <w:lang w:val="es-ES" w:eastAsia="es-CO"/>
        </w:rPr>
        <w:t>asumiendo</w:t>
      </w:r>
      <w:r w:rsidR="00821B3A" w:rsidRPr="00BB0B90">
        <w:rPr>
          <w:rFonts w:ascii="Verdana" w:hAnsi="Verdana" w:cs="Arial"/>
          <w:color w:val="000000" w:themeColor="text1"/>
          <w:sz w:val="20"/>
          <w:szCs w:val="20"/>
          <w:lang w:val="es-ES" w:eastAsia="es-CO"/>
        </w:rPr>
        <w:t xml:space="preserve"> </w:t>
      </w:r>
      <w:r w:rsidRPr="00BB0B90">
        <w:rPr>
          <w:rFonts w:ascii="Verdana" w:hAnsi="Verdana" w:cs="Arial"/>
          <w:color w:val="000000" w:themeColor="text1"/>
          <w:sz w:val="20"/>
          <w:szCs w:val="20"/>
          <w:lang w:val="es-ES" w:eastAsia="es-CO"/>
        </w:rPr>
        <w:t xml:space="preserve">su costo, siempre que el mismo no se encuentre expresamente </w:t>
      </w:r>
      <w:r w:rsidR="00B95771" w:rsidRPr="00BB0B90">
        <w:rPr>
          <w:rFonts w:ascii="Verdana" w:hAnsi="Verdana" w:cs="Arial"/>
          <w:color w:val="000000" w:themeColor="text1"/>
          <w:sz w:val="20"/>
          <w:szCs w:val="20"/>
          <w:lang w:val="es-ES" w:eastAsia="es-CO"/>
        </w:rPr>
        <w:t>a cargo de</w:t>
      </w:r>
      <w:r w:rsidRPr="00BB0B90">
        <w:rPr>
          <w:rFonts w:ascii="Verdana" w:hAnsi="Verdana" w:cs="Arial"/>
          <w:color w:val="000000" w:themeColor="text1"/>
          <w:sz w:val="20"/>
          <w:szCs w:val="20"/>
          <w:lang w:val="es-ES" w:eastAsia="es-CO"/>
        </w:rPr>
        <w:t xml:space="preserve"> la Entidad Estatal en el </w:t>
      </w:r>
      <w:r w:rsidR="00821B3A" w:rsidRPr="00BB0B90">
        <w:rPr>
          <w:rFonts w:ascii="Verdana" w:hAnsi="Verdana" w:cs="Arial"/>
          <w:color w:val="000000" w:themeColor="text1"/>
          <w:sz w:val="20"/>
          <w:szCs w:val="20"/>
          <w:lang w:val="es-ES" w:eastAsia="es-CO"/>
        </w:rPr>
        <w:t>c</w:t>
      </w:r>
      <w:r w:rsidRPr="00BB0B90">
        <w:rPr>
          <w:rFonts w:ascii="Verdana" w:hAnsi="Verdana" w:cs="Arial"/>
          <w:color w:val="000000" w:themeColor="text1"/>
          <w:sz w:val="20"/>
          <w:szCs w:val="20"/>
          <w:lang w:val="es-ES" w:eastAsia="es-CO"/>
        </w:rPr>
        <w:t xml:space="preserve">ontrato. </w:t>
      </w:r>
    </w:p>
    <w:p w14:paraId="5C4E891C" w14:textId="77777777" w:rsidR="00D91F90" w:rsidRPr="00BB0B90" w:rsidRDefault="00D91F90" w:rsidP="00D91F90">
      <w:pPr>
        <w:rPr>
          <w:rFonts w:ascii="Verdana" w:hAnsi="Verdana" w:cs="Arial"/>
          <w:color w:val="000000" w:themeColor="text1"/>
          <w:sz w:val="20"/>
          <w:szCs w:val="20"/>
          <w:lang w:val="es-ES_tradnl" w:eastAsia="es-CO"/>
        </w:rPr>
      </w:pPr>
    </w:p>
    <w:p w14:paraId="4BEED069" w14:textId="1D23C41C"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De acuerdo con procedimiento de la referencia, se establece la tipificación, estimación y asignación de los Riesgos previsibles que puedan afectar el Proceso </w:t>
      </w:r>
      <w:r w:rsidR="009135CD" w:rsidRPr="00BB0B90">
        <w:rPr>
          <w:rFonts w:ascii="Verdana" w:hAnsi="Verdana" w:cs="Arial"/>
          <w:color w:val="000000" w:themeColor="text1"/>
          <w:sz w:val="20"/>
          <w:szCs w:val="20"/>
          <w:lang w:val="es-ES" w:eastAsia="es-CO"/>
        </w:rPr>
        <w:t xml:space="preserve">de </w:t>
      </w:r>
      <w:r w:rsidRPr="00BB0B90">
        <w:rPr>
          <w:rFonts w:ascii="Verdana" w:hAnsi="Verdana" w:cs="Arial"/>
          <w:color w:val="000000" w:themeColor="text1"/>
          <w:sz w:val="20"/>
          <w:szCs w:val="20"/>
          <w:lang w:val="es-ES" w:eastAsia="es-CO"/>
        </w:rPr>
        <w:t>Contra</w:t>
      </w:r>
      <w:r w:rsidR="009135CD" w:rsidRPr="00BB0B90">
        <w:rPr>
          <w:rFonts w:ascii="Verdana" w:hAnsi="Verdana" w:cs="Arial"/>
          <w:color w:val="000000" w:themeColor="text1"/>
          <w:sz w:val="20"/>
          <w:szCs w:val="20"/>
          <w:lang w:val="es-ES" w:eastAsia="es-CO"/>
        </w:rPr>
        <w:t>tación</w:t>
      </w:r>
      <w:r w:rsidRPr="00BB0B90">
        <w:rPr>
          <w:rFonts w:ascii="Verdana" w:hAnsi="Verdana" w:cs="Arial"/>
          <w:color w:val="000000" w:themeColor="text1"/>
          <w:sz w:val="20"/>
          <w:szCs w:val="20"/>
          <w:lang w:val="es-ES" w:eastAsia="es-CO"/>
        </w:rPr>
        <w:t>.</w:t>
      </w:r>
    </w:p>
    <w:p w14:paraId="36C96115" w14:textId="05A8D35D" w:rsidR="1D2C459F" w:rsidRPr="00BB0B90" w:rsidRDefault="1D2C459F" w:rsidP="1D2C459F">
      <w:pPr>
        <w:rPr>
          <w:rFonts w:ascii="Verdana" w:hAnsi="Verdana" w:cs="Arial"/>
          <w:color w:val="000000" w:themeColor="text1"/>
          <w:sz w:val="20"/>
          <w:szCs w:val="20"/>
          <w:lang w:val="es-ES" w:eastAsia="es-CO"/>
        </w:rPr>
      </w:pPr>
    </w:p>
    <w:p w14:paraId="1617FAE7" w14:textId="5F5C37B2" w:rsidR="1D2C459F" w:rsidRPr="00BB0B90" w:rsidRDefault="0055750F" w:rsidP="1D2C459F">
      <w:pPr>
        <w:rPr>
          <w:rFonts w:ascii="Verdana" w:eastAsia="Arial" w:hAnsi="Verdana" w:cs="Arial"/>
          <w:color w:val="000000" w:themeColor="text1"/>
          <w:sz w:val="20"/>
          <w:szCs w:val="20"/>
          <w:lang w:val="es-ES"/>
        </w:rPr>
      </w:pPr>
      <w:r w:rsidRPr="00BB0B90">
        <w:rPr>
          <w:rFonts w:ascii="Verdana" w:eastAsia="Arial" w:hAnsi="Verdana" w:cs="Arial"/>
          <w:color w:val="000000" w:themeColor="text1"/>
          <w:sz w:val="20"/>
          <w:szCs w:val="20"/>
          <w:lang w:val="es-ES"/>
        </w:rPr>
        <w:t>La</w:t>
      </w:r>
      <w:r w:rsidR="1D2C459F" w:rsidRPr="00BB0B90">
        <w:rPr>
          <w:rFonts w:ascii="Verdana" w:eastAsia="Arial" w:hAnsi="Verdana" w:cs="Arial"/>
          <w:color w:val="000000" w:themeColor="text1"/>
          <w:sz w:val="20"/>
          <w:szCs w:val="20"/>
          <w:lang w:val="es-ES"/>
        </w:rPr>
        <w:t xml:space="preserve"> tipificación, estimación y asignación de los Riesgos que puedan afectar el Proceso de Contratación o la ejecución del </w:t>
      </w:r>
      <w:r w:rsidRPr="00BB0B90">
        <w:rPr>
          <w:rFonts w:ascii="Verdana" w:eastAsia="Arial" w:hAnsi="Verdana" w:cs="Arial"/>
          <w:color w:val="000000" w:themeColor="text1"/>
          <w:sz w:val="20"/>
          <w:szCs w:val="20"/>
          <w:lang w:val="es-ES"/>
        </w:rPr>
        <w:t>C</w:t>
      </w:r>
      <w:r w:rsidR="1D2C459F" w:rsidRPr="00BB0B90">
        <w:rPr>
          <w:rFonts w:ascii="Verdana" w:eastAsia="Arial" w:hAnsi="Verdana" w:cs="Arial"/>
          <w:color w:val="000000" w:themeColor="text1"/>
          <w:sz w:val="20"/>
          <w:szCs w:val="20"/>
          <w:lang w:val="es-ES"/>
        </w:rPr>
        <w:t>ontrato se realizó con base en lo señalado en el Manual para la Identificación y Cobertura del Riesgo expedido por Colombia Compra Eficiente y el Documento CONPES 3714 de 2011.</w:t>
      </w:r>
    </w:p>
    <w:p w14:paraId="23BE32CC" w14:textId="77777777" w:rsidR="00D91F90" w:rsidRPr="00BB0B90" w:rsidRDefault="00D91F90" w:rsidP="00D91F90">
      <w:pPr>
        <w:rPr>
          <w:rFonts w:ascii="Verdana" w:hAnsi="Verdana" w:cs="Arial"/>
          <w:color w:val="000000" w:themeColor="text1"/>
          <w:sz w:val="20"/>
          <w:szCs w:val="20"/>
          <w:lang w:val="es-ES_tradnl" w:eastAsia="es-CO"/>
        </w:rPr>
      </w:pPr>
    </w:p>
    <w:p w14:paraId="1AC99188" w14:textId="77777777" w:rsidR="00D91F90" w:rsidRPr="00BB0B90" w:rsidRDefault="00D91F90" w:rsidP="00D91F90">
      <w:pPr>
        <w:spacing w:after="100" w:afterAutospacing="1"/>
        <w:rPr>
          <w:rFonts w:ascii="Verdana" w:eastAsia="SimSun" w:hAnsi="Verdana" w:cs="Arial"/>
          <w:b/>
          <w:kern w:val="3"/>
          <w:sz w:val="20"/>
          <w:szCs w:val="20"/>
          <w:u w:val="single"/>
          <w:lang w:eastAsia="zh-CN" w:bidi="hi-IN"/>
        </w:rPr>
      </w:pPr>
    </w:p>
    <w:p w14:paraId="41E0E04E" w14:textId="13C4AC58" w:rsidR="00D91F90" w:rsidRPr="00BB0B90" w:rsidRDefault="00D91F90" w:rsidP="00D91F90">
      <w:pPr>
        <w:spacing w:after="100" w:afterAutospacing="1"/>
        <w:rPr>
          <w:rFonts w:ascii="Verdana" w:eastAsia="SimSun" w:hAnsi="Verdana" w:cs="Arial"/>
          <w:kern w:val="3"/>
          <w:sz w:val="20"/>
          <w:szCs w:val="20"/>
          <w:lang w:eastAsia="zh-CN" w:bidi="hi-IN"/>
        </w:rPr>
      </w:pPr>
      <w:r w:rsidRPr="00BB0B90">
        <w:rPr>
          <w:rFonts w:ascii="Verdana" w:eastAsia="SimSun" w:hAnsi="Verdana" w:cs="Arial"/>
          <w:b/>
          <w:kern w:val="3"/>
          <w:sz w:val="20"/>
          <w:szCs w:val="20"/>
          <w:u w:val="single"/>
          <w:lang w:eastAsia="zh-CN" w:bidi="hi-IN"/>
        </w:rPr>
        <w:t xml:space="preserve">Matriz de </w:t>
      </w:r>
      <w:r w:rsidR="0008682F" w:rsidRPr="00BB0B90">
        <w:rPr>
          <w:rFonts w:ascii="Verdana" w:eastAsia="SimSun" w:hAnsi="Verdana" w:cs="Arial"/>
          <w:b/>
          <w:kern w:val="3"/>
          <w:sz w:val="20"/>
          <w:szCs w:val="20"/>
          <w:u w:val="single"/>
          <w:lang w:eastAsia="zh-CN" w:bidi="hi-IN"/>
        </w:rPr>
        <w:t>R</w:t>
      </w:r>
      <w:r w:rsidRPr="00BB0B90">
        <w:rPr>
          <w:rFonts w:ascii="Verdana" w:eastAsia="SimSun" w:hAnsi="Verdana" w:cs="Arial"/>
          <w:b/>
          <w:kern w:val="3"/>
          <w:sz w:val="20"/>
          <w:szCs w:val="20"/>
          <w:u w:val="single"/>
          <w:lang w:eastAsia="zh-CN" w:bidi="hi-IN"/>
        </w:rPr>
        <w:t>iesgos</w:t>
      </w:r>
    </w:p>
    <w:p w14:paraId="6B09D844" w14:textId="3306B1C4" w:rsidR="00D91F90" w:rsidRDefault="00D91F90" w:rsidP="00D91F90">
      <w:pPr>
        <w:spacing w:after="100" w:afterAutospacing="1"/>
        <w:rPr>
          <w:rFonts w:ascii="Verdana" w:eastAsia="SimSun" w:hAnsi="Verdana" w:cs="Arial"/>
          <w:kern w:val="3"/>
          <w:sz w:val="20"/>
          <w:szCs w:val="20"/>
          <w:lang w:eastAsia="zh-CN" w:bidi="hi-IN"/>
        </w:rPr>
      </w:pPr>
    </w:p>
    <w:p w14:paraId="22DE7928" w14:textId="4BDABBE9" w:rsidR="006F51F4" w:rsidRDefault="006F51F4" w:rsidP="00D91F90">
      <w:pPr>
        <w:spacing w:after="100" w:afterAutospacing="1"/>
        <w:rPr>
          <w:rFonts w:ascii="Verdana" w:eastAsia="SimSun" w:hAnsi="Verdana" w:cs="Arial"/>
          <w:kern w:val="3"/>
          <w:sz w:val="20"/>
          <w:szCs w:val="20"/>
          <w:lang w:eastAsia="zh-CN" w:bidi="hi-IN"/>
        </w:rPr>
      </w:pPr>
    </w:p>
    <w:p w14:paraId="2167C552" w14:textId="25098EF1" w:rsidR="006F51F4" w:rsidRDefault="006F51F4" w:rsidP="00D91F90">
      <w:pPr>
        <w:spacing w:after="100" w:afterAutospacing="1"/>
        <w:rPr>
          <w:rFonts w:ascii="Verdana" w:eastAsia="SimSun" w:hAnsi="Verdana" w:cs="Arial"/>
          <w:kern w:val="3"/>
          <w:sz w:val="20"/>
          <w:szCs w:val="20"/>
          <w:lang w:eastAsia="zh-CN" w:bidi="hi-IN"/>
        </w:rPr>
      </w:pPr>
    </w:p>
    <w:p w14:paraId="7ABD7735" w14:textId="51932D48" w:rsidR="006F51F4" w:rsidRDefault="006F51F4" w:rsidP="00D91F90">
      <w:pPr>
        <w:spacing w:after="100" w:afterAutospacing="1"/>
        <w:rPr>
          <w:rFonts w:ascii="Verdana" w:eastAsia="SimSun" w:hAnsi="Verdana" w:cs="Arial"/>
          <w:kern w:val="3"/>
          <w:sz w:val="20"/>
          <w:szCs w:val="20"/>
          <w:lang w:eastAsia="zh-CN" w:bidi="hi-IN"/>
        </w:rPr>
      </w:pPr>
    </w:p>
    <w:p w14:paraId="163CF4E8" w14:textId="3B8C2247" w:rsidR="006F51F4" w:rsidRDefault="006F51F4" w:rsidP="00D91F90">
      <w:pPr>
        <w:spacing w:after="100" w:afterAutospacing="1"/>
        <w:rPr>
          <w:rFonts w:ascii="Verdana" w:eastAsia="SimSun" w:hAnsi="Verdana" w:cs="Arial"/>
          <w:kern w:val="3"/>
          <w:sz w:val="20"/>
          <w:szCs w:val="20"/>
          <w:lang w:eastAsia="zh-CN" w:bidi="hi-IN"/>
        </w:rPr>
      </w:pPr>
    </w:p>
    <w:p w14:paraId="0A0BC7E7" w14:textId="01008EB0" w:rsidR="006F51F4" w:rsidRDefault="006F51F4" w:rsidP="00D91F90">
      <w:pPr>
        <w:spacing w:after="100" w:afterAutospacing="1"/>
        <w:rPr>
          <w:rFonts w:ascii="Verdana" w:eastAsia="SimSun" w:hAnsi="Verdana" w:cs="Arial"/>
          <w:kern w:val="3"/>
          <w:sz w:val="20"/>
          <w:szCs w:val="20"/>
          <w:lang w:eastAsia="zh-CN" w:bidi="hi-IN"/>
        </w:rPr>
      </w:pPr>
    </w:p>
    <w:p w14:paraId="0D6E9809" w14:textId="66CB372F" w:rsidR="006F51F4" w:rsidRDefault="006F51F4" w:rsidP="00D91F90">
      <w:pPr>
        <w:spacing w:after="100" w:afterAutospacing="1"/>
        <w:rPr>
          <w:rFonts w:ascii="Verdana" w:eastAsia="SimSun" w:hAnsi="Verdana" w:cs="Arial"/>
          <w:kern w:val="3"/>
          <w:sz w:val="20"/>
          <w:szCs w:val="20"/>
          <w:lang w:eastAsia="zh-CN" w:bidi="hi-IN"/>
        </w:rPr>
      </w:pPr>
    </w:p>
    <w:p w14:paraId="1D10E7F8" w14:textId="2C9FE7D1" w:rsidR="006F51F4" w:rsidRDefault="006F51F4" w:rsidP="00D91F90">
      <w:pPr>
        <w:spacing w:after="100" w:afterAutospacing="1"/>
        <w:rPr>
          <w:rFonts w:ascii="Verdana" w:eastAsia="SimSun" w:hAnsi="Verdana" w:cs="Arial"/>
          <w:kern w:val="3"/>
          <w:sz w:val="20"/>
          <w:szCs w:val="20"/>
          <w:lang w:eastAsia="zh-CN" w:bidi="hi-IN"/>
        </w:rPr>
      </w:pPr>
    </w:p>
    <w:p w14:paraId="0D8D04C9" w14:textId="75FD4DE9" w:rsidR="006F51F4" w:rsidRDefault="006F51F4" w:rsidP="00D91F90">
      <w:pPr>
        <w:spacing w:after="100" w:afterAutospacing="1"/>
        <w:rPr>
          <w:rFonts w:ascii="Verdana" w:eastAsia="SimSun" w:hAnsi="Verdana" w:cs="Arial"/>
          <w:kern w:val="3"/>
          <w:sz w:val="20"/>
          <w:szCs w:val="20"/>
          <w:lang w:eastAsia="zh-CN" w:bidi="hi-IN"/>
        </w:rPr>
      </w:pPr>
    </w:p>
    <w:p w14:paraId="11A2DB02" w14:textId="2FB89CD7" w:rsidR="006F51F4" w:rsidRDefault="006F51F4" w:rsidP="00D91F90">
      <w:pPr>
        <w:spacing w:after="100" w:afterAutospacing="1"/>
        <w:rPr>
          <w:rFonts w:ascii="Verdana" w:eastAsia="SimSun" w:hAnsi="Verdana" w:cs="Arial"/>
          <w:kern w:val="3"/>
          <w:sz w:val="20"/>
          <w:szCs w:val="20"/>
          <w:lang w:eastAsia="zh-CN" w:bidi="hi-IN"/>
        </w:rPr>
      </w:pPr>
    </w:p>
    <w:p w14:paraId="5865B806" w14:textId="5151A8CD" w:rsidR="006F51F4" w:rsidRDefault="006F51F4" w:rsidP="00D91F90">
      <w:pPr>
        <w:spacing w:after="100" w:afterAutospacing="1"/>
        <w:rPr>
          <w:rFonts w:ascii="Verdana" w:eastAsia="SimSun" w:hAnsi="Verdana" w:cs="Arial"/>
          <w:kern w:val="3"/>
          <w:sz w:val="20"/>
          <w:szCs w:val="20"/>
          <w:lang w:eastAsia="zh-CN" w:bidi="hi-IN"/>
        </w:rPr>
      </w:pPr>
    </w:p>
    <w:p w14:paraId="44C5AC85" w14:textId="6E78414E" w:rsidR="006F51F4" w:rsidRDefault="006F51F4" w:rsidP="00D91F90">
      <w:pPr>
        <w:spacing w:after="100" w:afterAutospacing="1"/>
        <w:rPr>
          <w:rFonts w:ascii="Verdana" w:eastAsia="SimSun" w:hAnsi="Verdana" w:cs="Arial"/>
          <w:kern w:val="3"/>
          <w:sz w:val="20"/>
          <w:szCs w:val="20"/>
          <w:lang w:eastAsia="zh-CN" w:bidi="hi-IN"/>
        </w:rPr>
      </w:pPr>
    </w:p>
    <w:p w14:paraId="166E491F" w14:textId="1FF7E070" w:rsidR="006F51F4" w:rsidRDefault="006F51F4" w:rsidP="00D91F90">
      <w:pPr>
        <w:spacing w:after="100" w:afterAutospacing="1"/>
        <w:rPr>
          <w:rFonts w:ascii="Verdana" w:eastAsia="SimSun" w:hAnsi="Verdana" w:cs="Arial"/>
          <w:kern w:val="3"/>
          <w:sz w:val="20"/>
          <w:szCs w:val="20"/>
          <w:lang w:eastAsia="zh-CN" w:bidi="hi-IN"/>
        </w:rPr>
      </w:pPr>
    </w:p>
    <w:p w14:paraId="0369E8AE" w14:textId="11101356" w:rsidR="006F51F4" w:rsidRDefault="006F51F4" w:rsidP="00D91F90">
      <w:pPr>
        <w:spacing w:after="100" w:afterAutospacing="1"/>
        <w:rPr>
          <w:rFonts w:ascii="Verdana" w:eastAsia="SimSun" w:hAnsi="Verdana" w:cs="Arial"/>
          <w:kern w:val="3"/>
          <w:sz w:val="20"/>
          <w:szCs w:val="20"/>
          <w:lang w:eastAsia="zh-CN" w:bidi="hi-IN"/>
        </w:rPr>
      </w:pPr>
    </w:p>
    <w:p w14:paraId="30C27F98" w14:textId="30A5AA49" w:rsidR="006F51F4" w:rsidRDefault="006F51F4" w:rsidP="00D91F90">
      <w:pPr>
        <w:spacing w:after="100" w:afterAutospacing="1"/>
        <w:rPr>
          <w:rFonts w:ascii="Verdana" w:eastAsia="SimSun" w:hAnsi="Verdana" w:cs="Arial"/>
          <w:kern w:val="3"/>
          <w:sz w:val="20"/>
          <w:szCs w:val="20"/>
          <w:lang w:eastAsia="zh-CN" w:bidi="hi-IN"/>
        </w:rPr>
      </w:pPr>
    </w:p>
    <w:p w14:paraId="5E82719C" w14:textId="4D4D4543" w:rsidR="006F51F4" w:rsidRDefault="006F51F4" w:rsidP="00D91F90">
      <w:pPr>
        <w:spacing w:after="100" w:afterAutospacing="1"/>
        <w:rPr>
          <w:rFonts w:ascii="Verdana" w:eastAsia="SimSun" w:hAnsi="Verdana" w:cs="Arial"/>
          <w:kern w:val="3"/>
          <w:sz w:val="20"/>
          <w:szCs w:val="20"/>
          <w:lang w:eastAsia="zh-CN" w:bidi="hi-IN"/>
        </w:rPr>
      </w:pPr>
    </w:p>
    <w:p w14:paraId="28670225" w14:textId="12CA0103" w:rsidR="006F51F4" w:rsidRDefault="006F51F4" w:rsidP="00D91F90">
      <w:pPr>
        <w:spacing w:after="100" w:afterAutospacing="1"/>
        <w:rPr>
          <w:rFonts w:ascii="Verdana" w:eastAsia="SimSun" w:hAnsi="Verdana" w:cs="Arial"/>
          <w:kern w:val="3"/>
          <w:sz w:val="20"/>
          <w:szCs w:val="20"/>
          <w:lang w:eastAsia="zh-CN" w:bidi="hi-IN"/>
        </w:rPr>
      </w:pPr>
    </w:p>
    <w:p w14:paraId="6A959313" w14:textId="07382895" w:rsidR="006F51F4" w:rsidRDefault="006F51F4" w:rsidP="00D91F90">
      <w:pPr>
        <w:spacing w:after="100" w:afterAutospacing="1"/>
        <w:rPr>
          <w:rFonts w:ascii="Verdana" w:eastAsia="SimSun" w:hAnsi="Verdana" w:cs="Arial"/>
          <w:kern w:val="3"/>
          <w:sz w:val="20"/>
          <w:szCs w:val="20"/>
          <w:lang w:eastAsia="zh-CN" w:bidi="hi-IN"/>
        </w:rPr>
      </w:pPr>
    </w:p>
    <w:p w14:paraId="10798618" w14:textId="2119EF68" w:rsidR="006F51F4" w:rsidRDefault="006F51F4" w:rsidP="00D91F90">
      <w:pPr>
        <w:spacing w:after="100" w:afterAutospacing="1"/>
        <w:rPr>
          <w:rFonts w:ascii="Verdana" w:eastAsia="SimSun" w:hAnsi="Verdana" w:cs="Arial"/>
          <w:kern w:val="3"/>
          <w:sz w:val="20"/>
          <w:szCs w:val="20"/>
          <w:lang w:eastAsia="zh-CN" w:bidi="hi-IN"/>
        </w:rPr>
      </w:pPr>
    </w:p>
    <w:p w14:paraId="3648B7C8" w14:textId="77777777" w:rsidR="006F51F4" w:rsidRDefault="006F51F4" w:rsidP="00D91F90">
      <w:pPr>
        <w:spacing w:after="100" w:afterAutospacing="1"/>
        <w:rPr>
          <w:rFonts w:ascii="Verdana" w:eastAsia="SimSun" w:hAnsi="Verdana" w:cs="Arial"/>
          <w:kern w:val="3"/>
          <w:sz w:val="20"/>
          <w:szCs w:val="20"/>
          <w:lang w:eastAsia="zh-CN" w:bidi="hi-IN"/>
        </w:rPr>
        <w:sectPr w:rsidR="006F51F4" w:rsidSect="000F4C04">
          <w:headerReference w:type="default" r:id="rId11"/>
          <w:footerReference w:type="default" r:id="rId12"/>
          <w:pgSz w:w="12240" w:h="15840" w:code="1"/>
          <w:pgMar w:top="720" w:right="720" w:bottom="720" w:left="720" w:header="720" w:footer="720" w:gutter="0"/>
          <w:cols w:space="720"/>
          <w:noEndnote/>
          <w:docGrid w:linePitch="299"/>
        </w:sectPr>
      </w:pPr>
    </w:p>
    <w:p w14:paraId="0AE214A9" w14:textId="77777777" w:rsidR="006F51F4" w:rsidRDefault="006F51F4" w:rsidP="00D91F90">
      <w:pPr>
        <w:spacing w:after="100" w:afterAutospacing="1"/>
        <w:rPr>
          <w:rFonts w:ascii="Verdana" w:eastAsia="SimSun" w:hAnsi="Verdana" w:cs="Arial"/>
          <w:kern w:val="3"/>
          <w:sz w:val="20"/>
          <w:szCs w:val="20"/>
          <w:lang w:eastAsia="zh-CN" w:bidi="hi-IN"/>
        </w:rPr>
      </w:pPr>
    </w:p>
    <w:tbl>
      <w:tblPr>
        <w:tblStyle w:val="Tablaconcuadrcula"/>
        <w:tblW w:w="14429" w:type="dxa"/>
        <w:jc w:val="center"/>
        <w:tblLayout w:type="fixed"/>
        <w:tblLook w:val="04A0" w:firstRow="1" w:lastRow="0" w:firstColumn="1" w:lastColumn="0" w:noHBand="0" w:noVBand="1"/>
      </w:tblPr>
      <w:tblGrid>
        <w:gridCol w:w="411"/>
        <w:gridCol w:w="411"/>
        <w:gridCol w:w="411"/>
        <w:gridCol w:w="411"/>
        <w:gridCol w:w="411"/>
        <w:gridCol w:w="1626"/>
        <w:gridCol w:w="1134"/>
        <w:gridCol w:w="283"/>
        <w:gridCol w:w="284"/>
        <w:gridCol w:w="483"/>
        <w:gridCol w:w="411"/>
        <w:gridCol w:w="411"/>
        <w:gridCol w:w="1672"/>
        <w:gridCol w:w="334"/>
        <w:gridCol w:w="374"/>
        <w:gridCol w:w="448"/>
        <w:gridCol w:w="411"/>
        <w:gridCol w:w="559"/>
        <w:gridCol w:w="709"/>
        <w:gridCol w:w="757"/>
        <w:gridCol w:w="1399"/>
        <w:gridCol w:w="1079"/>
      </w:tblGrid>
      <w:tr w:rsidR="006F51F4" w:rsidRPr="004D7C35" w14:paraId="54475812" w14:textId="77777777" w:rsidTr="00FD3FDA">
        <w:trPr>
          <w:cantSplit/>
          <w:trHeight w:val="120"/>
          <w:tblHeader/>
          <w:jc w:val="center"/>
        </w:trPr>
        <w:tc>
          <w:tcPr>
            <w:tcW w:w="411" w:type="dxa"/>
            <w:vMerge w:val="restart"/>
            <w:shd w:val="clear" w:color="auto" w:fill="4D4D4D"/>
            <w:textDirection w:val="btLr"/>
            <w:vAlign w:val="center"/>
          </w:tcPr>
          <w:p w14:paraId="2B1E91B2" w14:textId="77777777" w:rsidR="006F51F4" w:rsidRPr="00167312" w:rsidRDefault="006F51F4" w:rsidP="00FD3FDA">
            <w:pPr>
              <w:spacing w:after="100" w:afterAutospacing="1"/>
              <w:ind w:left="113" w:right="113"/>
              <w:jc w:val="center"/>
              <w:rPr>
                <w:rFonts w:ascii="Arial" w:eastAsia="SimSun" w:hAnsi="Arial" w:cs="Arial"/>
                <w:color w:val="FFFFFF" w:themeColor="background1"/>
                <w:kern w:val="3"/>
                <w:sz w:val="14"/>
                <w:szCs w:val="14"/>
                <w:lang w:eastAsia="zh-CN" w:bidi="hi-IN"/>
              </w:rPr>
            </w:pPr>
            <w:r w:rsidRPr="00167312">
              <w:rPr>
                <w:rFonts w:ascii="Arial" w:eastAsia="SimSun" w:hAnsi="Arial" w:cs="Arial"/>
                <w:color w:val="FFFFFF" w:themeColor="background1"/>
                <w:kern w:val="3"/>
                <w:sz w:val="14"/>
                <w:szCs w:val="14"/>
                <w:lang w:eastAsia="zh-CN" w:bidi="hi-IN"/>
              </w:rPr>
              <w:t>No.</w:t>
            </w:r>
          </w:p>
        </w:tc>
        <w:tc>
          <w:tcPr>
            <w:tcW w:w="411" w:type="dxa"/>
            <w:vMerge w:val="restart"/>
            <w:shd w:val="clear" w:color="auto" w:fill="4D4D4D"/>
            <w:textDirection w:val="btLr"/>
            <w:vAlign w:val="center"/>
          </w:tcPr>
          <w:p w14:paraId="4EC81F7F" w14:textId="77777777" w:rsidR="006F51F4" w:rsidRPr="00167312" w:rsidRDefault="006F51F4" w:rsidP="00FD3FDA">
            <w:pPr>
              <w:spacing w:after="100" w:afterAutospacing="1"/>
              <w:ind w:left="113" w:right="113"/>
              <w:jc w:val="center"/>
              <w:rPr>
                <w:rFonts w:ascii="Arial" w:eastAsia="SimSun" w:hAnsi="Arial" w:cs="Arial"/>
                <w:color w:val="FFFFFF" w:themeColor="background1"/>
                <w:kern w:val="3"/>
                <w:sz w:val="14"/>
                <w:szCs w:val="14"/>
                <w:lang w:eastAsia="zh-CN" w:bidi="hi-IN"/>
              </w:rPr>
            </w:pPr>
            <w:r w:rsidRPr="00167312">
              <w:rPr>
                <w:rFonts w:ascii="Arial" w:eastAsia="SimSun" w:hAnsi="Arial" w:cs="Arial"/>
                <w:color w:val="FFFFFF" w:themeColor="background1"/>
                <w:kern w:val="3"/>
                <w:sz w:val="14"/>
                <w:szCs w:val="14"/>
                <w:lang w:eastAsia="zh-CN" w:bidi="hi-IN"/>
              </w:rPr>
              <w:t>Clase</w:t>
            </w:r>
          </w:p>
        </w:tc>
        <w:tc>
          <w:tcPr>
            <w:tcW w:w="411" w:type="dxa"/>
            <w:vMerge w:val="restart"/>
            <w:shd w:val="clear" w:color="auto" w:fill="4D4D4D"/>
            <w:textDirection w:val="btLr"/>
            <w:vAlign w:val="center"/>
          </w:tcPr>
          <w:p w14:paraId="6E6D3010" w14:textId="77777777" w:rsidR="006F51F4" w:rsidRPr="00167312" w:rsidRDefault="006F51F4" w:rsidP="00FD3FDA">
            <w:pPr>
              <w:spacing w:after="100" w:afterAutospacing="1"/>
              <w:ind w:left="113" w:right="113"/>
              <w:jc w:val="center"/>
              <w:rPr>
                <w:rFonts w:ascii="Arial" w:eastAsia="SimSun" w:hAnsi="Arial" w:cs="Arial"/>
                <w:color w:val="FFFFFF" w:themeColor="background1"/>
                <w:kern w:val="3"/>
                <w:sz w:val="14"/>
                <w:szCs w:val="14"/>
                <w:lang w:eastAsia="zh-CN" w:bidi="hi-IN"/>
              </w:rPr>
            </w:pPr>
            <w:r w:rsidRPr="00167312">
              <w:rPr>
                <w:rFonts w:ascii="Arial" w:eastAsia="SimSun" w:hAnsi="Arial" w:cs="Arial"/>
                <w:color w:val="FFFFFF" w:themeColor="background1"/>
                <w:kern w:val="3"/>
                <w:sz w:val="14"/>
                <w:szCs w:val="14"/>
                <w:lang w:eastAsia="zh-CN" w:bidi="hi-IN"/>
              </w:rPr>
              <w:t>Fuente</w:t>
            </w:r>
          </w:p>
        </w:tc>
        <w:tc>
          <w:tcPr>
            <w:tcW w:w="411" w:type="dxa"/>
            <w:vMerge w:val="restart"/>
            <w:shd w:val="clear" w:color="auto" w:fill="4D4D4D"/>
            <w:textDirection w:val="btLr"/>
            <w:vAlign w:val="center"/>
          </w:tcPr>
          <w:p w14:paraId="6DD9C959" w14:textId="77777777" w:rsidR="006F51F4" w:rsidRPr="00167312" w:rsidRDefault="006F51F4" w:rsidP="00FD3FDA">
            <w:pPr>
              <w:spacing w:after="100" w:afterAutospacing="1"/>
              <w:ind w:left="113" w:right="113"/>
              <w:jc w:val="center"/>
              <w:rPr>
                <w:rFonts w:ascii="Arial" w:eastAsia="SimSun" w:hAnsi="Arial" w:cs="Arial"/>
                <w:color w:val="FFFFFF" w:themeColor="background1"/>
                <w:kern w:val="3"/>
                <w:sz w:val="14"/>
                <w:szCs w:val="14"/>
                <w:lang w:eastAsia="zh-CN" w:bidi="hi-IN"/>
              </w:rPr>
            </w:pPr>
            <w:r w:rsidRPr="00167312">
              <w:rPr>
                <w:rFonts w:ascii="Arial" w:eastAsia="SimSun" w:hAnsi="Arial" w:cs="Arial"/>
                <w:color w:val="FFFFFF" w:themeColor="background1"/>
                <w:kern w:val="3"/>
                <w:sz w:val="14"/>
                <w:szCs w:val="14"/>
                <w:lang w:eastAsia="zh-CN" w:bidi="hi-IN"/>
              </w:rPr>
              <w:t>Etapa</w:t>
            </w:r>
          </w:p>
        </w:tc>
        <w:tc>
          <w:tcPr>
            <w:tcW w:w="411" w:type="dxa"/>
            <w:vMerge w:val="restart"/>
            <w:shd w:val="clear" w:color="auto" w:fill="4D4D4D"/>
            <w:textDirection w:val="btLr"/>
            <w:vAlign w:val="center"/>
          </w:tcPr>
          <w:p w14:paraId="570E5F21" w14:textId="77777777" w:rsidR="006F51F4" w:rsidRPr="00167312" w:rsidRDefault="006F51F4" w:rsidP="00FD3FDA">
            <w:pPr>
              <w:spacing w:after="100" w:afterAutospacing="1"/>
              <w:ind w:left="113" w:right="113"/>
              <w:jc w:val="center"/>
              <w:rPr>
                <w:rFonts w:ascii="Arial" w:eastAsia="SimSun" w:hAnsi="Arial" w:cs="Arial"/>
                <w:color w:val="FFFFFF" w:themeColor="background1"/>
                <w:kern w:val="3"/>
                <w:sz w:val="14"/>
                <w:szCs w:val="14"/>
                <w:lang w:eastAsia="zh-CN" w:bidi="hi-IN"/>
              </w:rPr>
            </w:pPr>
            <w:r w:rsidRPr="00167312">
              <w:rPr>
                <w:rFonts w:ascii="Arial" w:eastAsia="SimSun" w:hAnsi="Arial" w:cs="Arial"/>
                <w:color w:val="FFFFFF" w:themeColor="background1"/>
                <w:kern w:val="3"/>
                <w:sz w:val="14"/>
                <w:szCs w:val="14"/>
                <w:lang w:eastAsia="zh-CN" w:bidi="hi-IN"/>
              </w:rPr>
              <w:t>Tipo</w:t>
            </w:r>
          </w:p>
        </w:tc>
        <w:tc>
          <w:tcPr>
            <w:tcW w:w="1626" w:type="dxa"/>
            <w:vMerge w:val="restart"/>
            <w:shd w:val="clear" w:color="auto" w:fill="4D4D4D"/>
            <w:textDirection w:val="btLr"/>
            <w:vAlign w:val="center"/>
          </w:tcPr>
          <w:p w14:paraId="5D64624F" w14:textId="77777777" w:rsidR="006F51F4" w:rsidRPr="00167312" w:rsidRDefault="006F51F4" w:rsidP="00FD3FDA">
            <w:pPr>
              <w:spacing w:after="100" w:afterAutospacing="1"/>
              <w:ind w:left="113" w:right="113"/>
              <w:jc w:val="center"/>
              <w:rPr>
                <w:rFonts w:ascii="Arial" w:eastAsia="SimSun" w:hAnsi="Arial" w:cs="Arial"/>
                <w:color w:val="FFFFFF" w:themeColor="background1"/>
                <w:kern w:val="3"/>
                <w:sz w:val="14"/>
                <w:szCs w:val="14"/>
                <w:lang w:eastAsia="zh-CN" w:bidi="hi-IN"/>
              </w:rPr>
            </w:pPr>
            <w:r w:rsidRPr="00167312">
              <w:rPr>
                <w:rFonts w:ascii="Arial" w:eastAsia="SimSun" w:hAnsi="Arial" w:cs="Arial"/>
                <w:color w:val="FFFFFF" w:themeColor="background1"/>
                <w:kern w:val="3"/>
                <w:sz w:val="14"/>
                <w:szCs w:val="14"/>
                <w:lang w:eastAsia="zh-CN" w:bidi="hi-IN"/>
              </w:rPr>
              <w:t>Descripción</w:t>
            </w:r>
          </w:p>
          <w:p w14:paraId="6F1C4B0F" w14:textId="77777777" w:rsidR="006F51F4" w:rsidRPr="00167312" w:rsidRDefault="006F51F4" w:rsidP="00FD3FDA">
            <w:pPr>
              <w:spacing w:after="100" w:afterAutospacing="1"/>
              <w:ind w:left="113" w:right="113"/>
              <w:jc w:val="center"/>
              <w:rPr>
                <w:rFonts w:ascii="Arial" w:eastAsia="SimSun" w:hAnsi="Arial" w:cs="Arial"/>
                <w:color w:val="FFFFFF" w:themeColor="background1"/>
                <w:kern w:val="3"/>
                <w:sz w:val="14"/>
                <w:szCs w:val="14"/>
                <w:lang w:eastAsia="zh-CN" w:bidi="hi-IN"/>
              </w:rPr>
            </w:pPr>
            <w:r w:rsidRPr="00167312">
              <w:rPr>
                <w:rFonts w:ascii="Arial" w:eastAsia="SimSun" w:hAnsi="Arial" w:cs="Arial"/>
                <w:color w:val="FFFFFF" w:themeColor="background1"/>
                <w:kern w:val="3"/>
                <w:sz w:val="14"/>
                <w:szCs w:val="14"/>
                <w:lang w:eastAsia="zh-CN" w:bidi="hi-IN"/>
              </w:rPr>
              <w:t>(Qué puede pasar y como puede ocurrir)</w:t>
            </w:r>
          </w:p>
          <w:p w14:paraId="2B7880E7" w14:textId="77777777" w:rsidR="006F51F4" w:rsidRPr="00167312" w:rsidRDefault="006F51F4" w:rsidP="00FD3FDA">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1134" w:type="dxa"/>
            <w:vMerge w:val="restart"/>
            <w:shd w:val="clear" w:color="auto" w:fill="4D4D4D"/>
            <w:textDirection w:val="btLr"/>
            <w:vAlign w:val="center"/>
          </w:tcPr>
          <w:p w14:paraId="48F5DA89" w14:textId="77777777" w:rsidR="006F51F4" w:rsidRPr="00167312" w:rsidRDefault="006F51F4" w:rsidP="00FD3FDA">
            <w:pPr>
              <w:spacing w:after="100" w:afterAutospacing="1"/>
              <w:ind w:left="113" w:right="113"/>
              <w:jc w:val="center"/>
              <w:rPr>
                <w:rFonts w:ascii="Arial" w:eastAsia="SimSun" w:hAnsi="Arial" w:cs="Arial"/>
                <w:color w:val="FFFFFF" w:themeColor="background1"/>
                <w:kern w:val="3"/>
                <w:sz w:val="14"/>
                <w:szCs w:val="14"/>
                <w:lang w:eastAsia="zh-CN" w:bidi="hi-IN"/>
              </w:rPr>
            </w:pPr>
            <w:r w:rsidRPr="00167312">
              <w:rPr>
                <w:rFonts w:ascii="Arial" w:eastAsia="SimSun" w:hAnsi="Arial" w:cs="Arial"/>
                <w:color w:val="FFFFFF" w:themeColor="background1"/>
                <w:kern w:val="3"/>
                <w:sz w:val="14"/>
                <w:szCs w:val="14"/>
                <w:lang w:eastAsia="zh-CN" w:bidi="hi-IN"/>
              </w:rPr>
              <w:t>Consecuencia de la ocurrencia del evento</w:t>
            </w:r>
          </w:p>
        </w:tc>
        <w:tc>
          <w:tcPr>
            <w:tcW w:w="283" w:type="dxa"/>
            <w:vMerge w:val="restart"/>
            <w:shd w:val="clear" w:color="auto" w:fill="4D4D4D"/>
            <w:textDirection w:val="btLr"/>
            <w:vAlign w:val="center"/>
          </w:tcPr>
          <w:p w14:paraId="1ACD9197" w14:textId="77777777" w:rsidR="006F51F4" w:rsidRPr="00167312" w:rsidRDefault="006F51F4" w:rsidP="00FD3FDA">
            <w:pPr>
              <w:spacing w:after="100" w:afterAutospacing="1"/>
              <w:ind w:left="113" w:right="113"/>
              <w:jc w:val="center"/>
              <w:rPr>
                <w:rFonts w:ascii="Arial" w:eastAsia="SimSun" w:hAnsi="Arial" w:cs="Arial"/>
                <w:color w:val="FFFFFF" w:themeColor="background1"/>
                <w:kern w:val="3"/>
                <w:sz w:val="14"/>
                <w:szCs w:val="14"/>
                <w:lang w:eastAsia="zh-CN" w:bidi="hi-IN"/>
              </w:rPr>
            </w:pPr>
            <w:r w:rsidRPr="00167312">
              <w:rPr>
                <w:rFonts w:ascii="Arial" w:eastAsia="SimSun" w:hAnsi="Arial" w:cs="Arial"/>
                <w:color w:val="FFFFFF" w:themeColor="background1"/>
                <w:kern w:val="3"/>
                <w:sz w:val="14"/>
                <w:szCs w:val="14"/>
                <w:lang w:eastAsia="zh-CN" w:bidi="hi-IN"/>
              </w:rPr>
              <w:t>Probabilidad</w:t>
            </w:r>
          </w:p>
        </w:tc>
        <w:tc>
          <w:tcPr>
            <w:tcW w:w="284" w:type="dxa"/>
            <w:vMerge w:val="restart"/>
            <w:shd w:val="clear" w:color="auto" w:fill="4D4D4D"/>
            <w:textDirection w:val="btLr"/>
            <w:vAlign w:val="center"/>
          </w:tcPr>
          <w:p w14:paraId="5B56FCD6" w14:textId="77777777" w:rsidR="006F51F4" w:rsidRPr="00167312" w:rsidRDefault="006F51F4" w:rsidP="00FD3FDA">
            <w:pPr>
              <w:spacing w:after="100" w:afterAutospacing="1"/>
              <w:ind w:left="113" w:right="113"/>
              <w:jc w:val="center"/>
              <w:rPr>
                <w:rFonts w:ascii="Arial" w:eastAsia="SimSun" w:hAnsi="Arial" w:cs="Arial"/>
                <w:color w:val="FFFFFF" w:themeColor="background1"/>
                <w:kern w:val="3"/>
                <w:sz w:val="14"/>
                <w:szCs w:val="14"/>
                <w:lang w:eastAsia="zh-CN" w:bidi="hi-IN"/>
              </w:rPr>
            </w:pPr>
            <w:r w:rsidRPr="00167312">
              <w:rPr>
                <w:rFonts w:ascii="Arial" w:eastAsia="SimSun" w:hAnsi="Arial" w:cs="Arial"/>
                <w:color w:val="FFFFFF" w:themeColor="background1"/>
                <w:kern w:val="3"/>
                <w:sz w:val="14"/>
                <w:szCs w:val="14"/>
                <w:lang w:eastAsia="zh-CN" w:bidi="hi-IN"/>
              </w:rPr>
              <w:t>Impacto</w:t>
            </w:r>
          </w:p>
        </w:tc>
        <w:tc>
          <w:tcPr>
            <w:tcW w:w="483" w:type="dxa"/>
            <w:vMerge w:val="restart"/>
            <w:shd w:val="clear" w:color="auto" w:fill="4D4D4D"/>
            <w:textDirection w:val="btLr"/>
            <w:vAlign w:val="center"/>
          </w:tcPr>
          <w:p w14:paraId="332E7350" w14:textId="77777777" w:rsidR="006F51F4" w:rsidRPr="00167312" w:rsidRDefault="006F51F4" w:rsidP="00FD3FDA">
            <w:pPr>
              <w:spacing w:after="100" w:afterAutospacing="1"/>
              <w:ind w:left="113" w:right="113"/>
              <w:jc w:val="center"/>
              <w:rPr>
                <w:rFonts w:ascii="Arial" w:eastAsia="SimSun" w:hAnsi="Arial" w:cs="Arial"/>
                <w:color w:val="FFFFFF" w:themeColor="background1"/>
                <w:kern w:val="3"/>
                <w:sz w:val="14"/>
                <w:szCs w:val="14"/>
                <w:lang w:eastAsia="zh-CN" w:bidi="hi-IN"/>
              </w:rPr>
            </w:pPr>
            <w:r w:rsidRPr="00167312">
              <w:rPr>
                <w:rFonts w:ascii="Arial" w:eastAsia="SimSun" w:hAnsi="Arial" w:cs="Arial"/>
                <w:color w:val="FFFFFF" w:themeColor="background1"/>
                <w:kern w:val="3"/>
                <w:sz w:val="14"/>
                <w:szCs w:val="14"/>
                <w:lang w:eastAsia="zh-CN" w:bidi="hi-IN"/>
              </w:rPr>
              <w:t>Valoración del Riesgo</w:t>
            </w:r>
          </w:p>
        </w:tc>
        <w:tc>
          <w:tcPr>
            <w:tcW w:w="411" w:type="dxa"/>
            <w:vMerge w:val="restart"/>
            <w:shd w:val="clear" w:color="auto" w:fill="4D4D4D"/>
            <w:textDirection w:val="btLr"/>
            <w:vAlign w:val="center"/>
          </w:tcPr>
          <w:p w14:paraId="180A882D" w14:textId="77777777" w:rsidR="006F51F4" w:rsidRPr="00167312" w:rsidRDefault="006F51F4" w:rsidP="00FD3FDA">
            <w:pPr>
              <w:spacing w:after="100" w:afterAutospacing="1"/>
              <w:ind w:left="113" w:right="113"/>
              <w:jc w:val="center"/>
              <w:rPr>
                <w:rFonts w:ascii="Arial" w:eastAsia="SimSun" w:hAnsi="Arial" w:cs="Arial"/>
                <w:color w:val="FFFFFF" w:themeColor="background1"/>
                <w:kern w:val="3"/>
                <w:sz w:val="14"/>
                <w:szCs w:val="14"/>
                <w:lang w:eastAsia="zh-CN" w:bidi="hi-IN"/>
              </w:rPr>
            </w:pPr>
            <w:r w:rsidRPr="00167312">
              <w:rPr>
                <w:rFonts w:ascii="Arial" w:eastAsia="SimSun" w:hAnsi="Arial" w:cs="Arial"/>
                <w:color w:val="FFFFFF" w:themeColor="background1"/>
                <w:kern w:val="3"/>
                <w:sz w:val="14"/>
                <w:szCs w:val="14"/>
                <w:lang w:eastAsia="zh-CN" w:bidi="hi-IN"/>
              </w:rPr>
              <w:t>Categoría</w:t>
            </w:r>
          </w:p>
        </w:tc>
        <w:tc>
          <w:tcPr>
            <w:tcW w:w="411" w:type="dxa"/>
            <w:vMerge w:val="restart"/>
            <w:shd w:val="clear" w:color="auto" w:fill="BFBFBF" w:themeFill="background1" w:themeFillShade="BF"/>
            <w:textDirection w:val="btLr"/>
            <w:vAlign w:val="center"/>
          </w:tcPr>
          <w:p w14:paraId="6716DE18" w14:textId="77777777" w:rsidR="006F51F4" w:rsidRPr="00167312" w:rsidRDefault="006F51F4" w:rsidP="00FD3FDA">
            <w:pPr>
              <w:spacing w:after="100" w:afterAutospacing="1"/>
              <w:ind w:left="113" w:right="113"/>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¿A quién se le asigna?</w:t>
            </w:r>
          </w:p>
        </w:tc>
        <w:tc>
          <w:tcPr>
            <w:tcW w:w="1672" w:type="dxa"/>
            <w:vMerge w:val="restart"/>
            <w:shd w:val="clear" w:color="auto" w:fill="BFBFBF" w:themeFill="background1" w:themeFillShade="BF"/>
            <w:textDirection w:val="btLr"/>
            <w:vAlign w:val="center"/>
          </w:tcPr>
          <w:p w14:paraId="73531DF3" w14:textId="77777777" w:rsidR="006F51F4" w:rsidRPr="00167312" w:rsidRDefault="006F51F4" w:rsidP="00FD3FDA">
            <w:pPr>
              <w:spacing w:after="100" w:afterAutospacing="1"/>
              <w:ind w:left="113" w:right="113"/>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Tratamiento/Controles a ser implementados</w:t>
            </w:r>
          </w:p>
        </w:tc>
        <w:tc>
          <w:tcPr>
            <w:tcW w:w="1567" w:type="dxa"/>
            <w:gridSpan w:val="4"/>
            <w:shd w:val="clear" w:color="auto" w:fill="BFBFBF" w:themeFill="background1" w:themeFillShade="BF"/>
            <w:vAlign w:val="center"/>
          </w:tcPr>
          <w:p w14:paraId="56B0EE4F" w14:textId="77777777" w:rsidR="006F51F4" w:rsidRPr="00167312" w:rsidRDefault="006F51F4" w:rsidP="00FD3FDA">
            <w:pPr>
              <w:spacing w:after="100" w:afterAutospacing="1"/>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Impacto después del tratamiento</w:t>
            </w:r>
          </w:p>
        </w:tc>
        <w:tc>
          <w:tcPr>
            <w:tcW w:w="559" w:type="dxa"/>
            <w:vMerge w:val="restart"/>
            <w:shd w:val="clear" w:color="auto" w:fill="BFBFBF" w:themeFill="background1" w:themeFillShade="BF"/>
            <w:textDirection w:val="btLr"/>
            <w:vAlign w:val="center"/>
          </w:tcPr>
          <w:p w14:paraId="5CB3306D" w14:textId="77777777" w:rsidR="006F51F4" w:rsidRPr="00167312" w:rsidRDefault="006F51F4" w:rsidP="00FD3FDA">
            <w:pPr>
              <w:spacing w:after="100" w:afterAutospacing="1"/>
              <w:ind w:left="113" w:right="113"/>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¿Afecta la ejecución del contrato?</w:t>
            </w:r>
          </w:p>
        </w:tc>
        <w:tc>
          <w:tcPr>
            <w:tcW w:w="709" w:type="dxa"/>
            <w:vMerge w:val="restart"/>
            <w:shd w:val="clear" w:color="auto" w:fill="BFBFBF" w:themeFill="background1" w:themeFillShade="BF"/>
            <w:textDirection w:val="btLr"/>
            <w:vAlign w:val="center"/>
          </w:tcPr>
          <w:p w14:paraId="6155BCBB" w14:textId="77777777" w:rsidR="006F51F4" w:rsidRPr="00167312" w:rsidRDefault="006F51F4" w:rsidP="00FD3FDA">
            <w:pPr>
              <w:spacing w:after="100" w:afterAutospacing="1"/>
              <w:ind w:left="113" w:right="113"/>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Persona responsable por implementar el tratamiento</w:t>
            </w:r>
          </w:p>
        </w:tc>
        <w:tc>
          <w:tcPr>
            <w:tcW w:w="757" w:type="dxa"/>
            <w:vMerge w:val="restart"/>
            <w:shd w:val="clear" w:color="auto" w:fill="BFBFBF" w:themeFill="background1" w:themeFillShade="BF"/>
            <w:textDirection w:val="btLr"/>
            <w:vAlign w:val="center"/>
          </w:tcPr>
          <w:p w14:paraId="31364ACB" w14:textId="77777777" w:rsidR="006F51F4" w:rsidRPr="00167312" w:rsidRDefault="006F51F4" w:rsidP="00FD3FDA">
            <w:pPr>
              <w:spacing w:after="100" w:afterAutospacing="1"/>
              <w:ind w:left="113" w:right="113"/>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Fecha estimada en que se completa el tratamiento</w:t>
            </w:r>
          </w:p>
        </w:tc>
        <w:tc>
          <w:tcPr>
            <w:tcW w:w="2478" w:type="dxa"/>
            <w:gridSpan w:val="2"/>
            <w:shd w:val="clear" w:color="auto" w:fill="BFBFBF" w:themeFill="background1" w:themeFillShade="BF"/>
            <w:vAlign w:val="center"/>
          </w:tcPr>
          <w:p w14:paraId="0AE02710" w14:textId="77777777" w:rsidR="006F51F4" w:rsidRPr="00167312" w:rsidRDefault="006F51F4" w:rsidP="00FD3FDA">
            <w:pPr>
              <w:spacing w:after="100" w:afterAutospacing="1"/>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Monitoreo y revisión</w:t>
            </w:r>
          </w:p>
        </w:tc>
      </w:tr>
      <w:tr w:rsidR="006F51F4" w:rsidRPr="004D7C35" w14:paraId="4A3F288E" w14:textId="77777777" w:rsidTr="00FD3FDA">
        <w:trPr>
          <w:cantSplit/>
          <w:trHeight w:val="1499"/>
          <w:tblHeader/>
          <w:jc w:val="center"/>
        </w:trPr>
        <w:tc>
          <w:tcPr>
            <w:tcW w:w="411" w:type="dxa"/>
            <w:vMerge/>
            <w:shd w:val="clear" w:color="auto" w:fill="4D4D4D"/>
            <w:textDirection w:val="btLr"/>
            <w:vAlign w:val="center"/>
          </w:tcPr>
          <w:p w14:paraId="500A7A69" w14:textId="77777777" w:rsidR="006F51F4" w:rsidRPr="00167312" w:rsidRDefault="006F51F4" w:rsidP="00FD3FDA">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411" w:type="dxa"/>
            <w:vMerge/>
            <w:shd w:val="clear" w:color="auto" w:fill="4D4D4D"/>
            <w:textDirection w:val="btLr"/>
            <w:vAlign w:val="center"/>
          </w:tcPr>
          <w:p w14:paraId="3D07001C" w14:textId="77777777" w:rsidR="006F51F4" w:rsidRPr="00167312" w:rsidRDefault="006F51F4" w:rsidP="00FD3FDA">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411" w:type="dxa"/>
            <w:vMerge/>
            <w:shd w:val="clear" w:color="auto" w:fill="4D4D4D"/>
            <w:textDirection w:val="btLr"/>
            <w:vAlign w:val="center"/>
          </w:tcPr>
          <w:p w14:paraId="509C1693" w14:textId="77777777" w:rsidR="006F51F4" w:rsidRPr="00167312" w:rsidRDefault="006F51F4" w:rsidP="00FD3FDA">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411" w:type="dxa"/>
            <w:vMerge/>
            <w:shd w:val="clear" w:color="auto" w:fill="4D4D4D"/>
            <w:textDirection w:val="btLr"/>
            <w:vAlign w:val="center"/>
          </w:tcPr>
          <w:p w14:paraId="0F1AEE88" w14:textId="77777777" w:rsidR="006F51F4" w:rsidRPr="00167312" w:rsidRDefault="006F51F4" w:rsidP="00FD3FDA">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411" w:type="dxa"/>
            <w:vMerge/>
            <w:shd w:val="clear" w:color="auto" w:fill="4D4D4D"/>
            <w:textDirection w:val="btLr"/>
            <w:vAlign w:val="center"/>
          </w:tcPr>
          <w:p w14:paraId="173D84D1" w14:textId="77777777" w:rsidR="006F51F4" w:rsidRPr="00167312" w:rsidRDefault="006F51F4" w:rsidP="00FD3FDA">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1626" w:type="dxa"/>
            <w:vMerge/>
            <w:shd w:val="clear" w:color="auto" w:fill="4D4D4D"/>
            <w:textDirection w:val="btLr"/>
            <w:vAlign w:val="center"/>
          </w:tcPr>
          <w:p w14:paraId="2E1CFC40" w14:textId="77777777" w:rsidR="006F51F4" w:rsidRPr="00167312" w:rsidRDefault="006F51F4" w:rsidP="00FD3FDA">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1134" w:type="dxa"/>
            <w:vMerge/>
            <w:shd w:val="clear" w:color="auto" w:fill="4D4D4D"/>
            <w:textDirection w:val="btLr"/>
            <w:vAlign w:val="center"/>
          </w:tcPr>
          <w:p w14:paraId="2905F12D" w14:textId="77777777" w:rsidR="006F51F4" w:rsidRPr="00167312" w:rsidRDefault="006F51F4" w:rsidP="00FD3FDA">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283" w:type="dxa"/>
            <w:vMerge/>
            <w:shd w:val="clear" w:color="auto" w:fill="4D4D4D"/>
            <w:textDirection w:val="btLr"/>
            <w:vAlign w:val="center"/>
          </w:tcPr>
          <w:p w14:paraId="64022197" w14:textId="77777777" w:rsidR="006F51F4" w:rsidRPr="00167312" w:rsidRDefault="006F51F4" w:rsidP="00FD3FDA">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284" w:type="dxa"/>
            <w:vMerge/>
            <w:shd w:val="clear" w:color="auto" w:fill="4D4D4D"/>
            <w:textDirection w:val="btLr"/>
            <w:vAlign w:val="center"/>
          </w:tcPr>
          <w:p w14:paraId="40CF7A51" w14:textId="77777777" w:rsidR="006F51F4" w:rsidRPr="00167312" w:rsidRDefault="006F51F4" w:rsidP="00FD3FDA">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483" w:type="dxa"/>
            <w:vMerge/>
            <w:shd w:val="clear" w:color="auto" w:fill="4D4D4D"/>
            <w:textDirection w:val="btLr"/>
            <w:vAlign w:val="center"/>
          </w:tcPr>
          <w:p w14:paraId="729454CF" w14:textId="77777777" w:rsidR="006F51F4" w:rsidRPr="00167312" w:rsidRDefault="006F51F4" w:rsidP="00FD3FDA">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411" w:type="dxa"/>
            <w:vMerge/>
            <w:shd w:val="clear" w:color="auto" w:fill="4D4D4D"/>
            <w:textDirection w:val="btLr"/>
            <w:vAlign w:val="center"/>
          </w:tcPr>
          <w:p w14:paraId="3F866BCE" w14:textId="77777777" w:rsidR="006F51F4" w:rsidRPr="00167312" w:rsidRDefault="006F51F4" w:rsidP="00FD3FDA">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411" w:type="dxa"/>
            <w:vMerge/>
            <w:shd w:val="clear" w:color="auto" w:fill="BFBFBF" w:themeFill="background1" w:themeFillShade="BF"/>
            <w:textDirection w:val="btLr"/>
            <w:vAlign w:val="center"/>
          </w:tcPr>
          <w:p w14:paraId="22E2992D" w14:textId="77777777" w:rsidR="006F51F4" w:rsidRPr="00167312" w:rsidRDefault="006F51F4" w:rsidP="00FD3FDA">
            <w:pPr>
              <w:spacing w:after="100" w:afterAutospacing="1"/>
              <w:ind w:left="113" w:right="113"/>
              <w:jc w:val="center"/>
              <w:rPr>
                <w:rFonts w:ascii="Arial" w:eastAsia="SimSun" w:hAnsi="Arial" w:cs="Arial"/>
                <w:b/>
                <w:color w:val="404040" w:themeColor="text1" w:themeTint="BF"/>
                <w:kern w:val="3"/>
                <w:sz w:val="14"/>
                <w:szCs w:val="14"/>
                <w:lang w:eastAsia="zh-CN" w:bidi="hi-IN"/>
              </w:rPr>
            </w:pPr>
          </w:p>
        </w:tc>
        <w:tc>
          <w:tcPr>
            <w:tcW w:w="1672" w:type="dxa"/>
            <w:vMerge/>
            <w:shd w:val="clear" w:color="auto" w:fill="BFBFBF" w:themeFill="background1" w:themeFillShade="BF"/>
            <w:textDirection w:val="btLr"/>
            <w:vAlign w:val="center"/>
          </w:tcPr>
          <w:p w14:paraId="6A1B16EE" w14:textId="77777777" w:rsidR="006F51F4" w:rsidRPr="00167312" w:rsidRDefault="006F51F4" w:rsidP="00FD3FDA">
            <w:pPr>
              <w:spacing w:after="100" w:afterAutospacing="1"/>
              <w:ind w:left="113" w:right="113"/>
              <w:jc w:val="center"/>
              <w:rPr>
                <w:rFonts w:ascii="Arial" w:eastAsia="SimSun" w:hAnsi="Arial" w:cs="Arial"/>
                <w:b/>
                <w:color w:val="404040" w:themeColor="text1" w:themeTint="BF"/>
                <w:kern w:val="3"/>
                <w:sz w:val="14"/>
                <w:szCs w:val="14"/>
                <w:lang w:eastAsia="zh-CN" w:bidi="hi-IN"/>
              </w:rPr>
            </w:pPr>
          </w:p>
        </w:tc>
        <w:tc>
          <w:tcPr>
            <w:tcW w:w="334" w:type="dxa"/>
            <w:shd w:val="clear" w:color="auto" w:fill="BFBFBF" w:themeFill="background1" w:themeFillShade="BF"/>
            <w:textDirection w:val="btLr"/>
            <w:vAlign w:val="center"/>
          </w:tcPr>
          <w:p w14:paraId="2C4BA285" w14:textId="77777777" w:rsidR="006F51F4" w:rsidRPr="00167312" w:rsidRDefault="006F51F4" w:rsidP="00FD3FDA">
            <w:pPr>
              <w:spacing w:after="100" w:afterAutospacing="1"/>
              <w:ind w:left="113" w:right="113"/>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Probabilidad</w:t>
            </w:r>
          </w:p>
        </w:tc>
        <w:tc>
          <w:tcPr>
            <w:tcW w:w="374" w:type="dxa"/>
            <w:shd w:val="clear" w:color="auto" w:fill="BFBFBF" w:themeFill="background1" w:themeFillShade="BF"/>
            <w:textDirection w:val="btLr"/>
            <w:vAlign w:val="center"/>
          </w:tcPr>
          <w:p w14:paraId="6CA69E08" w14:textId="77777777" w:rsidR="006F51F4" w:rsidRPr="00167312" w:rsidRDefault="006F51F4" w:rsidP="00FD3FDA">
            <w:pPr>
              <w:spacing w:after="100" w:afterAutospacing="1"/>
              <w:ind w:left="113" w:right="113"/>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Impacto</w:t>
            </w:r>
          </w:p>
        </w:tc>
        <w:tc>
          <w:tcPr>
            <w:tcW w:w="448" w:type="dxa"/>
            <w:shd w:val="clear" w:color="auto" w:fill="BFBFBF" w:themeFill="background1" w:themeFillShade="BF"/>
            <w:textDirection w:val="btLr"/>
            <w:vAlign w:val="center"/>
          </w:tcPr>
          <w:p w14:paraId="4F099151" w14:textId="77777777" w:rsidR="006F51F4" w:rsidRPr="00167312" w:rsidRDefault="006F51F4" w:rsidP="00FD3FDA">
            <w:pPr>
              <w:spacing w:after="100" w:afterAutospacing="1"/>
              <w:ind w:left="113" w:right="113"/>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Valoración del Riesgo</w:t>
            </w:r>
          </w:p>
        </w:tc>
        <w:tc>
          <w:tcPr>
            <w:tcW w:w="411" w:type="dxa"/>
            <w:shd w:val="clear" w:color="auto" w:fill="BFBFBF" w:themeFill="background1" w:themeFillShade="BF"/>
            <w:textDirection w:val="btLr"/>
            <w:vAlign w:val="center"/>
          </w:tcPr>
          <w:p w14:paraId="3D18A65E" w14:textId="77777777" w:rsidR="006F51F4" w:rsidRPr="00167312" w:rsidRDefault="006F51F4" w:rsidP="00FD3FDA">
            <w:pPr>
              <w:spacing w:after="100" w:afterAutospacing="1"/>
              <w:ind w:left="113" w:right="113"/>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Categoría</w:t>
            </w:r>
          </w:p>
        </w:tc>
        <w:tc>
          <w:tcPr>
            <w:tcW w:w="559" w:type="dxa"/>
            <w:vMerge/>
            <w:shd w:val="clear" w:color="auto" w:fill="BFBFBF" w:themeFill="background1" w:themeFillShade="BF"/>
            <w:textDirection w:val="btLr"/>
            <w:vAlign w:val="center"/>
          </w:tcPr>
          <w:p w14:paraId="75B34B19" w14:textId="77777777" w:rsidR="006F51F4" w:rsidRPr="00167312" w:rsidRDefault="006F51F4" w:rsidP="00FD3FDA">
            <w:pPr>
              <w:spacing w:after="100" w:afterAutospacing="1"/>
              <w:ind w:left="113" w:right="113"/>
              <w:jc w:val="center"/>
              <w:rPr>
                <w:rFonts w:ascii="Arial" w:eastAsia="SimSun" w:hAnsi="Arial" w:cs="Arial"/>
                <w:b/>
                <w:kern w:val="3"/>
                <w:sz w:val="14"/>
                <w:szCs w:val="14"/>
                <w:lang w:eastAsia="zh-CN" w:bidi="hi-IN"/>
              </w:rPr>
            </w:pPr>
          </w:p>
        </w:tc>
        <w:tc>
          <w:tcPr>
            <w:tcW w:w="709" w:type="dxa"/>
            <w:vMerge/>
            <w:shd w:val="clear" w:color="auto" w:fill="BFBFBF" w:themeFill="background1" w:themeFillShade="BF"/>
            <w:textDirection w:val="btLr"/>
            <w:vAlign w:val="center"/>
          </w:tcPr>
          <w:p w14:paraId="7A54EDF2" w14:textId="77777777" w:rsidR="006F51F4" w:rsidRPr="00167312" w:rsidRDefault="006F51F4" w:rsidP="00FD3FDA">
            <w:pPr>
              <w:spacing w:after="100" w:afterAutospacing="1"/>
              <w:ind w:left="113" w:right="113"/>
              <w:jc w:val="center"/>
              <w:rPr>
                <w:rFonts w:ascii="Arial" w:eastAsia="SimSun" w:hAnsi="Arial" w:cs="Arial"/>
                <w:b/>
                <w:kern w:val="3"/>
                <w:sz w:val="14"/>
                <w:szCs w:val="14"/>
                <w:lang w:eastAsia="zh-CN" w:bidi="hi-IN"/>
              </w:rPr>
            </w:pPr>
          </w:p>
        </w:tc>
        <w:tc>
          <w:tcPr>
            <w:tcW w:w="757" w:type="dxa"/>
            <w:vMerge/>
            <w:shd w:val="clear" w:color="auto" w:fill="BFBFBF" w:themeFill="background1" w:themeFillShade="BF"/>
            <w:textDirection w:val="btLr"/>
            <w:vAlign w:val="center"/>
          </w:tcPr>
          <w:p w14:paraId="27396476" w14:textId="77777777" w:rsidR="006F51F4" w:rsidRPr="00167312" w:rsidRDefault="006F51F4" w:rsidP="00FD3FDA">
            <w:pPr>
              <w:spacing w:after="100" w:afterAutospacing="1"/>
              <w:ind w:left="113" w:right="113"/>
              <w:jc w:val="center"/>
              <w:rPr>
                <w:rFonts w:ascii="Arial" w:eastAsia="SimSun" w:hAnsi="Arial" w:cs="Arial"/>
                <w:b/>
                <w:color w:val="404040" w:themeColor="text1" w:themeTint="BF"/>
                <w:kern w:val="3"/>
                <w:sz w:val="14"/>
                <w:szCs w:val="14"/>
                <w:lang w:eastAsia="zh-CN" w:bidi="hi-IN"/>
              </w:rPr>
            </w:pPr>
          </w:p>
        </w:tc>
        <w:tc>
          <w:tcPr>
            <w:tcW w:w="1399" w:type="dxa"/>
            <w:shd w:val="clear" w:color="auto" w:fill="BFBFBF" w:themeFill="background1" w:themeFillShade="BF"/>
            <w:textDirection w:val="btLr"/>
            <w:vAlign w:val="center"/>
          </w:tcPr>
          <w:p w14:paraId="5FCFCCF8" w14:textId="77777777" w:rsidR="006F51F4" w:rsidRPr="00167312" w:rsidRDefault="006F51F4" w:rsidP="00FD3FDA">
            <w:pPr>
              <w:spacing w:after="100" w:afterAutospacing="1"/>
              <w:ind w:left="113" w:right="113"/>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¿Cómo se realiza el monitoreo?</w:t>
            </w:r>
          </w:p>
        </w:tc>
        <w:tc>
          <w:tcPr>
            <w:tcW w:w="1079" w:type="dxa"/>
            <w:shd w:val="clear" w:color="auto" w:fill="BFBFBF" w:themeFill="background1" w:themeFillShade="BF"/>
            <w:textDirection w:val="btLr"/>
            <w:vAlign w:val="center"/>
          </w:tcPr>
          <w:p w14:paraId="41F73896" w14:textId="77777777" w:rsidR="006F51F4" w:rsidRPr="00167312" w:rsidRDefault="006F51F4" w:rsidP="00FD3FDA">
            <w:pPr>
              <w:spacing w:after="100" w:afterAutospacing="1"/>
              <w:ind w:left="113" w:right="113"/>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Periodicidad</w:t>
            </w:r>
          </w:p>
          <w:p w14:paraId="44429AF3" w14:textId="77777777" w:rsidR="006F51F4" w:rsidRPr="00167312" w:rsidRDefault="006F51F4" w:rsidP="00FD3FDA">
            <w:pPr>
              <w:spacing w:after="100" w:afterAutospacing="1"/>
              <w:ind w:left="113" w:right="113"/>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¿Cuándo?</w:t>
            </w:r>
          </w:p>
        </w:tc>
      </w:tr>
      <w:tr w:rsidR="006F51F4" w:rsidRPr="004D7C35" w14:paraId="32B58612" w14:textId="77777777" w:rsidTr="00FD3FDA">
        <w:trPr>
          <w:cantSplit/>
          <w:trHeight w:val="2899"/>
          <w:jc w:val="center"/>
        </w:trPr>
        <w:tc>
          <w:tcPr>
            <w:tcW w:w="411" w:type="dxa"/>
            <w:shd w:val="clear" w:color="auto" w:fill="auto"/>
            <w:vAlign w:val="center"/>
          </w:tcPr>
          <w:p w14:paraId="7403A5FA"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1</w:t>
            </w:r>
          </w:p>
        </w:tc>
        <w:tc>
          <w:tcPr>
            <w:tcW w:w="411" w:type="dxa"/>
            <w:shd w:val="clear" w:color="auto" w:fill="auto"/>
            <w:textDirection w:val="btLr"/>
            <w:vAlign w:val="center"/>
          </w:tcPr>
          <w:p w14:paraId="4B035238" w14:textId="77777777" w:rsidR="006F51F4" w:rsidRPr="00466FE9" w:rsidRDefault="006F51F4" w:rsidP="00FD3FDA">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GENERAL</w:t>
            </w:r>
          </w:p>
        </w:tc>
        <w:tc>
          <w:tcPr>
            <w:tcW w:w="411" w:type="dxa"/>
            <w:shd w:val="clear" w:color="auto" w:fill="auto"/>
            <w:textDirection w:val="btLr"/>
            <w:vAlign w:val="center"/>
          </w:tcPr>
          <w:p w14:paraId="5976057C" w14:textId="77777777" w:rsidR="006F51F4" w:rsidRPr="00466FE9" w:rsidRDefault="006F51F4" w:rsidP="00FD3FDA">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1FBD4967" w14:textId="77777777" w:rsidR="006F51F4" w:rsidRPr="00466FE9" w:rsidRDefault="006F51F4" w:rsidP="00FD3FDA">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RIESGO CONTRATACIÓN</w:t>
            </w:r>
          </w:p>
        </w:tc>
        <w:tc>
          <w:tcPr>
            <w:tcW w:w="411" w:type="dxa"/>
            <w:shd w:val="clear" w:color="auto" w:fill="auto"/>
            <w:textDirection w:val="btLr"/>
            <w:vAlign w:val="center"/>
          </w:tcPr>
          <w:p w14:paraId="3BB5C8B6" w14:textId="77777777" w:rsidR="006F51F4" w:rsidRPr="00466FE9" w:rsidRDefault="006F51F4" w:rsidP="00FD3FDA">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RIESGO FINANCIERO</w:t>
            </w:r>
          </w:p>
        </w:tc>
        <w:tc>
          <w:tcPr>
            <w:tcW w:w="1626" w:type="dxa"/>
            <w:shd w:val="clear" w:color="auto" w:fill="auto"/>
            <w:vAlign w:val="center"/>
          </w:tcPr>
          <w:p w14:paraId="47E1D538"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El contratista puede negarse a firmar el contrato</w:t>
            </w:r>
          </w:p>
        </w:tc>
        <w:tc>
          <w:tcPr>
            <w:tcW w:w="1134" w:type="dxa"/>
            <w:shd w:val="clear" w:color="auto" w:fill="auto"/>
            <w:vAlign w:val="center"/>
          </w:tcPr>
          <w:p w14:paraId="3DBD9CC9"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No poder ejecutar los recursos asignados al contrato y la consecuente afectación de las funciones de la entidad</w:t>
            </w:r>
          </w:p>
        </w:tc>
        <w:tc>
          <w:tcPr>
            <w:tcW w:w="283" w:type="dxa"/>
            <w:shd w:val="clear" w:color="auto" w:fill="auto"/>
            <w:vAlign w:val="center"/>
          </w:tcPr>
          <w:p w14:paraId="2E34A3E3"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2</w:t>
            </w:r>
          </w:p>
        </w:tc>
        <w:tc>
          <w:tcPr>
            <w:tcW w:w="284" w:type="dxa"/>
            <w:shd w:val="clear" w:color="auto" w:fill="auto"/>
            <w:vAlign w:val="center"/>
          </w:tcPr>
          <w:p w14:paraId="347FFF47"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3</w:t>
            </w:r>
          </w:p>
        </w:tc>
        <w:tc>
          <w:tcPr>
            <w:tcW w:w="483" w:type="dxa"/>
            <w:shd w:val="clear" w:color="auto" w:fill="auto"/>
            <w:vAlign w:val="center"/>
          </w:tcPr>
          <w:p w14:paraId="2D710908"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5</w:t>
            </w:r>
          </w:p>
        </w:tc>
        <w:tc>
          <w:tcPr>
            <w:tcW w:w="411" w:type="dxa"/>
            <w:shd w:val="clear" w:color="auto" w:fill="auto"/>
            <w:textDirection w:val="btLr"/>
            <w:vAlign w:val="center"/>
          </w:tcPr>
          <w:p w14:paraId="64744142" w14:textId="77777777" w:rsidR="006F51F4" w:rsidRPr="00466FE9" w:rsidRDefault="006F51F4" w:rsidP="00FD3FDA">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RIESGO MEDIO</w:t>
            </w:r>
          </w:p>
        </w:tc>
        <w:tc>
          <w:tcPr>
            <w:tcW w:w="411" w:type="dxa"/>
            <w:shd w:val="clear" w:color="auto" w:fill="auto"/>
            <w:textDirection w:val="btLr"/>
            <w:vAlign w:val="center"/>
          </w:tcPr>
          <w:p w14:paraId="5AF87A82" w14:textId="77777777" w:rsidR="006F51F4" w:rsidRPr="00466FE9" w:rsidRDefault="006F51F4" w:rsidP="00FD3FDA">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CONTRATISTA</w:t>
            </w:r>
          </w:p>
        </w:tc>
        <w:tc>
          <w:tcPr>
            <w:tcW w:w="1672" w:type="dxa"/>
            <w:shd w:val="clear" w:color="auto" w:fill="auto"/>
            <w:vAlign w:val="center"/>
          </w:tcPr>
          <w:p w14:paraId="0980BEE5"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Poner en conocimiento de los proponentes las condiciones del contrato (especificaciones, plazos, lugar de ejecución,</w:t>
            </w:r>
            <w:r>
              <w:rPr>
                <w:rFonts w:ascii="Arial" w:eastAsia="SimSun" w:hAnsi="Arial" w:cs="Arial"/>
                <w:kern w:val="3"/>
                <w:sz w:val="16"/>
                <w:szCs w:val="20"/>
                <w:lang w:eastAsia="zh-CN" w:bidi="hi-IN"/>
              </w:rPr>
              <w:t xml:space="preserve"> </w:t>
            </w:r>
            <w:r w:rsidRPr="00466FE9">
              <w:rPr>
                <w:rFonts w:ascii="Arial" w:eastAsia="SimSun" w:hAnsi="Arial" w:cs="Arial"/>
                <w:kern w:val="3"/>
                <w:sz w:val="16"/>
                <w:szCs w:val="20"/>
                <w:lang w:eastAsia="zh-CN" w:bidi="hi-IN"/>
              </w:rPr>
              <w:t>productos, etc.).</w:t>
            </w:r>
            <w:r>
              <w:rPr>
                <w:rFonts w:ascii="Arial" w:eastAsia="SimSun" w:hAnsi="Arial" w:cs="Arial"/>
                <w:kern w:val="3"/>
                <w:sz w:val="16"/>
                <w:szCs w:val="20"/>
                <w:lang w:eastAsia="zh-CN" w:bidi="hi-IN"/>
              </w:rPr>
              <w:t xml:space="preserve"> </w:t>
            </w:r>
            <w:r w:rsidRPr="00466FE9">
              <w:rPr>
                <w:rFonts w:ascii="Arial" w:eastAsia="SimSun" w:hAnsi="Arial" w:cs="Arial"/>
                <w:kern w:val="3"/>
                <w:sz w:val="16"/>
                <w:szCs w:val="20"/>
                <w:lang w:eastAsia="zh-CN" w:bidi="hi-IN"/>
              </w:rPr>
              <w:t xml:space="preserve">Exigir manifestación de </w:t>
            </w:r>
            <w:r>
              <w:rPr>
                <w:rFonts w:ascii="Arial" w:eastAsia="SimSun" w:hAnsi="Arial" w:cs="Arial"/>
                <w:kern w:val="3"/>
                <w:sz w:val="16"/>
                <w:szCs w:val="20"/>
                <w:lang w:eastAsia="zh-CN" w:bidi="hi-IN"/>
              </w:rPr>
              <w:t xml:space="preserve">interés o </w:t>
            </w:r>
            <w:r w:rsidRPr="00466FE9">
              <w:rPr>
                <w:rFonts w:ascii="Arial" w:eastAsia="SimSun" w:hAnsi="Arial" w:cs="Arial"/>
                <w:kern w:val="3"/>
                <w:sz w:val="16"/>
                <w:szCs w:val="20"/>
                <w:lang w:eastAsia="zh-CN" w:bidi="hi-IN"/>
              </w:rPr>
              <w:t xml:space="preserve">conocimiento </w:t>
            </w:r>
            <w:r>
              <w:rPr>
                <w:rFonts w:ascii="Arial" w:eastAsia="SimSun" w:hAnsi="Arial" w:cs="Arial"/>
                <w:kern w:val="3"/>
                <w:sz w:val="16"/>
                <w:szCs w:val="20"/>
                <w:lang w:eastAsia="zh-CN" w:bidi="hi-IN"/>
              </w:rPr>
              <w:t xml:space="preserve">y </w:t>
            </w:r>
            <w:r w:rsidRPr="00466FE9">
              <w:rPr>
                <w:rFonts w:ascii="Arial" w:eastAsia="SimSun" w:hAnsi="Arial" w:cs="Arial"/>
                <w:kern w:val="3"/>
                <w:sz w:val="16"/>
                <w:szCs w:val="20"/>
                <w:lang w:eastAsia="zh-CN" w:bidi="hi-IN"/>
              </w:rPr>
              <w:t>póliza de seriedad de la oferta.</w:t>
            </w:r>
          </w:p>
        </w:tc>
        <w:tc>
          <w:tcPr>
            <w:tcW w:w="334" w:type="dxa"/>
            <w:shd w:val="clear" w:color="auto" w:fill="auto"/>
            <w:vAlign w:val="center"/>
          </w:tcPr>
          <w:p w14:paraId="2B281FB9"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1</w:t>
            </w:r>
          </w:p>
        </w:tc>
        <w:tc>
          <w:tcPr>
            <w:tcW w:w="374" w:type="dxa"/>
            <w:shd w:val="clear" w:color="auto" w:fill="auto"/>
            <w:vAlign w:val="center"/>
          </w:tcPr>
          <w:p w14:paraId="3D55CF74"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5</w:t>
            </w:r>
          </w:p>
        </w:tc>
        <w:tc>
          <w:tcPr>
            <w:tcW w:w="448" w:type="dxa"/>
            <w:shd w:val="clear" w:color="auto" w:fill="auto"/>
            <w:vAlign w:val="center"/>
          </w:tcPr>
          <w:p w14:paraId="2004676A"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6</w:t>
            </w:r>
          </w:p>
        </w:tc>
        <w:tc>
          <w:tcPr>
            <w:tcW w:w="411" w:type="dxa"/>
            <w:shd w:val="clear" w:color="auto" w:fill="auto"/>
            <w:textDirection w:val="btLr"/>
            <w:vAlign w:val="center"/>
          </w:tcPr>
          <w:p w14:paraId="640011EA" w14:textId="77777777" w:rsidR="006F51F4" w:rsidRPr="00466FE9" w:rsidRDefault="006F51F4" w:rsidP="00FD3FDA">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RIESGO ALTO</w:t>
            </w:r>
          </w:p>
        </w:tc>
        <w:tc>
          <w:tcPr>
            <w:tcW w:w="559" w:type="dxa"/>
            <w:shd w:val="clear" w:color="auto" w:fill="auto"/>
            <w:textDirection w:val="btLr"/>
            <w:vAlign w:val="center"/>
          </w:tcPr>
          <w:p w14:paraId="71BC37FD" w14:textId="77777777" w:rsidR="006F51F4" w:rsidRPr="00466FE9" w:rsidRDefault="006F51F4" w:rsidP="00FD3FDA">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NO</w:t>
            </w:r>
          </w:p>
        </w:tc>
        <w:tc>
          <w:tcPr>
            <w:tcW w:w="709" w:type="dxa"/>
            <w:shd w:val="clear" w:color="auto" w:fill="auto"/>
            <w:textDirection w:val="btLr"/>
            <w:vAlign w:val="center"/>
          </w:tcPr>
          <w:p w14:paraId="5CBCDA06" w14:textId="77777777" w:rsidR="006F51F4" w:rsidRPr="00466FE9" w:rsidRDefault="006F51F4" w:rsidP="00FD3FDA">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 xml:space="preserve">ENTIDAD CONTRATANTE </w:t>
            </w:r>
          </w:p>
        </w:tc>
        <w:tc>
          <w:tcPr>
            <w:tcW w:w="757" w:type="dxa"/>
            <w:shd w:val="clear" w:color="auto" w:fill="auto"/>
            <w:textDirection w:val="btLr"/>
            <w:vAlign w:val="center"/>
          </w:tcPr>
          <w:p w14:paraId="5404EE6C" w14:textId="77777777" w:rsidR="006F51F4" w:rsidRPr="00466FE9" w:rsidRDefault="006F51F4" w:rsidP="00FD3FDA">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Firma el contrato</w:t>
            </w:r>
          </w:p>
        </w:tc>
        <w:tc>
          <w:tcPr>
            <w:tcW w:w="1399" w:type="dxa"/>
            <w:shd w:val="clear" w:color="auto" w:fill="auto"/>
            <w:vAlign w:val="center"/>
          </w:tcPr>
          <w:p w14:paraId="5C3B81B2"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Se revisa la documentación presentada por el contratista, se exige la póliza de seriedad de la oferta y de acuerdo con lo</w:t>
            </w:r>
          </w:p>
          <w:p w14:paraId="71EB690C"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estipulado en el pliego de condiciones se procede a firmar el</w:t>
            </w:r>
            <w:r>
              <w:rPr>
                <w:rFonts w:ascii="Arial" w:eastAsia="SimSun" w:hAnsi="Arial" w:cs="Arial"/>
                <w:kern w:val="3"/>
                <w:sz w:val="16"/>
                <w:szCs w:val="20"/>
                <w:lang w:eastAsia="zh-CN" w:bidi="hi-IN"/>
              </w:rPr>
              <w:t xml:space="preserve"> </w:t>
            </w:r>
            <w:r w:rsidRPr="00466FE9">
              <w:rPr>
                <w:rFonts w:ascii="Arial" w:eastAsia="SimSun" w:hAnsi="Arial" w:cs="Arial"/>
                <w:kern w:val="3"/>
                <w:sz w:val="16"/>
                <w:szCs w:val="20"/>
                <w:lang w:eastAsia="zh-CN" w:bidi="hi-IN"/>
              </w:rPr>
              <w:t>contrato</w:t>
            </w:r>
          </w:p>
        </w:tc>
        <w:tc>
          <w:tcPr>
            <w:tcW w:w="1079" w:type="dxa"/>
            <w:shd w:val="clear" w:color="auto" w:fill="auto"/>
            <w:vAlign w:val="center"/>
          </w:tcPr>
          <w:p w14:paraId="6F29D3F6"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CUANDO SE PRESENTE EL EVENTO</w:t>
            </w:r>
          </w:p>
        </w:tc>
      </w:tr>
      <w:tr w:rsidR="006F51F4" w:rsidRPr="004D7C35" w14:paraId="5671AD3D" w14:textId="77777777" w:rsidTr="00FD3FDA">
        <w:trPr>
          <w:cantSplit/>
          <w:trHeight w:val="2899"/>
          <w:jc w:val="center"/>
        </w:trPr>
        <w:tc>
          <w:tcPr>
            <w:tcW w:w="411" w:type="dxa"/>
            <w:shd w:val="clear" w:color="auto" w:fill="auto"/>
            <w:vAlign w:val="center"/>
          </w:tcPr>
          <w:p w14:paraId="78E52432"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2</w:t>
            </w:r>
          </w:p>
        </w:tc>
        <w:tc>
          <w:tcPr>
            <w:tcW w:w="411" w:type="dxa"/>
            <w:shd w:val="clear" w:color="auto" w:fill="auto"/>
            <w:textDirection w:val="btLr"/>
            <w:vAlign w:val="center"/>
          </w:tcPr>
          <w:p w14:paraId="09AA9332" w14:textId="77777777" w:rsidR="006F51F4" w:rsidRPr="00466FE9" w:rsidRDefault="006F51F4" w:rsidP="00FD3FDA">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GENERAL</w:t>
            </w:r>
          </w:p>
        </w:tc>
        <w:tc>
          <w:tcPr>
            <w:tcW w:w="411" w:type="dxa"/>
            <w:shd w:val="clear" w:color="auto" w:fill="auto"/>
            <w:textDirection w:val="btLr"/>
            <w:vAlign w:val="center"/>
          </w:tcPr>
          <w:p w14:paraId="6FDD908C" w14:textId="77777777" w:rsidR="006F51F4" w:rsidRPr="00466FE9" w:rsidRDefault="006F51F4" w:rsidP="00FD3FDA">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21FF2B38" w14:textId="77777777" w:rsidR="006F51F4" w:rsidRPr="00466FE9" w:rsidRDefault="006F51F4" w:rsidP="00FD3FDA">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RIESGO CONTRATACIÓN</w:t>
            </w:r>
          </w:p>
        </w:tc>
        <w:tc>
          <w:tcPr>
            <w:tcW w:w="411" w:type="dxa"/>
            <w:shd w:val="clear" w:color="auto" w:fill="auto"/>
            <w:textDirection w:val="btLr"/>
            <w:vAlign w:val="center"/>
          </w:tcPr>
          <w:p w14:paraId="5529CD99" w14:textId="77777777" w:rsidR="006F51F4" w:rsidRPr="00466FE9" w:rsidRDefault="006F51F4" w:rsidP="00FD3FDA">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RIESGO FINANCIERO</w:t>
            </w:r>
          </w:p>
        </w:tc>
        <w:tc>
          <w:tcPr>
            <w:tcW w:w="1626" w:type="dxa"/>
            <w:shd w:val="clear" w:color="auto" w:fill="auto"/>
            <w:vAlign w:val="center"/>
          </w:tcPr>
          <w:p w14:paraId="3FC140A5"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Que no presente la garantía exigida en los pliegos de condiciones</w:t>
            </w:r>
          </w:p>
          <w:p w14:paraId="73D9E084"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(cumplimiento, calidad, salarios prestaciones sociales e</w:t>
            </w:r>
            <w:r>
              <w:rPr>
                <w:rFonts w:ascii="Arial" w:eastAsia="SimSun" w:hAnsi="Arial" w:cs="Arial"/>
                <w:kern w:val="3"/>
                <w:sz w:val="16"/>
                <w:szCs w:val="20"/>
                <w:lang w:eastAsia="zh-CN" w:bidi="hi-IN"/>
              </w:rPr>
              <w:t xml:space="preserve"> </w:t>
            </w:r>
            <w:proofErr w:type="spellStart"/>
            <w:r w:rsidRPr="00466FE9">
              <w:rPr>
                <w:rFonts w:ascii="Arial" w:eastAsia="SimSun" w:hAnsi="Arial" w:cs="Arial"/>
                <w:kern w:val="3"/>
                <w:sz w:val="16"/>
                <w:szCs w:val="20"/>
                <w:lang w:eastAsia="zh-CN" w:bidi="hi-IN"/>
              </w:rPr>
              <w:t>indemn</w:t>
            </w:r>
            <w:proofErr w:type="spellEnd"/>
            <w:r>
              <w:rPr>
                <w:rFonts w:ascii="Arial" w:eastAsia="SimSun" w:hAnsi="Arial" w:cs="Arial"/>
                <w:kern w:val="3"/>
                <w:sz w:val="16"/>
                <w:szCs w:val="20"/>
                <w:lang w:eastAsia="zh-CN" w:bidi="hi-IN"/>
              </w:rPr>
              <w:t>.</w:t>
            </w:r>
            <w:r w:rsidRPr="00466FE9">
              <w:rPr>
                <w:rFonts w:ascii="Arial" w:eastAsia="SimSun" w:hAnsi="Arial" w:cs="Arial"/>
                <w:kern w:val="3"/>
                <w:sz w:val="16"/>
                <w:szCs w:val="20"/>
                <w:lang w:eastAsia="zh-CN" w:bidi="hi-IN"/>
              </w:rPr>
              <w:t>, responsabilidad civil</w:t>
            </w:r>
            <w:r>
              <w:rPr>
                <w:rFonts w:ascii="Arial" w:eastAsia="SimSun" w:hAnsi="Arial" w:cs="Arial"/>
                <w:kern w:val="3"/>
                <w:sz w:val="16"/>
                <w:szCs w:val="20"/>
                <w:lang w:eastAsia="zh-CN" w:bidi="hi-IN"/>
              </w:rPr>
              <w:t xml:space="preserve"> </w:t>
            </w:r>
            <w:proofErr w:type="spellStart"/>
            <w:r w:rsidRPr="00466FE9">
              <w:rPr>
                <w:rFonts w:ascii="Arial" w:eastAsia="SimSun" w:hAnsi="Arial" w:cs="Arial"/>
                <w:kern w:val="3"/>
                <w:sz w:val="16"/>
                <w:szCs w:val="20"/>
                <w:lang w:eastAsia="zh-CN" w:bidi="hi-IN"/>
              </w:rPr>
              <w:t>extracont</w:t>
            </w:r>
            <w:proofErr w:type="spellEnd"/>
            <w:r>
              <w:rPr>
                <w:rFonts w:ascii="Arial" w:eastAsia="SimSun" w:hAnsi="Arial" w:cs="Arial"/>
                <w:kern w:val="3"/>
                <w:sz w:val="16"/>
                <w:szCs w:val="20"/>
                <w:lang w:eastAsia="zh-CN" w:bidi="hi-IN"/>
              </w:rPr>
              <w:t>.</w:t>
            </w:r>
            <w:r w:rsidRPr="00466FE9">
              <w:rPr>
                <w:rFonts w:ascii="Arial" w:eastAsia="SimSun" w:hAnsi="Arial" w:cs="Arial"/>
                <w:kern w:val="3"/>
                <w:sz w:val="16"/>
                <w:szCs w:val="20"/>
                <w:lang w:eastAsia="zh-CN" w:bidi="hi-IN"/>
              </w:rPr>
              <w:t>) o que</w:t>
            </w:r>
            <w:r>
              <w:rPr>
                <w:rFonts w:ascii="Arial" w:eastAsia="SimSun" w:hAnsi="Arial" w:cs="Arial"/>
                <w:kern w:val="3"/>
                <w:sz w:val="16"/>
                <w:szCs w:val="20"/>
                <w:lang w:eastAsia="zh-CN" w:bidi="hi-IN"/>
              </w:rPr>
              <w:t xml:space="preserve"> </w:t>
            </w:r>
            <w:r w:rsidRPr="00466FE9">
              <w:rPr>
                <w:rFonts w:ascii="Arial" w:eastAsia="SimSun" w:hAnsi="Arial" w:cs="Arial"/>
                <w:kern w:val="3"/>
                <w:sz w:val="16"/>
                <w:szCs w:val="20"/>
                <w:lang w:eastAsia="zh-CN" w:bidi="hi-IN"/>
              </w:rPr>
              <w:t>ésta no cumpla las condiciones exigidas en el contrato o que la</w:t>
            </w:r>
          </w:p>
          <w:p w14:paraId="08871B59"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entrega de la</w:t>
            </w:r>
            <w:r>
              <w:rPr>
                <w:rFonts w:ascii="Arial" w:eastAsia="SimSun" w:hAnsi="Arial" w:cs="Arial"/>
                <w:kern w:val="3"/>
                <w:sz w:val="16"/>
                <w:szCs w:val="20"/>
                <w:lang w:eastAsia="zh-CN" w:bidi="hi-IN"/>
              </w:rPr>
              <w:t xml:space="preserve"> </w:t>
            </w:r>
            <w:r w:rsidRPr="00466FE9">
              <w:rPr>
                <w:rFonts w:ascii="Arial" w:eastAsia="SimSun" w:hAnsi="Arial" w:cs="Arial"/>
                <w:kern w:val="3"/>
                <w:sz w:val="16"/>
                <w:szCs w:val="20"/>
                <w:lang w:eastAsia="zh-CN" w:bidi="hi-IN"/>
              </w:rPr>
              <w:t xml:space="preserve">misma sea </w:t>
            </w:r>
            <w:r>
              <w:rPr>
                <w:rFonts w:ascii="Arial" w:eastAsia="SimSun" w:hAnsi="Arial" w:cs="Arial"/>
                <w:kern w:val="3"/>
                <w:sz w:val="16"/>
                <w:szCs w:val="20"/>
                <w:lang w:eastAsia="zh-CN" w:bidi="hi-IN"/>
              </w:rPr>
              <w:t>t</w:t>
            </w:r>
            <w:r w:rsidRPr="00466FE9">
              <w:rPr>
                <w:rFonts w:ascii="Arial" w:eastAsia="SimSun" w:hAnsi="Arial" w:cs="Arial"/>
                <w:kern w:val="3"/>
                <w:sz w:val="16"/>
                <w:szCs w:val="20"/>
                <w:lang w:eastAsia="zh-CN" w:bidi="hi-IN"/>
              </w:rPr>
              <w:t>ardía.</w:t>
            </w:r>
          </w:p>
        </w:tc>
        <w:tc>
          <w:tcPr>
            <w:tcW w:w="1134" w:type="dxa"/>
            <w:shd w:val="clear" w:color="auto" w:fill="auto"/>
            <w:vAlign w:val="center"/>
          </w:tcPr>
          <w:p w14:paraId="4230CE51"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No poder iniciar a tiempo la ejecución del contrato</w:t>
            </w:r>
          </w:p>
        </w:tc>
        <w:tc>
          <w:tcPr>
            <w:tcW w:w="283" w:type="dxa"/>
            <w:shd w:val="clear" w:color="auto" w:fill="auto"/>
            <w:vAlign w:val="center"/>
          </w:tcPr>
          <w:p w14:paraId="6567E0FA"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2</w:t>
            </w:r>
          </w:p>
        </w:tc>
        <w:tc>
          <w:tcPr>
            <w:tcW w:w="284" w:type="dxa"/>
            <w:shd w:val="clear" w:color="auto" w:fill="auto"/>
            <w:vAlign w:val="center"/>
          </w:tcPr>
          <w:p w14:paraId="5D2EB1B5"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3</w:t>
            </w:r>
          </w:p>
        </w:tc>
        <w:tc>
          <w:tcPr>
            <w:tcW w:w="483" w:type="dxa"/>
            <w:shd w:val="clear" w:color="auto" w:fill="auto"/>
            <w:vAlign w:val="center"/>
          </w:tcPr>
          <w:p w14:paraId="63645341"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5</w:t>
            </w:r>
          </w:p>
        </w:tc>
        <w:tc>
          <w:tcPr>
            <w:tcW w:w="411" w:type="dxa"/>
            <w:shd w:val="clear" w:color="auto" w:fill="auto"/>
            <w:textDirection w:val="btLr"/>
            <w:vAlign w:val="center"/>
          </w:tcPr>
          <w:p w14:paraId="1ADAD10A"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RIESGO MEDIO</w:t>
            </w:r>
          </w:p>
        </w:tc>
        <w:tc>
          <w:tcPr>
            <w:tcW w:w="411" w:type="dxa"/>
            <w:shd w:val="clear" w:color="auto" w:fill="auto"/>
            <w:textDirection w:val="btLr"/>
            <w:vAlign w:val="center"/>
          </w:tcPr>
          <w:p w14:paraId="579219BD"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CONTRATISTA</w:t>
            </w:r>
          </w:p>
        </w:tc>
        <w:tc>
          <w:tcPr>
            <w:tcW w:w="1672" w:type="dxa"/>
            <w:shd w:val="clear" w:color="auto" w:fill="auto"/>
            <w:vAlign w:val="center"/>
          </w:tcPr>
          <w:p w14:paraId="1AF24ED7"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Poner en conocimiento de los proponentes las condiciones</w:t>
            </w:r>
          </w:p>
          <w:p w14:paraId="5CC74627"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 xml:space="preserve">del contrato (cobertura, plazo y vigencia de la garantía.). Exigir manifestación de </w:t>
            </w:r>
            <w:r>
              <w:rPr>
                <w:rFonts w:ascii="Arial" w:eastAsia="SimSun" w:hAnsi="Arial" w:cs="Arial"/>
                <w:kern w:val="3"/>
                <w:sz w:val="16"/>
                <w:szCs w:val="20"/>
                <w:lang w:eastAsia="zh-CN" w:bidi="hi-IN"/>
              </w:rPr>
              <w:t xml:space="preserve">interés o </w:t>
            </w:r>
            <w:r w:rsidRPr="00466FE9">
              <w:rPr>
                <w:rFonts w:ascii="Arial" w:eastAsia="SimSun" w:hAnsi="Arial" w:cs="Arial"/>
                <w:kern w:val="3"/>
                <w:sz w:val="16"/>
                <w:szCs w:val="20"/>
                <w:lang w:eastAsia="zh-CN" w:bidi="hi-IN"/>
              </w:rPr>
              <w:t>conocimiento.</w:t>
            </w:r>
          </w:p>
        </w:tc>
        <w:tc>
          <w:tcPr>
            <w:tcW w:w="334" w:type="dxa"/>
            <w:shd w:val="clear" w:color="auto" w:fill="auto"/>
            <w:vAlign w:val="center"/>
          </w:tcPr>
          <w:p w14:paraId="63DB1AE9"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1</w:t>
            </w:r>
          </w:p>
        </w:tc>
        <w:tc>
          <w:tcPr>
            <w:tcW w:w="374" w:type="dxa"/>
            <w:shd w:val="clear" w:color="auto" w:fill="auto"/>
            <w:vAlign w:val="center"/>
          </w:tcPr>
          <w:p w14:paraId="67A44731"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1</w:t>
            </w:r>
          </w:p>
        </w:tc>
        <w:tc>
          <w:tcPr>
            <w:tcW w:w="448" w:type="dxa"/>
            <w:shd w:val="clear" w:color="auto" w:fill="auto"/>
            <w:vAlign w:val="center"/>
          </w:tcPr>
          <w:p w14:paraId="244C07E2"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2</w:t>
            </w:r>
          </w:p>
        </w:tc>
        <w:tc>
          <w:tcPr>
            <w:tcW w:w="411" w:type="dxa"/>
            <w:shd w:val="clear" w:color="auto" w:fill="auto"/>
            <w:textDirection w:val="btLr"/>
            <w:vAlign w:val="center"/>
          </w:tcPr>
          <w:p w14:paraId="13D71DDB"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RIESGO BAJO</w:t>
            </w:r>
          </w:p>
        </w:tc>
        <w:tc>
          <w:tcPr>
            <w:tcW w:w="559" w:type="dxa"/>
            <w:shd w:val="clear" w:color="auto" w:fill="auto"/>
            <w:vAlign w:val="center"/>
          </w:tcPr>
          <w:p w14:paraId="3EA1093D"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SI</w:t>
            </w:r>
          </w:p>
        </w:tc>
        <w:tc>
          <w:tcPr>
            <w:tcW w:w="709" w:type="dxa"/>
            <w:shd w:val="clear" w:color="auto" w:fill="auto"/>
            <w:textDirection w:val="btLr"/>
            <w:vAlign w:val="center"/>
          </w:tcPr>
          <w:p w14:paraId="42EC4938"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ENTIDAD CONTRATANTE E INTERVENTORÍA</w:t>
            </w:r>
          </w:p>
        </w:tc>
        <w:tc>
          <w:tcPr>
            <w:tcW w:w="757" w:type="dxa"/>
            <w:shd w:val="clear" w:color="auto" w:fill="auto"/>
            <w:textDirection w:val="btLr"/>
            <w:vAlign w:val="center"/>
          </w:tcPr>
          <w:p w14:paraId="7DC1BDEF" w14:textId="77777777" w:rsidR="006F51F4" w:rsidRPr="00466FE9" w:rsidRDefault="006F51F4" w:rsidP="00FD3FDA">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Aprobación de las garantías</w:t>
            </w:r>
          </w:p>
        </w:tc>
        <w:tc>
          <w:tcPr>
            <w:tcW w:w="1399" w:type="dxa"/>
            <w:shd w:val="clear" w:color="auto" w:fill="auto"/>
            <w:vAlign w:val="center"/>
          </w:tcPr>
          <w:p w14:paraId="0CA07CCD"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 xml:space="preserve">Se revisa la documentación una </w:t>
            </w:r>
            <w:r>
              <w:rPr>
                <w:rFonts w:ascii="Arial" w:eastAsia="SimSun" w:hAnsi="Arial" w:cs="Arial"/>
                <w:kern w:val="3"/>
                <w:sz w:val="16"/>
                <w:szCs w:val="20"/>
                <w:lang w:eastAsia="zh-CN" w:bidi="hi-IN"/>
              </w:rPr>
              <w:t>vez realizada</w:t>
            </w:r>
            <w:r w:rsidRPr="00466FE9">
              <w:rPr>
                <w:rFonts w:ascii="Arial" w:eastAsia="SimSun" w:hAnsi="Arial" w:cs="Arial"/>
                <w:kern w:val="3"/>
                <w:sz w:val="16"/>
                <w:szCs w:val="20"/>
                <w:lang w:eastAsia="zh-CN" w:bidi="hi-IN"/>
              </w:rPr>
              <w:t xml:space="preserve"> la presentación</w:t>
            </w:r>
          </w:p>
          <w:p w14:paraId="03E08B6F"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de las garantías o el cumplimiento de las condiciones exigidas en el contrato</w:t>
            </w:r>
          </w:p>
        </w:tc>
        <w:tc>
          <w:tcPr>
            <w:tcW w:w="1079" w:type="dxa"/>
            <w:shd w:val="clear" w:color="auto" w:fill="auto"/>
            <w:vAlign w:val="center"/>
          </w:tcPr>
          <w:p w14:paraId="5851D553" w14:textId="77777777" w:rsidR="006F51F4" w:rsidRPr="00466FE9" w:rsidRDefault="006F51F4" w:rsidP="00FD3FDA">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CUANDO SE PRESENTE EL EVENTO</w:t>
            </w:r>
          </w:p>
        </w:tc>
      </w:tr>
      <w:tr w:rsidR="006F51F4" w:rsidRPr="004D7C35" w14:paraId="023B8492" w14:textId="77777777" w:rsidTr="00FD3FDA">
        <w:trPr>
          <w:cantSplit/>
          <w:trHeight w:val="3042"/>
          <w:jc w:val="center"/>
        </w:trPr>
        <w:tc>
          <w:tcPr>
            <w:tcW w:w="411" w:type="dxa"/>
            <w:shd w:val="clear" w:color="auto" w:fill="auto"/>
            <w:vAlign w:val="center"/>
          </w:tcPr>
          <w:p w14:paraId="620FE010"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lastRenderedPageBreak/>
              <w:t>3</w:t>
            </w:r>
          </w:p>
        </w:tc>
        <w:tc>
          <w:tcPr>
            <w:tcW w:w="411" w:type="dxa"/>
            <w:shd w:val="clear" w:color="auto" w:fill="auto"/>
            <w:textDirection w:val="btLr"/>
            <w:vAlign w:val="center"/>
          </w:tcPr>
          <w:p w14:paraId="1613BD07"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GENERAL</w:t>
            </w:r>
          </w:p>
        </w:tc>
        <w:tc>
          <w:tcPr>
            <w:tcW w:w="411" w:type="dxa"/>
            <w:shd w:val="clear" w:color="auto" w:fill="auto"/>
            <w:textDirection w:val="btLr"/>
            <w:vAlign w:val="center"/>
          </w:tcPr>
          <w:p w14:paraId="0E4768A6"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64865722"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10C9A159"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FINANCIERO</w:t>
            </w:r>
          </w:p>
        </w:tc>
        <w:tc>
          <w:tcPr>
            <w:tcW w:w="1626" w:type="dxa"/>
            <w:shd w:val="clear" w:color="auto" w:fill="auto"/>
            <w:vAlign w:val="center"/>
          </w:tcPr>
          <w:p w14:paraId="223F9FB0"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de liquidez para obtener recursos para cumplir con el objeto del contrato. Quiebra de la empresa.</w:t>
            </w:r>
          </w:p>
        </w:tc>
        <w:tc>
          <w:tcPr>
            <w:tcW w:w="1134" w:type="dxa"/>
            <w:shd w:val="clear" w:color="auto" w:fill="auto"/>
            <w:vAlign w:val="center"/>
          </w:tcPr>
          <w:p w14:paraId="7DDDD9EE"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Dificultades en la ejecución del contrato, probable variación del</w:t>
            </w:r>
          </w:p>
          <w:p w14:paraId="42FE8C1A"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mismo y sanciones</w:t>
            </w:r>
          </w:p>
        </w:tc>
        <w:tc>
          <w:tcPr>
            <w:tcW w:w="283" w:type="dxa"/>
            <w:shd w:val="clear" w:color="auto" w:fill="auto"/>
            <w:vAlign w:val="center"/>
          </w:tcPr>
          <w:p w14:paraId="3A51990A"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3</w:t>
            </w:r>
          </w:p>
        </w:tc>
        <w:tc>
          <w:tcPr>
            <w:tcW w:w="284" w:type="dxa"/>
            <w:shd w:val="clear" w:color="auto" w:fill="auto"/>
            <w:vAlign w:val="center"/>
          </w:tcPr>
          <w:p w14:paraId="6768D512"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4</w:t>
            </w:r>
          </w:p>
        </w:tc>
        <w:tc>
          <w:tcPr>
            <w:tcW w:w="483" w:type="dxa"/>
            <w:shd w:val="clear" w:color="auto" w:fill="auto"/>
            <w:vAlign w:val="center"/>
          </w:tcPr>
          <w:p w14:paraId="3BC2F579"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7</w:t>
            </w:r>
          </w:p>
        </w:tc>
        <w:tc>
          <w:tcPr>
            <w:tcW w:w="411" w:type="dxa"/>
            <w:shd w:val="clear" w:color="auto" w:fill="auto"/>
            <w:textDirection w:val="btLr"/>
            <w:vAlign w:val="center"/>
          </w:tcPr>
          <w:p w14:paraId="414FE5F1"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ALTO</w:t>
            </w:r>
          </w:p>
        </w:tc>
        <w:tc>
          <w:tcPr>
            <w:tcW w:w="411" w:type="dxa"/>
            <w:shd w:val="clear" w:color="auto" w:fill="auto"/>
            <w:textDirection w:val="btLr"/>
            <w:vAlign w:val="center"/>
          </w:tcPr>
          <w:p w14:paraId="3135373A"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CONTRATISTA</w:t>
            </w:r>
          </w:p>
        </w:tc>
        <w:tc>
          <w:tcPr>
            <w:tcW w:w="1672" w:type="dxa"/>
            <w:shd w:val="clear" w:color="auto" w:fill="auto"/>
            <w:vAlign w:val="center"/>
          </w:tcPr>
          <w:p w14:paraId="61947C64"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Se debe verificar los indicadores financieros de la empresa y</w:t>
            </w:r>
          </w:p>
          <w:p w14:paraId="1874FDBE"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realizar un adecuado seguimiento al suministro de materiales,</w:t>
            </w:r>
          </w:p>
          <w:p w14:paraId="5B372DB3"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equipos, el pago de salarios y prestaciones. Exigir el pago y</w:t>
            </w:r>
          </w:p>
          <w:p w14:paraId="6EE11766"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verificar la vigencia de las garantías del contrato.</w:t>
            </w:r>
          </w:p>
        </w:tc>
        <w:tc>
          <w:tcPr>
            <w:tcW w:w="334" w:type="dxa"/>
            <w:shd w:val="clear" w:color="auto" w:fill="auto"/>
            <w:vAlign w:val="center"/>
          </w:tcPr>
          <w:p w14:paraId="4C4B890F"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2</w:t>
            </w:r>
          </w:p>
        </w:tc>
        <w:tc>
          <w:tcPr>
            <w:tcW w:w="374" w:type="dxa"/>
            <w:shd w:val="clear" w:color="auto" w:fill="auto"/>
            <w:vAlign w:val="center"/>
          </w:tcPr>
          <w:p w14:paraId="08D5D899"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2</w:t>
            </w:r>
          </w:p>
        </w:tc>
        <w:tc>
          <w:tcPr>
            <w:tcW w:w="448" w:type="dxa"/>
            <w:shd w:val="clear" w:color="auto" w:fill="auto"/>
            <w:vAlign w:val="center"/>
          </w:tcPr>
          <w:p w14:paraId="0EE31863"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4</w:t>
            </w:r>
          </w:p>
        </w:tc>
        <w:tc>
          <w:tcPr>
            <w:tcW w:w="411" w:type="dxa"/>
            <w:shd w:val="clear" w:color="auto" w:fill="auto"/>
            <w:textDirection w:val="btLr"/>
            <w:vAlign w:val="center"/>
          </w:tcPr>
          <w:p w14:paraId="392B4749"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BAJO</w:t>
            </w:r>
          </w:p>
        </w:tc>
        <w:tc>
          <w:tcPr>
            <w:tcW w:w="559" w:type="dxa"/>
            <w:shd w:val="clear" w:color="auto" w:fill="auto"/>
            <w:vAlign w:val="center"/>
          </w:tcPr>
          <w:p w14:paraId="4C5A93A3"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NO</w:t>
            </w:r>
          </w:p>
        </w:tc>
        <w:tc>
          <w:tcPr>
            <w:tcW w:w="709" w:type="dxa"/>
            <w:shd w:val="clear" w:color="auto" w:fill="auto"/>
            <w:textDirection w:val="btLr"/>
            <w:vAlign w:val="center"/>
          </w:tcPr>
          <w:p w14:paraId="49DE9F11"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ENTIDAD CONTRATANTE, INTERVENTORÍA Y ASEGURAORA</w:t>
            </w:r>
          </w:p>
        </w:tc>
        <w:tc>
          <w:tcPr>
            <w:tcW w:w="757" w:type="dxa"/>
            <w:shd w:val="clear" w:color="auto" w:fill="auto"/>
            <w:textDirection w:val="btLr"/>
            <w:vAlign w:val="center"/>
          </w:tcPr>
          <w:p w14:paraId="7C893A9F"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Hasta la suscripción del acta de terminación del contrato</w:t>
            </w:r>
          </w:p>
        </w:tc>
        <w:tc>
          <w:tcPr>
            <w:tcW w:w="1399" w:type="dxa"/>
            <w:shd w:val="clear" w:color="auto" w:fill="auto"/>
            <w:vAlign w:val="center"/>
          </w:tcPr>
          <w:p w14:paraId="379AD1BC"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Seguimiento a los procesos y verificar el adecuado</w:t>
            </w:r>
          </w:p>
          <w:p w14:paraId="496CE965"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suministro de materiales, pago de salarios</w:t>
            </w:r>
          </w:p>
        </w:tc>
        <w:tc>
          <w:tcPr>
            <w:tcW w:w="1079" w:type="dxa"/>
            <w:shd w:val="clear" w:color="auto" w:fill="auto"/>
            <w:vAlign w:val="center"/>
          </w:tcPr>
          <w:p w14:paraId="7242A832"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DIARIO</w:t>
            </w:r>
          </w:p>
        </w:tc>
      </w:tr>
      <w:tr w:rsidR="006F51F4" w:rsidRPr="004D7C35" w14:paraId="0E531C94" w14:textId="77777777" w:rsidTr="00FD3FDA">
        <w:trPr>
          <w:cantSplit/>
          <w:trHeight w:val="1134"/>
          <w:jc w:val="center"/>
        </w:trPr>
        <w:tc>
          <w:tcPr>
            <w:tcW w:w="411" w:type="dxa"/>
            <w:shd w:val="clear" w:color="auto" w:fill="auto"/>
            <w:vAlign w:val="center"/>
          </w:tcPr>
          <w:p w14:paraId="40599900"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4</w:t>
            </w:r>
          </w:p>
        </w:tc>
        <w:tc>
          <w:tcPr>
            <w:tcW w:w="411" w:type="dxa"/>
            <w:shd w:val="clear" w:color="auto" w:fill="auto"/>
            <w:textDirection w:val="btLr"/>
            <w:vAlign w:val="center"/>
          </w:tcPr>
          <w:p w14:paraId="484F652D"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ESPECIFICO</w:t>
            </w:r>
          </w:p>
        </w:tc>
        <w:tc>
          <w:tcPr>
            <w:tcW w:w="411" w:type="dxa"/>
            <w:shd w:val="clear" w:color="auto" w:fill="auto"/>
            <w:textDirection w:val="btLr"/>
            <w:vAlign w:val="center"/>
          </w:tcPr>
          <w:p w14:paraId="28E94777"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INTERNO</w:t>
            </w:r>
          </w:p>
        </w:tc>
        <w:tc>
          <w:tcPr>
            <w:tcW w:w="411" w:type="dxa"/>
            <w:shd w:val="clear" w:color="auto" w:fill="auto"/>
            <w:textDirection w:val="btLr"/>
            <w:vAlign w:val="center"/>
          </w:tcPr>
          <w:p w14:paraId="18676B16"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5283F013"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OPERACIONAL</w:t>
            </w:r>
          </w:p>
        </w:tc>
        <w:tc>
          <w:tcPr>
            <w:tcW w:w="1626" w:type="dxa"/>
            <w:shd w:val="clear" w:color="auto" w:fill="auto"/>
            <w:vAlign w:val="center"/>
          </w:tcPr>
          <w:p w14:paraId="2A9DF4E0"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Ejecución de mayores cantidades no autorizadas, por</w:t>
            </w:r>
          </w:p>
          <w:p w14:paraId="08C80567"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materiales y/o procedimientos constructivos inadecuados, y/o por</w:t>
            </w:r>
          </w:p>
          <w:p w14:paraId="7C83F397"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deficiente programación de ejecución de</w:t>
            </w:r>
            <w:r>
              <w:rPr>
                <w:rFonts w:ascii="Arial" w:eastAsia="SimSun" w:hAnsi="Arial" w:cs="Arial"/>
                <w:kern w:val="3"/>
                <w:sz w:val="16"/>
                <w:szCs w:val="20"/>
                <w:lang w:eastAsia="zh-CN" w:bidi="hi-IN"/>
              </w:rPr>
              <w:t>l mantenimiento</w:t>
            </w:r>
            <w:r w:rsidRPr="00C87F34">
              <w:rPr>
                <w:rFonts w:ascii="Arial" w:eastAsia="SimSun" w:hAnsi="Arial" w:cs="Arial"/>
                <w:kern w:val="3"/>
                <w:sz w:val="16"/>
                <w:szCs w:val="20"/>
                <w:lang w:eastAsia="zh-CN" w:bidi="hi-IN"/>
              </w:rPr>
              <w:t>.</w:t>
            </w:r>
          </w:p>
        </w:tc>
        <w:tc>
          <w:tcPr>
            <w:tcW w:w="1134" w:type="dxa"/>
            <w:shd w:val="clear" w:color="auto" w:fill="auto"/>
            <w:vAlign w:val="center"/>
          </w:tcPr>
          <w:p w14:paraId="6D24EA61"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Demora en la ejecución por correctivos necesarios</w:t>
            </w:r>
          </w:p>
        </w:tc>
        <w:tc>
          <w:tcPr>
            <w:tcW w:w="283" w:type="dxa"/>
            <w:shd w:val="clear" w:color="auto" w:fill="auto"/>
            <w:vAlign w:val="center"/>
          </w:tcPr>
          <w:p w14:paraId="3C407543"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3</w:t>
            </w:r>
          </w:p>
        </w:tc>
        <w:tc>
          <w:tcPr>
            <w:tcW w:w="284" w:type="dxa"/>
            <w:shd w:val="clear" w:color="auto" w:fill="auto"/>
            <w:vAlign w:val="center"/>
          </w:tcPr>
          <w:p w14:paraId="0FDF6615"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2</w:t>
            </w:r>
          </w:p>
        </w:tc>
        <w:tc>
          <w:tcPr>
            <w:tcW w:w="483" w:type="dxa"/>
            <w:shd w:val="clear" w:color="auto" w:fill="auto"/>
            <w:vAlign w:val="center"/>
          </w:tcPr>
          <w:p w14:paraId="085BE5D6"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5</w:t>
            </w:r>
          </w:p>
        </w:tc>
        <w:tc>
          <w:tcPr>
            <w:tcW w:w="411" w:type="dxa"/>
            <w:shd w:val="clear" w:color="auto" w:fill="auto"/>
            <w:textDirection w:val="btLr"/>
            <w:vAlign w:val="center"/>
          </w:tcPr>
          <w:p w14:paraId="488CEAAE"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MEDIO</w:t>
            </w:r>
          </w:p>
        </w:tc>
        <w:tc>
          <w:tcPr>
            <w:tcW w:w="411" w:type="dxa"/>
            <w:shd w:val="clear" w:color="auto" w:fill="auto"/>
            <w:textDirection w:val="btLr"/>
            <w:vAlign w:val="center"/>
          </w:tcPr>
          <w:p w14:paraId="6113E7EE"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CONTRATISTA</w:t>
            </w:r>
          </w:p>
        </w:tc>
        <w:tc>
          <w:tcPr>
            <w:tcW w:w="1672" w:type="dxa"/>
            <w:shd w:val="clear" w:color="auto" w:fill="auto"/>
            <w:vAlign w:val="center"/>
          </w:tcPr>
          <w:p w14:paraId="53B583AE"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Interventoría y/o supervisor permanente en la ejecución de</w:t>
            </w:r>
            <w:r>
              <w:rPr>
                <w:rFonts w:ascii="Arial" w:eastAsia="SimSun" w:hAnsi="Arial" w:cs="Arial"/>
                <w:kern w:val="3"/>
                <w:sz w:val="16"/>
                <w:szCs w:val="20"/>
                <w:lang w:eastAsia="zh-CN" w:bidi="hi-IN"/>
              </w:rPr>
              <w:t>l mantenimiento</w:t>
            </w:r>
            <w:r w:rsidRPr="00C87F34">
              <w:rPr>
                <w:rFonts w:ascii="Arial" w:eastAsia="SimSun" w:hAnsi="Arial" w:cs="Arial"/>
                <w:kern w:val="3"/>
                <w:sz w:val="16"/>
                <w:szCs w:val="20"/>
                <w:lang w:eastAsia="zh-CN" w:bidi="hi-IN"/>
              </w:rPr>
              <w:t xml:space="preserve">, para controlar </w:t>
            </w:r>
            <w:r>
              <w:rPr>
                <w:rFonts w:ascii="Arial" w:eastAsia="SimSun" w:hAnsi="Arial" w:cs="Arial"/>
                <w:kern w:val="3"/>
                <w:sz w:val="16"/>
                <w:szCs w:val="20"/>
                <w:lang w:eastAsia="zh-CN" w:bidi="hi-IN"/>
              </w:rPr>
              <w:t>cantidades</w:t>
            </w:r>
            <w:r w:rsidRPr="00C87F34">
              <w:rPr>
                <w:rFonts w:ascii="Arial" w:eastAsia="SimSun" w:hAnsi="Arial" w:cs="Arial"/>
                <w:kern w:val="3"/>
                <w:sz w:val="16"/>
                <w:szCs w:val="20"/>
                <w:lang w:eastAsia="zh-CN" w:bidi="hi-IN"/>
              </w:rPr>
              <w:t xml:space="preserve"> autorizadas, materiales,</w:t>
            </w:r>
          </w:p>
          <w:p w14:paraId="75898B77"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procedimientos, ajustados a l</w:t>
            </w:r>
            <w:r>
              <w:rPr>
                <w:rFonts w:ascii="Arial" w:eastAsia="SimSun" w:hAnsi="Arial" w:cs="Arial"/>
                <w:kern w:val="3"/>
                <w:sz w:val="16"/>
                <w:szCs w:val="20"/>
                <w:lang w:eastAsia="zh-CN" w:bidi="hi-IN"/>
              </w:rPr>
              <w:t>o</w:t>
            </w:r>
            <w:r w:rsidRPr="00C87F34">
              <w:rPr>
                <w:rFonts w:ascii="Arial" w:eastAsia="SimSun" w:hAnsi="Arial" w:cs="Arial"/>
                <w:kern w:val="3"/>
                <w:sz w:val="16"/>
                <w:szCs w:val="20"/>
                <w:lang w:eastAsia="zh-CN" w:bidi="hi-IN"/>
              </w:rPr>
              <w:t xml:space="preserve"> requerid</w:t>
            </w:r>
            <w:r>
              <w:rPr>
                <w:rFonts w:ascii="Arial" w:eastAsia="SimSun" w:hAnsi="Arial" w:cs="Arial"/>
                <w:kern w:val="3"/>
                <w:sz w:val="16"/>
                <w:szCs w:val="20"/>
                <w:lang w:eastAsia="zh-CN" w:bidi="hi-IN"/>
              </w:rPr>
              <w:t>o</w:t>
            </w:r>
          </w:p>
        </w:tc>
        <w:tc>
          <w:tcPr>
            <w:tcW w:w="334" w:type="dxa"/>
            <w:shd w:val="clear" w:color="auto" w:fill="auto"/>
            <w:vAlign w:val="center"/>
          </w:tcPr>
          <w:p w14:paraId="38B84B98"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1</w:t>
            </w:r>
          </w:p>
        </w:tc>
        <w:tc>
          <w:tcPr>
            <w:tcW w:w="374" w:type="dxa"/>
            <w:shd w:val="clear" w:color="auto" w:fill="auto"/>
            <w:vAlign w:val="center"/>
          </w:tcPr>
          <w:p w14:paraId="1138C756"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1</w:t>
            </w:r>
          </w:p>
        </w:tc>
        <w:tc>
          <w:tcPr>
            <w:tcW w:w="448" w:type="dxa"/>
            <w:shd w:val="clear" w:color="auto" w:fill="auto"/>
            <w:vAlign w:val="center"/>
          </w:tcPr>
          <w:p w14:paraId="4A43DBCC"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2</w:t>
            </w:r>
          </w:p>
        </w:tc>
        <w:tc>
          <w:tcPr>
            <w:tcW w:w="411" w:type="dxa"/>
            <w:shd w:val="clear" w:color="auto" w:fill="auto"/>
            <w:textDirection w:val="btLr"/>
            <w:vAlign w:val="center"/>
          </w:tcPr>
          <w:p w14:paraId="28540BBC"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BAJO</w:t>
            </w:r>
          </w:p>
        </w:tc>
        <w:tc>
          <w:tcPr>
            <w:tcW w:w="559" w:type="dxa"/>
            <w:shd w:val="clear" w:color="auto" w:fill="auto"/>
            <w:vAlign w:val="center"/>
          </w:tcPr>
          <w:p w14:paraId="3B52F0FB"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NO</w:t>
            </w:r>
          </w:p>
        </w:tc>
        <w:tc>
          <w:tcPr>
            <w:tcW w:w="709" w:type="dxa"/>
            <w:shd w:val="clear" w:color="auto" w:fill="auto"/>
            <w:textDirection w:val="btLr"/>
            <w:vAlign w:val="center"/>
          </w:tcPr>
          <w:p w14:paraId="77F3A42C"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CONTRATISTA, INTERVENTORÍA Y SUPERVISOR</w:t>
            </w:r>
          </w:p>
        </w:tc>
        <w:tc>
          <w:tcPr>
            <w:tcW w:w="757" w:type="dxa"/>
            <w:shd w:val="clear" w:color="auto" w:fill="auto"/>
            <w:textDirection w:val="btLr"/>
            <w:vAlign w:val="center"/>
          </w:tcPr>
          <w:p w14:paraId="58EE27C4"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A la terminación de la ejecución del contrato</w:t>
            </w:r>
          </w:p>
        </w:tc>
        <w:tc>
          <w:tcPr>
            <w:tcW w:w="1399" w:type="dxa"/>
            <w:shd w:val="clear" w:color="auto" w:fill="auto"/>
            <w:vAlign w:val="center"/>
          </w:tcPr>
          <w:p w14:paraId="437866BD"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Control permanente por parte del Interventor y/o supervisor</w:t>
            </w:r>
          </w:p>
        </w:tc>
        <w:tc>
          <w:tcPr>
            <w:tcW w:w="1079" w:type="dxa"/>
            <w:shd w:val="clear" w:color="auto" w:fill="auto"/>
            <w:vAlign w:val="center"/>
          </w:tcPr>
          <w:p w14:paraId="7D0A4702"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DIARIO</w:t>
            </w:r>
          </w:p>
        </w:tc>
      </w:tr>
      <w:tr w:rsidR="006F51F4" w:rsidRPr="004D7C35" w14:paraId="02E42119" w14:textId="77777777" w:rsidTr="00FD3FDA">
        <w:trPr>
          <w:cantSplit/>
          <w:trHeight w:val="2124"/>
          <w:jc w:val="center"/>
        </w:trPr>
        <w:tc>
          <w:tcPr>
            <w:tcW w:w="411" w:type="dxa"/>
            <w:shd w:val="clear" w:color="auto" w:fill="auto"/>
            <w:vAlign w:val="center"/>
          </w:tcPr>
          <w:p w14:paraId="257C0F31"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411" w:type="dxa"/>
            <w:shd w:val="clear" w:color="auto" w:fill="auto"/>
            <w:textDirection w:val="btLr"/>
            <w:vAlign w:val="center"/>
          </w:tcPr>
          <w:p w14:paraId="235F91D6"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GENERAL</w:t>
            </w:r>
          </w:p>
        </w:tc>
        <w:tc>
          <w:tcPr>
            <w:tcW w:w="411" w:type="dxa"/>
            <w:shd w:val="clear" w:color="auto" w:fill="auto"/>
            <w:textDirection w:val="btLr"/>
            <w:vAlign w:val="center"/>
          </w:tcPr>
          <w:p w14:paraId="246A79B6"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23CC1316"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6704EFE8"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OPERACIONAL</w:t>
            </w:r>
          </w:p>
        </w:tc>
        <w:tc>
          <w:tcPr>
            <w:tcW w:w="1626" w:type="dxa"/>
            <w:shd w:val="clear" w:color="auto" w:fill="auto"/>
            <w:vAlign w:val="center"/>
          </w:tcPr>
          <w:p w14:paraId="43748AF8"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 xml:space="preserve">Falta de idoneidad </w:t>
            </w:r>
            <w:r>
              <w:rPr>
                <w:rFonts w:ascii="Arial" w:eastAsia="SimSun" w:hAnsi="Arial" w:cs="Arial"/>
                <w:kern w:val="3"/>
                <w:sz w:val="16"/>
                <w:szCs w:val="20"/>
                <w:lang w:eastAsia="zh-CN" w:bidi="hi-IN"/>
              </w:rPr>
              <w:t>del personal técnico o profesional</w:t>
            </w:r>
          </w:p>
        </w:tc>
        <w:tc>
          <w:tcPr>
            <w:tcW w:w="1134" w:type="dxa"/>
            <w:shd w:val="clear" w:color="auto" w:fill="auto"/>
            <w:vAlign w:val="center"/>
          </w:tcPr>
          <w:p w14:paraId="69043750"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Mala calidad de las actividades ejecutadas y se pone en riesgo la</w:t>
            </w:r>
          </w:p>
          <w:p w14:paraId="61CAF57E"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oportuna entrega de</w:t>
            </w:r>
            <w:r>
              <w:rPr>
                <w:rFonts w:ascii="Arial" w:eastAsia="SimSun" w:hAnsi="Arial" w:cs="Arial"/>
                <w:kern w:val="3"/>
                <w:sz w:val="16"/>
                <w:szCs w:val="20"/>
                <w:lang w:eastAsia="zh-CN" w:bidi="hi-IN"/>
              </w:rPr>
              <w:t>l contrato</w:t>
            </w:r>
          </w:p>
        </w:tc>
        <w:tc>
          <w:tcPr>
            <w:tcW w:w="283" w:type="dxa"/>
            <w:shd w:val="clear" w:color="auto" w:fill="auto"/>
            <w:vAlign w:val="center"/>
          </w:tcPr>
          <w:p w14:paraId="4238BF29"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4</w:t>
            </w:r>
          </w:p>
        </w:tc>
        <w:tc>
          <w:tcPr>
            <w:tcW w:w="284" w:type="dxa"/>
            <w:shd w:val="clear" w:color="auto" w:fill="auto"/>
            <w:vAlign w:val="center"/>
          </w:tcPr>
          <w:p w14:paraId="160A6050"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3</w:t>
            </w:r>
          </w:p>
        </w:tc>
        <w:tc>
          <w:tcPr>
            <w:tcW w:w="483" w:type="dxa"/>
            <w:shd w:val="clear" w:color="auto" w:fill="auto"/>
            <w:vAlign w:val="center"/>
          </w:tcPr>
          <w:p w14:paraId="271D9D6E"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7</w:t>
            </w:r>
          </w:p>
        </w:tc>
        <w:tc>
          <w:tcPr>
            <w:tcW w:w="411" w:type="dxa"/>
            <w:shd w:val="clear" w:color="auto" w:fill="auto"/>
            <w:textDirection w:val="btLr"/>
            <w:vAlign w:val="center"/>
          </w:tcPr>
          <w:p w14:paraId="362D3990"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ALTO</w:t>
            </w:r>
          </w:p>
        </w:tc>
        <w:tc>
          <w:tcPr>
            <w:tcW w:w="411" w:type="dxa"/>
            <w:shd w:val="clear" w:color="auto" w:fill="auto"/>
            <w:textDirection w:val="btLr"/>
            <w:vAlign w:val="center"/>
          </w:tcPr>
          <w:p w14:paraId="0006106C"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CONTRATISTA</w:t>
            </w:r>
          </w:p>
        </w:tc>
        <w:tc>
          <w:tcPr>
            <w:tcW w:w="1672" w:type="dxa"/>
            <w:shd w:val="clear" w:color="auto" w:fill="auto"/>
            <w:vAlign w:val="center"/>
          </w:tcPr>
          <w:p w14:paraId="03B0C12D"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Se debe verificar la experiencia e idoneidad de las personas que se contratan para ejecutar las actividades del contrato</w:t>
            </w:r>
          </w:p>
        </w:tc>
        <w:tc>
          <w:tcPr>
            <w:tcW w:w="334" w:type="dxa"/>
            <w:shd w:val="clear" w:color="auto" w:fill="auto"/>
            <w:vAlign w:val="center"/>
          </w:tcPr>
          <w:p w14:paraId="2EEF88D5"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2</w:t>
            </w:r>
          </w:p>
        </w:tc>
        <w:tc>
          <w:tcPr>
            <w:tcW w:w="374" w:type="dxa"/>
            <w:shd w:val="clear" w:color="auto" w:fill="auto"/>
            <w:vAlign w:val="center"/>
          </w:tcPr>
          <w:p w14:paraId="36611E54"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2</w:t>
            </w:r>
          </w:p>
        </w:tc>
        <w:tc>
          <w:tcPr>
            <w:tcW w:w="448" w:type="dxa"/>
            <w:shd w:val="clear" w:color="auto" w:fill="auto"/>
            <w:vAlign w:val="center"/>
          </w:tcPr>
          <w:p w14:paraId="46D540B3"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4</w:t>
            </w:r>
          </w:p>
        </w:tc>
        <w:tc>
          <w:tcPr>
            <w:tcW w:w="411" w:type="dxa"/>
            <w:shd w:val="clear" w:color="auto" w:fill="auto"/>
            <w:textDirection w:val="btLr"/>
            <w:vAlign w:val="center"/>
          </w:tcPr>
          <w:p w14:paraId="7E1FF81A"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BAJO</w:t>
            </w:r>
          </w:p>
        </w:tc>
        <w:tc>
          <w:tcPr>
            <w:tcW w:w="559" w:type="dxa"/>
            <w:shd w:val="clear" w:color="auto" w:fill="auto"/>
            <w:vAlign w:val="center"/>
          </w:tcPr>
          <w:p w14:paraId="2B7DFEEC"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NO</w:t>
            </w:r>
          </w:p>
        </w:tc>
        <w:tc>
          <w:tcPr>
            <w:tcW w:w="709" w:type="dxa"/>
            <w:shd w:val="clear" w:color="auto" w:fill="auto"/>
            <w:textDirection w:val="btLr"/>
            <w:vAlign w:val="center"/>
          </w:tcPr>
          <w:p w14:paraId="1BA978C8"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4F8B4A5A"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Hasta la suscripción del acta de terminación del contrato</w:t>
            </w:r>
          </w:p>
        </w:tc>
        <w:tc>
          <w:tcPr>
            <w:tcW w:w="1399" w:type="dxa"/>
            <w:shd w:val="clear" w:color="auto" w:fill="auto"/>
            <w:vAlign w:val="center"/>
          </w:tcPr>
          <w:p w14:paraId="2DB0334A"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 xml:space="preserve">Seguimiento a los procesos </w:t>
            </w:r>
            <w:r>
              <w:rPr>
                <w:rFonts w:ascii="Arial" w:eastAsia="SimSun" w:hAnsi="Arial" w:cs="Arial"/>
                <w:kern w:val="3"/>
                <w:sz w:val="16"/>
                <w:szCs w:val="20"/>
                <w:lang w:eastAsia="zh-CN" w:bidi="hi-IN"/>
              </w:rPr>
              <w:t>de mantenimiento</w:t>
            </w:r>
          </w:p>
        </w:tc>
        <w:tc>
          <w:tcPr>
            <w:tcW w:w="1079" w:type="dxa"/>
            <w:shd w:val="clear" w:color="auto" w:fill="auto"/>
            <w:vAlign w:val="center"/>
          </w:tcPr>
          <w:p w14:paraId="5BAC7A7E"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DIARIO</w:t>
            </w:r>
          </w:p>
        </w:tc>
      </w:tr>
      <w:tr w:rsidR="006F51F4" w:rsidRPr="004D7C35" w14:paraId="48C7C0F5" w14:textId="77777777" w:rsidTr="00FD3FDA">
        <w:trPr>
          <w:cantSplit/>
          <w:trHeight w:val="2865"/>
          <w:jc w:val="center"/>
        </w:trPr>
        <w:tc>
          <w:tcPr>
            <w:tcW w:w="411" w:type="dxa"/>
            <w:shd w:val="clear" w:color="auto" w:fill="auto"/>
            <w:vAlign w:val="center"/>
          </w:tcPr>
          <w:p w14:paraId="04D67016"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lastRenderedPageBreak/>
              <w:t>6</w:t>
            </w:r>
          </w:p>
        </w:tc>
        <w:tc>
          <w:tcPr>
            <w:tcW w:w="411" w:type="dxa"/>
            <w:shd w:val="clear" w:color="auto" w:fill="auto"/>
            <w:textDirection w:val="btLr"/>
            <w:vAlign w:val="center"/>
          </w:tcPr>
          <w:p w14:paraId="3196B1B8"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GENERAL</w:t>
            </w:r>
          </w:p>
        </w:tc>
        <w:tc>
          <w:tcPr>
            <w:tcW w:w="411" w:type="dxa"/>
            <w:shd w:val="clear" w:color="auto" w:fill="auto"/>
            <w:textDirection w:val="btLr"/>
            <w:vAlign w:val="center"/>
          </w:tcPr>
          <w:p w14:paraId="7D2CB360"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36EA6F23"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5AB65A52"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ECONÓMICO</w:t>
            </w:r>
          </w:p>
        </w:tc>
        <w:tc>
          <w:tcPr>
            <w:tcW w:w="1626" w:type="dxa"/>
            <w:shd w:val="clear" w:color="auto" w:fill="auto"/>
            <w:vAlign w:val="center"/>
          </w:tcPr>
          <w:p w14:paraId="20B3D601" w14:textId="77777777" w:rsidR="006F51F4" w:rsidRPr="00196CD2" w:rsidRDefault="006F51F4" w:rsidP="00FD3FDA">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CALIDAD. Presencia eventual de deterioro prematuro de algunos materiales durante el proceso de desarrollo de</w:t>
            </w:r>
            <w:r>
              <w:rPr>
                <w:rFonts w:ascii="Arial" w:eastAsia="SimSun" w:hAnsi="Arial" w:cs="Arial"/>
                <w:kern w:val="3"/>
                <w:sz w:val="16"/>
                <w:szCs w:val="20"/>
                <w:lang w:eastAsia="zh-CN" w:bidi="hi-IN"/>
              </w:rPr>
              <w:t>l mantenimiento</w:t>
            </w:r>
          </w:p>
        </w:tc>
        <w:tc>
          <w:tcPr>
            <w:tcW w:w="1134" w:type="dxa"/>
            <w:shd w:val="clear" w:color="auto" w:fill="auto"/>
            <w:vAlign w:val="center"/>
          </w:tcPr>
          <w:p w14:paraId="2E25B284" w14:textId="77777777" w:rsidR="006F51F4" w:rsidRPr="00196CD2" w:rsidRDefault="006F51F4" w:rsidP="00FD3FDA">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Impacto negativo en el cumplimiento del objeto contractual</w:t>
            </w:r>
          </w:p>
        </w:tc>
        <w:tc>
          <w:tcPr>
            <w:tcW w:w="283" w:type="dxa"/>
            <w:shd w:val="clear" w:color="auto" w:fill="auto"/>
            <w:vAlign w:val="center"/>
          </w:tcPr>
          <w:p w14:paraId="773E36BC" w14:textId="77777777" w:rsidR="006F51F4" w:rsidRPr="00196CD2" w:rsidRDefault="006F51F4" w:rsidP="00FD3FDA">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4</w:t>
            </w:r>
          </w:p>
        </w:tc>
        <w:tc>
          <w:tcPr>
            <w:tcW w:w="284" w:type="dxa"/>
            <w:shd w:val="clear" w:color="auto" w:fill="auto"/>
            <w:vAlign w:val="center"/>
          </w:tcPr>
          <w:p w14:paraId="28C6C0C3" w14:textId="77777777" w:rsidR="006F51F4" w:rsidRPr="00196CD2" w:rsidRDefault="006F51F4" w:rsidP="00FD3FDA">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3</w:t>
            </w:r>
          </w:p>
        </w:tc>
        <w:tc>
          <w:tcPr>
            <w:tcW w:w="483" w:type="dxa"/>
            <w:shd w:val="clear" w:color="auto" w:fill="auto"/>
            <w:vAlign w:val="center"/>
          </w:tcPr>
          <w:p w14:paraId="6BDDB30F" w14:textId="77777777" w:rsidR="006F51F4" w:rsidRPr="00196CD2" w:rsidRDefault="006F51F4" w:rsidP="00FD3FDA">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7</w:t>
            </w:r>
          </w:p>
        </w:tc>
        <w:tc>
          <w:tcPr>
            <w:tcW w:w="411" w:type="dxa"/>
            <w:shd w:val="clear" w:color="auto" w:fill="auto"/>
            <w:textDirection w:val="btLr"/>
            <w:vAlign w:val="center"/>
          </w:tcPr>
          <w:p w14:paraId="332B2576" w14:textId="77777777" w:rsidR="006F51F4" w:rsidRPr="00196CD2" w:rsidRDefault="006F51F4" w:rsidP="00FD3FDA">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RIESGO ALTO</w:t>
            </w:r>
          </w:p>
        </w:tc>
        <w:tc>
          <w:tcPr>
            <w:tcW w:w="411" w:type="dxa"/>
            <w:shd w:val="clear" w:color="auto" w:fill="auto"/>
            <w:textDirection w:val="btLr"/>
            <w:vAlign w:val="center"/>
          </w:tcPr>
          <w:p w14:paraId="1948DFA2" w14:textId="77777777" w:rsidR="006F51F4" w:rsidRPr="00196CD2" w:rsidRDefault="006F51F4" w:rsidP="00FD3FDA">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CONTRATISTA</w:t>
            </w:r>
          </w:p>
        </w:tc>
        <w:tc>
          <w:tcPr>
            <w:tcW w:w="1672" w:type="dxa"/>
            <w:shd w:val="clear" w:color="auto" w:fill="auto"/>
            <w:vAlign w:val="center"/>
          </w:tcPr>
          <w:p w14:paraId="1BB8136F" w14:textId="77777777" w:rsidR="006F51F4" w:rsidRPr="00196CD2" w:rsidRDefault="006F51F4" w:rsidP="00FD3FDA">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 xml:space="preserve">Recopilación de fichas técnicas de materiales para evidenciar la calidad de los mismos a la fecha de desarrollo </w:t>
            </w:r>
            <w:r>
              <w:rPr>
                <w:rFonts w:ascii="Arial" w:eastAsia="SimSun" w:hAnsi="Arial" w:cs="Arial"/>
                <w:kern w:val="3"/>
                <w:sz w:val="16"/>
                <w:szCs w:val="20"/>
                <w:lang w:eastAsia="zh-CN" w:bidi="hi-IN"/>
              </w:rPr>
              <w:t>del mantenimiento</w:t>
            </w:r>
            <w:r w:rsidRPr="00196CD2">
              <w:rPr>
                <w:rFonts w:ascii="Arial" w:eastAsia="SimSun" w:hAnsi="Arial" w:cs="Arial"/>
                <w:kern w:val="3"/>
                <w:sz w:val="16"/>
                <w:szCs w:val="20"/>
                <w:lang w:eastAsia="zh-CN" w:bidi="hi-IN"/>
              </w:rPr>
              <w:t>, de igual manera para salvaguardar el producto final exigir la garantía de calidad.</w:t>
            </w:r>
          </w:p>
        </w:tc>
        <w:tc>
          <w:tcPr>
            <w:tcW w:w="334" w:type="dxa"/>
            <w:shd w:val="clear" w:color="auto" w:fill="auto"/>
            <w:vAlign w:val="center"/>
          </w:tcPr>
          <w:p w14:paraId="7FCE4B08"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1</w:t>
            </w:r>
          </w:p>
        </w:tc>
        <w:tc>
          <w:tcPr>
            <w:tcW w:w="374" w:type="dxa"/>
            <w:shd w:val="clear" w:color="auto" w:fill="auto"/>
            <w:vAlign w:val="center"/>
          </w:tcPr>
          <w:p w14:paraId="28217D93"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1</w:t>
            </w:r>
          </w:p>
        </w:tc>
        <w:tc>
          <w:tcPr>
            <w:tcW w:w="448" w:type="dxa"/>
            <w:shd w:val="clear" w:color="auto" w:fill="auto"/>
            <w:vAlign w:val="center"/>
          </w:tcPr>
          <w:p w14:paraId="27DB3A0F"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2</w:t>
            </w:r>
          </w:p>
        </w:tc>
        <w:tc>
          <w:tcPr>
            <w:tcW w:w="411" w:type="dxa"/>
            <w:shd w:val="clear" w:color="auto" w:fill="auto"/>
            <w:textDirection w:val="btLr"/>
            <w:vAlign w:val="center"/>
          </w:tcPr>
          <w:p w14:paraId="204F1A22"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BAJO</w:t>
            </w:r>
          </w:p>
        </w:tc>
        <w:tc>
          <w:tcPr>
            <w:tcW w:w="559" w:type="dxa"/>
            <w:shd w:val="clear" w:color="auto" w:fill="auto"/>
            <w:vAlign w:val="center"/>
          </w:tcPr>
          <w:p w14:paraId="15AA452C"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SI</w:t>
            </w:r>
          </w:p>
        </w:tc>
        <w:tc>
          <w:tcPr>
            <w:tcW w:w="709" w:type="dxa"/>
            <w:shd w:val="clear" w:color="auto" w:fill="auto"/>
            <w:textDirection w:val="btLr"/>
            <w:vAlign w:val="center"/>
          </w:tcPr>
          <w:p w14:paraId="402C7304"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INTERVENTORÍA</w:t>
            </w:r>
          </w:p>
        </w:tc>
        <w:tc>
          <w:tcPr>
            <w:tcW w:w="757" w:type="dxa"/>
            <w:shd w:val="clear" w:color="auto" w:fill="auto"/>
            <w:textDirection w:val="btLr"/>
            <w:vAlign w:val="center"/>
          </w:tcPr>
          <w:p w14:paraId="0445259E"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A la terminación de la ejecución del contrato</w:t>
            </w:r>
          </w:p>
        </w:tc>
        <w:tc>
          <w:tcPr>
            <w:tcW w:w="1399" w:type="dxa"/>
            <w:shd w:val="clear" w:color="auto" w:fill="auto"/>
            <w:vAlign w:val="center"/>
          </w:tcPr>
          <w:p w14:paraId="6BC0C49C"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Atención al comportamiento del suministro de materias primas e insumos en el mercado.</w:t>
            </w:r>
          </w:p>
          <w:p w14:paraId="5D4386F0"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Retroalimentación en los procedimientos adelantados por los responsables del tratamiento</w:t>
            </w:r>
          </w:p>
        </w:tc>
        <w:tc>
          <w:tcPr>
            <w:tcW w:w="1079" w:type="dxa"/>
            <w:shd w:val="clear" w:color="auto" w:fill="auto"/>
            <w:vAlign w:val="center"/>
          </w:tcPr>
          <w:p w14:paraId="029C7F2E"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QUINCENAL</w:t>
            </w:r>
          </w:p>
        </w:tc>
      </w:tr>
      <w:tr w:rsidR="006F51F4" w:rsidRPr="004D7C35" w14:paraId="443069FB" w14:textId="77777777" w:rsidTr="00FD3FDA">
        <w:trPr>
          <w:cantSplit/>
          <w:trHeight w:val="2579"/>
          <w:jc w:val="center"/>
        </w:trPr>
        <w:tc>
          <w:tcPr>
            <w:tcW w:w="411" w:type="dxa"/>
            <w:shd w:val="clear" w:color="auto" w:fill="auto"/>
            <w:vAlign w:val="center"/>
          </w:tcPr>
          <w:p w14:paraId="32424828"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7</w:t>
            </w:r>
          </w:p>
        </w:tc>
        <w:tc>
          <w:tcPr>
            <w:tcW w:w="411" w:type="dxa"/>
            <w:shd w:val="clear" w:color="auto" w:fill="auto"/>
            <w:textDirection w:val="btLr"/>
            <w:vAlign w:val="center"/>
          </w:tcPr>
          <w:p w14:paraId="33D6E625"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GENERAL</w:t>
            </w:r>
          </w:p>
        </w:tc>
        <w:tc>
          <w:tcPr>
            <w:tcW w:w="411" w:type="dxa"/>
            <w:shd w:val="clear" w:color="auto" w:fill="auto"/>
            <w:textDirection w:val="btLr"/>
            <w:vAlign w:val="center"/>
          </w:tcPr>
          <w:p w14:paraId="5647FB72"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228634BC"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11A1CE7E" w14:textId="77777777" w:rsidR="006F51F4" w:rsidRPr="00C87F34" w:rsidRDefault="006F51F4" w:rsidP="00FD3FDA">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ECONÓMICO</w:t>
            </w:r>
          </w:p>
        </w:tc>
        <w:tc>
          <w:tcPr>
            <w:tcW w:w="1626" w:type="dxa"/>
            <w:shd w:val="clear" w:color="auto" w:fill="auto"/>
            <w:vAlign w:val="center"/>
          </w:tcPr>
          <w:p w14:paraId="077B621D" w14:textId="77777777" w:rsidR="006F51F4" w:rsidRPr="00196CD2" w:rsidRDefault="006F51F4" w:rsidP="00FD3FDA">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Extensión en plazo de ejecución del contrato.</w:t>
            </w:r>
          </w:p>
        </w:tc>
        <w:tc>
          <w:tcPr>
            <w:tcW w:w="1134" w:type="dxa"/>
            <w:shd w:val="clear" w:color="auto" w:fill="auto"/>
            <w:vAlign w:val="center"/>
          </w:tcPr>
          <w:p w14:paraId="236F97B4" w14:textId="77777777" w:rsidR="006F51F4" w:rsidRPr="00196CD2" w:rsidRDefault="006F51F4" w:rsidP="00FD3FDA">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Rompimiento del equilibrio económico del contrato</w:t>
            </w:r>
          </w:p>
        </w:tc>
        <w:tc>
          <w:tcPr>
            <w:tcW w:w="283" w:type="dxa"/>
            <w:shd w:val="clear" w:color="auto" w:fill="auto"/>
            <w:vAlign w:val="center"/>
          </w:tcPr>
          <w:p w14:paraId="0B1B8B77" w14:textId="77777777" w:rsidR="006F51F4" w:rsidRPr="00196CD2" w:rsidRDefault="006F51F4" w:rsidP="00FD3FDA">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4</w:t>
            </w:r>
          </w:p>
        </w:tc>
        <w:tc>
          <w:tcPr>
            <w:tcW w:w="284" w:type="dxa"/>
            <w:shd w:val="clear" w:color="auto" w:fill="auto"/>
            <w:vAlign w:val="center"/>
          </w:tcPr>
          <w:p w14:paraId="3AC21B1D" w14:textId="77777777" w:rsidR="006F51F4" w:rsidRPr="00196CD2" w:rsidRDefault="006F51F4" w:rsidP="00FD3FDA">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3</w:t>
            </w:r>
          </w:p>
        </w:tc>
        <w:tc>
          <w:tcPr>
            <w:tcW w:w="483" w:type="dxa"/>
            <w:shd w:val="clear" w:color="auto" w:fill="auto"/>
            <w:vAlign w:val="center"/>
          </w:tcPr>
          <w:p w14:paraId="4396FAEE" w14:textId="77777777" w:rsidR="006F51F4" w:rsidRPr="00196CD2" w:rsidRDefault="006F51F4" w:rsidP="00FD3FDA">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7</w:t>
            </w:r>
          </w:p>
        </w:tc>
        <w:tc>
          <w:tcPr>
            <w:tcW w:w="411" w:type="dxa"/>
            <w:shd w:val="clear" w:color="auto" w:fill="auto"/>
            <w:textDirection w:val="btLr"/>
            <w:vAlign w:val="center"/>
          </w:tcPr>
          <w:p w14:paraId="12255CAC" w14:textId="77777777" w:rsidR="006F51F4" w:rsidRPr="00196CD2" w:rsidRDefault="006F51F4" w:rsidP="00FD3FDA">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RIESGO ALTO</w:t>
            </w:r>
          </w:p>
        </w:tc>
        <w:tc>
          <w:tcPr>
            <w:tcW w:w="411" w:type="dxa"/>
            <w:shd w:val="clear" w:color="auto" w:fill="auto"/>
            <w:textDirection w:val="btLr"/>
            <w:vAlign w:val="center"/>
          </w:tcPr>
          <w:p w14:paraId="3E60EEA7" w14:textId="77777777" w:rsidR="006F51F4" w:rsidRPr="00196CD2" w:rsidRDefault="006F51F4" w:rsidP="00FD3FDA">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CONTRATISTA</w:t>
            </w:r>
          </w:p>
        </w:tc>
        <w:tc>
          <w:tcPr>
            <w:tcW w:w="1672" w:type="dxa"/>
            <w:shd w:val="clear" w:color="auto" w:fill="auto"/>
            <w:vAlign w:val="center"/>
          </w:tcPr>
          <w:p w14:paraId="27B0510A" w14:textId="77777777" w:rsidR="006F51F4" w:rsidRPr="00196CD2" w:rsidRDefault="006F51F4" w:rsidP="00FD3FDA">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Seguimiento diario al cronograma de ejecución</w:t>
            </w:r>
          </w:p>
        </w:tc>
        <w:tc>
          <w:tcPr>
            <w:tcW w:w="334" w:type="dxa"/>
            <w:shd w:val="clear" w:color="auto" w:fill="auto"/>
            <w:vAlign w:val="center"/>
          </w:tcPr>
          <w:p w14:paraId="3221B457"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374" w:type="dxa"/>
            <w:shd w:val="clear" w:color="auto" w:fill="auto"/>
            <w:vAlign w:val="center"/>
          </w:tcPr>
          <w:p w14:paraId="521040ED"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48" w:type="dxa"/>
            <w:shd w:val="clear" w:color="auto" w:fill="auto"/>
            <w:vAlign w:val="center"/>
          </w:tcPr>
          <w:p w14:paraId="54979D56"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1" w:type="dxa"/>
            <w:shd w:val="clear" w:color="auto" w:fill="auto"/>
            <w:textDirection w:val="btLr"/>
            <w:vAlign w:val="center"/>
          </w:tcPr>
          <w:p w14:paraId="577BD2E5"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BAJO</w:t>
            </w:r>
          </w:p>
        </w:tc>
        <w:tc>
          <w:tcPr>
            <w:tcW w:w="559" w:type="dxa"/>
            <w:shd w:val="clear" w:color="auto" w:fill="auto"/>
            <w:vAlign w:val="center"/>
          </w:tcPr>
          <w:p w14:paraId="44566F30"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NO</w:t>
            </w:r>
          </w:p>
        </w:tc>
        <w:tc>
          <w:tcPr>
            <w:tcW w:w="709" w:type="dxa"/>
            <w:shd w:val="clear" w:color="auto" w:fill="auto"/>
            <w:textDirection w:val="btLr"/>
            <w:vAlign w:val="center"/>
          </w:tcPr>
          <w:p w14:paraId="42F44FAA" w14:textId="77777777" w:rsidR="006F51F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CONTRATISTA,</w:t>
            </w:r>
          </w:p>
          <w:p w14:paraId="31A114AF"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INTERVENTORÍA</w:t>
            </w:r>
          </w:p>
        </w:tc>
        <w:tc>
          <w:tcPr>
            <w:tcW w:w="757" w:type="dxa"/>
            <w:shd w:val="clear" w:color="auto" w:fill="auto"/>
            <w:textDirection w:val="btLr"/>
            <w:vAlign w:val="center"/>
          </w:tcPr>
          <w:p w14:paraId="0BA354F2"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Hasta la suscripción del acta de terminación del contrato</w:t>
            </w:r>
          </w:p>
        </w:tc>
        <w:tc>
          <w:tcPr>
            <w:tcW w:w="1399" w:type="dxa"/>
            <w:shd w:val="clear" w:color="auto" w:fill="auto"/>
            <w:vAlign w:val="center"/>
          </w:tcPr>
          <w:p w14:paraId="13FE7373"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Seguimiento al cronograma de ejecución de actividades</w:t>
            </w:r>
          </w:p>
        </w:tc>
        <w:tc>
          <w:tcPr>
            <w:tcW w:w="1079" w:type="dxa"/>
            <w:shd w:val="clear" w:color="auto" w:fill="auto"/>
            <w:vAlign w:val="center"/>
          </w:tcPr>
          <w:p w14:paraId="239FCAB6" w14:textId="77777777" w:rsidR="006F51F4" w:rsidRPr="00C87F3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DIARIO</w:t>
            </w:r>
          </w:p>
        </w:tc>
      </w:tr>
      <w:tr w:rsidR="006F51F4" w:rsidRPr="004D7C35" w14:paraId="2D66DD9C" w14:textId="77777777" w:rsidTr="00FD3FDA">
        <w:trPr>
          <w:cantSplit/>
          <w:trHeight w:val="1134"/>
          <w:jc w:val="center"/>
        </w:trPr>
        <w:tc>
          <w:tcPr>
            <w:tcW w:w="411" w:type="dxa"/>
            <w:shd w:val="clear" w:color="auto" w:fill="auto"/>
            <w:vAlign w:val="center"/>
          </w:tcPr>
          <w:p w14:paraId="105E8F10"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lastRenderedPageBreak/>
              <w:t>8</w:t>
            </w:r>
          </w:p>
        </w:tc>
        <w:tc>
          <w:tcPr>
            <w:tcW w:w="411" w:type="dxa"/>
            <w:shd w:val="clear" w:color="auto" w:fill="auto"/>
            <w:textDirection w:val="btLr"/>
            <w:vAlign w:val="center"/>
          </w:tcPr>
          <w:p w14:paraId="16A31A3A" w14:textId="77777777" w:rsidR="006F51F4" w:rsidRPr="009C5A1F" w:rsidRDefault="006F51F4" w:rsidP="00FD3FDA">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ESPECIFICO</w:t>
            </w:r>
          </w:p>
        </w:tc>
        <w:tc>
          <w:tcPr>
            <w:tcW w:w="411" w:type="dxa"/>
            <w:shd w:val="clear" w:color="auto" w:fill="auto"/>
            <w:textDirection w:val="btLr"/>
            <w:vAlign w:val="center"/>
          </w:tcPr>
          <w:p w14:paraId="0A31EC81" w14:textId="77777777" w:rsidR="006F51F4" w:rsidRPr="009C5A1F" w:rsidRDefault="006F51F4" w:rsidP="00FD3FDA">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384AC4A4" w14:textId="77777777" w:rsidR="006F51F4" w:rsidRPr="009C5A1F" w:rsidRDefault="006F51F4" w:rsidP="00FD3FDA">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27668EC3" w14:textId="77777777" w:rsidR="006F51F4" w:rsidRPr="009C5A1F" w:rsidRDefault="006F51F4" w:rsidP="00FD3FDA">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 xml:space="preserve">RIESGO OPERACIONAL </w:t>
            </w:r>
          </w:p>
        </w:tc>
        <w:tc>
          <w:tcPr>
            <w:tcW w:w="1626" w:type="dxa"/>
            <w:shd w:val="clear" w:color="auto" w:fill="auto"/>
            <w:vAlign w:val="center"/>
          </w:tcPr>
          <w:p w14:paraId="247F97BF" w14:textId="77777777" w:rsidR="006F51F4" w:rsidRPr="00445A60" w:rsidRDefault="006F51F4" w:rsidP="00FD3FDA">
            <w:pPr>
              <w:spacing w:after="100" w:afterAutospacing="1"/>
              <w:jc w:val="center"/>
              <w:rPr>
                <w:rFonts w:ascii="Arial" w:eastAsia="SimSun" w:hAnsi="Arial" w:cs="Arial"/>
                <w:kern w:val="3"/>
                <w:sz w:val="16"/>
                <w:szCs w:val="20"/>
                <w:lang w:eastAsia="zh-CN" w:bidi="hi-IN"/>
              </w:rPr>
            </w:pPr>
            <w:r w:rsidRPr="00445A60">
              <w:rPr>
                <w:rFonts w:ascii="Arial" w:eastAsia="SimSun" w:hAnsi="Arial" w:cs="Arial"/>
                <w:kern w:val="3"/>
                <w:sz w:val="16"/>
                <w:szCs w:val="20"/>
                <w:lang w:eastAsia="zh-CN" w:bidi="hi-IN"/>
              </w:rPr>
              <w:t>Desabastecimiento de materias primas e insumos. Se refiere a la posibilidad que</w:t>
            </w:r>
          </w:p>
          <w:p w14:paraId="4DED4A1C" w14:textId="77777777" w:rsidR="006F51F4" w:rsidRPr="00445A60" w:rsidRDefault="006F51F4" w:rsidP="00FD3FDA">
            <w:pPr>
              <w:spacing w:after="100" w:afterAutospacing="1"/>
              <w:jc w:val="center"/>
              <w:rPr>
                <w:rFonts w:ascii="Arial" w:eastAsia="SimSun" w:hAnsi="Arial" w:cs="Arial"/>
                <w:kern w:val="3"/>
                <w:sz w:val="16"/>
                <w:szCs w:val="20"/>
                <w:lang w:eastAsia="zh-CN" w:bidi="hi-IN"/>
              </w:rPr>
            </w:pPr>
            <w:r w:rsidRPr="00445A60">
              <w:rPr>
                <w:rFonts w:ascii="Arial" w:eastAsia="SimSun" w:hAnsi="Arial" w:cs="Arial"/>
                <w:kern w:val="3"/>
                <w:sz w:val="16"/>
                <w:szCs w:val="20"/>
                <w:lang w:eastAsia="zh-CN" w:bidi="hi-IN"/>
              </w:rPr>
              <w:t>durante la ejecución del contrato, se presenten limitaciones a la consecución de materia primas e insumos de las fuentes de suministros previstas o por el retiro</w:t>
            </w:r>
          </w:p>
          <w:p w14:paraId="2340F834" w14:textId="77777777" w:rsidR="006F51F4" w:rsidRDefault="006F51F4" w:rsidP="00FD3FDA">
            <w:pPr>
              <w:spacing w:after="100" w:afterAutospacing="1"/>
              <w:jc w:val="center"/>
              <w:rPr>
                <w:rFonts w:ascii="Arial" w:eastAsia="SimSun" w:hAnsi="Arial" w:cs="Arial"/>
                <w:kern w:val="3"/>
                <w:sz w:val="16"/>
                <w:szCs w:val="20"/>
                <w:lang w:eastAsia="zh-CN" w:bidi="hi-IN"/>
              </w:rPr>
            </w:pPr>
            <w:r w:rsidRPr="00445A60">
              <w:rPr>
                <w:rFonts w:ascii="Arial" w:eastAsia="SimSun" w:hAnsi="Arial" w:cs="Arial"/>
                <w:kern w:val="3"/>
                <w:sz w:val="16"/>
                <w:szCs w:val="20"/>
                <w:lang w:eastAsia="zh-CN" w:bidi="hi-IN"/>
              </w:rPr>
              <w:t>del mercado por parte de sus productores.</w:t>
            </w:r>
          </w:p>
          <w:p w14:paraId="0E7EA92D"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p>
        </w:tc>
        <w:tc>
          <w:tcPr>
            <w:tcW w:w="1134" w:type="dxa"/>
            <w:shd w:val="clear" w:color="auto" w:fill="auto"/>
            <w:vAlign w:val="center"/>
          </w:tcPr>
          <w:p w14:paraId="2C2CE55C"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sidRPr="00445A60">
              <w:rPr>
                <w:rFonts w:ascii="Arial" w:eastAsia="SimSun" w:hAnsi="Arial" w:cs="Arial"/>
                <w:kern w:val="3"/>
                <w:sz w:val="16"/>
                <w:szCs w:val="20"/>
                <w:lang w:eastAsia="zh-CN" w:bidi="hi-IN"/>
              </w:rPr>
              <w:t xml:space="preserve">Retrasos de </w:t>
            </w:r>
            <w:r>
              <w:rPr>
                <w:rFonts w:ascii="Arial" w:eastAsia="SimSun" w:hAnsi="Arial" w:cs="Arial"/>
                <w:kern w:val="3"/>
                <w:sz w:val="16"/>
                <w:szCs w:val="20"/>
                <w:lang w:eastAsia="zh-CN" w:bidi="hi-IN"/>
              </w:rPr>
              <w:t>la programación</w:t>
            </w:r>
            <w:r w:rsidRPr="00445A60">
              <w:rPr>
                <w:rFonts w:ascii="Arial" w:eastAsia="SimSun" w:hAnsi="Arial" w:cs="Arial"/>
                <w:kern w:val="3"/>
                <w:sz w:val="16"/>
                <w:szCs w:val="20"/>
                <w:lang w:eastAsia="zh-CN" w:bidi="hi-IN"/>
              </w:rPr>
              <w:t>, incumplimiento de cronogramas, mayores costos al contratista.</w:t>
            </w:r>
          </w:p>
        </w:tc>
        <w:tc>
          <w:tcPr>
            <w:tcW w:w="283" w:type="dxa"/>
            <w:shd w:val="clear" w:color="auto" w:fill="auto"/>
            <w:vAlign w:val="center"/>
          </w:tcPr>
          <w:p w14:paraId="5167D53C"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2</w:t>
            </w:r>
          </w:p>
        </w:tc>
        <w:tc>
          <w:tcPr>
            <w:tcW w:w="284" w:type="dxa"/>
            <w:shd w:val="clear" w:color="auto" w:fill="auto"/>
            <w:vAlign w:val="center"/>
          </w:tcPr>
          <w:p w14:paraId="176C3E55"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83" w:type="dxa"/>
            <w:shd w:val="clear" w:color="auto" w:fill="auto"/>
            <w:vAlign w:val="center"/>
          </w:tcPr>
          <w:p w14:paraId="2EA00D0F"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1" w:type="dxa"/>
            <w:shd w:val="clear" w:color="auto" w:fill="auto"/>
            <w:textDirection w:val="btLr"/>
            <w:vAlign w:val="center"/>
          </w:tcPr>
          <w:p w14:paraId="4D21CB8B"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BAJO</w:t>
            </w:r>
          </w:p>
        </w:tc>
        <w:tc>
          <w:tcPr>
            <w:tcW w:w="411" w:type="dxa"/>
            <w:shd w:val="clear" w:color="auto" w:fill="auto"/>
            <w:textDirection w:val="btLr"/>
            <w:vAlign w:val="center"/>
          </w:tcPr>
          <w:p w14:paraId="248A7E32"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CONTRATISTA</w:t>
            </w:r>
          </w:p>
        </w:tc>
        <w:tc>
          <w:tcPr>
            <w:tcW w:w="1672" w:type="dxa"/>
            <w:shd w:val="clear" w:color="auto" w:fill="auto"/>
            <w:vAlign w:val="center"/>
          </w:tcPr>
          <w:p w14:paraId="701810D0" w14:textId="77777777" w:rsidR="006F51F4" w:rsidRPr="00445A60" w:rsidRDefault="006F51F4" w:rsidP="00FD3FDA">
            <w:pPr>
              <w:spacing w:after="100" w:afterAutospacing="1"/>
              <w:jc w:val="center"/>
              <w:rPr>
                <w:rFonts w:ascii="Arial" w:eastAsia="SimSun" w:hAnsi="Arial" w:cs="Arial"/>
                <w:kern w:val="3"/>
                <w:sz w:val="16"/>
                <w:szCs w:val="20"/>
                <w:lang w:eastAsia="zh-CN" w:bidi="hi-IN"/>
              </w:rPr>
            </w:pPr>
            <w:r w:rsidRPr="00445A60">
              <w:rPr>
                <w:rFonts w:ascii="Arial" w:eastAsia="SimSun" w:hAnsi="Arial" w:cs="Arial"/>
                <w:kern w:val="3"/>
                <w:sz w:val="16"/>
                <w:szCs w:val="20"/>
                <w:lang w:eastAsia="zh-CN" w:bidi="hi-IN"/>
              </w:rPr>
              <w:t>El contratista durante la planeación de su oferta, deberá disponer y garantizar las</w:t>
            </w:r>
          </w:p>
          <w:p w14:paraId="6649F4CB"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sidRPr="00445A60">
              <w:rPr>
                <w:rFonts w:ascii="Arial" w:eastAsia="SimSun" w:hAnsi="Arial" w:cs="Arial"/>
                <w:kern w:val="3"/>
                <w:sz w:val="16"/>
                <w:szCs w:val="20"/>
                <w:lang w:eastAsia="zh-CN" w:bidi="hi-IN"/>
              </w:rPr>
              <w:t>fuentes de suministros como también diseñar un plan alterno que mitigue la posible falta de insumos.</w:t>
            </w:r>
          </w:p>
        </w:tc>
        <w:tc>
          <w:tcPr>
            <w:tcW w:w="334" w:type="dxa"/>
            <w:shd w:val="clear" w:color="auto" w:fill="auto"/>
            <w:vAlign w:val="center"/>
          </w:tcPr>
          <w:p w14:paraId="3E410C0D"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w:t>
            </w:r>
          </w:p>
        </w:tc>
        <w:tc>
          <w:tcPr>
            <w:tcW w:w="374" w:type="dxa"/>
            <w:shd w:val="clear" w:color="auto" w:fill="auto"/>
            <w:vAlign w:val="center"/>
          </w:tcPr>
          <w:p w14:paraId="607835AC"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2</w:t>
            </w:r>
          </w:p>
        </w:tc>
        <w:tc>
          <w:tcPr>
            <w:tcW w:w="448" w:type="dxa"/>
            <w:shd w:val="clear" w:color="auto" w:fill="auto"/>
            <w:vAlign w:val="center"/>
          </w:tcPr>
          <w:p w14:paraId="7EAFF759"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11" w:type="dxa"/>
            <w:shd w:val="clear" w:color="auto" w:fill="auto"/>
            <w:textDirection w:val="btLr"/>
            <w:vAlign w:val="center"/>
          </w:tcPr>
          <w:p w14:paraId="3FB118CD"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RIESGO BAJO</w:t>
            </w:r>
          </w:p>
        </w:tc>
        <w:tc>
          <w:tcPr>
            <w:tcW w:w="559" w:type="dxa"/>
            <w:shd w:val="clear" w:color="auto" w:fill="auto"/>
            <w:vAlign w:val="center"/>
          </w:tcPr>
          <w:p w14:paraId="081159E7"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SI</w:t>
            </w:r>
          </w:p>
        </w:tc>
        <w:tc>
          <w:tcPr>
            <w:tcW w:w="709" w:type="dxa"/>
            <w:shd w:val="clear" w:color="auto" w:fill="auto"/>
            <w:textDirection w:val="btLr"/>
            <w:vAlign w:val="center"/>
          </w:tcPr>
          <w:p w14:paraId="1CB295D6"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0A2AFEF3"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 xml:space="preserve">A la terminación de la </w:t>
            </w:r>
            <w:r>
              <w:rPr>
                <w:rFonts w:ascii="Arial" w:eastAsia="SimSun" w:hAnsi="Arial" w:cs="Arial"/>
                <w:kern w:val="3"/>
                <w:sz w:val="16"/>
                <w:szCs w:val="20"/>
                <w:lang w:eastAsia="zh-CN" w:bidi="hi-IN"/>
              </w:rPr>
              <w:t>ejecución del contrato</w:t>
            </w:r>
          </w:p>
        </w:tc>
        <w:tc>
          <w:tcPr>
            <w:tcW w:w="1399" w:type="dxa"/>
            <w:shd w:val="clear" w:color="auto" w:fill="auto"/>
            <w:vAlign w:val="center"/>
          </w:tcPr>
          <w:p w14:paraId="2E835957"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sidRPr="00445A60">
              <w:rPr>
                <w:rFonts w:ascii="Arial" w:eastAsia="SimSun" w:hAnsi="Arial" w:cs="Arial"/>
                <w:kern w:val="3"/>
                <w:sz w:val="16"/>
                <w:szCs w:val="20"/>
                <w:lang w:eastAsia="zh-CN" w:bidi="hi-IN"/>
              </w:rPr>
              <w:t>Inventario de Insumos Disponible de manera permanente</w:t>
            </w:r>
          </w:p>
        </w:tc>
        <w:tc>
          <w:tcPr>
            <w:tcW w:w="1079" w:type="dxa"/>
            <w:shd w:val="clear" w:color="auto" w:fill="auto"/>
            <w:vAlign w:val="center"/>
          </w:tcPr>
          <w:p w14:paraId="000726C4"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QUINCENAL</w:t>
            </w:r>
          </w:p>
        </w:tc>
      </w:tr>
      <w:tr w:rsidR="006F51F4" w:rsidRPr="004D7C35" w14:paraId="3173F34D" w14:textId="77777777" w:rsidTr="00FD3FDA">
        <w:trPr>
          <w:cantSplit/>
          <w:trHeight w:val="2723"/>
          <w:jc w:val="center"/>
        </w:trPr>
        <w:tc>
          <w:tcPr>
            <w:tcW w:w="411" w:type="dxa"/>
            <w:shd w:val="clear" w:color="auto" w:fill="auto"/>
            <w:vAlign w:val="center"/>
          </w:tcPr>
          <w:p w14:paraId="5E506A2F"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9</w:t>
            </w:r>
          </w:p>
        </w:tc>
        <w:tc>
          <w:tcPr>
            <w:tcW w:w="411" w:type="dxa"/>
            <w:shd w:val="clear" w:color="auto" w:fill="auto"/>
            <w:textDirection w:val="btLr"/>
            <w:vAlign w:val="center"/>
          </w:tcPr>
          <w:p w14:paraId="4E06839C" w14:textId="77777777" w:rsidR="006F51F4" w:rsidRPr="009C5A1F" w:rsidRDefault="006F51F4" w:rsidP="00FD3FDA">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ESPECIFICO</w:t>
            </w:r>
          </w:p>
        </w:tc>
        <w:tc>
          <w:tcPr>
            <w:tcW w:w="411" w:type="dxa"/>
            <w:shd w:val="clear" w:color="auto" w:fill="auto"/>
            <w:textDirection w:val="btLr"/>
            <w:vAlign w:val="center"/>
          </w:tcPr>
          <w:p w14:paraId="6AF3DF25" w14:textId="77777777" w:rsidR="006F51F4" w:rsidRPr="009C5A1F" w:rsidRDefault="006F51F4" w:rsidP="00FD3FDA">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28C488BA" w14:textId="77777777" w:rsidR="006F51F4" w:rsidRPr="009C5A1F" w:rsidRDefault="006F51F4" w:rsidP="00FD3FDA">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16BE0BD5" w14:textId="77777777" w:rsidR="006F51F4" w:rsidRPr="009C5A1F" w:rsidRDefault="006F51F4" w:rsidP="00FD3FDA">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 xml:space="preserve">RIESGO OPERACIONAL </w:t>
            </w:r>
          </w:p>
        </w:tc>
        <w:tc>
          <w:tcPr>
            <w:tcW w:w="1626" w:type="dxa"/>
            <w:shd w:val="clear" w:color="auto" w:fill="auto"/>
            <w:vAlign w:val="center"/>
          </w:tcPr>
          <w:p w14:paraId="13D8B011" w14:textId="77777777" w:rsidR="006F51F4" w:rsidRPr="004946DB" w:rsidRDefault="006F51F4" w:rsidP="00FD3FDA">
            <w:pPr>
              <w:spacing w:after="100" w:afterAutospacing="1"/>
              <w:jc w:val="center"/>
              <w:rPr>
                <w:rFonts w:ascii="Arial" w:eastAsia="SimSun" w:hAnsi="Arial" w:cs="Arial"/>
                <w:kern w:val="3"/>
                <w:sz w:val="16"/>
                <w:szCs w:val="20"/>
                <w:lang w:eastAsia="zh-CN" w:bidi="hi-IN"/>
              </w:rPr>
            </w:pPr>
            <w:r w:rsidRPr="004946DB">
              <w:rPr>
                <w:rFonts w:ascii="Arial" w:eastAsia="SimSun" w:hAnsi="Arial" w:cs="Arial"/>
                <w:kern w:val="3"/>
                <w:sz w:val="16"/>
                <w:szCs w:val="20"/>
                <w:lang w:eastAsia="zh-CN" w:bidi="hi-IN"/>
              </w:rPr>
              <w:t>Variación de precios durante la ejecución del contrato. Se refiere a la posibilidad</w:t>
            </w:r>
          </w:p>
          <w:p w14:paraId="7AE72CCD"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sidRPr="004946DB">
              <w:rPr>
                <w:rFonts w:ascii="Arial" w:eastAsia="SimSun" w:hAnsi="Arial" w:cs="Arial"/>
                <w:kern w:val="3"/>
                <w:sz w:val="16"/>
                <w:szCs w:val="20"/>
                <w:lang w:eastAsia="zh-CN" w:bidi="hi-IN"/>
              </w:rPr>
              <w:t>de que los precios ofrecidos en la propuesta y adjudicados sean modificados con alzas</w:t>
            </w:r>
            <w:r>
              <w:rPr>
                <w:rFonts w:ascii="Arial" w:eastAsia="SimSun" w:hAnsi="Arial" w:cs="Arial"/>
                <w:kern w:val="3"/>
                <w:sz w:val="16"/>
                <w:szCs w:val="20"/>
                <w:lang w:eastAsia="zh-CN" w:bidi="hi-IN"/>
              </w:rPr>
              <w:t xml:space="preserve"> </w:t>
            </w:r>
            <w:r w:rsidRPr="004946DB">
              <w:rPr>
                <w:rFonts w:ascii="Arial" w:eastAsia="SimSun" w:hAnsi="Arial" w:cs="Arial"/>
                <w:kern w:val="3"/>
                <w:sz w:val="16"/>
                <w:szCs w:val="20"/>
                <w:lang w:eastAsia="zh-CN" w:bidi="hi-IN"/>
              </w:rPr>
              <w:t>previsibles.</w:t>
            </w:r>
          </w:p>
        </w:tc>
        <w:tc>
          <w:tcPr>
            <w:tcW w:w="1134" w:type="dxa"/>
            <w:shd w:val="clear" w:color="auto" w:fill="auto"/>
            <w:vAlign w:val="center"/>
          </w:tcPr>
          <w:p w14:paraId="11AEB042"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sidRPr="00824CCF">
              <w:rPr>
                <w:rFonts w:ascii="Arial" w:eastAsia="SimSun" w:hAnsi="Arial" w:cs="Arial"/>
                <w:kern w:val="3"/>
                <w:sz w:val="16"/>
                <w:szCs w:val="20"/>
                <w:lang w:eastAsia="zh-CN" w:bidi="hi-IN"/>
              </w:rPr>
              <w:t>Afectación al equilibrio económico del contrato.</w:t>
            </w:r>
          </w:p>
        </w:tc>
        <w:tc>
          <w:tcPr>
            <w:tcW w:w="283" w:type="dxa"/>
            <w:shd w:val="clear" w:color="auto" w:fill="auto"/>
            <w:vAlign w:val="center"/>
          </w:tcPr>
          <w:p w14:paraId="75AC8A26"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2</w:t>
            </w:r>
          </w:p>
        </w:tc>
        <w:tc>
          <w:tcPr>
            <w:tcW w:w="284" w:type="dxa"/>
            <w:shd w:val="clear" w:color="auto" w:fill="auto"/>
            <w:vAlign w:val="center"/>
          </w:tcPr>
          <w:p w14:paraId="773CBA27"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83" w:type="dxa"/>
            <w:shd w:val="clear" w:color="auto" w:fill="auto"/>
            <w:vAlign w:val="center"/>
          </w:tcPr>
          <w:p w14:paraId="6FBE6F2A"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411" w:type="dxa"/>
            <w:shd w:val="clear" w:color="auto" w:fill="auto"/>
            <w:textDirection w:val="btLr"/>
            <w:vAlign w:val="center"/>
          </w:tcPr>
          <w:p w14:paraId="77BB87FB"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MEDIO</w:t>
            </w:r>
          </w:p>
        </w:tc>
        <w:tc>
          <w:tcPr>
            <w:tcW w:w="411" w:type="dxa"/>
            <w:shd w:val="clear" w:color="auto" w:fill="auto"/>
            <w:textDirection w:val="btLr"/>
            <w:vAlign w:val="center"/>
          </w:tcPr>
          <w:p w14:paraId="705C8D69"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CONTRATISTA</w:t>
            </w:r>
          </w:p>
        </w:tc>
        <w:tc>
          <w:tcPr>
            <w:tcW w:w="1672" w:type="dxa"/>
            <w:shd w:val="clear" w:color="auto" w:fill="auto"/>
            <w:vAlign w:val="center"/>
          </w:tcPr>
          <w:p w14:paraId="29A9DE45" w14:textId="77777777" w:rsidR="006F51F4" w:rsidRPr="00824CCF" w:rsidRDefault="006F51F4" w:rsidP="00FD3FDA">
            <w:pPr>
              <w:spacing w:after="100" w:afterAutospacing="1"/>
              <w:jc w:val="center"/>
              <w:rPr>
                <w:rFonts w:ascii="Arial" w:eastAsia="SimSun" w:hAnsi="Arial" w:cs="Arial"/>
                <w:kern w:val="3"/>
                <w:sz w:val="16"/>
                <w:szCs w:val="20"/>
                <w:lang w:eastAsia="zh-CN" w:bidi="hi-IN"/>
              </w:rPr>
            </w:pPr>
            <w:r w:rsidRPr="00824CCF">
              <w:rPr>
                <w:rFonts w:ascii="Arial" w:eastAsia="SimSun" w:hAnsi="Arial" w:cs="Arial"/>
                <w:kern w:val="3"/>
                <w:sz w:val="16"/>
                <w:szCs w:val="20"/>
                <w:lang w:eastAsia="zh-CN" w:bidi="hi-IN"/>
              </w:rPr>
              <w:t>El contratista deberá realizar un costo real de los insumos, materias primas, materiales y demás a valor presente y proyectar las cifras de tal forma que</w:t>
            </w:r>
          </w:p>
          <w:p w14:paraId="74C0D0E9"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sidRPr="00824CCF">
              <w:rPr>
                <w:rFonts w:ascii="Arial" w:eastAsia="SimSun" w:hAnsi="Arial" w:cs="Arial"/>
                <w:kern w:val="3"/>
                <w:sz w:val="16"/>
                <w:szCs w:val="20"/>
                <w:lang w:eastAsia="zh-CN" w:bidi="hi-IN"/>
              </w:rPr>
              <w:t>Puedan absolver las alzas previsibles.</w:t>
            </w:r>
          </w:p>
        </w:tc>
        <w:tc>
          <w:tcPr>
            <w:tcW w:w="334" w:type="dxa"/>
            <w:shd w:val="clear" w:color="auto" w:fill="auto"/>
            <w:vAlign w:val="center"/>
          </w:tcPr>
          <w:p w14:paraId="241B5E4D"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374" w:type="dxa"/>
            <w:shd w:val="clear" w:color="auto" w:fill="auto"/>
            <w:vAlign w:val="center"/>
          </w:tcPr>
          <w:p w14:paraId="48FD79ED"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48" w:type="dxa"/>
            <w:shd w:val="clear" w:color="auto" w:fill="auto"/>
            <w:vAlign w:val="center"/>
          </w:tcPr>
          <w:p w14:paraId="3F3B5DA7"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1" w:type="dxa"/>
            <w:shd w:val="clear" w:color="auto" w:fill="auto"/>
            <w:textDirection w:val="btLr"/>
            <w:vAlign w:val="center"/>
          </w:tcPr>
          <w:p w14:paraId="6384A05D"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RIESGO BAJO</w:t>
            </w:r>
          </w:p>
        </w:tc>
        <w:tc>
          <w:tcPr>
            <w:tcW w:w="559" w:type="dxa"/>
            <w:shd w:val="clear" w:color="auto" w:fill="auto"/>
            <w:vAlign w:val="center"/>
          </w:tcPr>
          <w:p w14:paraId="720901AC"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SI</w:t>
            </w:r>
          </w:p>
        </w:tc>
        <w:tc>
          <w:tcPr>
            <w:tcW w:w="709" w:type="dxa"/>
            <w:shd w:val="clear" w:color="auto" w:fill="auto"/>
            <w:textDirection w:val="btLr"/>
            <w:vAlign w:val="center"/>
          </w:tcPr>
          <w:p w14:paraId="5E922748"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27F9E27A"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 xml:space="preserve">A la terminación </w:t>
            </w:r>
            <w:r>
              <w:rPr>
                <w:rFonts w:ascii="Arial" w:eastAsia="SimSun" w:hAnsi="Arial" w:cs="Arial"/>
                <w:kern w:val="3"/>
                <w:sz w:val="16"/>
                <w:szCs w:val="20"/>
                <w:lang w:eastAsia="zh-CN" w:bidi="hi-IN"/>
              </w:rPr>
              <w:t>de la ocurrencia del evento</w:t>
            </w:r>
          </w:p>
        </w:tc>
        <w:tc>
          <w:tcPr>
            <w:tcW w:w="1399" w:type="dxa"/>
            <w:shd w:val="clear" w:color="auto" w:fill="auto"/>
            <w:vAlign w:val="center"/>
          </w:tcPr>
          <w:p w14:paraId="38723CAF"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sidRPr="00824CCF">
              <w:rPr>
                <w:rFonts w:ascii="Arial" w:eastAsia="SimSun" w:hAnsi="Arial" w:cs="Arial"/>
                <w:kern w:val="3"/>
                <w:sz w:val="16"/>
                <w:szCs w:val="20"/>
                <w:lang w:eastAsia="zh-CN" w:bidi="hi-IN"/>
              </w:rPr>
              <w:t xml:space="preserve">Verificación de precios ofrecidos en la </w:t>
            </w:r>
            <w:r>
              <w:rPr>
                <w:rFonts w:ascii="Arial" w:eastAsia="SimSun" w:hAnsi="Arial" w:cs="Arial"/>
                <w:kern w:val="3"/>
                <w:sz w:val="16"/>
                <w:szCs w:val="20"/>
                <w:lang w:eastAsia="zh-CN" w:bidi="hi-IN"/>
              </w:rPr>
              <w:t>p</w:t>
            </w:r>
            <w:r w:rsidRPr="00824CCF">
              <w:rPr>
                <w:rFonts w:ascii="Arial" w:eastAsia="SimSun" w:hAnsi="Arial" w:cs="Arial"/>
                <w:kern w:val="3"/>
                <w:sz w:val="16"/>
                <w:szCs w:val="20"/>
                <w:lang w:eastAsia="zh-CN" w:bidi="hi-IN"/>
              </w:rPr>
              <w:t>ropuesta</w:t>
            </w:r>
            <w:r>
              <w:rPr>
                <w:rFonts w:ascii="Arial" w:eastAsia="SimSun" w:hAnsi="Arial" w:cs="Arial"/>
                <w:kern w:val="3"/>
                <w:sz w:val="16"/>
                <w:szCs w:val="20"/>
                <w:lang w:eastAsia="zh-CN" w:bidi="hi-IN"/>
              </w:rPr>
              <w:t xml:space="preserve"> </w:t>
            </w:r>
            <w:r w:rsidRPr="00824CCF">
              <w:rPr>
                <w:rFonts w:ascii="Arial" w:eastAsia="SimSun" w:hAnsi="Arial" w:cs="Arial"/>
                <w:kern w:val="3"/>
                <w:sz w:val="16"/>
                <w:szCs w:val="20"/>
                <w:lang w:eastAsia="zh-CN" w:bidi="hi-IN"/>
              </w:rPr>
              <w:t xml:space="preserve">vs </w:t>
            </w:r>
            <w:r>
              <w:rPr>
                <w:rFonts w:ascii="Arial" w:eastAsia="SimSun" w:hAnsi="Arial" w:cs="Arial"/>
                <w:kern w:val="3"/>
                <w:sz w:val="16"/>
                <w:szCs w:val="20"/>
                <w:lang w:eastAsia="zh-CN" w:bidi="hi-IN"/>
              </w:rPr>
              <w:t>p</w:t>
            </w:r>
            <w:r w:rsidRPr="00824CCF">
              <w:rPr>
                <w:rFonts w:ascii="Arial" w:eastAsia="SimSun" w:hAnsi="Arial" w:cs="Arial"/>
                <w:kern w:val="3"/>
                <w:sz w:val="16"/>
                <w:szCs w:val="20"/>
                <w:lang w:eastAsia="zh-CN" w:bidi="hi-IN"/>
              </w:rPr>
              <w:t>recios reales de compra</w:t>
            </w:r>
          </w:p>
        </w:tc>
        <w:tc>
          <w:tcPr>
            <w:tcW w:w="1079" w:type="dxa"/>
            <w:shd w:val="clear" w:color="auto" w:fill="auto"/>
            <w:vAlign w:val="center"/>
          </w:tcPr>
          <w:p w14:paraId="118EE1AA" w14:textId="77777777" w:rsidR="006F51F4" w:rsidRPr="009C5A1F" w:rsidRDefault="006F51F4" w:rsidP="00FD3FDA">
            <w:pPr>
              <w:spacing w:after="100" w:afterAutospacing="1"/>
              <w:jc w:val="center"/>
              <w:rPr>
                <w:rFonts w:ascii="Arial" w:eastAsia="SimSun" w:hAnsi="Arial" w:cs="Arial"/>
                <w:kern w:val="3"/>
                <w:sz w:val="16"/>
                <w:szCs w:val="20"/>
                <w:lang w:eastAsia="zh-CN" w:bidi="hi-IN"/>
              </w:rPr>
            </w:pPr>
            <w:r w:rsidRPr="00824CCF">
              <w:rPr>
                <w:rFonts w:ascii="Arial" w:eastAsia="SimSun" w:hAnsi="Arial" w:cs="Arial"/>
                <w:kern w:val="3"/>
                <w:sz w:val="16"/>
                <w:szCs w:val="20"/>
                <w:lang w:eastAsia="zh-CN" w:bidi="hi-IN"/>
              </w:rPr>
              <w:t>Cada vez que se efectué una compra o alquiler</w:t>
            </w:r>
          </w:p>
        </w:tc>
      </w:tr>
      <w:tr w:rsidR="006F51F4" w:rsidRPr="004D7C35" w14:paraId="74F0279D" w14:textId="77777777" w:rsidTr="00FD3FDA">
        <w:trPr>
          <w:cantSplit/>
          <w:trHeight w:val="1134"/>
          <w:jc w:val="center"/>
        </w:trPr>
        <w:tc>
          <w:tcPr>
            <w:tcW w:w="411" w:type="dxa"/>
            <w:shd w:val="clear" w:color="auto" w:fill="auto"/>
            <w:vAlign w:val="center"/>
          </w:tcPr>
          <w:p w14:paraId="4849A1D2" w14:textId="77777777" w:rsidR="006F51F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lastRenderedPageBreak/>
              <w:t>10</w:t>
            </w:r>
          </w:p>
        </w:tc>
        <w:tc>
          <w:tcPr>
            <w:tcW w:w="411" w:type="dxa"/>
            <w:shd w:val="clear" w:color="auto" w:fill="auto"/>
            <w:textDirection w:val="btLr"/>
            <w:vAlign w:val="center"/>
          </w:tcPr>
          <w:p w14:paraId="4BD1CEC1" w14:textId="77777777" w:rsidR="006F51F4" w:rsidRPr="003F7D83" w:rsidRDefault="006F51F4" w:rsidP="00FD3FDA">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ESPECIFICO</w:t>
            </w:r>
          </w:p>
        </w:tc>
        <w:tc>
          <w:tcPr>
            <w:tcW w:w="411" w:type="dxa"/>
            <w:shd w:val="clear" w:color="auto" w:fill="auto"/>
            <w:textDirection w:val="btLr"/>
            <w:vAlign w:val="center"/>
          </w:tcPr>
          <w:p w14:paraId="4AF5974E" w14:textId="77777777" w:rsidR="006F51F4" w:rsidRPr="003F7D83" w:rsidRDefault="006F51F4" w:rsidP="00FD3FDA">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4ABA7955" w14:textId="77777777" w:rsidR="006F51F4" w:rsidRPr="003F7D83" w:rsidRDefault="006F51F4" w:rsidP="00FD3FDA">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6ECD7E3A" w14:textId="77777777" w:rsidR="006F51F4" w:rsidRPr="00C345BB" w:rsidRDefault="006F51F4" w:rsidP="00FD3FDA">
            <w:pPr>
              <w:spacing w:after="100" w:afterAutospacing="1"/>
              <w:ind w:left="113" w:right="113"/>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RIESGO OPERACIONAL</w:t>
            </w:r>
          </w:p>
        </w:tc>
        <w:tc>
          <w:tcPr>
            <w:tcW w:w="1626" w:type="dxa"/>
            <w:shd w:val="clear" w:color="auto" w:fill="auto"/>
            <w:vAlign w:val="center"/>
          </w:tcPr>
          <w:p w14:paraId="5C707ACB"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 xml:space="preserve">Salarios Parafiscales, Honorarios. Se refiere a la posibilidad que el contratista </w:t>
            </w:r>
          </w:p>
          <w:p w14:paraId="6223A42C"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no reconozca o demore los pagos de salarios, honorarios, salud, pensión, ARL, Caja de Compensación y demás obligaciones a sus colaboradores que están al servicio del</w:t>
            </w:r>
          </w:p>
          <w:p w14:paraId="0C5E1171"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contrato.</w:t>
            </w:r>
          </w:p>
        </w:tc>
        <w:tc>
          <w:tcPr>
            <w:tcW w:w="1134" w:type="dxa"/>
            <w:shd w:val="clear" w:color="auto" w:fill="auto"/>
            <w:vAlign w:val="center"/>
          </w:tcPr>
          <w:p w14:paraId="0FCFCD48"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Quejas y posibles denuncias laborales y abandono de los puestos o sitios de trabajo.</w:t>
            </w:r>
          </w:p>
        </w:tc>
        <w:tc>
          <w:tcPr>
            <w:tcW w:w="283" w:type="dxa"/>
            <w:shd w:val="clear" w:color="auto" w:fill="auto"/>
            <w:vAlign w:val="center"/>
          </w:tcPr>
          <w:p w14:paraId="32030399"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2</w:t>
            </w:r>
          </w:p>
        </w:tc>
        <w:tc>
          <w:tcPr>
            <w:tcW w:w="284" w:type="dxa"/>
            <w:shd w:val="clear" w:color="auto" w:fill="auto"/>
            <w:vAlign w:val="center"/>
          </w:tcPr>
          <w:p w14:paraId="38ADC027"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3</w:t>
            </w:r>
          </w:p>
        </w:tc>
        <w:tc>
          <w:tcPr>
            <w:tcW w:w="483" w:type="dxa"/>
            <w:shd w:val="clear" w:color="auto" w:fill="auto"/>
            <w:vAlign w:val="center"/>
          </w:tcPr>
          <w:p w14:paraId="7CB15B27"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5</w:t>
            </w:r>
          </w:p>
        </w:tc>
        <w:tc>
          <w:tcPr>
            <w:tcW w:w="411" w:type="dxa"/>
            <w:shd w:val="clear" w:color="auto" w:fill="auto"/>
            <w:textDirection w:val="btLr"/>
            <w:vAlign w:val="center"/>
          </w:tcPr>
          <w:p w14:paraId="3B02CFD8"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RIESGO MEDIO</w:t>
            </w:r>
          </w:p>
        </w:tc>
        <w:tc>
          <w:tcPr>
            <w:tcW w:w="411" w:type="dxa"/>
            <w:shd w:val="clear" w:color="auto" w:fill="auto"/>
            <w:textDirection w:val="btLr"/>
            <w:vAlign w:val="center"/>
          </w:tcPr>
          <w:p w14:paraId="75EC61DD"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CONTRATISTA</w:t>
            </w:r>
          </w:p>
        </w:tc>
        <w:tc>
          <w:tcPr>
            <w:tcW w:w="1672" w:type="dxa"/>
            <w:shd w:val="clear" w:color="auto" w:fill="auto"/>
            <w:vAlign w:val="center"/>
          </w:tcPr>
          <w:p w14:paraId="087357AB"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El contratista deberá velar por el cumplimiento de las obligaciones</w:t>
            </w:r>
          </w:p>
          <w:p w14:paraId="4BF702AD"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laborales y contractuales de sus colaboradores al servicio del contrato suscrito</w:t>
            </w:r>
          </w:p>
          <w:p w14:paraId="5E2E9298"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con E</w:t>
            </w:r>
            <w:r>
              <w:rPr>
                <w:rFonts w:ascii="Arial" w:eastAsia="SimSun" w:hAnsi="Arial" w:cs="Arial"/>
                <w:kern w:val="3"/>
                <w:sz w:val="16"/>
                <w:szCs w:val="20"/>
                <w:lang w:eastAsia="zh-CN" w:bidi="hi-IN"/>
              </w:rPr>
              <w:t>L DEPARTAMENTO</w:t>
            </w:r>
          </w:p>
        </w:tc>
        <w:tc>
          <w:tcPr>
            <w:tcW w:w="334" w:type="dxa"/>
            <w:shd w:val="clear" w:color="auto" w:fill="auto"/>
            <w:vAlign w:val="center"/>
          </w:tcPr>
          <w:p w14:paraId="3BBAB2B3"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1</w:t>
            </w:r>
          </w:p>
        </w:tc>
        <w:tc>
          <w:tcPr>
            <w:tcW w:w="374" w:type="dxa"/>
            <w:shd w:val="clear" w:color="auto" w:fill="auto"/>
            <w:vAlign w:val="center"/>
          </w:tcPr>
          <w:p w14:paraId="046662EF"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2</w:t>
            </w:r>
          </w:p>
        </w:tc>
        <w:tc>
          <w:tcPr>
            <w:tcW w:w="448" w:type="dxa"/>
            <w:shd w:val="clear" w:color="auto" w:fill="auto"/>
            <w:vAlign w:val="center"/>
          </w:tcPr>
          <w:p w14:paraId="66EE1F7F"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3</w:t>
            </w:r>
          </w:p>
        </w:tc>
        <w:tc>
          <w:tcPr>
            <w:tcW w:w="411" w:type="dxa"/>
            <w:shd w:val="clear" w:color="auto" w:fill="auto"/>
            <w:textDirection w:val="btLr"/>
            <w:vAlign w:val="center"/>
          </w:tcPr>
          <w:p w14:paraId="583B3F93"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RIESGO BAJO</w:t>
            </w:r>
          </w:p>
        </w:tc>
        <w:tc>
          <w:tcPr>
            <w:tcW w:w="559" w:type="dxa"/>
            <w:shd w:val="clear" w:color="auto" w:fill="auto"/>
            <w:vAlign w:val="center"/>
          </w:tcPr>
          <w:p w14:paraId="7402CE94"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SI</w:t>
            </w:r>
          </w:p>
        </w:tc>
        <w:tc>
          <w:tcPr>
            <w:tcW w:w="709" w:type="dxa"/>
            <w:shd w:val="clear" w:color="auto" w:fill="auto"/>
            <w:textDirection w:val="btLr"/>
            <w:vAlign w:val="center"/>
          </w:tcPr>
          <w:p w14:paraId="2ABBFE5A"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09197C78"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A la terminación de la ejecución del contrato</w:t>
            </w:r>
          </w:p>
        </w:tc>
        <w:tc>
          <w:tcPr>
            <w:tcW w:w="1399" w:type="dxa"/>
            <w:shd w:val="clear" w:color="auto" w:fill="auto"/>
            <w:vAlign w:val="center"/>
          </w:tcPr>
          <w:p w14:paraId="31C8BCCB"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Verificación del pago de salarios y aportes parafiscales y honorarios para el caso</w:t>
            </w:r>
          </w:p>
          <w:p w14:paraId="7CFF903C"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de contratos por prestación de servicios de apoyo a la gestión.</w:t>
            </w:r>
          </w:p>
        </w:tc>
        <w:tc>
          <w:tcPr>
            <w:tcW w:w="1079" w:type="dxa"/>
            <w:shd w:val="clear" w:color="auto" w:fill="auto"/>
            <w:vAlign w:val="center"/>
          </w:tcPr>
          <w:p w14:paraId="734D3B7D" w14:textId="77777777" w:rsidR="006F51F4" w:rsidRPr="00C345BB" w:rsidRDefault="006F51F4" w:rsidP="00FD3FDA">
            <w:pPr>
              <w:spacing w:after="100" w:afterAutospacing="1"/>
              <w:jc w:val="center"/>
              <w:rPr>
                <w:rFonts w:ascii="Arial" w:eastAsia="SimSun" w:hAnsi="Arial" w:cs="Arial"/>
                <w:bCs/>
                <w:kern w:val="3"/>
                <w:sz w:val="16"/>
                <w:szCs w:val="20"/>
                <w:lang w:eastAsia="zh-CN" w:bidi="hi-IN"/>
              </w:rPr>
            </w:pPr>
            <w:r w:rsidRPr="00C345BB">
              <w:rPr>
                <w:rFonts w:ascii="Arial" w:eastAsia="SimSun" w:hAnsi="Arial" w:cs="Arial"/>
                <w:bCs/>
                <w:kern w:val="3"/>
                <w:sz w:val="16"/>
                <w:szCs w:val="20"/>
                <w:lang w:eastAsia="zh-CN" w:bidi="hi-IN"/>
              </w:rPr>
              <w:t>Con cada acta de pago</w:t>
            </w:r>
          </w:p>
        </w:tc>
      </w:tr>
      <w:tr w:rsidR="006F51F4" w:rsidRPr="004D7C35" w14:paraId="0039EC47" w14:textId="77777777" w:rsidTr="00FD3FDA">
        <w:trPr>
          <w:cantSplit/>
          <w:trHeight w:val="1134"/>
          <w:jc w:val="center"/>
        </w:trPr>
        <w:tc>
          <w:tcPr>
            <w:tcW w:w="411" w:type="dxa"/>
            <w:shd w:val="clear" w:color="auto" w:fill="auto"/>
            <w:vAlign w:val="center"/>
          </w:tcPr>
          <w:p w14:paraId="3C2C9FF5"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11</w:t>
            </w:r>
          </w:p>
        </w:tc>
        <w:tc>
          <w:tcPr>
            <w:tcW w:w="411" w:type="dxa"/>
            <w:shd w:val="clear" w:color="auto" w:fill="auto"/>
            <w:textDirection w:val="btLr"/>
            <w:vAlign w:val="center"/>
          </w:tcPr>
          <w:p w14:paraId="17013F77" w14:textId="77777777" w:rsidR="006F51F4" w:rsidRPr="00C345BB" w:rsidRDefault="006F51F4" w:rsidP="00FD3FDA">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ESPECIFICO</w:t>
            </w:r>
          </w:p>
        </w:tc>
        <w:tc>
          <w:tcPr>
            <w:tcW w:w="411" w:type="dxa"/>
            <w:shd w:val="clear" w:color="auto" w:fill="auto"/>
            <w:textDirection w:val="btLr"/>
            <w:vAlign w:val="center"/>
          </w:tcPr>
          <w:p w14:paraId="25EC7A52" w14:textId="77777777" w:rsidR="006F51F4" w:rsidRPr="00C345BB" w:rsidRDefault="006F51F4" w:rsidP="00FD3FDA">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IN</w:t>
            </w:r>
            <w:r w:rsidRPr="009C5A1F">
              <w:rPr>
                <w:rFonts w:ascii="Arial" w:eastAsia="SimSun" w:hAnsi="Arial" w:cs="Arial"/>
                <w:kern w:val="3"/>
                <w:sz w:val="16"/>
                <w:szCs w:val="20"/>
                <w:lang w:eastAsia="zh-CN" w:bidi="hi-IN"/>
              </w:rPr>
              <w:t>TERNO</w:t>
            </w:r>
          </w:p>
        </w:tc>
        <w:tc>
          <w:tcPr>
            <w:tcW w:w="411" w:type="dxa"/>
            <w:shd w:val="clear" w:color="auto" w:fill="auto"/>
            <w:textDirection w:val="btLr"/>
            <w:vAlign w:val="center"/>
          </w:tcPr>
          <w:p w14:paraId="7C1D5734" w14:textId="77777777" w:rsidR="006F51F4" w:rsidRPr="00C345BB" w:rsidRDefault="006F51F4" w:rsidP="00FD3FDA">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0CA767AB" w14:textId="77777777" w:rsidR="006F51F4" w:rsidRPr="00C345BB" w:rsidRDefault="006F51F4" w:rsidP="00FD3FDA">
            <w:pPr>
              <w:spacing w:after="100" w:afterAutospacing="1"/>
              <w:ind w:left="113" w:right="113"/>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RIESGO OPERACIONAL</w:t>
            </w:r>
          </w:p>
        </w:tc>
        <w:tc>
          <w:tcPr>
            <w:tcW w:w="1626" w:type="dxa"/>
            <w:shd w:val="clear" w:color="auto" w:fill="auto"/>
            <w:vAlign w:val="center"/>
          </w:tcPr>
          <w:p w14:paraId="0D40D5AE" w14:textId="77777777" w:rsidR="006F51F4" w:rsidRPr="00034C7E" w:rsidRDefault="006F51F4" w:rsidP="00FD3FDA">
            <w:pPr>
              <w:spacing w:after="100" w:afterAutospacing="1"/>
              <w:jc w:val="center"/>
              <w:rPr>
                <w:rFonts w:ascii="Arial" w:eastAsia="SimSun" w:hAnsi="Arial" w:cs="Arial"/>
                <w:kern w:val="3"/>
                <w:sz w:val="14"/>
                <w:szCs w:val="18"/>
                <w:lang w:eastAsia="zh-CN" w:bidi="hi-IN"/>
              </w:rPr>
            </w:pPr>
            <w:r w:rsidRPr="00034C7E">
              <w:rPr>
                <w:rFonts w:ascii="Arial" w:eastAsia="SimSun" w:hAnsi="Arial" w:cs="Arial"/>
                <w:kern w:val="3"/>
                <w:sz w:val="14"/>
                <w:szCs w:val="18"/>
                <w:lang w:eastAsia="zh-CN" w:bidi="hi-IN"/>
              </w:rPr>
              <w:t>Accidentalidad: Se refiere a los perjuicios ocasionados por la deficiente</w:t>
            </w:r>
          </w:p>
          <w:p w14:paraId="0B521D6D" w14:textId="77777777" w:rsidR="006F51F4" w:rsidRPr="00034C7E" w:rsidRDefault="006F51F4" w:rsidP="00FD3FDA">
            <w:pPr>
              <w:spacing w:after="100" w:afterAutospacing="1"/>
              <w:jc w:val="center"/>
              <w:rPr>
                <w:rFonts w:ascii="Arial" w:eastAsia="SimSun" w:hAnsi="Arial" w:cs="Arial"/>
                <w:kern w:val="3"/>
                <w:sz w:val="14"/>
                <w:szCs w:val="18"/>
                <w:lang w:eastAsia="zh-CN" w:bidi="hi-IN"/>
              </w:rPr>
            </w:pPr>
            <w:r w:rsidRPr="00034C7E">
              <w:rPr>
                <w:rFonts w:ascii="Arial" w:eastAsia="SimSun" w:hAnsi="Arial" w:cs="Arial"/>
                <w:kern w:val="3"/>
                <w:sz w:val="14"/>
                <w:szCs w:val="18"/>
                <w:lang w:eastAsia="zh-CN" w:bidi="hi-IN"/>
              </w:rPr>
              <w:t xml:space="preserve">colocación de señalización preventiva </w:t>
            </w:r>
            <w:r>
              <w:rPr>
                <w:rFonts w:ascii="Arial" w:eastAsia="SimSun" w:hAnsi="Arial" w:cs="Arial"/>
                <w:kern w:val="3"/>
                <w:sz w:val="14"/>
                <w:szCs w:val="18"/>
                <w:lang w:eastAsia="zh-CN" w:bidi="hi-IN"/>
              </w:rPr>
              <w:t>en los sitios a intervenir</w:t>
            </w:r>
            <w:r w:rsidRPr="00034C7E">
              <w:rPr>
                <w:rFonts w:ascii="Arial" w:eastAsia="SimSun" w:hAnsi="Arial" w:cs="Arial"/>
                <w:kern w:val="3"/>
                <w:sz w:val="14"/>
                <w:szCs w:val="18"/>
                <w:lang w:eastAsia="zh-CN" w:bidi="hi-IN"/>
              </w:rPr>
              <w:t>, falta o deficiencia en la</w:t>
            </w:r>
            <w:r>
              <w:rPr>
                <w:rFonts w:ascii="Arial" w:eastAsia="SimSun" w:hAnsi="Arial" w:cs="Arial"/>
                <w:kern w:val="3"/>
                <w:sz w:val="14"/>
                <w:szCs w:val="18"/>
                <w:lang w:eastAsia="zh-CN" w:bidi="hi-IN"/>
              </w:rPr>
              <w:t xml:space="preserve"> </w:t>
            </w:r>
            <w:r w:rsidRPr="00034C7E">
              <w:rPr>
                <w:rFonts w:ascii="Arial" w:eastAsia="SimSun" w:hAnsi="Arial" w:cs="Arial"/>
                <w:kern w:val="3"/>
                <w:sz w:val="14"/>
                <w:szCs w:val="18"/>
                <w:lang w:eastAsia="zh-CN" w:bidi="hi-IN"/>
              </w:rPr>
              <w:t>señalización de aproximación e iluminación, equipos de radio para cierres</w:t>
            </w:r>
          </w:p>
          <w:p w14:paraId="683F8E53" w14:textId="77777777" w:rsidR="006F51F4" w:rsidRPr="00034C7E" w:rsidRDefault="006F51F4" w:rsidP="00FD3FDA">
            <w:pPr>
              <w:spacing w:after="100" w:afterAutospacing="1"/>
              <w:jc w:val="center"/>
              <w:rPr>
                <w:rFonts w:ascii="Arial" w:eastAsia="SimSun" w:hAnsi="Arial" w:cs="Arial"/>
                <w:kern w:val="3"/>
                <w:sz w:val="14"/>
                <w:szCs w:val="18"/>
                <w:lang w:eastAsia="zh-CN" w:bidi="hi-IN"/>
              </w:rPr>
            </w:pPr>
            <w:r w:rsidRPr="00034C7E">
              <w:rPr>
                <w:rFonts w:ascii="Arial" w:eastAsia="SimSun" w:hAnsi="Arial" w:cs="Arial"/>
                <w:kern w:val="3"/>
                <w:sz w:val="14"/>
                <w:szCs w:val="18"/>
                <w:lang w:eastAsia="zh-CN" w:bidi="hi-IN"/>
              </w:rPr>
              <w:t>parciales, temporales y demás señalización necesaria, y de seguridad industrial y</w:t>
            </w:r>
          </w:p>
          <w:p w14:paraId="6943FB0A" w14:textId="77777777" w:rsidR="006F51F4" w:rsidRPr="00034C7E" w:rsidRDefault="006F51F4" w:rsidP="00FD3FDA">
            <w:pPr>
              <w:spacing w:after="100" w:afterAutospacing="1"/>
              <w:jc w:val="center"/>
              <w:rPr>
                <w:rFonts w:ascii="Arial" w:eastAsia="SimSun" w:hAnsi="Arial" w:cs="Arial"/>
                <w:kern w:val="3"/>
                <w:sz w:val="14"/>
                <w:szCs w:val="18"/>
                <w:lang w:eastAsia="zh-CN" w:bidi="hi-IN"/>
              </w:rPr>
            </w:pPr>
            <w:r w:rsidRPr="00034C7E">
              <w:rPr>
                <w:rFonts w:ascii="Arial" w:eastAsia="SimSun" w:hAnsi="Arial" w:cs="Arial"/>
                <w:kern w:val="3"/>
                <w:sz w:val="14"/>
                <w:szCs w:val="18"/>
                <w:lang w:eastAsia="zh-CN" w:bidi="hi-IN"/>
              </w:rPr>
              <w:t>de señalización y dotación de los operarios y trabajadores, etc., por parte del</w:t>
            </w:r>
          </w:p>
          <w:p w14:paraId="70029642"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034C7E">
              <w:rPr>
                <w:rFonts w:ascii="Arial" w:eastAsia="SimSun" w:hAnsi="Arial" w:cs="Arial"/>
                <w:kern w:val="3"/>
                <w:sz w:val="14"/>
                <w:szCs w:val="18"/>
                <w:lang w:eastAsia="zh-CN" w:bidi="hi-IN"/>
              </w:rPr>
              <w:t>CONTRATISTA.</w:t>
            </w:r>
          </w:p>
        </w:tc>
        <w:tc>
          <w:tcPr>
            <w:tcW w:w="1134" w:type="dxa"/>
            <w:shd w:val="clear" w:color="auto" w:fill="auto"/>
            <w:vAlign w:val="center"/>
          </w:tcPr>
          <w:p w14:paraId="2E4B43D6" w14:textId="77777777" w:rsidR="006F51F4" w:rsidRPr="007F7F0D" w:rsidRDefault="006F51F4" w:rsidP="00FD3FDA">
            <w:pPr>
              <w:spacing w:after="100" w:afterAutospacing="1"/>
              <w:jc w:val="center"/>
              <w:rPr>
                <w:rFonts w:ascii="Arial" w:eastAsia="SimSun" w:hAnsi="Arial" w:cs="Arial"/>
                <w:kern w:val="3"/>
                <w:sz w:val="16"/>
                <w:szCs w:val="20"/>
                <w:lang w:eastAsia="zh-CN" w:bidi="hi-IN"/>
              </w:rPr>
            </w:pPr>
            <w:r w:rsidRPr="007F7F0D">
              <w:rPr>
                <w:rFonts w:ascii="Arial" w:eastAsia="SimSun" w:hAnsi="Arial" w:cs="Arial"/>
                <w:kern w:val="3"/>
                <w:sz w:val="16"/>
                <w:szCs w:val="20"/>
                <w:lang w:eastAsia="zh-CN" w:bidi="hi-IN"/>
              </w:rPr>
              <w:t xml:space="preserve">Impacto </w:t>
            </w:r>
            <w:r>
              <w:rPr>
                <w:rFonts w:ascii="Arial" w:eastAsia="SimSun" w:hAnsi="Arial" w:cs="Arial"/>
                <w:kern w:val="3"/>
                <w:sz w:val="16"/>
                <w:szCs w:val="20"/>
                <w:lang w:eastAsia="zh-CN" w:bidi="hi-IN"/>
              </w:rPr>
              <w:t>n</w:t>
            </w:r>
            <w:r w:rsidRPr="007F7F0D">
              <w:rPr>
                <w:rFonts w:ascii="Arial" w:eastAsia="SimSun" w:hAnsi="Arial" w:cs="Arial"/>
                <w:kern w:val="3"/>
                <w:sz w:val="16"/>
                <w:szCs w:val="20"/>
                <w:lang w:eastAsia="zh-CN" w:bidi="hi-IN"/>
              </w:rPr>
              <w:t>egativo en el proyecto por la probable ocurrencia de accidentes de usuarios y</w:t>
            </w:r>
          </w:p>
          <w:p w14:paraId="187624EA"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7F7F0D">
              <w:rPr>
                <w:rFonts w:ascii="Arial" w:eastAsia="SimSun" w:hAnsi="Arial" w:cs="Arial"/>
                <w:kern w:val="3"/>
                <w:sz w:val="16"/>
                <w:szCs w:val="20"/>
                <w:lang w:eastAsia="zh-CN" w:bidi="hi-IN"/>
              </w:rPr>
              <w:t>trabajadore</w:t>
            </w:r>
            <w:r>
              <w:rPr>
                <w:rFonts w:ascii="Arial" w:eastAsia="SimSun" w:hAnsi="Arial" w:cs="Arial"/>
                <w:kern w:val="3"/>
                <w:sz w:val="16"/>
                <w:szCs w:val="20"/>
                <w:lang w:eastAsia="zh-CN" w:bidi="hi-IN"/>
              </w:rPr>
              <w:t>s</w:t>
            </w:r>
            <w:r w:rsidRPr="007F7F0D">
              <w:rPr>
                <w:rFonts w:ascii="Arial" w:eastAsia="SimSun" w:hAnsi="Arial" w:cs="Arial"/>
                <w:kern w:val="3"/>
                <w:sz w:val="16"/>
                <w:szCs w:val="20"/>
                <w:lang w:eastAsia="zh-CN" w:bidi="hi-IN"/>
              </w:rPr>
              <w:t xml:space="preserve">, Inconformidad con </w:t>
            </w:r>
            <w:r>
              <w:rPr>
                <w:rFonts w:ascii="Arial" w:eastAsia="SimSun" w:hAnsi="Arial" w:cs="Arial"/>
                <w:kern w:val="3"/>
                <w:sz w:val="16"/>
                <w:szCs w:val="20"/>
                <w:lang w:eastAsia="zh-CN" w:bidi="hi-IN"/>
              </w:rPr>
              <w:t>el mantenimiento por parte de la entidad</w:t>
            </w:r>
          </w:p>
        </w:tc>
        <w:tc>
          <w:tcPr>
            <w:tcW w:w="283" w:type="dxa"/>
            <w:shd w:val="clear" w:color="auto" w:fill="auto"/>
            <w:vAlign w:val="center"/>
          </w:tcPr>
          <w:p w14:paraId="0772D304"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284" w:type="dxa"/>
            <w:shd w:val="clear" w:color="auto" w:fill="auto"/>
            <w:vAlign w:val="center"/>
          </w:tcPr>
          <w:p w14:paraId="5B160828"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83" w:type="dxa"/>
            <w:shd w:val="clear" w:color="auto" w:fill="auto"/>
            <w:vAlign w:val="center"/>
          </w:tcPr>
          <w:p w14:paraId="7743E036"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411" w:type="dxa"/>
            <w:shd w:val="clear" w:color="auto" w:fill="auto"/>
            <w:textDirection w:val="btLr"/>
            <w:vAlign w:val="center"/>
          </w:tcPr>
          <w:p w14:paraId="01FD7739"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MEDIO</w:t>
            </w:r>
          </w:p>
        </w:tc>
        <w:tc>
          <w:tcPr>
            <w:tcW w:w="411" w:type="dxa"/>
            <w:shd w:val="clear" w:color="auto" w:fill="auto"/>
            <w:textDirection w:val="btLr"/>
            <w:vAlign w:val="center"/>
          </w:tcPr>
          <w:p w14:paraId="73D38611"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CONTRATISTA</w:t>
            </w:r>
          </w:p>
        </w:tc>
        <w:tc>
          <w:tcPr>
            <w:tcW w:w="1672" w:type="dxa"/>
            <w:shd w:val="clear" w:color="auto" w:fill="auto"/>
            <w:vAlign w:val="center"/>
          </w:tcPr>
          <w:p w14:paraId="14CB3B82" w14:textId="77777777" w:rsidR="006F51F4" w:rsidRPr="002F3D7D" w:rsidRDefault="006F51F4" w:rsidP="00FD3FDA">
            <w:pPr>
              <w:spacing w:after="100" w:afterAutospacing="1"/>
              <w:jc w:val="center"/>
              <w:rPr>
                <w:rFonts w:ascii="Arial" w:eastAsia="SimSun" w:hAnsi="Arial" w:cs="Arial"/>
                <w:kern w:val="3"/>
                <w:sz w:val="12"/>
                <w:szCs w:val="16"/>
                <w:lang w:eastAsia="zh-CN" w:bidi="hi-IN"/>
              </w:rPr>
            </w:pPr>
            <w:r w:rsidRPr="002F3D7D">
              <w:rPr>
                <w:rFonts w:ascii="Arial" w:eastAsia="SimSun" w:hAnsi="Arial" w:cs="Arial"/>
                <w:kern w:val="3"/>
                <w:sz w:val="12"/>
                <w:szCs w:val="16"/>
                <w:lang w:eastAsia="zh-CN" w:bidi="hi-IN"/>
              </w:rPr>
              <w:t>El Contratista</w:t>
            </w:r>
            <w:r>
              <w:rPr>
                <w:rFonts w:ascii="Arial" w:eastAsia="SimSun" w:hAnsi="Arial" w:cs="Arial"/>
                <w:kern w:val="3"/>
                <w:sz w:val="12"/>
                <w:szCs w:val="16"/>
                <w:lang w:eastAsia="zh-CN" w:bidi="hi-IN"/>
              </w:rPr>
              <w:t xml:space="preserve"> </w:t>
            </w:r>
            <w:r w:rsidRPr="002F3D7D">
              <w:rPr>
                <w:rFonts w:ascii="Arial" w:eastAsia="SimSun" w:hAnsi="Arial" w:cs="Arial"/>
                <w:kern w:val="3"/>
                <w:sz w:val="12"/>
                <w:szCs w:val="16"/>
                <w:lang w:eastAsia="zh-CN" w:bidi="hi-IN"/>
              </w:rPr>
              <w:t>deberá disponer de un Plan de Señalizaciones que controlen y mitiguen la posibilidad de accidentes de tránsito. Deberá exigir el estricto</w:t>
            </w:r>
          </w:p>
          <w:p w14:paraId="53B6A20C" w14:textId="77777777" w:rsidR="006F51F4" w:rsidRPr="002F3D7D" w:rsidRDefault="006F51F4" w:rsidP="00FD3FDA">
            <w:pPr>
              <w:spacing w:after="100" w:afterAutospacing="1"/>
              <w:jc w:val="center"/>
              <w:rPr>
                <w:rFonts w:ascii="Arial" w:eastAsia="SimSun" w:hAnsi="Arial" w:cs="Arial"/>
                <w:kern w:val="3"/>
                <w:sz w:val="12"/>
                <w:szCs w:val="16"/>
                <w:lang w:eastAsia="zh-CN" w:bidi="hi-IN"/>
              </w:rPr>
            </w:pPr>
            <w:r w:rsidRPr="002F3D7D">
              <w:rPr>
                <w:rFonts w:ascii="Arial" w:eastAsia="SimSun" w:hAnsi="Arial" w:cs="Arial"/>
                <w:kern w:val="3"/>
                <w:sz w:val="12"/>
                <w:szCs w:val="16"/>
                <w:lang w:eastAsia="zh-CN" w:bidi="hi-IN"/>
              </w:rPr>
              <w:t>cumplimiento de la normatividad vigente sobre señalización temporal, y</w:t>
            </w:r>
          </w:p>
          <w:p w14:paraId="20738C90" w14:textId="77777777" w:rsidR="006F51F4" w:rsidRPr="002F3D7D" w:rsidRDefault="006F51F4" w:rsidP="00FD3FDA">
            <w:pPr>
              <w:spacing w:after="100" w:afterAutospacing="1"/>
              <w:jc w:val="center"/>
              <w:rPr>
                <w:rFonts w:ascii="Arial" w:eastAsia="SimSun" w:hAnsi="Arial" w:cs="Arial"/>
                <w:kern w:val="3"/>
                <w:sz w:val="12"/>
                <w:szCs w:val="16"/>
                <w:lang w:eastAsia="zh-CN" w:bidi="hi-IN"/>
              </w:rPr>
            </w:pPr>
            <w:r w:rsidRPr="002F3D7D">
              <w:rPr>
                <w:rFonts w:ascii="Arial" w:eastAsia="SimSun" w:hAnsi="Arial" w:cs="Arial"/>
                <w:kern w:val="3"/>
                <w:sz w:val="12"/>
                <w:szCs w:val="16"/>
                <w:lang w:eastAsia="zh-CN" w:bidi="hi-IN"/>
              </w:rPr>
              <w:t>seguridad industrial, Verificar permanentemente su implementación, recurrir a medidas</w:t>
            </w:r>
          </w:p>
          <w:p w14:paraId="0BE440DD" w14:textId="77777777" w:rsidR="006F51F4" w:rsidRPr="002F3D7D" w:rsidRDefault="006F51F4" w:rsidP="00FD3FDA">
            <w:pPr>
              <w:spacing w:after="100" w:afterAutospacing="1"/>
              <w:jc w:val="center"/>
              <w:rPr>
                <w:rFonts w:ascii="Arial" w:eastAsia="SimSun" w:hAnsi="Arial" w:cs="Arial"/>
                <w:kern w:val="3"/>
                <w:sz w:val="12"/>
                <w:szCs w:val="16"/>
                <w:lang w:eastAsia="zh-CN" w:bidi="hi-IN"/>
              </w:rPr>
            </w:pPr>
            <w:r w:rsidRPr="002F3D7D">
              <w:rPr>
                <w:rFonts w:ascii="Arial" w:eastAsia="SimSun" w:hAnsi="Arial" w:cs="Arial"/>
                <w:kern w:val="3"/>
                <w:sz w:val="12"/>
                <w:szCs w:val="16"/>
                <w:lang w:eastAsia="zh-CN" w:bidi="hi-IN"/>
              </w:rPr>
              <w:t>sancionatorias contractuales de ser necesario. Seguimiento por parte de la Entidad en</w:t>
            </w:r>
          </w:p>
          <w:p w14:paraId="4E991BE0"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2F3D7D">
              <w:rPr>
                <w:rFonts w:ascii="Arial" w:eastAsia="SimSun" w:hAnsi="Arial" w:cs="Arial"/>
                <w:kern w:val="3"/>
                <w:sz w:val="12"/>
                <w:szCs w:val="16"/>
                <w:lang w:eastAsia="zh-CN" w:bidi="hi-IN"/>
              </w:rPr>
              <w:t>visitas técnicas.</w:t>
            </w:r>
          </w:p>
        </w:tc>
        <w:tc>
          <w:tcPr>
            <w:tcW w:w="334" w:type="dxa"/>
            <w:shd w:val="clear" w:color="auto" w:fill="auto"/>
            <w:vAlign w:val="center"/>
          </w:tcPr>
          <w:p w14:paraId="62CF460D"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374" w:type="dxa"/>
            <w:shd w:val="clear" w:color="auto" w:fill="auto"/>
            <w:vAlign w:val="center"/>
          </w:tcPr>
          <w:p w14:paraId="44BF4D38"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48" w:type="dxa"/>
            <w:shd w:val="clear" w:color="auto" w:fill="auto"/>
            <w:vAlign w:val="center"/>
          </w:tcPr>
          <w:p w14:paraId="7A0237C7"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1" w:type="dxa"/>
            <w:shd w:val="clear" w:color="auto" w:fill="auto"/>
            <w:textDirection w:val="btLr"/>
            <w:vAlign w:val="center"/>
          </w:tcPr>
          <w:p w14:paraId="4222D6B6"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RIESGO BAJO</w:t>
            </w:r>
          </w:p>
        </w:tc>
        <w:tc>
          <w:tcPr>
            <w:tcW w:w="559" w:type="dxa"/>
            <w:shd w:val="clear" w:color="auto" w:fill="auto"/>
            <w:vAlign w:val="center"/>
          </w:tcPr>
          <w:p w14:paraId="4D93E30D"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NO</w:t>
            </w:r>
          </w:p>
        </w:tc>
        <w:tc>
          <w:tcPr>
            <w:tcW w:w="709" w:type="dxa"/>
            <w:shd w:val="clear" w:color="auto" w:fill="auto"/>
            <w:textDirection w:val="btLr"/>
            <w:vAlign w:val="center"/>
          </w:tcPr>
          <w:p w14:paraId="3D7A48E2" w14:textId="77777777" w:rsidR="006F51F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 xml:space="preserve">SUPERVISORES, </w:t>
            </w:r>
          </w:p>
          <w:p w14:paraId="174AD3CE"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2CAC472D"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A la terminación de la ejecución del contrato</w:t>
            </w:r>
          </w:p>
        </w:tc>
        <w:tc>
          <w:tcPr>
            <w:tcW w:w="1399" w:type="dxa"/>
            <w:shd w:val="clear" w:color="auto" w:fill="auto"/>
            <w:vAlign w:val="center"/>
          </w:tcPr>
          <w:p w14:paraId="68334BCF" w14:textId="77777777" w:rsidR="006F51F4" w:rsidRPr="00042AF9" w:rsidRDefault="006F51F4" w:rsidP="00FD3FDA">
            <w:pPr>
              <w:spacing w:after="100" w:afterAutospacing="1"/>
              <w:jc w:val="center"/>
              <w:rPr>
                <w:rFonts w:ascii="Arial" w:eastAsia="SimSun" w:hAnsi="Arial" w:cs="Arial"/>
                <w:kern w:val="3"/>
                <w:sz w:val="16"/>
                <w:szCs w:val="20"/>
                <w:lang w:eastAsia="zh-CN" w:bidi="hi-IN"/>
              </w:rPr>
            </w:pPr>
            <w:r w:rsidRPr="00042AF9">
              <w:rPr>
                <w:rFonts w:ascii="Arial" w:eastAsia="SimSun" w:hAnsi="Arial" w:cs="Arial"/>
                <w:kern w:val="3"/>
                <w:sz w:val="16"/>
                <w:szCs w:val="20"/>
                <w:lang w:eastAsia="zh-CN" w:bidi="hi-IN"/>
              </w:rPr>
              <w:t>Inspecciones diarias del Interventor. Comités técnicos, seguimiento a informes, requerimientos escritos. Retroalimentación en los procedimientos adelantados por los</w:t>
            </w:r>
          </w:p>
          <w:p w14:paraId="12F02276"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042AF9">
              <w:rPr>
                <w:rFonts w:ascii="Arial" w:eastAsia="SimSun" w:hAnsi="Arial" w:cs="Arial"/>
                <w:kern w:val="3"/>
                <w:sz w:val="16"/>
                <w:szCs w:val="20"/>
                <w:lang w:eastAsia="zh-CN" w:bidi="hi-IN"/>
              </w:rPr>
              <w:t>responsables del tratamiento.</w:t>
            </w:r>
          </w:p>
        </w:tc>
        <w:tc>
          <w:tcPr>
            <w:tcW w:w="1079" w:type="dxa"/>
            <w:shd w:val="clear" w:color="auto" w:fill="auto"/>
            <w:vAlign w:val="center"/>
          </w:tcPr>
          <w:p w14:paraId="2166CFAD"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DIARIO</w:t>
            </w:r>
          </w:p>
        </w:tc>
      </w:tr>
      <w:tr w:rsidR="006F51F4" w:rsidRPr="004D7C35" w14:paraId="044C7273" w14:textId="77777777" w:rsidTr="00FD3FDA">
        <w:trPr>
          <w:cantSplit/>
          <w:trHeight w:val="2254"/>
          <w:jc w:val="center"/>
        </w:trPr>
        <w:tc>
          <w:tcPr>
            <w:tcW w:w="411" w:type="dxa"/>
            <w:shd w:val="clear" w:color="auto" w:fill="auto"/>
            <w:vAlign w:val="center"/>
          </w:tcPr>
          <w:p w14:paraId="492A1DC2" w14:textId="77777777" w:rsidR="006F51F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lastRenderedPageBreak/>
              <w:t>12</w:t>
            </w:r>
          </w:p>
        </w:tc>
        <w:tc>
          <w:tcPr>
            <w:tcW w:w="411" w:type="dxa"/>
            <w:shd w:val="clear" w:color="auto" w:fill="auto"/>
            <w:textDirection w:val="btLr"/>
            <w:vAlign w:val="center"/>
          </w:tcPr>
          <w:p w14:paraId="6FC47DA2" w14:textId="77777777" w:rsidR="006F51F4" w:rsidRDefault="006F51F4" w:rsidP="00FD3FDA">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GENERAL</w:t>
            </w:r>
          </w:p>
        </w:tc>
        <w:tc>
          <w:tcPr>
            <w:tcW w:w="411" w:type="dxa"/>
            <w:shd w:val="clear" w:color="auto" w:fill="auto"/>
            <w:textDirection w:val="btLr"/>
            <w:vAlign w:val="center"/>
          </w:tcPr>
          <w:p w14:paraId="60149621" w14:textId="77777777" w:rsidR="006F51F4" w:rsidRDefault="006F51F4" w:rsidP="00FD3FDA">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10D04795" w14:textId="77777777" w:rsidR="006F51F4" w:rsidRPr="009C5A1F" w:rsidRDefault="006F51F4" w:rsidP="00FD3FDA">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2156DF92" w14:textId="77777777" w:rsidR="006F51F4" w:rsidRPr="00C345BB" w:rsidRDefault="006F51F4" w:rsidP="00FD3FDA">
            <w:pPr>
              <w:spacing w:after="100" w:afterAutospacing="1"/>
              <w:ind w:left="113" w:right="113"/>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RIESGO</w:t>
            </w:r>
            <w:r>
              <w:rPr>
                <w:rFonts w:ascii="Arial" w:eastAsia="SimSun" w:hAnsi="Arial" w:cs="Arial"/>
                <w:kern w:val="3"/>
                <w:sz w:val="16"/>
                <w:szCs w:val="20"/>
                <w:lang w:eastAsia="zh-CN" w:bidi="hi-IN"/>
              </w:rPr>
              <w:t xml:space="preserve"> DE LA NATURALEZA</w:t>
            </w:r>
          </w:p>
        </w:tc>
        <w:tc>
          <w:tcPr>
            <w:tcW w:w="1626" w:type="dxa"/>
            <w:shd w:val="clear" w:color="auto" w:fill="auto"/>
            <w:vAlign w:val="center"/>
          </w:tcPr>
          <w:p w14:paraId="1CCB9F9C" w14:textId="77777777" w:rsidR="006F51F4" w:rsidRPr="002F3D7D" w:rsidRDefault="006F51F4" w:rsidP="00FD3FDA">
            <w:pPr>
              <w:spacing w:after="100" w:afterAutospacing="1"/>
              <w:jc w:val="center"/>
              <w:rPr>
                <w:rFonts w:ascii="Arial" w:eastAsia="SimSun" w:hAnsi="Arial" w:cs="Arial"/>
                <w:kern w:val="3"/>
                <w:sz w:val="12"/>
                <w:szCs w:val="16"/>
                <w:lang w:eastAsia="zh-CN" w:bidi="hi-IN"/>
              </w:rPr>
            </w:pPr>
            <w:r w:rsidRPr="002F3D7D">
              <w:rPr>
                <w:rFonts w:ascii="Arial" w:eastAsia="SimSun" w:hAnsi="Arial" w:cs="Arial"/>
                <w:kern w:val="3"/>
                <w:sz w:val="12"/>
                <w:szCs w:val="16"/>
                <w:lang w:eastAsia="zh-CN" w:bidi="hi-IN"/>
              </w:rPr>
              <w:t>Fuerza mayor asegurable. Son las relacionadas con los impactos adversos debido a la ocurrencia de desastres naturales, que afecten los bienes, equipos, maquinaria, personal, insumos, materiales, etc. De propiedad del contratista. Riesgo que asume el</w:t>
            </w:r>
          </w:p>
          <w:p w14:paraId="4AB6E6A8" w14:textId="77777777" w:rsidR="006F51F4" w:rsidRPr="002F3D7D" w:rsidRDefault="006F51F4" w:rsidP="00FD3FDA">
            <w:pPr>
              <w:spacing w:after="100" w:afterAutospacing="1"/>
              <w:jc w:val="center"/>
              <w:rPr>
                <w:rFonts w:ascii="Arial" w:eastAsia="SimSun" w:hAnsi="Arial" w:cs="Arial"/>
                <w:kern w:val="3"/>
                <w:sz w:val="12"/>
                <w:szCs w:val="16"/>
                <w:lang w:eastAsia="zh-CN" w:bidi="hi-IN"/>
              </w:rPr>
            </w:pPr>
            <w:r w:rsidRPr="002F3D7D">
              <w:rPr>
                <w:rFonts w:ascii="Arial" w:eastAsia="SimSun" w:hAnsi="Arial" w:cs="Arial"/>
                <w:kern w:val="3"/>
                <w:sz w:val="12"/>
                <w:szCs w:val="16"/>
                <w:lang w:eastAsia="zh-CN" w:bidi="hi-IN"/>
              </w:rPr>
              <w:t>PROPONENTE Y/O CONTRATISTA. Se excluyen daños en bienes de la nación que estarán a</w:t>
            </w:r>
          </w:p>
          <w:p w14:paraId="65BBA3B4" w14:textId="77777777" w:rsidR="006F51F4" w:rsidRPr="00034C7E" w:rsidRDefault="006F51F4" w:rsidP="00FD3FDA">
            <w:pPr>
              <w:spacing w:after="100" w:afterAutospacing="1"/>
              <w:jc w:val="center"/>
              <w:rPr>
                <w:rFonts w:ascii="Arial" w:eastAsia="SimSun" w:hAnsi="Arial" w:cs="Arial"/>
                <w:kern w:val="3"/>
                <w:sz w:val="14"/>
                <w:szCs w:val="18"/>
                <w:lang w:eastAsia="zh-CN" w:bidi="hi-IN"/>
              </w:rPr>
            </w:pPr>
            <w:r w:rsidRPr="002F3D7D">
              <w:rPr>
                <w:rFonts w:ascii="Arial" w:eastAsia="SimSun" w:hAnsi="Arial" w:cs="Arial"/>
                <w:kern w:val="3"/>
                <w:sz w:val="12"/>
                <w:szCs w:val="16"/>
                <w:lang w:eastAsia="zh-CN" w:bidi="hi-IN"/>
              </w:rPr>
              <w:t xml:space="preserve">cargo de EL </w:t>
            </w:r>
            <w:r>
              <w:rPr>
                <w:rFonts w:ascii="Arial" w:eastAsia="SimSun" w:hAnsi="Arial" w:cs="Arial"/>
                <w:kern w:val="3"/>
                <w:sz w:val="12"/>
                <w:szCs w:val="16"/>
                <w:lang w:eastAsia="zh-CN" w:bidi="hi-IN"/>
              </w:rPr>
              <w:t>DEPARTAMENTO</w:t>
            </w:r>
            <w:r w:rsidRPr="002F3D7D">
              <w:rPr>
                <w:rFonts w:ascii="Arial" w:eastAsia="SimSun" w:hAnsi="Arial" w:cs="Arial"/>
                <w:kern w:val="3"/>
                <w:sz w:val="12"/>
                <w:szCs w:val="16"/>
                <w:lang w:eastAsia="zh-CN" w:bidi="hi-IN"/>
              </w:rPr>
              <w:t>.</w:t>
            </w:r>
          </w:p>
        </w:tc>
        <w:tc>
          <w:tcPr>
            <w:tcW w:w="1134" w:type="dxa"/>
            <w:shd w:val="clear" w:color="auto" w:fill="auto"/>
            <w:vAlign w:val="center"/>
          </w:tcPr>
          <w:p w14:paraId="6A842713" w14:textId="77777777" w:rsidR="006F51F4" w:rsidRPr="007F7F0D" w:rsidRDefault="006F51F4" w:rsidP="00FD3FDA">
            <w:pPr>
              <w:spacing w:after="100" w:afterAutospacing="1"/>
              <w:jc w:val="center"/>
              <w:rPr>
                <w:rFonts w:ascii="Arial" w:eastAsia="SimSun" w:hAnsi="Arial" w:cs="Arial"/>
                <w:kern w:val="3"/>
                <w:sz w:val="16"/>
                <w:szCs w:val="20"/>
                <w:lang w:eastAsia="zh-CN" w:bidi="hi-IN"/>
              </w:rPr>
            </w:pPr>
            <w:r w:rsidRPr="002F3D7D">
              <w:rPr>
                <w:rFonts w:ascii="Arial" w:eastAsia="SimSun" w:hAnsi="Arial" w:cs="Arial"/>
                <w:kern w:val="3"/>
                <w:sz w:val="16"/>
                <w:szCs w:val="20"/>
                <w:lang w:eastAsia="zh-CN" w:bidi="hi-IN"/>
              </w:rPr>
              <w:t>Demora en la ejecución del proyecto. Pérdida de bienes del Contratista</w:t>
            </w:r>
          </w:p>
        </w:tc>
        <w:tc>
          <w:tcPr>
            <w:tcW w:w="283" w:type="dxa"/>
            <w:shd w:val="clear" w:color="auto" w:fill="auto"/>
            <w:vAlign w:val="center"/>
          </w:tcPr>
          <w:p w14:paraId="6ADBF950" w14:textId="77777777" w:rsidR="006F51F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284" w:type="dxa"/>
            <w:shd w:val="clear" w:color="auto" w:fill="auto"/>
            <w:vAlign w:val="center"/>
          </w:tcPr>
          <w:p w14:paraId="13F8641B" w14:textId="77777777" w:rsidR="006F51F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83" w:type="dxa"/>
            <w:shd w:val="clear" w:color="auto" w:fill="auto"/>
            <w:vAlign w:val="center"/>
          </w:tcPr>
          <w:p w14:paraId="3B2524F8" w14:textId="77777777" w:rsidR="006F51F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1" w:type="dxa"/>
            <w:shd w:val="clear" w:color="auto" w:fill="auto"/>
            <w:textDirection w:val="btLr"/>
            <w:vAlign w:val="center"/>
          </w:tcPr>
          <w:p w14:paraId="1B080AAC"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BAJO</w:t>
            </w:r>
          </w:p>
        </w:tc>
        <w:tc>
          <w:tcPr>
            <w:tcW w:w="411" w:type="dxa"/>
            <w:shd w:val="clear" w:color="auto" w:fill="auto"/>
            <w:textDirection w:val="btLr"/>
            <w:vAlign w:val="center"/>
          </w:tcPr>
          <w:p w14:paraId="1E8E3464"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CONTRATISTA</w:t>
            </w:r>
          </w:p>
        </w:tc>
        <w:tc>
          <w:tcPr>
            <w:tcW w:w="1672" w:type="dxa"/>
            <w:shd w:val="clear" w:color="auto" w:fill="auto"/>
            <w:vAlign w:val="center"/>
          </w:tcPr>
          <w:p w14:paraId="507C93E1" w14:textId="77777777" w:rsidR="006F51F4" w:rsidRPr="002F3D7D" w:rsidRDefault="006F51F4" w:rsidP="00FD3FDA">
            <w:pPr>
              <w:spacing w:after="100" w:afterAutospacing="1"/>
              <w:jc w:val="center"/>
              <w:rPr>
                <w:rFonts w:ascii="Arial" w:eastAsia="SimSun" w:hAnsi="Arial" w:cs="Arial"/>
                <w:kern w:val="3"/>
                <w:sz w:val="12"/>
                <w:szCs w:val="16"/>
                <w:lang w:eastAsia="zh-CN" w:bidi="hi-IN"/>
              </w:rPr>
            </w:pPr>
            <w:r w:rsidRPr="002F3D7D">
              <w:rPr>
                <w:rFonts w:ascii="Arial" w:eastAsia="SimSun" w:hAnsi="Arial" w:cs="Arial"/>
                <w:kern w:val="3"/>
                <w:sz w:val="12"/>
                <w:szCs w:val="16"/>
                <w:lang w:eastAsia="zh-CN" w:bidi="hi-IN"/>
              </w:rPr>
              <w:t>Recopilación de datos estadísticos e información a partir de las fuentes oficiales</w:t>
            </w:r>
          </w:p>
          <w:p w14:paraId="5641F761" w14:textId="77777777" w:rsidR="006F51F4" w:rsidRPr="002F3D7D" w:rsidRDefault="006F51F4" w:rsidP="00FD3FDA">
            <w:pPr>
              <w:spacing w:after="100" w:afterAutospacing="1"/>
              <w:jc w:val="center"/>
              <w:rPr>
                <w:rFonts w:ascii="Arial" w:eastAsia="SimSun" w:hAnsi="Arial" w:cs="Arial"/>
                <w:kern w:val="3"/>
                <w:sz w:val="12"/>
                <w:szCs w:val="16"/>
                <w:lang w:eastAsia="zh-CN" w:bidi="hi-IN"/>
              </w:rPr>
            </w:pPr>
            <w:r w:rsidRPr="002F3D7D">
              <w:rPr>
                <w:rFonts w:ascii="Arial" w:eastAsia="SimSun" w:hAnsi="Arial" w:cs="Arial"/>
                <w:kern w:val="3"/>
                <w:sz w:val="12"/>
                <w:szCs w:val="16"/>
                <w:lang w:eastAsia="zh-CN" w:bidi="hi-IN"/>
              </w:rPr>
              <w:t>durante la etapa precontractual y contractual, sobre la ocurrencia de desastres</w:t>
            </w:r>
          </w:p>
          <w:p w14:paraId="3BBC1982" w14:textId="77777777" w:rsidR="006F51F4" w:rsidRPr="002F3D7D" w:rsidRDefault="006F51F4" w:rsidP="00FD3FDA">
            <w:pPr>
              <w:spacing w:after="100" w:afterAutospacing="1"/>
              <w:jc w:val="center"/>
              <w:rPr>
                <w:rFonts w:ascii="Arial" w:eastAsia="SimSun" w:hAnsi="Arial" w:cs="Arial"/>
                <w:kern w:val="3"/>
                <w:sz w:val="12"/>
                <w:szCs w:val="16"/>
                <w:lang w:eastAsia="zh-CN" w:bidi="hi-IN"/>
              </w:rPr>
            </w:pPr>
            <w:r w:rsidRPr="002F3D7D">
              <w:rPr>
                <w:rFonts w:ascii="Arial" w:eastAsia="SimSun" w:hAnsi="Arial" w:cs="Arial"/>
                <w:kern w:val="3"/>
                <w:sz w:val="12"/>
                <w:szCs w:val="16"/>
                <w:lang w:eastAsia="zh-CN" w:bidi="hi-IN"/>
              </w:rPr>
              <w:t>naturales en la región del proyecto, para adoptar medidas tendientes a mitigar su</w:t>
            </w:r>
          </w:p>
          <w:p w14:paraId="3A2B5ED4" w14:textId="77777777" w:rsidR="006F51F4" w:rsidRPr="002F3D7D" w:rsidRDefault="006F51F4" w:rsidP="00FD3FDA">
            <w:pPr>
              <w:spacing w:after="100" w:afterAutospacing="1"/>
              <w:jc w:val="center"/>
              <w:rPr>
                <w:rFonts w:ascii="Arial" w:eastAsia="SimSun" w:hAnsi="Arial" w:cs="Arial"/>
                <w:kern w:val="3"/>
                <w:sz w:val="12"/>
                <w:szCs w:val="16"/>
                <w:lang w:eastAsia="zh-CN" w:bidi="hi-IN"/>
              </w:rPr>
            </w:pPr>
            <w:r w:rsidRPr="002F3D7D">
              <w:rPr>
                <w:rFonts w:ascii="Arial" w:eastAsia="SimSun" w:hAnsi="Arial" w:cs="Arial"/>
                <w:kern w:val="3"/>
                <w:sz w:val="12"/>
                <w:szCs w:val="16"/>
                <w:lang w:eastAsia="zh-CN" w:bidi="hi-IN"/>
              </w:rPr>
              <w:t>impacto sobre bienes del contratista, tales como ubicación de campamentos y oficinas,</w:t>
            </w:r>
          </w:p>
          <w:p w14:paraId="2CE1B33F" w14:textId="77777777" w:rsidR="006F51F4" w:rsidRPr="007F7F0D" w:rsidRDefault="006F51F4" w:rsidP="00FD3FDA">
            <w:pPr>
              <w:spacing w:after="100" w:afterAutospacing="1"/>
              <w:jc w:val="center"/>
              <w:rPr>
                <w:rFonts w:ascii="Arial" w:eastAsia="SimSun" w:hAnsi="Arial" w:cs="Arial"/>
                <w:kern w:val="3"/>
                <w:sz w:val="14"/>
                <w:szCs w:val="18"/>
                <w:lang w:eastAsia="zh-CN" w:bidi="hi-IN"/>
              </w:rPr>
            </w:pPr>
            <w:r w:rsidRPr="002F3D7D">
              <w:rPr>
                <w:rFonts w:ascii="Arial" w:eastAsia="SimSun" w:hAnsi="Arial" w:cs="Arial"/>
                <w:kern w:val="3"/>
                <w:sz w:val="12"/>
                <w:szCs w:val="16"/>
                <w:lang w:eastAsia="zh-CN" w:bidi="hi-IN"/>
              </w:rPr>
              <w:t>maquinaria y equipos, acopios de materiales, planes de seguridad industrial para protección del personal en dichos eventos, etc.</w:t>
            </w:r>
          </w:p>
        </w:tc>
        <w:tc>
          <w:tcPr>
            <w:tcW w:w="334" w:type="dxa"/>
            <w:shd w:val="clear" w:color="auto" w:fill="auto"/>
            <w:vAlign w:val="center"/>
          </w:tcPr>
          <w:p w14:paraId="69A6559F" w14:textId="77777777" w:rsidR="006F51F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374" w:type="dxa"/>
            <w:shd w:val="clear" w:color="auto" w:fill="auto"/>
            <w:vAlign w:val="center"/>
          </w:tcPr>
          <w:p w14:paraId="2D2F9785" w14:textId="77777777" w:rsidR="006F51F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w:t>
            </w:r>
          </w:p>
        </w:tc>
        <w:tc>
          <w:tcPr>
            <w:tcW w:w="448" w:type="dxa"/>
            <w:shd w:val="clear" w:color="auto" w:fill="auto"/>
            <w:vAlign w:val="center"/>
          </w:tcPr>
          <w:p w14:paraId="15D48C3B" w14:textId="77777777" w:rsidR="006F51F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11" w:type="dxa"/>
            <w:shd w:val="clear" w:color="auto" w:fill="auto"/>
            <w:textDirection w:val="btLr"/>
            <w:vAlign w:val="center"/>
          </w:tcPr>
          <w:p w14:paraId="16146EC8"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RIESGO BAJO</w:t>
            </w:r>
          </w:p>
        </w:tc>
        <w:tc>
          <w:tcPr>
            <w:tcW w:w="559" w:type="dxa"/>
            <w:shd w:val="clear" w:color="auto" w:fill="auto"/>
            <w:vAlign w:val="center"/>
          </w:tcPr>
          <w:p w14:paraId="28EA9CBD" w14:textId="77777777" w:rsidR="006F51F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SI</w:t>
            </w:r>
          </w:p>
        </w:tc>
        <w:tc>
          <w:tcPr>
            <w:tcW w:w="709" w:type="dxa"/>
            <w:shd w:val="clear" w:color="auto" w:fill="auto"/>
            <w:textDirection w:val="btLr"/>
            <w:vAlign w:val="center"/>
          </w:tcPr>
          <w:p w14:paraId="4B8BCD56" w14:textId="77777777" w:rsidR="006F51F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 xml:space="preserve">SUPERVISORES, </w:t>
            </w:r>
          </w:p>
          <w:p w14:paraId="4D512B71" w14:textId="77777777" w:rsidR="006F51F4" w:rsidRDefault="006F51F4" w:rsidP="00FD3FDA">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3DFC67AA"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A la terminación de la ejecución del contrato</w:t>
            </w:r>
          </w:p>
        </w:tc>
        <w:tc>
          <w:tcPr>
            <w:tcW w:w="1399" w:type="dxa"/>
            <w:shd w:val="clear" w:color="auto" w:fill="auto"/>
            <w:vAlign w:val="center"/>
          </w:tcPr>
          <w:p w14:paraId="1721C7E4" w14:textId="77777777" w:rsidR="006F51F4" w:rsidRPr="00042AF9" w:rsidRDefault="006F51F4" w:rsidP="00FD3FDA">
            <w:pPr>
              <w:spacing w:after="100" w:afterAutospacing="1"/>
              <w:jc w:val="center"/>
              <w:rPr>
                <w:rFonts w:ascii="Arial" w:eastAsia="SimSun" w:hAnsi="Arial" w:cs="Arial"/>
                <w:kern w:val="3"/>
                <w:sz w:val="16"/>
                <w:szCs w:val="20"/>
                <w:lang w:eastAsia="zh-CN" w:bidi="hi-IN"/>
              </w:rPr>
            </w:pPr>
          </w:p>
        </w:tc>
        <w:tc>
          <w:tcPr>
            <w:tcW w:w="1079" w:type="dxa"/>
            <w:shd w:val="clear" w:color="auto" w:fill="auto"/>
            <w:vAlign w:val="center"/>
          </w:tcPr>
          <w:p w14:paraId="05FE3539" w14:textId="77777777" w:rsidR="006F51F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DIARIO</w:t>
            </w:r>
          </w:p>
        </w:tc>
      </w:tr>
      <w:tr w:rsidR="006F51F4" w:rsidRPr="004D7C35" w14:paraId="0315DE4C" w14:textId="77777777" w:rsidTr="00FD3FDA">
        <w:trPr>
          <w:cantSplit/>
          <w:trHeight w:val="1134"/>
          <w:jc w:val="center"/>
        </w:trPr>
        <w:tc>
          <w:tcPr>
            <w:tcW w:w="411" w:type="dxa"/>
            <w:shd w:val="clear" w:color="auto" w:fill="auto"/>
            <w:vAlign w:val="center"/>
          </w:tcPr>
          <w:p w14:paraId="03CF55BC"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13</w:t>
            </w:r>
          </w:p>
        </w:tc>
        <w:tc>
          <w:tcPr>
            <w:tcW w:w="411" w:type="dxa"/>
            <w:shd w:val="clear" w:color="auto" w:fill="auto"/>
            <w:textDirection w:val="btLr"/>
            <w:vAlign w:val="center"/>
          </w:tcPr>
          <w:p w14:paraId="4418CA5D" w14:textId="77777777" w:rsidR="006F51F4" w:rsidRPr="00C345BB" w:rsidRDefault="006F51F4" w:rsidP="00FD3FDA">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ESPECIFICO</w:t>
            </w:r>
          </w:p>
        </w:tc>
        <w:tc>
          <w:tcPr>
            <w:tcW w:w="411" w:type="dxa"/>
            <w:shd w:val="clear" w:color="auto" w:fill="auto"/>
            <w:textDirection w:val="btLr"/>
            <w:vAlign w:val="center"/>
          </w:tcPr>
          <w:p w14:paraId="06182D0D" w14:textId="77777777" w:rsidR="006F51F4" w:rsidRPr="00C345BB" w:rsidRDefault="006F51F4" w:rsidP="00FD3FDA">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IN</w:t>
            </w:r>
            <w:r w:rsidRPr="009C5A1F">
              <w:rPr>
                <w:rFonts w:ascii="Arial" w:eastAsia="SimSun" w:hAnsi="Arial" w:cs="Arial"/>
                <w:kern w:val="3"/>
                <w:sz w:val="16"/>
                <w:szCs w:val="20"/>
                <w:lang w:eastAsia="zh-CN" w:bidi="hi-IN"/>
              </w:rPr>
              <w:t>TERNO</w:t>
            </w:r>
          </w:p>
        </w:tc>
        <w:tc>
          <w:tcPr>
            <w:tcW w:w="411" w:type="dxa"/>
            <w:shd w:val="clear" w:color="auto" w:fill="auto"/>
            <w:textDirection w:val="btLr"/>
            <w:vAlign w:val="center"/>
          </w:tcPr>
          <w:p w14:paraId="68850856" w14:textId="77777777" w:rsidR="006F51F4" w:rsidRPr="00C345BB" w:rsidRDefault="006F51F4" w:rsidP="00FD3FDA">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529DC96C" w14:textId="77777777" w:rsidR="006F51F4" w:rsidRPr="00C345BB" w:rsidRDefault="006F51F4" w:rsidP="00FD3FDA">
            <w:pPr>
              <w:spacing w:after="100" w:afterAutospacing="1"/>
              <w:ind w:left="113" w:right="113"/>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RIESGO OPERACIONAL</w:t>
            </w:r>
          </w:p>
        </w:tc>
        <w:tc>
          <w:tcPr>
            <w:tcW w:w="1626" w:type="dxa"/>
            <w:shd w:val="clear" w:color="auto" w:fill="auto"/>
            <w:vAlign w:val="center"/>
          </w:tcPr>
          <w:p w14:paraId="0A450995" w14:textId="77777777" w:rsidR="006F51F4" w:rsidRDefault="006F51F4" w:rsidP="00FD3FDA">
            <w:pPr>
              <w:spacing w:after="100" w:afterAutospacing="1"/>
              <w:jc w:val="center"/>
              <w:rPr>
                <w:rFonts w:ascii="Arial" w:eastAsia="SimSun" w:hAnsi="Arial" w:cs="Arial"/>
                <w:kern w:val="3"/>
                <w:sz w:val="16"/>
                <w:szCs w:val="20"/>
                <w:lang w:eastAsia="zh-CN" w:bidi="hi-IN"/>
              </w:rPr>
            </w:pPr>
          </w:p>
          <w:p w14:paraId="158D4856" w14:textId="77777777" w:rsidR="006F51F4" w:rsidRDefault="006F51F4" w:rsidP="00FD3FDA">
            <w:pPr>
              <w:spacing w:after="100" w:afterAutospacing="1"/>
              <w:jc w:val="center"/>
              <w:rPr>
                <w:rFonts w:ascii="Arial" w:eastAsia="SimSun" w:hAnsi="Arial" w:cs="Arial"/>
                <w:kern w:val="3"/>
                <w:sz w:val="16"/>
                <w:szCs w:val="20"/>
                <w:lang w:eastAsia="zh-CN" w:bidi="hi-IN"/>
              </w:rPr>
            </w:pPr>
          </w:p>
          <w:p w14:paraId="681CCF5A" w14:textId="77777777" w:rsidR="006F51F4" w:rsidRPr="000B0A89" w:rsidRDefault="006F51F4" w:rsidP="00FD3FDA">
            <w:pPr>
              <w:spacing w:after="100" w:afterAutospacing="1"/>
              <w:jc w:val="center"/>
              <w:rPr>
                <w:rFonts w:ascii="Arial" w:eastAsia="SimSun" w:hAnsi="Arial" w:cs="Arial"/>
                <w:kern w:val="3"/>
                <w:sz w:val="12"/>
                <w:szCs w:val="16"/>
                <w:lang w:eastAsia="zh-CN" w:bidi="hi-IN"/>
              </w:rPr>
            </w:pPr>
            <w:r w:rsidRPr="000B0A89">
              <w:rPr>
                <w:rFonts w:ascii="Arial" w:eastAsia="SimSun" w:hAnsi="Arial" w:cs="Arial"/>
                <w:kern w:val="3"/>
                <w:sz w:val="12"/>
                <w:szCs w:val="16"/>
                <w:lang w:eastAsia="zh-CN" w:bidi="hi-IN"/>
              </w:rPr>
              <w:t>Variación de cantidades debidamente justificadas: Son los efectos derivados de</w:t>
            </w:r>
            <w:r>
              <w:rPr>
                <w:rFonts w:ascii="Arial" w:eastAsia="SimSun" w:hAnsi="Arial" w:cs="Arial"/>
                <w:kern w:val="3"/>
                <w:sz w:val="12"/>
                <w:szCs w:val="16"/>
                <w:lang w:eastAsia="zh-CN" w:bidi="hi-IN"/>
              </w:rPr>
              <w:t xml:space="preserve"> </w:t>
            </w:r>
            <w:r w:rsidRPr="000B0A89">
              <w:rPr>
                <w:rFonts w:ascii="Arial" w:eastAsia="SimSun" w:hAnsi="Arial" w:cs="Arial"/>
                <w:kern w:val="3"/>
                <w:sz w:val="12"/>
                <w:szCs w:val="16"/>
                <w:lang w:eastAsia="zh-CN" w:bidi="hi-IN"/>
              </w:rPr>
              <w:t>los cambios en las condiciones técnicas que incremente no disminuyan las Cantidades</w:t>
            </w:r>
          </w:p>
          <w:p w14:paraId="344B8DCE" w14:textId="77777777" w:rsidR="006F51F4" w:rsidRPr="000B0A89" w:rsidRDefault="006F51F4" w:rsidP="00FD3FDA">
            <w:pPr>
              <w:spacing w:after="100" w:afterAutospacing="1"/>
              <w:jc w:val="center"/>
              <w:rPr>
                <w:rFonts w:ascii="Arial" w:eastAsia="SimSun" w:hAnsi="Arial" w:cs="Arial"/>
                <w:kern w:val="3"/>
                <w:sz w:val="12"/>
                <w:szCs w:val="16"/>
                <w:lang w:eastAsia="zh-CN" w:bidi="hi-IN"/>
              </w:rPr>
            </w:pPr>
            <w:r w:rsidRPr="000B0A89">
              <w:rPr>
                <w:rFonts w:ascii="Arial" w:eastAsia="SimSun" w:hAnsi="Arial" w:cs="Arial"/>
                <w:kern w:val="3"/>
                <w:sz w:val="12"/>
                <w:szCs w:val="16"/>
                <w:lang w:eastAsia="zh-CN" w:bidi="hi-IN"/>
              </w:rPr>
              <w:t>previstas para la ejecución del mantenimiento. EL DEPARTAMENTO asume las variaciones de las cantidades técnicamente requeridas para la ejecución del proyecto y el Contratista asume el riesgo de ejecutar las cantidades en las variaciones que sean necesarias.</w:t>
            </w:r>
          </w:p>
          <w:p w14:paraId="518BF712" w14:textId="77777777" w:rsidR="006F51F4" w:rsidRPr="000B0A89" w:rsidRDefault="006F51F4" w:rsidP="00FD3FDA">
            <w:pPr>
              <w:spacing w:after="100" w:afterAutospacing="1"/>
              <w:jc w:val="center"/>
              <w:rPr>
                <w:rFonts w:ascii="Arial" w:eastAsia="SimSun" w:hAnsi="Arial" w:cs="Arial"/>
                <w:kern w:val="3"/>
                <w:sz w:val="12"/>
                <w:szCs w:val="16"/>
                <w:lang w:eastAsia="zh-CN" w:bidi="hi-IN"/>
              </w:rPr>
            </w:pPr>
          </w:p>
          <w:p w14:paraId="01924236"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p>
        </w:tc>
        <w:tc>
          <w:tcPr>
            <w:tcW w:w="1134" w:type="dxa"/>
            <w:shd w:val="clear" w:color="auto" w:fill="auto"/>
            <w:vAlign w:val="center"/>
          </w:tcPr>
          <w:p w14:paraId="6302CED5"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FD26B3">
              <w:rPr>
                <w:rFonts w:ascii="Arial" w:eastAsia="SimSun" w:hAnsi="Arial" w:cs="Arial"/>
                <w:kern w:val="3"/>
                <w:sz w:val="16"/>
                <w:szCs w:val="20"/>
                <w:lang w:eastAsia="zh-CN" w:bidi="hi-IN"/>
              </w:rPr>
              <w:t>Genera variación de las cantidades previstas inicialmente, siendo necesario ajustes al balance de cantidades, para ceñirse al presupuesto contractual.</w:t>
            </w:r>
          </w:p>
        </w:tc>
        <w:tc>
          <w:tcPr>
            <w:tcW w:w="283" w:type="dxa"/>
            <w:shd w:val="clear" w:color="auto" w:fill="auto"/>
            <w:vAlign w:val="center"/>
          </w:tcPr>
          <w:p w14:paraId="7DC5AA93"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284" w:type="dxa"/>
            <w:shd w:val="clear" w:color="auto" w:fill="auto"/>
            <w:vAlign w:val="center"/>
          </w:tcPr>
          <w:p w14:paraId="232DD5F8"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83" w:type="dxa"/>
            <w:shd w:val="clear" w:color="auto" w:fill="auto"/>
            <w:vAlign w:val="center"/>
          </w:tcPr>
          <w:p w14:paraId="30765BA5"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7</w:t>
            </w:r>
          </w:p>
        </w:tc>
        <w:tc>
          <w:tcPr>
            <w:tcW w:w="411" w:type="dxa"/>
            <w:shd w:val="clear" w:color="auto" w:fill="auto"/>
            <w:textDirection w:val="btLr"/>
            <w:vAlign w:val="center"/>
          </w:tcPr>
          <w:p w14:paraId="47A68688"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ALTO</w:t>
            </w:r>
          </w:p>
        </w:tc>
        <w:tc>
          <w:tcPr>
            <w:tcW w:w="411" w:type="dxa"/>
            <w:shd w:val="clear" w:color="auto" w:fill="auto"/>
            <w:textDirection w:val="btLr"/>
            <w:vAlign w:val="center"/>
          </w:tcPr>
          <w:p w14:paraId="5A83F515"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 xml:space="preserve">DEPARTAMENTO - </w:t>
            </w:r>
            <w:r w:rsidRPr="00C345BB">
              <w:rPr>
                <w:rFonts w:ascii="Arial" w:eastAsia="SimSun" w:hAnsi="Arial" w:cs="Arial"/>
                <w:kern w:val="3"/>
                <w:sz w:val="16"/>
                <w:szCs w:val="20"/>
                <w:lang w:eastAsia="zh-CN" w:bidi="hi-IN"/>
              </w:rPr>
              <w:t>CONTRATISTA</w:t>
            </w:r>
          </w:p>
        </w:tc>
        <w:tc>
          <w:tcPr>
            <w:tcW w:w="1672" w:type="dxa"/>
            <w:shd w:val="clear" w:color="auto" w:fill="auto"/>
            <w:vAlign w:val="center"/>
          </w:tcPr>
          <w:p w14:paraId="135E1321" w14:textId="77777777" w:rsidR="006F51F4" w:rsidRPr="00FD26B3" w:rsidRDefault="006F51F4" w:rsidP="00FD3FDA">
            <w:pPr>
              <w:spacing w:after="100" w:afterAutospacing="1"/>
              <w:jc w:val="center"/>
              <w:rPr>
                <w:rFonts w:ascii="Arial" w:eastAsia="SimSun" w:hAnsi="Arial" w:cs="Arial"/>
                <w:kern w:val="3"/>
                <w:sz w:val="16"/>
                <w:szCs w:val="20"/>
                <w:lang w:eastAsia="zh-CN" w:bidi="hi-IN"/>
              </w:rPr>
            </w:pPr>
            <w:r w:rsidRPr="00FD26B3">
              <w:rPr>
                <w:rFonts w:ascii="Arial" w:eastAsia="SimSun" w:hAnsi="Arial" w:cs="Arial"/>
                <w:kern w:val="3"/>
                <w:sz w:val="16"/>
                <w:szCs w:val="20"/>
                <w:lang w:eastAsia="zh-CN" w:bidi="hi-IN"/>
              </w:rPr>
              <w:t>Planeación, revisión, ajuste y seguimiento en la fase precontractual y contractual de</w:t>
            </w:r>
          </w:p>
          <w:p w14:paraId="1B108D11"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FD26B3">
              <w:rPr>
                <w:rFonts w:ascii="Arial" w:eastAsia="SimSun" w:hAnsi="Arial" w:cs="Arial"/>
                <w:kern w:val="3"/>
                <w:sz w:val="16"/>
                <w:szCs w:val="20"/>
                <w:lang w:eastAsia="zh-CN" w:bidi="hi-IN"/>
              </w:rPr>
              <w:t>forma adecuada de cantidades.</w:t>
            </w:r>
          </w:p>
        </w:tc>
        <w:tc>
          <w:tcPr>
            <w:tcW w:w="334" w:type="dxa"/>
            <w:shd w:val="clear" w:color="auto" w:fill="auto"/>
            <w:vAlign w:val="center"/>
          </w:tcPr>
          <w:p w14:paraId="650081DE"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374" w:type="dxa"/>
            <w:shd w:val="clear" w:color="auto" w:fill="auto"/>
            <w:vAlign w:val="center"/>
          </w:tcPr>
          <w:p w14:paraId="5F83006E"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48" w:type="dxa"/>
            <w:shd w:val="clear" w:color="auto" w:fill="auto"/>
            <w:vAlign w:val="center"/>
          </w:tcPr>
          <w:p w14:paraId="3FB4738C"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411" w:type="dxa"/>
            <w:shd w:val="clear" w:color="auto" w:fill="auto"/>
            <w:textDirection w:val="btLr"/>
            <w:vAlign w:val="center"/>
          </w:tcPr>
          <w:p w14:paraId="08C197CE"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MEDIO</w:t>
            </w:r>
          </w:p>
        </w:tc>
        <w:tc>
          <w:tcPr>
            <w:tcW w:w="559" w:type="dxa"/>
            <w:shd w:val="clear" w:color="auto" w:fill="auto"/>
            <w:vAlign w:val="center"/>
          </w:tcPr>
          <w:p w14:paraId="05E97A6E"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NO</w:t>
            </w:r>
          </w:p>
        </w:tc>
        <w:tc>
          <w:tcPr>
            <w:tcW w:w="709" w:type="dxa"/>
            <w:shd w:val="clear" w:color="auto" w:fill="auto"/>
            <w:textDirection w:val="btLr"/>
            <w:vAlign w:val="center"/>
          </w:tcPr>
          <w:p w14:paraId="690A711A" w14:textId="77777777" w:rsidR="006F51F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 xml:space="preserve">SUPERVISORES, </w:t>
            </w:r>
          </w:p>
          <w:p w14:paraId="50A1D38D"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6B3DB1A5"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A la terminación de la ejecución del contrato</w:t>
            </w:r>
          </w:p>
        </w:tc>
        <w:tc>
          <w:tcPr>
            <w:tcW w:w="1399" w:type="dxa"/>
            <w:shd w:val="clear" w:color="auto" w:fill="auto"/>
            <w:vAlign w:val="center"/>
          </w:tcPr>
          <w:p w14:paraId="38D4F696" w14:textId="77777777" w:rsidR="006F51F4" w:rsidRPr="00FD26B3" w:rsidRDefault="006F51F4" w:rsidP="00FD3FDA">
            <w:pPr>
              <w:spacing w:after="100" w:afterAutospacing="1"/>
              <w:jc w:val="center"/>
              <w:rPr>
                <w:rFonts w:ascii="Arial" w:eastAsia="SimSun" w:hAnsi="Arial" w:cs="Arial"/>
                <w:kern w:val="3"/>
                <w:sz w:val="16"/>
                <w:szCs w:val="20"/>
                <w:lang w:eastAsia="zh-CN" w:bidi="hi-IN"/>
              </w:rPr>
            </w:pPr>
            <w:r w:rsidRPr="00FD26B3">
              <w:rPr>
                <w:rFonts w:ascii="Arial" w:eastAsia="SimSun" w:hAnsi="Arial" w:cs="Arial"/>
                <w:kern w:val="3"/>
                <w:sz w:val="16"/>
                <w:szCs w:val="20"/>
                <w:lang w:eastAsia="zh-CN" w:bidi="hi-IN"/>
              </w:rPr>
              <w:t>Análisis y revisión de las cantidades contractuales, a medida que se va ejecutando el</w:t>
            </w:r>
          </w:p>
          <w:p w14:paraId="5D04A4D8"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FD26B3">
              <w:rPr>
                <w:rFonts w:ascii="Arial" w:eastAsia="SimSun" w:hAnsi="Arial" w:cs="Arial"/>
                <w:kern w:val="3"/>
                <w:sz w:val="16"/>
                <w:szCs w:val="20"/>
                <w:lang w:eastAsia="zh-CN" w:bidi="hi-IN"/>
              </w:rPr>
              <w:t>proyecto, para realizar ajustes de ser necesario.</w:t>
            </w:r>
          </w:p>
        </w:tc>
        <w:tc>
          <w:tcPr>
            <w:tcW w:w="1079" w:type="dxa"/>
            <w:shd w:val="clear" w:color="auto" w:fill="auto"/>
            <w:vAlign w:val="center"/>
          </w:tcPr>
          <w:p w14:paraId="1634CFD5"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MENSUAL</w:t>
            </w:r>
          </w:p>
        </w:tc>
      </w:tr>
      <w:tr w:rsidR="006F51F4" w:rsidRPr="004D7C35" w14:paraId="411EF565" w14:textId="77777777" w:rsidTr="00FD3FDA">
        <w:trPr>
          <w:cantSplit/>
          <w:trHeight w:val="1134"/>
          <w:jc w:val="center"/>
        </w:trPr>
        <w:tc>
          <w:tcPr>
            <w:tcW w:w="411" w:type="dxa"/>
            <w:shd w:val="clear" w:color="auto" w:fill="auto"/>
            <w:vAlign w:val="center"/>
          </w:tcPr>
          <w:p w14:paraId="78FDBAC2"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lastRenderedPageBreak/>
              <w:t>14</w:t>
            </w:r>
          </w:p>
        </w:tc>
        <w:tc>
          <w:tcPr>
            <w:tcW w:w="411" w:type="dxa"/>
            <w:shd w:val="clear" w:color="auto" w:fill="auto"/>
            <w:textDirection w:val="btLr"/>
            <w:vAlign w:val="center"/>
          </w:tcPr>
          <w:p w14:paraId="38F2AAAD" w14:textId="77777777" w:rsidR="006F51F4" w:rsidRPr="00C345BB" w:rsidRDefault="006F51F4" w:rsidP="00FD3FDA">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ESPECIFICO</w:t>
            </w:r>
          </w:p>
        </w:tc>
        <w:tc>
          <w:tcPr>
            <w:tcW w:w="411" w:type="dxa"/>
            <w:shd w:val="clear" w:color="auto" w:fill="auto"/>
            <w:textDirection w:val="btLr"/>
            <w:vAlign w:val="center"/>
          </w:tcPr>
          <w:p w14:paraId="508A858A" w14:textId="77777777" w:rsidR="006F51F4" w:rsidRPr="00C345BB" w:rsidRDefault="006F51F4" w:rsidP="00FD3FDA">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EX</w:t>
            </w:r>
            <w:r w:rsidRPr="009C5A1F">
              <w:rPr>
                <w:rFonts w:ascii="Arial" w:eastAsia="SimSun" w:hAnsi="Arial" w:cs="Arial"/>
                <w:kern w:val="3"/>
                <w:sz w:val="16"/>
                <w:szCs w:val="20"/>
                <w:lang w:eastAsia="zh-CN" w:bidi="hi-IN"/>
              </w:rPr>
              <w:t>TERNO</w:t>
            </w:r>
          </w:p>
        </w:tc>
        <w:tc>
          <w:tcPr>
            <w:tcW w:w="411" w:type="dxa"/>
            <w:shd w:val="clear" w:color="auto" w:fill="auto"/>
            <w:textDirection w:val="btLr"/>
            <w:vAlign w:val="center"/>
          </w:tcPr>
          <w:p w14:paraId="6D31DF0A" w14:textId="77777777" w:rsidR="006F51F4" w:rsidRPr="00C345BB" w:rsidRDefault="006F51F4" w:rsidP="00FD3FDA">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2D466FA8" w14:textId="77777777" w:rsidR="006F51F4" w:rsidRPr="00C345BB" w:rsidRDefault="006F51F4" w:rsidP="00FD3FDA">
            <w:pPr>
              <w:spacing w:after="100" w:afterAutospacing="1"/>
              <w:ind w:left="113" w:right="113"/>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DE LA SALUD</w:t>
            </w:r>
          </w:p>
        </w:tc>
        <w:tc>
          <w:tcPr>
            <w:tcW w:w="1626" w:type="dxa"/>
            <w:shd w:val="clear" w:color="auto" w:fill="auto"/>
            <w:vAlign w:val="center"/>
          </w:tcPr>
          <w:p w14:paraId="02363E9A" w14:textId="77777777" w:rsidR="006F51F4" w:rsidRPr="00FD26B3" w:rsidRDefault="006F51F4" w:rsidP="00FD3FDA">
            <w:pPr>
              <w:spacing w:after="100" w:afterAutospacing="1"/>
              <w:jc w:val="center"/>
              <w:rPr>
                <w:rFonts w:ascii="Arial" w:eastAsia="SimSun" w:hAnsi="Arial" w:cs="Arial"/>
                <w:kern w:val="3"/>
                <w:sz w:val="16"/>
                <w:szCs w:val="20"/>
                <w:lang w:eastAsia="zh-CN" w:bidi="hi-IN"/>
              </w:rPr>
            </w:pPr>
            <w:r w:rsidRPr="00FD26B3">
              <w:rPr>
                <w:rFonts w:ascii="Arial" w:eastAsia="SimSun" w:hAnsi="Arial" w:cs="Arial"/>
                <w:kern w:val="3"/>
                <w:sz w:val="16"/>
                <w:szCs w:val="20"/>
                <w:lang w:eastAsia="zh-CN" w:bidi="hi-IN"/>
              </w:rPr>
              <w:t>Presencia de Riesgos Biológicos. Se refiere a la posibilidad que durante la ejecución</w:t>
            </w:r>
          </w:p>
          <w:p w14:paraId="760C40C1"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FD26B3">
              <w:rPr>
                <w:rFonts w:ascii="Arial" w:eastAsia="SimSun" w:hAnsi="Arial" w:cs="Arial"/>
                <w:kern w:val="3"/>
                <w:sz w:val="16"/>
                <w:szCs w:val="20"/>
                <w:lang w:eastAsia="zh-CN" w:bidi="hi-IN"/>
              </w:rPr>
              <w:t>del contrato, los colaboradores del contratista, presenten síntomas de enfermedades altamente contagiosas y que afecten y deterioren la Salud del Personal.</w:t>
            </w:r>
          </w:p>
        </w:tc>
        <w:tc>
          <w:tcPr>
            <w:tcW w:w="1134" w:type="dxa"/>
            <w:shd w:val="clear" w:color="auto" w:fill="auto"/>
            <w:vAlign w:val="center"/>
          </w:tcPr>
          <w:p w14:paraId="4F1D2FC4"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3B5CC8">
              <w:rPr>
                <w:rFonts w:ascii="Arial" w:eastAsia="SimSun" w:hAnsi="Arial" w:cs="Arial"/>
                <w:kern w:val="3"/>
                <w:sz w:val="16"/>
                <w:szCs w:val="20"/>
                <w:lang w:eastAsia="zh-CN" w:bidi="hi-IN"/>
              </w:rPr>
              <w:t>Deterioro notorio y grave de la salud y posible contagio</w:t>
            </w:r>
          </w:p>
        </w:tc>
        <w:tc>
          <w:tcPr>
            <w:tcW w:w="283" w:type="dxa"/>
            <w:shd w:val="clear" w:color="auto" w:fill="auto"/>
            <w:vAlign w:val="center"/>
          </w:tcPr>
          <w:p w14:paraId="2DBE4227"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284" w:type="dxa"/>
            <w:shd w:val="clear" w:color="auto" w:fill="auto"/>
            <w:vAlign w:val="center"/>
          </w:tcPr>
          <w:p w14:paraId="76FCA4BC"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83" w:type="dxa"/>
            <w:shd w:val="clear" w:color="auto" w:fill="auto"/>
            <w:vAlign w:val="center"/>
          </w:tcPr>
          <w:p w14:paraId="5548C6F1"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7</w:t>
            </w:r>
          </w:p>
        </w:tc>
        <w:tc>
          <w:tcPr>
            <w:tcW w:w="411" w:type="dxa"/>
            <w:shd w:val="clear" w:color="auto" w:fill="auto"/>
            <w:textDirection w:val="btLr"/>
            <w:vAlign w:val="center"/>
          </w:tcPr>
          <w:p w14:paraId="6404F51F"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ALTO</w:t>
            </w:r>
          </w:p>
        </w:tc>
        <w:tc>
          <w:tcPr>
            <w:tcW w:w="411" w:type="dxa"/>
            <w:shd w:val="clear" w:color="auto" w:fill="auto"/>
            <w:textDirection w:val="btLr"/>
            <w:vAlign w:val="center"/>
          </w:tcPr>
          <w:p w14:paraId="2D3CA3D8"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CONTRATISTA</w:t>
            </w:r>
          </w:p>
        </w:tc>
        <w:tc>
          <w:tcPr>
            <w:tcW w:w="1672" w:type="dxa"/>
            <w:shd w:val="clear" w:color="auto" w:fill="auto"/>
            <w:vAlign w:val="center"/>
          </w:tcPr>
          <w:p w14:paraId="0A66596F" w14:textId="77777777" w:rsidR="006F51F4" w:rsidRPr="003B5CC8" w:rsidRDefault="006F51F4" w:rsidP="00FD3FDA">
            <w:pPr>
              <w:spacing w:after="100" w:afterAutospacing="1"/>
              <w:jc w:val="center"/>
              <w:rPr>
                <w:rFonts w:ascii="Arial" w:eastAsia="SimSun" w:hAnsi="Arial" w:cs="Arial"/>
                <w:kern w:val="3"/>
                <w:sz w:val="16"/>
                <w:szCs w:val="20"/>
                <w:lang w:eastAsia="zh-CN" w:bidi="hi-IN"/>
              </w:rPr>
            </w:pPr>
            <w:r w:rsidRPr="003B5CC8">
              <w:rPr>
                <w:rFonts w:ascii="Arial" w:eastAsia="SimSun" w:hAnsi="Arial" w:cs="Arial"/>
                <w:kern w:val="3"/>
                <w:sz w:val="16"/>
                <w:szCs w:val="20"/>
                <w:lang w:eastAsia="zh-CN" w:bidi="hi-IN"/>
              </w:rPr>
              <w:t>La aplicación preventiva de las medidas de Bioseguridad establecidas por las Autoridades de Salud en Colombia y sus respectivos Protocolos, el cumplimiento de</w:t>
            </w:r>
          </w:p>
          <w:p w14:paraId="1381A123"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3B5CC8">
              <w:rPr>
                <w:rFonts w:ascii="Arial" w:eastAsia="SimSun" w:hAnsi="Arial" w:cs="Arial"/>
                <w:kern w:val="3"/>
                <w:sz w:val="16"/>
                <w:szCs w:val="20"/>
                <w:lang w:eastAsia="zh-CN" w:bidi="hi-IN"/>
              </w:rPr>
              <w:t>la normatividad vigente. Informar de inmediato las novedades de salud.</w:t>
            </w:r>
          </w:p>
        </w:tc>
        <w:tc>
          <w:tcPr>
            <w:tcW w:w="334" w:type="dxa"/>
            <w:shd w:val="clear" w:color="auto" w:fill="auto"/>
            <w:vAlign w:val="center"/>
          </w:tcPr>
          <w:p w14:paraId="6F0F7CD3"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374" w:type="dxa"/>
            <w:shd w:val="clear" w:color="auto" w:fill="auto"/>
            <w:vAlign w:val="center"/>
          </w:tcPr>
          <w:p w14:paraId="4034A4F0"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48" w:type="dxa"/>
            <w:shd w:val="clear" w:color="auto" w:fill="auto"/>
            <w:vAlign w:val="center"/>
          </w:tcPr>
          <w:p w14:paraId="3EA84F73"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411" w:type="dxa"/>
            <w:shd w:val="clear" w:color="auto" w:fill="auto"/>
            <w:textDirection w:val="btLr"/>
            <w:vAlign w:val="center"/>
          </w:tcPr>
          <w:p w14:paraId="59FCB476"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MEDIO</w:t>
            </w:r>
          </w:p>
        </w:tc>
        <w:tc>
          <w:tcPr>
            <w:tcW w:w="559" w:type="dxa"/>
            <w:shd w:val="clear" w:color="auto" w:fill="auto"/>
            <w:vAlign w:val="center"/>
          </w:tcPr>
          <w:p w14:paraId="4EA3E9DC"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SI</w:t>
            </w:r>
          </w:p>
        </w:tc>
        <w:tc>
          <w:tcPr>
            <w:tcW w:w="709" w:type="dxa"/>
            <w:shd w:val="clear" w:color="auto" w:fill="auto"/>
            <w:textDirection w:val="btLr"/>
            <w:vAlign w:val="center"/>
          </w:tcPr>
          <w:p w14:paraId="014F7258" w14:textId="77777777" w:rsidR="006F51F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 xml:space="preserve">SUPERVISORES, </w:t>
            </w:r>
          </w:p>
          <w:p w14:paraId="5FE25024"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08295B6F"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A la terminación del contrato</w:t>
            </w:r>
          </w:p>
        </w:tc>
        <w:tc>
          <w:tcPr>
            <w:tcW w:w="1399" w:type="dxa"/>
            <w:shd w:val="clear" w:color="auto" w:fill="auto"/>
            <w:vAlign w:val="center"/>
          </w:tcPr>
          <w:p w14:paraId="35A574E9" w14:textId="77777777" w:rsidR="006F51F4" w:rsidRPr="003B5CC8" w:rsidRDefault="006F51F4" w:rsidP="00FD3FDA">
            <w:pPr>
              <w:spacing w:after="100" w:afterAutospacing="1"/>
              <w:jc w:val="center"/>
              <w:rPr>
                <w:rFonts w:ascii="Arial" w:eastAsia="SimSun" w:hAnsi="Arial" w:cs="Arial"/>
                <w:kern w:val="3"/>
                <w:sz w:val="16"/>
                <w:szCs w:val="20"/>
                <w:lang w:eastAsia="zh-CN" w:bidi="hi-IN"/>
              </w:rPr>
            </w:pPr>
            <w:r w:rsidRPr="003B5CC8">
              <w:rPr>
                <w:rFonts w:ascii="Arial" w:eastAsia="SimSun" w:hAnsi="Arial" w:cs="Arial"/>
                <w:kern w:val="3"/>
                <w:sz w:val="16"/>
                <w:szCs w:val="20"/>
                <w:lang w:eastAsia="zh-CN" w:bidi="hi-IN"/>
              </w:rPr>
              <w:t>Previo al inicio de la ejecución</w:t>
            </w:r>
            <w:r>
              <w:rPr>
                <w:rFonts w:ascii="Arial" w:eastAsia="SimSun" w:hAnsi="Arial" w:cs="Arial"/>
                <w:kern w:val="3"/>
                <w:sz w:val="16"/>
                <w:szCs w:val="20"/>
                <w:lang w:eastAsia="zh-CN" w:bidi="hi-IN"/>
              </w:rPr>
              <w:t xml:space="preserve"> del contrato</w:t>
            </w:r>
            <w:r w:rsidRPr="003B5CC8">
              <w:rPr>
                <w:rFonts w:ascii="Arial" w:eastAsia="SimSun" w:hAnsi="Arial" w:cs="Arial"/>
                <w:kern w:val="3"/>
                <w:sz w:val="16"/>
                <w:szCs w:val="20"/>
                <w:lang w:eastAsia="zh-CN" w:bidi="hi-IN"/>
              </w:rPr>
              <w:t>, Estudios, Diseños e Interventoría, el</w:t>
            </w:r>
          </w:p>
          <w:p w14:paraId="2782E257" w14:textId="77777777" w:rsidR="006F51F4" w:rsidRPr="003B5CC8" w:rsidRDefault="006F51F4" w:rsidP="00FD3FDA">
            <w:pPr>
              <w:spacing w:after="100" w:afterAutospacing="1"/>
              <w:jc w:val="center"/>
              <w:rPr>
                <w:rFonts w:ascii="Arial" w:eastAsia="SimSun" w:hAnsi="Arial" w:cs="Arial"/>
                <w:kern w:val="3"/>
                <w:sz w:val="16"/>
                <w:szCs w:val="20"/>
                <w:lang w:eastAsia="zh-CN" w:bidi="hi-IN"/>
              </w:rPr>
            </w:pPr>
            <w:r w:rsidRPr="003B5CC8">
              <w:rPr>
                <w:rFonts w:ascii="Arial" w:eastAsia="SimSun" w:hAnsi="Arial" w:cs="Arial"/>
                <w:kern w:val="3"/>
                <w:sz w:val="16"/>
                <w:szCs w:val="20"/>
                <w:lang w:eastAsia="zh-CN" w:bidi="hi-IN"/>
              </w:rPr>
              <w:t>contratista deberá presentar certificación individual vigente del estado de salud de</w:t>
            </w:r>
          </w:p>
          <w:p w14:paraId="6331F952"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3B5CC8">
              <w:rPr>
                <w:rFonts w:ascii="Arial" w:eastAsia="SimSun" w:hAnsi="Arial" w:cs="Arial"/>
                <w:kern w:val="3"/>
                <w:sz w:val="16"/>
                <w:szCs w:val="20"/>
                <w:lang w:eastAsia="zh-CN" w:bidi="hi-IN"/>
              </w:rPr>
              <w:t>cada integrante colaborador (empleado o contratista) expedida por la ARL</w:t>
            </w:r>
          </w:p>
        </w:tc>
        <w:tc>
          <w:tcPr>
            <w:tcW w:w="1079" w:type="dxa"/>
            <w:shd w:val="clear" w:color="auto" w:fill="auto"/>
            <w:vAlign w:val="center"/>
          </w:tcPr>
          <w:p w14:paraId="0F36B734"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3B5CC8">
              <w:rPr>
                <w:rFonts w:ascii="Arial" w:eastAsia="SimSun" w:hAnsi="Arial" w:cs="Arial"/>
                <w:kern w:val="3"/>
                <w:sz w:val="16"/>
                <w:szCs w:val="20"/>
                <w:lang w:eastAsia="zh-CN" w:bidi="hi-IN"/>
              </w:rPr>
              <w:t>Cada vez que haya novedad es de cambio de personal</w:t>
            </w:r>
          </w:p>
        </w:tc>
      </w:tr>
      <w:tr w:rsidR="006F51F4" w:rsidRPr="004D7C35" w14:paraId="7260E238" w14:textId="77777777" w:rsidTr="00FD3FDA">
        <w:trPr>
          <w:cantSplit/>
          <w:trHeight w:val="1134"/>
          <w:jc w:val="center"/>
        </w:trPr>
        <w:tc>
          <w:tcPr>
            <w:tcW w:w="411" w:type="dxa"/>
            <w:shd w:val="clear" w:color="auto" w:fill="auto"/>
            <w:vAlign w:val="center"/>
          </w:tcPr>
          <w:p w14:paraId="5BB903AC" w14:textId="77777777" w:rsidR="006F51F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15</w:t>
            </w:r>
          </w:p>
        </w:tc>
        <w:tc>
          <w:tcPr>
            <w:tcW w:w="411" w:type="dxa"/>
            <w:shd w:val="clear" w:color="auto" w:fill="auto"/>
            <w:textDirection w:val="btLr"/>
            <w:vAlign w:val="center"/>
          </w:tcPr>
          <w:p w14:paraId="63CED179" w14:textId="77777777" w:rsidR="006F51F4" w:rsidRPr="00C345BB" w:rsidRDefault="006F51F4" w:rsidP="00FD3FDA">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GENERAL</w:t>
            </w:r>
          </w:p>
        </w:tc>
        <w:tc>
          <w:tcPr>
            <w:tcW w:w="411" w:type="dxa"/>
            <w:shd w:val="clear" w:color="auto" w:fill="auto"/>
            <w:textDirection w:val="btLr"/>
            <w:vAlign w:val="center"/>
          </w:tcPr>
          <w:p w14:paraId="1046EFB1" w14:textId="77777777" w:rsidR="006F51F4" w:rsidRPr="00C345BB" w:rsidRDefault="006F51F4" w:rsidP="00FD3FDA">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EX</w:t>
            </w:r>
            <w:r w:rsidRPr="009C5A1F">
              <w:rPr>
                <w:rFonts w:ascii="Arial" w:eastAsia="SimSun" w:hAnsi="Arial" w:cs="Arial"/>
                <w:kern w:val="3"/>
                <w:sz w:val="16"/>
                <w:szCs w:val="20"/>
                <w:lang w:eastAsia="zh-CN" w:bidi="hi-IN"/>
              </w:rPr>
              <w:t>TERNO</w:t>
            </w:r>
          </w:p>
        </w:tc>
        <w:tc>
          <w:tcPr>
            <w:tcW w:w="411" w:type="dxa"/>
            <w:shd w:val="clear" w:color="auto" w:fill="auto"/>
            <w:textDirection w:val="btLr"/>
            <w:vAlign w:val="center"/>
          </w:tcPr>
          <w:p w14:paraId="0C661FE3" w14:textId="77777777" w:rsidR="006F51F4" w:rsidRPr="00C345BB" w:rsidRDefault="006F51F4" w:rsidP="00FD3FDA">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44E1FEFD" w14:textId="77777777" w:rsidR="006F51F4" w:rsidRPr="00C345BB" w:rsidRDefault="006F51F4" w:rsidP="00FD3FDA">
            <w:pPr>
              <w:spacing w:after="100" w:afterAutospacing="1"/>
              <w:ind w:left="113" w:right="113"/>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RIESGO OPERACIONAL</w:t>
            </w:r>
          </w:p>
        </w:tc>
        <w:tc>
          <w:tcPr>
            <w:tcW w:w="1626" w:type="dxa"/>
            <w:shd w:val="clear" w:color="auto" w:fill="auto"/>
            <w:vAlign w:val="center"/>
          </w:tcPr>
          <w:p w14:paraId="2CFFFA3E" w14:textId="77777777" w:rsidR="006F51F4" w:rsidRDefault="006F51F4" w:rsidP="00FD3FDA">
            <w:pPr>
              <w:spacing w:after="100" w:afterAutospacing="1"/>
              <w:jc w:val="center"/>
              <w:rPr>
                <w:rFonts w:ascii="Arial" w:eastAsia="SimSun" w:hAnsi="Arial" w:cs="Arial"/>
                <w:kern w:val="3"/>
                <w:sz w:val="14"/>
                <w:szCs w:val="18"/>
                <w:lang w:eastAsia="zh-CN" w:bidi="hi-IN"/>
              </w:rPr>
            </w:pPr>
          </w:p>
          <w:p w14:paraId="732FD731" w14:textId="77777777" w:rsidR="006F51F4" w:rsidRPr="003B5CC8" w:rsidRDefault="006F51F4" w:rsidP="00FD3FDA">
            <w:pPr>
              <w:spacing w:after="100" w:afterAutospacing="1"/>
              <w:jc w:val="center"/>
              <w:rPr>
                <w:rFonts w:ascii="Arial" w:eastAsia="SimSun" w:hAnsi="Arial" w:cs="Arial"/>
                <w:kern w:val="3"/>
                <w:sz w:val="14"/>
                <w:szCs w:val="18"/>
                <w:lang w:eastAsia="zh-CN" w:bidi="hi-IN"/>
              </w:rPr>
            </w:pPr>
            <w:r w:rsidRPr="003B5CC8">
              <w:rPr>
                <w:rFonts w:ascii="Arial" w:eastAsia="SimSun" w:hAnsi="Arial" w:cs="Arial"/>
                <w:kern w:val="3"/>
                <w:sz w:val="14"/>
                <w:szCs w:val="18"/>
                <w:lang w:eastAsia="zh-CN" w:bidi="hi-IN"/>
              </w:rPr>
              <w:t>Disponibilidad de los Elementos de Protección Personal. Se refiere a la posibilidad</w:t>
            </w:r>
            <w:r>
              <w:rPr>
                <w:rFonts w:ascii="Arial" w:eastAsia="SimSun" w:hAnsi="Arial" w:cs="Arial"/>
                <w:kern w:val="3"/>
                <w:sz w:val="14"/>
                <w:szCs w:val="18"/>
                <w:lang w:eastAsia="zh-CN" w:bidi="hi-IN"/>
              </w:rPr>
              <w:t xml:space="preserve"> </w:t>
            </w:r>
            <w:r w:rsidRPr="003B5CC8">
              <w:rPr>
                <w:rFonts w:ascii="Arial" w:eastAsia="SimSun" w:hAnsi="Arial" w:cs="Arial"/>
                <w:kern w:val="3"/>
                <w:sz w:val="14"/>
                <w:szCs w:val="18"/>
                <w:lang w:eastAsia="zh-CN" w:bidi="hi-IN"/>
              </w:rPr>
              <w:t>de que el Contratista no disponga o suministre a sus colaboradores,</w:t>
            </w:r>
          </w:p>
          <w:p w14:paraId="0D5F5543" w14:textId="77777777" w:rsidR="006F51F4" w:rsidRDefault="006F51F4" w:rsidP="00FD3FDA">
            <w:pPr>
              <w:spacing w:after="100" w:afterAutospacing="1"/>
              <w:jc w:val="center"/>
              <w:rPr>
                <w:rFonts w:ascii="Arial" w:eastAsia="SimSun" w:hAnsi="Arial" w:cs="Arial"/>
                <w:kern w:val="3"/>
                <w:sz w:val="14"/>
                <w:szCs w:val="18"/>
                <w:lang w:eastAsia="zh-CN" w:bidi="hi-IN"/>
              </w:rPr>
            </w:pPr>
            <w:r w:rsidRPr="003B5CC8">
              <w:rPr>
                <w:rFonts w:ascii="Arial" w:eastAsia="SimSun" w:hAnsi="Arial" w:cs="Arial"/>
                <w:kern w:val="3"/>
                <w:sz w:val="14"/>
                <w:szCs w:val="18"/>
                <w:lang w:eastAsia="zh-CN" w:bidi="hi-IN"/>
              </w:rPr>
              <w:t>Interventorías y demás los Elementos de Protección Personal EPP y los de Riesgo</w:t>
            </w:r>
            <w:r>
              <w:rPr>
                <w:rFonts w:ascii="Arial" w:eastAsia="SimSun" w:hAnsi="Arial" w:cs="Arial"/>
                <w:kern w:val="3"/>
                <w:sz w:val="14"/>
                <w:szCs w:val="18"/>
                <w:lang w:eastAsia="zh-CN" w:bidi="hi-IN"/>
              </w:rPr>
              <w:t xml:space="preserve"> </w:t>
            </w:r>
            <w:r w:rsidRPr="003B5CC8">
              <w:rPr>
                <w:rFonts w:ascii="Arial" w:eastAsia="SimSun" w:hAnsi="Arial" w:cs="Arial"/>
                <w:kern w:val="3"/>
                <w:sz w:val="14"/>
                <w:szCs w:val="18"/>
                <w:lang w:eastAsia="zh-CN" w:bidi="hi-IN"/>
              </w:rPr>
              <w:t>Bilógico.</w:t>
            </w:r>
          </w:p>
          <w:p w14:paraId="1D569288" w14:textId="77777777" w:rsidR="006F51F4" w:rsidRPr="00FD26B3" w:rsidRDefault="006F51F4" w:rsidP="00FD3FDA">
            <w:pPr>
              <w:spacing w:after="100" w:afterAutospacing="1"/>
              <w:jc w:val="center"/>
              <w:rPr>
                <w:rFonts w:ascii="Arial" w:eastAsia="SimSun" w:hAnsi="Arial" w:cs="Arial"/>
                <w:kern w:val="3"/>
                <w:sz w:val="16"/>
                <w:szCs w:val="20"/>
                <w:lang w:eastAsia="zh-CN" w:bidi="hi-IN"/>
              </w:rPr>
            </w:pPr>
          </w:p>
        </w:tc>
        <w:tc>
          <w:tcPr>
            <w:tcW w:w="1134" w:type="dxa"/>
            <w:shd w:val="clear" w:color="auto" w:fill="auto"/>
            <w:vAlign w:val="center"/>
          </w:tcPr>
          <w:p w14:paraId="1D401ECF"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EF6667">
              <w:rPr>
                <w:rFonts w:ascii="Arial" w:eastAsia="SimSun" w:hAnsi="Arial" w:cs="Arial"/>
                <w:kern w:val="3"/>
                <w:sz w:val="16"/>
                <w:szCs w:val="20"/>
                <w:lang w:eastAsia="zh-CN" w:bidi="hi-IN"/>
              </w:rPr>
              <w:t>Accidentes de trabajo y posible exposición a Riegos Biológicos</w:t>
            </w:r>
          </w:p>
        </w:tc>
        <w:tc>
          <w:tcPr>
            <w:tcW w:w="283" w:type="dxa"/>
            <w:shd w:val="clear" w:color="auto" w:fill="auto"/>
            <w:vAlign w:val="center"/>
          </w:tcPr>
          <w:p w14:paraId="3FEAB5E7"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284" w:type="dxa"/>
            <w:shd w:val="clear" w:color="auto" w:fill="auto"/>
            <w:vAlign w:val="center"/>
          </w:tcPr>
          <w:p w14:paraId="2A513C6E"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83" w:type="dxa"/>
            <w:shd w:val="clear" w:color="auto" w:fill="auto"/>
            <w:vAlign w:val="center"/>
          </w:tcPr>
          <w:p w14:paraId="098815D1"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7</w:t>
            </w:r>
          </w:p>
        </w:tc>
        <w:tc>
          <w:tcPr>
            <w:tcW w:w="411" w:type="dxa"/>
            <w:shd w:val="clear" w:color="auto" w:fill="auto"/>
            <w:textDirection w:val="btLr"/>
            <w:vAlign w:val="center"/>
          </w:tcPr>
          <w:p w14:paraId="44B99BD6"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ALTO</w:t>
            </w:r>
          </w:p>
        </w:tc>
        <w:tc>
          <w:tcPr>
            <w:tcW w:w="411" w:type="dxa"/>
            <w:shd w:val="clear" w:color="auto" w:fill="auto"/>
            <w:textDirection w:val="btLr"/>
            <w:vAlign w:val="center"/>
          </w:tcPr>
          <w:p w14:paraId="1F9C4154"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CONTRATISTA</w:t>
            </w:r>
          </w:p>
        </w:tc>
        <w:tc>
          <w:tcPr>
            <w:tcW w:w="1672" w:type="dxa"/>
            <w:shd w:val="clear" w:color="auto" w:fill="auto"/>
            <w:vAlign w:val="center"/>
          </w:tcPr>
          <w:p w14:paraId="4882EC29" w14:textId="77777777" w:rsidR="006F51F4" w:rsidRPr="008C6BCE" w:rsidRDefault="006F51F4" w:rsidP="00FD3FDA">
            <w:pPr>
              <w:spacing w:after="100" w:afterAutospacing="1"/>
              <w:jc w:val="center"/>
              <w:rPr>
                <w:rFonts w:ascii="Arial" w:eastAsia="SimSun" w:hAnsi="Arial" w:cs="Arial"/>
                <w:kern w:val="3"/>
                <w:sz w:val="16"/>
                <w:szCs w:val="20"/>
                <w:lang w:eastAsia="zh-CN" w:bidi="hi-IN"/>
              </w:rPr>
            </w:pPr>
            <w:r w:rsidRPr="008C6BCE">
              <w:rPr>
                <w:rFonts w:ascii="Arial" w:eastAsia="SimSun" w:hAnsi="Arial" w:cs="Arial"/>
                <w:kern w:val="3"/>
                <w:sz w:val="16"/>
                <w:szCs w:val="20"/>
                <w:lang w:eastAsia="zh-CN" w:bidi="hi-IN"/>
              </w:rPr>
              <w:t>El contratista deberá suministrar todos los EPP a sus colaboradores, o</w:t>
            </w:r>
          </w:p>
          <w:p w14:paraId="61AAC705"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8C6BCE">
              <w:rPr>
                <w:rFonts w:ascii="Arial" w:eastAsia="SimSun" w:hAnsi="Arial" w:cs="Arial"/>
                <w:kern w:val="3"/>
                <w:sz w:val="16"/>
                <w:szCs w:val="20"/>
                <w:lang w:eastAsia="zh-CN" w:bidi="hi-IN"/>
              </w:rPr>
              <w:t>solicitar a la ARL que los suministre</w:t>
            </w:r>
          </w:p>
        </w:tc>
        <w:tc>
          <w:tcPr>
            <w:tcW w:w="334" w:type="dxa"/>
            <w:shd w:val="clear" w:color="auto" w:fill="auto"/>
            <w:vAlign w:val="center"/>
          </w:tcPr>
          <w:p w14:paraId="6FA1FAC2"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374" w:type="dxa"/>
            <w:shd w:val="clear" w:color="auto" w:fill="auto"/>
            <w:vAlign w:val="center"/>
          </w:tcPr>
          <w:p w14:paraId="341DCC8E"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48" w:type="dxa"/>
            <w:shd w:val="clear" w:color="auto" w:fill="auto"/>
            <w:vAlign w:val="center"/>
          </w:tcPr>
          <w:p w14:paraId="763D2299"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411" w:type="dxa"/>
            <w:shd w:val="clear" w:color="auto" w:fill="auto"/>
            <w:textDirection w:val="btLr"/>
            <w:vAlign w:val="center"/>
          </w:tcPr>
          <w:p w14:paraId="22653E92"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MEDIO</w:t>
            </w:r>
          </w:p>
        </w:tc>
        <w:tc>
          <w:tcPr>
            <w:tcW w:w="559" w:type="dxa"/>
            <w:shd w:val="clear" w:color="auto" w:fill="auto"/>
            <w:vAlign w:val="center"/>
          </w:tcPr>
          <w:p w14:paraId="211E2B9A"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SI</w:t>
            </w:r>
          </w:p>
        </w:tc>
        <w:tc>
          <w:tcPr>
            <w:tcW w:w="709" w:type="dxa"/>
            <w:shd w:val="clear" w:color="auto" w:fill="auto"/>
            <w:textDirection w:val="btLr"/>
            <w:vAlign w:val="center"/>
          </w:tcPr>
          <w:p w14:paraId="1D7B6E24" w14:textId="77777777" w:rsidR="006F51F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 xml:space="preserve">SUPERVISORES, </w:t>
            </w:r>
          </w:p>
          <w:p w14:paraId="233D2196"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7B3E4E68"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A la terminación de la ejecución del contrato</w:t>
            </w:r>
          </w:p>
        </w:tc>
        <w:tc>
          <w:tcPr>
            <w:tcW w:w="1399" w:type="dxa"/>
            <w:shd w:val="clear" w:color="auto" w:fill="auto"/>
            <w:vAlign w:val="center"/>
          </w:tcPr>
          <w:p w14:paraId="2052E099"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905FA4">
              <w:rPr>
                <w:rFonts w:ascii="Arial" w:eastAsia="SimSun" w:hAnsi="Arial" w:cs="Arial"/>
                <w:kern w:val="3"/>
                <w:sz w:val="16"/>
                <w:szCs w:val="20"/>
                <w:lang w:eastAsia="zh-CN" w:bidi="hi-IN"/>
              </w:rPr>
              <w:t>Vigilancia permanente de los cambios de salud de los colaboradores</w:t>
            </w:r>
          </w:p>
        </w:tc>
        <w:tc>
          <w:tcPr>
            <w:tcW w:w="1079" w:type="dxa"/>
            <w:shd w:val="clear" w:color="auto" w:fill="auto"/>
            <w:vAlign w:val="center"/>
          </w:tcPr>
          <w:p w14:paraId="267F07F4"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DIARIO</w:t>
            </w:r>
          </w:p>
        </w:tc>
      </w:tr>
      <w:tr w:rsidR="006F51F4" w:rsidRPr="004D7C35" w14:paraId="7C873705" w14:textId="77777777" w:rsidTr="00FD3FDA">
        <w:trPr>
          <w:cantSplit/>
          <w:trHeight w:val="2864"/>
          <w:jc w:val="center"/>
        </w:trPr>
        <w:tc>
          <w:tcPr>
            <w:tcW w:w="411" w:type="dxa"/>
            <w:shd w:val="clear" w:color="auto" w:fill="auto"/>
            <w:vAlign w:val="center"/>
          </w:tcPr>
          <w:p w14:paraId="09D38299" w14:textId="77777777" w:rsidR="006F51F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lastRenderedPageBreak/>
              <w:t>16</w:t>
            </w:r>
          </w:p>
        </w:tc>
        <w:tc>
          <w:tcPr>
            <w:tcW w:w="411" w:type="dxa"/>
            <w:shd w:val="clear" w:color="auto" w:fill="auto"/>
            <w:textDirection w:val="btLr"/>
            <w:vAlign w:val="center"/>
          </w:tcPr>
          <w:p w14:paraId="1245CBA0" w14:textId="77777777" w:rsidR="006F51F4" w:rsidRPr="00C345BB" w:rsidRDefault="006F51F4" w:rsidP="00FD3FDA">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GENERAL</w:t>
            </w:r>
          </w:p>
        </w:tc>
        <w:tc>
          <w:tcPr>
            <w:tcW w:w="411" w:type="dxa"/>
            <w:shd w:val="clear" w:color="auto" w:fill="auto"/>
            <w:textDirection w:val="btLr"/>
            <w:vAlign w:val="center"/>
          </w:tcPr>
          <w:p w14:paraId="1AA17AC4" w14:textId="77777777" w:rsidR="006F51F4" w:rsidRPr="00C345BB" w:rsidRDefault="006F51F4" w:rsidP="00FD3FDA">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3FEF692D" w14:textId="77777777" w:rsidR="006F51F4" w:rsidRPr="00C345BB" w:rsidRDefault="006F51F4" w:rsidP="00FD3FDA">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5EA2B11F" w14:textId="77777777" w:rsidR="006F51F4" w:rsidRPr="00C345BB" w:rsidRDefault="006F51F4" w:rsidP="00FD3FDA">
            <w:pPr>
              <w:spacing w:after="100" w:afterAutospacing="1"/>
              <w:ind w:left="113" w:right="113"/>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RIESGO OPERACIONAL</w:t>
            </w:r>
          </w:p>
        </w:tc>
        <w:tc>
          <w:tcPr>
            <w:tcW w:w="1626" w:type="dxa"/>
            <w:shd w:val="clear" w:color="auto" w:fill="auto"/>
            <w:vAlign w:val="center"/>
          </w:tcPr>
          <w:p w14:paraId="2271E0EF" w14:textId="77777777" w:rsidR="006F51F4" w:rsidRPr="008C6BCE" w:rsidRDefault="006F51F4" w:rsidP="00FD3FDA">
            <w:pPr>
              <w:spacing w:after="100" w:afterAutospacing="1"/>
              <w:jc w:val="center"/>
              <w:rPr>
                <w:rFonts w:ascii="Arial" w:eastAsia="SimSun" w:hAnsi="Arial" w:cs="Arial"/>
                <w:kern w:val="3"/>
                <w:sz w:val="16"/>
                <w:szCs w:val="20"/>
                <w:lang w:eastAsia="zh-CN" w:bidi="hi-IN"/>
              </w:rPr>
            </w:pPr>
            <w:r w:rsidRPr="008C6BCE">
              <w:rPr>
                <w:rFonts w:ascii="Arial" w:eastAsia="SimSun" w:hAnsi="Arial" w:cs="Arial"/>
                <w:kern w:val="3"/>
                <w:sz w:val="16"/>
                <w:szCs w:val="20"/>
                <w:lang w:eastAsia="zh-CN" w:bidi="hi-IN"/>
              </w:rPr>
              <w:t>RIESGO DE CORRUPCION. Se refiere a la posibilidad de que el Contratista sea incitado a</w:t>
            </w:r>
          </w:p>
          <w:p w14:paraId="05CEEF2B" w14:textId="77777777" w:rsidR="006F51F4" w:rsidRPr="00FD26B3" w:rsidRDefault="006F51F4" w:rsidP="00FD3FDA">
            <w:pPr>
              <w:spacing w:after="100" w:afterAutospacing="1"/>
              <w:jc w:val="center"/>
              <w:rPr>
                <w:rFonts w:ascii="Arial" w:eastAsia="SimSun" w:hAnsi="Arial" w:cs="Arial"/>
                <w:kern w:val="3"/>
                <w:sz w:val="16"/>
                <w:szCs w:val="20"/>
                <w:lang w:eastAsia="zh-CN" w:bidi="hi-IN"/>
              </w:rPr>
            </w:pPr>
            <w:r w:rsidRPr="008C6BCE">
              <w:rPr>
                <w:rFonts w:ascii="Arial" w:eastAsia="SimSun" w:hAnsi="Arial" w:cs="Arial"/>
                <w:kern w:val="3"/>
                <w:sz w:val="16"/>
                <w:szCs w:val="20"/>
                <w:lang w:eastAsia="zh-CN" w:bidi="hi-IN"/>
              </w:rPr>
              <w:t>entregar dineros para propiciar la corrupción y beneficios individuales</w:t>
            </w:r>
          </w:p>
        </w:tc>
        <w:tc>
          <w:tcPr>
            <w:tcW w:w="1134" w:type="dxa"/>
            <w:shd w:val="clear" w:color="auto" w:fill="auto"/>
            <w:vAlign w:val="center"/>
          </w:tcPr>
          <w:p w14:paraId="6EB9FCE4"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D</w:t>
            </w:r>
            <w:r w:rsidRPr="008C6BCE">
              <w:rPr>
                <w:rFonts w:ascii="Arial" w:eastAsia="SimSun" w:hAnsi="Arial" w:cs="Arial"/>
                <w:kern w:val="3"/>
                <w:sz w:val="16"/>
                <w:szCs w:val="20"/>
                <w:lang w:eastAsia="zh-CN" w:bidi="hi-IN"/>
              </w:rPr>
              <w:t>esequilibrio contractual y afectación en materiales por desequilibrios económicos</w:t>
            </w:r>
          </w:p>
        </w:tc>
        <w:tc>
          <w:tcPr>
            <w:tcW w:w="283" w:type="dxa"/>
            <w:shd w:val="clear" w:color="auto" w:fill="auto"/>
            <w:vAlign w:val="center"/>
          </w:tcPr>
          <w:p w14:paraId="7027A079"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284" w:type="dxa"/>
            <w:shd w:val="clear" w:color="auto" w:fill="auto"/>
            <w:vAlign w:val="center"/>
          </w:tcPr>
          <w:p w14:paraId="3B4446A8"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83" w:type="dxa"/>
            <w:shd w:val="clear" w:color="auto" w:fill="auto"/>
            <w:vAlign w:val="center"/>
          </w:tcPr>
          <w:p w14:paraId="455768E2"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411" w:type="dxa"/>
            <w:shd w:val="clear" w:color="auto" w:fill="auto"/>
            <w:textDirection w:val="btLr"/>
            <w:vAlign w:val="center"/>
          </w:tcPr>
          <w:p w14:paraId="455F7560"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MEDIO</w:t>
            </w:r>
          </w:p>
        </w:tc>
        <w:tc>
          <w:tcPr>
            <w:tcW w:w="411" w:type="dxa"/>
            <w:shd w:val="clear" w:color="auto" w:fill="auto"/>
            <w:textDirection w:val="btLr"/>
            <w:vAlign w:val="center"/>
          </w:tcPr>
          <w:p w14:paraId="7A26C474"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 xml:space="preserve">DEPARTAMENTO - </w:t>
            </w:r>
            <w:r w:rsidRPr="00C345BB">
              <w:rPr>
                <w:rFonts w:ascii="Arial" w:eastAsia="SimSun" w:hAnsi="Arial" w:cs="Arial"/>
                <w:kern w:val="3"/>
                <w:sz w:val="16"/>
                <w:szCs w:val="20"/>
                <w:lang w:eastAsia="zh-CN" w:bidi="hi-IN"/>
              </w:rPr>
              <w:t>CONTRATISTA</w:t>
            </w:r>
          </w:p>
        </w:tc>
        <w:tc>
          <w:tcPr>
            <w:tcW w:w="1672" w:type="dxa"/>
            <w:shd w:val="clear" w:color="auto" w:fill="auto"/>
            <w:vAlign w:val="center"/>
          </w:tcPr>
          <w:p w14:paraId="3C4B9B83" w14:textId="77777777" w:rsidR="006F51F4" w:rsidRPr="008C6BCE" w:rsidRDefault="006F51F4" w:rsidP="00FD3FDA">
            <w:pPr>
              <w:spacing w:after="100" w:afterAutospacing="1"/>
              <w:jc w:val="center"/>
              <w:rPr>
                <w:rFonts w:ascii="Arial" w:eastAsia="SimSun" w:hAnsi="Arial" w:cs="Arial"/>
                <w:kern w:val="3"/>
                <w:sz w:val="16"/>
                <w:szCs w:val="20"/>
                <w:lang w:eastAsia="zh-CN" w:bidi="hi-IN"/>
              </w:rPr>
            </w:pPr>
            <w:r w:rsidRPr="008C6BCE">
              <w:rPr>
                <w:rFonts w:ascii="Arial" w:eastAsia="SimSun" w:hAnsi="Arial" w:cs="Arial"/>
                <w:kern w:val="3"/>
                <w:sz w:val="16"/>
                <w:szCs w:val="20"/>
                <w:lang w:eastAsia="zh-CN" w:bidi="hi-IN"/>
              </w:rPr>
              <w:t>Se debe vigilar y reportar si por acción u omisión, se use el poder para desviar la</w:t>
            </w:r>
          </w:p>
          <w:p w14:paraId="3B99D6B8"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8C6BCE">
              <w:rPr>
                <w:rFonts w:ascii="Arial" w:eastAsia="SimSun" w:hAnsi="Arial" w:cs="Arial"/>
                <w:kern w:val="3"/>
                <w:sz w:val="16"/>
                <w:szCs w:val="20"/>
                <w:lang w:eastAsia="zh-CN" w:bidi="hi-IN"/>
              </w:rPr>
              <w:t>gestión de lo público hacia un beneficio privado</w:t>
            </w:r>
          </w:p>
        </w:tc>
        <w:tc>
          <w:tcPr>
            <w:tcW w:w="334" w:type="dxa"/>
            <w:shd w:val="clear" w:color="auto" w:fill="auto"/>
            <w:vAlign w:val="center"/>
          </w:tcPr>
          <w:p w14:paraId="17CF1A6D"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374" w:type="dxa"/>
            <w:shd w:val="clear" w:color="auto" w:fill="auto"/>
            <w:vAlign w:val="center"/>
          </w:tcPr>
          <w:p w14:paraId="7F35894E"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48" w:type="dxa"/>
            <w:shd w:val="clear" w:color="auto" w:fill="auto"/>
            <w:vAlign w:val="center"/>
          </w:tcPr>
          <w:p w14:paraId="43E18101"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411" w:type="dxa"/>
            <w:shd w:val="clear" w:color="auto" w:fill="auto"/>
            <w:textDirection w:val="btLr"/>
            <w:vAlign w:val="center"/>
          </w:tcPr>
          <w:p w14:paraId="3D1ECD05"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MEDIO</w:t>
            </w:r>
          </w:p>
        </w:tc>
        <w:tc>
          <w:tcPr>
            <w:tcW w:w="559" w:type="dxa"/>
            <w:shd w:val="clear" w:color="auto" w:fill="auto"/>
            <w:vAlign w:val="center"/>
          </w:tcPr>
          <w:p w14:paraId="61AC017F"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SI</w:t>
            </w:r>
          </w:p>
        </w:tc>
        <w:tc>
          <w:tcPr>
            <w:tcW w:w="709" w:type="dxa"/>
            <w:shd w:val="clear" w:color="auto" w:fill="auto"/>
            <w:textDirection w:val="btLr"/>
            <w:vAlign w:val="center"/>
          </w:tcPr>
          <w:p w14:paraId="1EC24652" w14:textId="77777777" w:rsidR="006F51F4"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 xml:space="preserve">SUPERVISORES, </w:t>
            </w:r>
          </w:p>
          <w:p w14:paraId="1E1081D2"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7A511A72"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A la terminación de la ejecución del contrato</w:t>
            </w:r>
          </w:p>
        </w:tc>
        <w:tc>
          <w:tcPr>
            <w:tcW w:w="1399" w:type="dxa"/>
            <w:shd w:val="clear" w:color="auto" w:fill="auto"/>
            <w:vAlign w:val="center"/>
          </w:tcPr>
          <w:p w14:paraId="14707A5B"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sidRPr="008C6BCE">
              <w:rPr>
                <w:rFonts w:ascii="Arial" w:eastAsia="SimSun" w:hAnsi="Arial" w:cs="Arial"/>
                <w:kern w:val="3"/>
                <w:sz w:val="16"/>
                <w:szCs w:val="20"/>
                <w:lang w:eastAsia="zh-CN" w:bidi="hi-IN"/>
              </w:rPr>
              <w:t>Vigilancia permanente en la distribución de los recursos</w:t>
            </w:r>
          </w:p>
        </w:tc>
        <w:tc>
          <w:tcPr>
            <w:tcW w:w="1079" w:type="dxa"/>
            <w:shd w:val="clear" w:color="auto" w:fill="auto"/>
            <w:vAlign w:val="center"/>
          </w:tcPr>
          <w:p w14:paraId="3A12C11D" w14:textId="77777777" w:rsidR="006F51F4" w:rsidRPr="00C345BB" w:rsidRDefault="006F51F4" w:rsidP="00FD3FDA">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DIARIO</w:t>
            </w:r>
          </w:p>
        </w:tc>
      </w:tr>
    </w:tbl>
    <w:p w14:paraId="11455019" w14:textId="77777777" w:rsidR="006F51F4" w:rsidRDefault="006F51F4" w:rsidP="00D91F90">
      <w:pPr>
        <w:spacing w:after="100" w:afterAutospacing="1"/>
        <w:rPr>
          <w:rFonts w:ascii="Verdana" w:eastAsia="SimSun" w:hAnsi="Verdana" w:cs="Arial"/>
          <w:kern w:val="3"/>
          <w:sz w:val="20"/>
          <w:szCs w:val="20"/>
          <w:lang w:eastAsia="zh-CN" w:bidi="hi-IN"/>
        </w:rPr>
      </w:pPr>
    </w:p>
    <w:p w14:paraId="6284B98A" w14:textId="18CED8EC" w:rsidR="006F51F4" w:rsidRDefault="006F51F4" w:rsidP="00D91F90">
      <w:pPr>
        <w:spacing w:after="100" w:afterAutospacing="1"/>
        <w:rPr>
          <w:rFonts w:ascii="Verdana" w:eastAsia="SimSun" w:hAnsi="Verdana" w:cs="Arial"/>
          <w:kern w:val="3"/>
          <w:sz w:val="20"/>
          <w:szCs w:val="20"/>
          <w:lang w:eastAsia="zh-CN" w:bidi="hi-IN"/>
        </w:rPr>
      </w:pPr>
    </w:p>
    <w:p w14:paraId="52649DE4" w14:textId="77777777" w:rsidR="006F51F4" w:rsidRPr="00BB0B90" w:rsidRDefault="006F51F4" w:rsidP="00D91F90">
      <w:pPr>
        <w:spacing w:after="100" w:afterAutospacing="1"/>
        <w:rPr>
          <w:rFonts w:ascii="Verdana" w:eastAsia="SimSun" w:hAnsi="Verdana" w:cs="Arial"/>
          <w:kern w:val="3"/>
          <w:sz w:val="20"/>
          <w:szCs w:val="20"/>
          <w:lang w:eastAsia="zh-CN" w:bidi="hi-IN"/>
        </w:rPr>
      </w:pPr>
    </w:p>
    <w:p w14:paraId="168C9C57" w14:textId="77777777" w:rsidR="00D70D7B" w:rsidRPr="00BB0B90" w:rsidRDefault="00D70D7B" w:rsidP="006D6ED9">
      <w:pPr>
        <w:spacing w:after="100" w:afterAutospacing="1"/>
        <w:rPr>
          <w:rFonts w:ascii="Verdana" w:eastAsia="SimSun" w:hAnsi="Verdana" w:cs="Arial"/>
          <w:b/>
          <w:kern w:val="3"/>
          <w:sz w:val="20"/>
          <w:szCs w:val="20"/>
          <w:lang w:eastAsia="zh-CN" w:bidi="hi-IN"/>
        </w:rPr>
      </w:pPr>
    </w:p>
    <w:sectPr w:rsidR="00D70D7B" w:rsidRPr="00BB0B90" w:rsidSect="006F51F4">
      <w:pgSz w:w="15840" w:h="12240" w:orient="landscape"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DDFA8" w14:textId="77777777" w:rsidR="006D4C82" w:rsidRDefault="006D4C82" w:rsidP="00091875">
      <w:pPr>
        <w:spacing w:line="240" w:lineRule="auto"/>
      </w:pPr>
      <w:r>
        <w:separator/>
      </w:r>
    </w:p>
  </w:endnote>
  <w:endnote w:type="continuationSeparator" w:id="0">
    <w:p w14:paraId="528CA1F2" w14:textId="77777777" w:rsidR="006D4C82" w:rsidRDefault="006D4C82"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D77E0" w14:textId="084C389B" w:rsidR="00091875" w:rsidRDefault="006D6ED9" w:rsidP="001E33E1">
    <w:pPr>
      <w:pStyle w:val="Piedepgina"/>
      <w:jc w:val="right"/>
    </w:pPr>
    <w:r w:rsidRPr="006D6ED9">
      <w:t xml:space="preserve">Versión: 1 de </w:t>
    </w:r>
    <w:r w:rsidR="008A094C">
      <w:t xml:space="preserve">21 </w:t>
    </w:r>
    <w:r w:rsidRPr="006D6ED9">
      <w:t xml:space="preserve">de </w:t>
    </w:r>
    <w:r w:rsidR="008A094C">
      <w:t>agosto</w:t>
    </w:r>
    <w:r w:rsidRPr="006D6ED9">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B8EBD" w14:textId="77777777" w:rsidR="006D4C82" w:rsidRDefault="006D4C82" w:rsidP="00091875">
      <w:pPr>
        <w:spacing w:line="240" w:lineRule="auto"/>
      </w:pPr>
      <w:r>
        <w:separator/>
      </w:r>
    </w:p>
  </w:footnote>
  <w:footnote w:type="continuationSeparator" w:id="0">
    <w:p w14:paraId="0D0916BD" w14:textId="77777777" w:rsidR="006D4C82" w:rsidRDefault="006D4C82"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CDEE0" w14:textId="2EF6B690" w:rsidR="00F8011E" w:rsidRPr="0098176A" w:rsidRDefault="0098176A" w:rsidP="00BB0B90">
    <w:pPr>
      <w:pStyle w:val="Encabezado"/>
      <w:jc w:val="center"/>
      <w:rPr>
        <w:rFonts w:ascii="Verdana" w:hAnsi="Verdana" w:cs="Arial"/>
        <w:b/>
        <w:bCs/>
        <w:lang w:val="es-ES"/>
      </w:rPr>
    </w:pPr>
    <w:r w:rsidRPr="0098176A">
      <w:rPr>
        <w:rFonts w:ascii="Verdana" w:hAnsi="Verdana" w:cs="Arial"/>
        <w:b/>
        <w:bCs/>
        <w:lang w:val="es-ES"/>
      </w:rPr>
      <w:t>MÍNIMA CUANTÍA DE INFRAESTRUCTURA SOCIAL</w:t>
    </w:r>
  </w:p>
  <w:p w14:paraId="36D2FF29" w14:textId="3B9C3936" w:rsidR="0098176A" w:rsidRPr="0098176A" w:rsidRDefault="0098176A" w:rsidP="0098176A">
    <w:pPr>
      <w:pStyle w:val="Invias-VietaAlfabetica"/>
      <w:numPr>
        <w:ilvl w:val="0"/>
        <w:numId w:val="0"/>
      </w:numPr>
      <w:tabs>
        <w:tab w:val="left" w:pos="426"/>
      </w:tabs>
      <w:spacing w:before="0" w:after="0" w:line="276" w:lineRule="auto"/>
      <w:ind w:left="720"/>
      <w:jc w:val="center"/>
      <w:rPr>
        <w:rFonts w:ascii="Verdana" w:eastAsia="Arial" w:hAnsi="Verdana" w:cs="Arial"/>
        <w:b/>
        <w:bCs/>
        <w:color w:val="000000" w:themeColor="text1"/>
        <w:sz w:val="22"/>
        <w:szCs w:val="22"/>
      </w:rPr>
    </w:pPr>
    <w:r w:rsidRPr="0098176A">
      <w:rPr>
        <w:rFonts w:ascii="Verdana" w:hAnsi="Verdana" w:cs="Arial"/>
        <w:b/>
        <w:bCs/>
        <w:sz w:val="22"/>
        <w:szCs w:val="22"/>
      </w:rPr>
      <w:t>MATRIZ 3 – RIESGOS</w:t>
    </w:r>
  </w:p>
  <w:p w14:paraId="0FB9903E" w14:textId="77777777" w:rsidR="0098176A" w:rsidRPr="0098176A" w:rsidRDefault="0098176A" w:rsidP="00BB0B90">
    <w:pPr>
      <w:pStyle w:val="Encabezado"/>
      <w:jc w:val="center"/>
      <w:rPr>
        <w:rFonts w:ascii="Verdana" w:hAnsi="Verdana" w:cs="Arial"/>
        <w:b/>
        <w:bCs/>
        <w:lang w:val="es-ES"/>
      </w:rPr>
    </w:pPr>
  </w:p>
  <w:p w14:paraId="64CD1BF4" w14:textId="77777777" w:rsidR="00BB0B90" w:rsidRPr="006D6ED9" w:rsidRDefault="00BB0B90" w:rsidP="00BB0B90">
    <w:pPr>
      <w:pStyle w:val="Encabezado"/>
      <w:jc w:val="center"/>
      <w:rPr>
        <w:rFonts w:ascii="Verdana" w:hAnsi="Verdana"/>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D0E2099"/>
    <w:multiLevelType w:val="hybridMultilevel"/>
    <w:tmpl w:val="A8DA60BE"/>
    <w:lvl w:ilvl="0" w:tplc="C00285EC">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3"/>
  </w:num>
  <w:num w:numId="13">
    <w:abstractNumId w:val="31"/>
  </w:num>
  <w:num w:numId="14">
    <w:abstractNumId w:val="15"/>
  </w:num>
  <w:num w:numId="15">
    <w:abstractNumId w:val="17"/>
  </w:num>
  <w:num w:numId="16">
    <w:abstractNumId w:val="0"/>
  </w:num>
  <w:num w:numId="17">
    <w:abstractNumId w:val="2"/>
  </w:num>
  <w:num w:numId="18">
    <w:abstractNumId w:val="9"/>
  </w:num>
  <w:num w:numId="19">
    <w:abstractNumId w:val="4"/>
  </w:num>
  <w:num w:numId="20">
    <w:abstractNumId w:val="19"/>
  </w:num>
  <w:num w:numId="21">
    <w:abstractNumId w:val="7"/>
  </w:num>
  <w:num w:numId="22">
    <w:abstractNumId w:val="29"/>
  </w:num>
  <w:num w:numId="23">
    <w:abstractNumId w:val="11"/>
  </w:num>
  <w:num w:numId="24">
    <w:abstractNumId w:val="13"/>
  </w:num>
  <w:num w:numId="25">
    <w:abstractNumId w:val="5"/>
  </w:num>
  <w:num w:numId="26">
    <w:abstractNumId w:val="18"/>
  </w:num>
  <w:num w:numId="27">
    <w:abstractNumId w:val="16"/>
  </w:num>
  <w:num w:numId="28">
    <w:abstractNumId w:val="10"/>
  </w:num>
  <w:num w:numId="29">
    <w:abstractNumId w:val="27"/>
  </w:num>
  <w:num w:numId="30">
    <w:abstractNumId w:val="28"/>
  </w:num>
  <w:num w:numId="31">
    <w:abstractNumId w:val="26"/>
  </w:num>
  <w:num w:numId="32">
    <w:abstractNumId w:val="14"/>
  </w:num>
  <w:num w:numId="33">
    <w:abstractNumId w:val="25"/>
  </w:num>
  <w:num w:numId="34">
    <w:abstractNumId w:val="8"/>
  </w:num>
  <w:num w:numId="35">
    <w:abstractNumId w:val="24"/>
  </w:num>
  <w:num w:numId="36">
    <w:abstractNumId w:val="30"/>
  </w:num>
  <w:num w:numId="37">
    <w:abstractNumId w:val="22"/>
  </w:num>
  <w:num w:numId="38">
    <w:abstractNumId w:val="21"/>
  </w:num>
  <w:num w:numId="39">
    <w:abstractNumId w:val="12"/>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5FC7"/>
    <w:rsid w:val="00074A9E"/>
    <w:rsid w:val="0008682F"/>
    <w:rsid w:val="00091875"/>
    <w:rsid w:val="000A2F3B"/>
    <w:rsid w:val="000C2AAE"/>
    <w:rsid w:val="000D26C5"/>
    <w:rsid w:val="000F4C04"/>
    <w:rsid w:val="00101037"/>
    <w:rsid w:val="00103B17"/>
    <w:rsid w:val="00106362"/>
    <w:rsid w:val="001477DE"/>
    <w:rsid w:val="00150E48"/>
    <w:rsid w:val="0015719E"/>
    <w:rsid w:val="001653EA"/>
    <w:rsid w:val="00181502"/>
    <w:rsid w:val="001B5DFF"/>
    <w:rsid w:val="001D1F23"/>
    <w:rsid w:val="001D4E64"/>
    <w:rsid w:val="001E33E1"/>
    <w:rsid w:val="001E546E"/>
    <w:rsid w:val="001E7630"/>
    <w:rsid w:val="00267732"/>
    <w:rsid w:val="00273844"/>
    <w:rsid w:val="00275402"/>
    <w:rsid w:val="00277255"/>
    <w:rsid w:val="002C3E53"/>
    <w:rsid w:val="00316FC7"/>
    <w:rsid w:val="003322F8"/>
    <w:rsid w:val="00350BB3"/>
    <w:rsid w:val="00363013"/>
    <w:rsid w:val="00374B32"/>
    <w:rsid w:val="00375454"/>
    <w:rsid w:val="00382212"/>
    <w:rsid w:val="0039239D"/>
    <w:rsid w:val="003A1074"/>
    <w:rsid w:val="003B6A4A"/>
    <w:rsid w:val="003B7338"/>
    <w:rsid w:val="003C5C6D"/>
    <w:rsid w:val="003E331F"/>
    <w:rsid w:val="003E4428"/>
    <w:rsid w:val="003F1C55"/>
    <w:rsid w:val="003F4C27"/>
    <w:rsid w:val="003F50E3"/>
    <w:rsid w:val="00426B4F"/>
    <w:rsid w:val="004338C5"/>
    <w:rsid w:val="0049672B"/>
    <w:rsid w:val="004D7C35"/>
    <w:rsid w:val="004F2F86"/>
    <w:rsid w:val="00511F46"/>
    <w:rsid w:val="00513343"/>
    <w:rsid w:val="00540CF2"/>
    <w:rsid w:val="00545461"/>
    <w:rsid w:val="005544D9"/>
    <w:rsid w:val="0055750F"/>
    <w:rsid w:val="00565A40"/>
    <w:rsid w:val="005752CE"/>
    <w:rsid w:val="0058222E"/>
    <w:rsid w:val="005A076F"/>
    <w:rsid w:val="005B22D1"/>
    <w:rsid w:val="005C1ED6"/>
    <w:rsid w:val="00617ED9"/>
    <w:rsid w:val="00632361"/>
    <w:rsid w:val="00637D0E"/>
    <w:rsid w:val="00686C25"/>
    <w:rsid w:val="006A3288"/>
    <w:rsid w:val="006B4FEE"/>
    <w:rsid w:val="006D4C82"/>
    <w:rsid w:val="006D6ED9"/>
    <w:rsid w:val="006E6D9B"/>
    <w:rsid w:val="006F51F4"/>
    <w:rsid w:val="00721886"/>
    <w:rsid w:val="0072236D"/>
    <w:rsid w:val="0074055B"/>
    <w:rsid w:val="00760EFA"/>
    <w:rsid w:val="00762556"/>
    <w:rsid w:val="0076567A"/>
    <w:rsid w:val="0077727E"/>
    <w:rsid w:val="00784DE2"/>
    <w:rsid w:val="007B33E6"/>
    <w:rsid w:val="007B7974"/>
    <w:rsid w:val="007C32ED"/>
    <w:rsid w:val="007C5B18"/>
    <w:rsid w:val="007C702A"/>
    <w:rsid w:val="00805ECB"/>
    <w:rsid w:val="00815604"/>
    <w:rsid w:val="00821B3A"/>
    <w:rsid w:val="00833DA9"/>
    <w:rsid w:val="00833F3B"/>
    <w:rsid w:val="008537E3"/>
    <w:rsid w:val="0085653A"/>
    <w:rsid w:val="0085672F"/>
    <w:rsid w:val="00874392"/>
    <w:rsid w:val="00885039"/>
    <w:rsid w:val="008A094C"/>
    <w:rsid w:val="008E1E1A"/>
    <w:rsid w:val="0090542B"/>
    <w:rsid w:val="009135CD"/>
    <w:rsid w:val="009179E6"/>
    <w:rsid w:val="009321E7"/>
    <w:rsid w:val="0098176A"/>
    <w:rsid w:val="0098628A"/>
    <w:rsid w:val="009E77AD"/>
    <w:rsid w:val="00A1437D"/>
    <w:rsid w:val="00A802EF"/>
    <w:rsid w:val="00A865C2"/>
    <w:rsid w:val="00A9107A"/>
    <w:rsid w:val="00AB5F8B"/>
    <w:rsid w:val="00AB6F68"/>
    <w:rsid w:val="00AC57F3"/>
    <w:rsid w:val="00AE2ECB"/>
    <w:rsid w:val="00AE6C4B"/>
    <w:rsid w:val="00B26E25"/>
    <w:rsid w:val="00B36D4C"/>
    <w:rsid w:val="00B76DAD"/>
    <w:rsid w:val="00B773A4"/>
    <w:rsid w:val="00B81B1F"/>
    <w:rsid w:val="00B83621"/>
    <w:rsid w:val="00B92158"/>
    <w:rsid w:val="00B94790"/>
    <w:rsid w:val="00B95771"/>
    <w:rsid w:val="00BA3870"/>
    <w:rsid w:val="00BB0B90"/>
    <w:rsid w:val="00BC072F"/>
    <w:rsid w:val="00C21B19"/>
    <w:rsid w:val="00C26A95"/>
    <w:rsid w:val="00C80D56"/>
    <w:rsid w:val="00CB5A91"/>
    <w:rsid w:val="00CB7D17"/>
    <w:rsid w:val="00CC276F"/>
    <w:rsid w:val="00CC3FE9"/>
    <w:rsid w:val="00CE7481"/>
    <w:rsid w:val="00D13765"/>
    <w:rsid w:val="00D17B26"/>
    <w:rsid w:val="00D24B0C"/>
    <w:rsid w:val="00D51BDD"/>
    <w:rsid w:val="00D70D7B"/>
    <w:rsid w:val="00D862D3"/>
    <w:rsid w:val="00D86ECC"/>
    <w:rsid w:val="00D91F90"/>
    <w:rsid w:val="00DA2321"/>
    <w:rsid w:val="00DA7D7C"/>
    <w:rsid w:val="00DB09BC"/>
    <w:rsid w:val="00DC16E4"/>
    <w:rsid w:val="00DC19B9"/>
    <w:rsid w:val="00DC2438"/>
    <w:rsid w:val="00DF0270"/>
    <w:rsid w:val="00DF421A"/>
    <w:rsid w:val="00E56873"/>
    <w:rsid w:val="00E64248"/>
    <w:rsid w:val="00F05681"/>
    <w:rsid w:val="00F6022F"/>
    <w:rsid w:val="00F63350"/>
    <w:rsid w:val="00F65CC2"/>
    <w:rsid w:val="00F77C04"/>
    <w:rsid w:val="00F8011E"/>
    <w:rsid w:val="00F8405D"/>
    <w:rsid w:val="00F90393"/>
    <w:rsid w:val="00FC1C64"/>
    <w:rsid w:val="00FE7AC3"/>
    <w:rsid w:val="00FF5BE9"/>
    <w:rsid w:val="03B316FB"/>
    <w:rsid w:val="1816089C"/>
    <w:rsid w:val="1D2C459F"/>
    <w:rsid w:val="2007F224"/>
    <w:rsid w:val="32ADA942"/>
    <w:rsid w:val="55EA4E0A"/>
    <w:rsid w:val="5ABA9F87"/>
    <w:rsid w:val="7442F92C"/>
    <w:rsid w:val="7B329C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B36D4C"/>
    <w:pPr>
      <w:spacing w:after="0" w:line="240" w:lineRule="auto"/>
    </w:pPr>
  </w:style>
  <w:style w:type="paragraph" w:customStyle="1" w:styleId="Invias-VietaAlfabetica">
    <w:name w:val="Invias-Viñeta Alfabetica"/>
    <w:next w:val="Normal"/>
    <w:uiPriority w:val="99"/>
    <w:qFormat/>
    <w:rsid w:val="0098176A"/>
    <w:pPr>
      <w:numPr>
        <w:numId w:val="39"/>
      </w:numPr>
      <w:spacing w:before="240" w:after="240" w:line="240" w:lineRule="auto"/>
      <w:jc w:val="both"/>
    </w:pPr>
    <w:rPr>
      <w:rFonts w:ascii="Arial Narrow" w:eastAsia="Times New Roman" w:hAnsi="Arial Narrow"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99B4598-3787-4171-9AE6-FE12094E8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50E97490-B22D-40AF-89E9-D7B9CADA1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2236</Words>
  <Characters>12303</Characters>
  <Application>Microsoft Office Word</Application>
  <DocSecurity>0</DocSecurity>
  <Lines>102</Lines>
  <Paragraphs>29</Paragraphs>
  <ScaleCrop>false</ScaleCrop>
  <Company>Hewlett-Packard Company</Company>
  <LinksUpToDate>false</LinksUpToDate>
  <CharactersWithSpaces>14510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Neffy Gelvez Rojas</cp:lastModifiedBy>
  <cp:revision>15</cp:revision>
  <cp:lastPrinted>2020-04-30T17:44:00Z</cp:lastPrinted>
  <dcterms:created xsi:type="dcterms:W3CDTF">2022-12-12T17:15:00Z</dcterms:created>
  <dcterms:modified xsi:type="dcterms:W3CDTF">2026-07-07T03:24:00Z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