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Default="004A456E" w:rsidP="00674276">
      <w:pPr>
        <w:jc w:val="center"/>
        <w:rPr>
          <w:rFonts w:ascii="Century Gothic" w:eastAsia="Calibri" w:hAnsi="Century Gothic" w:cs="Arial"/>
          <w:b/>
          <w:bCs/>
          <w:sz w:val="20"/>
          <w:szCs w:val="20"/>
        </w:rPr>
      </w:pPr>
    </w:p>
    <w:p w14:paraId="208D6E9E" w14:textId="28274C80"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w:t>
      </w:r>
      <w:r w:rsidR="00674276" w:rsidRPr="000E0265">
        <w:rPr>
          <w:rFonts w:ascii="Century Gothic" w:eastAsia="Calibri" w:hAnsi="Century Gothic" w:cs="Arial"/>
          <w:b/>
          <w:bCs/>
          <w:sz w:val="20"/>
          <w:szCs w:val="20"/>
        </w:rPr>
        <w:t xml:space="preserve"> </w:t>
      </w:r>
      <w:r w:rsidR="00DB1298">
        <w:rPr>
          <w:rFonts w:ascii="Century Gothic" w:eastAsia="Calibri" w:hAnsi="Century Gothic" w:cs="Arial"/>
          <w:b/>
          <w:bCs/>
          <w:sz w:val="20"/>
          <w:szCs w:val="20"/>
        </w:rPr>
        <w:t>1</w:t>
      </w:r>
      <w:r w:rsidR="00BB0F8A">
        <w:rPr>
          <w:rFonts w:ascii="Century Gothic" w:eastAsia="Calibri" w:hAnsi="Century Gothic" w:cs="Arial"/>
          <w:b/>
          <w:bCs/>
          <w:sz w:val="20"/>
          <w:szCs w:val="20"/>
        </w:rPr>
        <w:t>3</w:t>
      </w:r>
    </w:p>
    <w:p w14:paraId="1AD913C4" w14:textId="696DBAF7" w:rsidR="00674276" w:rsidRPr="000E0265" w:rsidRDefault="00674276" w:rsidP="00674276">
      <w:pPr>
        <w:jc w:val="center"/>
        <w:rPr>
          <w:rFonts w:ascii="Century Gothic" w:eastAsia="Calibri" w:hAnsi="Century Gothic" w:cs="Arial"/>
          <w:b/>
          <w:bCs/>
          <w:sz w:val="20"/>
          <w:szCs w:val="20"/>
        </w:rPr>
      </w:pPr>
      <w:r w:rsidRPr="000E0265">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sidRPr="000E0265">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sidRPr="000E0265">
        <w:rPr>
          <w:rFonts w:ascii="Century Gothic" w:hAnsi="Century Gothic" w:cs="Arial"/>
          <w:sz w:val="20"/>
          <w:szCs w:val="20"/>
        </w:rPr>
        <w:t>Bogotá, D.C.</w:t>
      </w:r>
    </w:p>
    <w:p w14:paraId="41FB04EF" w14:textId="0193A6A4"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sidRPr="000E0265">
        <w:rPr>
          <w:rFonts w:ascii="Century Gothic" w:hAnsi="Century Gothic" w:cs="Arial"/>
          <w:b/>
          <w:sz w:val="20"/>
          <w:szCs w:val="20"/>
        </w:rPr>
        <w:t>REFERENCIA:</w:t>
      </w:r>
      <w:r w:rsidRPr="000E0265">
        <w:rPr>
          <w:rFonts w:ascii="Century Gothic" w:hAnsi="Century Gothic" w:cs="Arial"/>
          <w:sz w:val="20"/>
          <w:szCs w:val="20"/>
        </w:rPr>
        <w:tab/>
      </w:r>
      <w:r w:rsidR="00DB1298" w:rsidRPr="00DB1298">
        <w:rPr>
          <w:rFonts w:ascii="Century Gothic" w:hAnsi="Century Gothic" w:cs="Arial"/>
          <w:b/>
          <w:bCs/>
          <w:sz w:val="20"/>
          <w:szCs w:val="20"/>
        </w:rPr>
        <w:t>PRO</w:t>
      </w:r>
      <w:r w:rsidR="00DB1298" w:rsidRPr="008873B3">
        <w:rPr>
          <w:rFonts w:ascii="Century Gothic" w:hAnsi="Century Gothic" w:cs="Arial"/>
          <w:b/>
          <w:bCs/>
          <w:sz w:val="20"/>
          <w:szCs w:val="20"/>
        </w:rPr>
        <w:t>CESO DE SELECCIÓN ABREVIADA – SUBASTA</w:t>
      </w:r>
      <w:r w:rsidR="004A456E" w:rsidRPr="008873B3">
        <w:rPr>
          <w:rFonts w:ascii="Century Gothic" w:hAnsi="Century Gothic" w:cs="Arial"/>
          <w:b/>
          <w:bCs/>
          <w:sz w:val="20"/>
          <w:szCs w:val="20"/>
        </w:rPr>
        <w:t xml:space="preserve"> </w:t>
      </w:r>
      <w:r w:rsidR="00DB1298" w:rsidRPr="008873B3">
        <w:rPr>
          <w:rFonts w:ascii="Century Gothic" w:hAnsi="Century Gothic" w:cs="Arial"/>
          <w:b/>
          <w:bCs/>
          <w:sz w:val="20"/>
          <w:szCs w:val="20"/>
        </w:rPr>
        <w:t>ELECTRONICA A LA INVERSA- No. SED-SA-SI-</w:t>
      </w:r>
      <w:r w:rsidR="00BB0F8A">
        <w:rPr>
          <w:rFonts w:ascii="Century Gothic" w:hAnsi="Century Gothic" w:cs="Arial"/>
          <w:b/>
          <w:bCs/>
          <w:sz w:val="20"/>
          <w:szCs w:val="20"/>
        </w:rPr>
        <w:t>OTIC</w:t>
      </w:r>
      <w:r w:rsidR="00DE3F80">
        <w:rPr>
          <w:rFonts w:ascii="Century Gothic" w:hAnsi="Century Gothic" w:cs="Arial"/>
          <w:b/>
          <w:bCs/>
          <w:sz w:val="20"/>
          <w:szCs w:val="20"/>
        </w:rPr>
        <w:t>-0</w:t>
      </w:r>
      <w:r w:rsidR="00BB0F8A">
        <w:rPr>
          <w:rFonts w:ascii="Century Gothic" w:hAnsi="Century Gothic" w:cs="Arial"/>
          <w:b/>
          <w:bCs/>
          <w:sz w:val="20"/>
          <w:szCs w:val="20"/>
        </w:rPr>
        <w:t>56</w:t>
      </w:r>
      <w:r w:rsidR="00D70448" w:rsidRPr="008873B3">
        <w:rPr>
          <w:rFonts w:ascii="Century Gothic" w:hAnsi="Century Gothic" w:cs="Arial"/>
          <w:b/>
          <w:bCs/>
          <w:sz w:val="20"/>
          <w:szCs w:val="20"/>
        </w:rPr>
        <w:t>-</w:t>
      </w:r>
      <w:r w:rsidR="00DB1298" w:rsidRPr="008873B3">
        <w:rPr>
          <w:rFonts w:ascii="Century Gothic" w:hAnsi="Century Gothic" w:cs="Arial"/>
          <w:b/>
          <w:bCs/>
          <w:sz w:val="20"/>
          <w:szCs w:val="20"/>
        </w:rPr>
        <w:t>202</w:t>
      </w:r>
      <w:r w:rsidR="004D4EB8">
        <w:rPr>
          <w:rFonts w:ascii="Century Gothic" w:hAnsi="Century Gothic" w:cs="Arial"/>
          <w:b/>
          <w:bCs/>
          <w:sz w:val="20"/>
          <w:szCs w:val="20"/>
        </w:rPr>
        <w:t>6</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sidRPr="000E0265">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156E49B3"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w:t>
      </w:r>
      <w:r w:rsidR="004A456E">
        <w:rPr>
          <w:rFonts w:ascii="Century Gothic" w:hAnsi="Century Gothic" w:cs="Arial"/>
          <w:sz w:val="20"/>
          <w:szCs w:val="20"/>
        </w:rPr>
        <w:t>4</w:t>
      </w:r>
      <w:r w:rsidRPr="000E0265">
        <w:rPr>
          <w:rFonts w:ascii="Century Gothic" w:hAnsi="Century Gothic" w:cs="Arial"/>
          <w:sz w:val="20"/>
          <w:szCs w:val="20"/>
        </w:rPr>
        <w:t xml:space="preserve">., </w:t>
      </w:r>
      <w:r w:rsidR="00FE4587">
        <w:rPr>
          <w:rFonts w:ascii="Century Gothic" w:hAnsi="Century Gothic" w:cs="Arial"/>
          <w:sz w:val="20"/>
          <w:szCs w:val="20"/>
        </w:rPr>
        <w:t>y subnumerales</w:t>
      </w:r>
      <w:r w:rsidRPr="000E0265">
        <w:rPr>
          <w:rFonts w:ascii="Century Gothic" w:hAnsi="Century Gothic" w:cs="Arial"/>
          <w:sz w:val="20"/>
          <w:szCs w:val="20"/>
        </w:rPr>
        <w:t xml:space="preserve">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sidRPr="000E0265">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sidRPr="000E0265">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sidRPr="000E0265">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sidRPr="000E0265">
              <w:rPr>
                <w:rFonts w:ascii="Century Gothic" w:hAnsi="Century Gothic" w:cs="Arial"/>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sidRPr="000E0265">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E0265">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sidRPr="000E0265">
        <w:rPr>
          <w:rFonts w:ascii="Century Gothic" w:hAnsi="Century Gothic" w:cs="Arial"/>
          <w:sz w:val="20"/>
          <w:szCs w:val="20"/>
        </w:rPr>
        <w:t>Manifiesto que me informaron que los datos sensibles que se recolectarán serán utilizados para hacer efectivo el criterio de desempate previsto en el capítulo 5.2., numerales 5.</w:t>
      </w:r>
      <w:r w:rsidR="004A456E">
        <w:rPr>
          <w:rFonts w:ascii="Century Gothic" w:hAnsi="Century Gothic" w:cs="Arial"/>
          <w:sz w:val="20"/>
          <w:szCs w:val="20"/>
        </w:rPr>
        <w:t>4</w:t>
      </w:r>
      <w:r w:rsidRPr="000E0265">
        <w:rPr>
          <w:rFonts w:ascii="Century Gothic" w:hAnsi="Century Gothic" w:cs="Arial"/>
          <w:sz w:val="20"/>
          <w:szCs w:val="20"/>
        </w:rPr>
        <w:t>.2.; 5.</w:t>
      </w:r>
      <w:r w:rsidR="004A456E">
        <w:rPr>
          <w:rFonts w:ascii="Century Gothic" w:hAnsi="Century Gothic" w:cs="Arial"/>
          <w:sz w:val="20"/>
          <w:szCs w:val="20"/>
        </w:rPr>
        <w:t>4</w:t>
      </w:r>
      <w:r w:rsidRPr="000E0265">
        <w:rPr>
          <w:rFonts w:ascii="Century Gothic" w:hAnsi="Century Gothic" w:cs="Arial"/>
          <w:sz w:val="20"/>
          <w:szCs w:val="20"/>
        </w:rPr>
        <w:t>.5; 5.</w:t>
      </w:r>
      <w:r w:rsidR="004A456E">
        <w:rPr>
          <w:rFonts w:ascii="Century Gothic" w:hAnsi="Century Gothic" w:cs="Arial"/>
          <w:sz w:val="20"/>
          <w:szCs w:val="20"/>
        </w:rPr>
        <w:t>4</w:t>
      </w:r>
      <w:r w:rsidRPr="000E0265">
        <w:rPr>
          <w:rFonts w:ascii="Century Gothic" w:hAnsi="Century Gothic" w:cs="Arial"/>
          <w:sz w:val="20"/>
          <w:szCs w:val="20"/>
        </w:rPr>
        <w:t>.6 y 5.</w:t>
      </w:r>
      <w:r w:rsidR="004A456E">
        <w:rPr>
          <w:rFonts w:ascii="Century Gothic" w:hAnsi="Century Gothic" w:cs="Arial"/>
          <w:sz w:val="20"/>
          <w:szCs w:val="20"/>
        </w:rPr>
        <w:t>4</w:t>
      </w:r>
      <w:r w:rsidRPr="000E0265">
        <w:rPr>
          <w:rFonts w:ascii="Century Gothic" w:hAnsi="Century Gothic" w:cs="Arial"/>
          <w:sz w:val="20"/>
          <w:szCs w:val="20"/>
        </w:rPr>
        <w:t xml:space="preserve">.7 del pliego de condiciones, relacionados con la acreditación de ser víctima de violencia intrafamiliar, integrante de la población indígena, negra, afrocolombiana raizal, palenquera, Rrom,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sidRPr="000E0265">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sidRPr="000E0265">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sidR="00D23D5C" w:rsidRPr="00A92CB1">
          <w:rPr>
            <w:rStyle w:val="Hipervnculo"/>
            <w:rFonts w:ascii="Century Gothic" w:hAnsi="Century Gothic" w:cs="Arial"/>
            <w:sz w:val="20"/>
            <w:szCs w:val="20"/>
          </w:rPr>
          <w:t>www.educacionbogota.gov.co</w:t>
        </w:r>
      </w:hyperlink>
      <w:r w:rsidRPr="000E0265">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sidRPr="000E0265">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r w:rsidR="00D23D5C">
        <w:rPr>
          <w:rFonts w:ascii="Century Gothic" w:hAnsi="Century Gothic" w:cs="Arial"/>
          <w:sz w:val="20"/>
          <w:szCs w:val="20"/>
        </w:rPr>
        <w:t>:</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sidRPr="00A92CB1">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sidRPr="000E0265">
        <w:rPr>
          <w:rFonts w:ascii="Century Gothic" w:hAnsi="Century Gothic" w:cs="Arial"/>
          <w:sz w:val="20"/>
          <w:szCs w:val="20"/>
        </w:rPr>
        <w:t xml:space="preserve">Manifiesto que la presente autorización me fue solicitada y puesta de presente por el proponente </w:t>
      </w:r>
      <w:r w:rsidRPr="000E0265">
        <w:rPr>
          <w:rFonts w:ascii="Century Gothic" w:hAnsi="Century Gothic" w:cs="Arial"/>
          <w:sz w:val="20"/>
          <w:szCs w:val="20"/>
          <w:highlight w:val="lightGray"/>
        </w:rPr>
        <w:t>[incluir nombre del proponente]</w:t>
      </w:r>
      <w:r w:rsidRPr="000E0265">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Nombre</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nombre del titular de la autorización datos sensibles para la autorización de datos</w:t>
      </w:r>
      <w:r w:rsidRPr="000E0265">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Firma</w:t>
      </w:r>
      <w:r w:rsidRPr="000E0265">
        <w:rPr>
          <w:rFonts w:ascii="Century Gothic" w:hAnsi="Century Gothic" w:cs="Arial"/>
          <w:sz w:val="20"/>
          <w:szCs w:val="20"/>
        </w:rPr>
        <w:t>: [</w:t>
      </w:r>
      <w:r w:rsidRPr="000E0265">
        <w:rPr>
          <w:rFonts w:ascii="Century Gothic" w:hAnsi="Century Gothic" w:cs="Arial"/>
          <w:sz w:val="20"/>
          <w:szCs w:val="20"/>
          <w:highlight w:val="lightGray"/>
        </w:rPr>
        <w:t>Incluir firma del titular</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de la autorización datos sensibles para la autorización de datos</w:t>
      </w:r>
      <w:r w:rsidRPr="000E0265">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sidRPr="000E0265">
        <w:rPr>
          <w:rFonts w:ascii="Century Gothic" w:hAnsi="Century Gothic" w:cs="Arial"/>
          <w:b/>
          <w:bCs/>
          <w:sz w:val="20"/>
          <w:szCs w:val="20"/>
        </w:rPr>
        <w:t>Identificación</w:t>
      </w:r>
      <w:r w:rsidRPr="000E0265">
        <w:rPr>
          <w:rFonts w:ascii="Century Gothic" w:hAnsi="Century Gothic" w:cs="Arial"/>
          <w:sz w:val="20"/>
          <w:szCs w:val="20"/>
        </w:rPr>
        <w:t xml:space="preserve">: </w:t>
      </w:r>
      <w:r w:rsidRPr="000E0265">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sidRPr="000E0265">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D389D" w14:textId="77777777" w:rsidR="00B35B2D" w:rsidRDefault="00B35B2D" w:rsidP="00E8269C">
      <w:r>
        <w:separator/>
      </w:r>
    </w:p>
  </w:endnote>
  <w:endnote w:type="continuationSeparator" w:id="0">
    <w:p w14:paraId="4480B97F" w14:textId="77777777" w:rsidR="00B35B2D" w:rsidRDefault="00B35B2D"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60912" w14:textId="77777777" w:rsidR="00B35B2D" w:rsidRDefault="00B35B2D" w:rsidP="00E8269C">
      <w:r>
        <w:separator/>
      </w:r>
    </w:p>
  </w:footnote>
  <w:footnote w:type="continuationSeparator" w:id="0">
    <w:p w14:paraId="2A3EB077" w14:textId="77777777" w:rsidR="00B35B2D" w:rsidRDefault="00B35B2D"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19067854" w14:textId="64802785" w:rsidR="004A456E" w:rsidRDefault="004A456E" w:rsidP="004A456E">
    <w:pPr>
      <w:pStyle w:val="Encabezado"/>
      <w:jc w:val="center"/>
    </w:pPr>
    <w:r w:rsidRPr="004A456E">
      <w:rPr>
        <w:rFonts w:ascii="Century Gothic" w:hAnsi="Century Gothic"/>
        <w:b/>
        <w:bCs/>
      </w:rPr>
      <w:t>Numero SED-SA-SI-</w:t>
    </w:r>
    <w:r w:rsidR="00DE3F80">
      <w:rPr>
        <w:rFonts w:ascii="Century Gothic" w:hAnsi="Century Gothic"/>
        <w:b/>
        <w:bCs/>
      </w:rPr>
      <w:t>DDE</w:t>
    </w:r>
    <w:r w:rsidRPr="004A456E">
      <w:rPr>
        <w:rFonts w:ascii="Century Gothic" w:hAnsi="Century Gothic"/>
        <w:b/>
        <w:bCs/>
      </w:rPr>
      <w:t>-</w:t>
    </w:r>
    <w:r w:rsidR="008873B3">
      <w:rPr>
        <w:rFonts w:ascii="Century Gothic" w:hAnsi="Century Gothic"/>
        <w:b/>
        <w:bCs/>
      </w:rPr>
      <w:t>0</w:t>
    </w:r>
    <w:r w:rsidR="00094B64">
      <w:rPr>
        <w:rFonts w:ascii="Century Gothic" w:hAnsi="Century Gothic"/>
        <w:b/>
        <w:bCs/>
      </w:rPr>
      <w:t>XX</w:t>
    </w:r>
    <w:r w:rsidRPr="004A456E">
      <w:rPr>
        <w:rFonts w:ascii="Century Gothic" w:hAnsi="Century Gothic"/>
        <w:b/>
        <w:bCs/>
      </w:rPr>
      <w:t>-202</w:t>
    </w:r>
    <w:r w:rsidR="004D4EB8">
      <w:rPr>
        <w:rFonts w:ascii="Century Gothic" w:hAnsi="Century Gothic"/>
        <w:b/>
        <w:bCs/>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sidRPr="004A456E">
      <w:rPr>
        <w:rFonts w:ascii="Century Gothic" w:hAnsi="Century Gothic"/>
        <w:b/>
        <w:bCs/>
      </w:rPr>
      <w:t>SELECCIÓN ABREVIADA SUBASTA ELECTRONICA A LA INVERSA</w:t>
    </w:r>
  </w:p>
  <w:p w14:paraId="3CFA41FA" w14:textId="331D1403" w:rsidR="004A456E" w:rsidRPr="004A456E" w:rsidRDefault="004A456E" w:rsidP="004A456E">
    <w:pPr>
      <w:pStyle w:val="Encabezado"/>
      <w:jc w:val="center"/>
      <w:rPr>
        <w:rFonts w:ascii="Century Gothic" w:hAnsi="Century Gothic"/>
        <w:b/>
        <w:bCs/>
      </w:rPr>
    </w:pPr>
    <w:r w:rsidRPr="004A456E">
      <w:rPr>
        <w:rFonts w:ascii="Century Gothic" w:hAnsi="Century Gothic"/>
        <w:b/>
        <w:bCs/>
      </w:rPr>
      <w:t>N</w:t>
    </w:r>
    <w:r w:rsidR="00BB0F8A">
      <w:rPr>
        <w:rFonts w:ascii="Century Gothic" w:hAnsi="Century Gothic"/>
        <w:b/>
        <w:bCs/>
      </w:rPr>
      <w:t xml:space="preserve">o. </w:t>
    </w:r>
    <w:r w:rsidRPr="004A456E">
      <w:rPr>
        <w:rFonts w:ascii="Century Gothic" w:hAnsi="Century Gothic"/>
        <w:b/>
        <w:bCs/>
      </w:rPr>
      <w:t>SED-SA-SI-</w:t>
    </w:r>
    <w:r w:rsidR="00BB0F8A">
      <w:rPr>
        <w:rFonts w:ascii="Century Gothic" w:hAnsi="Century Gothic"/>
        <w:b/>
        <w:bCs/>
      </w:rPr>
      <w:t>OTIC</w:t>
    </w:r>
    <w:r w:rsidR="00DE3F80">
      <w:rPr>
        <w:rFonts w:ascii="Century Gothic" w:hAnsi="Century Gothic"/>
        <w:b/>
        <w:bCs/>
      </w:rPr>
      <w:t>-0</w:t>
    </w:r>
    <w:r w:rsidR="00BB0F8A">
      <w:rPr>
        <w:rFonts w:ascii="Century Gothic" w:hAnsi="Century Gothic"/>
        <w:b/>
        <w:bCs/>
      </w:rPr>
      <w:t>56</w:t>
    </w:r>
    <w:r w:rsidRPr="004A456E">
      <w:rPr>
        <w:rFonts w:ascii="Century Gothic" w:hAnsi="Century Gothic"/>
        <w:b/>
        <w:bCs/>
      </w:rPr>
      <w:t>-202</w:t>
    </w:r>
    <w:r w:rsidR="004D4EB8">
      <w:rPr>
        <w:rFonts w:ascii="Century Gothic" w:hAnsi="Century Gothic"/>
        <w:b/>
        <w:bC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24A7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25CA"/>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35B2D"/>
    <w:rsid w:val="00B41101"/>
    <w:rsid w:val="00B44F84"/>
    <w:rsid w:val="00B51390"/>
    <w:rsid w:val="00B55106"/>
    <w:rsid w:val="00B55D95"/>
    <w:rsid w:val="00B76B2D"/>
    <w:rsid w:val="00B86FA9"/>
    <w:rsid w:val="00B908A1"/>
    <w:rsid w:val="00B90980"/>
    <w:rsid w:val="00B96BBE"/>
    <w:rsid w:val="00BB0F8A"/>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E4587"/>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Fuerte">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3912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Laura Fernanda Cuenca Suárez</cp:lastModifiedBy>
  <cp:revision>10</cp:revision>
  <cp:lastPrinted>2017-07-04T23:16:00Z</cp:lastPrinted>
  <dcterms:created xsi:type="dcterms:W3CDTF">2025-03-11T19:50:00Z</dcterms:created>
  <dcterms:modified xsi:type="dcterms:W3CDTF">2026-08-04T11:13:00Z</dcterms:modified>
</cp:coreProperties>
</file>