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A6F52" w14:textId="09823C37" w:rsidR="00407157" w:rsidRPr="00407157" w:rsidRDefault="00914EC2" w:rsidP="00407157">
      <w:pPr>
        <w:spacing w:before="76"/>
        <w:ind w:left="438" w:right="282"/>
        <w:jc w:val="center"/>
        <w:rPr>
          <w:b/>
          <w:bCs/>
          <w:sz w:val="20"/>
        </w:rPr>
      </w:pPr>
      <w:r w:rsidRPr="00C47DE5">
        <w:rPr>
          <w:b/>
          <w:bCs/>
          <w:sz w:val="20"/>
        </w:rPr>
        <w:t>FICHA TECNICA</w:t>
      </w:r>
    </w:p>
    <w:p w14:paraId="4CC057EB" w14:textId="77777777" w:rsidR="00407157" w:rsidRDefault="00407157" w:rsidP="008C1658">
      <w:pPr>
        <w:tabs>
          <w:tab w:val="left" w:pos="1843"/>
          <w:tab w:val="left" w:pos="5920"/>
          <w:tab w:val="left" w:pos="8525"/>
        </w:tabs>
        <w:spacing w:before="1"/>
        <w:ind w:right="621"/>
        <w:jc w:val="both"/>
        <w:rPr>
          <w:sz w:val="20"/>
          <w:u w:val="single"/>
        </w:rPr>
      </w:pPr>
    </w:p>
    <w:p w14:paraId="7F5A104C" w14:textId="77777777" w:rsidR="00407157" w:rsidRDefault="00407157" w:rsidP="008C1658">
      <w:pPr>
        <w:tabs>
          <w:tab w:val="left" w:pos="1843"/>
          <w:tab w:val="left" w:pos="5920"/>
          <w:tab w:val="left" w:pos="8525"/>
        </w:tabs>
        <w:spacing w:before="1"/>
        <w:ind w:right="621"/>
        <w:jc w:val="both"/>
        <w:rPr>
          <w:sz w:val="20"/>
          <w:u w:val="single"/>
        </w:rPr>
      </w:pPr>
    </w:p>
    <w:p w14:paraId="60AE9E17" w14:textId="77777777" w:rsidR="00353D88" w:rsidRDefault="00353D88" w:rsidP="008C1658">
      <w:pPr>
        <w:tabs>
          <w:tab w:val="left" w:pos="1843"/>
          <w:tab w:val="left" w:pos="5920"/>
          <w:tab w:val="left" w:pos="8525"/>
        </w:tabs>
        <w:spacing w:before="1"/>
        <w:ind w:right="621"/>
        <w:jc w:val="both"/>
        <w:rPr>
          <w:sz w:val="20"/>
          <w:u w:val="single"/>
        </w:rPr>
      </w:pPr>
    </w:p>
    <w:p w14:paraId="13F63816" w14:textId="77777777" w:rsidR="00353D88" w:rsidRDefault="00353D88" w:rsidP="008C1658">
      <w:pPr>
        <w:tabs>
          <w:tab w:val="left" w:pos="1843"/>
          <w:tab w:val="left" w:pos="5920"/>
          <w:tab w:val="left" w:pos="8525"/>
        </w:tabs>
        <w:spacing w:before="1"/>
        <w:ind w:right="621"/>
        <w:jc w:val="both"/>
        <w:rPr>
          <w:sz w:val="20"/>
          <w:u w:val="single"/>
        </w:rPr>
      </w:pPr>
    </w:p>
    <w:p w14:paraId="0B2A8B81" w14:textId="77777777" w:rsidR="00353D88" w:rsidRDefault="00353D88" w:rsidP="008C1658">
      <w:pPr>
        <w:tabs>
          <w:tab w:val="left" w:pos="1843"/>
          <w:tab w:val="left" w:pos="5920"/>
          <w:tab w:val="left" w:pos="8525"/>
        </w:tabs>
        <w:spacing w:before="1"/>
        <w:ind w:right="621"/>
        <w:jc w:val="both"/>
        <w:rPr>
          <w:sz w:val="20"/>
          <w:u w:val="single"/>
        </w:rPr>
      </w:pPr>
    </w:p>
    <w:p w14:paraId="1712DBE1" w14:textId="77777777" w:rsidR="00353D88" w:rsidRDefault="00353D88" w:rsidP="008C1658">
      <w:pPr>
        <w:tabs>
          <w:tab w:val="left" w:pos="1843"/>
          <w:tab w:val="left" w:pos="5920"/>
          <w:tab w:val="left" w:pos="8525"/>
        </w:tabs>
        <w:spacing w:before="1"/>
        <w:ind w:right="621"/>
        <w:jc w:val="both"/>
        <w:rPr>
          <w:sz w:val="20"/>
          <w:u w:val="single"/>
        </w:rPr>
      </w:pPr>
    </w:p>
    <w:p w14:paraId="4CE9664F" w14:textId="77777777" w:rsidR="00353D88" w:rsidRDefault="00353D88" w:rsidP="008C1658">
      <w:pPr>
        <w:tabs>
          <w:tab w:val="left" w:pos="1843"/>
          <w:tab w:val="left" w:pos="5920"/>
          <w:tab w:val="left" w:pos="8525"/>
        </w:tabs>
        <w:spacing w:before="1"/>
        <w:ind w:right="621"/>
        <w:jc w:val="both"/>
        <w:rPr>
          <w:sz w:val="20"/>
          <w:u w:val="single"/>
        </w:rPr>
      </w:pPr>
    </w:p>
    <w:p w14:paraId="69F3CF5F" w14:textId="77777777" w:rsidR="00353D88" w:rsidRDefault="00353D88" w:rsidP="008C1658">
      <w:pPr>
        <w:tabs>
          <w:tab w:val="left" w:pos="1843"/>
          <w:tab w:val="left" w:pos="5920"/>
          <w:tab w:val="left" w:pos="8525"/>
        </w:tabs>
        <w:spacing w:before="1"/>
        <w:ind w:right="621"/>
        <w:jc w:val="both"/>
        <w:rPr>
          <w:sz w:val="20"/>
          <w:u w:val="single"/>
        </w:rPr>
      </w:pPr>
    </w:p>
    <w:p w14:paraId="1FD9954B" w14:textId="77777777" w:rsidR="00353D88" w:rsidRDefault="00353D88" w:rsidP="008C1658">
      <w:pPr>
        <w:tabs>
          <w:tab w:val="left" w:pos="1843"/>
          <w:tab w:val="left" w:pos="5920"/>
          <w:tab w:val="left" w:pos="8525"/>
        </w:tabs>
        <w:spacing w:before="1"/>
        <w:ind w:right="621"/>
        <w:jc w:val="both"/>
        <w:rPr>
          <w:sz w:val="20"/>
          <w:u w:val="single"/>
        </w:rPr>
      </w:pPr>
    </w:p>
    <w:p w14:paraId="52C45BAF" w14:textId="77777777" w:rsidR="00353D88" w:rsidRDefault="00353D88" w:rsidP="008C1658">
      <w:pPr>
        <w:tabs>
          <w:tab w:val="left" w:pos="1843"/>
          <w:tab w:val="left" w:pos="5920"/>
          <w:tab w:val="left" w:pos="8525"/>
        </w:tabs>
        <w:spacing w:before="1"/>
        <w:ind w:right="621"/>
        <w:jc w:val="both"/>
        <w:rPr>
          <w:sz w:val="20"/>
          <w:u w:val="single"/>
        </w:rPr>
      </w:pPr>
    </w:p>
    <w:p w14:paraId="20C2686B" w14:textId="77777777" w:rsidR="00353D88" w:rsidRDefault="00353D88" w:rsidP="008C1658">
      <w:pPr>
        <w:tabs>
          <w:tab w:val="left" w:pos="1843"/>
          <w:tab w:val="left" w:pos="5920"/>
          <w:tab w:val="left" w:pos="8525"/>
        </w:tabs>
        <w:spacing w:before="1"/>
        <w:ind w:right="621"/>
        <w:jc w:val="both"/>
        <w:rPr>
          <w:sz w:val="20"/>
          <w:u w:val="single"/>
        </w:rPr>
      </w:pPr>
    </w:p>
    <w:p w14:paraId="137032E2" w14:textId="77777777" w:rsidR="00353D88" w:rsidRDefault="00353D88" w:rsidP="008C1658">
      <w:pPr>
        <w:tabs>
          <w:tab w:val="left" w:pos="1843"/>
          <w:tab w:val="left" w:pos="5920"/>
          <w:tab w:val="left" w:pos="8525"/>
        </w:tabs>
        <w:spacing w:before="1"/>
        <w:ind w:right="621"/>
        <w:jc w:val="both"/>
        <w:rPr>
          <w:sz w:val="20"/>
          <w:u w:val="single"/>
        </w:rPr>
      </w:pPr>
    </w:p>
    <w:p w14:paraId="4997F9D1" w14:textId="77777777" w:rsidR="00353D88" w:rsidRDefault="00353D88" w:rsidP="008C1658">
      <w:pPr>
        <w:tabs>
          <w:tab w:val="left" w:pos="1843"/>
          <w:tab w:val="left" w:pos="5920"/>
          <w:tab w:val="left" w:pos="8525"/>
        </w:tabs>
        <w:spacing w:before="1"/>
        <w:ind w:right="621"/>
        <w:jc w:val="both"/>
        <w:rPr>
          <w:sz w:val="20"/>
          <w:u w:val="single"/>
        </w:rPr>
      </w:pPr>
    </w:p>
    <w:p w14:paraId="4D48F3A6" w14:textId="77777777" w:rsidR="00353D88" w:rsidRDefault="00353D88" w:rsidP="008C1658">
      <w:pPr>
        <w:tabs>
          <w:tab w:val="left" w:pos="1843"/>
          <w:tab w:val="left" w:pos="5920"/>
          <w:tab w:val="left" w:pos="8525"/>
        </w:tabs>
        <w:spacing w:before="1"/>
        <w:ind w:right="621"/>
        <w:jc w:val="both"/>
        <w:rPr>
          <w:sz w:val="20"/>
          <w:u w:val="single"/>
        </w:rPr>
      </w:pPr>
    </w:p>
    <w:p w14:paraId="66674D40" w14:textId="77777777" w:rsidR="00353D88" w:rsidRDefault="00353D88" w:rsidP="008C1658">
      <w:pPr>
        <w:tabs>
          <w:tab w:val="left" w:pos="1843"/>
          <w:tab w:val="left" w:pos="5920"/>
          <w:tab w:val="left" w:pos="8525"/>
        </w:tabs>
        <w:spacing w:before="1"/>
        <w:ind w:right="621"/>
        <w:jc w:val="both"/>
        <w:rPr>
          <w:sz w:val="20"/>
          <w:u w:val="single"/>
        </w:rPr>
      </w:pPr>
    </w:p>
    <w:p w14:paraId="6A0AE250" w14:textId="77777777" w:rsidR="00353D88" w:rsidRDefault="00353D88" w:rsidP="008C1658">
      <w:pPr>
        <w:tabs>
          <w:tab w:val="left" w:pos="1843"/>
          <w:tab w:val="left" w:pos="5920"/>
          <w:tab w:val="left" w:pos="8525"/>
        </w:tabs>
        <w:spacing w:before="1"/>
        <w:ind w:right="621"/>
        <w:jc w:val="both"/>
        <w:rPr>
          <w:sz w:val="20"/>
          <w:u w:val="single"/>
        </w:rPr>
      </w:pPr>
    </w:p>
    <w:p w14:paraId="12047E8B" w14:textId="77777777" w:rsidR="00353D88" w:rsidRDefault="00353D88" w:rsidP="008C1658">
      <w:pPr>
        <w:tabs>
          <w:tab w:val="left" w:pos="1843"/>
          <w:tab w:val="left" w:pos="5920"/>
          <w:tab w:val="left" w:pos="8525"/>
        </w:tabs>
        <w:spacing w:before="1"/>
        <w:ind w:right="621"/>
        <w:jc w:val="both"/>
        <w:rPr>
          <w:sz w:val="20"/>
          <w:u w:val="single"/>
        </w:rPr>
      </w:pPr>
    </w:p>
    <w:p w14:paraId="68B4FE1A" w14:textId="77777777" w:rsidR="00353D88" w:rsidRDefault="00353D88" w:rsidP="008C1658">
      <w:pPr>
        <w:tabs>
          <w:tab w:val="left" w:pos="1843"/>
          <w:tab w:val="left" w:pos="5920"/>
          <w:tab w:val="left" w:pos="8525"/>
        </w:tabs>
        <w:spacing w:before="1"/>
        <w:ind w:right="621"/>
        <w:jc w:val="both"/>
        <w:rPr>
          <w:sz w:val="20"/>
          <w:u w:val="single"/>
        </w:rPr>
      </w:pPr>
    </w:p>
    <w:p w14:paraId="46CC14CD" w14:textId="77777777" w:rsidR="00353D88" w:rsidRDefault="00353D88" w:rsidP="008C1658">
      <w:pPr>
        <w:tabs>
          <w:tab w:val="left" w:pos="1843"/>
          <w:tab w:val="left" w:pos="5920"/>
          <w:tab w:val="left" w:pos="8525"/>
        </w:tabs>
        <w:spacing w:before="1"/>
        <w:ind w:right="621"/>
        <w:jc w:val="both"/>
        <w:rPr>
          <w:sz w:val="20"/>
          <w:u w:val="single"/>
        </w:rPr>
      </w:pPr>
    </w:p>
    <w:p w14:paraId="1D2014AE" w14:textId="77777777" w:rsidR="00353D88" w:rsidRDefault="00353D88" w:rsidP="008C1658">
      <w:pPr>
        <w:tabs>
          <w:tab w:val="left" w:pos="1843"/>
          <w:tab w:val="left" w:pos="5920"/>
          <w:tab w:val="left" w:pos="8525"/>
        </w:tabs>
        <w:spacing w:before="1"/>
        <w:ind w:right="621"/>
        <w:jc w:val="both"/>
        <w:rPr>
          <w:sz w:val="20"/>
          <w:u w:val="single"/>
        </w:rPr>
      </w:pPr>
    </w:p>
    <w:p w14:paraId="3751DD09" w14:textId="77777777" w:rsidR="00353D88" w:rsidRDefault="00353D88" w:rsidP="008C1658">
      <w:pPr>
        <w:tabs>
          <w:tab w:val="left" w:pos="1843"/>
          <w:tab w:val="left" w:pos="5920"/>
          <w:tab w:val="left" w:pos="8525"/>
        </w:tabs>
        <w:spacing w:before="1"/>
        <w:ind w:right="621"/>
        <w:jc w:val="both"/>
        <w:rPr>
          <w:sz w:val="20"/>
          <w:u w:val="single"/>
        </w:rPr>
      </w:pPr>
    </w:p>
    <w:p w14:paraId="4B41269B" w14:textId="77777777" w:rsidR="00353D88" w:rsidRDefault="00353D88" w:rsidP="008C1658">
      <w:pPr>
        <w:tabs>
          <w:tab w:val="left" w:pos="1843"/>
          <w:tab w:val="left" w:pos="5920"/>
          <w:tab w:val="left" w:pos="8525"/>
        </w:tabs>
        <w:spacing w:before="1"/>
        <w:ind w:right="621"/>
        <w:jc w:val="both"/>
        <w:rPr>
          <w:sz w:val="20"/>
          <w:u w:val="single"/>
        </w:rPr>
      </w:pPr>
    </w:p>
    <w:p w14:paraId="5ABF6475" w14:textId="77777777" w:rsidR="00353D88" w:rsidRDefault="00353D88" w:rsidP="008C1658">
      <w:pPr>
        <w:tabs>
          <w:tab w:val="left" w:pos="1843"/>
          <w:tab w:val="left" w:pos="5920"/>
          <w:tab w:val="left" w:pos="8525"/>
        </w:tabs>
        <w:spacing w:before="1"/>
        <w:ind w:right="621"/>
        <w:jc w:val="both"/>
        <w:rPr>
          <w:sz w:val="20"/>
          <w:u w:val="single"/>
        </w:rPr>
      </w:pPr>
    </w:p>
    <w:p w14:paraId="25526B65" w14:textId="77777777" w:rsidR="00353D88" w:rsidRDefault="00353D88" w:rsidP="008C1658">
      <w:pPr>
        <w:tabs>
          <w:tab w:val="left" w:pos="1843"/>
          <w:tab w:val="left" w:pos="5920"/>
          <w:tab w:val="left" w:pos="8525"/>
        </w:tabs>
        <w:spacing w:before="1"/>
        <w:ind w:right="621"/>
        <w:jc w:val="both"/>
        <w:rPr>
          <w:sz w:val="20"/>
          <w:u w:val="single"/>
        </w:rPr>
      </w:pPr>
    </w:p>
    <w:p w14:paraId="1512DCFB" w14:textId="77777777" w:rsidR="00353D88" w:rsidRDefault="00353D88" w:rsidP="008C1658">
      <w:pPr>
        <w:tabs>
          <w:tab w:val="left" w:pos="1843"/>
          <w:tab w:val="left" w:pos="5920"/>
          <w:tab w:val="left" w:pos="8525"/>
        </w:tabs>
        <w:spacing w:before="1"/>
        <w:ind w:right="621"/>
        <w:jc w:val="both"/>
        <w:rPr>
          <w:sz w:val="20"/>
          <w:u w:val="single"/>
        </w:rPr>
      </w:pPr>
    </w:p>
    <w:p w14:paraId="12709B16" w14:textId="77777777" w:rsidR="00353D88" w:rsidRDefault="00353D88" w:rsidP="008C1658">
      <w:pPr>
        <w:tabs>
          <w:tab w:val="left" w:pos="1843"/>
          <w:tab w:val="left" w:pos="5920"/>
          <w:tab w:val="left" w:pos="8525"/>
        </w:tabs>
        <w:spacing w:before="1"/>
        <w:ind w:right="621"/>
        <w:jc w:val="both"/>
        <w:rPr>
          <w:sz w:val="20"/>
          <w:u w:val="single"/>
        </w:rPr>
      </w:pPr>
    </w:p>
    <w:p w14:paraId="100EB560" w14:textId="77777777" w:rsidR="00353D88" w:rsidRDefault="00353D88" w:rsidP="008C1658">
      <w:pPr>
        <w:tabs>
          <w:tab w:val="left" w:pos="1843"/>
          <w:tab w:val="left" w:pos="5920"/>
          <w:tab w:val="left" w:pos="8525"/>
        </w:tabs>
        <w:spacing w:before="1"/>
        <w:ind w:right="621"/>
        <w:jc w:val="both"/>
        <w:rPr>
          <w:sz w:val="20"/>
          <w:u w:val="single"/>
        </w:rPr>
      </w:pPr>
    </w:p>
    <w:p w14:paraId="7B8AA78E" w14:textId="77777777" w:rsidR="00353D88" w:rsidRDefault="00353D88" w:rsidP="008C1658">
      <w:pPr>
        <w:tabs>
          <w:tab w:val="left" w:pos="1843"/>
          <w:tab w:val="left" w:pos="5920"/>
          <w:tab w:val="left" w:pos="8525"/>
        </w:tabs>
        <w:spacing w:before="1"/>
        <w:ind w:right="621"/>
        <w:jc w:val="both"/>
        <w:rPr>
          <w:sz w:val="20"/>
          <w:u w:val="single"/>
        </w:rPr>
      </w:pPr>
    </w:p>
    <w:p w14:paraId="005A2347" w14:textId="77777777" w:rsidR="00353D88" w:rsidRDefault="00353D88" w:rsidP="008C1658">
      <w:pPr>
        <w:tabs>
          <w:tab w:val="left" w:pos="1843"/>
          <w:tab w:val="left" w:pos="5920"/>
          <w:tab w:val="left" w:pos="8525"/>
        </w:tabs>
        <w:spacing w:before="1"/>
        <w:ind w:right="621"/>
        <w:jc w:val="both"/>
        <w:rPr>
          <w:sz w:val="20"/>
          <w:u w:val="single"/>
        </w:rPr>
      </w:pPr>
    </w:p>
    <w:p w14:paraId="56637DE8" w14:textId="77777777" w:rsidR="00353D88" w:rsidRDefault="00353D88" w:rsidP="008C1658">
      <w:pPr>
        <w:tabs>
          <w:tab w:val="left" w:pos="1843"/>
          <w:tab w:val="left" w:pos="5920"/>
          <w:tab w:val="left" w:pos="8525"/>
        </w:tabs>
        <w:spacing w:before="1"/>
        <w:ind w:right="621"/>
        <w:jc w:val="both"/>
        <w:rPr>
          <w:sz w:val="20"/>
          <w:u w:val="single"/>
        </w:rPr>
      </w:pPr>
    </w:p>
    <w:p w14:paraId="18AAD141" w14:textId="77777777" w:rsidR="00353D88" w:rsidRDefault="00353D88" w:rsidP="008C1658">
      <w:pPr>
        <w:tabs>
          <w:tab w:val="left" w:pos="1843"/>
          <w:tab w:val="left" w:pos="5920"/>
          <w:tab w:val="left" w:pos="8525"/>
        </w:tabs>
        <w:spacing w:before="1"/>
        <w:ind w:right="621"/>
        <w:jc w:val="both"/>
        <w:rPr>
          <w:sz w:val="20"/>
          <w:u w:val="single"/>
        </w:rPr>
      </w:pPr>
    </w:p>
    <w:p w14:paraId="5E5FC73B" w14:textId="77777777" w:rsidR="00353D88" w:rsidRDefault="00353D88" w:rsidP="008C1658">
      <w:pPr>
        <w:tabs>
          <w:tab w:val="left" w:pos="1843"/>
          <w:tab w:val="left" w:pos="5920"/>
          <w:tab w:val="left" w:pos="8525"/>
        </w:tabs>
        <w:spacing w:before="1"/>
        <w:ind w:right="621"/>
        <w:jc w:val="both"/>
        <w:rPr>
          <w:sz w:val="20"/>
          <w:u w:val="single"/>
        </w:rPr>
      </w:pPr>
    </w:p>
    <w:p w14:paraId="31E795FA" w14:textId="77777777" w:rsidR="00353D88" w:rsidRDefault="00353D88" w:rsidP="00353D88">
      <w:pPr>
        <w:pBdr>
          <w:top w:val="nil"/>
          <w:left w:val="nil"/>
          <w:bottom w:val="nil"/>
          <w:right w:val="nil"/>
          <w:between w:val="nil"/>
        </w:pBdr>
        <w:rPr>
          <w:rFonts w:ascii="Arial Narrow" w:eastAsia="Arial Narrow" w:hAnsi="Arial Narrow" w:cs="Arial Narrow"/>
          <w:bCs/>
          <w:color w:val="000000" w:themeColor="text1"/>
          <w:sz w:val="18"/>
          <w:szCs w:val="18"/>
        </w:rPr>
      </w:pPr>
    </w:p>
    <w:p w14:paraId="1C716EF7" w14:textId="77777777" w:rsidR="00353D88" w:rsidRDefault="00353D88" w:rsidP="00353D88">
      <w:pPr>
        <w:pBdr>
          <w:top w:val="nil"/>
          <w:left w:val="nil"/>
          <w:bottom w:val="nil"/>
          <w:right w:val="nil"/>
          <w:between w:val="nil"/>
        </w:pBdr>
        <w:rPr>
          <w:rFonts w:ascii="Arial Narrow" w:eastAsia="Arial Narrow" w:hAnsi="Arial Narrow" w:cs="Arial Narrow"/>
          <w:bCs/>
          <w:color w:val="000000" w:themeColor="text1"/>
          <w:sz w:val="18"/>
          <w:szCs w:val="18"/>
        </w:rPr>
      </w:pPr>
    </w:p>
    <w:p w14:paraId="46BAB6B9" w14:textId="77777777" w:rsidR="00353D88" w:rsidRDefault="00353D88" w:rsidP="00353D88">
      <w:pPr>
        <w:pStyle w:val="Prrafodelista"/>
        <w:widowControl/>
        <w:numPr>
          <w:ilvl w:val="3"/>
          <w:numId w:val="12"/>
        </w:numPr>
        <w:pBdr>
          <w:top w:val="nil"/>
          <w:left w:val="nil"/>
          <w:bottom w:val="nil"/>
          <w:right w:val="nil"/>
          <w:between w:val="nil"/>
        </w:pBdr>
        <w:autoSpaceDE/>
        <w:autoSpaceDN/>
        <w:contextualSpacing/>
        <w:jc w:val="left"/>
        <w:rPr>
          <w:rFonts w:ascii="Arial Narrow" w:eastAsia="Arial Narrow" w:hAnsi="Arial Narrow" w:cs="Arial Narrow"/>
          <w:bCs/>
          <w:color w:val="000000" w:themeColor="text1"/>
          <w:sz w:val="18"/>
          <w:szCs w:val="18"/>
        </w:rPr>
      </w:pPr>
      <w:r w:rsidRPr="00752BA7">
        <w:rPr>
          <w:rFonts w:ascii="Arial Narrow" w:eastAsia="Arial Narrow" w:hAnsi="Arial Narrow" w:cs="Arial Narrow"/>
          <w:bCs/>
          <w:color w:val="000000" w:themeColor="text1"/>
          <w:sz w:val="18"/>
          <w:szCs w:val="18"/>
        </w:rPr>
        <w:t xml:space="preserve">ASCENSOR ORONA </w:t>
      </w:r>
    </w:p>
    <w:p w14:paraId="6331C40D" w14:textId="41BE3367" w:rsidR="00353D88" w:rsidRDefault="00353D88" w:rsidP="00353D88">
      <w:pPr>
        <w:widowControl/>
        <w:pBdr>
          <w:top w:val="nil"/>
          <w:left w:val="nil"/>
          <w:bottom w:val="nil"/>
          <w:right w:val="nil"/>
          <w:between w:val="nil"/>
        </w:pBdr>
        <w:autoSpaceDE/>
        <w:autoSpaceDN/>
        <w:contextualSpacing/>
        <w:rPr>
          <w:rFonts w:ascii="Arial Narrow" w:eastAsia="Arial Narrow" w:hAnsi="Arial Narrow" w:cs="Arial Narrow"/>
          <w:bCs/>
          <w:color w:val="000000" w:themeColor="text1"/>
          <w:sz w:val="18"/>
          <w:szCs w:val="18"/>
        </w:rPr>
      </w:pPr>
    </w:p>
    <w:p w14:paraId="1656D5D0" w14:textId="77777777" w:rsidR="00353D88" w:rsidRDefault="00353D88" w:rsidP="00353D88">
      <w:pPr>
        <w:widowControl/>
        <w:pBdr>
          <w:top w:val="nil"/>
          <w:left w:val="nil"/>
          <w:bottom w:val="nil"/>
          <w:right w:val="nil"/>
          <w:between w:val="nil"/>
        </w:pBdr>
        <w:autoSpaceDE/>
        <w:autoSpaceDN/>
        <w:contextualSpacing/>
        <w:rPr>
          <w:rFonts w:ascii="Arial Narrow" w:eastAsia="Arial Narrow" w:hAnsi="Arial Narrow" w:cs="Arial Narrow"/>
          <w:bCs/>
          <w:color w:val="000000" w:themeColor="text1"/>
          <w:sz w:val="18"/>
          <w:szCs w:val="18"/>
        </w:rPr>
      </w:pPr>
    </w:p>
    <w:p w14:paraId="0E63E75A" w14:textId="77777777" w:rsidR="00353D88" w:rsidRDefault="00353D88" w:rsidP="00353D88">
      <w:pPr>
        <w:widowControl/>
        <w:pBdr>
          <w:top w:val="nil"/>
          <w:left w:val="nil"/>
          <w:bottom w:val="nil"/>
          <w:right w:val="nil"/>
          <w:between w:val="nil"/>
        </w:pBdr>
        <w:autoSpaceDE/>
        <w:autoSpaceDN/>
        <w:contextualSpacing/>
        <w:rPr>
          <w:rFonts w:ascii="Arial Narrow" w:eastAsia="Arial Narrow" w:hAnsi="Arial Narrow" w:cs="Arial Narrow"/>
          <w:bCs/>
          <w:color w:val="000000" w:themeColor="text1"/>
          <w:sz w:val="18"/>
          <w:szCs w:val="18"/>
        </w:rPr>
      </w:pPr>
    </w:p>
    <w:p w14:paraId="3C116B69" w14:textId="77777777" w:rsidR="00353D88" w:rsidRPr="00353D88" w:rsidRDefault="00353D88" w:rsidP="00353D88">
      <w:pPr>
        <w:widowControl/>
        <w:pBdr>
          <w:top w:val="nil"/>
          <w:left w:val="nil"/>
          <w:bottom w:val="nil"/>
          <w:right w:val="nil"/>
          <w:between w:val="nil"/>
        </w:pBdr>
        <w:autoSpaceDE/>
        <w:autoSpaceDN/>
        <w:contextualSpacing/>
        <w:rPr>
          <w:rFonts w:ascii="Arial Narrow" w:eastAsia="Arial Narrow" w:hAnsi="Arial Narrow" w:cs="Arial Narrow"/>
          <w:bCs/>
          <w:color w:val="000000" w:themeColor="text1"/>
          <w:sz w:val="18"/>
          <w:szCs w:val="18"/>
        </w:rPr>
      </w:pPr>
    </w:p>
    <w:p w14:paraId="7473830B" w14:textId="77777777" w:rsidR="00353D88" w:rsidRDefault="00353D88" w:rsidP="008C1658">
      <w:pPr>
        <w:tabs>
          <w:tab w:val="left" w:pos="1843"/>
          <w:tab w:val="left" w:pos="5920"/>
          <w:tab w:val="left" w:pos="8525"/>
        </w:tabs>
        <w:spacing w:before="1"/>
        <w:ind w:right="621"/>
        <w:jc w:val="both"/>
        <w:rPr>
          <w:sz w:val="20"/>
          <w:u w:val="single"/>
        </w:rPr>
      </w:pPr>
    </w:p>
    <w:p w14:paraId="0F7F1EC3" w14:textId="77777777" w:rsidR="00353D88" w:rsidRDefault="00353D88" w:rsidP="008C1658">
      <w:pPr>
        <w:tabs>
          <w:tab w:val="left" w:pos="1843"/>
          <w:tab w:val="left" w:pos="5920"/>
          <w:tab w:val="left" w:pos="8525"/>
        </w:tabs>
        <w:spacing w:before="1"/>
        <w:ind w:right="621"/>
        <w:jc w:val="both"/>
        <w:rPr>
          <w:sz w:val="20"/>
          <w:u w:val="single"/>
        </w:rPr>
      </w:pPr>
    </w:p>
    <w:p w14:paraId="16D1F04D" w14:textId="77777777" w:rsidR="00353D88" w:rsidRDefault="00353D88" w:rsidP="008C1658">
      <w:pPr>
        <w:tabs>
          <w:tab w:val="left" w:pos="1843"/>
          <w:tab w:val="left" w:pos="5920"/>
          <w:tab w:val="left" w:pos="8525"/>
        </w:tabs>
        <w:spacing w:before="1"/>
        <w:ind w:right="621"/>
        <w:jc w:val="both"/>
        <w:rPr>
          <w:sz w:val="20"/>
          <w:u w:val="single"/>
        </w:rPr>
      </w:pPr>
    </w:p>
    <w:p w14:paraId="0694F438" w14:textId="77777777" w:rsidR="00353D88" w:rsidRDefault="00353D88" w:rsidP="008C1658">
      <w:pPr>
        <w:tabs>
          <w:tab w:val="left" w:pos="1843"/>
          <w:tab w:val="left" w:pos="5920"/>
          <w:tab w:val="left" w:pos="8525"/>
        </w:tabs>
        <w:spacing w:before="1"/>
        <w:ind w:right="621"/>
        <w:jc w:val="both"/>
        <w:rPr>
          <w:sz w:val="20"/>
          <w:u w:val="single"/>
        </w:rPr>
      </w:pPr>
    </w:p>
    <w:p w14:paraId="416E6370" w14:textId="650BDCFA" w:rsidR="00353D88" w:rsidRDefault="00353D88" w:rsidP="00353D88">
      <w:pPr>
        <w:tabs>
          <w:tab w:val="left" w:pos="1843"/>
          <w:tab w:val="left" w:pos="5920"/>
          <w:tab w:val="left" w:pos="8525"/>
        </w:tabs>
        <w:spacing w:before="1"/>
        <w:ind w:right="621"/>
        <w:jc w:val="center"/>
        <w:rPr>
          <w:sz w:val="20"/>
          <w:u w:val="single"/>
        </w:rPr>
      </w:pPr>
      <w:r w:rsidRPr="00752BA7">
        <w:rPr>
          <w:rFonts w:ascii="Arial Narrow" w:eastAsia="Arial Narrow" w:hAnsi="Arial Narrow" w:cs="Arial Narrow"/>
          <w:bCs/>
          <w:noProof/>
          <w:color w:val="000000" w:themeColor="text1"/>
          <w:sz w:val="18"/>
          <w:szCs w:val="18"/>
        </w:rPr>
        <w:lastRenderedPageBreak/>
        <w:drawing>
          <wp:inline distT="0" distB="0" distL="0" distR="0" wp14:anchorId="132947E7" wp14:editId="31B81DAB">
            <wp:extent cx="5906324" cy="5544324"/>
            <wp:effectExtent l="0" t="0" r="0" b="0"/>
            <wp:docPr id="16548661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66113" name=""/>
                    <pic:cNvPicPr/>
                  </pic:nvPicPr>
                  <pic:blipFill>
                    <a:blip r:embed="rId6"/>
                    <a:stretch>
                      <a:fillRect/>
                    </a:stretch>
                  </pic:blipFill>
                  <pic:spPr>
                    <a:xfrm>
                      <a:off x="0" y="0"/>
                      <a:ext cx="5906324" cy="5544324"/>
                    </a:xfrm>
                    <a:prstGeom prst="rect">
                      <a:avLst/>
                    </a:prstGeom>
                  </pic:spPr>
                </pic:pic>
              </a:graphicData>
            </a:graphic>
          </wp:inline>
        </w:drawing>
      </w:r>
    </w:p>
    <w:p w14:paraId="798CEA05" w14:textId="77777777" w:rsidR="00353D88" w:rsidRDefault="00353D88" w:rsidP="00353D88">
      <w:pPr>
        <w:tabs>
          <w:tab w:val="left" w:pos="1843"/>
          <w:tab w:val="left" w:pos="5920"/>
          <w:tab w:val="left" w:pos="8525"/>
        </w:tabs>
        <w:spacing w:before="1"/>
        <w:ind w:right="621"/>
        <w:jc w:val="center"/>
        <w:rPr>
          <w:sz w:val="20"/>
          <w:u w:val="single"/>
        </w:rPr>
      </w:pPr>
    </w:p>
    <w:p w14:paraId="0895E41F" w14:textId="795D2790" w:rsidR="00353D88" w:rsidRDefault="00353D88" w:rsidP="00353D88">
      <w:pPr>
        <w:tabs>
          <w:tab w:val="left" w:pos="1843"/>
          <w:tab w:val="left" w:pos="5920"/>
          <w:tab w:val="left" w:pos="8525"/>
        </w:tabs>
        <w:spacing w:before="1"/>
        <w:ind w:right="621"/>
        <w:jc w:val="center"/>
        <w:rPr>
          <w:sz w:val="20"/>
          <w:u w:val="single"/>
        </w:rPr>
      </w:pPr>
      <w:r w:rsidRPr="00752BA7">
        <w:rPr>
          <w:rFonts w:ascii="Arial" w:eastAsia="Arial" w:hAnsi="Arial" w:cs="Arial"/>
          <w:noProof/>
          <w:sz w:val="20"/>
          <w:szCs w:val="20"/>
        </w:rPr>
        <w:drawing>
          <wp:inline distT="0" distB="0" distL="0" distR="0" wp14:anchorId="05C3C942" wp14:editId="7B6CEBFF">
            <wp:extent cx="5051357" cy="2238233"/>
            <wp:effectExtent l="0" t="0" r="0" b="0"/>
            <wp:docPr id="569634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34791" name=""/>
                    <pic:cNvPicPr/>
                  </pic:nvPicPr>
                  <pic:blipFill>
                    <a:blip r:embed="rId7"/>
                    <a:stretch>
                      <a:fillRect/>
                    </a:stretch>
                  </pic:blipFill>
                  <pic:spPr>
                    <a:xfrm>
                      <a:off x="0" y="0"/>
                      <a:ext cx="5055296" cy="2239978"/>
                    </a:xfrm>
                    <a:prstGeom prst="rect">
                      <a:avLst/>
                    </a:prstGeom>
                  </pic:spPr>
                </pic:pic>
              </a:graphicData>
            </a:graphic>
          </wp:inline>
        </w:drawing>
      </w:r>
    </w:p>
    <w:p w14:paraId="14EA9648" w14:textId="77777777" w:rsidR="00353D88" w:rsidRDefault="00353D88" w:rsidP="008C1658">
      <w:pPr>
        <w:tabs>
          <w:tab w:val="left" w:pos="1843"/>
          <w:tab w:val="left" w:pos="5920"/>
          <w:tab w:val="left" w:pos="8525"/>
        </w:tabs>
        <w:spacing w:before="1"/>
        <w:ind w:right="621"/>
        <w:jc w:val="both"/>
        <w:rPr>
          <w:sz w:val="20"/>
          <w:u w:val="single"/>
        </w:rPr>
      </w:pPr>
    </w:p>
    <w:p w14:paraId="768DE2FE" w14:textId="77777777" w:rsidR="00353D88" w:rsidRDefault="00353D88" w:rsidP="008C1658">
      <w:pPr>
        <w:tabs>
          <w:tab w:val="left" w:pos="1843"/>
          <w:tab w:val="left" w:pos="5920"/>
          <w:tab w:val="left" w:pos="8525"/>
        </w:tabs>
        <w:spacing w:before="1"/>
        <w:ind w:right="621"/>
        <w:jc w:val="both"/>
        <w:rPr>
          <w:sz w:val="20"/>
          <w:u w:val="single"/>
        </w:rPr>
      </w:pPr>
    </w:p>
    <w:p w14:paraId="059CACDD" w14:textId="77777777" w:rsidR="00353D88" w:rsidRDefault="00353D88" w:rsidP="008C1658">
      <w:pPr>
        <w:tabs>
          <w:tab w:val="left" w:pos="1843"/>
          <w:tab w:val="left" w:pos="5920"/>
          <w:tab w:val="left" w:pos="8525"/>
        </w:tabs>
        <w:spacing w:before="1"/>
        <w:ind w:right="621"/>
        <w:jc w:val="both"/>
        <w:rPr>
          <w:sz w:val="20"/>
          <w:u w:val="single"/>
        </w:rPr>
      </w:pPr>
    </w:p>
    <w:p w14:paraId="5F6C80E3" w14:textId="403778CE" w:rsidR="00353D88" w:rsidRPr="00353D88" w:rsidRDefault="00353D88" w:rsidP="00353D88">
      <w:pPr>
        <w:pStyle w:val="Prrafodelista"/>
        <w:widowControl/>
        <w:numPr>
          <w:ilvl w:val="3"/>
          <w:numId w:val="12"/>
        </w:numPr>
        <w:tabs>
          <w:tab w:val="left" w:pos="360"/>
        </w:tabs>
        <w:autoSpaceDE/>
        <w:autoSpaceDN/>
        <w:ind w:right="284"/>
        <w:contextualSpacing/>
        <w:rPr>
          <w:rFonts w:ascii="Arial" w:hAnsi="Arial" w:cs="Arial"/>
          <w:color w:val="000000" w:themeColor="text1"/>
          <w:sz w:val="20"/>
          <w:szCs w:val="20"/>
        </w:rPr>
      </w:pPr>
      <w:r w:rsidRPr="00353D88">
        <w:rPr>
          <w:rFonts w:ascii="Arial" w:hAnsi="Arial" w:cs="Arial"/>
          <w:color w:val="000000" w:themeColor="text1"/>
          <w:sz w:val="20"/>
          <w:szCs w:val="20"/>
        </w:rPr>
        <w:t>SISTEMA DE BOMBAS ALTA PRESIÓN ELECTRICA HE 1.5-50/50-1 /-66/-75</w:t>
      </w:r>
    </w:p>
    <w:p w14:paraId="14DF7402" w14:textId="3E25D502" w:rsidR="00353D88" w:rsidRDefault="00353D88" w:rsidP="008C1658">
      <w:pPr>
        <w:tabs>
          <w:tab w:val="left" w:pos="1843"/>
          <w:tab w:val="left" w:pos="5920"/>
          <w:tab w:val="left" w:pos="8525"/>
        </w:tabs>
        <w:spacing w:before="1"/>
        <w:ind w:right="621"/>
        <w:jc w:val="both"/>
        <w:rPr>
          <w:sz w:val="20"/>
          <w:u w:val="single"/>
        </w:rPr>
      </w:pPr>
      <w:r>
        <w:rPr>
          <w:sz w:val="20"/>
          <w:u w:val="single"/>
        </w:rPr>
        <w:t xml:space="preserve"> </w:t>
      </w:r>
    </w:p>
    <w:p w14:paraId="444B576B" w14:textId="77777777" w:rsidR="00353D88" w:rsidRDefault="00353D88" w:rsidP="008C1658">
      <w:pPr>
        <w:tabs>
          <w:tab w:val="left" w:pos="1843"/>
          <w:tab w:val="left" w:pos="5920"/>
          <w:tab w:val="left" w:pos="8525"/>
        </w:tabs>
        <w:spacing w:before="1"/>
        <w:ind w:right="621"/>
        <w:jc w:val="both"/>
        <w:rPr>
          <w:sz w:val="20"/>
          <w:u w:val="single"/>
        </w:rPr>
      </w:pPr>
    </w:p>
    <w:p w14:paraId="63BFF5DE" w14:textId="423D4281" w:rsidR="00353D88" w:rsidRDefault="00353D88" w:rsidP="008C1658">
      <w:pPr>
        <w:tabs>
          <w:tab w:val="left" w:pos="1843"/>
          <w:tab w:val="left" w:pos="5920"/>
          <w:tab w:val="left" w:pos="8525"/>
        </w:tabs>
        <w:spacing w:before="1"/>
        <w:ind w:right="621"/>
        <w:jc w:val="both"/>
        <w:rPr>
          <w:sz w:val="20"/>
          <w:u w:val="single"/>
        </w:rPr>
      </w:pPr>
      <w:r w:rsidRPr="00752BA7">
        <w:rPr>
          <w:rFonts w:ascii="Arial" w:hAnsi="Arial" w:cs="Arial"/>
          <w:noProof/>
          <w:color w:val="000000" w:themeColor="text1"/>
          <w:sz w:val="20"/>
          <w:szCs w:val="20"/>
        </w:rPr>
        <w:lastRenderedPageBreak/>
        <w:drawing>
          <wp:inline distT="0" distB="0" distL="0" distR="0" wp14:anchorId="432D2B8D" wp14:editId="36EC8E26">
            <wp:extent cx="6305910" cy="5210810"/>
            <wp:effectExtent l="0" t="0" r="0" b="8890"/>
            <wp:docPr id="10233352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35226" name=""/>
                    <pic:cNvPicPr/>
                  </pic:nvPicPr>
                  <pic:blipFill>
                    <a:blip r:embed="rId8"/>
                    <a:stretch>
                      <a:fillRect/>
                    </a:stretch>
                  </pic:blipFill>
                  <pic:spPr>
                    <a:xfrm>
                      <a:off x="0" y="0"/>
                      <a:ext cx="6306636" cy="5211410"/>
                    </a:xfrm>
                    <a:prstGeom prst="rect">
                      <a:avLst/>
                    </a:prstGeom>
                  </pic:spPr>
                </pic:pic>
              </a:graphicData>
            </a:graphic>
          </wp:inline>
        </w:drawing>
      </w:r>
    </w:p>
    <w:p w14:paraId="2AC9CF1B" w14:textId="77777777" w:rsidR="00353D88" w:rsidRDefault="00353D88" w:rsidP="008C1658">
      <w:pPr>
        <w:tabs>
          <w:tab w:val="left" w:pos="1843"/>
          <w:tab w:val="left" w:pos="5920"/>
          <w:tab w:val="left" w:pos="8525"/>
        </w:tabs>
        <w:spacing w:before="1"/>
        <w:ind w:right="621"/>
        <w:jc w:val="both"/>
        <w:rPr>
          <w:sz w:val="20"/>
          <w:u w:val="single"/>
        </w:rPr>
      </w:pPr>
    </w:p>
    <w:p w14:paraId="773A64BE" w14:textId="66C29CFE" w:rsidR="00353D88" w:rsidRDefault="00353D88" w:rsidP="00353D88">
      <w:pPr>
        <w:tabs>
          <w:tab w:val="left" w:pos="1843"/>
          <w:tab w:val="left" w:pos="5920"/>
          <w:tab w:val="left" w:pos="8525"/>
        </w:tabs>
        <w:spacing w:before="1"/>
        <w:ind w:right="621"/>
        <w:jc w:val="center"/>
        <w:rPr>
          <w:sz w:val="20"/>
          <w:u w:val="single"/>
        </w:rPr>
      </w:pPr>
      <w:r w:rsidRPr="00752BA7">
        <w:rPr>
          <w:rFonts w:ascii="Arial" w:hAnsi="Arial" w:cs="Arial"/>
          <w:noProof/>
          <w:color w:val="000000" w:themeColor="text1"/>
          <w:sz w:val="20"/>
          <w:szCs w:val="20"/>
        </w:rPr>
        <w:lastRenderedPageBreak/>
        <w:drawing>
          <wp:inline distT="0" distB="0" distL="0" distR="0" wp14:anchorId="530DBC53" wp14:editId="50FEA640">
            <wp:extent cx="4982270" cy="5420481"/>
            <wp:effectExtent l="0" t="0" r="8890" b="8890"/>
            <wp:docPr id="2053884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84881" name=""/>
                    <pic:cNvPicPr/>
                  </pic:nvPicPr>
                  <pic:blipFill>
                    <a:blip r:embed="rId9"/>
                    <a:stretch>
                      <a:fillRect/>
                    </a:stretch>
                  </pic:blipFill>
                  <pic:spPr>
                    <a:xfrm>
                      <a:off x="0" y="0"/>
                      <a:ext cx="4982270" cy="5420481"/>
                    </a:xfrm>
                    <a:prstGeom prst="rect">
                      <a:avLst/>
                    </a:prstGeom>
                  </pic:spPr>
                </pic:pic>
              </a:graphicData>
            </a:graphic>
          </wp:inline>
        </w:drawing>
      </w:r>
    </w:p>
    <w:p w14:paraId="77138D04" w14:textId="77777777" w:rsidR="00353D88" w:rsidRDefault="00353D88" w:rsidP="008C1658">
      <w:pPr>
        <w:tabs>
          <w:tab w:val="left" w:pos="1843"/>
          <w:tab w:val="left" w:pos="5920"/>
          <w:tab w:val="left" w:pos="8525"/>
        </w:tabs>
        <w:spacing w:before="1"/>
        <w:ind w:right="621"/>
        <w:jc w:val="both"/>
        <w:rPr>
          <w:sz w:val="20"/>
          <w:u w:val="single"/>
        </w:rPr>
      </w:pPr>
    </w:p>
    <w:p w14:paraId="26E194FC" w14:textId="77777777" w:rsidR="00353D88" w:rsidRDefault="00353D88" w:rsidP="00353D88">
      <w:pPr>
        <w:tabs>
          <w:tab w:val="left" w:pos="360"/>
        </w:tabs>
        <w:ind w:right="284"/>
        <w:jc w:val="both"/>
        <w:rPr>
          <w:rFonts w:ascii="Arial" w:hAnsi="Arial" w:cs="Arial"/>
          <w:color w:val="000000" w:themeColor="text1"/>
          <w:sz w:val="20"/>
          <w:szCs w:val="20"/>
        </w:rPr>
      </w:pPr>
    </w:p>
    <w:p w14:paraId="371D53D3" w14:textId="6F6C1C03" w:rsidR="00353D88" w:rsidRDefault="00353D88" w:rsidP="00353D88">
      <w:pPr>
        <w:pStyle w:val="Prrafodelista"/>
        <w:widowControl/>
        <w:numPr>
          <w:ilvl w:val="3"/>
          <w:numId w:val="12"/>
        </w:numPr>
        <w:tabs>
          <w:tab w:val="left" w:pos="360"/>
        </w:tabs>
        <w:autoSpaceDE/>
        <w:autoSpaceDN/>
        <w:ind w:right="284"/>
        <w:contextualSpacing/>
        <w:rPr>
          <w:rFonts w:ascii="Arial" w:hAnsi="Arial" w:cs="Arial"/>
          <w:color w:val="000000" w:themeColor="text1"/>
          <w:sz w:val="20"/>
          <w:szCs w:val="20"/>
        </w:rPr>
      </w:pPr>
      <w:r w:rsidRPr="00353D88">
        <w:rPr>
          <w:rFonts w:ascii="Arial" w:hAnsi="Arial" w:cs="Arial"/>
          <w:color w:val="000000" w:themeColor="text1"/>
          <w:sz w:val="20"/>
          <w:szCs w:val="20"/>
        </w:rPr>
        <w:t xml:space="preserve">ELEVADOR DE AUTOS </w:t>
      </w:r>
    </w:p>
    <w:p w14:paraId="66F48F52" w14:textId="77777777" w:rsidR="00353D88" w:rsidRDefault="00353D88" w:rsidP="00353D88">
      <w:pPr>
        <w:pStyle w:val="Prrafodelista"/>
        <w:widowControl/>
        <w:tabs>
          <w:tab w:val="left" w:pos="360"/>
        </w:tabs>
        <w:autoSpaceDE/>
        <w:autoSpaceDN/>
        <w:ind w:left="2880" w:right="284" w:firstLine="0"/>
        <w:contextualSpacing/>
        <w:rPr>
          <w:rFonts w:ascii="Arial" w:hAnsi="Arial" w:cs="Arial"/>
          <w:color w:val="000000" w:themeColor="text1"/>
          <w:sz w:val="20"/>
          <w:szCs w:val="20"/>
        </w:rPr>
      </w:pPr>
    </w:p>
    <w:p w14:paraId="278B976E" w14:textId="77777777" w:rsidR="00353D88" w:rsidRDefault="00353D88" w:rsidP="00353D88">
      <w:pPr>
        <w:pStyle w:val="Prrafodelista"/>
        <w:widowControl/>
        <w:tabs>
          <w:tab w:val="left" w:pos="360"/>
        </w:tabs>
        <w:autoSpaceDE/>
        <w:autoSpaceDN/>
        <w:ind w:left="2880" w:right="284" w:firstLine="0"/>
        <w:contextualSpacing/>
        <w:rPr>
          <w:rFonts w:ascii="Arial" w:hAnsi="Arial" w:cs="Arial"/>
          <w:color w:val="000000" w:themeColor="text1"/>
          <w:sz w:val="20"/>
          <w:szCs w:val="20"/>
        </w:rPr>
      </w:pPr>
    </w:p>
    <w:p w14:paraId="0F1F2CD8" w14:textId="3A0811B1" w:rsidR="00353D88" w:rsidRDefault="00353D88" w:rsidP="00353D88">
      <w:pPr>
        <w:pStyle w:val="Prrafodelista"/>
        <w:widowControl/>
        <w:tabs>
          <w:tab w:val="left" w:pos="360"/>
        </w:tabs>
        <w:autoSpaceDE/>
        <w:autoSpaceDN/>
        <w:ind w:left="993" w:right="284" w:firstLine="141"/>
        <w:contextualSpacing/>
        <w:jc w:val="left"/>
        <w:rPr>
          <w:rFonts w:ascii="Arial" w:hAnsi="Arial" w:cs="Arial"/>
          <w:color w:val="000000" w:themeColor="text1"/>
          <w:sz w:val="20"/>
          <w:szCs w:val="20"/>
        </w:rPr>
      </w:pPr>
      <w:r w:rsidRPr="00752BA7">
        <w:rPr>
          <w:rFonts w:ascii="Arial" w:hAnsi="Arial" w:cs="Arial"/>
          <w:noProof/>
          <w:color w:val="000000" w:themeColor="text1"/>
          <w:sz w:val="20"/>
          <w:szCs w:val="20"/>
        </w:rPr>
        <w:lastRenderedPageBreak/>
        <w:drawing>
          <wp:inline distT="0" distB="0" distL="0" distR="0" wp14:anchorId="629B881E" wp14:editId="35F8EC0F">
            <wp:extent cx="4565177" cy="3760162"/>
            <wp:effectExtent l="0" t="0" r="6985" b="0"/>
            <wp:docPr id="2242499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49904" name=""/>
                    <pic:cNvPicPr/>
                  </pic:nvPicPr>
                  <pic:blipFill>
                    <a:blip r:embed="rId10"/>
                    <a:stretch>
                      <a:fillRect/>
                    </a:stretch>
                  </pic:blipFill>
                  <pic:spPr>
                    <a:xfrm>
                      <a:off x="0" y="0"/>
                      <a:ext cx="4581383" cy="3773510"/>
                    </a:xfrm>
                    <a:prstGeom prst="rect">
                      <a:avLst/>
                    </a:prstGeom>
                  </pic:spPr>
                </pic:pic>
              </a:graphicData>
            </a:graphic>
          </wp:inline>
        </w:drawing>
      </w:r>
    </w:p>
    <w:p w14:paraId="5CD02956" w14:textId="77777777" w:rsidR="00353D88" w:rsidRDefault="00353D88" w:rsidP="00353D88">
      <w:pPr>
        <w:pStyle w:val="Prrafodelista"/>
        <w:widowControl/>
        <w:tabs>
          <w:tab w:val="left" w:pos="360"/>
        </w:tabs>
        <w:autoSpaceDE/>
        <w:autoSpaceDN/>
        <w:ind w:left="993" w:right="284" w:firstLine="141"/>
        <w:contextualSpacing/>
        <w:jc w:val="left"/>
        <w:rPr>
          <w:rFonts w:ascii="Arial" w:hAnsi="Arial" w:cs="Arial"/>
          <w:color w:val="000000" w:themeColor="text1"/>
          <w:sz w:val="20"/>
          <w:szCs w:val="20"/>
        </w:rPr>
      </w:pPr>
    </w:p>
    <w:p w14:paraId="6A8BAD08" w14:textId="0B79F6C2" w:rsidR="00353D88" w:rsidRPr="00353D88" w:rsidRDefault="00353D88" w:rsidP="00353D88">
      <w:pPr>
        <w:pStyle w:val="Prrafodelista"/>
        <w:widowControl/>
        <w:tabs>
          <w:tab w:val="left" w:pos="360"/>
        </w:tabs>
        <w:autoSpaceDE/>
        <w:autoSpaceDN/>
        <w:ind w:left="993" w:right="284" w:firstLine="141"/>
        <w:contextualSpacing/>
        <w:jc w:val="left"/>
        <w:rPr>
          <w:rFonts w:ascii="Arial" w:hAnsi="Arial" w:cs="Arial"/>
          <w:color w:val="000000" w:themeColor="text1"/>
          <w:sz w:val="20"/>
          <w:szCs w:val="20"/>
        </w:rPr>
      </w:pPr>
      <w:r w:rsidRPr="00752BA7">
        <w:rPr>
          <w:rFonts w:ascii="Arial" w:hAnsi="Arial" w:cs="Arial"/>
          <w:noProof/>
          <w:color w:val="000000" w:themeColor="text1"/>
          <w:sz w:val="20"/>
          <w:szCs w:val="20"/>
        </w:rPr>
        <w:drawing>
          <wp:inline distT="0" distB="0" distL="0" distR="0" wp14:anchorId="60FC24B3" wp14:editId="3BF8D047">
            <wp:extent cx="4543671" cy="1151223"/>
            <wp:effectExtent l="0" t="0" r="0" b="0"/>
            <wp:docPr id="20856514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51467" name=""/>
                    <pic:cNvPicPr/>
                  </pic:nvPicPr>
                  <pic:blipFill>
                    <a:blip r:embed="rId11"/>
                    <a:stretch>
                      <a:fillRect/>
                    </a:stretch>
                  </pic:blipFill>
                  <pic:spPr>
                    <a:xfrm>
                      <a:off x="0" y="0"/>
                      <a:ext cx="4595788" cy="1164428"/>
                    </a:xfrm>
                    <a:prstGeom prst="rect">
                      <a:avLst/>
                    </a:prstGeom>
                  </pic:spPr>
                </pic:pic>
              </a:graphicData>
            </a:graphic>
          </wp:inline>
        </w:drawing>
      </w:r>
    </w:p>
    <w:p w14:paraId="7B259C0B" w14:textId="77777777" w:rsidR="00353D88" w:rsidRDefault="00353D88" w:rsidP="00353D88">
      <w:pPr>
        <w:tabs>
          <w:tab w:val="left" w:pos="360"/>
        </w:tabs>
        <w:ind w:right="284"/>
        <w:jc w:val="both"/>
        <w:rPr>
          <w:rFonts w:ascii="Arial" w:hAnsi="Arial" w:cs="Arial"/>
          <w:color w:val="000000" w:themeColor="text1"/>
          <w:sz w:val="20"/>
          <w:szCs w:val="20"/>
        </w:rPr>
      </w:pPr>
    </w:p>
    <w:p w14:paraId="29F6D4F5" w14:textId="3E4578A8" w:rsidR="00353D88" w:rsidRPr="00353D88" w:rsidRDefault="00353D88" w:rsidP="00353D88">
      <w:pPr>
        <w:tabs>
          <w:tab w:val="left" w:pos="360"/>
        </w:tabs>
        <w:ind w:right="284"/>
        <w:rPr>
          <w:rFonts w:ascii="Arial" w:hAnsi="Arial" w:cs="Arial"/>
          <w:color w:val="000000" w:themeColor="text1"/>
          <w:sz w:val="20"/>
          <w:szCs w:val="20"/>
        </w:rPr>
      </w:pPr>
    </w:p>
    <w:p w14:paraId="7D547C6A" w14:textId="77777777" w:rsidR="00353D88" w:rsidRDefault="00353D88" w:rsidP="00353D88">
      <w:pPr>
        <w:tabs>
          <w:tab w:val="left" w:pos="360"/>
        </w:tabs>
        <w:ind w:right="284"/>
        <w:jc w:val="both"/>
        <w:rPr>
          <w:rFonts w:ascii="Arial" w:hAnsi="Arial" w:cs="Arial"/>
          <w:color w:val="000000" w:themeColor="text1"/>
          <w:sz w:val="20"/>
          <w:szCs w:val="20"/>
        </w:rPr>
      </w:pPr>
    </w:p>
    <w:p w14:paraId="2D35DE4D" w14:textId="32953026" w:rsidR="00353D88" w:rsidRPr="00353D88" w:rsidRDefault="00353D88" w:rsidP="00353D88">
      <w:pPr>
        <w:pStyle w:val="Prrafodelista"/>
        <w:widowControl/>
        <w:numPr>
          <w:ilvl w:val="3"/>
          <w:numId w:val="12"/>
        </w:numPr>
        <w:tabs>
          <w:tab w:val="left" w:pos="360"/>
        </w:tabs>
        <w:autoSpaceDE/>
        <w:autoSpaceDN/>
        <w:ind w:right="284"/>
        <w:contextualSpacing/>
        <w:rPr>
          <w:rFonts w:ascii="Arial" w:hAnsi="Arial" w:cs="Arial"/>
          <w:color w:val="000000" w:themeColor="text1"/>
          <w:sz w:val="20"/>
          <w:szCs w:val="20"/>
        </w:rPr>
      </w:pPr>
      <w:r w:rsidRPr="00353D88">
        <w:rPr>
          <w:rFonts w:ascii="Arial" w:hAnsi="Arial" w:cs="Arial"/>
          <w:color w:val="000000" w:themeColor="text1"/>
          <w:sz w:val="20"/>
          <w:szCs w:val="20"/>
        </w:rPr>
        <w:t xml:space="preserve">SISTEMA DE PLANTA ELECTRICA </w:t>
      </w:r>
    </w:p>
    <w:p w14:paraId="069E0A1D" w14:textId="77777777" w:rsidR="00353D88" w:rsidRDefault="00353D88" w:rsidP="00353D88">
      <w:pPr>
        <w:tabs>
          <w:tab w:val="left" w:pos="360"/>
        </w:tabs>
        <w:ind w:right="284"/>
        <w:jc w:val="both"/>
        <w:rPr>
          <w:rFonts w:ascii="Arial" w:hAnsi="Arial" w:cs="Arial"/>
          <w:color w:val="000000" w:themeColor="text1"/>
          <w:sz w:val="20"/>
          <w:szCs w:val="20"/>
        </w:rPr>
      </w:pPr>
    </w:p>
    <w:p w14:paraId="77F6C1B7" w14:textId="77777777" w:rsidR="00353D88" w:rsidRDefault="00353D88" w:rsidP="00353D88">
      <w:pPr>
        <w:tabs>
          <w:tab w:val="left" w:pos="360"/>
        </w:tabs>
        <w:ind w:right="284"/>
        <w:jc w:val="both"/>
        <w:rPr>
          <w:rFonts w:ascii="Arial" w:hAnsi="Arial" w:cs="Arial"/>
          <w:color w:val="000000" w:themeColor="text1"/>
          <w:sz w:val="20"/>
          <w:szCs w:val="20"/>
        </w:rPr>
      </w:pPr>
    </w:p>
    <w:p w14:paraId="143C68FC" w14:textId="507278C0" w:rsidR="00353D88" w:rsidRDefault="00353D88" w:rsidP="008C1658">
      <w:pPr>
        <w:tabs>
          <w:tab w:val="left" w:pos="1843"/>
          <w:tab w:val="left" w:pos="5920"/>
          <w:tab w:val="left" w:pos="8525"/>
        </w:tabs>
        <w:spacing w:before="1"/>
        <w:ind w:right="621"/>
        <w:jc w:val="both"/>
        <w:rPr>
          <w:sz w:val="20"/>
          <w:u w:val="single"/>
        </w:rPr>
      </w:pPr>
    </w:p>
    <w:p w14:paraId="10E61C77" w14:textId="03A51617" w:rsidR="00353D88" w:rsidRDefault="00353D88" w:rsidP="00353D88">
      <w:pPr>
        <w:tabs>
          <w:tab w:val="left" w:pos="1843"/>
          <w:tab w:val="left" w:pos="5920"/>
          <w:tab w:val="left" w:pos="8525"/>
        </w:tabs>
        <w:spacing w:before="1"/>
        <w:ind w:right="621"/>
        <w:jc w:val="center"/>
        <w:rPr>
          <w:sz w:val="20"/>
          <w:u w:val="single"/>
        </w:rPr>
      </w:pPr>
      <w:r w:rsidRPr="00752BA7">
        <w:rPr>
          <w:rFonts w:ascii="Arial" w:hAnsi="Arial" w:cs="Arial"/>
          <w:noProof/>
          <w:color w:val="000000" w:themeColor="text1"/>
          <w:sz w:val="20"/>
          <w:szCs w:val="20"/>
        </w:rPr>
        <w:lastRenderedPageBreak/>
        <w:drawing>
          <wp:inline distT="0" distB="0" distL="0" distR="0" wp14:anchorId="6F4D2CF8" wp14:editId="522DBFC2">
            <wp:extent cx="5744845" cy="3241343"/>
            <wp:effectExtent l="0" t="0" r="8255" b="0"/>
            <wp:docPr id="75496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6220" name=""/>
                    <pic:cNvPicPr/>
                  </pic:nvPicPr>
                  <pic:blipFill>
                    <a:blip r:embed="rId12"/>
                    <a:stretch>
                      <a:fillRect/>
                    </a:stretch>
                  </pic:blipFill>
                  <pic:spPr>
                    <a:xfrm>
                      <a:off x="0" y="0"/>
                      <a:ext cx="5748461" cy="3243383"/>
                    </a:xfrm>
                    <a:prstGeom prst="rect">
                      <a:avLst/>
                    </a:prstGeom>
                  </pic:spPr>
                </pic:pic>
              </a:graphicData>
            </a:graphic>
          </wp:inline>
        </w:drawing>
      </w:r>
    </w:p>
    <w:p w14:paraId="7DDF7864" w14:textId="77777777" w:rsidR="00353D88" w:rsidRDefault="00353D88" w:rsidP="00353D88">
      <w:pPr>
        <w:tabs>
          <w:tab w:val="left" w:pos="1843"/>
          <w:tab w:val="left" w:pos="5920"/>
          <w:tab w:val="left" w:pos="8525"/>
        </w:tabs>
        <w:spacing w:before="1"/>
        <w:ind w:right="621"/>
        <w:jc w:val="center"/>
        <w:rPr>
          <w:sz w:val="20"/>
          <w:u w:val="single"/>
        </w:rPr>
      </w:pPr>
    </w:p>
    <w:p w14:paraId="710396B5" w14:textId="77777777" w:rsidR="00353D88" w:rsidRDefault="00353D88" w:rsidP="00353D88">
      <w:pPr>
        <w:tabs>
          <w:tab w:val="left" w:pos="1843"/>
          <w:tab w:val="left" w:pos="5920"/>
          <w:tab w:val="left" w:pos="8525"/>
        </w:tabs>
        <w:spacing w:before="1"/>
        <w:ind w:right="621"/>
        <w:jc w:val="center"/>
        <w:rPr>
          <w:sz w:val="20"/>
          <w:u w:val="single"/>
        </w:rPr>
      </w:pPr>
    </w:p>
    <w:p w14:paraId="355E6636" w14:textId="77777777" w:rsidR="00353D88" w:rsidRDefault="00353D88" w:rsidP="00353D88">
      <w:pPr>
        <w:tabs>
          <w:tab w:val="left" w:pos="1843"/>
          <w:tab w:val="left" w:pos="5920"/>
          <w:tab w:val="left" w:pos="8525"/>
        </w:tabs>
        <w:spacing w:before="1"/>
        <w:ind w:right="621"/>
        <w:jc w:val="center"/>
        <w:rPr>
          <w:sz w:val="20"/>
          <w:u w:val="single"/>
        </w:rPr>
      </w:pPr>
    </w:p>
    <w:p w14:paraId="40001C45" w14:textId="50E54318" w:rsidR="00353D88" w:rsidRDefault="00353D88" w:rsidP="00353D88">
      <w:pPr>
        <w:tabs>
          <w:tab w:val="left" w:pos="1843"/>
          <w:tab w:val="left" w:pos="5920"/>
          <w:tab w:val="left" w:pos="8525"/>
        </w:tabs>
        <w:spacing w:before="1"/>
        <w:ind w:right="621"/>
        <w:jc w:val="center"/>
        <w:rPr>
          <w:sz w:val="20"/>
          <w:u w:val="single"/>
        </w:rPr>
      </w:pPr>
      <w:r w:rsidRPr="00752BA7">
        <w:rPr>
          <w:rFonts w:ascii="Arial" w:hAnsi="Arial" w:cs="Arial"/>
          <w:noProof/>
          <w:color w:val="000000" w:themeColor="text1"/>
          <w:sz w:val="20"/>
          <w:szCs w:val="20"/>
        </w:rPr>
        <w:drawing>
          <wp:inline distT="0" distB="0" distL="0" distR="0" wp14:anchorId="064BCC7C" wp14:editId="24F05F94">
            <wp:extent cx="6087325" cy="2924583"/>
            <wp:effectExtent l="0" t="0" r="8890" b="9525"/>
            <wp:docPr id="11288926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92616" name=""/>
                    <pic:cNvPicPr/>
                  </pic:nvPicPr>
                  <pic:blipFill>
                    <a:blip r:embed="rId13"/>
                    <a:stretch>
                      <a:fillRect/>
                    </a:stretch>
                  </pic:blipFill>
                  <pic:spPr>
                    <a:xfrm>
                      <a:off x="0" y="0"/>
                      <a:ext cx="6087325" cy="2924583"/>
                    </a:xfrm>
                    <a:prstGeom prst="rect">
                      <a:avLst/>
                    </a:prstGeom>
                  </pic:spPr>
                </pic:pic>
              </a:graphicData>
            </a:graphic>
          </wp:inline>
        </w:drawing>
      </w:r>
    </w:p>
    <w:p w14:paraId="1DD9DDC5" w14:textId="77777777" w:rsidR="00353D88" w:rsidRDefault="00353D88" w:rsidP="00353D88">
      <w:pPr>
        <w:tabs>
          <w:tab w:val="left" w:pos="1843"/>
          <w:tab w:val="left" w:pos="5920"/>
          <w:tab w:val="left" w:pos="8525"/>
        </w:tabs>
        <w:spacing w:before="1"/>
        <w:ind w:right="621"/>
        <w:jc w:val="center"/>
        <w:rPr>
          <w:sz w:val="20"/>
          <w:u w:val="single"/>
        </w:rPr>
      </w:pPr>
    </w:p>
    <w:p w14:paraId="0751A63E" w14:textId="22D8D461" w:rsidR="00353D88" w:rsidRDefault="00353D88" w:rsidP="008C1658">
      <w:pPr>
        <w:tabs>
          <w:tab w:val="left" w:pos="1843"/>
          <w:tab w:val="left" w:pos="5920"/>
          <w:tab w:val="left" w:pos="8525"/>
        </w:tabs>
        <w:spacing w:before="1"/>
        <w:ind w:right="621"/>
        <w:jc w:val="both"/>
        <w:rPr>
          <w:sz w:val="20"/>
          <w:u w:val="single"/>
        </w:rPr>
      </w:pPr>
      <w:r w:rsidRPr="00752BA7">
        <w:rPr>
          <w:rFonts w:ascii="Arial" w:hAnsi="Arial" w:cs="Arial"/>
          <w:noProof/>
          <w:color w:val="000000" w:themeColor="text1"/>
          <w:sz w:val="20"/>
          <w:szCs w:val="20"/>
        </w:rPr>
        <w:drawing>
          <wp:inline distT="0" distB="0" distL="0" distR="0" wp14:anchorId="73584A3A" wp14:editId="0033C871">
            <wp:extent cx="6010274" cy="2156346"/>
            <wp:effectExtent l="0" t="0" r="0" b="0"/>
            <wp:docPr id="696159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59751" name=""/>
                    <pic:cNvPicPr/>
                  </pic:nvPicPr>
                  <pic:blipFill>
                    <a:blip r:embed="rId14"/>
                    <a:stretch>
                      <a:fillRect/>
                    </a:stretch>
                  </pic:blipFill>
                  <pic:spPr>
                    <a:xfrm>
                      <a:off x="0" y="0"/>
                      <a:ext cx="6011748" cy="2156875"/>
                    </a:xfrm>
                    <a:prstGeom prst="rect">
                      <a:avLst/>
                    </a:prstGeom>
                  </pic:spPr>
                </pic:pic>
              </a:graphicData>
            </a:graphic>
          </wp:inline>
        </w:drawing>
      </w:r>
    </w:p>
    <w:p w14:paraId="4157D313" w14:textId="77777777" w:rsidR="00353D88" w:rsidRDefault="00353D88" w:rsidP="00353D88">
      <w:pPr>
        <w:tabs>
          <w:tab w:val="left" w:pos="360"/>
        </w:tabs>
        <w:ind w:right="284"/>
        <w:jc w:val="both"/>
        <w:rPr>
          <w:rFonts w:ascii="Arial" w:hAnsi="Arial" w:cs="Arial"/>
          <w:color w:val="000000" w:themeColor="text1"/>
          <w:sz w:val="20"/>
          <w:szCs w:val="20"/>
        </w:rPr>
      </w:pPr>
    </w:p>
    <w:p w14:paraId="614957F1" w14:textId="77777777" w:rsidR="00353D88" w:rsidRDefault="00353D88" w:rsidP="00353D88">
      <w:pPr>
        <w:tabs>
          <w:tab w:val="left" w:pos="360"/>
        </w:tabs>
        <w:ind w:right="284"/>
        <w:jc w:val="both"/>
        <w:rPr>
          <w:rFonts w:ascii="Arial" w:hAnsi="Arial" w:cs="Arial"/>
          <w:color w:val="000000" w:themeColor="text1"/>
          <w:sz w:val="20"/>
          <w:szCs w:val="20"/>
        </w:rPr>
      </w:pPr>
    </w:p>
    <w:p w14:paraId="55BFA2CC" w14:textId="77777777" w:rsidR="00353D88" w:rsidRDefault="00353D88" w:rsidP="00353D88">
      <w:pPr>
        <w:tabs>
          <w:tab w:val="left" w:pos="360"/>
        </w:tabs>
        <w:ind w:right="284"/>
        <w:jc w:val="both"/>
        <w:rPr>
          <w:rFonts w:ascii="Arial" w:hAnsi="Arial" w:cs="Arial"/>
          <w:color w:val="000000" w:themeColor="text1"/>
          <w:sz w:val="20"/>
          <w:szCs w:val="20"/>
        </w:rPr>
      </w:pPr>
      <w:r>
        <w:rPr>
          <w:rFonts w:ascii="Arial" w:hAnsi="Arial" w:cs="Arial"/>
          <w:color w:val="000000" w:themeColor="text1"/>
          <w:sz w:val="20"/>
          <w:szCs w:val="20"/>
        </w:rPr>
        <w:t xml:space="preserve">        ACTVIDADES DE OBLIGATORIO CUMPLIMIENTO </w:t>
      </w:r>
    </w:p>
    <w:p w14:paraId="33D55BAE" w14:textId="77777777" w:rsidR="00353D88" w:rsidRDefault="00353D88" w:rsidP="00353D88">
      <w:pPr>
        <w:tabs>
          <w:tab w:val="left" w:pos="360"/>
        </w:tabs>
        <w:ind w:right="284"/>
        <w:jc w:val="both"/>
        <w:rPr>
          <w:rFonts w:ascii="Arial" w:hAnsi="Arial" w:cs="Arial"/>
          <w:color w:val="000000" w:themeColor="text1"/>
          <w:sz w:val="20"/>
          <w:szCs w:val="20"/>
        </w:rPr>
      </w:pPr>
    </w:p>
    <w:p w14:paraId="1B2AE772" w14:textId="77777777" w:rsidR="00353D88" w:rsidRPr="00231B00" w:rsidRDefault="00353D88" w:rsidP="00353D88">
      <w:pPr>
        <w:tabs>
          <w:tab w:val="left" w:pos="360"/>
        </w:tabs>
        <w:ind w:right="284"/>
        <w:jc w:val="both"/>
        <w:rPr>
          <w:rFonts w:ascii="Arial" w:hAnsi="Arial" w:cs="Arial"/>
          <w:color w:val="000000" w:themeColor="text1"/>
          <w:sz w:val="20"/>
          <w:szCs w:val="20"/>
        </w:rPr>
      </w:pPr>
    </w:p>
    <w:p w14:paraId="57FDD3F5"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e</w:t>
      </w:r>
      <w:r w:rsidRPr="00231B00">
        <w:rPr>
          <w:rFonts w:ascii="Arial" w:hAnsi="Arial" w:cs="Arial"/>
          <w:color w:val="000000" w:themeColor="text1"/>
          <w:sz w:val="20"/>
          <w:szCs w:val="20"/>
          <w:lang w:val="es-CO"/>
        </w:rPr>
        <w:t>jecutar pruebas de funcionamiento de cada equipo intervenido, antes y después de cada actividad de mantenimiento, dejando evidencia verificable de los resultados obtenidos.</w:t>
      </w:r>
    </w:p>
    <w:p w14:paraId="3FB94C26"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d</w:t>
      </w:r>
      <w:r w:rsidRPr="00231B00">
        <w:rPr>
          <w:rFonts w:ascii="Arial" w:hAnsi="Arial" w:cs="Arial"/>
          <w:color w:val="000000" w:themeColor="text1"/>
          <w:sz w:val="20"/>
          <w:szCs w:val="20"/>
          <w:lang w:val="es-CO"/>
        </w:rPr>
        <w:t>iagnosticar oportunamente las fallas o condiciones anormales detectadas durante las inspecciones y establecer las acciones correctivas requeridas, previa autorización del supervisor cuando impliquen actividades o repuestos adicionales al alcance contratado.</w:t>
      </w:r>
    </w:p>
    <w:p w14:paraId="42AB2818"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s</w:t>
      </w:r>
      <w:r w:rsidRPr="00231B00">
        <w:rPr>
          <w:rFonts w:ascii="Arial" w:hAnsi="Arial" w:cs="Arial"/>
          <w:color w:val="000000" w:themeColor="text1"/>
          <w:sz w:val="20"/>
          <w:szCs w:val="20"/>
          <w:lang w:val="es-CO"/>
        </w:rPr>
        <w:t xml:space="preserve">uministrar e instalar, </w:t>
      </w:r>
      <w:r>
        <w:rPr>
          <w:rFonts w:ascii="Arial" w:hAnsi="Arial" w:cs="Arial"/>
          <w:color w:val="000000" w:themeColor="text1"/>
          <w:sz w:val="20"/>
          <w:szCs w:val="20"/>
          <w:lang w:val="es-CO"/>
        </w:rPr>
        <w:t xml:space="preserve">en el mantenimiento correctivo los repuestos originales  </w:t>
      </w:r>
      <w:r w:rsidRPr="00231B00">
        <w:rPr>
          <w:rFonts w:ascii="Arial" w:hAnsi="Arial" w:cs="Arial"/>
          <w:color w:val="000000" w:themeColor="text1"/>
          <w:sz w:val="20"/>
          <w:szCs w:val="20"/>
          <w:lang w:val="es-CO"/>
        </w:rPr>
        <w:t xml:space="preserve">y elementos necesarios para la correcta ejecución de las actividades contratadas, garantizando </w:t>
      </w:r>
      <w:r>
        <w:rPr>
          <w:rFonts w:ascii="Arial" w:hAnsi="Arial" w:cs="Arial"/>
          <w:color w:val="000000" w:themeColor="text1"/>
          <w:sz w:val="20"/>
          <w:szCs w:val="20"/>
          <w:lang w:val="es-CO"/>
        </w:rPr>
        <w:t xml:space="preserve">la funcionalidad de los equipos  objeto del contrato. </w:t>
      </w:r>
    </w:p>
    <w:p w14:paraId="3B2DF5D7"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w:t>
      </w:r>
      <w:r w:rsidRPr="00231B00">
        <w:rPr>
          <w:rFonts w:ascii="Arial" w:hAnsi="Arial" w:cs="Arial"/>
          <w:color w:val="000000" w:themeColor="text1"/>
          <w:sz w:val="20"/>
          <w:szCs w:val="20"/>
          <w:lang w:val="es-CO"/>
        </w:rPr>
        <w:t>Informar inmediatamente al supervisor del contrato cualquier falla crítica, condición insegura, deterioro, anomalía o situación que pueda comprometer la seguridad de las personas, la infraestructura o la continuidad del servicio.</w:t>
      </w:r>
    </w:p>
    <w:p w14:paraId="6D3CF9C4"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a</w:t>
      </w:r>
      <w:r w:rsidRPr="00231B00">
        <w:rPr>
          <w:rFonts w:ascii="Arial" w:hAnsi="Arial" w:cs="Arial"/>
          <w:color w:val="000000" w:themeColor="text1"/>
          <w:sz w:val="20"/>
          <w:szCs w:val="20"/>
          <w:lang w:val="es-CO"/>
        </w:rPr>
        <w:t>tender los llamados de mantenimiento correctivo realizados por la entidad dentro de los tiempos de respuesta establecidos contractualmente, priorizando las fallas que afecten la seguridad o la continuidad operacional.</w:t>
      </w:r>
    </w:p>
    <w:p w14:paraId="5746CB0A"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w:t>
      </w:r>
      <w:r w:rsidRPr="00231B00">
        <w:rPr>
          <w:rFonts w:ascii="Arial" w:hAnsi="Arial" w:cs="Arial"/>
          <w:color w:val="000000" w:themeColor="text1"/>
          <w:sz w:val="20"/>
          <w:szCs w:val="20"/>
          <w:lang w:val="es-CO"/>
        </w:rPr>
        <w:t xml:space="preserve"> </w:t>
      </w:r>
      <w:r>
        <w:rPr>
          <w:rFonts w:ascii="Arial" w:hAnsi="Arial" w:cs="Arial"/>
          <w:color w:val="000000" w:themeColor="text1"/>
          <w:sz w:val="20"/>
          <w:szCs w:val="20"/>
          <w:lang w:val="es-CO"/>
        </w:rPr>
        <w:t>i</w:t>
      </w:r>
      <w:r w:rsidRPr="00231B00">
        <w:rPr>
          <w:rFonts w:ascii="Arial" w:hAnsi="Arial" w:cs="Arial"/>
          <w:color w:val="000000" w:themeColor="text1"/>
          <w:sz w:val="20"/>
          <w:szCs w:val="20"/>
          <w:lang w:val="es-CO"/>
        </w:rPr>
        <w:t>mplementar medidas de seguridad y señalización durante la ejecución de los trabajos, evitando el acceso de personal no autorizado a las zonas intervenidas y garantizando condiciones seguras para trabajadores, usuarios e instalaciones.</w:t>
      </w:r>
    </w:p>
    <w:p w14:paraId="51E81BC5" w14:textId="77777777" w:rsidR="00353D88" w:rsidRPr="00ED2883"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 </w:t>
      </w:r>
      <w:r w:rsidRPr="00231B00">
        <w:rPr>
          <w:rFonts w:ascii="Arial" w:hAnsi="Arial" w:cs="Arial"/>
          <w:color w:val="000000" w:themeColor="text1"/>
          <w:sz w:val="20"/>
          <w:szCs w:val="20"/>
          <w:lang w:val="es-CO"/>
        </w:rPr>
        <w:t>Cumplir las disposiciones de Seguridad y Salud en el Trabajo (SST) aplicables a las actividades ejecutadas, incluyendo, cuando corresponda, trabajo en alturas, riesgo eléctrico, espacios confinados, bloqueo y etiquetado de equipos y demás controles de seguridad requeridos</w:t>
      </w:r>
      <w:r>
        <w:rPr>
          <w:rFonts w:ascii="Arial" w:hAnsi="Arial" w:cs="Arial"/>
          <w:color w:val="000000" w:themeColor="text1"/>
          <w:sz w:val="20"/>
          <w:szCs w:val="20"/>
          <w:lang w:val="es-CO"/>
        </w:rPr>
        <w:t xml:space="preserve">, según normatividad aplicable en ejecución. </w:t>
      </w:r>
    </w:p>
    <w:p w14:paraId="507E25F0"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u</w:t>
      </w:r>
      <w:r w:rsidRPr="00231B00">
        <w:rPr>
          <w:rFonts w:ascii="Arial" w:hAnsi="Arial" w:cs="Arial"/>
          <w:color w:val="000000" w:themeColor="text1"/>
          <w:sz w:val="20"/>
          <w:szCs w:val="20"/>
          <w:lang w:val="es-CO"/>
        </w:rPr>
        <w:t>tilizar personal técnicamente competente y debidamente capacitado para intervenir los equipos objeto del contrato, de acuerdo con la naturaleza y complejidad de cada actividad.</w:t>
      </w:r>
    </w:p>
    <w:p w14:paraId="12824C12"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m</w:t>
      </w:r>
      <w:r w:rsidRPr="00231B00">
        <w:rPr>
          <w:rFonts w:ascii="Arial" w:hAnsi="Arial" w:cs="Arial"/>
          <w:color w:val="000000" w:themeColor="text1"/>
          <w:sz w:val="20"/>
          <w:szCs w:val="20"/>
          <w:lang w:val="es-CO"/>
        </w:rPr>
        <w:t>antener registros de las actividades ejecutadas, indicando como mínimo fecha, equipo intervenido, tipo de mantenimiento, diagnóstico, actividades realizadas, repuestos o materiales utilizados, pruebas efectuadas y resultado de la intervención</w:t>
      </w:r>
    </w:p>
    <w:p w14:paraId="2BAD06E3"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p</w:t>
      </w:r>
      <w:r w:rsidRPr="00231B00">
        <w:rPr>
          <w:rFonts w:ascii="Arial" w:hAnsi="Arial" w:cs="Arial"/>
          <w:color w:val="000000" w:themeColor="text1"/>
          <w:sz w:val="20"/>
          <w:szCs w:val="20"/>
          <w:lang w:val="es-CO"/>
        </w:rPr>
        <w:t>resentar al supervisor los informes técnicos de mantenimiento, acompañados de los respectivos soportes, evidencias fotográficas, formatos de servicio, órdenes de trabajo y demás documentos que permitan verificar la ejecución efectiva de l</w:t>
      </w:r>
      <w:r>
        <w:rPr>
          <w:rFonts w:ascii="Arial" w:hAnsi="Arial" w:cs="Arial"/>
          <w:color w:val="000000" w:themeColor="text1"/>
          <w:sz w:val="20"/>
          <w:szCs w:val="20"/>
          <w:lang w:val="es-CO"/>
        </w:rPr>
        <w:t>os mantenimientos correctivos y preventivos.</w:t>
      </w:r>
    </w:p>
    <w:p w14:paraId="27EDFCB8"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entregar </w:t>
      </w:r>
      <w:r w:rsidRPr="00231B00">
        <w:rPr>
          <w:rFonts w:ascii="Arial" w:hAnsi="Arial" w:cs="Arial"/>
          <w:color w:val="000000" w:themeColor="text1"/>
          <w:sz w:val="20"/>
          <w:szCs w:val="20"/>
          <w:lang w:val="es-CO"/>
        </w:rPr>
        <w:t xml:space="preserve"> actualizada la hoja de vida técnica de cada equipo, cuando aplique, registrando mantenimientos, fallas, reparaciones, repuestos instalados, pruebas y demás intervenciones realizadas durante la ejecución contractual.</w:t>
      </w:r>
    </w:p>
    <w:p w14:paraId="7004F8E8"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w:t>
      </w:r>
      <w:r w:rsidRPr="00231B00">
        <w:rPr>
          <w:rFonts w:ascii="Arial" w:hAnsi="Arial" w:cs="Arial"/>
          <w:color w:val="000000" w:themeColor="text1"/>
          <w:sz w:val="20"/>
          <w:szCs w:val="20"/>
          <w:lang w:val="es-CO"/>
        </w:rPr>
        <w:t>Realizar la disposición adecuada de residuos, materiales, aceites, filtros, elementos eléctricos y demás residuos generados durante las actividades de mantenimiento, de acuerdo con la normativa ambiental aplicable.</w:t>
      </w:r>
    </w:p>
    <w:p w14:paraId="09CDC2DD"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g</w:t>
      </w:r>
      <w:r w:rsidRPr="00231B00">
        <w:rPr>
          <w:rFonts w:ascii="Arial" w:hAnsi="Arial" w:cs="Arial"/>
          <w:color w:val="000000" w:themeColor="text1"/>
          <w:sz w:val="20"/>
          <w:szCs w:val="20"/>
          <w:lang w:val="es-CO"/>
        </w:rPr>
        <w:t>arantizar que los equipos intervenidos queden en condiciones adecuadas de funcionamiento, efectuando las pruebas operativas correspondientes y entregando las áreas limpias, seguras y libres de materiales o elementos utilizados durante la intervención.</w:t>
      </w:r>
    </w:p>
    <w:p w14:paraId="35B93F06"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a</w:t>
      </w:r>
      <w:r w:rsidRPr="00231B00">
        <w:rPr>
          <w:rFonts w:ascii="Arial" w:hAnsi="Arial" w:cs="Arial"/>
          <w:color w:val="000000" w:themeColor="text1"/>
          <w:sz w:val="20"/>
          <w:szCs w:val="20"/>
          <w:lang w:val="es-CO"/>
        </w:rPr>
        <w:t>bstenerse de intervenir o modificar componentes, sistemas o condiciones técnicas de los equipos por fuera del alcance autorizado, sin contar previamente con la aprobación del supervisor del contrato.</w:t>
      </w:r>
    </w:p>
    <w:p w14:paraId="1EB39F80"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w:t>
      </w:r>
      <w:r w:rsidRPr="00231B00">
        <w:rPr>
          <w:rFonts w:ascii="Arial" w:hAnsi="Arial" w:cs="Arial"/>
          <w:color w:val="000000" w:themeColor="text1"/>
          <w:sz w:val="20"/>
          <w:szCs w:val="20"/>
          <w:lang w:val="es-CO"/>
        </w:rPr>
        <w:t>Atender las observaciones y requerimientos formulados por el supervisor del contrato relacionados con la calidad, oportunidad, seguridad y correcta ejecución de las actividades contratadas.</w:t>
      </w:r>
    </w:p>
    <w:p w14:paraId="6BFAAE90"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w:t>
      </w:r>
      <w:r w:rsidRPr="00231B00">
        <w:rPr>
          <w:rFonts w:ascii="Arial" w:hAnsi="Arial" w:cs="Arial"/>
          <w:color w:val="000000" w:themeColor="text1"/>
          <w:sz w:val="20"/>
          <w:szCs w:val="20"/>
          <w:lang w:val="es-CO"/>
        </w:rPr>
        <w:t>Garantizar la trazabilidad de cada intervención, de manera que exista correspondencia entre la orden o solicitud de servicio, la actividad ejecutada, el equipo intervenido, los materiales o repuestos utilizados y la evidencia de recibo a satisfacción.</w:t>
      </w:r>
    </w:p>
    <w:p w14:paraId="0B07CBF1"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w:t>
      </w:r>
      <w:r w:rsidRPr="00231B00">
        <w:rPr>
          <w:rFonts w:ascii="Arial" w:hAnsi="Arial" w:cs="Arial"/>
          <w:color w:val="000000" w:themeColor="text1"/>
          <w:sz w:val="20"/>
          <w:szCs w:val="20"/>
          <w:lang w:val="es-CO"/>
        </w:rPr>
        <w:t xml:space="preserve"> </w:t>
      </w:r>
      <w:r>
        <w:rPr>
          <w:rFonts w:ascii="Arial" w:hAnsi="Arial" w:cs="Arial"/>
          <w:color w:val="000000" w:themeColor="text1"/>
          <w:sz w:val="20"/>
          <w:szCs w:val="20"/>
          <w:lang w:val="es-CO"/>
        </w:rPr>
        <w:t>r</w:t>
      </w:r>
      <w:r w:rsidRPr="00231B00">
        <w:rPr>
          <w:rFonts w:ascii="Arial" w:hAnsi="Arial" w:cs="Arial"/>
          <w:color w:val="000000" w:themeColor="text1"/>
          <w:sz w:val="20"/>
          <w:szCs w:val="20"/>
          <w:lang w:val="es-CO"/>
        </w:rPr>
        <w:t>ealizar las actividades de mantenimiento con criterios de calidad, oportunidad, eficiencia y seguridad, procurando prevenir fallas y prolongar la vida útil de los equipos objeto del contrato.</w:t>
      </w:r>
    </w:p>
    <w:p w14:paraId="45279951"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w:t>
      </w:r>
      <w:r w:rsidRPr="00231B00">
        <w:rPr>
          <w:rFonts w:ascii="Arial" w:hAnsi="Arial" w:cs="Arial"/>
          <w:color w:val="000000" w:themeColor="text1"/>
          <w:sz w:val="20"/>
          <w:szCs w:val="20"/>
          <w:lang w:val="es-CO"/>
        </w:rPr>
        <w:t xml:space="preserve">No </w:t>
      </w:r>
      <w:r>
        <w:rPr>
          <w:rFonts w:ascii="Arial" w:hAnsi="Arial" w:cs="Arial"/>
          <w:color w:val="000000" w:themeColor="text1"/>
          <w:sz w:val="20"/>
          <w:szCs w:val="20"/>
          <w:lang w:val="es-CO"/>
        </w:rPr>
        <w:t xml:space="preserve">puede </w:t>
      </w:r>
      <w:r w:rsidRPr="00231B00">
        <w:rPr>
          <w:rFonts w:ascii="Arial" w:hAnsi="Arial" w:cs="Arial"/>
          <w:color w:val="000000" w:themeColor="text1"/>
          <w:sz w:val="20"/>
          <w:szCs w:val="20"/>
          <w:lang w:val="es-CO"/>
        </w:rPr>
        <w:t>facturar actividades, cantidades, repuestos o servicios que no hayan sido efectivamente ejecutados o suministrados, debiendo existir soporte documental y técnico que permita verificar cada concepto cobrado.</w:t>
      </w:r>
    </w:p>
    <w:p w14:paraId="1B319E2E"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lastRenderedPageBreak/>
        <w:t>El contratista debe p</w:t>
      </w:r>
      <w:r w:rsidRPr="00231B00">
        <w:rPr>
          <w:rFonts w:ascii="Arial" w:hAnsi="Arial" w:cs="Arial"/>
          <w:color w:val="000000" w:themeColor="text1"/>
          <w:sz w:val="20"/>
          <w:szCs w:val="20"/>
          <w:lang w:val="es-CO"/>
        </w:rPr>
        <w:t>ermitir y facilitar las labores de seguimiento, inspección y control que adelante el supervisor del contrato, suministrando la información técnica, documental y económica que sea requerida para verificar el cumplimiento contractual.</w:t>
      </w:r>
    </w:p>
    <w:p w14:paraId="598E17D0"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debe </w:t>
      </w:r>
      <w:r w:rsidRPr="00231B00">
        <w:rPr>
          <w:rFonts w:ascii="Arial" w:hAnsi="Arial" w:cs="Arial"/>
          <w:color w:val="000000" w:themeColor="text1"/>
          <w:sz w:val="20"/>
          <w:szCs w:val="20"/>
          <w:lang w:val="es-CO"/>
        </w:rPr>
        <w:t xml:space="preserve"> Corregir, sin costo adicional para la entidad cuando sea imputable al contratista, las actividades ejecutadas de manera defectuosa o que no cumplan las especificaciones técnicas contractuales, dentro del plazo establecido por el supervisor.</w:t>
      </w:r>
    </w:p>
    <w:p w14:paraId="3B345CE1" w14:textId="77777777" w:rsidR="00353D88" w:rsidRPr="00231B00"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e</w:t>
      </w:r>
      <w:r w:rsidRPr="00231B00">
        <w:rPr>
          <w:rFonts w:ascii="Arial" w:hAnsi="Arial" w:cs="Arial"/>
          <w:color w:val="000000" w:themeColor="text1"/>
          <w:sz w:val="20"/>
          <w:szCs w:val="20"/>
          <w:lang w:val="es-CO"/>
        </w:rPr>
        <w:t>ntregar al finalizar el contrato un informe consolidado de las intervenciones realizadas, discriminado por equipo, fecha, actividad, diagnóstico, solución aplicada, repuestos utilizados, pruebas efectuadas y estado final de cada equipo.</w:t>
      </w:r>
    </w:p>
    <w:p w14:paraId="62DC072B" w14:textId="77777777" w:rsidR="00353D88"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sidRPr="00231B00">
        <w:rPr>
          <w:rFonts w:ascii="Arial" w:hAnsi="Arial" w:cs="Arial"/>
          <w:color w:val="000000" w:themeColor="text1"/>
          <w:sz w:val="20"/>
          <w:szCs w:val="20"/>
          <w:lang w:val="es-CO"/>
        </w:rPr>
        <w:t>Cumplir integralmente las especificaciones técnicas, obligaciones contractuales, condiciones de ejecución y demás documentos que hagan parte del contrato, los cuales constituirán el marco de referencia para la supervisión, recibo y verificación de las actividades ejecutadas.</w:t>
      </w:r>
    </w:p>
    <w:p w14:paraId="2E0BD7E3" w14:textId="77777777" w:rsidR="00353D88"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entregar la llave maestra para abrir la caja de mando del ascensor.</w:t>
      </w:r>
    </w:p>
    <w:p w14:paraId="1765DC16" w14:textId="77777777" w:rsidR="00353D88" w:rsidRDefault="00353D88" w:rsidP="00353D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por medio del supervisor del contrato revisar los procedimientos de emergencias de los ascensores y efectuar capacitación al personal del COMANDO GAULA MILITARES.</w:t>
      </w:r>
    </w:p>
    <w:p w14:paraId="298EECBB" w14:textId="77777777" w:rsidR="00A05F88" w:rsidRDefault="00A05F88" w:rsidP="00A05F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Pr>
          <w:rFonts w:ascii="Arial" w:hAnsi="Arial" w:cs="Arial"/>
          <w:color w:val="000000" w:themeColor="text1"/>
          <w:sz w:val="20"/>
          <w:szCs w:val="20"/>
          <w:lang w:val="es-CO"/>
        </w:rPr>
        <w:t>El- contratista debe coordinar con el proveedor acreditado por ONAC para entregar la certificación del ascensor según la normatividad vigente según los tiempos aplicables.</w:t>
      </w:r>
    </w:p>
    <w:p w14:paraId="6B1C799A" w14:textId="77777777" w:rsidR="00A05F88" w:rsidRPr="00231B00" w:rsidRDefault="00A05F88" w:rsidP="00A05F88">
      <w:pPr>
        <w:widowControl/>
        <w:numPr>
          <w:ilvl w:val="0"/>
          <w:numId w:val="17"/>
        </w:numPr>
        <w:tabs>
          <w:tab w:val="left" w:pos="360"/>
        </w:tabs>
        <w:autoSpaceDE/>
        <w:autoSpaceDN/>
        <w:ind w:right="284"/>
        <w:jc w:val="both"/>
        <w:rPr>
          <w:rFonts w:ascii="Arial" w:hAnsi="Arial" w:cs="Arial"/>
          <w:color w:val="000000" w:themeColor="text1"/>
          <w:sz w:val="20"/>
          <w:szCs w:val="20"/>
          <w:lang w:val="es-CO"/>
        </w:rPr>
      </w:pPr>
      <w:r w:rsidRPr="0028702F">
        <w:rPr>
          <w:rFonts w:ascii="Arial" w:hAnsi="Arial" w:cs="Arial"/>
          <w:color w:val="000000" w:themeColor="text1"/>
          <w:sz w:val="20"/>
          <w:szCs w:val="20"/>
          <w:lang w:val="es-CO"/>
        </w:rPr>
        <w:t>El contratista, después de la revisión y mantenimiento de los equipos correspondientes, deberá generar un diagnóstico de cada uno de los equipos donde indique las recomendaciones y futuros repuestos y/o mantenimientos que se deban realizar.</w:t>
      </w:r>
    </w:p>
    <w:p w14:paraId="30CFE9DF" w14:textId="09555447" w:rsidR="00A05F88" w:rsidRPr="00A05F88" w:rsidRDefault="00A05F88" w:rsidP="00A05F88">
      <w:pPr>
        <w:widowControl/>
        <w:tabs>
          <w:tab w:val="left" w:pos="360"/>
        </w:tabs>
        <w:autoSpaceDE/>
        <w:autoSpaceDN/>
        <w:ind w:left="360" w:right="284"/>
        <w:jc w:val="both"/>
        <w:rPr>
          <w:rFonts w:ascii="Arial" w:hAnsi="Arial" w:cs="Arial"/>
          <w:color w:val="000000" w:themeColor="text1"/>
          <w:sz w:val="20"/>
          <w:szCs w:val="20"/>
          <w:lang w:val="es-CO"/>
        </w:rPr>
      </w:pPr>
    </w:p>
    <w:p w14:paraId="39B8E972" w14:textId="77777777" w:rsidR="00353D88" w:rsidRDefault="00353D88" w:rsidP="00353D88">
      <w:pPr>
        <w:tabs>
          <w:tab w:val="left" w:pos="360"/>
        </w:tabs>
        <w:ind w:right="284"/>
        <w:jc w:val="both"/>
        <w:rPr>
          <w:rFonts w:ascii="Arial" w:hAnsi="Arial" w:cs="Arial"/>
          <w:color w:val="000000" w:themeColor="text1"/>
          <w:sz w:val="20"/>
          <w:szCs w:val="20"/>
          <w:lang w:val="es-CO"/>
        </w:rPr>
      </w:pPr>
    </w:p>
    <w:p w14:paraId="05E08FC3" w14:textId="77777777" w:rsidR="00353D88" w:rsidRDefault="00353D88" w:rsidP="00353D88">
      <w:pPr>
        <w:tabs>
          <w:tab w:val="left" w:pos="360"/>
        </w:tabs>
        <w:ind w:right="284"/>
        <w:jc w:val="both"/>
        <w:rPr>
          <w:rFonts w:ascii="Arial" w:hAnsi="Arial" w:cs="Arial"/>
          <w:color w:val="000000" w:themeColor="text1"/>
          <w:sz w:val="20"/>
          <w:szCs w:val="20"/>
          <w:lang w:val="es-CO"/>
        </w:rPr>
      </w:pPr>
      <w:r w:rsidRPr="00A05F88">
        <w:rPr>
          <w:rFonts w:ascii="Arial" w:hAnsi="Arial" w:cs="Arial"/>
          <w:color w:val="000000" w:themeColor="text1"/>
          <w:sz w:val="20"/>
          <w:szCs w:val="20"/>
          <w:lang w:val="es-CO"/>
        </w:rPr>
        <w:t>CRITERIO DE VERIFICACIÓN Y CONTROL</w:t>
      </w:r>
    </w:p>
    <w:p w14:paraId="12F7DB0C" w14:textId="77777777" w:rsidR="00353D88" w:rsidRPr="00231B00" w:rsidRDefault="00353D88" w:rsidP="00353D88">
      <w:pPr>
        <w:tabs>
          <w:tab w:val="left" w:pos="360"/>
        </w:tabs>
        <w:ind w:right="284"/>
        <w:jc w:val="both"/>
        <w:rPr>
          <w:rFonts w:ascii="Arial" w:hAnsi="Arial" w:cs="Arial"/>
          <w:color w:val="000000" w:themeColor="text1"/>
          <w:sz w:val="20"/>
          <w:szCs w:val="20"/>
          <w:lang w:val="es-CO"/>
        </w:rPr>
      </w:pPr>
    </w:p>
    <w:p w14:paraId="499B1F78" w14:textId="77777777" w:rsidR="00353D88" w:rsidRDefault="00353D88" w:rsidP="00353D88">
      <w:pPr>
        <w:tabs>
          <w:tab w:val="left" w:pos="360"/>
        </w:tabs>
        <w:ind w:right="284"/>
        <w:jc w:val="both"/>
        <w:rPr>
          <w:rFonts w:ascii="Arial" w:hAnsi="Arial" w:cs="Arial"/>
          <w:color w:val="000000" w:themeColor="text1"/>
          <w:sz w:val="20"/>
          <w:szCs w:val="20"/>
          <w:lang w:val="es-CO"/>
        </w:rPr>
      </w:pPr>
      <w:r w:rsidRPr="00231B00">
        <w:rPr>
          <w:rFonts w:ascii="Arial" w:hAnsi="Arial" w:cs="Arial"/>
          <w:color w:val="000000" w:themeColor="text1"/>
          <w:sz w:val="20"/>
          <w:szCs w:val="20"/>
          <w:lang w:val="es-CO"/>
        </w:rPr>
        <w:t xml:space="preserve">La supervisión verificará el cumplimiento de las anteriores obligaciones mediante órdenes de servicio, informes técnicos, formatos de mantenimiento, registros de inspección, evidencias fotográficas, pruebas de funcionamiento, actas de recibo, facturas y demás soportes que permitan acreditar de manera objetiva la ejecución efectiva de las actividades. </w:t>
      </w:r>
    </w:p>
    <w:p w14:paraId="5F131CB4" w14:textId="77777777" w:rsidR="00353D88" w:rsidRDefault="00353D88" w:rsidP="00353D88">
      <w:pPr>
        <w:tabs>
          <w:tab w:val="left" w:pos="360"/>
        </w:tabs>
        <w:ind w:right="284"/>
        <w:jc w:val="both"/>
        <w:rPr>
          <w:rFonts w:ascii="Arial" w:hAnsi="Arial" w:cs="Arial"/>
          <w:color w:val="000000" w:themeColor="text1"/>
          <w:sz w:val="20"/>
          <w:szCs w:val="20"/>
          <w:lang w:val="es-CO"/>
        </w:rPr>
      </w:pPr>
    </w:p>
    <w:p w14:paraId="7B41049F" w14:textId="77777777" w:rsidR="00353D88" w:rsidRPr="00231B00" w:rsidRDefault="00353D88" w:rsidP="00353D88">
      <w:pPr>
        <w:tabs>
          <w:tab w:val="left" w:pos="360"/>
        </w:tabs>
        <w:ind w:right="284"/>
        <w:jc w:val="both"/>
        <w:rPr>
          <w:rFonts w:ascii="Arial" w:hAnsi="Arial" w:cs="Arial"/>
          <w:color w:val="000000" w:themeColor="text1"/>
          <w:sz w:val="20"/>
          <w:szCs w:val="20"/>
          <w:lang w:val="es-CO"/>
        </w:rPr>
      </w:pPr>
      <w:r w:rsidRPr="00231B00">
        <w:rPr>
          <w:rFonts w:ascii="Arial" w:hAnsi="Arial" w:cs="Arial"/>
          <w:color w:val="000000" w:themeColor="text1"/>
          <w:sz w:val="20"/>
          <w:szCs w:val="20"/>
          <w:lang w:val="es-CO"/>
        </w:rPr>
        <w:t>El pago procederá únicamente respecto de las actividades, servicios, repuestos o cantidades efectivamente ejecutados, recibidos a satisfacción y debidamente soportados, de acuerdo con las condiciones y disponibilidades presupuestales establecidas en el contrato.</w:t>
      </w:r>
    </w:p>
    <w:p w14:paraId="085B42CC" w14:textId="77777777" w:rsidR="00353D88" w:rsidRDefault="00353D88" w:rsidP="00353D88">
      <w:pPr>
        <w:tabs>
          <w:tab w:val="left" w:pos="360"/>
        </w:tabs>
        <w:ind w:right="284"/>
        <w:jc w:val="both"/>
        <w:rPr>
          <w:rFonts w:ascii="Arial" w:hAnsi="Arial" w:cs="Arial"/>
          <w:color w:val="000000" w:themeColor="text1"/>
          <w:sz w:val="20"/>
          <w:szCs w:val="20"/>
        </w:rPr>
      </w:pPr>
    </w:p>
    <w:tbl>
      <w:tblPr>
        <w:tblStyle w:val="Tablaconcuadrcula"/>
        <w:tblW w:w="9923" w:type="dxa"/>
        <w:jc w:val="center"/>
        <w:tblLook w:val="04A0" w:firstRow="1" w:lastRow="0" w:firstColumn="1" w:lastColumn="0" w:noHBand="0" w:noVBand="1"/>
      </w:tblPr>
      <w:tblGrid>
        <w:gridCol w:w="3403"/>
        <w:gridCol w:w="6520"/>
      </w:tblGrid>
      <w:tr w:rsidR="00A05F88" w:rsidRPr="0028702F" w14:paraId="6FF9CD90" w14:textId="77777777" w:rsidTr="003F3A5E">
        <w:trPr>
          <w:jc w:val="center"/>
        </w:trPr>
        <w:tc>
          <w:tcPr>
            <w:tcW w:w="3403" w:type="dxa"/>
            <w:vAlign w:val="center"/>
          </w:tcPr>
          <w:p w14:paraId="00E36135"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AUTORIZACIÓN DE DISTRIBUCIÓN Y/O SOPORTE TÉCNICO DE CASA MATRIZ</w:t>
            </w:r>
          </w:p>
        </w:tc>
        <w:tc>
          <w:tcPr>
            <w:tcW w:w="6520" w:type="dxa"/>
            <w:vAlign w:val="center"/>
          </w:tcPr>
          <w:p w14:paraId="2E14D345"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El proponente deberá anexar en su propuesta CERTIFICADO DE AUTORIZACIÓN DE DISTRIBUCIÓN Y/O MANTENIMIENTO Y/O SOPORTE emitido por fabricante y/o casa matriz, de (1) planta eléctrica, (2) bombas centrifugas, (3) ascensor de pasajeros y (4) ascensor vehicular, además de certificar que cuenta con el personal capacitado por casa matriz para realizar el mantenimiento de los equipos objetos del presente proceso.</w:t>
            </w:r>
          </w:p>
        </w:tc>
      </w:tr>
      <w:tr w:rsidR="00A05F88" w:rsidRPr="0028702F" w14:paraId="3D05E7C7" w14:textId="77777777" w:rsidTr="003F3A5E">
        <w:trPr>
          <w:jc w:val="center"/>
        </w:trPr>
        <w:tc>
          <w:tcPr>
            <w:tcW w:w="3403" w:type="dxa"/>
            <w:vAlign w:val="center"/>
          </w:tcPr>
          <w:p w14:paraId="5D500E4D"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GARANTÍA Y</w:t>
            </w:r>
          </w:p>
          <w:p w14:paraId="6341814D"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DISPONIBILIDAD</w:t>
            </w:r>
          </w:p>
          <w:p w14:paraId="630A654D"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DE PIEZAS DE</w:t>
            </w:r>
          </w:p>
          <w:p w14:paraId="20DD1E41"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REPUESTO</w:t>
            </w:r>
          </w:p>
        </w:tc>
        <w:tc>
          <w:tcPr>
            <w:tcW w:w="6520" w:type="dxa"/>
            <w:vAlign w:val="center"/>
          </w:tcPr>
          <w:p w14:paraId="5DDE70F0"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El oferente deberá anexar una carta donde se comprometa a tener la disponibilidad de todos los repuestos y elementos relacionados dentro de la ejecución del contrato, asegurando que estos serán: originales, de primera calidad y no remanufacturados. Y estos serán suministrados, despachados, instalados y facturados previa autorización del supervisor del contrato hasta agotar el presupuesto.</w:t>
            </w:r>
          </w:p>
          <w:p w14:paraId="399F9269" w14:textId="77777777" w:rsidR="00A05F88" w:rsidRPr="0028702F" w:rsidRDefault="00A05F88" w:rsidP="003F3A5E">
            <w:pPr>
              <w:jc w:val="both"/>
              <w:rPr>
                <w:rFonts w:ascii="Arial" w:hAnsi="Arial" w:cs="Arial"/>
                <w:sz w:val="18"/>
                <w:szCs w:val="18"/>
              </w:rPr>
            </w:pPr>
          </w:p>
          <w:p w14:paraId="39C09D36"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NOTA 1. Para los efectos previstos en este numeral, el oferente se compromete a mantener un inventario representativo de las partes, piezas y consumibles para garantizar el suministro y disponibilidad de repuestos nuevos, originales del fabricante, no remanufacturados, ni repotenciados, para los equipos relacionados. Entregando los mismos en los términos establecidos en el presente contrato y con una fecha de fabricación no superior a 1 (un) año contado a partir de la fecha de publicación del estudio previo del presente proceso</w:t>
            </w:r>
          </w:p>
          <w:p w14:paraId="2D5BFD01"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w:t>
            </w:r>
          </w:p>
        </w:tc>
      </w:tr>
      <w:tr w:rsidR="00A05F88" w:rsidRPr="0028702F" w14:paraId="17FD9D11" w14:textId="77777777" w:rsidTr="003F3A5E">
        <w:trPr>
          <w:jc w:val="center"/>
        </w:trPr>
        <w:tc>
          <w:tcPr>
            <w:tcW w:w="3403" w:type="dxa"/>
            <w:vAlign w:val="center"/>
          </w:tcPr>
          <w:p w14:paraId="2699A406"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DISPONIBILIDAD</w:t>
            </w:r>
          </w:p>
          <w:p w14:paraId="6F362EC7"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DE RECURSO</w:t>
            </w:r>
          </w:p>
          <w:p w14:paraId="0CAD75C4" w14:textId="77777777" w:rsidR="00A05F88" w:rsidRPr="0028702F" w:rsidRDefault="00A05F88" w:rsidP="003F3A5E">
            <w:pPr>
              <w:jc w:val="center"/>
              <w:rPr>
                <w:rFonts w:ascii="Arial" w:hAnsi="Arial" w:cs="Arial"/>
                <w:sz w:val="18"/>
                <w:szCs w:val="18"/>
              </w:rPr>
            </w:pPr>
            <w:r w:rsidRPr="0028702F">
              <w:rPr>
                <w:rFonts w:ascii="Arial" w:hAnsi="Arial" w:cs="Arial"/>
                <w:sz w:val="18"/>
                <w:szCs w:val="18"/>
              </w:rPr>
              <w:t>HUMANO</w:t>
            </w:r>
          </w:p>
        </w:tc>
        <w:tc>
          <w:tcPr>
            <w:tcW w:w="6520" w:type="dxa"/>
            <w:vAlign w:val="center"/>
          </w:tcPr>
          <w:p w14:paraId="758BA236"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El oferente debe anexar en su propuesta las hojas de vida del personal asignado a la ejecución del contrato y una carta de compromiso donde garantiza disponibilidad del personal idóneo, que cumpla con los requerimientos técnicos y profesionales expuestos en el presente numeral, para el cumplimiento de las actividades relacionadas, durante la ejecución del contrato y hasta la finalización de este:</w:t>
            </w:r>
          </w:p>
          <w:p w14:paraId="08DAF2CC" w14:textId="77777777" w:rsidR="00A05F88" w:rsidRPr="0028702F" w:rsidRDefault="00A05F88" w:rsidP="003F3A5E">
            <w:pPr>
              <w:rPr>
                <w:rFonts w:ascii="Arial" w:hAnsi="Arial" w:cs="Arial"/>
                <w:sz w:val="18"/>
                <w:szCs w:val="18"/>
              </w:rPr>
            </w:pPr>
          </w:p>
          <w:p w14:paraId="52A13547" w14:textId="77777777" w:rsidR="00A05F88" w:rsidRPr="0028702F" w:rsidRDefault="00A05F88" w:rsidP="003F3A5E">
            <w:pPr>
              <w:rPr>
                <w:rFonts w:ascii="Arial" w:hAnsi="Arial" w:cs="Arial"/>
                <w:sz w:val="18"/>
                <w:szCs w:val="18"/>
              </w:rPr>
            </w:pPr>
            <w:r w:rsidRPr="0028702F">
              <w:rPr>
                <w:rFonts w:ascii="Arial" w:hAnsi="Arial" w:cs="Arial"/>
                <w:sz w:val="18"/>
                <w:szCs w:val="18"/>
              </w:rPr>
              <w:t>RECURSO HUMANO DISPONIBLE</w:t>
            </w:r>
          </w:p>
          <w:p w14:paraId="0D85D557" w14:textId="77777777" w:rsidR="00A05F88" w:rsidRPr="0028702F" w:rsidRDefault="00A05F88" w:rsidP="00A05F88">
            <w:pPr>
              <w:pStyle w:val="Prrafodelista"/>
              <w:numPr>
                <w:ilvl w:val="0"/>
                <w:numId w:val="18"/>
              </w:numPr>
              <w:contextualSpacing/>
              <w:rPr>
                <w:rFonts w:ascii="Arial" w:hAnsi="Arial" w:cs="Arial"/>
                <w:sz w:val="18"/>
                <w:szCs w:val="18"/>
              </w:rPr>
            </w:pPr>
            <w:r w:rsidRPr="0028702F">
              <w:rPr>
                <w:rFonts w:ascii="Arial" w:hAnsi="Arial" w:cs="Arial"/>
                <w:sz w:val="18"/>
                <w:szCs w:val="18"/>
              </w:rPr>
              <w:lastRenderedPageBreak/>
              <w:t xml:space="preserve">Un ingeniero eléctrico, con mínimo tres (3) años de experiencia contados a partir de la fecha de expedición de la tarjeta profesional quien será el encargado de las coordinación técnica de la ejecución del mantenimiento a la planta eléctrica. El profesional debe contar con certificación y/o aval de casa matriz y/o fabricante de planta eléctrica  </w:t>
            </w:r>
          </w:p>
          <w:p w14:paraId="62561756" w14:textId="77777777" w:rsidR="00A05F88" w:rsidRPr="0028702F" w:rsidRDefault="00A05F88" w:rsidP="003F3A5E">
            <w:pPr>
              <w:pStyle w:val="Prrafodelista"/>
              <w:rPr>
                <w:rFonts w:ascii="Arial" w:hAnsi="Arial" w:cs="Arial"/>
                <w:sz w:val="18"/>
                <w:szCs w:val="18"/>
              </w:rPr>
            </w:pPr>
          </w:p>
          <w:p w14:paraId="1BCA28F1" w14:textId="77777777" w:rsidR="00A05F88" w:rsidRPr="0028702F" w:rsidRDefault="00A05F88" w:rsidP="00A05F88">
            <w:pPr>
              <w:pStyle w:val="Prrafodelista"/>
              <w:numPr>
                <w:ilvl w:val="0"/>
                <w:numId w:val="18"/>
              </w:numPr>
              <w:contextualSpacing/>
              <w:rPr>
                <w:rFonts w:ascii="Arial" w:hAnsi="Arial" w:cs="Arial"/>
                <w:sz w:val="18"/>
                <w:szCs w:val="18"/>
              </w:rPr>
            </w:pPr>
            <w:r w:rsidRPr="0028702F">
              <w:rPr>
                <w:rFonts w:ascii="Arial" w:hAnsi="Arial" w:cs="Arial"/>
                <w:sz w:val="18"/>
                <w:szCs w:val="18"/>
              </w:rPr>
              <w:t xml:space="preserve">Un ingeniero mecánico, con mínimo tres (3) años de experiencia contados a partir de la fecha de expedición de la tarjeta profesional quien será el encargado de las coordinación técnica de la ejecución del mantenimiento los ascensores. El profesional debe contar con certificación y/o aval de casa matriz y/o fabricante de ascensores. </w:t>
            </w:r>
          </w:p>
          <w:p w14:paraId="35917234" w14:textId="77777777" w:rsidR="00A05F88" w:rsidRPr="0028702F" w:rsidRDefault="00A05F88" w:rsidP="003F3A5E">
            <w:pPr>
              <w:pStyle w:val="Prrafodelista"/>
              <w:rPr>
                <w:rFonts w:ascii="Arial" w:hAnsi="Arial" w:cs="Arial"/>
                <w:sz w:val="18"/>
                <w:szCs w:val="18"/>
              </w:rPr>
            </w:pPr>
          </w:p>
          <w:p w14:paraId="27D707C3" w14:textId="77777777" w:rsidR="00A05F88" w:rsidRPr="0028702F" w:rsidRDefault="00A05F88" w:rsidP="00A05F88">
            <w:pPr>
              <w:pStyle w:val="Prrafodelista"/>
              <w:numPr>
                <w:ilvl w:val="0"/>
                <w:numId w:val="18"/>
              </w:numPr>
              <w:contextualSpacing/>
              <w:rPr>
                <w:rFonts w:ascii="Arial" w:hAnsi="Arial" w:cs="Arial"/>
                <w:sz w:val="18"/>
                <w:szCs w:val="18"/>
              </w:rPr>
            </w:pPr>
            <w:r w:rsidRPr="0028702F">
              <w:rPr>
                <w:rFonts w:ascii="Arial" w:hAnsi="Arial" w:cs="Arial"/>
                <w:sz w:val="18"/>
                <w:szCs w:val="18"/>
              </w:rPr>
              <w:t xml:space="preserve">Un ingeniero Civil/especialista en hidráulica, con mínimo tres (3) años de experiencia contados a partir de la fecha de expedición de la tarjeta profesional quien será el encargado de las coordinación técnica de la ejecución del mantenimiento a la bombas centrifugas. El profesional debe contar con certificación y/o aval de casa matriz y/o fabricante de planta eléctrica  </w:t>
            </w:r>
          </w:p>
          <w:p w14:paraId="7F5199A1" w14:textId="77777777" w:rsidR="00A05F88" w:rsidRPr="0028702F" w:rsidRDefault="00A05F88" w:rsidP="003F3A5E">
            <w:pPr>
              <w:rPr>
                <w:rFonts w:ascii="Arial" w:hAnsi="Arial" w:cs="Arial"/>
                <w:sz w:val="18"/>
                <w:szCs w:val="18"/>
              </w:rPr>
            </w:pPr>
          </w:p>
          <w:p w14:paraId="787FB4DD"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NOTA 1: Para la acreditación de la experiencia de cada uno de los integrantes del personal requerido deberán presentar la hoja de vida, que contenga la siguiente información:</w:t>
            </w:r>
          </w:p>
          <w:p w14:paraId="564A7A65" w14:textId="77777777" w:rsidR="00A05F88" w:rsidRPr="0028702F" w:rsidRDefault="00A05F88" w:rsidP="003F3A5E">
            <w:pPr>
              <w:rPr>
                <w:rFonts w:ascii="Arial" w:hAnsi="Arial" w:cs="Arial"/>
                <w:sz w:val="18"/>
                <w:szCs w:val="18"/>
              </w:rPr>
            </w:pPr>
            <w:r w:rsidRPr="0028702F">
              <w:rPr>
                <w:rFonts w:ascii="Arial" w:hAnsi="Arial" w:cs="Arial"/>
                <w:sz w:val="18"/>
                <w:szCs w:val="18"/>
              </w:rPr>
              <w:t xml:space="preserve">• Hoja de vida </w:t>
            </w:r>
          </w:p>
          <w:p w14:paraId="02465521" w14:textId="77777777" w:rsidR="00A05F88" w:rsidRPr="0028702F" w:rsidRDefault="00A05F88" w:rsidP="003F3A5E">
            <w:pPr>
              <w:rPr>
                <w:rFonts w:ascii="Arial" w:hAnsi="Arial" w:cs="Arial"/>
                <w:sz w:val="18"/>
                <w:szCs w:val="18"/>
              </w:rPr>
            </w:pPr>
            <w:r w:rsidRPr="0028702F">
              <w:rPr>
                <w:rFonts w:ascii="Arial" w:hAnsi="Arial" w:cs="Arial"/>
                <w:sz w:val="18"/>
                <w:szCs w:val="18"/>
              </w:rPr>
              <w:t>• Experiencia relacionadas con el objeto del presente proceso de contratación, fechas de inicio y terminación contrato</w:t>
            </w:r>
          </w:p>
          <w:p w14:paraId="5F3C7DB2" w14:textId="77777777" w:rsidR="00A05F88" w:rsidRPr="0028702F" w:rsidRDefault="00A05F88" w:rsidP="003F3A5E">
            <w:pPr>
              <w:rPr>
                <w:rFonts w:ascii="Arial" w:hAnsi="Arial" w:cs="Arial"/>
                <w:sz w:val="18"/>
                <w:szCs w:val="18"/>
              </w:rPr>
            </w:pPr>
            <w:r w:rsidRPr="0028702F">
              <w:rPr>
                <w:rFonts w:ascii="Arial" w:hAnsi="Arial" w:cs="Arial"/>
                <w:sz w:val="18"/>
                <w:szCs w:val="18"/>
              </w:rPr>
              <w:t>• Tarjeta profesional vigente.</w:t>
            </w:r>
          </w:p>
          <w:p w14:paraId="2EAF040A" w14:textId="77777777" w:rsidR="00A05F88" w:rsidRPr="0028702F" w:rsidRDefault="00A05F88" w:rsidP="003F3A5E">
            <w:pPr>
              <w:rPr>
                <w:rFonts w:ascii="Arial" w:hAnsi="Arial" w:cs="Arial"/>
                <w:sz w:val="18"/>
                <w:szCs w:val="18"/>
              </w:rPr>
            </w:pPr>
            <w:r w:rsidRPr="0028702F">
              <w:rPr>
                <w:rFonts w:ascii="Arial" w:hAnsi="Arial" w:cs="Arial"/>
                <w:sz w:val="18"/>
                <w:szCs w:val="18"/>
              </w:rPr>
              <w:t>• Diplomas/Actas de pregrado, postgrado y estudios técnicos.</w:t>
            </w:r>
          </w:p>
          <w:p w14:paraId="0B3AAD1B" w14:textId="77777777" w:rsidR="00A05F88" w:rsidRPr="0028702F" w:rsidRDefault="00A05F88" w:rsidP="003F3A5E">
            <w:pPr>
              <w:rPr>
                <w:rFonts w:ascii="Arial" w:hAnsi="Arial" w:cs="Arial"/>
                <w:sz w:val="18"/>
                <w:szCs w:val="18"/>
              </w:rPr>
            </w:pPr>
            <w:r w:rsidRPr="0028702F">
              <w:rPr>
                <w:rFonts w:ascii="Arial" w:hAnsi="Arial" w:cs="Arial"/>
                <w:sz w:val="18"/>
                <w:szCs w:val="18"/>
              </w:rPr>
              <w:t xml:space="preserve">• Certificados de fabricantes y/o casa matriz de los elementos objeto del presente proceso. </w:t>
            </w:r>
          </w:p>
          <w:p w14:paraId="650FA47F" w14:textId="77777777" w:rsidR="00A05F88" w:rsidRPr="0028702F" w:rsidRDefault="00A05F88" w:rsidP="003F3A5E">
            <w:pPr>
              <w:jc w:val="center"/>
              <w:rPr>
                <w:rFonts w:ascii="Arial" w:hAnsi="Arial" w:cs="Arial"/>
                <w:sz w:val="18"/>
                <w:szCs w:val="18"/>
              </w:rPr>
            </w:pPr>
          </w:p>
          <w:p w14:paraId="2426851D"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NOTA 2: La experiencia general de los profesionales cuando</w:t>
            </w:r>
          </w:p>
          <w:p w14:paraId="74CD6F5E"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 xml:space="preserve"> se solicite, sólo podrá ser contabilizada a partir de la fecha de expedición de la tarjeta o matrícula profesional. Para el caso de los profesionales cuya tarjeta o matrícula profesional no indique la fecha de su expedición, deberán aportar el documento expedido por el ente correspondiente en donde se indique la fecha de expedición de esta.</w:t>
            </w:r>
          </w:p>
          <w:p w14:paraId="08364E15" w14:textId="77777777" w:rsidR="00A05F88" w:rsidRPr="0028702F" w:rsidRDefault="00A05F88" w:rsidP="003F3A5E">
            <w:pPr>
              <w:jc w:val="both"/>
              <w:rPr>
                <w:rFonts w:ascii="Arial" w:hAnsi="Arial" w:cs="Arial"/>
                <w:sz w:val="18"/>
                <w:szCs w:val="18"/>
              </w:rPr>
            </w:pPr>
          </w:p>
          <w:p w14:paraId="265E2285"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NOTA 3: En caso de incumplimiento por parte del contratista en la presentación de los soportes del personal antes indicado, en el plazo señalado, se procederá a la aplicación de las sanciones contractuales correspondientes.</w:t>
            </w:r>
          </w:p>
          <w:p w14:paraId="045F0636" w14:textId="77777777" w:rsidR="00A05F88" w:rsidRPr="0028702F" w:rsidRDefault="00A05F88" w:rsidP="003F3A5E">
            <w:pPr>
              <w:jc w:val="both"/>
              <w:rPr>
                <w:rFonts w:ascii="Arial" w:hAnsi="Arial" w:cs="Arial"/>
                <w:sz w:val="18"/>
                <w:szCs w:val="18"/>
              </w:rPr>
            </w:pPr>
          </w:p>
          <w:p w14:paraId="4C7DFA71" w14:textId="77777777" w:rsidR="00A05F88" w:rsidRPr="0028702F" w:rsidRDefault="00A05F88" w:rsidP="003F3A5E">
            <w:pPr>
              <w:jc w:val="both"/>
              <w:rPr>
                <w:rFonts w:ascii="Arial" w:hAnsi="Arial" w:cs="Arial"/>
                <w:sz w:val="18"/>
                <w:szCs w:val="18"/>
              </w:rPr>
            </w:pPr>
            <w:r w:rsidRPr="0028702F">
              <w:rPr>
                <w:rFonts w:ascii="Arial" w:hAnsi="Arial" w:cs="Arial"/>
                <w:sz w:val="18"/>
                <w:szCs w:val="18"/>
              </w:rPr>
              <w:t xml:space="preserve">NOTA 4: El contratista será el responsable del personal técnico que brinda el soporte técnico, asegurando la herramienta, medios de transporte y demás costos que implique la prestación del servicio. Si se determina que con este personal no es suficiente la empresa debe disponer del personal necesario que cumpla con el perfil para suplir la necesidad </w:t>
            </w:r>
          </w:p>
        </w:tc>
      </w:tr>
    </w:tbl>
    <w:p w14:paraId="162270C7" w14:textId="77777777" w:rsidR="00353D88" w:rsidRDefault="00353D88" w:rsidP="008C1658">
      <w:pPr>
        <w:tabs>
          <w:tab w:val="left" w:pos="1843"/>
          <w:tab w:val="left" w:pos="5920"/>
          <w:tab w:val="left" w:pos="8525"/>
        </w:tabs>
        <w:spacing w:before="1"/>
        <w:ind w:right="621"/>
        <w:jc w:val="both"/>
        <w:rPr>
          <w:sz w:val="20"/>
          <w:u w:val="single"/>
        </w:rPr>
      </w:pPr>
    </w:p>
    <w:p w14:paraId="3DA5B874" w14:textId="2AAE64B4" w:rsidR="003B7C1F" w:rsidRDefault="00873BC5" w:rsidP="008C1658">
      <w:pPr>
        <w:tabs>
          <w:tab w:val="left" w:pos="1843"/>
          <w:tab w:val="left" w:pos="5920"/>
          <w:tab w:val="left" w:pos="8525"/>
        </w:tabs>
        <w:spacing w:before="1"/>
        <w:ind w:right="621"/>
        <w:jc w:val="both"/>
        <w:rPr>
          <w:sz w:val="20"/>
        </w:rPr>
      </w:pPr>
      <w:r>
        <w:rPr>
          <w:sz w:val="20"/>
          <w:u w:val="single"/>
        </w:rPr>
        <w:tab/>
      </w:r>
      <w:r>
        <w:rPr>
          <w:sz w:val="20"/>
        </w:rPr>
        <w:t xml:space="preserve">, identificado con CC No. </w:t>
      </w:r>
      <w:r>
        <w:rPr>
          <w:sz w:val="20"/>
          <w:u w:val="single"/>
        </w:rPr>
        <w:tab/>
      </w:r>
      <w:r>
        <w:rPr>
          <w:sz w:val="20"/>
        </w:rPr>
        <w:t xml:space="preserve">Expedida en </w:t>
      </w:r>
      <w:r>
        <w:rPr>
          <w:sz w:val="20"/>
          <w:u w:val="single"/>
        </w:rPr>
        <w:tab/>
      </w:r>
      <w:r>
        <w:rPr>
          <w:sz w:val="20"/>
        </w:rPr>
        <w:t>,</w:t>
      </w:r>
      <w:r>
        <w:rPr>
          <w:spacing w:val="-14"/>
          <w:sz w:val="20"/>
        </w:rPr>
        <w:t xml:space="preserve"> </w:t>
      </w:r>
      <w:r>
        <w:rPr>
          <w:sz w:val="20"/>
        </w:rPr>
        <w:t>actuando en calidad de representante legal de la firma (o persona natural), manifiesto que cumplo con todas las especificaciones técnicas</w:t>
      </w:r>
      <w:r>
        <w:rPr>
          <w:spacing w:val="80"/>
          <w:sz w:val="20"/>
        </w:rPr>
        <w:t xml:space="preserve"> </w:t>
      </w:r>
      <w:r>
        <w:rPr>
          <w:sz w:val="20"/>
        </w:rPr>
        <w:t>y experiencia requeridas y me comprometo a</w:t>
      </w:r>
      <w:r>
        <w:rPr>
          <w:spacing w:val="40"/>
          <w:sz w:val="20"/>
        </w:rPr>
        <w:t xml:space="preserve"> </w:t>
      </w:r>
      <w:r>
        <w:rPr>
          <w:sz w:val="20"/>
        </w:rPr>
        <w:t>cumplir con el objeto del proceso bajo las condiciones técnicas sin condición alguna.</w:t>
      </w:r>
    </w:p>
    <w:p w14:paraId="19A21328" w14:textId="77777777" w:rsidR="003B7C1F" w:rsidRDefault="003B7C1F">
      <w:pPr>
        <w:pStyle w:val="Textoindependiente"/>
        <w:spacing w:before="9"/>
        <w:rPr>
          <w:sz w:val="20"/>
        </w:rPr>
      </w:pPr>
    </w:p>
    <w:p w14:paraId="79C5B746" w14:textId="77777777" w:rsidR="003B7C1F" w:rsidRDefault="00873BC5" w:rsidP="008C1658">
      <w:pPr>
        <w:spacing w:line="249" w:lineRule="auto"/>
        <w:ind w:right="615"/>
        <w:jc w:val="both"/>
        <w:rPr>
          <w:sz w:val="20"/>
        </w:rPr>
      </w:pPr>
      <w:r>
        <w:rPr>
          <w:sz w:val="20"/>
        </w:rPr>
        <w:t xml:space="preserve">Así mismo declaro bajo la gravedad del juramento, comprometiendo nuestra responsabilidad personal e institucional de las personas jurídicas que representamos, que la información antes consignada es totalmente cierta, corresponde única y exclusivamente a la entidad que </w:t>
      </w:r>
      <w:r>
        <w:rPr>
          <w:spacing w:val="-2"/>
          <w:sz w:val="20"/>
        </w:rPr>
        <w:t>representamos.</w:t>
      </w:r>
    </w:p>
    <w:p w14:paraId="3114FF27" w14:textId="77777777" w:rsidR="003B7C1F" w:rsidRDefault="00873BC5" w:rsidP="008C1658">
      <w:pPr>
        <w:tabs>
          <w:tab w:val="left" w:pos="7182"/>
        </w:tabs>
        <w:spacing w:before="225"/>
        <w:jc w:val="both"/>
        <w:rPr>
          <w:sz w:val="20"/>
        </w:rPr>
      </w:pPr>
      <w:r>
        <w:rPr>
          <w:sz w:val="20"/>
        </w:rPr>
        <w:t>Para</w:t>
      </w:r>
      <w:r>
        <w:rPr>
          <w:spacing w:val="-4"/>
          <w:sz w:val="20"/>
        </w:rPr>
        <w:t xml:space="preserve"> </w:t>
      </w:r>
      <w:r>
        <w:rPr>
          <w:sz w:val="20"/>
        </w:rPr>
        <w:t>constancia</w:t>
      </w:r>
      <w:r>
        <w:rPr>
          <w:spacing w:val="-4"/>
          <w:sz w:val="20"/>
        </w:rPr>
        <w:t xml:space="preserve"> </w:t>
      </w:r>
      <w:r>
        <w:rPr>
          <w:sz w:val="20"/>
        </w:rPr>
        <w:t>firmo,</w:t>
      </w:r>
      <w:r>
        <w:rPr>
          <w:spacing w:val="-2"/>
          <w:sz w:val="20"/>
        </w:rPr>
        <w:t xml:space="preserve"> </w:t>
      </w:r>
      <w:r>
        <w:rPr>
          <w:sz w:val="20"/>
        </w:rPr>
        <w:t>en</w:t>
      </w:r>
      <w:r>
        <w:rPr>
          <w:spacing w:val="-3"/>
          <w:sz w:val="20"/>
        </w:rPr>
        <w:t xml:space="preserve"> </w:t>
      </w:r>
      <w:r>
        <w:rPr>
          <w:sz w:val="20"/>
        </w:rPr>
        <w:t>la</w:t>
      </w:r>
      <w:r>
        <w:rPr>
          <w:spacing w:val="-4"/>
          <w:sz w:val="20"/>
        </w:rPr>
        <w:t xml:space="preserve"> </w:t>
      </w:r>
      <w:r>
        <w:rPr>
          <w:sz w:val="20"/>
        </w:rPr>
        <w:t>ciudad</w:t>
      </w:r>
      <w:r>
        <w:rPr>
          <w:spacing w:val="-3"/>
          <w:sz w:val="20"/>
        </w:rPr>
        <w:t xml:space="preserve"> </w:t>
      </w:r>
      <w:r>
        <w:rPr>
          <w:sz w:val="20"/>
        </w:rPr>
        <w:t>de</w:t>
      </w:r>
      <w:r>
        <w:rPr>
          <w:spacing w:val="75"/>
          <w:w w:val="150"/>
          <w:sz w:val="20"/>
        </w:rPr>
        <w:t xml:space="preserve"> </w:t>
      </w:r>
      <w:r>
        <w:rPr>
          <w:sz w:val="20"/>
        </w:rPr>
        <w:t>Bogotá</w:t>
      </w:r>
      <w:r>
        <w:rPr>
          <w:spacing w:val="-4"/>
          <w:sz w:val="20"/>
        </w:rPr>
        <w:t xml:space="preserve"> </w:t>
      </w:r>
      <w:r>
        <w:rPr>
          <w:sz w:val="20"/>
        </w:rPr>
        <w:t>a</w:t>
      </w:r>
      <w:r>
        <w:rPr>
          <w:spacing w:val="-3"/>
          <w:sz w:val="20"/>
        </w:rPr>
        <w:t xml:space="preserve"> </w:t>
      </w:r>
      <w:r>
        <w:rPr>
          <w:sz w:val="20"/>
        </w:rPr>
        <w:t>los</w:t>
      </w:r>
      <w:r>
        <w:rPr>
          <w:spacing w:val="-1"/>
          <w:sz w:val="20"/>
        </w:rPr>
        <w:t xml:space="preserve"> </w:t>
      </w:r>
      <w:r>
        <w:rPr>
          <w:sz w:val="20"/>
          <w:u w:val="single"/>
        </w:rPr>
        <w:tab/>
      </w:r>
    </w:p>
    <w:p w14:paraId="0D8D456D" w14:textId="77777777" w:rsidR="003B7C1F" w:rsidRDefault="003B7C1F">
      <w:pPr>
        <w:pStyle w:val="Textoindependiente"/>
        <w:rPr>
          <w:sz w:val="20"/>
        </w:rPr>
      </w:pPr>
    </w:p>
    <w:p w14:paraId="7FAD1A4B" w14:textId="77777777" w:rsidR="003B7C1F" w:rsidRDefault="003B7C1F">
      <w:pPr>
        <w:pStyle w:val="Textoindependiente"/>
        <w:spacing w:before="61"/>
        <w:rPr>
          <w:sz w:val="20"/>
        </w:rPr>
      </w:pPr>
    </w:p>
    <w:p w14:paraId="11B58E1E" w14:textId="77777777" w:rsidR="008C1658" w:rsidRDefault="008C1658">
      <w:pPr>
        <w:ind w:left="622" w:right="4931"/>
        <w:rPr>
          <w:sz w:val="20"/>
        </w:rPr>
      </w:pPr>
    </w:p>
    <w:p w14:paraId="62F4C7DA" w14:textId="77777777" w:rsidR="008C1658" w:rsidRDefault="008C1658">
      <w:pPr>
        <w:ind w:left="622" w:right="4931"/>
        <w:rPr>
          <w:sz w:val="20"/>
        </w:rPr>
      </w:pPr>
    </w:p>
    <w:p w14:paraId="231105A9" w14:textId="77777777" w:rsidR="008C1658" w:rsidRDefault="008C1658">
      <w:pPr>
        <w:ind w:left="622" w:right="4931"/>
        <w:rPr>
          <w:sz w:val="20"/>
        </w:rPr>
      </w:pPr>
    </w:p>
    <w:p w14:paraId="2ED6BC30" w14:textId="63A3EEE7" w:rsidR="003B7C1F" w:rsidRDefault="00873BC5">
      <w:pPr>
        <w:ind w:left="622" w:right="4931"/>
        <w:rPr>
          <w:sz w:val="20"/>
        </w:rPr>
      </w:pPr>
      <w:r>
        <w:rPr>
          <w:sz w:val="20"/>
        </w:rPr>
        <w:t>NOMBRE</w:t>
      </w:r>
      <w:r>
        <w:rPr>
          <w:spacing w:val="-10"/>
          <w:sz w:val="20"/>
        </w:rPr>
        <w:t xml:space="preserve"> </w:t>
      </w:r>
      <w:r>
        <w:rPr>
          <w:sz w:val="20"/>
        </w:rPr>
        <w:t>Y</w:t>
      </w:r>
      <w:r>
        <w:rPr>
          <w:spacing w:val="-11"/>
          <w:sz w:val="20"/>
        </w:rPr>
        <w:t xml:space="preserve"> </w:t>
      </w:r>
      <w:r>
        <w:rPr>
          <w:sz w:val="20"/>
        </w:rPr>
        <w:t>FIRMA</w:t>
      </w:r>
      <w:r>
        <w:rPr>
          <w:spacing w:val="-11"/>
          <w:sz w:val="20"/>
        </w:rPr>
        <w:t xml:space="preserve"> </w:t>
      </w:r>
      <w:r>
        <w:rPr>
          <w:sz w:val="20"/>
        </w:rPr>
        <w:t>REPRESENTANTE</w:t>
      </w:r>
      <w:r>
        <w:rPr>
          <w:spacing w:val="-10"/>
          <w:sz w:val="20"/>
        </w:rPr>
        <w:t xml:space="preserve"> </w:t>
      </w:r>
      <w:r>
        <w:rPr>
          <w:sz w:val="20"/>
        </w:rPr>
        <w:t xml:space="preserve">LEGAL </w:t>
      </w:r>
      <w:r>
        <w:rPr>
          <w:spacing w:val="-4"/>
          <w:sz w:val="20"/>
        </w:rPr>
        <w:t>CC.</w:t>
      </w:r>
    </w:p>
    <w:p w14:paraId="7EFE4A89" w14:textId="77777777" w:rsidR="003B7C1F" w:rsidRDefault="00873BC5">
      <w:pPr>
        <w:ind w:left="622" w:right="7595"/>
        <w:rPr>
          <w:sz w:val="20"/>
        </w:rPr>
      </w:pPr>
      <w:r>
        <w:rPr>
          <w:sz w:val="20"/>
        </w:rPr>
        <w:t>Representante</w:t>
      </w:r>
      <w:r>
        <w:rPr>
          <w:spacing w:val="-14"/>
          <w:sz w:val="20"/>
        </w:rPr>
        <w:t xml:space="preserve"> </w:t>
      </w:r>
      <w:r>
        <w:rPr>
          <w:sz w:val="20"/>
        </w:rPr>
        <w:t xml:space="preserve">Legal </w:t>
      </w:r>
      <w:r>
        <w:rPr>
          <w:spacing w:val="-2"/>
          <w:sz w:val="20"/>
        </w:rPr>
        <w:lastRenderedPageBreak/>
        <w:t>Empresa:</w:t>
      </w:r>
    </w:p>
    <w:p w14:paraId="7C7E6672" w14:textId="77777777" w:rsidR="003B7C1F" w:rsidRDefault="00873BC5">
      <w:pPr>
        <w:ind w:left="622"/>
        <w:rPr>
          <w:spacing w:val="-4"/>
          <w:sz w:val="20"/>
        </w:rPr>
      </w:pPr>
      <w:r>
        <w:rPr>
          <w:spacing w:val="-4"/>
          <w:sz w:val="20"/>
        </w:rPr>
        <w:t>NIT.</w:t>
      </w:r>
    </w:p>
    <w:p w14:paraId="0105385E" w14:textId="77777777" w:rsidR="003D6103" w:rsidRDefault="003D6103">
      <w:pPr>
        <w:ind w:left="622"/>
        <w:rPr>
          <w:spacing w:val="-4"/>
          <w:sz w:val="20"/>
        </w:rPr>
      </w:pPr>
    </w:p>
    <w:p w14:paraId="75C88778" w14:textId="77777777" w:rsidR="00FC6FC2" w:rsidRDefault="00FC6FC2">
      <w:pPr>
        <w:ind w:left="622"/>
        <w:rPr>
          <w:spacing w:val="-4"/>
          <w:sz w:val="20"/>
        </w:rPr>
      </w:pPr>
    </w:p>
    <w:p w14:paraId="4E97A899" w14:textId="77777777" w:rsidR="00FC6FC2" w:rsidRDefault="00FC6FC2">
      <w:pPr>
        <w:ind w:left="622"/>
        <w:rPr>
          <w:spacing w:val="-4"/>
          <w:sz w:val="20"/>
        </w:rPr>
      </w:pPr>
    </w:p>
    <w:p w14:paraId="4CD4FBFB" w14:textId="77777777" w:rsidR="00FC6FC2" w:rsidRDefault="00FC6FC2">
      <w:pPr>
        <w:ind w:left="622"/>
        <w:rPr>
          <w:spacing w:val="-4"/>
          <w:sz w:val="20"/>
        </w:rPr>
      </w:pPr>
    </w:p>
    <w:p w14:paraId="13E6A272" w14:textId="77777777" w:rsidR="00FC6FC2" w:rsidRDefault="00FC6FC2">
      <w:pPr>
        <w:ind w:left="622"/>
        <w:rPr>
          <w:sz w:val="20"/>
        </w:rPr>
      </w:pPr>
    </w:p>
    <w:sectPr w:rsidR="00FC6FC2">
      <w:pgSz w:w="12240" w:h="15840"/>
      <w:pgMar w:top="136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C5204"/>
    <w:multiLevelType w:val="multilevel"/>
    <w:tmpl w:val="3F88DA12"/>
    <w:lvl w:ilvl="0">
      <w:start w:val="1"/>
      <w:numFmt w:val="lowerLetter"/>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 w15:restartNumberingAfterBreak="0">
    <w:nsid w:val="14F47BE0"/>
    <w:multiLevelType w:val="hybridMultilevel"/>
    <w:tmpl w:val="95101DCC"/>
    <w:lvl w:ilvl="0" w:tplc="73AAD950">
      <w:start w:val="4"/>
      <w:numFmt w:val="decimal"/>
      <w:lvlText w:val="%1"/>
      <w:lvlJc w:val="left"/>
      <w:pPr>
        <w:ind w:left="720" w:hanging="360"/>
      </w:pPr>
      <w:rPr>
        <w:rFonts w:ascii="Arial MT" w:hAnsi="Arial MT" w:cs="Arial MT" w:hint="default"/>
        <w:color w:val="auto"/>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C44A82"/>
    <w:multiLevelType w:val="hybridMultilevel"/>
    <w:tmpl w:val="54C0E1F6"/>
    <w:lvl w:ilvl="0" w:tplc="31946AB8">
      <w:start w:val="1"/>
      <w:numFmt w:val="decimal"/>
      <w:lvlText w:val="%1."/>
      <w:lvlJc w:val="left"/>
      <w:pPr>
        <w:ind w:left="842" w:hanging="425"/>
      </w:pPr>
      <w:rPr>
        <w:rFonts w:ascii="Arial MT" w:eastAsia="Arial MT" w:hAnsi="Arial MT" w:cs="Arial MT" w:hint="default"/>
        <w:b w:val="0"/>
        <w:bCs w:val="0"/>
        <w:i w:val="0"/>
        <w:iCs w:val="0"/>
        <w:spacing w:val="0"/>
        <w:w w:val="100"/>
        <w:sz w:val="18"/>
        <w:szCs w:val="18"/>
        <w:lang w:val="es-ES" w:eastAsia="en-US" w:bidi="ar-SA"/>
      </w:rPr>
    </w:lvl>
    <w:lvl w:ilvl="1" w:tplc="7FDE0B38">
      <w:numFmt w:val="bullet"/>
      <w:lvlText w:val="•"/>
      <w:lvlJc w:val="left"/>
      <w:pPr>
        <w:ind w:left="1631" w:hanging="425"/>
      </w:pPr>
      <w:rPr>
        <w:rFonts w:hint="default"/>
        <w:lang w:val="es-ES" w:eastAsia="en-US" w:bidi="ar-SA"/>
      </w:rPr>
    </w:lvl>
    <w:lvl w:ilvl="2" w:tplc="DD2EBF4E">
      <w:numFmt w:val="bullet"/>
      <w:lvlText w:val="•"/>
      <w:lvlJc w:val="left"/>
      <w:pPr>
        <w:ind w:left="2422" w:hanging="425"/>
      </w:pPr>
      <w:rPr>
        <w:rFonts w:hint="default"/>
        <w:lang w:val="es-ES" w:eastAsia="en-US" w:bidi="ar-SA"/>
      </w:rPr>
    </w:lvl>
    <w:lvl w:ilvl="3" w:tplc="C05C23C6">
      <w:numFmt w:val="bullet"/>
      <w:lvlText w:val="•"/>
      <w:lvlJc w:val="left"/>
      <w:pPr>
        <w:ind w:left="3213" w:hanging="425"/>
      </w:pPr>
      <w:rPr>
        <w:rFonts w:hint="default"/>
        <w:lang w:val="es-ES" w:eastAsia="en-US" w:bidi="ar-SA"/>
      </w:rPr>
    </w:lvl>
    <w:lvl w:ilvl="4" w:tplc="ACBE6A38">
      <w:numFmt w:val="bullet"/>
      <w:lvlText w:val="•"/>
      <w:lvlJc w:val="left"/>
      <w:pPr>
        <w:ind w:left="4004" w:hanging="425"/>
      </w:pPr>
      <w:rPr>
        <w:rFonts w:hint="default"/>
        <w:lang w:val="es-ES" w:eastAsia="en-US" w:bidi="ar-SA"/>
      </w:rPr>
    </w:lvl>
    <w:lvl w:ilvl="5" w:tplc="7CE6EDCE">
      <w:numFmt w:val="bullet"/>
      <w:lvlText w:val="•"/>
      <w:lvlJc w:val="left"/>
      <w:pPr>
        <w:ind w:left="4796" w:hanging="425"/>
      </w:pPr>
      <w:rPr>
        <w:rFonts w:hint="default"/>
        <w:lang w:val="es-ES" w:eastAsia="en-US" w:bidi="ar-SA"/>
      </w:rPr>
    </w:lvl>
    <w:lvl w:ilvl="6" w:tplc="B822A1FC">
      <w:numFmt w:val="bullet"/>
      <w:lvlText w:val="•"/>
      <w:lvlJc w:val="left"/>
      <w:pPr>
        <w:ind w:left="5587" w:hanging="425"/>
      </w:pPr>
      <w:rPr>
        <w:rFonts w:hint="default"/>
        <w:lang w:val="es-ES" w:eastAsia="en-US" w:bidi="ar-SA"/>
      </w:rPr>
    </w:lvl>
    <w:lvl w:ilvl="7" w:tplc="BFC20DCA">
      <w:numFmt w:val="bullet"/>
      <w:lvlText w:val="•"/>
      <w:lvlJc w:val="left"/>
      <w:pPr>
        <w:ind w:left="6378" w:hanging="425"/>
      </w:pPr>
      <w:rPr>
        <w:rFonts w:hint="default"/>
        <w:lang w:val="es-ES" w:eastAsia="en-US" w:bidi="ar-SA"/>
      </w:rPr>
    </w:lvl>
    <w:lvl w:ilvl="8" w:tplc="7AA0D29C">
      <w:numFmt w:val="bullet"/>
      <w:lvlText w:val="•"/>
      <w:lvlJc w:val="left"/>
      <w:pPr>
        <w:ind w:left="7169" w:hanging="425"/>
      </w:pPr>
      <w:rPr>
        <w:rFonts w:hint="default"/>
        <w:lang w:val="es-ES" w:eastAsia="en-US" w:bidi="ar-SA"/>
      </w:rPr>
    </w:lvl>
  </w:abstractNum>
  <w:abstractNum w:abstractNumId="3" w15:restartNumberingAfterBreak="0">
    <w:nsid w:val="1B7D2F7D"/>
    <w:multiLevelType w:val="hybridMultilevel"/>
    <w:tmpl w:val="2222F166"/>
    <w:lvl w:ilvl="0" w:tplc="7DB87A0C">
      <w:start w:val="1"/>
      <w:numFmt w:val="decimal"/>
      <w:lvlText w:val="%1."/>
      <w:lvlJc w:val="left"/>
      <w:pPr>
        <w:ind w:left="828" w:hanging="360"/>
      </w:pPr>
      <w:rPr>
        <w:rFonts w:ascii="Arial MT" w:eastAsia="Arial MT" w:hAnsi="Arial MT" w:cs="Arial MT" w:hint="default"/>
        <w:b w:val="0"/>
        <w:bCs w:val="0"/>
        <w:i w:val="0"/>
        <w:iCs w:val="0"/>
        <w:spacing w:val="0"/>
        <w:w w:val="81"/>
        <w:sz w:val="20"/>
        <w:szCs w:val="20"/>
        <w:lang w:val="es-ES" w:eastAsia="en-US" w:bidi="ar-SA"/>
      </w:rPr>
    </w:lvl>
    <w:lvl w:ilvl="1" w:tplc="A4E46F1C">
      <w:numFmt w:val="bullet"/>
      <w:lvlText w:val="•"/>
      <w:lvlJc w:val="left"/>
      <w:pPr>
        <w:ind w:left="1431" w:hanging="360"/>
      </w:pPr>
      <w:rPr>
        <w:rFonts w:hint="default"/>
        <w:lang w:val="es-ES" w:eastAsia="en-US" w:bidi="ar-SA"/>
      </w:rPr>
    </w:lvl>
    <w:lvl w:ilvl="2" w:tplc="243087F6">
      <w:numFmt w:val="bullet"/>
      <w:lvlText w:val="•"/>
      <w:lvlJc w:val="left"/>
      <w:pPr>
        <w:ind w:left="2042" w:hanging="360"/>
      </w:pPr>
      <w:rPr>
        <w:rFonts w:hint="default"/>
        <w:lang w:val="es-ES" w:eastAsia="en-US" w:bidi="ar-SA"/>
      </w:rPr>
    </w:lvl>
    <w:lvl w:ilvl="3" w:tplc="838408AE">
      <w:numFmt w:val="bullet"/>
      <w:lvlText w:val="•"/>
      <w:lvlJc w:val="left"/>
      <w:pPr>
        <w:ind w:left="2653" w:hanging="360"/>
      </w:pPr>
      <w:rPr>
        <w:rFonts w:hint="default"/>
        <w:lang w:val="es-ES" w:eastAsia="en-US" w:bidi="ar-SA"/>
      </w:rPr>
    </w:lvl>
    <w:lvl w:ilvl="4" w:tplc="3A02DCAA">
      <w:numFmt w:val="bullet"/>
      <w:lvlText w:val="•"/>
      <w:lvlJc w:val="left"/>
      <w:pPr>
        <w:ind w:left="3264" w:hanging="360"/>
      </w:pPr>
      <w:rPr>
        <w:rFonts w:hint="default"/>
        <w:lang w:val="es-ES" w:eastAsia="en-US" w:bidi="ar-SA"/>
      </w:rPr>
    </w:lvl>
    <w:lvl w:ilvl="5" w:tplc="28F0FB44">
      <w:numFmt w:val="bullet"/>
      <w:lvlText w:val="•"/>
      <w:lvlJc w:val="left"/>
      <w:pPr>
        <w:ind w:left="3875" w:hanging="360"/>
      </w:pPr>
      <w:rPr>
        <w:rFonts w:hint="default"/>
        <w:lang w:val="es-ES" w:eastAsia="en-US" w:bidi="ar-SA"/>
      </w:rPr>
    </w:lvl>
    <w:lvl w:ilvl="6" w:tplc="13AE59D4">
      <w:numFmt w:val="bullet"/>
      <w:lvlText w:val="•"/>
      <w:lvlJc w:val="left"/>
      <w:pPr>
        <w:ind w:left="4486" w:hanging="360"/>
      </w:pPr>
      <w:rPr>
        <w:rFonts w:hint="default"/>
        <w:lang w:val="es-ES" w:eastAsia="en-US" w:bidi="ar-SA"/>
      </w:rPr>
    </w:lvl>
    <w:lvl w:ilvl="7" w:tplc="7BB07A3E">
      <w:numFmt w:val="bullet"/>
      <w:lvlText w:val="•"/>
      <w:lvlJc w:val="left"/>
      <w:pPr>
        <w:ind w:left="5097" w:hanging="360"/>
      </w:pPr>
      <w:rPr>
        <w:rFonts w:hint="default"/>
        <w:lang w:val="es-ES" w:eastAsia="en-US" w:bidi="ar-SA"/>
      </w:rPr>
    </w:lvl>
    <w:lvl w:ilvl="8" w:tplc="2C0297AE">
      <w:numFmt w:val="bullet"/>
      <w:lvlText w:val="•"/>
      <w:lvlJc w:val="left"/>
      <w:pPr>
        <w:ind w:left="5708" w:hanging="360"/>
      </w:pPr>
      <w:rPr>
        <w:rFonts w:hint="default"/>
        <w:lang w:val="es-ES" w:eastAsia="en-US" w:bidi="ar-SA"/>
      </w:rPr>
    </w:lvl>
  </w:abstractNum>
  <w:abstractNum w:abstractNumId="4" w15:restartNumberingAfterBreak="0">
    <w:nsid w:val="1EB07518"/>
    <w:multiLevelType w:val="multilevel"/>
    <w:tmpl w:val="E74E2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E21FB7"/>
    <w:multiLevelType w:val="multilevel"/>
    <w:tmpl w:val="3F88DA12"/>
    <w:lvl w:ilvl="0">
      <w:start w:val="1"/>
      <w:numFmt w:val="lowerLetter"/>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6" w15:restartNumberingAfterBreak="0">
    <w:nsid w:val="250E3493"/>
    <w:multiLevelType w:val="hybridMultilevel"/>
    <w:tmpl w:val="72E6728E"/>
    <w:lvl w:ilvl="0" w:tplc="4D44B5E4">
      <w:start w:val="1"/>
      <w:numFmt w:val="decimal"/>
      <w:lvlText w:val="%1."/>
      <w:lvlJc w:val="left"/>
      <w:pPr>
        <w:ind w:left="886" w:hanging="339"/>
      </w:pPr>
      <w:rPr>
        <w:rFonts w:ascii="Arial MT" w:eastAsia="Arial MT" w:hAnsi="Arial MT" w:cs="Arial MT" w:hint="default"/>
        <w:b w:val="0"/>
        <w:bCs w:val="0"/>
        <w:i w:val="0"/>
        <w:iCs w:val="0"/>
        <w:spacing w:val="0"/>
        <w:w w:val="81"/>
        <w:sz w:val="20"/>
        <w:szCs w:val="20"/>
        <w:lang w:val="es-ES" w:eastAsia="en-US" w:bidi="ar-SA"/>
      </w:rPr>
    </w:lvl>
    <w:lvl w:ilvl="1" w:tplc="A148F0C0">
      <w:numFmt w:val="bullet"/>
      <w:lvlText w:val="•"/>
      <w:lvlJc w:val="left"/>
      <w:pPr>
        <w:ind w:left="1485" w:hanging="339"/>
      </w:pPr>
      <w:rPr>
        <w:rFonts w:hint="default"/>
        <w:lang w:val="es-ES" w:eastAsia="en-US" w:bidi="ar-SA"/>
      </w:rPr>
    </w:lvl>
    <w:lvl w:ilvl="2" w:tplc="AD80B516">
      <w:numFmt w:val="bullet"/>
      <w:lvlText w:val="•"/>
      <w:lvlJc w:val="left"/>
      <w:pPr>
        <w:ind w:left="2090" w:hanging="339"/>
      </w:pPr>
      <w:rPr>
        <w:rFonts w:hint="default"/>
        <w:lang w:val="es-ES" w:eastAsia="en-US" w:bidi="ar-SA"/>
      </w:rPr>
    </w:lvl>
    <w:lvl w:ilvl="3" w:tplc="88BAB160">
      <w:numFmt w:val="bullet"/>
      <w:lvlText w:val="•"/>
      <w:lvlJc w:val="left"/>
      <w:pPr>
        <w:ind w:left="2695" w:hanging="339"/>
      </w:pPr>
      <w:rPr>
        <w:rFonts w:hint="default"/>
        <w:lang w:val="es-ES" w:eastAsia="en-US" w:bidi="ar-SA"/>
      </w:rPr>
    </w:lvl>
    <w:lvl w:ilvl="4" w:tplc="480E9F0A">
      <w:numFmt w:val="bullet"/>
      <w:lvlText w:val="•"/>
      <w:lvlJc w:val="left"/>
      <w:pPr>
        <w:ind w:left="3300" w:hanging="339"/>
      </w:pPr>
      <w:rPr>
        <w:rFonts w:hint="default"/>
        <w:lang w:val="es-ES" w:eastAsia="en-US" w:bidi="ar-SA"/>
      </w:rPr>
    </w:lvl>
    <w:lvl w:ilvl="5" w:tplc="C150AA88">
      <w:numFmt w:val="bullet"/>
      <w:lvlText w:val="•"/>
      <w:lvlJc w:val="left"/>
      <w:pPr>
        <w:ind w:left="3905" w:hanging="339"/>
      </w:pPr>
      <w:rPr>
        <w:rFonts w:hint="default"/>
        <w:lang w:val="es-ES" w:eastAsia="en-US" w:bidi="ar-SA"/>
      </w:rPr>
    </w:lvl>
    <w:lvl w:ilvl="6" w:tplc="B636C6F8">
      <w:numFmt w:val="bullet"/>
      <w:lvlText w:val="•"/>
      <w:lvlJc w:val="left"/>
      <w:pPr>
        <w:ind w:left="4510" w:hanging="339"/>
      </w:pPr>
      <w:rPr>
        <w:rFonts w:hint="default"/>
        <w:lang w:val="es-ES" w:eastAsia="en-US" w:bidi="ar-SA"/>
      </w:rPr>
    </w:lvl>
    <w:lvl w:ilvl="7" w:tplc="D6561E4E">
      <w:numFmt w:val="bullet"/>
      <w:lvlText w:val="•"/>
      <w:lvlJc w:val="left"/>
      <w:pPr>
        <w:ind w:left="5115" w:hanging="339"/>
      </w:pPr>
      <w:rPr>
        <w:rFonts w:hint="default"/>
        <w:lang w:val="es-ES" w:eastAsia="en-US" w:bidi="ar-SA"/>
      </w:rPr>
    </w:lvl>
    <w:lvl w:ilvl="8" w:tplc="EEBC41F8">
      <w:numFmt w:val="bullet"/>
      <w:lvlText w:val="•"/>
      <w:lvlJc w:val="left"/>
      <w:pPr>
        <w:ind w:left="5720" w:hanging="339"/>
      </w:pPr>
      <w:rPr>
        <w:rFonts w:hint="default"/>
        <w:lang w:val="es-ES" w:eastAsia="en-US" w:bidi="ar-SA"/>
      </w:rPr>
    </w:lvl>
  </w:abstractNum>
  <w:abstractNum w:abstractNumId="7" w15:restartNumberingAfterBreak="0">
    <w:nsid w:val="2BAE780A"/>
    <w:multiLevelType w:val="hybridMultilevel"/>
    <w:tmpl w:val="D85259DE"/>
    <w:lvl w:ilvl="0" w:tplc="12082602">
      <w:start w:val="2"/>
      <w:numFmt w:val="decimal"/>
      <w:lvlText w:val="%1."/>
      <w:lvlJc w:val="left"/>
      <w:pPr>
        <w:ind w:left="842" w:hanging="425"/>
      </w:pPr>
      <w:rPr>
        <w:rFonts w:ascii="Arial MT" w:eastAsia="Arial MT" w:hAnsi="Arial MT" w:cs="Arial MT" w:hint="default"/>
        <w:b w:val="0"/>
        <w:bCs w:val="0"/>
        <w:i w:val="0"/>
        <w:iCs w:val="0"/>
        <w:spacing w:val="0"/>
        <w:w w:val="100"/>
        <w:sz w:val="18"/>
        <w:szCs w:val="18"/>
        <w:lang w:val="es-ES" w:eastAsia="en-US" w:bidi="ar-SA"/>
      </w:rPr>
    </w:lvl>
    <w:lvl w:ilvl="1" w:tplc="93AA71E8">
      <w:numFmt w:val="bullet"/>
      <w:lvlText w:val="•"/>
      <w:lvlJc w:val="left"/>
      <w:pPr>
        <w:ind w:left="1631" w:hanging="425"/>
      </w:pPr>
      <w:rPr>
        <w:rFonts w:hint="default"/>
        <w:lang w:val="es-ES" w:eastAsia="en-US" w:bidi="ar-SA"/>
      </w:rPr>
    </w:lvl>
    <w:lvl w:ilvl="2" w:tplc="6180EB54">
      <w:numFmt w:val="bullet"/>
      <w:lvlText w:val="•"/>
      <w:lvlJc w:val="left"/>
      <w:pPr>
        <w:ind w:left="2422" w:hanging="425"/>
      </w:pPr>
      <w:rPr>
        <w:rFonts w:hint="default"/>
        <w:lang w:val="es-ES" w:eastAsia="en-US" w:bidi="ar-SA"/>
      </w:rPr>
    </w:lvl>
    <w:lvl w:ilvl="3" w:tplc="B96853C4">
      <w:numFmt w:val="bullet"/>
      <w:lvlText w:val="•"/>
      <w:lvlJc w:val="left"/>
      <w:pPr>
        <w:ind w:left="3213" w:hanging="425"/>
      </w:pPr>
      <w:rPr>
        <w:rFonts w:hint="default"/>
        <w:lang w:val="es-ES" w:eastAsia="en-US" w:bidi="ar-SA"/>
      </w:rPr>
    </w:lvl>
    <w:lvl w:ilvl="4" w:tplc="EEE6B4AC">
      <w:numFmt w:val="bullet"/>
      <w:lvlText w:val="•"/>
      <w:lvlJc w:val="left"/>
      <w:pPr>
        <w:ind w:left="4004" w:hanging="425"/>
      </w:pPr>
      <w:rPr>
        <w:rFonts w:hint="default"/>
        <w:lang w:val="es-ES" w:eastAsia="en-US" w:bidi="ar-SA"/>
      </w:rPr>
    </w:lvl>
    <w:lvl w:ilvl="5" w:tplc="A7ECA51E">
      <w:numFmt w:val="bullet"/>
      <w:lvlText w:val="•"/>
      <w:lvlJc w:val="left"/>
      <w:pPr>
        <w:ind w:left="4796" w:hanging="425"/>
      </w:pPr>
      <w:rPr>
        <w:rFonts w:hint="default"/>
        <w:lang w:val="es-ES" w:eastAsia="en-US" w:bidi="ar-SA"/>
      </w:rPr>
    </w:lvl>
    <w:lvl w:ilvl="6" w:tplc="F29CF66E">
      <w:numFmt w:val="bullet"/>
      <w:lvlText w:val="•"/>
      <w:lvlJc w:val="left"/>
      <w:pPr>
        <w:ind w:left="5587" w:hanging="425"/>
      </w:pPr>
      <w:rPr>
        <w:rFonts w:hint="default"/>
        <w:lang w:val="es-ES" w:eastAsia="en-US" w:bidi="ar-SA"/>
      </w:rPr>
    </w:lvl>
    <w:lvl w:ilvl="7" w:tplc="78165FD2">
      <w:numFmt w:val="bullet"/>
      <w:lvlText w:val="•"/>
      <w:lvlJc w:val="left"/>
      <w:pPr>
        <w:ind w:left="6378" w:hanging="425"/>
      </w:pPr>
      <w:rPr>
        <w:rFonts w:hint="default"/>
        <w:lang w:val="es-ES" w:eastAsia="en-US" w:bidi="ar-SA"/>
      </w:rPr>
    </w:lvl>
    <w:lvl w:ilvl="8" w:tplc="516049E0">
      <w:numFmt w:val="bullet"/>
      <w:lvlText w:val="•"/>
      <w:lvlJc w:val="left"/>
      <w:pPr>
        <w:ind w:left="7169" w:hanging="425"/>
      </w:pPr>
      <w:rPr>
        <w:rFonts w:hint="default"/>
        <w:lang w:val="es-ES" w:eastAsia="en-US" w:bidi="ar-SA"/>
      </w:rPr>
    </w:lvl>
  </w:abstractNum>
  <w:abstractNum w:abstractNumId="8" w15:restartNumberingAfterBreak="0">
    <w:nsid w:val="330922C5"/>
    <w:multiLevelType w:val="hybridMultilevel"/>
    <w:tmpl w:val="3BDA7C38"/>
    <w:lvl w:ilvl="0" w:tplc="E7E28328">
      <w:numFmt w:val="bullet"/>
      <w:lvlText w:val="-"/>
      <w:lvlJc w:val="left"/>
      <w:pPr>
        <w:ind w:left="429" w:hanging="360"/>
      </w:pPr>
      <w:rPr>
        <w:rFonts w:ascii="Arial MT" w:eastAsia="Arial MT" w:hAnsi="Arial MT" w:cs="Arial MT" w:hint="default"/>
        <w:b w:val="0"/>
        <w:bCs w:val="0"/>
        <w:i w:val="0"/>
        <w:iCs w:val="0"/>
        <w:spacing w:val="0"/>
        <w:w w:val="99"/>
        <w:sz w:val="24"/>
        <w:szCs w:val="24"/>
        <w:lang w:val="es-ES" w:eastAsia="en-US" w:bidi="ar-SA"/>
      </w:rPr>
    </w:lvl>
    <w:lvl w:ilvl="1" w:tplc="151AF7F0">
      <w:numFmt w:val="bullet"/>
      <w:lvlText w:val="•"/>
      <w:lvlJc w:val="left"/>
      <w:pPr>
        <w:ind w:left="887" w:hanging="360"/>
      </w:pPr>
      <w:rPr>
        <w:rFonts w:hint="default"/>
        <w:lang w:val="es-ES" w:eastAsia="en-US" w:bidi="ar-SA"/>
      </w:rPr>
    </w:lvl>
    <w:lvl w:ilvl="2" w:tplc="364C5B82">
      <w:numFmt w:val="bullet"/>
      <w:lvlText w:val="•"/>
      <w:lvlJc w:val="left"/>
      <w:pPr>
        <w:ind w:left="1354" w:hanging="360"/>
      </w:pPr>
      <w:rPr>
        <w:rFonts w:hint="default"/>
        <w:lang w:val="es-ES" w:eastAsia="en-US" w:bidi="ar-SA"/>
      </w:rPr>
    </w:lvl>
    <w:lvl w:ilvl="3" w:tplc="E64467CA">
      <w:numFmt w:val="bullet"/>
      <w:lvlText w:val="•"/>
      <w:lvlJc w:val="left"/>
      <w:pPr>
        <w:ind w:left="1821" w:hanging="360"/>
      </w:pPr>
      <w:rPr>
        <w:rFonts w:hint="default"/>
        <w:lang w:val="es-ES" w:eastAsia="en-US" w:bidi="ar-SA"/>
      </w:rPr>
    </w:lvl>
    <w:lvl w:ilvl="4" w:tplc="0A62B63A">
      <w:numFmt w:val="bullet"/>
      <w:lvlText w:val="•"/>
      <w:lvlJc w:val="left"/>
      <w:pPr>
        <w:ind w:left="2289" w:hanging="360"/>
      </w:pPr>
      <w:rPr>
        <w:rFonts w:hint="default"/>
        <w:lang w:val="es-ES" w:eastAsia="en-US" w:bidi="ar-SA"/>
      </w:rPr>
    </w:lvl>
    <w:lvl w:ilvl="5" w:tplc="5AEC6CB6">
      <w:numFmt w:val="bullet"/>
      <w:lvlText w:val="•"/>
      <w:lvlJc w:val="left"/>
      <w:pPr>
        <w:ind w:left="2756" w:hanging="360"/>
      </w:pPr>
      <w:rPr>
        <w:rFonts w:hint="default"/>
        <w:lang w:val="es-ES" w:eastAsia="en-US" w:bidi="ar-SA"/>
      </w:rPr>
    </w:lvl>
    <w:lvl w:ilvl="6" w:tplc="DBCA618C">
      <w:numFmt w:val="bullet"/>
      <w:lvlText w:val="•"/>
      <w:lvlJc w:val="left"/>
      <w:pPr>
        <w:ind w:left="3223" w:hanging="360"/>
      </w:pPr>
      <w:rPr>
        <w:rFonts w:hint="default"/>
        <w:lang w:val="es-ES" w:eastAsia="en-US" w:bidi="ar-SA"/>
      </w:rPr>
    </w:lvl>
    <w:lvl w:ilvl="7" w:tplc="C9D480FE">
      <w:numFmt w:val="bullet"/>
      <w:lvlText w:val="•"/>
      <w:lvlJc w:val="left"/>
      <w:pPr>
        <w:ind w:left="3691" w:hanging="360"/>
      </w:pPr>
      <w:rPr>
        <w:rFonts w:hint="default"/>
        <w:lang w:val="es-ES" w:eastAsia="en-US" w:bidi="ar-SA"/>
      </w:rPr>
    </w:lvl>
    <w:lvl w:ilvl="8" w:tplc="251AB9AA">
      <w:numFmt w:val="bullet"/>
      <w:lvlText w:val="•"/>
      <w:lvlJc w:val="left"/>
      <w:pPr>
        <w:ind w:left="4158" w:hanging="360"/>
      </w:pPr>
      <w:rPr>
        <w:rFonts w:hint="default"/>
        <w:lang w:val="es-ES" w:eastAsia="en-US" w:bidi="ar-SA"/>
      </w:rPr>
    </w:lvl>
  </w:abstractNum>
  <w:abstractNum w:abstractNumId="9" w15:restartNumberingAfterBreak="0">
    <w:nsid w:val="4C2C7E86"/>
    <w:multiLevelType w:val="hybridMultilevel"/>
    <w:tmpl w:val="6BAAE948"/>
    <w:lvl w:ilvl="0" w:tplc="1804A348">
      <w:start w:val="1"/>
      <w:numFmt w:val="decimal"/>
      <w:lvlText w:val="%1."/>
      <w:lvlJc w:val="left"/>
      <w:pPr>
        <w:ind w:left="530" w:hanging="281"/>
      </w:pPr>
      <w:rPr>
        <w:rFonts w:ascii="Arial MT" w:eastAsia="Arial MT" w:hAnsi="Arial MT" w:cs="Arial MT" w:hint="default"/>
        <w:b w:val="0"/>
        <w:bCs w:val="0"/>
        <w:i w:val="0"/>
        <w:iCs w:val="0"/>
        <w:spacing w:val="0"/>
        <w:w w:val="81"/>
        <w:sz w:val="20"/>
        <w:szCs w:val="20"/>
        <w:lang w:val="es-ES" w:eastAsia="en-US" w:bidi="ar-SA"/>
      </w:rPr>
    </w:lvl>
    <w:lvl w:ilvl="1" w:tplc="A7FCF2DC">
      <w:numFmt w:val="bullet"/>
      <w:lvlText w:val="•"/>
      <w:lvlJc w:val="left"/>
      <w:pPr>
        <w:ind w:left="1181" w:hanging="281"/>
      </w:pPr>
      <w:rPr>
        <w:rFonts w:hint="default"/>
        <w:lang w:val="es-ES" w:eastAsia="en-US" w:bidi="ar-SA"/>
      </w:rPr>
    </w:lvl>
    <w:lvl w:ilvl="2" w:tplc="92264C28">
      <w:numFmt w:val="bullet"/>
      <w:lvlText w:val="•"/>
      <w:lvlJc w:val="left"/>
      <w:pPr>
        <w:ind w:left="1822" w:hanging="281"/>
      </w:pPr>
      <w:rPr>
        <w:rFonts w:hint="default"/>
        <w:lang w:val="es-ES" w:eastAsia="en-US" w:bidi="ar-SA"/>
      </w:rPr>
    </w:lvl>
    <w:lvl w:ilvl="3" w:tplc="063EE502">
      <w:numFmt w:val="bullet"/>
      <w:lvlText w:val="•"/>
      <w:lvlJc w:val="left"/>
      <w:pPr>
        <w:ind w:left="2463" w:hanging="281"/>
      </w:pPr>
      <w:rPr>
        <w:rFonts w:hint="default"/>
        <w:lang w:val="es-ES" w:eastAsia="en-US" w:bidi="ar-SA"/>
      </w:rPr>
    </w:lvl>
    <w:lvl w:ilvl="4" w:tplc="128A9AA4">
      <w:numFmt w:val="bullet"/>
      <w:lvlText w:val="•"/>
      <w:lvlJc w:val="left"/>
      <w:pPr>
        <w:ind w:left="3104" w:hanging="281"/>
      </w:pPr>
      <w:rPr>
        <w:rFonts w:hint="default"/>
        <w:lang w:val="es-ES" w:eastAsia="en-US" w:bidi="ar-SA"/>
      </w:rPr>
    </w:lvl>
    <w:lvl w:ilvl="5" w:tplc="FBF22482">
      <w:numFmt w:val="bullet"/>
      <w:lvlText w:val="•"/>
      <w:lvlJc w:val="left"/>
      <w:pPr>
        <w:ind w:left="3745" w:hanging="281"/>
      </w:pPr>
      <w:rPr>
        <w:rFonts w:hint="default"/>
        <w:lang w:val="es-ES" w:eastAsia="en-US" w:bidi="ar-SA"/>
      </w:rPr>
    </w:lvl>
    <w:lvl w:ilvl="6" w:tplc="E5B88610">
      <w:numFmt w:val="bullet"/>
      <w:lvlText w:val="•"/>
      <w:lvlJc w:val="left"/>
      <w:pPr>
        <w:ind w:left="4386" w:hanging="281"/>
      </w:pPr>
      <w:rPr>
        <w:rFonts w:hint="default"/>
        <w:lang w:val="es-ES" w:eastAsia="en-US" w:bidi="ar-SA"/>
      </w:rPr>
    </w:lvl>
    <w:lvl w:ilvl="7" w:tplc="823CE092">
      <w:numFmt w:val="bullet"/>
      <w:lvlText w:val="•"/>
      <w:lvlJc w:val="left"/>
      <w:pPr>
        <w:ind w:left="5027" w:hanging="281"/>
      </w:pPr>
      <w:rPr>
        <w:rFonts w:hint="default"/>
        <w:lang w:val="es-ES" w:eastAsia="en-US" w:bidi="ar-SA"/>
      </w:rPr>
    </w:lvl>
    <w:lvl w:ilvl="8" w:tplc="DD6403DC">
      <w:numFmt w:val="bullet"/>
      <w:lvlText w:val="•"/>
      <w:lvlJc w:val="left"/>
      <w:pPr>
        <w:ind w:left="5668" w:hanging="281"/>
      </w:pPr>
      <w:rPr>
        <w:rFonts w:hint="default"/>
        <w:lang w:val="es-ES" w:eastAsia="en-US" w:bidi="ar-SA"/>
      </w:rPr>
    </w:lvl>
  </w:abstractNum>
  <w:abstractNum w:abstractNumId="10" w15:restartNumberingAfterBreak="0">
    <w:nsid w:val="5BC317D1"/>
    <w:multiLevelType w:val="hybridMultilevel"/>
    <w:tmpl w:val="B9B26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9122603"/>
    <w:multiLevelType w:val="hybridMultilevel"/>
    <w:tmpl w:val="F3E42066"/>
    <w:lvl w:ilvl="0" w:tplc="55AE839C">
      <w:start w:val="16"/>
      <w:numFmt w:val="decimal"/>
      <w:lvlText w:val="%1."/>
      <w:lvlJc w:val="left"/>
      <w:pPr>
        <w:ind w:left="1502" w:hanging="425"/>
      </w:pPr>
      <w:rPr>
        <w:rFonts w:hint="default"/>
        <w:spacing w:val="0"/>
        <w:w w:val="99"/>
        <w:lang w:val="es-ES" w:eastAsia="en-US" w:bidi="ar-SA"/>
      </w:rPr>
    </w:lvl>
    <w:lvl w:ilvl="1" w:tplc="97D8CD90">
      <w:numFmt w:val="bullet"/>
      <w:lvlText w:val="•"/>
      <w:lvlJc w:val="left"/>
      <w:pPr>
        <w:ind w:left="2358" w:hanging="425"/>
      </w:pPr>
      <w:rPr>
        <w:rFonts w:hint="default"/>
        <w:lang w:val="es-ES" w:eastAsia="en-US" w:bidi="ar-SA"/>
      </w:rPr>
    </w:lvl>
    <w:lvl w:ilvl="2" w:tplc="8938D00C">
      <w:numFmt w:val="bullet"/>
      <w:lvlText w:val="•"/>
      <w:lvlJc w:val="left"/>
      <w:pPr>
        <w:ind w:left="3216" w:hanging="425"/>
      </w:pPr>
      <w:rPr>
        <w:rFonts w:hint="default"/>
        <w:lang w:val="es-ES" w:eastAsia="en-US" w:bidi="ar-SA"/>
      </w:rPr>
    </w:lvl>
    <w:lvl w:ilvl="3" w:tplc="F7144CB8">
      <w:numFmt w:val="bullet"/>
      <w:lvlText w:val="•"/>
      <w:lvlJc w:val="left"/>
      <w:pPr>
        <w:ind w:left="4074" w:hanging="425"/>
      </w:pPr>
      <w:rPr>
        <w:rFonts w:hint="default"/>
        <w:lang w:val="es-ES" w:eastAsia="en-US" w:bidi="ar-SA"/>
      </w:rPr>
    </w:lvl>
    <w:lvl w:ilvl="4" w:tplc="C05C07B2">
      <w:numFmt w:val="bullet"/>
      <w:lvlText w:val="•"/>
      <w:lvlJc w:val="left"/>
      <w:pPr>
        <w:ind w:left="4932" w:hanging="425"/>
      </w:pPr>
      <w:rPr>
        <w:rFonts w:hint="default"/>
        <w:lang w:val="es-ES" w:eastAsia="en-US" w:bidi="ar-SA"/>
      </w:rPr>
    </w:lvl>
    <w:lvl w:ilvl="5" w:tplc="9D2E6AE2">
      <w:numFmt w:val="bullet"/>
      <w:lvlText w:val="•"/>
      <w:lvlJc w:val="left"/>
      <w:pPr>
        <w:ind w:left="5790" w:hanging="425"/>
      </w:pPr>
      <w:rPr>
        <w:rFonts w:hint="default"/>
        <w:lang w:val="es-ES" w:eastAsia="en-US" w:bidi="ar-SA"/>
      </w:rPr>
    </w:lvl>
    <w:lvl w:ilvl="6" w:tplc="F224D4FA">
      <w:numFmt w:val="bullet"/>
      <w:lvlText w:val="•"/>
      <w:lvlJc w:val="left"/>
      <w:pPr>
        <w:ind w:left="6648" w:hanging="425"/>
      </w:pPr>
      <w:rPr>
        <w:rFonts w:hint="default"/>
        <w:lang w:val="es-ES" w:eastAsia="en-US" w:bidi="ar-SA"/>
      </w:rPr>
    </w:lvl>
    <w:lvl w:ilvl="7" w:tplc="1506F0B4">
      <w:numFmt w:val="bullet"/>
      <w:lvlText w:val="•"/>
      <w:lvlJc w:val="left"/>
      <w:pPr>
        <w:ind w:left="7506" w:hanging="425"/>
      </w:pPr>
      <w:rPr>
        <w:rFonts w:hint="default"/>
        <w:lang w:val="es-ES" w:eastAsia="en-US" w:bidi="ar-SA"/>
      </w:rPr>
    </w:lvl>
    <w:lvl w:ilvl="8" w:tplc="E7E4A58E">
      <w:numFmt w:val="bullet"/>
      <w:lvlText w:val="•"/>
      <w:lvlJc w:val="left"/>
      <w:pPr>
        <w:ind w:left="8364" w:hanging="425"/>
      </w:pPr>
      <w:rPr>
        <w:rFonts w:hint="default"/>
        <w:lang w:val="es-ES" w:eastAsia="en-US" w:bidi="ar-SA"/>
      </w:rPr>
    </w:lvl>
  </w:abstractNum>
  <w:abstractNum w:abstractNumId="12" w15:restartNumberingAfterBreak="0">
    <w:nsid w:val="6A743557"/>
    <w:multiLevelType w:val="multilevel"/>
    <w:tmpl w:val="3F88DA12"/>
    <w:lvl w:ilvl="0">
      <w:start w:val="1"/>
      <w:numFmt w:val="lowerLetter"/>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3" w15:restartNumberingAfterBreak="0">
    <w:nsid w:val="6B434A5D"/>
    <w:multiLevelType w:val="hybridMultilevel"/>
    <w:tmpl w:val="30FEFB02"/>
    <w:lvl w:ilvl="0" w:tplc="07B068F6">
      <w:start w:val="1"/>
      <w:numFmt w:val="decimal"/>
      <w:lvlText w:val="%1."/>
      <w:lvlJc w:val="left"/>
      <w:pPr>
        <w:ind w:left="1342" w:hanging="360"/>
      </w:pPr>
      <w:rPr>
        <w:rFonts w:ascii="Arial MT" w:eastAsia="Arial MT" w:hAnsi="Arial MT" w:cs="Arial MT" w:hint="default"/>
        <w:b w:val="0"/>
        <w:bCs w:val="0"/>
        <w:i w:val="0"/>
        <w:iCs w:val="0"/>
        <w:spacing w:val="0"/>
        <w:w w:val="81"/>
        <w:sz w:val="20"/>
        <w:szCs w:val="20"/>
        <w:lang w:val="es-ES" w:eastAsia="en-US" w:bidi="ar-SA"/>
      </w:rPr>
    </w:lvl>
    <w:lvl w:ilvl="1" w:tplc="062C404E">
      <w:numFmt w:val="bullet"/>
      <w:lvlText w:val="•"/>
      <w:lvlJc w:val="left"/>
      <w:pPr>
        <w:ind w:left="2214" w:hanging="360"/>
      </w:pPr>
      <w:rPr>
        <w:rFonts w:hint="default"/>
        <w:lang w:val="es-ES" w:eastAsia="en-US" w:bidi="ar-SA"/>
      </w:rPr>
    </w:lvl>
    <w:lvl w:ilvl="2" w:tplc="7FA4238A">
      <w:numFmt w:val="bullet"/>
      <w:lvlText w:val="•"/>
      <w:lvlJc w:val="left"/>
      <w:pPr>
        <w:ind w:left="3088" w:hanging="360"/>
      </w:pPr>
      <w:rPr>
        <w:rFonts w:hint="default"/>
        <w:lang w:val="es-ES" w:eastAsia="en-US" w:bidi="ar-SA"/>
      </w:rPr>
    </w:lvl>
    <w:lvl w:ilvl="3" w:tplc="A8F8C74C">
      <w:numFmt w:val="bullet"/>
      <w:lvlText w:val="•"/>
      <w:lvlJc w:val="left"/>
      <w:pPr>
        <w:ind w:left="3962" w:hanging="360"/>
      </w:pPr>
      <w:rPr>
        <w:rFonts w:hint="default"/>
        <w:lang w:val="es-ES" w:eastAsia="en-US" w:bidi="ar-SA"/>
      </w:rPr>
    </w:lvl>
    <w:lvl w:ilvl="4" w:tplc="3EC0B55A">
      <w:numFmt w:val="bullet"/>
      <w:lvlText w:val="•"/>
      <w:lvlJc w:val="left"/>
      <w:pPr>
        <w:ind w:left="4836" w:hanging="360"/>
      </w:pPr>
      <w:rPr>
        <w:rFonts w:hint="default"/>
        <w:lang w:val="es-ES" w:eastAsia="en-US" w:bidi="ar-SA"/>
      </w:rPr>
    </w:lvl>
    <w:lvl w:ilvl="5" w:tplc="C8D06E7C">
      <w:numFmt w:val="bullet"/>
      <w:lvlText w:val="•"/>
      <w:lvlJc w:val="left"/>
      <w:pPr>
        <w:ind w:left="5710" w:hanging="360"/>
      </w:pPr>
      <w:rPr>
        <w:rFonts w:hint="default"/>
        <w:lang w:val="es-ES" w:eastAsia="en-US" w:bidi="ar-SA"/>
      </w:rPr>
    </w:lvl>
    <w:lvl w:ilvl="6" w:tplc="EC64782A">
      <w:numFmt w:val="bullet"/>
      <w:lvlText w:val="•"/>
      <w:lvlJc w:val="left"/>
      <w:pPr>
        <w:ind w:left="6584" w:hanging="360"/>
      </w:pPr>
      <w:rPr>
        <w:rFonts w:hint="default"/>
        <w:lang w:val="es-ES" w:eastAsia="en-US" w:bidi="ar-SA"/>
      </w:rPr>
    </w:lvl>
    <w:lvl w:ilvl="7" w:tplc="8340A25C">
      <w:numFmt w:val="bullet"/>
      <w:lvlText w:val="•"/>
      <w:lvlJc w:val="left"/>
      <w:pPr>
        <w:ind w:left="7458" w:hanging="360"/>
      </w:pPr>
      <w:rPr>
        <w:rFonts w:hint="default"/>
        <w:lang w:val="es-ES" w:eastAsia="en-US" w:bidi="ar-SA"/>
      </w:rPr>
    </w:lvl>
    <w:lvl w:ilvl="8" w:tplc="2C2C2298">
      <w:numFmt w:val="bullet"/>
      <w:lvlText w:val="•"/>
      <w:lvlJc w:val="left"/>
      <w:pPr>
        <w:ind w:left="8332" w:hanging="360"/>
      </w:pPr>
      <w:rPr>
        <w:rFonts w:hint="default"/>
        <w:lang w:val="es-ES" w:eastAsia="en-US" w:bidi="ar-SA"/>
      </w:rPr>
    </w:lvl>
  </w:abstractNum>
  <w:abstractNum w:abstractNumId="14" w15:restartNumberingAfterBreak="0">
    <w:nsid w:val="6FB663DA"/>
    <w:multiLevelType w:val="multilevel"/>
    <w:tmpl w:val="3F88DA12"/>
    <w:lvl w:ilvl="0">
      <w:start w:val="1"/>
      <w:numFmt w:val="lowerLetter"/>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5" w15:restartNumberingAfterBreak="0">
    <w:nsid w:val="72671FD5"/>
    <w:multiLevelType w:val="hybridMultilevel"/>
    <w:tmpl w:val="B34E4C24"/>
    <w:lvl w:ilvl="0" w:tplc="7E0E4562">
      <w:numFmt w:val="bullet"/>
      <w:lvlText w:val="-"/>
      <w:lvlJc w:val="left"/>
      <w:pPr>
        <w:ind w:left="429" w:hanging="360"/>
      </w:pPr>
      <w:rPr>
        <w:rFonts w:ascii="Arial MT" w:eastAsia="Arial MT" w:hAnsi="Arial MT" w:cs="Arial MT" w:hint="default"/>
        <w:b w:val="0"/>
        <w:bCs w:val="0"/>
        <w:i w:val="0"/>
        <w:iCs w:val="0"/>
        <w:spacing w:val="0"/>
        <w:w w:val="99"/>
        <w:sz w:val="24"/>
        <w:szCs w:val="24"/>
        <w:lang w:val="es-ES" w:eastAsia="en-US" w:bidi="ar-SA"/>
      </w:rPr>
    </w:lvl>
    <w:lvl w:ilvl="1" w:tplc="20D4DE3E">
      <w:numFmt w:val="bullet"/>
      <w:lvlText w:val="•"/>
      <w:lvlJc w:val="left"/>
      <w:pPr>
        <w:ind w:left="887" w:hanging="360"/>
      </w:pPr>
      <w:rPr>
        <w:rFonts w:hint="default"/>
        <w:lang w:val="es-ES" w:eastAsia="en-US" w:bidi="ar-SA"/>
      </w:rPr>
    </w:lvl>
    <w:lvl w:ilvl="2" w:tplc="9C76D10A">
      <w:numFmt w:val="bullet"/>
      <w:lvlText w:val="•"/>
      <w:lvlJc w:val="left"/>
      <w:pPr>
        <w:ind w:left="1354" w:hanging="360"/>
      </w:pPr>
      <w:rPr>
        <w:rFonts w:hint="default"/>
        <w:lang w:val="es-ES" w:eastAsia="en-US" w:bidi="ar-SA"/>
      </w:rPr>
    </w:lvl>
    <w:lvl w:ilvl="3" w:tplc="27CAF1D2">
      <w:numFmt w:val="bullet"/>
      <w:lvlText w:val="•"/>
      <w:lvlJc w:val="left"/>
      <w:pPr>
        <w:ind w:left="1821" w:hanging="360"/>
      </w:pPr>
      <w:rPr>
        <w:rFonts w:hint="default"/>
        <w:lang w:val="es-ES" w:eastAsia="en-US" w:bidi="ar-SA"/>
      </w:rPr>
    </w:lvl>
    <w:lvl w:ilvl="4" w:tplc="A43E8642">
      <w:numFmt w:val="bullet"/>
      <w:lvlText w:val="•"/>
      <w:lvlJc w:val="left"/>
      <w:pPr>
        <w:ind w:left="2289" w:hanging="360"/>
      </w:pPr>
      <w:rPr>
        <w:rFonts w:hint="default"/>
        <w:lang w:val="es-ES" w:eastAsia="en-US" w:bidi="ar-SA"/>
      </w:rPr>
    </w:lvl>
    <w:lvl w:ilvl="5" w:tplc="1C648D8E">
      <w:numFmt w:val="bullet"/>
      <w:lvlText w:val="•"/>
      <w:lvlJc w:val="left"/>
      <w:pPr>
        <w:ind w:left="2756" w:hanging="360"/>
      </w:pPr>
      <w:rPr>
        <w:rFonts w:hint="default"/>
        <w:lang w:val="es-ES" w:eastAsia="en-US" w:bidi="ar-SA"/>
      </w:rPr>
    </w:lvl>
    <w:lvl w:ilvl="6" w:tplc="EF2ABEE2">
      <w:numFmt w:val="bullet"/>
      <w:lvlText w:val="•"/>
      <w:lvlJc w:val="left"/>
      <w:pPr>
        <w:ind w:left="3223" w:hanging="360"/>
      </w:pPr>
      <w:rPr>
        <w:rFonts w:hint="default"/>
        <w:lang w:val="es-ES" w:eastAsia="en-US" w:bidi="ar-SA"/>
      </w:rPr>
    </w:lvl>
    <w:lvl w:ilvl="7" w:tplc="5D0C24B4">
      <w:numFmt w:val="bullet"/>
      <w:lvlText w:val="•"/>
      <w:lvlJc w:val="left"/>
      <w:pPr>
        <w:ind w:left="3691" w:hanging="360"/>
      </w:pPr>
      <w:rPr>
        <w:rFonts w:hint="default"/>
        <w:lang w:val="es-ES" w:eastAsia="en-US" w:bidi="ar-SA"/>
      </w:rPr>
    </w:lvl>
    <w:lvl w:ilvl="8" w:tplc="6908CF20">
      <w:numFmt w:val="bullet"/>
      <w:lvlText w:val="•"/>
      <w:lvlJc w:val="left"/>
      <w:pPr>
        <w:ind w:left="4158" w:hanging="360"/>
      </w:pPr>
      <w:rPr>
        <w:rFonts w:hint="default"/>
        <w:lang w:val="es-ES" w:eastAsia="en-US" w:bidi="ar-SA"/>
      </w:rPr>
    </w:lvl>
  </w:abstractNum>
  <w:abstractNum w:abstractNumId="16" w15:restartNumberingAfterBreak="0">
    <w:nsid w:val="794A5664"/>
    <w:multiLevelType w:val="hybridMultilevel"/>
    <w:tmpl w:val="F47A75DC"/>
    <w:lvl w:ilvl="0" w:tplc="FB46608A">
      <w:numFmt w:val="bullet"/>
      <w:lvlText w:val="-"/>
      <w:lvlJc w:val="left"/>
      <w:pPr>
        <w:ind w:left="429" w:hanging="360"/>
      </w:pPr>
      <w:rPr>
        <w:rFonts w:ascii="Arial MT" w:eastAsia="Arial MT" w:hAnsi="Arial MT" w:cs="Arial MT" w:hint="default"/>
        <w:b w:val="0"/>
        <w:bCs w:val="0"/>
        <w:i w:val="0"/>
        <w:iCs w:val="0"/>
        <w:spacing w:val="0"/>
        <w:w w:val="99"/>
        <w:sz w:val="24"/>
        <w:szCs w:val="24"/>
        <w:lang w:val="es-ES" w:eastAsia="en-US" w:bidi="ar-SA"/>
      </w:rPr>
    </w:lvl>
    <w:lvl w:ilvl="1" w:tplc="EF7E45EC">
      <w:numFmt w:val="bullet"/>
      <w:lvlText w:val="•"/>
      <w:lvlJc w:val="left"/>
      <w:pPr>
        <w:ind w:left="887" w:hanging="360"/>
      </w:pPr>
      <w:rPr>
        <w:rFonts w:hint="default"/>
        <w:lang w:val="es-ES" w:eastAsia="en-US" w:bidi="ar-SA"/>
      </w:rPr>
    </w:lvl>
    <w:lvl w:ilvl="2" w:tplc="DCBA6028">
      <w:numFmt w:val="bullet"/>
      <w:lvlText w:val="•"/>
      <w:lvlJc w:val="left"/>
      <w:pPr>
        <w:ind w:left="1354" w:hanging="360"/>
      </w:pPr>
      <w:rPr>
        <w:rFonts w:hint="default"/>
        <w:lang w:val="es-ES" w:eastAsia="en-US" w:bidi="ar-SA"/>
      </w:rPr>
    </w:lvl>
    <w:lvl w:ilvl="3" w:tplc="71FC2940">
      <w:numFmt w:val="bullet"/>
      <w:lvlText w:val="•"/>
      <w:lvlJc w:val="left"/>
      <w:pPr>
        <w:ind w:left="1821" w:hanging="360"/>
      </w:pPr>
      <w:rPr>
        <w:rFonts w:hint="default"/>
        <w:lang w:val="es-ES" w:eastAsia="en-US" w:bidi="ar-SA"/>
      </w:rPr>
    </w:lvl>
    <w:lvl w:ilvl="4" w:tplc="F8A68C3E">
      <w:numFmt w:val="bullet"/>
      <w:lvlText w:val="•"/>
      <w:lvlJc w:val="left"/>
      <w:pPr>
        <w:ind w:left="2289" w:hanging="360"/>
      </w:pPr>
      <w:rPr>
        <w:rFonts w:hint="default"/>
        <w:lang w:val="es-ES" w:eastAsia="en-US" w:bidi="ar-SA"/>
      </w:rPr>
    </w:lvl>
    <w:lvl w:ilvl="5" w:tplc="95DC8A22">
      <w:numFmt w:val="bullet"/>
      <w:lvlText w:val="•"/>
      <w:lvlJc w:val="left"/>
      <w:pPr>
        <w:ind w:left="2756" w:hanging="360"/>
      </w:pPr>
      <w:rPr>
        <w:rFonts w:hint="default"/>
        <w:lang w:val="es-ES" w:eastAsia="en-US" w:bidi="ar-SA"/>
      </w:rPr>
    </w:lvl>
    <w:lvl w:ilvl="6" w:tplc="C804BBA2">
      <w:numFmt w:val="bullet"/>
      <w:lvlText w:val="•"/>
      <w:lvlJc w:val="left"/>
      <w:pPr>
        <w:ind w:left="3223" w:hanging="360"/>
      </w:pPr>
      <w:rPr>
        <w:rFonts w:hint="default"/>
        <w:lang w:val="es-ES" w:eastAsia="en-US" w:bidi="ar-SA"/>
      </w:rPr>
    </w:lvl>
    <w:lvl w:ilvl="7" w:tplc="D57E023C">
      <w:numFmt w:val="bullet"/>
      <w:lvlText w:val="•"/>
      <w:lvlJc w:val="left"/>
      <w:pPr>
        <w:ind w:left="3691" w:hanging="360"/>
      </w:pPr>
      <w:rPr>
        <w:rFonts w:hint="default"/>
        <w:lang w:val="es-ES" w:eastAsia="en-US" w:bidi="ar-SA"/>
      </w:rPr>
    </w:lvl>
    <w:lvl w:ilvl="8" w:tplc="F1E47038">
      <w:numFmt w:val="bullet"/>
      <w:lvlText w:val="•"/>
      <w:lvlJc w:val="left"/>
      <w:pPr>
        <w:ind w:left="4158" w:hanging="360"/>
      </w:pPr>
      <w:rPr>
        <w:rFonts w:hint="default"/>
        <w:lang w:val="es-ES" w:eastAsia="en-US" w:bidi="ar-SA"/>
      </w:rPr>
    </w:lvl>
  </w:abstractNum>
  <w:abstractNum w:abstractNumId="17" w15:restartNumberingAfterBreak="0">
    <w:nsid w:val="7D6F71B2"/>
    <w:multiLevelType w:val="hybridMultilevel"/>
    <w:tmpl w:val="016E34CA"/>
    <w:lvl w:ilvl="0" w:tplc="B7F25816">
      <w:start w:val="1"/>
      <w:numFmt w:val="decimal"/>
      <w:lvlText w:val="%1."/>
      <w:lvlJc w:val="left"/>
      <w:pPr>
        <w:ind w:left="842" w:hanging="425"/>
      </w:pPr>
      <w:rPr>
        <w:rFonts w:ascii="Arial MT" w:eastAsia="Arial MT" w:hAnsi="Arial MT" w:cs="Arial MT" w:hint="default"/>
        <w:b w:val="0"/>
        <w:bCs w:val="0"/>
        <w:i w:val="0"/>
        <w:iCs w:val="0"/>
        <w:spacing w:val="0"/>
        <w:w w:val="100"/>
        <w:sz w:val="18"/>
        <w:szCs w:val="18"/>
        <w:lang w:val="es-ES" w:eastAsia="en-US" w:bidi="ar-SA"/>
      </w:rPr>
    </w:lvl>
    <w:lvl w:ilvl="1" w:tplc="CF2E93FE">
      <w:numFmt w:val="bullet"/>
      <w:lvlText w:val="•"/>
      <w:lvlJc w:val="left"/>
      <w:pPr>
        <w:ind w:left="1631" w:hanging="425"/>
      </w:pPr>
      <w:rPr>
        <w:rFonts w:hint="default"/>
        <w:lang w:val="es-ES" w:eastAsia="en-US" w:bidi="ar-SA"/>
      </w:rPr>
    </w:lvl>
    <w:lvl w:ilvl="2" w:tplc="DAF21CEC">
      <w:numFmt w:val="bullet"/>
      <w:lvlText w:val="•"/>
      <w:lvlJc w:val="left"/>
      <w:pPr>
        <w:ind w:left="2422" w:hanging="425"/>
      </w:pPr>
      <w:rPr>
        <w:rFonts w:hint="default"/>
        <w:lang w:val="es-ES" w:eastAsia="en-US" w:bidi="ar-SA"/>
      </w:rPr>
    </w:lvl>
    <w:lvl w:ilvl="3" w:tplc="E3AE0AEA">
      <w:numFmt w:val="bullet"/>
      <w:lvlText w:val="•"/>
      <w:lvlJc w:val="left"/>
      <w:pPr>
        <w:ind w:left="3213" w:hanging="425"/>
      </w:pPr>
      <w:rPr>
        <w:rFonts w:hint="default"/>
        <w:lang w:val="es-ES" w:eastAsia="en-US" w:bidi="ar-SA"/>
      </w:rPr>
    </w:lvl>
    <w:lvl w:ilvl="4" w:tplc="27DEF60C">
      <w:numFmt w:val="bullet"/>
      <w:lvlText w:val="•"/>
      <w:lvlJc w:val="left"/>
      <w:pPr>
        <w:ind w:left="4004" w:hanging="425"/>
      </w:pPr>
      <w:rPr>
        <w:rFonts w:hint="default"/>
        <w:lang w:val="es-ES" w:eastAsia="en-US" w:bidi="ar-SA"/>
      </w:rPr>
    </w:lvl>
    <w:lvl w:ilvl="5" w:tplc="CACA55A0">
      <w:numFmt w:val="bullet"/>
      <w:lvlText w:val="•"/>
      <w:lvlJc w:val="left"/>
      <w:pPr>
        <w:ind w:left="4796" w:hanging="425"/>
      </w:pPr>
      <w:rPr>
        <w:rFonts w:hint="default"/>
        <w:lang w:val="es-ES" w:eastAsia="en-US" w:bidi="ar-SA"/>
      </w:rPr>
    </w:lvl>
    <w:lvl w:ilvl="6" w:tplc="2D2C441A">
      <w:numFmt w:val="bullet"/>
      <w:lvlText w:val="•"/>
      <w:lvlJc w:val="left"/>
      <w:pPr>
        <w:ind w:left="5587" w:hanging="425"/>
      </w:pPr>
      <w:rPr>
        <w:rFonts w:hint="default"/>
        <w:lang w:val="es-ES" w:eastAsia="en-US" w:bidi="ar-SA"/>
      </w:rPr>
    </w:lvl>
    <w:lvl w:ilvl="7" w:tplc="F20E8520">
      <w:numFmt w:val="bullet"/>
      <w:lvlText w:val="•"/>
      <w:lvlJc w:val="left"/>
      <w:pPr>
        <w:ind w:left="6378" w:hanging="425"/>
      </w:pPr>
      <w:rPr>
        <w:rFonts w:hint="default"/>
        <w:lang w:val="es-ES" w:eastAsia="en-US" w:bidi="ar-SA"/>
      </w:rPr>
    </w:lvl>
    <w:lvl w:ilvl="8" w:tplc="B7164484">
      <w:numFmt w:val="bullet"/>
      <w:lvlText w:val="•"/>
      <w:lvlJc w:val="left"/>
      <w:pPr>
        <w:ind w:left="7169" w:hanging="425"/>
      </w:pPr>
      <w:rPr>
        <w:rFonts w:hint="default"/>
        <w:lang w:val="es-ES" w:eastAsia="en-US" w:bidi="ar-SA"/>
      </w:rPr>
    </w:lvl>
  </w:abstractNum>
  <w:num w:numId="1" w16cid:durableId="62915545">
    <w:abstractNumId w:val="11"/>
  </w:num>
  <w:num w:numId="2" w16cid:durableId="1419862962">
    <w:abstractNumId w:val="7"/>
  </w:num>
  <w:num w:numId="3" w16cid:durableId="632096432">
    <w:abstractNumId w:val="17"/>
  </w:num>
  <w:num w:numId="4" w16cid:durableId="1565599626">
    <w:abstractNumId w:val="2"/>
  </w:num>
  <w:num w:numId="5" w16cid:durableId="47535426">
    <w:abstractNumId w:val="3"/>
  </w:num>
  <w:num w:numId="6" w16cid:durableId="1911698018">
    <w:abstractNumId w:val="6"/>
  </w:num>
  <w:num w:numId="7" w16cid:durableId="1563249995">
    <w:abstractNumId w:val="9"/>
  </w:num>
  <w:num w:numId="8" w16cid:durableId="1723795995">
    <w:abstractNumId w:val="13"/>
  </w:num>
  <w:num w:numId="9" w16cid:durableId="1507793200">
    <w:abstractNumId w:val="8"/>
  </w:num>
  <w:num w:numId="10" w16cid:durableId="866992207">
    <w:abstractNumId w:val="16"/>
  </w:num>
  <w:num w:numId="11" w16cid:durableId="1542009904">
    <w:abstractNumId w:val="15"/>
  </w:num>
  <w:num w:numId="12" w16cid:durableId="2124766971">
    <w:abstractNumId w:val="0"/>
  </w:num>
  <w:num w:numId="13" w16cid:durableId="1991059022">
    <w:abstractNumId w:val="14"/>
  </w:num>
  <w:num w:numId="14" w16cid:durableId="217667995">
    <w:abstractNumId w:val="12"/>
  </w:num>
  <w:num w:numId="15" w16cid:durableId="1927957990">
    <w:abstractNumId w:val="5"/>
  </w:num>
  <w:num w:numId="16" w16cid:durableId="561915006">
    <w:abstractNumId w:val="1"/>
  </w:num>
  <w:num w:numId="17" w16cid:durableId="1181121093">
    <w:abstractNumId w:val="4"/>
  </w:num>
  <w:num w:numId="18" w16cid:durableId="3014280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1F"/>
    <w:rsid w:val="0000659B"/>
    <w:rsid w:val="0003218B"/>
    <w:rsid w:val="000854A1"/>
    <w:rsid w:val="00157629"/>
    <w:rsid w:val="001D690A"/>
    <w:rsid w:val="00267361"/>
    <w:rsid w:val="002A7DD3"/>
    <w:rsid w:val="002F0117"/>
    <w:rsid w:val="00353D88"/>
    <w:rsid w:val="00363108"/>
    <w:rsid w:val="003B3FCF"/>
    <w:rsid w:val="003B7C1F"/>
    <w:rsid w:val="003C53A0"/>
    <w:rsid w:val="003D6103"/>
    <w:rsid w:val="003E7A73"/>
    <w:rsid w:val="00407157"/>
    <w:rsid w:val="004D4954"/>
    <w:rsid w:val="004F3F57"/>
    <w:rsid w:val="0054622A"/>
    <w:rsid w:val="0056537F"/>
    <w:rsid w:val="005F40C2"/>
    <w:rsid w:val="00624F05"/>
    <w:rsid w:val="007B1523"/>
    <w:rsid w:val="007C27BD"/>
    <w:rsid w:val="0083215B"/>
    <w:rsid w:val="00855B14"/>
    <w:rsid w:val="00873BC5"/>
    <w:rsid w:val="008852DA"/>
    <w:rsid w:val="008C1658"/>
    <w:rsid w:val="008C1DFE"/>
    <w:rsid w:val="009062B2"/>
    <w:rsid w:val="00907302"/>
    <w:rsid w:val="00914EC2"/>
    <w:rsid w:val="00921B91"/>
    <w:rsid w:val="00946BA3"/>
    <w:rsid w:val="00994B22"/>
    <w:rsid w:val="009B490F"/>
    <w:rsid w:val="009C0391"/>
    <w:rsid w:val="00A05F88"/>
    <w:rsid w:val="00A16081"/>
    <w:rsid w:val="00A23578"/>
    <w:rsid w:val="00A42554"/>
    <w:rsid w:val="00BC6C0A"/>
    <w:rsid w:val="00BF425F"/>
    <w:rsid w:val="00C20438"/>
    <w:rsid w:val="00C46567"/>
    <w:rsid w:val="00C47DE5"/>
    <w:rsid w:val="00C96DBD"/>
    <w:rsid w:val="00CC3F09"/>
    <w:rsid w:val="00D452FB"/>
    <w:rsid w:val="00D57332"/>
    <w:rsid w:val="00E43893"/>
    <w:rsid w:val="00E449C4"/>
    <w:rsid w:val="00E82A83"/>
    <w:rsid w:val="00ED1C93"/>
    <w:rsid w:val="00F2377D"/>
    <w:rsid w:val="00F35CE2"/>
    <w:rsid w:val="00F57188"/>
    <w:rsid w:val="00FB4BFB"/>
    <w:rsid w:val="00FC6FC2"/>
    <w:rsid w:val="00FD5DC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7218A"/>
  <w15:docId w15:val="{2A53B4FB-E277-4EAF-8A1A-955CE20A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HOJA,Bolita,List Paragraph,Párrafo de lista4,BOLADEF,Párrafo de lista3,Párrafo de lista21,BOLA,Nivel 1 OS,Colorful List Accent 1,Colorful List - Accent 11,Lista vistosa - Énfasis 11,Ha,titulo 3,Normal_viñetas_ICONTEC,Bullet List,Bullets"/>
    <w:basedOn w:val="Normal"/>
    <w:link w:val="PrrafodelistaCar"/>
    <w:uiPriority w:val="34"/>
    <w:qFormat/>
    <w:pPr>
      <w:ind w:left="1502" w:hanging="425"/>
      <w:jc w:val="both"/>
    </w:pPr>
  </w:style>
  <w:style w:type="paragraph" w:customStyle="1" w:styleId="TableParagraph">
    <w:name w:val="Table Paragraph"/>
    <w:basedOn w:val="Normal"/>
    <w:uiPriority w:val="1"/>
    <w:qFormat/>
    <w:pPr>
      <w:ind w:left="107"/>
    </w:pPr>
  </w:style>
  <w:style w:type="table" w:styleId="Tablaconcuadrcula">
    <w:name w:val="Table Grid"/>
    <w:basedOn w:val="Tablanormal"/>
    <w:uiPriority w:val="39"/>
    <w:rsid w:val="008C1658"/>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locked/>
    <w:rsid w:val="00353D8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63B68-7D4C-49B4-A19B-AA66D095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1894</Words>
  <Characters>10418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ELIANA GOMEZ  RODRIGUEZ</cp:lastModifiedBy>
  <cp:revision>18</cp:revision>
  <dcterms:created xsi:type="dcterms:W3CDTF">2026-07-08T06:40:00Z</dcterms:created>
  <dcterms:modified xsi:type="dcterms:W3CDTF">2026-08-27T20:26:00Z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2024-09-19T00:00:00Z</vt:filetime>
  </property>
  <property fmtid="{D5CDD505-2E9C-101B-9397-08002B2CF9AE}" pid="3" name="Creator">
    <vt:lpwstr>Microsoft® Word para Microsoft 365</vt:lpwstr>
  </property>
  <property fmtid="{D5CDD505-2E9C-101B-9397-08002B2CF9AE}" pid="4" name="LastSaved">
    <vt:filetime>2025-07-15T00:00:00Z</vt:filetime>
  </property>
  <property fmtid="{D5CDD505-2E9C-101B-9397-08002B2CF9AE}" pid="5" name="Producer">
    <vt:lpwstr>Microsoft® Word para Microsoft 365</vt:lpwstr>
  </property>
</Properties>
</file>