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D664B" w14:textId="43618F31" w:rsidR="000A6AA2" w:rsidRPr="00AC1D23" w:rsidRDefault="00EB65A4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</w:t>
      </w:r>
      <w:r w:rsidR="002C6C0C">
        <w:rPr>
          <w:rFonts w:ascii="Verdana" w:hAnsi="Verdana"/>
          <w:b/>
          <w:szCs w:val="22"/>
        </w:rPr>
        <w:t>013</w:t>
      </w:r>
      <w:r>
        <w:rPr>
          <w:rFonts w:ascii="Verdana" w:hAnsi="Verdana"/>
          <w:b/>
          <w:szCs w:val="22"/>
        </w:rPr>
        <w:t>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  <w:bookmarkStart w:id="0" w:name="_GoBack"/>
      <w:bookmarkEnd w:id="0"/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410D4982" w:rsidR="0087603E" w:rsidRPr="00AC1D23" w:rsidRDefault="00EB65A4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ALCALDIA MUNICIPAL DE SAN PABLO BOLIVAR</w:t>
      </w:r>
    </w:p>
    <w:p w14:paraId="53A5FA53" w14:textId="1E9DEC06" w:rsidR="0087603E" w:rsidRPr="00AC1D23" w:rsidRDefault="00EB65A4" w:rsidP="007041AD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 17-73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B65A4">
        <w:rPr>
          <w:rFonts w:ascii="Verdana" w:hAnsi="Verdana"/>
          <w:szCs w:val="22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3324BFA1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1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="002C6C0C">
        <w:rPr>
          <w:rFonts w:ascii="Verdana" w:hAnsi="Verdana"/>
          <w:szCs w:val="22"/>
        </w:rPr>
        <w:t>SAMC-013</w:t>
      </w:r>
      <w:r w:rsidR="00F44642">
        <w:rPr>
          <w:rFonts w:ascii="Verdana" w:hAnsi="Verdana"/>
          <w:szCs w:val="22"/>
        </w:rPr>
        <w:t>-2026</w:t>
      </w:r>
      <w:r w:rsidRPr="00AC1D23">
        <w:rPr>
          <w:rFonts w:ascii="Verdana" w:hAnsi="Verdana"/>
          <w:szCs w:val="22"/>
        </w:rPr>
        <w:t xml:space="preserve">, en adelante el “proceso de contratación” </w:t>
      </w:r>
      <w:bookmarkEnd w:id="1"/>
    </w:p>
    <w:p w14:paraId="23B8223F" w14:textId="55AAB9D7" w:rsidR="6F5031F7" w:rsidRPr="00541DAA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541DAA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41DAA">
        <w:rPr>
          <w:rFonts w:ascii="Verdana" w:hAnsi="Verdana"/>
          <w:b/>
          <w:szCs w:val="22"/>
        </w:rPr>
        <w:t xml:space="preserve">Objeto: </w:t>
      </w:r>
    </w:p>
    <w:p w14:paraId="0DED425D" w14:textId="4AD6B696" w:rsidR="00EB65A4" w:rsidRPr="00541DAA" w:rsidRDefault="00EB65A4" w:rsidP="00EB65A4">
      <w:pPr>
        <w:rPr>
          <w:rFonts w:ascii="Verdana" w:hAnsi="Verdana" w:cs="Arial"/>
          <w:b/>
          <w:szCs w:val="22"/>
          <w:lang w:val="es-ES" w:eastAsia="es-ES_tradnl"/>
        </w:rPr>
      </w:pPr>
      <w:r w:rsidRPr="00541DAA">
        <w:rPr>
          <w:rFonts w:ascii="Verdana" w:hAnsi="Verdana" w:cs="Arial"/>
          <w:b/>
          <w:szCs w:val="22"/>
          <w:lang w:val="es-ES"/>
        </w:rPr>
        <w:t>“</w:t>
      </w:r>
      <w:r w:rsidR="00B17BC8" w:rsidRPr="00B17BC8">
        <w:rPr>
          <w:rFonts w:ascii="Verdana" w:hAnsi="Verdana" w:cs="Arial"/>
          <w:b/>
          <w:szCs w:val="22"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541DAA">
        <w:rPr>
          <w:rFonts w:ascii="Verdana" w:hAnsi="Verdana" w:cs="Arial"/>
          <w:b/>
          <w:szCs w:val="22"/>
          <w:lang w:val="es-ES"/>
        </w:rPr>
        <w:t>”.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lastRenderedPageBreak/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3153F" w14:textId="77777777" w:rsidR="00556134" w:rsidRDefault="00556134" w:rsidP="00D97E04">
      <w:pPr>
        <w:spacing w:before="0" w:after="0"/>
      </w:pPr>
      <w:r>
        <w:separator/>
      </w:r>
    </w:p>
  </w:endnote>
  <w:endnote w:type="continuationSeparator" w:id="0">
    <w:p w14:paraId="50CB559E" w14:textId="77777777" w:rsidR="00556134" w:rsidRDefault="00556134" w:rsidP="00D97E04">
      <w:pPr>
        <w:spacing w:before="0" w:after="0"/>
      </w:pPr>
      <w:r>
        <w:continuationSeparator/>
      </w:r>
    </w:p>
  </w:endnote>
  <w:endnote w:type="continuationNotice" w:id="1">
    <w:p w14:paraId="5BFF7B81" w14:textId="77777777" w:rsidR="00556134" w:rsidRDefault="005561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04552" w14:textId="77777777" w:rsidR="00556134" w:rsidRDefault="00556134" w:rsidP="00D97E04">
      <w:pPr>
        <w:spacing w:before="0" w:after="0"/>
      </w:pPr>
      <w:r>
        <w:separator/>
      </w:r>
    </w:p>
  </w:footnote>
  <w:footnote w:type="continuationSeparator" w:id="0">
    <w:p w14:paraId="5A95A04E" w14:textId="77777777" w:rsidR="00556134" w:rsidRDefault="00556134" w:rsidP="00D97E04">
      <w:pPr>
        <w:spacing w:before="0" w:after="0"/>
      </w:pPr>
      <w:r>
        <w:continuationSeparator/>
      </w:r>
    </w:p>
  </w:footnote>
  <w:footnote w:type="continuationNotice" w:id="1">
    <w:p w14:paraId="0D1FFD04" w14:textId="77777777" w:rsidR="00556134" w:rsidRDefault="0055613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D296A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3738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C6C0C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5FAB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1DAA"/>
    <w:rsid w:val="005470CB"/>
    <w:rsid w:val="00556134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94F53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51E0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D0BBF"/>
    <w:rsid w:val="008E7791"/>
    <w:rsid w:val="00911761"/>
    <w:rsid w:val="00912815"/>
    <w:rsid w:val="00921C49"/>
    <w:rsid w:val="009307E0"/>
    <w:rsid w:val="00963318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3E5A"/>
    <w:rsid w:val="00A34C16"/>
    <w:rsid w:val="00A367E8"/>
    <w:rsid w:val="00A67D25"/>
    <w:rsid w:val="00A81114"/>
    <w:rsid w:val="00A81301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17BC8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0DFA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B65A4"/>
    <w:rsid w:val="00EC1964"/>
    <w:rsid w:val="00EC21A9"/>
    <w:rsid w:val="00ED0D65"/>
    <w:rsid w:val="00F2301E"/>
    <w:rsid w:val="00F2799E"/>
    <w:rsid w:val="00F27B2F"/>
    <w:rsid w:val="00F33932"/>
    <w:rsid w:val="00F4464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D296A"/>
    <w:rsid w:val="001E4333"/>
    <w:rsid w:val="001F4D5C"/>
    <w:rsid w:val="002945ED"/>
    <w:rsid w:val="00305B62"/>
    <w:rsid w:val="00321B2C"/>
    <w:rsid w:val="0033377A"/>
    <w:rsid w:val="00390811"/>
    <w:rsid w:val="00393169"/>
    <w:rsid w:val="00396852"/>
    <w:rsid w:val="004150C9"/>
    <w:rsid w:val="004429E7"/>
    <w:rsid w:val="004453F0"/>
    <w:rsid w:val="004D484C"/>
    <w:rsid w:val="0071322B"/>
    <w:rsid w:val="0077113E"/>
    <w:rsid w:val="008B65A8"/>
    <w:rsid w:val="00903B0A"/>
    <w:rsid w:val="00914C04"/>
    <w:rsid w:val="00951A51"/>
    <w:rsid w:val="009771DE"/>
    <w:rsid w:val="00A21391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5493C-19CA-4C5E-9FF9-DEF0BC89A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JHON GALVIS</cp:lastModifiedBy>
  <cp:revision>12</cp:revision>
  <cp:lastPrinted>2020-11-13T23:20:00Z</cp:lastPrinted>
  <dcterms:created xsi:type="dcterms:W3CDTF">2026-03-22T13:57:00Z</dcterms:created>
  <dcterms:modified xsi:type="dcterms:W3CDTF">2026-08-19T19:45:00Z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