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6F2C3D" w14:textId="77777777" w:rsidR="00D10519" w:rsidRDefault="006376EA" w:rsidP="00D10519">
      <w:pPr>
        <w:pStyle w:val="Textoindependiente"/>
        <w:spacing w:before="76"/>
        <w:ind w:right="129"/>
        <w:jc w:val="center"/>
        <w:rPr>
          <w:rFonts w:ascii="Arial Narrow" w:eastAsia="Arial MT" w:hAnsi="Arial Narrow" w:cs="Arial MT"/>
          <w:bCs w:val="0"/>
        </w:rPr>
      </w:pPr>
      <w:r w:rsidRPr="00D10519">
        <w:rPr>
          <w:rFonts w:ascii="Arial Narrow" w:eastAsia="Arial MT" w:hAnsi="Arial Narrow" w:cs="Arial MT"/>
          <w:bCs w:val="0"/>
        </w:rPr>
        <w:t>ANEXO No. 1</w:t>
      </w:r>
    </w:p>
    <w:p w14:paraId="25B0C933" w14:textId="177FF88E" w:rsidR="00235247" w:rsidRPr="00D10519" w:rsidRDefault="006376EA" w:rsidP="00D10519">
      <w:pPr>
        <w:pStyle w:val="Textoindependiente"/>
        <w:spacing w:before="76"/>
        <w:ind w:right="129"/>
        <w:jc w:val="center"/>
        <w:rPr>
          <w:rFonts w:ascii="Arial Narrow" w:eastAsia="Arial MT" w:hAnsi="Arial Narrow" w:cs="Arial MT"/>
          <w:bCs w:val="0"/>
        </w:rPr>
      </w:pPr>
      <w:r w:rsidRPr="00D10519">
        <w:rPr>
          <w:rFonts w:ascii="Arial Narrow" w:eastAsia="Arial MT" w:hAnsi="Arial Narrow" w:cs="Arial MT"/>
          <w:bCs w:val="0"/>
        </w:rPr>
        <w:t xml:space="preserve"> DATOS DEL PROCESO</w:t>
      </w:r>
    </w:p>
    <w:p w14:paraId="0A23725C" w14:textId="77777777" w:rsidR="00235247" w:rsidRPr="00D10519" w:rsidRDefault="00235247">
      <w:pPr>
        <w:pStyle w:val="Textoindependiente"/>
        <w:rPr>
          <w:rFonts w:ascii="Arial Narrow" w:eastAsia="Arial MT" w:hAnsi="Arial Narrow" w:cs="Arial MT"/>
          <w:bCs w:val="0"/>
        </w:rPr>
      </w:pPr>
    </w:p>
    <w:tbl>
      <w:tblPr>
        <w:tblStyle w:val="TableNormal"/>
        <w:tblW w:w="10231"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51"/>
        <w:gridCol w:w="8080"/>
      </w:tblGrid>
      <w:tr w:rsidR="00235247" w:rsidRPr="00D10519" w14:paraId="14653280" w14:textId="77777777" w:rsidTr="009F2078">
        <w:trPr>
          <w:trHeight w:val="852"/>
        </w:trPr>
        <w:tc>
          <w:tcPr>
            <w:tcW w:w="10231" w:type="dxa"/>
            <w:gridSpan w:val="2"/>
          </w:tcPr>
          <w:p w14:paraId="0CE6FC2E" w14:textId="5E23F0D8" w:rsidR="00235247" w:rsidRPr="00051CE6" w:rsidRDefault="006376EA">
            <w:pPr>
              <w:pStyle w:val="TableParagraph"/>
              <w:spacing w:before="93"/>
              <w:ind w:left="107"/>
              <w:rPr>
                <w:rFonts w:ascii="Arial Narrow" w:hAnsi="Arial Narrow"/>
                <w:b/>
                <w:sz w:val="20"/>
                <w:szCs w:val="20"/>
              </w:rPr>
            </w:pPr>
            <w:r w:rsidRPr="00051CE6">
              <w:rPr>
                <w:rFonts w:ascii="Arial Narrow" w:hAnsi="Arial Narrow"/>
                <w:b/>
                <w:sz w:val="20"/>
                <w:szCs w:val="20"/>
              </w:rPr>
              <w:t>LAS OFERTAS DEBEN TENER UNA VALIDEZ MÍNIMA DE NOVENTA D</w:t>
            </w:r>
            <w:r w:rsidR="006E687D" w:rsidRPr="00051CE6">
              <w:rPr>
                <w:rFonts w:ascii="Arial Narrow" w:hAnsi="Arial Narrow"/>
                <w:b/>
                <w:sz w:val="20"/>
                <w:szCs w:val="20"/>
              </w:rPr>
              <w:t>Í</w:t>
            </w:r>
            <w:r w:rsidRPr="00051CE6">
              <w:rPr>
                <w:rFonts w:ascii="Arial Narrow" w:hAnsi="Arial Narrow"/>
                <w:b/>
                <w:sz w:val="20"/>
                <w:szCs w:val="20"/>
              </w:rPr>
              <w:t>AS (90) DÍAS CALENDARIO, CONTADOS PARTIR DE LA FECHA DE ENTREGA DE LA MISMA.</w:t>
            </w:r>
            <w:r w:rsidR="00D10519" w:rsidRPr="00051CE6">
              <w:rPr>
                <w:rFonts w:ascii="Arial Narrow" w:hAnsi="Arial Narrow"/>
                <w:b/>
                <w:sz w:val="20"/>
                <w:szCs w:val="20"/>
              </w:rPr>
              <w:t xml:space="preserve"> </w:t>
            </w:r>
          </w:p>
        </w:tc>
      </w:tr>
      <w:tr w:rsidR="00235247" w:rsidRPr="00D10519" w14:paraId="527DA092" w14:textId="77777777" w:rsidTr="009F2078">
        <w:trPr>
          <w:trHeight w:val="688"/>
        </w:trPr>
        <w:tc>
          <w:tcPr>
            <w:tcW w:w="2151" w:type="dxa"/>
            <w:tcBorders>
              <w:bottom w:val="single" w:sz="4" w:space="0" w:color="auto"/>
            </w:tcBorders>
          </w:tcPr>
          <w:p w14:paraId="094F1E69" w14:textId="527FF14F" w:rsidR="00235247" w:rsidRPr="00051CE6" w:rsidRDefault="006376EA">
            <w:pPr>
              <w:pStyle w:val="TableParagraph"/>
              <w:tabs>
                <w:tab w:val="left" w:pos="1187"/>
              </w:tabs>
              <w:spacing w:line="229" w:lineRule="exact"/>
              <w:ind w:left="107"/>
              <w:rPr>
                <w:rFonts w:ascii="Arial Narrow" w:hAnsi="Arial Narrow"/>
                <w:b/>
                <w:sz w:val="20"/>
                <w:szCs w:val="20"/>
              </w:rPr>
            </w:pPr>
            <w:r w:rsidRPr="00051CE6">
              <w:rPr>
                <w:rFonts w:ascii="Arial Narrow" w:hAnsi="Arial Narrow"/>
                <w:b/>
                <w:sz w:val="20"/>
                <w:szCs w:val="20"/>
              </w:rPr>
              <w:t>OBJETO</w:t>
            </w:r>
            <w:r w:rsidR="000818DF" w:rsidRPr="00051CE6">
              <w:rPr>
                <w:rFonts w:ascii="Arial Narrow" w:hAnsi="Arial Narrow"/>
                <w:b/>
                <w:sz w:val="20"/>
                <w:szCs w:val="20"/>
              </w:rPr>
              <w:t xml:space="preserve"> </w:t>
            </w:r>
            <w:r w:rsidRPr="00051CE6">
              <w:rPr>
                <w:rFonts w:ascii="Arial Narrow" w:hAnsi="Arial Narrow"/>
                <w:b/>
                <w:sz w:val="20"/>
                <w:szCs w:val="20"/>
              </w:rPr>
              <w:t>DEL</w:t>
            </w:r>
          </w:p>
          <w:p w14:paraId="3B4E67AE" w14:textId="77777777" w:rsidR="00235247" w:rsidRPr="00051CE6" w:rsidRDefault="006376EA">
            <w:pPr>
              <w:pStyle w:val="TableParagraph"/>
              <w:tabs>
                <w:tab w:val="left" w:pos="1287"/>
              </w:tabs>
              <w:spacing w:line="228" w:lineRule="exact"/>
              <w:ind w:left="107" w:right="98"/>
              <w:rPr>
                <w:rFonts w:ascii="Arial Narrow" w:hAnsi="Arial Narrow"/>
                <w:b/>
                <w:sz w:val="20"/>
                <w:szCs w:val="20"/>
              </w:rPr>
            </w:pPr>
            <w:r w:rsidRPr="00051CE6">
              <w:rPr>
                <w:rFonts w:ascii="Arial Narrow" w:hAnsi="Arial Narrow"/>
                <w:b/>
                <w:sz w:val="20"/>
                <w:szCs w:val="20"/>
              </w:rPr>
              <w:t>PROCESO</w:t>
            </w:r>
            <w:r w:rsidRPr="00051CE6">
              <w:rPr>
                <w:rFonts w:ascii="Arial Narrow" w:hAnsi="Arial Narrow"/>
                <w:b/>
                <w:sz w:val="20"/>
                <w:szCs w:val="20"/>
              </w:rPr>
              <w:tab/>
              <w:t>DE SELECCIÓN</w:t>
            </w:r>
          </w:p>
        </w:tc>
        <w:tc>
          <w:tcPr>
            <w:tcW w:w="8080" w:type="dxa"/>
            <w:tcBorders>
              <w:bottom w:val="single" w:sz="4" w:space="0" w:color="auto"/>
            </w:tcBorders>
          </w:tcPr>
          <w:p w14:paraId="63F54320" w14:textId="4FBFA23E" w:rsidR="00754C46" w:rsidRPr="00754C46" w:rsidRDefault="009F2078" w:rsidP="00EA63A3">
            <w:pPr>
              <w:jc w:val="both"/>
              <w:rPr>
                <w:rFonts w:ascii="Arial Narrow" w:eastAsia="Times New Roman" w:hAnsi="Arial Narrow" w:cs="Arial"/>
                <w:b/>
                <w:bCs/>
                <w:lang w:val="es-CO" w:eastAsia="es-CO"/>
              </w:rPr>
            </w:pPr>
            <w:bookmarkStart w:id="0" w:name="_Hlk225609045"/>
            <w:r w:rsidRPr="00754C46">
              <w:rPr>
                <w:rFonts w:ascii="Arial Narrow" w:eastAsia="Times New Roman" w:hAnsi="Arial Narrow" w:cs="Arial"/>
                <w:b/>
                <w:bCs/>
                <w:lang w:val="es-CO" w:eastAsia="es-CO"/>
              </w:rPr>
              <w:t xml:space="preserve"> </w:t>
            </w:r>
            <w:r w:rsidR="00754C46" w:rsidRPr="00754C46">
              <w:rPr>
                <w:rFonts w:ascii="Arial Narrow" w:eastAsia="Times New Roman" w:hAnsi="Arial Narrow" w:cs="Arial"/>
                <w:b/>
                <w:bCs/>
                <w:lang w:val="es-CO" w:eastAsia="es-ES"/>
              </w:rPr>
              <w:t>“</w:t>
            </w:r>
            <w:bookmarkStart w:id="1" w:name="_Hlk223632422"/>
            <w:r w:rsidR="00EA63A3" w:rsidRPr="00EA63A3">
              <w:rPr>
                <w:rFonts w:ascii="Arial Narrow" w:eastAsia="Times New Roman" w:hAnsi="Arial Narrow" w:cs="Arial"/>
                <w:b/>
                <w:bCs/>
                <w:lang w:val="es-CO" w:eastAsia="es-CO"/>
              </w:rPr>
              <w:t>EL SUMINISTRO DE REPUESTOS Y EL SERVICIO DE MANTENIMIENTO PREVENTIVO Y CORRECTIVO DEL EQUIPO DE INGENIEROS PARA LAS UNIDADES QUE CENTRALIZA LA CENAC EDUCACIÓN</w:t>
            </w:r>
            <w:bookmarkEnd w:id="1"/>
            <w:r w:rsidR="00754C46" w:rsidRPr="00754C46">
              <w:rPr>
                <w:rFonts w:ascii="Arial Narrow" w:eastAsia="Times New Roman" w:hAnsi="Arial Narrow" w:cs="Arial"/>
                <w:b/>
                <w:bCs/>
                <w:lang w:val="es-CO" w:eastAsia="es-ES"/>
              </w:rPr>
              <w:t>”.</w:t>
            </w:r>
          </w:p>
          <w:p w14:paraId="531D1B09" w14:textId="77777777" w:rsidR="00754C46" w:rsidRPr="00754C46" w:rsidRDefault="00754C46" w:rsidP="00754C46">
            <w:pPr>
              <w:suppressAutoHyphens/>
              <w:adjustRightInd w:val="0"/>
              <w:spacing w:line="276" w:lineRule="auto"/>
              <w:jc w:val="both"/>
              <w:rPr>
                <w:rFonts w:ascii="Arial Narrow" w:eastAsia="Calibri" w:hAnsi="Arial Narrow" w:cs="Arial"/>
                <w:bCs/>
                <w:kern w:val="1"/>
                <w:lang w:val="es-CO"/>
              </w:rPr>
            </w:pPr>
          </w:p>
          <w:bookmarkEnd w:id="0"/>
          <w:p w14:paraId="0876D95E" w14:textId="1EA2FE24" w:rsidR="00235247" w:rsidRPr="009F2078" w:rsidRDefault="00235247" w:rsidP="009F2078">
            <w:pPr>
              <w:jc w:val="both"/>
              <w:rPr>
                <w:rFonts w:ascii="Arial Narrow" w:eastAsia="Times New Roman" w:hAnsi="Arial Narrow" w:cs="Arial"/>
                <w:b/>
                <w:bCs/>
                <w:lang w:val="es-CO" w:eastAsia="es-CO"/>
              </w:rPr>
            </w:pPr>
          </w:p>
        </w:tc>
      </w:tr>
      <w:tr w:rsidR="0093355F" w:rsidRPr="00D10519" w14:paraId="2A2E7A00" w14:textId="77777777" w:rsidTr="009F2078">
        <w:trPr>
          <w:trHeight w:val="5235"/>
        </w:trPr>
        <w:tc>
          <w:tcPr>
            <w:tcW w:w="2151" w:type="dxa"/>
            <w:tcBorders>
              <w:top w:val="single" w:sz="4" w:space="0" w:color="auto"/>
              <w:left w:val="single" w:sz="4" w:space="0" w:color="auto"/>
              <w:bottom w:val="single" w:sz="4" w:space="0" w:color="auto"/>
              <w:right w:val="single" w:sz="4" w:space="0" w:color="auto"/>
            </w:tcBorders>
          </w:tcPr>
          <w:p w14:paraId="3B1BAD00" w14:textId="77777777" w:rsidR="0093355F" w:rsidRDefault="0093355F" w:rsidP="0093355F">
            <w:pPr>
              <w:pStyle w:val="TableParagraph"/>
              <w:jc w:val="center"/>
              <w:rPr>
                <w:rFonts w:ascii="Arial Narrow" w:hAnsi="Arial Narrow"/>
                <w:b/>
                <w:sz w:val="20"/>
                <w:szCs w:val="20"/>
              </w:rPr>
            </w:pPr>
          </w:p>
          <w:p w14:paraId="4344FF79" w14:textId="5368B91E" w:rsidR="0093355F" w:rsidRDefault="0093355F" w:rsidP="0093355F">
            <w:pPr>
              <w:pStyle w:val="TableParagraph"/>
              <w:jc w:val="center"/>
              <w:rPr>
                <w:rFonts w:ascii="Arial Narrow" w:hAnsi="Arial Narrow"/>
                <w:b/>
                <w:sz w:val="20"/>
                <w:szCs w:val="20"/>
              </w:rPr>
            </w:pPr>
          </w:p>
          <w:p w14:paraId="73928352" w14:textId="56C4CF4F" w:rsidR="0093355F" w:rsidRDefault="0093355F" w:rsidP="0093355F">
            <w:pPr>
              <w:pStyle w:val="TableParagraph"/>
              <w:jc w:val="center"/>
              <w:rPr>
                <w:rFonts w:ascii="Arial Narrow" w:hAnsi="Arial Narrow"/>
                <w:b/>
                <w:sz w:val="20"/>
                <w:szCs w:val="20"/>
              </w:rPr>
            </w:pPr>
          </w:p>
          <w:p w14:paraId="5751E08A" w14:textId="7B1FFBF9" w:rsidR="0093355F" w:rsidRDefault="0093355F" w:rsidP="0093355F">
            <w:pPr>
              <w:pStyle w:val="TableParagraph"/>
              <w:jc w:val="center"/>
              <w:rPr>
                <w:rFonts w:ascii="Arial Narrow" w:hAnsi="Arial Narrow"/>
                <w:b/>
                <w:sz w:val="20"/>
                <w:szCs w:val="20"/>
              </w:rPr>
            </w:pPr>
          </w:p>
          <w:p w14:paraId="15128A9A" w14:textId="035BF544" w:rsidR="0093355F" w:rsidRDefault="0093355F" w:rsidP="0093355F">
            <w:pPr>
              <w:pStyle w:val="TableParagraph"/>
              <w:jc w:val="center"/>
              <w:rPr>
                <w:rFonts w:ascii="Arial Narrow" w:hAnsi="Arial Narrow"/>
                <w:b/>
                <w:sz w:val="20"/>
                <w:szCs w:val="20"/>
              </w:rPr>
            </w:pPr>
          </w:p>
          <w:p w14:paraId="2D95E77C" w14:textId="77777777" w:rsidR="00E17E12" w:rsidRDefault="00E17E12" w:rsidP="0093355F">
            <w:pPr>
              <w:pStyle w:val="TableParagraph"/>
              <w:jc w:val="center"/>
              <w:rPr>
                <w:rFonts w:ascii="Arial Narrow" w:hAnsi="Arial Narrow"/>
                <w:b/>
                <w:sz w:val="20"/>
                <w:szCs w:val="20"/>
              </w:rPr>
            </w:pPr>
          </w:p>
          <w:p w14:paraId="6ADE5679" w14:textId="77777777" w:rsidR="00E17E12" w:rsidRDefault="00E17E12" w:rsidP="0093355F">
            <w:pPr>
              <w:pStyle w:val="TableParagraph"/>
              <w:jc w:val="center"/>
              <w:rPr>
                <w:rFonts w:ascii="Arial Narrow" w:hAnsi="Arial Narrow"/>
                <w:b/>
                <w:sz w:val="20"/>
                <w:szCs w:val="20"/>
              </w:rPr>
            </w:pPr>
          </w:p>
          <w:p w14:paraId="6EA86105" w14:textId="77777777" w:rsidR="00E17E12" w:rsidRDefault="00E17E12" w:rsidP="0093355F">
            <w:pPr>
              <w:pStyle w:val="TableParagraph"/>
              <w:jc w:val="center"/>
              <w:rPr>
                <w:rFonts w:ascii="Arial Narrow" w:hAnsi="Arial Narrow"/>
                <w:b/>
                <w:sz w:val="20"/>
                <w:szCs w:val="20"/>
              </w:rPr>
            </w:pPr>
          </w:p>
          <w:p w14:paraId="4C9EE531" w14:textId="77777777" w:rsidR="00E17E12" w:rsidRDefault="00E17E12" w:rsidP="0093355F">
            <w:pPr>
              <w:pStyle w:val="TableParagraph"/>
              <w:jc w:val="center"/>
              <w:rPr>
                <w:rFonts w:ascii="Arial Narrow" w:hAnsi="Arial Narrow"/>
                <w:b/>
                <w:sz w:val="20"/>
                <w:szCs w:val="20"/>
              </w:rPr>
            </w:pPr>
          </w:p>
          <w:p w14:paraId="06CB63B1" w14:textId="77777777" w:rsidR="00E17E12" w:rsidRDefault="00E17E12" w:rsidP="0093355F">
            <w:pPr>
              <w:pStyle w:val="TableParagraph"/>
              <w:jc w:val="center"/>
              <w:rPr>
                <w:rFonts w:ascii="Arial Narrow" w:hAnsi="Arial Narrow"/>
                <w:b/>
                <w:sz w:val="20"/>
                <w:szCs w:val="20"/>
              </w:rPr>
            </w:pPr>
          </w:p>
          <w:p w14:paraId="43BC3D71" w14:textId="77777777" w:rsidR="00E17E12" w:rsidRDefault="00E17E12" w:rsidP="0093355F">
            <w:pPr>
              <w:pStyle w:val="TableParagraph"/>
              <w:jc w:val="center"/>
              <w:rPr>
                <w:rFonts w:ascii="Arial Narrow" w:hAnsi="Arial Narrow"/>
                <w:b/>
                <w:sz w:val="20"/>
                <w:szCs w:val="20"/>
              </w:rPr>
            </w:pPr>
          </w:p>
          <w:p w14:paraId="278DDE1C" w14:textId="77777777" w:rsidR="00E17E12" w:rsidRDefault="00E17E12" w:rsidP="0093355F">
            <w:pPr>
              <w:pStyle w:val="TableParagraph"/>
              <w:jc w:val="center"/>
              <w:rPr>
                <w:rFonts w:ascii="Arial Narrow" w:hAnsi="Arial Narrow"/>
                <w:b/>
                <w:sz w:val="20"/>
                <w:szCs w:val="20"/>
              </w:rPr>
            </w:pPr>
          </w:p>
          <w:p w14:paraId="088EABA5" w14:textId="77777777" w:rsidR="00E17E12" w:rsidRDefault="00E17E12" w:rsidP="0093355F">
            <w:pPr>
              <w:pStyle w:val="TableParagraph"/>
              <w:jc w:val="center"/>
              <w:rPr>
                <w:rFonts w:ascii="Arial Narrow" w:hAnsi="Arial Narrow"/>
                <w:b/>
                <w:sz w:val="20"/>
                <w:szCs w:val="20"/>
              </w:rPr>
            </w:pPr>
          </w:p>
          <w:p w14:paraId="645B99C1" w14:textId="77777777" w:rsidR="00E17E12" w:rsidRDefault="00E17E12" w:rsidP="0093355F">
            <w:pPr>
              <w:pStyle w:val="TableParagraph"/>
              <w:jc w:val="center"/>
              <w:rPr>
                <w:rFonts w:ascii="Arial Narrow" w:hAnsi="Arial Narrow"/>
                <w:b/>
                <w:sz w:val="20"/>
                <w:szCs w:val="20"/>
              </w:rPr>
            </w:pPr>
          </w:p>
          <w:p w14:paraId="79DCD178" w14:textId="77777777" w:rsidR="0093355F" w:rsidRDefault="0093355F" w:rsidP="0093355F">
            <w:pPr>
              <w:pStyle w:val="TableParagraph"/>
              <w:jc w:val="center"/>
              <w:rPr>
                <w:rFonts w:ascii="Arial Narrow" w:hAnsi="Arial Narrow"/>
                <w:b/>
                <w:sz w:val="20"/>
                <w:szCs w:val="20"/>
              </w:rPr>
            </w:pPr>
          </w:p>
          <w:p w14:paraId="3885EE6F" w14:textId="6C752D0A" w:rsidR="0093355F" w:rsidRPr="00D10519" w:rsidRDefault="0093355F" w:rsidP="0093355F">
            <w:pPr>
              <w:pStyle w:val="TableParagraph"/>
              <w:jc w:val="center"/>
              <w:rPr>
                <w:rFonts w:ascii="Arial Narrow" w:hAnsi="Arial Narrow"/>
                <w:b/>
                <w:sz w:val="20"/>
                <w:szCs w:val="20"/>
              </w:rPr>
            </w:pPr>
            <w:r>
              <w:rPr>
                <w:rFonts w:ascii="Arial Narrow" w:hAnsi="Arial Narrow"/>
                <w:b/>
                <w:sz w:val="20"/>
                <w:szCs w:val="20"/>
              </w:rPr>
              <w:t>PRESUPUESTO</w:t>
            </w:r>
          </w:p>
        </w:tc>
        <w:tc>
          <w:tcPr>
            <w:tcW w:w="8080" w:type="dxa"/>
            <w:tcBorders>
              <w:top w:val="single" w:sz="4" w:space="0" w:color="auto"/>
              <w:left w:val="single" w:sz="4" w:space="0" w:color="auto"/>
              <w:bottom w:val="single" w:sz="4" w:space="0" w:color="auto"/>
              <w:right w:val="single" w:sz="4" w:space="0" w:color="auto"/>
            </w:tcBorders>
          </w:tcPr>
          <w:p w14:paraId="2C0104B9" w14:textId="77777777" w:rsidR="00EA63A3" w:rsidRPr="00EA63A3" w:rsidRDefault="00EA63A3" w:rsidP="00EA63A3">
            <w:pPr>
              <w:widowControl/>
              <w:autoSpaceDE/>
              <w:autoSpaceDN/>
              <w:ind w:right="145"/>
              <w:jc w:val="both"/>
              <w:rPr>
                <w:rFonts w:ascii="Arial Narrow" w:eastAsia="Times New Roman" w:hAnsi="Arial Narrow" w:cs="Arial"/>
                <w:lang w:val="es-CO" w:eastAsia="es-CO"/>
              </w:rPr>
            </w:pPr>
            <w:r w:rsidRPr="00EA63A3">
              <w:rPr>
                <w:rFonts w:ascii="Arial Narrow" w:eastAsia="Times New Roman" w:hAnsi="Arial Narrow" w:cs="Arial"/>
                <w:lang w:val="es-CO" w:eastAsia="es-CO"/>
              </w:rPr>
              <w:t>El Gobierno Nacional mediante Decreto No. 1477 del 30 de diciembre de 2025, “</w:t>
            </w:r>
            <w:r w:rsidRPr="00EA63A3">
              <w:rPr>
                <w:rFonts w:ascii="Arial Narrow" w:eastAsia="Times New Roman" w:hAnsi="Arial Narrow" w:cs="Arial"/>
                <w:i/>
                <w:iCs/>
                <w:lang w:val="es-CO" w:eastAsia="es-CO"/>
              </w:rPr>
              <w:t>Por el cual se liquida el Presupuesto General de la Nación para la vigencia fiscal de 2026, se detallan las apropiaciones y se clasifican y definen los gastos”,</w:t>
            </w:r>
            <w:r w:rsidRPr="00EA63A3">
              <w:rPr>
                <w:rFonts w:ascii="Arial Narrow" w:eastAsia="Times New Roman" w:hAnsi="Arial Narrow" w:cs="Arial"/>
                <w:lang w:val="es-CO" w:eastAsia="es-CO"/>
              </w:rPr>
              <w:t xml:space="preserve"> el Ministerio de Hacienda y Crédito Público liquidó el Presupuesto General de la Nación para la vigencia fiscal 2026. Dicho presupuesto fue clasificado de acuerdo al plan de adquisiciones, el cual respalda la presente adquisición a través de su respectivo Certificado de Disponibilidad Presupuestal.</w:t>
            </w:r>
          </w:p>
          <w:p w14:paraId="3E1EFBA8" w14:textId="77777777" w:rsidR="00EA63A3" w:rsidRPr="00EA63A3" w:rsidRDefault="00EA63A3" w:rsidP="00EA63A3">
            <w:pPr>
              <w:widowControl/>
              <w:autoSpaceDE/>
              <w:autoSpaceDN/>
              <w:ind w:right="145"/>
              <w:jc w:val="both"/>
              <w:rPr>
                <w:rFonts w:ascii="Arial Narrow" w:eastAsia="Times New Roman" w:hAnsi="Arial Narrow" w:cs="Arial"/>
                <w:lang w:val="es-CO" w:eastAsia="es-CO"/>
              </w:rPr>
            </w:pPr>
          </w:p>
          <w:p w14:paraId="45A93CB0" w14:textId="77777777" w:rsidR="00EA63A3" w:rsidRPr="00EA63A3" w:rsidRDefault="00EA63A3" w:rsidP="00EA63A3">
            <w:pPr>
              <w:widowControl/>
              <w:autoSpaceDE/>
              <w:autoSpaceDN/>
              <w:ind w:right="145"/>
              <w:jc w:val="both"/>
              <w:rPr>
                <w:rFonts w:ascii="Arial Narrow" w:eastAsia="Times New Roman" w:hAnsi="Arial Narrow" w:cs="Arial"/>
                <w:lang w:val="es-CO" w:eastAsia="es-CO"/>
              </w:rPr>
            </w:pPr>
            <w:r w:rsidRPr="00EA63A3">
              <w:rPr>
                <w:rFonts w:ascii="Arial Narrow" w:eastAsia="Times New Roman" w:hAnsi="Arial Narrow" w:cs="Arial"/>
                <w:lang w:val="es-CO" w:eastAsia="es-CO"/>
              </w:rPr>
              <w:t xml:space="preserve">El presupuesto asignado para el presente proceso es de </w:t>
            </w:r>
            <w:r w:rsidRPr="00EA63A3">
              <w:rPr>
                <w:rFonts w:ascii="Arial Narrow" w:eastAsia="Times New Roman" w:hAnsi="Arial Narrow" w:cs="Arial"/>
                <w:b/>
                <w:bCs/>
                <w:lang w:val="es-CO" w:eastAsia="es-CO"/>
              </w:rPr>
              <w:t xml:space="preserve">CIENTO OCHENTA Y SEIS MILLONES DOSCIENTOS SESENTA Y CINCO MIL CINCUENTA Y UN PESOS M/CTE ($ 186.265.051,00), </w:t>
            </w:r>
            <w:r w:rsidRPr="00EA63A3">
              <w:rPr>
                <w:rFonts w:ascii="Arial Narrow" w:eastAsia="Times New Roman" w:hAnsi="Arial Narrow" w:cs="Arial"/>
                <w:lang w:val="es-CO" w:eastAsia="es-CO"/>
              </w:rPr>
              <w:t xml:space="preserve">incluidos todos los costos directos e indirectos y los impuestos, tasas y contribuciones que conlleve la celebración del presente proceso de selección, proveniente del recurso 10, dicho presupuesto se encuentra respaldado mediante el </w:t>
            </w:r>
            <w:bookmarkStart w:id="2" w:name="_Hlk231502977"/>
            <w:r w:rsidRPr="00EA63A3">
              <w:rPr>
                <w:rFonts w:ascii="Arial Narrow" w:eastAsia="Times New Roman" w:hAnsi="Arial Narrow" w:cs="Arial"/>
                <w:lang w:val="es-CO" w:eastAsia="es-CO"/>
              </w:rPr>
              <w:t xml:space="preserve">certificado de disponibilidad presupuestal No. </w:t>
            </w:r>
            <w:r w:rsidRPr="00EA63A3">
              <w:rPr>
                <w:rFonts w:ascii="Arial Narrow" w:eastAsia="Times New Roman" w:hAnsi="Arial Narrow" w:cs="Arial"/>
                <w:b/>
                <w:bCs/>
                <w:lang w:val="es-CO" w:eastAsia="es-CO"/>
              </w:rPr>
              <w:t>30726</w:t>
            </w:r>
            <w:r w:rsidRPr="00EA63A3">
              <w:rPr>
                <w:rFonts w:ascii="Arial Narrow" w:eastAsia="Times New Roman" w:hAnsi="Arial Narrow" w:cs="Arial"/>
                <w:lang w:val="es-CO" w:eastAsia="es-CO"/>
              </w:rPr>
              <w:t xml:space="preserve"> del veintitrés (23) de abril de dos mil veintiséis (2026)</w:t>
            </w:r>
            <w:bookmarkEnd w:id="2"/>
            <w:r w:rsidRPr="00EA63A3">
              <w:rPr>
                <w:rFonts w:ascii="Arial Narrow" w:eastAsia="Times New Roman" w:hAnsi="Arial Narrow" w:cs="Arial"/>
                <w:lang w:val="es-CO" w:eastAsia="es-CO"/>
              </w:rPr>
              <w:t>, bajo los siguientes rubros presupuestales, así:</w:t>
            </w:r>
          </w:p>
          <w:p w14:paraId="088A11EB" w14:textId="77777777" w:rsidR="00EA63A3" w:rsidRPr="00EA63A3" w:rsidRDefault="00EA63A3" w:rsidP="00EA63A3">
            <w:pPr>
              <w:widowControl/>
              <w:autoSpaceDE/>
              <w:autoSpaceDN/>
              <w:ind w:right="145"/>
              <w:jc w:val="both"/>
              <w:rPr>
                <w:rFonts w:ascii="Arial Narrow" w:eastAsia="Times New Roman" w:hAnsi="Arial Narrow" w:cs="Arial"/>
                <w:lang w:val="es-CO" w:eastAsia="es-CO"/>
              </w:rPr>
            </w:pPr>
          </w:p>
          <w:tbl>
            <w:tblPr>
              <w:tblpPr w:leftFromText="141" w:rightFromText="141" w:vertAnchor="text" w:tblpXSpec="center" w:tblpY="1"/>
              <w:tblOverlap w:val="never"/>
              <w:tblW w:w="49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49"/>
              <w:gridCol w:w="1187"/>
              <w:gridCol w:w="1849"/>
              <w:gridCol w:w="1518"/>
              <w:gridCol w:w="1749"/>
            </w:tblGrid>
            <w:tr w:rsidR="00EA63A3" w:rsidRPr="00EA63A3" w14:paraId="7A10CC7B" w14:textId="77777777" w:rsidTr="00F72D70">
              <w:trPr>
                <w:trHeight w:val="20"/>
              </w:trPr>
              <w:tc>
                <w:tcPr>
                  <w:tcW w:w="1047" w:type="pct"/>
                  <w:vAlign w:val="center"/>
                  <w:hideMark/>
                </w:tcPr>
                <w:p w14:paraId="33DE2004"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ARTÍCULO PRESUPUESTAL (SIIF NACIÓN)</w:t>
                  </w:r>
                </w:p>
              </w:tc>
              <w:tc>
                <w:tcPr>
                  <w:tcW w:w="563" w:type="pct"/>
                  <w:noWrap/>
                  <w:vAlign w:val="center"/>
                  <w:hideMark/>
                </w:tcPr>
                <w:p w14:paraId="6B7F0368"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RECURSO</w:t>
                  </w:r>
                </w:p>
              </w:tc>
              <w:tc>
                <w:tcPr>
                  <w:tcW w:w="1773" w:type="pct"/>
                  <w:vAlign w:val="center"/>
                  <w:hideMark/>
                </w:tcPr>
                <w:p w14:paraId="02B29157"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DESCRIPCIÓN DEL RUBRO</w:t>
                  </w:r>
                </w:p>
              </w:tc>
              <w:tc>
                <w:tcPr>
                  <w:tcW w:w="654" w:type="pct"/>
                  <w:vAlign w:val="center"/>
                  <w:hideMark/>
                </w:tcPr>
                <w:p w14:paraId="177E6118"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UNIDAD BENEFICIADA</w:t>
                  </w:r>
                </w:p>
              </w:tc>
              <w:tc>
                <w:tcPr>
                  <w:tcW w:w="964" w:type="pct"/>
                  <w:vAlign w:val="center"/>
                  <w:hideMark/>
                </w:tcPr>
                <w:p w14:paraId="665F88D2"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VALOR ARTÍCULO PRESUPUESTAL</w:t>
                  </w:r>
                </w:p>
              </w:tc>
            </w:tr>
            <w:tr w:rsidR="00EA63A3" w:rsidRPr="00EA63A3" w14:paraId="029E12E3" w14:textId="77777777" w:rsidTr="00F72D70">
              <w:trPr>
                <w:trHeight w:val="20"/>
              </w:trPr>
              <w:tc>
                <w:tcPr>
                  <w:tcW w:w="1047" w:type="pct"/>
                  <w:vAlign w:val="center"/>
                  <w:hideMark/>
                </w:tcPr>
                <w:p w14:paraId="718195F9"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A-02-02-01-003-006</w:t>
                  </w:r>
                </w:p>
              </w:tc>
              <w:tc>
                <w:tcPr>
                  <w:tcW w:w="563" w:type="pct"/>
                  <w:noWrap/>
                  <w:vAlign w:val="center"/>
                  <w:hideMark/>
                </w:tcPr>
                <w:p w14:paraId="13636513"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10</w:t>
                  </w:r>
                </w:p>
              </w:tc>
              <w:tc>
                <w:tcPr>
                  <w:tcW w:w="1773" w:type="pct"/>
                  <w:vAlign w:val="center"/>
                  <w:hideMark/>
                </w:tcPr>
                <w:p w14:paraId="672947DE"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PRODUCTOS DE CAUCHO Y PLÁSTICO</w:t>
                  </w:r>
                </w:p>
              </w:tc>
              <w:tc>
                <w:tcPr>
                  <w:tcW w:w="654" w:type="pct"/>
                  <w:vAlign w:val="center"/>
                  <w:hideMark/>
                </w:tcPr>
                <w:p w14:paraId="35B6F1CE"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ESING</w:t>
                  </w:r>
                </w:p>
              </w:tc>
              <w:tc>
                <w:tcPr>
                  <w:tcW w:w="964" w:type="pct"/>
                  <w:noWrap/>
                  <w:vAlign w:val="center"/>
                  <w:hideMark/>
                </w:tcPr>
                <w:p w14:paraId="466743BA"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 xml:space="preserve">$18.940.248,00 </w:t>
                  </w:r>
                </w:p>
              </w:tc>
            </w:tr>
            <w:tr w:rsidR="00EA63A3" w:rsidRPr="00EA63A3" w14:paraId="3F770356" w14:textId="77777777" w:rsidTr="00F72D70">
              <w:trPr>
                <w:trHeight w:val="20"/>
              </w:trPr>
              <w:tc>
                <w:tcPr>
                  <w:tcW w:w="4036" w:type="pct"/>
                  <w:gridSpan w:val="4"/>
                  <w:vAlign w:val="center"/>
                  <w:hideMark/>
                </w:tcPr>
                <w:p w14:paraId="0547398D"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 xml:space="preserve">SUBTOTAL </w:t>
                  </w:r>
                </w:p>
              </w:tc>
              <w:tc>
                <w:tcPr>
                  <w:tcW w:w="964" w:type="pct"/>
                  <w:vAlign w:val="center"/>
                  <w:hideMark/>
                </w:tcPr>
                <w:p w14:paraId="18779AB6"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 xml:space="preserve">         </w:t>
                  </w:r>
                  <w:r w:rsidRPr="00EA63A3">
                    <w:rPr>
                      <w:rFonts w:ascii="Arial Narrow" w:eastAsia="Times New Roman" w:hAnsi="Arial Narrow" w:cs="Arial"/>
                      <w:lang w:val="es-MX" w:eastAsia="es-CO"/>
                    </w:rPr>
                    <w:t>$18.940.248,00</w:t>
                  </w:r>
                </w:p>
              </w:tc>
            </w:tr>
            <w:tr w:rsidR="00EA63A3" w:rsidRPr="00EA63A3" w14:paraId="42DF3FB6" w14:textId="77777777" w:rsidTr="00F72D70">
              <w:trPr>
                <w:trHeight w:val="20"/>
              </w:trPr>
              <w:tc>
                <w:tcPr>
                  <w:tcW w:w="1047" w:type="pct"/>
                  <w:vAlign w:val="center"/>
                  <w:hideMark/>
                </w:tcPr>
                <w:p w14:paraId="53C7D2EB"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ARTÍCULO PRESUPUESTAL (SIIF NACIÓN)</w:t>
                  </w:r>
                </w:p>
              </w:tc>
              <w:tc>
                <w:tcPr>
                  <w:tcW w:w="563" w:type="pct"/>
                  <w:noWrap/>
                  <w:vAlign w:val="center"/>
                  <w:hideMark/>
                </w:tcPr>
                <w:p w14:paraId="33F36D45"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RECURSO</w:t>
                  </w:r>
                </w:p>
              </w:tc>
              <w:tc>
                <w:tcPr>
                  <w:tcW w:w="1773" w:type="pct"/>
                  <w:vAlign w:val="center"/>
                  <w:hideMark/>
                </w:tcPr>
                <w:p w14:paraId="1CB3B920"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DESCRIPCIÓN DEL RUBRO</w:t>
                  </w:r>
                </w:p>
              </w:tc>
              <w:tc>
                <w:tcPr>
                  <w:tcW w:w="654" w:type="pct"/>
                  <w:vAlign w:val="center"/>
                  <w:hideMark/>
                </w:tcPr>
                <w:p w14:paraId="35D1B7EC"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UNIDAD BENEFICIADA</w:t>
                  </w:r>
                </w:p>
              </w:tc>
              <w:tc>
                <w:tcPr>
                  <w:tcW w:w="964" w:type="pct"/>
                  <w:vAlign w:val="center"/>
                  <w:hideMark/>
                </w:tcPr>
                <w:p w14:paraId="4989B485"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VALOR ARTÍCULO PRESUPUESTAL</w:t>
                  </w:r>
                </w:p>
              </w:tc>
            </w:tr>
            <w:tr w:rsidR="00EA63A3" w:rsidRPr="00EA63A3" w14:paraId="546EC077" w14:textId="77777777" w:rsidTr="00F72D70">
              <w:trPr>
                <w:trHeight w:val="20"/>
              </w:trPr>
              <w:tc>
                <w:tcPr>
                  <w:tcW w:w="1047" w:type="pct"/>
                  <w:vAlign w:val="center"/>
                  <w:hideMark/>
                </w:tcPr>
                <w:p w14:paraId="099C0A74"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A-02-02-01-004-003</w:t>
                  </w:r>
                </w:p>
              </w:tc>
              <w:tc>
                <w:tcPr>
                  <w:tcW w:w="563" w:type="pct"/>
                  <w:noWrap/>
                  <w:vAlign w:val="center"/>
                  <w:hideMark/>
                </w:tcPr>
                <w:p w14:paraId="4249B5BE"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10</w:t>
                  </w:r>
                </w:p>
              </w:tc>
              <w:tc>
                <w:tcPr>
                  <w:tcW w:w="1773" w:type="pct"/>
                  <w:vAlign w:val="center"/>
                  <w:hideMark/>
                </w:tcPr>
                <w:p w14:paraId="20CE1D4E"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MAQUINARIA PARA USO GENERAL</w:t>
                  </w:r>
                </w:p>
              </w:tc>
              <w:tc>
                <w:tcPr>
                  <w:tcW w:w="654" w:type="pct"/>
                  <w:vAlign w:val="center"/>
                  <w:hideMark/>
                </w:tcPr>
                <w:p w14:paraId="1E4706AA"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ESING</w:t>
                  </w:r>
                </w:p>
              </w:tc>
              <w:tc>
                <w:tcPr>
                  <w:tcW w:w="964" w:type="pct"/>
                  <w:noWrap/>
                  <w:vAlign w:val="center"/>
                  <w:hideMark/>
                </w:tcPr>
                <w:p w14:paraId="25D76C9E"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CO" w:eastAsia="es-CO"/>
                    </w:rPr>
                    <w:t>$121.507.141,00</w:t>
                  </w:r>
                </w:p>
              </w:tc>
            </w:tr>
            <w:tr w:rsidR="00EA63A3" w:rsidRPr="00EA63A3" w14:paraId="29F6E37D" w14:textId="77777777" w:rsidTr="00F72D70">
              <w:trPr>
                <w:trHeight w:val="20"/>
              </w:trPr>
              <w:tc>
                <w:tcPr>
                  <w:tcW w:w="1047" w:type="pct"/>
                  <w:vAlign w:val="center"/>
                  <w:hideMark/>
                </w:tcPr>
                <w:p w14:paraId="37DA719E"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A-02-02-01-004-003</w:t>
                  </w:r>
                </w:p>
              </w:tc>
              <w:tc>
                <w:tcPr>
                  <w:tcW w:w="563" w:type="pct"/>
                  <w:noWrap/>
                  <w:vAlign w:val="center"/>
                  <w:hideMark/>
                </w:tcPr>
                <w:p w14:paraId="524592D0"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10</w:t>
                  </w:r>
                </w:p>
              </w:tc>
              <w:tc>
                <w:tcPr>
                  <w:tcW w:w="1773" w:type="pct"/>
                  <w:vAlign w:val="center"/>
                  <w:hideMark/>
                </w:tcPr>
                <w:p w14:paraId="521E1C4A"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MAQUINARIA PARA USO GENERAL</w:t>
                  </w:r>
                </w:p>
              </w:tc>
              <w:tc>
                <w:tcPr>
                  <w:tcW w:w="654" w:type="pct"/>
                  <w:vAlign w:val="center"/>
                  <w:hideMark/>
                </w:tcPr>
                <w:p w14:paraId="68301DD8"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ESLOG</w:t>
                  </w:r>
                </w:p>
              </w:tc>
              <w:tc>
                <w:tcPr>
                  <w:tcW w:w="964" w:type="pct"/>
                  <w:noWrap/>
                  <w:vAlign w:val="center"/>
                  <w:hideMark/>
                </w:tcPr>
                <w:p w14:paraId="18F5D4F1"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CO" w:eastAsia="es-CO"/>
                    </w:rPr>
                    <w:t>$11.043.276,00</w:t>
                  </w:r>
                </w:p>
              </w:tc>
            </w:tr>
            <w:tr w:rsidR="00EA63A3" w:rsidRPr="00EA63A3" w14:paraId="63E40438" w14:textId="77777777" w:rsidTr="00F72D70">
              <w:trPr>
                <w:trHeight w:val="20"/>
              </w:trPr>
              <w:tc>
                <w:tcPr>
                  <w:tcW w:w="1047" w:type="pct"/>
                  <w:vAlign w:val="center"/>
                  <w:hideMark/>
                </w:tcPr>
                <w:p w14:paraId="7F820640"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A-02-02-01-004-003</w:t>
                  </w:r>
                </w:p>
              </w:tc>
              <w:tc>
                <w:tcPr>
                  <w:tcW w:w="563" w:type="pct"/>
                  <w:noWrap/>
                  <w:vAlign w:val="center"/>
                  <w:hideMark/>
                </w:tcPr>
                <w:p w14:paraId="3A36CF45"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10</w:t>
                  </w:r>
                </w:p>
              </w:tc>
              <w:tc>
                <w:tcPr>
                  <w:tcW w:w="1773" w:type="pct"/>
                  <w:vAlign w:val="center"/>
                  <w:hideMark/>
                </w:tcPr>
                <w:p w14:paraId="63BA5405"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MAQUINARIA PARA USO GENERAL</w:t>
                  </w:r>
                </w:p>
              </w:tc>
              <w:tc>
                <w:tcPr>
                  <w:tcW w:w="654" w:type="pct"/>
                  <w:vAlign w:val="center"/>
                  <w:hideMark/>
                </w:tcPr>
                <w:p w14:paraId="7E36285E"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ESINF</w:t>
                  </w:r>
                </w:p>
              </w:tc>
              <w:tc>
                <w:tcPr>
                  <w:tcW w:w="964" w:type="pct"/>
                  <w:noWrap/>
                  <w:vAlign w:val="center"/>
                  <w:hideMark/>
                </w:tcPr>
                <w:p w14:paraId="7EB79535"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CO" w:eastAsia="es-CO"/>
                    </w:rPr>
                    <w:t>$2.583.059,00</w:t>
                  </w:r>
                </w:p>
              </w:tc>
            </w:tr>
            <w:tr w:rsidR="00EA63A3" w:rsidRPr="00EA63A3" w14:paraId="7DE08B3A" w14:textId="77777777" w:rsidTr="00F72D70">
              <w:trPr>
                <w:trHeight w:val="20"/>
              </w:trPr>
              <w:tc>
                <w:tcPr>
                  <w:tcW w:w="1047" w:type="pct"/>
                  <w:vAlign w:val="center"/>
                  <w:hideMark/>
                </w:tcPr>
                <w:p w14:paraId="3D82BCD3"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A-02-02-01-004-003</w:t>
                  </w:r>
                </w:p>
              </w:tc>
              <w:tc>
                <w:tcPr>
                  <w:tcW w:w="563" w:type="pct"/>
                  <w:noWrap/>
                  <w:vAlign w:val="center"/>
                  <w:hideMark/>
                </w:tcPr>
                <w:p w14:paraId="5B92B461"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10</w:t>
                  </w:r>
                </w:p>
              </w:tc>
              <w:tc>
                <w:tcPr>
                  <w:tcW w:w="1773" w:type="pct"/>
                  <w:vAlign w:val="center"/>
                  <w:hideMark/>
                </w:tcPr>
                <w:p w14:paraId="261EE341"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MAQUINARIA PARA USO GENERAL</w:t>
                  </w:r>
                </w:p>
              </w:tc>
              <w:tc>
                <w:tcPr>
                  <w:tcW w:w="654" w:type="pct"/>
                  <w:vAlign w:val="center"/>
                  <w:hideMark/>
                </w:tcPr>
                <w:p w14:paraId="0A00EB51"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ESACE</w:t>
                  </w:r>
                </w:p>
              </w:tc>
              <w:tc>
                <w:tcPr>
                  <w:tcW w:w="964" w:type="pct"/>
                  <w:noWrap/>
                  <w:vAlign w:val="center"/>
                  <w:hideMark/>
                </w:tcPr>
                <w:p w14:paraId="60502677"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CO" w:eastAsia="es-CO"/>
                    </w:rPr>
                    <w:t>$1.477.581,00</w:t>
                  </w:r>
                </w:p>
              </w:tc>
            </w:tr>
            <w:tr w:rsidR="00EA63A3" w:rsidRPr="00EA63A3" w14:paraId="0A75D326" w14:textId="77777777" w:rsidTr="00F72D70">
              <w:trPr>
                <w:trHeight w:val="20"/>
              </w:trPr>
              <w:tc>
                <w:tcPr>
                  <w:tcW w:w="4036" w:type="pct"/>
                  <w:gridSpan w:val="4"/>
                  <w:vAlign w:val="center"/>
                  <w:hideMark/>
                </w:tcPr>
                <w:p w14:paraId="2A4A34C5"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 xml:space="preserve">SUBTOTAL </w:t>
                  </w:r>
                </w:p>
              </w:tc>
              <w:tc>
                <w:tcPr>
                  <w:tcW w:w="964" w:type="pct"/>
                  <w:vAlign w:val="center"/>
                  <w:hideMark/>
                </w:tcPr>
                <w:p w14:paraId="7BD7376A" w14:textId="77777777" w:rsidR="00EA63A3" w:rsidRPr="00EA63A3" w:rsidRDefault="00EA63A3" w:rsidP="00EA63A3">
                  <w:pPr>
                    <w:widowControl/>
                    <w:autoSpaceDE/>
                    <w:autoSpaceDN/>
                    <w:ind w:right="145"/>
                    <w:jc w:val="both"/>
                    <w:rPr>
                      <w:rFonts w:ascii="Arial Narrow" w:eastAsia="Times New Roman" w:hAnsi="Arial Narrow" w:cs="Arial"/>
                      <w:b/>
                      <w:bCs/>
                      <w:lang w:val="es-CO" w:eastAsia="es-CO"/>
                    </w:rPr>
                  </w:pPr>
                  <w:r w:rsidRPr="00EA63A3">
                    <w:rPr>
                      <w:rFonts w:ascii="Arial Narrow" w:eastAsia="Times New Roman" w:hAnsi="Arial Narrow" w:cs="Arial"/>
                      <w:b/>
                      <w:bCs/>
                      <w:lang w:val="es-CO" w:eastAsia="es-CO"/>
                    </w:rPr>
                    <w:t>$136.611.057,00</w:t>
                  </w:r>
                </w:p>
              </w:tc>
            </w:tr>
            <w:tr w:rsidR="00EA63A3" w:rsidRPr="00EA63A3" w14:paraId="4D166BEE" w14:textId="77777777" w:rsidTr="00F72D70">
              <w:trPr>
                <w:trHeight w:val="20"/>
              </w:trPr>
              <w:tc>
                <w:tcPr>
                  <w:tcW w:w="5000" w:type="pct"/>
                  <w:gridSpan w:val="5"/>
                  <w:vAlign w:val="center"/>
                </w:tcPr>
                <w:p w14:paraId="6532132C"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p>
              </w:tc>
            </w:tr>
            <w:tr w:rsidR="00EA63A3" w:rsidRPr="00EA63A3" w14:paraId="3E778C50" w14:textId="77777777" w:rsidTr="00F72D70">
              <w:trPr>
                <w:trHeight w:val="20"/>
              </w:trPr>
              <w:tc>
                <w:tcPr>
                  <w:tcW w:w="1047" w:type="pct"/>
                  <w:vAlign w:val="center"/>
                  <w:hideMark/>
                </w:tcPr>
                <w:p w14:paraId="70376758"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ARTÍCULO PRESUPUESTAL (SIIF NACIÓN)</w:t>
                  </w:r>
                </w:p>
              </w:tc>
              <w:tc>
                <w:tcPr>
                  <w:tcW w:w="563" w:type="pct"/>
                  <w:noWrap/>
                  <w:vAlign w:val="center"/>
                  <w:hideMark/>
                </w:tcPr>
                <w:p w14:paraId="18848BAA"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RECURSO</w:t>
                  </w:r>
                </w:p>
              </w:tc>
              <w:tc>
                <w:tcPr>
                  <w:tcW w:w="1773" w:type="pct"/>
                  <w:vAlign w:val="center"/>
                  <w:hideMark/>
                </w:tcPr>
                <w:p w14:paraId="2FEEB36E"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DESCRIPCIÓN DEL RUBRO</w:t>
                  </w:r>
                </w:p>
              </w:tc>
              <w:tc>
                <w:tcPr>
                  <w:tcW w:w="654" w:type="pct"/>
                  <w:vAlign w:val="center"/>
                  <w:hideMark/>
                </w:tcPr>
                <w:p w14:paraId="73663F0D"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UNIDAD BENEFICIADA</w:t>
                  </w:r>
                </w:p>
              </w:tc>
              <w:tc>
                <w:tcPr>
                  <w:tcW w:w="964" w:type="pct"/>
                  <w:vAlign w:val="center"/>
                  <w:hideMark/>
                </w:tcPr>
                <w:p w14:paraId="348DC97D"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VALOR ARTÍCULO PRESUPUESTAL</w:t>
                  </w:r>
                </w:p>
              </w:tc>
            </w:tr>
            <w:tr w:rsidR="00EA63A3" w:rsidRPr="00EA63A3" w14:paraId="29017BC5" w14:textId="77777777" w:rsidTr="00F72D70">
              <w:trPr>
                <w:trHeight w:val="20"/>
              </w:trPr>
              <w:tc>
                <w:tcPr>
                  <w:tcW w:w="1047" w:type="pct"/>
                  <w:vAlign w:val="center"/>
                  <w:hideMark/>
                </w:tcPr>
                <w:p w14:paraId="0B4EB2FB"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lastRenderedPageBreak/>
                    <w:t>A-02-02-01-004-006</w:t>
                  </w:r>
                </w:p>
              </w:tc>
              <w:tc>
                <w:tcPr>
                  <w:tcW w:w="563" w:type="pct"/>
                  <w:noWrap/>
                  <w:vAlign w:val="center"/>
                  <w:hideMark/>
                </w:tcPr>
                <w:p w14:paraId="6534F975"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10</w:t>
                  </w:r>
                </w:p>
              </w:tc>
              <w:tc>
                <w:tcPr>
                  <w:tcW w:w="1773" w:type="pct"/>
                  <w:vAlign w:val="center"/>
                  <w:hideMark/>
                </w:tcPr>
                <w:p w14:paraId="3C52F923"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MAQUINARIA Y APARATOS ELÉCTRICOS</w:t>
                  </w:r>
                </w:p>
              </w:tc>
              <w:tc>
                <w:tcPr>
                  <w:tcW w:w="654" w:type="pct"/>
                  <w:vAlign w:val="center"/>
                  <w:hideMark/>
                </w:tcPr>
                <w:p w14:paraId="562C8250"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ESING</w:t>
                  </w:r>
                </w:p>
              </w:tc>
              <w:tc>
                <w:tcPr>
                  <w:tcW w:w="964" w:type="pct"/>
                  <w:noWrap/>
                  <w:vAlign w:val="center"/>
                  <w:hideMark/>
                </w:tcPr>
                <w:p w14:paraId="049025A9" w14:textId="77777777" w:rsidR="00EA63A3" w:rsidRPr="00EA63A3" w:rsidRDefault="00EA63A3" w:rsidP="00EA63A3">
                  <w:pPr>
                    <w:widowControl/>
                    <w:autoSpaceDE/>
                    <w:autoSpaceDN/>
                    <w:ind w:right="145"/>
                    <w:jc w:val="both"/>
                    <w:rPr>
                      <w:rFonts w:ascii="Arial Narrow" w:eastAsia="Times New Roman" w:hAnsi="Arial Narrow" w:cs="Arial"/>
                      <w:lang w:val="es-CO" w:eastAsia="es-CO"/>
                    </w:rPr>
                  </w:pPr>
                  <w:r w:rsidRPr="00EA63A3">
                    <w:rPr>
                      <w:rFonts w:ascii="Arial Narrow" w:eastAsia="Times New Roman" w:hAnsi="Arial Narrow" w:cs="Arial"/>
                      <w:lang w:val="es-CO" w:eastAsia="es-CO"/>
                    </w:rPr>
                    <w:t>$3.156.708,00</w:t>
                  </w:r>
                </w:p>
              </w:tc>
            </w:tr>
            <w:tr w:rsidR="00EA63A3" w:rsidRPr="00EA63A3" w14:paraId="35281580" w14:textId="77777777" w:rsidTr="00F72D70">
              <w:trPr>
                <w:trHeight w:val="20"/>
              </w:trPr>
              <w:tc>
                <w:tcPr>
                  <w:tcW w:w="4036" w:type="pct"/>
                  <w:gridSpan w:val="4"/>
                  <w:vAlign w:val="center"/>
                  <w:hideMark/>
                </w:tcPr>
                <w:p w14:paraId="38F5F0F6"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 xml:space="preserve">SUBTOTAL </w:t>
                  </w:r>
                </w:p>
              </w:tc>
              <w:tc>
                <w:tcPr>
                  <w:tcW w:w="964" w:type="pct"/>
                  <w:vAlign w:val="center"/>
                  <w:hideMark/>
                </w:tcPr>
                <w:p w14:paraId="4E29D047"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CO" w:eastAsia="es-CO"/>
                    </w:rPr>
                    <w:t>$3.156.708,00</w:t>
                  </w:r>
                </w:p>
              </w:tc>
            </w:tr>
            <w:tr w:rsidR="00EA63A3" w:rsidRPr="00EA63A3" w14:paraId="35174997" w14:textId="77777777" w:rsidTr="00F72D70">
              <w:trPr>
                <w:trHeight w:val="20"/>
              </w:trPr>
              <w:tc>
                <w:tcPr>
                  <w:tcW w:w="5000" w:type="pct"/>
                  <w:gridSpan w:val="5"/>
                  <w:vAlign w:val="center"/>
                </w:tcPr>
                <w:p w14:paraId="5DCDA3F1"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p>
              </w:tc>
            </w:tr>
            <w:tr w:rsidR="00EA63A3" w:rsidRPr="00EA63A3" w14:paraId="01284815" w14:textId="77777777" w:rsidTr="00F72D70">
              <w:trPr>
                <w:trHeight w:val="20"/>
              </w:trPr>
              <w:tc>
                <w:tcPr>
                  <w:tcW w:w="1047" w:type="pct"/>
                  <w:vAlign w:val="center"/>
                  <w:hideMark/>
                </w:tcPr>
                <w:p w14:paraId="596EF50E"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ARTÍCULO PRESUPUESTAL (SIIF NACIÓN)</w:t>
                  </w:r>
                </w:p>
              </w:tc>
              <w:tc>
                <w:tcPr>
                  <w:tcW w:w="563" w:type="pct"/>
                  <w:noWrap/>
                  <w:vAlign w:val="center"/>
                  <w:hideMark/>
                </w:tcPr>
                <w:p w14:paraId="10BBF3B4"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RECURSO</w:t>
                  </w:r>
                </w:p>
              </w:tc>
              <w:tc>
                <w:tcPr>
                  <w:tcW w:w="1773" w:type="pct"/>
                  <w:vAlign w:val="center"/>
                  <w:hideMark/>
                </w:tcPr>
                <w:p w14:paraId="1580FD29"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DESCRIPCIÓN DEL RUBRO</w:t>
                  </w:r>
                </w:p>
              </w:tc>
              <w:tc>
                <w:tcPr>
                  <w:tcW w:w="654" w:type="pct"/>
                  <w:vAlign w:val="center"/>
                  <w:hideMark/>
                </w:tcPr>
                <w:p w14:paraId="107CCD49"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UNIDAD BENEFICIADA</w:t>
                  </w:r>
                </w:p>
              </w:tc>
              <w:tc>
                <w:tcPr>
                  <w:tcW w:w="964" w:type="pct"/>
                  <w:vAlign w:val="center"/>
                  <w:hideMark/>
                </w:tcPr>
                <w:p w14:paraId="1EDC36A0"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VALOR ARTÍCULO PRESUPUESTAL</w:t>
                  </w:r>
                </w:p>
              </w:tc>
            </w:tr>
            <w:tr w:rsidR="00EA63A3" w:rsidRPr="00EA63A3" w14:paraId="6834CDA6" w14:textId="77777777" w:rsidTr="00F72D70">
              <w:trPr>
                <w:trHeight w:val="20"/>
              </w:trPr>
              <w:tc>
                <w:tcPr>
                  <w:tcW w:w="1047" w:type="pct"/>
                  <w:vAlign w:val="center"/>
                  <w:hideMark/>
                </w:tcPr>
                <w:p w14:paraId="01620AB3"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A-02-02-02-008-007</w:t>
                  </w:r>
                </w:p>
              </w:tc>
              <w:tc>
                <w:tcPr>
                  <w:tcW w:w="563" w:type="pct"/>
                  <w:noWrap/>
                  <w:vAlign w:val="center"/>
                  <w:hideMark/>
                </w:tcPr>
                <w:p w14:paraId="294129EE"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10</w:t>
                  </w:r>
                </w:p>
              </w:tc>
              <w:tc>
                <w:tcPr>
                  <w:tcW w:w="1773" w:type="pct"/>
                  <w:vAlign w:val="center"/>
                  <w:hideMark/>
                </w:tcPr>
                <w:p w14:paraId="43F25794"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SERVICIOS DE MANTENIMIENTO, REPARACIÓN E INSTALACIÓN (EXCEPTO SERVICIOS DE CONSTRUCCIÓN)</w:t>
                  </w:r>
                </w:p>
              </w:tc>
              <w:tc>
                <w:tcPr>
                  <w:tcW w:w="654" w:type="pct"/>
                  <w:vAlign w:val="center"/>
                  <w:hideMark/>
                </w:tcPr>
                <w:p w14:paraId="4316983A"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ESING</w:t>
                  </w:r>
                </w:p>
              </w:tc>
              <w:tc>
                <w:tcPr>
                  <w:tcW w:w="964" w:type="pct"/>
                  <w:noWrap/>
                  <w:vAlign w:val="center"/>
                  <w:hideMark/>
                </w:tcPr>
                <w:p w14:paraId="54DAC7EE"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CO" w:eastAsia="es-CO"/>
                    </w:rPr>
                    <w:t>$24.516.956,00</w:t>
                  </w:r>
                </w:p>
              </w:tc>
            </w:tr>
            <w:tr w:rsidR="00EA63A3" w:rsidRPr="00EA63A3" w14:paraId="3CA2535E" w14:textId="77777777" w:rsidTr="00F72D70">
              <w:trPr>
                <w:trHeight w:val="20"/>
              </w:trPr>
              <w:tc>
                <w:tcPr>
                  <w:tcW w:w="1047" w:type="pct"/>
                  <w:vAlign w:val="center"/>
                  <w:hideMark/>
                </w:tcPr>
                <w:p w14:paraId="4CC2517D"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A-02-02-02-008-007</w:t>
                  </w:r>
                </w:p>
              </w:tc>
              <w:tc>
                <w:tcPr>
                  <w:tcW w:w="563" w:type="pct"/>
                  <w:noWrap/>
                  <w:vAlign w:val="center"/>
                  <w:hideMark/>
                </w:tcPr>
                <w:p w14:paraId="55BD0FBC"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10</w:t>
                  </w:r>
                </w:p>
              </w:tc>
              <w:tc>
                <w:tcPr>
                  <w:tcW w:w="1773" w:type="pct"/>
                  <w:vAlign w:val="center"/>
                  <w:hideMark/>
                </w:tcPr>
                <w:p w14:paraId="51118BA4"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SERVICIOS DE MANTENIMIENTO, REPARACIÓN E INSTALACIÓN (EXCEPTO SERVICIOS DE CONSTRUCCIÓN)</w:t>
                  </w:r>
                </w:p>
              </w:tc>
              <w:tc>
                <w:tcPr>
                  <w:tcW w:w="654" w:type="pct"/>
                  <w:vAlign w:val="center"/>
                  <w:hideMark/>
                </w:tcPr>
                <w:p w14:paraId="29270572"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ESLOG</w:t>
                  </w:r>
                </w:p>
              </w:tc>
              <w:tc>
                <w:tcPr>
                  <w:tcW w:w="964" w:type="pct"/>
                  <w:noWrap/>
                  <w:vAlign w:val="center"/>
                  <w:hideMark/>
                </w:tcPr>
                <w:p w14:paraId="5908AB59"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CO" w:eastAsia="es-CO"/>
                    </w:rPr>
                    <w:t>$2.261.875,00</w:t>
                  </w:r>
                </w:p>
              </w:tc>
            </w:tr>
            <w:tr w:rsidR="00EA63A3" w:rsidRPr="00EA63A3" w14:paraId="16668C58" w14:textId="77777777" w:rsidTr="00F72D70">
              <w:trPr>
                <w:trHeight w:val="20"/>
              </w:trPr>
              <w:tc>
                <w:tcPr>
                  <w:tcW w:w="1047" w:type="pct"/>
                  <w:vAlign w:val="center"/>
                  <w:hideMark/>
                </w:tcPr>
                <w:p w14:paraId="3A65156A"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A-02-02-02-008-007</w:t>
                  </w:r>
                </w:p>
              </w:tc>
              <w:tc>
                <w:tcPr>
                  <w:tcW w:w="563" w:type="pct"/>
                  <w:noWrap/>
                  <w:vAlign w:val="center"/>
                  <w:hideMark/>
                </w:tcPr>
                <w:p w14:paraId="52F35C4C"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10</w:t>
                  </w:r>
                </w:p>
              </w:tc>
              <w:tc>
                <w:tcPr>
                  <w:tcW w:w="1773" w:type="pct"/>
                  <w:vAlign w:val="center"/>
                  <w:hideMark/>
                </w:tcPr>
                <w:p w14:paraId="5D28B2D0"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SERVICIOS DE MANTENIMIENTO, REPARACIÓN E INSTALACIÓN (EXCEPTO SERVICIOS DE CONSTRUCCIÓN)</w:t>
                  </w:r>
                </w:p>
              </w:tc>
              <w:tc>
                <w:tcPr>
                  <w:tcW w:w="654" w:type="pct"/>
                  <w:vAlign w:val="center"/>
                  <w:hideMark/>
                </w:tcPr>
                <w:p w14:paraId="7D60C248"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ESINF</w:t>
                  </w:r>
                </w:p>
              </w:tc>
              <w:tc>
                <w:tcPr>
                  <w:tcW w:w="964" w:type="pct"/>
                  <w:noWrap/>
                  <w:vAlign w:val="center"/>
                  <w:hideMark/>
                </w:tcPr>
                <w:p w14:paraId="040A3381"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CO" w:eastAsia="es-CO"/>
                    </w:rPr>
                    <w:t>$501.161,00</w:t>
                  </w:r>
                </w:p>
              </w:tc>
            </w:tr>
            <w:tr w:rsidR="00EA63A3" w:rsidRPr="00EA63A3" w14:paraId="448F01C4" w14:textId="77777777" w:rsidTr="00F72D70">
              <w:trPr>
                <w:trHeight w:val="20"/>
              </w:trPr>
              <w:tc>
                <w:tcPr>
                  <w:tcW w:w="1047" w:type="pct"/>
                  <w:vAlign w:val="center"/>
                  <w:hideMark/>
                </w:tcPr>
                <w:p w14:paraId="7722D373"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A-02-02-02-008-007</w:t>
                  </w:r>
                </w:p>
              </w:tc>
              <w:tc>
                <w:tcPr>
                  <w:tcW w:w="563" w:type="pct"/>
                  <w:noWrap/>
                  <w:vAlign w:val="center"/>
                  <w:hideMark/>
                </w:tcPr>
                <w:p w14:paraId="0E16C78F"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10</w:t>
                  </w:r>
                </w:p>
              </w:tc>
              <w:tc>
                <w:tcPr>
                  <w:tcW w:w="1773" w:type="pct"/>
                  <w:vAlign w:val="center"/>
                  <w:hideMark/>
                </w:tcPr>
                <w:p w14:paraId="1AF27844"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SERVICIOS DE MANTENIMIENTO, REPARACIÓN E INSTALACIÓN (EXCEPTO SERVICIOS DE CONSTRUCCIÓN)</w:t>
                  </w:r>
                </w:p>
              </w:tc>
              <w:tc>
                <w:tcPr>
                  <w:tcW w:w="654" w:type="pct"/>
                  <w:vAlign w:val="center"/>
                  <w:hideMark/>
                </w:tcPr>
                <w:p w14:paraId="62FC8ED6"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MX" w:eastAsia="es-CO"/>
                    </w:rPr>
                    <w:t>ESACE</w:t>
                  </w:r>
                </w:p>
              </w:tc>
              <w:tc>
                <w:tcPr>
                  <w:tcW w:w="964" w:type="pct"/>
                  <w:noWrap/>
                  <w:vAlign w:val="center"/>
                  <w:hideMark/>
                </w:tcPr>
                <w:p w14:paraId="0E00822F" w14:textId="77777777" w:rsidR="00EA63A3" w:rsidRPr="00EA63A3" w:rsidRDefault="00EA63A3" w:rsidP="00EA63A3">
                  <w:pPr>
                    <w:widowControl/>
                    <w:autoSpaceDE/>
                    <w:autoSpaceDN/>
                    <w:ind w:right="145"/>
                    <w:jc w:val="both"/>
                    <w:rPr>
                      <w:rFonts w:ascii="Arial Narrow" w:eastAsia="Times New Roman" w:hAnsi="Arial Narrow" w:cs="Arial"/>
                      <w:lang w:val="es-MX" w:eastAsia="es-CO"/>
                    </w:rPr>
                  </w:pPr>
                  <w:r w:rsidRPr="00EA63A3">
                    <w:rPr>
                      <w:rFonts w:ascii="Arial Narrow" w:eastAsia="Times New Roman" w:hAnsi="Arial Narrow" w:cs="Arial"/>
                      <w:lang w:val="es-CO" w:eastAsia="es-CO"/>
                    </w:rPr>
                    <w:t>$ 277.046,00</w:t>
                  </w:r>
                </w:p>
              </w:tc>
            </w:tr>
            <w:tr w:rsidR="00EA63A3" w:rsidRPr="00EA63A3" w14:paraId="6D07C74B" w14:textId="77777777" w:rsidTr="00F72D70">
              <w:trPr>
                <w:trHeight w:val="20"/>
              </w:trPr>
              <w:tc>
                <w:tcPr>
                  <w:tcW w:w="4036" w:type="pct"/>
                  <w:gridSpan w:val="4"/>
                  <w:vAlign w:val="center"/>
                  <w:hideMark/>
                </w:tcPr>
                <w:p w14:paraId="3D439AFD"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 xml:space="preserve">SUBTOTAL </w:t>
                  </w:r>
                </w:p>
              </w:tc>
              <w:tc>
                <w:tcPr>
                  <w:tcW w:w="964" w:type="pct"/>
                  <w:vAlign w:val="center"/>
                  <w:hideMark/>
                </w:tcPr>
                <w:p w14:paraId="659DAD21" w14:textId="77777777" w:rsidR="00EA63A3" w:rsidRPr="00EA63A3" w:rsidRDefault="00EA63A3" w:rsidP="00EA63A3">
                  <w:pPr>
                    <w:widowControl/>
                    <w:autoSpaceDE/>
                    <w:autoSpaceDN/>
                    <w:ind w:right="145"/>
                    <w:jc w:val="both"/>
                    <w:rPr>
                      <w:rFonts w:ascii="Arial Narrow" w:eastAsia="Times New Roman" w:hAnsi="Arial Narrow" w:cs="Arial"/>
                      <w:b/>
                      <w:bCs/>
                      <w:lang w:val="es-CO" w:eastAsia="es-CO"/>
                    </w:rPr>
                  </w:pPr>
                  <w:r w:rsidRPr="00EA63A3">
                    <w:rPr>
                      <w:rFonts w:ascii="Arial Narrow" w:eastAsia="Times New Roman" w:hAnsi="Arial Narrow" w:cs="Arial"/>
                      <w:b/>
                      <w:bCs/>
                      <w:lang w:val="es-CO" w:eastAsia="es-CO"/>
                    </w:rPr>
                    <w:t xml:space="preserve">$ 27.557.038,00 </w:t>
                  </w:r>
                  <w:r w:rsidRPr="00EA63A3">
                    <w:rPr>
                      <w:rFonts w:ascii="Arial Narrow" w:eastAsia="Times New Roman" w:hAnsi="Arial Narrow" w:cs="Arial"/>
                      <w:b/>
                      <w:bCs/>
                      <w:lang w:val="es-MX" w:eastAsia="es-CO"/>
                    </w:rPr>
                    <w:t xml:space="preserve"> </w:t>
                  </w:r>
                </w:p>
              </w:tc>
            </w:tr>
            <w:tr w:rsidR="00EA63A3" w:rsidRPr="00EA63A3" w14:paraId="27FAF0C2" w14:textId="77777777" w:rsidTr="00F72D70">
              <w:trPr>
                <w:trHeight w:val="20"/>
              </w:trPr>
              <w:tc>
                <w:tcPr>
                  <w:tcW w:w="4036" w:type="pct"/>
                  <w:gridSpan w:val="4"/>
                  <w:vAlign w:val="center"/>
                  <w:hideMark/>
                </w:tcPr>
                <w:p w14:paraId="5E756F32" w14:textId="77777777" w:rsidR="00EA63A3" w:rsidRPr="00EA63A3" w:rsidRDefault="00EA63A3" w:rsidP="00EA63A3">
                  <w:pPr>
                    <w:widowControl/>
                    <w:autoSpaceDE/>
                    <w:autoSpaceDN/>
                    <w:ind w:right="145"/>
                    <w:jc w:val="both"/>
                    <w:rPr>
                      <w:rFonts w:ascii="Arial Narrow" w:eastAsia="Times New Roman" w:hAnsi="Arial Narrow" w:cs="Arial"/>
                      <w:b/>
                      <w:bCs/>
                      <w:lang w:val="es-MX" w:eastAsia="es-CO"/>
                    </w:rPr>
                  </w:pPr>
                  <w:r w:rsidRPr="00EA63A3">
                    <w:rPr>
                      <w:rFonts w:ascii="Arial Narrow" w:eastAsia="Times New Roman" w:hAnsi="Arial Narrow" w:cs="Arial"/>
                      <w:b/>
                      <w:bCs/>
                      <w:lang w:val="es-MX" w:eastAsia="es-CO"/>
                    </w:rPr>
                    <w:t xml:space="preserve">TOTAL, PLAN DE NECESIDADES </w:t>
                  </w:r>
                </w:p>
              </w:tc>
              <w:tc>
                <w:tcPr>
                  <w:tcW w:w="964" w:type="pct"/>
                  <w:vAlign w:val="center"/>
                  <w:hideMark/>
                </w:tcPr>
                <w:p w14:paraId="5A37C12E" w14:textId="77777777" w:rsidR="00EA63A3" w:rsidRPr="00EA63A3" w:rsidRDefault="00EA63A3" w:rsidP="00EA63A3">
                  <w:pPr>
                    <w:widowControl/>
                    <w:autoSpaceDE/>
                    <w:autoSpaceDN/>
                    <w:ind w:right="145"/>
                    <w:jc w:val="both"/>
                    <w:rPr>
                      <w:rFonts w:ascii="Arial Narrow" w:eastAsia="Times New Roman" w:hAnsi="Arial Narrow" w:cs="Arial"/>
                      <w:b/>
                      <w:bCs/>
                      <w:lang w:val="es-CO" w:eastAsia="es-CO"/>
                    </w:rPr>
                  </w:pPr>
                  <w:r w:rsidRPr="00EA63A3">
                    <w:rPr>
                      <w:rFonts w:ascii="Arial Narrow" w:eastAsia="Times New Roman" w:hAnsi="Arial Narrow" w:cs="Arial"/>
                      <w:b/>
                      <w:bCs/>
                      <w:lang w:val="es-CO" w:eastAsia="es-CO"/>
                    </w:rPr>
                    <w:t xml:space="preserve">$ 186.265.051,00 </w:t>
                  </w:r>
                </w:p>
              </w:tc>
            </w:tr>
          </w:tbl>
          <w:p w14:paraId="60F2FD4B" w14:textId="77777777" w:rsidR="00EA63A3" w:rsidRPr="00EA63A3" w:rsidRDefault="00EA63A3" w:rsidP="00EA63A3">
            <w:pPr>
              <w:widowControl/>
              <w:autoSpaceDE/>
              <w:autoSpaceDN/>
              <w:ind w:right="145"/>
              <w:jc w:val="both"/>
              <w:rPr>
                <w:rFonts w:ascii="Arial Narrow" w:eastAsia="Times New Roman" w:hAnsi="Arial Narrow" w:cs="Arial"/>
                <w:b/>
                <w:bCs/>
                <w:lang w:val="es-CO" w:eastAsia="es-CO"/>
              </w:rPr>
            </w:pPr>
          </w:p>
          <w:p w14:paraId="64EC16A3" w14:textId="77777777" w:rsidR="00EA63A3" w:rsidRPr="00EA63A3" w:rsidRDefault="00EA63A3" w:rsidP="00EA63A3">
            <w:pPr>
              <w:widowControl/>
              <w:autoSpaceDE/>
              <w:autoSpaceDN/>
              <w:ind w:right="145"/>
              <w:jc w:val="both"/>
              <w:rPr>
                <w:rFonts w:ascii="Arial Narrow" w:eastAsia="Times New Roman" w:hAnsi="Arial Narrow" w:cs="Arial"/>
                <w:b/>
                <w:bCs/>
                <w:lang w:val="es-CO" w:eastAsia="es-CO"/>
              </w:rPr>
            </w:pPr>
            <w:r w:rsidRPr="00EA63A3">
              <w:rPr>
                <w:rFonts w:ascii="Arial Narrow" w:eastAsia="Times New Roman" w:hAnsi="Arial Narrow" w:cs="Arial"/>
                <w:b/>
                <w:bCs/>
                <w:lang w:val="es-CO" w:eastAsia="es-CO"/>
              </w:rPr>
              <w:t xml:space="preserve">CERTIFICADO DE DISPONIBILIDAD PRESUPUESTAL </w:t>
            </w:r>
            <w:proofErr w:type="spellStart"/>
            <w:r w:rsidRPr="00EA63A3">
              <w:rPr>
                <w:rFonts w:ascii="Arial Narrow" w:eastAsia="Times New Roman" w:hAnsi="Arial Narrow" w:cs="Arial"/>
                <w:b/>
                <w:bCs/>
                <w:lang w:val="es-CO" w:eastAsia="es-CO"/>
              </w:rPr>
              <w:t>N°</w:t>
            </w:r>
            <w:proofErr w:type="spellEnd"/>
            <w:r w:rsidRPr="00EA63A3">
              <w:rPr>
                <w:rFonts w:ascii="Arial Narrow" w:eastAsia="Times New Roman" w:hAnsi="Arial Narrow" w:cs="Arial"/>
                <w:b/>
                <w:bCs/>
                <w:lang w:val="es-CO" w:eastAsia="es-CO"/>
              </w:rPr>
              <w:t xml:space="preserve"> 30726 DEL 23 DE ABRIL DE 2026</w:t>
            </w:r>
          </w:p>
          <w:p w14:paraId="502D56BC" w14:textId="77777777" w:rsidR="00EA63A3" w:rsidRPr="00EA63A3" w:rsidRDefault="00EA63A3" w:rsidP="00EA63A3">
            <w:pPr>
              <w:widowControl/>
              <w:autoSpaceDE/>
              <w:autoSpaceDN/>
              <w:ind w:right="145"/>
              <w:jc w:val="both"/>
              <w:rPr>
                <w:rFonts w:ascii="Arial Narrow" w:eastAsia="Times New Roman" w:hAnsi="Arial Narrow" w:cs="Arial"/>
                <w:b/>
                <w:bCs/>
                <w:lang w:val="es-CO" w:eastAsia="es-CO"/>
              </w:rPr>
            </w:pPr>
          </w:p>
          <w:p w14:paraId="76655D3C" w14:textId="77777777" w:rsidR="00EA63A3" w:rsidRPr="00EA63A3" w:rsidRDefault="00EA63A3" w:rsidP="00EA63A3">
            <w:pPr>
              <w:widowControl/>
              <w:autoSpaceDE/>
              <w:autoSpaceDN/>
              <w:ind w:right="145"/>
              <w:jc w:val="both"/>
              <w:rPr>
                <w:rFonts w:ascii="Arial Narrow" w:eastAsia="Times New Roman" w:hAnsi="Arial Narrow" w:cs="Arial"/>
                <w:b/>
                <w:bCs/>
                <w:lang w:val="es-CO" w:eastAsia="es-CO"/>
              </w:rPr>
            </w:pPr>
            <w:r w:rsidRPr="00EA63A3">
              <w:rPr>
                <w:rFonts w:ascii="Arial Narrow" w:eastAsia="Times New Roman" w:hAnsi="Arial Narrow" w:cs="Arial"/>
                <w:b/>
                <w:bCs/>
                <w:noProof/>
                <w:lang w:val="es-CO" w:eastAsia="es-CO"/>
              </w:rPr>
              <w:lastRenderedPageBreak/>
              <w:drawing>
                <wp:inline distT="0" distB="0" distL="0" distR="0" wp14:anchorId="611BBC14" wp14:editId="520FA489">
                  <wp:extent cx="4396154" cy="5639194"/>
                  <wp:effectExtent l="7303" t="0" r="0" b="0"/>
                  <wp:docPr id="834136710"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6200000">
                            <a:off x="0" y="0"/>
                            <a:ext cx="4401218" cy="5645689"/>
                          </a:xfrm>
                          <a:prstGeom prst="rect">
                            <a:avLst/>
                          </a:prstGeom>
                          <a:noFill/>
                          <a:ln>
                            <a:noFill/>
                          </a:ln>
                        </pic:spPr>
                      </pic:pic>
                    </a:graphicData>
                  </a:graphic>
                </wp:inline>
              </w:drawing>
            </w:r>
          </w:p>
          <w:p w14:paraId="29B6B910" w14:textId="77777777" w:rsidR="00EA63A3" w:rsidRPr="00EA63A3" w:rsidRDefault="00EA63A3" w:rsidP="00EA63A3">
            <w:pPr>
              <w:widowControl/>
              <w:autoSpaceDE/>
              <w:autoSpaceDN/>
              <w:ind w:right="145"/>
              <w:jc w:val="both"/>
              <w:rPr>
                <w:rFonts w:ascii="Arial Narrow" w:eastAsia="Times New Roman" w:hAnsi="Arial Narrow" w:cs="Arial"/>
                <w:b/>
                <w:bCs/>
                <w:lang w:val="es-CO" w:eastAsia="es-CO"/>
              </w:rPr>
            </w:pPr>
          </w:p>
          <w:p w14:paraId="61E674CD" w14:textId="77777777" w:rsidR="00EA63A3" w:rsidRPr="00EA63A3" w:rsidRDefault="00EA63A3" w:rsidP="00EA63A3">
            <w:pPr>
              <w:widowControl/>
              <w:autoSpaceDE/>
              <w:autoSpaceDN/>
              <w:ind w:right="145"/>
              <w:jc w:val="both"/>
              <w:rPr>
                <w:rFonts w:ascii="Arial Narrow" w:eastAsia="Times New Roman" w:hAnsi="Arial Narrow" w:cs="Arial"/>
                <w:b/>
                <w:bCs/>
                <w:lang w:val="es-CO" w:eastAsia="es-CO"/>
              </w:rPr>
            </w:pPr>
          </w:p>
          <w:p w14:paraId="0518F9A9" w14:textId="0C21AAB5" w:rsidR="0093355F" w:rsidRPr="00530A19" w:rsidRDefault="0093355F" w:rsidP="009F2078">
            <w:pPr>
              <w:widowControl/>
              <w:tabs>
                <w:tab w:val="left" w:pos="426"/>
              </w:tabs>
              <w:autoSpaceDE/>
              <w:autoSpaceDN/>
              <w:rPr>
                <w:rFonts w:ascii="Arial Narrow" w:eastAsia="SimSun" w:hAnsi="Arial Narrow" w:cs="Arial"/>
                <w:b/>
                <w:bCs/>
                <w:noProof/>
                <w:kern w:val="3"/>
                <w:sz w:val="21"/>
                <w:szCs w:val="21"/>
                <w:highlight w:val="yellow"/>
                <w:lang w:val="en-US"/>
              </w:rPr>
            </w:pPr>
          </w:p>
        </w:tc>
      </w:tr>
      <w:tr w:rsidR="00235247" w:rsidRPr="00D10519" w14:paraId="0F8469A6" w14:textId="77777777" w:rsidTr="009F2078">
        <w:trPr>
          <w:trHeight w:val="460"/>
        </w:trPr>
        <w:tc>
          <w:tcPr>
            <w:tcW w:w="2151" w:type="dxa"/>
          </w:tcPr>
          <w:p w14:paraId="216BC65F" w14:textId="77777777" w:rsidR="00235247" w:rsidRPr="00D10519" w:rsidRDefault="006376EA">
            <w:pPr>
              <w:pStyle w:val="TableParagraph"/>
              <w:tabs>
                <w:tab w:val="left" w:pos="1288"/>
              </w:tabs>
              <w:spacing w:line="229" w:lineRule="exact"/>
              <w:ind w:left="107"/>
              <w:rPr>
                <w:rFonts w:ascii="Arial Narrow" w:hAnsi="Arial Narrow"/>
                <w:b/>
                <w:sz w:val="20"/>
                <w:szCs w:val="20"/>
              </w:rPr>
            </w:pPr>
            <w:r w:rsidRPr="00D10519">
              <w:rPr>
                <w:rFonts w:ascii="Arial Narrow" w:hAnsi="Arial Narrow"/>
                <w:b/>
                <w:sz w:val="20"/>
                <w:szCs w:val="20"/>
              </w:rPr>
              <w:lastRenderedPageBreak/>
              <w:t>TIPO</w:t>
            </w:r>
            <w:r w:rsidRPr="00D10519">
              <w:rPr>
                <w:rFonts w:ascii="Arial Narrow" w:hAnsi="Arial Narrow"/>
                <w:b/>
                <w:sz w:val="20"/>
                <w:szCs w:val="20"/>
              </w:rPr>
              <w:tab/>
              <w:t>DE</w:t>
            </w:r>
          </w:p>
          <w:p w14:paraId="3EA5E362" w14:textId="77777777" w:rsidR="00235247" w:rsidRPr="00D10519" w:rsidRDefault="006376EA">
            <w:pPr>
              <w:pStyle w:val="TableParagraph"/>
              <w:spacing w:line="211" w:lineRule="exact"/>
              <w:ind w:left="107"/>
              <w:rPr>
                <w:rFonts w:ascii="Arial Narrow" w:hAnsi="Arial Narrow"/>
                <w:b/>
                <w:sz w:val="20"/>
                <w:szCs w:val="20"/>
              </w:rPr>
            </w:pPr>
            <w:r w:rsidRPr="00D10519">
              <w:rPr>
                <w:rFonts w:ascii="Arial Narrow" w:hAnsi="Arial Narrow"/>
                <w:b/>
                <w:sz w:val="20"/>
                <w:szCs w:val="20"/>
              </w:rPr>
              <w:t>CONTRATO</w:t>
            </w:r>
          </w:p>
        </w:tc>
        <w:tc>
          <w:tcPr>
            <w:tcW w:w="8080" w:type="dxa"/>
            <w:tcBorders>
              <w:top w:val="single" w:sz="8" w:space="0" w:color="000000"/>
            </w:tcBorders>
          </w:tcPr>
          <w:p w14:paraId="7D10FB44" w14:textId="2388B43F" w:rsidR="00235247" w:rsidRPr="00E17E12" w:rsidRDefault="00754C46" w:rsidP="00655A59">
            <w:pPr>
              <w:pStyle w:val="TableParagraph"/>
              <w:spacing w:line="229" w:lineRule="exact"/>
              <w:rPr>
                <w:rFonts w:ascii="Arial Narrow" w:hAnsi="Arial Narrow"/>
                <w:b/>
                <w:sz w:val="20"/>
                <w:szCs w:val="20"/>
              </w:rPr>
            </w:pPr>
            <w:r>
              <w:rPr>
                <w:rFonts w:ascii="Arial Narrow" w:hAnsi="Arial Narrow"/>
                <w:b/>
                <w:sz w:val="20"/>
                <w:szCs w:val="20"/>
              </w:rPr>
              <w:t>SUMINISTRO</w:t>
            </w:r>
          </w:p>
        </w:tc>
      </w:tr>
      <w:tr w:rsidR="00235247" w:rsidRPr="00D10519" w14:paraId="15EF7F62" w14:textId="77777777" w:rsidTr="009F2078">
        <w:trPr>
          <w:trHeight w:val="508"/>
        </w:trPr>
        <w:tc>
          <w:tcPr>
            <w:tcW w:w="2151" w:type="dxa"/>
          </w:tcPr>
          <w:p w14:paraId="65D5C837" w14:textId="77777777" w:rsidR="00235247" w:rsidRPr="00D10519" w:rsidRDefault="006376EA">
            <w:pPr>
              <w:pStyle w:val="TableParagraph"/>
              <w:spacing w:before="23"/>
              <w:ind w:left="107"/>
              <w:rPr>
                <w:rFonts w:ascii="Arial Narrow" w:hAnsi="Arial Narrow"/>
                <w:b/>
                <w:sz w:val="20"/>
                <w:szCs w:val="20"/>
              </w:rPr>
            </w:pPr>
            <w:r w:rsidRPr="00D10519">
              <w:rPr>
                <w:rFonts w:ascii="Arial Narrow" w:hAnsi="Arial Narrow"/>
                <w:b/>
                <w:sz w:val="20"/>
                <w:szCs w:val="20"/>
              </w:rPr>
              <w:t>MODALIDAD DE SELECCION</w:t>
            </w:r>
          </w:p>
        </w:tc>
        <w:tc>
          <w:tcPr>
            <w:tcW w:w="8080" w:type="dxa"/>
          </w:tcPr>
          <w:p w14:paraId="29E3C002" w14:textId="77777777" w:rsidR="005C0B23" w:rsidRPr="00E17E12" w:rsidRDefault="005C0B23" w:rsidP="005C0B23">
            <w:pPr>
              <w:pStyle w:val="TableParagraph"/>
              <w:spacing w:line="227" w:lineRule="exact"/>
              <w:rPr>
                <w:rFonts w:ascii="Arial Narrow" w:hAnsi="Arial Narrow"/>
                <w:b/>
                <w:bCs/>
                <w:sz w:val="20"/>
                <w:szCs w:val="20"/>
                <w:lang w:val="es-CO"/>
              </w:rPr>
            </w:pPr>
          </w:p>
          <w:p w14:paraId="556EC7B0" w14:textId="6D94660F" w:rsidR="00235247" w:rsidRPr="00E17E12" w:rsidRDefault="00530A19" w:rsidP="005C0B23">
            <w:pPr>
              <w:pStyle w:val="TableParagraph"/>
              <w:spacing w:line="227" w:lineRule="exact"/>
              <w:rPr>
                <w:rFonts w:ascii="Arial Narrow" w:hAnsi="Arial Narrow"/>
                <w:b/>
                <w:sz w:val="20"/>
                <w:szCs w:val="20"/>
              </w:rPr>
            </w:pPr>
            <w:r>
              <w:rPr>
                <w:rFonts w:ascii="Arial Narrow" w:hAnsi="Arial Narrow"/>
                <w:b/>
                <w:bCs/>
                <w:sz w:val="20"/>
                <w:szCs w:val="20"/>
                <w:lang w:val="es-CO"/>
              </w:rPr>
              <w:t xml:space="preserve">SELECCIÓN ABREVIADA DE </w:t>
            </w:r>
            <w:r w:rsidR="00CB50D7">
              <w:rPr>
                <w:rFonts w:ascii="Arial Narrow" w:hAnsi="Arial Narrow"/>
                <w:b/>
                <w:bCs/>
                <w:sz w:val="20"/>
                <w:szCs w:val="20"/>
                <w:lang w:val="es-CO"/>
              </w:rPr>
              <w:t>MENOR CUANTIA</w:t>
            </w:r>
            <w:r w:rsidR="00051CE6" w:rsidRPr="00E17E12">
              <w:rPr>
                <w:rFonts w:ascii="Arial Narrow" w:hAnsi="Arial Narrow"/>
                <w:b/>
                <w:bCs/>
                <w:sz w:val="20"/>
                <w:szCs w:val="20"/>
                <w:lang w:val="es-CO"/>
              </w:rPr>
              <w:t xml:space="preserve"> </w:t>
            </w:r>
          </w:p>
        </w:tc>
      </w:tr>
      <w:tr w:rsidR="00C93F97" w:rsidRPr="00D10519" w14:paraId="790385B5" w14:textId="77777777" w:rsidTr="009F2078">
        <w:trPr>
          <w:trHeight w:val="416"/>
        </w:trPr>
        <w:tc>
          <w:tcPr>
            <w:tcW w:w="2151" w:type="dxa"/>
          </w:tcPr>
          <w:p w14:paraId="0063C615" w14:textId="53E3740D" w:rsidR="00C93F97" w:rsidRPr="00D10519" w:rsidRDefault="00017E33" w:rsidP="00C93F97">
            <w:pPr>
              <w:pStyle w:val="TableParagraph"/>
              <w:ind w:left="107" w:right="98"/>
              <w:jc w:val="both"/>
              <w:rPr>
                <w:rFonts w:ascii="Arial Narrow" w:hAnsi="Arial Narrow"/>
                <w:b/>
                <w:sz w:val="20"/>
                <w:szCs w:val="20"/>
              </w:rPr>
            </w:pPr>
            <w:r w:rsidRPr="00D10519">
              <w:rPr>
                <w:rFonts w:ascii="Arial Narrow" w:hAnsi="Arial Narrow"/>
                <w:b/>
                <w:sz w:val="20"/>
                <w:szCs w:val="20"/>
              </w:rPr>
              <w:t>SUSCRIPCIÓN</w:t>
            </w:r>
            <w:r w:rsidR="00C93F97" w:rsidRPr="00D10519">
              <w:rPr>
                <w:rFonts w:ascii="Arial Narrow" w:hAnsi="Arial Narrow"/>
                <w:b/>
                <w:sz w:val="20"/>
                <w:szCs w:val="20"/>
              </w:rPr>
              <w:t xml:space="preserve"> DEL CONTRATO</w:t>
            </w:r>
          </w:p>
        </w:tc>
        <w:tc>
          <w:tcPr>
            <w:tcW w:w="8080" w:type="dxa"/>
          </w:tcPr>
          <w:p w14:paraId="2CA73B3A" w14:textId="77777777" w:rsidR="0093355F" w:rsidRPr="00E17E12" w:rsidRDefault="0093355F" w:rsidP="00C93F97">
            <w:pPr>
              <w:pStyle w:val="TableParagraph"/>
              <w:rPr>
                <w:rFonts w:ascii="Arial Narrow" w:eastAsia="Times New Roman" w:hAnsi="Arial Narrow" w:cs="Arial"/>
                <w:sz w:val="18"/>
                <w:szCs w:val="18"/>
                <w:lang w:val="es-CO"/>
              </w:rPr>
            </w:pPr>
          </w:p>
          <w:p w14:paraId="0EB2B62D" w14:textId="298B1F13" w:rsidR="00C93F97" w:rsidRPr="00E17E12" w:rsidRDefault="0093355F" w:rsidP="00530A19">
            <w:pPr>
              <w:pStyle w:val="TableParagraph"/>
              <w:rPr>
                <w:rFonts w:ascii="Arial Narrow" w:hAnsi="Arial Narrow"/>
                <w:b/>
                <w:sz w:val="20"/>
                <w:szCs w:val="20"/>
              </w:rPr>
            </w:pPr>
            <w:r w:rsidRPr="00E17E12">
              <w:rPr>
                <w:rFonts w:ascii="Arial Narrow" w:eastAsia="Times New Roman" w:hAnsi="Arial Narrow" w:cs="Arial"/>
                <w:sz w:val="18"/>
                <w:szCs w:val="18"/>
                <w:lang w:val="es-CO"/>
              </w:rPr>
              <w:t xml:space="preserve">Dentro de los dos (2) días hábiles siguientes a la </w:t>
            </w:r>
            <w:r w:rsidR="00530A19">
              <w:rPr>
                <w:rFonts w:ascii="Arial Narrow" w:eastAsia="Times New Roman" w:hAnsi="Arial Narrow" w:cs="Arial"/>
                <w:sz w:val="18"/>
                <w:szCs w:val="18"/>
                <w:lang w:val="es-CO"/>
              </w:rPr>
              <w:t>resolución de Adjudicación</w:t>
            </w:r>
          </w:p>
        </w:tc>
      </w:tr>
      <w:tr w:rsidR="00C93F97" w:rsidRPr="00D10519" w14:paraId="01D72F53" w14:textId="77777777" w:rsidTr="009F2078">
        <w:trPr>
          <w:trHeight w:val="416"/>
        </w:trPr>
        <w:tc>
          <w:tcPr>
            <w:tcW w:w="2151" w:type="dxa"/>
          </w:tcPr>
          <w:p w14:paraId="1B307B7B" w14:textId="79354846" w:rsidR="00C93F97" w:rsidRPr="00D10519" w:rsidRDefault="00017E33" w:rsidP="00C93F97">
            <w:pPr>
              <w:pStyle w:val="TableParagraph"/>
              <w:ind w:left="107" w:right="98"/>
              <w:jc w:val="both"/>
              <w:rPr>
                <w:rFonts w:ascii="Arial Narrow" w:hAnsi="Arial Narrow"/>
                <w:b/>
                <w:sz w:val="20"/>
                <w:szCs w:val="20"/>
              </w:rPr>
            </w:pPr>
            <w:r w:rsidRPr="00D10519">
              <w:rPr>
                <w:rFonts w:ascii="Arial Narrow" w:hAnsi="Arial Narrow"/>
                <w:b/>
                <w:sz w:val="20"/>
                <w:szCs w:val="20"/>
              </w:rPr>
              <w:t>GARANTÍA</w:t>
            </w:r>
            <w:r w:rsidR="00C93F97">
              <w:rPr>
                <w:rFonts w:ascii="Arial Narrow" w:hAnsi="Arial Narrow"/>
                <w:b/>
                <w:sz w:val="20"/>
                <w:szCs w:val="20"/>
              </w:rPr>
              <w:t xml:space="preserve"> </w:t>
            </w:r>
            <w:r w:rsidR="00C93F97" w:rsidRPr="00D10519">
              <w:rPr>
                <w:rFonts w:ascii="Arial Narrow" w:hAnsi="Arial Narrow"/>
                <w:b/>
                <w:sz w:val="20"/>
                <w:szCs w:val="20"/>
              </w:rPr>
              <w:t>DE SERIEDAD</w:t>
            </w:r>
          </w:p>
        </w:tc>
        <w:tc>
          <w:tcPr>
            <w:tcW w:w="8080" w:type="dxa"/>
          </w:tcPr>
          <w:p w14:paraId="0E5EEB7D" w14:textId="77777777" w:rsidR="00C93F97" w:rsidRPr="00E17E12" w:rsidRDefault="00C93F97" w:rsidP="00C93F97">
            <w:pPr>
              <w:pStyle w:val="TableParagraph"/>
              <w:spacing w:before="4"/>
              <w:rPr>
                <w:rFonts w:ascii="Arial Narrow" w:hAnsi="Arial Narrow"/>
                <w:bCs/>
                <w:sz w:val="20"/>
                <w:szCs w:val="20"/>
              </w:rPr>
            </w:pPr>
          </w:p>
          <w:p w14:paraId="2DFDEF6F" w14:textId="17AFA2C7" w:rsidR="00C93F97" w:rsidRPr="00E17E12" w:rsidRDefault="00C93F97" w:rsidP="00530A19">
            <w:pPr>
              <w:pStyle w:val="TableParagraph"/>
              <w:spacing w:before="4"/>
              <w:rPr>
                <w:rFonts w:ascii="Arial Narrow" w:hAnsi="Arial Narrow"/>
                <w:bCs/>
                <w:sz w:val="20"/>
                <w:szCs w:val="20"/>
              </w:rPr>
            </w:pPr>
            <w:r w:rsidRPr="00E17E12">
              <w:rPr>
                <w:rFonts w:ascii="Arial Narrow" w:hAnsi="Arial Narrow"/>
                <w:bCs/>
                <w:sz w:val="20"/>
                <w:szCs w:val="20"/>
              </w:rPr>
              <w:t>De confor</w:t>
            </w:r>
            <w:r w:rsidR="0093355F" w:rsidRPr="00E17E12">
              <w:rPr>
                <w:rFonts w:ascii="Arial Narrow" w:hAnsi="Arial Narrow"/>
                <w:bCs/>
                <w:sz w:val="20"/>
                <w:szCs w:val="20"/>
              </w:rPr>
              <w:t>midad con lo establecido en el Es</w:t>
            </w:r>
            <w:r w:rsidRPr="00E17E12">
              <w:rPr>
                <w:rFonts w:ascii="Arial Narrow" w:hAnsi="Arial Narrow"/>
                <w:bCs/>
                <w:sz w:val="20"/>
                <w:szCs w:val="20"/>
              </w:rPr>
              <w:t>tudi</w:t>
            </w:r>
            <w:r w:rsidR="0093355F" w:rsidRPr="00E17E12">
              <w:rPr>
                <w:rFonts w:ascii="Arial Narrow" w:hAnsi="Arial Narrow"/>
                <w:bCs/>
                <w:sz w:val="20"/>
                <w:szCs w:val="20"/>
              </w:rPr>
              <w:t xml:space="preserve">o Previo </w:t>
            </w:r>
            <w:r w:rsidR="00530A19">
              <w:rPr>
                <w:rFonts w:ascii="Arial Narrow" w:hAnsi="Arial Narrow"/>
                <w:bCs/>
                <w:sz w:val="20"/>
                <w:szCs w:val="20"/>
              </w:rPr>
              <w:t>y Pliego definitivo</w:t>
            </w:r>
          </w:p>
        </w:tc>
      </w:tr>
      <w:tr w:rsidR="00C93F97" w:rsidRPr="00D10519" w14:paraId="746A6F41" w14:textId="77777777" w:rsidTr="009F2078">
        <w:trPr>
          <w:trHeight w:val="416"/>
        </w:trPr>
        <w:tc>
          <w:tcPr>
            <w:tcW w:w="2151" w:type="dxa"/>
          </w:tcPr>
          <w:p w14:paraId="7D10B4D2" w14:textId="77777777" w:rsidR="00C93F97" w:rsidRPr="00D10519" w:rsidRDefault="00C93F97" w:rsidP="00C93F97">
            <w:pPr>
              <w:pStyle w:val="TableParagraph"/>
              <w:ind w:left="107" w:right="29"/>
              <w:rPr>
                <w:rFonts w:ascii="Arial Narrow" w:hAnsi="Arial Narrow"/>
                <w:b/>
                <w:sz w:val="20"/>
                <w:szCs w:val="20"/>
              </w:rPr>
            </w:pPr>
            <w:r w:rsidRPr="00D10519">
              <w:rPr>
                <w:rFonts w:ascii="Arial Narrow" w:hAnsi="Arial Narrow"/>
                <w:b/>
                <w:sz w:val="20"/>
                <w:szCs w:val="20"/>
              </w:rPr>
              <w:t>CONSTITUCIÓN DE LA GARANTÍA</w:t>
            </w:r>
          </w:p>
          <w:p w14:paraId="5BC4ACCA" w14:textId="04F5D035" w:rsidR="00C93F97" w:rsidRPr="00D10519" w:rsidRDefault="00C93F97" w:rsidP="00C93F97">
            <w:pPr>
              <w:pStyle w:val="TableParagraph"/>
              <w:ind w:left="107" w:right="98"/>
              <w:jc w:val="both"/>
              <w:rPr>
                <w:rFonts w:ascii="Arial Narrow" w:hAnsi="Arial Narrow"/>
                <w:b/>
                <w:sz w:val="20"/>
                <w:szCs w:val="20"/>
              </w:rPr>
            </w:pPr>
            <w:r w:rsidRPr="00D10519">
              <w:rPr>
                <w:rFonts w:ascii="Arial Narrow" w:hAnsi="Arial Narrow"/>
                <w:b/>
                <w:sz w:val="20"/>
                <w:szCs w:val="20"/>
              </w:rPr>
              <w:t>ÚNICA</w:t>
            </w:r>
          </w:p>
        </w:tc>
        <w:tc>
          <w:tcPr>
            <w:tcW w:w="8080" w:type="dxa"/>
          </w:tcPr>
          <w:p w14:paraId="654134BA" w14:textId="77777777" w:rsidR="00C93F97" w:rsidRPr="00E17E12" w:rsidRDefault="00C93F97" w:rsidP="00C93F97">
            <w:pPr>
              <w:pStyle w:val="TableParagraph"/>
              <w:spacing w:before="4"/>
              <w:rPr>
                <w:rFonts w:ascii="Arial Narrow" w:hAnsi="Arial Narrow"/>
                <w:bCs/>
                <w:sz w:val="20"/>
                <w:szCs w:val="20"/>
              </w:rPr>
            </w:pPr>
          </w:p>
          <w:p w14:paraId="232598FA" w14:textId="6799A719" w:rsidR="00C93F97" w:rsidRPr="00E17E12" w:rsidRDefault="0093355F" w:rsidP="00530A19">
            <w:pPr>
              <w:pStyle w:val="TableParagraph"/>
              <w:spacing w:before="4"/>
              <w:rPr>
                <w:rFonts w:ascii="Arial Narrow" w:hAnsi="Arial Narrow"/>
                <w:bCs/>
                <w:sz w:val="20"/>
                <w:szCs w:val="20"/>
              </w:rPr>
            </w:pPr>
            <w:r w:rsidRPr="00E17E12">
              <w:rPr>
                <w:rFonts w:ascii="Arial Narrow" w:eastAsia="Times New Roman" w:hAnsi="Arial Narrow" w:cs="Arial"/>
                <w:sz w:val="18"/>
                <w:szCs w:val="18"/>
                <w:lang w:val="es-CO"/>
              </w:rPr>
              <w:t xml:space="preserve">El oferente deberá allegar la garantía única de cumplimiento </w:t>
            </w:r>
            <w:r w:rsidR="00530A19">
              <w:rPr>
                <w:rFonts w:ascii="Arial Narrow" w:eastAsia="Times New Roman" w:hAnsi="Arial Narrow" w:cs="Arial"/>
                <w:sz w:val="18"/>
                <w:szCs w:val="18"/>
                <w:lang w:val="es-CO"/>
              </w:rPr>
              <w:t xml:space="preserve">dentro de un plazo máximo de </w:t>
            </w:r>
            <w:r w:rsidR="00CB50D7">
              <w:rPr>
                <w:rFonts w:ascii="Arial Narrow" w:eastAsia="Times New Roman" w:hAnsi="Arial Narrow" w:cs="Arial"/>
                <w:sz w:val="18"/>
                <w:szCs w:val="18"/>
                <w:lang w:val="es-CO"/>
              </w:rPr>
              <w:t xml:space="preserve">dos </w:t>
            </w:r>
            <w:r w:rsidR="00530A19">
              <w:rPr>
                <w:rFonts w:ascii="Arial Narrow" w:eastAsia="Times New Roman" w:hAnsi="Arial Narrow" w:cs="Arial"/>
                <w:sz w:val="18"/>
                <w:szCs w:val="18"/>
                <w:lang w:val="es-CO"/>
              </w:rPr>
              <w:t>(</w:t>
            </w:r>
            <w:r w:rsidR="00CB50D7">
              <w:rPr>
                <w:rFonts w:ascii="Arial Narrow" w:eastAsia="Times New Roman" w:hAnsi="Arial Narrow" w:cs="Arial"/>
                <w:sz w:val="18"/>
                <w:szCs w:val="18"/>
                <w:lang w:val="es-CO"/>
              </w:rPr>
              <w:t>2</w:t>
            </w:r>
            <w:r w:rsidR="00530A19">
              <w:rPr>
                <w:rFonts w:ascii="Arial Narrow" w:eastAsia="Times New Roman" w:hAnsi="Arial Narrow" w:cs="Arial"/>
                <w:sz w:val="18"/>
                <w:szCs w:val="18"/>
                <w:lang w:val="es-CO"/>
              </w:rPr>
              <w:t>) días calendario</w:t>
            </w:r>
            <w:r w:rsidR="00530A19" w:rsidRPr="00E17E12">
              <w:rPr>
                <w:rFonts w:ascii="Arial Narrow" w:eastAsia="Times New Roman" w:hAnsi="Arial Narrow" w:cs="Arial"/>
                <w:sz w:val="18"/>
                <w:szCs w:val="18"/>
                <w:lang w:val="es-CO"/>
              </w:rPr>
              <w:t>s siguientes</w:t>
            </w:r>
            <w:r w:rsidRPr="00E17E12">
              <w:rPr>
                <w:rFonts w:ascii="Arial Narrow" w:eastAsia="Times New Roman" w:hAnsi="Arial Narrow" w:cs="Arial"/>
                <w:sz w:val="18"/>
                <w:szCs w:val="18"/>
                <w:lang w:val="es-CO"/>
              </w:rPr>
              <w:t xml:space="preserve"> a la suscripción del contrato.</w:t>
            </w:r>
          </w:p>
        </w:tc>
      </w:tr>
      <w:tr w:rsidR="00C93F97" w:rsidRPr="00D10519" w14:paraId="7332FE60" w14:textId="77777777" w:rsidTr="009F2078">
        <w:trPr>
          <w:trHeight w:val="416"/>
        </w:trPr>
        <w:tc>
          <w:tcPr>
            <w:tcW w:w="2151" w:type="dxa"/>
          </w:tcPr>
          <w:p w14:paraId="0AF53949" w14:textId="77777777" w:rsidR="00C93F97" w:rsidRPr="00D10519" w:rsidRDefault="00C93F97" w:rsidP="00C93F97">
            <w:pPr>
              <w:pStyle w:val="TableParagraph"/>
              <w:rPr>
                <w:rFonts w:ascii="Arial Narrow" w:hAnsi="Arial Narrow"/>
                <w:b/>
                <w:sz w:val="20"/>
                <w:szCs w:val="20"/>
              </w:rPr>
            </w:pPr>
          </w:p>
          <w:p w14:paraId="7CA35CD0" w14:textId="77777777" w:rsidR="00C93F97" w:rsidRPr="00D10519" w:rsidRDefault="00C93F97" w:rsidP="00C93F97">
            <w:pPr>
              <w:pStyle w:val="TableParagraph"/>
              <w:rPr>
                <w:rFonts w:ascii="Arial Narrow" w:hAnsi="Arial Narrow"/>
                <w:b/>
                <w:sz w:val="20"/>
                <w:szCs w:val="20"/>
              </w:rPr>
            </w:pPr>
          </w:p>
          <w:p w14:paraId="222C99B7" w14:textId="77777777" w:rsidR="00C93F97" w:rsidRPr="00D10519" w:rsidRDefault="00C93F97" w:rsidP="00C93F97">
            <w:pPr>
              <w:pStyle w:val="TableParagraph"/>
              <w:rPr>
                <w:rFonts w:ascii="Arial Narrow" w:hAnsi="Arial Narrow"/>
                <w:b/>
                <w:sz w:val="20"/>
                <w:szCs w:val="20"/>
              </w:rPr>
            </w:pPr>
          </w:p>
          <w:p w14:paraId="0C540866" w14:textId="25EEA3FC" w:rsidR="00C93F97" w:rsidRPr="00D10519" w:rsidRDefault="00C93F97" w:rsidP="00C93F97">
            <w:pPr>
              <w:pStyle w:val="TableParagraph"/>
              <w:tabs>
                <w:tab w:val="left" w:pos="1287"/>
              </w:tabs>
              <w:spacing w:before="173" w:line="229" w:lineRule="exact"/>
              <w:ind w:left="107"/>
              <w:rPr>
                <w:rFonts w:ascii="Arial Narrow" w:hAnsi="Arial Narrow"/>
                <w:b/>
                <w:sz w:val="20"/>
                <w:szCs w:val="20"/>
              </w:rPr>
            </w:pPr>
            <w:r w:rsidRPr="00D10519">
              <w:rPr>
                <w:rFonts w:ascii="Arial Narrow" w:hAnsi="Arial Narrow"/>
                <w:b/>
                <w:sz w:val="20"/>
                <w:szCs w:val="20"/>
              </w:rPr>
              <w:t>PLAZO</w:t>
            </w:r>
            <w:r w:rsidR="00017E33">
              <w:rPr>
                <w:rFonts w:ascii="Arial Narrow" w:hAnsi="Arial Narrow"/>
                <w:b/>
                <w:sz w:val="20"/>
                <w:szCs w:val="20"/>
              </w:rPr>
              <w:t xml:space="preserve"> </w:t>
            </w:r>
            <w:r w:rsidRPr="00D10519">
              <w:rPr>
                <w:rFonts w:ascii="Arial Narrow" w:hAnsi="Arial Narrow"/>
                <w:b/>
                <w:sz w:val="20"/>
                <w:szCs w:val="20"/>
              </w:rPr>
              <w:t>DE</w:t>
            </w:r>
          </w:p>
          <w:p w14:paraId="0ED2E150" w14:textId="0E3D884B" w:rsidR="00C93F97" w:rsidRPr="00D10519" w:rsidRDefault="00C93F97" w:rsidP="00C93F97">
            <w:pPr>
              <w:pStyle w:val="TableParagraph"/>
              <w:tabs>
                <w:tab w:val="left" w:pos="1407"/>
              </w:tabs>
              <w:spacing w:line="229" w:lineRule="exact"/>
              <w:ind w:left="107"/>
              <w:rPr>
                <w:rFonts w:ascii="Arial Narrow" w:hAnsi="Arial Narrow"/>
                <w:b/>
                <w:sz w:val="20"/>
                <w:szCs w:val="20"/>
              </w:rPr>
            </w:pPr>
            <w:r w:rsidRPr="00D10519">
              <w:rPr>
                <w:rFonts w:ascii="Arial Narrow" w:hAnsi="Arial Narrow"/>
                <w:b/>
                <w:sz w:val="20"/>
                <w:szCs w:val="20"/>
              </w:rPr>
              <w:t>EJECUCIÓN</w:t>
            </w:r>
            <w:r w:rsidR="00017E33">
              <w:rPr>
                <w:rFonts w:ascii="Arial Narrow" w:hAnsi="Arial Narrow"/>
                <w:b/>
                <w:sz w:val="20"/>
                <w:szCs w:val="20"/>
              </w:rPr>
              <w:t xml:space="preserve"> </w:t>
            </w:r>
            <w:r w:rsidRPr="00D10519">
              <w:rPr>
                <w:rFonts w:ascii="Arial Narrow" w:hAnsi="Arial Narrow"/>
                <w:b/>
                <w:sz w:val="20"/>
                <w:szCs w:val="20"/>
              </w:rPr>
              <w:t>Y</w:t>
            </w:r>
          </w:p>
          <w:p w14:paraId="4B1A6CA4" w14:textId="1651CA70" w:rsidR="00C93F97" w:rsidRPr="00D10519" w:rsidRDefault="00C93F97" w:rsidP="00C93F97">
            <w:pPr>
              <w:pStyle w:val="TableParagraph"/>
              <w:tabs>
                <w:tab w:val="left" w:pos="1288"/>
              </w:tabs>
              <w:spacing w:line="229" w:lineRule="exact"/>
              <w:ind w:left="107"/>
              <w:rPr>
                <w:rFonts w:ascii="Arial Narrow" w:hAnsi="Arial Narrow"/>
                <w:b/>
                <w:sz w:val="20"/>
                <w:szCs w:val="20"/>
              </w:rPr>
            </w:pPr>
            <w:r w:rsidRPr="00D10519">
              <w:rPr>
                <w:rFonts w:ascii="Arial Narrow" w:hAnsi="Arial Narrow"/>
                <w:b/>
                <w:sz w:val="20"/>
                <w:szCs w:val="20"/>
              </w:rPr>
              <w:t>LUGAR</w:t>
            </w:r>
            <w:r w:rsidR="00017E33">
              <w:rPr>
                <w:rFonts w:ascii="Arial Narrow" w:hAnsi="Arial Narrow"/>
                <w:b/>
                <w:sz w:val="20"/>
                <w:szCs w:val="20"/>
              </w:rPr>
              <w:t xml:space="preserve"> </w:t>
            </w:r>
            <w:r w:rsidRPr="00D10519">
              <w:rPr>
                <w:rFonts w:ascii="Arial Narrow" w:hAnsi="Arial Narrow"/>
                <w:b/>
                <w:sz w:val="20"/>
                <w:szCs w:val="20"/>
              </w:rPr>
              <w:t>DE</w:t>
            </w:r>
          </w:p>
          <w:p w14:paraId="03A7985F" w14:textId="10410B4C" w:rsidR="00C93F97" w:rsidRPr="00D10519" w:rsidRDefault="00C93F97" w:rsidP="00C93F97">
            <w:pPr>
              <w:pStyle w:val="TableParagraph"/>
              <w:ind w:left="107" w:right="29"/>
              <w:rPr>
                <w:rFonts w:ascii="Arial Narrow" w:hAnsi="Arial Narrow"/>
                <w:b/>
                <w:sz w:val="20"/>
                <w:szCs w:val="20"/>
              </w:rPr>
            </w:pPr>
            <w:r>
              <w:rPr>
                <w:rFonts w:ascii="Arial Narrow" w:hAnsi="Arial Narrow"/>
                <w:b/>
                <w:sz w:val="20"/>
                <w:szCs w:val="20"/>
              </w:rPr>
              <w:t>PRESTACIÓN DEL SERVICIO</w:t>
            </w:r>
          </w:p>
        </w:tc>
        <w:tc>
          <w:tcPr>
            <w:tcW w:w="8080" w:type="dxa"/>
          </w:tcPr>
          <w:p w14:paraId="4E81741C" w14:textId="77777777" w:rsidR="00EA63A3" w:rsidRPr="00EA63A3" w:rsidRDefault="00EA63A3" w:rsidP="00EA63A3">
            <w:pPr>
              <w:widowControl/>
              <w:autoSpaceDE/>
              <w:autoSpaceDN/>
              <w:contextualSpacing/>
              <w:jc w:val="both"/>
              <w:rPr>
                <w:rFonts w:ascii="Arial Narrow" w:eastAsia="Times New Roman" w:hAnsi="Arial Narrow" w:cs="Arial"/>
                <w:b/>
                <w:bCs/>
                <w:lang w:val="es-CO" w:eastAsia="es-CO"/>
              </w:rPr>
            </w:pPr>
            <w:bookmarkStart w:id="3" w:name="_Hlk225647569"/>
            <w:r w:rsidRPr="00EA63A3">
              <w:rPr>
                <w:rFonts w:ascii="Arial Narrow" w:eastAsia="Times New Roman" w:hAnsi="Arial Narrow" w:cs="Arial"/>
                <w:b/>
                <w:bCs/>
                <w:lang w:val="es-CO" w:eastAsia="es-CO"/>
              </w:rPr>
              <w:t>PLAZO DE EJECUCIÓN:</w:t>
            </w:r>
          </w:p>
          <w:p w14:paraId="575047E9" w14:textId="77777777" w:rsidR="00EA63A3" w:rsidRPr="00EA63A3" w:rsidRDefault="00EA63A3" w:rsidP="00EA63A3">
            <w:pPr>
              <w:widowControl/>
              <w:autoSpaceDE/>
              <w:autoSpaceDN/>
              <w:ind w:left="435"/>
              <w:contextualSpacing/>
              <w:jc w:val="both"/>
              <w:rPr>
                <w:rFonts w:ascii="Arial Narrow" w:eastAsia="Times New Roman" w:hAnsi="Arial Narrow" w:cs="Arial"/>
                <w:b/>
                <w:bCs/>
                <w:lang w:val="es-CO" w:eastAsia="es-CO"/>
              </w:rPr>
            </w:pPr>
          </w:p>
          <w:p w14:paraId="3DE3AB82" w14:textId="77777777" w:rsidR="00EA63A3" w:rsidRPr="00EA63A3" w:rsidRDefault="00EA63A3" w:rsidP="00EA63A3">
            <w:pPr>
              <w:widowControl/>
              <w:autoSpaceDE/>
              <w:autoSpaceDN/>
              <w:jc w:val="both"/>
              <w:rPr>
                <w:rFonts w:ascii="Arial Narrow" w:eastAsia="Times New Roman" w:hAnsi="Arial Narrow" w:cs="Arial"/>
                <w:lang w:val="es-CO" w:eastAsia="es-CO"/>
              </w:rPr>
            </w:pPr>
            <w:bookmarkStart w:id="4" w:name="_Hlk237823391"/>
            <w:r w:rsidRPr="00EA63A3">
              <w:rPr>
                <w:rFonts w:ascii="Arial Narrow" w:eastAsia="Times New Roman" w:hAnsi="Arial Narrow" w:cs="Arial"/>
                <w:lang w:val="es-CO" w:eastAsia="es-CO"/>
              </w:rPr>
              <w:t xml:space="preserve">La ejecución del contrato vigencia 2026 será hasta el </w:t>
            </w:r>
            <w:r w:rsidRPr="00EA63A3">
              <w:rPr>
                <w:rFonts w:ascii="Arial Narrow" w:eastAsia="Times New Roman" w:hAnsi="Arial Narrow" w:cs="Arial"/>
                <w:b/>
                <w:bCs/>
                <w:u w:val="single"/>
                <w:lang w:val="es-CO" w:eastAsia="es-CO"/>
              </w:rPr>
              <w:t>30 noviembre del 2026</w:t>
            </w:r>
            <w:r w:rsidRPr="00EA63A3">
              <w:rPr>
                <w:rFonts w:ascii="Arial Narrow" w:eastAsia="Times New Roman" w:hAnsi="Arial Narrow" w:cs="Arial"/>
                <w:lang w:val="es-CO" w:eastAsia="es-CO"/>
              </w:rPr>
              <w:t xml:space="preserve"> y/o hasta agotar presupuesto apropiado. contados a partir de la suscripción del cumplimiento de los requisitos de perfeccionamiento y de ejecución dispuestos en el artículo 41 de la Ley 80 de 1993.</w:t>
            </w:r>
          </w:p>
          <w:p w14:paraId="62376959" w14:textId="77777777" w:rsidR="00EA63A3" w:rsidRPr="00EA63A3" w:rsidRDefault="00EA63A3" w:rsidP="00EA63A3">
            <w:pPr>
              <w:widowControl/>
              <w:autoSpaceDE/>
              <w:autoSpaceDN/>
              <w:jc w:val="both"/>
              <w:rPr>
                <w:rFonts w:ascii="Arial Narrow" w:eastAsia="Times New Roman" w:hAnsi="Arial Narrow" w:cs="Arial"/>
                <w:lang w:val="es-CO" w:eastAsia="es-CO"/>
              </w:rPr>
            </w:pPr>
          </w:p>
          <w:bookmarkEnd w:id="4"/>
          <w:p w14:paraId="02D17458" w14:textId="77777777" w:rsidR="00EA63A3" w:rsidRPr="00EA63A3" w:rsidRDefault="00EA63A3" w:rsidP="00EA63A3">
            <w:pPr>
              <w:widowControl/>
              <w:autoSpaceDE/>
              <w:autoSpaceDN/>
              <w:contextualSpacing/>
              <w:jc w:val="both"/>
              <w:rPr>
                <w:rFonts w:ascii="Arial Narrow" w:eastAsia="Times New Roman" w:hAnsi="Arial Narrow" w:cs="Arial"/>
                <w:b/>
                <w:bCs/>
                <w:lang w:val="es-CO" w:eastAsia="es-CO"/>
              </w:rPr>
            </w:pPr>
            <w:r w:rsidRPr="00EA63A3">
              <w:rPr>
                <w:rFonts w:ascii="Arial Narrow" w:eastAsia="Times New Roman" w:hAnsi="Arial Narrow" w:cs="Arial"/>
                <w:b/>
                <w:bCs/>
                <w:lang w:val="es-CO" w:eastAsia="es-CO"/>
              </w:rPr>
              <w:t>LUGAR DE ENTREGA</w:t>
            </w:r>
          </w:p>
          <w:p w14:paraId="386914DC" w14:textId="77777777" w:rsidR="00EA63A3" w:rsidRPr="00EA63A3" w:rsidRDefault="00EA63A3" w:rsidP="00EA63A3">
            <w:pPr>
              <w:widowControl/>
              <w:autoSpaceDE/>
              <w:autoSpaceDN/>
              <w:jc w:val="both"/>
              <w:rPr>
                <w:rFonts w:ascii="Arial Narrow" w:eastAsia="Times New Roman" w:hAnsi="Arial Narrow" w:cs="Arial"/>
                <w:b/>
                <w:bCs/>
                <w:lang w:val="es-CO" w:eastAsia="es-CO"/>
              </w:rPr>
            </w:pPr>
          </w:p>
          <w:p w14:paraId="3251FAF1" w14:textId="77777777" w:rsidR="00EA63A3" w:rsidRPr="00EA63A3" w:rsidRDefault="00EA63A3" w:rsidP="00EA63A3">
            <w:pPr>
              <w:widowControl/>
              <w:autoSpaceDE/>
              <w:autoSpaceDN/>
              <w:ind w:left="360" w:right="49"/>
              <w:contextualSpacing/>
              <w:jc w:val="both"/>
              <w:rPr>
                <w:rFonts w:ascii="Arial Narrow" w:eastAsia="Times New Roman" w:hAnsi="Arial Narrow" w:cs="Arial"/>
                <w:b/>
                <w:lang w:val="es-CO" w:eastAsia="es-CO"/>
              </w:rPr>
            </w:pPr>
            <w:r w:rsidRPr="00EA63A3">
              <w:rPr>
                <w:rFonts w:ascii="Arial Narrow" w:eastAsia="Times New Roman" w:hAnsi="Arial Narrow" w:cs="Arial"/>
                <w:b/>
                <w:lang w:val="es-CO" w:eastAsia="es-CO"/>
              </w:rPr>
              <w:t>Proceso de formalización así:</w:t>
            </w:r>
          </w:p>
          <w:p w14:paraId="0E14B0D1" w14:textId="77777777" w:rsidR="00EA63A3" w:rsidRPr="00EA63A3" w:rsidRDefault="00EA63A3" w:rsidP="00EA63A3">
            <w:pPr>
              <w:widowControl/>
              <w:autoSpaceDE/>
              <w:autoSpaceDN/>
              <w:ind w:left="360" w:right="49"/>
              <w:contextualSpacing/>
              <w:jc w:val="both"/>
              <w:rPr>
                <w:rFonts w:ascii="Arial Narrow" w:eastAsia="Times New Roman" w:hAnsi="Arial Narrow" w:cs="Arial"/>
                <w:b/>
                <w:lang w:val="es-CO" w:eastAsia="es-CO"/>
              </w:rPr>
            </w:pPr>
          </w:p>
          <w:p w14:paraId="4ACFFD6B" w14:textId="77777777" w:rsidR="00EA63A3" w:rsidRPr="00EA63A3" w:rsidRDefault="00EA63A3" w:rsidP="00EA63A3">
            <w:pPr>
              <w:widowControl/>
              <w:autoSpaceDE/>
              <w:autoSpaceDN/>
              <w:ind w:right="49"/>
              <w:contextualSpacing/>
              <w:jc w:val="both"/>
              <w:rPr>
                <w:rFonts w:ascii="Arial Narrow" w:eastAsia="Times New Roman" w:hAnsi="Arial Narrow" w:cs="Arial"/>
                <w:lang w:val="es-CO" w:eastAsia="es-CO"/>
              </w:rPr>
            </w:pPr>
            <w:bookmarkStart w:id="5" w:name="_Hlk237823419"/>
            <w:r w:rsidRPr="00EA63A3">
              <w:rPr>
                <w:rFonts w:ascii="Arial Narrow" w:eastAsia="Times New Roman" w:hAnsi="Arial Narrow" w:cs="Arial"/>
                <w:lang w:val="es-CO" w:eastAsia="es-CO"/>
              </w:rPr>
              <w:t>En el almacén Intendencia del ALMACÉN DE INTENDENCIA 1 BATALLÓN DE APOYO Y SERVICIOS PARA LA EDUCACIÓN MILITAR (BASEM) DIRECCIÓN CALLE 102 # 7 - 80 CANTÓN NORTE - BOGOTÁ D. C.</w:t>
            </w:r>
          </w:p>
          <w:p w14:paraId="2839D441" w14:textId="77777777" w:rsidR="00EA63A3" w:rsidRPr="00EA63A3" w:rsidRDefault="00EA63A3" w:rsidP="00EA63A3">
            <w:pPr>
              <w:widowControl/>
              <w:autoSpaceDE/>
              <w:autoSpaceDN/>
              <w:ind w:right="49"/>
              <w:contextualSpacing/>
              <w:jc w:val="both"/>
              <w:rPr>
                <w:rFonts w:ascii="Arial Narrow" w:eastAsia="Times New Roman" w:hAnsi="Arial Narrow" w:cs="Arial"/>
                <w:lang w:val="es-CO" w:eastAsia="es-CO"/>
              </w:rPr>
            </w:pPr>
          </w:p>
          <w:tbl>
            <w:tblPr>
              <w:tblW w:w="3610" w:type="pct"/>
              <w:jc w:val="center"/>
              <w:tblCellMar>
                <w:left w:w="70" w:type="dxa"/>
                <w:right w:w="70" w:type="dxa"/>
              </w:tblCellMar>
              <w:tblLook w:val="04A0" w:firstRow="1" w:lastRow="0" w:firstColumn="1" w:lastColumn="0" w:noHBand="0" w:noVBand="1"/>
            </w:tblPr>
            <w:tblGrid>
              <w:gridCol w:w="1151"/>
              <w:gridCol w:w="4668"/>
            </w:tblGrid>
            <w:tr w:rsidR="00EA63A3" w:rsidRPr="00EA63A3" w14:paraId="3CC0044F" w14:textId="77777777" w:rsidTr="00F72D70">
              <w:trPr>
                <w:trHeight w:val="57"/>
                <w:jc w:val="center"/>
              </w:trPr>
              <w:tc>
                <w:tcPr>
                  <w:tcW w:w="5000" w:type="pct"/>
                  <w:gridSpan w:val="2"/>
                  <w:tcBorders>
                    <w:top w:val="single" w:sz="4" w:space="0" w:color="auto"/>
                    <w:left w:val="single" w:sz="4" w:space="0" w:color="auto"/>
                    <w:bottom w:val="single" w:sz="4" w:space="0" w:color="auto"/>
                    <w:right w:val="single" w:sz="4" w:space="0" w:color="auto"/>
                  </w:tcBorders>
                  <w:shd w:val="clear" w:color="BFBFBF" w:fill="BFBFBF"/>
                  <w:vAlign w:val="center"/>
                  <w:hideMark/>
                </w:tcPr>
                <w:p w14:paraId="4D90880C" w14:textId="77777777" w:rsidR="00EA63A3" w:rsidRPr="00EA63A3" w:rsidRDefault="00EA63A3" w:rsidP="00EA63A3">
                  <w:pPr>
                    <w:widowControl/>
                    <w:autoSpaceDE/>
                    <w:autoSpaceDN/>
                    <w:jc w:val="center"/>
                    <w:rPr>
                      <w:rFonts w:ascii="Arial Narrow" w:eastAsia="Times New Roman" w:hAnsi="Arial Narrow" w:cs="Arial"/>
                      <w:b/>
                      <w:bCs/>
                      <w:lang w:val="es-CO" w:eastAsia="es-CO"/>
                    </w:rPr>
                  </w:pPr>
                  <w:r w:rsidRPr="00EA63A3">
                    <w:rPr>
                      <w:rFonts w:ascii="Arial Narrow" w:eastAsia="Times New Roman" w:hAnsi="Arial Narrow" w:cs="Arial"/>
                      <w:b/>
                      <w:bCs/>
                      <w:lang w:val="es-CO" w:eastAsia="es-CO"/>
                    </w:rPr>
                    <w:lastRenderedPageBreak/>
                    <w:t>ALMACÉN DE INTENDENCIA 1</w:t>
                  </w:r>
                  <w:r w:rsidRPr="00EA63A3">
                    <w:rPr>
                      <w:rFonts w:ascii="Arial Narrow" w:eastAsia="Times New Roman" w:hAnsi="Arial Narrow" w:cs="Arial"/>
                      <w:b/>
                      <w:bCs/>
                      <w:lang w:val="es-CO" w:eastAsia="es-CO"/>
                    </w:rPr>
                    <w:br/>
                    <w:t>BATALLÓN DE APOYO Y SERVICIOS PARA LA EDUCACIÓN MILITAR (BASEM)</w:t>
                  </w:r>
                  <w:r w:rsidRPr="00EA63A3">
                    <w:rPr>
                      <w:rFonts w:ascii="Arial Narrow" w:eastAsia="Times New Roman" w:hAnsi="Arial Narrow" w:cs="Arial"/>
                      <w:b/>
                      <w:bCs/>
                      <w:lang w:val="es-CO" w:eastAsia="es-CO"/>
                    </w:rPr>
                    <w:br/>
                    <w:t xml:space="preserve"> DIRECCIÓN CALLE 102 # 7 - 80 CANTON NORTE - BOGOTÁ DC.</w:t>
                  </w:r>
                </w:p>
              </w:tc>
            </w:tr>
            <w:tr w:rsidR="00EA63A3" w:rsidRPr="00EA63A3" w14:paraId="75B4FFD4" w14:textId="77777777" w:rsidTr="00F72D70">
              <w:trPr>
                <w:trHeight w:val="57"/>
                <w:jc w:val="center"/>
              </w:trPr>
              <w:tc>
                <w:tcPr>
                  <w:tcW w:w="989" w:type="pct"/>
                  <w:tcBorders>
                    <w:top w:val="single" w:sz="4" w:space="0" w:color="auto"/>
                    <w:left w:val="single" w:sz="4" w:space="0" w:color="auto"/>
                    <w:bottom w:val="single" w:sz="4" w:space="0" w:color="auto"/>
                    <w:right w:val="single" w:sz="4" w:space="0" w:color="000000"/>
                  </w:tcBorders>
                  <w:vAlign w:val="center"/>
                  <w:hideMark/>
                </w:tcPr>
                <w:p w14:paraId="2D721D46" w14:textId="77777777" w:rsidR="00EA63A3" w:rsidRPr="00EA63A3" w:rsidRDefault="00EA63A3" w:rsidP="00EA63A3">
                  <w:pPr>
                    <w:widowControl/>
                    <w:autoSpaceDE/>
                    <w:autoSpaceDN/>
                    <w:jc w:val="center"/>
                    <w:rPr>
                      <w:rFonts w:ascii="Arial Narrow" w:eastAsia="Times New Roman" w:hAnsi="Arial Narrow" w:cs="Arial"/>
                      <w:lang w:val="es-CO" w:eastAsia="es-CO"/>
                    </w:rPr>
                  </w:pPr>
                  <w:r w:rsidRPr="00EA63A3">
                    <w:rPr>
                      <w:rFonts w:ascii="Arial Narrow" w:eastAsia="Times New Roman" w:hAnsi="Arial Narrow" w:cs="Arial"/>
                      <w:lang w:val="es-CO" w:eastAsia="es-CO"/>
                    </w:rPr>
                    <w:t>ESING</w:t>
                  </w:r>
                </w:p>
              </w:tc>
              <w:tc>
                <w:tcPr>
                  <w:tcW w:w="4011" w:type="pct"/>
                  <w:tcBorders>
                    <w:top w:val="single" w:sz="4" w:space="0" w:color="auto"/>
                    <w:left w:val="nil"/>
                    <w:bottom w:val="single" w:sz="4" w:space="0" w:color="auto"/>
                    <w:right w:val="single" w:sz="4" w:space="0" w:color="000000"/>
                  </w:tcBorders>
                  <w:vAlign w:val="center"/>
                  <w:hideMark/>
                </w:tcPr>
                <w:p w14:paraId="0DD9C05A" w14:textId="77777777" w:rsidR="00EA63A3" w:rsidRPr="00EA63A3" w:rsidRDefault="00EA63A3" w:rsidP="00EA63A3">
                  <w:pPr>
                    <w:widowControl/>
                    <w:autoSpaceDE/>
                    <w:autoSpaceDN/>
                    <w:jc w:val="center"/>
                    <w:rPr>
                      <w:rFonts w:ascii="Arial Narrow" w:eastAsia="Times New Roman" w:hAnsi="Arial Narrow" w:cs="Arial"/>
                      <w:lang w:val="es-CO" w:eastAsia="es-CO"/>
                    </w:rPr>
                  </w:pPr>
                  <w:r w:rsidRPr="00EA63A3">
                    <w:rPr>
                      <w:rFonts w:ascii="Arial Narrow" w:eastAsia="Times New Roman" w:hAnsi="Arial Narrow" w:cs="Arial"/>
                      <w:lang w:val="es-CO" w:eastAsia="es-CO"/>
                    </w:rPr>
                    <w:t>ESCUELA DE INGENIEROS</w:t>
                  </w:r>
                </w:p>
              </w:tc>
            </w:tr>
            <w:tr w:rsidR="00EA63A3" w:rsidRPr="00EA63A3" w14:paraId="33ECA6B6" w14:textId="77777777" w:rsidTr="00F72D70">
              <w:trPr>
                <w:trHeight w:val="57"/>
                <w:jc w:val="center"/>
              </w:trPr>
              <w:tc>
                <w:tcPr>
                  <w:tcW w:w="989" w:type="pct"/>
                  <w:tcBorders>
                    <w:top w:val="single" w:sz="4" w:space="0" w:color="auto"/>
                    <w:left w:val="single" w:sz="4" w:space="0" w:color="auto"/>
                    <w:bottom w:val="single" w:sz="4" w:space="0" w:color="auto"/>
                    <w:right w:val="single" w:sz="4" w:space="0" w:color="000000"/>
                  </w:tcBorders>
                  <w:vAlign w:val="center"/>
                </w:tcPr>
                <w:p w14:paraId="3BC75EA1" w14:textId="77777777" w:rsidR="00EA63A3" w:rsidRPr="00EA63A3" w:rsidRDefault="00EA63A3" w:rsidP="00EA63A3">
                  <w:pPr>
                    <w:widowControl/>
                    <w:autoSpaceDE/>
                    <w:autoSpaceDN/>
                    <w:jc w:val="center"/>
                    <w:rPr>
                      <w:rFonts w:ascii="Arial Narrow" w:eastAsia="Times New Roman" w:hAnsi="Arial Narrow" w:cs="Arial"/>
                      <w:lang w:val="es-CO" w:eastAsia="es-CO"/>
                    </w:rPr>
                  </w:pPr>
                  <w:r w:rsidRPr="00EA63A3">
                    <w:rPr>
                      <w:rFonts w:ascii="Arial Narrow" w:eastAsia="Times New Roman" w:hAnsi="Arial Narrow" w:cs="Arial"/>
                      <w:lang w:val="es-CO" w:eastAsia="es-CO"/>
                    </w:rPr>
                    <w:t>ESLOG</w:t>
                  </w:r>
                </w:p>
              </w:tc>
              <w:tc>
                <w:tcPr>
                  <w:tcW w:w="4011" w:type="pct"/>
                  <w:tcBorders>
                    <w:top w:val="single" w:sz="4" w:space="0" w:color="auto"/>
                    <w:left w:val="nil"/>
                    <w:bottom w:val="single" w:sz="4" w:space="0" w:color="auto"/>
                    <w:right w:val="single" w:sz="4" w:space="0" w:color="000000"/>
                  </w:tcBorders>
                  <w:vAlign w:val="center"/>
                </w:tcPr>
                <w:p w14:paraId="6A860EA4" w14:textId="77777777" w:rsidR="00EA63A3" w:rsidRPr="00EA63A3" w:rsidRDefault="00EA63A3" w:rsidP="00EA63A3">
                  <w:pPr>
                    <w:widowControl/>
                    <w:autoSpaceDE/>
                    <w:autoSpaceDN/>
                    <w:jc w:val="center"/>
                    <w:rPr>
                      <w:rFonts w:ascii="Arial Narrow" w:eastAsia="Times New Roman" w:hAnsi="Arial Narrow" w:cs="Arial"/>
                      <w:lang w:val="es-CO" w:eastAsia="es-CO"/>
                    </w:rPr>
                  </w:pPr>
                  <w:r w:rsidRPr="00EA63A3">
                    <w:rPr>
                      <w:rFonts w:ascii="Arial Narrow" w:eastAsia="Times New Roman" w:hAnsi="Arial Narrow" w:cs="Arial"/>
                      <w:lang w:val="es-CO" w:eastAsia="es-CO"/>
                    </w:rPr>
                    <w:t>ESCUELA DE LOGÍSTICA</w:t>
                  </w:r>
                </w:p>
              </w:tc>
            </w:tr>
            <w:tr w:rsidR="00EA63A3" w:rsidRPr="00EA63A3" w14:paraId="070FF432" w14:textId="77777777" w:rsidTr="00F72D70">
              <w:trPr>
                <w:trHeight w:val="57"/>
                <w:jc w:val="center"/>
              </w:trPr>
              <w:tc>
                <w:tcPr>
                  <w:tcW w:w="989" w:type="pct"/>
                  <w:tcBorders>
                    <w:top w:val="single" w:sz="4" w:space="0" w:color="auto"/>
                    <w:left w:val="single" w:sz="4" w:space="0" w:color="auto"/>
                    <w:bottom w:val="single" w:sz="4" w:space="0" w:color="auto"/>
                    <w:right w:val="single" w:sz="4" w:space="0" w:color="000000"/>
                  </w:tcBorders>
                  <w:vAlign w:val="center"/>
                </w:tcPr>
                <w:p w14:paraId="18C454A2" w14:textId="77777777" w:rsidR="00EA63A3" w:rsidRPr="00EA63A3" w:rsidRDefault="00EA63A3" w:rsidP="00EA63A3">
                  <w:pPr>
                    <w:widowControl/>
                    <w:autoSpaceDE/>
                    <w:autoSpaceDN/>
                    <w:jc w:val="center"/>
                    <w:rPr>
                      <w:rFonts w:ascii="Arial Narrow" w:eastAsia="Times New Roman" w:hAnsi="Arial Narrow" w:cs="Arial"/>
                      <w:lang w:val="es-CO" w:eastAsia="es-CO"/>
                    </w:rPr>
                  </w:pPr>
                  <w:r w:rsidRPr="00EA63A3">
                    <w:rPr>
                      <w:rFonts w:ascii="Arial Narrow" w:eastAsia="Times New Roman" w:hAnsi="Arial Narrow" w:cs="Arial"/>
                      <w:lang w:val="es-CO" w:eastAsia="es-CO"/>
                    </w:rPr>
                    <w:t>ESINF</w:t>
                  </w:r>
                </w:p>
              </w:tc>
              <w:tc>
                <w:tcPr>
                  <w:tcW w:w="4011" w:type="pct"/>
                  <w:tcBorders>
                    <w:top w:val="single" w:sz="4" w:space="0" w:color="auto"/>
                    <w:left w:val="nil"/>
                    <w:bottom w:val="single" w:sz="4" w:space="0" w:color="auto"/>
                    <w:right w:val="single" w:sz="4" w:space="0" w:color="000000"/>
                  </w:tcBorders>
                  <w:vAlign w:val="center"/>
                </w:tcPr>
                <w:p w14:paraId="3EEF8D63" w14:textId="77777777" w:rsidR="00EA63A3" w:rsidRPr="00EA63A3" w:rsidRDefault="00EA63A3" w:rsidP="00EA63A3">
                  <w:pPr>
                    <w:widowControl/>
                    <w:autoSpaceDE/>
                    <w:autoSpaceDN/>
                    <w:jc w:val="center"/>
                    <w:rPr>
                      <w:rFonts w:ascii="Arial Narrow" w:eastAsia="Times New Roman" w:hAnsi="Arial Narrow" w:cs="Arial"/>
                      <w:lang w:val="es-CO" w:eastAsia="es-CO"/>
                    </w:rPr>
                  </w:pPr>
                  <w:r w:rsidRPr="00EA63A3">
                    <w:rPr>
                      <w:rFonts w:ascii="Arial Narrow" w:eastAsia="Times New Roman" w:hAnsi="Arial Narrow" w:cs="Arial"/>
                      <w:lang w:val="es-CO" w:eastAsia="es-CO"/>
                    </w:rPr>
                    <w:t>ESCUELA DE INFANTERÍA</w:t>
                  </w:r>
                </w:p>
              </w:tc>
            </w:tr>
            <w:tr w:rsidR="00EA63A3" w:rsidRPr="00EA63A3" w14:paraId="66775671" w14:textId="77777777" w:rsidTr="00F72D70">
              <w:trPr>
                <w:trHeight w:val="57"/>
                <w:jc w:val="center"/>
              </w:trPr>
              <w:tc>
                <w:tcPr>
                  <w:tcW w:w="989" w:type="pct"/>
                  <w:tcBorders>
                    <w:top w:val="single" w:sz="4" w:space="0" w:color="auto"/>
                    <w:left w:val="single" w:sz="4" w:space="0" w:color="auto"/>
                    <w:bottom w:val="single" w:sz="4" w:space="0" w:color="auto"/>
                    <w:right w:val="single" w:sz="4" w:space="0" w:color="000000"/>
                  </w:tcBorders>
                  <w:vAlign w:val="center"/>
                </w:tcPr>
                <w:p w14:paraId="0A17E4DB" w14:textId="77777777" w:rsidR="00EA63A3" w:rsidRPr="00EA63A3" w:rsidRDefault="00EA63A3" w:rsidP="00EA63A3">
                  <w:pPr>
                    <w:widowControl/>
                    <w:autoSpaceDE/>
                    <w:autoSpaceDN/>
                    <w:jc w:val="center"/>
                    <w:rPr>
                      <w:rFonts w:ascii="Arial Narrow" w:eastAsia="Times New Roman" w:hAnsi="Arial Narrow" w:cs="Arial"/>
                      <w:lang w:val="es-CO" w:eastAsia="es-CO"/>
                    </w:rPr>
                  </w:pPr>
                  <w:r w:rsidRPr="00EA63A3">
                    <w:rPr>
                      <w:rFonts w:ascii="Arial Narrow" w:eastAsia="Times New Roman" w:hAnsi="Arial Narrow" w:cs="Arial"/>
                      <w:lang w:val="es-CO" w:eastAsia="es-CO"/>
                    </w:rPr>
                    <w:t>ESACE</w:t>
                  </w:r>
                </w:p>
              </w:tc>
              <w:tc>
                <w:tcPr>
                  <w:tcW w:w="4011" w:type="pct"/>
                  <w:tcBorders>
                    <w:top w:val="single" w:sz="4" w:space="0" w:color="auto"/>
                    <w:left w:val="nil"/>
                    <w:bottom w:val="single" w:sz="4" w:space="0" w:color="auto"/>
                    <w:right w:val="single" w:sz="4" w:space="0" w:color="000000"/>
                  </w:tcBorders>
                  <w:vAlign w:val="center"/>
                </w:tcPr>
                <w:p w14:paraId="51B34BFF" w14:textId="77777777" w:rsidR="00EA63A3" w:rsidRPr="00EA63A3" w:rsidRDefault="00EA63A3" w:rsidP="00EA63A3">
                  <w:pPr>
                    <w:widowControl/>
                    <w:autoSpaceDE/>
                    <w:autoSpaceDN/>
                    <w:jc w:val="center"/>
                    <w:rPr>
                      <w:rFonts w:ascii="Arial Narrow" w:eastAsia="Times New Roman" w:hAnsi="Arial Narrow" w:cs="Arial"/>
                      <w:lang w:val="es-CO" w:eastAsia="es-CO"/>
                    </w:rPr>
                  </w:pPr>
                  <w:r w:rsidRPr="00EA63A3">
                    <w:rPr>
                      <w:rFonts w:ascii="Arial Narrow" w:eastAsia="Times New Roman" w:hAnsi="Arial Narrow" w:cs="Arial"/>
                      <w:lang w:val="es-CO" w:eastAsia="es-CO"/>
                    </w:rPr>
                    <w:t>ESCUELA DE ARMAS COMBINADAS DEL EJÉRCITO</w:t>
                  </w:r>
                </w:p>
              </w:tc>
            </w:tr>
          </w:tbl>
          <w:p w14:paraId="0B3C20F8" w14:textId="77777777" w:rsidR="00EA63A3" w:rsidRPr="00EA63A3" w:rsidRDefault="00EA63A3" w:rsidP="00EA63A3">
            <w:pPr>
              <w:widowControl/>
              <w:autoSpaceDE/>
              <w:autoSpaceDN/>
              <w:ind w:right="49"/>
              <w:contextualSpacing/>
              <w:jc w:val="both"/>
              <w:rPr>
                <w:rFonts w:ascii="Arial Narrow" w:eastAsia="Times New Roman" w:hAnsi="Arial Narrow" w:cs="Arial"/>
                <w:lang w:val="es-CO" w:eastAsia="es-CO"/>
              </w:rPr>
            </w:pPr>
          </w:p>
          <w:p w14:paraId="1CC97D7F" w14:textId="77777777" w:rsidR="00EA63A3" w:rsidRPr="00EA63A3" w:rsidRDefault="00EA63A3" w:rsidP="00EA63A3">
            <w:pPr>
              <w:widowControl/>
              <w:autoSpaceDE/>
              <w:autoSpaceDN/>
              <w:ind w:right="49"/>
              <w:contextualSpacing/>
              <w:jc w:val="both"/>
              <w:rPr>
                <w:rFonts w:ascii="Arial Narrow" w:eastAsia="Times New Roman" w:hAnsi="Arial Narrow" w:cs="Arial"/>
                <w:lang w:val="es-CO" w:eastAsia="es-CO"/>
              </w:rPr>
            </w:pPr>
            <w:r w:rsidRPr="00EA63A3">
              <w:rPr>
                <w:rFonts w:ascii="Arial Narrow" w:eastAsia="Times New Roman" w:hAnsi="Arial Narrow" w:cs="Arial"/>
                <w:lang w:val="es-CO" w:eastAsia="es-CO"/>
              </w:rPr>
              <w:t>La entrega de los servicios se deberá realizar en las instalaciones indicadas a continuación así:</w:t>
            </w:r>
          </w:p>
          <w:p w14:paraId="78E03BD6" w14:textId="77777777" w:rsidR="00EA63A3" w:rsidRPr="00EA63A3" w:rsidRDefault="00EA63A3" w:rsidP="00EA63A3">
            <w:pPr>
              <w:widowControl/>
              <w:autoSpaceDE/>
              <w:autoSpaceDN/>
              <w:ind w:right="49"/>
              <w:contextualSpacing/>
              <w:jc w:val="both"/>
              <w:rPr>
                <w:rFonts w:ascii="Arial Narrow" w:eastAsia="Times New Roman" w:hAnsi="Arial Narrow" w:cs="Arial"/>
                <w:lang w:val="es-CO" w:eastAsia="es-CO"/>
              </w:rPr>
            </w:pPr>
          </w:p>
          <w:tbl>
            <w:tblPr>
              <w:tblW w:w="4895" w:type="pct"/>
              <w:jc w:val="center"/>
              <w:tblCellMar>
                <w:left w:w="70" w:type="dxa"/>
                <w:right w:w="70" w:type="dxa"/>
              </w:tblCellMar>
              <w:tblLook w:val="04A0" w:firstRow="1" w:lastRow="0" w:firstColumn="1" w:lastColumn="0" w:noHBand="0" w:noVBand="1"/>
            </w:tblPr>
            <w:tblGrid>
              <w:gridCol w:w="772"/>
              <w:gridCol w:w="2085"/>
              <w:gridCol w:w="5034"/>
            </w:tblGrid>
            <w:tr w:rsidR="00EA63A3" w:rsidRPr="00EA63A3" w14:paraId="1EF22A44" w14:textId="77777777" w:rsidTr="00F72D70">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hideMark/>
                </w:tcPr>
                <w:p w14:paraId="4D64849E" w14:textId="77777777" w:rsidR="00EA63A3" w:rsidRPr="00EA63A3" w:rsidRDefault="00EA63A3" w:rsidP="00EA63A3">
                  <w:pPr>
                    <w:widowControl/>
                    <w:autoSpaceDE/>
                    <w:autoSpaceDN/>
                    <w:jc w:val="center"/>
                    <w:rPr>
                      <w:rFonts w:ascii="Arial Narrow" w:eastAsia="Times New Roman" w:hAnsi="Arial Narrow" w:cs="Arial"/>
                      <w:b/>
                      <w:bCs/>
                      <w:lang w:val="es-CO" w:eastAsia="es-CO"/>
                    </w:rPr>
                  </w:pPr>
                  <w:r w:rsidRPr="00EA63A3">
                    <w:rPr>
                      <w:rFonts w:ascii="Arial Narrow" w:eastAsia="Times New Roman" w:hAnsi="Arial Narrow" w:cs="Arial"/>
                      <w:b/>
                      <w:bCs/>
                      <w:lang w:val="es-CO" w:eastAsia="es-CO"/>
                    </w:rPr>
                    <w:t>ESLOG</w:t>
                  </w:r>
                </w:p>
              </w:tc>
              <w:tc>
                <w:tcPr>
                  <w:tcW w:w="1207" w:type="pct"/>
                  <w:tcBorders>
                    <w:top w:val="single" w:sz="4" w:space="0" w:color="auto"/>
                    <w:left w:val="nil"/>
                    <w:bottom w:val="single" w:sz="4" w:space="0" w:color="auto"/>
                    <w:right w:val="single" w:sz="4" w:space="0" w:color="auto"/>
                  </w:tcBorders>
                  <w:noWrap/>
                  <w:vAlign w:val="center"/>
                  <w:hideMark/>
                </w:tcPr>
                <w:p w14:paraId="24406F40" w14:textId="77777777" w:rsidR="00EA63A3" w:rsidRPr="00EA63A3" w:rsidRDefault="00EA63A3" w:rsidP="00EA63A3">
                  <w:pPr>
                    <w:widowControl/>
                    <w:autoSpaceDE/>
                    <w:autoSpaceDN/>
                    <w:jc w:val="center"/>
                    <w:rPr>
                      <w:rFonts w:ascii="Arial Narrow" w:eastAsia="Times New Roman" w:hAnsi="Arial Narrow" w:cs="Arial"/>
                      <w:lang w:val="es-CO" w:eastAsia="es-CO"/>
                    </w:rPr>
                  </w:pPr>
                  <w:r w:rsidRPr="00EA63A3">
                    <w:rPr>
                      <w:rFonts w:ascii="Arial Narrow" w:eastAsia="Times New Roman" w:hAnsi="Arial Narrow" w:cs="Arial"/>
                      <w:lang w:val="es-CO" w:eastAsia="es-CO"/>
                    </w:rPr>
                    <w:t>BOGOTÁ</w:t>
                  </w:r>
                </w:p>
              </w:tc>
              <w:tc>
                <w:tcPr>
                  <w:tcW w:w="3346" w:type="pct"/>
                  <w:tcBorders>
                    <w:top w:val="single" w:sz="4" w:space="0" w:color="auto"/>
                    <w:left w:val="nil"/>
                    <w:bottom w:val="single" w:sz="4" w:space="0" w:color="auto"/>
                    <w:right w:val="single" w:sz="4" w:space="0" w:color="auto"/>
                  </w:tcBorders>
                  <w:vAlign w:val="center"/>
                  <w:hideMark/>
                </w:tcPr>
                <w:p w14:paraId="56F8B986" w14:textId="77777777" w:rsidR="00EA63A3" w:rsidRPr="00EA63A3" w:rsidRDefault="00EA63A3" w:rsidP="00EA63A3">
                  <w:pPr>
                    <w:widowControl/>
                    <w:autoSpaceDE/>
                    <w:autoSpaceDN/>
                    <w:jc w:val="center"/>
                    <w:rPr>
                      <w:rFonts w:ascii="Arial Narrow" w:eastAsia="Times New Roman" w:hAnsi="Arial Narrow" w:cs="Arial"/>
                      <w:lang w:val="es-CO" w:eastAsia="es-CO"/>
                    </w:rPr>
                  </w:pPr>
                  <w:r w:rsidRPr="00EA63A3">
                    <w:rPr>
                      <w:rFonts w:ascii="Arial Narrow" w:eastAsia="Times New Roman" w:hAnsi="Arial Narrow" w:cs="Arial"/>
                      <w:lang w:val="es-CO" w:eastAsia="es-CO"/>
                    </w:rPr>
                    <w:t xml:space="preserve">Escuela Logística </w:t>
                  </w:r>
                </w:p>
              </w:tc>
            </w:tr>
            <w:tr w:rsidR="00EA63A3" w:rsidRPr="00EA63A3" w14:paraId="4FF9887D" w14:textId="77777777" w:rsidTr="00F72D70">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hideMark/>
                </w:tcPr>
                <w:p w14:paraId="4B4C2B59" w14:textId="77777777" w:rsidR="00EA63A3" w:rsidRPr="00EA63A3" w:rsidRDefault="00EA63A3" w:rsidP="00EA63A3">
                  <w:pPr>
                    <w:widowControl/>
                    <w:autoSpaceDE/>
                    <w:autoSpaceDN/>
                    <w:jc w:val="center"/>
                    <w:rPr>
                      <w:rFonts w:ascii="Arial Narrow" w:eastAsia="Times New Roman" w:hAnsi="Arial Narrow" w:cs="Arial"/>
                      <w:b/>
                      <w:bCs/>
                      <w:lang w:val="es-CO" w:eastAsia="es-CO"/>
                    </w:rPr>
                  </w:pPr>
                  <w:r w:rsidRPr="00EA63A3">
                    <w:rPr>
                      <w:rFonts w:ascii="Arial Narrow" w:eastAsia="Times New Roman" w:hAnsi="Arial Narrow" w:cs="Arial"/>
                      <w:b/>
                      <w:bCs/>
                      <w:lang w:val="es-CO" w:eastAsia="es-CO"/>
                    </w:rPr>
                    <w:t>ESACE</w:t>
                  </w:r>
                </w:p>
              </w:tc>
              <w:tc>
                <w:tcPr>
                  <w:tcW w:w="1207" w:type="pct"/>
                  <w:tcBorders>
                    <w:top w:val="single" w:sz="4" w:space="0" w:color="auto"/>
                    <w:left w:val="nil"/>
                    <w:bottom w:val="single" w:sz="4" w:space="0" w:color="auto"/>
                    <w:right w:val="single" w:sz="4" w:space="0" w:color="auto"/>
                  </w:tcBorders>
                  <w:noWrap/>
                  <w:vAlign w:val="center"/>
                  <w:hideMark/>
                </w:tcPr>
                <w:p w14:paraId="4427DB76" w14:textId="77777777" w:rsidR="00EA63A3" w:rsidRPr="00EA63A3" w:rsidRDefault="00EA63A3" w:rsidP="00EA63A3">
                  <w:pPr>
                    <w:widowControl/>
                    <w:autoSpaceDE/>
                    <w:autoSpaceDN/>
                    <w:jc w:val="center"/>
                    <w:rPr>
                      <w:rFonts w:ascii="Arial Narrow" w:eastAsia="Times New Roman" w:hAnsi="Arial Narrow" w:cs="Arial"/>
                      <w:lang w:val="es-CO" w:eastAsia="es-CO"/>
                    </w:rPr>
                  </w:pPr>
                  <w:r w:rsidRPr="00EA63A3">
                    <w:rPr>
                      <w:rFonts w:ascii="Arial Narrow" w:eastAsia="Times New Roman" w:hAnsi="Arial Narrow" w:cs="Arial"/>
                      <w:lang w:val="es-CO" w:eastAsia="es-CO"/>
                    </w:rPr>
                    <w:t>BOGOTÁ</w:t>
                  </w:r>
                </w:p>
              </w:tc>
              <w:tc>
                <w:tcPr>
                  <w:tcW w:w="3346" w:type="pct"/>
                  <w:tcBorders>
                    <w:top w:val="single" w:sz="4" w:space="0" w:color="auto"/>
                    <w:left w:val="nil"/>
                    <w:bottom w:val="single" w:sz="4" w:space="0" w:color="auto"/>
                    <w:right w:val="single" w:sz="4" w:space="0" w:color="auto"/>
                  </w:tcBorders>
                  <w:vAlign w:val="center"/>
                  <w:hideMark/>
                </w:tcPr>
                <w:p w14:paraId="481B0772" w14:textId="77777777" w:rsidR="00EA63A3" w:rsidRPr="00EA63A3" w:rsidRDefault="00EA63A3" w:rsidP="00EA63A3">
                  <w:pPr>
                    <w:widowControl/>
                    <w:autoSpaceDE/>
                    <w:autoSpaceDN/>
                    <w:jc w:val="center"/>
                    <w:rPr>
                      <w:rFonts w:ascii="Arial Narrow" w:eastAsia="Times New Roman" w:hAnsi="Arial Narrow" w:cs="Arial"/>
                      <w:lang w:val="es-CO" w:eastAsia="es-CO"/>
                    </w:rPr>
                  </w:pPr>
                  <w:proofErr w:type="spellStart"/>
                  <w:r w:rsidRPr="00EA63A3">
                    <w:rPr>
                      <w:rFonts w:ascii="Arial Narrow" w:eastAsia="Times New Roman" w:hAnsi="Arial Narrow" w:cs="Arial"/>
                      <w:lang w:val="es-CO" w:eastAsia="es-CO"/>
                    </w:rPr>
                    <w:t>Canton</w:t>
                  </w:r>
                  <w:proofErr w:type="spellEnd"/>
                  <w:r w:rsidRPr="00EA63A3">
                    <w:rPr>
                      <w:rFonts w:ascii="Arial Narrow" w:eastAsia="Times New Roman" w:hAnsi="Arial Narrow" w:cs="Arial"/>
                      <w:lang w:val="es-CO" w:eastAsia="es-CO"/>
                    </w:rPr>
                    <w:t xml:space="preserve"> Norte </w:t>
                  </w:r>
                </w:p>
              </w:tc>
            </w:tr>
            <w:tr w:rsidR="00EA63A3" w:rsidRPr="00EA63A3" w14:paraId="37311CE0" w14:textId="77777777" w:rsidTr="00F72D70">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32F608B7" w14:textId="77777777" w:rsidR="00EA63A3" w:rsidRPr="00EA63A3" w:rsidRDefault="00EA63A3" w:rsidP="00EA63A3">
                  <w:pPr>
                    <w:widowControl/>
                    <w:autoSpaceDE/>
                    <w:autoSpaceDN/>
                    <w:jc w:val="center"/>
                    <w:rPr>
                      <w:rFonts w:ascii="Arial Narrow" w:eastAsia="Times New Roman" w:hAnsi="Arial Narrow" w:cs="Arial"/>
                      <w:b/>
                      <w:bCs/>
                      <w:lang w:val="es-CO" w:eastAsia="es-CO"/>
                    </w:rPr>
                  </w:pPr>
                  <w:r w:rsidRPr="00EA63A3">
                    <w:rPr>
                      <w:rFonts w:ascii="Arial Narrow" w:eastAsia="Times New Roman" w:hAnsi="Arial Narrow" w:cs="Arial"/>
                      <w:b/>
                      <w:bCs/>
                      <w:lang w:val="es-CO" w:eastAsia="es-CO"/>
                    </w:rPr>
                    <w:t>ESINF</w:t>
                  </w:r>
                </w:p>
              </w:tc>
              <w:tc>
                <w:tcPr>
                  <w:tcW w:w="1207" w:type="pct"/>
                  <w:tcBorders>
                    <w:top w:val="single" w:sz="4" w:space="0" w:color="auto"/>
                    <w:left w:val="nil"/>
                    <w:bottom w:val="single" w:sz="4" w:space="0" w:color="auto"/>
                    <w:right w:val="single" w:sz="4" w:space="0" w:color="auto"/>
                  </w:tcBorders>
                  <w:noWrap/>
                  <w:vAlign w:val="center"/>
                </w:tcPr>
                <w:p w14:paraId="23B91E23" w14:textId="77777777" w:rsidR="00EA63A3" w:rsidRPr="00EA63A3" w:rsidRDefault="00EA63A3" w:rsidP="00EA63A3">
                  <w:pPr>
                    <w:widowControl/>
                    <w:autoSpaceDE/>
                    <w:autoSpaceDN/>
                    <w:jc w:val="center"/>
                    <w:rPr>
                      <w:rFonts w:ascii="Arial Narrow" w:eastAsia="Times New Roman" w:hAnsi="Arial Narrow" w:cs="Arial"/>
                      <w:lang w:val="es-CO" w:eastAsia="es-CO"/>
                    </w:rPr>
                  </w:pPr>
                  <w:r w:rsidRPr="00EA63A3">
                    <w:rPr>
                      <w:rFonts w:ascii="Arial Narrow" w:eastAsia="Times New Roman" w:hAnsi="Arial Narrow" w:cs="Arial"/>
                      <w:lang w:val="es-CO" w:eastAsia="es-CO"/>
                    </w:rPr>
                    <w:t>BOGOTÁ</w:t>
                  </w:r>
                </w:p>
              </w:tc>
              <w:tc>
                <w:tcPr>
                  <w:tcW w:w="3346" w:type="pct"/>
                  <w:tcBorders>
                    <w:top w:val="single" w:sz="4" w:space="0" w:color="auto"/>
                    <w:left w:val="nil"/>
                    <w:bottom w:val="single" w:sz="4" w:space="0" w:color="auto"/>
                    <w:right w:val="single" w:sz="4" w:space="0" w:color="auto"/>
                  </w:tcBorders>
                  <w:vAlign w:val="center"/>
                </w:tcPr>
                <w:p w14:paraId="0FC5ED66" w14:textId="77777777" w:rsidR="00EA63A3" w:rsidRPr="00EA63A3" w:rsidRDefault="00EA63A3" w:rsidP="00EA63A3">
                  <w:pPr>
                    <w:widowControl/>
                    <w:autoSpaceDE/>
                    <w:autoSpaceDN/>
                    <w:jc w:val="center"/>
                    <w:rPr>
                      <w:rFonts w:ascii="Arial Narrow" w:eastAsia="Times New Roman" w:hAnsi="Arial Narrow" w:cs="Arial"/>
                      <w:lang w:val="es-CO" w:eastAsia="es-CO"/>
                    </w:rPr>
                  </w:pPr>
                  <w:proofErr w:type="spellStart"/>
                  <w:r w:rsidRPr="00EA63A3">
                    <w:rPr>
                      <w:rFonts w:ascii="Arial Narrow" w:eastAsia="Times New Roman" w:hAnsi="Arial Narrow" w:cs="Arial"/>
                      <w:lang w:val="es-CO" w:eastAsia="es-CO"/>
                    </w:rPr>
                    <w:t>Canton</w:t>
                  </w:r>
                  <w:proofErr w:type="spellEnd"/>
                  <w:r w:rsidRPr="00EA63A3">
                    <w:rPr>
                      <w:rFonts w:ascii="Arial Narrow" w:eastAsia="Times New Roman" w:hAnsi="Arial Narrow" w:cs="Arial"/>
                      <w:lang w:val="es-CO" w:eastAsia="es-CO"/>
                    </w:rPr>
                    <w:t xml:space="preserve"> Norte </w:t>
                  </w:r>
                </w:p>
              </w:tc>
            </w:tr>
            <w:tr w:rsidR="00EA63A3" w:rsidRPr="00EA63A3" w14:paraId="2DA5ECC3" w14:textId="77777777" w:rsidTr="00F72D70">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hideMark/>
                </w:tcPr>
                <w:p w14:paraId="722D8767" w14:textId="77777777" w:rsidR="00EA63A3" w:rsidRPr="00EA63A3" w:rsidRDefault="00EA63A3" w:rsidP="00EA63A3">
                  <w:pPr>
                    <w:widowControl/>
                    <w:autoSpaceDE/>
                    <w:autoSpaceDN/>
                    <w:jc w:val="center"/>
                    <w:rPr>
                      <w:rFonts w:ascii="Arial Narrow" w:eastAsia="Times New Roman" w:hAnsi="Arial Narrow" w:cs="Arial"/>
                      <w:b/>
                      <w:bCs/>
                      <w:lang w:val="es-CO" w:eastAsia="es-CO"/>
                    </w:rPr>
                  </w:pPr>
                  <w:r w:rsidRPr="00EA63A3">
                    <w:rPr>
                      <w:rFonts w:ascii="Arial Narrow" w:eastAsia="Times New Roman" w:hAnsi="Arial Narrow" w:cs="Arial"/>
                      <w:b/>
                      <w:bCs/>
                      <w:lang w:val="es-CO" w:eastAsia="es-CO"/>
                    </w:rPr>
                    <w:t>ESING</w:t>
                  </w:r>
                </w:p>
              </w:tc>
              <w:tc>
                <w:tcPr>
                  <w:tcW w:w="1207" w:type="pct"/>
                  <w:tcBorders>
                    <w:top w:val="single" w:sz="4" w:space="0" w:color="auto"/>
                    <w:left w:val="nil"/>
                    <w:bottom w:val="single" w:sz="4" w:space="0" w:color="auto"/>
                    <w:right w:val="single" w:sz="4" w:space="0" w:color="auto"/>
                  </w:tcBorders>
                  <w:noWrap/>
                  <w:vAlign w:val="center"/>
                  <w:hideMark/>
                </w:tcPr>
                <w:p w14:paraId="57B065F0" w14:textId="77777777" w:rsidR="00EA63A3" w:rsidRPr="00EA63A3" w:rsidRDefault="00EA63A3" w:rsidP="00EA63A3">
                  <w:pPr>
                    <w:widowControl/>
                    <w:autoSpaceDE/>
                    <w:autoSpaceDN/>
                    <w:jc w:val="center"/>
                    <w:rPr>
                      <w:rFonts w:ascii="Arial Narrow" w:eastAsia="Times New Roman" w:hAnsi="Arial Narrow" w:cs="Arial"/>
                      <w:lang w:val="es-CO" w:eastAsia="es-CO"/>
                    </w:rPr>
                  </w:pPr>
                  <w:r w:rsidRPr="00EA63A3">
                    <w:rPr>
                      <w:rFonts w:ascii="Arial Narrow" w:eastAsia="Times New Roman" w:hAnsi="Arial Narrow" w:cs="Arial"/>
                      <w:lang w:val="es-CO" w:eastAsia="es-CO"/>
                    </w:rPr>
                    <w:t>BOGOTÁ</w:t>
                  </w:r>
                </w:p>
              </w:tc>
              <w:tc>
                <w:tcPr>
                  <w:tcW w:w="3346" w:type="pct"/>
                  <w:tcBorders>
                    <w:top w:val="single" w:sz="4" w:space="0" w:color="auto"/>
                    <w:left w:val="nil"/>
                    <w:bottom w:val="single" w:sz="4" w:space="0" w:color="auto"/>
                    <w:right w:val="single" w:sz="4" w:space="0" w:color="auto"/>
                  </w:tcBorders>
                  <w:vAlign w:val="center"/>
                  <w:hideMark/>
                </w:tcPr>
                <w:p w14:paraId="25439B34" w14:textId="77777777" w:rsidR="00EA63A3" w:rsidRPr="00EA63A3" w:rsidRDefault="00EA63A3" w:rsidP="00EA63A3">
                  <w:pPr>
                    <w:widowControl/>
                    <w:autoSpaceDE/>
                    <w:autoSpaceDN/>
                    <w:jc w:val="center"/>
                    <w:rPr>
                      <w:rFonts w:ascii="Arial Narrow" w:eastAsia="Times New Roman" w:hAnsi="Arial Narrow" w:cs="Arial"/>
                      <w:lang w:val="es-CO" w:eastAsia="es-CO"/>
                    </w:rPr>
                  </w:pPr>
                  <w:proofErr w:type="spellStart"/>
                  <w:r w:rsidRPr="00EA63A3">
                    <w:rPr>
                      <w:rFonts w:ascii="Arial Narrow" w:eastAsia="Times New Roman" w:hAnsi="Arial Narrow" w:cs="Arial"/>
                      <w:lang w:val="es-CO" w:eastAsia="es-CO"/>
                    </w:rPr>
                    <w:t>Canton</w:t>
                  </w:r>
                  <w:proofErr w:type="spellEnd"/>
                  <w:r w:rsidRPr="00EA63A3">
                    <w:rPr>
                      <w:rFonts w:ascii="Arial Narrow" w:eastAsia="Times New Roman" w:hAnsi="Arial Narrow" w:cs="Arial"/>
                      <w:lang w:val="es-CO" w:eastAsia="es-CO"/>
                    </w:rPr>
                    <w:t xml:space="preserve"> Caldas – Puente Aranda </w:t>
                  </w:r>
                </w:p>
              </w:tc>
            </w:tr>
            <w:tr w:rsidR="00EA63A3" w:rsidRPr="00EA63A3" w14:paraId="1E524A0D" w14:textId="77777777" w:rsidTr="00F72D70">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hideMark/>
                </w:tcPr>
                <w:p w14:paraId="5178CAA2" w14:textId="77777777" w:rsidR="00EA63A3" w:rsidRPr="00EA63A3" w:rsidRDefault="00EA63A3" w:rsidP="00EA63A3">
                  <w:pPr>
                    <w:widowControl/>
                    <w:autoSpaceDE/>
                    <w:autoSpaceDN/>
                    <w:jc w:val="center"/>
                    <w:rPr>
                      <w:rFonts w:ascii="Arial Narrow" w:eastAsia="Times New Roman" w:hAnsi="Arial Narrow" w:cs="Arial"/>
                      <w:b/>
                      <w:bCs/>
                      <w:lang w:val="es-CO" w:eastAsia="es-CO"/>
                    </w:rPr>
                  </w:pPr>
                  <w:r w:rsidRPr="00EA63A3">
                    <w:rPr>
                      <w:rFonts w:ascii="Arial Narrow" w:eastAsia="Times New Roman" w:hAnsi="Arial Narrow" w:cs="Arial"/>
                      <w:b/>
                      <w:bCs/>
                      <w:lang w:val="es-CO" w:eastAsia="es-CO"/>
                    </w:rPr>
                    <w:t>ESING</w:t>
                  </w:r>
                </w:p>
              </w:tc>
              <w:tc>
                <w:tcPr>
                  <w:tcW w:w="1207" w:type="pct"/>
                  <w:tcBorders>
                    <w:top w:val="single" w:sz="4" w:space="0" w:color="auto"/>
                    <w:left w:val="nil"/>
                    <w:bottom w:val="single" w:sz="4" w:space="0" w:color="auto"/>
                    <w:right w:val="single" w:sz="4" w:space="0" w:color="auto"/>
                  </w:tcBorders>
                  <w:noWrap/>
                  <w:vAlign w:val="center"/>
                  <w:hideMark/>
                </w:tcPr>
                <w:p w14:paraId="220281DE" w14:textId="77777777" w:rsidR="00EA63A3" w:rsidRPr="00EA63A3" w:rsidRDefault="00EA63A3" w:rsidP="00EA63A3">
                  <w:pPr>
                    <w:widowControl/>
                    <w:autoSpaceDE/>
                    <w:autoSpaceDN/>
                    <w:jc w:val="center"/>
                    <w:rPr>
                      <w:rFonts w:ascii="Arial Narrow" w:eastAsia="Times New Roman" w:hAnsi="Arial Narrow" w:cs="Arial"/>
                      <w:lang w:val="es-CO" w:eastAsia="es-CO"/>
                    </w:rPr>
                  </w:pPr>
                  <w:r w:rsidRPr="00EA63A3">
                    <w:rPr>
                      <w:rFonts w:ascii="Arial Narrow" w:eastAsia="Times New Roman" w:hAnsi="Arial Narrow" w:cs="Arial"/>
                      <w:lang w:val="es-CO" w:eastAsia="es-CO"/>
                    </w:rPr>
                    <w:t>NILO CUNDINAMARCA</w:t>
                  </w:r>
                </w:p>
              </w:tc>
              <w:tc>
                <w:tcPr>
                  <w:tcW w:w="3346" w:type="pct"/>
                  <w:tcBorders>
                    <w:top w:val="single" w:sz="4" w:space="0" w:color="auto"/>
                    <w:left w:val="nil"/>
                    <w:bottom w:val="single" w:sz="4" w:space="0" w:color="auto"/>
                    <w:right w:val="single" w:sz="4" w:space="0" w:color="auto"/>
                  </w:tcBorders>
                  <w:vAlign w:val="center"/>
                  <w:hideMark/>
                </w:tcPr>
                <w:p w14:paraId="553CF365" w14:textId="77777777" w:rsidR="00EA63A3" w:rsidRPr="00EA63A3" w:rsidRDefault="00EA63A3" w:rsidP="00EA63A3">
                  <w:pPr>
                    <w:widowControl/>
                    <w:autoSpaceDE/>
                    <w:autoSpaceDN/>
                    <w:jc w:val="center"/>
                    <w:rPr>
                      <w:rFonts w:ascii="Arial Narrow" w:eastAsia="Times New Roman" w:hAnsi="Arial Narrow" w:cs="Arial"/>
                      <w:lang w:val="es-CO" w:eastAsia="es-CO"/>
                    </w:rPr>
                  </w:pPr>
                  <w:r w:rsidRPr="00EA63A3">
                    <w:rPr>
                      <w:rFonts w:ascii="Arial Narrow" w:eastAsia="Times New Roman" w:hAnsi="Arial Narrow" w:cs="Arial"/>
                      <w:lang w:val="es-CO" w:eastAsia="es-CO"/>
                    </w:rPr>
                    <w:t xml:space="preserve">FUERTE MILITAR DE TOLEMAIDA </w:t>
                  </w:r>
                </w:p>
              </w:tc>
            </w:tr>
            <w:tr w:rsidR="00EA63A3" w:rsidRPr="00EA63A3" w14:paraId="305259D5" w14:textId="77777777" w:rsidTr="00F72D70">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55EF9ED3" w14:textId="77777777" w:rsidR="00EA63A3" w:rsidRPr="00EA63A3" w:rsidRDefault="00EA63A3" w:rsidP="00EA63A3">
                  <w:pPr>
                    <w:widowControl/>
                    <w:autoSpaceDE/>
                    <w:autoSpaceDN/>
                    <w:jc w:val="center"/>
                    <w:rPr>
                      <w:rFonts w:ascii="Arial Narrow" w:eastAsia="Times New Roman" w:hAnsi="Arial Narrow" w:cs="Arial"/>
                      <w:b/>
                      <w:bCs/>
                      <w:lang w:val="es-CO" w:eastAsia="es-CO"/>
                    </w:rPr>
                  </w:pPr>
                  <w:r w:rsidRPr="00EA63A3">
                    <w:rPr>
                      <w:rFonts w:ascii="Arial Narrow" w:eastAsia="Times New Roman" w:hAnsi="Arial Narrow" w:cs="Arial"/>
                      <w:b/>
                      <w:bCs/>
                      <w:lang w:val="es-CO" w:eastAsia="es-CO"/>
                    </w:rPr>
                    <w:t>ESING</w:t>
                  </w:r>
                </w:p>
              </w:tc>
              <w:tc>
                <w:tcPr>
                  <w:tcW w:w="1207" w:type="pct"/>
                  <w:tcBorders>
                    <w:top w:val="single" w:sz="4" w:space="0" w:color="auto"/>
                    <w:left w:val="nil"/>
                    <w:bottom w:val="single" w:sz="4" w:space="0" w:color="auto"/>
                    <w:right w:val="single" w:sz="4" w:space="0" w:color="auto"/>
                  </w:tcBorders>
                  <w:noWrap/>
                  <w:vAlign w:val="center"/>
                </w:tcPr>
                <w:p w14:paraId="64ACF724" w14:textId="77777777" w:rsidR="00EA63A3" w:rsidRPr="00EA63A3" w:rsidRDefault="00EA63A3" w:rsidP="00EA63A3">
                  <w:pPr>
                    <w:widowControl/>
                    <w:autoSpaceDE/>
                    <w:autoSpaceDN/>
                    <w:jc w:val="center"/>
                    <w:rPr>
                      <w:rFonts w:ascii="Arial Narrow" w:eastAsia="Times New Roman" w:hAnsi="Arial Narrow" w:cs="Arial"/>
                      <w:lang w:val="es-CO" w:eastAsia="es-CO"/>
                    </w:rPr>
                  </w:pPr>
                  <w:r w:rsidRPr="00EA63A3">
                    <w:rPr>
                      <w:rFonts w:ascii="Arial Narrow" w:eastAsia="Times New Roman" w:hAnsi="Arial Narrow" w:cs="Arial"/>
                      <w:lang w:val="es-CO" w:eastAsia="es-CO"/>
                    </w:rPr>
                    <w:t>Antioquia</w:t>
                  </w:r>
                </w:p>
              </w:tc>
              <w:tc>
                <w:tcPr>
                  <w:tcW w:w="3346" w:type="pct"/>
                  <w:tcBorders>
                    <w:top w:val="single" w:sz="4" w:space="0" w:color="auto"/>
                    <w:left w:val="nil"/>
                    <w:bottom w:val="single" w:sz="4" w:space="0" w:color="auto"/>
                    <w:right w:val="single" w:sz="4" w:space="0" w:color="auto"/>
                  </w:tcBorders>
                  <w:vAlign w:val="center"/>
                </w:tcPr>
                <w:p w14:paraId="5A920EE5" w14:textId="77777777" w:rsidR="00EA63A3" w:rsidRPr="00EA63A3" w:rsidRDefault="00EA63A3" w:rsidP="00EA63A3">
                  <w:pPr>
                    <w:widowControl/>
                    <w:autoSpaceDE/>
                    <w:autoSpaceDN/>
                    <w:jc w:val="center"/>
                    <w:rPr>
                      <w:rFonts w:ascii="Arial Narrow" w:eastAsia="Times New Roman" w:hAnsi="Arial Narrow" w:cs="Arial"/>
                      <w:lang w:val="es-CO" w:eastAsia="es-CO"/>
                    </w:rPr>
                  </w:pPr>
                  <w:r w:rsidRPr="00EA63A3">
                    <w:rPr>
                      <w:rFonts w:ascii="Arial Narrow" w:eastAsia="Times New Roman" w:hAnsi="Arial Narrow" w:cs="Arial"/>
                      <w:lang w:val="es-CO" w:eastAsia="es-CO"/>
                    </w:rPr>
                    <w:t>Puerto Berrio-Antioquia, Cimitarra Santander- vereda Cantimplora, cimitarra Santander</w:t>
                  </w:r>
                </w:p>
              </w:tc>
            </w:tr>
            <w:bookmarkEnd w:id="3"/>
            <w:bookmarkEnd w:id="5"/>
          </w:tbl>
          <w:p w14:paraId="4F8D1A33" w14:textId="09541400" w:rsidR="00663A8F" w:rsidRPr="00CB50D7" w:rsidRDefault="00663A8F" w:rsidP="0053132A">
            <w:pPr>
              <w:widowControl/>
              <w:autoSpaceDE/>
              <w:autoSpaceDN/>
              <w:jc w:val="both"/>
              <w:rPr>
                <w:rFonts w:ascii="Arial Narrow" w:eastAsia="Times New Roman" w:hAnsi="Arial Narrow" w:cs="Times New Roman"/>
                <w:bCs/>
                <w:lang w:val="es-MX" w:eastAsia="es-CO"/>
              </w:rPr>
            </w:pPr>
          </w:p>
        </w:tc>
      </w:tr>
      <w:tr w:rsidR="009D7BA2" w:rsidRPr="00D10519" w14:paraId="0FD6DEF4" w14:textId="77777777" w:rsidTr="009F2078">
        <w:trPr>
          <w:trHeight w:val="416"/>
        </w:trPr>
        <w:tc>
          <w:tcPr>
            <w:tcW w:w="2151" w:type="dxa"/>
          </w:tcPr>
          <w:p w14:paraId="00A17BBE" w14:textId="570EDB3A" w:rsidR="009D7BA2" w:rsidRPr="00D10519" w:rsidRDefault="009D7BA2" w:rsidP="009D7BA2">
            <w:pPr>
              <w:pStyle w:val="TableParagraph"/>
              <w:rPr>
                <w:rFonts w:ascii="Arial Narrow" w:hAnsi="Arial Narrow"/>
                <w:b/>
                <w:sz w:val="20"/>
                <w:szCs w:val="20"/>
              </w:rPr>
            </w:pPr>
            <w:r w:rsidRPr="00D10519">
              <w:rPr>
                <w:rFonts w:ascii="Arial Narrow" w:hAnsi="Arial Narrow"/>
                <w:b/>
                <w:sz w:val="20"/>
                <w:szCs w:val="20"/>
              </w:rPr>
              <w:lastRenderedPageBreak/>
              <w:t>MONEDA</w:t>
            </w:r>
            <w:r>
              <w:rPr>
                <w:rFonts w:ascii="Arial Narrow" w:hAnsi="Arial Narrow"/>
                <w:b/>
                <w:sz w:val="20"/>
                <w:szCs w:val="20"/>
              </w:rPr>
              <w:t xml:space="preserve"> </w:t>
            </w:r>
            <w:r w:rsidRPr="00D10519">
              <w:rPr>
                <w:rFonts w:ascii="Arial Narrow" w:hAnsi="Arial Narrow"/>
                <w:b/>
                <w:sz w:val="20"/>
                <w:szCs w:val="20"/>
              </w:rPr>
              <w:t>DE PAGO</w:t>
            </w:r>
          </w:p>
        </w:tc>
        <w:tc>
          <w:tcPr>
            <w:tcW w:w="8080" w:type="dxa"/>
          </w:tcPr>
          <w:p w14:paraId="4E14D25B" w14:textId="747ABB44" w:rsidR="009D7BA2" w:rsidRPr="0091240F" w:rsidRDefault="009D7BA2" w:rsidP="009D7BA2">
            <w:pPr>
              <w:pStyle w:val="TableParagraph"/>
              <w:ind w:left="105" w:right="102"/>
              <w:jc w:val="both"/>
              <w:rPr>
                <w:rFonts w:ascii="Arial Narrow" w:hAnsi="Arial Narrow"/>
                <w:bCs/>
                <w:sz w:val="20"/>
                <w:szCs w:val="20"/>
              </w:rPr>
            </w:pPr>
            <w:r w:rsidRPr="00387177">
              <w:rPr>
                <w:rFonts w:ascii="Arial Narrow" w:hAnsi="Arial Narrow"/>
                <w:bCs/>
              </w:rPr>
              <w:t>Pesos colombianos</w:t>
            </w:r>
          </w:p>
        </w:tc>
      </w:tr>
      <w:tr w:rsidR="00E95E85" w:rsidRPr="00D10519" w14:paraId="3202E0EA" w14:textId="77777777" w:rsidTr="009F2078">
        <w:trPr>
          <w:trHeight w:val="416"/>
        </w:trPr>
        <w:tc>
          <w:tcPr>
            <w:tcW w:w="2151" w:type="dxa"/>
          </w:tcPr>
          <w:p w14:paraId="0871D1A9" w14:textId="67F06D5C" w:rsidR="00E95E85" w:rsidRPr="00D10519" w:rsidRDefault="00E95E85" w:rsidP="00E95E85">
            <w:pPr>
              <w:pStyle w:val="TableParagraph"/>
              <w:rPr>
                <w:rFonts w:ascii="Arial Narrow" w:hAnsi="Arial Narrow"/>
                <w:b/>
                <w:sz w:val="20"/>
                <w:szCs w:val="20"/>
              </w:rPr>
            </w:pPr>
            <w:r w:rsidRPr="00D10519">
              <w:rPr>
                <w:rFonts w:ascii="Arial Narrow" w:hAnsi="Arial Narrow"/>
                <w:b/>
                <w:sz w:val="20"/>
                <w:szCs w:val="20"/>
              </w:rPr>
              <w:t>FORMA</w:t>
            </w:r>
            <w:r w:rsidRPr="00D10519">
              <w:rPr>
                <w:rFonts w:ascii="Arial Narrow" w:hAnsi="Arial Narrow"/>
                <w:b/>
                <w:sz w:val="20"/>
                <w:szCs w:val="20"/>
              </w:rPr>
              <w:tab/>
              <w:t>Y CONDICIONES DE PAGO</w:t>
            </w:r>
          </w:p>
        </w:tc>
        <w:tc>
          <w:tcPr>
            <w:tcW w:w="8080" w:type="dxa"/>
          </w:tcPr>
          <w:p w14:paraId="212D6112" w14:textId="77777777" w:rsidR="009F2078" w:rsidRPr="002046ED" w:rsidRDefault="009F2078" w:rsidP="009F2078">
            <w:pPr>
              <w:pStyle w:val="Prrafodelista"/>
              <w:ind w:left="435"/>
              <w:jc w:val="both"/>
              <w:rPr>
                <w:rFonts w:ascii="Arial Narrow" w:hAnsi="Arial Narrow" w:cs="Arial"/>
                <w:b/>
                <w:bCs/>
              </w:rPr>
            </w:pPr>
            <w:bookmarkStart w:id="6" w:name="_Hlk225647889"/>
          </w:p>
          <w:p w14:paraId="7C323F0A" w14:textId="7807E4A0" w:rsidR="00754C46" w:rsidRPr="00754C46" w:rsidRDefault="00754C46" w:rsidP="00754C46">
            <w:pPr>
              <w:widowControl/>
              <w:autoSpaceDE/>
              <w:autoSpaceDN/>
              <w:ind w:right="425"/>
              <w:jc w:val="both"/>
              <w:rPr>
                <w:rFonts w:ascii="Arial Narrow" w:eastAsia="Times New Roman" w:hAnsi="Arial Narrow" w:cs="Arial"/>
                <w:lang w:val="es-CO" w:eastAsia="es-CO"/>
              </w:rPr>
            </w:pPr>
            <w:r w:rsidRPr="00754C46">
              <w:rPr>
                <w:rFonts w:ascii="Arial Narrow" w:eastAsia="Times New Roman" w:hAnsi="Arial Narrow" w:cs="Arial"/>
                <w:b/>
                <w:bCs/>
                <w:lang w:val="es-CO" w:eastAsia="es-CO"/>
              </w:rPr>
              <w:t>El MDN-EJÉRCITO NACIONAL- CENTRAL ADMINISTRATIVA Y CONTABLE ESPECIALIZADA DE EDUCACIÓN</w:t>
            </w:r>
            <w:r w:rsidRPr="00754C46">
              <w:rPr>
                <w:rFonts w:ascii="Arial Narrow" w:eastAsia="Times New Roman" w:hAnsi="Arial Narrow" w:cs="Arial"/>
                <w:lang w:val="es-CO" w:eastAsia="es-CO"/>
              </w:rPr>
              <w:t xml:space="preserve"> cancelará mediante </w:t>
            </w:r>
            <w:r w:rsidRPr="00754C46">
              <w:rPr>
                <w:rFonts w:ascii="Arial Narrow" w:eastAsia="Times New Roman" w:hAnsi="Arial Narrow" w:cs="Arial"/>
                <w:b/>
                <w:bCs/>
                <w:u w:val="single"/>
                <w:lang w:val="es-CO" w:eastAsia="es-CO"/>
              </w:rPr>
              <w:t>PAGOS PARCIALES</w:t>
            </w:r>
            <w:r w:rsidRPr="00754C46">
              <w:rPr>
                <w:rFonts w:ascii="Arial Narrow" w:eastAsia="Times New Roman" w:hAnsi="Arial Narrow" w:cs="Arial"/>
                <w:lang w:val="es-CO" w:eastAsia="es-CO"/>
              </w:rPr>
              <w:t xml:space="preserve"> previo cumplimiento de los requisitos establecidos para el trámite de pago, hasta dentro de los sesenta (60) días calendario siguientes a la recepción a satisfacción de los BIENES</w:t>
            </w:r>
            <w:r w:rsidR="00EA63A3">
              <w:rPr>
                <w:rFonts w:ascii="Arial Narrow" w:eastAsia="Times New Roman" w:hAnsi="Arial Narrow" w:cs="Arial"/>
                <w:lang w:val="es-CO" w:eastAsia="es-CO"/>
              </w:rPr>
              <w:t xml:space="preserve"> Y SERVICIOS</w:t>
            </w:r>
            <w:r w:rsidRPr="00754C46">
              <w:rPr>
                <w:rFonts w:ascii="Arial Narrow" w:eastAsia="Times New Roman" w:hAnsi="Arial Narrow" w:cs="Arial"/>
                <w:lang w:val="es-CO" w:eastAsia="es-CO"/>
              </w:rPr>
              <w:t xml:space="preserve"> previa asignación del cupo PAC por parte del Ministerio de Hacienda y Crédito Público, previo cumplimiento de los siguientes requisitos:</w:t>
            </w:r>
          </w:p>
          <w:p w14:paraId="2EA96F6D" w14:textId="77777777" w:rsidR="00754C46" w:rsidRPr="00754C46" w:rsidRDefault="00754C46" w:rsidP="00754C46">
            <w:pPr>
              <w:widowControl/>
              <w:autoSpaceDE/>
              <w:autoSpaceDN/>
              <w:ind w:right="425"/>
              <w:jc w:val="both"/>
              <w:rPr>
                <w:rFonts w:ascii="Arial Narrow" w:eastAsia="Times New Roman" w:hAnsi="Arial Narrow" w:cs="Arial"/>
                <w:lang w:val="es-CO" w:eastAsia="es-CO"/>
              </w:rPr>
            </w:pPr>
          </w:p>
          <w:p w14:paraId="352467C3" w14:textId="77777777" w:rsidR="00754C46" w:rsidRPr="00754C46" w:rsidRDefault="00754C46" w:rsidP="00754C46">
            <w:pPr>
              <w:widowControl/>
              <w:numPr>
                <w:ilvl w:val="0"/>
                <w:numId w:val="13"/>
              </w:numPr>
              <w:autoSpaceDE/>
              <w:autoSpaceDN/>
              <w:ind w:right="425"/>
              <w:contextualSpacing/>
              <w:jc w:val="both"/>
              <w:rPr>
                <w:rFonts w:ascii="Arial Narrow" w:eastAsia="Times New Roman" w:hAnsi="Arial Narrow" w:cs="Arial"/>
                <w:lang w:val="es-CO" w:eastAsia="es-CO"/>
              </w:rPr>
            </w:pPr>
            <w:r w:rsidRPr="00754C46">
              <w:rPr>
                <w:rFonts w:ascii="Arial Narrow" w:eastAsia="Times New Roman" w:hAnsi="Arial Narrow" w:cs="Arial"/>
                <w:lang w:val="es-CO" w:eastAsia="es-CO"/>
              </w:rPr>
              <w:t>Cumplimiento de los trámites de perfeccionamiento, legalización y ejecución del contrato resultante.</w:t>
            </w:r>
          </w:p>
          <w:p w14:paraId="50AD8266" w14:textId="77777777" w:rsidR="00754C46" w:rsidRPr="00754C46" w:rsidRDefault="00754C46" w:rsidP="00754C46">
            <w:pPr>
              <w:widowControl/>
              <w:numPr>
                <w:ilvl w:val="0"/>
                <w:numId w:val="13"/>
              </w:numPr>
              <w:autoSpaceDE/>
              <w:autoSpaceDN/>
              <w:ind w:right="425"/>
              <w:contextualSpacing/>
              <w:jc w:val="both"/>
              <w:rPr>
                <w:rFonts w:ascii="Arial Narrow" w:eastAsia="Times New Roman" w:hAnsi="Arial Narrow" w:cs="Arial"/>
                <w:lang w:val="es-CO" w:eastAsia="es-CO"/>
              </w:rPr>
            </w:pPr>
            <w:r w:rsidRPr="00754C46">
              <w:rPr>
                <w:rFonts w:ascii="Arial Narrow" w:eastAsia="Times New Roman" w:hAnsi="Arial Narrow" w:cs="Arial"/>
                <w:lang w:val="es-CO" w:eastAsia="es-CO"/>
              </w:rPr>
              <w:t>Informe del Supervisor del contrato parcial y/o total.</w:t>
            </w:r>
          </w:p>
          <w:p w14:paraId="2B7065BD" w14:textId="77777777" w:rsidR="00754C46" w:rsidRPr="00754C46" w:rsidRDefault="00754C46" w:rsidP="00754C46">
            <w:pPr>
              <w:widowControl/>
              <w:numPr>
                <w:ilvl w:val="0"/>
                <w:numId w:val="13"/>
              </w:numPr>
              <w:autoSpaceDE/>
              <w:autoSpaceDN/>
              <w:ind w:right="425"/>
              <w:contextualSpacing/>
              <w:jc w:val="both"/>
              <w:rPr>
                <w:rFonts w:ascii="Arial Narrow" w:eastAsia="Times New Roman" w:hAnsi="Arial Narrow" w:cs="Arial"/>
                <w:lang w:val="es-CO" w:eastAsia="es-CO"/>
              </w:rPr>
            </w:pPr>
            <w:r w:rsidRPr="00754C46">
              <w:rPr>
                <w:rFonts w:ascii="Arial Narrow" w:eastAsia="Times New Roman" w:hAnsi="Arial Narrow" w:cs="Arial"/>
                <w:lang w:val="es-CO" w:eastAsia="es-CO"/>
              </w:rPr>
              <w:t>Factura electrónica, de conformidad con lo establecido en la Circular externa 020 de 12 de abril de 2021, del Ministerio de Hacienda y Crédito Público - Administración de SIIF.</w:t>
            </w:r>
          </w:p>
          <w:p w14:paraId="11FBBF9B" w14:textId="77777777" w:rsidR="00754C46" w:rsidRPr="00754C46" w:rsidRDefault="00754C46" w:rsidP="00754C46">
            <w:pPr>
              <w:widowControl/>
              <w:numPr>
                <w:ilvl w:val="0"/>
                <w:numId w:val="13"/>
              </w:numPr>
              <w:autoSpaceDE/>
              <w:autoSpaceDN/>
              <w:ind w:right="425"/>
              <w:contextualSpacing/>
              <w:jc w:val="both"/>
              <w:rPr>
                <w:rFonts w:ascii="Arial Narrow" w:eastAsia="Times New Roman" w:hAnsi="Arial Narrow" w:cs="Arial"/>
                <w:lang w:val="es-CO" w:eastAsia="es-CO"/>
              </w:rPr>
            </w:pPr>
            <w:r w:rsidRPr="00754C46">
              <w:rPr>
                <w:rFonts w:ascii="Arial Narrow" w:eastAsia="Times New Roman" w:hAnsi="Arial Narrow" w:cs="Arial"/>
                <w:lang w:val="es-CO" w:eastAsia="es-CO"/>
              </w:rPr>
              <w:t>Se tendrá en cuenta la Circular Externa 016 del 09 de marzo de 2021 / Guía de facturación electrónica.</w:t>
            </w:r>
          </w:p>
          <w:p w14:paraId="01F25CC7" w14:textId="77777777" w:rsidR="00754C46" w:rsidRPr="00754C46" w:rsidRDefault="00754C46" w:rsidP="00754C46">
            <w:pPr>
              <w:widowControl/>
              <w:numPr>
                <w:ilvl w:val="0"/>
                <w:numId w:val="13"/>
              </w:numPr>
              <w:autoSpaceDE/>
              <w:autoSpaceDN/>
              <w:ind w:right="425"/>
              <w:contextualSpacing/>
              <w:jc w:val="both"/>
              <w:rPr>
                <w:rFonts w:ascii="Arial Narrow" w:eastAsia="Times New Roman" w:hAnsi="Arial Narrow" w:cs="Arial"/>
                <w:lang w:val="es-CO" w:eastAsia="es-CO"/>
              </w:rPr>
            </w:pPr>
            <w:r w:rsidRPr="00754C46">
              <w:rPr>
                <w:rFonts w:ascii="Arial Narrow" w:eastAsia="Times New Roman" w:hAnsi="Arial Narrow" w:cs="Arial"/>
                <w:lang w:val="es-CO" w:eastAsia="es-CO"/>
              </w:rPr>
              <w:t>El contratista deberá realizar factura por unidad beneficiada y recurso</w:t>
            </w:r>
          </w:p>
          <w:p w14:paraId="49DDEC00" w14:textId="77777777" w:rsidR="00754C46" w:rsidRPr="00754C46" w:rsidRDefault="00754C46" w:rsidP="00754C46">
            <w:pPr>
              <w:widowControl/>
              <w:numPr>
                <w:ilvl w:val="0"/>
                <w:numId w:val="13"/>
              </w:numPr>
              <w:autoSpaceDE/>
              <w:autoSpaceDN/>
              <w:ind w:right="425"/>
              <w:contextualSpacing/>
              <w:jc w:val="both"/>
              <w:rPr>
                <w:rFonts w:ascii="Arial Narrow" w:eastAsia="Times New Roman" w:hAnsi="Arial Narrow" w:cs="Arial"/>
                <w:lang w:val="es-CO" w:eastAsia="es-CO"/>
              </w:rPr>
            </w:pPr>
            <w:r w:rsidRPr="00754C46">
              <w:rPr>
                <w:rFonts w:ascii="Arial Narrow" w:eastAsia="Times New Roman" w:hAnsi="Arial Narrow" w:cs="Arial"/>
                <w:lang w:val="es-CO" w:eastAsia="es-CO"/>
              </w:rPr>
              <w:t>Situación de recursos por parte del Ministerio de Hacienda y Crédito Público, Dirección del Tesoro Nacional. (ASIGNACIÓN CUPO PAC).</w:t>
            </w:r>
          </w:p>
          <w:p w14:paraId="61B38E32" w14:textId="77777777" w:rsidR="00754C46" w:rsidRPr="00754C46" w:rsidRDefault="00754C46" w:rsidP="00754C46">
            <w:pPr>
              <w:widowControl/>
              <w:numPr>
                <w:ilvl w:val="0"/>
                <w:numId w:val="13"/>
              </w:numPr>
              <w:autoSpaceDE/>
              <w:autoSpaceDN/>
              <w:ind w:right="425"/>
              <w:contextualSpacing/>
              <w:jc w:val="both"/>
              <w:rPr>
                <w:rFonts w:ascii="Arial Narrow" w:eastAsia="Times New Roman" w:hAnsi="Arial Narrow" w:cs="Arial"/>
                <w:lang w:val="es-CO" w:eastAsia="es-CO"/>
              </w:rPr>
            </w:pPr>
            <w:r w:rsidRPr="00754C46">
              <w:rPr>
                <w:rFonts w:ascii="Arial Narrow" w:eastAsia="Times New Roman" w:hAnsi="Arial Narrow" w:cs="Arial"/>
                <w:lang w:val="es-CO" w:eastAsia="es-CO"/>
              </w:rPr>
              <w:t>Que se ejecuten los demás trámites administrativos correspondientes.</w:t>
            </w:r>
          </w:p>
          <w:p w14:paraId="40630EF9" w14:textId="77777777" w:rsidR="00754C46" w:rsidRPr="00754C46" w:rsidRDefault="00754C46" w:rsidP="00754C46">
            <w:pPr>
              <w:widowControl/>
              <w:numPr>
                <w:ilvl w:val="0"/>
                <w:numId w:val="13"/>
              </w:numPr>
              <w:autoSpaceDE/>
              <w:autoSpaceDN/>
              <w:ind w:right="425"/>
              <w:contextualSpacing/>
              <w:jc w:val="both"/>
              <w:rPr>
                <w:rFonts w:ascii="Arial Narrow" w:eastAsia="Times New Roman" w:hAnsi="Arial Narrow" w:cs="Arial"/>
                <w:lang w:val="es-CO" w:eastAsia="es-CO"/>
              </w:rPr>
            </w:pPr>
            <w:r w:rsidRPr="00754C46">
              <w:rPr>
                <w:rFonts w:ascii="Arial Narrow" w:eastAsia="Times New Roman" w:hAnsi="Arial Narrow" w:cs="Arial"/>
                <w:lang w:val="es-CO" w:eastAsia="es-CO"/>
              </w:rPr>
              <w:t xml:space="preserve">Verificación por parte del </w:t>
            </w:r>
            <w:r w:rsidRPr="00754C46">
              <w:rPr>
                <w:rFonts w:ascii="Arial Narrow" w:eastAsia="Times New Roman" w:hAnsi="Arial Narrow" w:cs="Arial"/>
                <w:b/>
                <w:bCs/>
                <w:lang w:val="es-CO" w:eastAsia="es-CO"/>
              </w:rPr>
              <w:t>MDN-CENTRAL ADMINISTRATIVA Y CONTABLE ESPECIALIZADA DE EDUCACIÓN</w:t>
            </w:r>
            <w:r w:rsidRPr="00754C46">
              <w:rPr>
                <w:rFonts w:ascii="Arial Narrow" w:eastAsia="Times New Roman" w:hAnsi="Arial Narrow" w:cs="Arial"/>
                <w:lang w:val="es-CO" w:eastAsia="es-CO"/>
              </w:rPr>
              <w:t xml:space="preserve"> del cumplimiento del contratista del pago de seguridad social integral y de aportes parafiscales y demás requerimiento de ley.</w:t>
            </w:r>
          </w:p>
          <w:p w14:paraId="33423522" w14:textId="77777777" w:rsidR="00754C46" w:rsidRPr="00754C46" w:rsidRDefault="00754C46" w:rsidP="00754C46">
            <w:pPr>
              <w:widowControl/>
              <w:numPr>
                <w:ilvl w:val="0"/>
                <w:numId w:val="13"/>
              </w:numPr>
              <w:autoSpaceDE/>
              <w:autoSpaceDN/>
              <w:ind w:right="425"/>
              <w:contextualSpacing/>
              <w:jc w:val="both"/>
              <w:rPr>
                <w:rFonts w:ascii="Arial Narrow" w:eastAsia="Times New Roman" w:hAnsi="Arial Narrow" w:cs="Arial"/>
                <w:lang w:val="es-CO" w:eastAsia="es-CO"/>
              </w:rPr>
            </w:pPr>
            <w:r w:rsidRPr="00754C46">
              <w:rPr>
                <w:rFonts w:ascii="Arial Narrow" w:eastAsia="Times New Roman" w:hAnsi="Arial Narrow" w:cs="Arial"/>
                <w:lang w:val="es-CO" w:eastAsia="es-CO"/>
              </w:rPr>
              <w:t>Acta de recibo a entera satisfacción parcial y/o total de los bienes facturados, expedida por el supervisor, y contratista.</w:t>
            </w:r>
          </w:p>
          <w:p w14:paraId="0DFD288E" w14:textId="77777777" w:rsidR="00754C46" w:rsidRPr="00754C46" w:rsidRDefault="00754C46" w:rsidP="00754C46">
            <w:pPr>
              <w:widowControl/>
              <w:numPr>
                <w:ilvl w:val="0"/>
                <w:numId w:val="13"/>
              </w:numPr>
              <w:autoSpaceDE/>
              <w:autoSpaceDN/>
              <w:ind w:right="425"/>
              <w:contextualSpacing/>
              <w:jc w:val="both"/>
              <w:rPr>
                <w:rFonts w:ascii="Arial Narrow" w:eastAsia="Times New Roman" w:hAnsi="Arial Narrow" w:cs="Arial"/>
                <w:lang w:val="es-CO" w:eastAsia="es-CO"/>
              </w:rPr>
            </w:pPr>
            <w:r w:rsidRPr="00754C46">
              <w:rPr>
                <w:rFonts w:ascii="Arial Narrow" w:eastAsia="Times New Roman" w:hAnsi="Arial Narrow" w:cs="Arial"/>
                <w:lang w:val="es-CO" w:eastAsia="es-CO"/>
              </w:rPr>
              <w:t>Entrada de bienes al almacén.</w:t>
            </w:r>
          </w:p>
          <w:p w14:paraId="440982D6" w14:textId="77777777" w:rsidR="00754C46" w:rsidRPr="00754C46" w:rsidRDefault="00754C46" w:rsidP="00754C46">
            <w:pPr>
              <w:widowControl/>
              <w:autoSpaceDE/>
              <w:autoSpaceDN/>
              <w:ind w:left="720" w:right="425"/>
              <w:contextualSpacing/>
              <w:jc w:val="both"/>
              <w:rPr>
                <w:rFonts w:ascii="Arial Narrow" w:eastAsia="Times New Roman" w:hAnsi="Arial Narrow" w:cs="Arial"/>
                <w:lang w:val="es-CO" w:eastAsia="es-CO"/>
              </w:rPr>
            </w:pPr>
          </w:p>
          <w:p w14:paraId="3BED2EDF" w14:textId="77777777" w:rsidR="00754C46" w:rsidRPr="00754C46" w:rsidRDefault="00754C46" w:rsidP="00754C46">
            <w:pPr>
              <w:widowControl/>
              <w:autoSpaceDE/>
              <w:autoSpaceDN/>
              <w:ind w:right="425"/>
              <w:jc w:val="both"/>
              <w:rPr>
                <w:rFonts w:ascii="Arial Narrow" w:eastAsia="Times New Roman" w:hAnsi="Arial Narrow" w:cs="Arial"/>
                <w:lang w:val="es-CO" w:eastAsia="es-CO"/>
              </w:rPr>
            </w:pPr>
            <w:r w:rsidRPr="00754C46">
              <w:rPr>
                <w:rFonts w:ascii="Arial Narrow" w:eastAsia="Times New Roman" w:hAnsi="Arial Narrow" w:cs="Arial"/>
                <w:b/>
                <w:bCs/>
                <w:lang w:val="es-CO" w:eastAsia="es-CO"/>
              </w:rPr>
              <w:t>NOTA 1:</w:t>
            </w:r>
            <w:r w:rsidRPr="00754C46">
              <w:rPr>
                <w:rFonts w:ascii="Arial Narrow" w:eastAsia="Times New Roman" w:hAnsi="Arial Narrow" w:cs="Arial"/>
                <w:lang w:val="es-CO" w:eastAsia="es-CO"/>
              </w:rPr>
              <w:t xml:space="preserve"> Se debe anexar para todos los pagos certificación y recibo de pago del cumplimiento de sus obligaciones parafiscales (Sena, ICBF y Cajas de Compensación Familiar) y sistemas de seguridad social (salud, pensión y riesgos profesionales), de conformidad con las leyes 789 de 2002 y 828 de 2003, cuando a ellos hubiere lugar. Salvo lo contemplado en el artículo No. 25 de la ley 1607 de 2012.</w:t>
            </w:r>
          </w:p>
          <w:p w14:paraId="152C06C4" w14:textId="77777777" w:rsidR="00754C46" w:rsidRPr="00754C46" w:rsidRDefault="00754C46" w:rsidP="00754C46">
            <w:pPr>
              <w:widowControl/>
              <w:autoSpaceDE/>
              <w:autoSpaceDN/>
              <w:ind w:right="425"/>
              <w:jc w:val="both"/>
              <w:rPr>
                <w:rFonts w:ascii="Arial Narrow" w:eastAsia="Times New Roman" w:hAnsi="Arial Narrow" w:cs="Arial"/>
                <w:lang w:val="es-CO" w:eastAsia="es-CO"/>
              </w:rPr>
            </w:pPr>
          </w:p>
          <w:p w14:paraId="550C5A4E" w14:textId="77777777" w:rsidR="00754C46" w:rsidRPr="00754C46" w:rsidRDefault="00754C46" w:rsidP="00754C46">
            <w:pPr>
              <w:widowControl/>
              <w:autoSpaceDE/>
              <w:autoSpaceDN/>
              <w:ind w:right="425"/>
              <w:jc w:val="both"/>
              <w:rPr>
                <w:rFonts w:ascii="Arial Narrow" w:eastAsia="Times New Roman" w:hAnsi="Arial Narrow" w:cs="Arial"/>
                <w:lang w:val="es-CO" w:eastAsia="es-CO"/>
              </w:rPr>
            </w:pPr>
            <w:r w:rsidRPr="00754C46">
              <w:rPr>
                <w:rFonts w:ascii="Arial Narrow" w:eastAsia="Times New Roman" w:hAnsi="Arial Narrow" w:cs="Arial"/>
                <w:b/>
                <w:bCs/>
                <w:lang w:val="es-CO" w:eastAsia="es-CO"/>
              </w:rPr>
              <w:t>NOTA 2: LA CENTRAL ADMINISTRATIVA Y CONTABLE ESPECIALIZADA DE EDUCACIÓN</w:t>
            </w:r>
            <w:r w:rsidRPr="00754C46">
              <w:rPr>
                <w:rFonts w:ascii="Arial Narrow" w:eastAsia="Times New Roman" w:hAnsi="Arial Narrow" w:cs="Arial"/>
                <w:lang w:val="es-CO" w:eastAsia="es-CO"/>
              </w:rPr>
              <w:t xml:space="preserve">, no se responsabilizará por la demora en el pago al CONTRATISTA, cuando ello fuere provocado </w:t>
            </w:r>
            <w:r w:rsidRPr="00754C46">
              <w:rPr>
                <w:rFonts w:ascii="Arial Narrow" w:eastAsia="Times New Roman" w:hAnsi="Arial Narrow" w:cs="Arial"/>
                <w:lang w:val="es-CO" w:eastAsia="es-CO"/>
              </w:rPr>
              <w:lastRenderedPageBreak/>
              <w:t>por encontrarse incompleta la documentación que sirva de soporte para el trámite y no se ajuste a los requisitos establecidos en el artículo 617 del Estatuto Tributario.</w:t>
            </w:r>
          </w:p>
          <w:p w14:paraId="55F138A7" w14:textId="77777777" w:rsidR="00754C46" w:rsidRPr="00754C46" w:rsidRDefault="00754C46" w:rsidP="00754C46">
            <w:pPr>
              <w:widowControl/>
              <w:autoSpaceDE/>
              <w:autoSpaceDN/>
              <w:ind w:right="425"/>
              <w:jc w:val="both"/>
              <w:rPr>
                <w:rFonts w:ascii="Arial Narrow" w:eastAsia="Times New Roman" w:hAnsi="Arial Narrow" w:cs="Arial"/>
                <w:lang w:val="es-CO" w:eastAsia="es-CO"/>
              </w:rPr>
            </w:pPr>
          </w:p>
          <w:p w14:paraId="2217421A" w14:textId="77777777" w:rsidR="00754C46" w:rsidRPr="00754C46" w:rsidRDefault="00754C46" w:rsidP="00754C46">
            <w:pPr>
              <w:widowControl/>
              <w:autoSpaceDE/>
              <w:autoSpaceDN/>
              <w:ind w:right="425"/>
              <w:jc w:val="both"/>
              <w:rPr>
                <w:rFonts w:ascii="Arial Narrow" w:eastAsia="Times New Roman" w:hAnsi="Arial Narrow" w:cs="Arial"/>
                <w:lang w:val="es-CO" w:eastAsia="es-CO"/>
              </w:rPr>
            </w:pPr>
            <w:r w:rsidRPr="00754C46">
              <w:rPr>
                <w:rFonts w:ascii="Arial Narrow" w:eastAsia="Times New Roman" w:hAnsi="Arial Narrow" w:cs="Arial"/>
                <w:b/>
                <w:bCs/>
                <w:lang w:val="es-CO" w:eastAsia="es-CO"/>
              </w:rPr>
              <w:t>NOTA 3:</w:t>
            </w:r>
            <w:r w:rsidRPr="00754C46">
              <w:rPr>
                <w:rFonts w:ascii="Arial Narrow" w:eastAsia="Times New Roman" w:hAnsi="Arial Narrow" w:cs="Arial"/>
                <w:lang w:val="es-CO" w:eastAsia="es-CO"/>
              </w:rPr>
              <w:t xml:space="preserve"> El adjudicatario del presente proceso de contratación deberá adjuntar certificación de cuenta bancaria, con el fin de que LA CENTRAL ADMINISTRATIVA Y CONTABLE ESPECIALIZADA DE EDUCACIÓN cancele el valor del contrato mediante pago electrónico. Esta certificación debe contener los siguientes datos:</w:t>
            </w:r>
          </w:p>
          <w:p w14:paraId="714F9458" w14:textId="77777777" w:rsidR="00754C46" w:rsidRPr="00754C46" w:rsidRDefault="00754C46" w:rsidP="00754C46">
            <w:pPr>
              <w:widowControl/>
              <w:numPr>
                <w:ilvl w:val="0"/>
                <w:numId w:val="13"/>
              </w:numPr>
              <w:autoSpaceDE/>
              <w:autoSpaceDN/>
              <w:ind w:right="425"/>
              <w:contextualSpacing/>
              <w:jc w:val="both"/>
              <w:rPr>
                <w:rFonts w:ascii="Arial Narrow" w:eastAsia="Times New Roman" w:hAnsi="Arial Narrow" w:cs="Arial"/>
                <w:lang w:val="es-CO" w:eastAsia="es-CO"/>
              </w:rPr>
            </w:pPr>
            <w:r w:rsidRPr="00754C46">
              <w:rPr>
                <w:rFonts w:ascii="Arial Narrow" w:eastAsia="Times New Roman" w:hAnsi="Arial Narrow" w:cs="Arial"/>
                <w:lang w:val="es-CO" w:eastAsia="es-CO"/>
              </w:rPr>
              <w:t>Nombre o razón social</w:t>
            </w:r>
          </w:p>
          <w:p w14:paraId="14FAD6F4" w14:textId="77777777" w:rsidR="00754C46" w:rsidRPr="00754C46" w:rsidRDefault="00754C46" w:rsidP="00754C46">
            <w:pPr>
              <w:widowControl/>
              <w:numPr>
                <w:ilvl w:val="0"/>
                <w:numId w:val="13"/>
              </w:numPr>
              <w:autoSpaceDE/>
              <w:autoSpaceDN/>
              <w:ind w:right="425"/>
              <w:contextualSpacing/>
              <w:jc w:val="both"/>
              <w:rPr>
                <w:rFonts w:ascii="Arial Narrow" w:eastAsia="Times New Roman" w:hAnsi="Arial Narrow" w:cs="Arial"/>
                <w:lang w:val="es-CO" w:eastAsia="es-CO"/>
              </w:rPr>
            </w:pPr>
            <w:r w:rsidRPr="00754C46">
              <w:rPr>
                <w:rFonts w:ascii="Arial Narrow" w:eastAsia="Times New Roman" w:hAnsi="Arial Narrow" w:cs="Arial"/>
                <w:lang w:val="es-CO" w:eastAsia="es-CO"/>
              </w:rPr>
              <w:t>Número de identificación Tributaria NIT</w:t>
            </w:r>
          </w:p>
          <w:p w14:paraId="7615002A" w14:textId="77777777" w:rsidR="00754C46" w:rsidRPr="00754C46" w:rsidRDefault="00754C46" w:rsidP="00754C46">
            <w:pPr>
              <w:widowControl/>
              <w:numPr>
                <w:ilvl w:val="0"/>
                <w:numId w:val="13"/>
              </w:numPr>
              <w:autoSpaceDE/>
              <w:autoSpaceDN/>
              <w:ind w:right="425"/>
              <w:contextualSpacing/>
              <w:jc w:val="both"/>
              <w:rPr>
                <w:rFonts w:ascii="Arial Narrow" w:eastAsia="Times New Roman" w:hAnsi="Arial Narrow" w:cs="Arial"/>
                <w:lang w:val="es-CO" w:eastAsia="es-CO"/>
              </w:rPr>
            </w:pPr>
            <w:r w:rsidRPr="00754C46">
              <w:rPr>
                <w:rFonts w:ascii="Arial Narrow" w:eastAsia="Times New Roman" w:hAnsi="Arial Narrow" w:cs="Arial"/>
                <w:lang w:val="es-CO" w:eastAsia="es-CO"/>
              </w:rPr>
              <w:t>Entidad financiera</w:t>
            </w:r>
          </w:p>
          <w:p w14:paraId="1EB44DEF" w14:textId="77777777" w:rsidR="00754C46" w:rsidRPr="00754C46" w:rsidRDefault="00754C46" w:rsidP="00754C46">
            <w:pPr>
              <w:widowControl/>
              <w:numPr>
                <w:ilvl w:val="0"/>
                <w:numId w:val="13"/>
              </w:numPr>
              <w:autoSpaceDE/>
              <w:autoSpaceDN/>
              <w:ind w:right="425"/>
              <w:contextualSpacing/>
              <w:jc w:val="both"/>
              <w:rPr>
                <w:rFonts w:ascii="Arial Narrow" w:eastAsia="Times New Roman" w:hAnsi="Arial Narrow" w:cs="Arial"/>
                <w:lang w:val="es-CO" w:eastAsia="es-CO"/>
              </w:rPr>
            </w:pPr>
            <w:r w:rsidRPr="00754C46">
              <w:rPr>
                <w:rFonts w:ascii="Arial Narrow" w:eastAsia="Times New Roman" w:hAnsi="Arial Narrow" w:cs="Arial"/>
                <w:lang w:val="es-CO" w:eastAsia="es-CO"/>
              </w:rPr>
              <w:t>Tipo de cuenta ahorro o corriente</w:t>
            </w:r>
          </w:p>
          <w:p w14:paraId="061E9B46" w14:textId="77777777" w:rsidR="00754C46" w:rsidRPr="00754C46" w:rsidRDefault="00754C46" w:rsidP="00754C46">
            <w:pPr>
              <w:widowControl/>
              <w:numPr>
                <w:ilvl w:val="0"/>
                <w:numId w:val="13"/>
              </w:numPr>
              <w:autoSpaceDE/>
              <w:autoSpaceDN/>
              <w:ind w:right="425"/>
              <w:contextualSpacing/>
              <w:jc w:val="both"/>
              <w:rPr>
                <w:rFonts w:ascii="Arial Narrow" w:eastAsia="Times New Roman" w:hAnsi="Arial Narrow" w:cs="Arial"/>
                <w:lang w:val="es-CO" w:eastAsia="es-CO"/>
              </w:rPr>
            </w:pPr>
            <w:r w:rsidRPr="00754C46">
              <w:rPr>
                <w:rFonts w:ascii="Arial Narrow" w:eastAsia="Times New Roman" w:hAnsi="Arial Narrow" w:cs="Arial"/>
                <w:lang w:val="es-CO" w:eastAsia="es-CO"/>
              </w:rPr>
              <w:t>Número de cuenta</w:t>
            </w:r>
          </w:p>
          <w:p w14:paraId="5F3790EA" w14:textId="77777777" w:rsidR="00754C46" w:rsidRPr="00754C46" w:rsidRDefault="00754C46" w:rsidP="00754C46">
            <w:pPr>
              <w:widowControl/>
              <w:numPr>
                <w:ilvl w:val="0"/>
                <w:numId w:val="13"/>
              </w:numPr>
              <w:autoSpaceDE/>
              <w:autoSpaceDN/>
              <w:ind w:right="425"/>
              <w:contextualSpacing/>
              <w:jc w:val="both"/>
              <w:rPr>
                <w:rFonts w:ascii="Arial Narrow" w:eastAsia="Times New Roman" w:hAnsi="Arial Narrow" w:cs="Arial"/>
                <w:lang w:val="es-CO" w:eastAsia="es-CO"/>
              </w:rPr>
            </w:pPr>
          </w:p>
          <w:p w14:paraId="71BF3B98" w14:textId="77777777" w:rsidR="00754C46" w:rsidRPr="00754C46" w:rsidRDefault="00754C46" w:rsidP="00754C46">
            <w:pPr>
              <w:widowControl/>
              <w:autoSpaceDE/>
              <w:autoSpaceDN/>
              <w:ind w:right="425"/>
              <w:jc w:val="both"/>
              <w:rPr>
                <w:rFonts w:ascii="Arial Narrow" w:eastAsia="Times New Roman" w:hAnsi="Arial Narrow" w:cs="Arial"/>
                <w:lang w:val="es-CO" w:eastAsia="es-CO"/>
              </w:rPr>
            </w:pPr>
            <w:r w:rsidRPr="00754C46">
              <w:rPr>
                <w:rFonts w:ascii="Arial Narrow" w:eastAsia="Times New Roman" w:hAnsi="Arial Narrow" w:cs="Arial"/>
                <w:b/>
                <w:bCs/>
                <w:lang w:val="es-CO" w:eastAsia="es-CO"/>
              </w:rPr>
              <w:t>NOTA 4:</w:t>
            </w:r>
            <w:r w:rsidRPr="00754C46">
              <w:rPr>
                <w:rFonts w:ascii="Arial Narrow" w:eastAsia="Times New Roman" w:hAnsi="Arial Narrow" w:cs="Arial"/>
                <w:lang w:val="es-CO" w:eastAsia="es-CO"/>
              </w:rPr>
              <w:t xml:space="preserve"> En el evento de prórroga en la entrega del objeto del contrato, por causa imputable al contratista, el pago se postergará en el mismo lapso de la prórroga.</w:t>
            </w:r>
          </w:p>
          <w:p w14:paraId="505E2736" w14:textId="77777777" w:rsidR="00754C46" w:rsidRPr="00754C46" w:rsidRDefault="00754C46" w:rsidP="00754C46">
            <w:pPr>
              <w:widowControl/>
              <w:autoSpaceDE/>
              <w:autoSpaceDN/>
              <w:ind w:right="425"/>
              <w:jc w:val="both"/>
              <w:rPr>
                <w:rFonts w:ascii="Arial Narrow" w:eastAsia="Times New Roman" w:hAnsi="Arial Narrow" w:cs="Arial"/>
                <w:lang w:val="es-CO" w:eastAsia="es-CO"/>
              </w:rPr>
            </w:pPr>
          </w:p>
          <w:p w14:paraId="47131929" w14:textId="77777777" w:rsidR="00754C46" w:rsidRPr="00754C46" w:rsidRDefault="00754C46" w:rsidP="00754C46">
            <w:pPr>
              <w:widowControl/>
              <w:autoSpaceDE/>
              <w:autoSpaceDN/>
              <w:ind w:right="425"/>
              <w:jc w:val="both"/>
              <w:rPr>
                <w:rFonts w:ascii="Arial Narrow" w:eastAsia="Times New Roman" w:hAnsi="Arial Narrow" w:cs="Arial"/>
                <w:lang w:val="es-CO" w:eastAsia="es-CO"/>
              </w:rPr>
            </w:pPr>
            <w:r w:rsidRPr="00754C46">
              <w:rPr>
                <w:rFonts w:ascii="Arial Narrow" w:eastAsia="Times New Roman" w:hAnsi="Arial Narrow" w:cs="Arial"/>
                <w:b/>
                <w:bCs/>
                <w:lang w:val="es-CO" w:eastAsia="es-CO"/>
              </w:rPr>
              <w:t>NOTA 5:</w:t>
            </w:r>
            <w:r w:rsidRPr="00754C46">
              <w:rPr>
                <w:rFonts w:ascii="Arial Narrow" w:eastAsia="Times New Roman" w:hAnsi="Arial Narrow" w:cs="Arial"/>
                <w:lang w:val="es-CO" w:eastAsia="es-CO"/>
              </w:rPr>
              <w:t xml:space="preserve"> El contratista deberá tener en cuenta que en caso de estar obligado a facturar electrónicamente deberá enviar la facturación electrónica debidamente validada por la DIAN, conforme a lo estipulado en el Decreto 358 del 05 marzo de 2020 y la resolución 000042 del 05 de mayo de 2020, al correo electrónico dispuesto por la Entidad.</w:t>
            </w:r>
          </w:p>
          <w:p w14:paraId="42B90BDE" w14:textId="77777777" w:rsidR="00754C46" w:rsidRPr="00754C46" w:rsidRDefault="00754C46" w:rsidP="00754C46">
            <w:pPr>
              <w:widowControl/>
              <w:autoSpaceDE/>
              <w:autoSpaceDN/>
              <w:ind w:left="708" w:right="425"/>
              <w:jc w:val="both"/>
              <w:rPr>
                <w:rFonts w:ascii="Arial Narrow" w:eastAsia="Times New Roman" w:hAnsi="Arial Narrow" w:cs="Arial"/>
                <w:i/>
                <w:iCs/>
                <w:lang w:val="es-CO" w:eastAsia="es-CO"/>
              </w:rPr>
            </w:pPr>
            <w:r w:rsidRPr="00754C46">
              <w:rPr>
                <w:rFonts w:ascii="Arial Narrow" w:eastAsia="Times New Roman" w:hAnsi="Arial Narrow" w:cs="Arial"/>
                <w:i/>
                <w:iCs/>
                <w:lang w:val="es-CO" w:eastAsia="es-CO"/>
              </w:rPr>
              <w:t>(..) El futuro proveedor o contratista deberá tener en cuenta que en caso de estar obligado a facturar electrónicamente deberá enviar la facturación electrónica debidamente validada por la DIAN, conforme a lo estipulado en el Decreto 358 del 05 de marzo de 2020, la resolución 000042 del 05 de mayo de 2020 y la Directiva Presidencial No. 9 de 2020 y la Resolución 042 del 05 de mayo de 2020, al correo siifnacion.facturaelectronica@minhacienda.gov.co, y cumplir con los lineamientos de elaboración de la facturación emitidos por SIIF Nación para la recepción de facturación electrónica, así:</w:t>
            </w:r>
          </w:p>
          <w:p w14:paraId="5009128C" w14:textId="77777777" w:rsidR="00754C46" w:rsidRPr="00754C46" w:rsidRDefault="00754C46" w:rsidP="00754C46">
            <w:pPr>
              <w:widowControl/>
              <w:autoSpaceDE/>
              <w:autoSpaceDN/>
              <w:ind w:left="708" w:right="425"/>
              <w:jc w:val="both"/>
              <w:rPr>
                <w:rFonts w:ascii="Arial Narrow" w:eastAsia="Times New Roman" w:hAnsi="Arial Narrow" w:cs="Arial"/>
                <w:i/>
                <w:iCs/>
                <w:lang w:val="es-CO" w:eastAsia="es-CO"/>
              </w:rPr>
            </w:pPr>
            <w:r w:rsidRPr="00754C46">
              <w:rPr>
                <w:rFonts w:ascii="Arial Narrow" w:eastAsia="Times New Roman" w:hAnsi="Arial Narrow" w:cs="Arial"/>
                <w:i/>
                <w:iCs/>
                <w:lang w:val="es-CO" w:eastAsia="es-CO"/>
              </w:rPr>
              <w:t>Recepción centralizada por parte de la entidad PGN: Es responsabilidad del Proveedor o Contratista (Emisor FE, ND, DC) registrar en la factura, según sea el caso, los siguientes datos en los campos solicitados:</w:t>
            </w:r>
          </w:p>
          <w:p w14:paraId="071968F8" w14:textId="77777777" w:rsidR="00754C46" w:rsidRPr="00754C46" w:rsidRDefault="00754C46" w:rsidP="00754C46">
            <w:pPr>
              <w:widowControl/>
              <w:numPr>
                <w:ilvl w:val="0"/>
                <w:numId w:val="14"/>
              </w:numPr>
              <w:autoSpaceDE/>
              <w:autoSpaceDN/>
              <w:ind w:right="425"/>
              <w:contextualSpacing/>
              <w:jc w:val="both"/>
              <w:rPr>
                <w:rFonts w:ascii="Arial Narrow" w:eastAsia="Times New Roman" w:hAnsi="Arial Narrow" w:cs="Arial"/>
                <w:i/>
                <w:iCs/>
                <w:lang w:val="es-CO" w:eastAsia="es-CO"/>
              </w:rPr>
            </w:pPr>
            <w:r w:rsidRPr="00754C46">
              <w:rPr>
                <w:rFonts w:ascii="Arial Narrow" w:eastAsia="Times New Roman" w:hAnsi="Arial Narrow" w:cs="Arial"/>
                <w:i/>
                <w:iCs/>
                <w:lang w:val="es-CO" w:eastAsia="es-CO"/>
              </w:rPr>
              <w:t>Por regla general se debe diligenciar en la sección de la factura Notas u Observaciones, entre #$ el código de identificación de la entidad del Presupuesto General de la Nación (PGN) que está adquiriendo a la cual le va a enviar la factura, los datos del contrato o identificación de la caja menor y correo del supervisor o cuentadante o el correo que defina la entidad que opte por recepción centralizada, finalizando con #$, debidamente separados por punto y coma, según los siguientes ejemplos:</w:t>
            </w:r>
          </w:p>
          <w:p w14:paraId="74DC98FB" w14:textId="77777777" w:rsidR="00754C46" w:rsidRPr="00754C46" w:rsidRDefault="00754C46" w:rsidP="00754C46">
            <w:pPr>
              <w:widowControl/>
              <w:autoSpaceDE/>
              <w:autoSpaceDN/>
              <w:ind w:left="1068" w:right="425"/>
              <w:contextualSpacing/>
              <w:jc w:val="both"/>
              <w:rPr>
                <w:rFonts w:ascii="Arial Narrow" w:eastAsia="Times New Roman" w:hAnsi="Arial Narrow" w:cs="Arial"/>
                <w:i/>
                <w:iCs/>
                <w:lang w:val="es-CO" w:eastAsia="es-CO"/>
              </w:rPr>
            </w:pPr>
          </w:p>
          <w:p w14:paraId="4DE5B970" w14:textId="77777777" w:rsidR="00754C46" w:rsidRPr="00754C46" w:rsidRDefault="00754C46" w:rsidP="00754C46">
            <w:pPr>
              <w:widowControl/>
              <w:numPr>
                <w:ilvl w:val="0"/>
                <w:numId w:val="14"/>
              </w:numPr>
              <w:autoSpaceDE/>
              <w:autoSpaceDN/>
              <w:ind w:right="425"/>
              <w:contextualSpacing/>
              <w:jc w:val="both"/>
              <w:rPr>
                <w:rFonts w:ascii="Arial Narrow" w:eastAsia="Times New Roman" w:hAnsi="Arial Narrow" w:cs="Arial"/>
                <w:i/>
                <w:iCs/>
                <w:lang w:val="es-CO" w:eastAsia="es-CO"/>
              </w:rPr>
            </w:pPr>
            <w:r w:rsidRPr="00754C46">
              <w:rPr>
                <w:rFonts w:ascii="Arial Narrow" w:eastAsia="Times New Roman" w:hAnsi="Arial Narrow" w:cs="Arial"/>
                <w:i/>
                <w:iCs/>
                <w:lang w:val="es-CO" w:eastAsia="es-CO"/>
              </w:rPr>
              <w:t xml:space="preserve">Para la recepción centralizada por parte de la entidad PGN: #$15-01-02-000; Contrato No XXX; </w:t>
            </w:r>
            <w:r w:rsidRPr="00754C46">
              <w:rPr>
                <w:rFonts w:ascii="Arial Narrow" w:eastAsia="Times New Roman" w:hAnsi="Arial Narrow" w:cs="Arial"/>
                <w:i/>
                <w:iCs/>
                <w:u w:val="single"/>
                <w:lang w:val="es-CO" w:eastAsia="es-CO"/>
              </w:rPr>
              <w:t>facturacionxxxx@xxxx.mil.co #$</w:t>
            </w:r>
          </w:p>
          <w:p w14:paraId="0107D907" w14:textId="77777777" w:rsidR="00754C46" w:rsidRPr="00754C46" w:rsidRDefault="00754C46" w:rsidP="00754C46">
            <w:pPr>
              <w:widowControl/>
              <w:autoSpaceDE/>
              <w:autoSpaceDN/>
              <w:ind w:left="1068" w:right="425"/>
              <w:contextualSpacing/>
              <w:jc w:val="both"/>
              <w:rPr>
                <w:rFonts w:ascii="Arial Narrow" w:eastAsia="Times New Roman" w:hAnsi="Arial Narrow" w:cs="Arial"/>
                <w:i/>
                <w:iCs/>
                <w:lang w:val="es-CO" w:eastAsia="es-CO"/>
              </w:rPr>
            </w:pPr>
          </w:p>
          <w:p w14:paraId="251DA521" w14:textId="77777777" w:rsidR="00754C46" w:rsidRPr="00754C46" w:rsidRDefault="00754C46" w:rsidP="00754C46">
            <w:pPr>
              <w:widowControl/>
              <w:numPr>
                <w:ilvl w:val="0"/>
                <w:numId w:val="14"/>
              </w:numPr>
              <w:autoSpaceDE/>
              <w:autoSpaceDN/>
              <w:ind w:right="425"/>
              <w:contextualSpacing/>
              <w:jc w:val="both"/>
              <w:rPr>
                <w:rFonts w:ascii="Arial Narrow" w:eastAsia="Times New Roman" w:hAnsi="Arial Narrow" w:cs="Arial"/>
                <w:lang w:val="es-CO" w:eastAsia="es-CO"/>
              </w:rPr>
            </w:pPr>
            <w:r w:rsidRPr="00754C46">
              <w:rPr>
                <w:rFonts w:ascii="Arial Narrow" w:eastAsia="Times New Roman" w:hAnsi="Arial Narrow" w:cs="Arial"/>
                <w:i/>
                <w:iCs/>
                <w:lang w:val="es-CO" w:eastAsia="es-CO"/>
              </w:rPr>
              <w:t>Si el proveedor o contratista al elaborar y emitir la factura electrónica (FE), nota debito (ND), nota crédito (DC) mediante operador tecnológico autorizado, solución gratuita de la DIAN o software propio, tiene la posibilidad de definir el asunto del correo remisorio de los documentos electrónicos al adquiriente, debe registrar los siguientes datos: PCI; Identificación del contrato o caja menor; Correo del supervisor o cuentadante de caja menor que adquiera bienes y servicios o el correo que defina la entidad que opte por recepción</w:t>
            </w:r>
            <w:r w:rsidRPr="00754C46">
              <w:rPr>
                <w:rFonts w:ascii="Arial Narrow" w:eastAsia="Times New Roman" w:hAnsi="Arial Narrow" w:cs="Arial"/>
                <w:lang w:val="es-CO" w:eastAsia="es-CO"/>
              </w:rPr>
              <w:t xml:space="preserve"> centralizada, así:</w:t>
            </w:r>
          </w:p>
          <w:p w14:paraId="7D54B6AE" w14:textId="77777777" w:rsidR="00754C46" w:rsidRPr="00754C46" w:rsidRDefault="00754C46" w:rsidP="00754C46">
            <w:pPr>
              <w:widowControl/>
              <w:autoSpaceDE/>
              <w:autoSpaceDN/>
              <w:ind w:left="1068" w:right="425"/>
              <w:jc w:val="both"/>
              <w:rPr>
                <w:rFonts w:ascii="Arial Narrow" w:eastAsia="Times New Roman" w:hAnsi="Arial Narrow" w:cs="Arial"/>
                <w:i/>
                <w:iCs/>
                <w:lang w:val="es-CO" w:eastAsia="es-CO"/>
              </w:rPr>
            </w:pPr>
            <w:r w:rsidRPr="00754C46">
              <w:rPr>
                <w:rFonts w:ascii="Arial Narrow" w:eastAsia="Times New Roman" w:hAnsi="Arial Narrow" w:cs="Arial"/>
                <w:i/>
                <w:iCs/>
                <w:lang w:val="es-CO" w:eastAsia="es-CO"/>
              </w:rPr>
              <w:t>Para la recepción centralizada por parte de la entidad PGN: 15-01-02-000; Contrato No XXX; facturacionxxxx@xxxx.mil.co</w:t>
            </w:r>
          </w:p>
          <w:p w14:paraId="35F138CB" w14:textId="77777777" w:rsidR="00754C46" w:rsidRPr="00754C46" w:rsidRDefault="00754C46" w:rsidP="00754C46">
            <w:pPr>
              <w:widowControl/>
              <w:autoSpaceDE/>
              <w:autoSpaceDN/>
              <w:ind w:left="1068" w:right="425"/>
              <w:jc w:val="both"/>
              <w:rPr>
                <w:rFonts w:ascii="Arial Narrow" w:eastAsia="Times New Roman" w:hAnsi="Arial Narrow" w:cs="Arial"/>
                <w:i/>
                <w:iCs/>
                <w:lang w:val="es-CO" w:eastAsia="es-CO"/>
              </w:rPr>
            </w:pPr>
            <w:r w:rsidRPr="00754C46">
              <w:rPr>
                <w:rFonts w:ascii="Arial Narrow" w:eastAsia="Times New Roman" w:hAnsi="Arial Narrow" w:cs="Arial"/>
                <w:i/>
                <w:iCs/>
                <w:lang w:val="es-CO" w:eastAsia="es-CO"/>
              </w:rPr>
              <w:t xml:space="preserve">Es obligatorio diligenciar en la sección de la factura datos del emisor, en el campo “correo” la dirección electrónica del proveedor o contratista, en donde le será notificado en caso de existir fallas en la validación del correo, se recuerda que si la factura no es recibida y registrada en el SIIF Nación no va a ser posible generar </w:t>
            </w:r>
            <w:r w:rsidRPr="00754C46">
              <w:rPr>
                <w:rFonts w:ascii="Arial Narrow" w:eastAsia="Times New Roman" w:hAnsi="Arial Narrow" w:cs="Arial"/>
                <w:i/>
                <w:iCs/>
                <w:lang w:val="es-CO" w:eastAsia="es-CO"/>
              </w:rPr>
              <w:lastRenderedPageBreak/>
              <w:t>obligaciones a favor de los proveedores y contratistas que están obligados a facturar electrónicamente, por cuanto éstas son un requisito para su elaboración.</w:t>
            </w:r>
          </w:p>
          <w:p w14:paraId="1184E2F1" w14:textId="021CA47C" w:rsidR="0091240F" w:rsidRPr="00CB50D7" w:rsidRDefault="00754C46" w:rsidP="00754C46">
            <w:pPr>
              <w:widowControl/>
              <w:autoSpaceDE/>
              <w:autoSpaceDN/>
              <w:spacing w:after="160"/>
              <w:jc w:val="both"/>
              <w:rPr>
                <w:rFonts w:ascii="Arial" w:eastAsia="Aptos" w:hAnsi="Arial" w:cs="Arial"/>
                <w:i/>
                <w:iCs/>
                <w:kern w:val="2"/>
                <w:sz w:val="20"/>
                <w:szCs w:val="20"/>
                <w:lang w:val="es-CO"/>
                <w14:ligatures w14:val="standardContextual"/>
              </w:rPr>
            </w:pPr>
            <w:r w:rsidRPr="00754C46">
              <w:rPr>
                <w:rFonts w:ascii="Arial Narrow" w:eastAsia="Times New Roman" w:hAnsi="Arial Narrow" w:cs="Arial"/>
                <w:i/>
                <w:iCs/>
                <w:lang w:val="es-CO" w:eastAsia="es-CO"/>
              </w:rPr>
              <w:t>Si la factura no es recibida y registrada en el SIIF Nación no va a ser posible generar obligaciones a favor de los proveedores y contratistas que están obligados a facturar electrónicamente, por cuanto éstas son un requisito para su elaboración.</w:t>
            </w:r>
            <w:bookmarkEnd w:id="6"/>
          </w:p>
        </w:tc>
      </w:tr>
      <w:tr w:rsidR="0093355F" w:rsidRPr="00D10519" w14:paraId="338870D9" w14:textId="77777777" w:rsidTr="009F2078">
        <w:trPr>
          <w:trHeight w:val="416"/>
        </w:trPr>
        <w:tc>
          <w:tcPr>
            <w:tcW w:w="2151" w:type="dxa"/>
          </w:tcPr>
          <w:p w14:paraId="1A6BBDE2" w14:textId="4BEF33BC" w:rsidR="0093355F" w:rsidRPr="00D10519" w:rsidRDefault="0093355F" w:rsidP="00E95E85">
            <w:pPr>
              <w:pStyle w:val="TableParagraph"/>
              <w:rPr>
                <w:rFonts w:ascii="Arial Narrow" w:hAnsi="Arial Narrow"/>
                <w:b/>
                <w:sz w:val="20"/>
                <w:szCs w:val="20"/>
              </w:rPr>
            </w:pPr>
            <w:r>
              <w:rPr>
                <w:rFonts w:ascii="Arial Narrow" w:hAnsi="Arial Narrow"/>
                <w:b/>
                <w:sz w:val="20"/>
                <w:szCs w:val="20"/>
              </w:rPr>
              <w:lastRenderedPageBreak/>
              <w:t xml:space="preserve">GARANTIAS CONTRACTUALES </w:t>
            </w:r>
          </w:p>
        </w:tc>
        <w:tc>
          <w:tcPr>
            <w:tcW w:w="8080" w:type="dxa"/>
          </w:tcPr>
          <w:p w14:paraId="6E90ABEB" w14:textId="47BF60C8" w:rsidR="00EA63A3" w:rsidRDefault="00530A19" w:rsidP="00530A19">
            <w:pPr>
              <w:widowControl/>
              <w:autoSpaceDE/>
              <w:autoSpaceDN/>
              <w:jc w:val="both"/>
              <w:rPr>
                <w:rFonts w:ascii="Arial Narrow" w:eastAsia="Arial" w:hAnsi="Arial Narrow" w:cs="Arial"/>
                <w:szCs w:val="21"/>
                <w:lang w:val="es-CO" w:eastAsia="es-ES"/>
              </w:rPr>
            </w:pPr>
            <w:r w:rsidRPr="00530A19">
              <w:rPr>
                <w:rFonts w:ascii="Arial Narrow" w:eastAsia="Arial" w:hAnsi="Arial Narrow" w:cs="Arial"/>
                <w:szCs w:val="21"/>
                <w:lang w:val="es-CO" w:eastAsia="es-ES"/>
              </w:rPr>
              <w:t>El contratista deberá́ constituir la garant</w:t>
            </w:r>
            <w:r w:rsidRPr="00530A19">
              <w:rPr>
                <w:rFonts w:ascii="Arial Narrow" w:eastAsia="Arial" w:hAnsi="Arial Narrow" w:cs="Arial Narrow"/>
                <w:szCs w:val="21"/>
                <w:lang w:val="es-CO" w:eastAsia="es-ES"/>
              </w:rPr>
              <w:t>í</w:t>
            </w:r>
            <w:r w:rsidRPr="00530A19">
              <w:rPr>
                <w:rFonts w:ascii="Arial Narrow" w:eastAsia="Arial" w:hAnsi="Arial Narrow" w:cs="Arial"/>
                <w:szCs w:val="21"/>
                <w:lang w:val="es-CO" w:eastAsia="es-ES"/>
              </w:rPr>
              <w:t xml:space="preserve">a </w:t>
            </w:r>
            <w:r w:rsidRPr="00530A19">
              <w:rPr>
                <w:rFonts w:ascii="Arial Narrow" w:eastAsia="Arial" w:hAnsi="Arial Narrow" w:cs="Arial Narrow"/>
                <w:szCs w:val="21"/>
                <w:lang w:val="es-CO" w:eastAsia="es-ES"/>
              </w:rPr>
              <w:t>ú</w:t>
            </w:r>
            <w:r w:rsidRPr="00530A19">
              <w:rPr>
                <w:rFonts w:ascii="Arial Narrow" w:eastAsia="Arial" w:hAnsi="Arial Narrow" w:cs="Arial"/>
                <w:szCs w:val="21"/>
                <w:lang w:val="es-CO" w:eastAsia="es-ES"/>
              </w:rPr>
              <w:t>nica de cumplimiento dentro del t</w:t>
            </w:r>
            <w:r w:rsidRPr="00530A19">
              <w:rPr>
                <w:rFonts w:ascii="Arial Narrow" w:eastAsia="Arial" w:hAnsi="Arial Narrow" w:cs="Arial Narrow"/>
                <w:szCs w:val="21"/>
                <w:lang w:val="es-CO" w:eastAsia="es-ES"/>
              </w:rPr>
              <w:t>é</w:t>
            </w:r>
            <w:r w:rsidRPr="00530A19">
              <w:rPr>
                <w:rFonts w:ascii="Arial Narrow" w:eastAsia="Arial" w:hAnsi="Arial Narrow" w:cs="Arial"/>
                <w:szCs w:val="21"/>
                <w:lang w:val="es-CO" w:eastAsia="es-ES"/>
              </w:rPr>
              <w:t>rmino establecido en el cronograma del proceso y subirla a la plataforma del SECOP II para realizar la respectiva aprobación, cuyo objeto será́ respaldar el cumplimiento de todas y cada una de las obligaciones que surjan del contrato de acuerdo a lo dispuesto en el Artículo 2.2.1.2.3.1.7. y siguientes del Decreto 1082 de 2015, en las cuantías y términos que se determinan a continuación. De acuerdo con la naturaleza, objeto y valor del contrato, deben estimarse como mínimo los siguientes amparos:</w:t>
            </w:r>
          </w:p>
          <w:p w14:paraId="33ACE234" w14:textId="77777777" w:rsidR="00EA63A3" w:rsidRPr="00EA63A3" w:rsidRDefault="00EA63A3" w:rsidP="00EA63A3">
            <w:pPr>
              <w:widowControl/>
              <w:autoSpaceDE/>
              <w:autoSpaceDN/>
              <w:jc w:val="both"/>
              <w:rPr>
                <w:rFonts w:ascii="Arial" w:eastAsia="Times New Roman" w:hAnsi="Arial" w:cs="Arial"/>
                <w:sz w:val="20"/>
                <w:szCs w:val="20"/>
                <w:lang w:val="es-CO" w:eastAsia="es-CO"/>
              </w:rPr>
            </w:pPr>
          </w:p>
          <w:tbl>
            <w:tblPr>
              <w:tblW w:w="8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38"/>
              <w:gridCol w:w="6127"/>
            </w:tblGrid>
            <w:tr w:rsidR="00EA63A3" w:rsidRPr="00EA63A3" w14:paraId="56656ABF" w14:textId="77777777" w:rsidTr="00EA63A3">
              <w:trPr>
                <w:trHeight w:val="232"/>
                <w:jc w:val="center"/>
              </w:trPr>
              <w:tc>
                <w:tcPr>
                  <w:tcW w:w="1938" w:type="dxa"/>
                  <w:shd w:val="clear" w:color="auto" w:fill="D9F2D0"/>
                </w:tcPr>
                <w:p w14:paraId="0A6EA4A8" w14:textId="77777777" w:rsidR="00EA63A3" w:rsidRPr="00EA63A3" w:rsidRDefault="00EA63A3" w:rsidP="00EA63A3">
                  <w:pPr>
                    <w:spacing w:before="16" w:line="215" w:lineRule="exact"/>
                    <w:ind w:left="23" w:right="3"/>
                    <w:jc w:val="center"/>
                    <w:rPr>
                      <w:rFonts w:ascii="Arial Narrow" w:hAnsi="Arial Narrow"/>
                      <w:b/>
                      <w:sz w:val="20"/>
                      <w:szCs w:val="20"/>
                      <w:lang w:eastAsia="es-CO"/>
                    </w:rPr>
                  </w:pPr>
                  <w:bookmarkStart w:id="7" w:name="_Hlk237821439"/>
                  <w:r w:rsidRPr="00EA63A3">
                    <w:rPr>
                      <w:rFonts w:ascii="Arial Narrow" w:hAnsi="Arial Narrow"/>
                      <w:b/>
                      <w:sz w:val="20"/>
                      <w:szCs w:val="20"/>
                      <w:lang w:eastAsia="es-CO"/>
                    </w:rPr>
                    <w:t>TIPO</w:t>
                  </w:r>
                  <w:r w:rsidRPr="00EA63A3">
                    <w:rPr>
                      <w:rFonts w:ascii="Arial Narrow" w:hAnsi="Arial Narrow"/>
                      <w:b/>
                      <w:spacing w:val="4"/>
                      <w:sz w:val="20"/>
                      <w:szCs w:val="20"/>
                      <w:lang w:eastAsia="es-CO"/>
                    </w:rPr>
                    <w:t xml:space="preserve"> </w:t>
                  </w:r>
                  <w:r w:rsidRPr="00EA63A3">
                    <w:rPr>
                      <w:rFonts w:ascii="Arial Narrow" w:hAnsi="Arial Narrow"/>
                      <w:b/>
                      <w:sz w:val="20"/>
                      <w:szCs w:val="20"/>
                      <w:lang w:eastAsia="es-CO"/>
                    </w:rPr>
                    <w:t>DE</w:t>
                  </w:r>
                  <w:r w:rsidRPr="00EA63A3">
                    <w:rPr>
                      <w:rFonts w:ascii="Arial Narrow" w:hAnsi="Arial Narrow"/>
                      <w:b/>
                      <w:spacing w:val="3"/>
                      <w:sz w:val="20"/>
                      <w:szCs w:val="20"/>
                      <w:lang w:eastAsia="es-CO"/>
                    </w:rPr>
                    <w:t xml:space="preserve"> </w:t>
                  </w:r>
                  <w:r w:rsidRPr="00EA63A3">
                    <w:rPr>
                      <w:rFonts w:ascii="Arial Narrow" w:hAnsi="Arial Narrow"/>
                      <w:b/>
                      <w:spacing w:val="-2"/>
                      <w:sz w:val="20"/>
                      <w:szCs w:val="20"/>
                      <w:lang w:eastAsia="es-CO"/>
                    </w:rPr>
                    <w:t>RIESGO</w:t>
                  </w:r>
                </w:p>
              </w:tc>
              <w:tc>
                <w:tcPr>
                  <w:tcW w:w="6127" w:type="dxa"/>
                  <w:shd w:val="clear" w:color="auto" w:fill="D9F2D0"/>
                </w:tcPr>
                <w:p w14:paraId="51AF8A9C" w14:textId="77777777" w:rsidR="00EA63A3" w:rsidRPr="00EA63A3" w:rsidRDefault="00EA63A3" w:rsidP="00EA63A3">
                  <w:pPr>
                    <w:spacing w:before="16" w:line="215" w:lineRule="exact"/>
                    <w:ind w:left="1994"/>
                    <w:rPr>
                      <w:rFonts w:ascii="Arial Narrow" w:hAnsi="Arial Narrow"/>
                      <w:b/>
                      <w:sz w:val="20"/>
                      <w:szCs w:val="20"/>
                      <w:lang w:eastAsia="es-CO"/>
                    </w:rPr>
                  </w:pPr>
                  <w:r w:rsidRPr="00EA63A3">
                    <w:rPr>
                      <w:rFonts w:ascii="Arial Narrow" w:hAnsi="Arial Narrow"/>
                      <w:b/>
                      <w:sz w:val="20"/>
                      <w:szCs w:val="20"/>
                      <w:lang w:eastAsia="es-CO"/>
                    </w:rPr>
                    <w:t>MECANISMO</w:t>
                  </w:r>
                  <w:r w:rsidRPr="00EA63A3">
                    <w:rPr>
                      <w:rFonts w:ascii="Arial Narrow" w:hAnsi="Arial Narrow"/>
                      <w:b/>
                      <w:spacing w:val="13"/>
                      <w:sz w:val="20"/>
                      <w:szCs w:val="20"/>
                      <w:lang w:eastAsia="es-CO"/>
                    </w:rPr>
                    <w:t xml:space="preserve"> </w:t>
                  </w:r>
                  <w:r w:rsidRPr="00EA63A3">
                    <w:rPr>
                      <w:rFonts w:ascii="Arial Narrow" w:hAnsi="Arial Narrow"/>
                      <w:b/>
                      <w:sz w:val="20"/>
                      <w:szCs w:val="20"/>
                      <w:lang w:eastAsia="es-CO"/>
                    </w:rPr>
                    <w:t>DE</w:t>
                  </w:r>
                  <w:r w:rsidRPr="00EA63A3">
                    <w:rPr>
                      <w:rFonts w:ascii="Arial Narrow" w:hAnsi="Arial Narrow"/>
                      <w:b/>
                      <w:spacing w:val="14"/>
                      <w:sz w:val="20"/>
                      <w:szCs w:val="20"/>
                      <w:lang w:eastAsia="es-CO"/>
                    </w:rPr>
                    <w:t xml:space="preserve"> </w:t>
                  </w:r>
                  <w:r w:rsidRPr="00EA63A3">
                    <w:rPr>
                      <w:rFonts w:ascii="Arial Narrow" w:hAnsi="Arial Narrow"/>
                      <w:b/>
                      <w:spacing w:val="-2"/>
                      <w:sz w:val="20"/>
                      <w:szCs w:val="20"/>
                      <w:lang w:eastAsia="es-CO"/>
                    </w:rPr>
                    <w:t>COBERTURA</w:t>
                  </w:r>
                </w:p>
              </w:tc>
            </w:tr>
            <w:tr w:rsidR="00EA63A3" w:rsidRPr="00EA63A3" w14:paraId="0D0AE8B0" w14:textId="77777777" w:rsidTr="00EA63A3">
              <w:trPr>
                <w:trHeight w:val="638"/>
                <w:jc w:val="center"/>
              </w:trPr>
              <w:tc>
                <w:tcPr>
                  <w:tcW w:w="1938" w:type="dxa"/>
                  <w:tcBorders>
                    <w:bottom w:val="single" w:sz="2" w:space="0" w:color="000000"/>
                  </w:tcBorders>
                  <w:shd w:val="clear" w:color="auto" w:fill="D9D9D9"/>
                </w:tcPr>
                <w:p w14:paraId="0BBD06B1" w14:textId="77777777" w:rsidR="00EA63A3" w:rsidRPr="00EA63A3" w:rsidRDefault="00EA63A3" w:rsidP="00EA63A3">
                  <w:pPr>
                    <w:spacing w:before="110"/>
                    <w:rPr>
                      <w:rFonts w:ascii="Arial Narrow" w:hAnsi="Arial Narrow"/>
                      <w:b/>
                      <w:sz w:val="20"/>
                      <w:szCs w:val="20"/>
                      <w:lang w:eastAsia="es-CO"/>
                    </w:rPr>
                  </w:pPr>
                  <w:r w:rsidRPr="00EA63A3">
                    <w:rPr>
                      <w:rFonts w:ascii="Arial Narrow" w:eastAsia="Arial" w:hAnsi="Arial Narrow"/>
                      <w:b/>
                      <w:bCs/>
                      <w:sz w:val="20"/>
                      <w:szCs w:val="20"/>
                      <w:lang w:eastAsia="es-CO"/>
                    </w:rPr>
                    <w:t>CUMPLIMIENTO DEL CONTRATO</w:t>
                  </w:r>
                </w:p>
              </w:tc>
              <w:tc>
                <w:tcPr>
                  <w:tcW w:w="6127" w:type="dxa"/>
                  <w:tcBorders>
                    <w:bottom w:val="single" w:sz="2" w:space="0" w:color="000000"/>
                  </w:tcBorders>
                  <w:vAlign w:val="center"/>
                </w:tcPr>
                <w:p w14:paraId="6DB67DF4" w14:textId="77777777" w:rsidR="00EA63A3" w:rsidRPr="00EA63A3" w:rsidRDefault="00EA63A3" w:rsidP="00EA63A3">
                  <w:pPr>
                    <w:spacing w:line="230" w:lineRule="atLeast"/>
                    <w:ind w:left="67" w:right="160"/>
                    <w:jc w:val="both"/>
                    <w:rPr>
                      <w:rFonts w:ascii="Arial Narrow" w:hAnsi="Arial Narrow"/>
                      <w:sz w:val="20"/>
                      <w:szCs w:val="20"/>
                      <w:lang w:eastAsia="es-CO"/>
                    </w:rPr>
                  </w:pPr>
                  <w:r w:rsidRPr="00EA63A3">
                    <w:rPr>
                      <w:rFonts w:ascii="Arial Narrow" w:eastAsia="Arial" w:hAnsi="Arial Narrow"/>
                      <w:sz w:val="20"/>
                      <w:szCs w:val="20"/>
                      <w:lang w:val="es-MX" w:eastAsia="es-CO"/>
                    </w:rPr>
                    <w:t>Equivalente al treinta por ciento (30%) del valor total del contrato, cuya vigencia será igual al plazo de ejecución del contrato y seis (6) meses más y de las prórrogas si las hubiere, plazo en el cual se debe dar cumplimiento a la liquidación del contrato.</w:t>
                  </w:r>
                </w:p>
              </w:tc>
            </w:tr>
            <w:tr w:rsidR="00EA63A3" w:rsidRPr="00EA63A3" w14:paraId="20E5F252" w14:textId="77777777" w:rsidTr="00EA63A3">
              <w:trPr>
                <w:trHeight w:val="638"/>
                <w:jc w:val="center"/>
              </w:trPr>
              <w:tc>
                <w:tcPr>
                  <w:tcW w:w="1938" w:type="dxa"/>
                  <w:tcBorders>
                    <w:bottom w:val="single" w:sz="2" w:space="0" w:color="000000"/>
                  </w:tcBorders>
                  <w:shd w:val="clear" w:color="auto" w:fill="D9D9D9"/>
                </w:tcPr>
                <w:p w14:paraId="768D62E7" w14:textId="77777777" w:rsidR="00EA63A3" w:rsidRPr="00EA63A3" w:rsidRDefault="00EA63A3" w:rsidP="00EA63A3">
                  <w:pPr>
                    <w:spacing w:before="110"/>
                    <w:rPr>
                      <w:rFonts w:ascii="Arial Narrow" w:hAnsi="Arial Narrow"/>
                      <w:b/>
                      <w:sz w:val="20"/>
                      <w:szCs w:val="20"/>
                      <w:lang w:eastAsia="es-CO"/>
                    </w:rPr>
                  </w:pPr>
                  <w:r w:rsidRPr="00EA63A3">
                    <w:rPr>
                      <w:rFonts w:ascii="Arial Narrow" w:eastAsia="Arial" w:hAnsi="Arial Narrow"/>
                      <w:b/>
                      <w:bCs/>
                      <w:sz w:val="20"/>
                      <w:szCs w:val="20"/>
                      <w:lang w:eastAsia="es-CO"/>
                    </w:rPr>
                    <w:t xml:space="preserve">CALIDAD DE LOS BIENES SUMINISTRADOS </w:t>
                  </w:r>
                </w:p>
              </w:tc>
              <w:tc>
                <w:tcPr>
                  <w:tcW w:w="6127" w:type="dxa"/>
                  <w:tcBorders>
                    <w:bottom w:val="single" w:sz="2" w:space="0" w:color="000000"/>
                  </w:tcBorders>
                  <w:vAlign w:val="center"/>
                </w:tcPr>
                <w:p w14:paraId="29183640" w14:textId="77777777" w:rsidR="00EA63A3" w:rsidRPr="00EA63A3" w:rsidRDefault="00EA63A3" w:rsidP="00EA63A3">
                  <w:pPr>
                    <w:spacing w:line="227" w:lineRule="exact"/>
                    <w:ind w:left="67"/>
                    <w:jc w:val="both"/>
                    <w:rPr>
                      <w:rFonts w:ascii="Arial Narrow" w:hAnsi="Arial Narrow"/>
                      <w:sz w:val="20"/>
                      <w:szCs w:val="20"/>
                      <w:lang w:eastAsia="es-CO"/>
                    </w:rPr>
                  </w:pPr>
                  <w:r w:rsidRPr="00EA63A3">
                    <w:rPr>
                      <w:rFonts w:ascii="Arial Narrow" w:eastAsia="Arial" w:hAnsi="Arial Narrow"/>
                      <w:sz w:val="20"/>
                      <w:szCs w:val="20"/>
                      <w:lang w:val="es-MX" w:eastAsia="es-CO"/>
                    </w:rPr>
                    <w:t>Equivalente al veinte por ciento (20%) del valor total del contrato, cuya vigencia será por el término de duración del contrato y seis (6) meses más y de las prórrogas si las hubiere.</w:t>
                  </w:r>
                </w:p>
              </w:tc>
            </w:tr>
            <w:tr w:rsidR="00EA63A3" w:rsidRPr="00EA63A3" w14:paraId="47F23130" w14:textId="77777777" w:rsidTr="00EA63A3">
              <w:trPr>
                <w:trHeight w:val="640"/>
                <w:jc w:val="center"/>
              </w:trPr>
              <w:tc>
                <w:tcPr>
                  <w:tcW w:w="1938" w:type="dxa"/>
                  <w:tcBorders>
                    <w:bottom w:val="single" w:sz="2" w:space="0" w:color="000000"/>
                  </w:tcBorders>
                  <w:shd w:val="clear" w:color="auto" w:fill="D9D9D9"/>
                </w:tcPr>
                <w:p w14:paraId="308DE8B1" w14:textId="77777777" w:rsidR="00EA63A3" w:rsidRPr="00EA63A3" w:rsidRDefault="00EA63A3" w:rsidP="00EA63A3">
                  <w:pPr>
                    <w:ind w:right="23"/>
                    <w:rPr>
                      <w:rFonts w:ascii="Arial Narrow" w:eastAsia="Arial" w:hAnsi="Arial Narrow"/>
                      <w:b/>
                      <w:bCs/>
                      <w:sz w:val="20"/>
                      <w:szCs w:val="20"/>
                      <w:lang w:val="es-MX" w:eastAsia="es-CO"/>
                    </w:rPr>
                  </w:pPr>
                  <w:r w:rsidRPr="00EA63A3">
                    <w:rPr>
                      <w:rFonts w:ascii="Arial Narrow" w:eastAsia="Arial" w:hAnsi="Arial Narrow"/>
                      <w:b/>
                      <w:bCs/>
                      <w:sz w:val="20"/>
                      <w:szCs w:val="20"/>
                      <w:lang w:eastAsia="es-CO"/>
                    </w:rPr>
                    <w:t xml:space="preserve">CALIDAD DE LOS SERVICIOS  </w:t>
                  </w:r>
                </w:p>
              </w:tc>
              <w:tc>
                <w:tcPr>
                  <w:tcW w:w="6127" w:type="dxa"/>
                  <w:tcBorders>
                    <w:bottom w:val="single" w:sz="2" w:space="0" w:color="000000"/>
                  </w:tcBorders>
                  <w:vAlign w:val="center"/>
                </w:tcPr>
                <w:p w14:paraId="4F248AEB" w14:textId="50A0E6B4" w:rsidR="00EA63A3" w:rsidRPr="00EA63A3" w:rsidRDefault="00EA63A3" w:rsidP="00EA63A3">
                  <w:pPr>
                    <w:spacing w:line="212" w:lineRule="exact"/>
                    <w:ind w:left="67"/>
                    <w:jc w:val="both"/>
                    <w:rPr>
                      <w:rFonts w:ascii="Arial Narrow" w:eastAsia="Arial" w:hAnsi="Arial Narrow"/>
                      <w:sz w:val="20"/>
                      <w:szCs w:val="20"/>
                      <w:lang w:val="es-MX" w:eastAsia="es-CO"/>
                    </w:rPr>
                  </w:pPr>
                  <w:r w:rsidRPr="00EA63A3">
                    <w:rPr>
                      <w:rFonts w:ascii="Arial Narrow" w:eastAsia="Arial" w:hAnsi="Arial Narrow"/>
                      <w:sz w:val="20"/>
                      <w:szCs w:val="20"/>
                      <w:lang w:val="es-MX" w:eastAsia="es-CO"/>
                    </w:rPr>
                    <w:t xml:space="preserve">Equivalente al </w:t>
                  </w:r>
                  <w:r w:rsidR="00FD298A" w:rsidRPr="00EA63A3">
                    <w:rPr>
                      <w:rFonts w:ascii="Arial Narrow" w:eastAsia="Arial" w:hAnsi="Arial Narrow"/>
                      <w:sz w:val="20"/>
                      <w:szCs w:val="20"/>
                      <w:lang w:val="es-MX" w:eastAsia="es-CO"/>
                    </w:rPr>
                    <w:t>veinte</w:t>
                  </w:r>
                  <w:r w:rsidRPr="00EA63A3">
                    <w:rPr>
                      <w:rFonts w:ascii="Arial Narrow" w:eastAsia="Arial" w:hAnsi="Arial Narrow"/>
                      <w:sz w:val="20"/>
                      <w:szCs w:val="20"/>
                      <w:lang w:val="es-MX" w:eastAsia="es-CO"/>
                    </w:rPr>
                    <w:t xml:space="preserve"> por ciento (20%) del valor total del contrato, cuya vigencia será por el término de duración del contrato y seis (6) meses más y de las prórrogas si las hubiere.</w:t>
                  </w:r>
                </w:p>
              </w:tc>
            </w:tr>
            <w:tr w:rsidR="00EA63A3" w:rsidRPr="00EA63A3" w14:paraId="5A5FF62E" w14:textId="77777777" w:rsidTr="00EA63A3">
              <w:trPr>
                <w:trHeight w:val="640"/>
                <w:jc w:val="center"/>
              </w:trPr>
              <w:tc>
                <w:tcPr>
                  <w:tcW w:w="1938" w:type="dxa"/>
                  <w:tcBorders>
                    <w:top w:val="single" w:sz="2" w:space="0" w:color="000000"/>
                    <w:bottom w:val="single" w:sz="2" w:space="0" w:color="000000"/>
                  </w:tcBorders>
                  <w:shd w:val="clear" w:color="auto" w:fill="D9D9D9"/>
                  <w:vAlign w:val="center"/>
                </w:tcPr>
                <w:p w14:paraId="3155D3C8" w14:textId="77777777" w:rsidR="00EA63A3" w:rsidRPr="00EA63A3" w:rsidRDefault="00EA63A3" w:rsidP="00EA63A3">
                  <w:pPr>
                    <w:ind w:right="23"/>
                    <w:rPr>
                      <w:rFonts w:ascii="Arial Narrow" w:hAnsi="Arial Narrow"/>
                      <w:b/>
                      <w:sz w:val="20"/>
                      <w:szCs w:val="20"/>
                      <w:lang w:eastAsia="es-CO"/>
                    </w:rPr>
                  </w:pPr>
                  <w:r w:rsidRPr="00EA63A3">
                    <w:rPr>
                      <w:rFonts w:ascii="Arial Narrow" w:eastAsia="Arial" w:hAnsi="Arial Narrow"/>
                      <w:b/>
                      <w:bCs/>
                      <w:sz w:val="20"/>
                      <w:szCs w:val="20"/>
                      <w:lang w:val="es-MX" w:eastAsia="es-CO"/>
                    </w:rPr>
                    <w:t xml:space="preserve">PAGO DE SALARIOS, PRESTACIONES SOCIALES E INDEMNIZACIONES LABORALES </w:t>
                  </w:r>
                </w:p>
              </w:tc>
              <w:tc>
                <w:tcPr>
                  <w:tcW w:w="6127" w:type="dxa"/>
                  <w:tcBorders>
                    <w:top w:val="single" w:sz="2" w:space="0" w:color="000000"/>
                    <w:bottom w:val="single" w:sz="2" w:space="0" w:color="000000"/>
                  </w:tcBorders>
                  <w:vAlign w:val="center"/>
                </w:tcPr>
                <w:p w14:paraId="44AA7539" w14:textId="77777777" w:rsidR="00EA63A3" w:rsidRPr="00EA63A3" w:rsidRDefault="00EA63A3" w:rsidP="00EA63A3">
                  <w:pPr>
                    <w:spacing w:line="212" w:lineRule="exact"/>
                    <w:ind w:left="67"/>
                    <w:jc w:val="both"/>
                    <w:rPr>
                      <w:rFonts w:ascii="Arial Narrow" w:hAnsi="Arial Narrow"/>
                      <w:sz w:val="20"/>
                      <w:szCs w:val="20"/>
                      <w:lang w:eastAsia="es-CO"/>
                    </w:rPr>
                  </w:pPr>
                  <w:r w:rsidRPr="00EA63A3">
                    <w:rPr>
                      <w:rFonts w:ascii="Arial Narrow" w:eastAsia="Arial" w:hAnsi="Arial Narrow"/>
                      <w:sz w:val="20"/>
                      <w:szCs w:val="20"/>
                      <w:lang w:val="es-MX" w:eastAsia="es-CO"/>
                    </w:rPr>
                    <w:t>Por un valor igual al 5% del valor total del contrato, vigente por el plazo de ejecución del mismo y tres (3) años más.</w:t>
                  </w:r>
                </w:p>
              </w:tc>
            </w:tr>
            <w:tr w:rsidR="00EA63A3" w:rsidRPr="00EA63A3" w14:paraId="23F3A45A" w14:textId="77777777" w:rsidTr="00EA63A3">
              <w:trPr>
                <w:trHeight w:val="640"/>
                <w:jc w:val="center"/>
              </w:trPr>
              <w:tc>
                <w:tcPr>
                  <w:tcW w:w="1938" w:type="dxa"/>
                  <w:tcBorders>
                    <w:top w:val="single" w:sz="2" w:space="0" w:color="000000"/>
                    <w:bottom w:val="single" w:sz="2" w:space="0" w:color="000000"/>
                  </w:tcBorders>
                  <w:shd w:val="clear" w:color="auto" w:fill="D9D9D9"/>
                  <w:vAlign w:val="center"/>
                </w:tcPr>
                <w:p w14:paraId="2E7420D3" w14:textId="77777777" w:rsidR="00EA63A3" w:rsidRPr="00EA63A3" w:rsidRDefault="00EA63A3" w:rsidP="00EA63A3">
                  <w:pPr>
                    <w:ind w:right="23"/>
                    <w:rPr>
                      <w:rFonts w:ascii="Arial Narrow" w:eastAsia="Arial" w:hAnsi="Arial Narrow"/>
                      <w:b/>
                      <w:bCs/>
                      <w:sz w:val="20"/>
                      <w:szCs w:val="20"/>
                      <w:lang w:val="es-MX" w:eastAsia="es-CO"/>
                    </w:rPr>
                  </w:pPr>
                  <w:r w:rsidRPr="00EA63A3">
                    <w:rPr>
                      <w:rFonts w:ascii="Arial Narrow" w:eastAsia="Arial" w:hAnsi="Arial Narrow"/>
                      <w:b/>
                      <w:bCs/>
                      <w:sz w:val="20"/>
                      <w:szCs w:val="20"/>
                      <w:lang w:val="es-MX" w:eastAsia="es-CO"/>
                    </w:rPr>
                    <w:t>RESPONSABILIDAD CIVIL</w:t>
                  </w:r>
                </w:p>
              </w:tc>
              <w:tc>
                <w:tcPr>
                  <w:tcW w:w="6127" w:type="dxa"/>
                  <w:tcBorders>
                    <w:top w:val="single" w:sz="2" w:space="0" w:color="000000"/>
                    <w:bottom w:val="single" w:sz="2" w:space="0" w:color="000000"/>
                  </w:tcBorders>
                  <w:vAlign w:val="center"/>
                </w:tcPr>
                <w:p w14:paraId="381BF786" w14:textId="77777777" w:rsidR="00EA63A3" w:rsidRPr="00EA63A3" w:rsidRDefault="00EA63A3" w:rsidP="00EA63A3">
                  <w:pPr>
                    <w:spacing w:line="212" w:lineRule="exact"/>
                    <w:ind w:left="67"/>
                    <w:jc w:val="both"/>
                    <w:rPr>
                      <w:rFonts w:ascii="Arial Narrow" w:eastAsia="Arial" w:hAnsi="Arial Narrow"/>
                      <w:sz w:val="20"/>
                      <w:szCs w:val="20"/>
                      <w:lang w:val="es-MX" w:eastAsia="es-CO"/>
                    </w:rPr>
                  </w:pPr>
                  <w:r w:rsidRPr="00EA63A3">
                    <w:rPr>
                      <w:rFonts w:ascii="Arial Narrow" w:eastAsia="Arial" w:hAnsi="Arial Narrow"/>
                      <w:sz w:val="20"/>
                      <w:szCs w:val="20"/>
                      <w:lang w:val="es-MX" w:eastAsia="es-CO"/>
                    </w:rPr>
                    <w:t>No deberá ser inferior a doscientos (200) SMMLMV. Por el término de vigencia del contrato, a partir del perfeccionamiento. Este amparo cubre a la Entidad Estatal de eventuales reclamaciones de terceros derivadas de la responsabilidad extracontractual que surja de las actuaciones, hechos u omisiones de su contratista</w:t>
                  </w:r>
                </w:p>
              </w:tc>
            </w:tr>
            <w:bookmarkEnd w:id="7"/>
          </w:tbl>
          <w:p w14:paraId="54F4CDE9" w14:textId="77777777" w:rsidR="00EA63A3" w:rsidRPr="00EA63A3" w:rsidRDefault="00EA63A3" w:rsidP="00EA63A3">
            <w:pPr>
              <w:widowControl/>
              <w:autoSpaceDE/>
              <w:autoSpaceDN/>
              <w:jc w:val="both"/>
              <w:rPr>
                <w:rFonts w:ascii="Arial" w:eastAsia="Times New Roman" w:hAnsi="Arial" w:cs="Arial"/>
                <w:u w:val="single"/>
                <w:lang w:val="es-CO" w:eastAsia="es-CO"/>
              </w:rPr>
            </w:pPr>
          </w:p>
          <w:p w14:paraId="4E8C4CD8" w14:textId="77777777" w:rsidR="00EA63A3" w:rsidRPr="00EA63A3" w:rsidRDefault="00EA63A3" w:rsidP="00EA63A3">
            <w:pPr>
              <w:widowControl/>
              <w:autoSpaceDE/>
              <w:autoSpaceDN/>
              <w:jc w:val="both"/>
              <w:rPr>
                <w:rFonts w:ascii="Arial Narrow" w:eastAsia="Times New Roman" w:hAnsi="Arial Narrow" w:cs="Arial"/>
                <w:b/>
                <w:u w:val="single"/>
                <w:lang w:val="es-CO" w:eastAsia="es-CO"/>
              </w:rPr>
            </w:pPr>
            <w:r w:rsidRPr="00EA63A3">
              <w:rPr>
                <w:rFonts w:ascii="Arial Narrow" w:eastAsia="Times New Roman" w:hAnsi="Arial Narrow" w:cs="Arial"/>
                <w:b/>
                <w:u w:val="single"/>
                <w:lang w:val="es-CO" w:eastAsia="es-CO"/>
              </w:rPr>
              <w:t>En la Garantía debe quedar expresamente consignado que se ampara el cumplimiento del contrato, el pago de las multas y de la cláusula penal pecuniaria convenidas. Asimismo, deberá constar que la aseguradora renuncia al beneficio de excusión.</w:t>
            </w:r>
          </w:p>
          <w:p w14:paraId="4B0A49C5" w14:textId="77777777" w:rsidR="00387177" w:rsidRDefault="00387177" w:rsidP="0091240F">
            <w:pPr>
              <w:widowControl/>
              <w:autoSpaceDE/>
              <w:autoSpaceDN/>
              <w:ind w:right="51"/>
              <w:jc w:val="both"/>
              <w:rPr>
                <w:rFonts w:ascii="Arial Narrow" w:eastAsia="Times New Roman" w:hAnsi="Arial Narrow" w:cs="Arial"/>
                <w:u w:val="single"/>
                <w:lang w:val="es-MX" w:eastAsia="es-ES"/>
              </w:rPr>
            </w:pPr>
          </w:p>
          <w:p w14:paraId="6B02A56A" w14:textId="6CA6835C" w:rsidR="0091240F" w:rsidRPr="0091240F" w:rsidRDefault="0091240F" w:rsidP="0091240F">
            <w:pPr>
              <w:widowControl/>
              <w:autoSpaceDE/>
              <w:autoSpaceDN/>
              <w:ind w:right="51"/>
              <w:jc w:val="both"/>
              <w:rPr>
                <w:rFonts w:ascii="Arial Narrow" w:eastAsia="Times New Roman" w:hAnsi="Arial Narrow" w:cs="Arial"/>
                <w:lang w:val="es-CO" w:eastAsia="es-ES"/>
              </w:rPr>
            </w:pPr>
            <w:r w:rsidRPr="0091240F">
              <w:rPr>
                <w:rFonts w:ascii="Arial Narrow" w:eastAsia="Times New Roman" w:hAnsi="Arial Narrow" w:cs="Arial"/>
                <w:u w:val="single"/>
                <w:lang w:val="es-MX" w:eastAsia="es-ES"/>
              </w:rPr>
              <w:t>Deberá allegarse a través de la plataforma SECOP II.</w:t>
            </w:r>
          </w:p>
          <w:p w14:paraId="32604D76" w14:textId="691A7A51" w:rsidR="006E3B69" w:rsidRPr="0091240F" w:rsidRDefault="006E3B69" w:rsidP="00EA63A3">
            <w:pPr>
              <w:widowControl/>
              <w:adjustRightInd w:val="0"/>
              <w:jc w:val="both"/>
              <w:rPr>
                <w:rFonts w:ascii="Arial Narrow" w:eastAsia="Times New Roman" w:hAnsi="Arial Narrow" w:cs="Arial"/>
                <w:b/>
                <w:u w:val="single"/>
                <w:lang w:eastAsia="es-ES"/>
              </w:rPr>
            </w:pPr>
          </w:p>
        </w:tc>
      </w:tr>
      <w:tr w:rsidR="00E95E85" w:rsidRPr="00D10519" w14:paraId="1E63367E" w14:textId="77777777" w:rsidTr="00754C46">
        <w:trPr>
          <w:trHeight w:val="2270"/>
        </w:trPr>
        <w:tc>
          <w:tcPr>
            <w:tcW w:w="10231" w:type="dxa"/>
            <w:gridSpan w:val="2"/>
            <w:tcBorders>
              <w:bottom w:val="single" w:sz="4" w:space="0" w:color="auto"/>
            </w:tcBorders>
          </w:tcPr>
          <w:p w14:paraId="47281F9B" w14:textId="14A6109D" w:rsidR="00754C46" w:rsidRPr="00754C46" w:rsidRDefault="00E95E85" w:rsidP="00754C46">
            <w:pPr>
              <w:pStyle w:val="TableParagraph"/>
              <w:ind w:left="105"/>
              <w:jc w:val="center"/>
              <w:rPr>
                <w:rFonts w:ascii="Arial Narrow" w:hAnsi="Arial Narrow"/>
                <w:b/>
                <w:sz w:val="20"/>
                <w:szCs w:val="20"/>
                <w:lang w:val="es-CO"/>
              </w:rPr>
            </w:pPr>
            <w:r w:rsidRPr="00754C46">
              <w:rPr>
                <w:rFonts w:ascii="Arial Narrow" w:hAnsi="Arial Narrow"/>
                <w:b/>
                <w:sz w:val="20"/>
                <w:szCs w:val="20"/>
                <w:lang w:val="es-CO"/>
              </w:rPr>
              <w:t>CRONOGRAMA</w:t>
            </w:r>
          </w:p>
          <w:p w14:paraId="69515353" w14:textId="4894DCB1" w:rsidR="00754C46" w:rsidRPr="00754C46" w:rsidRDefault="00754C46" w:rsidP="00754C46">
            <w:pPr>
              <w:jc w:val="center"/>
              <w:textAlignment w:val="baseline"/>
              <w:rPr>
                <w:noProof/>
              </w:rPr>
            </w:pPr>
          </w:p>
          <w:p w14:paraId="6FF68512" w14:textId="77777777" w:rsidR="00754C46" w:rsidRPr="00754C46" w:rsidRDefault="00754C46" w:rsidP="00754C46">
            <w:pPr>
              <w:jc w:val="both"/>
              <w:textAlignment w:val="baseline"/>
              <w:rPr>
                <w:noProof/>
              </w:rPr>
            </w:pPr>
          </w:p>
          <w:p w14:paraId="117BA2CC" w14:textId="77777777" w:rsidR="00EA63A3" w:rsidRDefault="00EA63A3" w:rsidP="00EA63A3">
            <w:pPr>
              <w:suppressAutoHyphens/>
              <w:autoSpaceDE/>
              <w:jc w:val="center"/>
              <w:textAlignment w:val="baseline"/>
              <w:rPr>
                <w:rFonts w:ascii="Arial Narrow" w:eastAsia="SimSun" w:hAnsi="Arial Narrow" w:cs="Arial"/>
                <w:b/>
                <w:kern w:val="3"/>
                <w:highlight w:val="yellow"/>
                <w:lang w:val="es-CO" w:eastAsia="zh-CN" w:bidi="hi-IN"/>
              </w:rPr>
            </w:pPr>
            <w:r w:rsidRPr="00EA63A3">
              <w:rPr>
                <w:rFonts w:ascii="Liberation Serif" w:eastAsia="DejaVu Sans" w:hAnsi="Liberation Serif" w:cs="Times New Roman"/>
                <w:noProof/>
                <w:kern w:val="1"/>
                <w:sz w:val="24"/>
                <w:szCs w:val="24"/>
                <w:lang w:val="es-CO" w:eastAsia="es-CO"/>
              </w:rPr>
              <w:drawing>
                <wp:inline distT="0" distB="0" distL="0" distR="0" wp14:anchorId="6DDFDFC6" wp14:editId="14972F84">
                  <wp:extent cx="5838825" cy="1562100"/>
                  <wp:effectExtent l="0" t="0" r="9525" b="0"/>
                  <wp:docPr id="13939145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914563" name=""/>
                          <pic:cNvPicPr/>
                        </pic:nvPicPr>
                        <pic:blipFill rotWithShape="1">
                          <a:blip r:embed="rId6"/>
                          <a:srcRect l="15206" t="34581" r="47013" b="34358"/>
                          <a:stretch/>
                        </pic:blipFill>
                        <pic:spPr bwMode="auto">
                          <a:xfrm>
                            <a:off x="0" y="0"/>
                            <a:ext cx="5873654" cy="1571418"/>
                          </a:xfrm>
                          <a:prstGeom prst="rect">
                            <a:avLst/>
                          </a:prstGeom>
                          <a:ln>
                            <a:noFill/>
                          </a:ln>
                          <a:extLst>
                            <a:ext uri="{53640926-AAD7-44D8-BBD7-CCE9431645EC}">
                              <a14:shadowObscured xmlns:a14="http://schemas.microsoft.com/office/drawing/2010/main"/>
                            </a:ext>
                          </a:extLst>
                        </pic:spPr>
                      </pic:pic>
                    </a:graphicData>
                  </a:graphic>
                </wp:inline>
              </w:drawing>
            </w:r>
          </w:p>
          <w:p w14:paraId="35CC6E90" w14:textId="77777777" w:rsidR="001D5298" w:rsidRDefault="001D5298" w:rsidP="00EA63A3">
            <w:pPr>
              <w:suppressAutoHyphens/>
              <w:autoSpaceDE/>
              <w:jc w:val="center"/>
              <w:textAlignment w:val="baseline"/>
              <w:rPr>
                <w:rFonts w:ascii="Arial Narrow" w:eastAsia="SimSun" w:hAnsi="Arial Narrow" w:cs="Arial"/>
                <w:b/>
                <w:kern w:val="3"/>
                <w:highlight w:val="yellow"/>
                <w:lang w:val="es-CO" w:eastAsia="zh-CN" w:bidi="hi-IN"/>
              </w:rPr>
            </w:pPr>
          </w:p>
          <w:p w14:paraId="4D3419C6" w14:textId="77777777" w:rsidR="001D5298" w:rsidRDefault="001D5298" w:rsidP="00EA63A3">
            <w:pPr>
              <w:suppressAutoHyphens/>
              <w:autoSpaceDE/>
              <w:jc w:val="center"/>
              <w:textAlignment w:val="baseline"/>
              <w:rPr>
                <w:rFonts w:ascii="Arial Narrow" w:eastAsia="SimSun" w:hAnsi="Arial Narrow" w:cs="Arial"/>
                <w:b/>
                <w:kern w:val="3"/>
                <w:highlight w:val="yellow"/>
                <w:lang w:val="es-CO" w:eastAsia="zh-CN" w:bidi="hi-IN"/>
              </w:rPr>
            </w:pPr>
          </w:p>
          <w:p w14:paraId="05D6BC4F" w14:textId="77777777" w:rsidR="001D5298" w:rsidRDefault="001D5298" w:rsidP="00EA63A3">
            <w:pPr>
              <w:suppressAutoHyphens/>
              <w:autoSpaceDE/>
              <w:jc w:val="center"/>
              <w:textAlignment w:val="baseline"/>
              <w:rPr>
                <w:rFonts w:ascii="Arial Narrow" w:eastAsia="SimSun" w:hAnsi="Arial Narrow" w:cs="Arial"/>
                <w:b/>
                <w:kern w:val="3"/>
                <w:highlight w:val="yellow"/>
                <w:lang w:val="es-CO" w:eastAsia="zh-CN" w:bidi="hi-IN"/>
              </w:rPr>
            </w:pPr>
          </w:p>
          <w:p w14:paraId="7B497DB9" w14:textId="6F607418" w:rsidR="001D5298" w:rsidRDefault="001D5298" w:rsidP="00EA63A3">
            <w:pPr>
              <w:suppressAutoHyphens/>
              <w:autoSpaceDE/>
              <w:jc w:val="center"/>
              <w:textAlignment w:val="baseline"/>
              <w:rPr>
                <w:rFonts w:ascii="Arial Narrow" w:eastAsia="SimSun" w:hAnsi="Arial Narrow" w:cs="Arial"/>
                <w:b/>
                <w:kern w:val="3"/>
                <w:highlight w:val="yellow"/>
                <w:lang w:val="es-CO" w:eastAsia="zh-CN" w:bidi="hi-IN"/>
              </w:rPr>
            </w:pPr>
          </w:p>
          <w:p w14:paraId="52350C1A" w14:textId="77777777" w:rsidR="001D5298" w:rsidRDefault="001D5298" w:rsidP="00EA63A3">
            <w:pPr>
              <w:suppressAutoHyphens/>
              <w:autoSpaceDE/>
              <w:jc w:val="center"/>
              <w:textAlignment w:val="baseline"/>
              <w:rPr>
                <w:rFonts w:ascii="Arial Narrow" w:eastAsia="SimSun" w:hAnsi="Arial Narrow" w:cs="Arial"/>
                <w:b/>
                <w:kern w:val="3"/>
                <w:highlight w:val="yellow"/>
                <w:lang w:val="es-CO" w:eastAsia="zh-CN" w:bidi="hi-IN"/>
              </w:rPr>
            </w:pPr>
          </w:p>
          <w:p w14:paraId="1776A0C5" w14:textId="77777777" w:rsidR="001D5298" w:rsidRDefault="001D5298" w:rsidP="00EA63A3">
            <w:pPr>
              <w:suppressAutoHyphens/>
              <w:autoSpaceDE/>
              <w:jc w:val="center"/>
              <w:textAlignment w:val="baseline"/>
              <w:rPr>
                <w:rFonts w:ascii="Arial Narrow" w:eastAsia="SimSun" w:hAnsi="Arial Narrow" w:cs="Arial"/>
                <w:b/>
                <w:kern w:val="3"/>
                <w:highlight w:val="yellow"/>
                <w:lang w:val="es-CO" w:eastAsia="zh-CN" w:bidi="hi-IN"/>
              </w:rPr>
            </w:pPr>
          </w:p>
          <w:p w14:paraId="201B95C8" w14:textId="77777777" w:rsidR="001D5298" w:rsidRDefault="001D5298" w:rsidP="00EA63A3">
            <w:pPr>
              <w:suppressAutoHyphens/>
              <w:autoSpaceDE/>
              <w:jc w:val="center"/>
              <w:textAlignment w:val="baseline"/>
              <w:rPr>
                <w:rFonts w:ascii="Arial Narrow" w:eastAsia="SimSun" w:hAnsi="Arial Narrow" w:cs="Arial"/>
                <w:b/>
                <w:kern w:val="3"/>
                <w:highlight w:val="yellow"/>
                <w:lang w:val="es-CO" w:eastAsia="zh-CN" w:bidi="hi-IN"/>
              </w:rPr>
            </w:pPr>
          </w:p>
          <w:p w14:paraId="4F2124FB" w14:textId="0367A7E2" w:rsidR="00EA63A3" w:rsidRPr="001D5298" w:rsidRDefault="001D5298" w:rsidP="001D5298">
            <w:pPr>
              <w:suppressAutoHyphens/>
              <w:autoSpaceDE/>
              <w:jc w:val="center"/>
              <w:textAlignment w:val="baseline"/>
              <w:rPr>
                <w:rFonts w:ascii="Arial Narrow" w:eastAsia="SimSun" w:hAnsi="Arial Narrow" w:cs="Arial"/>
                <w:b/>
                <w:kern w:val="3"/>
                <w:highlight w:val="yellow"/>
                <w:lang w:val="es-CO" w:eastAsia="zh-CN" w:bidi="hi-IN"/>
              </w:rPr>
            </w:pPr>
            <w:r>
              <w:rPr>
                <w:noProof/>
              </w:rPr>
              <w:drawing>
                <wp:inline distT="0" distB="0" distL="0" distR="0" wp14:anchorId="04E269A1" wp14:editId="3EBD761C">
                  <wp:extent cx="6143625" cy="2990850"/>
                  <wp:effectExtent l="0" t="0" r="9525" b="0"/>
                  <wp:docPr id="456858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85821" name=""/>
                          <pic:cNvPicPr/>
                        </pic:nvPicPr>
                        <pic:blipFill rotWithShape="1">
                          <a:blip r:embed="rId7"/>
                          <a:srcRect l="14822" t="34974" r="48048" b="5446"/>
                          <a:stretch/>
                        </pic:blipFill>
                        <pic:spPr bwMode="auto">
                          <a:xfrm>
                            <a:off x="0" y="0"/>
                            <a:ext cx="6143625" cy="2990850"/>
                          </a:xfrm>
                          <a:prstGeom prst="rect">
                            <a:avLst/>
                          </a:prstGeom>
                          <a:ln>
                            <a:noFill/>
                          </a:ln>
                          <a:extLst>
                            <a:ext uri="{53640926-AAD7-44D8-BBD7-CCE9431645EC}">
                              <a14:shadowObscured xmlns:a14="http://schemas.microsoft.com/office/drawing/2010/main"/>
                            </a:ext>
                          </a:extLst>
                        </pic:spPr>
                      </pic:pic>
                    </a:graphicData>
                  </a:graphic>
                </wp:inline>
              </w:drawing>
            </w:r>
          </w:p>
          <w:p w14:paraId="1BC7C37D" w14:textId="4BC200CF" w:rsidR="00754C46" w:rsidRPr="00EA63A3" w:rsidRDefault="00EA63A3" w:rsidP="00EA63A3">
            <w:pPr>
              <w:suppressAutoHyphens/>
              <w:autoSpaceDE/>
              <w:jc w:val="center"/>
              <w:textAlignment w:val="baseline"/>
              <w:rPr>
                <w:rFonts w:ascii="Arial Narrow" w:eastAsia="SimSun" w:hAnsi="Arial Narrow" w:cs="Arial"/>
                <w:b/>
                <w:kern w:val="3"/>
                <w:lang w:val="es-CO" w:eastAsia="zh-CN" w:bidi="hi-IN"/>
              </w:rPr>
            </w:pPr>
            <w:r w:rsidRPr="00EA63A3">
              <w:rPr>
                <w:rFonts w:ascii="Liberation Serif" w:eastAsia="DejaVu Sans" w:hAnsi="Liberation Serif" w:cs="Times New Roman"/>
                <w:noProof/>
                <w:kern w:val="1"/>
                <w:sz w:val="24"/>
                <w:szCs w:val="24"/>
                <w:lang w:val="es-CO" w:eastAsia="es-CO"/>
              </w:rPr>
              <w:drawing>
                <wp:inline distT="0" distB="0" distL="0" distR="0" wp14:anchorId="391104BA" wp14:editId="21BBAB3C">
                  <wp:extent cx="5629275" cy="1189990"/>
                  <wp:effectExtent l="0" t="0" r="9525" b="0"/>
                  <wp:docPr id="13735860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86036" name=""/>
                          <pic:cNvPicPr/>
                        </pic:nvPicPr>
                        <pic:blipFill rotWithShape="1">
                          <a:blip r:embed="rId8"/>
                          <a:srcRect l="16294" t="76196" r="49749" b="5748"/>
                          <a:stretch/>
                        </pic:blipFill>
                        <pic:spPr bwMode="auto">
                          <a:xfrm>
                            <a:off x="0" y="0"/>
                            <a:ext cx="5734559" cy="1212246"/>
                          </a:xfrm>
                          <a:prstGeom prst="rect">
                            <a:avLst/>
                          </a:prstGeom>
                          <a:ln>
                            <a:noFill/>
                          </a:ln>
                          <a:extLst>
                            <a:ext uri="{53640926-AAD7-44D8-BBD7-CCE9431645EC}">
                              <a14:shadowObscured xmlns:a14="http://schemas.microsoft.com/office/drawing/2010/main"/>
                            </a:ext>
                          </a:extLst>
                        </pic:spPr>
                      </pic:pic>
                    </a:graphicData>
                  </a:graphic>
                </wp:inline>
              </w:drawing>
            </w:r>
          </w:p>
          <w:p w14:paraId="59A3492E" w14:textId="77777777" w:rsidR="00754C46" w:rsidRPr="00754C46" w:rsidRDefault="00754C46" w:rsidP="00754C46">
            <w:pPr>
              <w:suppressAutoHyphens/>
              <w:autoSpaceDE/>
              <w:jc w:val="both"/>
              <w:textAlignment w:val="baseline"/>
              <w:rPr>
                <w:rFonts w:ascii="Arial Narrow" w:eastAsia="SimSun" w:hAnsi="Arial Narrow" w:cs="Arial"/>
                <w:kern w:val="3"/>
                <w:lang w:val="es-CO" w:eastAsia="zh-CN" w:bidi="hi-IN"/>
              </w:rPr>
            </w:pPr>
            <w:r w:rsidRPr="00754C46">
              <w:rPr>
                <w:rFonts w:ascii="Arial Narrow" w:eastAsia="SimSun" w:hAnsi="Arial Narrow" w:cs="Arial"/>
                <w:kern w:val="3"/>
                <w:lang w:val="es-CO" w:eastAsia="zh-CN" w:bidi="hi-IN"/>
              </w:rPr>
              <w:t>ESTE CRONOGRAMA PUEDE ESTAR SUJETO A CAMBIOS MEDIANTE ADENDAS EXPEDIDAS EN CASO DE DISCREPANCIAS PREVALECE EL PUBLICADO EN LA PLATAFORMA SECOP II.</w:t>
            </w:r>
          </w:p>
          <w:p w14:paraId="683B6172" w14:textId="77777777" w:rsidR="00754C46" w:rsidRPr="00754C46" w:rsidRDefault="00754C46" w:rsidP="00754C46">
            <w:pPr>
              <w:suppressAutoHyphens/>
              <w:autoSpaceDE/>
              <w:jc w:val="both"/>
              <w:textAlignment w:val="baseline"/>
              <w:rPr>
                <w:rFonts w:ascii="Arial Narrow" w:eastAsia="SimSun" w:hAnsi="Arial Narrow" w:cs="Arial"/>
                <w:b/>
                <w:kern w:val="3"/>
                <w:highlight w:val="yellow"/>
                <w:lang w:val="es-CO" w:eastAsia="zh-CN" w:bidi="hi-IN"/>
              </w:rPr>
            </w:pPr>
          </w:p>
          <w:p w14:paraId="4916364B" w14:textId="77777777" w:rsidR="00754C46" w:rsidRPr="00754C46" w:rsidRDefault="00754C46" w:rsidP="00754C46">
            <w:pPr>
              <w:widowControl/>
              <w:numPr>
                <w:ilvl w:val="0"/>
                <w:numId w:val="16"/>
              </w:numPr>
              <w:suppressAutoHyphens/>
              <w:autoSpaceDE/>
              <w:autoSpaceDN/>
              <w:jc w:val="both"/>
              <w:textAlignment w:val="baseline"/>
              <w:rPr>
                <w:rFonts w:ascii="Arial" w:eastAsia="SimSun" w:hAnsi="Arial" w:cs="Arial"/>
                <w:kern w:val="3"/>
                <w:lang w:val="es-CO" w:eastAsia="zh-CN" w:bidi="hi-IN"/>
              </w:rPr>
            </w:pPr>
            <w:r w:rsidRPr="00754C46">
              <w:rPr>
                <w:rFonts w:ascii="Arial" w:eastAsia="SimSun" w:hAnsi="Arial" w:cs="Arial"/>
                <w:b/>
                <w:kern w:val="3"/>
                <w:lang w:val="es-CO" w:eastAsia="zh-CN" w:bidi="hi-IN"/>
              </w:rPr>
              <w:t>LUGAR PARA CONSULTA DEL PROYECTO DE PLIEGO DE CONDICIONES:</w:t>
            </w:r>
            <w:r w:rsidRPr="00754C46">
              <w:rPr>
                <w:rFonts w:ascii="Arial" w:eastAsia="SimSun" w:hAnsi="Arial" w:cs="Arial"/>
                <w:kern w:val="3"/>
                <w:lang w:val="es-CO" w:eastAsia="zh-CN" w:bidi="hi-IN"/>
              </w:rPr>
              <w:t xml:space="preserve"> </w:t>
            </w:r>
          </w:p>
          <w:p w14:paraId="742DB9F4" w14:textId="77777777" w:rsidR="00754C46" w:rsidRPr="00754C46" w:rsidRDefault="00754C46" w:rsidP="00754C46">
            <w:pPr>
              <w:suppressAutoHyphens/>
              <w:autoSpaceDE/>
              <w:jc w:val="both"/>
              <w:textAlignment w:val="baseline"/>
              <w:rPr>
                <w:rFonts w:ascii="Arial" w:eastAsia="SimSun" w:hAnsi="Arial" w:cs="Arial"/>
                <w:kern w:val="3"/>
                <w:lang w:val="es-CO" w:eastAsia="zh-CN" w:bidi="hi-IN"/>
              </w:rPr>
            </w:pPr>
          </w:p>
          <w:p w14:paraId="4834366B" w14:textId="168B2B1A" w:rsidR="00754C46" w:rsidRDefault="00754C46" w:rsidP="00754C46">
            <w:pPr>
              <w:pStyle w:val="TableParagraph"/>
              <w:ind w:left="105"/>
              <w:jc w:val="both"/>
              <w:rPr>
                <w:rFonts w:ascii="Arial Narrow" w:hAnsi="Arial Narrow"/>
                <w:b/>
                <w:sz w:val="20"/>
                <w:szCs w:val="20"/>
                <w:lang w:val="es-CO"/>
              </w:rPr>
            </w:pPr>
            <w:r w:rsidRPr="00754C46">
              <w:rPr>
                <w:rFonts w:ascii="Arial Narrow" w:eastAsia="SimSun" w:hAnsi="Arial Narrow" w:cs="Arial"/>
                <w:kern w:val="3"/>
                <w:lang w:val="es-CO" w:eastAsia="zh-CN" w:bidi="hi-IN"/>
              </w:rPr>
              <w:t xml:space="preserve">El proyecto de Pliego de Condiciones, los estudios y documentos previos del presente </w:t>
            </w:r>
            <w:r w:rsidRPr="00754C46">
              <w:rPr>
                <w:rFonts w:ascii="Arial Narrow" w:eastAsia="SimSun" w:hAnsi="Arial Narrow" w:cs="Arial"/>
                <w:bCs/>
                <w:color w:val="000000"/>
                <w:kern w:val="3"/>
                <w:lang w:val="es-CO" w:eastAsia="zh-CN" w:bidi="hi-IN"/>
              </w:rPr>
              <w:t>proceso por</w:t>
            </w:r>
            <w:r w:rsidRPr="00754C46">
              <w:rPr>
                <w:rFonts w:ascii="Arial Narrow" w:eastAsia="SimSun" w:hAnsi="Arial Narrow" w:cs="Arial"/>
                <w:b/>
                <w:bCs/>
                <w:color w:val="000000"/>
                <w:kern w:val="3"/>
                <w:lang w:val="es-CO" w:eastAsia="zh-CN" w:bidi="hi-IN"/>
              </w:rPr>
              <w:t xml:space="preserve"> </w:t>
            </w:r>
            <w:bookmarkStart w:id="8" w:name="_Hlk37533039"/>
            <w:r w:rsidRPr="00754C46">
              <w:rPr>
                <w:rFonts w:ascii="Arial Narrow" w:eastAsia="SimSun" w:hAnsi="Arial Narrow" w:cs="Arial"/>
                <w:b/>
                <w:kern w:val="3"/>
                <w:lang w:val="es-CO" w:eastAsia="zh-CN" w:bidi="hi-IN"/>
              </w:rPr>
              <w:t xml:space="preserve">SELECCIÓN ABREVIADADE MENOR CUANTIA </w:t>
            </w:r>
            <w:r w:rsidRPr="00754C46">
              <w:rPr>
                <w:rFonts w:ascii="Arial Narrow" w:eastAsia="SimSun" w:hAnsi="Arial Narrow" w:cs="Arial"/>
                <w:b/>
                <w:bCs/>
                <w:kern w:val="3"/>
                <w:lang w:val="es-CO" w:eastAsia="zh-CN" w:bidi="hi-IN"/>
              </w:rPr>
              <w:t>No.</w:t>
            </w:r>
            <w:bookmarkEnd w:id="8"/>
            <w:r w:rsidRPr="00754C46">
              <w:rPr>
                <w:rFonts w:ascii="Arial Narrow" w:eastAsia="DejaVu Sans" w:hAnsi="Arial Narrow" w:cs="Arial"/>
                <w:b/>
                <w:kern w:val="1"/>
                <w:lang w:eastAsia="es-CO"/>
              </w:rPr>
              <w:t xml:space="preserve"> </w:t>
            </w:r>
            <w:r w:rsidR="000A6CD8">
              <w:rPr>
                <w:rFonts w:ascii="Arial Narrow" w:eastAsia="DejaVu Sans" w:hAnsi="Arial Narrow" w:cs="Arial"/>
                <w:b/>
                <w:kern w:val="1"/>
                <w:lang w:eastAsia="es-CO"/>
              </w:rPr>
              <w:t>114</w:t>
            </w:r>
            <w:r w:rsidRPr="00754C46">
              <w:rPr>
                <w:rFonts w:ascii="Arial Narrow" w:eastAsia="DejaVu Sans" w:hAnsi="Arial Narrow" w:cs="Arial"/>
                <w:b/>
                <w:kern w:val="1"/>
                <w:lang w:eastAsia="es-CO"/>
              </w:rPr>
              <w:t>- SAMC -CENACEDU-2026</w:t>
            </w:r>
            <w:r w:rsidRPr="00754C46">
              <w:rPr>
                <w:rFonts w:ascii="Arial Narrow" w:eastAsia="SimSun" w:hAnsi="Arial Narrow" w:cs="Arial"/>
                <w:b/>
                <w:bCs/>
                <w:color w:val="000000"/>
                <w:kern w:val="3"/>
                <w:lang w:val="es-CO" w:eastAsia="zh-CN" w:bidi="hi-IN"/>
              </w:rPr>
              <w:t>,</w:t>
            </w:r>
            <w:r w:rsidRPr="00754C46">
              <w:rPr>
                <w:rFonts w:ascii="Arial Narrow" w:eastAsia="Calibri" w:hAnsi="Arial Narrow" w:cs="Arial"/>
                <w:b/>
                <w:bCs/>
                <w:color w:val="000000"/>
                <w:kern w:val="3"/>
                <w:lang w:val="es-CO" w:eastAsia="es-CO" w:bidi="hi-IN"/>
              </w:rPr>
              <w:t xml:space="preserve"> </w:t>
            </w:r>
            <w:r w:rsidRPr="00754C46">
              <w:rPr>
                <w:rFonts w:ascii="Arial Narrow" w:eastAsia="SimSun" w:hAnsi="Arial Narrow" w:cs="Arial"/>
                <w:kern w:val="3"/>
                <w:lang w:val="es-CO" w:eastAsia="zh-CN" w:bidi="hi-IN"/>
              </w:rPr>
              <w:t>podrán ser consultados a través del</w:t>
            </w:r>
          </w:p>
          <w:p w14:paraId="3620AB95" w14:textId="4F684D13" w:rsidR="00754C46" w:rsidRPr="00201738" w:rsidRDefault="00754C46" w:rsidP="00E95E85">
            <w:pPr>
              <w:pStyle w:val="TableParagraph"/>
              <w:ind w:left="105"/>
              <w:jc w:val="center"/>
              <w:rPr>
                <w:rFonts w:ascii="Arial Narrow" w:hAnsi="Arial Narrow"/>
                <w:b/>
                <w:sz w:val="20"/>
                <w:szCs w:val="20"/>
                <w:lang w:val="es-CO"/>
              </w:rPr>
            </w:pPr>
          </w:p>
        </w:tc>
      </w:tr>
    </w:tbl>
    <w:p w14:paraId="54D6C853" w14:textId="0CF91B49" w:rsidR="006376EA" w:rsidRPr="00D10519" w:rsidRDefault="006376EA">
      <w:pPr>
        <w:rPr>
          <w:rFonts w:ascii="Arial Narrow" w:hAnsi="Arial Narrow"/>
          <w:b/>
          <w:sz w:val="20"/>
          <w:szCs w:val="20"/>
        </w:rPr>
      </w:pPr>
    </w:p>
    <w:sectPr w:rsidR="006376EA" w:rsidRPr="00D10519">
      <w:pgSz w:w="12240" w:h="15840"/>
      <w:pgMar w:top="1400" w:right="158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DejaVu Sans">
    <w:altName w:val="Times New Roman"/>
    <w:charset w:val="00"/>
    <w:family w:val="swiss"/>
    <w:pitch w:val="variable"/>
    <w:sig w:usb0="00000000" w:usb1="D200FDFF" w:usb2="0A04602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Liberation Serif">
    <w:altName w:val="Yu Gothic"/>
    <w:charset w:val="00"/>
    <w:family w:val="roman"/>
    <w:pitch w:val="variable"/>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0778B"/>
    <w:multiLevelType w:val="hybridMultilevel"/>
    <w:tmpl w:val="6E5C4A9A"/>
    <w:lvl w:ilvl="0" w:tplc="7DA0CE0E">
      <w:start w:val="11"/>
      <w:numFmt w:val="decimal"/>
      <w:lvlText w:val="%1."/>
      <w:lvlJc w:val="left"/>
      <w:pPr>
        <w:ind w:left="360" w:hanging="360"/>
      </w:pPr>
      <w:rPr>
        <w:rFonts w:eastAsia="DejaVu Sans" w:cs="Times New Roman" w:hint="default"/>
        <w:b/>
        <w:color w:val="333333"/>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48446B7"/>
    <w:multiLevelType w:val="hybridMultilevel"/>
    <w:tmpl w:val="F44C930E"/>
    <w:lvl w:ilvl="0" w:tplc="F4A4D22C">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A887B2D"/>
    <w:multiLevelType w:val="hybridMultilevel"/>
    <w:tmpl w:val="9BEE872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1EFF62B2"/>
    <w:multiLevelType w:val="multilevel"/>
    <w:tmpl w:val="510A581C"/>
    <w:lvl w:ilvl="0">
      <w:start w:val="7"/>
      <w:numFmt w:val="decimal"/>
      <w:lvlText w:val="%1"/>
      <w:lvlJc w:val="left"/>
      <w:pPr>
        <w:ind w:left="435" w:hanging="435"/>
      </w:pPr>
      <w:rPr>
        <w:rFonts w:eastAsia="Arial" w:hint="default"/>
        <w:b/>
        <w:bCs w:val="0"/>
      </w:rPr>
    </w:lvl>
    <w:lvl w:ilvl="1">
      <w:start w:val="1"/>
      <w:numFmt w:val="decimal"/>
      <w:lvlText w:val="%1.%2"/>
      <w:lvlJc w:val="left"/>
      <w:pPr>
        <w:ind w:left="435" w:hanging="435"/>
      </w:pPr>
      <w:rPr>
        <w:rFonts w:eastAsia="Arial" w:hint="default"/>
        <w:b/>
        <w:bCs w:val="0"/>
      </w:rPr>
    </w:lvl>
    <w:lvl w:ilvl="2">
      <w:start w:val="5"/>
      <w:numFmt w:val="decimal"/>
      <w:lvlText w:val="%1.%2.%3"/>
      <w:lvlJc w:val="left"/>
      <w:pPr>
        <w:ind w:left="720" w:hanging="720"/>
      </w:pPr>
      <w:rPr>
        <w:rFonts w:eastAsia="Arial" w:hint="default"/>
        <w:b/>
        <w:bCs w:val="0"/>
      </w:rPr>
    </w:lvl>
    <w:lvl w:ilvl="3">
      <w:start w:val="1"/>
      <w:numFmt w:val="decimal"/>
      <w:lvlText w:val="%1.%2.%3.%4"/>
      <w:lvlJc w:val="left"/>
      <w:pPr>
        <w:ind w:left="720" w:hanging="720"/>
      </w:pPr>
      <w:rPr>
        <w:rFonts w:eastAsia="Arial" w:hint="default"/>
        <w:b w:val="0"/>
      </w:rPr>
    </w:lvl>
    <w:lvl w:ilvl="4">
      <w:start w:val="1"/>
      <w:numFmt w:val="decimal"/>
      <w:lvlText w:val="%1.%2.%3.%4.%5"/>
      <w:lvlJc w:val="left"/>
      <w:pPr>
        <w:ind w:left="1080" w:hanging="1080"/>
      </w:pPr>
      <w:rPr>
        <w:rFonts w:eastAsia="Arial" w:hint="default"/>
        <w:b w:val="0"/>
      </w:rPr>
    </w:lvl>
    <w:lvl w:ilvl="5">
      <w:start w:val="1"/>
      <w:numFmt w:val="decimal"/>
      <w:lvlText w:val="%1.%2.%3.%4.%5.%6"/>
      <w:lvlJc w:val="left"/>
      <w:pPr>
        <w:ind w:left="1080" w:hanging="1080"/>
      </w:pPr>
      <w:rPr>
        <w:rFonts w:eastAsia="Arial" w:hint="default"/>
        <w:b w:val="0"/>
      </w:rPr>
    </w:lvl>
    <w:lvl w:ilvl="6">
      <w:start w:val="1"/>
      <w:numFmt w:val="decimal"/>
      <w:lvlText w:val="%1.%2.%3.%4.%5.%6.%7"/>
      <w:lvlJc w:val="left"/>
      <w:pPr>
        <w:ind w:left="1440" w:hanging="1440"/>
      </w:pPr>
      <w:rPr>
        <w:rFonts w:eastAsia="Arial" w:hint="default"/>
        <w:b w:val="0"/>
      </w:rPr>
    </w:lvl>
    <w:lvl w:ilvl="7">
      <w:start w:val="1"/>
      <w:numFmt w:val="decimal"/>
      <w:lvlText w:val="%1.%2.%3.%4.%5.%6.%7.%8"/>
      <w:lvlJc w:val="left"/>
      <w:pPr>
        <w:ind w:left="1440" w:hanging="1440"/>
      </w:pPr>
      <w:rPr>
        <w:rFonts w:eastAsia="Arial" w:hint="default"/>
        <w:b w:val="0"/>
      </w:rPr>
    </w:lvl>
    <w:lvl w:ilvl="8">
      <w:start w:val="1"/>
      <w:numFmt w:val="decimal"/>
      <w:lvlText w:val="%1.%2.%3.%4.%5.%6.%7.%8.%9"/>
      <w:lvlJc w:val="left"/>
      <w:pPr>
        <w:ind w:left="1800" w:hanging="1800"/>
      </w:pPr>
      <w:rPr>
        <w:rFonts w:eastAsia="Arial" w:hint="default"/>
        <w:b w:val="0"/>
      </w:rPr>
    </w:lvl>
  </w:abstractNum>
  <w:abstractNum w:abstractNumId="4" w15:restartNumberingAfterBreak="0">
    <w:nsid w:val="1F832A8C"/>
    <w:multiLevelType w:val="hybridMultilevel"/>
    <w:tmpl w:val="F5AED6FC"/>
    <w:lvl w:ilvl="0" w:tplc="D2A6E42A">
      <w:start w:val="1"/>
      <w:numFmt w:val="lowerLetter"/>
      <w:lvlText w:val="%1."/>
      <w:lvlJc w:val="left"/>
      <w:pPr>
        <w:ind w:left="1068" w:hanging="360"/>
      </w:pPr>
      <w:rPr>
        <w:rFonts w:ascii="Arial" w:eastAsia="Arial" w:hAnsi="Arial" w:cs="Arial" w:hint="default"/>
        <w:b/>
        <w:bCs/>
        <w:i w:val="0"/>
        <w:iCs w:val="0"/>
        <w:spacing w:val="-3"/>
        <w:w w:val="99"/>
        <w:sz w:val="20"/>
        <w:szCs w:val="20"/>
        <w:lang w:val="es-ES" w:eastAsia="en-US" w:bidi="ar-SA"/>
      </w:rPr>
    </w:lvl>
    <w:lvl w:ilvl="1" w:tplc="240A0019">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248A0558"/>
    <w:multiLevelType w:val="multilevel"/>
    <w:tmpl w:val="56E04EE2"/>
    <w:lvl w:ilvl="0">
      <w:start w:val="15"/>
      <w:numFmt w:val="decimal"/>
      <w:lvlText w:val="%1"/>
      <w:lvlJc w:val="left"/>
      <w:pPr>
        <w:ind w:left="360" w:hanging="360"/>
      </w:pPr>
      <w:rPr>
        <w:rFonts w:ascii="Arial Narrow" w:eastAsia="Arial Unicode MS" w:hAnsi="Arial Narrow" w:hint="default"/>
        <w:b w:val="0"/>
      </w:rPr>
    </w:lvl>
    <w:lvl w:ilvl="1">
      <w:start w:val="2"/>
      <w:numFmt w:val="decimal"/>
      <w:lvlText w:val="%1.%2"/>
      <w:lvlJc w:val="left"/>
      <w:pPr>
        <w:ind w:left="360" w:hanging="360"/>
      </w:pPr>
      <w:rPr>
        <w:rFonts w:ascii="Arial Narrow" w:eastAsia="Arial Unicode MS" w:hAnsi="Arial Narrow" w:hint="default"/>
        <w:b/>
      </w:rPr>
    </w:lvl>
    <w:lvl w:ilvl="2">
      <w:start w:val="1"/>
      <w:numFmt w:val="decimal"/>
      <w:lvlText w:val="%1.%2.%3"/>
      <w:lvlJc w:val="left"/>
      <w:pPr>
        <w:ind w:left="720" w:hanging="720"/>
      </w:pPr>
      <w:rPr>
        <w:rFonts w:ascii="Arial Narrow" w:eastAsia="Arial Unicode MS" w:hAnsi="Arial Narrow" w:hint="default"/>
        <w:b w:val="0"/>
      </w:rPr>
    </w:lvl>
    <w:lvl w:ilvl="3">
      <w:start w:val="1"/>
      <w:numFmt w:val="decimal"/>
      <w:lvlText w:val="%1.%2.%3.%4"/>
      <w:lvlJc w:val="left"/>
      <w:pPr>
        <w:ind w:left="720" w:hanging="720"/>
      </w:pPr>
      <w:rPr>
        <w:rFonts w:ascii="Arial Narrow" w:eastAsia="Arial Unicode MS" w:hAnsi="Arial Narrow" w:hint="default"/>
        <w:b w:val="0"/>
      </w:rPr>
    </w:lvl>
    <w:lvl w:ilvl="4">
      <w:start w:val="1"/>
      <w:numFmt w:val="decimal"/>
      <w:lvlText w:val="%1.%2.%3.%4.%5"/>
      <w:lvlJc w:val="left"/>
      <w:pPr>
        <w:ind w:left="1080" w:hanging="1080"/>
      </w:pPr>
      <w:rPr>
        <w:rFonts w:ascii="Arial Narrow" w:eastAsia="Arial Unicode MS" w:hAnsi="Arial Narrow" w:hint="default"/>
        <w:b w:val="0"/>
      </w:rPr>
    </w:lvl>
    <w:lvl w:ilvl="5">
      <w:start w:val="1"/>
      <w:numFmt w:val="decimal"/>
      <w:lvlText w:val="%1.%2.%3.%4.%5.%6"/>
      <w:lvlJc w:val="left"/>
      <w:pPr>
        <w:ind w:left="1080" w:hanging="1080"/>
      </w:pPr>
      <w:rPr>
        <w:rFonts w:ascii="Arial Narrow" w:eastAsia="Arial Unicode MS" w:hAnsi="Arial Narrow" w:hint="default"/>
        <w:b w:val="0"/>
      </w:rPr>
    </w:lvl>
    <w:lvl w:ilvl="6">
      <w:start w:val="1"/>
      <w:numFmt w:val="decimal"/>
      <w:lvlText w:val="%1.%2.%3.%4.%5.%6.%7"/>
      <w:lvlJc w:val="left"/>
      <w:pPr>
        <w:ind w:left="1440" w:hanging="1440"/>
      </w:pPr>
      <w:rPr>
        <w:rFonts w:ascii="Arial Narrow" w:eastAsia="Arial Unicode MS" w:hAnsi="Arial Narrow" w:hint="default"/>
        <w:b w:val="0"/>
      </w:rPr>
    </w:lvl>
    <w:lvl w:ilvl="7">
      <w:start w:val="1"/>
      <w:numFmt w:val="decimal"/>
      <w:lvlText w:val="%1.%2.%3.%4.%5.%6.%7.%8"/>
      <w:lvlJc w:val="left"/>
      <w:pPr>
        <w:ind w:left="1440" w:hanging="1440"/>
      </w:pPr>
      <w:rPr>
        <w:rFonts w:ascii="Arial Narrow" w:eastAsia="Arial Unicode MS" w:hAnsi="Arial Narrow" w:hint="default"/>
        <w:b w:val="0"/>
      </w:rPr>
    </w:lvl>
    <w:lvl w:ilvl="8">
      <w:start w:val="1"/>
      <w:numFmt w:val="decimal"/>
      <w:lvlText w:val="%1.%2.%3.%4.%5.%6.%7.%8.%9"/>
      <w:lvlJc w:val="left"/>
      <w:pPr>
        <w:ind w:left="1800" w:hanging="1800"/>
      </w:pPr>
      <w:rPr>
        <w:rFonts w:ascii="Arial Narrow" w:eastAsia="Arial Unicode MS" w:hAnsi="Arial Narrow" w:hint="default"/>
        <w:b w:val="0"/>
      </w:rPr>
    </w:lvl>
  </w:abstractNum>
  <w:abstractNum w:abstractNumId="6" w15:restartNumberingAfterBreak="0">
    <w:nsid w:val="2E7C1411"/>
    <w:multiLevelType w:val="hybridMultilevel"/>
    <w:tmpl w:val="F65481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615126E"/>
    <w:multiLevelType w:val="hybridMultilevel"/>
    <w:tmpl w:val="4F247138"/>
    <w:lvl w:ilvl="0" w:tplc="FE02382E">
      <w:numFmt w:val="bullet"/>
      <w:lvlText w:val=""/>
      <w:lvlJc w:val="left"/>
      <w:pPr>
        <w:ind w:left="826" w:hanging="361"/>
      </w:pPr>
      <w:rPr>
        <w:rFonts w:ascii="Symbol" w:eastAsia="Symbol" w:hAnsi="Symbol" w:cs="Symbol" w:hint="default"/>
        <w:w w:val="100"/>
        <w:sz w:val="21"/>
        <w:szCs w:val="21"/>
        <w:lang w:val="es-ES" w:eastAsia="en-US" w:bidi="ar-SA"/>
      </w:rPr>
    </w:lvl>
    <w:lvl w:ilvl="1" w:tplc="C5A4E1FE">
      <w:numFmt w:val="bullet"/>
      <w:lvlText w:val="•"/>
      <w:lvlJc w:val="left"/>
      <w:pPr>
        <w:ind w:left="1457" w:hanging="361"/>
      </w:pPr>
      <w:rPr>
        <w:rFonts w:hint="default"/>
        <w:lang w:val="es-ES" w:eastAsia="en-US" w:bidi="ar-SA"/>
      </w:rPr>
    </w:lvl>
    <w:lvl w:ilvl="2" w:tplc="5532C7C4">
      <w:numFmt w:val="bullet"/>
      <w:lvlText w:val="•"/>
      <w:lvlJc w:val="left"/>
      <w:pPr>
        <w:ind w:left="2094" w:hanging="361"/>
      </w:pPr>
      <w:rPr>
        <w:rFonts w:hint="default"/>
        <w:lang w:val="es-ES" w:eastAsia="en-US" w:bidi="ar-SA"/>
      </w:rPr>
    </w:lvl>
    <w:lvl w:ilvl="3" w:tplc="4A065692">
      <w:numFmt w:val="bullet"/>
      <w:lvlText w:val="•"/>
      <w:lvlJc w:val="left"/>
      <w:pPr>
        <w:ind w:left="2731" w:hanging="361"/>
      </w:pPr>
      <w:rPr>
        <w:rFonts w:hint="default"/>
        <w:lang w:val="es-ES" w:eastAsia="en-US" w:bidi="ar-SA"/>
      </w:rPr>
    </w:lvl>
    <w:lvl w:ilvl="4" w:tplc="950C7FAE">
      <w:numFmt w:val="bullet"/>
      <w:lvlText w:val="•"/>
      <w:lvlJc w:val="left"/>
      <w:pPr>
        <w:ind w:left="3368" w:hanging="361"/>
      </w:pPr>
      <w:rPr>
        <w:rFonts w:hint="default"/>
        <w:lang w:val="es-ES" w:eastAsia="en-US" w:bidi="ar-SA"/>
      </w:rPr>
    </w:lvl>
    <w:lvl w:ilvl="5" w:tplc="BAAE4AA4">
      <w:numFmt w:val="bullet"/>
      <w:lvlText w:val="•"/>
      <w:lvlJc w:val="left"/>
      <w:pPr>
        <w:ind w:left="4005" w:hanging="361"/>
      </w:pPr>
      <w:rPr>
        <w:rFonts w:hint="default"/>
        <w:lang w:val="es-ES" w:eastAsia="en-US" w:bidi="ar-SA"/>
      </w:rPr>
    </w:lvl>
    <w:lvl w:ilvl="6" w:tplc="D3E8032A">
      <w:numFmt w:val="bullet"/>
      <w:lvlText w:val="•"/>
      <w:lvlJc w:val="left"/>
      <w:pPr>
        <w:ind w:left="4642" w:hanging="361"/>
      </w:pPr>
      <w:rPr>
        <w:rFonts w:hint="default"/>
        <w:lang w:val="es-ES" w:eastAsia="en-US" w:bidi="ar-SA"/>
      </w:rPr>
    </w:lvl>
    <w:lvl w:ilvl="7" w:tplc="DC80B238">
      <w:numFmt w:val="bullet"/>
      <w:lvlText w:val="•"/>
      <w:lvlJc w:val="left"/>
      <w:pPr>
        <w:ind w:left="5279" w:hanging="361"/>
      </w:pPr>
      <w:rPr>
        <w:rFonts w:hint="default"/>
        <w:lang w:val="es-ES" w:eastAsia="en-US" w:bidi="ar-SA"/>
      </w:rPr>
    </w:lvl>
    <w:lvl w:ilvl="8" w:tplc="C3D8B6D0">
      <w:numFmt w:val="bullet"/>
      <w:lvlText w:val="•"/>
      <w:lvlJc w:val="left"/>
      <w:pPr>
        <w:ind w:left="5916" w:hanging="361"/>
      </w:pPr>
      <w:rPr>
        <w:rFonts w:hint="default"/>
        <w:lang w:val="es-ES" w:eastAsia="en-US" w:bidi="ar-SA"/>
      </w:rPr>
    </w:lvl>
  </w:abstractNum>
  <w:abstractNum w:abstractNumId="8" w15:restartNumberingAfterBreak="0">
    <w:nsid w:val="38572435"/>
    <w:multiLevelType w:val="hybridMultilevel"/>
    <w:tmpl w:val="354AE2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0512C7C"/>
    <w:multiLevelType w:val="hybridMultilevel"/>
    <w:tmpl w:val="A9E2B2EA"/>
    <w:lvl w:ilvl="0" w:tplc="6F4427C4">
      <w:start w:val="1"/>
      <w:numFmt w:val="bullet"/>
      <w:lvlText w:val=""/>
      <w:lvlJc w:val="left"/>
      <w:pPr>
        <w:ind w:left="720" w:hanging="360"/>
      </w:pPr>
      <w:rPr>
        <w:rFonts w:ascii="Symbol" w:hAnsi="Symbol" w:hint="default"/>
        <w:color w:val="auto"/>
      </w:rPr>
    </w:lvl>
    <w:lvl w:ilvl="1" w:tplc="0DAE4488">
      <w:start w:val="1"/>
      <w:numFmt w:val="bullet"/>
      <w:lvlText w:val="o"/>
      <w:lvlJc w:val="left"/>
      <w:pPr>
        <w:ind w:left="1440" w:hanging="360"/>
      </w:pPr>
      <w:rPr>
        <w:rFonts w:ascii="Courier New" w:hAnsi="Courier New" w:cs="Courier New" w:hint="default"/>
      </w:rPr>
    </w:lvl>
    <w:lvl w:ilvl="2" w:tplc="678E1476">
      <w:start w:val="1"/>
      <w:numFmt w:val="bullet"/>
      <w:lvlText w:val=""/>
      <w:lvlJc w:val="left"/>
      <w:pPr>
        <w:ind w:left="2160" w:hanging="360"/>
      </w:pPr>
      <w:rPr>
        <w:rFonts w:ascii="Wingdings" w:hAnsi="Wingdings" w:hint="default"/>
      </w:rPr>
    </w:lvl>
    <w:lvl w:ilvl="3" w:tplc="538A46F4">
      <w:start w:val="1"/>
      <w:numFmt w:val="bullet"/>
      <w:lvlText w:val=""/>
      <w:lvlJc w:val="left"/>
      <w:pPr>
        <w:ind w:left="2880" w:hanging="360"/>
      </w:pPr>
      <w:rPr>
        <w:rFonts w:ascii="Symbol" w:hAnsi="Symbol" w:hint="default"/>
      </w:rPr>
    </w:lvl>
    <w:lvl w:ilvl="4" w:tplc="4D5C52BA">
      <w:start w:val="1"/>
      <w:numFmt w:val="bullet"/>
      <w:lvlText w:val="o"/>
      <w:lvlJc w:val="left"/>
      <w:pPr>
        <w:ind w:left="3600" w:hanging="360"/>
      </w:pPr>
      <w:rPr>
        <w:rFonts w:ascii="Courier New" w:hAnsi="Courier New" w:cs="Courier New" w:hint="default"/>
      </w:rPr>
    </w:lvl>
    <w:lvl w:ilvl="5" w:tplc="17184870">
      <w:start w:val="1"/>
      <w:numFmt w:val="bullet"/>
      <w:lvlText w:val=""/>
      <w:lvlJc w:val="left"/>
      <w:pPr>
        <w:ind w:left="4320" w:hanging="360"/>
      </w:pPr>
      <w:rPr>
        <w:rFonts w:ascii="Wingdings" w:hAnsi="Wingdings" w:hint="default"/>
      </w:rPr>
    </w:lvl>
    <w:lvl w:ilvl="6" w:tplc="83DC35AE">
      <w:start w:val="1"/>
      <w:numFmt w:val="bullet"/>
      <w:lvlText w:val=""/>
      <w:lvlJc w:val="left"/>
      <w:pPr>
        <w:ind w:left="5040" w:hanging="360"/>
      </w:pPr>
      <w:rPr>
        <w:rFonts w:ascii="Symbol" w:hAnsi="Symbol" w:hint="default"/>
      </w:rPr>
    </w:lvl>
    <w:lvl w:ilvl="7" w:tplc="B438804A">
      <w:start w:val="1"/>
      <w:numFmt w:val="bullet"/>
      <w:lvlText w:val="o"/>
      <w:lvlJc w:val="left"/>
      <w:pPr>
        <w:ind w:left="5760" w:hanging="360"/>
      </w:pPr>
      <w:rPr>
        <w:rFonts w:ascii="Courier New" w:hAnsi="Courier New" w:cs="Courier New" w:hint="default"/>
      </w:rPr>
    </w:lvl>
    <w:lvl w:ilvl="8" w:tplc="3C749908">
      <w:start w:val="1"/>
      <w:numFmt w:val="bullet"/>
      <w:lvlText w:val=""/>
      <w:lvlJc w:val="left"/>
      <w:pPr>
        <w:ind w:left="6480" w:hanging="360"/>
      </w:pPr>
      <w:rPr>
        <w:rFonts w:ascii="Wingdings" w:hAnsi="Wingdings" w:hint="default"/>
      </w:rPr>
    </w:lvl>
  </w:abstractNum>
  <w:abstractNum w:abstractNumId="10" w15:restartNumberingAfterBreak="0">
    <w:nsid w:val="44995375"/>
    <w:multiLevelType w:val="hybridMultilevel"/>
    <w:tmpl w:val="019E44D0"/>
    <w:lvl w:ilvl="0" w:tplc="6F2E923A">
      <w:start w:val="4"/>
      <w:numFmt w:val="decimal"/>
      <w:lvlText w:val="%1."/>
      <w:lvlJc w:val="left"/>
      <w:pPr>
        <w:ind w:left="826" w:hanging="721"/>
      </w:pPr>
      <w:rPr>
        <w:rFonts w:ascii="Arial MT" w:eastAsia="Arial MT" w:hAnsi="Arial MT" w:cs="Arial MT" w:hint="default"/>
        <w:spacing w:val="-1"/>
        <w:w w:val="82"/>
        <w:sz w:val="21"/>
        <w:szCs w:val="21"/>
        <w:lang w:val="es-ES" w:eastAsia="en-US" w:bidi="ar-SA"/>
      </w:rPr>
    </w:lvl>
    <w:lvl w:ilvl="1" w:tplc="4830B440">
      <w:numFmt w:val="bullet"/>
      <w:lvlText w:val="•"/>
      <w:lvlJc w:val="left"/>
      <w:pPr>
        <w:ind w:left="1457" w:hanging="721"/>
      </w:pPr>
      <w:rPr>
        <w:rFonts w:hint="default"/>
        <w:lang w:val="es-ES" w:eastAsia="en-US" w:bidi="ar-SA"/>
      </w:rPr>
    </w:lvl>
    <w:lvl w:ilvl="2" w:tplc="6CE4EF1E">
      <w:numFmt w:val="bullet"/>
      <w:lvlText w:val="•"/>
      <w:lvlJc w:val="left"/>
      <w:pPr>
        <w:ind w:left="2094" w:hanging="721"/>
      </w:pPr>
      <w:rPr>
        <w:rFonts w:hint="default"/>
        <w:lang w:val="es-ES" w:eastAsia="en-US" w:bidi="ar-SA"/>
      </w:rPr>
    </w:lvl>
    <w:lvl w:ilvl="3" w:tplc="14488FEE">
      <w:numFmt w:val="bullet"/>
      <w:lvlText w:val="•"/>
      <w:lvlJc w:val="left"/>
      <w:pPr>
        <w:ind w:left="2731" w:hanging="721"/>
      </w:pPr>
      <w:rPr>
        <w:rFonts w:hint="default"/>
        <w:lang w:val="es-ES" w:eastAsia="en-US" w:bidi="ar-SA"/>
      </w:rPr>
    </w:lvl>
    <w:lvl w:ilvl="4" w:tplc="FED832AE">
      <w:numFmt w:val="bullet"/>
      <w:lvlText w:val="•"/>
      <w:lvlJc w:val="left"/>
      <w:pPr>
        <w:ind w:left="3368" w:hanging="721"/>
      </w:pPr>
      <w:rPr>
        <w:rFonts w:hint="default"/>
        <w:lang w:val="es-ES" w:eastAsia="en-US" w:bidi="ar-SA"/>
      </w:rPr>
    </w:lvl>
    <w:lvl w:ilvl="5" w:tplc="AC3607B4">
      <w:numFmt w:val="bullet"/>
      <w:lvlText w:val="•"/>
      <w:lvlJc w:val="left"/>
      <w:pPr>
        <w:ind w:left="4005" w:hanging="721"/>
      </w:pPr>
      <w:rPr>
        <w:rFonts w:hint="default"/>
        <w:lang w:val="es-ES" w:eastAsia="en-US" w:bidi="ar-SA"/>
      </w:rPr>
    </w:lvl>
    <w:lvl w:ilvl="6" w:tplc="E444879C">
      <w:numFmt w:val="bullet"/>
      <w:lvlText w:val="•"/>
      <w:lvlJc w:val="left"/>
      <w:pPr>
        <w:ind w:left="4642" w:hanging="721"/>
      </w:pPr>
      <w:rPr>
        <w:rFonts w:hint="default"/>
        <w:lang w:val="es-ES" w:eastAsia="en-US" w:bidi="ar-SA"/>
      </w:rPr>
    </w:lvl>
    <w:lvl w:ilvl="7" w:tplc="13EE0D68">
      <w:numFmt w:val="bullet"/>
      <w:lvlText w:val="•"/>
      <w:lvlJc w:val="left"/>
      <w:pPr>
        <w:ind w:left="5279" w:hanging="721"/>
      </w:pPr>
      <w:rPr>
        <w:rFonts w:hint="default"/>
        <w:lang w:val="es-ES" w:eastAsia="en-US" w:bidi="ar-SA"/>
      </w:rPr>
    </w:lvl>
    <w:lvl w:ilvl="8" w:tplc="C21A05BE">
      <w:numFmt w:val="bullet"/>
      <w:lvlText w:val="•"/>
      <w:lvlJc w:val="left"/>
      <w:pPr>
        <w:ind w:left="5916" w:hanging="721"/>
      </w:pPr>
      <w:rPr>
        <w:rFonts w:hint="default"/>
        <w:lang w:val="es-ES" w:eastAsia="en-US" w:bidi="ar-SA"/>
      </w:rPr>
    </w:lvl>
  </w:abstractNum>
  <w:abstractNum w:abstractNumId="11" w15:restartNumberingAfterBreak="0">
    <w:nsid w:val="5A05377A"/>
    <w:multiLevelType w:val="multilevel"/>
    <w:tmpl w:val="F6F01C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D4C7BA0"/>
    <w:multiLevelType w:val="hybridMultilevel"/>
    <w:tmpl w:val="0B7AC058"/>
    <w:lvl w:ilvl="0" w:tplc="8622622C">
      <w:numFmt w:val="bullet"/>
      <w:lvlText w:val=""/>
      <w:lvlJc w:val="left"/>
      <w:pPr>
        <w:ind w:left="826" w:hanging="361"/>
      </w:pPr>
      <w:rPr>
        <w:rFonts w:ascii="Symbol" w:eastAsia="Symbol" w:hAnsi="Symbol" w:cs="Symbol" w:hint="default"/>
        <w:w w:val="100"/>
        <w:sz w:val="21"/>
        <w:szCs w:val="21"/>
        <w:lang w:val="es-ES" w:eastAsia="en-US" w:bidi="ar-SA"/>
      </w:rPr>
    </w:lvl>
    <w:lvl w:ilvl="1" w:tplc="AA26037C">
      <w:numFmt w:val="bullet"/>
      <w:lvlText w:val="•"/>
      <w:lvlJc w:val="left"/>
      <w:pPr>
        <w:ind w:left="1457" w:hanging="361"/>
      </w:pPr>
      <w:rPr>
        <w:rFonts w:hint="default"/>
        <w:lang w:val="es-ES" w:eastAsia="en-US" w:bidi="ar-SA"/>
      </w:rPr>
    </w:lvl>
    <w:lvl w:ilvl="2" w:tplc="1856EE9C">
      <w:numFmt w:val="bullet"/>
      <w:lvlText w:val="•"/>
      <w:lvlJc w:val="left"/>
      <w:pPr>
        <w:ind w:left="2094" w:hanging="361"/>
      </w:pPr>
      <w:rPr>
        <w:rFonts w:hint="default"/>
        <w:lang w:val="es-ES" w:eastAsia="en-US" w:bidi="ar-SA"/>
      </w:rPr>
    </w:lvl>
    <w:lvl w:ilvl="3" w:tplc="727EC200">
      <w:numFmt w:val="bullet"/>
      <w:lvlText w:val="•"/>
      <w:lvlJc w:val="left"/>
      <w:pPr>
        <w:ind w:left="2731" w:hanging="361"/>
      </w:pPr>
      <w:rPr>
        <w:rFonts w:hint="default"/>
        <w:lang w:val="es-ES" w:eastAsia="en-US" w:bidi="ar-SA"/>
      </w:rPr>
    </w:lvl>
    <w:lvl w:ilvl="4" w:tplc="2B002BAE">
      <w:numFmt w:val="bullet"/>
      <w:lvlText w:val="•"/>
      <w:lvlJc w:val="left"/>
      <w:pPr>
        <w:ind w:left="3369" w:hanging="361"/>
      </w:pPr>
      <w:rPr>
        <w:rFonts w:hint="default"/>
        <w:lang w:val="es-ES" w:eastAsia="en-US" w:bidi="ar-SA"/>
      </w:rPr>
    </w:lvl>
    <w:lvl w:ilvl="5" w:tplc="2DF697E2">
      <w:numFmt w:val="bullet"/>
      <w:lvlText w:val="•"/>
      <w:lvlJc w:val="left"/>
      <w:pPr>
        <w:ind w:left="4006" w:hanging="361"/>
      </w:pPr>
      <w:rPr>
        <w:rFonts w:hint="default"/>
        <w:lang w:val="es-ES" w:eastAsia="en-US" w:bidi="ar-SA"/>
      </w:rPr>
    </w:lvl>
    <w:lvl w:ilvl="6" w:tplc="3CEA26F4">
      <w:numFmt w:val="bullet"/>
      <w:lvlText w:val="•"/>
      <w:lvlJc w:val="left"/>
      <w:pPr>
        <w:ind w:left="4643" w:hanging="361"/>
      </w:pPr>
      <w:rPr>
        <w:rFonts w:hint="default"/>
        <w:lang w:val="es-ES" w:eastAsia="en-US" w:bidi="ar-SA"/>
      </w:rPr>
    </w:lvl>
    <w:lvl w:ilvl="7" w:tplc="E684EB92">
      <w:numFmt w:val="bullet"/>
      <w:lvlText w:val="•"/>
      <w:lvlJc w:val="left"/>
      <w:pPr>
        <w:ind w:left="5281" w:hanging="361"/>
      </w:pPr>
      <w:rPr>
        <w:rFonts w:hint="default"/>
        <w:lang w:val="es-ES" w:eastAsia="en-US" w:bidi="ar-SA"/>
      </w:rPr>
    </w:lvl>
    <w:lvl w:ilvl="8" w:tplc="F0963434">
      <w:numFmt w:val="bullet"/>
      <w:lvlText w:val="•"/>
      <w:lvlJc w:val="left"/>
      <w:pPr>
        <w:ind w:left="5918" w:hanging="361"/>
      </w:pPr>
      <w:rPr>
        <w:rFonts w:hint="default"/>
        <w:lang w:val="es-ES" w:eastAsia="en-US" w:bidi="ar-SA"/>
      </w:rPr>
    </w:lvl>
  </w:abstractNum>
  <w:abstractNum w:abstractNumId="13" w15:restartNumberingAfterBreak="0">
    <w:nsid w:val="5E7A3421"/>
    <w:multiLevelType w:val="multilevel"/>
    <w:tmpl w:val="8D9886A2"/>
    <w:lvl w:ilvl="0">
      <w:start w:val="1"/>
      <w:numFmt w:val="decimal"/>
      <w:lvlText w:val="%1."/>
      <w:lvlJc w:val="left"/>
      <w:pPr>
        <w:ind w:left="720" w:hanging="360"/>
      </w:pPr>
      <w:rPr>
        <w:rFonts w:ascii="Arial Narrow" w:eastAsia="Times New Roman" w:hAnsi="Arial Narrow" w:cs="Times New Roman"/>
      </w:rPr>
    </w:lvl>
    <w:lvl w:ilvl="1">
      <w:start w:val="1"/>
      <w:numFmt w:val="decimal"/>
      <w:isLgl/>
      <w:lvlText w:val="%1.%2"/>
      <w:lvlJc w:val="left"/>
      <w:pPr>
        <w:ind w:left="786" w:hanging="360"/>
      </w:pPr>
      <w:rPr>
        <w:rFonts w:hint="default"/>
      </w:rPr>
    </w:lvl>
    <w:lvl w:ilvl="2">
      <w:start w:val="1"/>
      <w:numFmt w:val="decimalZero"/>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4" w15:restartNumberingAfterBreak="0">
    <w:nsid w:val="61E71C74"/>
    <w:multiLevelType w:val="hybridMultilevel"/>
    <w:tmpl w:val="9FC287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2313240"/>
    <w:multiLevelType w:val="hybridMultilevel"/>
    <w:tmpl w:val="F60257E8"/>
    <w:lvl w:ilvl="0" w:tplc="705846C0">
      <w:start w:val="1"/>
      <w:numFmt w:val="decimal"/>
      <w:lvlText w:val="%1."/>
      <w:lvlJc w:val="left"/>
      <w:pPr>
        <w:ind w:left="720" w:hanging="360"/>
      </w:pPr>
    </w:lvl>
    <w:lvl w:ilvl="1" w:tplc="95C41238">
      <w:start w:val="1"/>
      <w:numFmt w:val="lowerLetter"/>
      <w:lvlText w:val="%2."/>
      <w:lvlJc w:val="left"/>
      <w:pPr>
        <w:ind w:left="1440" w:hanging="360"/>
      </w:pPr>
    </w:lvl>
    <w:lvl w:ilvl="2" w:tplc="5282DA94">
      <w:start w:val="1"/>
      <w:numFmt w:val="lowerRoman"/>
      <w:lvlText w:val="%3."/>
      <w:lvlJc w:val="right"/>
      <w:pPr>
        <w:ind w:left="2160" w:hanging="180"/>
      </w:pPr>
    </w:lvl>
    <w:lvl w:ilvl="3" w:tplc="12AA4AC8">
      <w:start w:val="1"/>
      <w:numFmt w:val="decimal"/>
      <w:lvlText w:val="%4."/>
      <w:lvlJc w:val="left"/>
      <w:pPr>
        <w:ind w:left="2880" w:hanging="360"/>
      </w:pPr>
    </w:lvl>
    <w:lvl w:ilvl="4" w:tplc="3B906AD2">
      <w:start w:val="1"/>
      <w:numFmt w:val="lowerLetter"/>
      <w:lvlText w:val="%5."/>
      <w:lvlJc w:val="left"/>
      <w:pPr>
        <w:ind w:left="3600" w:hanging="360"/>
      </w:pPr>
    </w:lvl>
    <w:lvl w:ilvl="5" w:tplc="7548D712">
      <w:start w:val="1"/>
      <w:numFmt w:val="lowerRoman"/>
      <w:lvlText w:val="%6."/>
      <w:lvlJc w:val="right"/>
      <w:pPr>
        <w:ind w:left="4320" w:hanging="180"/>
      </w:pPr>
    </w:lvl>
    <w:lvl w:ilvl="6" w:tplc="8868971E">
      <w:start w:val="1"/>
      <w:numFmt w:val="decimal"/>
      <w:lvlText w:val="%7."/>
      <w:lvlJc w:val="left"/>
      <w:pPr>
        <w:ind w:left="5040" w:hanging="360"/>
      </w:pPr>
    </w:lvl>
    <w:lvl w:ilvl="7" w:tplc="FE989286">
      <w:start w:val="1"/>
      <w:numFmt w:val="lowerLetter"/>
      <w:lvlText w:val="%8."/>
      <w:lvlJc w:val="left"/>
      <w:pPr>
        <w:ind w:left="5760" w:hanging="360"/>
      </w:pPr>
    </w:lvl>
    <w:lvl w:ilvl="8" w:tplc="8F92758C">
      <w:start w:val="1"/>
      <w:numFmt w:val="lowerRoman"/>
      <w:lvlText w:val="%9."/>
      <w:lvlJc w:val="right"/>
      <w:pPr>
        <w:ind w:left="6480" w:hanging="180"/>
      </w:pPr>
    </w:lvl>
  </w:abstractNum>
  <w:abstractNum w:abstractNumId="16" w15:restartNumberingAfterBreak="0">
    <w:nsid w:val="6D2D239F"/>
    <w:multiLevelType w:val="hybridMultilevel"/>
    <w:tmpl w:val="56208BB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F1DC251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066055095">
    <w:abstractNumId w:val="12"/>
  </w:num>
  <w:num w:numId="2" w16cid:durableId="395784327">
    <w:abstractNumId w:val="7"/>
  </w:num>
  <w:num w:numId="3" w16cid:durableId="217405064">
    <w:abstractNumId w:val="10"/>
  </w:num>
  <w:num w:numId="4" w16cid:durableId="2033609991">
    <w:abstractNumId w:val="13"/>
  </w:num>
  <w:num w:numId="5" w16cid:durableId="1980574231">
    <w:abstractNumId w:val="2"/>
  </w:num>
  <w:num w:numId="6" w16cid:durableId="3305268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8864335">
    <w:abstractNumId w:val="14"/>
  </w:num>
  <w:num w:numId="8" w16cid:durableId="13972414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22828070">
    <w:abstractNumId w:val="9"/>
  </w:num>
  <w:num w:numId="10" w16cid:durableId="436142347">
    <w:abstractNumId w:val="8"/>
  </w:num>
  <w:num w:numId="11" w16cid:durableId="209457183">
    <w:abstractNumId w:val="5"/>
  </w:num>
  <w:num w:numId="12" w16cid:durableId="16101612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52524048">
    <w:abstractNumId w:val="6"/>
  </w:num>
  <w:num w:numId="14" w16cid:durableId="1096949714">
    <w:abstractNumId w:val="4"/>
  </w:num>
  <w:num w:numId="15" w16cid:durableId="1601718736">
    <w:abstractNumId w:val="1"/>
  </w:num>
  <w:num w:numId="16" w16cid:durableId="1761559052">
    <w:abstractNumId w:val="0"/>
  </w:num>
  <w:num w:numId="17" w16cid:durableId="7369007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247"/>
    <w:rsid w:val="00017E33"/>
    <w:rsid w:val="00051CE6"/>
    <w:rsid w:val="000818DF"/>
    <w:rsid w:val="000A45D7"/>
    <w:rsid w:val="000A6CD8"/>
    <w:rsid w:val="000E0DC5"/>
    <w:rsid w:val="001A057B"/>
    <w:rsid w:val="001D5298"/>
    <w:rsid w:val="001E47A2"/>
    <w:rsid w:val="00201738"/>
    <w:rsid w:val="00221A1E"/>
    <w:rsid w:val="00235247"/>
    <w:rsid w:val="002A02D8"/>
    <w:rsid w:val="002E43C8"/>
    <w:rsid w:val="002F36C7"/>
    <w:rsid w:val="00331BD4"/>
    <w:rsid w:val="00387177"/>
    <w:rsid w:val="003D7811"/>
    <w:rsid w:val="00427946"/>
    <w:rsid w:val="00472F6E"/>
    <w:rsid w:val="00501A0C"/>
    <w:rsid w:val="0050406E"/>
    <w:rsid w:val="0052002B"/>
    <w:rsid w:val="00530A19"/>
    <w:rsid w:val="0053132A"/>
    <w:rsid w:val="00532E41"/>
    <w:rsid w:val="00550E6D"/>
    <w:rsid w:val="00570B3D"/>
    <w:rsid w:val="00570FF7"/>
    <w:rsid w:val="005B2C2E"/>
    <w:rsid w:val="005B58BD"/>
    <w:rsid w:val="005C0B23"/>
    <w:rsid w:val="006376EA"/>
    <w:rsid w:val="00655A59"/>
    <w:rsid w:val="00663A8F"/>
    <w:rsid w:val="00693EB9"/>
    <w:rsid w:val="00697BB7"/>
    <w:rsid w:val="006B4088"/>
    <w:rsid w:val="006E3B69"/>
    <w:rsid w:val="006E687D"/>
    <w:rsid w:val="00754C46"/>
    <w:rsid w:val="00771093"/>
    <w:rsid w:val="007737F5"/>
    <w:rsid w:val="00782636"/>
    <w:rsid w:val="008459F9"/>
    <w:rsid w:val="0091240F"/>
    <w:rsid w:val="0093355F"/>
    <w:rsid w:val="009427C4"/>
    <w:rsid w:val="009A1638"/>
    <w:rsid w:val="009B6823"/>
    <w:rsid w:val="009D7BA2"/>
    <w:rsid w:val="009F0789"/>
    <w:rsid w:val="009F2078"/>
    <w:rsid w:val="00A72ACF"/>
    <w:rsid w:val="00B507CE"/>
    <w:rsid w:val="00B92E8E"/>
    <w:rsid w:val="00B947B1"/>
    <w:rsid w:val="00C93F97"/>
    <w:rsid w:val="00CB50D7"/>
    <w:rsid w:val="00D10519"/>
    <w:rsid w:val="00D3323F"/>
    <w:rsid w:val="00D33E28"/>
    <w:rsid w:val="00D45030"/>
    <w:rsid w:val="00D55DCE"/>
    <w:rsid w:val="00DD3867"/>
    <w:rsid w:val="00DE1638"/>
    <w:rsid w:val="00E17E12"/>
    <w:rsid w:val="00E95E85"/>
    <w:rsid w:val="00EA30A5"/>
    <w:rsid w:val="00EA63A3"/>
    <w:rsid w:val="00EB5187"/>
    <w:rsid w:val="00F724AE"/>
    <w:rsid w:val="00F87881"/>
    <w:rsid w:val="00FA25B2"/>
    <w:rsid w:val="00FC3445"/>
    <w:rsid w:val="00FD298A"/>
    <w:rsid w:val="00FD65A0"/>
    <w:rsid w:val="00FF10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7416D"/>
  <w15:docId w15:val="{09D1FACC-0A55-4378-8C00-4B2183599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4"/>
    </w:pPr>
    <w:rPr>
      <w:rFonts w:ascii="Arial" w:eastAsia="Arial" w:hAnsi="Arial" w:cs="Arial"/>
      <w:b/>
      <w:bCs/>
      <w:sz w:val="20"/>
      <w:szCs w:val="20"/>
    </w:rPr>
  </w:style>
  <w:style w:type="paragraph" w:styleId="Prrafodelista">
    <w:name w:val="List Paragraph"/>
    <w:aliases w:val="Bullet List,FooterText,numbered,List Paragraph1,Paragraphe de liste1,lp1,Lista vistosa - Énfasis 11,Lista multicolor - Énfasis 11,Cuadrícula media 1 - Énfasis 21,Lista vistosa - Énfasis 13,List Paragraph,Scitum normal,Párrafo de lista11"/>
    <w:basedOn w:val="Normal"/>
    <w:link w:val="PrrafodelistaCar"/>
    <w:uiPriority w:val="34"/>
    <w:qFormat/>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017E33"/>
    <w:rPr>
      <w:color w:val="0000FF" w:themeColor="hyperlink"/>
      <w:u w:val="single"/>
    </w:rPr>
  </w:style>
  <w:style w:type="character" w:customStyle="1" w:styleId="Mencinsinresolver1">
    <w:name w:val="Mención sin resolver1"/>
    <w:basedOn w:val="Fuentedeprrafopredeter"/>
    <w:uiPriority w:val="99"/>
    <w:semiHidden/>
    <w:unhideWhenUsed/>
    <w:rsid w:val="00017E33"/>
    <w:rPr>
      <w:color w:val="605E5C"/>
      <w:shd w:val="clear" w:color="auto" w:fill="E1DFDD"/>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
    <w:basedOn w:val="Normal"/>
    <w:link w:val="NormalWebCar"/>
    <w:uiPriority w:val="99"/>
    <w:qFormat/>
    <w:rsid w:val="00501A0C"/>
    <w:pPr>
      <w:widowControl/>
      <w:autoSpaceDE/>
      <w:autoSpaceDN/>
      <w:spacing w:before="100" w:after="100"/>
    </w:pPr>
    <w:rPr>
      <w:rFonts w:ascii="Arial Unicode MS" w:eastAsia="Arial Unicode MS" w:hAnsi="Arial Unicode MS" w:cs="Times New Roman"/>
      <w:sz w:val="24"/>
      <w:szCs w:val="20"/>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501A0C"/>
    <w:rPr>
      <w:rFonts w:ascii="Arial Unicode MS" w:eastAsia="Arial Unicode MS" w:hAnsi="Arial Unicode MS" w:cs="Times New Roman"/>
      <w:sz w:val="24"/>
      <w:szCs w:val="20"/>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locked/>
    <w:rsid w:val="00501A0C"/>
    <w:rPr>
      <w:rFonts w:ascii="Arial MT" w:eastAsia="Arial MT" w:hAnsi="Arial MT" w:cs="Arial MT"/>
      <w:lang w:val="es-ES"/>
    </w:rPr>
  </w:style>
  <w:style w:type="paragraph" w:customStyle="1" w:styleId="Default">
    <w:name w:val="Default"/>
    <w:link w:val="DefaultCar"/>
    <w:qFormat/>
    <w:rsid w:val="00655A59"/>
    <w:pPr>
      <w:widowControl/>
      <w:adjustRightInd w:val="0"/>
      <w:jc w:val="both"/>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655A59"/>
    <w:rPr>
      <w:rFonts w:ascii="Arial" w:eastAsia="Times New Roman" w:hAnsi="Arial" w:cs="Arial"/>
      <w:color w:val="000000"/>
      <w:sz w:val="24"/>
      <w:szCs w:val="24"/>
      <w:lang w:val="es-ES" w:eastAsia="es-ES"/>
    </w:rPr>
  </w:style>
  <w:style w:type="table" w:customStyle="1" w:styleId="Tablaconcuadrcula16">
    <w:name w:val="Tabla con cuadrícula16"/>
    <w:basedOn w:val="Tablanormal"/>
    <w:next w:val="Tablaconcuadrcula"/>
    <w:uiPriority w:val="59"/>
    <w:rsid w:val="00051CE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051C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3355F"/>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E17E12"/>
    <w:pPr>
      <w:widowControl/>
      <w:autoSpaceDE/>
      <w:autoSpaceDN/>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qFormat/>
    <w:rsid w:val="00387177"/>
    <w:pPr>
      <w:suppressAutoHyphens/>
      <w:autoSpaceDE/>
      <w:autoSpaceDN/>
    </w:pPr>
    <w:rPr>
      <w:rFonts w:ascii="Liberation Serif" w:eastAsia="DejaVu Sans" w:hAnsi="Liberation Serif" w:cs="Times New Roman"/>
      <w:kern w:val="1"/>
      <w:sz w:val="24"/>
      <w:szCs w:val="24"/>
      <w:lang w:val="es-ES" w:eastAsia="es-CO"/>
    </w:rPr>
  </w:style>
  <w:style w:type="character" w:customStyle="1" w:styleId="normaltextrun">
    <w:name w:val="normaltextrun"/>
    <w:basedOn w:val="Fuentedeprrafopredeter"/>
    <w:rsid w:val="00387177"/>
  </w:style>
  <w:style w:type="character" w:styleId="Refdecomentario">
    <w:name w:val="annotation reference"/>
    <w:uiPriority w:val="99"/>
    <w:unhideWhenUsed/>
    <w:rsid w:val="00A72ACF"/>
    <w:rPr>
      <w:sz w:val="16"/>
      <w:szCs w:val="16"/>
    </w:rPr>
  </w:style>
  <w:style w:type="table" w:customStyle="1" w:styleId="TableNormal7">
    <w:name w:val="Table Normal7"/>
    <w:uiPriority w:val="2"/>
    <w:semiHidden/>
    <w:unhideWhenUsed/>
    <w:qFormat/>
    <w:rsid w:val="00CB50D7"/>
    <w:rPr>
      <w:rFonts w:ascii="Aptos" w:eastAsia="Aptos" w:hAnsi="Aptos" w:cs="Times New Roman"/>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7595675">
      <w:bodyDiv w:val="1"/>
      <w:marLeft w:val="0"/>
      <w:marRight w:val="0"/>
      <w:marTop w:val="0"/>
      <w:marBottom w:val="0"/>
      <w:divBdr>
        <w:top w:val="none" w:sz="0" w:space="0" w:color="auto"/>
        <w:left w:val="none" w:sz="0" w:space="0" w:color="auto"/>
        <w:bottom w:val="none" w:sz="0" w:space="0" w:color="auto"/>
        <w:right w:val="none" w:sz="0" w:space="0" w:color="auto"/>
      </w:divBdr>
      <w:divsChild>
        <w:div w:id="1095247291">
          <w:marLeft w:val="0"/>
          <w:marRight w:val="0"/>
          <w:marTop w:val="0"/>
          <w:marBottom w:val="0"/>
          <w:divBdr>
            <w:top w:val="none" w:sz="0" w:space="0" w:color="auto"/>
            <w:left w:val="none" w:sz="0" w:space="0" w:color="auto"/>
            <w:bottom w:val="none" w:sz="0" w:space="0" w:color="auto"/>
            <w:right w:val="none" w:sz="0" w:space="0" w:color="auto"/>
          </w:divBdr>
        </w:div>
        <w:div w:id="90902734">
          <w:marLeft w:val="0"/>
          <w:marRight w:val="0"/>
          <w:marTop w:val="0"/>
          <w:marBottom w:val="0"/>
          <w:divBdr>
            <w:top w:val="none" w:sz="0" w:space="0" w:color="auto"/>
            <w:left w:val="none" w:sz="0" w:space="0" w:color="auto"/>
            <w:bottom w:val="none" w:sz="0" w:space="0" w:color="auto"/>
            <w:right w:val="none" w:sz="0" w:space="0" w:color="auto"/>
          </w:divBdr>
        </w:div>
        <w:div w:id="763577602">
          <w:marLeft w:val="0"/>
          <w:marRight w:val="0"/>
          <w:marTop w:val="0"/>
          <w:marBottom w:val="0"/>
          <w:divBdr>
            <w:top w:val="none" w:sz="0" w:space="0" w:color="auto"/>
            <w:left w:val="none" w:sz="0" w:space="0" w:color="auto"/>
            <w:bottom w:val="none" w:sz="0" w:space="0" w:color="auto"/>
            <w:right w:val="none" w:sz="0" w:space="0" w:color="auto"/>
          </w:divBdr>
        </w:div>
        <w:div w:id="31224145">
          <w:marLeft w:val="0"/>
          <w:marRight w:val="0"/>
          <w:marTop w:val="0"/>
          <w:marBottom w:val="0"/>
          <w:divBdr>
            <w:top w:val="none" w:sz="0" w:space="0" w:color="auto"/>
            <w:left w:val="none" w:sz="0" w:space="0" w:color="auto"/>
            <w:bottom w:val="none" w:sz="0" w:space="0" w:color="auto"/>
            <w:right w:val="none" w:sz="0" w:space="0" w:color="auto"/>
          </w:divBdr>
        </w:div>
        <w:div w:id="1580479327">
          <w:marLeft w:val="0"/>
          <w:marRight w:val="0"/>
          <w:marTop w:val="0"/>
          <w:marBottom w:val="0"/>
          <w:divBdr>
            <w:top w:val="none" w:sz="0" w:space="0" w:color="auto"/>
            <w:left w:val="none" w:sz="0" w:space="0" w:color="auto"/>
            <w:bottom w:val="none" w:sz="0" w:space="0" w:color="auto"/>
            <w:right w:val="none" w:sz="0" w:space="0" w:color="auto"/>
          </w:divBdr>
        </w:div>
        <w:div w:id="1671716038">
          <w:marLeft w:val="0"/>
          <w:marRight w:val="0"/>
          <w:marTop w:val="0"/>
          <w:marBottom w:val="0"/>
          <w:divBdr>
            <w:top w:val="none" w:sz="0" w:space="0" w:color="auto"/>
            <w:left w:val="none" w:sz="0" w:space="0" w:color="auto"/>
            <w:bottom w:val="none" w:sz="0" w:space="0" w:color="auto"/>
            <w:right w:val="none" w:sz="0" w:space="0" w:color="auto"/>
          </w:divBdr>
        </w:div>
        <w:div w:id="992299527">
          <w:marLeft w:val="0"/>
          <w:marRight w:val="0"/>
          <w:marTop w:val="0"/>
          <w:marBottom w:val="0"/>
          <w:divBdr>
            <w:top w:val="none" w:sz="0" w:space="0" w:color="auto"/>
            <w:left w:val="none" w:sz="0" w:space="0" w:color="auto"/>
            <w:bottom w:val="none" w:sz="0" w:space="0" w:color="auto"/>
            <w:right w:val="none" w:sz="0" w:space="0" w:color="auto"/>
          </w:divBdr>
        </w:div>
        <w:div w:id="511067033">
          <w:marLeft w:val="0"/>
          <w:marRight w:val="0"/>
          <w:marTop w:val="0"/>
          <w:marBottom w:val="0"/>
          <w:divBdr>
            <w:top w:val="none" w:sz="0" w:space="0" w:color="auto"/>
            <w:left w:val="none" w:sz="0" w:space="0" w:color="auto"/>
            <w:bottom w:val="none" w:sz="0" w:space="0" w:color="auto"/>
            <w:right w:val="none" w:sz="0" w:space="0" w:color="auto"/>
          </w:divBdr>
        </w:div>
        <w:div w:id="1498569157">
          <w:marLeft w:val="0"/>
          <w:marRight w:val="0"/>
          <w:marTop w:val="0"/>
          <w:marBottom w:val="0"/>
          <w:divBdr>
            <w:top w:val="none" w:sz="0" w:space="0" w:color="auto"/>
            <w:left w:val="none" w:sz="0" w:space="0" w:color="auto"/>
            <w:bottom w:val="none" w:sz="0" w:space="0" w:color="auto"/>
            <w:right w:val="none" w:sz="0" w:space="0" w:color="auto"/>
          </w:divBdr>
        </w:div>
        <w:div w:id="153840749">
          <w:marLeft w:val="0"/>
          <w:marRight w:val="0"/>
          <w:marTop w:val="0"/>
          <w:marBottom w:val="0"/>
          <w:divBdr>
            <w:top w:val="none" w:sz="0" w:space="0" w:color="auto"/>
            <w:left w:val="none" w:sz="0" w:space="0" w:color="auto"/>
            <w:bottom w:val="none" w:sz="0" w:space="0" w:color="auto"/>
            <w:right w:val="none" w:sz="0" w:space="0" w:color="auto"/>
          </w:divBdr>
        </w:div>
        <w:div w:id="1185095815">
          <w:marLeft w:val="0"/>
          <w:marRight w:val="0"/>
          <w:marTop w:val="0"/>
          <w:marBottom w:val="0"/>
          <w:divBdr>
            <w:top w:val="none" w:sz="0" w:space="0" w:color="auto"/>
            <w:left w:val="none" w:sz="0" w:space="0" w:color="auto"/>
            <w:bottom w:val="none" w:sz="0" w:space="0" w:color="auto"/>
            <w:right w:val="none" w:sz="0" w:space="0" w:color="auto"/>
          </w:divBdr>
        </w:div>
        <w:div w:id="1524510765">
          <w:marLeft w:val="0"/>
          <w:marRight w:val="0"/>
          <w:marTop w:val="0"/>
          <w:marBottom w:val="0"/>
          <w:divBdr>
            <w:top w:val="none" w:sz="0" w:space="0" w:color="auto"/>
            <w:left w:val="none" w:sz="0" w:space="0" w:color="auto"/>
            <w:bottom w:val="none" w:sz="0" w:space="0" w:color="auto"/>
            <w:right w:val="none" w:sz="0" w:space="0" w:color="auto"/>
          </w:divBdr>
        </w:div>
        <w:div w:id="944390219">
          <w:marLeft w:val="0"/>
          <w:marRight w:val="0"/>
          <w:marTop w:val="0"/>
          <w:marBottom w:val="0"/>
          <w:divBdr>
            <w:top w:val="none" w:sz="0" w:space="0" w:color="auto"/>
            <w:left w:val="none" w:sz="0" w:space="0" w:color="auto"/>
            <w:bottom w:val="none" w:sz="0" w:space="0" w:color="auto"/>
            <w:right w:val="none" w:sz="0" w:space="0" w:color="auto"/>
          </w:divBdr>
        </w:div>
        <w:div w:id="344331171">
          <w:marLeft w:val="0"/>
          <w:marRight w:val="0"/>
          <w:marTop w:val="0"/>
          <w:marBottom w:val="0"/>
          <w:divBdr>
            <w:top w:val="none" w:sz="0" w:space="0" w:color="auto"/>
            <w:left w:val="none" w:sz="0" w:space="0" w:color="auto"/>
            <w:bottom w:val="none" w:sz="0" w:space="0" w:color="auto"/>
            <w:right w:val="none" w:sz="0" w:space="0" w:color="auto"/>
          </w:divBdr>
        </w:div>
        <w:div w:id="1939943931">
          <w:marLeft w:val="0"/>
          <w:marRight w:val="0"/>
          <w:marTop w:val="0"/>
          <w:marBottom w:val="0"/>
          <w:divBdr>
            <w:top w:val="none" w:sz="0" w:space="0" w:color="auto"/>
            <w:left w:val="none" w:sz="0" w:space="0" w:color="auto"/>
            <w:bottom w:val="none" w:sz="0" w:space="0" w:color="auto"/>
            <w:right w:val="none" w:sz="0" w:space="0" w:color="auto"/>
          </w:divBdr>
        </w:div>
        <w:div w:id="34231901">
          <w:marLeft w:val="0"/>
          <w:marRight w:val="0"/>
          <w:marTop w:val="0"/>
          <w:marBottom w:val="0"/>
          <w:divBdr>
            <w:top w:val="none" w:sz="0" w:space="0" w:color="auto"/>
            <w:left w:val="none" w:sz="0" w:space="0" w:color="auto"/>
            <w:bottom w:val="none" w:sz="0" w:space="0" w:color="auto"/>
            <w:right w:val="none" w:sz="0" w:space="0" w:color="auto"/>
          </w:divBdr>
        </w:div>
        <w:div w:id="1480269550">
          <w:marLeft w:val="0"/>
          <w:marRight w:val="0"/>
          <w:marTop w:val="0"/>
          <w:marBottom w:val="0"/>
          <w:divBdr>
            <w:top w:val="none" w:sz="0" w:space="0" w:color="auto"/>
            <w:left w:val="none" w:sz="0" w:space="0" w:color="auto"/>
            <w:bottom w:val="none" w:sz="0" w:space="0" w:color="auto"/>
            <w:right w:val="none" w:sz="0" w:space="0" w:color="auto"/>
          </w:divBdr>
        </w:div>
        <w:div w:id="695036053">
          <w:marLeft w:val="0"/>
          <w:marRight w:val="0"/>
          <w:marTop w:val="0"/>
          <w:marBottom w:val="0"/>
          <w:divBdr>
            <w:top w:val="none" w:sz="0" w:space="0" w:color="auto"/>
            <w:left w:val="none" w:sz="0" w:space="0" w:color="auto"/>
            <w:bottom w:val="none" w:sz="0" w:space="0" w:color="auto"/>
            <w:right w:val="none" w:sz="0" w:space="0" w:color="auto"/>
          </w:divBdr>
        </w:div>
        <w:div w:id="969171694">
          <w:marLeft w:val="0"/>
          <w:marRight w:val="0"/>
          <w:marTop w:val="0"/>
          <w:marBottom w:val="0"/>
          <w:divBdr>
            <w:top w:val="none" w:sz="0" w:space="0" w:color="auto"/>
            <w:left w:val="none" w:sz="0" w:space="0" w:color="auto"/>
            <w:bottom w:val="none" w:sz="0" w:space="0" w:color="auto"/>
            <w:right w:val="none" w:sz="0" w:space="0" w:color="auto"/>
          </w:divBdr>
        </w:div>
        <w:div w:id="163717425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7</Pages>
  <Words>2101</Words>
  <Characters>11556</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Lisbeth Vega Montes</dc:creator>
  <cp:lastModifiedBy>Usuario</cp:lastModifiedBy>
  <cp:revision>12</cp:revision>
  <cp:lastPrinted>2026-07-01T02:51:00Z</cp:lastPrinted>
  <dcterms:created xsi:type="dcterms:W3CDTF">2025-03-14T20:27:00Z</dcterms:created>
  <dcterms:modified xsi:type="dcterms:W3CDTF">2026-09-01T22:43:00Z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2022-04-12T00:00:00Z</vt:filetime>
  </property>
  <property fmtid="{D5CDD505-2E9C-101B-9397-08002B2CF9AE}" pid="3" name="Creator">
    <vt:lpwstr>Microsoft® Word para Microsoft 365</vt:lpwstr>
  </property>
  <property fmtid="{D5CDD505-2E9C-101B-9397-08002B2CF9AE}" pid="4" name="LastSaved">
    <vt:filetime>2022-04-13T00:00:00Z</vt:filetime>
  </property>
</Properties>
</file>