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379AA" w14:textId="77777777" w:rsidR="00EE5D8D" w:rsidRPr="00E54A68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</w:rPr>
      </w:pPr>
      <w:bookmarkStart w:id="0" w:name="_Toc518025417"/>
      <w:r w:rsidRPr="00E54A68">
        <w:rPr>
          <w:rFonts w:ascii="Arial Narrow" w:hAnsi="Arial Narrow" w:cs="Tahoma"/>
          <w:b/>
        </w:rPr>
        <w:t>FORMATO N°4</w:t>
      </w:r>
    </w:p>
    <w:p w14:paraId="5D9F48BF" w14:textId="77777777" w:rsidR="0016013C" w:rsidRPr="00E54A68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</w:rPr>
      </w:pPr>
      <w:r w:rsidRPr="00E54A68">
        <w:rPr>
          <w:rFonts w:ascii="Arial Narrow" w:hAnsi="Arial Narrow" w:cs="Tahoma"/>
          <w:b/>
        </w:rPr>
        <w:t>FICHA</w:t>
      </w:r>
      <w:r w:rsidR="0016013C" w:rsidRPr="00E54A68">
        <w:rPr>
          <w:rFonts w:ascii="Arial Narrow" w:hAnsi="Arial Narrow" w:cs="Tahoma"/>
          <w:b/>
        </w:rPr>
        <w:t xml:space="preserve"> TÉCNIC</w:t>
      </w:r>
      <w:bookmarkEnd w:id="0"/>
      <w:r w:rsidRPr="00E54A68">
        <w:rPr>
          <w:rFonts w:ascii="Arial Narrow" w:hAnsi="Arial Narrow" w:cs="Tahoma"/>
          <w:b/>
        </w:rPr>
        <w:t>A</w:t>
      </w:r>
    </w:p>
    <w:p w14:paraId="5AF7F15E" w14:textId="77777777" w:rsidR="00491BE2" w:rsidRDefault="00491BE2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</w:p>
    <w:p w14:paraId="26FE7243" w14:textId="02D77C73" w:rsidR="00491BE2" w:rsidRDefault="00263BC6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</w:rPr>
      </w:pPr>
      <w:r w:rsidRPr="005170A4">
        <w:rPr>
          <w:rFonts w:ascii="Arial Narrow" w:hAnsi="Arial Narrow" w:cs="Tahoma"/>
        </w:rPr>
        <w:t>CONTRATAR UN OPERADOR LOGÍSTICO PARA LA PLANEACIÓN, COORDINACIÓN, Y EJECUCIÓN DE LAS ACTIVIDADES CONTEMPLADAS EN EL PLAN INSTITUCIONAL DE BIENESTAR SOCIAL E INCENTIVOS DEL INSTITUTO DEPARTAMENTAL DE CULTURA, DEPORTE Y RECREACIÓN DEL CAQUETÁ</w:t>
      </w:r>
      <w:r>
        <w:rPr>
          <w:rFonts w:ascii="Arial Narrow" w:hAnsi="Arial Narrow" w:cs="Tahoma"/>
        </w:rPr>
        <w:t xml:space="preserve"> ICDR DURANTE LA VIGENCIA 2026</w:t>
      </w:r>
    </w:p>
    <w:p w14:paraId="7C258111" w14:textId="77777777" w:rsidR="00263BC6" w:rsidRDefault="00263BC6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ahoma"/>
          <w:b/>
        </w:rPr>
      </w:pPr>
    </w:p>
    <w:p w14:paraId="6A75D17E" w14:textId="77777777" w:rsidR="000D7F47" w:rsidRPr="00E54A68" w:rsidRDefault="000D7F47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  <w:r w:rsidRPr="00E54A68">
        <w:rPr>
          <w:rFonts w:ascii="Arial Narrow" w:eastAsia="Times New Roman" w:hAnsi="Arial Narrow" w:cs="Calibri"/>
          <w:lang w:eastAsia="es-ES"/>
        </w:rPr>
        <w:t>De acuerdo con la información de la necesidad con que cuenta el Instituto, en cuanto a las especificaciones técnicas y la cantidad de elementos requeridos, a continuación, se presenta el resumen las necesidades que pretenden ser suplidas mediante la contratación.</w:t>
      </w:r>
    </w:p>
    <w:p w14:paraId="44F2CC34" w14:textId="77777777" w:rsidR="000D7F47" w:rsidRDefault="000D7F47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1303"/>
        <w:gridCol w:w="5782"/>
        <w:gridCol w:w="1101"/>
      </w:tblGrid>
      <w:tr w:rsidR="00263BC6" w:rsidRPr="004B0DD7" w14:paraId="74C89461" w14:textId="77777777" w:rsidTr="00341591">
        <w:trPr>
          <w:trHeight w:val="20"/>
          <w:tblHeader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74773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ITEMS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E8A3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ACTIVIDAD</w:t>
            </w:r>
          </w:p>
        </w:tc>
        <w:tc>
          <w:tcPr>
            <w:tcW w:w="3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5713B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5D13B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263BC6" w:rsidRPr="004B0DD7" w14:paraId="5AC40490" w14:textId="77777777" w:rsidTr="00341591">
        <w:trPr>
          <w:trHeight w:val="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1462C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E66B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Capacitación en comunicación asertiva y trabajo en equipo, para los 17 funcionarios de planta.</w:t>
            </w:r>
          </w:p>
        </w:tc>
        <w:tc>
          <w:tcPr>
            <w:tcW w:w="3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67F1" w14:textId="77777777" w:rsidR="00263BC6" w:rsidRPr="004B0DD7" w:rsidRDefault="00263BC6" w:rsidP="003415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• El contratista deberá garantizar la realización de una jornada de capacitación en comunicación asertiva y trabajo en equipo, orientada por un profesional en Psicología, áreas afines o profesional que acredite experiencia relacionada con el desarrollo de procesos de capacitación en comunicación, relaciones interpersonales, trabajo en equipo, liderazgo o fortalecimiento de equipos de trabajo.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El contratista deberá garantizar el desarrollo de actividades lúdicas, recreativas y/o deportivas, orientadas al fortalecimiento de las competencias trabajadas durante la capacitación, especialmente la comunicación, coordinación, cooperación, confianza, liderazgo y trabajo en equipo. Estas actividades deberán ser dirigidas por personal idóneo y estar articuladas con los objetivos de la jornada.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El contratista deberá garantizar la hidratación de los diecisiete (17) participantes durante el desarrollo de la jornada, mediante el suministro de agua potable embotellada o presentación individual equivalente, en cantidad suficiente para cubrir la duración de las actividades.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 xml:space="preserve">• El contratista deberá garantizar el suministro de diecisiete (17) refrigerios, uno para cada funcionario participante en la actividad, los cuales deberán ser de adecuada calidad, presentación e inocuidad, y podrán corresponder a cualquiera de las siguientes opciones, previa concertación con el supervisor del contrato: opción 1: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parfait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de frutas con yogurt griego; opción 2: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panceroti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de pollo acompañado de jugo de naranja natural; u opción 3: pastel de pollo acompañado de jugo natural de fruta. 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976EC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263BC6" w:rsidRPr="004B0DD7" w14:paraId="2EF88E55" w14:textId="77777777" w:rsidTr="00341591">
        <w:trPr>
          <w:trHeight w:val="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FF76F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1F1D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Celebración de amor y amistad, para los 17 funcionarios de planta.</w:t>
            </w:r>
          </w:p>
        </w:tc>
        <w:tc>
          <w:tcPr>
            <w:tcW w:w="3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6172" w14:textId="77777777" w:rsidR="00263BC6" w:rsidRPr="004B0DD7" w:rsidRDefault="00263BC6" w:rsidP="003415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• Transporte: Garantizar el servicio de transporte terrestre para los funcionarios del Instituto Departamental de Cultura, Deporte y Recreación del Caquetá – ICDR, en recorrido de ida y regreso, desde el lugar que determine la entidad hasta el Centro Recreacional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Bioparque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Aguadulce, ubicado en el municipio de Morelia, Caquetá, mediante buseta, bus o vehículo tipo escalera, con capacidad suficiente para transportar a los funcionarios participantes, garantizando que los vehículos se encuentren en adecuadas condiciones técnico-mecánicas, de seguridad, comodidad y con la documentación requerida para la prestación del servicio.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 xml:space="preserve">• Ingreso al centro recreacional: Garantizar el ingreso de los funcionarios del ICDR participantes en la jornada al Centro Recreacional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Bioparque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Aguadulce, incluyendo los derechos de acceso y demás conceptos necesarios para su ingreso, permanencia y participación en las actividades programadas durante la jornada de integración.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 xml:space="preserve">• Desayuno: Garantizar el suministro de desayuno para los funcionarios participantes, consistente en caldo de costilla y bandeja con huevos al gusto, acompañado de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pataconas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y jugo natural de naranja, preparado y servido bajo condiciones adecuadas de calidad, higiene, manipulación, conservación y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 xml:space="preserve">• Almuerzo: Garantizar el suministro de almuerzo para los funcionarios participantes, de acuerdo con una de las siguientes opciones previamente concertada con el supervisor del contrato: Opción 1, sancocho de gallina, preparado con gallina, plátano, yuca, papa, mazorca, cilantro, cebolla y demás ingredientes propios de su preparación, acompañado de arroz, ensalada y bebida;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o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Opción 2, carne al barril, consistente en una porción de carne preparada al barril, acompañada de arroz, papa o yuca, ensalada, plátano y bebida. Los alimentos deberán ser suministrados en condiciones adecuadas de calidad, higiene, manipulación, conservación y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Refrigerio: Garantizar el suministro de refrigerio para los funcionarios participantes, compuesto por una variedad de fritos tradicionales, tales como empanadas, arepas de huevo y carimañolas, acompañado de avena, en cantidad suficiente para cada participante y suministrado en condiciones adecuadas de calidad, higiene, manipulación, conservación y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Garantizar la realización de una capacitación especializada en Inteligencia Emocional en el Entorno Laboral, dirigida a los funcionarios del Instituto Departamental de Cultura, Deporte y Recreación del Caquetá – ICDR, mediante la contratación de un profesional o conferencista con experiencia certificada en desarrollo humano, psicología organizacional o áreas afines.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Póliza de seguros: Garantizar para todos los funcionarios participantes la cobertura mediante póliza de seguro o seguro de accidentes personales, vigente durante el desarrollo de la actividad, que ampare los riesgos derivados de la participación en las actividades recreativas y de deporte extremo programadas, incluyendo la asistencia correspondiente en caso de accidente, de conformidad con las condiciones y coberturas exigibles para este tipo de actividades.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17F4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</w:tr>
      <w:tr w:rsidR="00263BC6" w:rsidRPr="004B0DD7" w14:paraId="4DCEEEFC" w14:textId="77777777" w:rsidTr="00341591">
        <w:trPr>
          <w:trHeight w:val="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9308B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10ED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Actividad deporte extremo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tobeen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o rafting, para los 17 funcionarios de planta.</w:t>
            </w:r>
          </w:p>
        </w:tc>
        <w:tc>
          <w:tcPr>
            <w:tcW w:w="3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1211" w14:textId="77777777" w:rsidR="00263BC6" w:rsidRPr="004B0DD7" w:rsidRDefault="00263BC6" w:rsidP="003415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• Transporte: Garantizar el servicio de transporte terrestre para los funcionarios del Instituto Departamental de Cultura, Deporte y Recreación del Caquetá – ICDR, en recorrido de ida y regreso, desde el lugar que determine la entidad hasta el municipio de Belén de los Andaquíes, Caquetá, mediante buseta, bus o vehículo mixto tipo escalera, con capacidad suficiente para los participantes, garantizando condiciones adecuadas de seguridad, comodidad, mantenimiento técnico-mecánico y documentación exigida para la prestación del servicio.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Desayuno: Garantizar el suministro de desayuno para los funcionarios participantes, consistente en un tamal típico acompañado de chocolate caliente y pan, preparado y servido bajo condiciones adecuadas de calidad, higiene, manipulación, conservación y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 xml:space="preserve">• Almuerzo: Garantizar el suministro de almuerzo para los funcionarios participantes, previa selección y concertación con el supervisor del contrato de una de las siguientes opciones: Opción 1: mojarra frita, acompañada de patacones, ensalada y bebida; Opción 2: carne a la llanera, acompañada de yuca, maduro, papa, guacamole y bebida;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o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Opción 3: bagre sudado, acompañado de arroz, papa, yuca, ensalada, sopa de hueso de pescado y bebida. Los alimentos deberán cumplir condiciones adecuadas de calidad, higiene, manipulación, preparación, conservación y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Actividad de deporte extremo: Garantizar la realización de una actividad de deporte extremo, consistente en tobogán, regata y/o rafting, de acuerdo con las condiciones del lugar y la programación concertada con la entidad, desarrollada en el entorno natural del municipio de Belén de los Andaquíes y sobre el río destinado para la actividad, con acompañamiento permanente de guía turístico y/o personal especializado e idóneo, quien deberá brindar las orientaciones, instrucciones de seguridad y acompañamiento necesario durante el desarrollo de la actividad, garantizando los equipos, elementos técnicos y de seguridad requeridos para la práctica.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• Póliza de seguros: Garantizar para todos los funcionarios participantes la cobertura mediante póliza de seguro o seguro de accidentes personales, vigente durante el desarrollo de la actividad, que ampare los riesgos derivados de la participación en las actividades recreativas y de deporte extremo programadas, incluyendo la asistencia correspondiente en caso de accidente, de conformidad con las condiciones y coberturas exigibles para este tipo de actividades.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D1F8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</w:tr>
      <w:tr w:rsidR="00263BC6" w:rsidRPr="004B0DD7" w14:paraId="75F57A83" w14:textId="77777777" w:rsidTr="00341591">
        <w:trPr>
          <w:trHeight w:val="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315DD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6A5E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Realizar visita a sitio turístico acompañado de actividad recreativas (Puerto Rico), </w:t>
            </w:r>
            <w:r w:rsidRPr="004B0DD7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para los 17 funcionarios de planta.</w:t>
            </w:r>
          </w:p>
        </w:tc>
        <w:tc>
          <w:tcPr>
            <w:tcW w:w="3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82FE" w14:textId="77777777" w:rsidR="00263BC6" w:rsidRPr="004B0DD7" w:rsidRDefault="00263BC6" w:rsidP="003415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• Transporte: Garantizar el servicio de transporte terrestre para los funcionarios del Instituto Departamental de Cultura, Deporte y Recreación del Caquetá – ICDR, en recorrido de ida y regreso, desde el lugar que determine la entidad hasta el municipio de Puerto Rico, Caquetá, mediante buseta, bus o vehículo mixto tipo escalera, con capacidad suficiente para los participantes, garantizando condiciones adecuadas de seguridad, comodidad, mantenimiento técnico-mecánico y documentación exigida para la prestación del servicio.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Desayuno: Garantizar el suministro de desayuno para los funcionarios participantes, consistente en arepa de maíz con queso, huevos revueltos, porción de fruta, jugo natural y café o chocolate, preparado y servido bajo condiciones adecuadas de calidad, higiene, manipulación, conservación y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 xml:space="preserve">• Almuerzo: Garantizar el suministro de almuerzo para los funcionarios participantes, previa selección y concertación con el supervisor del contrato de una de las siguientes opciones: Opción 1: pechuga de pollo a la plancha, acompañada de arroz, papa a la francesa, ensalada y bebida; Opción 2: pescado frito, acompañado de arroz con coco, patacones, ensalada y bebida;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o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Opción 3: carne en salsa, acompañada de arroz, yuca, ensalada, plátano maduro y bebida. Los alimentos deberán cumplir condiciones adecuadas de calidad, higiene, manipulación, preparación, conservación y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 xml:space="preserve">• Visita a sitio turístico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acompañdo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de un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guia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</w:t>
            </w:r>
            <w:proofErr w:type="spellStart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turistico</w:t>
            </w:r>
            <w:proofErr w:type="spellEnd"/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: Garantizar la realización de una visita turística en el municipio de Puerto Rico, Caquetá, a un sitio de interés turístico, cultural, natural o recreativo previamente concertado con el supervisor del contrato, incluyendo el ingreso de los funcionarios participantes y los derechos de acceso que sean necesarios para el desarrollo de la actividad.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Actividades recreativas y de integración: Garantizar el desarrollo de actividades recreativas, lúdicas y de integración dirigidas a los funcionarios participantes, orientadas al fortalecimiento del compañerismo, la comunicación, la confianza, la cooperación, el trabajo en equipo y las relaciones interpersonales, mediante dinámicas grupales, juegos recreativos, actividades de coordinación, retos colectivos y demás estrategias de esparcimiento acordes con las condiciones del lugar y los objetivos de bienestar social de la actividad, contando con personal encargado de orientar y acompañar su desarrollo.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Hidratación y seguridad: Garantizar la hidratación de los funcionarios durante el desarrollo de la jornada, mediante el suministro de agua potable en presentación individual o equivalente, en cantidad suficiente para los participantes, así como las condiciones básicas de seguridad requeridas para el desarrollo de las actividades recreativas y la visita turística.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Póliza de seguros: Garantizar para todos los funcionarios participantes la cobertura mediante póliza de seguro o seguro de accidentes personales vigente durante el desarrollo de la actividad, que ampare los riesgos derivados de la participación en las actividades recreativas, turísticas y de integración programadas, de conformidad con las condiciones y coberturas aplicables.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14B60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263BC6" w:rsidRPr="004B0DD7" w14:paraId="66105353" w14:textId="77777777" w:rsidTr="00341591">
        <w:trPr>
          <w:trHeight w:val="20"/>
        </w:trPr>
        <w:tc>
          <w:tcPr>
            <w:tcW w:w="3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EF38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2C75" w14:textId="77777777" w:rsidR="00263BC6" w:rsidRPr="004B0DD7" w:rsidRDefault="00263BC6" w:rsidP="003415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Cena de Fin de año, para los 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17 funcionarios de planta.</w:t>
            </w:r>
          </w:p>
        </w:tc>
        <w:tc>
          <w:tcPr>
            <w:tcW w:w="3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5AAC" w14:textId="77777777" w:rsidR="00263BC6" w:rsidRPr="004B0DD7" w:rsidRDefault="00263BC6" w:rsidP="003415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 xml:space="preserve">• Servicio de cena: Garantizar la realización de una cena de fin de año dirigida a los funcionarios del Instituto Departamental de Cultura, Deporte y 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Recreación del Caquetá – ICDR, en un restaurante gourmet de la ciudad de Florencia, Caquetá, que cuente con reconocida trayectoria, buena acreditación y condiciones adecuadas de calidad, servicio, infraestructura, higiene y atención. La cena deberá incluir un menú de carácter navideño compuesto por dos (2) opciones de proteína, una de ellas acompañada de salsa, ensalada navideña, puré de papa, postre navideño, sobremesa y una (1) copa de vino por participante, garantizando adecuada presentación, preparación, calidad e inocuidad de los alimentos y bebidas suministrados.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Decoración: Garantizar la decoración del espacio destinado para la realización de la cena de fin de año, con elementos alusivos a la temporada navideña y de acuerdo con el concepto de la actividad, procurando un ambiente agradable, acogedor y apropiado para la celebración e integración de los funcionarios.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Grupo musical: Garantizar la presentación de un grupo musical en vivo para amenizar la cena de fin de año, con repertorio apropiado para la ocasión y duración suficiente para acompañar el desarrollo de la actividad, incluyendo los equipos de sonido, instrumentos y demás elementos técnicos necesarios para su presentación.</w:t>
            </w: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br/>
              <w:t>• Servicio y atención: Garantizar durante el desarrollo de la actividad el servicio de atención a los funcionarios participantes, incluyendo montaje, organización, servicio de mesa, menaje, cubiertos, vajilla, cristalería y demás elementos necesarios para la adecuada prestación del servicio de cena y el desarrollo de la actividad de integración.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44DFB" w14:textId="77777777" w:rsidR="00263BC6" w:rsidRPr="004B0DD7" w:rsidRDefault="00263BC6" w:rsidP="0034159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4B0DD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lastRenderedPageBreak/>
              <w:t>1</w:t>
            </w:r>
          </w:p>
        </w:tc>
      </w:tr>
    </w:tbl>
    <w:p w14:paraId="1126EFD6" w14:textId="77777777" w:rsidR="0037354E" w:rsidRDefault="0037354E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1DCB935A" w14:textId="77777777" w:rsidR="0037354E" w:rsidRDefault="0037354E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25E0966C" w14:textId="77777777" w:rsidR="0037354E" w:rsidRDefault="0037354E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33F785F3" w14:textId="77777777" w:rsidR="0037354E" w:rsidRDefault="0037354E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39DA9784" w14:textId="77777777" w:rsidR="0037354E" w:rsidRPr="00E54A68" w:rsidRDefault="0037354E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p w14:paraId="11F36D6F" w14:textId="77777777" w:rsidR="008712E8" w:rsidRPr="00E54A68" w:rsidRDefault="008712E8" w:rsidP="000D7F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lang w:val="es-ES" w:eastAsia="es-ES"/>
        </w:rPr>
      </w:pPr>
    </w:p>
    <w:sectPr w:rsidR="008712E8" w:rsidRPr="00E54A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1184164931" o:sp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72480"/>
    <w:multiLevelType w:val="hybridMultilevel"/>
    <w:tmpl w:val="CA908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461CB"/>
    <w:multiLevelType w:val="hybridMultilevel"/>
    <w:tmpl w:val="03A64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555801"/>
    <w:multiLevelType w:val="hybridMultilevel"/>
    <w:tmpl w:val="7B18C4F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255A38"/>
    <w:multiLevelType w:val="hybridMultilevel"/>
    <w:tmpl w:val="78F4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232687">
    <w:abstractNumId w:val="0"/>
  </w:num>
  <w:num w:numId="2" w16cid:durableId="976952690">
    <w:abstractNumId w:val="3"/>
  </w:num>
  <w:num w:numId="3" w16cid:durableId="157961770">
    <w:abstractNumId w:val="2"/>
  </w:num>
  <w:num w:numId="4" w16cid:durableId="746149792">
    <w:abstractNumId w:val="1"/>
  </w:num>
  <w:num w:numId="5" w16cid:durableId="2033073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13C"/>
    <w:rsid w:val="0002661B"/>
    <w:rsid w:val="000A6094"/>
    <w:rsid w:val="000D7F47"/>
    <w:rsid w:val="00117894"/>
    <w:rsid w:val="00125EB6"/>
    <w:rsid w:val="0016013C"/>
    <w:rsid w:val="00263BC6"/>
    <w:rsid w:val="00297DC5"/>
    <w:rsid w:val="0037354E"/>
    <w:rsid w:val="00396125"/>
    <w:rsid w:val="003F67A2"/>
    <w:rsid w:val="004110B7"/>
    <w:rsid w:val="00491BE2"/>
    <w:rsid w:val="00507D51"/>
    <w:rsid w:val="005D33E7"/>
    <w:rsid w:val="006828F2"/>
    <w:rsid w:val="007C61EF"/>
    <w:rsid w:val="008712E8"/>
    <w:rsid w:val="00882727"/>
    <w:rsid w:val="00932005"/>
    <w:rsid w:val="00A670BC"/>
    <w:rsid w:val="00AF2164"/>
    <w:rsid w:val="00BC0E60"/>
    <w:rsid w:val="00CC63A7"/>
    <w:rsid w:val="00D25C72"/>
    <w:rsid w:val="00E54A68"/>
    <w:rsid w:val="00ED360B"/>
    <w:rsid w:val="00EE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66DB"/>
  <w15:chartTrackingRefBased/>
  <w15:docId w15:val="{98B9C7CC-3F3A-45CE-B1D1-0BF7787A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1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16013C"/>
    <w:pPr>
      <w:ind w:left="720"/>
      <w:contextualSpacing/>
    </w:pPr>
  </w:style>
  <w:style w:type="table" w:styleId="Tablaconcuadrcula">
    <w:name w:val="Table Grid"/>
    <w:basedOn w:val="Tablanormal"/>
    <w:uiPriority w:val="59"/>
    <w:rsid w:val="00160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No Spacing Car,Sin espaciado2 Car,k Car,Sin espaciado1 Car,Sin espaciado11 Car,TRABAJO Car,Sin Espacio Car,Formato Car"/>
    <w:link w:val="Sinespaciado"/>
    <w:uiPriority w:val="1"/>
    <w:locked/>
    <w:rsid w:val="0016013C"/>
    <w:rPr>
      <w:lang w:val="es-AR"/>
    </w:rPr>
  </w:style>
  <w:style w:type="paragraph" w:styleId="Sinespaciado">
    <w:name w:val="No Spacing"/>
    <w:aliases w:val="Aries,No Spacing,Sin espaciado2,k,Sin espaciado1,Sin espaciado11,TRABAJO,Sin Espacio,Formato"/>
    <w:link w:val="SinespaciadoCar"/>
    <w:uiPriority w:val="1"/>
    <w:qFormat/>
    <w:rsid w:val="0016013C"/>
    <w:pPr>
      <w:spacing w:after="0" w:line="240" w:lineRule="auto"/>
    </w:pPr>
    <w:rPr>
      <w:lang w:val="es-AR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"/>
    <w:link w:val="Prrafodelista"/>
    <w:uiPriority w:val="34"/>
    <w:qFormat/>
    <w:locked/>
    <w:rsid w:val="0016013C"/>
  </w:style>
  <w:style w:type="paragraph" w:customStyle="1" w:styleId="western">
    <w:name w:val="western"/>
    <w:basedOn w:val="Normal"/>
    <w:rsid w:val="0088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D7F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7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2023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CONTRATACIÓN</cp:lastModifiedBy>
  <cp:revision>19</cp:revision>
  <cp:lastPrinted>2026-09-07T16:18:00Z</cp:lastPrinted>
  <dcterms:created xsi:type="dcterms:W3CDTF">2021-08-17T02:50:00Z</dcterms:created>
  <dcterms:modified xsi:type="dcterms:W3CDTF">2026-09-07T16:18:00Z</dcterms:modified>
</cp:coreProperties>
</file>