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E3AF11" w14:textId="77777777" w:rsidR="00F11856" w:rsidRPr="00F60AC5" w:rsidRDefault="00F11856" w:rsidP="00F11856">
      <w:pPr>
        <w:jc w:val="center"/>
        <w:rPr>
          <w:rFonts w:ascii="Verdana" w:hAnsi="Verdana" w:cs="Arial"/>
          <w:b/>
          <w:bCs/>
          <w:sz w:val="22"/>
          <w:szCs w:val="22"/>
        </w:rPr>
      </w:pPr>
      <w:bookmarkStart w:id="0" w:name="_Hlk150348669"/>
    </w:p>
    <w:p w14:paraId="72C1956A" w14:textId="77777777" w:rsidR="00973514" w:rsidRPr="00F60AC5" w:rsidRDefault="00973514" w:rsidP="00F11856">
      <w:pPr>
        <w:jc w:val="center"/>
        <w:rPr>
          <w:rFonts w:ascii="Verdana" w:hAnsi="Verdana" w:cs="Arial"/>
          <w:b/>
          <w:bCs/>
          <w:sz w:val="22"/>
          <w:szCs w:val="22"/>
        </w:rPr>
      </w:pPr>
    </w:p>
    <w:p w14:paraId="6ED2279F" w14:textId="77777777" w:rsidR="00973514" w:rsidRPr="00F60AC5" w:rsidRDefault="00973514" w:rsidP="00F11856">
      <w:pPr>
        <w:jc w:val="center"/>
        <w:rPr>
          <w:rFonts w:ascii="Verdana" w:hAnsi="Verdana" w:cs="Arial"/>
          <w:b/>
          <w:bCs/>
          <w:sz w:val="22"/>
          <w:szCs w:val="22"/>
        </w:rPr>
      </w:pPr>
    </w:p>
    <w:p w14:paraId="2CD3738D" w14:textId="77777777" w:rsidR="00973514" w:rsidRPr="00F60AC5" w:rsidRDefault="00973514" w:rsidP="00F11856">
      <w:pPr>
        <w:jc w:val="center"/>
        <w:rPr>
          <w:rFonts w:ascii="Verdana" w:hAnsi="Verdana" w:cs="Arial"/>
          <w:b/>
          <w:bCs/>
          <w:sz w:val="22"/>
          <w:szCs w:val="22"/>
        </w:rPr>
      </w:pPr>
    </w:p>
    <w:p w14:paraId="57BFE289" w14:textId="77777777" w:rsidR="00F11856" w:rsidRPr="00F60AC5" w:rsidRDefault="00F11856" w:rsidP="00F11856">
      <w:pPr>
        <w:jc w:val="center"/>
        <w:rPr>
          <w:rFonts w:ascii="Verdana" w:hAnsi="Verdana" w:cs="Arial"/>
          <w:b/>
          <w:bCs/>
          <w:sz w:val="22"/>
          <w:szCs w:val="22"/>
        </w:rPr>
      </w:pPr>
    </w:p>
    <w:p w14:paraId="776286EB" w14:textId="77777777" w:rsidR="00F11856" w:rsidRPr="00F60AC5" w:rsidRDefault="00F11856" w:rsidP="00F11856">
      <w:pPr>
        <w:jc w:val="center"/>
        <w:rPr>
          <w:rFonts w:ascii="Verdana" w:hAnsi="Verdana" w:cs="Arial"/>
          <w:b/>
          <w:bCs/>
          <w:sz w:val="22"/>
          <w:szCs w:val="22"/>
        </w:rPr>
      </w:pPr>
    </w:p>
    <w:p w14:paraId="19DEEDD1" w14:textId="77777777" w:rsidR="00F11856" w:rsidRPr="00F60AC5" w:rsidRDefault="00F11856" w:rsidP="00F11856">
      <w:pPr>
        <w:jc w:val="center"/>
        <w:rPr>
          <w:rFonts w:ascii="Verdana" w:hAnsi="Verdana"/>
          <w:b/>
          <w:sz w:val="22"/>
          <w:szCs w:val="22"/>
        </w:rPr>
      </w:pPr>
      <w:r w:rsidRPr="00F60AC5">
        <w:rPr>
          <w:rFonts w:ascii="Verdana" w:hAnsi="Verdana"/>
          <w:b/>
          <w:sz w:val="22"/>
          <w:szCs w:val="22"/>
        </w:rPr>
        <w:t>ANEXO TÉCNICO</w:t>
      </w:r>
    </w:p>
    <w:p w14:paraId="18563BED" w14:textId="77777777" w:rsidR="00F11856" w:rsidRPr="00F60AC5" w:rsidRDefault="00F11856" w:rsidP="00F11856">
      <w:pPr>
        <w:jc w:val="center"/>
        <w:rPr>
          <w:rFonts w:ascii="Verdana" w:hAnsi="Verdana"/>
          <w:b/>
          <w:sz w:val="22"/>
          <w:szCs w:val="22"/>
        </w:rPr>
      </w:pPr>
    </w:p>
    <w:p w14:paraId="1BCF5A69" w14:textId="77777777" w:rsidR="00973514" w:rsidRPr="00F60AC5" w:rsidRDefault="00973514" w:rsidP="00F11856">
      <w:pPr>
        <w:jc w:val="center"/>
        <w:rPr>
          <w:rFonts w:ascii="Verdana" w:hAnsi="Verdana"/>
          <w:b/>
          <w:sz w:val="22"/>
          <w:szCs w:val="22"/>
        </w:rPr>
      </w:pPr>
    </w:p>
    <w:p w14:paraId="407FE7EC" w14:textId="77777777" w:rsidR="00973514" w:rsidRPr="00F60AC5" w:rsidRDefault="00973514" w:rsidP="00F11856">
      <w:pPr>
        <w:jc w:val="center"/>
        <w:rPr>
          <w:rFonts w:ascii="Verdana" w:hAnsi="Verdana"/>
          <w:b/>
          <w:sz w:val="22"/>
          <w:szCs w:val="22"/>
        </w:rPr>
      </w:pPr>
    </w:p>
    <w:p w14:paraId="3F45B423" w14:textId="77777777" w:rsidR="00F11856" w:rsidRPr="00F60AC5" w:rsidRDefault="00F11856" w:rsidP="00F11856">
      <w:pPr>
        <w:jc w:val="center"/>
        <w:rPr>
          <w:rFonts w:ascii="Verdana" w:hAnsi="Verdana"/>
          <w:b/>
          <w:sz w:val="22"/>
          <w:szCs w:val="22"/>
        </w:rPr>
      </w:pPr>
    </w:p>
    <w:p w14:paraId="701C6FAA" w14:textId="77777777" w:rsidR="00F11856" w:rsidRPr="00F60AC5" w:rsidRDefault="00F11856" w:rsidP="00F11856">
      <w:pPr>
        <w:jc w:val="center"/>
        <w:rPr>
          <w:rFonts w:ascii="Verdana" w:hAnsi="Verdana"/>
          <w:b/>
          <w:sz w:val="22"/>
          <w:szCs w:val="22"/>
        </w:rPr>
      </w:pPr>
    </w:p>
    <w:p w14:paraId="0DF4BB81" w14:textId="77777777" w:rsidR="00F11856" w:rsidRPr="00F60AC5" w:rsidRDefault="00F11856" w:rsidP="00F11856">
      <w:pPr>
        <w:jc w:val="center"/>
        <w:rPr>
          <w:rFonts w:ascii="Verdana" w:hAnsi="Verdana"/>
          <w:b/>
          <w:sz w:val="22"/>
          <w:szCs w:val="22"/>
        </w:rPr>
      </w:pPr>
    </w:p>
    <w:p w14:paraId="00CA0953" w14:textId="77777777" w:rsidR="00F11856" w:rsidRPr="00F60AC5" w:rsidRDefault="00F11856" w:rsidP="00F11856">
      <w:pPr>
        <w:jc w:val="center"/>
        <w:rPr>
          <w:rFonts w:ascii="Verdana" w:hAnsi="Verdana"/>
          <w:b/>
          <w:sz w:val="22"/>
          <w:szCs w:val="22"/>
        </w:rPr>
      </w:pPr>
    </w:p>
    <w:p w14:paraId="61D4773D" w14:textId="77777777" w:rsidR="00F11856" w:rsidRPr="00F60AC5" w:rsidRDefault="00F11856" w:rsidP="00F11856">
      <w:pPr>
        <w:spacing w:line="276" w:lineRule="auto"/>
        <w:jc w:val="center"/>
        <w:rPr>
          <w:rFonts w:ascii="Verdana" w:hAnsi="Verdana"/>
          <w:bCs/>
          <w:sz w:val="22"/>
          <w:szCs w:val="22"/>
        </w:rPr>
      </w:pPr>
      <w:r w:rsidRPr="00F60AC5">
        <w:rPr>
          <w:rFonts w:ascii="Verdana" w:hAnsi="Verdana"/>
          <w:bCs/>
          <w:sz w:val="22"/>
          <w:szCs w:val="22"/>
        </w:rPr>
        <w:t>DIRECCION TERRITORIAL ORINOQUIA</w:t>
      </w:r>
    </w:p>
    <w:p w14:paraId="279BC909" w14:textId="77777777" w:rsidR="00651EFE" w:rsidRPr="00F60AC5" w:rsidRDefault="00651EFE" w:rsidP="00F11856">
      <w:pPr>
        <w:jc w:val="center"/>
        <w:textDirection w:val="btLr"/>
        <w:rPr>
          <w:rFonts w:ascii="Verdana" w:hAnsi="Verdana"/>
          <w:sz w:val="22"/>
          <w:szCs w:val="22"/>
        </w:rPr>
      </w:pPr>
    </w:p>
    <w:p w14:paraId="2B9B446E" w14:textId="77777777" w:rsidR="00F11856" w:rsidRPr="00F60AC5" w:rsidRDefault="00F11856" w:rsidP="00F11856">
      <w:pPr>
        <w:jc w:val="center"/>
        <w:rPr>
          <w:rFonts w:ascii="Verdana" w:hAnsi="Verdana"/>
          <w:sz w:val="22"/>
          <w:szCs w:val="22"/>
        </w:rPr>
      </w:pPr>
    </w:p>
    <w:p w14:paraId="7E9CF27E" w14:textId="77777777" w:rsidR="00F11856" w:rsidRPr="00F60AC5" w:rsidRDefault="00F11856" w:rsidP="00F11856">
      <w:pPr>
        <w:jc w:val="center"/>
        <w:rPr>
          <w:rFonts w:ascii="Verdana" w:hAnsi="Verdana"/>
          <w:sz w:val="22"/>
          <w:szCs w:val="22"/>
        </w:rPr>
      </w:pPr>
    </w:p>
    <w:p w14:paraId="660FD75D" w14:textId="77777777" w:rsidR="00F11856" w:rsidRPr="00F60AC5" w:rsidRDefault="00F11856" w:rsidP="00F11856">
      <w:pPr>
        <w:jc w:val="center"/>
        <w:rPr>
          <w:rFonts w:ascii="Verdana" w:hAnsi="Verdana"/>
          <w:sz w:val="22"/>
          <w:szCs w:val="22"/>
        </w:rPr>
      </w:pPr>
    </w:p>
    <w:p w14:paraId="0E9A3526" w14:textId="77777777" w:rsidR="00973514" w:rsidRPr="00F60AC5" w:rsidRDefault="00973514" w:rsidP="00F11856">
      <w:pPr>
        <w:jc w:val="center"/>
        <w:rPr>
          <w:rFonts w:ascii="Verdana" w:hAnsi="Verdana"/>
          <w:sz w:val="22"/>
          <w:szCs w:val="22"/>
        </w:rPr>
      </w:pPr>
    </w:p>
    <w:p w14:paraId="0549BD3B" w14:textId="77777777" w:rsidR="00973514" w:rsidRPr="00F60AC5" w:rsidRDefault="00973514" w:rsidP="00F11856">
      <w:pPr>
        <w:jc w:val="center"/>
        <w:rPr>
          <w:rFonts w:ascii="Verdana" w:hAnsi="Verdana"/>
          <w:sz w:val="22"/>
          <w:szCs w:val="22"/>
        </w:rPr>
      </w:pPr>
    </w:p>
    <w:p w14:paraId="08C5F3EA" w14:textId="77777777" w:rsidR="00F11856" w:rsidRPr="00F60AC5" w:rsidRDefault="00F11856" w:rsidP="00F11856">
      <w:pPr>
        <w:jc w:val="center"/>
        <w:rPr>
          <w:rFonts w:ascii="Verdana" w:hAnsi="Verdana"/>
          <w:sz w:val="22"/>
          <w:szCs w:val="22"/>
        </w:rPr>
      </w:pPr>
    </w:p>
    <w:p w14:paraId="2D2B056A" w14:textId="77777777" w:rsidR="00F11856" w:rsidRPr="00F60AC5" w:rsidRDefault="00F11856" w:rsidP="00F11856">
      <w:pPr>
        <w:jc w:val="center"/>
        <w:rPr>
          <w:rFonts w:ascii="Verdana" w:hAnsi="Verdana"/>
          <w:sz w:val="22"/>
          <w:szCs w:val="22"/>
        </w:rPr>
      </w:pPr>
    </w:p>
    <w:p w14:paraId="667B9031" w14:textId="77777777" w:rsidR="00F11856" w:rsidRPr="00F60AC5" w:rsidRDefault="00F11856" w:rsidP="00F11856">
      <w:pPr>
        <w:autoSpaceDE w:val="0"/>
        <w:adjustRightInd w:val="0"/>
        <w:ind w:left="360"/>
        <w:jc w:val="center"/>
        <w:rPr>
          <w:rFonts w:ascii="Verdana" w:hAnsi="Verdana" w:cs="Arial Narrow"/>
          <w:b/>
          <w:sz w:val="22"/>
          <w:szCs w:val="22"/>
        </w:rPr>
      </w:pPr>
      <w:r w:rsidRPr="00F60AC5">
        <w:rPr>
          <w:rFonts w:ascii="Verdana" w:hAnsi="Verdana" w:cs="Arial Narrow"/>
          <w:b/>
          <w:sz w:val="22"/>
          <w:szCs w:val="22"/>
        </w:rPr>
        <w:t>OBJETO</w:t>
      </w:r>
    </w:p>
    <w:p w14:paraId="2D579C17" w14:textId="77777777" w:rsidR="00F11856" w:rsidRPr="00F60AC5" w:rsidRDefault="00F11856" w:rsidP="00F11856">
      <w:pPr>
        <w:autoSpaceDE w:val="0"/>
        <w:adjustRightInd w:val="0"/>
        <w:ind w:left="360"/>
        <w:jc w:val="center"/>
        <w:rPr>
          <w:rFonts w:ascii="Verdana" w:hAnsi="Verdana" w:cs="Arial Narrow"/>
          <w:b/>
          <w:sz w:val="22"/>
          <w:szCs w:val="22"/>
        </w:rPr>
      </w:pPr>
    </w:p>
    <w:p w14:paraId="29BCDDB7" w14:textId="5D66806E" w:rsidR="00F11856" w:rsidRPr="00F60AC5" w:rsidRDefault="007A6A85" w:rsidP="00F11856">
      <w:pPr>
        <w:jc w:val="center"/>
        <w:rPr>
          <w:rFonts w:ascii="Verdana" w:hAnsi="Verdana" w:cs="Arial"/>
          <w:b/>
          <w:bCs/>
          <w:sz w:val="22"/>
          <w:szCs w:val="22"/>
        </w:rPr>
      </w:pPr>
      <w:r w:rsidRPr="007A6A85">
        <w:rPr>
          <w:rFonts w:ascii="Verdana" w:hAnsi="Verdana"/>
          <w:sz w:val="22"/>
          <w:szCs w:val="22"/>
        </w:rPr>
        <w:t>Contratar la prestación del servicio para la gestión integral de residuos sólidos de carácter no peligroso, desde su recolección, transporte selectivo, hasta la estación de clasificación y aprovechamiento – ECA, generados por Parques Nacionales Naturales de Colombia – Dirección Territorial Orinoquía y sus áreas protegidas.</w:t>
      </w:r>
    </w:p>
    <w:bookmarkStart w:id="1" w:name="_Toc202342176" w:displacedByCustomXml="next"/>
    <w:bookmarkStart w:id="2" w:name="_Toc202342153" w:displacedByCustomXml="next"/>
    <w:sdt>
      <w:sdtPr>
        <w:rPr>
          <w:rFonts w:ascii="Times New Roman" w:eastAsia="Times New Roman" w:hAnsi="Times New Roman" w:cs="Times New Roman"/>
          <w:sz w:val="24"/>
          <w:szCs w:val="22"/>
          <w:lang w:val="es-ES" w:eastAsia="es-ES"/>
        </w:rPr>
        <w:id w:val="-1309092038"/>
        <w:docPartObj>
          <w:docPartGallery w:val="Table of Contents"/>
          <w:docPartUnique/>
        </w:docPartObj>
      </w:sdtPr>
      <w:sdtEndPr>
        <w:rPr>
          <w:b/>
          <w:bCs/>
        </w:rPr>
      </w:sdtEndPr>
      <w:sdtContent>
        <w:p w14:paraId="0328FF99" w14:textId="77777777" w:rsidR="00A12008" w:rsidRPr="00F60AC5" w:rsidRDefault="00A12008">
          <w:pPr>
            <w:pStyle w:val="TtuloTDC"/>
            <w:ind w:hanging="2"/>
            <w:rPr>
              <w:rFonts w:eastAsia="Times New Roman" w:cs="Times New Roman"/>
              <w:szCs w:val="22"/>
              <w:lang w:val="es-ES" w:eastAsia="es-ES"/>
            </w:rPr>
          </w:pPr>
        </w:p>
        <w:p w14:paraId="3F99594C" w14:textId="77777777" w:rsidR="00A12008" w:rsidRPr="00F60AC5" w:rsidRDefault="00A12008">
          <w:pPr>
            <w:suppressAutoHyphens w:val="0"/>
            <w:autoSpaceDN/>
            <w:spacing w:after="160" w:line="259" w:lineRule="auto"/>
            <w:textAlignment w:val="auto"/>
            <w:rPr>
              <w:rFonts w:ascii="Verdana" w:hAnsi="Verdana"/>
              <w:sz w:val="22"/>
              <w:szCs w:val="22"/>
            </w:rPr>
          </w:pPr>
          <w:r w:rsidRPr="00F60AC5">
            <w:rPr>
              <w:rFonts w:ascii="Verdana" w:hAnsi="Verdana"/>
              <w:sz w:val="22"/>
              <w:szCs w:val="22"/>
            </w:rPr>
            <w:br w:type="page"/>
          </w:r>
        </w:p>
        <w:p w14:paraId="32AFE94A" w14:textId="56E2385E" w:rsidR="00C8263F" w:rsidRPr="00F60AC5" w:rsidRDefault="00C8263F">
          <w:pPr>
            <w:pStyle w:val="TtuloTDC"/>
            <w:ind w:hanging="2"/>
            <w:rPr>
              <w:szCs w:val="22"/>
            </w:rPr>
          </w:pPr>
          <w:r w:rsidRPr="00F60AC5">
            <w:rPr>
              <w:szCs w:val="22"/>
              <w:lang w:val="es-ES"/>
            </w:rPr>
            <w:lastRenderedPageBreak/>
            <w:t>Contenido</w:t>
          </w:r>
        </w:p>
        <w:p w14:paraId="0EE3CACE" w14:textId="0622B0C3" w:rsidR="00AD2247" w:rsidRDefault="00C8263F">
          <w:pPr>
            <w:pStyle w:val="TDC1"/>
            <w:tabs>
              <w:tab w:val="left" w:pos="480"/>
              <w:tab w:val="right" w:leader="dot" w:pos="8828"/>
            </w:tabs>
            <w:rPr>
              <w:rFonts w:asciiTheme="minorHAnsi" w:eastAsiaTheme="minorEastAsia" w:hAnsiTheme="minorHAnsi" w:cstheme="minorBidi"/>
              <w:noProof/>
              <w:kern w:val="2"/>
              <w:lang w:val="es-CO" w:eastAsia="es-CO"/>
              <w14:ligatures w14:val="standardContextual"/>
            </w:rPr>
          </w:pPr>
          <w:r w:rsidRPr="00F60AC5">
            <w:rPr>
              <w:rFonts w:ascii="Verdana" w:hAnsi="Verdana"/>
              <w:sz w:val="22"/>
              <w:szCs w:val="22"/>
            </w:rPr>
            <w:fldChar w:fldCharType="begin"/>
          </w:r>
          <w:r w:rsidRPr="00F60AC5">
            <w:rPr>
              <w:rFonts w:ascii="Verdana" w:hAnsi="Verdana"/>
              <w:sz w:val="22"/>
              <w:szCs w:val="22"/>
            </w:rPr>
            <w:instrText xml:space="preserve"> TOC \o "1-3" \h \z \u </w:instrText>
          </w:r>
          <w:r w:rsidRPr="00F60AC5">
            <w:rPr>
              <w:rFonts w:ascii="Verdana" w:hAnsi="Verdana"/>
              <w:sz w:val="22"/>
              <w:szCs w:val="22"/>
            </w:rPr>
            <w:fldChar w:fldCharType="separate"/>
          </w:r>
          <w:hyperlink w:anchor="_Toc231292485" w:history="1">
            <w:r w:rsidR="00AD2247" w:rsidRPr="00506E19">
              <w:rPr>
                <w:rStyle w:val="Hipervnculo"/>
                <w:b/>
                <w:bCs/>
                <w:noProof/>
              </w:rPr>
              <w:t>1.</w:t>
            </w:r>
            <w:r w:rsidR="00AD2247">
              <w:rPr>
                <w:rFonts w:asciiTheme="minorHAnsi" w:eastAsiaTheme="minorEastAsia" w:hAnsiTheme="minorHAnsi" w:cstheme="minorBidi"/>
                <w:noProof/>
                <w:kern w:val="2"/>
                <w:lang w:val="es-CO" w:eastAsia="es-CO"/>
                <w14:ligatures w14:val="standardContextual"/>
              </w:rPr>
              <w:tab/>
            </w:r>
            <w:r w:rsidR="00AD2247" w:rsidRPr="00506E19">
              <w:rPr>
                <w:rStyle w:val="Hipervnculo"/>
                <w:b/>
                <w:bCs/>
                <w:noProof/>
              </w:rPr>
              <w:t>INTRODUCCION</w:t>
            </w:r>
            <w:r w:rsidR="00AD2247">
              <w:rPr>
                <w:noProof/>
                <w:webHidden/>
              </w:rPr>
              <w:tab/>
            </w:r>
            <w:r w:rsidR="00AD2247">
              <w:rPr>
                <w:noProof/>
                <w:webHidden/>
              </w:rPr>
              <w:fldChar w:fldCharType="begin"/>
            </w:r>
            <w:r w:rsidR="00AD2247">
              <w:rPr>
                <w:noProof/>
                <w:webHidden/>
              </w:rPr>
              <w:instrText xml:space="preserve"> PAGEREF _Toc231292485 \h </w:instrText>
            </w:r>
            <w:r w:rsidR="00AD2247">
              <w:rPr>
                <w:noProof/>
                <w:webHidden/>
              </w:rPr>
            </w:r>
            <w:r w:rsidR="00AD2247">
              <w:rPr>
                <w:noProof/>
                <w:webHidden/>
              </w:rPr>
              <w:fldChar w:fldCharType="separate"/>
            </w:r>
            <w:r w:rsidR="00AD2247">
              <w:rPr>
                <w:noProof/>
                <w:webHidden/>
              </w:rPr>
              <w:t>3</w:t>
            </w:r>
            <w:r w:rsidR="00AD2247">
              <w:rPr>
                <w:noProof/>
                <w:webHidden/>
              </w:rPr>
              <w:fldChar w:fldCharType="end"/>
            </w:r>
          </w:hyperlink>
        </w:p>
        <w:p w14:paraId="53E809BE" w14:textId="709EB48D" w:rsidR="00AD2247" w:rsidRDefault="007115F4">
          <w:pPr>
            <w:pStyle w:val="TDC1"/>
            <w:tabs>
              <w:tab w:val="left" w:pos="480"/>
              <w:tab w:val="right" w:leader="dot" w:pos="8828"/>
            </w:tabs>
            <w:rPr>
              <w:rFonts w:asciiTheme="minorHAnsi" w:eastAsiaTheme="minorEastAsia" w:hAnsiTheme="minorHAnsi" w:cstheme="minorBidi"/>
              <w:noProof/>
              <w:kern w:val="2"/>
              <w:lang w:val="es-CO" w:eastAsia="es-CO"/>
              <w14:ligatures w14:val="standardContextual"/>
            </w:rPr>
          </w:pPr>
          <w:hyperlink w:anchor="_Toc231292486" w:history="1">
            <w:r w:rsidR="00AD2247" w:rsidRPr="00506E19">
              <w:rPr>
                <w:rStyle w:val="Hipervnculo"/>
                <w:b/>
                <w:bCs/>
                <w:noProof/>
              </w:rPr>
              <w:t>2.</w:t>
            </w:r>
            <w:r w:rsidR="00AD2247">
              <w:rPr>
                <w:rFonts w:asciiTheme="minorHAnsi" w:eastAsiaTheme="minorEastAsia" w:hAnsiTheme="minorHAnsi" w:cstheme="minorBidi"/>
                <w:noProof/>
                <w:kern w:val="2"/>
                <w:lang w:val="es-CO" w:eastAsia="es-CO"/>
                <w14:ligatures w14:val="standardContextual"/>
              </w:rPr>
              <w:tab/>
            </w:r>
            <w:r w:rsidR="00AD2247" w:rsidRPr="00506E19">
              <w:rPr>
                <w:rStyle w:val="Hipervnculo"/>
                <w:b/>
                <w:bCs/>
                <w:noProof/>
              </w:rPr>
              <w:t>IDENTIFICACION DEL CLASIFICADOR DE BIENES Y SERVICIOS</w:t>
            </w:r>
            <w:r w:rsidR="00AD2247">
              <w:rPr>
                <w:noProof/>
                <w:webHidden/>
              </w:rPr>
              <w:tab/>
            </w:r>
            <w:r w:rsidR="00AD2247">
              <w:rPr>
                <w:noProof/>
                <w:webHidden/>
              </w:rPr>
              <w:fldChar w:fldCharType="begin"/>
            </w:r>
            <w:r w:rsidR="00AD2247">
              <w:rPr>
                <w:noProof/>
                <w:webHidden/>
              </w:rPr>
              <w:instrText xml:space="preserve"> PAGEREF _Toc231292486 \h </w:instrText>
            </w:r>
            <w:r w:rsidR="00AD2247">
              <w:rPr>
                <w:noProof/>
                <w:webHidden/>
              </w:rPr>
            </w:r>
            <w:r w:rsidR="00AD2247">
              <w:rPr>
                <w:noProof/>
                <w:webHidden/>
              </w:rPr>
              <w:fldChar w:fldCharType="separate"/>
            </w:r>
            <w:r w:rsidR="00AD2247">
              <w:rPr>
                <w:noProof/>
                <w:webHidden/>
              </w:rPr>
              <w:t>9</w:t>
            </w:r>
            <w:r w:rsidR="00AD2247">
              <w:rPr>
                <w:noProof/>
                <w:webHidden/>
              </w:rPr>
              <w:fldChar w:fldCharType="end"/>
            </w:r>
          </w:hyperlink>
        </w:p>
        <w:p w14:paraId="07CA8DC0" w14:textId="687014CB" w:rsidR="00AD2247" w:rsidRDefault="007115F4">
          <w:pPr>
            <w:pStyle w:val="TDC1"/>
            <w:tabs>
              <w:tab w:val="left" w:pos="480"/>
              <w:tab w:val="right" w:leader="dot" w:pos="8828"/>
            </w:tabs>
            <w:rPr>
              <w:rFonts w:asciiTheme="minorHAnsi" w:eastAsiaTheme="minorEastAsia" w:hAnsiTheme="minorHAnsi" w:cstheme="minorBidi"/>
              <w:noProof/>
              <w:kern w:val="2"/>
              <w:lang w:val="es-CO" w:eastAsia="es-CO"/>
              <w14:ligatures w14:val="standardContextual"/>
            </w:rPr>
          </w:pPr>
          <w:hyperlink w:anchor="_Toc231292487" w:history="1">
            <w:r w:rsidR="00AD2247" w:rsidRPr="00506E19">
              <w:rPr>
                <w:rStyle w:val="Hipervnculo"/>
                <w:b/>
                <w:bCs/>
                <w:noProof/>
              </w:rPr>
              <w:t>3.</w:t>
            </w:r>
            <w:r w:rsidR="00AD2247">
              <w:rPr>
                <w:rFonts w:asciiTheme="minorHAnsi" w:eastAsiaTheme="minorEastAsia" w:hAnsiTheme="minorHAnsi" w:cstheme="minorBidi"/>
                <w:noProof/>
                <w:kern w:val="2"/>
                <w:lang w:val="es-CO" w:eastAsia="es-CO"/>
                <w14:ligatures w14:val="standardContextual"/>
              </w:rPr>
              <w:tab/>
            </w:r>
            <w:r w:rsidR="00AD2247" w:rsidRPr="00506E19">
              <w:rPr>
                <w:rStyle w:val="Hipervnculo"/>
                <w:b/>
                <w:bCs/>
                <w:noProof/>
              </w:rPr>
              <w:t>ALCANCE DEL OBJETO</w:t>
            </w:r>
            <w:r w:rsidR="00AD2247">
              <w:rPr>
                <w:noProof/>
                <w:webHidden/>
              </w:rPr>
              <w:tab/>
            </w:r>
            <w:r w:rsidR="00AD2247">
              <w:rPr>
                <w:noProof/>
                <w:webHidden/>
              </w:rPr>
              <w:fldChar w:fldCharType="begin"/>
            </w:r>
            <w:r w:rsidR="00AD2247">
              <w:rPr>
                <w:noProof/>
                <w:webHidden/>
              </w:rPr>
              <w:instrText xml:space="preserve"> PAGEREF _Toc231292487 \h </w:instrText>
            </w:r>
            <w:r w:rsidR="00AD2247">
              <w:rPr>
                <w:noProof/>
                <w:webHidden/>
              </w:rPr>
            </w:r>
            <w:r w:rsidR="00AD2247">
              <w:rPr>
                <w:noProof/>
                <w:webHidden/>
              </w:rPr>
              <w:fldChar w:fldCharType="separate"/>
            </w:r>
            <w:r w:rsidR="00AD2247">
              <w:rPr>
                <w:noProof/>
                <w:webHidden/>
              </w:rPr>
              <w:t>9</w:t>
            </w:r>
            <w:r w:rsidR="00AD2247">
              <w:rPr>
                <w:noProof/>
                <w:webHidden/>
              </w:rPr>
              <w:fldChar w:fldCharType="end"/>
            </w:r>
          </w:hyperlink>
        </w:p>
        <w:p w14:paraId="00ACBC6C" w14:textId="157A7C04" w:rsidR="00AD2247" w:rsidRDefault="007115F4">
          <w:pPr>
            <w:pStyle w:val="TDC2"/>
            <w:tabs>
              <w:tab w:val="left" w:pos="960"/>
              <w:tab w:val="right" w:leader="dot" w:pos="8828"/>
            </w:tabs>
            <w:rPr>
              <w:rFonts w:asciiTheme="minorHAnsi" w:eastAsiaTheme="minorEastAsia" w:hAnsiTheme="minorHAnsi" w:cstheme="minorBidi"/>
              <w:noProof/>
              <w:kern w:val="2"/>
              <w:lang w:val="es-CO" w:eastAsia="es-CO"/>
              <w14:ligatures w14:val="standardContextual"/>
            </w:rPr>
          </w:pPr>
          <w:hyperlink w:anchor="_Toc231292488" w:history="1">
            <w:r w:rsidR="00AD2247" w:rsidRPr="00506E19">
              <w:rPr>
                <w:rStyle w:val="Hipervnculo"/>
                <w:noProof/>
              </w:rPr>
              <w:t>3.1.</w:t>
            </w:r>
            <w:r w:rsidR="00AD2247">
              <w:rPr>
                <w:rFonts w:asciiTheme="minorHAnsi" w:eastAsiaTheme="minorEastAsia" w:hAnsiTheme="minorHAnsi" w:cstheme="minorBidi"/>
                <w:noProof/>
                <w:kern w:val="2"/>
                <w:lang w:val="es-CO" w:eastAsia="es-CO"/>
                <w14:ligatures w14:val="standardContextual"/>
              </w:rPr>
              <w:tab/>
            </w:r>
            <w:r w:rsidR="00AD2247" w:rsidRPr="00506E19">
              <w:rPr>
                <w:rStyle w:val="Hipervnculo"/>
                <w:noProof/>
              </w:rPr>
              <w:t>PRESUPUESTO OFICIAL</w:t>
            </w:r>
            <w:r w:rsidR="00AD2247">
              <w:rPr>
                <w:noProof/>
                <w:webHidden/>
              </w:rPr>
              <w:tab/>
            </w:r>
            <w:r w:rsidR="00AD2247">
              <w:rPr>
                <w:noProof/>
                <w:webHidden/>
              </w:rPr>
              <w:fldChar w:fldCharType="begin"/>
            </w:r>
            <w:r w:rsidR="00AD2247">
              <w:rPr>
                <w:noProof/>
                <w:webHidden/>
              </w:rPr>
              <w:instrText xml:space="preserve"> PAGEREF _Toc231292488 \h </w:instrText>
            </w:r>
            <w:r w:rsidR="00AD2247">
              <w:rPr>
                <w:noProof/>
                <w:webHidden/>
              </w:rPr>
            </w:r>
            <w:r w:rsidR="00AD2247">
              <w:rPr>
                <w:noProof/>
                <w:webHidden/>
              </w:rPr>
              <w:fldChar w:fldCharType="separate"/>
            </w:r>
            <w:r w:rsidR="00AD2247">
              <w:rPr>
                <w:noProof/>
                <w:webHidden/>
              </w:rPr>
              <w:t>10</w:t>
            </w:r>
            <w:r w:rsidR="00AD2247">
              <w:rPr>
                <w:noProof/>
                <w:webHidden/>
              </w:rPr>
              <w:fldChar w:fldCharType="end"/>
            </w:r>
          </w:hyperlink>
        </w:p>
        <w:p w14:paraId="21958072" w14:textId="7DC51B26" w:rsidR="00C8263F" w:rsidRPr="00F60AC5" w:rsidRDefault="00C8263F">
          <w:pPr>
            <w:rPr>
              <w:rFonts w:ascii="Verdana" w:hAnsi="Verdana"/>
              <w:sz w:val="22"/>
              <w:szCs w:val="22"/>
            </w:rPr>
          </w:pPr>
          <w:r w:rsidRPr="00F60AC5">
            <w:rPr>
              <w:rFonts w:ascii="Verdana" w:hAnsi="Verdana"/>
              <w:b/>
              <w:bCs/>
              <w:sz w:val="22"/>
              <w:szCs w:val="22"/>
            </w:rPr>
            <w:fldChar w:fldCharType="end"/>
          </w:r>
        </w:p>
      </w:sdtContent>
    </w:sdt>
    <w:p w14:paraId="1F320CF8" w14:textId="77777777" w:rsidR="00C8263F" w:rsidRPr="00F60AC5" w:rsidRDefault="00C8263F">
      <w:pPr>
        <w:suppressAutoHyphens w:val="0"/>
        <w:autoSpaceDN/>
        <w:spacing w:after="160" w:line="259" w:lineRule="auto"/>
        <w:textAlignment w:val="auto"/>
        <w:rPr>
          <w:rFonts w:ascii="Verdana" w:eastAsiaTheme="majorEastAsia" w:hAnsi="Verdana" w:cstheme="majorBidi"/>
          <w:b/>
          <w:bCs/>
          <w:kern w:val="2"/>
          <w:sz w:val="22"/>
          <w:szCs w:val="22"/>
          <w:lang w:val="es-CO" w:eastAsia="en-US"/>
          <w14:ligatures w14:val="standardContextual"/>
        </w:rPr>
      </w:pPr>
      <w:r w:rsidRPr="00F60AC5">
        <w:rPr>
          <w:rFonts w:ascii="Verdana" w:hAnsi="Verdana"/>
          <w:b/>
          <w:bCs/>
          <w:sz w:val="22"/>
          <w:szCs w:val="22"/>
        </w:rPr>
        <w:br w:type="page"/>
      </w:r>
    </w:p>
    <w:p w14:paraId="3A4F0661" w14:textId="0AC73AA9" w:rsidR="00F11856" w:rsidRPr="0053147D" w:rsidRDefault="005E0171" w:rsidP="0053147D">
      <w:pPr>
        <w:pStyle w:val="Ttulo1"/>
        <w:numPr>
          <w:ilvl w:val="0"/>
          <w:numId w:val="18"/>
        </w:numPr>
        <w:rPr>
          <w:b/>
          <w:bCs/>
        </w:rPr>
      </w:pPr>
      <w:bookmarkStart w:id="3" w:name="_Toc231292485"/>
      <w:r w:rsidRPr="0053147D">
        <w:rPr>
          <w:b/>
          <w:bCs/>
        </w:rPr>
        <w:lastRenderedPageBreak/>
        <w:t>INTRODUCCION</w:t>
      </w:r>
      <w:bookmarkEnd w:id="2"/>
      <w:bookmarkEnd w:id="1"/>
      <w:bookmarkEnd w:id="3"/>
    </w:p>
    <w:p w14:paraId="410F7503" w14:textId="77777777" w:rsidR="00462FE0" w:rsidRPr="00F60AC5" w:rsidRDefault="00462FE0" w:rsidP="0053147D">
      <w:pPr>
        <w:rPr>
          <w:rFonts w:ascii="Verdana" w:hAnsi="Verdana"/>
          <w:sz w:val="22"/>
          <w:szCs w:val="22"/>
          <w:lang w:val="es-CO" w:eastAsia="en-US"/>
        </w:rPr>
      </w:pPr>
    </w:p>
    <w:p w14:paraId="7D01443B" w14:textId="77777777" w:rsidR="00CB1EEF" w:rsidRPr="00304BAB" w:rsidRDefault="00CB1EEF" w:rsidP="00CB1EEF">
      <w:pPr>
        <w:jc w:val="both"/>
        <w:rPr>
          <w:rFonts w:ascii="Verdana" w:hAnsi="Verdana" w:cs="Arial"/>
          <w:sz w:val="22"/>
          <w:szCs w:val="22"/>
        </w:rPr>
      </w:pPr>
      <w:bookmarkStart w:id="4" w:name="_Toc202342154"/>
      <w:bookmarkStart w:id="5" w:name="_Toc202342177"/>
      <w:r w:rsidRPr="00304BAB">
        <w:rPr>
          <w:rFonts w:ascii="Verdana" w:hAnsi="Verdana" w:cs="Arial"/>
          <w:sz w:val="22"/>
          <w:szCs w:val="22"/>
        </w:rPr>
        <w:t>De acuerdo a lo dispuesto por el Artículo 1º. del Decreto 3572 de 2011, se crea la Unidad Administrativa denominada PARQUES NACIONALES NATURALES DE COLOMBIA, del orden nacional, sin personería jurídica, con autonomía administrativa y financiera, con jurisdicción en todo el territorio nacional. La entidad estará encargada de la administración y manejo del Sistema de Parques Nacionales y la coordinación del Sistema Nacional de Áreas Protegidas.</w:t>
      </w:r>
    </w:p>
    <w:p w14:paraId="34A382F2" w14:textId="77777777" w:rsidR="00CB1EEF" w:rsidRPr="00304BAB" w:rsidRDefault="00CB1EEF" w:rsidP="00CB1EEF">
      <w:pPr>
        <w:pStyle w:val="Sinespaciado"/>
        <w:ind w:left="0" w:hanging="2"/>
        <w:rPr>
          <w:rFonts w:ascii="Verdana" w:hAnsi="Verdana"/>
        </w:rPr>
      </w:pPr>
    </w:p>
    <w:p w14:paraId="7FE34CF6" w14:textId="77777777" w:rsidR="00CB1EEF" w:rsidRPr="00304BAB" w:rsidRDefault="00CB1EEF" w:rsidP="00CB1EEF">
      <w:pPr>
        <w:suppressAutoHyphens w:val="0"/>
        <w:autoSpaceDE w:val="0"/>
        <w:adjustRightInd w:val="0"/>
        <w:jc w:val="both"/>
        <w:textAlignment w:val="auto"/>
        <w:rPr>
          <w:rFonts w:ascii="Verdana" w:hAnsi="Verdana" w:cs="Arial"/>
          <w:color w:val="000000"/>
          <w:sz w:val="22"/>
          <w:szCs w:val="22"/>
          <w:lang w:val="es-CO" w:eastAsia="es-CO"/>
        </w:rPr>
      </w:pPr>
      <w:r w:rsidRPr="00304BAB">
        <w:rPr>
          <w:rFonts w:ascii="Verdana" w:hAnsi="Verdana" w:cs="Arial"/>
          <w:color w:val="000000"/>
          <w:sz w:val="22"/>
          <w:szCs w:val="22"/>
          <w:lang w:val="es-CO" w:eastAsia="es-CO"/>
        </w:rPr>
        <w:t xml:space="preserve">Parques Nacionales integran el Sistema de Parques Nacionales Naturales, velar por la protección del patrimonio natural y la Naturales de Colombia es una dependencia del Ministerio de Ambiente y Desarrollo Sostenible, con autonomía administrativa y financiera. Parques Nacionales Naturales tiene entre otras funciones la de administrar las áreas que diversidad biótica de la Nación, así como la conservación de las áreas de especial importancia ecosistémica. </w:t>
      </w:r>
    </w:p>
    <w:p w14:paraId="4E0C6B68" w14:textId="77777777" w:rsidR="00CB1EEF" w:rsidRPr="00304BAB" w:rsidRDefault="00CB1EEF" w:rsidP="00CB1EEF">
      <w:pPr>
        <w:pStyle w:val="Sinespaciado"/>
        <w:ind w:left="0" w:hanging="2"/>
        <w:rPr>
          <w:rFonts w:ascii="Verdana" w:hAnsi="Verdana"/>
        </w:rPr>
      </w:pPr>
    </w:p>
    <w:p w14:paraId="4D81604E" w14:textId="77777777" w:rsidR="00CB1EEF" w:rsidRPr="00304BAB" w:rsidRDefault="00CB1EEF" w:rsidP="00CB1EEF">
      <w:pPr>
        <w:jc w:val="both"/>
        <w:rPr>
          <w:rFonts w:ascii="Verdana" w:hAnsi="Verdana" w:cs="Arial"/>
          <w:sz w:val="22"/>
          <w:szCs w:val="22"/>
        </w:rPr>
      </w:pPr>
      <w:r w:rsidRPr="00304BAB">
        <w:rPr>
          <w:rFonts w:ascii="Verdana" w:hAnsi="Verdana" w:cs="Arial"/>
          <w:color w:val="000000"/>
          <w:sz w:val="22"/>
          <w:szCs w:val="22"/>
          <w:lang w:val="es-CO" w:eastAsia="es-CO"/>
        </w:rPr>
        <w:t>Dentro de la estructura de Parques Nacionales Naturales de Colombia, se estableció que cuenta con la Dirección General y las Subdirecciones de Gestión y Manejo de Áreas Protegidas, de Sostenibilidad y Negocios Ambientales, Subdirección Administrativa y Financiera, las Direcciones Territoriales y los Órganos de Asesoría y Coordinación.</w:t>
      </w:r>
    </w:p>
    <w:p w14:paraId="77585CE9" w14:textId="77777777" w:rsidR="00CB1EEF" w:rsidRPr="00304BAB" w:rsidRDefault="00CB1EEF" w:rsidP="00CB1EEF">
      <w:pPr>
        <w:pStyle w:val="Sinespaciado"/>
        <w:ind w:left="0" w:hanging="2"/>
        <w:rPr>
          <w:rFonts w:ascii="Verdana" w:hAnsi="Verdana"/>
        </w:rPr>
      </w:pPr>
    </w:p>
    <w:p w14:paraId="13F148EA" w14:textId="77777777" w:rsidR="00CB1EEF" w:rsidRPr="00304BAB" w:rsidRDefault="00CB1EEF" w:rsidP="00CB1EEF">
      <w:pPr>
        <w:jc w:val="both"/>
        <w:rPr>
          <w:rFonts w:ascii="Verdana" w:hAnsi="Verdana" w:cs="Arial"/>
          <w:color w:val="000000"/>
          <w:sz w:val="22"/>
          <w:szCs w:val="22"/>
          <w:lang w:val="es-CO"/>
        </w:rPr>
      </w:pPr>
      <w:r w:rsidRPr="00304BAB">
        <w:rPr>
          <w:rFonts w:ascii="Verdana" w:hAnsi="Verdana" w:cs="Arial"/>
          <w:color w:val="000000"/>
          <w:sz w:val="22"/>
          <w:szCs w:val="22"/>
          <w:lang w:val="es-CO"/>
        </w:rPr>
        <w:t xml:space="preserve">Mediante Resolución No. 029 de fecha seis (6) de octubre de 2011, a la Dirección Territorial Orinoquia – DTOR - se adscriben las siguientes áreas del Sistema de Parques: Parque Nacional Natural Tinigua, Parque Nacional Natural Sierra de la Macarena, Parque Nacional Natural Cordillera de los Picachos, Parque Nacional Natural El Tuparro, Parque Nacional Natural Chingaza y Parque Nacional Natural Sumapaz. Que mediante Resolución No. 1441 del 31 de Julio de 2018 se declaró el Distrito Nacional de Manejo Integrado DNMI Cinaruco, Resolución 1287 del 28 de noviembre de 2023 se declaró el Parque Nacional Natural Serranía de Manacacías y fueron asignados para su administración a la Dirección Territorial Orinoquia. </w:t>
      </w:r>
    </w:p>
    <w:p w14:paraId="2A86ECA3" w14:textId="77777777" w:rsidR="00CB1EEF" w:rsidRPr="00304BAB" w:rsidRDefault="00CB1EEF" w:rsidP="00CB1EEF">
      <w:pPr>
        <w:jc w:val="both"/>
        <w:rPr>
          <w:rFonts w:ascii="Verdana" w:hAnsi="Verdana" w:cs="Arial"/>
          <w:color w:val="000000"/>
          <w:sz w:val="22"/>
          <w:szCs w:val="22"/>
          <w:lang w:val="es-CO"/>
        </w:rPr>
      </w:pPr>
    </w:p>
    <w:p w14:paraId="1530E277" w14:textId="77777777" w:rsidR="00CB1EEF" w:rsidRPr="00304BAB" w:rsidRDefault="00CB1EEF" w:rsidP="00CB1EEF">
      <w:pPr>
        <w:pStyle w:val="Sinespaciado"/>
        <w:ind w:left="0" w:hanging="2"/>
        <w:jc w:val="both"/>
        <w:rPr>
          <w:rFonts w:ascii="Verdana" w:hAnsi="Verdana" w:cs="Arial"/>
          <w:position w:val="0"/>
          <w:sz w:val="22"/>
          <w:szCs w:val="22"/>
          <w:shd w:val="clear" w:color="auto" w:fill="FFFFFF"/>
          <w:lang w:val="es-ES" w:eastAsia="es-ES"/>
        </w:rPr>
      </w:pPr>
      <w:r w:rsidRPr="00304BAB">
        <w:rPr>
          <w:rFonts w:ascii="Verdana" w:hAnsi="Verdana" w:cs="Arial"/>
          <w:position w:val="0"/>
          <w:sz w:val="22"/>
          <w:szCs w:val="22"/>
          <w:shd w:val="clear" w:color="auto" w:fill="FFFFFF"/>
          <w:lang w:val="es-ES" w:eastAsia="es-ES"/>
        </w:rPr>
        <w:t>Se tiene entonces que la Dirección Territorial Orinoquía cuenta en la actualidad con ocho (8) áreas protegidas adscritas, las cuales, junto con la Dirección, demandan el apoyo en todos los temas de gestión administrativa y técnica o misional y dentro de los objetivos específicos se encuentra la ejecución efectiva de todos los procesos administrativos, de acuerdo con los parámetros normativos establecidos y con los lineamientos dados por el nivel central, para lograr una óptima gestión de las diferentes adscritas a la DTOR y la implementación de los correctivos necesarios mediante la identificación de actividades que registren un desempeño deficiente o riesgoso, en el marco de los procesos y procedimientos establecidos por la Unidad.</w:t>
      </w:r>
    </w:p>
    <w:p w14:paraId="0F6C9A05" w14:textId="77777777" w:rsidR="00CB1EEF" w:rsidRPr="00304BAB" w:rsidRDefault="00CB1EEF" w:rsidP="00CB1EEF">
      <w:pPr>
        <w:pStyle w:val="Sinespaciado"/>
        <w:ind w:left="0" w:hanging="2"/>
        <w:jc w:val="both"/>
        <w:rPr>
          <w:rFonts w:ascii="Verdana" w:hAnsi="Verdana" w:cs="Arial"/>
          <w:position w:val="0"/>
          <w:sz w:val="22"/>
          <w:szCs w:val="22"/>
          <w:shd w:val="clear" w:color="auto" w:fill="FFFFFF"/>
          <w:lang w:val="es-ES" w:eastAsia="es-ES"/>
        </w:rPr>
      </w:pPr>
    </w:p>
    <w:p w14:paraId="545D5A6D" w14:textId="77777777" w:rsidR="00CB1EEF" w:rsidRPr="00304BAB" w:rsidRDefault="00CB1EEF" w:rsidP="00CB1EEF">
      <w:pPr>
        <w:pStyle w:val="Sinespaciado"/>
        <w:ind w:left="0" w:hanging="2"/>
        <w:jc w:val="both"/>
        <w:textDirection w:val="lrTb"/>
        <w:rPr>
          <w:rFonts w:ascii="Verdana" w:hAnsi="Verdana" w:cs="Arial"/>
          <w:position w:val="0"/>
          <w:sz w:val="22"/>
          <w:szCs w:val="22"/>
          <w:shd w:val="clear" w:color="auto" w:fill="FFFFFF"/>
          <w:lang w:val="es-ES" w:eastAsia="es-ES"/>
        </w:rPr>
      </w:pPr>
      <w:r w:rsidRPr="00304BAB">
        <w:rPr>
          <w:rFonts w:ascii="Verdana" w:hAnsi="Verdana" w:cs="Arial"/>
          <w:position w:val="0"/>
          <w:sz w:val="22"/>
          <w:szCs w:val="22"/>
          <w:shd w:val="clear" w:color="auto" w:fill="FFFFFF"/>
          <w:lang w:val="es-ES" w:eastAsia="es-ES"/>
        </w:rPr>
        <w:t>la entidad viene fortaleciendo su marco regulatorio enfocado en la gestión ambiental interna, con la actualización de la política de gestión ambiental institucional, enmarcada en el Sistema de Gestión Integrado, y los requisitos enmarcados en el Modelo Integrado de Planeación y Gestión.</w:t>
      </w:r>
    </w:p>
    <w:p w14:paraId="1C62F2AC" w14:textId="77777777" w:rsidR="00CB1EEF" w:rsidRPr="00304BAB" w:rsidRDefault="00CB1EEF" w:rsidP="00CB1EEF">
      <w:pPr>
        <w:pStyle w:val="Textoindependiente"/>
        <w:jc w:val="left"/>
      </w:pPr>
    </w:p>
    <w:p w14:paraId="1B04799E" w14:textId="77777777" w:rsidR="00CB1EEF" w:rsidRPr="00304BAB" w:rsidRDefault="00CB1EEF" w:rsidP="00CB1EEF">
      <w:pPr>
        <w:pStyle w:val="Sinespaciado"/>
        <w:ind w:left="0" w:hanging="2"/>
        <w:jc w:val="both"/>
        <w:rPr>
          <w:rFonts w:ascii="Verdana" w:hAnsi="Verdana" w:cs="Arial"/>
          <w:sz w:val="22"/>
          <w:szCs w:val="22"/>
          <w:shd w:val="clear" w:color="auto" w:fill="FFFFFF"/>
        </w:rPr>
      </w:pPr>
      <w:r w:rsidRPr="00304BAB">
        <w:rPr>
          <w:rFonts w:ascii="Verdana" w:hAnsi="Verdana" w:cs="Arial"/>
          <w:sz w:val="22"/>
          <w:szCs w:val="22"/>
          <w:shd w:val="clear" w:color="auto" w:fill="FFFFFF"/>
        </w:rPr>
        <w:t xml:space="preserve">Por lo anterior, la entidad viene fortaleciendo su marco regulatorio enfocado en gestión ambiental interna, con la actualización de la política de gestión ambiental institucional, enmarcada en el Sistema de Gestión Integrado, los lineamientos de la norma ISO 14001:2015 y los requisitos enmarcados en el Modelo Integrado de Planeación y Gestión. </w:t>
      </w:r>
    </w:p>
    <w:p w14:paraId="15BA60AB" w14:textId="77777777" w:rsidR="00CB1EEF" w:rsidRPr="00304BAB" w:rsidRDefault="00CB1EEF" w:rsidP="00CB1EEF">
      <w:pPr>
        <w:pStyle w:val="Sinespaciado"/>
        <w:ind w:left="0" w:hanging="2"/>
        <w:jc w:val="both"/>
        <w:rPr>
          <w:rFonts w:ascii="Verdana" w:hAnsi="Verdana" w:cs="Arial"/>
          <w:sz w:val="22"/>
          <w:szCs w:val="22"/>
          <w:shd w:val="clear" w:color="auto" w:fill="FFFFFF"/>
        </w:rPr>
      </w:pPr>
      <w:r w:rsidRPr="00304BAB">
        <w:rPr>
          <w:rFonts w:ascii="Verdana" w:hAnsi="Verdana" w:cs="Arial"/>
          <w:sz w:val="22"/>
          <w:szCs w:val="22"/>
          <w:shd w:val="clear" w:color="auto" w:fill="FFFFFF"/>
        </w:rPr>
        <w:t xml:space="preserve">Por consiguiente, desde el año 2023, la entidad viene avanzando en la formulación e implementación de los programas de Gestión Ambiental, entre los que se encuentra, el programa de Gestión Integral de Residuos Sólidos, cuyo </w:t>
      </w:r>
      <w:r w:rsidRPr="00304BAB">
        <w:rPr>
          <w:rFonts w:ascii="Verdana" w:hAnsi="Verdana" w:cs="Arial"/>
          <w:sz w:val="22"/>
          <w:szCs w:val="22"/>
          <w:shd w:val="clear" w:color="auto" w:fill="FFFFFF"/>
        </w:rPr>
        <w:lastRenderedPageBreak/>
        <w:t xml:space="preserve">objetivo principal es implementar actividades que permitan mejorar y fortalecer la gestión integral de los residuos, desde su generación, hasta su disposición final. </w:t>
      </w:r>
    </w:p>
    <w:p w14:paraId="2A1B316D" w14:textId="77777777" w:rsidR="00CB1EEF" w:rsidRPr="00304BAB" w:rsidRDefault="00CB1EEF" w:rsidP="00CB1EEF">
      <w:pPr>
        <w:pStyle w:val="Textoindependiente"/>
        <w:jc w:val="left"/>
      </w:pPr>
    </w:p>
    <w:p w14:paraId="7043EA00" w14:textId="77777777" w:rsidR="00CB1EEF" w:rsidRPr="00304BAB" w:rsidRDefault="00CB1EEF" w:rsidP="00CB1EEF">
      <w:pPr>
        <w:pStyle w:val="Sinespaciado"/>
        <w:ind w:left="0" w:hanging="2"/>
        <w:jc w:val="both"/>
        <w:rPr>
          <w:rFonts w:ascii="Verdana" w:hAnsi="Verdana" w:cs="Arial"/>
          <w:sz w:val="22"/>
          <w:szCs w:val="22"/>
          <w:shd w:val="clear" w:color="auto" w:fill="FFFFFF"/>
        </w:rPr>
      </w:pPr>
      <w:r w:rsidRPr="00304BAB">
        <w:rPr>
          <w:rFonts w:ascii="Verdana" w:hAnsi="Verdana" w:cs="Arial"/>
          <w:sz w:val="22"/>
          <w:szCs w:val="22"/>
          <w:shd w:val="clear" w:color="auto" w:fill="FFFFFF"/>
        </w:rPr>
        <w:t xml:space="preserve">El Sistema de Gestión Ambiental está orientado a mejorar el desempeño ambiental de Parques Nacionales Naturales de Colombia (PNNC), permitiendo definir y controlar los </w:t>
      </w:r>
      <w:r w:rsidRPr="00304BAB">
        <w:rPr>
          <w:rFonts w:ascii="Verdana" w:hAnsi="Verdana" w:cs="Arial"/>
          <w:sz w:val="22"/>
          <w:szCs w:val="22"/>
          <w:shd w:val="clear" w:color="auto" w:fill="FFFFFF"/>
          <w:lang w:val="es-ES"/>
        </w:rPr>
        <w:t xml:space="preserve">aspectos e impactos ambientales significativos, cumplir objetivos y metas ambientales, </w:t>
      </w:r>
      <w:r w:rsidRPr="00304BAB">
        <w:rPr>
          <w:rFonts w:ascii="Verdana" w:hAnsi="Verdana" w:cs="Arial"/>
          <w:sz w:val="22"/>
          <w:szCs w:val="22"/>
          <w:shd w:val="clear" w:color="auto" w:fill="FFFFFF"/>
        </w:rPr>
        <w:t xml:space="preserve">así como demostrar ante la autoridad ambiental competente, el cumplimiento de la normatividad ambiental vigente y evidenciar ante la comunidad, o cualquier parte interesada, un sano desempeño ambiental. </w:t>
      </w:r>
    </w:p>
    <w:p w14:paraId="7875062C" w14:textId="77777777" w:rsidR="00CB1EEF" w:rsidRDefault="00CB1EEF" w:rsidP="00CB1EEF">
      <w:pPr>
        <w:pStyle w:val="Sinespaciado"/>
        <w:ind w:left="0" w:hanging="2"/>
        <w:jc w:val="both"/>
        <w:rPr>
          <w:rFonts w:ascii="Verdana" w:hAnsi="Verdana" w:cs="Arial"/>
          <w:sz w:val="22"/>
          <w:szCs w:val="22"/>
          <w:shd w:val="clear" w:color="auto" w:fill="FFFFFF"/>
        </w:rPr>
      </w:pPr>
      <w:r w:rsidRPr="00304BAB">
        <w:rPr>
          <w:rFonts w:ascii="Verdana" w:hAnsi="Verdana" w:cs="Arial"/>
          <w:sz w:val="22"/>
          <w:szCs w:val="22"/>
          <w:shd w:val="clear" w:color="auto" w:fill="FFFFFF"/>
        </w:rPr>
        <w:t xml:space="preserve">Teniendo en cuenta que Parques Nacionales Naturales genera un importante acervo de residuos sólidos, cuyo manejo consiste en un ciclo que comienza con su generación y acumulación temporal, continuando con su recolección, transporte y transferencia y termina con la acumulación final de los mismos, generando un impacto ambiental negativo en el corto y mediano plazo. Entre los mecanismos e iniciativas para reducir este impacto está la optimización de los procesos y la minimización de los volúmenes generados de residuos, el reciclado y el rehúso de los residuos. </w:t>
      </w:r>
    </w:p>
    <w:p w14:paraId="3C7AAFB5" w14:textId="77777777" w:rsidR="00CB1EEF" w:rsidRPr="00304BAB" w:rsidRDefault="00CB1EEF" w:rsidP="00CB1EEF">
      <w:pPr>
        <w:pStyle w:val="Sinespaciado"/>
        <w:ind w:left="0" w:hanging="2"/>
        <w:jc w:val="both"/>
        <w:rPr>
          <w:rFonts w:ascii="Verdana" w:hAnsi="Verdana" w:cs="Arial"/>
          <w:sz w:val="22"/>
          <w:szCs w:val="22"/>
          <w:shd w:val="clear" w:color="auto" w:fill="FFFFFF"/>
        </w:rPr>
      </w:pPr>
    </w:p>
    <w:p w14:paraId="49B397FB" w14:textId="77777777" w:rsidR="00CB1EEF" w:rsidRPr="00304BAB" w:rsidRDefault="00CB1EEF" w:rsidP="00CB1EEF">
      <w:pPr>
        <w:pStyle w:val="Sinespaciado"/>
        <w:ind w:left="0" w:hanging="2"/>
        <w:jc w:val="both"/>
        <w:rPr>
          <w:rFonts w:ascii="Verdana" w:hAnsi="Verdana" w:cs="Arial"/>
          <w:sz w:val="22"/>
          <w:szCs w:val="22"/>
          <w:shd w:val="clear" w:color="auto" w:fill="FFFFFF"/>
        </w:rPr>
      </w:pPr>
      <w:r w:rsidRPr="00304BAB">
        <w:rPr>
          <w:rFonts w:ascii="Verdana" w:hAnsi="Verdana" w:cs="Arial"/>
          <w:sz w:val="22"/>
          <w:szCs w:val="22"/>
          <w:shd w:val="clear" w:color="auto" w:fill="FFFFFF"/>
        </w:rPr>
        <w:t xml:space="preserve">La Ley 142 de 1994 regula el régimen de los servicios públicos domiciliarios entre los cuales se encuentra el aseo y alcantarillado. El artículo 1° de la Ley 142 de 1994 determina que dentro de su ámbito de aplicación se encuentran las actividades complementarias definidas en el Capítulo II del Título preliminar. De conformidad con el numeral 14.24 del artículo 14 de la Ley 142 de 1994 modificada por la Ley 689 de 2001 es actividad complementaria del servicio de aseo el aprovechamiento de los residuos, principalmente sólidos. </w:t>
      </w:r>
    </w:p>
    <w:p w14:paraId="09DA613D" w14:textId="77777777" w:rsidR="00CB1EEF" w:rsidRPr="00304BAB" w:rsidRDefault="00CB1EEF" w:rsidP="00CB1EEF">
      <w:pPr>
        <w:pStyle w:val="Textoindependiente"/>
        <w:jc w:val="left"/>
      </w:pPr>
    </w:p>
    <w:p w14:paraId="19D1079A" w14:textId="77777777" w:rsidR="00CB1EEF" w:rsidRPr="00304BAB" w:rsidRDefault="00CB1EEF" w:rsidP="00CB1EEF">
      <w:pPr>
        <w:pStyle w:val="Sinespaciado"/>
        <w:ind w:left="0" w:hanging="2"/>
        <w:jc w:val="both"/>
        <w:rPr>
          <w:rFonts w:ascii="Verdana" w:hAnsi="Verdana" w:cs="Arial"/>
          <w:sz w:val="22"/>
          <w:szCs w:val="22"/>
          <w:shd w:val="clear" w:color="auto" w:fill="FFFFFF"/>
        </w:rPr>
      </w:pPr>
      <w:r w:rsidRPr="00304BAB">
        <w:rPr>
          <w:rFonts w:ascii="Verdana" w:hAnsi="Verdana" w:cs="Arial"/>
          <w:sz w:val="22"/>
          <w:szCs w:val="22"/>
          <w:shd w:val="clear" w:color="auto" w:fill="FFFFFF"/>
        </w:rPr>
        <w:t xml:space="preserve">El artículo 2° del Decreto 2981 de 2013, por medio del cual se reglamenta la prestación del servicio público de aseo, define el aprovechamiento como: “Es la actividad complementaria del servicio público de aseo que comprende la recolección de residuos aprovechables separados en la fuente por los usuarios, el transporte selectivo hasta la estación de clasificación y aprovechamiento o hasta la planta de aprovechamiento, así como su clasificación y pesaje”. </w:t>
      </w:r>
    </w:p>
    <w:p w14:paraId="031D5965" w14:textId="77777777" w:rsidR="00CB1EEF" w:rsidRPr="00304BAB" w:rsidRDefault="00CB1EEF" w:rsidP="00CB1EEF">
      <w:pPr>
        <w:pStyle w:val="Sinespaciado"/>
        <w:ind w:left="0" w:hanging="2"/>
        <w:jc w:val="both"/>
        <w:rPr>
          <w:rFonts w:ascii="Verdana" w:hAnsi="Verdana" w:cs="Arial"/>
          <w:sz w:val="22"/>
          <w:szCs w:val="22"/>
          <w:shd w:val="clear" w:color="auto" w:fill="FFFFFF"/>
        </w:rPr>
      </w:pPr>
      <w:r w:rsidRPr="00304BAB">
        <w:rPr>
          <w:rFonts w:ascii="Verdana" w:hAnsi="Verdana" w:cs="Arial"/>
          <w:sz w:val="22"/>
          <w:szCs w:val="22"/>
          <w:shd w:val="clear" w:color="auto" w:fill="FFFFFF"/>
        </w:rPr>
        <w:t xml:space="preserve">El artículo 9 de la Ley 142 de 1994, permite que los que los usuarios tengan la posibilidad de elegir libremente el prestador del servicio, sin que haya necesidad de adelantar un proceso formal de selección. </w:t>
      </w:r>
    </w:p>
    <w:p w14:paraId="17FB1EE2" w14:textId="77777777" w:rsidR="00CB1EEF" w:rsidRPr="00304BAB" w:rsidRDefault="00CB1EEF" w:rsidP="00CB1EEF">
      <w:pPr>
        <w:pStyle w:val="Textoindependiente"/>
        <w:jc w:val="left"/>
      </w:pPr>
    </w:p>
    <w:p w14:paraId="17DC7782" w14:textId="77777777" w:rsidR="00CB1EEF" w:rsidRPr="00304BAB" w:rsidRDefault="00CB1EEF" w:rsidP="00CB1EEF">
      <w:pPr>
        <w:pStyle w:val="Sinespaciado"/>
        <w:ind w:left="0" w:hanging="2"/>
        <w:jc w:val="both"/>
        <w:textDirection w:val="lrTb"/>
        <w:rPr>
          <w:rFonts w:ascii="Verdana" w:hAnsi="Verdana" w:cs="Arial"/>
          <w:sz w:val="22"/>
          <w:szCs w:val="22"/>
          <w:shd w:val="clear" w:color="auto" w:fill="FFFFFF"/>
        </w:rPr>
      </w:pPr>
      <w:r w:rsidRPr="00304BAB">
        <w:rPr>
          <w:rFonts w:ascii="Verdana" w:hAnsi="Verdana" w:cs="Arial"/>
          <w:sz w:val="22"/>
          <w:szCs w:val="22"/>
          <w:shd w:val="clear" w:color="auto" w:fill="FFFFFF"/>
        </w:rPr>
        <w:t xml:space="preserve">El Gobierno Nacional expidió el Decreto 596 de 2016, una norma que modifica y adiciona el Decreto 1077 de 2015 (Decreto Único Reglamentario del Sector Vivienda, Ciudad y Territorio). Este esfuerzo regulatorio fue clave para reglamentar la actividad de aprovechamiento como componente del servicio público de aseo y establecer el esquema operativo para la formalización de las organizaciones de recicladores de oficio como personas prestadoras. </w:t>
      </w:r>
    </w:p>
    <w:p w14:paraId="7FE17191" w14:textId="77777777" w:rsidR="00CB1EEF" w:rsidRPr="00304BAB" w:rsidRDefault="00CB1EEF" w:rsidP="00CB1EEF">
      <w:pPr>
        <w:pStyle w:val="Sinespaciado"/>
        <w:ind w:left="0" w:hanging="2"/>
        <w:jc w:val="both"/>
        <w:textDirection w:val="lrTb"/>
        <w:rPr>
          <w:rFonts w:ascii="Verdana" w:hAnsi="Verdana" w:cs="Arial"/>
          <w:sz w:val="22"/>
          <w:szCs w:val="22"/>
          <w:shd w:val="clear" w:color="auto" w:fill="FFFFFF"/>
        </w:rPr>
      </w:pPr>
    </w:p>
    <w:p w14:paraId="06CEC27D" w14:textId="77777777" w:rsidR="00CB1EEF" w:rsidRPr="00304BAB" w:rsidRDefault="00CB1EEF" w:rsidP="00CB1EEF">
      <w:pPr>
        <w:pStyle w:val="Sinespaciado"/>
        <w:ind w:left="0" w:hanging="2"/>
        <w:jc w:val="both"/>
        <w:textDirection w:val="lrTb"/>
        <w:rPr>
          <w:rFonts w:ascii="Verdana" w:hAnsi="Verdana" w:cs="Arial"/>
          <w:sz w:val="22"/>
          <w:szCs w:val="22"/>
          <w:shd w:val="clear" w:color="auto" w:fill="FFFFFF"/>
        </w:rPr>
      </w:pPr>
      <w:r w:rsidRPr="00304BAB">
        <w:rPr>
          <w:rFonts w:ascii="Verdana" w:hAnsi="Verdana" w:cs="Arial"/>
          <w:sz w:val="22"/>
          <w:szCs w:val="22"/>
          <w:shd w:val="clear" w:color="auto" w:fill="FFFFFF"/>
        </w:rPr>
        <w:t xml:space="preserve">Posteriormente, la expedición del Decreto 1381 de 2024 resulta fundamental para comprender la visión trazada para el futuro del sector. Este decreto busca garantizar el cumplimiento del Plan Nacional de Desarrollo 2022-2026 “Colombia Potencia Mundial de la Vida” (Ley 2294 de 2023), específicamente en su artículo 227, que dispuso la creación del Programa Basura Cero. </w:t>
      </w:r>
    </w:p>
    <w:p w14:paraId="4507DDCC" w14:textId="77777777" w:rsidR="00CB1EEF" w:rsidRPr="00304BAB" w:rsidRDefault="00CB1EEF" w:rsidP="00CB1EEF">
      <w:pPr>
        <w:pStyle w:val="Sinespaciado"/>
        <w:ind w:left="0" w:hanging="2"/>
        <w:jc w:val="both"/>
        <w:textDirection w:val="lrTb"/>
        <w:rPr>
          <w:rFonts w:ascii="Verdana" w:hAnsi="Verdana" w:cs="Arial"/>
          <w:sz w:val="22"/>
          <w:szCs w:val="22"/>
          <w:shd w:val="clear" w:color="auto" w:fill="FFFFFF"/>
        </w:rPr>
      </w:pPr>
    </w:p>
    <w:p w14:paraId="59D4B147" w14:textId="77777777" w:rsidR="00CB1EEF" w:rsidRPr="00304BAB" w:rsidRDefault="00CB1EEF" w:rsidP="00CB1EEF">
      <w:pPr>
        <w:pStyle w:val="Sinespaciado"/>
        <w:ind w:left="0" w:hanging="2"/>
        <w:jc w:val="both"/>
        <w:textDirection w:val="lrTb"/>
        <w:rPr>
          <w:rFonts w:ascii="Verdana" w:hAnsi="Verdana" w:cs="Arial"/>
          <w:sz w:val="22"/>
          <w:szCs w:val="22"/>
          <w:shd w:val="clear" w:color="auto" w:fill="FFFFFF"/>
        </w:rPr>
      </w:pPr>
      <w:r w:rsidRPr="00304BAB">
        <w:rPr>
          <w:rFonts w:ascii="Verdana" w:hAnsi="Verdana" w:cs="Arial"/>
          <w:sz w:val="22"/>
          <w:szCs w:val="22"/>
          <w:shd w:val="clear" w:color="auto" w:fill="FFFFFF"/>
        </w:rPr>
        <w:t xml:space="preserve">El Programa Basura Cero tiene como objetivo avanzar en la eliminación progresiva del enterramiento de residuos mediante la implementación de parques tecnológicos y ambientales, promoviendo el tratamiento y la valoración de los mismos, el desarrollo tecnológico y económico en pro de la conservación del medio ambiente y la mitigación del cambio climático. Además, el decreto </w:t>
      </w:r>
      <w:r w:rsidRPr="00304BAB">
        <w:rPr>
          <w:rFonts w:ascii="Verdana" w:hAnsi="Verdana" w:cs="Arial"/>
          <w:sz w:val="22"/>
          <w:szCs w:val="22"/>
          <w:shd w:val="clear" w:color="auto" w:fill="FFFFFF"/>
        </w:rPr>
        <w:lastRenderedPageBreak/>
        <w:t>aborda de manera integral la formalización y el fortalecimiento de los recicladores de oficio como estrategia para su inclusión económica y social.</w:t>
      </w:r>
    </w:p>
    <w:p w14:paraId="4FA1C649" w14:textId="77777777" w:rsidR="00CB1EEF" w:rsidRPr="00304BAB" w:rsidRDefault="00CB1EEF" w:rsidP="00CB1EEF">
      <w:pPr>
        <w:pStyle w:val="Sinespaciado"/>
        <w:ind w:left="0" w:hanging="2"/>
        <w:jc w:val="both"/>
        <w:textDirection w:val="lrTb"/>
        <w:rPr>
          <w:rFonts w:ascii="Verdana" w:hAnsi="Verdana" w:cs="Arial"/>
          <w:sz w:val="22"/>
          <w:szCs w:val="22"/>
          <w:shd w:val="clear" w:color="auto" w:fill="FFFFFF"/>
        </w:rPr>
      </w:pPr>
    </w:p>
    <w:p w14:paraId="0C40C207" w14:textId="77777777" w:rsidR="00CB1EEF" w:rsidRPr="00304BAB" w:rsidRDefault="00CB1EEF" w:rsidP="00CB1EEF">
      <w:pPr>
        <w:pStyle w:val="Sinespaciado"/>
        <w:ind w:left="0" w:hanging="2"/>
        <w:jc w:val="both"/>
        <w:textDirection w:val="lrTb"/>
        <w:rPr>
          <w:rFonts w:ascii="Verdana" w:hAnsi="Verdana" w:cs="Arial"/>
          <w:position w:val="0"/>
          <w:sz w:val="22"/>
          <w:szCs w:val="22"/>
          <w:shd w:val="clear" w:color="auto" w:fill="FFFFFF"/>
          <w:lang w:val="es-ES" w:eastAsia="es-ES"/>
        </w:rPr>
      </w:pPr>
      <w:r w:rsidRPr="00304BAB">
        <w:rPr>
          <w:rFonts w:ascii="Verdana" w:hAnsi="Verdana" w:cs="Arial"/>
          <w:position w:val="0"/>
          <w:sz w:val="22"/>
          <w:szCs w:val="22"/>
          <w:shd w:val="clear" w:color="auto" w:fill="FFFFFF"/>
          <w:lang w:val="es-ES" w:eastAsia="es-ES"/>
        </w:rPr>
        <w:t>Ahora bien, para garantizar una gestión eficiente y segura de la recolección de residuos con potencial reciclable, es fundamental especificar los tipos de residuos. Esta clasificación permitirá alinear la gestión de residuos con las necesidades y requisitos específicos contenidos en el proceso, garantizando un manejo de los diferentes tipos de residuos generados.</w:t>
      </w:r>
    </w:p>
    <w:p w14:paraId="2B60426A" w14:textId="77777777" w:rsidR="00CB1EEF" w:rsidRPr="00304BAB" w:rsidRDefault="00CB1EEF" w:rsidP="00CB1EEF">
      <w:pPr>
        <w:pStyle w:val="Sinespaciado"/>
        <w:ind w:left="0" w:hanging="2"/>
        <w:jc w:val="both"/>
        <w:textDirection w:val="lrTb"/>
        <w:rPr>
          <w:rFonts w:ascii="Verdana" w:hAnsi="Verdana" w:cs="Arial"/>
          <w:position w:val="0"/>
          <w:sz w:val="22"/>
          <w:szCs w:val="22"/>
          <w:shd w:val="clear" w:color="auto" w:fill="FFFFFF"/>
          <w:lang w:val="es-ES" w:eastAsia="es-ES"/>
        </w:rPr>
      </w:pPr>
    </w:p>
    <w:p w14:paraId="26E09501" w14:textId="77777777" w:rsidR="00CB1EEF" w:rsidRPr="00304BAB" w:rsidRDefault="00CB1EEF" w:rsidP="00CB1EEF">
      <w:pPr>
        <w:pStyle w:val="Sinespaciado"/>
        <w:ind w:left="0" w:hanging="2"/>
        <w:jc w:val="both"/>
        <w:textDirection w:val="lrTb"/>
        <w:rPr>
          <w:rFonts w:ascii="Verdana" w:hAnsi="Verdana" w:cs="Arial"/>
          <w:position w:val="0"/>
          <w:sz w:val="22"/>
          <w:szCs w:val="22"/>
          <w:shd w:val="clear" w:color="auto" w:fill="FFFFFF"/>
          <w:lang w:val="es-ES" w:eastAsia="es-ES"/>
        </w:rPr>
      </w:pPr>
      <w:r w:rsidRPr="00304BAB">
        <w:rPr>
          <w:rFonts w:ascii="Verdana" w:hAnsi="Verdana" w:cs="Arial"/>
          <w:position w:val="0"/>
          <w:sz w:val="22"/>
          <w:szCs w:val="22"/>
          <w:shd w:val="clear" w:color="auto" w:fill="FFFFFF"/>
          <w:lang w:val="es-ES" w:eastAsia="es-ES"/>
        </w:rPr>
        <w:t>Clases de material aprovechable a gestionar:</w:t>
      </w:r>
    </w:p>
    <w:p w14:paraId="10C11F8F" w14:textId="77777777" w:rsidR="00CB1EEF" w:rsidRPr="00304BAB" w:rsidRDefault="00CB1EEF" w:rsidP="00CB1EEF">
      <w:pPr>
        <w:pStyle w:val="Sinespaciado"/>
        <w:ind w:left="0" w:hanging="2"/>
        <w:jc w:val="both"/>
        <w:textDirection w:val="lrTb"/>
        <w:rPr>
          <w:rFonts w:ascii="Verdana" w:hAnsi="Verdana" w:cs="Arial"/>
          <w:sz w:val="22"/>
          <w:szCs w:val="22"/>
          <w:shd w:val="clear" w:color="auto" w:fill="FFFFFF"/>
        </w:rPr>
      </w:pPr>
    </w:p>
    <w:p w14:paraId="5BE45C68" w14:textId="77777777" w:rsidR="00CB1EEF" w:rsidRPr="00304BAB" w:rsidRDefault="00CB1EEF" w:rsidP="00CB1EEF">
      <w:pPr>
        <w:pStyle w:val="Default"/>
        <w:ind w:left="0" w:hanging="2"/>
        <w:rPr>
          <w:rFonts w:ascii="Verdana" w:eastAsiaTheme="minorHAnsi" w:hAnsi="Verdana" w:cstheme="minorBidi"/>
          <w:color w:val="auto"/>
          <w:sz w:val="22"/>
          <w:szCs w:val="22"/>
          <w:lang w:eastAsia="es-CO"/>
        </w:rPr>
      </w:pPr>
      <w:r w:rsidRPr="00304BAB">
        <w:rPr>
          <w:rFonts w:ascii="Verdana" w:eastAsiaTheme="minorHAnsi" w:hAnsi="Verdana" w:cstheme="minorBidi"/>
          <w:color w:val="auto"/>
          <w:sz w:val="22"/>
          <w:szCs w:val="22"/>
          <w:lang w:eastAsia="es-CO"/>
        </w:rPr>
        <w:t>El material aprovechable que genera PNNC en sus procesos es el siguiente:</w:t>
      </w:r>
    </w:p>
    <w:p w14:paraId="62B9E91B" w14:textId="77777777" w:rsidR="00CB1EEF" w:rsidRPr="00304BAB" w:rsidRDefault="00CB1EEF" w:rsidP="00CB1EEF">
      <w:pPr>
        <w:pStyle w:val="Default"/>
        <w:ind w:left="0" w:hanging="2"/>
        <w:rPr>
          <w:rFonts w:ascii="Verdana" w:eastAsiaTheme="minorHAnsi" w:hAnsi="Verdana" w:cstheme="minorBidi"/>
          <w:color w:val="auto"/>
          <w:sz w:val="22"/>
          <w:szCs w:val="22"/>
          <w:lang w:eastAsia="es-CO"/>
        </w:rPr>
      </w:pPr>
    </w:p>
    <w:p w14:paraId="11309D28" w14:textId="77777777" w:rsidR="00CB1EEF" w:rsidRPr="00304BAB" w:rsidRDefault="00CB1EEF" w:rsidP="00CB1EEF">
      <w:pPr>
        <w:pStyle w:val="Default"/>
        <w:numPr>
          <w:ilvl w:val="0"/>
          <w:numId w:val="22"/>
        </w:numPr>
        <w:adjustRightInd/>
        <w:spacing w:after="55" w:line="240" w:lineRule="auto"/>
        <w:ind w:leftChars="0" w:firstLineChars="0"/>
        <w:textDirection w:val="lrTb"/>
        <w:textAlignment w:val="baseline"/>
        <w:outlineLvl w:val="9"/>
        <w:rPr>
          <w:rFonts w:ascii="Verdana" w:eastAsiaTheme="minorHAnsi" w:hAnsi="Verdana" w:cstheme="minorBidi"/>
          <w:color w:val="auto"/>
          <w:sz w:val="22"/>
          <w:szCs w:val="22"/>
          <w:lang w:eastAsia="es-CO"/>
        </w:rPr>
      </w:pPr>
      <w:r w:rsidRPr="00304BAB">
        <w:rPr>
          <w:rFonts w:ascii="Verdana" w:eastAsiaTheme="minorHAnsi" w:hAnsi="Verdana" w:cstheme="minorBidi"/>
          <w:color w:val="auto"/>
          <w:sz w:val="22"/>
          <w:szCs w:val="22"/>
          <w:lang w:eastAsia="es-CO"/>
        </w:rPr>
        <w:t xml:space="preserve">Papel. </w:t>
      </w:r>
    </w:p>
    <w:p w14:paraId="1109D409" w14:textId="77777777" w:rsidR="00CB1EEF" w:rsidRPr="00304BAB" w:rsidRDefault="00CB1EEF" w:rsidP="00CB1EEF">
      <w:pPr>
        <w:pStyle w:val="Default"/>
        <w:numPr>
          <w:ilvl w:val="0"/>
          <w:numId w:val="22"/>
        </w:numPr>
        <w:adjustRightInd/>
        <w:spacing w:after="55" w:line="240" w:lineRule="auto"/>
        <w:ind w:leftChars="0" w:firstLineChars="0"/>
        <w:textDirection w:val="lrTb"/>
        <w:textAlignment w:val="baseline"/>
        <w:outlineLvl w:val="9"/>
        <w:rPr>
          <w:rFonts w:ascii="Verdana" w:eastAsiaTheme="minorHAnsi" w:hAnsi="Verdana" w:cstheme="minorBidi"/>
          <w:color w:val="auto"/>
          <w:sz w:val="22"/>
          <w:szCs w:val="22"/>
          <w:lang w:eastAsia="es-CO"/>
        </w:rPr>
      </w:pPr>
      <w:r w:rsidRPr="00304BAB">
        <w:rPr>
          <w:rFonts w:ascii="Verdana" w:eastAsiaTheme="minorHAnsi" w:hAnsi="Verdana" w:cstheme="minorBidi"/>
          <w:color w:val="auto"/>
          <w:sz w:val="22"/>
          <w:szCs w:val="22"/>
          <w:lang w:eastAsia="es-CO"/>
        </w:rPr>
        <w:t xml:space="preserve">Cartón. </w:t>
      </w:r>
    </w:p>
    <w:p w14:paraId="41182234" w14:textId="77777777" w:rsidR="00CB1EEF" w:rsidRPr="00304BAB" w:rsidRDefault="00CB1EEF" w:rsidP="00CB1EEF">
      <w:pPr>
        <w:pStyle w:val="Default"/>
        <w:numPr>
          <w:ilvl w:val="0"/>
          <w:numId w:val="22"/>
        </w:numPr>
        <w:adjustRightInd/>
        <w:spacing w:after="55" w:line="240" w:lineRule="auto"/>
        <w:ind w:leftChars="0" w:firstLineChars="0"/>
        <w:textDirection w:val="lrTb"/>
        <w:textAlignment w:val="baseline"/>
        <w:outlineLvl w:val="9"/>
        <w:rPr>
          <w:rFonts w:ascii="Verdana" w:eastAsiaTheme="minorHAnsi" w:hAnsi="Verdana" w:cstheme="minorBidi"/>
          <w:color w:val="auto"/>
          <w:sz w:val="22"/>
          <w:szCs w:val="22"/>
          <w:lang w:eastAsia="es-CO"/>
        </w:rPr>
      </w:pPr>
      <w:r w:rsidRPr="00304BAB">
        <w:rPr>
          <w:rFonts w:ascii="Verdana" w:eastAsiaTheme="minorHAnsi" w:hAnsi="Verdana" w:cstheme="minorBidi"/>
          <w:color w:val="auto"/>
          <w:sz w:val="22"/>
          <w:szCs w:val="22"/>
          <w:lang w:eastAsia="es-CO"/>
        </w:rPr>
        <w:t xml:space="preserve">Plegadiza. </w:t>
      </w:r>
    </w:p>
    <w:p w14:paraId="55E502ED" w14:textId="77777777" w:rsidR="00CB1EEF" w:rsidRPr="00304BAB" w:rsidRDefault="00CB1EEF" w:rsidP="00CB1EEF">
      <w:pPr>
        <w:pStyle w:val="Default"/>
        <w:numPr>
          <w:ilvl w:val="0"/>
          <w:numId w:val="22"/>
        </w:numPr>
        <w:adjustRightInd/>
        <w:spacing w:after="55" w:line="240" w:lineRule="auto"/>
        <w:ind w:leftChars="0" w:firstLineChars="0"/>
        <w:textDirection w:val="lrTb"/>
        <w:textAlignment w:val="baseline"/>
        <w:outlineLvl w:val="9"/>
        <w:rPr>
          <w:rFonts w:ascii="Verdana" w:eastAsiaTheme="minorHAnsi" w:hAnsi="Verdana" w:cstheme="minorBidi"/>
          <w:color w:val="auto"/>
          <w:sz w:val="22"/>
          <w:szCs w:val="22"/>
          <w:lang w:eastAsia="es-CO"/>
        </w:rPr>
      </w:pPr>
      <w:r w:rsidRPr="00304BAB">
        <w:rPr>
          <w:rFonts w:ascii="Verdana" w:eastAsiaTheme="minorHAnsi" w:hAnsi="Verdana" w:cstheme="minorBidi"/>
          <w:color w:val="auto"/>
          <w:sz w:val="22"/>
          <w:szCs w:val="22"/>
          <w:lang w:eastAsia="es-CO"/>
        </w:rPr>
        <w:t xml:space="preserve">Plástico. </w:t>
      </w:r>
    </w:p>
    <w:p w14:paraId="4DAE165D" w14:textId="77777777" w:rsidR="00CB1EEF" w:rsidRPr="00304BAB" w:rsidRDefault="00CB1EEF" w:rsidP="00CB1EEF">
      <w:pPr>
        <w:pStyle w:val="Default"/>
        <w:numPr>
          <w:ilvl w:val="0"/>
          <w:numId w:val="22"/>
        </w:numPr>
        <w:adjustRightInd/>
        <w:spacing w:after="55" w:line="240" w:lineRule="auto"/>
        <w:ind w:leftChars="0" w:firstLineChars="0"/>
        <w:textDirection w:val="lrTb"/>
        <w:textAlignment w:val="baseline"/>
        <w:outlineLvl w:val="9"/>
        <w:rPr>
          <w:rFonts w:ascii="Verdana" w:eastAsiaTheme="minorHAnsi" w:hAnsi="Verdana" w:cstheme="minorBidi"/>
          <w:color w:val="auto"/>
          <w:sz w:val="22"/>
          <w:szCs w:val="22"/>
          <w:lang w:eastAsia="es-CO"/>
        </w:rPr>
      </w:pPr>
      <w:r w:rsidRPr="00304BAB">
        <w:rPr>
          <w:rFonts w:ascii="Verdana" w:eastAsiaTheme="minorHAnsi" w:hAnsi="Verdana" w:cstheme="minorBidi"/>
          <w:color w:val="auto"/>
          <w:sz w:val="22"/>
          <w:szCs w:val="22"/>
          <w:lang w:eastAsia="es-CO"/>
        </w:rPr>
        <w:t xml:space="preserve">Madera. </w:t>
      </w:r>
    </w:p>
    <w:p w14:paraId="2A9CC694" w14:textId="77777777" w:rsidR="00CB1EEF" w:rsidRPr="00304BAB" w:rsidRDefault="00CB1EEF" w:rsidP="00CB1EEF">
      <w:pPr>
        <w:pStyle w:val="Default"/>
        <w:numPr>
          <w:ilvl w:val="0"/>
          <w:numId w:val="22"/>
        </w:numPr>
        <w:adjustRightInd/>
        <w:spacing w:after="55" w:line="240" w:lineRule="auto"/>
        <w:ind w:leftChars="0" w:firstLineChars="0"/>
        <w:textDirection w:val="lrTb"/>
        <w:textAlignment w:val="baseline"/>
        <w:outlineLvl w:val="9"/>
        <w:rPr>
          <w:rFonts w:ascii="Verdana" w:eastAsiaTheme="minorHAnsi" w:hAnsi="Verdana" w:cstheme="minorBidi"/>
          <w:color w:val="auto"/>
          <w:sz w:val="22"/>
          <w:szCs w:val="22"/>
          <w:lang w:eastAsia="es-CO"/>
        </w:rPr>
      </w:pPr>
      <w:r w:rsidRPr="00304BAB">
        <w:rPr>
          <w:rFonts w:ascii="Verdana" w:eastAsiaTheme="minorHAnsi" w:hAnsi="Verdana" w:cstheme="minorBidi"/>
          <w:color w:val="auto"/>
          <w:sz w:val="22"/>
          <w:szCs w:val="22"/>
          <w:lang w:eastAsia="es-CO"/>
        </w:rPr>
        <w:t xml:space="preserve">Vidrio. </w:t>
      </w:r>
    </w:p>
    <w:p w14:paraId="5B7AD89B" w14:textId="77777777" w:rsidR="00CB1EEF" w:rsidRPr="00304BAB" w:rsidRDefault="00CB1EEF" w:rsidP="00CB1EEF">
      <w:pPr>
        <w:pStyle w:val="Default"/>
        <w:numPr>
          <w:ilvl w:val="0"/>
          <w:numId w:val="22"/>
        </w:numPr>
        <w:adjustRightInd/>
        <w:spacing w:after="55" w:line="240" w:lineRule="auto"/>
        <w:ind w:leftChars="0" w:firstLineChars="0"/>
        <w:textDirection w:val="lrTb"/>
        <w:textAlignment w:val="baseline"/>
        <w:outlineLvl w:val="9"/>
        <w:rPr>
          <w:rFonts w:ascii="Verdana" w:eastAsiaTheme="minorHAnsi" w:hAnsi="Verdana" w:cstheme="minorBidi"/>
          <w:color w:val="auto"/>
          <w:sz w:val="22"/>
          <w:szCs w:val="22"/>
          <w:lang w:eastAsia="es-CO"/>
        </w:rPr>
      </w:pPr>
      <w:r w:rsidRPr="00304BAB">
        <w:rPr>
          <w:rFonts w:ascii="Verdana" w:eastAsiaTheme="minorHAnsi" w:hAnsi="Verdana" w:cstheme="minorBidi"/>
          <w:color w:val="auto"/>
          <w:sz w:val="22"/>
          <w:szCs w:val="22"/>
          <w:lang w:eastAsia="es-CO"/>
        </w:rPr>
        <w:t>Metal.</w:t>
      </w:r>
    </w:p>
    <w:p w14:paraId="12D49F08" w14:textId="77777777" w:rsidR="00CB1EEF" w:rsidRPr="00304BAB" w:rsidRDefault="00CB1EEF" w:rsidP="00CB1EEF">
      <w:pPr>
        <w:pStyle w:val="Default"/>
        <w:numPr>
          <w:ilvl w:val="0"/>
          <w:numId w:val="22"/>
        </w:numPr>
        <w:adjustRightInd/>
        <w:spacing w:after="55" w:line="240" w:lineRule="auto"/>
        <w:ind w:leftChars="0" w:firstLineChars="0"/>
        <w:textDirection w:val="lrTb"/>
        <w:textAlignment w:val="baseline"/>
        <w:outlineLvl w:val="9"/>
        <w:rPr>
          <w:rFonts w:ascii="Verdana" w:eastAsiaTheme="minorHAnsi" w:hAnsi="Verdana" w:cstheme="minorBidi"/>
          <w:color w:val="auto"/>
          <w:sz w:val="22"/>
          <w:szCs w:val="22"/>
          <w:lang w:eastAsia="es-CO"/>
        </w:rPr>
      </w:pPr>
      <w:r w:rsidRPr="00304BAB">
        <w:rPr>
          <w:rFonts w:ascii="Verdana" w:eastAsiaTheme="minorHAnsi" w:hAnsi="Verdana" w:cstheme="minorBidi"/>
          <w:color w:val="auto"/>
          <w:sz w:val="22"/>
          <w:szCs w:val="22"/>
          <w:lang w:eastAsia="es-CO"/>
        </w:rPr>
        <w:t>Tetrapak</w:t>
      </w:r>
    </w:p>
    <w:p w14:paraId="01E5BEE4" w14:textId="77777777" w:rsidR="00CB1EEF" w:rsidRPr="00304BAB" w:rsidRDefault="00CB1EEF" w:rsidP="00CB1EEF">
      <w:pPr>
        <w:pStyle w:val="Default"/>
        <w:numPr>
          <w:ilvl w:val="0"/>
          <w:numId w:val="22"/>
        </w:numPr>
        <w:adjustRightInd/>
        <w:spacing w:after="55" w:line="240" w:lineRule="auto"/>
        <w:ind w:leftChars="0" w:firstLineChars="0"/>
        <w:textDirection w:val="lrTb"/>
        <w:textAlignment w:val="baseline"/>
        <w:outlineLvl w:val="9"/>
        <w:rPr>
          <w:rFonts w:ascii="Verdana" w:eastAsiaTheme="minorHAnsi" w:hAnsi="Verdana" w:cstheme="minorBidi"/>
          <w:color w:val="auto"/>
          <w:sz w:val="22"/>
          <w:szCs w:val="22"/>
          <w:lang w:eastAsia="es-CO"/>
        </w:rPr>
      </w:pPr>
      <w:r w:rsidRPr="00304BAB">
        <w:rPr>
          <w:rFonts w:ascii="Verdana" w:eastAsiaTheme="minorHAnsi" w:hAnsi="Verdana" w:cstheme="minorBidi"/>
          <w:color w:val="auto"/>
          <w:sz w:val="22"/>
          <w:szCs w:val="22"/>
          <w:lang w:eastAsia="es-CO"/>
        </w:rPr>
        <w:t>Poliestireno expandido.</w:t>
      </w:r>
    </w:p>
    <w:p w14:paraId="6DDC86AD" w14:textId="65D8E128" w:rsidR="00C9455A" w:rsidRPr="0053147D" w:rsidRDefault="00CB1EEF" w:rsidP="00CB1EEF">
      <w:pPr>
        <w:jc w:val="both"/>
        <w:rPr>
          <w:rFonts w:ascii="Verdana" w:hAnsi="Verdana"/>
          <w:sz w:val="22"/>
          <w:szCs w:val="22"/>
          <w:shd w:val="clear" w:color="auto" w:fill="FFFFFF"/>
        </w:rPr>
      </w:pPr>
      <w:r w:rsidRPr="00304BAB">
        <w:rPr>
          <w:rFonts w:ascii="Verdana" w:eastAsiaTheme="minorHAnsi" w:hAnsi="Verdana" w:cstheme="minorBidi"/>
          <w:sz w:val="22"/>
          <w:szCs w:val="22"/>
          <w:lang w:val="es-CO" w:eastAsia="es-CO"/>
        </w:rPr>
        <w:t>Otros (Textiles (ropas usada), elementos voluminosos y de gran tamaño (muebles))</w:t>
      </w:r>
    </w:p>
    <w:p w14:paraId="4027908F" w14:textId="77777777" w:rsidR="00C9455A" w:rsidRDefault="00C9455A" w:rsidP="0053147D">
      <w:pPr>
        <w:jc w:val="both"/>
        <w:rPr>
          <w:rFonts w:ascii="Verdana" w:hAnsi="Verdana"/>
          <w:sz w:val="22"/>
          <w:szCs w:val="22"/>
          <w:shd w:val="clear" w:color="auto" w:fill="FFFFFF"/>
        </w:rPr>
      </w:pPr>
    </w:p>
    <w:p w14:paraId="5971055E" w14:textId="77777777" w:rsidR="00CB1EEF" w:rsidRPr="00F60AC5" w:rsidRDefault="00CB1EEF" w:rsidP="00C9455A">
      <w:pPr>
        <w:pStyle w:val="Sinespaciado"/>
        <w:ind w:left="0" w:hanging="2"/>
        <w:jc w:val="both"/>
        <w:rPr>
          <w:rFonts w:ascii="Verdana" w:hAnsi="Verdana" w:cs="Verdana"/>
          <w:color w:val="000000"/>
          <w:sz w:val="22"/>
          <w:szCs w:val="22"/>
        </w:rPr>
      </w:pPr>
    </w:p>
    <w:p w14:paraId="2EA88602" w14:textId="77777777" w:rsidR="00C9455A" w:rsidRPr="00F60AC5" w:rsidRDefault="00C9455A" w:rsidP="00C9455A">
      <w:pPr>
        <w:autoSpaceDE w:val="0"/>
        <w:adjustRightInd w:val="0"/>
        <w:jc w:val="both"/>
        <w:textAlignment w:val="auto"/>
        <w:rPr>
          <w:rFonts w:ascii="Verdana" w:hAnsi="Verdana" w:cs="Verdana"/>
          <w:b/>
          <w:color w:val="000000"/>
          <w:sz w:val="22"/>
          <w:szCs w:val="22"/>
          <w:lang w:val="es-CO" w:eastAsia="es-CO"/>
        </w:rPr>
      </w:pPr>
      <w:r w:rsidRPr="00F60AC5">
        <w:rPr>
          <w:rFonts w:ascii="Verdana" w:hAnsi="Verdana" w:cs="Verdana"/>
          <w:b/>
          <w:color w:val="000000"/>
          <w:sz w:val="22"/>
          <w:szCs w:val="22"/>
          <w:lang w:val="es-CO" w:eastAsia="es-CO"/>
        </w:rPr>
        <w:t>Certificación de disposición final de residuos</w:t>
      </w:r>
    </w:p>
    <w:p w14:paraId="1229D1CC" w14:textId="77777777" w:rsidR="00C9455A" w:rsidRPr="00F60AC5" w:rsidRDefault="00C9455A" w:rsidP="00C9455A">
      <w:pPr>
        <w:autoSpaceDE w:val="0"/>
        <w:adjustRightInd w:val="0"/>
        <w:jc w:val="both"/>
        <w:textAlignment w:val="auto"/>
        <w:rPr>
          <w:rFonts w:ascii="Verdana" w:hAnsi="Verdana" w:cs="Verdana"/>
          <w:color w:val="000000"/>
          <w:sz w:val="22"/>
          <w:szCs w:val="22"/>
          <w:lang w:val="es-CO" w:eastAsia="es-CO"/>
        </w:rPr>
      </w:pPr>
      <w:r w:rsidRPr="00F60AC5">
        <w:rPr>
          <w:rFonts w:ascii="Verdana" w:hAnsi="Verdana" w:cs="Verdana"/>
          <w:color w:val="000000"/>
          <w:sz w:val="22"/>
          <w:szCs w:val="22"/>
          <w:lang w:val="es-CO" w:eastAsia="es-CO"/>
        </w:rPr>
        <w:t xml:space="preserve"> </w:t>
      </w:r>
    </w:p>
    <w:p w14:paraId="69623521" w14:textId="77777777" w:rsidR="00C9455A" w:rsidRPr="00F60AC5" w:rsidRDefault="00C9455A" w:rsidP="00C9455A">
      <w:pPr>
        <w:autoSpaceDE w:val="0"/>
        <w:adjustRightInd w:val="0"/>
        <w:jc w:val="both"/>
        <w:textAlignment w:val="auto"/>
        <w:rPr>
          <w:rFonts w:ascii="Verdana" w:hAnsi="Verdana" w:cs="Verdana"/>
          <w:color w:val="000000"/>
          <w:sz w:val="22"/>
          <w:szCs w:val="22"/>
          <w:lang w:val="es-CO" w:eastAsia="es-CO"/>
        </w:rPr>
      </w:pPr>
      <w:r w:rsidRPr="00F60AC5">
        <w:rPr>
          <w:rFonts w:ascii="Verdana" w:hAnsi="Verdana" w:cs="Verdana"/>
          <w:color w:val="000000"/>
          <w:sz w:val="22"/>
          <w:szCs w:val="22"/>
          <w:lang w:val="es-CO" w:eastAsia="es-CO"/>
        </w:rPr>
        <w:t>Dentro de los tres (3) meses siguientes a la fecha de cada recolección o entrega, el contratista deberá remitir al supervisor del contrato una certificación que dé cuenta del manejo de los residuos peligrosos (Recolección, almacenamiento, aprovechamiento y disposición final) la cual debe contener como mínimo la siguiente información:</w:t>
      </w:r>
    </w:p>
    <w:p w14:paraId="779D31C4" w14:textId="77777777" w:rsidR="00C9455A" w:rsidRPr="00F60AC5" w:rsidRDefault="00C9455A" w:rsidP="00C9455A">
      <w:pPr>
        <w:autoSpaceDE w:val="0"/>
        <w:adjustRightInd w:val="0"/>
        <w:jc w:val="both"/>
        <w:textAlignment w:val="auto"/>
        <w:rPr>
          <w:rFonts w:ascii="Verdana" w:hAnsi="Verdana" w:cs="Verdana"/>
          <w:color w:val="000000"/>
          <w:sz w:val="22"/>
          <w:szCs w:val="22"/>
          <w:lang w:val="es-CO" w:eastAsia="es-CO"/>
        </w:rPr>
      </w:pPr>
    </w:p>
    <w:p w14:paraId="648B12EE" w14:textId="77777777" w:rsidR="00C9455A" w:rsidRPr="00F60AC5" w:rsidRDefault="00C9455A" w:rsidP="00C9455A">
      <w:pPr>
        <w:pStyle w:val="Prrafodelista"/>
        <w:numPr>
          <w:ilvl w:val="0"/>
          <w:numId w:val="15"/>
        </w:numPr>
        <w:suppressAutoHyphens/>
        <w:autoSpaceDE w:val="0"/>
        <w:autoSpaceDN w:val="0"/>
        <w:adjustRightInd w:val="0"/>
        <w:spacing w:after="0" w:line="240" w:lineRule="auto"/>
        <w:ind w:left="714" w:hanging="357"/>
        <w:jc w:val="both"/>
        <w:rPr>
          <w:rFonts w:ascii="Verdana" w:hAnsi="Verdana" w:cs="Verdana"/>
          <w:color w:val="000000"/>
          <w:lang w:eastAsia="es-CO"/>
        </w:rPr>
      </w:pPr>
      <w:r w:rsidRPr="00F60AC5">
        <w:rPr>
          <w:rFonts w:ascii="Verdana" w:hAnsi="Verdana" w:cs="Verdana"/>
          <w:color w:val="000000"/>
          <w:lang w:eastAsia="es-CO"/>
        </w:rPr>
        <w:t>Ciudad y fecha de recolección.</w:t>
      </w:r>
    </w:p>
    <w:p w14:paraId="46620F80" w14:textId="77777777" w:rsidR="00C9455A" w:rsidRPr="00F60AC5" w:rsidRDefault="00C9455A" w:rsidP="00C9455A">
      <w:pPr>
        <w:pStyle w:val="Prrafodelista"/>
        <w:numPr>
          <w:ilvl w:val="0"/>
          <w:numId w:val="16"/>
        </w:numPr>
        <w:suppressAutoHyphens/>
        <w:autoSpaceDE w:val="0"/>
        <w:autoSpaceDN w:val="0"/>
        <w:adjustRightInd w:val="0"/>
        <w:spacing w:after="0" w:line="240" w:lineRule="auto"/>
        <w:jc w:val="both"/>
        <w:rPr>
          <w:rFonts w:ascii="Verdana" w:hAnsi="Verdana" w:cs="Verdana"/>
          <w:color w:val="000000"/>
          <w:lang w:eastAsia="es-CO"/>
        </w:rPr>
      </w:pPr>
      <w:r w:rsidRPr="00F60AC5">
        <w:rPr>
          <w:rFonts w:ascii="Verdana" w:hAnsi="Verdana" w:cs="Verdana"/>
          <w:color w:val="000000"/>
          <w:lang w:eastAsia="es-CO"/>
        </w:rPr>
        <w:t>Nombre o razón social y NIT del gestor ambiental encargado de realizar el tratamiento, aprovechamiento, almacenamiento o disposición final dado a los residuos peligrosos.</w:t>
      </w:r>
    </w:p>
    <w:p w14:paraId="3AF96F93" w14:textId="77777777" w:rsidR="00C9455A" w:rsidRPr="00F60AC5" w:rsidRDefault="00C9455A" w:rsidP="00C9455A">
      <w:pPr>
        <w:pStyle w:val="Prrafodelista"/>
        <w:numPr>
          <w:ilvl w:val="0"/>
          <w:numId w:val="16"/>
        </w:numPr>
        <w:suppressAutoHyphens/>
        <w:autoSpaceDE w:val="0"/>
        <w:autoSpaceDN w:val="0"/>
        <w:adjustRightInd w:val="0"/>
        <w:spacing w:after="0" w:line="240" w:lineRule="auto"/>
        <w:jc w:val="both"/>
        <w:rPr>
          <w:rFonts w:ascii="Verdana" w:hAnsi="Verdana" w:cs="Verdana"/>
          <w:color w:val="000000"/>
          <w:lang w:eastAsia="es-CO"/>
        </w:rPr>
      </w:pPr>
      <w:r w:rsidRPr="00F60AC5">
        <w:rPr>
          <w:rFonts w:ascii="Verdana" w:hAnsi="Verdana" w:cs="Verdana"/>
          <w:color w:val="000000"/>
          <w:lang w:eastAsia="es-CO"/>
        </w:rPr>
        <w:t>Nombre o razón social y NIT del generador de los residuos peligrosos.</w:t>
      </w:r>
    </w:p>
    <w:p w14:paraId="0E3A3E96" w14:textId="77777777" w:rsidR="00C9455A" w:rsidRPr="00F60AC5" w:rsidRDefault="00C9455A" w:rsidP="00C9455A">
      <w:pPr>
        <w:pStyle w:val="Prrafodelista"/>
        <w:numPr>
          <w:ilvl w:val="0"/>
          <w:numId w:val="16"/>
        </w:numPr>
        <w:suppressAutoHyphens/>
        <w:autoSpaceDE w:val="0"/>
        <w:autoSpaceDN w:val="0"/>
        <w:adjustRightInd w:val="0"/>
        <w:spacing w:after="0" w:line="240" w:lineRule="auto"/>
        <w:jc w:val="both"/>
        <w:rPr>
          <w:rFonts w:ascii="Verdana" w:hAnsi="Verdana" w:cs="Verdana"/>
          <w:color w:val="000000"/>
          <w:lang w:eastAsia="es-CO"/>
        </w:rPr>
      </w:pPr>
      <w:r w:rsidRPr="00F60AC5">
        <w:rPr>
          <w:rFonts w:ascii="Verdana" w:hAnsi="Verdana" w:cs="Verdana"/>
          <w:color w:val="000000"/>
          <w:lang w:eastAsia="es-CO"/>
        </w:rPr>
        <w:t>Nombre técnico del residuo peligroso recogido.</w:t>
      </w:r>
    </w:p>
    <w:p w14:paraId="6B7FAE59" w14:textId="77777777" w:rsidR="00C9455A" w:rsidRPr="00F60AC5" w:rsidRDefault="00C9455A" w:rsidP="00C9455A">
      <w:pPr>
        <w:pStyle w:val="Prrafodelista"/>
        <w:numPr>
          <w:ilvl w:val="0"/>
          <w:numId w:val="16"/>
        </w:numPr>
        <w:suppressAutoHyphens/>
        <w:autoSpaceDE w:val="0"/>
        <w:autoSpaceDN w:val="0"/>
        <w:adjustRightInd w:val="0"/>
        <w:spacing w:after="0" w:line="240" w:lineRule="auto"/>
        <w:jc w:val="both"/>
        <w:rPr>
          <w:rFonts w:ascii="Verdana" w:hAnsi="Verdana" w:cs="Verdana"/>
          <w:color w:val="000000"/>
          <w:lang w:eastAsia="es-CO"/>
        </w:rPr>
      </w:pPr>
      <w:r w:rsidRPr="00F60AC5">
        <w:rPr>
          <w:rFonts w:ascii="Verdana" w:hAnsi="Verdana" w:cs="Verdana"/>
          <w:color w:val="000000"/>
          <w:lang w:eastAsia="es-CO"/>
        </w:rPr>
        <w:t>Tipo de tratamiento, aprovechamiento, almacenamiento o disposición final dado a los residuos peligrosos.</w:t>
      </w:r>
    </w:p>
    <w:p w14:paraId="1C506C78" w14:textId="77777777" w:rsidR="00C9455A" w:rsidRPr="00F60AC5" w:rsidRDefault="00C9455A" w:rsidP="00C9455A">
      <w:pPr>
        <w:pStyle w:val="Prrafodelista"/>
        <w:numPr>
          <w:ilvl w:val="0"/>
          <w:numId w:val="16"/>
        </w:numPr>
        <w:suppressAutoHyphens/>
        <w:autoSpaceDE w:val="0"/>
        <w:autoSpaceDN w:val="0"/>
        <w:adjustRightInd w:val="0"/>
        <w:spacing w:after="0" w:line="240" w:lineRule="auto"/>
        <w:jc w:val="both"/>
        <w:rPr>
          <w:rFonts w:ascii="Verdana" w:hAnsi="Verdana" w:cs="Verdana"/>
          <w:color w:val="000000"/>
          <w:lang w:eastAsia="es-CO"/>
        </w:rPr>
      </w:pPr>
      <w:r w:rsidRPr="00F60AC5">
        <w:rPr>
          <w:rFonts w:ascii="Verdana" w:hAnsi="Verdana" w:cs="Verdana"/>
          <w:color w:val="000000"/>
          <w:lang w:eastAsia="es-CO"/>
        </w:rPr>
        <w:t>Peso expresado en kilogramos por cada tipo residuo.</w:t>
      </w:r>
    </w:p>
    <w:p w14:paraId="545DECDE" w14:textId="77777777" w:rsidR="00C9455A" w:rsidRPr="00F60AC5" w:rsidRDefault="00C9455A" w:rsidP="00C9455A">
      <w:pPr>
        <w:pStyle w:val="Prrafodelista"/>
        <w:numPr>
          <w:ilvl w:val="0"/>
          <w:numId w:val="16"/>
        </w:numPr>
        <w:suppressAutoHyphens/>
        <w:autoSpaceDE w:val="0"/>
        <w:autoSpaceDN w:val="0"/>
        <w:adjustRightInd w:val="0"/>
        <w:spacing w:after="0" w:line="240" w:lineRule="auto"/>
        <w:jc w:val="both"/>
        <w:rPr>
          <w:rFonts w:ascii="Verdana" w:hAnsi="Verdana" w:cs="Verdana"/>
          <w:color w:val="000000"/>
          <w:lang w:eastAsia="es-CO"/>
        </w:rPr>
      </w:pPr>
      <w:r w:rsidRPr="00F60AC5">
        <w:rPr>
          <w:rFonts w:ascii="Verdana" w:hAnsi="Verdana" w:cs="Verdana"/>
          <w:color w:val="000000"/>
          <w:lang w:eastAsia="es-CO"/>
        </w:rPr>
        <w:t>Lugar de ejecución de donde se recogen los residuos.</w:t>
      </w:r>
    </w:p>
    <w:p w14:paraId="3254E01C" w14:textId="77777777" w:rsidR="00C9455A" w:rsidRPr="00F60AC5" w:rsidRDefault="00C9455A" w:rsidP="00C9455A">
      <w:pPr>
        <w:pStyle w:val="Prrafodelista"/>
        <w:numPr>
          <w:ilvl w:val="0"/>
          <w:numId w:val="16"/>
        </w:numPr>
        <w:suppressAutoHyphens/>
        <w:autoSpaceDE w:val="0"/>
        <w:autoSpaceDN w:val="0"/>
        <w:adjustRightInd w:val="0"/>
        <w:spacing w:before="5" w:after="0" w:line="240" w:lineRule="auto"/>
        <w:jc w:val="both"/>
        <w:rPr>
          <w:rFonts w:ascii="Verdana" w:hAnsi="Verdana" w:cs="Verdana"/>
          <w:color w:val="000000"/>
          <w:lang w:eastAsia="es-CO"/>
        </w:rPr>
      </w:pPr>
      <w:r w:rsidRPr="00F60AC5">
        <w:rPr>
          <w:rFonts w:ascii="Verdana" w:hAnsi="Verdana" w:cs="Verdana"/>
          <w:color w:val="000000"/>
          <w:lang w:eastAsia="es-CO"/>
        </w:rPr>
        <w:t>Especificar las resoluciones otorgadas de las Licencias Ambientales bajo las cuales se realiza el manejo de los residuos peligrosos, así como la autoridad ambiental que la emitió.</w:t>
      </w:r>
    </w:p>
    <w:p w14:paraId="7D265561" w14:textId="77777777" w:rsidR="00C9455A" w:rsidRPr="00F60AC5" w:rsidRDefault="00C9455A" w:rsidP="00C9455A">
      <w:pPr>
        <w:pStyle w:val="Prrafodelista"/>
        <w:numPr>
          <w:ilvl w:val="0"/>
          <w:numId w:val="16"/>
        </w:numPr>
        <w:suppressAutoHyphens/>
        <w:autoSpaceDE w:val="0"/>
        <w:autoSpaceDN w:val="0"/>
        <w:adjustRightInd w:val="0"/>
        <w:spacing w:before="5" w:after="0" w:line="240" w:lineRule="auto"/>
        <w:jc w:val="both"/>
        <w:rPr>
          <w:rFonts w:ascii="Verdana" w:hAnsi="Verdana" w:cs="Arial"/>
          <w:color w:val="000000"/>
          <w:lang w:eastAsia="es-CO"/>
        </w:rPr>
      </w:pPr>
      <w:r w:rsidRPr="00F60AC5">
        <w:rPr>
          <w:rFonts w:ascii="Verdana" w:hAnsi="Verdana" w:cs="Verdana"/>
          <w:color w:val="000000"/>
          <w:lang w:eastAsia="es-CO"/>
        </w:rPr>
        <w:t>Fecha de expedición de la certificación.</w:t>
      </w:r>
    </w:p>
    <w:p w14:paraId="42A667D1" w14:textId="77777777" w:rsidR="00C9455A" w:rsidRPr="00F60AC5" w:rsidRDefault="00C9455A" w:rsidP="00C9455A">
      <w:pPr>
        <w:pStyle w:val="Prrafodelista"/>
        <w:numPr>
          <w:ilvl w:val="0"/>
          <w:numId w:val="16"/>
        </w:numPr>
        <w:suppressAutoHyphens/>
        <w:autoSpaceDE w:val="0"/>
        <w:autoSpaceDN w:val="0"/>
        <w:adjustRightInd w:val="0"/>
        <w:spacing w:before="5" w:after="0" w:line="240" w:lineRule="auto"/>
        <w:jc w:val="both"/>
        <w:rPr>
          <w:rFonts w:ascii="Verdana" w:hAnsi="Verdana" w:cs="Arial"/>
          <w:color w:val="000000"/>
          <w:lang w:eastAsia="es-CO"/>
        </w:rPr>
      </w:pPr>
      <w:r w:rsidRPr="00F60AC5">
        <w:rPr>
          <w:rFonts w:ascii="Verdana" w:hAnsi="Verdana" w:cs="Verdana"/>
          <w:color w:val="000000"/>
          <w:lang w:eastAsia="es-CO"/>
        </w:rPr>
        <w:t>Firma, nombre, número de cédula y cargo del responsable de emitir la certificación</w:t>
      </w:r>
      <w:r w:rsidRPr="00F60AC5">
        <w:rPr>
          <w:rFonts w:ascii="Verdana" w:hAnsi="Verdana"/>
        </w:rPr>
        <w:t>.</w:t>
      </w:r>
    </w:p>
    <w:p w14:paraId="376EF5F5" w14:textId="77777777" w:rsidR="00C9455A" w:rsidRDefault="00C9455A" w:rsidP="00C9455A">
      <w:pPr>
        <w:pStyle w:val="Sinespaciado"/>
        <w:ind w:leftChars="0" w:left="0" w:firstLineChars="0" w:firstLine="0"/>
        <w:jc w:val="both"/>
        <w:textDirection w:val="lrTb"/>
        <w:rPr>
          <w:rFonts w:ascii="Verdana" w:hAnsi="Verdana" w:cs="Arial"/>
          <w:position w:val="0"/>
          <w:sz w:val="22"/>
          <w:szCs w:val="22"/>
          <w:shd w:val="clear" w:color="auto" w:fill="FFFFFF"/>
          <w:lang w:val="es-ES" w:eastAsia="es-ES"/>
        </w:rPr>
      </w:pPr>
    </w:p>
    <w:p w14:paraId="10C66270" w14:textId="77777777" w:rsidR="00AD2247" w:rsidRDefault="00AD2247" w:rsidP="00C9455A">
      <w:pPr>
        <w:pStyle w:val="Sinespaciado"/>
        <w:ind w:leftChars="0" w:left="0" w:firstLineChars="0" w:firstLine="0"/>
        <w:jc w:val="both"/>
        <w:textDirection w:val="lrTb"/>
        <w:rPr>
          <w:rFonts w:ascii="Verdana" w:hAnsi="Verdana" w:cs="Arial"/>
          <w:position w:val="0"/>
          <w:sz w:val="22"/>
          <w:szCs w:val="22"/>
          <w:shd w:val="clear" w:color="auto" w:fill="FFFFFF"/>
          <w:lang w:val="es-ES" w:eastAsia="es-ES"/>
        </w:rPr>
      </w:pPr>
    </w:p>
    <w:p w14:paraId="10F45A99" w14:textId="77777777" w:rsidR="00AD2247" w:rsidRDefault="00AD2247" w:rsidP="00C9455A">
      <w:pPr>
        <w:pStyle w:val="Sinespaciado"/>
        <w:ind w:leftChars="0" w:left="0" w:firstLineChars="0" w:firstLine="0"/>
        <w:jc w:val="both"/>
        <w:textDirection w:val="lrTb"/>
        <w:rPr>
          <w:rFonts w:ascii="Verdana" w:hAnsi="Verdana" w:cs="Arial"/>
          <w:position w:val="0"/>
          <w:sz w:val="22"/>
          <w:szCs w:val="22"/>
          <w:shd w:val="clear" w:color="auto" w:fill="FFFFFF"/>
          <w:lang w:val="es-ES" w:eastAsia="es-ES"/>
        </w:rPr>
      </w:pPr>
    </w:p>
    <w:p w14:paraId="2B9D6FE0" w14:textId="77777777" w:rsidR="00AD2247" w:rsidRDefault="00AD2247" w:rsidP="00C9455A">
      <w:pPr>
        <w:pStyle w:val="Sinespaciado"/>
        <w:ind w:leftChars="0" w:left="0" w:firstLineChars="0" w:firstLine="0"/>
        <w:jc w:val="both"/>
        <w:textDirection w:val="lrTb"/>
        <w:rPr>
          <w:rFonts w:ascii="Verdana" w:hAnsi="Verdana" w:cs="Arial"/>
          <w:position w:val="0"/>
          <w:sz w:val="22"/>
          <w:szCs w:val="22"/>
          <w:shd w:val="clear" w:color="auto" w:fill="FFFFFF"/>
          <w:lang w:val="es-ES" w:eastAsia="es-ES"/>
        </w:rPr>
      </w:pPr>
    </w:p>
    <w:p w14:paraId="63314DA4" w14:textId="77777777" w:rsidR="00AD2247" w:rsidRPr="00F60AC5" w:rsidRDefault="00AD2247" w:rsidP="00C9455A">
      <w:pPr>
        <w:pStyle w:val="Sinespaciado"/>
        <w:ind w:leftChars="0" w:left="0" w:firstLineChars="0" w:firstLine="0"/>
        <w:jc w:val="both"/>
        <w:textDirection w:val="lrTb"/>
        <w:rPr>
          <w:rFonts w:ascii="Verdana" w:hAnsi="Verdana" w:cs="Arial"/>
          <w:position w:val="0"/>
          <w:sz w:val="22"/>
          <w:szCs w:val="22"/>
          <w:shd w:val="clear" w:color="auto" w:fill="FFFFFF"/>
          <w:lang w:val="es-ES" w:eastAsia="es-ES"/>
        </w:rPr>
      </w:pPr>
    </w:p>
    <w:p w14:paraId="4ED11C73" w14:textId="0B720FB6" w:rsidR="004E5E53" w:rsidRPr="00F60AC5" w:rsidRDefault="00AD73A7" w:rsidP="00AD2247">
      <w:pPr>
        <w:pStyle w:val="Ttulo1"/>
        <w:numPr>
          <w:ilvl w:val="0"/>
          <w:numId w:val="18"/>
        </w:numPr>
        <w:rPr>
          <w:b/>
          <w:bCs/>
          <w:szCs w:val="22"/>
        </w:rPr>
      </w:pPr>
      <w:bookmarkStart w:id="6" w:name="_Toc231292486"/>
      <w:r w:rsidRPr="00F60AC5">
        <w:rPr>
          <w:b/>
          <w:bCs/>
          <w:szCs w:val="22"/>
        </w:rPr>
        <w:lastRenderedPageBreak/>
        <w:t>IDENTIFICA</w:t>
      </w:r>
      <w:r w:rsidR="00044132" w:rsidRPr="00F60AC5">
        <w:rPr>
          <w:b/>
          <w:bCs/>
          <w:szCs w:val="22"/>
        </w:rPr>
        <w:t xml:space="preserve">CION DEL </w:t>
      </w:r>
      <w:r w:rsidR="002251FF" w:rsidRPr="00F60AC5">
        <w:rPr>
          <w:b/>
          <w:bCs/>
          <w:szCs w:val="22"/>
        </w:rPr>
        <w:t>CLASIFICADOR DE BIENES Y SERVICIOS</w:t>
      </w:r>
      <w:bookmarkEnd w:id="4"/>
      <w:bookmarkEnd w:id="5"/>
      <w:bookmarkEnd w:id="6"/>
    </w:p>
    <w:p w14:paraId="1C4B93AB" w14:textId="77777777" w:rsidR="00F11856" w:rsidRPr="00F60AC5" w:rsidRDefault="00F11856" w:rsidP="00DC28F2">
      <w:pPr>
        <w:jc w:val="center"/>
        <w:rPr>
          <w:rFonts w:ascii="Verdana" w:hAnsi="Verdana" w:cs="Arial"/>
          <w:b/>
          <w:bCs/>
          <w:sz w:val="22"/>
          <w:szCs w:val="22"/>
        </w:rPr>
      </w:pPr>
    </w:p>
    <w:p w14:paraId="570DA66C" w14:textId="77777777" w:rsidR="00CF6FEB" w:rsidRPr="00F60AC5" w:rsidRDefault="00CF6FEB" w:rsidP="00CF6FEB">
      <w:pPr>
        <w:autoSpaceDE w:val="0"/>
        <w:adjustRightInd w:val="0"/>
        <w:rPr>
          <w:rFonts w:ascii="Verdana" w:hAnsi="Verdana"/>
          <w:sz w:val="22"/>
          <w:szCs w:val="22"/>
        </w:rPr>
      </w:pPr>
      <w:r w:rsidRPr="00F60AC5">
        <w:rPr>
          <w:rFonts w:ascii="Verdana" w:hAnsi="Verdana"/>
          <w:sz w:val="22"/>
          <w:szCs w:val="22"/>
        </w:rPr>
        <w:t>El objeto contractual se enmarca dentro del siguiente código del Clasificador de Bienes y Servicios:</w:t>
      </w:r>
    </w:p>
    <w:p w14:paraId="41B66310" w14:textId="77777777" w:rsidR="00CF6FEB" w:rsidRPr="00F60AC5" w:rsidRDefault="00CF6FEB" w:rsidP="00CF6FEB">
      <w:pPr>
        <w:autoSpaceDE w:val="0"/>
        <w:adjustRightInd w:val="0"/>
        <w:rPr>
          <w:rFonts w:ascii="Verdana" w:hAnsi="Verdana"/>
          <w:sz w:val="22"/>
          <w:szCs w:val="22"/>
        </w:rPr>
      </w:pPr>
    </w:p>
    <w:tbl>
      <w:tblPr>
        <w:tblW w:w="505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11"/>
        <w:gridCol w:w="1885"/>
        <w:gridCol w:w="1726"/>
        <w:gridCol w:w="1873"/>
        <w:gridCol w:w="1832"/>
      </w:tblGrid>
      <w:tr w:rsidR="001653F6" w:rsidRPr="00304BAB" w14:paraId="124949CD" w14:textId="77777777" w:rsidTr="00DE4A51">
        <w:trPr>
          <w:trHeight w:val="20"/>
          <w:jc w:val="center"/>
        </w:trPr>
        <w:tc>
          <w:tcPr>
            <w:tcW w:w="902" w:type="pct"/>
            <w:shd w:val="clear" w:color="auto" w:fill="D9D9D9"/>
            <w:vAlign w:val="center"/>
            <w:hideMark/>
          </w:tcPr>
          <w:p w14:paraId="2F52CEB5" w14:textId="77777777" w:rsidR="001653F6" w:rsidRPr="00304BAB" w:rsidRDefault="001653F6" w:rsidP="00DE4A51">
            <w:pPr>
              <w:contextualSpacing/>
              <w:jc w:val="center"/>
              <w:rPr>
                <w:rFonts w:ascii="Verdana" w:hAnsi="Verdana"/>
                <w:b/>
                <w:bCs/>
                <w:color w:val="000000"/>
                <w:sz w:val="20"/>
                <w:szCs w:val="20"/>
              </w:rPr>
            </w:pPr>
            <w:r w:rsidRPr="00304BAB">
              <w:rPr>
                <w:rFonts w:ascii="Verdana" w:hAnsi="Verdana"/>
                <w:b/>
                <w:bCs/>
                <w:color w:val="000000"/>
                <w:sz w:val="20"/>
                <w:szCs w:val="20"/>
              </w:rPr>
              <w:t>Clasificación UNSPSC</w:t>
            </w:r>
          </w:p>
        </w:tc>
        <w:tc>
          <w:tcPr>
            <w:tcW w:w="1056" w:type="pct"/>
            <w:shd w:val="clear" w:color="auto" w:fill="D9D9D9"/>
            <w:vAlign w:val="center"/>
            <w:hideMark/>
          </w:tcPr>
          <w:p w14:paraId="16D0B4FF" w14:textId="77777777" w:rsidR="001653F6" w:rsidRPr="00304BAB" w:rsidRDefault="001653F6" w:rsidP="00DE4A51">
            <w:pPr>
              <w:contextualSpacing/>
              <w:jc w:val="center"/>
              <w:rPr>
                <w:rFonts w:ascii="Verdana" w:hAnsi="Verdana"/>
                <w:b/>
                <w:bCs/>
                <w:color w:val="000000"/>
                <w:sz w:val="20"/>
                <w:szCs w:val="20"/>
              </w:rPr>
            </w:pPr>
            <w:r w:rsidRPr="00304BAB">
              <w:rPr>
                <w:rFonts w:ascii="Verdana" w:hAnsi="Verdana"/>
                <w:b/>
                <w:bCs/>
                <w:color w:val="000000"/>
                <w:sz w:val="20"/>
                <w:szCs w:val="20"/>
              </w:rPr>
              <w:t>Segmento</w:t>
            </w:r>
          </w:p>
        </w:tc>
        <w:tc>
          <w:tcPr>
            <w:tcW w:w="967" w:type="pct"/>
            <w:shd w:val="clear" w:color="auto" w:fill="D9D9D9"/>
            <w:vAlign w:val="center"/>
            <w:hideMark/>
          </w:tcPr>
          <w:p w14:paraId="5FBC59CD" w14:textId="77777777" w:rsidR="001653F6" w:rsidRPr="00304BAB" w:rsidRDefault="001653F6" w:rsidP="00DE4A51">
            <w:pPr>
              <w:contextualSpacing/>
              <w:jc w:val="center"/>
              <w:rPr>
                <w:rFonts w:ascii="Verdana" w:hAnsi="Verdana"/>
                <w:b/>
                <w:bCs/>
                <w:color w:val="000000"/>
                <w:sz w:val="20"/>
                <w:szCs w:val="20"/>
              </w:rPr>
            </w:pPr>
            <w:r w:rsidRPr="00304BAB">
              <w:rPr>
                <w:rFonts w:ascii="Verdana" w:hAnsi="Verdana"/>
                <w:b/>
                <w:bCs/>
                <w:color w:val="000000"/>
                <w:sz w:val="20"/>
                <w:szCs w:val="20"/>
              </w:rPr>
              <w:t>Familia</w:t>
            </w:r>
          </w:p>
        </w:tc>
        <w:tc>
          <w:tcPr>
            <w:tcW w:w="1049" w:type="pct"/>
            <w:shd w:val="clear" w:color="auto" w:fill="D9D9D9"/>
            <w:vAlign w:val="center"/>
            <w:hideMark/>
          </w:tcPr>
          <w:p w14:paraId="57CDEC08" w14:textId="77777777" w:rsidR="001653F6" w:rsidRPr="00304BAB" w:rsidRDefault="001653F6" w:rsidP="00DE4A51">
            <w:pPr>
              <w:contextualSpacing/>
              <w:jc w:val="center"/>
              <w:rPr>
                <w:rFonts w:ascii="Verdana" w:hAnsi="Verdana"/>
                <w:b/>
                <w:bCs/>
                <w:color w:val="000000"/>
                <w:sz w:val="20"/>
                <w:szCs w:val="20"/>
              </w:rPr>
            </w:pPr>
            <w:r w:rsidRPr="00304BAB">
              <w:rPr>
                <w:rFonts w:ascii="Verdana" w:hAnsi="Verdana"/>
                <w:b/>
                <w:bCs/>
                <w:color w:val="000000"/>
                <w:sz w:val="20"/>
                <w:szCs w:val="20"/>
              </w:rPr>
              <w:t>Clase</w:t>
            </w:r>
          </w:p>
        </w:tc>
        <w:tc>
          <w:tcPr>
            <w:tcW w:w="1026" w:type="pct"/>
            <w:shd w:val="clear" w:color="auto" w:fill="D9D9D9"/>
            <w:vAlign w:val="center"/>
            <w:hideMark/>
          </w:tcPr>
          <w:p w14:paraId="11E4D197" w14:textId="77777777" w:rsidR="001653F6" w:rsidRPr="00304BAB" w:rsidRDefault="001653F6" w:rsidP="00DE4A51">
            <w:pPr>
              <w:contextualSpacing/>
              <w:jc w:val="center"/>
              <w:rPr>
                <w:rFonts w:ascii="Verdana" w:hAnsi="Verdana"/>
                <w:b/>
                <w:bCs/>
                <w:color w:val="000000"/>
                <w:sz w:val="20"/>
                <w:szCs w:val="20"/>
              </w:rPr>
            </w:pPr>
            <w:r w:rsidRPr="00304BAB">
              <w:rPr>
                <w:rFonts w:ascii="Verdana" w:hAnsi="Verdana"/>
                <w:b/>
                <w:bCs/>
                <w:color w:val="000000"/>
                <w:sz w:val="20"/>
                <w:szCs w:val="20"/>
              </w:rPr>
              <w:t>Producto</w:t>
            </w:r>
          </w:p>
        </w:tc>
      </w:tr>
      <w:tr w:rsidR="001653F6" w:rsidRPr="00304BAB" w14:paraId="7B614AFF" w14:textId="77777777" w:rsidTr="00DE4A51">
        <w:trPr>
          <w:trHeight w:val="1189"/>
          <w:jc w:val="center"/>
        </w:trPr>
        <w:tc>
          <w:tcPr>
            <w:tcW w:w="902" w:type="pct"/>
            <w:noWrap/>
            <w:vAlign w:val="center"/>
          </w:tcPr>
          <w:p w14:paraId="20A0FCF0" w14:textId="77777777" w:rsidR="001653F6" w:rsidRPr="00304BAB" w:rsidRDefault="001653F6" w:rsidP="00DE4A51">
            <w:pPr>
              <w:contextualSpacing/>
              <w:jc w:val="center"/>
              <w:rPr>
                <w:rFonts w:ascii="Verdana" w:hAnsi="Verdana"/>
                <w:color w:val="000000"/>
                <w:sz w:val="20"/>
                <w:szCs w:val="20"/>
                <w:lang w:val="es-CO" w:eastAsia="es-CO"/>
              </w:rPr>
            </w:pPr>
            <w:r w:rsidRPr="00304BAB">
              <w:rPr>
                <w:rFonts w:ascii="Verdana" w:hAnsi="Verdana"/>
                <w:color w:val="000000"/>
                <w:sz w:val="20"/>
                <w:szCs w:val="20"/>
                <w:lang w:val="es-CO" w:eastAsia="es-CO"/>
              </w:rPr>
              <w:t>73111604</w:t>
            </w:r>
          </w:p>
        </w:tc>
        <w:tc>
          <w:tcPr>
            <w:tcW w:w="1056" w:type="pct"/>
            <w:vAlign w:val="center"/>
          </w:tcPr>
          <w:p w14:paraId="5B145741" w14:textId="77777777" w:rsidR="001653F6" w:rsidRPr="00304BAB" w:rsidRDefault="001653F6" w:rsidP="00DE4A51">
            <w:pPr>
              <w:contextualSpacing/>
              <w:jc w:val="center"/>
              <w:rPr>
                <w:rFonts w:ascii="Verdana" w:hAnsi="Verdana"/>
                <w:color w:val="000000"/>
                <w:sz w:val="20"/>
                <w:szCs w:val="20"/>
              </w:rPr>
            </w:pPr>
            <w:r w:rsidRPr="00304BAB">
              <w:rPr>
                <w:rFonts w:ascii="Verdana" w:hAnsi="Verdana"/>
                <w:color w:val="000000"/>
                <w:sz w:val="20"/>
                <w:szCs w:val="20"/>
              </w:rPr>
              <w:t>Servicio de Producción Industrial y manufactura</w:t>
            </w:r>
          </w:p>
        </w:tc>
        <w:tc>
          <w:tcPr>
            <w:tcW w:w="967" w:type="pct"/>
            <w:vAlign w:val="center"/>
          </w:tcPr>
          <w:p w14:paraId="3664512C" w14:textId="77777777" w:rsidR="001653F6" w:rsidRPr="00304BAB" w:rsidRDefault="001653F6" w:rsidP="00DE4A51">
            <w:pPr>
              <w:widowControl w:val="0"/>
              <w:overflowPunct w:val="0"/>
              <w:autoSpaceDE w:val="0"/>
              <w:adjustRightInd w:val="0"/>
              <w:contextualSpacing/>
              <w:jc w:val="center"/>
              <w:rPr>
                <w:rFonts w:ascii="Verdana" w:hAnsi="Verdana"/>
                <w:color w:val="000000"/>
                <w:sz w:val="20"/>
                <w:szCs w:val="20"/>
              </w:rPr>
            </w:pPr>
            <w:r w:rsidRPr="00304BAB">
              <w:rPr>
                <w:rFonts w:ascii="Verdana" w:hAnsi="Verdana"/>
                <w:color w:val="000000"/>
                <w:sz w:val="20"/>
                <w:szCs w:val="20"/>
              </w:rPr>
              <w:t>Industria Madera y papel</w:t>
            </w:r>
          </w:p>
        </w:tc>
        <w:tc>
          <w:tcPr>
            <w:tcW w:w="1049" w:type="pct"/>
            <w:vAlign w:val="center"/>
          </w:tcPr>
          <w:p w14:paraId="418AE8CA" w14:textId="77777777" w:rsidR="001653F6" w:rsidRPr="00304BAB" w:rsidRDefault="001653F6" w:rsidP="00DE4A51">
            <w:pPr>
              <w:contextualSpacing/>
              <w:jc w:val="center"/>
              <w:rPr>
                <w:rFonts w:ascii="Verdana" w:hAnsi="Verdana"/>
                <w:color w:val="000000"/>
                <w:sz w:val="20"/>
                <w:szCs w:val="20"/>
              </w:rPr>
            </w:pPr>
            <w:r w:rsidRPr="00304BAB">
              <w:rPr>
                <w:rFonts w:ascii="Verdana" w:hAnsi="Verdana"/>
                <w:color w:val="000000"/>
                <w:sz w:val="20"/>
                <w:szCs w:val="20"/>
              </w:rPr>
              <w:t>Procesamiento de pulpa y papel</w:t>
            </w:r>
          </w:p>
        </w:tc>
        <w:tc>
          <w:tcPr>
            <w:tcW w:w="1026" w:type="pct"/>
            <w:vAlign w:val="center"/>
          </w:tcPr>
          <w:p w14:paraId="09116521" w14:textId="77777777" w:rsidR="001653F6" w:rsidRPr="00304BAB" w:rsidRDefault="001653F6" w:rsidP="00DE4A51">
            <w:pPr>
              <w:contextualSpacing/>
              <w:jc w:val="center"/>
              <w:rPr>
                <w:rFonts w:ascii="Verdana" w:hAnsi="Verdana"/>
                <w:sz w:val="20"/>
                <w:szCs w:val="20"/>
              </w:rPr>
            </w:pPr>
            <w:r w:rsidRPr="00304BAB">
              <w:rPr>
                <w:rFonts w:ascii="Verdana" w:hAnsi="Verdana"/>
                <w:sz w:val="20"/>
                <w:szCs w:val="20"/>
              </w:rPr>
              <w:t>Servicios de producción o reciclaje de papel.</w:t>
            </w:r>
          </w:p>
        </w:tc>
      </w:tr>
      <w:tr w:rsidR="001653F6" w:rsidRPr="00304BAB" w14:paraId="05A2299C" w14:textId="77777777" w:rsidTr="00DE4A51">
        <w:trPr>
          <w:trHeight w:val="359"/>
          <w:jc w:val="center"/>
        </w:trPr>
        <w:tc>
          <w:tcPr>
            <w:tcW w:w="902" w:type="pct"/>
            <w:noWrap/>
            <w:vAlign w:val="center"/>
          </w:tcPr>
          <w:p w14:paraId="5E8718B0" w14:textId="77777777" w:rsidR="001653F6" w:rsidRPr="00304BAB" w:rsidRDefault="001653F6" w:rsidP="00DE4A51">
            <w:pPr>
              <w:contextualSpacing/>
              <w:jc w:val="center"/>
              <w:rPr>
                <w:rFonts w:ascii="Verdana" w:hAnsi="Verdana"/>
                <w:color w:val="000000"/>
                <w:sz w:val="20"/>
                <w:szCs w:val="20"/>
                <w:lang w:val="es-CO" w:eastAsia="es-CO"/>
              </w:rPr>
            </w:pPr>
            <w:r w:rsidRPr="00304BAB">
              <w:rPr>
                <w:rFonts w:ascii="Verdana" w:hAnsi="Verdana"/>
                <w:color w:val="000000"/>
                <w:sz w:val="20"/>
                <w:szCs w:val="20"/>
                <w:lang w:val="es-CO" w:eastAsia="es-CO"/>
              </w:rPr>
              <w:t>76122306</w:t>
            </w:r>
          </w:p>
        </w:tc>
        <w:tc>
          <w:tcPr>
            <w:tcW w:w="1056" w:type="pct"/>
            <w:vMerge w:val="restart"/>
            <w:vAlign w:val="center"/>
          </w:tcPr>
          <w:p w14:paraId="7FCB021B" w14:textId="77777777" w:rsidR="001653F6" w:rsidRPr="00304BAB" w:rsidRDefault="001653F6" w:rsidP="00DE4A51">
            <w:pPr>
              <w:contextualSpacing/>
              <w:jc w:val="center"/>
              <w:rPr>
                <w:rFonts w:ascii="Verdana" w:hAnsi="Verdana"/>
                <w:color w:val="000000"/>
                <w:sz w:val="20"/>
                <w:szCs w:val="20"/>
              </w:rPr>
            </w:pPr>
            <w:r w:rsidRPr="00304BAB">
              <w:rPr>
                <w:rFonts w:ascii="Verdana" w:hAnsi="Verdana"/>
                <w:color w:val="000000"/>
                <w:sz w:val="20"/>
                <w:szCs w:val="20"/>
              </w:rPr>
              <w:t>Servicios de limpieza</w:t>
            </w:r>
          </w:p>
        </w:tc>
        <w:tc>
          <w:tcPr>
            <w:tcW w:w="967" w:type="pct"/>
            <w:vMerge w:val="restart"/>
            <w:vAlign w:val="center"/>
          </w:tcPr>
          <w:p w14:paraId="2A1CD4C6" w14:textId="77777777" w:rsidR="001653F6" w:rsidRPr="00304BAB" w:rsidRDefault="001653F6" w:rsidP="00DE4A51">
            <w:pPr>
              <w:widowControl w:val="0"/>
              <w:overflowPunct w:val="0"/>
              <w:autoSpaceDE w:val="0"/>
              <w:adjustRightInd w:val="0"/>
              <w:contextualSpacing/>
              <w:jc w:val="center"/>
              <w:rPr>
                <w:rFonts w:ascii="Verdana" w:hAnsi="Verdana"/>
                <w:color w:val="000000"/>
                <w:sz w:val="20"/>
                <w:szCs w:val="20"/>
              </w:rPr>
            </w:pPr>
            <w:r w:rsidRPr="00304BAB">
              <w:rPr>
                <w:rFonts w:ascii="Verdana" w:hAnsi="Verdana"/>
                <w:color w:val="000000"/>
                <w:sz w:val="20"/>
                <w:szCs w:val="20"/>
              </w:rPr>
              <w:t>Eliminación y tratamiento de desechos</w:t>
            </w:r>
          </w:p>
        </w:tc>
        <w:tc>
          <w:tcPr>
            <w:tcW w:w="1049" w:type="pct"/>
            <w:vMerge w:val="restart"/>
            <w:vAlign w:val="center"/>
          </w:tcPr>
          <w:p w14:paraId="2F1B7949" w14:textId="77777777" w:rsidR="001653F6" w:rsidRPr="00304BAB" w:rsidRDefault="001653F6" w:rsidP="00DE4A51">
            <w:pPr>
              <w:contextualSpacing/>
              <w:jc w:val="center"/>
              <w:rPr>
                <w:rFonts w:ascii="Verdana" w:hAnsi="Verdana"/>
                <w:color w:val="000000"/>
                <w:sz w:val="20"/>
                <w:szCs w:val="20"/>
              </w:rPr>
            </w:pPr>
            <w:r w:rsidRPr="00304BAB">
              <w:rPr>
                <w:rFonts w:ascii="Verdana" w:hAnsi="Verdana"/>
                <w:color w:val="000000"/>
                <w:sz w:val="20"/>
                <w:szCs w:val="20"/>
              </w:rPr>
              <w:t>Servicios de reciclables</w:t>
            </w:r>
          </w:p>
        </w:tc>
        <w:tc>
          <w:tcPr>
            <w:tcW w:w="1026" w:type="pct"/>
            <w:vAlign w:val="center"/>
          </w:tcPr>
          <w:p w14:paraId="4C08B8B1" w14:textId="77777777" w:rsidR="001653F6" w:rsidRPr="00304BAB" w:rsidRDefault="001653F6" w:rsidP="00DE4A51">
            <w:pPr>
              <w:contextualSpacing/>
              <w:jc w:val="center"/>
              <w:rPr>
                <w:rFonts w:ascii="Verdana" w:hAnsi="Verdana"/>
                <w:sz w:val="20"/>
                <w:szCs w:val="20"/>
              </w:rPr>
            </w:pPr>
            <w:r w:rsidRPr="00304BAB">
              <w:rPr>
                <w:rFonts w:ascii="Verdana" w:hAnsi="Verdana"/>
                <w:sz w:val="20"/>
                <w:szCs w:val="20"/>
              </w:rPr>
              <w:t>Reciclaje de papel</w:t>
            </w:r>
          </w:p>
        </w:tc>
      </w:tr>
      <w:tr w:rsidR="001653F6" w:rsidRPr="00304BAB" w14:paraId="1B4225CD" w14:textId="77777777" w:rsidTr="00DE4A51">
        <w:trPr>
          <w:trHeight w:val="564"/>
          <w:jc w:val="center"/>
        </w:trPr>
        <w:tc>
          <w:tcPr>
            <w:tcW w:w="902" w:type="pct"/>
            <w:noWrap/>
            <w:vAlign w:val="center"/>
          </w:tcPr>
          <w:p w14:paraId="3922E7D7" w14:textId="77777777" w:rsidR="001653F6" w:rsidRPr="00304BAB" w:rsidRDefault="001653F6" w:rsidP="00DE4A51">
            <w:pPr>
              <w:contextualSpacing/>
              <w:jc w:val="center"/>
              <w:rPr>
                <w:rFonts w:ascii="Verdana" w:hAnsi="Verdana"/>
                <w:color w:val="000000"/>
                <w:sz w:val="20"/>
                <w:szCs w:val="20"/>
                <w:lang w:val="es-CO" w:eastAsia="es-CO"/>
              </w:rPr>
            </w:pPr>
            <w:r w:rsidRPr="00304BAB">
              <w:rPr>
                <w:rFonts w:ascii="Verdana" w:hAnsi="Verdana"/>
                <w:color w:val="000000"/>
                <w:sz w:val="20"/>
                <w:szCs w:val="20"/>
                <w:lang w:val="es-CO" w:eastAsia="es-CO"/>
              </w:rPr>
              <w:t>76122307</w:t>
            </w:r>
          </w:p>
        </w:tc>
        <w:tc>
          <w:tcPr>
            <w:tcW w:w="1056" w:type="pct"/>
            <w:vMerge/>
            <w:vAlign w:val="center"/>
          </w:tcPr>
          <w:p w14:paraId="0B24F65B" w14:textId="77777777" w:rsidR="001653F6" w:rsidRPr="00304BAB" w:rsidRDefault="001653F6" w:rsidP="00DE4A51">
            <w:pPr>
              <w:contextualSpacing/>
              <w:jc w:val="center"/>
              <w:rPr>
                <w:rFonts w:ascii="Verdana" w:hAnsi="Verdana"/>
                <w:color w:val="000000"/>
                <w:sz w:val="20"/>
                <w:szCs w:val="20"/>
              </w:rPr>
            </w:pPr>
          </w:p>
        </w:tc>
        <w:tc>
          <w:tcPr>
            <w:tcW w:w="967" w:type="pct"/>
            <w:vMerge/>
            <w:vAlign w:val="center"/>
          </w:tcPr>
          <w:p w14:paraId="240BACF8" w14:textId="77777777" w:rsidR="001653F6" w:rsidRPr="00304BAB" w:rsidRDefault="001653F6" w:rsidP="00DE4A51">
            <w:pPr>
              <w:widowControl w:val="0"/>
              <w:overflowPunct w:val="0"/>
              <w:autoSpaceDE w:val="0"/>
              <w:adjustRightInd w:val="0"/>
              <w:contextualSpacing/>
              <w:jc w:val="center"/>
              <w:rPr>
                <w:rFonts w:ascii="Verdana" w:hAnsi="Verdana"/>
                <w:color w:val="000000"/>
                <w:sz w:val="20"/>
                <w:szCs w:val="20"/>
              </w:rPr>
            </w:pPr>
          </w:p>
        </w:tc>
        <w:tc>
          <w:tcPr>
            <w:tcW w:w="1049" w:type="pct"/>
            <w:vMerge/>
            <w:vAlign w:val="center"/>
          </w:tcPr>
          <w:p w14:paraId="6EF76A80" w14:textId="77777777" w:rsidR="001653F6" w:rsidRPr="00304BAB" w:rsidRDefault="001653F6" w:rsidP="00DE4A51">
            <w:pPr>
              <w:contextualSpacing/>
              <w:jc w:val="center"/>
              <w:rPr>
                <w:rFonts w:ascii="Verdana" w:hAnsi="Verdana"/>
                <w:color w:val="000000"/>
                <w:sz w:val="20"/>
                <w:szCs w:val="20"/>
              </w:rPr>
            </w:pPr>
          </w:p>
        </w:tc>
        <w:tc>
          <w:tcPr>
            <w:tcW w:w="1026" w:type="pct"/>
            <w:vAlign w:val="center"/>
          </w:tcPr>
          <w:p w14:paraId="24BDAA7C" w14:textId="77777777" w:rsidR="001653F6" w:rsidRPr="00304BAB" w:rsidRDefault="001653F6" w:rsidP="00DE4A51">
            <w:pPr>
              <w:contextualSpacing/>
              <w:jc w:val="center"/>
              <w:rPr>
                <w:rFonts w:ascii="Verdana" w:hAnsi="Verdana"/>
                <w:sz w:val="20"/>
                <w:szCs w:val="20"/>
              </w:rPr>
            </w:pPr>
            <w:r w:rsidRPr="00304BAB">
              <w:rPr>
                <w:rFonts w:ascii="Verdana" w:hAnsi="Verdana"/>
                <w:sz w:val="20"/>
                <w:szCs w:val="20"/>
              </w:rPr>
              <w:t>Reciclaje de cartón</w:t>
            </w:r>
          </w:p>
        </w:tc>
      </w:tr>
      <w:tr w:rsidR="001653F6" w:rsidRPr="00304BAB" w14:paraId="3EF2278E" w14:textId="77777777" w:rsidTr="00DE4A51">
        <w:trPr>
          <w:trHeight w:val="417"/>
          <w:jc w:val="center"/>
        </w:trPr>
        <w:tc>
          <w:tcPr>
            <w:tcW w:w="902" w:type="pct"/>
            <w:noWrap/>
            <w:vAlign w:val="center"/>
          </w:tcPr>
          <w:p w14:paraId="53B0D947" w14:textId="77777777" w:rsidR="001653F6" w:rsidRPr="00304BAB" w:rsidRDefault="001653F6" w:rsidP="00DE4A51">
            <w:pPr>
              <w:contextualSpacing/>
              <w:jc w:val="center"/>
              <w:rPr>
                <w:rFonts w:ascii="Verdana" w:hAnsi="Verdana"/>
                <w:color w:val="000000"/>
                <w:sz w:val="20"/>
                <w:szCs w:val="20"/>
                <w:lang w:val="es-CO" w:eastAsia="es-CO"/>
              </w:rPr>
            </w:pPr>
            <w:r w:rsidRPr="00304BAB">
              <w:rPr>
                <w:rFonts w:ascii="Verdana" w:hAnsi="Verdana"/>
                <w:color w:val="000000"/>
                <w:sz w:val="20"/>
                <w:szCs w:val="20"/>
                <w:lang w:val="es-CO" w:eastAsia="es-CO"/>
              </w:rPr>
              <w:t>76122308</w:t>
            </w:r>
          </w:p>
        </w:tc>
        <w:tc>
          <w:tcPr>
            <w:tcW w:w="1056" w:type="pct"/>
            <w:vMerge/>
            <w:vAlign w:val="center"/>
          </w:tcPr>
          <w:p w14:paraId="428C4E49" w14:textId="77777777" w:rsidR="001653F6" w:rsidRPr="00304BAB" w:rsidRDefault="001653F6" w:rsidP="00DE4A51">
            <w:pPr>
              <w:contextualSpacing/>
              <w:jc w:val="center"/>
              <w:rPr>
                <w:rFonts w:ascii="Verdana" w:hAnsi="Verdana"/>
                <w:color w:val="000000"/>
                <w:sz w:val="20"/>
                <w:szCs w:val="20"/>
              </w:rPr>
            </w:pPr>
          </w:p>
        </w:tc>
        <w:tc>
          <w:tcPr>
            <w:tcW w:w="967" w:type="pct"/>
            <w:vMerge/>
            <w:vAlign w:val="center"/>
          </w:tcPr>
          <w:p w14:paraId="1BA42A07" w14:textId="77777777" w:rsidR="001653F6" w:rsidRPr="00304BAB" w:rsidRDefault="001653F6" w:rsidP="00DE4A51">
            <w:pPr>
              <w:widowControl w:val="0"/>
              <w:overflowPunct w:val="0"/>
              <w:autoSpaceDE w:val="0"/>
              <w:adjustRightInd w:val="0"/>
              <w:contextualSpacing/>
              <w:jc w:val="center"/>
              <w:rPr>
                <w:rFonts w:ascii="Verdana" w:hAnsi="Verdana"/>
                <w:color w:val="000000"/>
                <w:sz w:val="20"/>
                <w:szCs w:val="20"/>
              </w:rPr>
            </w:pPr>
          </w:p>
        </w:tc>
        <w:tc>
          <w:tcPr>
            <w:tcW w:w="1049" w:type="pct"/>
            <w:vMerge/>
            <w:vAlign w:val="center"/>
          </w:tcPr>
          <w:p w14:paraId="03ED0A6A" w14:textId="77777777" w:rsidR="001653F6" w:rsidRPr="00304BAB" w:rsidRDefault="001653F6" w:rsidP="00DE4A51">
            <w:pPr>
              <w:contextualSpacing/>
              <w:jc w:val="center"/>
              <w:rPr>
                <w:rFonts w:ascii="Verdana" w:hAnsi="Verdana"/>
                <w:color w:val="000000"/>
                <w:sz w:val="20"/>
                <w:szCs w:val="20"/>
              </w:rPr>
            </w:pPr>
          </w:p>
        </w:tc>
        <w:tc>
          <w:tcPr>
            <w:tcW w:w="1026" w:type="pct"/>
            <w:vAlign w:val="center"/>
          </w:tcPr>
          <w:p w14:paraId="37B53D01" w14:textId="77777777" w:rsidR="001653F6" w:rsidRPr="00304BAB" w:rsidRDefault="001653F6" w:rsidP="00DE4A51">
            <w:pPr>
              <w:contextualSpacing/>
              <w:jc w:val="center"/>
              <w:rPr>
                <w:rFonts w:ascii="Verdana" w:hAnsi="Verdana"/>
                <w:sz w:val="20"/>
                <w:szCs w:val="20"/>
              </w:rPr>
            </w:pPr>
            <w:r w:rsidRPr="00304BAB">
              <w:rPr>
                <w:rFonts w:ascii="Verdana" w:hAnsi="Verdana"/>
                <w:sz w:val="20"/>
                <w:szCs w:val="20"/>
              </w:rPr>
              <w:t>Reciclaje de madera</w:t>
            </w:r>
          </w:p>
        </w:tc>
      </w:tr>
      <w:tr w:rsidR="001653F6" w:rsidRPr="00304BAB" w14:paraId="5A7B1B21" w14:textId="77777777" w:rsidTr="00DE4A51">
        <w:trPr>
          <w:trHeight w:val="480"/>
          <w:jc w:val="center"/>
        </w:trPr>
        <w:tc>
          <w:tcPr>
            <w:tcW w:w="902" w:type="pct"/>
            <w:noWrap/>
            <w:vAlign w:val="center"/>
          </w:tcPr>
          <w:p w14:paraId="6AE44468" w14:textId="77777777" w:rsidR="001653F6" w:rsidRPr="00304BAB" w:rsidRDefault="001653F6" w:rsidP="00DE4A51">
            <w:pPr>
              <w:contextualSpacing/>
              <w:jc w:val="center"/>
              <w:rPr>
                <w:rFonts w:ascii="Verdana" w:hAnsi="Verdana"/>
                <w:color w:val="000000"/>
                <w:sz w:val="20"/>
                <w:szCs w:val="20"/>
                <w:lang w:val="es-CO" w:eastAsia="es-CO"/>
              </w:rPr>
            </w:pPr>
            <w:r w:rsidRPr="00304BAB">
              <w:rPr>
                <w:rFonts w:ascii="Verdana" w:hAnsi="Verdana"/>
                <w:color w:val="000000"/>
                <w:sz w:val="20"/>
                <w:szCs w:val="20"/>
                <w:lang w:val="es-CO" w:eastAsia="es-CO"/>
              </w:rPr>
              <w:t>76122309</w:t>
            </w:r>
          </w:p>
        </w:tc>
        <w:tc>
          <w:tcPr>
            <w:tcW w:w="1056" w:type="pct"/>
            <w:vMerge/>
            <w:vAlign w:val="center"/>
          </w:tcPr>
          <w:p w14:paraId="5221311B" w14:textId="77777777" w:rsidR="001653F6" w:rsidRPr="00304BAB" w:rsidRDefault="001653F6" w:rsidP="00DE4A51">
            <w:pPr>
              <w:contextualSpacing/>
              <w:jc w:val="center"/>
              <w:rPr>
                <w:rFonts w:ascii="Verdana" w:hAnsi="Verdana"/>
                <w:color w:val="000000"/>
                <w:sz w:val="20"/>
                <w:szCs w:val="20"/>
              </w:rPr>
            </w:pPr>
          </w:p>
        </w:tc>
        <w:tc>
          <w:tcPr>
            <w:tcW w:w="967" w:type="pct"/>
            <w:vMerge/>
            <w:vAlign w:val="center"/>
          </w:tcPr>
          <w:p w14:paraId="5E65C53A" w14:textId="77777777" w:rsidR="001653F6" w:rsidRPr="00304BAB" w:rsidRDefault="001653F6" w:rsidP="00DE4A51">
            <w:pPr>
              <w:widowControl w:val="0"/>
              <w:overflowPunct w:val="0"/>
              <w:autoSpaceDE w:val="0"/>
              <w:adjustRightInd w:val="0"/>
              <w:contextualSpacing/>
              <w:jc w:val="center"/>
              <w:rPr>
                <w:rFonts w:ascii="Verdana" w:hAnsi="Verdana"/>
                <w:color w:val="000000"/>
                <w:sz w:val="20"/>
                <w:szCs w:val="20"/>
              </w:rPr>
            </w:pPr>
          </w:p>
        </w:tc>
        <w:tc>
          <w:tcPr>
            <w:tcW w:w="1049" w:type="pct"/>
            <w:vMerge/>
            <w:vAlign w:val="center"/>
          </w:tcPr>
          <w:p w14:paraId="014C3BE8" w14:textId="77777777" w:rsidR="001653F6" w:rsidRPr="00304BAB" w:rsidRDefault="001653F6" w:rsidP="00DE4A51">
            <w:pPr>
              <w:contextualSpacing/>
              <w:jc w:val="center"/>
              <w:rPr>
                <w:rFonts w:ascii="Verdana" w:hAnsi="Verdana"/>
                <w:color w:val="000000"/>
                <w:sz w:val="20"/>
                <w:szCs w:val="20"/>
              </w:rPr>
            </w:pPr>
          </w:p>
        </w:tc>
        <w:tc>
          <w:tcPr>
            <w:tcW w:w="1026" w:type="pct"/>
            <w:vAlign w:val="center"/>
          </w:tcPr>
          <w:p w14:paraId="64A2F418" w14:textId="77777777" w:rsidR="001653F6" w:rsidRPr="00304BAB" w:rsidRDefault="001653F6" w:rsidP="00DE4A51">
            <w:pPr>
              <w:contextualSpacing/>
              <w:jc w:val="center"/>
              <w:rPr>
                <w:rFonts w:ascii="Verdana" w:hAnsi="Verdana"/>
                <w:sz w:val="20"/>
                <w:szCs w:val="20"/>
              </w:rPr>
            </w:pPr>
            <w:r w:rsidRPr="00304BAB">
              <w:rPr>
                <w:rFonts w:ascii="Verdana" w:hAnsi="Verdana"/>
                <w:sz w:val="20"/>
                <w:szCs w:val="20"/>
              </w:rPr>
              <w:t>Reciclaje de plástico</w:t>
            </w:r>
          </w:p>
        </w:tc>
      </w:tr>
      <w:tr w:rsidR="001653F6" w:rsidRPr="00304BAB" w14:paraId="49873251" w14:textId="77777777" w:rsidTr="00DE4A51">
        <w:trPr>
          <w:trHeight w:val="558"/>
          <w:jc w:val="center"/>
        </w:trPr>
        <w:tc>
          <w:tcPr>
            <w:tcW w:w="902" w:type="pct"/>
            <w:noWrap/>
            <w:vAlign w:val="center"/>
          </w:tcPr>
          <w:p w14:paraId="3FCCA132" w14:textId="77777777" w:rsidR="001653F6" w:rsidRPr="00304BAB" w:rsidRDefault="001653F6" w:rsidP="00DE4A51">
            <w:pPr>
              <w:contextualSpacing/>
              <w:jc w:val="center"/>
              <w:rPr>
                <w:rFonts w:ascii="Verdana" w:hAnsi="Verdana"/>
                <w:color w:val="000000"/>
                <w:sz w:val="20"/>
                <w:szCs w:val="20"/>
                <w:lang w:val="es-CO" w:eastAsia="es-CO"/>
              </w:rPr>
            </w:pPr>
            <w:r w:rsidRPr="00304BAB">
              <w:rPr>
                <w:rFonts w:ascii="Verdana" w:hAnsi="Verdana"/>
                <w:color w:val="000000"/>
                <w:sz w:val="20"/>
                <w:szCs w:val="20"/>
                <w:lang w:val="es-CO" w:eastAsia="es-CO"/>
              </w:rPr>
              <w:t>76122310</w:t>
            </w:r>
          </w:p>
        </w:tc>
        <w:tc>
          <w:tcPr>
            <w:tcW w:w="1056" w:type="pct"/>
            <w:vMerge/>
            <w:vAlign w:val="center"/>
          </w:tcPr>
          <w:p w14:paraId="2850DDB2" w14:textId="77777777" w:rsidR="001653F6" w:rsidRPr="00304BAB" w:rsidRDefault="001653F6" w:rsidP="00DE4A51">
            <w:pPr>
              <w:contextualSpacing/>
              <w:jc w:val="center"/>
              <w:rPr>
                <w:rFonts w:ascii="Verdana" w:hAnsi="Verdana"/>
                <w:color w:val="000000"/>
                <w:sz w:val="20"/>
                <w:szCs w:val="20"/>
              </w:rPr>
            </w:pPr>
          </w:p>
        </w:tc>
        <w:tc>
          <w:tcPr>
            <w:tcW w:w="967" w:type="pct"/>
            <w:vMerge/>
            <w:vAlign w:val="center"/>
          </w:tcPr>
          <w:p w14:paraId="4155CA09" w14:textId="77777777" w:rsidR="001653F6" w:rsidRPr="00304BAB" w:rsidRDefault="001653F6" w:rsidP="00DE4A51">
            <w:pPr>
              <w:widowControl w:val="0"/>
              <w:overflowPunct w:val="0"/>
              <w:autoSpaceDE w:val="0"/>
              <w:adjustRightInd w:val="0"/>
              <w:contextualSpacing/>
              <w:jc w:val="center"/>
              <w:rPr>
                <w:rFonts w:ascii="Verdana" w:hAnsi="Verdana"/>
                <w:color w:val="000000"/>
                <w:sz w:val="20"/>
                <w:szCs w:val="20"/>
              </w:rPr>
            </w:pPr>
          </w:p>
        </w:tc>
        <w:tc>
          <w:tcPr>
            <w:tcW w:w="1049" w:type="pct"/>
            <w:vMerge/>
            <w:vAlign w:val="center"/>
          </w:tcPr>
          <w:p w14:paraId="133482FB" w14:textId="77777777" w:rsidR="001653F6" w:rsidRPr="00304BAB" w:rsidRDefault="001653F6" w:rsidP="00DE4A51">
            <w:pPr>
              <w:contextualSpacing/>
              <w:jc w:val="center"/>
              <w:rPr>
                <w:rFonts w:ascii="Verdana" w:hAnsi="Verdana"/>
                <w:color w:val="000000"/>
                <w:sz w:val="20"/>
                <w:szCs w:val="20"/>
              </w:rPr>
            </w:pPr>
          </w:p>
        </w:tc>
        <w:tc>
          <w:tcPr>
            <w:tcW w:w="1026" w:type="pct"/>
            <w:vAlign w:val="center"/>
          </w:tcPr>
          <w:p w14:paraId="60918424" w14:textId="77777777" w:rsidR="001653F6" w:rsidRPr="00304BAB" w:rsidRDefault="001653F6" w:rsidP="00DE4A51">
            <w:pPr>
              <w:contextualSpacing/>
              <w:jc w:val="center"/>
              <w:rPr>
                <w:rFonts w:ascii="Verdana" w:hAnsi="Verdana"/>
                <w:sz w:val="20"/>
                <w:szCs w:val="20"/>
              </w:rPr>
            </w:pPr>
            <w:r w:rsidRPr="00304BAB">
              <w:rPr>
                <w:rFonts w:ascii="Verdana" w:hAnsi="Verdana"/>
                <w:sz w:val="20"/>
                <w:szCs w:val="20"/>
              </w:rPr>
              <w:t>Reciclaje de metal</w:t>
            </w:r>
          </w:p>
        </w:tc>
      </w:tr>
      <w:tr w:rsidR="001653F6" w:rsidRPr="00304BAB" w14:paraId="12D6EFF6" w14:textId="77777777" w:rsidTr="00DE4A51">
        <w:trPr>
          <w:trHeight w:val="498"/>
          <w:jc w:val="center"/>
        </w:trPr>
        <w:tc>
          <w:tcPr>
            <w:tcW w:w="902" w:type="pct"/>
            <w:noWrap/>
            <w:vAlign w:val="center"/>
          </w:tcPr>
          <w:p w14:paraId="62A23413" w14:textId="77777777" w:rsidR="001653F6" w:rsidRPr="00304BAB" w:rsidRDefault="001653F6" w:rsidP="00DE4A51">
            <w:pPr>
              <w:contextualSpacing/>
              <w:jc w:val="center"/>
              <w:rPr>
                <w:rFonts w:ascii="Verdana" w:hAnsi="Verdana"/>
                <w:color w:val="000000"/>
                <w:sz w:val="20"/>
                <w:szCs w:val="20"/>
                <w:lang w:val="es-CO" w:eastAsia="es-CO"/>
              </w:rPr>
            </w:pPr>
            <w:r w:rsidRPr="00304BAB">
              <w:rPr>
                <w:rFonts w:ascii="Verdana" w:hAnsi="Verdana"/>
                <w:color w:val="000000"/>
                <w:sz w:val="20"/>
                <w:szCs w:val="20"/>
                <w:lang w:val="es-CO" w:eastAsia="es-CO"/>
              </w:rPr>
              <w:t>76122311</w:t>
            </w:r>
          </w:p>
        </w:tc>
        <w:tc>
          <w:tcPr>
            <w:tcW w:w="1056" w:type="pct"/>
            <w:vMerge/>
            <w:vAlign w:val="center"/>
          </w:tcPr>
          <w:p w14:paraId="03B4B744" w14:textId="77777777" w:rsidR="001653F6" w:rsidRPr="00304BAB" w:rsidRDefault="001653F6" w:rsidP="00DE4A51">
            <w:pPr>
              <w:contextualSpacing/>
              <w:jc w:val="center"/>
              <w:rPr>
                <w:rFonts w:ascii="Verdana" w:hAnsi="Verdana"/>
                <w:color w:val="000000"/>
                <w:sz w:val="20"/>
                <w:szCs w:val="20"/>
              </w:rPr>
            </w:pPr>
          </w:p>
        </w:tc>
        <w:tc>
          <w:tcPr>
            <w:tcW w:w="967" w:type="pct"/>
            <w:vMerge/>
            <w:vAlign w:val="center"/>
          </w:tcPr>
          <w:p w14:paraId="46E75091" w14:textId="77777777" w:rsidR="001653F6" w:rsidRPr="00304BAB" w:rsidRDefault="001653F6" w:rsidP="00DE4A51">
            <w:pPr>
              <w:widowControl w:val="0"/>
              <w:overflowPunct w:val="0"/>
              <w:autoSpaceDE w:val="0"/>
              <w:adjustRightInd w:val="0"/>
              <w:contextualSpacing/>
              <w:jc w:val="center"/>
              <w:rPr>
                <w:rFonts w:ascii="Verdana" w:hAnsi="Verdana"/>
                <w:color w:val="000000"/>
                <w:sz w:val="20"/>
                <w:szCs w:val="20"/>
              </w:rPr>
            </w:pPr>
          </w:p>
        </w:tc>
        <w:tc>
          <w:tcPr>
            <w:tcW w:w="1049" w:type="pct"/>
            <w:vMerge/>
            <w:vAlign w:val="center"/>
          </w:tcPr>
          <w:p w14:paraId="330AB29A" w14:textId="77777777" w:rsidR="001653F6" w:rsidRPr="00304BAB" w:rsidRDefault="001653F6" w:rsidP="00DE4A51">
            <w:pPr>
              <w:contextualSpacing/>
              <w:jc w:val="center"/>
              <w:rPr>
                <w:rFonts w:ascii="Verdana" w:hAnsi="Verdana"/>
                <w:color w:val="000000"/>
                <w:sz w:val="20"/>
                <w:szCs w:val="20"/>
              </w:rPr>
            </w:pPr>
          </w:p>
        </w:tc>
        <w:tc>
          <w:tcPr>
            <w:tcW w:w="1026" w:type="pct"/>
            <w:vAlign w:val="center"/>
          </w:tcPr>
          <w:p w14:paraId="3C729550" w14:textId="77777777" w:rsidR="001653F6" w:rsidRPr="00304BAB" w:rsidRDefault="001653F6" w:rsidP="00DE4A51">
            <w:pPr>
              <w:contextualSpacing/>
              <w:jc w:val="center"/>
              <w:rPr>
                <w:rFonts w:ascii="Verdana" w:hAnsi="Verdana"/>
                <w:sz w:val="20"/>
                <w:szCs w:val="20"/>
              </w:rPr>
            </w:pPr>
            <w:r w:rsidRPr="00304BAB">
              <w:rPr>
                <w:rFonts w:ascii="Verdana" w:hAnsi="Verdana"/>
                <w:sz w:val="20"/>
                <w:szCs w:val="20"/>
              </w:rPr>
              <w:t>Reciclaje de vidrio</w:t>
            </w:r>
          </w:p>
        </w:tc>
      </w:tr>
    </w:tbl>
    <w:p w14:paraId="5E38B0DC" w14:textId="77777777" w:rsidR="003967A5" w:rsidRPr="00F60AC5" w:rsidRDefault="003967A5" w:rsidP="00CF6FEB">
      <w:pPr>
        <w:autoSpaceDE w:val="0"/>
        <w:adjustRightInd w:val="0"/>
        <w:rPr>
          <w:rFonts w:ascii="Verdana" w:hAnsi="Verdana"/>
          <w:sz w:val="22"/>
          <w:szCs w:val="22"/>
        </w:rPr>
      </w:pPr>
    </w:p>
    <w:p w14:paraId="76A1213B" w14:textId="499FF2B1" w:rsidR="002251FF" w:rsidRPr="00F60AC5" w:rsidRDefault="00FB2392" w:rsidP="00AD2247">
      <w:pPr>
        <w:pStyle w:val="Ttulo1"/>
        <w:numPr>
          <w:ilvl w:val="0"/>
          <w:numId w:val="18"/>
        </w:numPr>
        <w:rPr>
          <w:b/>
          <w:bCs/>
          <w:szCs w:val="22"/>
        </w:rPr>
      </w:pPr>
      <w:bookmarkStart w:id="7" w:name="_Toc231292487"/>
      <w:r w:rsidRPr="00F60AC5">
        <w:rPr>
          <w:b/>
          <w:bCs/>
          <w:szCs w:val="22"/>
        </w:rPr>
        <w:t>ALCANCE DEL OBJETO</w:t>
      </w:r>
      <w:bookmarkEnd w:id="7"/>
    </w:p>
    <w:p w14:paraId="47E7872D" w14:textId="77777777" w:rsidR="00FB2392" w:rsidRPr="00F60AC5" w:rsidRDefault="00FB2392" w:rsidP="00FB2392">
      <w:pPr>
        <w:jc w:val="both"/>
        <w:rPr>
          <w:rFonts w:ascii="Verdana" w:hAnsi="Verdana" w:cs="Arial"/>
          <w:b/>
          <w:bCs/>
          <w:sz w:val="22"/>
          <w:szCs w:val="22"/>
        </w:rPr>
      </w:pPr>
    </w:p>
    <w:p w14:paraId="2085E864" w14:textId="233F1282" w:rsidR="003C1987" w:rsidRDefault="00CE0145" w:rsidP="003C1987">
      <w:pPr>
        <w:jc w:val="both"/>
        <w:rPr>
          <w:rFonts w:ascii="Verdana" w:hAnsi="Verdana"/>
          <w:sz w:val="22"/>
          <w:szCs w:val="22"/>
        </w:rPr>
      </w:pPr>
      <w:r w:rsidRPr="00F60AC5">
        <w:rPr>
          <w:rFonts w:ascii="Verdana" w:hAnsi="Verdana" w:cs="Arial"/>
          <w:sz w:val="22"/>
          <w:szCs w:val="22"/>
        </w:rPr>
        <w:t>El contrato contempla</w:t>
      </w:r>
      <w:r w:rsidR="00F07C06" w:rsidRPr="00F60AC5">
        <w:rPr>
          <w:rFonts w:ascii="Verdana" w:hAnsi="Verdana" w:cs="Arial"/>
          <w:sz w:val="22"/>
          <w:szCs w:val="22"/>
        </w:rPr>
        <w:t xml:space="preserve"> </w:t>
      </w:r>
      <w:r w:rsidR="003C1987" w:rsidRPr="003C1987">
        <w:rPr>
          <w:rFonts w:ascii="Verdana" w:hAnsi="Verdana" w:cs="Arial"/>
          <w:sz w:val="22"/>
          <w:szCs w:val="22"/>
        </w:rPr>
        <w:t>la gestión integral de residuos sólidos de carácter no peligroso, desde su recolección, transporte selectivo, hasta la estación de clasificación y aprovechamiento – ECA, generados por Parques Nacionales Naturales de Colombia – Dirección Territorial Orinoquía y sus áreas protegidas</w:t>
      </w:r>
      <w:r w:rsidR="00705674" w:rsidRPr="00F60AC5">
        <w:rPr>
          <w:rFonts w:ascii="Verdana" w:hAnsi="Verdana" w:cs="Arial"/>
          <w:sz w:val="22"/>
          <w:szCs w:val="22"/>
        </w:rPr>
        <w:t xml:space="preserve">, por lo </w:t>
      </w:r>
      <w:r w:rsidR="00650DC6" w:rsidRPr="00F60AC5">
        <w:rPr>
          <w:rFonts w:ascii="Verdana" w:hAnsi="Verdana" w:cs="Arial"/>
          <w:sz w:val="22"/>
          <w:szCs w:val="22"/>
        </w:rPr>
        <w:t>tanto,</w:t>
      </w:r>
      <w:r w:rsidR="00705674" w:rsidRPr="00F60AC5">
        <w:rPr>
          <w:rFonts w:ascii="Verdana" w:hAnsi="Verdana" w:cs="Arial"/>
          <w:sz w:val="22"/>
          <w:szCs w:val="22"/>
        </w:rPr>
        <w:t xml:space="preserve"> el proponente deberá:</w:t>
      </w:r>
      <w:r w:rsidR="003C1987" w:rsidRPr="003C1987">
        <w:rPr>
          <w:rFonts w:ascii="Verdana" w:hAnsi="Verdana"/>
          <w:sz w:val="22"/>
          <w:szCs w:val="22"/>
        </w:rPr>
        <w:t xml:space="preserve"> </w:t>
      </w:r>
    </w:p>
    <w:p w14:paraId="0DC1E9F6" w14:textId="77777777" w:rsidR="003C1987" w:rsidRDefault="003C1987" w:rsidP="003C1987">
      <w:pPr>
        <w:jc w:val="both"/>
        <w:rPr>
          <w:rFonts w:ascii="Verdana" w:hAnsi="Verdana"/>
          <w:sz w:val="22"/>
          <w:szCs w:val="22"/>
        </w:rPr>
      </w:pPr>
    </w:p>
    <w:p w14:paraId="72F48FB5" w14:textId="77777777" w:rsidR="00F11856" w:rsidRPr="00F60AC5" w:rsidRDefault="00F11856" w:rsidP="00DC28F2">
      <w:pPr>
        <w:jc w:val="center"/>
        <w:rPr>
          <w:rFonts w:ascii="Verdana" w:hAnsi="Verdana" w:cs="Arial"/>
          <w:b/>
          <w:bCs/>
          <w:sz w:val="22"/>
          <w:szCs w:val="22"/>
        </w:rPr>
      </w:pPr>
    </w:p>
    <w:p w14:paraId="22178A06" w14:textId="5894AD0D" w:rsidR="009F3082" w:rsidRDefault="009F3082" w:rsidP="009F3082">
      <w:pPr>
        <w:pStyle w:val="Prrafodelista"/>
        <w:numPr>
          <w:ilvl w:val="0"/>
          <w:numId w:val="23"/>
        </w:numPr>
        <w:autoSpaceDE w:val="0"/>
        <w:adjustRightInd w:val="0"/>
        <w:jc w:val="both"/>
        <w:rPr>
          <w:rFonts w:ascii="Verdana" w:hAnsi="Verdana" w:cs="Arial"/>
        </w:rPr>
      </w:pPr>
      <w:r w:rsidRPr="00304BAB">
        <w:rPr>
          <w:rFonts w:ascii="Verdana" w:hAnsi="Verdana" w:cs="Arial"/>
        </w:rPr>
        <w:t>Realizar la recolección, caracterización, organización y disposición final de los residuos aprovechables de carácter no peligroso de la sede de la Dirección Territorial Orinoquía, Calle 41 No. 27 – 39 – Villavicencio (Meta), con el fin de darle uso eficiente y así reintegrar este material a la cadena productiva de materiales reciclables.</w:t>
      </w:r>
    </w:p>
    <w:p w14:paraId="0EE8ECFE" w14:textId="77777777" w:rsidR="00691228" w:rsidRPr="00304BAB" w:rsidRDefault="00691228" w:rsidP="00691228">
      <w:pPr>
        <w:pStyle w:val="Prrafodelista"/>
        <w:numPr>
          <w:ilvl w:val="0"/>
          <w:numId w:val="23"/>
        </w:numPr>
        <w:autoSpaceDE w:val="0"/>
        <w:adjustRightInd w:val="0"/>
        <w:jc w:val="both"/>
        <w:rPr>
          <w:rFonts w:ascii="Verdana" w:hAnsi="Verdana" w:cs="Arial"/>
        </w:rPr>
      </w:pPr>
      <w:r w:rsidRPr="00304BAB">
        <w:rPr>
          <w:rFonts w:ascii="Verdana" w:hAnsi="Verdana" w:cs="Arial"/>
        </w:rPr>
        <w:t>Expedir la certificación de disposición, de reaprovechamiento del material reciclable, de manera mensual.</w:t>
      </w:r>
    </w:p>
    <w:p w14:paraId="18D89867" w14:textId="77777777" w:rsidR="00691228" w:rsidRPr="00304BAB" w:rsidRDefault="00691228" w:rsidP="00691228">
      <w:pPr>
        <w:pStyle w:val="Prrafodelista"/>
        <w:numPr>
          <w:ilvl w:val="0"/>
          <w:numId w:val="23"/>
        </w:numPr>
        <w:autoSpaceDE w:val="0"/>
        <w:adjustRightInd w:val="0"/>
        <w:jc w:val="both"/>
        <w:rPr>
          <w:rFonts w:ascii="Verdana" w:hAnsi="Verdana" w:cs="Arial"/>
        </w:rPr>
      </w:pPr>
      <w:r w:rsidRPr="00304BAB">
        <w:rPr>
          <w:rFonts w:ascii="Verdana" w:hAnsi="Verdana" w:cs="Arial"/>
        </w:rPr>
        <w:t>Garantizar el apropiado tratamiento y disposición final a los residuos que son entregados por la entidad, a fin de evitar que estos generen un impacto ambiental negativo.</w:t>
      </w:r>
    </w:p>
    <w:p w14:paraId="5ABFB931" w14:textId="0830751B" w:rsidR="00E22C0C" w:rsidRPr="00304BAB" w:rsidRDefault="00E22C0C" w:rsidP="009F3082">
      <w:pPr>
        <w:pStyle w:val="Prrafodelista"/>
        <w:numPr>
          <w:ilvl w:val="0"/>
          <w:numId w:val="23"/>
        </w:numPr>
        <w:autoSpaceDE w:val="0"/>
        <w:adjustRightInd w:val="0"/>
        <w:jc w:val="both"/>
        <w:rPr>
          <w:rFonts w:ascii="Verdana" w:hAnsi="Verdana" w:cs="Arial"/>
        </w:rPr>
      </w:pPr>
      <w:r w:rsidRPr="00C428E0">
        <w:rPr>
          <w:rFonts w:ascii="Verdana" w:hAnsi="Verdana" w:cs="Arial"/>
        </w:rPr>
        <w:t>Informar al supervisor del contrato mediante correo electrónico con mínimo un día de anterioridad los nombres y apellidos, tipo de documento y número de identidad de las personas encargadas de la recolección, remitir copia de la ARL, así como, la fecha, hora y placa de vehículo que transportará los residuos</w:t>
      </w:r>
    </w:p>
    <w:p w14:paraId="7C16DF2B" w14:textId="77777777" w:rsidR="009F3082" w:rsidRPr="00304BAB" w:rsidRDefault="009F3082" w:rsidP="009F3082">
      <w:pPr>
        <w:pStyle w:val="Prrafodelista"/>
        <w:numPr>
          <w:ilvl w:val="0"/>
          <w:numId w:val="23"/>
        </w:numPr>
        <w:autoSpaceDE w:val="0"/>
        <w:adjustRightInd w:val="0"/>
        <w:jc w:val="both"/>
        <w:rPr>
          <w:rFonts w:ascii="Verdana" w:hAnsi="Verdana" w:cs="Arial"/>
        </w:rPr>
      </w:pPr>
      <w:r w:rsidRPr="00304BAB">
        <w:rPr>
          <w:rFonts w:ascii="Verdana" w:hAnsi="Verdana" w:cs="Arial"/>
        </w:rPr>
        <w:t>Realizar el proceso de pesaje por tipo de residuo y diligenciar los formatos establecidos por la Corporación para el Desarrollo Sostenible del Area de Manejo especial La Macarena “Cormacarena”.</w:t>
      </w:r>
    </w:p>
    <w:p w14:paraId="147C7068" w14:textId="77777777" w:rsidR="009F3082" w:rsidRPr="00304BAB" w:rsidRDefault="009F3082" w:rsidP="009F3082">
      <w:pPr>
        <w:pStyle w:val="Prrafodelista"/>
        <w:numPr>
          <w:ilvl w:val="0"/>
          <w:numId w:val="23"/>
        </w:numPr>
        <w:autoSpaceDE w:val="0"/>
        <w:adjustRightInd w:val="0"/>
        <w:jc w:val="both"/>
        <w:rPr>
          <w:rFonts w:ascii="Verdana" w:hAnsi="Verdana" w:cs="Arial"/>
        </w:rPr>
      </w:pPr>
      <w:r w:rsidRPr="00304BAB">
        <w:rPr>
          <w:rFonts w:ascii="Verdana" w:hAnsi="Verdana" w:cs="Arial"/>
        </w:rPr>
        <w:t xml:space="preserve">Recoger los residuos generados en las instalaciones de PNNC, cada quince días o cada vez que sea requerido por PNNC con los equipos, instrumentos y elementos de protección personal (EPP) apropiados, los cuales serán como </w:t>
      </w:r>
      <w:r w:rsidRPr="00304BAB">
        <w:rPr>
          <w:rFonts w:ascii="Verdana" w:hAnsi="Verdana" w:cs="Arial"/>
        </w:rPr>
        <w:lastRenderedPageBreak/>
        <w:t>mínimo tapabocas, overol de mangas largas, botas o zapatos de suela gruesa, guantes gruesos, gorro u otro cubre cabezas.</w:t>
      </w:r>
    </w:p>
    <w:p w14:paraId="04F0FBF5" w14:textId="77777777" w:rsidR="009F3082" w:rsidRPr="00304BAB" w:rsidRDefault="009F3082" w:rsidP="009F3082">
      <w:pPr>
        <w:pStyle w:val="Prrafodelista"/>
        <w:numPr>
          <w:ilvl w:val="0"/>
          <w:numId w:val="23"/>
        </w:numPr>
        <w:autoSpaceDE w:val="0"/>
        <w:adjustRightInd w:val="0"/>
        <w:jc w:val="both"/>
        <w:rPr>
          <w:rFonts w:ascii="Verdana" w:hAnsi="Verdana" w:cs="Arial"/>
        </w:rPr>
      </w:pPr>
      <w:r w:rsidRPr="00304BAB">
        <w:rPr>
          <w:rFonts w:ascii="Verdana" w:hAnsi="Verdana" w:cs="Arial"/>
        </w:rPr>
        <w:t>Hacer entrega de un manifiesto de recolección en el que se especifique la cantidad unitaria y el total de kilos de cada uno de los materiales recolectados.</w:t>
      </w:r>
    </w:p>
    <w:p w14:paraId="31BEF131" w14:textId="77777777" w:rsidR="009F3082" w:rsidRPr="00304BAB" w:rsidRDefault="009F3082" w:rsidP="009F3082">
      <w:pPr>
        <w:pStyle w:val="Prrafodelista"/>
        <w:numPr>
          <w:ilvl w:val="0"/>
          <w:numId w:val="23"/>
        </w:numPr>
        <w:autoSpaceDE w:val="0"/>
        <w:adjustRightInd w:val="0"/>
        <w:jc w:val="both"/>
        <w:rPr>
          <w:rFonts w:ascii="Verdana" w:hAnsi="Verdana" w:cs="Arial"/>
        </w:rPr>
      </w:pPr>
      <w:r w:rsidRPr="00304BAB">
        <w:rPr>
          <w:rFonts w:ascii="Verdana" w:hAnsi="Verdana" w:cs="Arial"/>
        </w:rPr>
        <w:t>No emplear a menores de edad en la recolección del material reciclable.</w:t>
      </w:r>
    </w:p>
    <w:p w14:paraId="0537A4DE" w14:textId="77777777" w:rsidR="009F3082" w:rsidRPr="00304BAB" w:rsidRDefault="009F3082" w:rsidP="009F3082">
      <w:pPr>
        <w:pStyle w:val="Prrafodelista"/>
        <w:numPr>
          <w:ilvl w:val="0"/>
          <w:numId w:val="23"/>
        </w:numPr>
        <w:autoSpaceDE w:val="0"/>
        <w:adjustRightInd w:val="0"/>
        <w:jc w:val="both"/>
        <w:rPr>
          <w:rFonts w:ascii="Verdana" w:hAnsi="Verdana" w:cs="Arial"/>
        </w:rPr>
      </w:pPr>
      <w:r w:rsidRPr="00304BAB">
        <w:rPr>
          <w:rFonts w:ascii="Verdana" w:hAnsi="Verdana" w:cs="Arial"/>
        </w:rPr>
        <w:t>El personal presente en la recolección se debe presentar uniformado y carnetizado y portar permanentemente los EPPs de seguridad y Salud en el trabajo.</w:t>
      </w:r>
    </w:p>
    <w:p w14:paraId="42BC97BD" w14:textId="77777777" w:rsidR="009F3082" w:rsidRPr="00304BAB" w:rsidRDefault="009F3082" w:rsidP="009F3082">
      <w:pPr>
        <w:pStyle w:val="Prrafodelista"/>
        <w:numPr>
          <w:ilvl w:val="0"/>
          <w:numId w:val="23"/>
        </w:numPr>
        <w:autoSpaceDE w:val="0"/>
        <w:adjustRightInd w:val="0"/>
        <w:jc w:val="both"/>
        <w:rPr>
          <w:rFonts w:ascii="Verdana" w:hAnsi="Verdana" w:cs="Arial"/>
        </w:rPr>
      </w:pPr>
      <w:r w:rsidRPr="00304BAB">
        <w:rPr>
          <w:rFonts w:ascii="Verdana" w:hAnsi="Verdana" w:cs="Arial"/>
        </w:rPr>
        <w:t>Garantizar de forma segura la destrucción del material aprovechable ya que puede contener información confidencial o imagen institucional de PNNC y dar cuenta de ello mediante evidencia fotográfica o acompañamiento en el procedimiento por parte del personal del área desde la cual se ejerce la supervisión del Acuerdo, toda vez que ocurra este procedimiento. Lo anterior previa solicitud desde la supervisión del Acuerdo, lo cual podrá verificar la supervisión mediante una visita al sitio.</w:t>
      </w:r>
    </w:p>
    <w:p w14:paraId="58160540" w14:textId="77777777" w:rsidR="009F3082" w:rsidRPr="00304BAB" w:rsidRDefault="009F3082" w:rsidP="009F3082">
      <w:pPr>
        <w:pStyle w:val="Prrafodelista"/>
        <w:numPr>
          <w:ilvl w:val="0"/>
          <w:numId w:val="23"/>
        </w:numPr>
        <w:autoSpaceDE w:val="0"/>
        <w:adjustRightInd w:val="0"/>
        <w:jc w:val="both"/>
        <w:rPr>
          <w:rFonts w:ascii="Verdana" w:hAnsi="Verdana" w:cs="Arial"/>
        </w:rPr>
      </w:pPr>
      <w:r w:rsidRPr="00304BAB">
        <w:rPr>
          <w:rFonts w:ascii="Verdana" w:hAnsi="Verdana" w:cs="Arial"/>
        </w:rPr>
        <w:t>Responsabilizarse del cargue, transporte y descargue de la totalidad de los residuos recolectados.</w:t>
      </w:r>
    </w:p>
    <w:p w14:paraId="5FD44F0D" w14:textId="77777777" w:rsidR="009F3082" w:rsidRPr="00304BAB" w:rsidRDefault="009F3082" w:rsidP="009F3082">
      <w:pPr>
        <w:pStyle w:val="Prrafodelista"/>
        <w:numPr>
          <w:ilvl w:val="0"/>
          <w:numId w:val="23"/>
        </w:numPr>
        <w:autoSpaceDE w:val="0"/>
        <w:adjustRightInd w:val="0"/>
        <w:jc w:val="both"/>
        <w:rPr>
          <w:rFonts w:ascii="Verdana" w:hAnsi="Verdana" w:cs="Arial"/>
        </w:rPr>
      </w:pPr>
      <w:r w:rsidRPr="00304BAB">
        <w:rPr>
          <w:rFonts w:ascii="Verdana" w:hAnsi="Verdana" w:cs="Arial"/>
        </w:rPr>
        <w:t>Mantener vigente, todos los conceptos técnicos y permisos vigentes para el desarrollo del presente acuerdo.</w:t>
      </w:r>
    </w:p>
    <w:p w14:paraId="6EE987A7" w14:textId="77777777" w:rsidR="009F3082" w:rsidRPr="00304BAB" w:rsidRDefault="009F3082" w:rsidP="009F3082">
      <w:pPr>
        <w:pStyle w:val="Prrafodelista"/>
        <w:numPr>
          <w:ilvl w:val="0"/>
          <w:numId w:val="23"/>
        </w:numPr>
        <w:autoSpaceDE w:val="0"/>
        <w:autoSpaceDN w:val="0"/>
        <w:adjustRightInd w:val="0"/>
        <w:spacing w:after="0" w:line="240" w:lineRule="auto"/>
        <w:jc w:val="both"/>
        <w:rPr>
          <w:rFonts w:ascii="Verdana" w:hAnsi="Verdana" w:cs="Arial"/>
        </w:rPr>
      </w:pPr>
      <w:r w:rsidRPr="00304BAB">
        <w:rPr>
          <w:rFonts w:ascii="Verdana" w:hAnsi="Verdana" w:cs="Arial"/>
        </w:rPr>
        <w:t>Cumplir con las normas establecidas para el transporte del material.</w:t>
      </w:r>
    </w:p>
    <w:p w14:paraId="3F430AC2" w14:textId="77777777" w:rsidR="00F11856" w:rsidRPr="00F60AC5" w:rsidRDefault="00F11856" w:rsidP="00DC28F2">
      <w:pPr>
        <w:jc w:val="center"/>
        <w:rPr>
          <w:rFonts w:ascii="Verdana" w:hAnsi="Verdana" w:cs="Arial"/>
          <w:b/>
          <w:bCs/>
          <w:sz w:val="22"/>
          <w:szCs w:val="22"/>
        </w:rPr>
      </w:pPr>
    </w:p>
    <w:p w14:paraId="319BF727" w14:textId="72574F93" w:rsidR="00650DC6" w:rsidRPr="00F60AC5" w:rsidRDefault="00B043EC" w:rsidP="00AD2247">
      <w:pPr>
        <w:pStyle w:val="Ttulo2"/>
        <w:numPr>
          <w:ilvl w:val="1"/>
          <w:numId w:val="21"/>
        </w:numPr>
        <w:rPr>
          <w:szCs w:val="22"/>
        </w:rPr>
      </w:pPr>
      <w:bookmarkStart w:id="8" w:name="_Toc231292488"/>
      <w:r w:rsidRPr="00F60AC5">
        <w:rPr>
          <w:szCs w:val="22"/>
        </w:rPr>
        <w:t>PRESUPUESTO OFICIAL</w:t>
      </w:r>
      <w:bookmarkEnd w:id="8"/>
    </w:p>
    <w:p w14:paraId="42BA2CCE" w14:textId="77777777" w:rsidR="00780ABE" w:rsidRPr="00F60AC5" w:rsidRDefault="00780ABE" w:rsidP="00780ABE">
      <w:pPr>
        <w:rPr>
          <w:rFonts w:ascii="Verdana" w:hAnsi="Verdana" w:cs="Arial"/>
          <w:b/>
          <w:bCs/>
          <w:sz w:val="22"/>
          <w:szCs w:val="22"/>
        </w:rPr>
      </w:pPr>
    </w:p>
    <w:p w14:paraId="1645EC59" w14:textId="1B361745" w:rsidR="00F11856" w:rsidRPr="00F60AC5" w:rsidRDefault="00394912" w:rsidP="00394912">
      <w:pPr>
        <w:jc w:val="both"/>
        <w:rPr>
          <w:rFonts w:ascii="Verdana" w:hAnsi="Verdana" w:cs="Arial"/>
          <w:color w:val="000000"/>
          <w:sz w:val="22"/>
          <w:szCs w:val="22"/>
          <w:lang w:eastAsia="es-CO"/>
        </w:rPr>
      </w:pPr>
      <w:r w:rsidRPr="00F60AC5">
        <w:rPr>
          <w:rFonts w:ascii="Verdana" w:hAnsi="Verdana" w:cs="Arial"/>
          <w:color w:val="000000"/>
          <w:sz w:val="22"/>
          <w:szCs w:val="22"/>
          <w:lang w:eastAsia="es-CO"/>
        </w:rPr>
        <w:t>El valor del contrato que se derive del presente proceso de selección será de cero pesos ($0), razón por la cual, no se generará erogación presupuestal alguna.</w:t>
      </w:r>
    </w:p>
    <w:p w14:paraId="553B427A" w14:textId="77777777" w:rsidR="00394912" w:rsidRPr="00F60AC5" w:rsidRDefault="00394912" w:rsidP="00124DC3">
      <w:pPr>
        <w:rPr>
          <w:rFonts w:ascii="Verdana" w:hAnsi="Verdana" w:cs="Arial"/>
          <w:b/>
          <w:bCs/>
          <w:sz w:val="22"/>
          <w:szCs w:val="22"/>
        </w:rPr>
      </w:pPr>
    </w:p>
    <w:p w14:paraId="09230BD7" w14:textId="77777777" w:rsidR="00BA242E" w:rsidRPr="00F60AC5" w:rsidRDefault="00BA242E" w:rsidP="00BA242E">
      <w:pPr>
        <w:autoSpaceDE w:val="0"/>
        <w:adjustRightInd w:val="0"/>
        <w:jc w:val="both"/>
        <w:textAlignment w:val="auto"/>
        <w:rPr>
          <w:rFonts w:ascii="Verdana" w:hAnsi="Verdana" w:cs="Verdana"/>
          <w:color w:val="000000"/>
          <w:sz w:val="22"/>
          <w:szCs w:val="22"/>
          <w:lang w:val="es-CO" w:eastAsia="es-CO"/>
        </w:rPr>
      </w:pPr>
      <w:r w:rsidRPr="00F60AC5">
        <w:rPr>
          <w:rFonts w:ascii="Verdana" w:hAnsi="Verdana" w:cs="Verdana"/>
          <w:b/>
          <w:bCs/>
          <w:color w:val="000000"/>
          <w:sz w:val="22"/>
          <w:szCs w:val="22"/>
          <w:lang w:val="es-CO" w:eastAsia="es-CO"/>
        </w:rPr>
        <w:t xml:space="preserve">NOTA: </w:t>
      </w:r>
      <w:r w:rsidRPr="00F60AC5">
        <w:rPr>
          <w:rFonts w:ascii="Verdana" w:hAnsi="Verdana" w:cs="Verdana"/>
          <w:color w:val="000000"/>
          <w:sz w:val="22"/>
          <w:szCs w:val="22"/>
          <w:lang w:val="es-CO" w:eastAsia="es-CO"/>
        </w:rPr>
        <w:t xml:space="preserve">Las estipulaciones incluidas en el estudio previo y en el contrato, son de obligatorio cumplimiento por parte del contratista, igualmente los plazos, condiciones y calidades del personal presentado para la ejecución del contrato objeto de la presente selección, deberá ser idóneo, situación que será verificada por el Supervisor del Contrato. </w:t>
      </w:r>
    </w:p>
    <w:p w14:paraId="2089DDD8" w14:textId="77777777" w:rsidR="00BA242E" w:rsidRPr="00F60AC5" w:rsidRDefault="00BA242E" w:rsidP="00BA242E">
      <w:pPr>
        <w:autoSpaceDE w:val="0"/>
        <w:adjustRightInd w:val="0"/>
        <w:jc w:val="both"/>
        <w:textAlignment w:val="auto"/>
        <w:rPr>
          <w:rFonts w:ascii="Verdana" w:hAnsi="Verdana" w:cs="Verdana"/>
          <w:color w:val="000000"/>
          <w:sz w:val="22"/>
          <w:szCs w:val="22"/>
          <w:lang w:val="es-CO" w:eastAsia="es-CO"/>
        </w:rPr>
      </w:pPr>
    </w:p>
    <w:p w14:paraId="64107DC9" w14:textId="77777777" w:rsidR="00BA242E" w:rsidRPr="00F60AC5" w:rsidRDefault="00BA242E" w:rsidP="00BA242E">
      <w:pPr>
        <w:autoSpaceDE w:val="0"/>
        <w:adjustRightInd w:val="0"/>
        <w:jc w:val="both"/>
        <w:textAlignment w:val="auto"/>
        <w:rPr>
          <w:rFonts w:ascii="Verdana" w:hAnsi="Verdana" w:cs="Verdana"/>
          <w:color w:val="000000"/>
          <w:sz w:val="22"/>
          <w:szCs w:val="22"/>
          <w:lang w:val="es-CO" w:eastAsia="es-CO"/>
        </w:rPr>
      </w:pPr>
      <w:r w:rsidRPr="00F60AC5">
        <w:rPr>
          <w:rFonts w:ascii="Verdana" w:hAnsi="Verdana" w:cs="Verdana"/>
          <w:color w:val="000000"/>
          <w:sz w:val="22"/>
          <w:szCs w:val="22"/>
          <w:lang w:val="es-CO" w:eastAsia="es-CO"/>
        </w:rPr>
        <w:t xml:space="preserve">Bajo la gravedad del juramento y de conformidad con lo exigido en el presente proceso, me permito certificar que: </w:t>
      </w:r>
    </w:p>
    <w:p w14:paraId="67B66B73" w14:textId="77777777" w:rsidR="00BA242E" w:rsidRPr="00F60AC5" w:rsidRDefault="00BA242E" w:rsidP="00BA242E">
      <w:pPr>
        <w:autoSpaceDE w:val="0"/>
        <w:adjustRightInd w:val="0"/>
        <w:jc w:val="both"/>
        <w:textAlignment w:val="auto"/>
        <w:rPr>
          <w:rFonts w:ascii="Verdana" w:hAnsi="Verdana" w:cs="Verdana"/>
          <w:color w:val="000000"/>
          <w:sz w:val="22"/>
          <w:szCs w:val="22"/>
          <w:lang w:val="es-CO" w:eastAsia="es-CO"/>
        </w:rPr>
      </w:pPr>
    </w:p>
    <w:p w14:paraId="5C44F60A" w14:textId="18F6796D" w:rsidR="00BA242E" w:rsidRPr="00F60AC5" w:rsidRDefault="00BA242E" w:rsidP="00BA242E">
      <w:pPr>
        <w:autoSpaceDE w:val="0"/>
        <w:adjustRightInd w:val="0"/>
        <w:jc w:val="both"/>
        <w:textAlignment w:val="auto"/>
        <w:rPr>
          <w:rFonts w:ascii="Verdana" w:hAnsi="Verdana" w:cs="Verdana"/>
          <w:color w:val="000000"/>
          <w:sz w:val="22"/>
          <w:szCs w:val="22"/>
          <w:lang w:val="es-CO" w:eastAsia="es-CO"/>
        </w:rPr>
      </w:pPr>
      <w:r w:rsidRPr="00F60AC5">
        <w:rPr>
          <w:rFonts w:ascii="Verdana" w:hAnsi="Verdana" w:cs="Verdana"/>
          <w:color w:val="000000"/>
          <w:sz w:val="22"/>
          <w:szCs w:val="22"/>
          <w:lang w:val="es-CO" w:eastAsia="es-CO"/>
        </w:rPr>
        <w:t>El proponente que represento conoce y acepta el contenido de las Especificaciones Técnicas, estipuladas en el presente documento, de sus proformas y anexos, así como el de cada un</w:t>
      </w:r>
      <w:r w:rsidR="009413FB">
        <w:rPr>
          <w:rFonts w:ascii="Verdana" w:hAnsi="Verdana" w:cs="Verdana"/>
          <w:color w:val="000000"/>
          <w:sz w:val="22"/>
          <w:szCs w:val="22"/>
          <w:lang w:val="es-CO" w:eastAsia="es-CO"/>
        </w:rPr>
        <w:t>a</w:t>
      </w:r>
      <w:r w:rsidRPr="00F60AC5">
        <w:rPr>
          <w:rFonts w:ascii="Verdana" w:hAnsi="Verdana" w:cs="Verdana"/>
          <w:color w:val="000000"/>
          <w:sz w:val="22"/>
          <w:szCs w:val="22"/>
          <w:lang w:val="es-CO" w:eastAsia="es-CO"/>
        </w:rPr>
        <w:t xml:space="preserve"> de las Adendas expedidas al mismo; </w:t>
      </w:r>
    </w:p>
    <w:p w14:paraId="5C9FC09D" w14:textId="77777777" w:rsidR="00BA242E" w:rsidRPr="00F60AC5" w:rsidRDefault="00BA242E" w:rsidP="00BA242E">
      <w:pPr>
        <w:autoSpaceDE w:val="0"/>
        <w:adjustRightInd w:val="0"/>
        <w:jc w:val="both"/>
        <w:textAlignment w:val="auto"/>
        <w:rPr>
          <w:rFonts w:ascii="Verdana" w:hAnsi="Verdana" w:cs="Verdana"/>
          <w:color w:val="000000"/>
          <w:sz w:val="22"/>
          <w:szCs w:val="22"/>
          <w:lang w:val="es-CO" w:eastAsia="es-CO"/>
        </w:rPr>
      </w:pPr>
    </w:p>
    <w:p w14:paraId="77AD1ED9" w14:textId="77777777" w:rsidR="00BA242E" w:rsidRPr="00F60AC5" w:rsidRDefault="00BA242E" w:rsidP="00BA242E">
      <w:pPr>
        <w:autoSpaceDE w:val="0"/>
        <w:adjustRightInd w:val="0"/>
        <w:jc w:val="both"/>
        <w:textAlignment w:val="auto"/>
        <w:rPr>
          <w:rFonts w:ascii="Verdana" w:hAnsi="Verdana" w:cs="Verdana"/>
          <w:color w:val="000000"/>
          <w:sz w:val="22"/>
          <w:szCs w:val="22"/>
          <w:lang w:val="es-CO" w:eastAsia="es-CO"/>
        </w:rPr>
      </w:pPr>
      <w:r w:rsidRPr="00F60AC5">
        <w:rPr>
          <w:rFonts w:ascii="Verdana" w:hAnsi="Verdana" w:cs="Verdana"/>
          <w:color w:val="000000"/>
          <w:sz w:val="22"/>
          <w:szCs w:val="22"/>
          <w:lang w:val="es-CO" w:eastAsia="es-CO"/>
        </w:rPr>
        <w:t xml:space="preserve">Atentamente: </w:t>
      </w:r>
    </w:p>
    <w:p w14:paraId="4785668A" w14:textId="77777777" w:rsidR="00BA242E" w:rsidRPr="00F60AC5" w:rsidRDefault="00BA242E" w:rsidP="00BA242E">
      <w:pPr>
        <w:autoSpaceDE w:val="0"/>
        <w:adjustRightInd w:val="0"/>
        <w:jc w:val="both"/>
        <w:textAlignment w:val="auto"/>
        <w:rPr>
          <w:rFonts w:ascii="Verdana" w:hAnsi="Verdana" w:cs="Verdana"/>
          <w:color w:val="000000"/>
          <w:sz w:val="22"/>
          <w:szCs w:val="22"/>
          <w:lang w:val="es-CO" w:eastAsia="es-CO"/>
        </w:rPr>
      </w:pPr>
    </w:p>
    <w:p w14:paraId="2DD44A5F" w14:textId="77777777" w:rsidR="00BA242E" w:rsidRPr="00F60AC5" w:rsidRDefault="00BA242E" w:rsidP="00BA242E">
      <w:pPr>
        <w:autoSpaceDE w:val="0"/>
        <w:adjustRightInd w:val="0"/>
        <w:jc w:val="both"/>
        <w:textAlignment w:val="auto"/>
        <w:rPr>
          <w:rFonts w:ascii="Verdana" w:hAnsi="Verdana" w:cs="Verdana"/>
          <w:color w:val="000000"/>
          <w:sz w:val="22"/>
          <w:szCs w:val="22"/>
          <w:lang w:val="es-CO" w:eastAsia="es-CO"/>
        </w:rPr>
      </w:pPr>
    </w:p>
    <w:p w14:paraId="4435F880" w14:textId="77777777" w:rsidR="00BA242E" w:rsidRPr="00F60AC5" w:rsidRDefault="00BA242E" w:rsidP="00BA242E">
      <w:pPr>
        <w:autoSpaceDE w:val="0"/>
        <w:adjustRightInd w:val="0"/>
        <w:jc w:val="both"/>
        <w:textAlignment w:val="auto"/>
        <w:rPr>
          <w:rFonts w:ascii="Verdana" w:hAnsi="Verdana" w:cs="Verdana"/>
          <w:color w:val="000000"/>
          <w:sz w:val="22"/>
          <w:szCs w:val="22"/>
          <w:lang w:val="es-CO" w:eastAsia="es-CO"/>
        </w:rPr>
      </w:pPr>
      <w:r w:rsidRPr="00F60AC5">
        <w:rPr>
          <w:rFonts w:ascii="Verdana" w:hAnsi="Verdana" w:cs="Verdana"/>
          <w:color w:val="000000"/>
          <w:sz w:val="22"/>
          <w:szCs w:val="22"/>
          <w:lang w:val="es-CO" w:eastAsia="es-CO"/>
        </w:rPr>
        <w:t xml:space="preserve">FIRMA: </w:t>
      </w:r>
    </w:p>
    <w:p w14:paraId="658B261B" w14:textId="7B8DE33B" w:rsidR="00BA242E" w:rsidRPr="00F60AC5" w:rsidRDefault="00BA242E" w:rsidP="00DF5C98">
      <w:pPr>
        <w:autoSpaceDE w:val="0"/>
        <w:adjustRightInd w:val="0"/>
        <w:jc w:val="both"/>
        <w:textAlignment w:val="auto"/>
        <w:rPr>
          <w:rFonts w:ascii="Verdana" w:hAnsi="Verdana" w:cs="Verdana"/>
          <w:color w:val="000000"/>
          <w:sz w:val="22"/>
          <w:szCs w:val="22"/>
          <w:lang w:val="es-CO" w:eastAsia="es-CO"/>
        </w:rPr>
      </w:pPr>
      <w:r w:rsidRPr="00F60AC5">
        <w:rPr>
          <w:rFonts w:ascii="Verdana" w:hAnsi="Verdana" w:cs="Verdana"/>
          <w:color w:val="000000"/>
          <w:sz w:val="22"/>
          <w:szCs w:val="22"/>
          <w:lang w:val="es-CO" w:eastAsia="es-CO"/>
        </w:rPr>
        <w:t>Razón Social</w:t>
      </w:r>
      <w:r w:rsidR="00DF5C98">
        <w:rPr>
          <w:rFonts w:ascii="Verdana" w:hAnsi="Verdana" w:cs="Verdana"/>
          <w:color w:val="000000"/>
          <w:sz w:val="22"/>
          <w:szCs w:val="22"/>
          <w:lang w:val="es-CO" w:eastAsia="es-CO"/>
        </w:rPr>
        <w:t>……………………………………………………………………</w:t>
      </w:r>
      <w:r w:rsidRPr="00F60AC5">
        <w:rPr>
          <w:rFonts w:ascii="Verdana" w:hAnsi="Verdana" w:cs="Verdana"/>
          <w:color w:val="000000"/>
          <w:sz w:val="22"/>
          <w:szCs w:val="22"/>
          <w:lang w:val="es-CO" w:eastAsia="es-CO"/>
        </w:rPr>
        <w:t xml:space="preserve"> </w:t>
      </w:r>
    </w:p>
    <w:p w14:paraId="1CA4ED66" w14:textId="77777777" w:rsidR="00DF5C98" w:rsidRDefault="00BA242E" w:rsidP="0053147D">
      <w:pPr>
        <w:autoSpaceDE w:val="0"/>
        <w:adjustRightInd w:val="0"/>
        <w:jc w:val="both"/>
        <w:textAlignment w:val="auto"/>
        <w:rPr>
          <w:rFonts w:ascii="Verdana" w:hAnsi="Verdana" w:cs="Verdana"/>
          <w:color w:val="000000"/>
          <w:sz w:val="22"/>
          <w:szCs w:val="22"/>
          <w:lang w:val="es-CO" w:eastAsia="es-CO"/>
        </w:rPr>
      </w:pPr>
      <w:r w:rsidRPr="00F60AC5">
        <w:rPr>
          <w:rFonts w:ascii="Verdana" w:hAnsi="Verdana" w:cs="Verdana"/>
          <w:color w:val="000000"/>
          <w:sz w:val="22"/>
          <w:szCs w:val="22"/>
          <w:lang w:val="es-CO" w:eastAsia="es-CO"/>
        </w:rPr>
        <w:t>Nombre</w:t>
      </w:r>
      <w:r w:rsidR="00DF5C98">
        <w:rPr>
          <w:rFonts w:ascii="Verdana" w:hAnsi="Verdana" w:cs="Verdana"/>
          <w:color w:val="000000"/>
          <w:sz w:val="22"/>
          <w:szCs w:val="22"/>
          <w:lang w:val="es-CO" w:eastAsia="es-CO"/>
        </w:rPr>
        <w:t>……………………………………………………………………………</w:t>
      </w:r>
    </w:p>
    <w:p w14:paraId="460805C3" w14:textId="6432BF43" w:rsidR="00BA242E" w:rsidRPr="0053147D" w:rsidRDefault="00BA242E" w:rsidP="0053147D">
      <w:pPr>
        <w:autoSpaceDE w:val="0"/>
        <w:adjustRightInd w:val="0"/>
        <w:jc w:val="both"/>
        <w:textAlignment w:val="auto"/>
        <w:rPr>
          <w:rFonts w:ascii="Verdana" w:hAnsi="Verdana" w:cs="Verdana"/>
          <w:color w:val="000000"/>
          <w:sz w:val="22"/>
          <w:szCs w:val="22"/>
          <w:lang w:val="es-CO" w:eastAsia="es-CO"/>
        </w:rPr>
      </w:pPr>
      <w:r w:rsidRPr="0053147D">
        <w:rPr>
          <w:rFonts w:ascii="Verdana" w:hAnsi="Verdana" w:cs="Verdana"/>
          <w:color w:val="000000"/>
          <w:sz w:val="22"/>
          <w:szCs w:val="22"/>
          <w:lang w:val="es-CO" w:eastAsia="es-CO"/>
        </w:rPr>
        <w:t>Dirección</w:t>
      </w:r>
      <w:r w:rsidR="00DF5C98">
        <w:rPr>
          <w:rFonts w:ascii="Verdana" w:hAnsi="Verdana" w:cs="Verdana"/>
          <w:color w:val="000000"/>
          <w:sz w:val="22"/>
          <w:szCs w:val="22"/>
          <w:lang w:val="es-CO" w:eastAsia="es-CO"/>
        </w:rPr>
        <w:t>…………………………………………………………………………</w:t>
      </w:r>
    </w:p>
    <w:p w14:paraId="3CD1F4EA" w14:textId="1EFA9406" w:rsidR="00BA242E" w:rsidRPr="0053147D" w:rsidRDefault="00BA242E" w:rsidP="0053147D">
      <w:pPr>
        <w:autoSpaceDE w:val="0"/>
        <w:adjustRightInd w:val="0"/>
        <w:jc w:val="both"/>
        <w:textAlignment w:val="auto"/>
        <w:rPr>
          <w:rFonts w:ascii="Verdana" w:hAnsi="Verdana" w:cs="Verdana"/>
          <w:color w:val="000000"/>
          <w:sz w:val="22"/>
          <w:szCs w:val="22"/>
          <w:lang w:val="es-CO" w:eastAsia="es-CO"/>
        </w:rPr>
      </w:pPr>
      <w:r w:rsidRPr="0053147D">
        <w:rPr>
          <w:rFonts w:ascii="Verdana" w:hAnsi="Verdana" w:cs="Verdana"/>
          <w:color w:val="000000"/>
          <w:sz w:val="22"/>
          <w:szCs w:val="22"/>
          <w:lang w:val="es-CO" w:eastAsia="es-CO"/>
        </w:rPr>
        <w:t>Tel</w:t>
      </w:r>
      <w:bookmarkEnd w:id="0"/>
      <w:r w:rsidR="00DF5C98">
        <w:rPr>
          <w:rFonts w:ascii="Verdana" w:hAnsi="Verdana" w:cs="Verdana"/>
          <w:color w:val="000000"/>
          <w:sz w:val="22"/>
          <w:szCs w:val="22"/>
          <w:lang w:val="es-CO" w:eastAsia="es-CO"/>
        </w:rPr>
        <w:t>……………………………………………………………………………………</w:t>
      </w:r>
    </w:p>
    <w:sectPr w:rsidR="00BA242E" w:rsidRPr="0053147D" w:rsidSect="00FC224D">
      <w:headerReference w:type="default" r:id="rId8"/>
      <w:footerReference w:type="default" r:id="rId9"/>
      <w:pgSz w:w="12240" w:h="20160" w:code="5"/>
      <w:pgMar w:top="2249" w:right="1701" w:bottom="1843" w:left="1701" w:header="708" w:footer="10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7E9DB6" w14:textId="77777777" w:rsidR="007115F4" w:rsidRDefault="007115F4" w:rsidP="00757B36">
      <w:r>
        <w:separator/>
      </w:r>
    </w:p>
  </w:endnote>
  <w:endnote w:type="continuationSeparator" w:id="0">
    <w:p w14:paraId="52E3F4CC" w14:textId="77777777" w:rsidR="007115F4" w:rsidRDefault="007115F4" w:rsidP="00757B36">
      <w:r>
        <w:continuationSeparator/>
      </w:r>
    </w:p>
  </w:endnote>
  <w:endnote w:type="continuationNotice" w:id="1">
    <w:p w14:paraId="596D5E23" w14:textId="77777777" w:rsidR="007115F4" w:rsidRDefault="007115F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altName w:val="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lang w:val="es-ES"/>
      </w:rPr>
      <w:id w:val="-1071572585"/>
      <w:docPartObj>
        <w:docPartGallery w:val="Page Numbers (Bottom of Page)"/>
        <w:docPartUnique/>
      </w:docPartObj>
    </w:sdtPr>
    <w:sdtEndPr/>
    <w:sdtContent>
      <w:p w14:paraId="324BE145" w14:textId="24BC3710" w:rsidR="00253680" w:rsidRDefault="00253680">
        <w:pPr>
          <w:pStyle w:val="Piedepgina"/>
          <w:jc w:val="right"/>
        </w:pPr>
        <w:r>
          <w:rPr>
            <w:noProof/>
            <w:lang w:eastAsia="es-CO"/>
          </w:rPr>
          <mc:AlternateContent>
            <mc:Choice Requires="wps">
              <w:drawing>
                <wp:anchor distT="0" distB="0" distL="114300" distR="114300" simplePos="0" relativeHeight="251658240" behindDoc="0" locked="0" layoutInCell="1" allowOverlap="1" wp14:anchorId="7AE5F12B" wp14:editId="637D5C57">
                  <wp:simplePos x="0" y="0"/>
                  <wp:positionH relativeFrom="margin">
                    <wp:posOffset>-229235</wp:posOffset>
                  </wp:positionH>
                  <wp:positionV relativeFrom="paragraph">
                    <wp:posOffset>-69215</wp:posOffset>
                  </wp:positionV>
                  <wp:extent cx="6029325" cy="1570990"/>
                  <wp:effectExtent l="0" t="0" r="0" b="0"/>
                  <wp:wrapNone/>
                  <wp:docPr id="1223101586" name="Cuadro de texto 1"/>
                  <wp:cNvGraphicFramePr/>
                  <a:graphic xmlns:a="http://schemas.openxmlformats.org/drawingml/2006/main">
                    <a:graphicData uri="http://schemas.microsoft.com/office/word/2010/wordprocessingShape">
                      <wps:wsp>
                        <wps:cNvSpPr txBox="1"/>
                        <wps:spPr>
                          <a:xfrm>
                            <a:off x="0" y="0"/>
                            <a:ext cx="6029325" cy="1570990"/>
                          </a:xfrm>
                          <a:prstGeom prst="rect">
                            <a:avLst/>
                          </a:prstGeom>
                          <a:noFill/>
                          <a:ln w="6350">
                            <a:noFill/>
                          </a:ln>
                        </wps:spPr>
                        <wps:txbx>
                          <w:txbxContent>
                            <w:p w14:paraId="79D92C5A" w14:textId="5628690E" w:rsidR="00253680" w:rsidRPr="00256928" w:rsidRDefault="00253680" w:rsidP="00D34D20">
                              <w:pPr>
                                <w:spacing w:line="276" w:lineRule="auto"/>
                                <w:jc w:val="both"/>
                                <w:rPr>
                                  <w:rFonts w:ascii="Helvetica" w:hAnsi="Helvetica"/>
                                  <w:sz w:val="20"/>
                                  <w:szCs w:val="20"/>
                                </w:rPr>
                              </w:pPr>
                              <w:r w:rsidRPr="00256928">
                                <w:rPr>
                                  <w:rFonts w:ascii="Helvetica" w:hAnsi="Helvetica"/>
                                  <w:sz w:val="20"/>
                                  <w:szCs w:val="20"/>
                                </w:rPr>
                                <w:t>________________________________________________________________________</w:t>
                              </w:r>
                            </w:p>
                            <w:p w14:paraId="57124D6E" w14:textId="77777777" w:rsidR="00253680" w:rsidRPr="00717BC1" w:rsidRDefault="00253680" w:rsidP="00082082">
                              <w:pPr>
                                <w:spacing w:line="276" w:lineRule="auto"/>
                                <w:jc w:val="both"/>
                                <w:rPr>
                                  <w:rFonts w:ascii="Verdana" w:hAnsi="Verdana"/>
                                  <w:b/>
                                  <w:bCs/>
                                  <w:sz w:val="20"/>
                                  <w:szCs w:val="20"/>
                                </w:rPr>
                              </w:pPr>
                              <w:r>
                                <w:rPr>
                                  <w:rFonts w:ascii="Verdana" w:hAnsi="Verdana"/>
                                  <w:b/>
                                  <w:bCs/>
                                  <w:sz w:val="20"/>
                                  <w:szCs w:val="20"/>
                                </w:rPr>
                                <w:t>Parques Nacionales Naturales de Colombia</w:t>
                              </w:r>
                            </w:p>
                            <w:p w14:paraId="74315850" w14:textId="77777777" w:rsidR="00253680" w:rsidRDefault="00253680" w:rsidP="00082082">
                              <w:pPr>
                                <w:spacing w:line="276" w:lineRule="auto"/>
                                <w:jc w:val="both"/>
                                <w:rPr>
                                  <w:rFonts w:ascii="Verdana" w:hAnsi="Verdana"/>
                                  <w:sz w:val="20"/>
                                  <w:szCs w:val="20"/>
                                </w:rPr>
                              </w:pPr>
                              <w:r>
                                <w:rPr>
                                  <w:rFonts w:ascii="Verdana" w:hAnsi="Verdana"/>
                                  <w:sz w:val="20"/>
                                  <w:szCs w:val="20"/>
                                </w:rPr>
                                <w:t>Dirección Territorial Orinoquía</w:t>
                              </w:r>
                            </w:p>
                            <w:p w14:paraId="4AFBB44B" w14:textId="77777777" w:rsidR="00D84E2C" w:rsidRDefault="00D84E2C" w:rsidP="00D84E2C">
                              <w:pPr>
                                <w:spacing w:line="275" w:lineRule="auto"/>
                                <w:jc w:val="both"/>
                                <w:textDirection w:val="btLr"/>
                              </w:pPr>
                              <w:r>
                                <w:rPr>
                                  <w:rFonts w:ascii="Verdana" w:eastAsia="Verdana" w:hAnsi="Verdana" w:cs="Verdana"/>
                                  <w:color w:val="000000"/>
                                  <w:sz w:val="20"/>
                                </w:rPr>
                                <w:t>Dirección: Calle 41 No. 27 - 39, Villavicencio, Colombia</w:t>
                              </w:r>
                            </w:p>
                            <w:p w14:paraId="35407F22" w14:textId="77777777" w:rsidR="00D84E2C" w:rsidRPr="00B93CCF" w:rsidRDefault="00D84E2C" w:rsidP="00D84E2C">
                              <w:pPr>
                                <w:spacing w:line="276" w:lineRule="auto"/>
                                <w:jc w:val="both"/>
                                <w:rPr>
                                  <w:rFonts w:ascii="Verdana" w:hAnsi="Verdana"/>
                                  <w:sz w:val="20"/>
                                  <w:szCs w:val="20"/>
                                </w:rPr>
                              </w:pPr>
                              <w:bookmarkStart w:id="9" w:name="_Hlk136242354"/>
                              <w:bookmarkStart w:id="10" w:name="_Hlk136242355"/>
                              <w:r w:rsidRPr="00B93CCF">
                                <w:rPr>
                                  <w:rFonts w:ascii="Verdana" w:hAnsi="Verdana"/>
                                  <w:sz w:val="20"/>
                                  <w:szCs w:val="20"/>
                                </w:rPr>
                                <w:t xml:space="preserve">Línea Gratuita: (+57) 01 8000 </w:t>
                              </w:r>
                              <w:r>
                                <w:rPr>
                                  <w:rFonts w:ascii="Verdana" w:hAnsi="Verdana"/>
                                  <w:sz w:val="20"/>
                                  <w:szCs w:val="20"/>
                                </w:rPr>
                                <w:t>129722</w:t>
                              </w:r>
                              <w:bookmarkEnd w:id="9"/>
                              <w:bookmarkEnd w:id="1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shapetype w14:anchorId="7AE5F12B" id="_x0000_t202" coordsize="21600,21600" o:spt="202" path="m,l,21600r21600,l21600,xe">
                  <v:stroke joinstyle="miter"/>
                  <v:path gradientshapeok="t" o:connecttype="rect"/>
                </v:shapetype>
                <v:shape id="Cuadro de texto 1" o:spid="_x0000_s1026" type="#_x0000_t202" style="position:absolute;left:0;text-align:left;margin-left:-18.05pt;margin-top:-5.45pt;width:474.75pt;height:123.7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" filled="f" stroked="f" strokeweight=".5pt">
                  <v:textbox>
                    <w:txbxContent>
                      <w:p w14:paraId="79D92C5A" w14:textId="5628690E" w:rsidR="00253680" w:rsidRPr="00256928" w:rsidRDefault="00253680" w:rsidP="00D34D20">
                        <w:pPr>
                          <w:spacing w:line="276" w:lineRule="auto"/>
                          <w:jc w:val="both"/>
                          <w:rPr>
                            <w:rFonts w:ascii="Helvetica" w:hAnsi="Helvetica"/>
                            <w:sz w:val="20"/>
                            <w:szCs w:val="20"/>
                          </w:rPr>
                        </w:pPr>
                        <w:r w:rsidRPr="00256928">
                          <w:rPr>
                            <w:rFonts w:ascii="Helvetica" w:hAnsi="Helvetica"/>
                            <w:sz w:val="20"/>
                            <w:szCs w:val="20"/>
                          </w:rPr>
                          <w:t>________________________________________________________________________</w:t>
                        </w:r>
                      </w:p>
                      <w:p w14:paraId="57124D6E" w14:textId="77777777" w:rsidR="00253680" w:rsidRPr="00717BC1" w:rsidRDefault="00253680" w:rsidP="00082082">
                        <w:pPr>
                          <w:spacing w:line="276" w:lineRule="auto"/>
                          <w:jc w:val="both"/>
                          <w:rPr>
                            <w:rFonts w:ascii="Verdana" w:hAnsi="Verdana"/>
                            <w:b/>
                            <w:bCs/>
                            <w:sz w:val="20"/>
                            <w:szCs w:val="20"/>
                          </w:rPr>
                        </w:pPr>
                        <w:r>
                          <w:rPr>
                            <w:rFonts w:ascii="Verdana" w:hAnsi="Verdana"/>
                            <w:b/>
                            <w:bCs/>
                            <w:sz w:val="20"/>
                            <w:szCs w:val="20"/>
                          </w:rPr>
                          <w:t>Parques Nacionales Naturales de Colombia</w:t>
                        </w:r>
                      </w:p>
                      <w:p w14:paraId="74315850" w14:textId="77777777" w:rsidR="00253680" w:rsidRDefault="00253680" w:rsidP="00082082">
                        <w:pPr>
                          <w:spacing w:line="276" w:lineRule="auto"/>
                          <w:jc w:val="both"/>
                          <w:rPr>
                            <w:rFonts w:ascii="Verdana" w:hAnsi="Verdana"/>
                            <w:sz w:val="20"/>
                            <w:szCs w:val="20"/>
                          </w:rPr>
                        </w:pPr>
                        <w:r>
                          <w:rPr>
                            <w:rFonts w:ascii="Verdana" w:hAnsi="Verdana"/>
                            <w:sz w:val="20"/>
                            <w:szCs w:val="20"/>
                          </w:rPr>
                          <w:t>Dirección Territorial Orinoquía</w:t>
                        </w:r>
                      </w:p>
                      <w:p w14:paraId="4AFBB44B" w14:textId="77777777" w:rsidR="00D84E2C" w:rsidRDefault="00D84E2C" w:rsidP="00D84E2C">
                        <w:pPr>
                          <w:spacing w:line="275" w:lineRule="auto"/>
                          <w:jc w:val="both"/>
                          <w:textDirection w:val="btLr"/>
                        </w:pPr>
                        <w:r>
                          <w:rPr>
                            <w:rFonts w:ascii="Verdana" w:eastAsia="Verdana" w:hAnsi="Verdana" w:cs="Verdana"/>
                            <w:color w:val="000000"/>
                            <w:sz w:val="20"/>
                          </w:rPr>
                          <w:t>Dirección: Calle 41 No. 27 - 39, Villavicencio, Colombia</w:t>
                        </w:r>
                      </w:p>
                      <w:p w14:paraId="35407F22" w14:textId="77777777" w:rsidR="00D84E2C" w:rsidRPr="00B93CCF" w:rsidRDefault="00D84E2C" w:rsidP="00D84E2C">
                        <w:pPr>
                          <w:spacing w:line="276" w:lineRule="auto"/>
                          <w:jc w:val="both"/>
                          <w:rPr>
                            <w:rFonts w:ascii="Verdana" w:hAnsi="Verdana"/>
                            <w:sz w:val="20"/>
                            <w:szCs w:val="20"/>
                          </w:rPr>
                        </w:pPr>
                        <w:bookmarkStart w:id="11" w:name="_Hlk136242354"/>
                        <w:bookmarkStart w:id="12" w:name="_Hlk136242355"/>
                        <w:r w:rsidRPr="00B93CCF">
                          <w:rPr>
                            <w:rFonts w:ascii="Verdana" w:hAnsi="Verdana"/>
                            <w:sz w:val="20"/>
                            <w:szCs w:val="20"/>
                          </w:rPr>
                          <w:t xml:space="preserve">Línea Gratuita: (+57) 01 8000 </w:t>
                        </w:r>
                        <w:r>
                          <w:rPr>
                            <w:rFonts w:ascii="Verdana" w:hAnsi="Verdana"/>
                            <w:sz w:val="20"/>
                            <w:szCs w:val="20"/>
                          </w:rPr>
                          <w:t>129722</w:t>
                        </w:r>
                        <w:bookmarkEnd w:id="11"/>
                        <w:bookmarkEnd w:id="12"/>
                      </w:p>
                    </w:txbxContent>
                  </v:textbox>
                  <w10:wrap anchorx="margin"/>
                </v:shape>
              </w:pict>
            </mc:Fallback>
          </mc:AlternateContent>
        </w:r>
        <w:r>
          <w:rPr>
            <w:lang w:val="es-ES"/>
          </w:rPr>
          <w:t xml:space="preserve">Página | </w:t>
        </w:r>
        <w:r>
          <w:fldChar w:fldCharType="begin"/>
        </w:r>
        <w:r>
          <w:instrText>PAGE   \* MERGEFORMAT</w:instrText>
        </w:r>
        <w:r>
          <w:fldChar w:fldCharType="separate"/>
        </w:r>
        <w:r w:rsidR="00F73995" w:rsidRPr="00F73995">
          <w:rPr>
            <w:noProof/>
            <w:lang w:val="es-ES"/>
          </w:rPr>
          <w:t>19</w:t>
        </w:r>
        <w:r>
          <w:fldChar w:fldCharType="end"/>
        </w:r>
        <w:r>
          <w:rPr>
            <w:lang w:val="es-ES"/>
          </w:rPr>
          <w:t xml:space="preserve"> </w:t>
        </w:r>
      </w:p>
    </w:sdtContent>
  </w:sdt>
  <w:p w14:paraId="409F4B9A" w14:textId="79830460" w:rsidR="00253680" w:rsidRPr="00D34D20" w:rsidRDefault="00253680" w:rsidP="00D34D20">
    <w:pPr>
      <w:spacing w:line="276" w:lineRule="auto"/>
      <w:jc w:val="both"/>
      <w:rPr>
        <w:rFonts w:ascii="Helvetica" w:hAnsi="Helvetica"/>
      </w:rPr>
    </w:pPr>
  </w:p>
  <w:p w14:paraId="1F612266" w14:textId="77777777" w:rsidR="00253680" w:rsidRDefault="00253680"/>
  <w:p w14:paraId="44E8A09B" w14:textId="77777777" w:rsidR="00692031" w:rsidRDefault="00692031"/>
  <w:p w14:paraId="5DF7891C" w14:textId="77777777" w:rsidR="00692031" w:rsidRDefault="0069203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5E005F" w14:textId="77777777" w:rsidR="007115F4" w:rsidRDefault="007115F4" w:rsidP="00757B36">
      <w:r>
        <w:separator/>
      </w:r>
    </w:p>
  </w:footnote>
  <w:footnote w:type="continuationSeparator" w:id="0">
    <w:p w14:paraId="406A4555" w14:textId="77777777" w:rsidR="007115F4" w:rsidRDefault="007115F4" w:rsidP="00757B36">
      <w:r>
        <w:continuationSeparator/>
      </w:r>
    </w:p>
  </w:footnote>
  <w:footnote w:type="continuationNotice" w:id="1">
    <w:p w14:paraId="41F6BC94" w14:textId="77777777" w:rsidR="007115F4" w:rsidRDefault="007115F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F8CE25" w14:textId="4E16963A" w:rsidR="00253680" w:rsidRDefault="00253680">
    <w:pPr>
      <w:pStyle w:val="Encabezado"/>
    </w:pPr>
    <w:r>
      <w:rPr>
        <w:noProof/>
        <w:lang w:eastAsia="es-CO"/>
      </w:rPr>
      <w:drawing>
        <wp:anchor distT="0" distB="0" distL="114300" distR="114300" simplePos="0" relativeHeight="251658241" behindDoc="1" locked="0" layoutInCell="1" allowOverlap="1" wp14:anchorId="538DFE1E" wp14:editId="0A90C8E8">
          <wp:simplePos x="0" y="0"/>
          <wp:positionH relativeFrom="page">
            <wp:posOffset>-3077</wp:posOffset>
          </wp:positionH>
          <wp:positionV relativeFrom="paragraph">
            <wp:posOffset>-464869</wp:posOffset>
          </wp:positionV>
          <wp:extent cx="7766690" cy="10051009"/>
          <wp:effectExtent l="0" t="0" r="0" b="0"/>
          <wp:wrapNone/>
          <wp:docPr id="2052920131" name="Imagen 2052920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993281" name="Imagen 161599328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66690" cy="10051009"/>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89DA920" w14:textId="77777777" w:rsidR="00253680" w:rsidRDefault="00253680"/>
  <w:p w14:paraId="2F0D81B7" w14:textId="77777777" w:rsidR="00692031" w:rsidRDefault="00692031"/>
  <w:p w14:paraId="53A09A4B" w14:textId="77777777" w:rsidR="00692031" w:rsidRDefault="0069203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428B7"/>
    <w:multiLevelType w:val="multilevel"/>
    <w:tmpl w:val="3CB077A6"/>
    <w:lvl w:ilvl="0">
      <w:start w:val="2"/>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2160" w:hanging="180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3240" w:hanging="2880"/>
      </w:pPr>
      <w:rPr>
        <w:rFonts w:hint="default"/>
      </w:rPr>
    </w:lvl>
  </w:abstractNum>
  <w:abstractNum w:abstractNumId="1" w15:restartNumberingAfterBreak="0">
    <w:nsid w:val="093A3944"/>
    <w:multiLevelType w:val="hybridMultilevel"/>
    <w:tmpl w:val="5CFEC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D582B4C"/>
    <w:multiLevelType w:val="hybridMultilevel"/>
    <w:tmpl w:val="4FD870FA"/>
    <w:lvl w:ilvl="0" w:tplc="ADA40440">
      <w:start w:val="1"/>
      <w:numFmt w:val="decimal"/>
      <w:lvlText w:val="%1."/>
      <w:lvlJc w:val="left"/>
      <w:pPr>
        <w:ind w:left="360" w:hanging="360"/>
      </w:pPr>
      <w:rPr>
        <w:b w:val="0"/>
        <w:bCs/>
      </w:rPr>
    </w:lvl>
    <w:lvl w:ilvl="1" w:tplc="580A0019" w:tentative="1">
      <w:start w:val="1"/>
      <w:numFmt w:val="lowerLetter"/>
      <w:lvlText w:val="%2."/>
      <w:lvlJc w:val="left"/>
      <w:pPr>
        <w:ind w:left="1080" w:hanging="360"/>
      </w:pPr>
    </w:lvl>
    <w:lvl w:ilvl="2" w:tplc="580A001B" w:tentative="1">
      <w:start w:val="1"/>
      <w:numFmt w:val="lowerRoman"/>
      <w:lvlText w:val="%3."/>
      <w:lvlJc w:val="right"/>
      <w:pPr>
        <w:ind w:left="1800" w:hanging="180"/>
      </w:pPr>
    </w:lvl>
    <w:lvl w:ilvl="3" w:tplc="580A000F" w:tentative="1">
      <w:start w:val="1"/>
      <w:numFmt w:val="decimal"/>
      <w:lvlText w:val="%4."/>
      <w:lvlJc w:val="left"/>
      <w:pPr>
        <w:ind w:left="2520" w:hanging="360"/>
      </w:pPr>
    </w:lvl>
    <w:lvl w:ilvl="4" w:tplc="580A0019" w:tentative="1">
      <w:start w:val="1"/>
      <w:numFmt w:val="lowerLetter"/>
      <w:lvlText w:val="%5."/>
      <w:lvlJc w:val="left"/>
      <w:pPr>
        <w:ind w:left="3240" w:hanging="360"/>
      </w:pPr>
    </w:lvl>
    <w:lvl w:ilvl="5" w:tplc="580A001B" w:tentative="1">
      <w:start w:val="1"/>
      <w:numFmt w:val="lowerRoman"/>
      <w:lvlText w:val="%6."/>
      <w:lvlJc w:val="right"/>
      <w:pPr>
        <w:ind w:left="3960" w:hanging="180"/>
      </w:pPr>
    </w:lvl>
    <w:lvl w:ilvl="6" w:tplc="580A000F" w:tentative="1">
      <w:start w:val="1"/>
      <w:numFmt w:val="decimal"/>
      <w:lvlText w:val="%7."/>
      <w:lvlJc w:val="left"/>
      <w:pPr>
        <w:ind w:left="4680" w:hanging="360"/>
      </w:pPr>
    </w:lvl>
    <w:lvl w:ilvl="7" w:tplc="580A0019" w:tentative="1">
      <w:start w:val="1"/>
      <w:numFmt w:val="lowerLetter"/>
      <w:lvlText w:val="%8."/>
      <w:lvlJc w:val="left"/>
      <w:pPr>
        <w:ind w:left="5400" w:hanging="360"/>
      </w:pPr>
    </w:lvl>
    <w:lvl w:ilvl="8" w:tplc="580A001B" w:tentative="1">
      <w:start w:val="1"/>
      <w:numFmt w:val="lowerRoman"/>
      <w:lvlText w:val="%9."/>
      <w:lvlJc w:val="right"/>
      <w:pPr>
        <w:ind w:left="6120" w:hanging="180"/>
      </w:pPr>
    </w:lvl>
  </w:abstractNum>
  <w:abstractNum w:abstractNumId="3" w15:restartNumberingAfterBreak="0">
    <w:nsid w:val="13EF736F"/>
    <w:multiLevelType w:val="hybridMultilevel"/>
    <w:tmpl w:val="B11E690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F0F3CF2"/>
    <w:multiLevelType w:val="multilevel"/>
    <w:tmpl w:val="BFEA076C"/>
    <w:lvl w:ilvl="0">
      <w:start w:val="3"/>
      <w:numFmt w:val="decimal"/>
      <w:lvlText w:val="%1."/>
      <w:lvlJc w:val="left"/>
      <w:pPr>
        <w:ind w:left="720" w:hanging="720"/>
      </w:pPr>
      <w:rPr>
        <w:rFonts w:hint="default"/>
      </w:rPr>
    </w:lvl>
    <w:lvl w:ilvl="1">
      <w:start w:val="3"/>
      <w:numFmt w:val="decimal"/>
      <w:lvlText w:val="%1.%2."/>
      <w:lvlJc w:val="left"/>
      <w:pPr>
        <w:ind w:left="1080" w:hanging="720"/>
      </w:pPr>
      <w:rPr>
        <w:rFonts w:hint="default"/>
      </w:rPr>
    </w:lvl>
    <w:lvl w:ilvl="2">
      <w:start w:val="3"/>
      <w:numFmt w:val="decimal"/>
      <w:lvlText w:val="%1.%2.%3."/>
      <w:lvlJc w:val="left"/>
      <w:pPr>
        <w:ind w:left="1800" w:hanging="1080"/>
      </w:pPr>
      <w:rPr>
        <w:rFonts w:hint="default"/>
      </w:rPr>
    </w:lvl>
    <w:lvl w:ilvl="3">
      <w:start w:val="1"/>
      <w:numFmt w:val="decimal"/>
      <w:lvlText w:val="%1.%2.%3.%4."/>
      <w:lvlJc w:val="left"/>
      <w:pPr>
        <w:ind w:left="2520" w:hanging="144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4320" w:hanging="2160"/>
      </w:pPr>
      <w:rPr>
        <w:rFonts w:hint="default"/>
      </w:rPr>
    </w:lvl>
    <w:lvl w:ilvl="7">
      <w:start w:val="1"/>
      <w:numFmt w:val="decimal"/>
      <w:lvlText w:val="%1.%2.%3.%4.%5.%6.%7.%8."/>
      <w:lvlJc w:val="left"/>
      <w:pPr>
        <w:ind w:left="5040" w:hanging="2520"/>
      </w:pPr>
      <w:rPr>
        <w:rFonts w:hint="default"/>
      </w:rPr>
    </w:lvl>
    <w:lvl w:ilvl="8">
      <w:start w:val="1"/>
      <w:numFmt w:val="decimal"/>
      <w:lvlText w:val="%1.%2.%3.%4.%5.%6.%7.%8.%9."/>
      <w:lvlJc w:val="left"/>
      <w:pPr>
        <w:ind w:left="5400" w:hanging="2520"/>
      </w:pPr>
      <w:rPr>
        <w:rFonts w:hint="default"/>
      </w:rPr>
    </w:lvl>
  </w:abstractNum>
  <w:abstractNum w:abstractNumId="5" w15:restartNumberingAfterBreak="0">
    <w:nsid w:val="21DC31FB"/>
    <w:multiLevelType w:val="multilevel"/>
    <w:tmpl w:val="E742675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6" w15:restartNumberingAfterBreak="0">
    <w:nsid w:val="2DEB59B4"/>
    <w:multiLevelType w:val="hybridMultilevel"/>
    <w:tmpl w:val="EC88AF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6AB6C5C"/>
    <w:multiLevelType w:val="hybridMultilevel"/>
    <w:tmpl w:val="B3DEC9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3BFD104D"/>
    <w:multiLevelType w:val="hybridMultilevel"/>
    <w:tmpl w:val="3EDE1C46"/>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40C869C0"/>
    <w:multiLevelType w:val="hybridMultilevel"/>
    <w:tmpl w:val="18EA2CB0"/>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0" w15:restartNumberingAfterBreak="0">
    <w:nsid w:val="44621FA2"/>
    <w:multiLevelType w:val="hybridMultilevel"/>
    <w:tmpl w:val="B3E83C80"/>
    <w:lvl w:ilvl="0" w:tplc="3C887DF6">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87272AA"/>
    <w:multiLevelType w:val="multilevel"/>
    <w:tmpl w:val="DF30E0A4"/>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2160" w:hanging="180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3240" w:hanging="2880"/>
      </w:pPr>
      <w:rPr>
        <w:rFonts w:hint="default"/>
      </w:rPr>
    </w:lvl>
  </w:abstractNum>
  <w:abstractNum w:abstractNumId="12" w15:restartNumberingAfterBreak="0">
    <w:nsid w:val="4E97461A"/>
    <w:multiLevelType w:val="hybridMultilevel"/>
    <w:tmpl w:val="7B2A56B4"/>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9F72CE6"/>
    <w:multiLevelType w:val="multilevel"/>
    <w:tmpl w:val="4CE42FB2"/>
    <w:lvl w:ilvl="0">
      <w:start w:val="3"/>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14" w15:restartNumberingAfterBreak="0">
    <w:nsid w:val="67976294"/>
    <w:multiLevelType w:val="multilevel"/>
    <w:tmpl w:val="8554499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2880" w:hanging="2520"/>
      </w:pPr>
      <w:rPr>
        <w:rFonts w:hint="default"/>
      </w:rPr>
    </w:lvl>
  </w:abstractNum>
  <w:abstractNum w:abstractNumId="15" w15:restartNumberingAfterBreak="0">
    <w:nsid w:val="67E4665A"/>
    <w:multiLevelType w:val="hybridMultilevel"/>
    <w:tmpl w:val="9E5013E6"/>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6AEF114C"/>
    <w:multiLevelType w:val="hybridMultilevel"/>
    <w:tmpl w:val="273C99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AF61F9D"/>
    <w:multiLevelType w:val="hybridMultilevel"/>
    <w:tmpl w:val="E6B074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6BA90580"/>
    <w:multiLevelType w:val="multilevel"/>
    <w:tmpl w:val="8090AAE0"/>
    <w:styleLink w:val="LFO2"/>
    <w:lvl w:ilvl="0">
      <w:numFmt w:val="bullet"/>
      <w:pStyle w:val="Cierre"/>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 w15:restartNumberingAfterBreak="0">
    <w:nsid w:val="6CBA6A90"/>
    <w:multiLevelType w:val="multilevel"/>
    <w:tmpl w:val="9A8A1FC2"/>
    <w:lvl w:ilvl="0">
      <w:start w:val="1"/>
      <w:numFmt w:val="bullet"/>
      <w:lvlText w:val=""/>
      <w:lvlJc w:val="left"/>
      <w:pPr>
        <w:ind w:left="360" w:hanging="360"/>
      </w:pPr>
      <w:rPr>
        <w:rFonts w:ascii="Symbol" w:hAnsi="Symbol"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080" w:hanging="72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20" w15:restartNumberingAfterBreak="0">
    <w:nsid w:val="718C466D"/>
    <w:multiLevelType w:val="multilevel"/>
    <w:tmpl w:val="F5E28F3C"/>
    <w:lvl w:ilvl="0">
      <w:start w:val="3"/>
      <w:numFmt w:val="decimal"/>
      <w:lvlText w:val="%1."/>
      <w:lvlJc w:val="left"/>
      <w:pPr>
        <w:ind w:left="765" w:hanging="765"/>
      </w:pPr>
      <w:rPr>
        <w:rFonts w:hint="default"/>
      </w:rPr>
    </w:lvl>
    <w:lvl w:ilvl="1">
      <w:start w:val="3"/>
      <w:numFmt w:val="decimal"/>
      <w:lvlText w:val="%1.%2."/>
      <w:lvlJc w:val="left"/>
      <w:pPr>
        <w:ind w:left="765" w:hanging="765"/>
      </w:pPr>
      <w:rPr>
        <w:rFonts w:hint="default"/>
      </w:rPr>
    </w:lvl>
    <w:lvl w:ilvl="2">
      <w:start w:val="3"/>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1" w15:restartNumberingAfterBreak="0">
    <w:nsid w:val="731957E2"/>
    <w:multiLevelType w:val="multilevel"/>
    <w:tmpl w:val="827E7AD6"/>
    <w:styleLink w:val="LFO1"/>
    <w:lvl w:ilvl="0">
      <w:numFmt w:val="bullet"/>
      <w:pStyle w:val="Listaconvietas2"/>
      <w:lvlText w:val="-"/>
      <w:lvlJc w:val="left"/>
      <w:pPr>
        <w:ind w:left="720" w:hanging="360"/>
      </w:pPr>
      <w:rPr>
        <w:rFonts w:ascii="Arial" w:eastAsia="Times New Roman"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7EE43B38"/>
    <w:multiLevelType w:val="hybridMultilevel"/>
    <w:tmpl w:val="3430800C"/>
    <w:lvl w:ilvl="0" w:tplc="580A000F">
      <w:start w:val="1"/>
      <w:numFmt w:val="decimal"/>
      <w:lvlText w:val="%1."/>
      <w:lvlJc w:val="left"/>
      <w:pPr>
        <w:ind w:left="360" w:hanging="360"/>
      </w:pPr>
    </w:lvl>
    <w:lvl w:ilvl="1" w:tplc="580A0019" w:tentative="1">
      <w:start w:val="1"/>
      <w:numFmt w:val="lowerLetter"/>
      <w:lvlText w:val="%2."/>
      <w:lvlJc w:val="left"/>
      <w:pPr>
        <w:ind w:left="1080" w:hanging="360"/>
      </w:pPr>
    </w:lvl>
    <w:lvl w:ilvl="2" w:tplc="580A001B" w:tentative="1">
      <w:start w:val="1"/>
      <w:numFmt w:val="lowerRoman"/>
      <w:lvlText w:val="%3."/>
      <w:lvlJc w:val="right"/>
      <w:pPr>
        <w:ind w:left="1800" w:hanging="180"/>
      </w:pPr>
    </w:lvl>
    <w:lvl w:ilvl="3" w:tplc="580A000F" w:tentative="1">
      <w:start w:val="1"/>
      <w:numFmt w:val="decimal"/>
      <w:lvlText w:val="%4."/>
      <w:lvlJc w:val="left"/>
      <w:pPr>
        <w:ind w:left="2520" w:hanging="360"/>
      </w:pPr>
    </w:lvl>
    <w:lvl w:ilvl="4" w:tplc="580A0019" w:tentative="1">
      <w:start w:val="1"/>
      <w:numFmt w:val="lowerLetter"/>
      <w:lvlText w:val="%5."/>
      <w:lvlJc w:val="left"/>
      <w:pPr>
        <w:ind w:left="3240" w:hanging="360"/>
      </w:pPr>
    </w:lvl>
    <w:lvl w:ilvl="5" w:tplc="580A001B" w:tentative="1">
      <w:start w:val="1"/>
      <w:numFmt w:val="lowerRoman"/>
      <w:lvlText w:val="%6."/>
      <w:lvlJc w:val="right"/>
      <w:pPr>
        <w:ind w:left="3960" w:hanging="180"/>
      </w:pPr>
    </w:lvl>
    <w:lvl w:ilvl="6" w:tplc="580A000F" w:tentative="1">
      <w:start w:val="1"/>
      <w:numFmt w:val="decimal"/>
      <w:lvlText w:val="%7."/>
      <w:lvlJc w:val="left"/>
      <w:pPr>
        <w:ind w:left="4680" w:hanging="360"/>
      </w:pPr>
    </w:lvl>
    <w:lvl w:ilvl="7" w:tplc="580A0019" w:tentative="1">
      <w:start w:val="1"/>
      <w:numFmt w:val="lowerLetter"/>
      <w:lvlText w:val="%8."/>
      <w:lvlJc w:val="left"/>
      <w:pPr>
        <w:ind w:left="5400" w:hanging="360"/>
      </w:pPr>
    </w:lvl>
    <w:lvl w:ilvl="8" w:tplc="580A001B" w:tentative="1">
      <w:start w:val="1"/>
      <w:numFmt w:val="lowerRoman"/>
      <w:lvlText w:val="%9."/>
      <w:lvlJc w:val="right"/>
      <w:pPr>
        <w:ind w:left="6120" w:hanging="180"/>
      </w:pPr>
    </w:lvl>
  </w:abstractNum>
  <w:num w:numId="1">
    <w:abstractNumId w:val="21"/>
  </w:num>
  <w:num w:numId="2">
    <w:abstractNumId w:val="18"/>
  </w:num>
  <w:num w:numId="3">
    <w:abstractNumId w:val="1"/>
  </w:num>
  <w:num w:numId="4">
    <w:abstractNumId w:val="9"/>
  </w:num>
  <w:num w:numId="5">
    <w:abstractNumId w:val="14"/>
  </w:num>
  <w:num w:numId="6">
    <w:abstractNumId w:val="5"/>
  </w:num>
  <w:num w:numId="7">
    <w:abstractNumId w:val="4"/>
  </w:num>
  <w:num w:numId="8">
    <w:abstractNumId w:val="20"/>
  </w:num>
  <w:num w:numId="9">
    <w:abstractNumId w:val="11"/>
  </w:num>
  <w:num w:numId="10">
    <w:abstractNumId w:val="0"/>
  </w:num>
  <w:num w:numId="11">
    <w:abstractNumId w:val="22"/>
  </w:num>
  <w:num w:numId="12">
    <w:abstractNumId w:val="3"/>
  </w:num>
  <w:num w:numId="13">
    <w:abstractNumId w:val="19"/>
  </w:num>
  <w:num w:numId="14">
    <w:abstractNumId w:val="15"/>
  </w:num>
  <w:num w:numId="15">
    <w:abstractNumId w:val="8"/>
  </w:num>
  <w:num w:numId="16">
    <w:abstractNumId w:val="10"/>
  </w:num>
  <w:num w:numId="17">
    <w:abstractNumId w:val="16"/>
  </w:num>
  <w:num w:numId="18">
    <w:abstractNumId w:val="12"/>
  </w:num>
  <w:num w:numId="19">
    <w:abstractNumId w:val="17"/>
  </w:num>
  <w:num w:numId="20">
    <w:abstractNumId w:val="7"/>
  </w:num>
  <w:num w:numId="21">
    <w:abstractNumId w:val="13"/>
  </w:num>
  <w:num w:numId="22">
    <w:abstractNumId w:val="6"/>
  </w:num>
  <w:num w:numId="23">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7B36"/>
    <w:rsid w:val="00000DD0"/>
    <w:rsid w:val="0000470F"/>
    <w:rsid w:val="00006191"/>
    <w:rsid w:val="00006B66"/>
    <w:rsid w:val="00007EC6"/>
    <w:rsid w:val="00013B96"/>
    <w:rsid w:val="00015D5A"/>
    <w:rsid w:val="00017282"/>
    <w:rsid w:val="00025B40"/>
    <w:rsid w:val="00025D24"/>
    <w:rsid w:val="0002611E"/>
    <w:rsid w:val="00027C10"/>
    <w:rsid w:val="00032540"/>
    <w:rsid w:val="00034C82"/>
    <w:rsid w:val="00034E69"/>
    <w:rsid w:val="00036118"/>
    <w:rsid w:val="00037E39"/>
    <w:rsid w:val="0004117A"/>
    <w:rsid w:val="00041A4B"/>
    <w:rsid w:val="00042434"/>
    <w:rsid w:val="00042AA5"/>
    <w:rsid w:val="00042C66"/>
    <w:rsid w:val="00044132"/>
    <w:rsid w:val="00052D4B"/>
    <w:rsid w:val="00052DAB"/>
    <w:rsid w:val="000558E5"/>
    <w:rsid w:val="000623AC"/>
    <w:rsid w:val="00062EED"/>
    <w:rsid w:val="00067B82"/>
    <w:rsid w:val="00067FE5"/>
    <w:rsid w:val="000722A9"/>
    <w:rsid w:val="000801FE"/>
    <w:rsid w:val="0008068B"/>
    <w:rsid w:val="00082082"/>
    <w:rsid w:val="00082D34"/>
    <w:rsid w:val="00085585"/>
    <w:rsid w:val="00085761"/>
    <w:rsid w:val="0008609F"/>
    <w:rsid w:val="00090AA2"/>
    <w:rsid w:val="0009166B"/>
    <w:rsid w:val="0009256C"/>
    <w:rsid w:val="00094640"/>
    <w:rsid w:val="00094F58"/>
    <w:rsid w:val="000963C2"/>
    <w:rsid w:val="00097162"/>
    <w:rsid w:val="0009756D"/>
    <w:rsid w:val="000A0A71"/>
    <w:rsid w:val="000A1E43"/>
    <w:rsid w:val="000A2AF3"/>
    <w:rsid w:val="000A3AA3"/>
    <w:rsid w:val="000A4850"/>
    <w:rsid w:val="000A72FD"/>
    <w:rsid w:val="000B45AE"/>
    <w:rsid w:val="000B5D97"/>
    <w:rsid w:val="000B7C84"/>
    <w:rsid w:val="000D1C4D"/>
    <w:rsid w:val="000D4328"/>
    <w:rsid w:val="000D4A9A"/>
    <w:rsid w:val="000E2378"/>
    <w:rsid w:val="000E3A4A"/>
    <w:rsid w:val="000E4228"/>
    <w:rsid w:val="000E6E0E"/>
    <w:rsid w:val="000E7CDF"/>
    <w:rsid w:val="000F1CA0"/>
    <w:rsid w:val="000F3323"/>
    <w:rsid w:val="000F3614"/>
    <w:rsid w:val="000F53EA"/>
    <w:rsid w:val="00103F69"/>
    <w:rsid w:val="00105F1B"/>
    <w:rsid w:val="00110F0C"/>
    <w:rsid w:val="00111B80"/>
    <w:rsid w:val="00112DFF"/>
    <w:rsid w:val="00114525"/>
    <w:rsid w:val="0011580E"/>
    <w:rsid w:val="00116365"/>
    <w:rsid w:val="00120E5D"/>
    <w:rsid w:val="0012155A"/>
    <w:rsid w:val="00122DD0"/>
    <w:rsid w:val="00124D64"/>
    <w:rsid w:val="00124DC3"/>
    <w:rsid w:val="0013300A"/>
    <w:rsid w:val="001345B7"/>
    <w:rsid w:val="001347CE"/>
    <w:rsid w:val="00135355"/>
    <w:rsid w:val="001367F4"/>
    <w:rsid w:val="001412FE"/>
    <w:rsid w:val="0014271C"/>
    <w:rsid w:val="001447D9"/>
    <w:rsid w:val="00147F3D"/>
    <w:rsid w:val="001511EE"/>
    <w:rsid w:val="0015250D"/>
    <w:rsid w:val="00157ED5"/>
    <w:rsid w:val="001653F6"/>
    <w:rsid w:val="00166602"/>
    <w:rsid w:val="001669C7"/>
    <w:rsid w:val="00170A38"/>
    <w:rsid w:val="00171A83"/>
    <w:rsid w:val="001721D3"/>
    <w:rsid w:val="0017414E"/>
    <w:rsid w:val="00175A4B"/>
    <w:rsid w:val="0017673D"/>
    <w:rsid w:val="00183B95"/>
    <w:rsid w:val="0018437A"/>
    <w:rsid w:val="00186881"/>
    <w:rsid w:val="00186D14"/>
    <w:rsid w:val="00187614"/>
    <w:rsid w:val="001916EC"/>
    <w:rsid w:val="00193DD7"/>
    <w:rsid w:val="00195D81"/>
    <w:rsid w:val="0019612B"/>
    <w:rsid w:val="00197FFE"/>
    <w:rsid w:val="001A005E"/>
    <w:rsid w:val="001A4CB5"/>
    <w:rsid w:val="001A6951"/>
    <w:rsid w:val="001A7C37"/>
    <w:rsid w:val="001B0100"/>
    <w:rsid w:val="001B0334"/>
    <w:rsid w:val="001B0F01"/>
    <w:rsid w:val="001B311C"/>
    <w:rsid w:val="001B3D7C"/>
    <w:rsid w:val="001C00A8"/>
    <w:rsid w:val="001C0135"/>
    <w:rsid w:val="001C16AA"/>
    <w:rsid w:val="001C400A"/>
    <w:rsid w:val="001D2A09"/>
    <w:rsid w:val="001D2FF2"/>
    <w:rsid w:val="001D4257"/>
    <w:rsid w:val="001D5435"/>
    <w:rsid w:val="001D55DA"/>
    <w:rsid w:val="001D6DCB"/>
    <w:rsid w:val="001E25E3"/>
    <w:rsid w:val="001E750E"/>
    <w:rsid w:val="001F2470"/>
    <w:rsid w:val="001F25F3"/>
    <w:rsid w:val="001F6DA8"/>
    <w:rsid w:val="00201856"/>
    <w:rsid w:val="00204B28"/>
    <w:rsid w:val="00206533"/>
    <w:rsid w:val="0021251D"/>
    <w:rsid w:val="00214306"/>
    <w:rsid w:val="002200AA"/>
    <w:rsid w:val="00220297"/>
    <w:rsid w:val="00220D18"/>
    <w:rsid w:val="0022292D"/>
    <w:rsid w:val="002248B8"/>
    <w:rsid w:val="002251FF"/>
    <w:rsid w:val="00225F0F"/>
    <w:rsid w:val="002271DC"/>
    <w:rsid w:val="0022754F"/>
    <w:rsid w:val="00227D88"/>
    <w:rsid w:val="002348B7"/>
    <w:rsid w:val="00235FB9"/>
    <w:rsid w:val="00237B7B"/>
    <w:rsid w:val="00243A83"/>
    <w:rsid w:val="002441E4"/>
    <w:rsid w:val="002451CF"/>
    <w:rsid w:val="00252908"/>
    <w:rsid w:val="00253680"/>
    <w:rsid w:val="0025411E"/>
    <w:rsid w:val="002550D5"/>
    <w:rsid w:val="00255542"/>
    <w:rsid w:val="00256928"/>
    <w:rsid w:val="00260888"/>
    <w:rsid w:val="002617EC"/>
    <w:rsid w:val="002618FB"/>
    <w:rsid w:val="002644C7"/>
    <w:rsid w:val="00265BE4"/>
    <w:rsid w:val="00267EAD"/>
    <w:rsid w:val="00270F1C"/>
    <w:rsid w:val="00271060"/>
    <w:rsid w:val="002778C3"/>
    <w:rsid w:val="00281408"/>
    <w:rsid w:val="00282892"/>
    <w:rsid w:val="002848EB"/>
    <w:rsid w:val="00286F2E"/>
    <w:rsid w:val="00290BE0"/>
    <w:rsid w:val="00291D43"/>
    <w:rsid w:val="00293003"/>
    <w:rsid w:val="0029447F"/>
    <w:rsid w:val="002A0ABD"/>
    <w:rsid w:val="002A4589"/>
    <w:rsid w:val="002A65AA"/>
    <w:rsid w:val="002A66BC"/>
    <w:rsid w:val="002B13E6"/>
    <w:rsid w:val="002B493A"/>
    <w:rsid w:val="002B6A0F"/>
    <w:rsid w:val="002B7DB4"/>
    <w:rsid w:val="002C0610"/>
    <w:rsid w:val="002C1D6F"/>
    <w:rsid w:val="002C2D1B"/>
    <w:rsid w:val="002C3BC4"/>
    <w:rsid w:val="002C6071"/>
    <w:rsid w:val="002C60E3"/>
    <w:rsid w:val="002C7EE5"/>
    <w:rsid w:val="002D4D5B"/>
    <w:rsid w:val="002D542C"/>
    <w:rsid w:val="002E14CD"/>
    <w:rsid w:val="002E27C4"/>
    <w:rsid w:val="002E2E79"/>
    <w:rsid w:val="002E354A"/>
    <w:rsid w:val="002E4F4C"/>
    <w:rsid w:val="002E6D23"/>
    <w:rsid w:val="002F22FD"/>
    <w:rsid w:val="002F5123"/>
    <w:rsid w:val="002F6E48"/>
    <w:rsid w:val="0030064B"/>
    <w:rsid w:val="00302C0D"/>
    <w:rsid w:val="00303B91"/>
    <w:rsid w:val="0030489C"/>
    <w:rsid w:val="00306A2E"/>
    <w:rsid w:val="0031046B"/>
    <w:rsid w:val="00310737"/>
    <w:rsid w:val="00312B05"/>
    <w:rsid w:val="00320FC0"/>
    <w:rsid w:val="003224FB"/>
    <w:rsid w:val="00323A86"/>
    <w:rsid w:val="00323AF7"/>
    <w:rsid w:val="00324122"/>
    <w:rsid w:val="00327C3F"/>
    <w:rsid w:val="003327FE"/>
    <w:rsid w:val="003349E0"/>
    <w:rsid w:val="0033607D"/>
    <w:rsid w:val="00337370"/>
    <w:rsid w:val="00340552"/>
    <w:rsid w:val="00340F6C"/>
    <w:rsid w:val="00347DA0"/>
    <w:rsid w:val="0035249D"/>
    <w:rsid w:val="00365D5A"/>
    <w:rsid w:val="00367420"/>
    <w:rsid w:val="00377D37"/>
    <w:rsid w:val="00383666"/>
    <w:rsid w:val="0038689C"/>
    <w:rsid w:val="00394912"/>
    <w:rsid w:val="003967A5"/>
    <w:rsid w:val="00397383"/>
    <w:rsid w:val="00397CD1"/>
    <w:rsid w:val="003A28CC"/>
    <w:rsid w:val="003A4594"/>
    <w:rsid w:val="003A4EF6"/>
    <w:rsid w:val="003A5C72"/>
    <w:rsid w:val="003A5F1E"/>
    <w:rsid w:val="003A7528"/>
    <w:rsid w:val="003B09B3"/>
    <w:rsid w:val="003B0CB9"/>
    <w:rsid w:val="003C1987"/>
    <w:rsid w:val="003C40D5"/>
    <w:rsid w:val="003C59C4"/>
    <w:rsid w:val="003C7934"/>
    <w:rsid w:val="003D0584"/>
    <w:rsid w:val="003D1035"/>
    <w:rsid w:val="003D1777"/>
    <w:rsid w:val="003D2D9A"/>
    <w:rsid w:val="003D480F"/>
    <w:rsid w:val="003D544B"/>
    <w:rsid w:val="003D5E4D"/>
    <w:rsid w:val="003D67A8"/>
    <w:rsid w:val="003E1D7A"/>
    <w:rsid w:val="003E26AD"/>
    <w:rsid w:val="003E35F5"/>
    <w:rsid w:val="003E5133"/>
    <w:rsid w:val="003E773C"/>
    <w:rsid w:val="003F1006"/>
    <w:rsid w:val="003F1CB0"/>
    <w:rsid w:val="00401A09"/>
    <w:rsid w:val="00402F38"/>
    <w:rsid w:val="0040327E"/>
    <w:rsid w:val="0040347F"/>
    <w:rsid w:val="004041D5"/>
    <w:rsid w:val="004121B6"/>
    <w:rsid w:val="00412243"/>
    <w:rsid w:val="0041403A"/>
    <w:rsid w:val="004146C3"/>
    <w:rsid w:val="00414C4C"/>
    <w:rsid w:val="00414D9C"/>
    <w:rsid w:val="004169DB"/>
    <w:rsid w:val="00420AAF"/>
    <w:rsid w:val="00421338"/>
    <w:rsid w:val="00421AA9"/>
    <w:rsid w:val="004244EC"/>
    <w:rsid w:val="00431015"/>
    <w:rsid w:val="00434690"/>
    <w:rsid w:val="00434721"/>
    <w:rsid w:val="0043505D"/>
    <w:rsid w:val="00436E05"/>
    <w:rsid w:val="004376F2"/>
    <w:rsid w:val="00437BFA"/>
    <w:rsid w:val="00443A59"/>
    <w:rsid w:val="0044459D"/>
    <w:rsid w:val="004459BA"/>
    <w:rsid w:val="00445B68"/>
    <w:rsid w:val="004463DA"/>
    <w:rsid w:val="00446816"/>
    <w:rsid w:val="004572AA"/>
    <w:rsid w:val="004575F6"/>
    <w:rsid w:val="00462BB3"/>
    <w:rsid w:val="00462BFA"/>
    <w:rsid w:val="00462FE0"/>
    <w:rsid w:val="00467C50"/>
    <w:rsid w:val="00470891"/>
    <w:rsid w:val="00480139"/>
    <w:rsid w:val="004818BD"/>
    <w:rsid w:val="00484C24"/>
    <w:rsid w:val="004872C4"/>
    <w:rsid w:val="00490119"/>
    <w:rsid w:val="00490747"/>
    <w:rsid w:val="004979BD"/>
    <w:rsid w:val="004A2A41"/>
    <w:rsid w:val="004A7AEE"/>
    <w:rsid w:val="004B32BB"/>
    <w:rsid w:val="004C273D"/>
    <w:rsid w:val="004C3A19"/>
    <w:rsid w:val="004C3F6F"/>
    <w:rsid w:val="004D04AC"/>
    <w:rsid w:val="004D0F0F"/>
    <w:rsid w:val="004D5257"/>
    <w:rsid w:val="004E04B2"/>
    <w:rsid w:val="004E0DFD"/>
    <w:rsid w:val="004E3FF5"/>
    <w:rsid w:val="004E5E53"/>
    <w:rsid w:val="004F3ECE"/>
    <w:rsid w:val="004F4194"/>
    <w:rsid w:val="005039D8"/>
    <w:rsid w:val="00507043"/>
    <w:rsid w:val="00510421"/>
    <w:rsid w:val="00514168"/>
    <w:rsid w:val="0051500A"/>
    <w:rsid w:val="005161BE"/>
    <w:rsid w:val="00517E9D"/>
    <w:rsid w:val="005226F9"/>
    <w:rsid w:val="00525B7A"/>
    <w:rsid w:val="00527FAF"/>
    <w:rsid w:val="0053078F"/>
    <w:rsid w:val="0053147D"/>
    <w:rsid w:val="0053522F"/>
    <w:rsid w:val="005366BA"/>
    <w:rsid w:val="00540952"/>
    <w:rsid w:val="00541976"/>
    <w:rsid w:val="00542C2A"/>
    <w:rsid w:val="00543835"/>
    <w:rsid w:val="00543DCC"/>
    <w:rsid w:val="0054486F"/>
    <w:rsid w:val="00546D4A"/>
    <w:rsid w:val="00546EDD"/>
    <w:rsid w:val="00551F3A"/>
    <w:rsid w:val="005525F9"/>
    <w:rsid w:val="005536EF"/>
    <w:rsid w:val="0055439C"/>
    <w:rsid w:val="005600C4"/>
    <w:rsid w:val="00562D0B"/>
    <w:rsid w:val="00565516"/>
    <w:rsid w:val="00565586"/>
    <w:rsid w:val="00565B8F"/>
    <w:rsid w:val="00566F48"/>
    <w:rsid w:val="0056714F"/>
    <w:rsid w:val="00567751"/>
    <w:rsid w:val="00570466"/>
    <w:rsid w:val="00570FCF"/>
    <w:rsid w:val="005745DE"/>
    <w:rsid w:val="00577564"/>
    <w:rsid w:val="00577611"/>
    <w:rsid w:val="00577B87"/>
    <w:rsid w:val="00582C5B"/>
    <w:rsid w:val="00584121"/>
    <w:rsid w:val="0058611F"/>
    <w:rsid w:val="005873D7"/>
    <w:rsid w:val="005919C5"/>
    <w:rsid w:val="005A31AA"/>
    <w:rsid w:val="005A4020"/>
    <w:rsid w:val="005A76EA"/>
    <w:rsid w:val="005B3A11"/>
    <w:rsid w:val="005B6186"/>
    <w:rsid w:val="005B75E9"/>
    <w:rsid w:val="005C177F"/>
    <w:rsid w:val="005C3369"/>
    <w:rsid w:val="005C6184"/>
    <w:rsid w:val="005C6947"/>
    <w:rsid w:val="005C7135"/>
    <w:rsid w:val="005D0D5A"/>
    <w:rsid w:val="005D1811"/>
    <w:rsid w:val="005D31E4"/>
    <w:rsid w:val="005D482D"/>
    <w:rsid w:val="005D7F70"/>
    <w:rsid w:val="005D7FAA"/>
    <w:rsid w:val="005E0171"/>
    <w:rsid w:val="005E137D"/>
    <w:rsid w:val="005E2679"/>
    <w:rsid w:val="005E3B39"/>
    <w:rsid w:val="005E5372"/>
    <w:rsid w:val="005E5401"/>
    <w:rsid w:val="005F3322"/>
    <w:rsid w:val="005F34CF"/>
    <w:rsid w:val="005F372C"/>
    <w:rsid w:val="005F3D9D"/>
    <w:rsid w:val="006045A9"/>
    <w:rsid w:val="00604F08"/>
    <w:rsid w:val="006074AA"/>
    <w:rsid w:val="006078B1"/>
    <w:rsid w:val="0061183D"/>
    <w:rsid w:val="00611C85"/>
    <w:rsid w:val="0061249B"/>
    <w:rsid w:val="006134B5"/>
    <w:rsid w:val="00615815"/>
    <w:rsid w:val="0061671E"/>
    <w:rsid w:val="0061775A"/>
    <w:rsid w:val="00617F28"/>
    <w:rsid w:val="00620A41"/>
    <w:rsid w:val="00624B3E"/>
    <w:rsid w:val="006259E8"/>
    <w:rsid w:val="00630A06"/>
    <w:rsid w:val="0064175A"/>
    <w:rsid w:val="006428B4"/>
    <w:rsid w:val="006432D9"/>
    <w:rsid w:val="0064339E"/>
    <w:rsid w:val="00647751"/>
    <w:rsid w:val="00647CC0"/>
    <w:rsid w:val="00650DC6"/>
    <w:rsid w:val="00651B5B"/>
    <w:rsid w:val="00651EFE"/>
    <w:rsid w:val="00653140"/>
    <w:rsid w:val="00655AC3"/>
    <w:rsid w:val="00656DE3"/>
    <w:rsid w:val="0065708A"/>
    <w:rsid w:val="0066033D"/>
    <w:rsid w:val="00663CF5"/>
    <w:rsid w:val="00664675"/>
    <w:rsid w:val="006656CA"/>
    <w:rsid w:val="006658DF"/>
    <w:rsid w:val="00666918"/>
    <w:rsid w:val="0066714B"/>
    <w:rsid w:val="0067115D"/>
    <w:rsid w:val="0067209A"/>
    <w:rsid w:val="00672495"/>
    <w:rsid w:val="00675746"/>
    <w:rsid w:val="00681F54"/>
    <w:rsid w:val="00682359"/>
    <w:rsid w:val="00683611"/>
    <w:rsid w:val="00684878"/>
    <w:rsid w:val="00685E5A"/>
    <w:rsid w:val="0068641E"/>
    <w:rsid w:val="00691228"/>
    <w:rsid w:val="00692031"/>
    <w:rsid w:val="006940F7"/>
    <w:rsid w:val="00696016"/>
    <w:rsid w:val="006973CA"/>
    <w:rsid w:val="006A15CA"/>
    <w:rsid w:val="006A2152"/>
    <w:rsid w:val="006A71E5"/>
    <w:rsid w:val="006B31FF"/>
    <w:rsid w:val="006B3C51"/>
    <w:rsid w:val="006B560B"/>
    <w:rsid w:val="006B653E"/>
    <w:rsid w:val="006B6603"/>
    <w:rsid w:val="006C074D"/>
    <w:rsid w:val="006C0BD8"/>
    <w:rsid w:val="006C188D"/>
    <w:rsid w:val="006C2CCB"/>
    <w:rsid w:val="006C33EC"/>
    <w:rsid w:val="006C79C7"/>
    <w:rsid w:val="006D1D60"/>
    <w:rsid w:val="006D2371"/>
    <w:rsid w:val="006D3786"/>
    <w:rsid w:val="006D3E37"/>
    <w:rsid w:val="006D4F75"/>
    <w:rsid w:val="006D7ADE"/>
    <w:rsid w:val="006E1AAC"/>
    <w:rsid w:val="006E47DC"/>
    <w:rsid w:val="006E6222"/>
    <w:rsid w:val="006E6B5A"/>
    <w:rsid w:val="006F1D06"/>
    <w:rsid w:val="006F405F"/>
    <w:rsid w:val="006F49F2"/>
    <w:rsid w:val="006F4CC9"/>
    <w:rsid w:val="006F67A2"/>
    <w:rsid w:val="006F6F4F"/>
    <w:rsid w:val="0070146E"/>
    <w:rsid w:val="0070168F"/>
    <w:rsid w:val="00702E59"/>
    <w:rsid w:val="007050D1"/>
    <w:rsid w:val="00705674"/>
    <w:rsid w:val="00705D4D"/>
    <w:rsid w:val="0070667B"/>
    <w:rsid w:val="007079C4"/>
    <w:rsid w:val="0071011F"/>
    <w:rsid w:val="00711176"/>
    <w:rsid w:val="007115F4"/>
    <w:rsid w:val="00713DB3"/>
    <w:rsid w:val="007162E0"/>
    <w:rsid w:val="00717635"/>
    <w:rsid w:val="00721F2C"/>
    <w:rsid w:val="0072389C"/>
    <w:rsid w:val="007240BA"/>
    <w:rsid w:val="007258E0"/>
    <w:rsid w:val="00734E3E"/>
    <w:rsid w:val="00740C01"/>
    <w:rsid w:val="00740C38"/>
    <w:rsid w:val="00740D96"/>
    <w:rsid w:val="00741897"/>
    <w:rsid w:val="00742592"/>
    <w:rsid w:val="007509D1"/>
    <w:rsid w:val="00752CC0"/>
    <w:rsid w:val="007547C4"/>
    <w:rsid w:val="00754E55"/>
    <w:rsid w:val="00756010"/>
    <w:rsid w:val="00757B36"/>
    <w:rsid w:val="007603CE"/>
    <w:rsid w:val="00761427"/>
    <w:rsid w:val="0076216A"/>
    <w:rsid w:val="00762386"/>
    <w:rsid w:val="00763922"/>
    <w:rsid w:val="00763B38"/>
    <w:rsid w:val="00767ACF"/>
    <w:rsid w:val="00770CA9"/>
    <w:rsid w:val="0077381E"/>
    <w:rsid w:val="0077399F"/>
    <w:rsid w:val="00773DC4"/>
    <w:rsid w:val="0077423A"/>
    <w:rsid w:val="0077623F"/>
    <w:rsid w:val="007762AF"/>
    <w:rsid w:val="0077692A"/>
    <w:rsid w:val="00776ACE"/>
    <w:rsid w:val="00780ABE"/>
    <w:rsid w:val="0078596E"/>
    <w:rsid w:val="007923E9"/>
    <w:rsid w:val="00792C3D"/>
    <w:rsid w:val="0079428D"/>
    <w:rsid w:val="007A02F9"/>
    <w:rsid w:val="007A12DC"/>
    <w:rsid w:val="007A3FD7"/>
    <w:rsid w:val="007A4FFA"/>
    <w:rsid w:val="007A6A85"/>
    <w:rsid w:val="007B016F"/>
    <w:rsid w:val="007B31CC"/>
    <w:rsid w:val="007B32F6"/>
    <w:rsid w:val="007B5C94"/>
    <w:rsid w:val="007C35D9"/>
    <w:rsid w:val="007C3A00"/>
    <w:rsid w:val="007C4E98"/>
    <w:rsid w:val="007C5C8B"/>
    <w:rsid w:val="007C5CDA"/>
    <w:rsid w:val="007C7721"/>
    <w:rsid w:val="007C7ACF"/>
    <w:rsid w:val="007E34A6"/>
    <w:rsid w:val="007E561E"/>
    <w:rsid w:val="007E7651"/>
    <w:rsid w:val="007F1E7A"/>
    <w:rsid w:val="007F3E20"/>
    <w:rsid w:val="007F4364"/>
    <w:rsid w:val="007F68E2"/>
    <w:rsid w:val="007F6ADB"/>
    <w:rsid w:val="00801F4D"/>
    <w:rsid w:val="00805D6E"/>
    <w:rsid w:val="0080671D"/>
    <w:rsid w:val="00807CF8"/>
    <w:rsid w:val="00810715"/>
    <w:rsid w:val="00810B5C"/>
    <w:rsid w:val="00812A3C"/>
    <w:rsid w:val="00813073"/>
    <w:rsid w:val="008142F4"/>
    <w:rsid w:val="0081702B"/>
    <w:rsid w:val="00817E40"/>
    <w:rsid w:val="00821917"/>
    <w:rsid w:val="0082267A"/>
    <w:rsid w:val="0082372C"/>
    <w:rsid w:val="00827950"/>
    <w:rsid w:val="00832E3A"/>
    <w:rsid w:val="0083329E"/>
    <w:rsid w:val="008365AC"/>
    <w:rsid w:val="008479D5"/>
    <w:rsid w:val="008511D4"/>
    <w:rsid w:val="00852AA3"/>
    <w:rsid w:val="00855E13"/>
    <w:rsid w:val="008573B6"/>
    <w:rsid w:val="0085786E"/>
    <w:rsid w:val="00857A8F"/>
    <w:rsid w:val="00857F0B"/>
    <w:rsid w:val="008610FA"/>
    <w:rsid w:val="00866875"/>
    <w:rsid w:val="008702E5"/>
    <w:rsid w:val="008711E4"/>
    <w:rsid w:val="00871DA7"/>
    <w:rsid w:val="00877D94"/>
    <w:rsid w:val="0088144A"/>
    <w:rsid w:val="00883F31"/>
    <w:rsid w:val="00884A87"/>
    <w:rsid w:val="00892B2D"/>
    <w:rsid w:val="00895143"/>
    <w:rsid w:val="00896B2A"/>
    <w:rsid w:val="008978FE"/>
    <w:rsid w:val="008A2C12"/>
    <w:rsid w:val="008A69F5"/>
    <w:rsid w:val="008A6DA4"/>
    <w:rsid w:val="008C6886"/>
    <w:rsid w:val="008C6D5D"/>
    <w:rsid w:val="008C7947"/>
    <w:rsid w:val="008D3D33"/>
    <w:rsid w:val="008D629A"/>
    <w:rsid w:val="008D6ADF"/>
    <w:rsid w:val="008D6BCE"/>
    <w:rsid w:val="008D747C"/>
    <w:rsid w:val="008E3265"/>
    <w:rsid w:val="008E3CDF"/>
    <w:rsid w:val="008E6BD6"/>
    <w:rsid w:val="008F0783"/>
    <w:rsid w:val="008F236D"/>
    <w:rsid w:val="008F2F25"/>
    <w:rsid w:val="008F60D9"/>
    <w:rsid w:val="00900D11"/>
    <w:rsid w:val="00903F93"/>
    <w:rsid w:val="00904BB2"/>
    <w:rsid w:val="00904D63"/>
    <w:rsid w:val="00905AA6"/>
    <w:rsid w:val="00906A71"/>
    <w:rsid w:val="009108E1"/>
    <w:rsid w:val="00911857"/>
    <w:rsid w:val="00911A07"/>
    <w:rsid w:val="0091323B"/>
    <w:rsid w:val="00921AA7"/>
    <w:rsid w:val="00922F52"/>
    <w:rsid w:val="0093012A"/>
    <w:rsid w:val="009331B6"/>
    <w:rsid w:val="00934DAE"/>
    <w:rsid w:val="00936697"/>
    <w:rsid w:val="009413FB"/>
    <w:rsid w:val="0094458D"/>
    <w:rsid w:val="00945832"/>
    <w:rsid w:val="009459BC"/>
    <w:rsid w:val="00945F86"/>
    <w:rsid w:val="0095598C"/>
    <w:rsid w:val="00957281"/>
    <w:rsid w:val="00962953"/>
    <w:rsid w:val="009650D1"/>
    <w:rsid w:val="009656DA"/>
    <w:rsid w:val="00965CC0"/>
    <w:rsid w:val="00966CF6"/>
    <w:rsid w:val="00970A33"/>
    <w:rsid w:val="00972A88"/>
    <w:rsid w:val="00973514"/>
    <w:rsid w:val="009735B2"/>
    <w:rsid w:val="009757E2"/>
    <w:rsid w:val="009777FA"/>
    <w:rsid w:val="0098204C"/>
    <w:rsid w:val="009828AD"/>
    <w:rsid w:val="0098370B"/>
    <w:rsid w:val="00986B66"/>
    <w:rsid w:val="00991A16"/>
    <w:rsid w:val="00992499"/>
    <w:rsid w:val="009A1E50"/>
    <w:rsid w:val="009A21E1"/>
    <w:rsid w:val="009A41D2"/>
    <w:rsid w:val="009A451B"/>
    <w:rsid w:val="009A4F81"/>
    <w:rsid w:val="009B075E"/>
    <w:rsid w:val="009B595A"/>
    <w:rsid w:val="009C7F6D"/>
    <w:rsid w:val="009D153C"/>
    <w:rsid w:val="009D2016"/>
    <w:rsid w:val="009D4A7D"/>
    <w:rsid w:val="009D658E"/>
    <w:rsid w:val="009E0C26"/>
    <w:rsid w:val="009E1E71"/>
    <w:rsid w:val="009E209F"/>
    <w:rsid w:val="009E4586"/>
    <w:rsid w:val="009E4A58"/>
    <w:rsid w:val="009E6568"/>
    <w:rsid w:val="009F3082"/>
    <w:rsid w:val="009F36AB"/>
    <w:rsid w:val="009F6C95"/>
    <w:rsid w:val="00A01771"/>
    <w:rsid w:val="00A03ECD"/>
    <w:rsid w:val="00A05B7B"/>
    <w:rsid w:val="00A068EC"/>
    <w:rsid w:val="00A12008"/>
    <w:rsid w:val="00A1244E"/>
    <w:rsid w:val="00A1343C"/>
    <w:rsid w:val="00A136BF"/>
    <w:rsid w:val="00A150EC"/>
    <w:rsid w:val="00A27B65"/>
    <w:rsid w:val="00A37281"/>
    <w:rsid w:val="00A41982"/>
    <w:rsid w:val="00A44BE6"/>
    <w:rsid w:val="00A46DEA"/>
    <w:rsid w:val="00A530B0"/>
    <w:rsid w:val="00A6252D"/>
    <w:rsid w:val="00A641B0"/>
    <w:rsid w:val="00A6518F"/>
    <w:rsid w:val="00A67588"/>
    <w:rsid w:val="00A67A4C"/>
    <w:rsid w:val="00A76567"/>
    <w:rsid w:val="00A83BB6"/>
    <w:rsid w:val="00A9024C"/>
    <w:rsid w:val="00A91333"/>
    <w:rsid w:val="00A94A23"/>
    <w:rsid w:val="00A95384"/>
    <w:rsid w:val="00AA38BC"/>
    <w:rsid w:val="00AA4A11"/>
    <w:rsid w:val="00AA5288"/>
    <w:rsid w:val="00AA62EE"/>
    <w:rsid w:val="00AA7078"/>
    <w:rsid w:val="00AC0BBE"/>
    <w:rsid w:val="00AC6686"/>
    <w:rsid w:val="00AC67A6"/>
    <w:rsid w:val="00AC6D13"/>
    <w:rsid w:val="00AD17E7"/>
    <w:rsid w:val="00AD21E2"/>
    <w:rsid w:val="00AD2247"/>
    <w:rsid w:val="00AD4B51"/>
    <w:rsid w:val="00AD5029"/>
    <w:rsid w:val="00AD6547"/>
    <w:rsid w:val="00AD73A7"/>
    <w:rsid w:val="00AE003C"/>
    <w:rsid w:val="00AE0F7C"/>
    <w:rsid w:val="00AE6612"/>
    <w:rsid w:val="00AE7B5C"/>
    <w:rsid w:val="00AF1BE4"/>
    <w:rsid w:val="00AF591A"/>
    <w:rsid w:val="00B00490"/>
    <w:rsid w:val="00B01AFB"/>
    <w:rsid w:val="00B01DFB"/>
    <w:rsid w:val="00B02E36"/>
    <w:rsid w:val="00B03C50"/>
    <w:rsid w:val="00B043EC"/>
    <w:rsid w:val="00B156C3"/>
    <w:rsid w:val="00B17381"/>
    <w:rsid w:val="00B21B73"/>
    <w:rsid w:val="00B23EA2"/>
    <w:rsid w:val="00B2421F"/>
    <w:rsid w:val="00B2433F"/>
    <w:rsid w:val="00B25AC5"/>
    <w:rsid w:val="00B25CE5"/>
    <w:rsid w:val="00B30700"/>
    <w:rsid w:val="00B31C86"/>
    <w:rsid w:val="00B32253"/>
    <w:rsid w:val="00B3298E"/>
    <w:rsid w:val="00B338D5"/>
    <w:rsid w:val="00B36FF1"/>
    <w:rsid w:val="00B510FB"/>
    <w:rsid w:val="00B55CD4"/>
    <w:rsid w:val="00B7256C"/>
    <w:rsid w:val="00B748B3"/>
    <w:rsid w:val="00B74E18"/>
    <w:rsid w:val="00B75980"/>
    <w:rsid w:val="00B76A0B"/>
    <w:rsid w:val="00B77C9C"/>
    <w:rsid w:val="00B809B1"/>
    <w:rsid w:val="00B81A4F"/>
    <w:rsid w:val="00B910C9"/>
    <w:rsid w:val="00B916A0"/>
    <w:rsid w:val="00B92924"/>
    <w:rsid w:val="00B93CCF"/>
    <w:rsid w:val="00B94546"/>
    <w:rsid w:val="00B94638"/>
    <w:rsid w:val="00B9636A"/>
    <w:rsid w:val="00BA0688"/>
    <w:rsid w:val="00BA242E"/>
    <w:rsid w:val="00BA2DE6"/>
    <w:rsid w:val="00BA64D6"/>
    <w:rsid w:val="00BA7287"/>
    <w:rsid w:val="00BA73C8"/>
    <w:rsid w:val="00BA79AE"/>
    <w:rsid w:val="00BB10E7"/>
    <w:rsid w:val="00BB315F"/>
    <w:rsid w:val="00BB423D"/>
    <w:rsid w:val="00BB45BD"/>
    <w:rsid w:val="00BB6129"/>
    <w:rsid w:val="00BB6B53"/>
    <w:rsid w:val="00BC1A25"/>
    <w:rsid w:val="00BC3FE7"/>
    <w:rsid w:val="00BC6105"/>
    <w:rsid w:val="00BC63BD"/>
    <w:rsid w:val="00BC797C"/>
    <w:rsid w:val="00BD1C4B"/>
    <w:rsid w:val="00BD2875"/>
    <w:rsid w:val="00BD3448"/>
    <w:rsid w:val="00BE23A7"/>
    <w:rsid w:val="00BE3060"/>
    <w:rsid w:val="00BE7AC7"/>
    <w:rsid w:val="00BF0194"/>
    <w:rsid w:val="00BF0AA9"/>
    <w:rsid w:val="00BF5A3B"/>
    <w:rsid w:val="00BF6DCE"/>
    <w:rsid w:val="00BF6FA8"/>
    <w:rsid w:val="00C005B2"/>
    <w:rsid w:val="00C0370A"/>
    <w:rsid w:val="00C060C5"/>
    <w:rsid w:val="00C064B0"/>
    <w:rsid w:val="00C13182"/>
    <w:rsid w:val="00C14741"/>
    <w:rsid w:val="00C1648F"/>
    <w:rsid w:val="00C21E9E"/>
    <w:rsid w:val="00C22B58"/>
    <w:rsid w:val="00C22ED1"/>
    <w:rsid w:val="00C23361"/>
    <w:rsid w:val="00C254AB"/>
    <w:rsid w:val="00C2597A"/>
    <w:rsid w:val="00C267FC"/>
    <w:rsid w:val="00C30462"/>
    <w:rsid w:val="00C30AC5"/>
    <w:rsid w:val="00C31AA8"/>
    <w:rsid w:val="00C34D52"/>
    <w:rsid w:val="00C40EA9"/>
    <w:rsid w:val="00C425C3"/>
    <w:rsid w:val="00C438CD"/>
    <w:rsid w:val="00C4456B"/>
    <w:rsid w:val="00C463A7"/>
    <w:rsid w:val="00C511C9"/>
    <w:rsid w:val="00C55BC6"/>
    <w:rsid w:val="00C615E2"/>
    <w:rsid w:val="00C63225"/>
    <w:rsid w:val="00C63C2F"/>
    <w:rsid w:val="00C7149C"/>
    <w:rsid w:val="00C74FCB"/>
    <w:rsid w:val="00C7778D"/>
    <w:rsid w:val="00C82138"/>
    <w:rsid w:val="00C8263F"/>
    <w:rsid w:val="00C82AC0"/>
    <w:rsid w:val="00C843AE"/>
    <w:rsid w:val="00C86275"/>
    <w:rsid w:val="00C8721E"/>
    <w:rsid w:val="00C87C8A"/>
    <w:rsid w:val="00C90321"/>
    <w:rsid w:val="00C9455A"/>
    <w:rsid w:val="00C9517A"/>
    <w:rsid w:val="00C95BF6"/>
    <w:rsid w:val="00C96451"/>
    <w:rsid w:val="00C965D5"/>
    <w:rsid w:val="00CA1E7A"/>
    <w:rsid w:val="00CA589B"/>
    <w:rsid w:val="00CA5B3A"/>
    <w:rsid w:val="00CA5B4D"/>
    <w:rsid w:val="00CA69CF"/>
    <w:rsid w:val="00CB0019"/>
    <w:rsid w:val="00CB1EEF"/>
    <w:rsid w:val="00CB4B33"/>
    <w:rsid w:val="00CB61EC"/>
    <w:rsid w:val="00CB6342"/>
    <w:rsid w:val="00CC0E4F"/>
    <w:rsid w:val="00CC1B86"/>
    <w:rsid w:val="00CC3577"/>
    <w:rsid w:val="00CD0A4F"/>
    <w:rsid w:val="00CD1928"/>
    <w:rsid w:val="00CD33B7"/>
    <w:rsid w:val="00CD464B"/>
    <w:rsid w:val="00CD6597"/>
    <w:rsid w:val="00CE0145"/>
    <w:rsid w:val="00CE2007"/>
    <w:rsid w:val="00CE56EE"/>
    <w:rsid w:val="00CF2729"/>
    <w:rsid w:val="00CF4A46"/>
    <w:rsid w:val="00CF6FEB"/>
    <w:rsid w:val="00CF7667"/>
    <w:rsid w:val="00D01A08"/>
    <w:rsid w:val="00D01A27"/>
    <w:rsid w:val="00D02CAF"/>
    <w:rsid w:val="00D0327D"/>
    <w:rsid w:val="00D0368F"/>
    <w:rsid w:val="00D10019"/>
    <w:rsid w:val="00D127A8"/>
    <w:rsid w:val="00D16414"/>
    <w:rsid w:val="00D167BE"/>
    <w:rsid w:val="00D16E9E"/>
    <w:rsid w:val="00D23A60"/>
    <w:rsid w:val="00D2722D"/>
    <w:rsid w:val="00D33B8D"/>
    <w:rsid w:val="00D3449E"/>
    <w:rsid w:val="00D34D20"/>
    <w:rsid w:val="00D40682"/>
    <w:rsid w:val="00D41663"/>
    <w:rsid w:val="00D45F8D"/>
    <w:rsid w:val="00D559AC"/>
    <w:rsid w:val="00D67C07"/>
    <w:rsid w:val="00D7058B"/>
    <w:rsid w:val="00D71DEB"/>
    <w:rsid w:val="00D72051"/>
    <w:rsid w:val="00D72CEB"/>
    <w:rsid w:val="00D82ECA"/>
    <w:rsid w:val="00D84E2C"/>
    <w:rsid w:val="00D85B2F"/>
    <w:rsid w:val="00D929E3"/>
    <w:rsid w:val="00D95475"/>
    <w:rsid w:val="00D95AF9"/>
    <w:rsid w:val="00D96341"/>
    <w:rsid w:val="00DA1B43"/>
    <w:rsid w:val="00DA35CE"/>
    <w:rsid w:val="00DB21D6"/>
    <w:rsid w:val="00DB3BE1"/>
    <w:rsid w:val="00DB49A1"/>
    <w:rsid w:val="00DB5A6B"/>
    <w:rsid w:val="00DC28F2"/>
    <w:rsid w:val="00DC2D8C"/>
    <w:rsid w:val="00DC41FA"/>
    <w:rsid w:val="00DC4653"/>
    <w:rsid w:val="00DC642B"/>
    <w:rsid w:val="00DC6AA6"/>
    <w:rsid w:val="00DD1CD8"/>
    <w:rsid w:val="00DD4872"/>
    <w:rsid w:val="00DD4920"/>
    <w:rsid w:val="00DD75FB"/>
    <w:rsid w:val="00DE1DF3"/>
    <w:rsid w:val="00DE4B68"/>
    <w:rsid w:val="00DE7890"/>
    <w:rsid w:val="00DF1782"/>
    <w:rsid w:val="00DF255D"/>
    <w:rsid w:val="00DF5C98"/>
    <w:rsid w:val="00E0099B"/>
    <w:rsid w:val="00E05A95"/>
    <w:rsid w:val="00E07868"/>
    <w:rsid w:val="00E10456"/>
    <w:rsid w:val="00E13E37"/>
    <w:rsid w:val="00E15812"/>
    <w:rsid w:val="00E16574"/>
    <w:rsid w:val="00E16F75"/>
    <w:rsid w:val="00E22C0C"/>
    <w:rsid w:val="00E31318"/>
    <w:rsid w:val="00E36BC5"/>
    <w:rsid w:val="00E379BB"/>
    <w:rsid w:val="00E43071"/>
    <w:rsid w:val="00E43332"/>
    <w:rsid w:val="00E43A97"/>
    <w:rsid w:val="00E43C9E"/>
    <w:rsid w:val="00E448BF"/>
    <w:rsid w:val="00E474D9"/>
    <w:rsid w:val="00E5698D"/>
    <w:rsid w:val="00E63531"/>
    <w:rsid w:val="00E66D0F"/>
    <w:rsid w:val="00E72274"/>
    <w:rsid w:val="00E733D8"/>
    <w:rsid w:val="00E80699"/>
    <w:rsid w:val="00E8224F"/>
    <w:rsid w:val="00E8551C"/>
    <w:rsid w:val="00E86F27"/>
    <w:rsid w:val="00E90498"/>
    <w:rsid w:val="00E907DC"/>
    <w:rsid w:val="00E93A1B"/>
    <w:rsid w:val="00E9419E"/>
    <w:rsid w:val="00E95070"/>
    <w:rsid w:val="00EA29CB"/>
    <w:rsid w:val="00EA366B"/>
    <w:rsid w:val="00EA3B6B"/>
    <w:rsid w:val="00EA3F70"/>
    <w:rsid w:val="00EA555B"/>
    <w:rsid w:val="00EA577B"/>
    <w:rsid w:val="00EA69AA"/>
    <w:rsid w:val="00EA6FE8"/>
    <w:rsid w:val="00EA7CF3"/>
    <w:rsid w:val="00EB028D"/>
    <w:rsid w:val="00EB3DEE"/>
    <w:rsid w:val="00EB57CF"/>
    <w:rsid w:val="00EB7361"/>
    <w:rsid w:val="00EB75DE"/>
    <w:rsid w:val="00EC0371"/>
    <w:rsid w:val="00EC2104"/>
    <w:rsid w:val="00EC21DA"/>
    <w:rsid w:val="00EC25FB"/>
    <w:rsid w:val="00EC4A78"/>
    <w:rsid w:val="00EC51B9"/>
    <w:rsid w:val="00ED3C40"/>
    <w:rsid w:val="00EE25B6"/>
    <w:rsid w:val="00EE26BF"/>
    <w:rsid w:val="00EE3203"/>
    <w:rsid w:val="00EE3E93"/>
    <w:rsid w:val="00EE3FF2"/>
    <w:rsid w:val="00EE48D5"/>
    <w:rsid w:val="00EE63DA"/>
    <w:rsid w:val="00EF26FC"/>
    <w:rsid w:val="00EF43A0"/>
    <w:rsid w:val="00EF69BF"/>
    <w:rsid w:val="00EF6F31"/>
    <w:rsid w:val="00F030F9"/>
    <w:rsid w:val="00F0470A"/>
    <w:rsid w:val="00F052C7"/>
    <w:rsid w:val="00F075E0"/>
    <w:rsid w:val="00F07C06"/>
    <w:rsid w:val="00F11856"/>
    <w:rsid w:val="00F11ACA"/>
    <w:rsid w:val="00F12E2D"/>
    <w:rsid w:val="00F13180"/>
    <w:rsid w:val="00F137C0"/>
    <w:rsid w:val="00F1429B"/>
    <w:rsid w:val="00F151C3"/>
    <w:rsid w:val="00F15D42"/>
    <w:rsid w:val="00F2178E"/>
    <w:rsid w:val="00F226EF"/>
    <w:rsid w:val="00F228F6"/>
    <w:rsid w:val="00F23C08"/>
    <w:rsid w:val="00F23F6A"/>
    <w:rsid w:val="00F25B56"/>
    <w:rsid w:val="00F300BB"/>
    <w:rsid w:val="00F30554"/>
    <w:rsid w:val="00F32A58"/>
    <w:rsid w:val="00F4174B"/>
    <w:rsid w:val="00F43AA5"/>
    <w:rsid w:val="00F44CD7"/>
    <w:rsid w:val="00F4505C"/>
    <w:rsid w:val="00F477EB"/>
    <w:rsid w:val="00F50897"/>
    <w:rsid w:val="00F5182A"/>
    <w:rsid w:val="00F51C7B"/>
    <w:rsid w:val="00F52980"/>
    <w:rsid w:val="00F55038"/>
    <w:rsid w:val="00F60012"/>
    <w:rsid w:val="00F60AC5"/>
    <w:rsid w:val="00F60DDE"/>
    <w:rsid w:val="00F6283D"/>
    <w:rsid w:val="00F63147"/>
    <w:rsid w:val="00F6592E"/>
    <w:rsid w:val="00F65C13"/>
    <w:rsid w:val="00F71AB8"/>
    <w:rsid w:val="00F73995"/>
    <w:rsid w:val="00F73A62"/>
    <w:rsid w:val="00F74E32"/>
    <w:rsid w:val="00F764DD"/>
    <w:rsid w:val="00F777B7"/>
    <w:rsid w:val="00F80453"/>
    <w:rsid w:val="00F81926"/>
    <w:rsid w:val="00F82627"/>
    <w:rsid w:val="00F82CB2"/>
    <w:rsid w:val="00F83875"/>
    <w:rsid w:val="00F916B3"/>
    <w:rsid w:val="00F94A2A"/>
    <w:rsid w:val="00F94F55"/>
    <w:rsid w:val="00F9682F"/>
    <w:rsid w:val="00F97140"/>
    <w:rsid w:val="00FA28BE"/>
    <w:rsid w:val="00FA2C2D"/>
    <w:rsid w:val="00FA3052"/>
    <w:rsid w:val="00FA4B02"/>
    <w:rsid w:val="00FA6D8D"/>
    <w:rsid w:val="00FA7204"/>
    <w:rsid w:val="00FB2392"/>
    <w:rsid w:val="00FB5330"/>
    <w:rsid w:val="00FC1162"/>
    <w:rsid w:val="00FC224D"/>
    <w:rsid w:val="00FC47D7"/>
    <w:rsid w:val="00FC5AB4"/>
    <w:rsid w:val="00FC7B1A"/>
    <w:rsid w:val="00FD10A4"/>
    <w:rsid w:val="00FD4B6A"/>
    <w:rsid w:val="00FD5001"/>
    <w:rsid w:val="00FD7D77"/>
    <w:rsid w:val="00FE0EF1"/>
    <w:rsid w:val="00FE0FF9"/>
    <w:rsid w:val="00FE1866"/>
    <w:rsid w:val="00FE4197"/>
    <w:rsid w:val="00FE618E"/>
    <w:rsid w:val="00FF7333"/>
    <w:rsid w:val="00FF7A43"/>
    <w:rsid w:val="00FF7EB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9C4308"/>
  <w15:chartTrackingRefBased/>
  <w15:docId w15:val="{82F1AF6E-31FF-4CFD-85E0-BEF35F908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qFormat="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qFormat="1"/>
    <w:lsdException w:name="Body Text Indent 2" w:semiHidden="1" w:uiPriority="0" w:unhideWhenUsed="1"/>
    <w:lsdException w:name="Body Text Indent 3" w:semiHidden="1" w:uiPriority="0" w:unhideWhenUsed="1"/>
    <w:lsdException w:name="Block Text" w:semiHidden="1" w:uiPriority="0" w:unhideWhenUsed="1" w:qFormat="1"/>
    <w:lsdException w:name="Hyperlink" w:semiHidden="1" w:unhideWhenUsed="1"/>
    <w:lsdException w:name="FollowedHyperlink" w:semiHidden="1" w:uiPriority="0"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4CB5"/>
    <w:pPr>
      <w:suppressAutoHyphens/>
      <w:autoSpaceDN w:val="0"/>
      <w:spacing w:after="0" w:line="240" w:lineRule="auto"/>
      <w:textAlignment w:val="baseline"/>
    </w:pPr>
    <w:rPr>
      <w:rFonts w:ascii="Times New Roman" w:eastAsia="Times New Roman" w:hAnsi="Times New Roman" w:cs="Times New Roman"/>
      <w:kern w:val="0"/>
      <w:sz w:val="24"/>
      <w:szCs w:val="24"/>
      <w:lang w:val="es-ES" w:eastAsia="es-ES"/>
      <w14:ligatures w14:val="none"/>
    </w:rPr>
  </w:style>
  <w:style w:type="paragraph" w:styleId="Ttulo1">
    <w:name w:val="heading 1"/>
    <w:basedOn w:val="Normal"/>
    <w:next w:val="Normal"/>
    <w:link w:val="Ttulo1Car"/>
    <w:qFormat/>
    <w:rsid w:val="00C8263F"/>
    <w:pPr>
      <w:keepNext/>
      <w:keepLines/>
      <w:suppressAutoHyphens w:val="0"/>
      <w:autoSpaceDN/>
      <w:spacing w:before="240" w:line="259" w:lineRule="auto"/>
      <w:textAlignment w:val="auto"/>
      <w:outlineLvl w:val="0"/>
    </w:pPr>
    <w:rPr>
      <w:rFonts w:ascii="Verdana" w:eastAsiaTheme="majorEastAsia" w:hAnsi="Verdana" w:cstheme="majorBidi"/>
      <w:kern w:val="2"/>
      <w:sz w:val="22"/>
      <w:szCs w:val="32"/>
      <w:lang w:val="es-CO" w:eastAsia="en-US"/>
      <w14:ligatures w14:val="standardContextual"/>
    </w:rPr>
  </w:style>
  <w:style w:type="paragraph" w:styleId="Ttulo2">
    <w:name w:val="heading 2"/>
    <w:basedOn w:val="Normal"/>
    <w:next w:val="Normal"/>
    <w:link w:val="Ttulo2Car"/>
    <w:unhideWhenUsed/>
    <w:qFormat/>
    <w:rsid w:val="00C8263F"/>
    <w:pPr>
      <w:keepNext/>
      <w:autoSpaceDN/>
      <w:jc w:val="both"/>
      <w:textAlignment w:val="auto"/>
      <w:outlineLvl w:val="1"/>
    </w:pPr>
    <w:rPr>
      <w:rFonts w:ascii="Verdana" w:hAnsi="Verdana"/>
      <w:b/>
      <w:bCs/>
      <w:iCs/>
      <w:sz w:val="22"/>
      <w:lang w:val="es"/>
    </w:rPr>
  </w:style>
  <w:style w:type="paragraph" w:styleId="Ttulo3">
    <w:name w:val="heading 3"/>
    <w:basedOn w:val="Normal"/>
    <w:next w:val="Normal"/>
    <w:link w:val="Ttulo3Car"/>
    <w:qFormat/>
    <w:rsid w:val="00C8263F"/>
    <w:pPr>
      <w:keepNext/>
      <w:keepLines/>
      <w:autoSpaceDN/>
      <w:spacing w:before="40" w:line="1" w:lineRule="atLeast"/>
      <w:ind w:leftChars="-1" w:left="-1" w:hangingChars="1" w:hanging="1"/>
      <w:textDirection w:val="btLr"/>
      <w:textAlignment w:val="top"/>
      <w:outlineLvl w:val="2"/>
    </w:pPr>
    <w:rPr>
      <w:rFonts w:ascii="Verdana" w:hAnsi="Verdana"/>
      <w:b/>
      <w:position w:val="-1"/>
      <w:sz w:val="22"/>
    </w:rPr>
  </w:style>
  <w:style w:type="paragraph" w:styleId="Ttulo4">
    <w:name w:val="heading 4"/>
    <w:basedOn w:val="Normal"/>
    <w:next w:val="Normal"/>
    <w:link w:val="Ttulo4Car"/>
    <w:uiPriority w:val="9"/>
    <w:qFormat/>
    <w:rsid w:val="00810B5C"/>
    <w:pPr>
      <w:keepNext/>
      <w:keepLines/>
      <w:autoSpaceDN/>
      <w:spacing w:before="240" w:after="40" w:line="1" w:lineRule="atLeast"/>
      <w:ind w:leftChars="-1" w:left="-1" w:hangingChars="1" w:hanging="1"/>
      <w:textDirection w:val="btLr"/>
      <w:textAlignment w:val="top"/>
      <w:outlineLvl w:val="3"/>
    </w:pPr>
    <w:rPr>
      <w:b/>
      <w:position w:val="-1"/>
    </w:rPr>
  </w:style>
  <w:style w:type="paragraph" w:styleId="Ttulo5">
    <w:name w:val="heading 5"/>
    <w:basedOn w:val="Normal"/>
    <w:next w:val="Normal"/>
    <w:link w:val="Ttulo5Car"/>
    <w:qFormat/>
    <w:rsid w:val="00810B5C"/>
    <w:pPr>
      <w:keepNext/>
      <w:keepLines/>
      <w:autoSpaceDN/>
      <w:spacing w:before="220" w:after="40" w:line="1" w:lineRule="atLeast"/>
      <w:ind w:leftChars="-1" w:left="-1" w:hangingChars="1" w:hanging="1"/>
      <w:textDirection w:val="btLr"/>
      <w:textAlignment w:val="top"/>
      <w:outlineLvl w:val="4"/>
    </w:pPr>
    <w:rPr>
      <w:b/>
      <w:position w:val="-1"/>
      <w:sz w:val="22"/>
      <w:szCs w:val="22"/>
      <w:lang w:val="es-CO" w:eastAsia="es-CO"/>
    </w:rPr>
  </w:style>
  <w:style w:type="paragraph" w:styleId="Ttulo6">
    <w:name w:val="heading 6"/>
    <w:basedOn w:val="Normal"/>
    <w:next w:val="Normal"/>
    <w:link w:val="Ttulo6Car"/>
    <w:qFormat/>
    <w:rsid w:val="00810B5C"/>
    <w:pPr>
      <w:keepNext/>
      <w:keepLines/>
      <w:autoSpaceDN/>
      <w:spacing w:before="200" w:after="40" w:line="1" w:lineRule="atLeast"/>
      <w:ind w:leftChars="-1" w:left="-1" w:hangingChars="1" w:hanging="1"/>
      <w:textDirection w:val="btLr"/>
      <w:textAlignment w:val="top"/>
      <w:outlineLvl w:val="5"/>
    </w:pPr>
    <w:rPr>
      <w:b/>
      <w:position w:val="-1"/>
      <w:sz w:val="20"/>
      <w:szCs w:val="20"/>
      <w:lang w:val="es-CO" w:eastAsia="es-CO"/>
    </w:rPr>
  </w:style>
  <w:style w:type="paragraph" w:styleId="Ttulo7">
    <w:name w:val="heading 7"/>
    <w:basedOn w:val="Normal"/>
    <w:next w:val="Normal"/>
    <w:link w:val="Ttulo7Car"/>
    <w:qFormat/>
    <w:rsid w:val="003D480F"/>
    <w:pPr>
      <w:keepNext/>
      <w:jc w:val="center"/>
      <w:outlineLvl w:val="6"/>
    </w:pPr>
    <w:rPr>
      <w:rFonts w:ascii="Arial" w:hAnsi="Arial"/>
      <w:b/>
      <w:bCs/>
      <w:iCs/>
      <w:sz w:val="22"/>
      <w:lang w:val="es"/>
    </w:rPr>
  </w:style>
  <w:style w:type="paragraph" w:styleId="Ttulo8">
    <w:name w:val="heading 8"/>
    <w:basedOn w:val="Normal"/>
    <w:next w:val="Normal"/>
    <w:link w:val="Ttulo8Car"/>
    <w:qFormat/>
    <w:rsid w:val="003D480F"/>
    <w:pPr>
      <w:spacing w:before="240" w:after="60"/>
      <w:outlineLvl w:val="7"/>
    </w:pPr>
    <w:rPr>
      <w:i/>
      <w:iCs/>
      <w:lang w:val="es-CO"/>
    </w:rPr>
  </w:style>
  <w:style w:type="paragraph" w:styleId="Ttulo9">
    <w:name w:val="heading 9"/>
    <w:basedOn w:val="Normal"/>
    <w:next w:val="Normal"/>
    <w:link w:val="Ttulo9Car"/>
    <w:qFormat/>
    <w:rsid w:val="003D480F"/>
    <w:pPr>
      <w:keepNext/>
      <w:outlineLvl w:val="8"/>
    </w:pPr>
    <w:rPr>
      <w:rFonts w:ascii="Arial Narrow" w:hAnsi="Arial Narrow"/>
      <w:b/>
      <w:iCs/>
      <w:lang w:val="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qFormat/>
    <w:rsid w:val="00757B36"/>
    <w:pPr>
      <w:tabs>
        <w:tab w:val="center" w:pos="4419"/>
        <w:tab w:val="right" w:pos="8838"/>
      </w:tabs>
      <w:suppressAutoHyphens w:val="0"/>
      <w:autoSpaceDN/>
      <w:textAlignment w:val="auto"/>
    </w:pPr>
    <w:rPr>
      <w:rFonts w:asciiTheme="minorHAnsi" w:eastAsiaTheme="minorHAnsi" w:hAnsiTheme="minorHAnsi" w:cstheme="minorBidi"/>
      <w:kern w:val="2"/>
      <w:sz w:val="22"/>
      <w:szCs w:val="22"/>
      <w:lang w:val="es-CO" w:eastAsia="en-US"/>
      <w14:ligatures w14:val="standardContextual"/>
    </w:rPr>
  </w:style>
  <w:style w:type="character" w:customStyle="1" w:styleId="EncabezadoCar">
    <w:name w:val="Encabezado Car"/>
    <w:basedOn w:val="Fuentedeprrafopredeter"/>
    <w:link w:val="Encabezado"/>
    <w:rsid w:val="00757B36"/>
  </w:style>
  <w:style w:type="paragraph" w:styleId="Piedepgina">
    <w:name w:val="footer"/>
    <w:basedOn w:val="Normal"/>
    <w:link w:val="PiedepginaCar"/>
    <w:unhideWhenUsed/>
    <w:qFormat/>
    <w:rsid w:val="00757B36"/>
    <w:pPr>
      <w:tabs>
        <w:tab w:val="center" w:pos="4419"/>
        <w:tab w:val="right" w:pos="8838"/>
      </w:tabs>
      <w:suppressAutoHyphens w:val="0"/>
      <w:autoSpaceDN/>
      <w:textAlignment w:val="auto"/>
    </w:pPr>
    <w:rPr>
      <w:rFonts w:asciiTheme="minorHAnsi" w:eastAsiaTheme="minorHAnsi" w:hAnsiTheme="minorHAnsi" w:cstheme="minorBidi"/>
      <w:kern w:val="2"/>
      <w:sz w:val="22"/>
      <w:szCs w:val="22"/>
      <w:lang w:val="es-CO" w:eastAsia="en-US"/>
      <w14:ligatures w14:val="standardContextual"/>
    </w:rPr>
  </w:style>
  <w:style w:type="character" w:customStyle="1" w:styleId="PiedepginaCar">
    <w:name w:val="Pie de página Car"/>
    <w:basedOn w:val="Fuentedeprrafopredeter"/>
    <w:link w:val="Piedepgina"/>
    <w:rsid w:val="00757B36"/>
  </w:style>
  <w:style w:type="character" w:styleId="Hipervnculo">
    <w:name w:val="Hyperlink"/>
    <w:basedOn w:val="Fuentedeprrafopredeter"/>
    <w:uiPriority w:val="99"/>
    <w:unhideWhenUsed/>
    <w:rsid w:val="00757B36"/>
    <w:rPr>
      <w:color w:val="0563C1" w:themeColor="hyperlink"/>
      <w:u w:val="single"/>
    </w:rPr>
  </w:style>
  <w:style w:type="character" w:customStyle="1" w:styleId="Mencinsinresolver1">
    <w:name w:val="Mención sin resolver1"/>
    <w:basedOn w:val="Fuentedeprrafopredeter"/>
    <w:uiPriority w:val="99"/>
    <w:semiHidden/>
    <w:unhideWhenUsed/>
    <w:rsid w:val="00757B36"/>
    <w:rPr>
      <w:color w:val="605E5C"/>
      <w:shd w:val="clear" w:color="auto" w:fill="E1DFDD"/>
    </w:rPr>
  </w:style>
  <w:style w:type="paragraph" w:styleId="Prrafodelista">
    <w:name w:val="List Paragraph"/>
    <w:aliases w:val="Fotografía,Normal_viñetas_ICONTEC,Foot,List Paragraph,Colorful List Accent 1"/>
    <w:basedOn w:val="Normal"/>
    <w:uiPriority w:val="1"/>
    <w:qFormat/>
    <w:rsid w:val="00757B36"/>
    <w:pPr>
      <w:suppressAutoHyphens w:val="0"/>
      <w:autoSpaceDN/>
      <w:spacing w:after="160" w:line="259" w:lineRule="auto"/>
      <w:ind w:left="720"/>
      <w:contextualSpacing/>
      <w:textAlignment w:val="auto"/>
    </w:pPr>
    <w:rPr>
      <w:rFonts w:asciiTheme="minorHAnsi" w:eastAsiaTheme="minorHAnsi" w:hAnsiTheme="minorHAnsi" w:cstheme="minorBidi"/>
      <w:kern w:val="2"/>
      <w:sz w:val="22"/>
      <w:szCs w:val="22"/>
      <w:lang w:val="es-CO" w:eastAsia="en-US"/>
      <w14:ligatures w14:val="standardContextual"/>
    </w:rPr>
  </w:style>
  <w:style w:type="table" w:styleId="Tablaconcuadrcula">
    <w:name w:val="Table Grid"/>
    <w:aliases w:val="Tabla Yago"/>
    <w:basedOn w:val="Tablanormal"/>
    <w:uiPriority w:val="39"/>
    <w:rsid w:val="00CC0E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rsid w:val="00C8263F"/>
    <w:rPr>
      <w:rFonts w:ascii="Verdana" w:eastAsia="Times New Roman" w:hAnsi="Verdana" w:cs="Times New Roman"/>
      <w:b/>
      <w:bCs/>
      <w:iCs/>
      <w:kern w:val="0"/>
      <w:szCs w:val="24"/>
      <w:lang w:val="es" w:eastAsia="es-ES"/>
      <w14:ligatures w14:val="none"/>
    </w:rPr>
  </w:style>
  <w:style w:type="table" w:customStyle="1" w:styleId="Tablaconcuadrcula1">
    <w:name w:val="Tabla con cuadrícula1"/>
    <w:basedOn w:val="Tablanormal"/>
    <w:next w:val="Tablaconcuadrcula"/>
    <w:uiPriority w:val="39"/>
    <w:rsid w:val="008A6DA4"/>
    <w:pPr>
      <w:autoSpaceDN w:val="0"/>
      <w:spacing w:after="0" w:line="240" w:lineRule="auto"/>
      <w:textAlignment w:val="baseline"/>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rsid w:val="00C8263F"/>
    <w:rPr>
      <w:rFonts w:ascii="Verdana" w:eastAsiaTheme="majorEastAsia" w:hAnsi="Verdana" w:cstheme="majorBidi"/>
      <w:szCs w:val="32"/>
    </w:rPr>
  </w:style>
  <w:style w:type="paragraph" w:styleId="Textoindependiente">
    <w:name w:val="Body Text"/>
    <w:aliases w:val="body text"/>
    <w:basedOn w:val="Normal"/>
    <w:link w:val="TextoindependienteCar"/>
    <w:uiPriority w:val="1"/>
    <w:qFormat/>
    <w:rsid w:val="00FA4B02"/>
    <w:pPr>
      <w:overflowPunct w:val="0"/>
      <w:autoSpaceDE w:val="0"/>
      <w:jc w:val="both"/>
    </w:pPr>
    <w:rPr>
      <w:rFonts w:ascii="Arial" w:hAnsi="Arial"/>
      <w:i/>
      <w:szCs w:val="20"/>
    </w:rPr>
  </w:style>
  <w:style w:type="character" w:customStyle="1" w:styleId="TextoindependienteCar">
    <w:name w:val="Texto independiente Car"/>
    <w:aliases w:val="body text Car"/>
    <w:basedOn w:val="Fuentedeprrafopredeter"/>
    <w:link w:val="Textoindependiente"/>
    <w:uiPriority w:val="1"/>
    <w:rsid w:val="00FA4B02"/>
    <w:rPr>
      <w:rFonts w:ascii="Arial" w:eastAsia="Times New Roman" w:hAnsi="Arial" w:cs="Times New Roman"/>
      <w:i/>
      <w:kern w:val="0"/>
      <w:sz w:val="24"/>
      <w:szCs w:val="20"/>
      <w:lang w:val="es-ES" w:eastAsia="es-ES"/>
      <w14:ligatures w14:val="none"/>
    </w:rPr>
  </w:style>
  <w:style w:type="character" w:customStyle="1" w:styleId="Ttulo3Car">
    <w:name w:val="Título 3 Car"/>
    <w:basedOn w:val="Fuentedeprrafopredeter"/>
    <w:link w:val="Ttulo3"/>
    <w:rsid w:val="00C8263F"/>
    <w:rPr>
      <w:rFonts w:ascii="Verdana" w:eastAsia="Times New Roman" w:hAnsi="Verdana" w:cs="Times New Roman"/>
      <w:b/>
      <w:kern w:val="0"/>
      <w:position w:val="-1"/>
      <w:szCs w:val="24"/>
      <w:lang w:val="es-ES" w:eastAsia="es-ES"/>
      <w14:ligatures w14:val="none"/>
    </w:rPr>
  </w:style>
  <w:style w:type="character" w:customStyle="1" w:styleId="Ttulo4Car">
    <w:name w:val="Título 4 Car"/>
    <w:basedOn w:val="Fuentedeprrafopredeter"/>
    <w:link w:val="Ttulo4"/>
    <w:uiPriority w:val="9"/>
    <w:rsid w:val="00810B5C"/>
    <w:rPr>
      <w:rFonts w:ascii="Times New Roman" w:eastAsia="Times New Roman" w:hAnsi="Times New Roman" w:cs="Times New Roman"/>
      <w:b/>
      <w:kern w:val="0"/>
      <w:position w:val="-1"/>
      <w:sz w:val="24"/>
      <w:szCs w:val="24"/>
      <w:lang w:val="es-ES" w:eastAsia="es-ES"/>
      <w14:ligatures w14:val="none"/>
    </w:rPr>
  </w:style>
  <w:style w:type="character" w:customStyle="1" w:styleId="Ttulo5Car">
    <w:name w:val="Título 5 Car"/>
    <w:basedOn w:val="Fuentedeprrafopredeter"/>
    <w:link w:val="Ttulo5"/>
    <w:rsid w:val="00810B5C"/>
    <w:rPr>
      <w:rFonts w:ascii="Times New Roman" w:eastAsia="Times New Roman" w:hAnsi="Times New Roman" w:cs="Times New Roman"/>
      <w:b/>
      <w:kern w:val="0"/>
      <w:position w:val="-1"/>
      <w:lang w:eastAsia="es-CO"/>
      <w14:ligatures w14:val="none"/>
    </w:rPr>
  </w:style>
  <w:style w:type="character" w:customStyle="1" w:styleId="Ttulo6Car">
    <w:name w:val="Título 6 Car"/>
    <w:basedOn w:val="Fuentedeprrafopredeter"/>
    <w:link w:val="Ttulo6"/>
    <w:rsid w:val="00810B5C"/>
    <w:rPr>
      <w:rFonts w:ascii="Times New Roman" w:eastAsia="Times New Roman" w:hAnsi="Times New Roman" w:cs="Times New Roman"/>
      <w:b/>
      <w:kern w:val="0"/>
      <w:position w:val="-1"/>
      <w:sz w:val="20"/>
      <w:szCs w:val="20"/>
      <w:lang w:eastAsia="es-CO"/>
      <w14:ligatures w14:val="none"/>
    </w:rPr>
  </w:style>
  <w:style w:type="table" w:customStyle="1" w:styleId="TableNormal">
    <w:name w:val="Table Normal"/>
    <w:uiPriority w:val="2"/>
    <w:qFormat/>
    <w:rsid w:val="00810B5C"/>
    <w:pPr>
      <w:spacing w:after="0" w:line="240" w:lineRule="auto"/>
    </w:pPr>
    <w:rPr>
      <w:rFonts w:ascii="Times New Roman" w:eastAsia="Times New Roman" w:hAnsi="Times New Roman" w:cs="Times New Roman"/>
      <w:kern w:val="0"/>
      <w:sz w:val="24"/>
      <w:szCs w:val="24"/>
      <w14:ligatures w14:val="none"/>
    </w:rPr>
    <w:tblPr>
      <w:tblCellMar>
        <w:top w:w="0" w:type="dxa"/>
        <w:left w:w="0" w:type="dxa"/>
        <w:bottom w:w="0" w:type="dxa"/>
        <w:right w:w="0" w:type="dxa"/>
      </w:tblCellMar>
    </w:tblPr>
  </w:style>
  <w:style w:type="paragraph" w:styleId="Ttulo">
    <w:name w:val="Title"/>
    <w:basedOn w:val="Normal"/>
    <w:next w:val="Normal"/>
    <w:link w:val="TtuloCar"/>
    <w:uiPriority w:val="10"/>
    <w:qFormat/>
    <w:rsid w:val="00810B5C"/>
    <w:pPr>
      <w:keepNext/>
      <w:keepLines/>
      <w:autoSpaceDN/>
      <w:spacing w:before="480" w:after="120" w:line="1" w:lineRule="atLeast"/>
      <w:ind w:leftChars="-1" w:left="-1" w:hangingChars="1" w:hanging="1"/>
      <w:textDirection w:val="btLr"/>
      <w:textAlignment w:val="top"/>
      <w:outlineLvl w:val="0"/>
    </w:pPr>
    <w:rPr>
      <w:b/>
      <w:position w:val="-1"/>
      <w:sz w:val="72"/>
      <w:szCs w:val="72"/>
    </w:rPr>
  </w:style>
  <w:style w:type="character" w:customStyle="1" w:styleId="TtuloCar">
    <w:name w:val="Título Car"/>
    <w:basedOn w:val="Fuentedeprrafopredeter"/>
    <w:link w:val="Ttulo"/>
    <w:uiPriority w:val="10"/>
    <w:rsid w:val="00810B5C"/>
    <w:rPr>
      <w:rFonts w:ascii="Times New Roman" w:eastAsia="Times New Roman" w:hAnsi="Times New Roman" w:cs="Times New Roman"/>
      <w:b/>
      <w:kern w:val="0"/>
      <w:position w:val="-1"/>
      <w:sz w:val="72"/>
      <w:szCs w:val="72"/>
      <w:lang w:val="es-ES" w:eastAsia="es-ES"/>
      <w14:ligatures w14:val="none"/>
    </w:rPr>
  </w:style>
  <w:style w:type="table" w:customStyle="1" w:styleId="TableNormal5">
    <w:name w:val="Table Normal5"/>
    <w:rsid w:val="00810B5C"/>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4"/>
      <w:szCs w:val="24"/>
      <w:lang w:eastAsia="es-CO"/>
      <w14:ligatures w14:val="none"/>
    </w:rPr>
    <w:tblPr>
      <w:tblCellMar>
        <w:top w:w="0" w:type="dxa"/>
        <w:left w:w="0" w:type="dxa"/>
        <w:bottom w:w="0" w:type="dxa"/>
        <w:right w:w="0" w:type="dxa"/>
      </w:tblCellMar>
    </w:tblPr>
  </w:style>
  <w:style w:type="table" w:customStyle="1" w:styleId="TableNormal4">
    <w:name w:val="Table Normal4"/>
    <w:rsid w:val="00810B5C"/>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4"/>
      <w:szCs w:val="24"/>
      <w:lang w:eastAsia="es-CO"/>
      <w14:ligatures w14:val="none"/>
    </w:rPr>
    <w:tblPr>
      <w:tblCellMar>
        <w:top w:w="0" w:type="dxa"/>
        <w:left w:w="0" w:type="dxa"/>
        <w:bottom w:w="0" w:type="dxa"/>
        <w:right w:w="0" w:type="dxa"/>
      </w:tblCellMar>
    </w:tblPr>
  </w:style>
  <w:style w:type="table" w:customStyle="1" w:styleId="TableNormal3">
    <w:name w:val="Table Normal3"/>
    <w:rsid w:val="00810B5C"/>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4"/>
      <w:szCs w:val="24"/>
      <w:lang w:eastAsia="es-CO"/>
      <w14:ligatures w14:val="none"/>
    </w:rPr>
    <w:tblPr>
      <w:tblCellMar>
        <w:top w:w="0" w:type="dxa"/>
        <w:left w:w="0" w:type="dxa"/>
        <w:bottom w:w="0" w:type="dxa"/>
        <w:right w:w="0" w:type="dxa"/>
      </w:tblCellMar>
    </w:tblPr>
  </w:style>
  <w:style w:type="table" w:customStyle="1" w:styleId="TableNormal2">
    <w:name w:val="Table Normal2"/>
    <w:next w:val="TableNormal"/>
    <w:rsid w:val="00810B5C"/>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4"/>
      <w:szCs w:val="24"/>
      <w:lang w:eastAsia="es-CO"/>
      <w14:ligatures w14:val="none"/>
    </w:rPr>
    <w:tblPr>
      <w:tblCellMar>
        <w:top w:w="0" w:type="dxa"/>
        <w:left w:w="0" w:type="dxa"/>
        <w:bottom w:w="0" w:type="dxa"/>
        <w:right w:w="0" w:type="dxa"/>
      </w:tblCellMar>
    </w:tblPr>
  </w:style>
  <w:style w:type="paragraph" w:customStyle="1" w:styleId="Encabezado1">
    <w:name w:val="Encabezado1"/>
    <w:aliases w:val="h,h8,h9,h10,h18,Encabezado 1"/>
    <w:basedOn w:val="Normal"/>
    <w:rsid w:val="00810B5C"/>
    <w:pPr>
      <w:autoSpaceDN/>
      <w:spacing w:line="1" w:lineRule="atLeast"/>
      <w:ind w:leftChars="-1" w:left="-1" w:hangingChars="1" w:hanging="1"/>
      <w:textDirection w:val="btLr"/>
      <w:textAlignment w:val="top"/>
      <w:outlineLvl w:val="0"/>
    </w:pPr>
    <w:rPr>
      <w:position w:val="-1"/>
    </w:rPr>
  </w:style>
  <w:style w:type="paragraph" w:customStyle="1" w:styleId="Textoindependiente1">
    <w:name w:val="Texto independiente1"/>
    <w:aliases w:val="Texto independiente2,Subsection Body Text,bt"/>
    <w:basedOn w:val="Normal"/>
    <w:rsid w:val="00810B5C"/>
    <w:pPr>
      <w:overflowPunct w:val="0"/>
      <w:autoSpaceDE w:val="0"/>
      <w:adjustRightInd w:val="0"/>
      <w:spacing w:line="1" w:lineRule="atLeast"/>
      <w:ind w:leftChars="-1" w:left="-1" w:hangingChars="1" w:hanging="1"/>
      <w:jc w:val="both"/>
      <w:textDirection w:val="btLr"/>
      <w:textAlignment w:val="top"/>
      <w:outlineLvl w:val="0"/>
    </w:pPr>
    <w:rPr>
      <w:rFonts w:ascii="Arial" w:hAnsi="Arial"/>
      <w:i/>
      <w:position w:val="-1"/>
      <w:szCs w:val="20"/>
    </w:rPr>
  </w:style>
  <w:style w:type="paragraph" w:customStyle="1" w:styleId="Default">
    <w:name w:val="Default"/>
    <w:qFormat/>
    <w:rsid w:val="00810B5C"/>
    <w:pPr>
      <w:suppressAutoHyphens/>
      <w:autoSpaceDE w:val="0"/>
      <w:autoSpaceDN w:val="0"/>
      <w:adjustRightInd w:val="0"/>
      <w:spacing w:after="0" w:line="1" w:lineRule="atLeast"/>
      <w:ind w:leftChars="-1" w:left="-1" w:hangingChars="1" w:hanging="1"/>
      <w:textDirection w:val="btLr"/>
      <w:textAlignment w:val="top"/>
      <w:outlineLvl w:val="0"/>
    </w:pPr>
    <w:rPr>
      <w:rFonts w:ascii="Arial" w:eastAsia="Times New Roman" w:hAnsi="Arial" w:cs="Arial"/>
      <w:color w:val="000000"/>
      <w:kern w:val="0"/>
      <w:position w:val="-1"/>
      <w:sz w:val="24"/>
      <w:szCs w:val="24"/>
      <w:lang w:eastAsia="es-ES"/>
      <w14:ligatures w14:val="none"/>
    </w:rPr>
  </w:style>
  <w:style w:type="paragraph" w:customStyle="1" w:styleId="Listavistosa-nfasis11">
    <w:name w:val="Lista vistosa - Énfasis 11"/>
    <w:aliases w:val="Párrafo de lista1,List1,Bullet List,FooterText,numbered,List Paragraph1,Paragraphe de liste1,lp1,Ha,titulo 3,HOJA,Bolita,Párrafo de lista4,BOLADEF,Párrafo de lista3,Párrafo de lista21,BOLA,Nivel 1 OS,Colorful List - Accent 11"/>
    <w:basedOn w:val="Normal"/>
    <w:uiPriority w:val="34"/>
    <w:qFormat/>
    <w:rsid w:val="00810B5C"/>
    <w:pPr>
      <w:overflowPunct w:val="0"/>
      <w:autoSpaceDE w:val="0"/>
      <w:adjustRightInd w:val="0"/>
      <w:spacing w:line="1" w:lineRule="atLeast"/>
      <w:ind w:leftChars="-1" w:left="708" w:hangingChars="1" w:hanging="1"/>
      <w:textDirection w:val="btLr"/>
      <w:outlineLvl w:val="0"/>
    </w:pPr>
    <w:rPr>
      <w:position w:val="-1"/>
      <w:sz w:val="20"/>
      <w:szCs w:val="20"/>
    </w:rPr>
  </w:style>
  <w:style w:type="character" w:customStyle="1" w:styleId="PrrafodelistaCar">
    <w:name w:val="Párrafo de lista Car"/>
    <w:aliases w:val="List1 Car,Bullet List Car,FooterText Car,numbered Car,List Paragraph1 Car,Paragraphe de liste1 Car,lp1 Car,Ha Car,titulo 3 Car,HOJA Car,Bolita Car,Párrafo de lista4 Car,BOLADEF Car,Párrafo de lista3 Car,Párrafo de lista21 Car"/>
    <w:uiPriority w:val="1"/>
    <w:qFormat/>
    <w:rsid w:val="00810B5C"/>
    <w:rPr>
      <w:rFonts w:ascii="Times New Roman" w:eastAsia="Times New Roman" w:hAnsi="Times New Roman" w:cs="Times New Roman"/>
      <w:w w:val="100"/>
      <w:position w:val="-1"/>
      <w:sz w:val="20"/>
      <w:szCs w:val="20"/>
      <w:effect w:val="none"/>
      <w:vertAlign w:val="baseline"/>
      <w:cs w:val="0"/>
      <w:em w:val="none"/>
      <w:lang w:val="es-ES" w:eastAsia="es-ES"/>
    </w:rPr>
  </w:style>
  <w:style w:type="character" w:customStyle="1" w:styleId="apple-style-span">
    <w:name w:val="apple-style-span"/>
    <w:rsid w:val="00810B5C"/>
    <w:rPr>
      <w:w w:val="100"/>
      <w:position w:val="-1"/>
      <w:effect w:val="none"/>
      <w:vertAlign w:val="baseline"/>
      <w:cs w:val="0"/>
      <w:em w:val="none"/>
    </w:rPr>
  </w:style>
  <w:style w:type="paragraph" w:customStyle="1" w:styleId="subtitulos">
    <w:name w:val="subtitulos"/>
    <w:basedOn w:val="Normal"/>
    <w:rsid w:val="00810B5C"/>
    <w:pPr>
      <w:autoSpaceDN/>
      <w:spacing w:before="100" w:beforeAutospacing="1" w:after="100" w:afterAutospacing="1" w:line="1" w:lineRule="atLeast"/>
      <w:ind w:leftChars="-1" w:left="-1" w:hangingChars="1" w:hanging="1"/>
      <w:textDirection w:val="btLr"/>
      <w:textAlignment w:val="top"/>
      <w:outlineLvl w:val="0"/>
    </w:pPr>
    <w:rPr>
      <w:position w:val="-1"/>
      <w:lang w:val="es-CO" w:eastAsia="es-CO"/>
    </w:rPr>
  </w:style>
  <w:style w:type="paragraph" w:customStyle="1" w:styleId="MARITZA3">
    <w:name w:val="MARITZA3"/>
    <w:rsid w:val="00810B5C"/>
    <w:pPr>
      <w:widowControl w:val="0"/>
      <w:tabs>
        <w:tab w:val="left" w:pos="-720"/>
        <w:tab w:val="left" w:pos="0"/>
      </w:tabs>
      <w:spacing w:after="0" w:line="1" w:lineRule="atLeast"/>
      <w:ind w:leftChars="-1" w:left="-1" w:hangingChars="1" w:hanging="1"/>
      <w:jc w:val="both"/>
      <w:textDirection w:val="btLr"/>
      <w:textAlignment w:val="top"/>
      <w:outlineLvl w:val="0"/>
    </w:pPr>
    <w:rPr>
      <w:rFonts w:ascii="Courier New" w:eastAsia="Times New Roman" w:hAnsi="Courier New" w:cs="Times New Roman"/>
      <w:snapToGrid w:val="0"/>
      <w:spacing w:val="-2"/>
      <w:kern w:val="0"/>
      <w:position w:val="-1"/>
      <w:sz w:val="24"/>
      <w:szCs w:val="24"/>
      <w:lang w:val="en-US" w:eastAsia="es-ES"/>
      <w14:ligatures w14:val="none"/>
    </w:rPr>
  </w:style>
  <w:style w:type="character" w:styleId="Textoennegrita">
    <w:name w:val="Strong"/>
    <w:uiPriority w:val="22"/>
    <w:qFormat/>
    <w:rsid w:val="00810B5C"/>
    <w:rPr>
      <w:b/>
      <w:bCs/>
      <w:w w:val="100"/>
      <w:position w:val="-1"/>
      <w:effect w:val="none"/>
      <w:vertAlign w:val="baseline"/>
      <w:cs w:val="0"/>
      <w:em w:val="none"/>
    </w:rPr>
  </w:style>
  <w:style w:type="character" w:styleId="Refdecomentario">
    <w:name w:val="annotation reference"/>
    <w:qFormat/>
    <w:rsid w:val="00810B5C"/>
    <w:rPr>
      <w:w w:val="100"/>
      <w:position w:val="-1"/>
      <w:sz w:val="16"/>
      <w:szCs w:val="16"/>
      <w:effect w:val="none"/>
      <w:vertAlign w:val="baseline"/>
      <w:cs w:val="0"/>
      <w:em w:val="none"/>
    </w:rPr>
  </w:style>
  <w:style w:type="paragraph" w:styleId="Textocomentario">
    <w:name w:val="annotation text"/>
    <w:basedOn w:val="Normal"/>
    <w:link w:val="TextocomentarioCar"/>
    <w:qFormat/>
    <w:rsid w:val="00810B5C"/>
    <w:pPr>
      <w:autoSpaceDN/>
      <w:spacing w:line="1" w:lineRule="atLeast"/>
      <w:ind w:leftChars="-1" w:left="-1" w:hangingChars="1" w:hanging="1"/>
      <w:textDirection w:val="btLr"/>
      <w:textAlignment w:val="top"/>
      <w:outlineLvl w:val="0"/>
    </w:pPr>
    <w:rPr>
      <w:position w:val="-1"/>
      <w:sz w:val="20"/>
      <w:szCs w:val="20"/>
    </w:rPr>
  </w:style>
  <w:style w:type="character" w:customStyle="1" w:styleId="TextocomentarioCar">
    <w:name w:val="Texto comentario Car"/>
    <w:basedOn w:val="Fuentedeprrafopredeter"/>
    <w:link w:val="Textocomentario"/>
    <w:rsid w:val="00810B5C"/>
    <w:rPr>
      <w:rFonts w:ascii="Times New Roman" w:eastAsia="Times New Roman" w:hAnsi="Times New Roman" w:cs="Times New Roman"/>
      <w:kern w:val="0"/>
      <w:position w:val="-1"/>
      <w:sz w:val="20"/>
      <w:szCs w:val="20"/>
      <w:lang w:val="es-ES" w:eastAsia="es-ES"/>
      <w14:ligatures w14:val="none"/>
    </w:rPr>
  </w:style>
  <w:style w:type="paragraph" w:styleId="Asuntodelcomentario">
    <w:name w:val="annotation subject"/>
    <w:basedOn w:val="Textocomentario"/>
    <w:next w:val="Textocomentario"/>
    <w:link w:val="AsuntodelcomentarioCar"/>
    <w:qFormat/>
    <w:rsid w:val="00810B5C"/>
    <w:rPr>
      <w:b/>
      <w:bCs/>
    </w:rPr>
  </w:style>
  <w:style w:type="character" w:customStyle="1" w:styleId="AsuntodelcomentarioCar">
    <w:name w:val="Asunto del comentario Car"/>
    <w:basedOn w:val="TextocomentarioCar"/>
    <w:link w:val="Asuntodelcomentario"/>
    <w:rsid w:val="00810B5C"/>
    <w:rPr>
      <w:rFonts w:ascii="Times New Roman" w:eastAsia="Times New Roman" w:hAnsi="Times New Roman" w:cs="Times New Roman"/>
      <w:b/>
      <w:bCs/>
      <w:kern w:val="0"/>
      <w:position w:val="-1"/>
      <w:sz w:val="20"/>
      <w:szCs w:val="20"/>
      <w:lang w:val="es-ES" w:eastAsia="es-ES"/>
      <w14:ligatures w14:val="none"/>
    </w:rPr>
  </w:style>
  <w:style w:type="paragraph" w:styleId="Textodeglobo">
    <w:name w:val="Balloon Text"/>
    <w:basedOn w:val="Normal"/>
    <w:link w:val="TextodegloboCar"/>
    <w:qFormat/>
    <w:rsid w:val="00810B5C"/>
    <w:pPr>
      <w:autoSpaceDN/>
      <w:spacing w:line="1" w:lineRule="atLeast"/>
      <w:ind w:leftChars="-1" w:left="-1" w:hangingChars="1" w:hanging="1"/>
      <w:textDirection w:val="btLr"/>
      <w:textAlignment w:val="top"/>
      <w:outlineLvl w:val="0"/>
    </w:pPr>
    <w:rPr>
      <w:rFonts w:ascii="Segoe UI" w:hAnsi="Segoe UI" w:cs="Segoe UI"/>
      <w:position w:val="-1"/>
      <w:sz w:val="18"/>
      <w:szCs w:val="18"/>
      <w:lang w:val="es-CO" w:eastAsia="es-CO"/>
    </w:rPr>
  </w:style>
  <w:style w:type="character" w:customStyle="1" w:styleId="TextodegloboCar">
    <w:name w:val="Texto de globo Car"/>
    <w:basedOn w:val="Fuentedeprrafopredeter"/>
    <w:link w:val="Textodeglobo"/>
    <w:rsid w:val="00810B5C"/>
    <w:rPr>
      <w:rFonts w:ascii="Segoe UI" w:eastAsia="Times New Roman" w:hAnsi="Segoe UI" w:cs="Segoe UI"/>
      <w:kern w:val="0"/>
      <w:position w:val="-1"/>
      <w:sz w:val="18"/>
      <w:szCs w:val="18"/>
      <w:lang w:eastAsia="es-CO"/>
      <w14:ligatures w14:val="none"/>
    </w:rPr>
  </w:style>
  <w:style w:type="character" w:styleId="Nmerodepgina">
    <w:name w:val="page number"/>
    <w:qFormat/>
    <w:rsid w:val="00810B5C"/>
    <w:rPr>
      <w:w w:val="100"/>
      <w:position w:val="-1"/>
      <w:szCs w:val="22"/>
      <w:effect w:val="none"/>
      <w:vertAlign w:val="baseline"/>
      <w:cs w:val="0"/>
      <w:em w:val="none"/>
      <w:lang w:val="es-ES"/>
    </w:rPr>
  </w:style>
  <w:style w:type="numbering" w:customStyle="1" w:styleId="Estilo1">
    <w:name w:val="Estilo1"/>
    <w:rsid w:val="00810B5C"/>
  </w:style>
  <w:style w:type="paragraph" w:styleId="Sinespaciado">
    <w:name w:val="No Spacing"/>
    <w:uiPriority w:val="1"/>
    <w:qFormat/>
    <w:rsid w:val="00810B5C"/>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4"/>
      <w:szCs w:val="24"/>
      <w:lang w:eastAsia="es-CO"/>
      <w14:ligatures w14:val="none"/>
    </w:rPr>
  </w:style>
  <w:style w:type="character" w:customStyle="1" w:styleId="Fuentedeprrafopredeter1">
    <w:name w:val="Fuente de párrafo predeter.1"/>
    <w:rsid w:val="00810B5C"/>
    <w:rPr>
      <w:w w:val="100"/>
      <w:position w:val="-1"/>
      <w:effect w:val="none"/>
      <w:vertAlign w:val="baseline"/>
      <w:cs w:val="0"/>
      <w:em w:val="none"/>
    </w:rPr>
  </w:style>
  <w:style w:type="paragraph" w:styleId="Textonotapie">
    <w:name w:val="footnote text"/>
    <w:basedOn w:val="Normal"/>
    <w:link w:val="TextonotapieCar"/>
    <w:rsid w:val="00810B5C"/>
    <w:pPr>
      <w:autoSpaceDN/>
      <w:spacing w:line="1" w:lineRule="atLeast"/>
      <w:ind w:leftChars="-1" w:left="-1" w:hangingChars="1" w:hanging="1"/>
      <w:textDirection w:val="btLr"/>
      <w:textAlignment w:val="top"/>
      <w:outlineLvl w:val="0"/>
    </w:pPr>
    <w:rPr>
      <w:position w:val="-1"/>
      <w:sz w:val="20"/>
      <w:szCs w:val="20"/>
      <w:lang w:val="es-CO"/>
    </w:rPr>
  </w:style>
  <w:style w:type="character" w:customStyle="1" w:styleId="TextonotapieCar">
    <w:name w:val="Texto nota pie Car"/>
    <w:basedOn w:val="Fuentedeprrafopredeter"/>
    <w:link w:val="Textonotapie"/>
    <w:rsid w:val="00810B5C"/>
    <w:rPr>
      <w:rFonts w:ascii="Times New Roman" w:eastAsia="Times New Roman" w:hAnsi="Times New Roman" w:cs="Times New Roman"/>
      <w:kern w:val="0"/>
      <w:position w:val="-1"/>
      <w:sz w:val="20"/>
      <w:szCs w:val="20"/>
      <w:lang w:eastAsia="es-ES"/>
      <w14:ligatures w14:val="none"/>
    </w:rPr>
  </w:style>
  <w:style w:type="character" w:styleId="Refdenotaalpie">
    <w:name w:val="footnote reference"/>
    <w:rsid w:val="00810B5C"/>
    <w:rPr>
      <w:w w:val="100"/>
      <w:position w:val="-1"/>
      <w:effect w:val="none"/>
      <w:vertAlign w:val="superscript"/>
      <w:cs w:val="0"/>
      <w:em w:val="none"/>
    </w:rPr>
  </w:style>
  <w:style w:type="numbering" w:customStyle="1" w:styleId="Estilo2">
    <w:name w:val="Estilo2"/>
    <w:rsid w:val="00810B5C"/>
  </w:style>
  <w:style w:type="paragraph" w:customStyle="1" w:styleId="Piedepgina1">
    <w:name w:val="Pie de página1"/>
    <w:basedOn w:val="Normal"/>
    <w:rsid w:val="00810B5C"/>
    <w:pPr>
      <w:suppressAutoHyphens w:val="0"/>
      <w:spacing w:line="1" w:lineRule="atLeast"/>
      <w:ind w:leftChars="-1" w:left="-1" w:hangingChars="1" w:hanging="1"/>
      <w:textDirection w:val="btLr"/>
      <w:outlineLvl w:val="0"/>
    </w:pPr>
    <w:rPr>
      <w:position w:val="-1"/>
    </w:rPr>
  </w:style>
  <w:style w:type="character" w:customStyle="1" w:styleId="apple-converted-space">
    <w:name w:val="apple-converted-space"/>
    <w:basedOn w:val="Fuentedeprrafopredeter"/>
    <w:rsid w:val="00810B5C"/>
    <w:rPr>
      <w:w w:val="100"/>
      <w:position w:val="-1"/>
      <w:effect w:val="none"/>
      <w:vertAlign w:val="baseline"/>
      <w:cs w:val="0"/>
      <w:em w:val="none"/>
    </w:rPr>
  </w:style>
  <w:style w:type="paragraph" w:styleId="NormalWeb">
    <w:name w:val="Normal (Web)"/>
    <w:basedOn w:val="Normal"/>
    <w:rsid w:val="00810B5C"/>
    <w:pPr>
      <w:suppressAutoHyphens w:val="0"/>
      <w:spacing w:before="100" w:after="100" w:line="1" w:lineRule="atLeast"/>
      <w:ind w:leftChars="-1" w:left="-1" w:hangingChars="1" w:hanging="1"/>
      <w:textDirection w:val="btLr"/>
      <w:outlineLvl w:val="0"/>
    </w:pPr>
    <w:rPr>
      <w:rFonts w:ascii="Arial Unicode MS" w:eastAsia="Arial Unicode MS" w:hAnsi="Arial Unicode MS" w:cs="Arial"/>
      <w:bCs/>
      <w:iCs/>
      <w:position w:val="-1"/>
      <w:lang w:val="es-CO"/>
    </w:rPr>
  </w:style>
  <w:style w:type="numbering" w:customStyle="1" w:styleId="Estilo3">
    <w:name w:val="Estilo3"/>
    <w:rsid w:val="00810B5C"/>
  </w:style>
  <w:style w:type="paragraph" w:styleId="Textoindependiente3">
    <w:name w:val="Body Text 3"/>
    <w:basedOn w:val="Normal"/>
    <w:link w:val="Textoindependiente3Car"/>
    <w:qFormat/>
    <w:rsid w:val="00810B5C"/>
    <w:pPr>
      <w:autoSpaceDN/>
      <w:spacing w:after="120" w:line="1" w:lineRule="atLeast"/>
      <w:ind w:leftChars="-1" w:left="-1" w:hangingChars="1" w:hanging="1"/>
      <w:textDirection w:val="btLr"/>
      <w:textAlignment w:val="top"/>
      <w:outlineLvl w:val="0"/>
    </w:pPr>
    <w:rPr>
      <w:position w:val="-1"/>
      <w:sz w:val="16"/>
      <w:szCs w:val="16"/>
    </w:rPr>
  </w:style>
  <w:style w:type="character" w:customStyle="1" w:styleId="Textoindependiente3Car">
    <w:name w:val="Texto independiente 3 Car"/>
    <w:basedOn w:val="Fuentedeprrafopredeter"/>
    <w:link w:val="Textoindependiente3"/>
    <w:rsid w:val="00810B5C"/>
    <w:rPr>
      <w:rFonts w:ascii="Times New Roman" w:eastAsia="Times New Roman" w:hAnsi="Times New Roman" w:cs="Times New Roman"/>
      <w:kern w:val="0"/>
      <w:position w:val="-1"/>
      <w:sz w:val="16"/>
      <w:szCs w:val="16"/>
      <w:lang w:val="es-ES" w:eastAsia="es-ES"/>
      <w14:ligatures w14:val="none"/>
    </w:rPr>
  </w:style>
  <w:style w:type="table" w:customStyle="1" w:styleId="TableNormal1">
    <w:name w:val="Table Normal1"/>
    <w:qFormat/>
    <w:rsid w:val="00810B5C"/>
    <w:pPr>
      <w:widowControl w:val="0"/>
      <w:suppressAutoHyphens/>
      <w:autoSpaceDE w:val="0"/>
      <w:autoSpaceDN w:val="0"/>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4"/>
      <w:szCs w:val="24"/>
      <w:lang w:val="en-US" w:eastAsia="es-CO"/>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10B5C"/>
    <w:pPr>
      <w:widowControl w:val="0"/>
      <w:autoSpaceDE w:val="0"/>
      <w:spacing w:line="1" w:lineRule="atLeast"/>
      <w:ind w:leftChars="-1" w:left="-1" w:hangingChars="1" w:hanging="1"/>
      <w:textDirection w:val="btLr"/>
      <w:textAlignment w:val="top"/>
      <w:outlineLvl w:val="0"/>
    </w:pPr>
    <w:rPr>
      <w:rFonts w:ascii="Arial" w:eastAsia="Arial" w:hAnsi="Arial" w:cs="Arial"/>
      <w:position w:val="-1"/>
      <w:sz w:val="22"/>
      <w:szCs w:val="22"/>
      <w:lang w:eastAsia="en-US"/>
    </w:rPr>
  </w:style>
  <w:style w:type="paragraph" w:styleId="Subttulo">
    <w:name w:val="Subtitle"/>
    <w:basedOn w:val="Normal"/>
    <w:next w:val="Normal"/>
    <w:link w:val="SubttuloCar"/>
    <w:qFormat/>
    <w:rsid w:val="00810B5C"/>
    <w:pPr>
      <w:keepNext/>
      <w:keepLines/>
      <w:autoSpaceDN/>
      <w:spacing w:before="360" w:after="80" w:line="1" w:lineRule="atLeast"/>
      <w:ind w:leftChars="-1" w:left="-1" w:hangingChars="1" w:hanging="1"/>
      <w:textDirection w:val="btLr"/>
      <w:textAlignment w:val="top"/>
      <w:outlineLvl w:val="0"/>
    </w:pPr>
    <w:rPr>
      <w:rFonts w:ascii="Georgia" w:eastAsia="Georgia" w:hAnsi="Georgia" w:cs="Georgia"/>
      <w:i/>
      <w:color w:val="666666"/>
      <w:position w:val="-1"/>
      <w:sz w:val="48"/>
      <w:szCs w:val="48"/>
      <w:lang w:val="es-CO" w:eastAsia="es-CO"/>
    </w:rPr>
  </w:style>
  <w:style w:type="character" w:customStyle="1" w:styleId="SubttuloCar">
    <w:name w:val="Subtítulo Car"/>
    <w:basedOn w:val="Fuentedeprrafopredeter"/>
    <w:link w:val="Subttulo"/>
    <w:rsid w:val="00810B5C"/>
    <w:rPr>
      <w:rFonts w:ascii="Georgia" w:eastAsia="Georgia" w:hAnsi="Georgia" w:cs="Georgia"/>
      <w:i/>
      <w:color w:val="666666"/>
      <w:kern w:val="0"/>
      <w:position w:val="-1"/>
      <w:sz w:val="48"/>
      <w:szCs w:val="48"/>
      <w:lang w:eastAsia="es-CO"/>
      <w14:ligatures w14:val="none"/>
    </w:rPr>
  </w:style>
  <w:style w:type="table" w:customStyle="1" w:styleId="27">
    <w:name w:val="27"/>
    <w:basedOn w:val="TableNormal1"/>
    <w:next w:val="122"/>
    <w:rsid w:val="00810B5C"/>
    <w:tblPr>
      <w:tblStyleRowBandSize w:val="1"/>
      <w:tblStyleColBandSize w:val="1"/>
      <w:tblCellMar>
        <w:left w:w="70" w:type="dxa"/>
        <w:right w:w="70" w:type="dxa"/>
      </w:tblCellMar>
    </w:tblPr>
  </w:style>
  <w:style w:type="table" w:customStyle="1" w:styleId="26">
    <w:name w:val="26"/>
    <w:basedOn w:val="TableNormal1"/>
    <w:next w:val="123"/>
    <w:rsid w:val="00810B5C"/>
    <w:tblPr>
      <w:tblStyleRowBandSize w:val="1"/>
      <w:tblStyleColBandSize w:val="1"/>
      <w:tblCellMar>
        <w:left w:w="70" w:type="dxa"/>
        <w:right w:w="70" w:type="dxa"/>
      </w:tblCellMar>
    </w:tblPr>
  </w:style>
  <w:style w:type="table" w:customStyle="1" w:styleId="25">
    <w:name w:val="25"/>
    <w:basedOn w:val="TableNormal1"/>
    <w:next w:val="124"/>
    <w:rsid w:val="00810B5C"/>
    <w:tblPr>
      <w:tblStyleRowBandSize w:val="1"/>
      <w:tblStyleColBandSize w:val="1"/>
      <w:tblCellMar>
        <w:left w:w="70" w:type="dxa"/>
        <w:right w:w="70" w:type="dxa"/>
      </w:tblCellMar>
    </w:tblPr>
  </w:style>
  <w:style w:type="table" w:customStyle="1" w:styleId="24">
    <w:name w:val="24"/>
    <w:basedOn w:val="TableNormal1"/>
    <w:next w:val="125"/>
    <w:rsid w:val="00810B5C"/>
    <w:tblPr>
      <w:tblStyleRowBandSize w:val="1"/>
      <w:tblStyleColBandSize w:val="1"/>
      <w:tblCellMar>
        <w:left w:w="70" w:type="dxa"/>
        <w:right w:w="70" w:type="dxa"/>
      </w:tblCellMar>
    </w:tblPr>
  </w:style>
  <w:style w:type="table" w:customStyle="1" w:styleId="23">
    <w:name w:val="23"/>
    <w:basedOn w:val="TableNormal1"/>
    <w:next w:val="126"/>
    <w:rsid w:val="00810B5C"/>
    <w:tblPr>
      <w:tblStyleRowBandSize w:val="1"/>
      <w:tblStyleColBandSize w:val="1"/>
      <w:tblCellMar>
        <w:left w:w="70" w:type="dxa"/>
        <w:right w:w="70" w:type="dxa"/>
      </w:tblCellMar>
    </w:tblPr>
  </w:style>
  <w:style w:type="table" w:customStyle="1" w:styleId="22">
    <w:name w:val="22"/>
    <w:basedOn w:val="TableNormal1"/>
    <w:next w:val="127"/>
    <w:rsid w:val="00810B5C"/>
    <w:tblPr>
      <w:tblStyleRowBandSize w:val="1"/>
      <w:tblStyleColBandSize w:val="1"/>
      <w:tblCellMar>
        <w:left w:w="70" w:type="dxa"/>
        <w:right w:w="70" w:type="dxa"/>
      </w:tblCellMar>
    </w:tblPr>
  </w:style>
  <w:style w:type="table" w:customStyle="1" w:styleId="21">
    <w:name w:val="21"/>
    <w:basedOn w:val="TableNormal1"/>
    <w:next w:val="128"/>
    <w:rsid w:val="00810B5C"/>
    <w:tblPr>
      <w:tblStyleRowBandSize w:val="1"/>
      <w:tblStyleColBandSize w:val="1"/>
    </w:tblPr>
  </w:style>
  <w:style w:type="table" w:customStyle="1" w:styleId="20">
    <w:name w:val="20"/>
    <w:basedOn w:val="TableNormal1"/>
    <w:next w:val="129"/>
    <w:rsid w:val="00810B5C"/>
    <w:tblPr>
      <w:tblStyleRowBandSize w:val="1"/>
      <w:tblStyleColBandSize w:val="1"/>
      <w:tblCellMar>
        <w:left w:w="70" w:type="dxa"/>
        <w:right w:w="70" w:type="dxa"/>
      </w:tblCellMar>
    </w:tblPr>
  </w:style>
  <w:style w:type="table" w:customStyle="1" w:styleId="19">
    <w:name w:val="19"/>
    <w:basedOn w:val="TableNormal1"/>
    <w:next w:val="130"/>
    <w:rsid w:val="00810B5C"/>
    <w:tblPr>
      <w:tblStyleRowBandSize w:val="1"/>
      <w:tblStyleColBandSize w:val="1"/>
      <w:tblCellMar>
        <w:left w:w="70" w:type="dxa"/>
        <w:right w:w="70" w:type="dxa"/>
      </w:tblCellMar>
    </w:tblPr>
  </w:style>
  <w:style w:type="table" w:customStyle="1" w:styleId="18">
    <w:name w:val="18"/>
    <w:basedOn w:val="TableNormal1"/>
    <w:next w:val="131"/>
    <w:rsid w:val="00810B5C"/>
    <w:tblPr>
      <w:tblStyleRowBandSize w:val="1"/>
      <w:tblStyleColBandSize w:val="1"/>
      <w:tblCellMar>
        <w:left w:w="70" w:type="dxa"/>
        <w:right w:w="70" w:type="dxa"/>
      </w:tblCellMar>
    </w:tblPr>
  </w:style>
  <w:style w:type="table" w:customStyle="1" w:styleId="17">
    <w:name w:val="17"/>
    <w:basedOn w:val="TableNormal1"/>
    <w:next w:val="132"/>
    <w:rsid w:val="00810B5C"/>
    <w:tblPr>
      <w:tblStyleRowBandSize w:val="1"/>
      <w:tblStyleColBandSize w:val="1"/>
      <w:tblCellMar>
        <w:left w:w="70" w:type="dxa"/>
        <w:right w:w="70" w:type="dxa"/>
      </w:tblCellMar>
    </w:tblPr>
  </w:style>
  <w:style w:type="table" w:customStyle="1" w:styleId="16">
    <w:name w:val="16"/>
    <w:basedOn w:val="TableNormal1"/>
    <w:next w:val="133"/>
    <w:rsid w:val="00810B5C"/>
    <w:tblPr>
      <w:tblStyleRowBandSize w:val="1"/>
      <w:tblStyleColBandSize w:val="1"/>
      <w:tblCellMar>
        <w:left w:w="70" w:type="dxa"/>
        <w:right w:w="70" w:type="dxa"/>
      </w:tblCellMar>
    </w:tblPr>
  </w:style>
  <w:style w:type="table" w:customStyle="1" w:styleId="15">
    <w:name w:val="15"/>
    <w:basedOn w:val="TableNormal1"/>
    <w:next w:val="134"/>
    <w:rsid w:val="00810B5C"/>
    <w:tblPr>
      <w:tblStyleRowBandSize w:val="1"/>
      <w:tblStyleColBandSize w:val="1"/>
      <w:tblCellMar>
        <w:left w:w="70" w:type="dxa"/>
        <w:right w:w="70" w:type="dxa"/>
      </w:tblCellMar>
    </w:tblPr>
  </w:style>
  <w:style w:type="table" w:customStyle="1" w:styleId="14">
    <w:name w:val="14"/>
    <w:basedOn w:val="TableNormal1"/>
    <w:next w:val="135"/>
    <w:rsid w:val="00810B5C"/>
    <w:tblPr>
      <w:tblStyleRowBandSize w:val="1"/>
      <w:tblStyleColBandSize w:val="1"/>
      <w:tblCellMar>
        <w:left w:w="70" w:type="dxa"/>
        <w:right w:w="70" w:type="dxa"/>
      </w:tblCellMar>
    </w:tblPr>
  </w:style>
  <w:style w:type="table" w:customStyle="1" w:styleId="13">
    <w:name w:val="13"/>
    <w:basedOn w:val="TableNormal1"/>
    <w:next w:val="136"/>
    <w:rsid w:val="00810B5C"/>
    <w:tblPr>
      <w:tblStyleRowBandSize w:val="1"/>
      <w:tblStyleColBandSize w:val="1"/>
      <w:tblCellMar>
        <w:left w:w="115" w:type="dxa"/>
        <w:right w:w="115" w:type="dxa"/>
      </w:tblCellMar>
    </w:tblPr>
  </w:style>
  <w:style w:type="table" w:customStyle="1" w:styleId="12">
    <w:name w:val="12"/>
    <w:basedOn w:val="TableNormal1"/>
    <w:next w:val="137"/>
    <w:rsid w:val="00810B5C"/>
    <w:tblPr>
      <w:tblStyleRowBandSize w:val="1"/>
      <w:tblStyleColBandSize w:val="1"/>
      <w:tblCellMar>
        <w:left w:w="115" w:type="dxa"/>
        <w:right w:w="115" w:type="dxa"/>
      </w:tblCellMar>
    </w:tblPr>
  </w:style>
  <w:style w:type="table" w:customStyle="1" w:styleId="11">
    <w:name w:val="11"/>
    <w:basedOn w:val="TableNormal1"/>
    <w:next w:val="138"/>
    <w:rsid w:val="00810B5C"/>
    <w:tblPr>
      <w:tblStyleRowBandSize w:val="1"/>
      <w:tblStyleColBandSize w:val="1"/>
      <w:tblCellMar>
        <w:left w:w="70" w:type="dxa"/>
        <w:right w:w="70" w:type="dxa"/>
      </w:tblCellMar>
    </w:tblPr>
  </w:style>
  <w:style w:type="table" w:customStyle="1" w:styleId="10">
    <w:name w:val="10"/>
    <w:basedOn w:val="TableNormal1"/>
    <w:next w:val="139"/>
    <w:rsid w:val="00810B5C"/>
    <w:tblPr>
      <w:tblStyleRowBandSize w:val="1"/>
      <w:tblStyleColBandSize w:val="1"/>
      <w:tblCellMar>
        <w:left w:w="70" w:type="dxa"/>
        <w:right w:w="70" w:type="dxa"/>
      </w:tblCellMar>
    </w:tblPr>
  </w:style>
  <w:style w:type="table" w:customStyle="1" w:styleId="9">
    <w:name w:val="9"/>
    <w:basedOn w:val="TableNormal1"/>
    <w:next w:val="140"/>
    <w:rsid w:val="00810B5C"/>
    <w:tblPr>
      <w:tblStyleRowBandSize w:val="1"/>
      <w:tblStyleColBandSize w:val="1"/>
      <w:tblCellMar>
        <w:left w:w="70" w:type="dxa"/>
        <w:right w:w="70" w:type="dxa"/>
      </w:tblCellMar>
    </w:tblPr>
  </w:style>
  <w:style w:type="table" w:customStyle="1" w:styleId="8">
    <w:name w:val="8"/>
    <w:basedOn w:val="TableNormal1"/>
    <w:next w:val="141"/>
    <w:rsid w:val="00810B5C"/>
    <w:tblPr>
      <w:tblStyleRowBandSize w:val="1"/>
      <w:tblStyleColBandSize w:val="1"/>
      <w:tblCellMar>
        <w:left w:w="70" w:type="dxa"/>
        <w:right w:w="70" w:type="dxa"/>
      </w:tblCellMar>
    </w:tblPr>
  </w:style>
  <w:style w:type="table" w:customStyle="1" w:styleId="7">
    <w:name w:val="7"/>
    <w:basedOn w:val="TableNormal1"/>
    <w:next w:val="142"/>
    <w:rsid w:val="00810B5C"/>
    <w:tblPr>
      <w:tblStyleRowBandSize w:val="1"/>
      <w:tblStyleColBandSize w:val="1"/>
      <w:tblCellMar>
        <w:left w:w="70" w:type="dxa"/>
        <w:right w:w="70" w:type="dxa"/>
      </w:tblCellMar>
    </w:tblPr>
  </w:style>
  <w:style w:type="table" w:customStyle="1" w:styleId="6">
    <w:name w:val="6"/>
    <w:basedOn w:val="TableNormal1"/>
    <w:next w:val="143"/>
    <w:rsid w:val="00810B5C"/>
    <w:tblPr>
      <w:tblStyleRowBandSize w:val="1"/>
      <w:tblStyleColBandSize w:val="1"/>
      <w:tblCellMar>
        <w:left w:w="70" w:type="dxa"/>
        <w:right w:w="70" w:type="dxa"/>
      </w:tblCellMar>
    </w:tblPr>
  </w:style>
  <w:style w:type="table" w:customStyle="1" w:styleId="5">
    <w:name w:val="5"/>
    <w:basedOn w:val="TableNormal1"/>
    <w:next w:val="144"/>
    <w:rsid w:val="00810B5C"/>
    <w:tblPr>
      <w:tblStyleRowBandSize w:val="1"/>
      <w:tblStyleColBandSize w:val="1"/>
      <w:tblCellMar>
        <w:left w:w="108" w:type="dxa"/>
        <w:right w:w="108" w:type="dxa"/>
      </w:tblCellMar>
    </w:tblPr>
  </w:style>
  <w:style w:type="table" w:customStyle="1" w:styleId="4">
    <w:name w:val="4"/>
    <w:basedOn w:val="TableNormal1"/>
    <w:next w:val="145"/>
    <w:rsid w:val="00810B5C"/>
    <w:tblPr>
      <w:tblStyleRowBandSize w:val="1"/>
      <w:tblStyleColBandSize w:val="1"/>
      <w:tblCellMar>
        <w:left w:w="108" w:type="dxa"/>
        <w:right w:w="108" w:type="dxa"/>
      </w:tblCellMar>
    </w:tblPr>
  </w:style>
  <w:style w:type="table" w:customStyle="1" w:styleId="3">
    <w:name w:val="3"/>
    <w:basedOn w:val="TableNormal1"/>
    <w:rsid w:val="00810B5C"/>
    <w:tblPr>
      <w:tblStyleRowBandSize w:val="1"/>
      <w:tblStyleColBandSize w:val="1"/>
      <w:tblCellMar>
        <w:left w:w="70" w:type="dxa"/>
        <w:right w:w="70" w:type="dxa"/>
      </w:tblCellMar>
    </w:tblPr>
  </w:style>
  <w:style w:type="table" w:customStyle="1" w:styleId="2">
    <w:name w:val="2"/>
    <w:basedOn w:val="TableNormal1"/>
    <w:rsid w:val="00810B5C"/>
    <w:tblPr>
      <w:tblStyleRowBandSize w:val="1"/>
      <w:tblStyleColBandSize w:val="1"/>
      <w:tblCellMar>
        <w:left w:w="70" w:type="dxa"/>
        <w:right w:w="70" w:type="dxa"/>
      </w:tblCellMar>
    </w:tblPr>
  </w:style>
  <w:style w:type="table" w:customStyle="1" w:styleId="1">
    <w:name w:val="1"/>
    <w:basedOn w:val="TableNormal1"/>
    <w:rsid w:val="00810B5C"/>
    <w:tblPr>
      <w:tblStyleRowBandSize w:val="1"/>
      <w:tblStyleColBandSize w:val="1"/>
      <w:tblCellMar>
        <w:left w:w="115" w:type="dxa"/>
        <w:right w:w="115" w:type="dxa"/>
      </w:tblCellMar>
    </w:tblPr>
  </w:style>
  <w:style w:type="table" w:customStyle="1" w:styleId="TableGrid">
    <w:name w:val="TableGrid"/>
    <w:rsid w:val="00810B5C"/>
    <w:pPr>
      <w:suppressAutoHyphens/>
      <w:spacing w:after="0" w:line="1" w:lineRule="atLeast"/>
      <w:ind w:leftChars="-1" w:left="-1" w:hangingChars="1" w:hanging="1"/>
      <w:textDirection w:val="btLr"/>
      <w:textAlignment w:val="top"/>
      <w:outlineLvl w:val="0"/>
    </w:pPr>
    <w:rPr>
      <w:rFonts w:ascii="Calibri" w:eastAsia="Times New Roman" w:hAnsi="Calibri" w:cs="Times New Roman"/>
      <w:kern w:val="0"/>
      <w:position w:val="-1"/>
      <w:lang w:eastAsia="es-CO"/>
      <w14:ligatures w14:val="none"/>
    </w:rPr>
    <w:tblPr>
      <w:tblCellMar>
        <w:top w:w="0" w:type="dxa"/>
        <w:left w:w="0" w:type="dxa"/>
        <w:bottom w:w="0" w:type="dxa"/>
        <w:right w:w="0" w:type="dxa"/>
      </w:tblCellMar>
    </w:tblPr>
  </w:style>
  <w:style w:type="paragraph" w:styleId="Revisin">
    <w:name w:val="Revision"/>
    <w:uiPriority w:val="99"/>
    <w:rsid w:val="00810B5C"/>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4"/>
      <w:szCs w:val="24"/>
      <w:lang w:eastAsia="es-ES"/>
      <w14:ligatures w14:val="none"/>
    </w:rPr>
  </w:style>
  <w:style w:type="paragraph" w:styleId="Textodebloque">
    <w:name w:val="Block Text"/>
    <w:basedOn w:val="Normal"/>
    <w:qFormat/>
    <w:rsid w:val="00810B5C"/>
    <w:pPr>
      <w:autoSpaceDN/>
      <w:spacing w:line="1" w:lineRule="atLeast"/>
      <w:ind w:leftChars="-1" w:left="360" w:right="51" w:hangingChars="1" w:hanging="1"/>
      <w:jc w:val="both"/>
      <w:textDirection w:val="btLr"/>
      <w:textAlignment w:val="top"/>
      <w:outlineLvl w:val="0"/>
    </w:pPr>
    <w:rPr>
      <w:rFonts w:ascii="Arial" w:hAnsi="Arial"/>
      <w:position w:val="-1"/>
      <w:szCs w:val="20"/>
      <w:lang w:eastAsia="es-CO"/>
    </w:rPr>
  </w:style>
  <w:style w:type="paragraph" w:customStyle="1" w:styleId="CUERPOTEXTO">
    <w:name w:val="CUERPO TEXTO"/>
    <w:rsid w:val="00810B5C"/>
    <w:pPr>
      <w:widowControl w:val="0"/>
      <w:tabs>
        <w:tab w:val="center" w:pos="510"/>
        <w:tab w:val="left" w:pos="1134"/>
      </w:tabs>
      <w:suppressAutoHyphens/>
      <w:autoSpaceDE w:val="0"/>
      <w:autoSpaceDN w:val="0"/>
      <w:adjustRightInd w:val="0"/>
      <w:spacing w:before="45" w:after="28" w:line="220" w:lineRule="atLeast"/>
      <w:ind w:leftChars="-1" w:left="-1" w:hangingChars="1" w:hanging="1"/>
      <w:jc w:val="both"/>
      <w:textDirection w:val="btLr"/>
      <w:textAlignment w:val="top"/>
      <w:outlineLvl w:val="0"/>
    </w:pPr>
    <w:rPr>
      <w:rFonts w:ascii="Times New Roman" w:eastAsia="Times New Roman" w:hAnsi="Times New Roman" w:cs="Times New Roman"/>
      <w:color w:val="000000"/>
      <w:kern w:val="0"/>
      <w:position w:val="-1"/>
      <w:sz w:val="24"/>
      <w:szCs w:val="24"/>
      <w:lang w:eastAsia="es-ES"/>
      <w14:ligatures w14:val="none"/>
    </w:rPr>
  </w:style>
  <w:style w:type="table" w:customStyle="1" w:styleId="145">
    <w:name w:val="145"/>
    <w:basedOn w:val="TableNormal2"/>
    <w:next w:val="4"/>
    <w:rsid w:val="00810B5C"/>
    <w:pPr>
      <w:widowControl w:val="0"/>
    </w:pPr>
    <w:tblPr>
      <w:tblStyleRowBandSize w:val="1"/>
      <w:tblStyleColBandSize w:val="1"/>
      <w:tblCellMar>
        <w:top w:w="28" w:type="dxa"/>
        <w:left w:w="115" w:type="dxa"/>
        <w:bottom w:w="28" w:type="dxa"/>
        <w:right w:w="115" w:type="dxa"/>
      </w:tblCellMar>
    </w:tblPr>
  </w:style>
  <w:style w:type="table" w:customStyle="1" w:styleId="144">
    <w:name w:val="144"/>
    <w:basedOn w:val="TableNormal2"/>
    <w:next w:val="5"/>
    <w:rsid w:val="00810B5C"/>
    <w:pPr>
      <w:widowControl w:val="0"/>
    </w:pPr>
    <w:tblPr>
      <w:tblStyleRowBandSize w:val="1"/>
      <w:tblStyleColBandSize w:val="1"/>
      <w:tblCellMar>
        <w:top w:w="28" w:type="dxa"/>
        <w:left w:w="115" w:type="dxa"/>
        <w:bottom w:w="28" w:type="dxa"/>
        <w:right w:w="115" w:type="dxa"/>
      </w:tblCellMar>
    </w:tblPr>
  </w:style>
  <w:style w:type="table" w:customStyle="1" w:styleId="143">
    <w:name w:val="143"/>
    <w:basedOn w:val="TableNormal2"/>
    <w:next w:val="6"/>
    <w:rsid w:val="00810B5C"/>
    <w:pPr>
      <w:widowControl w:val="0"/>
    </w:pPr>
    <w:tblPr>
      <w:tblStyleRowBandSize w:val="1"/>
      <w:tblStyleColBandSize w:val="1"/>
      <w:tblCellMar>
        <w:top w:w="28" w:type="dxa"/>
        <w:left w:w="115" w:type="dxa"/>
        <w:bottom w:w="28" w:type="dxa"/>
        <w:right w:w="115" w:type="dxa"/>
      </w:tblCellMar>
    </w:tblPr>
  </w:style>
  <w:style w:type="table" w:customStyle="1" w:styleId="142">
    <w:name w:val="142"/>
    <w:basedOn w:val="TableNormal2"/>
    <w:next w:val="7"/>
    <w:rsid w:val="00810B5C"/>
    <w:tblPr>
      <w:tblStyleRowBandSize w:val="1"/>
      <w:tblStyleColBandSize w:val="1"/>
      <w:tblCellMar>
        <w:left w:w="70" w:type="dxa"/>
        <w:right w:w="70" w:type="dxa"/>
      </w:tblCellMar>
    </w:tblPr>
  </w:style>
  <w:style w:type="table" w:customStyle="1" w:styleId="141">
    <w:name w:val="141"/>
    <w:basedOn w:val="TableNormal2"/>
    <w:next w:val="8"/>
    <w:rsid w:val="00810B5C"/>
    <w:tblPr>
      <w:tblStyleRowBandSize w:val="1"/>
      <w:tblStyleColBandSize w:val="1"/>
      <w:tblCellMar>
        <w:left w:w="115" w:type="dxa"/>
        <w:right w:w="115" w:type="dxa"/>
      </w:tblCellMar>
    </w:tblPr>
  </w:style>
  <w:style w:type="table" w:customStyle="1" w:styleId="140">
    <w:name w:val="140"/>
    <w:basedOn w:val="TableNormal2"/>
    <w:next w:val="9"/>
    <w:rsid w:val="00810B5C"/>
    <w:pPr>
      <w:widowControl w:val="0"/>
    </w:pPr>
    <w:tblPr>
      <w:tblStyleRowBandSize w:val="1"/>
      <w:tblStyleColBandSize w:val="1"/>
      <w:tblCellMar>
        <w:top w:w="28" w:type="dxa"/>
        <w:left w:w="115" w:type="dxa"/>
        <w:bottom w:w="28" w:type="dxa"/>
        <w:right w:w="115" w:type="dxa"/>
      </w:tblCellMar>
    </w:tblPr>
  </w:style>
  <w:style w:type="table" w:customStyle="1" w:styleId="139">
    <w:name w:val="139"/>
    <w:basedOn w:val="TableNormal2"/>
    <w:next w:val="10"/>
    <w:rsid w:val="00810B5C"/>
    <w:tblPr>
      <w:tblStyleRowBandSize w:val="1"/>
      <w:tblStyleColBandSize w:val="1"/>
      <w:tblCellMar>
        <w:left w:w="70" w:type="dxa"/>
        <w:right w:w="70" w:type="dxa"/>
      </w:tblCellMar>
    </w:tblPr>
  </w:style>
  <w:style w:type="table" w:customStyle="1" w:styleId="138">
    <w:name w:val="138"/>
    <w:basedOn w:val="TableNormal2"/>
    <w:next w:val="11"/>
    <w:rsid w:val="00810B5C"/>
    <w:tblPr>
      <w:tblStyleRowBandSize w:val="1"/>
      <w:tblStyleColBandSize w:val="1"/>
      <w:tblCellMar>
        <w:left w:w="115" w:type="dxa"/>
        <w:right w:w="115" w:type="dxa"/>
      </w:tblCellMar>
    </w:tblPr>
  </w:style>
  <w:style w:type="table" w:customStyle="1" w:styleId="137">
    <w:name w:val="137"/>
    <w:basedOn w:val="TableNormal2"/>
    <w:next w:val="12"/>
    <w:rsid w:val="00810B5C"/>
    <w:pPr>
      <w:widowControl w:val="0"/>
    </w:pPr>
    <w:tblPr>
      <w:tblStyleRowBandSize w:val="1"/>
      <w:tblStyleColBandSize w:val="1"/>
      <w:tblCellMar>
        <w:top w:w="28" w:type="dxa"/>
        <w:left w:w="115" w:type="dxa"/>
        <w:bottom w:w="28" w:type="dxa"/>
        <w:right w:w="115" w:type="dxa"/>
      </w:tblCellMar>
    </w:tblPr>
  </w:style>
  <w:style w:type="table" w:customStyle="1" w:styleId="136">
    <w:name w:val="136"/>
    <w:basedOn w:val="TableNormal2"/>
    <w:next w:val="13"/>
    <w:rsid w:val="00810B5C"/>
    <w:pPr>
      <w:widowControl w:val="0"/>
    </w:pPr>
    <w:tblPr>
      <w:tblStyleRowBandSize w:val="1"/>
      <w:tblStyleColBandSize w:val="1"/>
      <w:tblCellMar>
        <w:top w:w="28" w:type="dxa"/>
        <w:left w:w="115" w:type="dxa"/>
        <w:bottom w:w="28" w:type="dxa"/>
        <w:right w:w="115" w:type="dxa"/>
      </w:tblCellMar>
    </w:tblPr>
  </w:style>
  <w:style w:type="table" w:customStyle="1" w:styleId="135">
    <w:name w:val="135"/>
    <w:basedOn w:val="TableNormal2"/>
    <w:next w:val="14"/>
    <w:rsid w:val="00810B5C"/>
    <w:tblPr>
      <w:tblStyleRowBandSize w:val="1"/>
      <w:tblStyleColBandSize w:val="1"/>
      <w:tblCellMar>
        <w:left w:w="115" w:type="dxa"/>
        <w:right w:w="115" w:type="dxa"/>
      </w:tblCellMar>
    </w:tblPr>
  </w:style>
  <w:style w:type="table" w:customStyle="1" w:styleId="134">
    <w:name w:val="134"/>
    <w:basedOn w:val="TableNormal2"/>
    <w:next w:val="15"/>
    <w:rsid w:val="00810B5C"/>
    <w:pPr>
      <w:widowControl w:val="0"/>
    </w:pPr>
    <w:tblPr>
      <w:tblStyleRowBandSize w:val="1"/>
      <w:tblStyleColBandSize w:val="1"/>
      <w:tblCellMar>
        <w:top w:w="28" w:type="dxa"/>
        <w:left w:w="115" w:type="dxa"/>
        <w:bottom w:w="28" w:type="dxa"/>
        <w:right w:w="115" w:type="dxa"/>
      </w:tblCellMar>
    </w:tblPr>
  </w:style>
  <w:style w:type="table" w:customStyle="1" w:styleId="133">
    <w:name w:val="133"/>
    <w:basedOn w:val="TableNormal2"/>
    <w:next w:val="16"/>
    <w:rsid w:val="00810B5C"/>
    <w:pPr>
      <w:widowControl w:val="0"/>
    </w:pPr>
    <w:tblPr>
      <w:tblStyleRowBandSize w:val="1"/>
      <w:tblStyleColBandSize w:val="1"/>
      <w:tblCellMar>
        <w:top w:w="28" w:type="dxa"/>
        <w:left w:w="115" w:type="dxa"/>
        <w:bottom w:w="28" w:type="dxa"/>
        <w:right w:w="115" w:type="dxa"/>
      </w:tblCellMar>
    </w:tblPr>
  </w:style>
  <w:style w:type="table" w:customStyle="1" w:styleId="132">
    <w:name w:val="132"/>
    <w:basedOn w:val="TableNormal2"/>
    <w:next w:val="17"/>
    <w:rsid w:val="00810B5C"/>
    <w:tblPr>
      <w:tblStyleRowBandSize w:val="1"/>
      <w:tblStyleColBandSize w:val="1"/>
      <w:tblCellMar>
        <w:left w:w="115" w:type="dxa"/>
        <w:right w:w="115" w:type="dxa"/>
      </w:tblCellMar>
    </w:tblPr>
  </w:style>
  <w:style w:type="table" w:customStyle="1" w:styleId="131">
    <w:name w:val="131"/>
    <w:basedOn w:val="TableNormal2"/>
    <w:next w:val="18"/>
    <w:rsid w:val="00810B5C"/>
    <w:pPr>
      <w:widowControl w:val="0"/>
    </w:pPr>
    <w:tblPr>
      <w:tblStyleRowBandSize w:val="1"/>
      <w:tblStyleColBandSize w:val="1"/>
      <w:tblCellMar>
        <w:top w:w="28" w:type="dxa"/>
        <w:left w:w="115" w:type="dxa"/>
        <w:bottom w:w="28" w:type="dxa"/>
        <w:right w:w="115" w:type="dxa"/>
      </w:tblCellMar>
    </w:tblPr>
  </w:style>
  <w:style w:type="table" w:customStyle="1" w:styleId="130">
    <w:name w:val="130"/>
    <w:basedOn w:val="TableNormal2"/>
    <w:next w:val="19"/>
    <w:rsid w:val="00810B5C"/>
    <w:pPr>
      <w:widowControl w:val="0"/>
    </w:pPr>
    <w:tblPr>
      <w:tblStyleRowBandSize w:val="1"/>
      <w:tblStyleColBandSize w:val="1"/>
      <w:tblCellMar>
        <w:top w:w="28" w:type="dxa"/>
        <w:left w:w="115" w:type="dxa"/>
        <w:bottom w:w="28" w:type="dxa"/>
        <w:right w:w="115" w:type="dxa"/>
      </w:tblCellMar>
    </w:tblPr>
  </w:style>
  <w:style w:type="table" w:customStyle="1" w:styleId="129">
    <w:name w:val="129"/>
    <w:basedOn w:val="TableNormal2"/>
    <w:next w:val="20"/>
    <w:rsid w:val="00810B5C"/>
    <w:pPr>
      <w:widowControl w:val="0"/>
    </w:pPr>
    <w:tblPr>
      <w:tblStyleRowBandSize w:val="1"/>
      <w:tblStyleColBandSize w:val="1"/>
      <w:tblCellMar>
        <w:top w:w="28" w:type="dxa"/>
        <w:left w:w="115" w:type="dxa"/>
        <w:bottom w:w="28" w:type="dxa"/>
        <w:right w:w="115" w:type="dxa"/>
      </w:tblCellMar>
    </w:tblPr>
  </w:style>
  <w:style w:type="table" w:customStyle="1" w:styleId="128">
    <w:name w:val="128"/>
    <w:basedOn w:val="TableNormal2"/>
    <w:next w:val="21"/>
    <w:rsid w:val="00810B5C"/>
    <w:tblPr>
      <w:tblStyleRowBandSize w:val="1"/>
      <w:tblStyleColBandSize w:val="1"/>
      <w:tblCellMar>
        <w:top w:w="100" w:type="dxa"/>
        <w:left w:w="100" w:type="dxa"/>
        <w:bottom w:w="100" w:type="dxa"/>
        <w:right w:w="100" w:type="dxa"/>
      </w:tblCellMar>
    </w:tblPr>
  </w:style>
  <w:style w:type="table" w:customStyle="1" w:styleId="127">
    <w:name w:val="127"/>
    <w:basedOn w:val="TableNormal2"/>
    <w:next w:val="22"/>
    <w:rsid w:val="00810B5C"/>
    <w:pPr>
      <w:widowControl w:val="0"/>
    </w:pPr>
    <w:tblPr>
      <w:tblStyleRowBandSize w:val="1"/>
      <w:tblStyleColBandSize w:val="1"/>
      <w:tblCellMar>
        <w:top w:w="28" w:type="dxa"/>
        <w:left w:w="115" w:type="dxa"/>
        <w:bottom w:w="28" w:type="dxa"/>
        <w:right w:w="115" w:type="dxa"/>
      </w:tblCellMar>
    </w:tblPr>
  </w:style>
  <w:style w:type="table" w:customStyle="1" w:styleId="126">
    <w:name w:val="126"/>
    <w:basedOn w:val="TableNormal2"/>
    <w:next w:val="23"/>
    <w:rsid w:val="00810B5C"/>
    <w:pPr>
      <w:widowControl w:val="0"/>
    </w:pPr>
    <w:tblPr>
      <w:tblStyleRowBandSize w:val="1"/>
      <w:tblStyleColBandSize w:val="1"/>
      <w:tblCellMar>
        <w:top w:w="28" w:type="dxa"/>
        <w:left w:w="115" w:type="dxa"/>
        <w:bottom w:w="28" w:type="dxa"/>
        <w:right w:w="115" w:type="dxa"/>
      </w:tblCellMar>
    </w:tblPr>
  </w:style>
  <w:style w:type="table" w:customStyle="1" w:styleId="125">
    <w:name w:val="125"/>
    <w:basedOn w:val="TableNormal2"/>
    <w:next w:val="24"/>
    <w:rsid w:val="00810B5C"/>
    <w:pPr>
      <w:widowControl w:val="0"/>
    </w:pPr>
    <w:tblPr>
      <w:tblStyleRowBandSize w:val="1"/>
      <w:tblStyleColBandSize w:val="1"/>
      <w:tblCellMar>
        <w:top w:w="28" w:type="dxa"/>
        <w:left w:w="115" w:type="dxa"/>
        <w:bottom w:w="28" w:type="dxa"/>
        <w:right w:w="115" w:type="dxa"/>
      </w:tblCellMar>
    </w:tblPr>
  </w:style>
  <w:style w:type="table" w:customStyle="1" w:styleId="124">
    <w:name w:val="124"/>
    <w:basedOn w:val="TableNormal2"/>
    <w:next w:val="25"/>
    <w:rsid w:val="00810B5C"/>
    <w:pPr>
      <w:widowControl w:val="0"/>
    </w:pPr>
    <w:tblPr>
      <w:tblStyleRowBandSize w:val="1"/>
      <w:tblStyleColBandSize w:val="1"/>
      <w:tblCellMar>
        <w:top w:w="28" w:type="dxa"/>
        <w:left w:w="115" w:type="dxa"/>
        <w:bottom w:w="28" w:type="dxa"/>
        <w:right w:w="115" w:type="dxa"/>
      </w:tblCellMar>
    </w:tblPr>
  </w:style>
  <w:style w:type="table" w:customStyle="1" w:styleId="123">
    <w:name w:val="123"/>
    <w:basedOn w:val="TableNormal2"/>
    <w:next w:val="26"/>
    <w:rsid w:val="00810B5C"/>
    <w:tblPr>
      <w:tblStyleRowBandSize w:val="1"/>
      <w:tblStyleColBandSize w:val="1"/>
      <w:tblCellMar>
        <w:left w:w="70" w:type="dxa"/>
        <w:right w:w="70" w:type="dxa"/>
      </w:tblCellMar>
    </w:tblPr>
  </w:style>
  <w:style w:type="table" w:customStyle="1" w:styleId="122">
    <w:name w:val="122"/>
    <w:basedOn w:val="TableNormal2"/>
    <w:next w:val="27"/>
    <w:rsid w:val="00810B5C"/>
    <w:tblPr>
      <w:tblStyleRowBandSize w:val="1"/>
      <w:tblStyleColBandSize w:val="1"/>
      <w:tblCellMar>
        <w:left w:w="70" w:type="dxa"/>
        <w:right w:w="70" w:type="dxa"/>
      </w:tblCellMar>
    </w:tblPr>
  </w:style>
  <w:style w:type="table" w:customStyle="1" w:styleId="121">
    <w:name w:val="121"/>
    <w:basedOn w:val="TableNormal2"/>
    <w:rsid w:val="00810B5C"/>
    <w:pPr>
      <w:widowControl w:val="0"/>
    </w:pPr>
    <w:tblPr>
      <w:tblStyleRowBandSize w:val="1"/>
      <w:tblStyleColBandSize w:val="1"/>
      <w:tblCellMar>
        <w:left w:w="115" w:type="dxa"/>
        <w:right w:w="115" w:type="dxa"/>
      </w:tblCellMar>
    </w:tblPr>
  </w:style>
  <w:style w:type="table" w:customStyle="1" w:styleId="120">
    <w:name w:val="120"/>
    <w:basedOn w:val="TableNormal2"/>
    <w:rsid w:val="00810B5C"/>
    <w:pPr>
      <w:widowControl w:val="0"/>
    </w:pPr>
    <w:tblPr>
      <w:tblStyleRowBandSize w:val="1"/>
      <w:tblStyleColBandSize w:val="1"/>
      <w:tblCellMar>
        <w:left w:w="115" w:type="dxa"/>
        <w:right w:w="115" w:type="dxa"/>
      </w:tblCellMar>
    </w:tblPr>
  </w:style>
  <w:style w:type="table" w:customStyle="1" w:styleId="119">
    <w:name w:val="119"/>
    <w:basedOn w:val="TableNormal2"/>
    <w:rsid w:val="00810B5C"/>
    <w:tblPr>
      <w:tblStyleRowBandSize w:val="1"/>
      <w:tblStyleColBandSize w:val="1"/>
      <w:tblCellMar>
        <w:left w:w="70" w:type="dxa"/>
        <w:right w:w="70" w:type="dxa"/>
      </w:tblCellMar>
    </w:tblPr>
  </w:style>
  <w:style w:type="table" w:customStyle="1" w:styleId="118">
    <w:name w:val="118"/>
    <w:basedOn w:val="TableNormal2"/>
    <w:rsid w:val="00810B5C"/>
    <w:tblPr>
      <w:tblStyleRowBandSize w:val="1"/>
      <w:tblStyleColBandSize w:val="1"/>
      <w:tblCellMar>
        <w:left w:w="70" w:type="dxa"/>
        <w:right w:w="70" w:type="dxa"/>
      </w:tblCellMar>
    </w:tblPr>
  </w:style>
  <w:style w:type="table" w:customStyle="1" w:styleId="117">
    <w:name w:val="117"/>
    <w:basedOn w:val="TableNormal2"/>
    <w:rsid w:val="00810B5C"/>
    <w:tblPr>
      <w:tblStyleRowBandSize w:val="1"/>
      <w:tblStyleColBandSize w:val="1"/>
      <w:tblCellMar>
        <w:left w:w="70" w:type="dxa"/>
        <w:right w:w="70" w:type="dxa"/>
      </w:tblCellMar>
    </w:tblPr>
  </w:style>
  <w:style w:type="table" w:customStyle="1" w:styleId="116">
    <w:name w:val="116"/>
    <w:basedOn w:val="TableNormal2"/>
    <w:rsid w:val="00810B5C"/>
    <w:tblPr>
      <w:tblStyleRowBandSize w:val="1"/>
      <w:tblStyleColBandSize w:val="1"/>
      <w:tblCellMar>
        <w:left w:w="70" w:type="dxa"/>
        <w:right w:w="70" w:type="dxa"/>
      </w:tblCellMar>
    </w:tblPr>
  </w:style>
  <w:style w:type="table" w:customStyle="1" w:styleId="115">
    <w:name w:val="115"/>
    <w:basedOn w:val="TableNormal2"/>
    <w:rsid w:val="00810B5C"/>
    <w:tblPr>
      <w:tblStyleRowBandSize w:val="1"/>
      <w:tblStyleColBandSize w:val="1"/>
      <w:tblCellMar>
        <w:left w:w="108" w:type="dxa"/>
        <w:right w:w="108" w:type="dxa"/>
      </w:tblCellMar>
    </w:tblPr>
  </w:style>
  <w:style w:type="table" w:customStyle="1" w:styleId="114">
    <w:name w:val="114"/>
    <w:basedOn w:val="TableNormal2"/>
    <w:rsid w:val="00810B5C"/>
    <w:tblPr>
      <w:tblStyleRowBandSize w:val="1"/>
      <w:tblStyleColBandSize w:val="1"/>
      <w:tblCellMar>
        <w:left w:w="70" w:type="dxa"/>
        <w:right w:w="70" w:type="dxa"/>
      </w:tblCellMar>
    </w:tblPr>
  </w:style>
  <w:style w:type="table" w:customStyle="1" w:styleId="113">
    <w:name w:val="113"/>
    <w:basedOn w:val="TableNormal2"/>
    <w:rsid w:val="00810B5C"/>
    <w:tblPr>
      <w:tblStyleRowBandSize w:val="1"/>
      <w:tblStyleColBandSize w:val="1"/>
      <w:tblCellMar>
        <w:left w:w="70" w:type="dxa"/>
        <w:right w:w="70" w:type="dxa"/>
      </w:tblCellMar>
    </w:tblPr>
  </w:style>
  <w:style w:type="table" w:customStyle="1" w:styleId="112">
    <w:name w:val="112"/>
    <w:basedOn w:val="TableNormal2"/>
    <w:rsid w:val="00810B5C"/>
    <w:pPr>
      <w:widowControl w:val="0"/>
    </w:pPr>
    <w:tblPr>
      <w:tblStyleRowBandSize w:val="1"/>
      <w:tblStyleColBandSize w:val="1"/>
      <w:tblCellMar>
        <w:left w:w="115" w:type="dxa"/>
        <w:right w:w="115" w:type="dxa"/>
      </w:tblCellMar>
    </w:tblPr>
  </w:style>
  <w:style w:type="table" w:customStyle="1" w:styleId="111">
    <w:name w:val="111"/>
    <w:basedOn w:val="TableNormal2"/>
    <w:rsid w:val="00810B5C"/>
    <w:pPr>
      <w:widowControl w:val="0"/>
    </w:pPr>
    <w:tblPr>
      <w:tblStyleRowBandSize w:val="1"/>
      <w:tblStyleColBandSize w:val="1"/>
      <w:tblCellMar>
        <w:left w:w="115" w:type="dxa"/>
        <w:right w:w="115" w:type="dxa"/>
      </w:tblCellMar>
    </w:tblPr>
  </w:style>
  <w:style w:type="table" w:customStyle="1" w:styleId="110">
    <w:name w:val="110"/>
    <w:basedOn w:val="TableNormal2"/>
    <w:rsid w:val="00810B5C"/>
    <w:tblPr>
      <w:tblStyleRowBandSize w:val="1"/>
      <w:tblStyleColBandSize w:val="1"/>
      <w:tblCellMar>
        <w:top w:w="28" w:type="dxa"/>
        <w:left w:w="70" w:type="dxa"/>
        <w:bottom w:w="28" w:type="dxa"/>
        <w:right w:w="70" w:type="dxa"/>
      </w:tblCellMar>
    </w:tblPr>
  </w:style>
  <w:style w:type="table" w:customStyle="1" w:styleId="109">
    <w:name w:val="109"/>
    <w:basedOn w:val="TableNormal2"/>
    <w:rsid w:val="00810B5C"/>
    <w:tblPr>
      <w:tblStyleRowBandSize w:val="1"/>
      <w:tblStyleColBandSize w:val="1"/>
      <w:tblCellMar>
        <w:left w:w="115" w:type="dxa"/>
        <w:right w:w="115" w:type="dxa"/>
      </w:tblCellMar>
    </w:tblPr>
  </w:style>
  <w:style w:type="table" w:customStyle="1" w:styleId="108">
    <w:name w:val="108"/>
    <w:basedOn w:val="TableNormal2"/>
    <w:rsid w:val="00810B5C"/>
    <w:tblPr>
      <w:tblStyleRowBandSize w:val="1"/>
      <w:tblStyleColBandSize w:val="1"/>
      <w:tblCellMar>
        <w:left w:w="115" w:type="dxa"/>
        <w:right w:w="115" w:type="dxa"/>
      </w:tblCellMar>
    </w:tblPr>
  </w:style>
  <w:style w:type="table" w:customStyle="1" w:styleId="107">
    <w:name w:val="107"/>
    <w:basedOn w:val="TableNormal3"/>
    <w:rsid w:val="00810B5C"/>
    <w:pPr>
      <w:widowControl w:val="0"/>
    </w:pPr>
    <w:tblPr>
      <w:tblStyleRowBandSize w:val="1"/>
      <w:tblStyleColBandSize w:val="1"/>
      <w:tblCellMar>
        <w:top w:w="28" w:type="dxa"/>
        <w:left w:w="115" w:type="dxa"/>
        <w:bottom w:w="28" w:type="dxa"/>
        <w:right w:w="115" w:type="dxa"/>
      </w:tblCellMar>
    </w:tblPr>
  </w:style>
  <w:style w:type="table" w:customStyle="1" w:styleId="106">
    <w:name w:val="106"/>
    <w:basedOn w:val="TableNormal3"/>
    <w:rsid w:val="00810B5C"/>
    <w:pPr>
      <w:widowControl w:val="0"/>
    </w:pPr>
    <w:tblPr>
      <w:tblStyleRowBandSize w:val="1"/>
      <w:tblStyleColBandSize w:val="1"/>
      <w:tblCellMar>
        <w:top w:w="28" w:type="dxa"/>
        <w:left w:w="115" w:type="dxa"/>
        <w:bottom w:w="28" w:type="dxa"/>
        <w:right w:w="115" w:type="dxa"/>
      </w:tblCellMar>
    </w:tblPr>
  </w:style>
  <w:style w:type="table" w:customStyle="1" w:styleId="105">
    <w:name w:val="105"/>
    <w:basedOn w:val="TableNormal3"/>
    <w:rsid w:val="00810B5C"/>
    <w:pPr>
      <w:widowControl w:val="0"/>
    </w:pPr>
    <w:tblPr>
      <w:tblStyleRowBandSize w:val="1"/>
      <w:tblStyleColBandSize w:val="1"/>
      <w:tblCellMar>
        <w:top w:w="28" w:type="dxa"/>
        <w:left w:w="115" w:type="dxa"/>
        <w:bottom w:w="28" w:type="dxa"/>
        <w:right w:w="115" w:type="dxa"/>
      </w:tblCellMar>
    </w:tblPr>
  </w:style>
  <w:style w:type="table" w:customStyle="1" w:styleId="104">
    <w:name w:val="104"/>
    <w:basedOn w:val="TableNormal3"/>
    <w:rsid w:val="00810B5C"/>
    <w:tblPr>
      <w:tblStyleRowBandSize w:val="1"/>
      <w:tblStyleColBandSize w:val="1"/>
      <w:tblCellMar>
        <w:left w:w="70" w:type="dxa"/>
        <w:right w:w="70" w:type="dxa"/>
      </w:tblCellMar>
    </w:tblPr>
  </w:style>
  <w:style w:type="table" w:customStyle="1" w:styleId="103">
    <w:name w:val="103"/>
    <w:basedOn w:val="TableNormal3"/>
    <w:rsid w:val="00810B5C"/>
    <w:tblPr>
      <w:tblStyleRowBandSize w:val="1"/>
      <w:tblStyleColBandSize w:val="1"/>
      <w:tblCellMar>
        <w:left w:w="70" w:type="dxa"/>
        <w:right w:w="70" w:type="dxa"/>
      </w:tblCellMar>
    </w:tblPr>
  </w:style>
  <w:style w:type="table" w:customStyle="1" w:styleId="102">
    <w:name w:val="102"/>
    <w:basedOn w:val="TableNormal3"/>
    <w:rsid w:val="00810B5C"/>
    <w:pPr>
      <w:widowControl w:val="0"/>
    </w:pPr>
    <w:tblPr>
      <w:tblStyleRowBandSize w:val="1"/>
      <w:tblStyleColBandSize w:val="1"/>
      <w:tblCellMar>
        <w:top w:w="28" w:type="dxa"/>
        <w:left w:w="115" w:type="dxa"/>
        <w:bottom w:w="28" w:type="dxa"/>
        <w:right w:w="115" w:type="dxa"/>
      </w:tblCellMar>
    </w:tblPr>
  </w:style>
  <w:style w:type="table" w:customStyle="1" w:styleId="101">
    <w:name w:val="101"/>
    <w:basedOn w:val="TableNormal3"/>
    <w:rsid w:val="00810B5C"/>
    <w:tblPr>
      <w:tblStyleRowBandSize w:val="1"/>
      <w:tblStyleColBandSize w:val="1"/>
      <w:tblCellMar>
        <w:left w:w="70" w:type="dxa"/>
        <w:right w:w="70" w:type="dxa"/>
      </w:tblCellMar>
    </w:tblPr>
  </w:style>
  <w:style w:type="table" w:customStyle="1" w:styleId="100">
    <w:name w:val="100"/>
    <w:basedOn w:val="TableNormal3"/>
    <w:rsid w:val="00810B5C"/>
    <w:tblPr>
      <w:tblStyleRowBandSize w:val="1"/>
      <w:tblStyleColBandSize w:val="1"/>
      <w:tblCellMar>
        <w:left w:w="70" w:type="dxa"/>
        <w:right w:w="70" w:type="dxa"/>
      </w:tblCellMar>
    </w:tblPr>
  </w:style>
  <w:style w:type="table" w:customStyle="1" w:styleId="99">
    <w:name w:val="99"/>
    <w:basedOn w:val="TableNormal3"/>
    <w:rsid w:val="00810B5C"/>
    <w:pPr>
      <w:widowControl w:val="0"/>
    </w:pPr>
    <w:tblPr>
      <w:tblStyleRowBandSize w:val="1"/>
      <w:tblStyleColBandSize w:val="1"/>
      <w:tblCellMar>
        <w:top w:w="28" w:type="dxa"/>
        <w:left w:w="115" w:type="dxa"/>
        <w:bottom w:w="28" w:type="dxa"/>
        <w:right w:w="115" w:type="dxa"/>
      </w:tblCellMar>
    </w:tblPr>
  </w:style>
  <w:style w:type="table" w:customStyle="1" w:styleId="98">
    <w:name w:val="98"/>
    <w:basedOn w:val="TableNormal3"/>
    <w:rsid w:val="00810B5C"/>
    <w:pPr>
      <w:widowControl w:val="0"/>
    </w:pPr>
    <w:tblPr>
      <w:tblStyleRowBandSize w:val="1"/>
      <w:tblStyleColBandSize w:val="1"/>
      <w:tblCellMar>
        <w:top w:w="28" w:type="dxa"/>
        <w:left w:w="115" w:type="dxa"/>
        <w:bottom w:w="28" w:type="dxa"/>
        <w:right w:w="115" w:type="dxa"/>
      </w:tblCellMar>
    </w:tblPr>
  </w:style>
  <w:style w:type="table" w:customStyle="1" w:styleId="97">
    <w:name w:val="97"/>
    <w:basedOn w:val="TableNormal3"/>
    <w:rsid w:val="00810B5C"/>
    <w:pPr>
      <w:widowControl w:val="0"/>
    </w:pPr>
    <w:tblPr>
      <w:tblStyleRowBandSize w:val="1"/>
      <w:tblStyleColBandSize w:val="1"/>
      <w:tblCellMar>
        <w:top w:w="28" w:type="dxa"/>
        <w:left w:w="115" w:type="dxa"/>
        <w:bottom w:w="28" w:type="dxa"/>
        <w:right w:w="115" w:type="dxa"/>
      </w:tblCellMar>
    </w:tblPr>
  </w:style>
  <w:style w:type="table" w:customStyle="1" w:styleId="96">
    <w:name w:val="96"/>
    <w:basedOn w:val="TableNormal3"/>
    <w:rsid w:val="00810B5C"/>
    <w:pPr>
      <w:widowControl w:val="0"/>
    </w:pPr>
    <w:tblPr>
      <w:tblStyleRowBandSize w:val="1"/>
      <w:tblStyleColBandSize w:val="1"/>
      <w:tblCellMar>
        <w:top w:w="28" w:type="dxa"/>
        <w:left w:w="115" w:type="dxa"/>
        <w:bottom w:w="28" w:type="dxa"/>
        <w:right w:w="115" w:type="dxa"/>
      </w:tblCellMar>
    </w:tblPr>
  </w:style>
  <w:style w:type="table" w:customStyle="1" w:styleId="95">
    <w:name w:val="95"/>
    <w:basedOn w:val="TableNormal3"/>
    <w:rsid w:val="00810B5C"/>
    <w:tblPr>
      <w:tblStyleRowBandSize w:val="1"/>
      <w:tblStyleColBandSize w:val="1"/>
      <w:tblCellMar>
        <w:left w:w="70" w:type="dxa"/>
        <w:right w:w="70" w:type="dxa"/>
      </w:tblCellMar>
    </w:tblPr>
  </w:style>
  <w:style w:type="table" w:customStyle="1" w:styleId="94">
    <w:name w:val="94"/>
    <w:basedOn w:val="TableNormal3"/>
    <w:rsid w:val="00810B5C"/>
    <w:tblPr>
      <w:tblStyleRowBandSize w:val="1"/>
      <w:tblStyleColBandSize w:val="1"/>
      <w:tblCellMar>
        <w:left w:w="70" w:type="dxa"/>
        <w:right w:w="70" w:type="dxa"/>
      </w:tblCellMar>
    </w:tblPr>
  </w:style>
  <w:style w:type="table" w:customStyle="1" w:styleId="93">
    <w:name w:val="93"/>
    <w:basedOn w:val="TableNormal3"/>
    <w:rsid w:val="00810B5C"/>
    <w:tblPr>
      <w:tblStyleRowBandSize w:val="1"/>
      <w:tblStyleColBandSize w:val="1"/>
      <w:tblCellMar>
        <w:left w:w="70" w:type="dxa"/>
        <w:right w:w="70" w:type="dxa"/>
      </w:tblCellMar>
    </w:tblPr>
  </w:style>
  <w:style w:type="table" w:customStyle="1" w:styleId="92">
    <w:name w:val="92"/>
    <w:basedOn w:val="TableNormal3"/>
    <w:rsid w:val="00810B5C"/>
    <w:pPr>
      <w:widowControl w:val="0"/>
    </w:pPr>
    <w:tblPr>
      <w:tblStyleRowBandSize w:val="1"/>
      <w:tblStyleColBandSize w:val="1"/>
      <w:tblCellMar>
        <w:top w:w="28" w:type="dxa"/>
        <w:left w:w="115" w:type="dxa"/>
        <w:bottom w:w="28" w:type="dxa"/>
        <w:right w:w="115" w:type="dxa"/>
      </w:tblCellMar>
    </w:tblPr>
  </w:style>
  <w:style w:type="table" w:customStyle="1" w:styleId="91">
    <w:name w:val="91"/>
    <w:basedOn w:val="TableNormal3"/>
    <w:rsid w:val="00810B5C"/>
    <w:pPr>
      <w:widowControl w:val="0"/>
    </w:pPr>
    <w:tblPr>
      <w:tblStyleRowBandSize w:val="1"/>
      <w:tblStyleColBandSize w:val="1"/>
      <w:tblCellMar>
        <w:top w:w="28" w:type="dxa"/>
        <w:left w:w="115" w:type="dxa"/>
        <w:bottom w:w="28" w:type="dxa"/>
        <w:right w:w="115" w:type="dxa"/>
      </w:tblCellMar>
    </w:tblPr>
  </w:style>
  <w:style w:type="table" w:customStyle="1" w:styleId="90">
    <w:name w:val="90"/>
    <w:basedOn w:val="TableNormal3"/>
    <w:rsid w:val="00810B5C"/>
    <w:pPr>
      <w:widowControl w:val="0"/>
    </w:pPr>
    <w:tblPr>
      <w:tblStyleRowBandSize w:val="1"/>
      <w:tblStyleColBandSize w:val="1"/>
      <w:tblCellMar>
        <w:top w:w="28" w:type="dxa"/>
        <w:left w:w="115" w:type="dxa"/>
        <w:bottom w:w="28" w:type="dxa"/>
        <w:right w:w="115" w:type="dxa"/>
      </w:tblCellMar>
    </w:tblPr>
  </w:style>
  <w:style w:type="table" w:customStyle="1" w:styleId="89">
    <w:name w:val="89"/>
    <w:basedOn w:val="TableNormal3"/>
    <w:rsid w:val="00810B5C"/>
    <w:pPr>
      <w:widowControl w:val="0"/>
    </w:pPr>
    <w:tblPr>
      <w:tblStyleRowBandSize w:val="1"/>
      <w:tblStyleColBandSize w:val="1"/>
      <w:tblCellMar>
        <w:top w:w="28" w:type="dxa"/>
        <w:left w:w="115" w:type="dxa"/>
        <w:bottom w:w="28" w:type="dxa"/>
        <w:right w:w="115" w:type="dxa"/>
      </w:tblCellMar>
    </w:tblPr>
  </w:style>
  <w:style w:type="table" w:customStyle="1" w:styleId="88">
    <w:name w:val="88"/>
    <w:basedOn w:val="TableNormal3"/>
    <w:rsid w:val="00810B5C"/>
    <w:tblPr>
      <w:tblStyleRowBandSize w:val="1"/>
      <w:tblStyleColBandSize w:val="1"/>
      <w:tblCellMar>
        <w:left w:w="70" w:type="dxa"/>
        <w:right w:w="70" w:type="dxa"/>
      </w:tblCellMar>
    </w:tblPr>
  </w:style>
  <w:style w:type="table" w:customStyle="1" w:styleId="87">
    <w:name w:val="87"/>
    <w:basedOn w:val="TableNormal3"/>
    <w:rsid w:val="00810B5C"/>
    <w:pPr>
      <w:widowControl w:val="0"/>
    </w:pPr>
    <w:tblPr>
      <w:tblStyleRowBandSize w:val="1"/>
      <w:tblStyleColBandSize w:val="1"/>
      <w:tblCellMar>
        <w:top w:w="28" w:type="dxa"/>
        <w:left w:w="115" w:type="dxa"/>
        <w:bottom w:w="28" w:type="dxa"/>
        <w:right w:w="115" w:type="dxa"/>
      </w:tblCellMar>
    </w:tblPr>
  </w:style>
  <w:style w:type="table" w:customStyle="1" w:styleId="86">
    <w:name w:val="86"/>
    <w:basedOn w:val="TableNormal3"/>
    <w:rsid w:val="00810B5C"/>
    <w:pPr>
      <w:widowControl w:val="0"/>
    </w:pPr>
    <w:tblPr>
      <w:tblStyleRowBandSize w:val="1"/>
      <w:tblStyleColBandSize w:val="1"/>
      <w:tblCellMar>
        <w:top w:w="28" w:type="dxa"/>
        <w:left w:w="115" w:type="dxa"/>
        <w:bottom w:w="28" w:type="dxa"/>
        <w:right w:w="115" w:type="dxa"/>
      </w:tblCellMar>
    </w:tblPr>
  </w:style>
  <w:style w:type="table" w:customStyle="1" w:styleId="85">
    <w:name w:val="85"/>
    <w:basedOn w:val="TableNormal3"/>
    <w:rsid w:val="00810B5C"/>
    <w:pPr>
      <w:widowControl w:val="0"/>
    </w:pPr>
    <w:tblPr>
      <w:tblStyleRowBandSize w:val="1"/>
      <w:tblStyleColBandSize w:val="1"/>
      <w:tblCellMar>
        <w:top w:w="28" w:type="dxa"/>
        <w:left w:w="115" w:type="dxa"/>
        <w:bottom w:w="28" w:type="dxa"/>
        <w:right w:w="115" w:type="dxa"/>
      </w:tblCellMar>
    </w:tblPr>
  </w:style>
  <w:style w:type="table" w:customStyle="1" w:styleId="84">
    <w:name w:val="84"/>
    <w:basedOn w:val="TableNormal3"/>
    <w:rsid w:val="00810B5C"/>
    <w:pPr>
      <w:widowControl w:val="0"/>
    </w:pPr>
    <w:tblPr>
      <w:tblStyleRowBandSize w:val="1"/>
      <w:tblStyleColBandSize w:val="1"/>
      <w:tblCellMar>
        <w:top w:w="28" w:type="dxa"/>
        <w:left w:w="115" w:type="dxa"/>
        <w:bottom w:w="28" w:type="dxa"/>
        <w:right w:w="115" w:type="dxa"/>
      </w:tblCellMar>
    </w:tblPr>
  </w:style>
  <w:style w:type="table" w:customStyle="1" w:styleId="83">
    <w:name w:val="83"/>
    <w:basedOn w:val="TableNormal3"/>
    <w:rsid w:val="00810B5C"/>
    <w:pPr>
      <w:widowControl w:val="0"/>
    </w:pPr>
    <w:tblPr>
      <w:tblStyleRowBandSize w:val="1"/>
      <w:tblStyleColBandSize w:val="1"/>
      <w:tblCellMar>
        <w:top w:w="28" w:type="dxa"/>
        <w:left w:w="115" w:type="dxa"/>
        <w:bottom w:w="28" w:type="dxa"/>
        <w:right w:w="115" w:type="dxa"/>
      </w:tblCellMar>
    </w:tblPr>
  </w:style>
  <w:style w:type="table" w:customStyle="1" w:styleId="82">
    <w:name w:val="82"/>
    <w:basedOn w:val="TableNormal3"/>
    <w:rsid w:val="00810B5C"/>
    <w:pPr>
      <w:widowControl w:val="0"/>
    </w:pPr>
    <w:tblPr>
      <w:tblStyleRowBandSize w:val="1"/>
      <w:tblStyleColBandSize w:val="1"/>
      <w:tblCellMar>
        <w:top w:w="28" w:type="dxa"/>
        <w:left w:w="115" w:type="dxa"/>
        <w:bottom w:w="28" w:type="dxa"/>
        <w:right w:w="115" w:type="dxa"/>
      </w:tblCellMar>
    </w:tblPr>
  </w:style>
  <w:style w:type="table" w:customStyle="1" w:styleId="81">
    <w:name w:val="81"/>
    <w:basedOn w:val="TableNormal3"/>
    <w:rsid w:val="00810B5C"/>
    <w:pPr>
      <w:widowControl w:val="0"/>
    </w:pPr>
    <w:tblPr>
      <w:tblStyleRowBandSize w:val="1"/>
      <w:tblStyleColBandSize w:val="1"/>
      <w:tblCellMar>
        <w:top w:w="28" w:type="dxa"/>
        <w:left w:w="115" w:type="dxa"/>
        <w:bottom w:w="28" w:type="dxa"/>
        <w:right w:w="115" w:type="dxa"/>
      </w:tblCellMar>
    </w:tblPr>
  </w:style>
  <w:style w:type="character" w:customStyle="1" w:styleId="DefaultCar">
    <w:name w:val="Default Car"/>
    <w:rsid w:val="00810B5C"/>
    <w:rPr>
      <w:rFonts w:ascii="Arial" w:hAnsi="Arial" w:cs="Arial"/>
      <w:color w:val="000000"/>
      <w:w w:val="100"/>
      <w:position w:val="-1"/>
      <w:effect w:val="none"/>
      <w:vertAlign w:val="baseline"/>
      <w:cs w:val="0"/>
      <w:em w:val="none"/>
      <w:lang w:eastAsia="es-ES"/>
    </w:rPr>
  </w:style>
  <w:style w:type="table" w:customStyle="1" w:styleId="80">
    <w:name w:val="80"/>
    <w:basedOn w:val="TableNormal4"/>
    <w:rsid w:val="00810B5C"/>
    <w:pPr>
      <w:widowControl w:val="0"/>
    </w:pPr>
    <w:tblPr>
      <w:tblStyleRowBandSize w:val="1"/>
      <w:tblStyleColBandSize w:val="1"/>
      <w:tblCellMar>
        <w:top w:w="28" w:type="dxa"/>
        <w:left w:w="115" w:type="dxa"/>
        <w:bottom w:w="28" w:type="dxa"/>
        <w:right w:w="115" w:type="dxa"/>
      </w:tblCellMar>
    </w:tblPr>
  </w:style>
  <w:style w:type="table" w:customStyle="1" w:styleId="79">
    <w:name w:val="79"/>
    <w:basedOn w:val="TableNormal4"/>
    <w:rsid w:val="00810B5C"/>
    <w:tblPr>
      <w:tblStyleRowBandSize w:val="1"/>
      <w:tblStyleColBandSize w:val="1"/>
      <w:tblCellMar>
        <w:left w:w="115" w:type="dxa"/>
        <w:right w:w="115" w:type="dxa"/>
      </w:tblCellMar>
    </w:tblPr>
  </w:style>
  <w:style w:type="table" w:customStyle="1" w:styleId="78">
    <w:name w:val="78"/>
    <w:basedOn w:val="TableNormal4"/>
    <w:rsid w:val="00810B5C"/>
    <w:tblPr>
      <w:tblStyleRowBandSize w:val="1"/>
      <w:tblStyleColBandSize w:val="1"/>
      <w:tblCellMar>
        <w:left w:w="115" w:type="dxa"/>
        <w:right w:w="115" w:type="dxa"/>
      </w:tblCellMar>
    </w:tblPr>
  </w:style>
  <w:style w:type="table" w:customStyle="1" w:styleId="77">
    <w:name w:val="77"/>
    <w:basedOn w:val="TableNormal4"/>
    <w:rsid w:val="00810B5C"/>
    <w:tblPr>
      <w:tblStyleRowBandSize w:val="1"/>
      <w:tblStyleColBandSize w:val="1"/>
      <w:tblCellMar>
        <w:left w:w="115" w:type="dxa"/>
        <w:right w:w="115" w:type="dxa"/>
      </w:tblCellMar>
    </w:tblPr>
  </w:style>
  <w:style w:type="table" w:customStyle="1" w:styleId="76">
    <w:name w:val="76"/>
    <w:basedOn w:val="TableNormal4"/>
    <w:rsid w:val="00810B5C"/>
    <w:tblPr>
      <w:tblStyleRowBandSize w:val="1"/>
      <w:tblStyleColBandSize w:val="1"/>
      <w:tblCellMar>
        <w:left w:w="115" w:type="dxa"/>
        <w:right w:w="115" w:type="dxa"/>
      </w:tblCellMar>
    </w:tblPr>
  </w:style>
  <w:style w:type="table" w:customStyle="1" w:styleId="75">
    <w:name w:val="75"/>
    <w:basedOn w:val="TableNormal4"/>
    <w:rsid w:val="00810B5C"/>
    <w:tblPr>
      <w:tblStyleRowBandSize w:val="1"/>
      <w:tblStyleColBandSize w:val="1"/>
      <w:tblCellMar>
        <w:left w:w="115" w:type="dxa"/>
        <w:right w:w="115" w:type="dxa"/>
      </w:tblCellMar>
    </w:tblPr>
  </w:style>
  <w:style w:type="table" w:customStyle="1" w:styleId="74">
    <w:name w:val="74"/>
    <w:basedOn w:val="TableNormal4"/>
    <w:rsid w:val="00810B5C"/>
    <w:tblPr>
      <w:tblStyleRowBandSize w:val="1"/>
      <w:tblStyleColBandSize w:val="1"/>
      <w:tblCellMar>
        <w:left w:w="115" w:type="dxa"/>
        <w:right w:w="115" w:type="dxa"/>
      </w:tblCellMar>
    </w:tblPr>
  </w:style>
  <w:style w:type="table" w:customStyle="1" w:styleId="73">
    <w:name w:val="73"/>
    <w:basedOn w:val="TableNormal4"/>
    <w:rsid w:val="00810B5C"/>
    <w:tblPr>
      <w:tblStyleRowBandSize w:val="1"/>
      <w:tblStyleColBandSize w:val="1"/>
      <w:tblCellMar>
        <w:left w:w="115" w:type="dxa"/>
        <w:right w:w="115" w:type="dxa"/>
      </w:tblCellMar>
    </w:tblPr>
  </w:style>
  <w:style w:type="table" w:customStyle="1" w:styleId="72">
    <w:name w:val="72"/>
    <w:basedOn w:val="TableNormal4"/>
    <w:rsid w:val="00810B5C"/>
    <w:tblPr>
      <w:tblStyleRowBandSize w:val="1"/>
      <w:tblStyleColBandSize w:val="1"/>
      <w:tblCellMar>
        <w:left w:w="115" w:type="dxa"/>
        <w:right w:w="115" w:type="dxa"/>
      </w:tblCellMar>
    </w:tblPr>
  </w:style>
  <w:style w:type="table" w:customStyle="1" w:styleId="71">
    <w:name w:val="71"/>
    <w:basedOn w:val="TableNormal4"/>
    <w:rsid w:val="00810B5C"/>
    <w:tblPr>
      <w:tblStyleRowBandSize w:val="1"/>
      <w:tblStyleColBandSize w:val="1"/>
      <w:tblCellMar>
        <w:left w:w="115" w:type="dxa"/>
        <w:right w:w="115" w:type="dxa"/>
      </w:tblCellMar>
    </w:tblPr>
  </w:style>
  <w:style w:type="table" w:customStyle="1" w:styleId="70">
    <w:name w:val="70"/>
    <w:basedOn w:val="TableNormal4"/>
    <w:rsid w:val="00810B5C"/>
    <w:tblPr>
      <w:tblStyleRowBandSize w:val="1"/>
      <w:tblStyleColBandSize w:val="1"/>
      <w:tblCellMar>
        <w:left w:w="115" w:type="dxa"/>
        <w:right w:w="115" w:type="dxa"/>
      </w:tblCellMar>
    </w:tblPr>
  </w:style>
  <w:style w:type="table" w:customStyle="1" w:styleId="69">
    <w:name w:val="69"/>
    <w:basedOn w:val="TableNormal4"/>
    <w:rsid w:val="00810B5C"/>
    <w:pPr>
      <w:widowControl w:val="0"/>
    </w:pPr>
    <w:tblPr>
      <w:tblStyleRowBandSize w:val="1"/>
      <w:tblStyleColBandSize w:val="1"/>
      <w:tblCellMar>
        <w:top w:w="28" w:type="dxa"/>
        <w:left w:w="115" w:type="dxa"/>
        <w:bottom w:w="28" w:type="dxa"/>
        <w:right w:w="115" w:type="dxa"/>
      </w:tblCellMar>
    </w:tblPr>
  </w:style>
  <w:style w:type="table" w:customStyle="1" w:styleId="68">
    <w:name w:val="68"/>
    <w:basedOn w:val="TableNormal4"/>
    <w:rsid w:val="00810B5C"/>
    <w:pPr>
      <w:widowControl w:val="0"/>
    </w:pPr>
    <w:tblPr>
      <w:tblStyleRowBandSize w:val="1"/>
      <w:tblStyleColBandSize w:val="1"/>
      <w:tblCellMar>
        <w:top w:w="28" w:type="dxa"/>
        <w:left w:w="115" w:type="dxa"/>
        <w:bottom w:w="28" w:type="dxa"/>
        <w:right w:w="115" w:type="dxa"/>
      </w:tblCellMar>
    </w:tblPr>
  </w:style>
  <w:style w:type="table" w:customStyle="1" w:styleId="67">
    <w:name w:val="67"/>
    <w:basedOn w:val="TableNormal4"/>
    <w:rsid w:val="00810B5C"/>
    <w:pPr>
      <w:widowControl w:val="0"/>
    </w:pPr>
    <w:tblPr>
      <w:tblStyleRowBandSize w:val="1"/>
      <w:tblStyleColBandSize w:val="1"/>
      <w:tblCellMar>
        <w:top w:w="28" w:type="dxa"/>
        <w:left w:w="115" w:type="dxa"/>
        <w:bottom w:w="28" w:type="dxa"/>
        <w:right w:w="115" w:type="dxa"/>
      </w:tblCellMar>
    </w:tblPr>
  </w:style>
  <w:style w:type="table" w:customStyle="1" w:styleId="66">
    <w:name w:val="66"/>
    <w:basedOn w:val="TableNormal4"/>
    <w:rsid w:val="00810B5C"/>
    <w:pPr>
      <w:widowControl w:val="0"/>
    </w:pPr>
    <w:tblPr>
      <w:tblStyleRowBandSize w:val="1"/>
      <w:tblStyleColBandSize w:val="1"/>
      <w:tblCellMar>
        <w:top w:w="28" w:type="dxa"/>
        <w:left w:w="115" w:type="dxa"/>
        <w:bottom w:w="28" w:type="dxa"/>
        <w:right w:w="115" w:type="dxa"/>
      </w:tblCellMar>
    </w:tblPr>
  </w:style>
  <w:style w:type="table" w:customStyle="1" w:styleId="65">
    <w:name w:val="65"/>
    <w:basedOn w:val="TableNormal4"/>
    <w:rsid w:val="00810B5C"/>
    <w:pPr>
      <w:widowControl w:val="0"/>
    </w:pPr>
    <w:tblPr>
      <w:tblStyleRowBandSize w:val="1"/>
      <w:tblStyleColBandSize w:val="1"/>
      <w:tblCellMar>
        <w:top w:w="28" w:type="dxa"/>
        <w:left w:w="115" w:type="dxa"/>
        <w:bottom w:w="28" w:type="dxa"/>
        <w:right w:w="115" w:type="dxa"/>
      </w:tblCellMar>
    </w:tblPr>
  </w:style>
  <w:style w:type="table" w:customStyle="1" w:styleId="64">
    <w:name w:val="64"/>
    <w:basedOn w:val="TableNormal4"/>
    <w:rsid w:val="00810B5C"/>
    <w:tblPr>
      <w:tblStyleRowBandSize w:val="1"/>
      <w:tblStyleColBandSize w:val="1"/>
      <w:tblCellMar>
        <w:left w:w="115" w:type="dxa"/>
        <w:right w:w="115" w:type="dxa"/>
      </w:tblCellMar>
    </w:tblPr>
  </w:style>
  <w:style w:type="table" w:customStyle="1" w:styleId="63">
    <w:name w:val="63"/>
    <w:basedOn w:val="TableNormal4"/>
    <w:rsid w:val="00810B5C"/>
    <w:tblPr>
      <w:tblStyleRowBandSize w:val="1"/>
      <w:tblStyleColBandSize w:val="1"/>
      <w:tblCellMar>
        <w:left w:w="115" w:type="dxa"/>
        <w:right w:w="115" w:type="dxa"/>
      </w:tblCellMar>
    </w:tblPr>
  </w:style>
  <w:style w:type="table" w:customStyle="1" w:styleId="62">
    <w:name w:val="62"/>
    <w:basedOn w:val="TableNormal4"/>
    <w:rsid w:val="00810B5C"/>
    <w:tblPr>
      <w:tblStyleRowBandSize w:val="1"/>
      <w:tblStyleColBandSize w:val="1"/>
      <w:tblCellMar>
        <w:top w:w="100" w:type="dxa"/>
        <w:left w:w="100" w:type="dxa"/>
        <w:bottom w:w="100" w:type="dxa"/>
        <w:right w:w="100" w:type="dxa"/>
      </w:tblCellMar>
    </w:tblPr>
  </w:style>
  <w:style w:type="table" w:customStyle="1" w:styleId="61">
    <w:name w:val="61"/>
    <w:basedOn w:val="TableNormal4"/>
    <w:rsid w:val="00810B5C"/>
    <w:tblPr>
      <w:tblStyleRowBandSize w:val="1"/>
      <w:tblStyleColBandSize w:val="1"/>
      <w:tblCellMar>
        <w:top w:w="100" w:type="dxa"/>
        <w:left w:w="100" w:type="dxa"/>
        <w:bottom w:w="100" w:type="dxa"/>
        <w:right w:w="100" w:type="dxa"/>
      </w:tblCellMar>
    </w:tblPr>
  </w:style>
  <w:style w:type="table" w:customStyle="1" w:styleId="60">
    <w:name w:val="60"/>
    <w:basedOn w:val="TableNormal4"/>
    <w:rsid w:val="00810B5C"/>
    <w:tblPr>
      <w:tblStyleRowBandSize w:val="1"/>
      <w:tblStyleColBandSize w:val="1"/>
      <w:tblCellMar>
        <w:top w:w="100" w:type="dxa"/>
        <w:left w:w="100" w:type="dxa"/>
        <w:bottom w:w="100" w:type="dxa"/>
        <w:right w:w="100" w:type="dxa"/>
      </w:tblCellMar>
    </w:tblPr>
  </w:style>
  <w:style w:type="table" w:customStyle="1" w:styleId="59">
    <w:name w:val="59"/>
    <w:basedOn w:val="TableNormal4"/>
    <w:rsid w:val="00810B5C"/>
    <w:pPr>
      <w:widowControl w:val="0"/>
    </w:pPr>
    <w:tblPr>
      <w:tblStyleRowBandSize w:val="1"/>
      <w:tblStyleColBandSize w:val="1"/>
      <w:tblCellMar>
        <w:top w:w="28" w:type="dxa"/>
        <w:left w:w="115" w:type="dxa"/>
        <w:bottom w:w="28" w:type="dxa"/>
        <w:right w:w="115" w:type="dxa"/>
      </w:tblCellMar>
    </w:tblPr>
  </w:style>
  <w:style w:type="table" w:customStyle="1" w:styleId="58">
    <w:name w:val="58"/>
    <w:basedOn w:val="TableNormal4"/>
    <w:rsid w:val="00810B5C"/>
    <w:pPr>
      <w:widowControl w:val="0"/>
    </w:pPr>
    <w:tblPr>
      <w:tblStyleRowBandSize w:val="1"/>
      <w:tblStyleColBandSize w:val="1"/>
      <w:tblCellMar>
        <w:top w:w="28" w:type="dxa"/>
        <w:left w:w="115" w:type="dxa"/>
        <w:bottom w:w="28" w:type="dxa"/>
        <w:right w:w="115" w:type="dxa"/>
      </w:tblCellMar>
    </w:tblPr>
  </w:style>
  <w:style w:type="table" w:customStyle="1" w:styleId="57">
    <w:name w:val="57"/>
    <w:basedOn w:val="TableNormal4"/>
    <w:rsid w:val="00810B5C"/>
    <w:pPr>
      <w:widowControl w:val="0"/>
    </w:pPr>
    <w:tblPr>
      <w:tblStyleRowBandSize w:val="1"/>
      <w:tblStyleColBandSize w:val="1"/>
      <w:tblCellMar>
        <w:top w:w="28" w:type="dxa"/>
        <w:left w:w="115" w:type="dxa"/>
        <w:bottom w:w="28" w:type="dxa"/>
        <w:right w:w="115" w:type="dxa"/>
      </w:tblCellMar>
    </w:tblPr>
  </w:style>
  <w:style w:type="table" w:customStyle="1" w:styleId="56">
    <w:name w:val="56"/>
    <w:basedOn w:val="TableNormal4"/>
    <w:rsid w:val="00810B5C"/>
    <w:pPr>
      <w:widowControl w:val="0"/>
    </w:pPr>
    <w:tblPr>
      <w:tblStyleRowBandSize w:val="1"/>
      <w:tblStyleColBandSize w:val="1"/>
      <w:tblCellMar>
        <w:top w:w="28" w:type="dxa"/>
        <w:left w:w="115" w:type="dxa"/>
        <w:bottom w:w="28" w:type="dxa"/>
        <w:right w:w="115" w:type="dxa"/>
      </w:tblCellMar>
    </w:tblPr>
  </w:style>
  <w:style w:type="table" w:customStyle="1" w:styleId="55">
    <w:name w:val="55"/>
    <w:basedOn w:val="TableNormal4"/>
    <w:rsid w:val="00810B5C"/>
    <w:tblPr>
      <w:tblStyleRowBandSize w:val="1"/>
      <w:tblStyleColBandSize w:val="1"/>
      <w:tblCellMar>
        <w:left w:w="115" w:type="dxa"/>
        <w:right w:w="115" w:type="dxa"/>
      </w:tblCellMar>
    </w:tblPr>
  </w:style>
  <w:style w:type="table" w:customStyle="1" w:styleId="54">
    <w:name w:val="54"/>
    <w:basedOn w:val="TableNormal4"/>
    <w:rsid w:val="00810B5C"/>
    <w:tblPr>
      <w:tblStyleRowBandSize w:val="1"/>
      <w:tblStyleColBandSize w:val="1"/>
      <w:tblCellMar>
        <w:left w:w="115" w:type="dxa"/>
        <w:right w:w="115" w:type="dxa"/>
      </w:tblCellMar>
    </w:tblPr>
  </w:style>
  <w:style w:type="table" w:customStyle="1" w:styleId="53">
    <w:name w:val="53"/>
    <w:basedOn w:val="TableNormal4"/>
    <w:rsid w:val="00810B5C"/>
    <w:tblPr>
      <w:tblStyleRowBandSize w:val="1"/>
      <w:tblStyleColBandSize w:val="1"/>
      <w:tblCellMar>
        <w:left w:w="115" w:type="dxa"/>
        <w:right w:w="115" w:type="dxa"/>
      </w:tblCellMar>
    </w:tblPr>
  </w:style>
  <w:style w:type="table" w:customStyle="1" w:styleId="52">
    <w:name w:val="52"/>
    <w:basedOn w:val="TableNormal4"/>
    <w:rsid w:val="00810B5C"/>
    <w:tblPr>
      <w:tblStyleRowBandSize w:val="1"/>
      <w:tblStyleColBandSize w:val="1"/>
      <w:tblCellMar>
        <w:left w:w="115" w:type="dxa"/>
        <w:right w:w="115" w:type="dxa"/>
      </w:tblCellMar>
    </w:tblPr>
  </w:style>
  <w:style w:type="table" w:customStyle="1" w:styleId="51">
    <w:name w:val="51"/>
    <w:basedOn w:val="TableNormal4"/>
    <w:rsid w:val="00810B5C"/>
    <w:pPr>
      <w:widowControl w:val="0"/>
    </w:pPr>
    <w:tblPr>
      <w:tblStyleRowBandSize w:val="1"/>
      <w:tblStyleColBandSize w:val="1"/>
      <w:tblCellMar>
        <w:top w:w="28" w:type="dxa"/>
        <w:left w:w="115" w:type="dxa"/>
        <w:bottom w:w="28" w:type="dxa"/>
        <w:right w:w="115" w:type="dxa"/>
      </w:tblCellMar>
    </w:tblPr>
  </w:style>
  <w:style w:type="table" w:customStyle="1" w:styleId="50">
    <w:name w:val="50"/>
    <w:basedOn w:val="TableNormal4"/>
    <w:rsid w:val="00810B5C"/>
    <w:pPr>
      <w:widowControl w:val="0"/>
    </w:pPr>
    <w:tblPr>
      <w:tblStyleRowBandSize w:val="1"/>
      <w:tblStyleColBandSize w:val="1"/>
      <w:tblCellMar>
        <w:top w:w="28" w:type="dxa"/>
        <w:left w:w="115" w:type="dxa"/>
        <w:bottom w:w="28" w:type="dxa"/>
        <w:right w:w="115" w:type="dxa"/>
      </w:tblCellMar>
    </w:tblPr>
  </w:style>
  <w:style w:type="table" w:customStyle="1" w:styleId="49">
    <w:name w:val="49"/>
    <w:basedOn w:val="TableNormal2"/>
    <w:rsid w:val="00810B5C"/>
    <w:tblPr>
      <w:tblStyleRowBandSize w:val="1"/>
      <w:tblStyleColBandSize w:val="1"/>
      <w:tblCellMar>
        <w:top w:w="28" w:type="dxa"/>
        <w:left w:w="115" w:type="dxa"/>
        <w:bottom w:w="28" w:type="dxa"/>
        <w:right w:w="115" w:type="dxa"/>
      </w:tblCellMar>
    </w:tblPr>
  </w:style>
  <w:style w:type="table" w:customStyle="1" w:styleId="48">
    <w:name w:val="48"/>
    <w:basedOn w:val="TableNormal2"/>
    <w:rsid w:val="00810B5C"/>
    <w:tblPr>
      <w:tblStyleRowBandSize w:val="1"/>
      <w:tblStyleColBandSize w:val="1"/>
      <w:tblCellMar>
        <w:left w:w="115" w:type="dxa"/>
        <w:right w:w="115" w:type="dxa"/>
      </w:tblCellMar>
    </w:tblPr>
  </w:style>
  <w:style w:type="table" w:customStyle="1" w:styleId="47">
    <w:name w:val="47"/>
    <w:basedOn w:val="TableNormal2"/>
    <w:rsid w:val="00810B5C"/>
    <w:tblPr>
      <w:tblStyleRowBandSize w:val="1"/>
      <w:tblStyleColBandSize w:val="1"/>
      <w:tblCellMar>
        <w:left w:w="115" w:type="dxa"/>
        <w:right w:w="115" w:type="dxa"/>
      </w:tblCellMar>
    </w:tblPr>
  </w:style>
  <w:style w:type="table" w:customStyle="1" w:styleId="46">
    <w:name w:val="46"/>
    <w:basedOn w:val="TableNormal2"/>
    <w:rsid w:val="00810B5C"/>
    <w:tblPr>
      <w:tblStyleRowBandSize w:val="1"/>
      <w:tblStyleColBandSize w:val="1"/>
      <w:tblCellMar>
        <w:left w:w="115" w:type="dxa"/>
        <w:right w:w="115" w:type="dxa"/>
      </w:tblCellMar>
    </w:tblPr>
  </w:style>
  <w:style w:type="table" w:customStyle="1" w:styleId="45">
    <w:name w:val="45"/>
    <w:basedOn w:val="TableNormal2"/>
    <w:rsid w:val="00810B5C"/>
    <w:tblPr>
      <w:tblStyleRowBandSize w:val="1"/>
      <w:tblStyleColBandSize w:val="1"/>
      <w:tblCellMar>
        <w:left w:w="115" w:type="dxa"/>
        <w:right w:w="115" w:type="dxa"/>
      </w:tblCellMar>
    </w:tblPr>
  </w:style>
  <w:style w:type="table" w:customStyle="1" w:styleId="44">
    <w:name w:val="44"/>
    <w:basedOn w:val="TableNormal2"/>
    <w:rsid w:val="00810B5C"/>
    <w:tblPr>
      <w:tblStyleRowBandSize w:val="1"/>
      <w:tblStyleColBandSize w:val="1"/>
      <w:tblCellMar>
        <w:left w:w="115" w:type="dxa"/>
        <w:right w:w="115" w:type="dxa"/>
      </w:tblCellMar>
    </w:tblPr>
  </w:style>
  <w:style w:type="table" w:customStyle="1" w:styleId="43">
    <w:name w:val="43"/>
    <w:basedOn w:val="TableNormal2"/>
    <w:rsid w:val="00810B5C"/>
    <w:tblPr>
      <w:tblStyleRowBandSize w:val="1"/>
      <w:tblStyleColBandSize w:val="1"/>
      <w:tblCellMar>
        <w:left w:w="115" w:type="dxa"/>
        <w:right w:w="115" w:type="dxa"/>
      </w:tblCellMar>
    </w:tblPr>
  </w:style>
  <w:style w:type="table" w:customStyle="1" w:styleId="42">
    <w:name w:val="42"/>
    <w:basedOn w:val="TableNormal2"/>
    <w:rsid w:val="00810B5C"/>
    <w:tblPr>
      <w:tblStyleRowBandSize w:val="1"/>
      <w:tblStyleColBandSize w:val="1"/>
      <w:tblCellMar>
        <w:left w:w="115" w:type="dxa"/>
        <w:right w:w="115" w:type="dxa"/>
      </w:tblCellMar>
    </w:tblPr>
  </w:style>
  <w:style w:type="table" w:customStyle="1" w:styleId="41">
    <w:name w:val="41"/>
    <w:basedOn w:val="TableNormal2"/>
    <w:rsid w:val="00810B5C"/>
    <w:tblPr>
      <w:tblStyleRowBandSize w:val="1"/>
      <w:tblStyleColBandSize w:val="1"/>
      <w:tblCellMar>
        <w:left w:w="115" w:type="dxa"/>
        <w:right w:w="115" w:type="dxa"/>
      </w:tblCellMar>
    </w:tblPr>
  </w:style>
  <w:style w:type="table" w:customStyle="1" w:styleId="40">
    <w:name w:val="40"/>
    <w:basedOn w:val="TableNormal2"/>
    <w:rsid w:val="00810B5C"/>
    <w:tblPr>
      <w:tblStyleRowBandSize w:val="1"/>
      <w:tblStyleColBandSize w:val="1"/>
      <w:tblCellMar>
        <w:left w:w="115" w:type="dxa"/>
        <w:right w:w="115" w:type="dxa"/>
      </w:tblCellMar>
    </w:tblPr>
  </w:style>
  <w:style w:type="table" w:customStyle="1" w:styleId="39">
    <w:name w:val="39"/>
    <w:basedOn w:val="TableNormal2"/>
    <w:rsid w:val="00810B5C"/>
    <w:tblPr>
      <w:tblStyleRowBandSize w:val="1"/>
      <w:tblStyleColBandSize w:val="1"/>
      <w:tblCellMar>
        <w:left w:w="115" w:type="dxa"/>
        <w:right w:w="115" w:type="dxa"/>
      </w:tblCellMar>
    </w:tblPr>
  </w:style>
  <w:style w:type="table" w:customStyle="1" w:styleId="38">
    <w:name w:val="38"/>
    <w:basedOn w:val="TableNormal2"/>
    <w:rsid w:val="00810B5C"/>
    <w:tblPr>
      <w:tblStyleRowBandSize w:val="1"/>
      <w:tblStyleColBandSize w:val="1"/>
      <w:tblCellMar>
        <w:top w:w="28" w:type="dxa"/>
        <w:left w:w="115" w:type="dxa"/>
        <w:bottom w:w="28" w:type="dxa"/>
        <w:right w:w="115" w:type="dxa"/>
      </w:tblCellMar>
    </w:tblPr>
  </w:style>
  <w:style w:type="table" w:customStyle="1" w:styleId="37">
    <w:name w:val="37"/>
    <w:basedOn w:val="TableNormal2"/>
    <w:rsid w:val="00810B5C"/>
    <w:tblPr>
      <w:tblStyleRowBandSize w:val="1"/>
      <w:tblStyleColBandSize w:val="1"/>
      <w:tblCellMar>
        <w:top w:w="28" w:type="dxa"/>
        <w:left w:w="115" w:type="dxa"/>
        <w:bottom w:w="28" w:type="dxa"/>
        <w:right w:w="115" w:type="dxa"/>
      </w:tblCellMar>
    </w:tblPr>
  </w:style>
  <w:style w:type="table" w:customStyle="1" w:styleId="36">
    <w:name w:val="36"/>
    <w:basedOn w:val="TableNormal2"/>
    <w:rsid w:val="00810B5C"/>
    <w:tblPr>
      <w:tblStyleRowBandSize w:val="1"/>
      <w:tblStyleColBandSize w:val="1"/>
      <w:tblCellMar>
        <w:top w:w="28" w:type="dxa"/>
        <w:left w:w="115" w:type="dxa"/>
        <w:bottom w:w="28" w:type="dxa"/>
        <w:right w:w="115" w:type="dxa"/>
      </w:tblCellMar>
    </w:tblPr>
  </w:style>
  <w:style w:type="table" w:customStyle="1" w:styleId="35">
    <w:name w:val="35"/>
    <w:basedOn w:val="TableNormal2"/>
    <w:rsid w:val="00810B5C"/>
    <w:tblPr>
      <w:tblStyleRowBandSize w:val="1"/>
      <w:tblStyleColBandSize w:val="1"/>
      <w:tblCellMar>
        <w:top w:w="28" w:type="dxa"/>
        <w:left w:w="115" w:type="dxa"/>
        <w:bottom w:w="28" w:type="dxa"/>
        <w:right w:w="115" w:type="dxa"/>
      </w:tblCellMar>
    </w:tblPr>
  </w:style>
  <w:style w:type="table" w:customStyle="1" w:styleId="34">
    <w:name w:val="34"/>
    <w:basedOn w:val="TableNormal2"/>
    <w:rsid w:val="00810B5C"/>
    <w:tblPr>
      <w:tblStyleRowBandSize w:val="1"/>
      <w:tblStyleColBandSize w:val="1"/>
      <w:tblCellMar>
        <w:top w:w="28" w:type="dxa"/>
        <w:left w:w="115" w:type="dxa"/>
        <w:bottom w:w="28" w:type="dxa"/>
        <w:right w:w="115" w:type="dxa"/>
      </w:tblCellMar>
    </w:tblPr>
  </w:style>
  <w:style w:type="table" w:customStyle="1" w:styleId="33">
    <w:name w:val="33"/>
    <w:basedOn w:val="TableNormal2"/>
    <w:rsid w:val="00810B5C"/>
    <w:tblPr>
      <w:tblStyleRowBandSize w:val="1"/>
      <w:tblStyleColBandSize w:val="1"/>
      <w:tblCellMar>
        <w:left w:w="115" w:type="dxa"/>
        <w:right w:w="115" w:type="dxa"/>
      </w:tblCellMar>
    </w:tblPr>
  </w:style>
  <w:style w:type="table" w:customStyle="1" w:styleId="32">
    <w:name w:val="32"/>
    <w:basedOn w:val="TableNormal2"/>
    <w:rsid w:val="00810B5C"/>
    <w:tblPr>
      <w:tblStyleRowBandSize w:val="1"/>
      <w:tblStyleColBandSize w:val="1"/>
      <w:tblCellMar>
        <w:left w:w="115" w:type="dxa"/>
        <w:right w:w="115" w:type="dxa"/>
      </w:tblCellMar>
    </w:tblPr>
  </w:style>
  <w:style w:type="table" w:customStyle="1" w:styleId="31">
    <w:name w:val="31"/>
    <w:basedOn w:val="TableNormal2"/>
    <w:rsid w:val="00810B5C"/>
    <w:tblPr>
      <w:tblStyleRowBandSize w:val="1"/>
      <w:tblStyleColBandSize w:val="1"/>
      <w:tblCellMar>
        <w:top w:w="28" w:type="dxa"/>
        <w:left w:w="115" w:type="dxa"/>
        <w:bottom w:w="28" w:type="dxa"/>
        <w:right w:w="115" w:type="dxa"/>
      </w:tblCellMar>
    </w:tblPr>
  </w:style>
  <w:style w:type="table" w:customStyle="1" w:styleId="30">
    <w:name w:val="30"/>
    <w:basedOn w:val="TableNormal2"/>
    <w:rsid w:val="00810B5C"/>
    <w:tblPr>
      <w:tblStyleRowBandSize w:val="1"/>
      <w:tblStyleColBandSize w:val="1"/>
      <w:tblCellMar>
        <w:top w:w="28" w:type="dxa"/>
        <w:left w:w="115" w:type="dxa"/>
        <w:bottom w:w="28" w:type="dxa"/>
        <w:right w:w="115" w:type="dxa"/>
      </w:tblCellMar>
    </w:tblPr>
  </w:style>
  <w:style w:type="table" w:customStyle="1" w:styleId="29">
    <w:name w:val="29"/>
    <w:basedOn w:val="TableNormal2"/>
    <w:rsid w:val="00810B5C"/>
    <w:tblPr>
      <w:tblStyleRowBandSize w:val="1"/>
      <w:tblStyleColBandSize w:val="1"/>
      <w:tblCellMar>
        <w:top w:w="28" w:type="dxa"/>
        <w:left w:w="115" w:type="dxa"/>
        <w:bottom w:w="28" w:type="dxa"/>
        <w:right w:w="115" w:type="dxa"/>
      </w:tblCellMar>
    </w:tblPr>
  </w:style>
  <w:style w:type="table" w:customStyle="1" w:styleId="28">
    <w:name w:val="28"/>
    <w:basedOn w:val="TableNormal2"/>
    <w:rsid w:val="00810B5C"/>
    <w:tblPr>
      <w:tblStyleRowBandSize w:val="1"/>
      <w:tblStyleColBandSize w:val="1"/>
      <w:tblCellMar>
        <w:top w:w="28" w:type="dxa"/>
        <w:left w:w="115" w:type="dxa"/>
        <w:bottom w:w="28" w:type="dxa"/>
        <w:right w:w="115" w:type="dxa"/>
      </w:tblCellMar>
    </w:tblPr>
  </w:style>
  <w:style w:type="character" w:customStyle="1" w:styleId="EncabezadoCar1">
    <w:name w:val="Encabezado Car1"/>
    <w:aliases w:val="h Car1,h8 Car1,h9 Car1,h10 Car1,h18 Car1"/>
    <w:basedOn w:val="Fuentedeprrafopredeter"/>
    <w:rsid w:val="00810B5C"/>
    <w:rPr>
      <w:position w:val="-1"/>
      <w:lang w:eastAsia="es-CO"/>
    </w:rPr>
  </w:style>
  <w:style w:type="character" w:styleId="nfasis">
    <w:name w:val="Emphasis"/>
    <w:basedOn w:val="Fuentedeprrafopredeter"/>
    <w:uiPriority w:val="20"/>
    <w:qFormat/>
    <w:rsid w:val="001916EC"/>
    <w:rPr>
      <w:i/>
      <w:iCs/>
    </w:rPr>
  </w:style>
  <w:style w:type="paragraph" w:customStyle="1" w:styleId="Estilo">
    <w:name w:val="Estilo"/>
    <w:rsid w:val="001347CE"/>
    <w:pPr>
      <w:widowControl w:val="0"/>
      <w:autoSpaceDE w:val="0"/>
      <w:autoSpaceDN w:val="0"/>
      <w:adjustRightInd w:val="0"/>
      <w:spacing w:after="0" w:line="240" w:lineRule="auto"/>
    </w:pPr>
    <w:rPr>
      <w:rFonts w:ascii="Arial" w:eastAsia="Times New Roman" w:hAnsi="Arial" w:cs="Arial"/>
      <w:kern w:val="0"/>
      <w:sz w:val="24"/>
      <w:szCs w:val="24"/>
      <w:lang w:val="es-ES" w:eastAsia="es-ES"/>
      <w14:ligatures w14:val="none"/>
    </w:rPr>
  </w:style>
  <w:style w:type="character" w:styleId="Hipervnculovisitado">
    <w:name w:val="FollowedHyperlink"/>
    <w:basedOn w:val="Fuentedeprrafopredeter"/>
    <w:unhideWhenUsed/>
    <w:qFormat/>
    <w:rsid w:val="001347CE"/>
    <w:rPr>
      <w:color w:val="954F72" w:themeColor="followedHyperlink"/>
      <w:u w:val="single"/>
    </w:rPr>
  </w:style>
  <w:style w:type="paragraph" w:styleId="Textoindependiente2">
    <w:name w:val="Body Text 2"/>
    <w:basedOn w:val="Normal"/>
    <w:link w:val="Textoindependiente2Car"/>
    <w:unhideWhenUsed/>
    <w:rsid w:val="002F5123"/>
    <w:pPr>
      <w:spacing w:after="120" w:line="480" w:lineRule="auto"/>
    </w:pPr>
  </w:style>
  <w:style w:type="character" w:customStyle="1" w:styleId="Textoindependiente2Car">
    <w:name w:val="Texto independiente 2 Car"/>
    <w:basedOn w:val="Fuentedeprrafopredeter"/>
    <w:link w:val="Textoindependiente2"/>
    <w:rsid w:val="002F5123"/>
    <w:rPr>
      <w:rFonts w:ascii="Times New Roman" w:eastAsia="Times New Roman" w:hAnsi="Times New Roman" w:cs="Times New Roman"/>
      <w:kern w:val="0"/>
      <w:sz w:val="24"/>
      <w:szCs w:val="24"/>
      <w:lang w:val="es-ES" w:eastAsia="es-ES"/>
      <w14:ligatures w14:val="none"/>
    </w:rPr>
  </w:style>
  <w:style w:type="paragraph" w:customStyle="1" w:styleId="western">
    <w:name w:val="western"/>
    <w:basedOn w:val="Normal"/>
    <w:rsid w:val="002F5123"/>
    <w:pPr>
      <w:suppressAutoHyphens w:val="0"/>
      <w:autoSpaceDN/>
      <w:spacing w:before="100" w:beforeAutospacing="1" w:after="100" w:afterAutospacing="1"/>
      <w:textAlignment w:val="auto"/>
    </w:pPr>
  </w:style>
  <w:style w:type="character" w:customStyle="1" w:styleId="Ttulo7Car">
    <w:name w:val="Título 7 Car"/>
    <w:basedOn w:val="Fuentedeprrafopredeter"/>
    <w:link w:val="Ttulo7"/>
    <w:rsid w:val="003D480F"/>
    <w:rPr>
      <w:rFonts w:ascii="Arial" w:eastAsia="Times New Roman" w:hAnsi="Arial" w:cs="Times New Roman"/>
      <w:b/>
      <w:bCs/>
      <w:iCs/>
      <w:kern w:val="0"/>
      <w:szCs w:val="24"/>
      <w:lang w:val="es" w:eastAsia="es-ES"/>
      <w14:ligatures w14:val="none"/>
    </w:rPr>
  </w:style>
  <w:style w:type="character" w:customStyle="1" w:styleId="Ttulo8Car">
    <w:name w:val="Título 8 Car"/>
    <w:basedOn w:val="Fuentedeprrafopredeter"/>
    <w:link w:val="Ttulo8"/>
    <w:rsid w:val="003D480F"/>
    <w:rPr>
      <w:rFonts w:ascii="Times New Roman" w:eastAsia="Times New Roman" w:hAnsi="Times New Roman" w:cs="Times New Roman"/>
      <w:i/>
      <w:iCs/>
      <w:kern w:val="0"/>
      <w:sz w:val="24"/>
      <w:szCs w:val="24"/>
      <w:lang w:eastAsia="es-ES"/>
      <w14:ligatures w14:val="none"/>
    </w:rPr>
  </w:style>
  <w:style w:type="character" w:customStyle="1" w:styleId="Ttulo9Car">
    <w:name w:val="Título 9 Car"/>
    <w:basedOn w:val="Fuentedeprrafopredeter"/>
    <w:link w:val="Ttulo9"/>
    <w:rsid w:val="003D480F"/>
    <w:rPr>
      <w:rFonts w:ascii="Arial Narrow" w:eastAsia="Times New Roman" w:hAnsi="Arial Narrow" w:cs="Times New Roman"/>
      <w:b/>
      <w:iCs/>
      <w:kern w:val="0"/>
      <w:sz w:val="24"/>
      <w:szCs w:val="24"/>
      <w:lang w:val="es" w:eastAsia="es-ES"/>
      <w14:ligatures w14:val="none"/>
    </w:rPr>
  </w:style>
  <w:style w:type="paragraph" w:customStyle="1" w:styleId="CarCarCarCar">
    <w:name w:val="Car Car Car Car"/>
    <w:basedOn w:val="Normal"/>
    <w:rsid w:val="003D480F"/>
    <w:pPr>
      <w:spacing w:after="160" w:line="240" w:lineRule="exact"/>
    </w:pPr>
    <w:rPr>
      <w:rFonts w:ascii="Verdana" w:hAnsi="Verdana"/>
      <w:sz w:val="20"/>
      <w:szCs w:val="20"/>
      <w:lang w:val="en-US" w:eastAsia="en-US"/>
    </w:rPr>
  </w:style>
  <w:style w:type="paragraph" w:styleId="Sangradetextonormal">
    <w:name w:val="Body Text Indent"/>
    <w:basedOn w:val="Normal"/>
    <w:link w:val="SangradetextonormalCar"/>
    <w:rsid w:val="003D480F"/>
    <w:pPr>
      <w:ind w:left="720" w:hanging="12"/>
      <w:jc w:val="both"/>
    </w:pPr>
    <w:rPr>
      <w:rFonts w:ascii="Arial Narrow" w:hAnsi="Arial Narrow"/>
      <w:bCs/>
      <w:iCs/>
      <w:lang w:val="es"/>
    </w:rPr>
  </w:style>
  <w:style w:type="character" w:customStyle="1" w:styleId="SangradetextonormalCar">
    <w:name w:val="Sangría de texto normal Car"/>
    <w:basedOn w:val="Fuentedeprrafopredeter"/>
    <w:link w:val="Sangradetextonormal"/>
    <w:rsid w:val="003D480F"/>
    <w:rPr>
      <w:rFonts w:ascii="Arial Narrow" w:eastAsia="Times New Roman" w:hAnsi="Arial Narrow" w:cs="Times New Roman"/>
      <w:bCs/>
      <w:iCs/>
      <w:kern w:val="0"/>
      <w:sz w:val="24"/>
      <w:szCs w:val="24"/>
      <w:lang w:val="es" w:eastAsia="es-ES"/>
      <w14:ligatures w14:val="none"/>
    </w:rPr>
  </w:style>
  <w:style w:type="paragraph" w:styleId="Sangra2detindependiente">
    <w:name w:val="Body Text Indent 2"/>
    <w:basedOn w:val="Normal"/>
    <w:link w:val="Sangra2detindependienteCar"/>
    <w:rsid w:val="003D480F"/>
    <w:pPr>
      <w:ind w:left="720"/>
      <w:jc w:val="both"/>
    </w:pPr>
    <w:rPr>
      <w:rFonts w:ascii="Arial Narrow" w:hAnsi="Arial Narrow"/>
      <w:bCs/>
      <w:iCs/>
      <w:lang w:val="es"/>
    </w:rPr>
  </w:style>
  <w:style w:type="character" w:customStyle="1" w:styleId="Sangra2detindependienteCar">
    <w:name w:val="Sangría 2 de t. independiente Car"/>
    <w:basedOn w:val="Fuentedeprrafopredeter"/>
    <w:link w:val="Sangra2detindependiente"/>
    <w:rsid w:val="003D480F"/>
    <w:rPr>
      <w:rFonts w:ascii="Arial Narrow" w:eastAsia="Times New Roman" w:hAnsi="Arial Narrow" w:cs="Times New Roman"/>
      <w:bCs/>
      <w:iCs/>
      <w:kern w:val="0"/>
      <w:sz w:val="24"/>
      <w:szCs w:val="24"/>
      <w:lang w:val="es" w:eastAsia="es-ES"/>
      <w14:ligatures w14:val="none"/>
    </w:rPr>
  </w:style>
  <w:style w:type="paragraph" w:styleId="Sangra3detindependiente">
    <w:name w:val="Body Text Indent 3"/>
    <w:basedOn w:val="Normal"/>
    <w:link w:val="Sangra3detindependienteCar"/>
    <w:rsid w:val="003D480F"/>
    <w:pPr>
      <w:ind w:left="708"/>
      <w:jc w:val="both"/>
    </w:pPr>
    <w:rPr>
      <w:rFonts w:ascii="Arial" w:hAnsi="Arial"/>
      <w:bCs/>
      <w:iCs/>
      <w:lang w:val="es"/>
    </w:rPr>
  </w:style>
  <w:style w:type="character" w:customStyle="1" w:styleId="Sangra3detindependienteCar">
    <w:name w:val="Sangría 3 de t. independiente Car"/>
    <w:basedOn w:val="Fuentedeprrafopredeter"/>
    <w:link w:val="Sangra3detindependiente"/>
    <w:rsid w:val="003D480F"/>
    <w:rPr>
      <w:rFonts w:ascii="Arial" w:eastAsia="Times New Roman" w:hAnsi="Arial" w:cs="Times New Roman"/>
      <w:bCs/>
      <w:iCs/>
      <w:kern w:val="0"/>
      <w:sz w:val="24"/>
      <w:szCs w:val="24"/>
      <w:lang w:val="es" w:eastAsia="es-ES"/>
      <w14:ligatures w14:val="none"/>
    </w:rPr>
  </w:style>
  <w:style w:type="paragraph" w:styleId="HTMLconformatoprevio">
    <w:name w:val="HTML Preformatted"/>
    <w:basedOn w:val="Normal"/>
    <w:link w:val="HTMLconformatoprevioCar"/>
    <w:rsid w:val="003D48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bCs/>
      <w:iCs/>
      <w:sz w:val="20"/>
      <w:szCs w:val="20"/>
    </w:rPr>
  </w:style>
  <w:style w:type="character" w:customStyle="1" w:styleId="HTMLconformatoprevioCar">
    <w:name w:val="HTML con formato previo Car"/>
    <w:basedOn w:val="Fuentedeprrafopredeter"/>
    <w:link w:val="HTMLconformatoprevio"/>
    <w:rsid w:val="003D480F"/>
    <w:rPr>
      <w:rFonts w:ascii="Courier New" w:eastAsia="Times New Roman" w:hAnsi="Courier New" w:cs="Times New Roman"/>
      <w:bCs/>
      <w:iCs/>
      <w:kern w:val="0"/>
      <w:sz w:val="20"/>
      <w:szCs w:val="20"/>
      <w:lang w:val="es-ES" w:eastAsia="es-ES"/>
      <w14:ligatures w14:val="none"/>
    </w:rPr>
  </w:style>
  <w:style w:type="character" w:styleId="MquinadeescribirHTML">
    <w:name w:val="HTML Typewriter"/>
    <w:rsid w:val="003D480F"/>
    <w:rPr>
      <w:rFonts w:ascii="Courier New" w:eastAsia="Times New Roman" w:hAnsi="Courier New" w:cs="Courier New"/>
      <w:sz w:val="20"/>
      <w:szCs w:val="20"/>
    </w:rPr>
  </w:style>
  <w:style w:type="paragraph" w:styleId="Lista">
    <w:name w:val="List"/>
    <w:basedOn w:val="Normal"/>
    <w:rsid w:val="003D480F"/>
    <w:pPr>
      <w:ind w:left="283" w:hanging="283"/>
    </w:pPr>
    <w:rPr>
      <w:rFonts w:ascii="Arial Narrow" w:hAnsi="Arial Narrow" w:cs="Arial"/>
      <w:bCs/>
      <w:iCs/>
      <w:lang w:val="es"/>
    </w:rPr>
  </w:style>
  <w:style w:type="paragraph" w:styleId="Lista2">
    <w:name w:val="List 2"/>
    <w:basedOn w:val="Normal"/>
    <w:rsid w:val="003D480F"/>
    <w:pPr>
      <w:ind w:left="566" w:hanging="283"/>
    </w:pPr>
    <w:rPr>
      <w:rFonts w:ascii="Arial Narrow" w:hAnsi="Arial Narrow" w:cs="Arial"/>
      <w:bCs/>
      <w:iCs/>
      <w:lang w:val="es"/>
    </w:rPr>
  </w:style>
  <w:style w:type="paragraph" w:styleId="Encabezadodemensaje">
    <w:name w:val="Message Header"/>
    <w:basedOn w:val="Normal"/>
    <w:link w:val="EncabezadodemensajeCar"/>
    <w:rsid w:val="003D480F"/>
    <w:pPr>
      <w:pBdr>
        <w:top w:val="single" w:sz="6" w:space="1" w:color="000000"/>
        <w:left w:val="single" w:sz="6" w:space="1" w:color="000000"/>
        <w:bottom w:val="single" w:sz="6" w:space="1" w:color="000000"/>
        <w:right w:val="single" w:sz="6" w:space="1" w:color="000000"/>
      </w:pBdr>
      <w:ind w:left="1134" w:hanging="1134"/>
    </w:pPr>
    <w:rPr>
      <w:rFonts w:ascii="Arial" w:hAnsi="Arial"/>
      <w:bCs/>
      <w:iCs/>
      <w:lang w:val="es"/>
    </w:rPr>
  </w:style>
  <w:style w:type="character" w:customStyle="1" w:styleId="EncabezadodemensajeCar">
    <w:name w:val="Encabezado de mensaje Car"/>
    <w:basedOn w:val="Fuentedeprrafopredeter"/>
    <w:link w:val="Encabezadodemensaje"/>
    <w:rsid w:val="003D480F"/>
    <w:rPr>
      <w:rFonts w:ascii="Arial" w:eastAsia="Times New Roman" w:hAnsi="Arial" w:cs="Times New Roman"/>
      <w:bCs/>
      <w:iCs/>
      <w:kern w:val="0"/>
      <w:sz w:val="24"/>
      <w:szCs w:val="24"/>
      <w:lang w:val="es" w:eastAsia="es-ES"/>
      <w14:ligatures w14:val="none"/>
    </w:rPr>
  </w:style>
  <w:style w:type="paragraph" w:styleId="Saludo">
    <w:name w:val="Salutation"/>
    <w:basedOn w:val="Normal"/>
    <w:next w:val="Normal"/>
    <w:link w:val="SaludoCar"/>
    <w:rsid w:val="003D480F"/>
    <w:rPr>
      <w:rFonts w:ascii="Arial Narrow" w:hAnsi="Arial Narrow"/>
      <w:bCs/>
      <w:iCs/>
      <w:lang w:val="es"/>
    </w:rPr>
  </w:style>
  <w:style w:type="character" w:customStyle="1" w:styleId="SaludoCar">
    <w:name w:val="Saludo Car"/>
    <w:basedOn w:val="Fuentedeprrafopredeter"/>
    <w:link w:val="Saludo"/>
    <w:rsid w:val="003D480F"/>
    <w:rPr>
      <w:rFonts w:ascii="Arial Narrow" w:eastAsia="Times New Roman" w:hAnsi="Arial Narrow" w:cs="Times New Roman"/>
      <w:bCs/>
      <w:iCs/>
      <w:kern w:val="0"/>
      <w:sz w:val="24"/>
      <w:szCs w:val="24"/>
      <w:lang w:val="es" w:eastAsia="es-ES"/>
      <w14:ligatures w14:val="none"/>
    </w:rPr>
  </w:style>
  <w:style w:type="paragraph" w:styleId="Cierre">
    <w:name w:val="Closing"/>
    <w:basedOn w:val="Normal"/>
    <w:link w:val="CierreCar"/>
    <w:rsid w:val="003D480F"/>
    <w:pPr>
      <w:numPr>
        <w:numId w:val="2"/>
      </w:numPr>
    </w:pPr>
    <w:rPr>
      <w:rFonts w:ascii="Arial Narrow" w:hAnsi="Arial Narrow"/>
      <w:bCs/>
      <w:iCs/>
      <w:lang w:val="es"/>
    </w:rPr>
  </w:style>
  <w:style w:type="character" w:customStyle="1" w:styleId="CierreCar">
    <w:name w:val="Cierre Car"/>
    <w:basedOn w:val="Fuentedeprrafopredeter"/>
    <w:link w:val="Cierre"/>
    <w:rsid w:val="003D480F"/>
    <w:rPr>
      <w:rFonts w:ascii="Arial Narrow" w:eastAsia="Times New Roman" w:hAnsi="Arial Narrow" w:cs="Times New Roman"/>
      <w:bCs/>
      <w:iCs/>
      <w:kern w:val="0"/>
      <w:sz w:val="24"/>
      <w:szCs w:val="24"/>
      <w:lang w:val="es" w:eastAsia="es-ES"/>
      <w14:ligatures w14:val="none"/>
    </w:rPr>
  </w:style>
  <w:style w:type="paragraph" w:styleId="Listaconvietas2">
    <w:name w:val="List Bullet 2"/>
    <w:basedOn w:val="Normal"/>
    <w:autoRedefine/>
    <w:rsid w:val="003D480F"/>
    <w:pPr>
      <w:numPr>
        <w:numId w:val="1"/>
      </w:numPr>
    </w:pPr>
    <w:rPr>
      <w:rFonts w:ascii="Arial Narrow" w:hAnsi="Arial Narrow" w:cs="Arial"/>
      <w:bCs/>
      <w:iCs/>
      <w:lang w:val="es"/>
    </w:rPr>
  </w:style>
  <w:style w:type="paragraph" w:customStyle="1" w:styleId="ListaCC">
    <w:name w:val="Lista CC."/>
    <w:basedOn w:val="Normal"/>
    <w:rsid w:val="003D480F"/>
    <w:rPr>
      <w:rFonts w:ascii="Arial Narrow" w:hAnsi="Arial Narrow" w:cs="Arial"/>
      <w:bCs/>
      <w:iCs/>
      <w:lang w:val="es"/>
    </w:rPr>
  </w:style>
  <w:style w:type="paragraph" w:styleId="Continuarlista2">
    <w:name w:val="List Continue 2"/>
    <w:basedOn w:val="Normal"/>
    <w:rsid w:val="003D480F"/>
    <w:pPr>
      <w:spacing w:after="120"/>
      <w:ind w:left="566"/>
    </w:pPr>
    <w:rPr>
      <w:rFonts w:ascii="Arial Narrow" w:hAnsi="Arial Narrow" w:cs="Arial"/>
      <w:bCs/>
      <w:iCs/>
      <w:lang w:val="es"/>
    </w:rPr>
  </w:style>
  <w:style w:type="paragraph" w:styleId="Firma">
    <w:name w:val="Signature"/>
    <w:basedOn w:val="Normal"/>
    <w:link w:val="FirmaCar"/>
    <w:rsid w:val="003D480F"/>
    <w:pPr>
      <w:ind w:left="4252"/>
    </w:pPr>
    <w:rPr>
      <w:rFonts w:ascii="Arial Narrow" w:hAnsi="Arial Narrow"/>
      <w:bCs/>
      <w:iCs/>
      <w:lang w:val="es"/>
    </w:rPr>
  </w:style>
  <w:style w:type="character" w:customStyle="1" w:styleId="FirmaCar">
    <w:name w:val="Firma Car"/>
    <w:basedOn w:val="Fuentedeprrafopredeter"/>
    <w:link w:val="Firma"/>
    <w:rsid w:val="003D480F"/>
    <w:rPr>
      <w:rFonts w:ascii="Arial Narrow" w:eastAsia="Times New Roman" w:hAnsi="Arial Narrow" w:cs="Times New Roman"/>
      <w:bCs/>
      <w:iCs/>
      <w:kern w:val="0"/>
      <w:sz w:val="24"/>
      <w:szCs w:val="24"/>
      <w:lang w:val="es" w:eastAsia="es-ES"/>
      <w14:ligatures w14:val="none"/>
    </w:rPr>
  </w:style>
  <w:style w:type="paragraph" w:customStyle="1" w:styleId="Firmapuesto">
    <w:name w:val="Firma puesto"/>
    <w:basedOn w:val="Firma"/>
    <w:rsid w:val="003D480F"/>
  </w:style>
  <w:style w:type="paragraph" w:customStyle="1" w:styleId="Firmaorganizacin">
    <w:name w:val="Firma organización"/>
    <w:basedOn w:val="Firma"/>
    <w:rsid w:val="003D480F"/>
  </w:style>
  <w:style w:type="paragraph" w:customStyle="1" w:styleId="Infodocumentosadjuntos">
    <w:name w:val="Info documentos adjuntos"/>
    <w:basedOn w:val="Normal"/>
    <w:rsid w:val="003D480F"/>
    <w:rPr>
      <w:rFonts w:ascii="Arial Narrow" w:hAnsi="Arial Narrow" w:cs="Arial"/>
      <w:bCs/>
      <w:iCs/>
      <w:lang w:val="es"/>
    </w:rPr>
  </w:style>
  <w:style w:type="paragraph" w:customStyle="1" w:styleId="CM73">
    <w:name w:val="CM73"/>
    <w:basedOn w:val="Normal"/>
    <w:next w:val="Normal"/>
    <w:rsid w:val="003D480F"/>
    <w:pPr>
      <w:widowControl w:val="0"/>
      <w:autoSpaceDE w:val="0"/>
      <w:spacing w:after="103"/>
    </w:pPr>
    <w:rPr>
      <w:rFonts w:ascii="Arial Narrow" w:hAnsi="Arial Narrow"/>
    </w:rPr>
  </w:style>
  <w:style w:type="paragraph" w:customStyle="1" w:styleId="NormalSencillo">
    <w:name w:val="Normal Sencillo"/>
    <w:basedOn w:val="Normal"/>
    <w:next w:val="Normal"/>
    <w:rsid w:val="003D480F"/>
    <w:pPr>
      <w:jc w:val="both"/>
    </w:pPr>
    <w:rPr>
      <w:rFonts w:ascii="Arial" w:hAnsi="Arial"/>
      <w:sz w:val="20"/>
      <w:szCs w:val="20"/>
      <w:lang w:val="es"/>
    </w:rPr>
  </w:style>
  <w:style w:type="paragraph" w:customStyle="1" w:styleId="BodyText21">
    <w:name w:val="Body Text 21"/>
    <w:basedOn w:val="Normal"/>
    <w:rsid w:val="003D480F"/>
    <w:pPr>
      <w:widowControl w:val="0"/>
      <w:jc w:val="both"/>
    </w:pPr>
    <w:rPr>
      <w:rFonts w:ascii="Arial" w:hAnsi="Arial"/>
      <w:b/>
      <w:szCs w:val="20"/>
    </w:rPr>
  </w:style>
  <w:style w:type="paragraph" w:customStyle="1" w:styleId="font5">
    <w:name w:val="font5"/>
    <w:basedOn w:val="Normal"/>
    <w:rsid w:val="003D480F"/>
    <w:pPr>
      <w:spacing w:before="100" w:after="100"/>
    </w:pPr>
    <w:rPr>
      <w:rFonts w:ascii="Arial" w:hAnsi="Arial" w:cs="Arial"/>
      <w:color w:val="000000"/>
      <w:sz w:val="18"/>
      <w:szCs w:val="18"/>
      <w:lang w:val="es-CO" w:eastAsia="es-CO"/>
    </w:rPr>
  </w:style>
  <w:style w:type="paragraph" w:customStyle="1" w:styleId="xl67">
    <w:name w:val="xl67"/>
    <w:basedOn w:val="Normal"/>
    <w:rsid w:val="003D480F"/>
    <w:pPr>
      <w:spacing w:before="100" w:after="100"/>
      <w:jc w:val="right"/>
    </w:pPr>
    <w:rPr>
      <w:rFonts w:ascii="Calibri" w:hAnsi="Calibri"/>
      <w:color w:val="000000"/>
      <w:sz w:val="18"/>
      <w:szCs w:val="18"/>
      <w:lang w:val="es-CO" w:eastAsia="es-CO"/>
    </w:rPr>
  </w:style>
  <w:style w:type="paragraph" w:customStyle="1" w:styleId="xl68">
    <w:name w:val="xl68"/>
    <w:basedOn w:val="Normal"/>
    <w:rsid w:val="003D480F"/>
    <w:pPr>
      <w:spacing w:before="100" w:after="100"/>
    </w:pPr>
    <w:rPr>
      <w:rFonts w:ascii="Calibri" w:hAnsi="Calibri"/>
      <w:color w:val="000000"/>
      <w:sz w:val="18"/>
      <w:szCs w:val="18"/>
      <w:lang w:val="es-CO" w:eastAsia="es-CO"/>
    </w:rPr>
  </w:style>
  <w:style w:type="paragraph" w:customStyle="1" w:styleId="xl69">
    <w:name w:val="xl69"/>
    <w:basedOn w:val="Normal"/>
    <w:rsid w:val="003D480F"/>
    <w:pPr>
      <w:pBdr>
        <w:top w:val="single" w:sz="8" w:space="0" w:color="000000"/>
        <w:left w:val="single" w:sz="8" w:space="0" w:color="000000"/>
        <w:bottom w:val="single" w:sz="8" w:space="0" w:color="000000"/>
        <w:right w:val="single" w:sz="8" w:space="0" w:color="000000"/>
      </w:pBdr>
      <w:shd w:val="clear" w:color="auto" w:fill="C0C0C0"/>
      <w:spacing w:before="100" w:after="100"/>
      <w:jc w:val="center"/>
    </w:pPr>
    <w:rPr>
      <w:rFonts w:ascii="Arial Narrow" w:hAnsi="Arial Narrow"/>
      <w:b/>
      <w:bCs/>
      <w:color w:val="000000"/>
      <w:sz w:val="18"/>
      <w:szCs w:val="18"/>
      <w:lang w:val="es-CO" w:eastAsia="es-CO"/>
    </w:rPr>
  </w:style>
  <w:style w:type="paragraph" w:customStyle="1" w:styleId="xl70">
    <w:name w:val="xl70"/>
    <w:basedOn w:val="Normal"/>
    <w:rsid w:val="003D480F"/>
    <w:pPr>
      <w:pBdr>
        <w:top w:val="single" w:sz="8" w:space="0" w:color="000000"/>
        <w:left w:val="single" w:sz="8" w:space="0" w:color="000000"/>
        <w:bottom w:val="single" w:sz="8" w:space="0" w:color="000000"/>
        <w:right w:val="single" w:sz="8" w:space="0" w:color="000000"/>
      </w:pBdr>
      <w:shd w:val="clear" w:color="auto" w:fill="C0C0C0"/>
      <w:spacing w:before="100" w:after="100"/>
      <w:jc w:val="center"/>
    </w:pPr>
    <w:rPr>
      <w:rFonts w:ascii="Arial Narrow" w:hAnsi="Arial Narrow"/>
      <w:b/>
      <w:bCs/>
      <w:color w:val="000000"/>
      <w:sz w:val="18"/>
      <w:szCs w:val="18"/>
      <w:lang w:val="es-CO" w:eastAsia="es-CO"/>
    </w:rPr>
  </w:style>
  <w:style w:type="paragraph" w:customStyle="1" w:styleId="xl71">
    <w:name w:val="xl71"/>
    <w:basedOn w:val="Normal"/>
    <w:rsid w:val="003D480F"/>
    <w:pPr>
      <w:pBdr>
        <w:top w:val="single" w:sz="4" w:space="0" w:color="000000"/>
        <w:left w:val="single" w:sz="4" w:space="0" w:color="000000"/>
        <w:bottom w:val="single" w:sz="4" w:space="0" w:color="000000"/>
        <w:right w:val="single" w:sz="4" w:space="0" w:color="000000"/>
      </w:pBdr>
      <w:shd w:val="clear" w:color="auto" w:fill="FFFFFF"/>
      <w:spacing w:before="100" w:after="100"/>
      <w:jc w:val="center"/>
    </w:pPr>
    <w:rPr>
      <w:rFonts w:ascii="Arial Narrow" w:hAnsi="Arial Narrow"/>
      <w:b/>
      <w:bCs/>
      <w:color w:val="000000"/>
      <w:sz w:val="18"/>
      <w:szCs w:val="18"/>
      <w:lang w:val="es-CO" w:eastAsia="es-CO"/>
    </w:rPr>
  </w:style>
  <w:style w:type="paragraph" w:customStyle="1" w:styleId="xl72">
    <w:name w:val="xl72"/>
    <w:basedOn w:val="Normal"/>
    <w:rsid w:val="003D480F"/>
    <w:pPr>
      <w:pBdr>
        <w:top w:val="single" w:sz="4" w:space="0" w:color="000000"/>
        <w:left w:val="single" w:sz="4" w:space="0" w:color="000000"/>
        <w:bottom w:val="single" w:sz="4" w:space="0" w:color="000000"/>
        <w:right w:val="single" w:sz="4" w:space="0" w:color="000000"/>
      </w:pBdr>
      <w:shd w:val="clear" w:color="auto" w:fill="FFFFFF"/>
      <w:spacing w:before="100" w:after="100"/>
      <w:jc w:val="center"/>
    </w:pPr>
    <w:rPr>
      <w:rFonts w:ascii="Arial Narrow" w:hAnsi="Arial Narrow"/>
      <w:b/>
      <w:bCs/>
      <w:color w:val="000000"/>
      <w:sz w:val="18"/>
      <w:szCs w:val="18"/>
      <w:lang w:val="es-CO" w:eastAsia="es-CO"/>
    </w:rPr>
  </w:style>
  <w:style w:type="paragraph" w:customStyle="1" w:styleId="xl73">
    <w:name w:val="xl73"/>
    <w:basedOn w:val="Normal"/>
    <w:rsid w:val="003D480F"/>
    <w:pPr>
      <w:pBdr>
        <w:top w:val="single" w:sz="4" w:space="0" w:color="000000"/>
        <w:left w:val="single" w:sz="4" w:space="0" w:color="000000"/>
        <w:bottom w:val="single" w:sz="4" w:space="0" w:color="000000"/>
        <w:right w:val="single" w:sz="4" w:space="0" w:color="000000"/>
      </w:pBdr>
      <w:shd w:val="clear" w:color="auto" w:fill="FFFFFF"/>
      <w:spacing w:before="100" w:after="100"/>
      <w:jc w:val="center"/>
    </w:pPr>
    <w:rPr>
      <w:rFonts w:ascii="Arial Narrow" w:hAnsi="Arial Narrow"/>
      <w:b/>
      <w:bCs/>
      <w:color w:val="000000"/>
      <w:sz w:val="18"/>
      <w:szCs w:val="18"/>
      <w:lang w:val="es-CO" w:eastAsia="es-CO"/>
    </w:rPr>
  </w:style>
  <w:style w:type="paragraph" w:customStyle="1" w:styleId="xl74">
    <w:name w:val="xl74"/>
    <w:basedOn w:val="Normal"/>
    <w:rsid w:val="003D480F"/>
    <w:pPr>
      <w:pBdr>
        <w:top w:val="single" w:sz="4" w:space="0" w:color="000000"/>
        <w:left w:val="single" w:sz="4" w:space="0" w:color="000000"/>
        <w:bottom w:val="single" w:sz="4" w:space="0" w:color="000000"/>
        <w:right w:val="single" w:sz="4" w:space="0" w:color="000000"/>
      </w:pBdr>
      <w:spacing w:before="100" w:after="100"/>
      <w:jc w:val="center"/>
    </w:pPr>
    <w:rPr>
      <w:rFonts w:ascii="Arial" w:hAnsi="Arial" w:cs="Arial"/>
      <w:color w:val="000000"/>
      <w:sz w:val="18"/>
      <w:szCs w:val="18"/>
      <w:lang w:val="es-CO" w:eastAsia="es-CO"/>
    </w:rPr>
  </w:style>
  <w:style w:type="paragraph" w:customStyle="1" w:styleId="xl75">
    <w:name w:val="xl75"/>
    <w:basedOn w:val="Normal"/>
    <w:rsid w:val="003D480F"/>
    <w:pPr>
      <w:spacing w:before="100" w:after="100"/>
      <w:textAlignment w:val="center"/>
    </w:pPr>
    <w:rPr>
      <w:rFonts w:ascii="Arial" w:hAnsi="Arial" w:cs="Arial"/>
      <w:color w:val="000000"/>
      <w:sz w:val="18"/>
      <w:szCs w:val="18"/>
      <w:lang w:val="es-CO" w:eastAsia="es-CO"/>
    </w:rPr>
  </w:style>
  <w:style w:type="paragraph" w:customStyle="1" w:styleId="xl76">
    <w:name w:val="xl76"/>
    <w:basedOn w:val="Normal"/>
    <w:rsid w:val="003D480F"/>
    <w:pPr>
      <w:shd w:val="clear" w:color="auto" w:fill="FFFFFF"/>
      <w:spacing w:before="100" w:after="100"/>
      <w:textAlignment w:val="center"/>
    </w:pPr>
    <w:rPr>
      <w:rFonts w:ascii="Arial" w:hAnsi="Arial" w:cs="Arial"/>
      <w:color w:val="000000"/>
      <w:sz w:val="18"/>
      <w:szCs w:val="18"/>
      <w:lang w:val="es-CO" w:eastAsia="es-CO"/>
    </w:rPr>
  </w:style>
  <w:style w:type="paragraph" w:customStyle="1" w:styleId="xl77">
    <w:name w:val="xl77"/>
    <w:basedOn w:val="Normal"/>
    <w:rsid w:val="003D480F"/>
    <w:pPr>
      <w:spacing w:before="100" w:after="100"/>
    </w:pPr>
    <w:rPr>
      <w:rFonts w:ascii="Arial" w:hAnsi="Arial" w:cs="Arial"/>
      <w:sz w:val="18"/>
      <w:szCs w:val="18"/>
      <w:lang w:val="es-CO" w:eastAsia="es-CO"/>
    </w:rPr>
  </w:style>
  <w:style w:type="paragraph" w:customStyle="1" w:styleId="xl78">
    <w:name w:val="xl78"/>
    <w:basedOn w:val="Normal"/>
    <w:rsid w:val="003D480F"/>
    <w:pPr>
      <w:pBdr>
        <w:top w:val="single" w:sz="4" w:space="0" w:color="000000"/>
        <w:left w:val="single" w:sz="4" w:space="0" w:color="000000"/>
        <w:bottom w:val="single" w:sz="4" w:space="0" w:color="000000"/>
        <w:right w:val="single" w:sz="4" w:space="0" w:color="000000"/>
      </w:pBdr>
      <w:spacing w:before="100" w:after="100"/>
    </w:pPr>
    <w:rPr>
      <w:rFonts w:ascii="Arial" w:hAnsi="Arial" w:cs="Arial"/>
      <w:color w:val="000000"/>
      <w:sz w:val="18"/>
      <w:szCs w:val="18"/>
      <w:lang w:val="es-CO" w:eastAsia="es-CO"/>
    </w:rPr>
  </w:style>
  <w:style w:type="paragraph" w:customStyle="1" w:styleId="xl79">
    <w:name w:val="xl79"/>
    <w:basedOn w:val="Normal"/>
    <w:rsid w:val="003D480F"/>
    <w:pPr>
      <w:pBdr>
        <w:top w:val="single" w:sz="4" w:space="0" w:color="000000"/>
        <w:left w:val="single" w:sz="4" w:space="0" w:color="000000"/>
        <w:bottom w:val="single" w:sz="4" w:space="0" w:color="000000"/>
        <w:right w:val="single" w:sz="4" w:space="0" w:color="000000"/>
      </w:pBdr>
      <w:spacing w:before="100" w:after="100"/>
    </w:pPr>
    <w:rPr>
      <w:rFonts w:ascii="Arial" w:hAnsi="Arial" w:cs="Arial"/>
      <w:color w:val="000000"/>
      <w:sz w:val="18"/>
      <w:szCs w:val="18"/>
      <w:lang w:val="es-CO" w:eastAsia="es-CO"/>
    </w:rPr>
  </w:style>
  <w:style w:type="paragraph" w:customStyle="1" w:styleId="xl80">
    <w:name w:val="xl80"/>
    <w:basedOn w:val="Normal"/>
    <w:rsid w:val="003D480F"/>
    <w:pPr>
      <w:spacing w:before="100" w:after="100"/>
    </w:pPr>
    <w:rPr>
      <w:rFonts w:ascii="Arial" w:hAnsi="Arial" w:cs="Arial"/>
      <w:color w:val="000000"/>
      <w:sz w:val="18"/>
      <w:szCs w:val="18"/>
      <w:lang w:val="es-CO" w:eastAsia="es-CO"/>
    </w:rPr>
  </w:style>
  <w:style w:type="paragraph" w:customStyle="1" w:styleId="xl81">
    <w:name w:val="xl81"/>
    <w:basedOn w:val="Normal"/>
    <w:rsid w:val="003D480F"/>
    <w:pPr>
      <w:pBdr>
        <w:top w:val="single" w:sz="4" w:space="0" w:color="000000"/>
        <w:left w:val="single" w:sz="4" w:space="0" w:color="000000"/>
        <w:bottom w:val="single" w:sz="4" w:space="0" w:color="000000"/>
        <w:right w:val="single" w:sz="4" w:space="0" w:color="000000"/>
      </w:pBdr>
      <w:spacing w:before="100" w:after="100"/>
      <w:jc w:val="center"/>
      <w:textAlignment w:val="center"/>
    </w:pPr>
    <w:rPr>
      <w:rFonts w:ascii="Arial" w:hAnsi="Arial" w:cs="Arial"/>
      <w:color w:val="000000"/>
      <w:sz w:val="18"/>
      <w:szCs w:val="18"/>
      <w:lang w:val="es-CO" w:eastAsia="es-CO"/>
    </w:rPr>
  </w:style>
  <w:style w:type="paragraph" w:customStyle="1" w:styleId="xl82">
    <w:name w:val="xl82"/>
    <w:basedOn w:val="Normal"/>
    <w:rsid w:val="003D480F"/>
    <w:pPr>
      <w:pBdr>
        <w:top w:val="single" w:sz="4" w:space="0" w:color="000000"/>
        <w:left w:val="single" w:sz="4" w:space="0" w:color="000000"/>
        <w:bottom w:val="single" w:sz="4" w:space="0" w:color="000000"/>
        <w:right w:val="single" w:sz="4" w:space="0" w:color="000000"/>
      </w:pBdr>
      <w:spacing w:before="100" w:after="100"/>
      <w:textAlignment w:val="center"/>
    </w:pPr>
    <w:rPr>
      <w:rFonts w:ascii="Arial" w:hAnsi="Arial" w:cs="Arial"/>
      <w:color w:val="000000"/>
      <w:sz w:val="18"/>
      <w:szCs w:val="18"/>
      <w:lang w:val="es-CO" w:eastAsia="es-CO"/>
    </w:rPr>
  </w:style>
  <w:style w:type="paragraph" w:customStyle="1" w:styleId="xl83">
    <w:name w:val="xl83"/>
    <w:basedOn w:val="Normal"/>
    <w:rsid w:val="003D480F"/>
    <w:pPr>
      <w:pBdr>
        <w:top w:val="single" w:sz="4" w:space="0" w:color="000000"/>
        <w:left w:val="single" w:sz="4" w:space="0" w:color="000000"/>
        <w:bottom w:val="single" w:sz="4" w:space="0" w:color="000000"/>
        <w:right w:val="single" w:sz="4" w:space="0" w:color="000000"/>
      </w:pBdr>
      <w:shd w:val="clear" w:color="auto" w:fill="FFFFFF"/>
      <w:spacing w:before="100" w:after="100"/>
      <w:textAlignment w:val="center"/>
    </w:pPr>
    <w:rPr>
      <w:rFonts w:ascii="Arial" w:hAnsi="Arial" w:cs="Arial"/>
      <w:color w:val="000000"/>
      <w:sz w:val="18"/>
      <w:szCs w:val="18"/>
      <w:lang w:val="es-CO" w:eastAsia="es-CO"/>
    </w:rPr>
  </w:style>
  <w:style w:type="paragraph" w:customStyle="1" w:styleId="xl84">
    <w:name w:val="xl84"/>
    <w:basedOn w:val="Normal"/>
    <w:rsid w:val="003D480F"/>
    <w:pPr>
      <w:pBdr>
        <w:top w:val="single" w:sz="4" w:space="0" w:color="000000"/>
        <w:left w:val="single" w:sz="4" w:space="0" w:color="000000"/>
        <w:bottom w:val="single" w:sz="4" w:space="0" w:color="000000"/>
        <w:right w:val="single" w:sz="4" w:space="0" w:color="000000"/>
      </w:pBdr>
      <w:spacing w:before="100" w:after="100"/>
      <w:jc w:val="center"/>
    </w:pPr>
    <w:rPr>
      <w:rFonts w:ascii="Arial" w:hAnsi="Arial" w:cs="Arial"/>
      <w:color w:val="000000"/>
      <w:sz w:val="18"/>
      <w:szCs w:val="18"/>
      <w:lang w:val="es-CO" w:eastAsia="es-CO"/>
    </w:rPr>
  </w:style>
  <w:style w:type="paragraph" w:customStyle="1" w:styleId="xl85">
    <w:name w:val="xl85"/>
    <w:basedOn w:val="Normal"/>
    <w:rsid w:val="003D480F"/>
    <w:pPr>
      <w:pBdr>
        <w:top w:val="single" w:sz="4" w:space="0" w:color="000000"/>
        <w:left w:val="single" w:sz="4" w:space="0" w:color="000000"/>
        <w:bottom w:val="single" w:sz="4" w:space="0" w:color="000000"/>
        <w:right w:val="single" w:sz="4" w:space="0" w:color="000000"/>
      </w:pBdr>
      <w:spacing w:before="100" w:after="100"/>
      <w:jc w:val="center"/>
      <w:textAlignment w:val="center"/>
    </w:pPr>
    <w:rPr>
      <w:rFonts w:ascii="Arial" w:hAnsi="Arial" w:cs="Arial"/>
      <w:color w:val="000000"/>
      <w:sz w:val="18"/>
      <w:szCs w:val="18"/>
      <w:lang w:val="es-CO" w:eastAsia="es-CO"/>
    </w:rPr>
  </w:style>
  <w:style w:type="paragraph" w:customStyle="1" w:styleId="xl86">
    <w:name w:val="xl86"/>
    <w:basedOn w:val="Normal"/>
    <w:rsid w:val="003D480F"/>
    <w:pPr>
      <w:pBdr>
        <w:top w:val="single" w:sz="4" w:space="0" w:color="000000"/>
        <w:left w:val="single" w:sz="4" w:space="0" w:color="000000"/>
        <w:bottom w:val="single" w:sz="4" w:space="0" w:color="000000"/>
        <w:right w:val="single" w:sz="4" w:space="0" w:color="000000"/>
      </w:pBdr>
      <w:spacing w:before="100" w:after="100"/>
      <w:textAlignment w:val="center"/>
    </w:pPr>
    <w:rPr>
      <w:rFonts w:ascii="Arial" w:hAnsi="Arial" w:cs="Arial"/>
      <w:color w:val="000000"/>
      <w:sz w:val="18"/>
      <w:szCs w:val="18"/>
      <w:lang w:val="es-CO" w:eastAsia="es-CO"/>
    </w:rPr>
  </w:style>
  <w:style w:type="paragraph" w:customStyle="1" w:styleId="xl87">
    <w:name w:val="xl87"/>
    <w:basedOn w:val="Normal"/>
    <w:rsid w:val="003D480F"/>
    <w:pPr>
      <w:pBdr>
        <w:top w:val="single" w:sz="4" w:space="0" w:color="000000"/>
        <w:left w:val="single" w:sz="4" w:space="0" w:color="000000"/>
        <w:bottom w:val="single" w:sz="4" w:space="0" w:color="000000"/>
        <w:right w:val="single" w:sz="4" w:space="0" w:color="000000"/>
      </w:pBdr>
      <w:spacing w:before="100" w:after="100"/>
      <w:textAlignment w:val="center"/>
    </w:pPr>
    <w:rPr>
      <w:rFonts w:ascii="Arial" w:hAnsi="Arial" w:cs="Arial"/>
      <w:color w:val="000000"/>
      <w:sz w:val="18"/>
      <w:szCs w:val="18"/>
      <w:lang w:val="es-CO" w:eastAsia="es-CO"/>
    </w:rPr>
  </w:style>
  <w:style w:type="paragraph" w:customStyle="1" w:styleId="xl88">
    <w:name w:val="xl88"/>
    <w:basedOn w:val="Normal"/>
    <w:rsid w:val="003D480F"/>
    <w:pPr>
      <w:pBdr>
        <w:top w:val="single" w:sz="4" w:space="0" w:color="000000"/>
        <w:left w:val="single" w:sz="4" w:space="0" w:color="000000"/>
        <w:bottom w:val="single" w:sz="4" w:space="0" w:color="000000"/>
        <w:right w:val="single" w:sz="4" w:space="0" w:color="000000"/>
      </w:pBdr>
      <w:spacing w:before="100" w:after="100"/>
      <w:jc w:val="right"/>
    </w:pPr>
    <w:rPr>
      <w:rFonts w:ascii="Arial" w:hAnsi="Arial" w:cs="Arial"/>
      <w:color w:val="000000"/>
      <w:sz w:val="18"/>
      <w:szCs w:val="18"/>
      <w:lang w:val="es-CO" w:eastAsia="es-CO"/>
    </w:rPr>
  </w:style>
  <w:style w:type="paragraph" w:customStyle="1" w:styleId="xl89">
    <w:name w:val="xl89"/>
    <w:basedOn w:val="Normal"/>
    <w:rsid w:val="003D480F"/>
    <w:pPr>
      <w:pBdr>
        <w:top w:val="single" w:sz="4" w:space="0" w:color="000000"/>
        <w:left w:val="single" w:sz="4" w:space="0" w:color="000000"/>
        <w:bottom w:val="single" w:sz="4" w:space="0" w:color="000000"/>
        <w:right w:val="single" w:sz="4" w:space="0" w:color="000000"/>
      </w:pBdr>
      <w:spacing w:before="100" w:after="100"/>
    </w:pPr>
    <w:rPr>
      <w:rFonts w:ascii="Arial" w:hAnsi="Arial" w:cs="Arial"/>
      <w:color w:val="000000"/>
      <w:sz w:val="18"/>
      <w:szCs w:val="18"/>
      <w:lang w:val="es-CO" w:eastAsia="es-CO"/>
    </w:rPr>
  </w:style>
  <w:style w:type="paragraph" w:customStyle="1" w:styleId="xl90">
    <w:name w:val="xl90"/>
    <w:basedOn w:val="Normal"/>
    <w:rsid w:val="003D480F"/>
    <w:pPr>
      <w:pBdr>
        <w:top w:val="single" w:sz="4" w:space="0" w:color="000000"/>
        <w:left w:val="single" w:sz="4" w:space="0" w:color="000000"/>
        <w:bottom w:val="single" w:sz="4" w:space="0" w:color="000000"/>
        <w:right w:val="single" w:sz="4" w:space="0" w:color="000000"/>
      </w:pBdr>
      <w:spacing w:before="100" w:after="100"/>
    </w:pPr>
    <w:rPr>
      <w:rFonts w:ascii="Arial" w:hAnsi="Arial" w:cs="Arial"/>
      <w:color w:val="000000"/>
      <w:sz w:val="18"/>
      <w:szCs w:val="18"/>
      <w:lang w:val="es-CO" w:eastAsia="es-CO"/>
    </w:rPr>
  </w:style>
  <w:style w:type="paragraph" w:customStyle="1" w:styleId="xl91">
    <w:name w:val="xl91"/>
    <w:basedOn w:val="Normal"/>
    <w:rsid w:val="003D480F"/>
    <w:pPr>
      <w:spacing w:before="100" w:after="100"/>
      <w:textAlignment w:val="center"/>
    </w:pPr>
    <w:rPr>
      <w:rFonts w:ascii="Arial" w:hAnsi="Arial" w:cs="Arial"/>
      <w:color w:val="000000"/>
      <w:sz w:val="18"/>
      <w:szCs w:val="18"/>
      <w:lang w:val="es-CO" w:eastAsia="es-CO"/>
    </w:rPr>
  </w:style>
  <w:style w:type="paragraph" w:customStyle="1" w:styleId="xl92">
    <w:name w:val="xl92"/>
    <w:basedOn w:val="Normal"/>
    <w:rsid w:val="003D480F"/>
    <w:pPr>
      <w:pBdr>
        <w:top w:val="single" w:sz="4" w:space="0" w:color="000000"/>
        <w:left w:val="single" w:sz="4" w:space="0" w:color="000000"/>
        <w:bottom w:val="single" w:sz="4" w:space="0" w:color="000000"/>
        <w:right w:val="single" w:sz="4" w:space="0" w:color="000000"/>
      </w:pBdr>
      <w:spacing w:before="100" w:after="100"/>
      <w:jc w:val="right"/>
    </w:pPr>
    <w:rPr>
      <w:rFonts w:ascii="Arial" w:hAnsi="Arial" w:cs="Arial"/>
      <w:sz w:val="18"/>
      <w:szCs w:val="18"/>
      <w:lang w:val="es-CO" w:eastAsia="es-CO"/>
    </w:rPr>
  </w:style>
  <w:style w:type="paragraph" w:customStyle="1" w:styleId="xl93">
    <w:name w:val="xl93"/>
    <w:basedOn w:val="Normal"/>
    <w:rsid w:val="003D480F"/>
    <w:pPr>
      <w:pBdr>
        <w:top w:val="single" w:sz="4" w:space="0" w:color="000000"/>
        <w:left w:val="single" w:sz="4" w:space="0" w:color="000000"/>
        <w:bottom w:val="single" w:sz="4" w:space="0" w:color="000000"/>
        <w:right w:val="single" w:sz="4" w:space="0" w:color="000000"/>
      </w:pBdr>
      <w:spacing w:before="100" w:after="100"/>
      <w:jc w:val="right"/>
    </w:pPr>
    <w:rPr>
      <w:rFonts w:ascii="Arial" w:hAnsi="Arial" w:cs="Arial"/>
      <w:sz w:val="18"/>
      <w:szCs w:val="18"/>
      <w:lang w:val="es-CO" w:eastAsia="es-CO"/>
    </w:rPr>
  </w:style>
  <w:style w:type="paragraph" w:customStyle="1" w:styleId="xl94">
    <w:name w:val="xl94"/>
    <w:basedOn w:val="Normal"/>
    <w:rsid w:val="003D480F"/>
    <w:pPr>
      <w:pBdr>
        <w:top w:val="single" w:sz="4" w:space="0" w:color="000000"/>
        <w:left w:val="single" w:sz="4" w:space="0" w:color="000000"/>
        <w:bottom w:val="single" w:sz="4" w:space="0" w:color="000000"/>
        <w:right w:val="single" w:sz="4" w:space="0" w:color="000000"/>
      </w:pBdr>
      <w:spacing w:before="100" w:after="100"/>
      <w:jc w:val="right"/>
    </w:pPr>
    <w:rPr>
      <w:rFonts w:ascii="Arial" w:hAnsi="Arial" w:cs="Arial"/>
      <w:sz w:val="18"/>
      <w:szCs w:val="18"/>
      <w:lang w:val="es-CO" w:eastAsia="es-CO"/>
    </w:rPr>
  </w:style>
  <w:style w:type="paragraph" w:customStyle="1" w:styleId="xl95">
    <w:name w:val="xl95"/>
    <w:basedOn w:val="Normal"/>
    <w:rsid w:val="003D480F"/>
    <w:pPr>
      <w:pBdr>
        <w:top w:val="single" w:sz="4" w:space="0" w:color="000000"/>
        <w:left w:val="single" w:sz="4" w:space="0" w:color="000000"/>
        <w:bottom w:val="single" w:sz="4" w:space="0" w:color="000000"/>
        <w:right w:val="single" w:sz="4" w:space="0" w:color="000000"/>
      </w:pBdr>
      <w:spacing w:before="100" w:after="100"/>
      <w:jc w:val="center"/>
    </w:pPr>
    <w:rPr>
      <w:rFonts w:ascii="Arial" w:hAnsi="Arial" w:cs="Arial"/>
      <w:color w:val="000000"/>
      <w:sz w:val="18"/>
      <w:szCs w:val="18"/>
      <w:lang w:val="es-CO" w:eastAsia="es-CO"/>
    </w:rPr>
  </w:style>
  <w:style w:type="paragraph" w:customStyle="1" w:styleId="xl96">
    <w:name w:val="xl96"/>
    <w:basedOn w:val="Normal"/>
    <w:rsid w:val="003D480F"/>
    <w:pPr>
      <w:pBdr>
        <w:top w:val="single" w:sz="4" w:space="0" w:color="000000"/>
        <w:left w:val="single" w:sz="4" w:space="0" w:color="000000"/>
        <w:bottom w:val="single" w:sz="4" w:space="0" w:color="000000"/>
        <w:right w:val="single" w:sz="4" w:space="0" w:color="000000"/>
      </w:pBdr>
      <w:spacing w:before="100" w:after="100"/>
    </w:pPr>
    <w:rPr>
      <w:rFonts w:ascii="Arial" w:hAnsi="Arial" w:cs="Arial"/>
      <w:color w:val="000000"/>
      <w:sz w:val="18"/>
      <w:szCs w:val="18"/>
      <w:lang w:val="es-CO" w:eastAsia="es-CO"/>
    </w:rPr>
  </w:style>
  <w:style w:type="paragraph" w:customStyle="1" w:styleId="xl97">
    <w:name w:val="xl97"/>
    <w:basedOn w:val="Normal"/>
    <w:rsid w:val="003D480F"/>
    <w:pPr>
      <w:pBdr>
        <w:top w:val="single" w:sz="4" w:space="0" w:color="000000"/>
        <w:left w:val="single" w:sz="4" w:space="0" w:color="000000"/>
        <w:bottom w:val="single" w:sz="4" w:space="0" w:color="000000"/>
        <w:right w:val="single" w:sz="4" w:space="0" w:color="000000"/>
      </w:pBdr>
      <w:spacing w:before="100" w:after="100"/>
    </w:pPr>
    <w:rPr>
      <w:rFonts w:ascii="Arial" w:hAnsi="Arial" w:cs="Arial"/>
      <w:color w:val="000000"/>
      <w:sz w:val="18"/>
      <w:szCs w:val="18"/>
      <w:lang w:val="es-CO" w:eastAsia="es-CO"/>
    </w:rPr>
  </w:style>
  <w:style w:type="paragraph" w:customStyle="1" w:styleId="xl98">
    <w:name w:val="xl98"/>
    <w:basedOn w:val="Normal"/>
    <w:rsid w:val="003D480F"/>
    <w:pPr>
      <w:spacing w:before="100" w:after="100"/>
      <w:jc w:val="center"/>
    </w:pPr>
    <w:rPr>
      <w:rFonts w:ascii="Arial Narrow" w:hAnsi="Arial Narrow"/>
      <w:b/>
      <w:bCs/>
      <w:color w:val="000000"/>
      <w:sz w:val="18"/>
      <w:szCs w:val="18"/>
      <w:lang w:val="es-CO" w:eastAsia="es-CO"/>
    </w:rPr>
  </w:style>
  <w:style w:type="paragraph" w:customStyle="1" w:styleId="xl99">
    <w:name w:val="xl99"/>
    <w:basedOn w:val="Normal"/>
    <w:rsid w:val="003D480F"/>
    <w:pPr>
      <w:spacing w:before="100" w:after="100"/>
      <w:textAlignment w:val="center"/>
    </w:pPr>
    <w:rPr>
      <w:rFonts w:ascii="Arial" w:hAnsi="Arial" w:cs="Arial"/>
      <w:color w:val="000000"/>
      <w:sz w:val="18"/>
      <w:szCs w:val="18"/>
      <w:lang w:val="es-CO" w:eastAsia="es-CO"/>
    </w:rPr>
  </w:style>
  <w:style w:type="paragraph" w:customStyle="1" w:styleId="Car">
    <w:name w:val="Car"/>
    <w:basedOn w:val="Normal"/>
    <w:rsid w:val="003D480F"/>
    <w:pPr>
      <w:spacing w:after="160" w:line="240" w:lineRule="exact"/>
    </w:pPr>
    <w:rPr>
      <w:rFonts w:ascii="Verdana" w:hAnsi="Verdana" w:cs="Verdana"/>
      <w:sz w:val="20"/>
      <w:szCs w:val="20"/>
      <w:lang w:val="en-US" w:eastAsia="en-US"/>
    </w:rPr>
  </w:style>
  <w:style w:type="character" w:customStyle="1" w:styleId="CharacterStyle1">
    <w:name w:val="Character Style 1"/>
    <w:uiPriority w:val="99"/>
    <w:rsid w:val="003D480F"/>
    <w:rPr>
      <w:sz w:val="20"/>
      <w:szCs w:val="20"/>
    </w:rPr>
  </w:style>
  <w:style w:type="numbering" w:customStyle="1" w:styleId="LFO1">
    <w:name w:val="LFO1"/>
    <w:basedOn w:val="Sinlista"/>
    <w:rsid w:val="003D480F"/>
    <w:pPr>
      <w:numPr>
        <w:numId w:val="1"/>
      </w:numPr>
    </w:pPr>
  </w:style>
  <w:style w:type="numbering" w:customStyle="1" w:styleId="LFO2">
    <w:name w:val="LFO2"/>
    <w:basedOn w:val="Sinlista"/>
    <w:rsid w:val="003D480F"/>
    <w:pPr>
      <w:numPr>
        <w:numId w:val="2"/>
      </w:numPr>
    </w:pPr>
  </w:style>
  <w:style w:type="character" w:customStyle="1" w:styleId="iaj">
    <w:name w:val="i_aj"/>
    <w:rsid w:val="003D480F"/>
  </w:style>
  <w:style w:type="table" w:styleId="Tablanormal2">
    <w:name w:val="Plain Table 2"/>
    <w:basedOn w:val="Tablanormal"/>
    <w:uiPriority w:val="42"/>
    <w:rsid w:val="003D480F"/>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styleId="Tablaconcuadrcula1clara">
    <w:name w:val="Grid Table 1 Light"/>
    <w:basedOn w:val="Tablanormal"/>
    <w:uiPriority w:val="46"/>
    <w:rsid w:val="003D480F"/>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Mencinsinresolver2">
    <w:name w:val="Mención sin resolver2"/>
    <w:basedOn w:val="Fuentedeprrafopredeter"/>
    <w:uiPriority w:val="99"/>
    <w:semiHidden/>
    <w:unhideWhenUsed/>
    <w:rsid w:val="009E6568"/>
    <w:rPr>
      <w:color w:val="605E5C"/>
      <w:shd w:val="clear" w:color="auto" w:fill="E1DFDD"/>
    </w:rPr>
  </w:style>
  <w:style w:type="paragraph" w:customStyle="1" w:styleId="msonormal0">
    <w:name w:val="msonormal"/>
    <w:basedOn w:val="Normal"/>
    <w:rsid w:val="00BA73C8"/>
    <w:pPr>
      <w:spacing w:before="100" w:after="100"/>
      <w:textAlignment w:val="auto"/>
    </w:pPr>
    <w:rPr>
      <w:rFonts w:ascii="Arial Unicode MS" w:eastAsia="Arial Unicode MS" w:hAnsi="Arial Unicode MS" w:cs="Arial"/>
      <w:bCs/>
      <w:iCs/>
      <w:lang w:val="es-CO"/>
    </w:rPr>
  </w:style>
  <w:style w:type="paragraph" w:customStyle="1" w:styleId="m3940220440436659502gmail-msonospacing">
    <w:name w:val="m_3940220440436659502gmail-msonospacing"/>
    <w:basedOn w:val="Normal"/>
    <w:rsid w:val="00BA73C8"/>
    <w:pPr>
      <w:spacing w:before="100" w:beforeAutospacing="1" w:after="100" w:afterAutospacing="1"/>
      <w:ind w:leftChars="-1" w:left="-1" w:hangingChars="1" w:hanging="1"/>
      <w:textAlignment w:val="auto"/>
      <w:outlineLvl w:val="0"/>
    </w:pPr>
    <w:rPr>
      <w:position w:val="-1"/>
      <w:lang w:val="es-CO" w:eastAsia="es-MX"/>
    </w:rPr>
  </w:style>
  <w:style w:type="paragraph" w:customStyle="1" w:styleId="Ttulo10">
    <w:name w:val="Título1"/>
    <w:basedOn w:val="Normal"/>
    <w:rsid w:val="00BA73C8"/>
    <w:pPr>
      <w:overflowPunct w:val="0"/>
      <w:autoSpaceDE w:val="0"/>
      <w:jc w:val="center"/>
      <w:textAlignment w:val="auto"/>
    </w:pPr>
    <w:rPr>
      <w:b/>
      <w:szCs w:val="20"/>
      <w:lang w:val="es-CO"/>
    </w:rPr>
  </w:style>
  <w:style w:type="character" w:customStyle="1" w:styleId="vortalspan">
    <w:name w:val="vortalspan"/>
    <w:basedOn w:val="Fuentedeprrafopredeter"/>
    <w:rsid w:val="00BA73C8"/>
    <w:rPr>
      <w:w w:val="100"/>
      <w:position w:val="-1"/>
      <w:effect w:val="none"/>
      <w:vertAlign w:val="baseline"/>
      <w:em w:val="none"/>
    </w:rPr>
  </w:style>
  <w:style w:type="paragraph" w:styleId="TtuloTDC">
    <w:name w:val="TOC Heading"/>
    <w:basedOn w:val="Ttulo1"/>
    <w:next w:val="Normal"/>
    <w:uiPriority w:val="39"/>
    <w:unhideWhenUsed/>
    <w:qFormat/>
    <w:rsid w:val="00AA4A11"/>
    <w:pPr>
      <w:outlineLvl w:val="9"/>
    </w:pPr>
    <w:rPr>
      <w:kern w:val="0"/>
      <w:lang w:eastAsia="es-CO"/>
      <w14:ligatures w14:val="none"/>
    </w:rPr>
  </w:style>
  <w:style w:type="paragraph" w:styleId="TDC1">
    <w:name w:val="toc 1"/>
    <w:basedOn w:val="Normal"/>
    <w:next w:val="Normal"/>
    <w:autoRedefine/>
    <w:uiPriority w:val="39"/>
    <w:unhideWhenUsed/>
    <w:rsid w:val="00AA4A11"/>
    <w:pPr>
      <w:spacing w:after="100"/>
    </w:pPr>
  </w:style>
  <w:style w:type="paragraph" w:styleId="TDC2">
    <w:name w:val="toc 2"/>
    <w:basedOn w:val="Normal"/>
    <w:next w:val="Normal"/>
    <w:autoRedefine/>
    <w:uiPriority w:val="39"/>
    <w:unhideWhenUsed/>
    <w:rsid w:val="00C8263F"/>
    <w:pPr>
      <w:spacing w:after="100"/>
      <w:ind w:left="240"/>
    </w:pPr>
  </w:style>
  <w:style w:type="paragraph" w:styleId="TDC3">
    <w:name w:val="toc 3"/>
    <w:basedOn w:val="Normal"/>
    <w:next w:val="Normal"/>
    <w:autoRedefine/>
    <w:uiPriority w:val="39"/>
    <w:unhideWhenUsed/>
    <w:rsid w:val="00C8263F"/>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120096">
      <w:bodyDiv w:val="1"/>
      <w:marLeft w:val="0"/>
      <w:marRight w:val="0"/>
      <w:marTop w:val="0"/>
      <w:marBottom w:val="0"/>
      <w:divBdr>
        <w:top w:val="none" w:sz="0" w:space="0" w:color="auto"/>
        <w:left w:val="none" w:sz="0" w:space="0" w:color="auto"/>
        <w:bottom w:val="none" w:sz="0" w:space="0" w:color="auto"/>
        <w:right w:val="none" w:sz="0" w:space="0" w:color="auto"/>
      </w:divBdr>
    </w:div>
    <w:div w:id="53428772">
      <w:bodyDiv w:val="1"/>
      <w:marLeft w:val="0"/>
      <w:marRight w:val="0"/>
      <w:marTop w:val="0"/>
      <w:marBottom w:val="0"/>
      <w:divBdr>
        <w:top w:val="none" w:sz="0" w:space="0" w:color="auto"/>
        <w:left w:val="none" w:sz="0" w:space="0" w:color="auto"/>
        <w:bottom w:val="none" w:sz="0" w:space="0" w:color="auto"/>
        <w:right w:val="none" w:sz="0" w:space="0" w:color="auto"/>
      </w:divBdr>
    </w:div>
    <w:div w:id="66921361">
      <w:bodyDiv w:val="1"/>
      <w:marLeft w:val="0"/>
      <w:marRight w:val="0"/>
      <w:marTop w:val="0"/>
      <w:marBottom w:val="0"/>
      <w:divBdr>
        <w:top w:val="none" w:sz="0" w:space="0" w:color="auto"/>
        <w:left w:val="none" w:sz="0" w:space="0" w:color="auto"/>
        <w:bottom w:val="none" w:sz="0" w:space="0" w:color="auto"/>
        <w:right w:val="none" w:sz="0" w:space="0" w:color="auto"/>
      </w:divBdr>
    </w:div>
    <w:div w:id="77481084">
      <w:bodyDiv w:val="1"/>
      <w:marLeft w:val="0"/>
      <w:marRight w:val="0"/>
      <w:marTop w:val="0"/>
      <w:marBottom w:val="0"/>
      <w:divBdr>
        <w:top w:val="none" w:sz="0" w:space="0" w:color="auto"/>
        <w:left w:val="none" w:sz="0" w:space="0" w:color="auto"/>
        <w:bottom w:val="none" w:sz="0" w:space="0" w:color="auto"/>
        <w:right w:val="none" w:sz="0" w:space="0" w:color="auto"/>
      </w:divBdr>
    </w:div>
    <w:div w:id="104689848">
      <w:bodyDiv w:val="1"/>
      <w:marLeft w:val="0"/>
      <w:marRight w:val="0"/>
      <w:marTop w:val="0"/>
      <w:marBottom w:val="0"/>
      <w:divBdr>
        <w:top w:val="none" w:sz="0" w:space="0" w:color="auto"/>
        <w:left w:val="none" w:sz="0" w:space="0" w:color="auto"/>
        <w:bottom w:val="none" w:sz="0" w:space="0" w:color="auto"/>
        <w:right w:val="none" w:sz="0" w:space="0" w:color="auto"/>
      </w:divBdr>
      <w:divsChild>
        <w:div w:id="235363908">
          <w:marLeft w:val="0"/>
          <w:marRight w:val="0"/>
          <w:marTop w:val="0"/>
          <w:marBottom w:val="0"/>
          <w:divBdr>
            <w:top w:val="none" w:sz="0" w:space="0" w:color="auto"/>
            <w:left w:val="none" w:sz="0" w:space="0" w:color="auto"/>
            <w:bottom w:val="none" w:sz="0" w:space="0" w:color="auto"/>
            <w:right w:val="none" w:sz="0" w:space="0" w:color="auto"/>
          </w:divBdr>
          <w:divsChild>
            <w:div w:id="1918784258">
              <w:marLeft w:val="0"/>
              <w:marRight w:val="0"/>
              <w:marTop w:val="0"/>
              <w:marBottom w:val="0"/>
              <w:divBdr>
                <w:top w:val="none" w:sz="0" w:space="0" w:color="auto"/>
                <w:left w:val="none" w:sz="0" w:space="0" w:color="auto"/>
                <w:bottom w:val="none" w:sz="0" w:space="0" w:color="auto"/>
                <w:right w:val="none" w:sz="0" w:space="0" w:color="auto"/>
              </w:divBdr>
              <w:divsChild>
                <w:div w:id="64308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535517">
      <w:bodyDiv w:val="1"/>
      <w:marLeft w:val="0"/>
      <w:marRight w:val="0"/>
      <w:marTop w:val="0"/>
      <w:marBottom w:val="0"/>
      <w:divBdr>
        <w:top w:val="none" w:sz="0" w:space="0" w:color="auto"/>
        <w:left w:val="none" w:sz="0" w:space="0" w:color="auto"/>
        <w:bottom w:val="none" w:sz="0" w:space="0" w:color="auto"/>
        <w:right w:val="none" w:sz="0" w:space="0" w:color="auto"/>
      </w:divBdr>
    </w:div>
    <w:div w:id="142087873">
      <w:bodyDiv w:val="1"/>
      <w:marLeft w:val="0"/>
      <w:marRight w:val="0"/>
      <w:marTop w:val="0"/>
      <w:marBottom w:val="0"/>
      <w:divBdr>
        <w:top w:val="none" w:sz="0" w:space="0" w:color="auto"/>
        <w:left w:val="none" w:sz="0" w:space="0" w:color="auto"/>
        <w:bottom w:val="none" w:sz="0" w:space="0" w:color="auto"/>
        <w:right w:val="none" w:sz="0" w:space="0" w:color="auto"/>
      </w:divBdr>
    </w:div>
    <w:div w:id="163059243">
      <w:bodyDiv w:val="1"/>
      <w:marLeft w:val="0"/>
      <w:marRight w:val="0"/>
      <w:marTop w:val="0"/>
      <w:marBottom w:val="0"/>
      <w:divBdr>
        <w:top w:val="none" w:sz="0" w:space="0" w:color="auto"/>
        <w:left w:val="none" w:sz="0" w:space="0" w:color="auto"/>
        <w:bottom w:val="none" w:sz="0" w:space="0" w:color="auto"/>
        <w:right w:val="none" w:sz="0" w:space="0" w:color="auto"/>
      </w:divBdr>
    </w:div>
    <w:div w:id="197622167">
      <w:bodyDiv w:val="1"/>
      <w:marLeft w:val="0"/>
      <w:marRight w:val="0"/>
      <w:marTop w:val="0"/>
      <w:marBottom w:val="0"/>
      <w:divBdr>
        <w:top w:val="none" w:sz="0" w:space="0" w:color="auto"/>
        <w:left w:val="none" w:sz="0" w:space="0" w:color="auto"/>
        <w:bottom w:val="none" w:sz="0" w:space="0" w:color="auto"/>
        <w:right w:val="none" w:sz="0" w:space="0" w:color="auto"/>
      </w:divBdr>
    </w:div>
    <w:div w:id="236324549">
      <w:bodyDiv w:val="1"/>
      <w:marLeft w:val="0"/>
      <w:marRight w:val="0"/>
      <w:marTop w:val="0"/>
      <w:marBottom w:val="0"/>
      <w:divBdr>
        <w:top w:val="none" w:sz="0" w:space="0" w:color="auto"/>
        <w:left w:val="none" w:sz="0" w:space="0" w:color="auto"/>
        <w:bottom w:val="none" w:sz="0" w:space="0" w:color="auto"/>
        <w:right w:val="none" w:sz="0" w:space="0" w:color="auto"/>
      </w:divBdr>
    </w:div>
    <w:div w:id="294139967">
      <w:bodyDiv w:val="1"/>
      <w:marLeft w:val="0"/>
      <w:marRight w:val="0"/>
      <w:marTop w:val="0"/>
      <w:marBottom w:val="0"/>
      <w:divBdr>
        <w:top w:val="none" w:sz="0" w:space="0" w:color="auto"/>
        <w:left w:val="none" w:sz="0" w:space="0" w:color="auto"/>
        <w:bottom w:val="none" w:sz="0" w:space="0" w:color="auto"/>
        <w:right w:val="none" w:sz="0" w:space="0" w:color="auto"/>
      </w:divBdr>
    </w:div>
    <w:div w:id="305471400">
      <w:bodyDiv w:val="1"/>
      <w:marLeft w:val="0"/>
      <w:marRight w:val="0"/>
      <w:marTop w:val="0"/>
      <w:marBottom w:val="0"/>
      <w:divBdr>
        <w:top w:val="none" w:sz="0" w:space="0" w:color="auto"/>
        <w:left w:val="none" w:sz="0" w:space="0" w:color="auto"/>
        <w:bottom w:val="none" w:sz="0" w:space="0" w:color="auto"/>
        <w:right w:val="none" w:sz="0" w:space="0" w:color="auto"/>
      </w:divBdr>
      <w:divsChild>
        <w:div w:id="1142775715">
          <w:marLeft w:val="0"/>
          <w:marRight w:val="0"/>
          <w:marTop w:val="0"/>
          <w:marBottom w:val="0"/>
          <w:divBdr>
            <w:top w:val="none" w:sz="0" w:space="0" w:color="auto"/>
            <w:left w:val="none" w:sz="0" w:space="0" w:color="auto"/>
            <w:bottom w:val="none" w:sz="0" w:space="0" w:color="auto"/>
            <w:right w:val="none" w:sz="0" w:space="0" w:color="auto"/>
          </w:divBdr>
          <w:divsChild>
            <w:div w:id="1023019621">
              <w:marLeft w:val="0"/>
              <w:marRight w:val="0"/>
              <w:marTop w:val="0"/>
              <w:marBottom w:val="0"/>
              <w:divBdr>
                <w:top w:val="none" w:sz="0" w:space="0" w:color="auto"/>
                <w:left w:val="none" w:sz="0" w:space="0" w:color="auto"/>
                <w:bottom w:val="none" w:sz="0" w:space="0" w:color="auto"/>
                <w:right w:val="none" w:sz="0" w:space="0" w:color="auto"/>
              </w:divBdr>
              <w:divsChild>
                <w:div w:id="1355303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3553470">
      <w:bodyDiv w:val="1"/>
      <w:marLeft w:val="0"/>
      <w:marRight w:val="0"/>
      <w:marTop w:val="0"/>
      <w:marBottom w:val="0"/>
      <w:divBdr>
        <w:top w:val="none" w:sz="0" w:space="0" w:color="auto"/>
        <w:left w:val="none" w:sz="0" w:space="0" w:color="auto"/>
        <w:bottom w:val="none" w:sz="0" w:space="0" w:color="auto"/>
        <w:right w:val="none" w:sz="0" w:space="0" w:color="auto"/>
      </w:divBdr>
    </w:div>
    <w:div w:id="337080731">
      <w:bodyDiv w:val="1"/>
      <w:marLeft w:val="0"/>
      <w:marRight w:val="0"/>
      <w:marTop w:val="0"/>
      <w:marBottom w:val="0"/>
      <w:divBdr>
        <w:top w:val="none" w:sz="0" w:space="0" w:color="auto"/>
        <w:left w:val="none" w:sz="0" w:space="0" w:color="auto"/>
        <w:bottom w:val="none" w:sz="0" w:space="0" w:color="auto"/>
        <w:right w:val="none" w:sz="0" w:space="0" w:color="auto"/>
      </w:divBdr>
    </w:div>
    <w:div w:id="338821623">
      <w:bodyDiv w:val="1"/>
      <w:marLeft w:val="0"/>
      <w:marRight w:val="0"/>
      <w:marTop w:val="0"/>
      <w:marBottom w:val="0"/>
      <w:divBdr>
        <w:top w:val="none" w:sz="0" w:space="0" w:color="auto"/>
        <w:left w:val="none" w:sz="0" w:space="0" w:color="auto"/>
        <w:bottom w:val="none" w:sz="0" w:space="0" w:color="auto"/>
        <w:right w:val="none" w:sz="0" w:space="0" w:color="auto"/>
      </w:divBdr>
    </w:div>
    <w:div w:id="344786894">
      <w:bodyDiv w:val="1"/>
      <w:marLeft w:val="0"/>
      <w:marRight w:val="0"/>
      <w:marTop w:val="0"/>
      <w:marBottom w:val="0"/>
      <w:divBdr>
        <w:top w:val="none" w:sz="0" w:space="0" w:color="auto"/>
        <w:left w:val="none" w:sz="0" w:space="0" w:color="auto"/>
        <w:bottom w:val="none" w:sz="0" w:space="0" w:color="auto"/>
        <w:right w:val="none" w:sz="0" w:space="0" w:color="auto"/>
      </w:divBdr>
    </w:div>
    <w:div w:id="360909075">
      <w:bodyDiv w:val="1"/>
      <w:marLeft w:val="0"/>
      <w:marRight w:val="0"/>
      <w:marTop w:val="0"/>
      <w:marBottom w:val="0"/>
      <w:divBdr>
        <w:top w:val="none" w:sz="0" w:space="0" w:color="auto"/>
        <w:left w:val="none" w:sz="0" w:space="0" w:color="auto"/>
        <w:bottom w:val="none" w:sz="0" w:space="0" w:color="auto"/>
        <w:right w:val="none" w:sz="0" w:space="0" w:color="auto"/>
      </w:divBdr>
    </w:div>
    <w:div w:id="377819113">
      <w:bodyDiv w:val="1"/>
      <w:marLeft w:val="0"/>
      <w:marRight w:val="0"/>
      <w:marTop w:val="0"/>
      <w:marBottom w:val="0"/>
      <w:divBdr>
        <w:top w:val="none" w:sz="0" w:space="0" w:color="auto"/>
        <w:left w:val="none" w:sz="0" w:space="0" w:color="auto"/>
        <w:bottom w:val="none" w:sz="0" w:space="0" w:color="auto"/>
        <w:right w:val="none" w:sz="0" w:space="0" w:color="auto"/>
      </w:divBdr>
    </w:div>
    <w:div w:id="400298731">
      <w:bodyDiv w:val="1"/>
      <w:marLeft w:val="0"/>
      <w:marRight w:val="0"/>
      <w:marTop w:val="0"/>
      <w:marBottom w:val="0"/>
      <w:divBdr>
        <w:top w:val="none" w:sz="0" w:space="0" w:color="auto"/>
        <w:left w:val="none" w:sz="0" w:space="0" w:color="auto"/>
        <w:bottom w:val="none" w:sz="0" w:space="0" w:color="auto"/>
        <w:right w:val="none" w:sz="0" w:space="0" w:color="auto"/>
      </w:divBdr>
    </w:div>
    <w:div w:id="401414322">
      <w:bodyDiv w:val="1"/>
      <w:marLeft w:val="0"/>
      <w:marRight w:val="0"/>
      <w:marTop w:val="0"/>
      <w:marBottom w:val="0"/>
      <w:divBdr>
        <w:top w:val="none" w:sz="0" w:space="0" w:color="auto"/>
        <w:left w:val="none" w:sz="0" w:space="0" w:color="auto"/>
        <w:bottom w:val="none" w:sz="0" w:space="0" w:color="auto"/>
        <w:right w:val="none" w:sz="0" w:space="0" w:color="auto"/>
      </w:divBdr>
    </w:div>
    <w:div w:id="405227504">
      <w:bodyDiv w:val="1"/>
      <w:marLeft w:val="0"/>
      <w:marRight w:val="0"/>
      <w:marTop w:val="0"/>
      <w:marBottom w:val="0"/>
      <w:divBdr>
        <w:top w:val="none" w:sz="0" w:space="0" w:color="auto"/>
        <w:left w:val="none" w:sz="0" w:space="0" w:color="auto"/>
        <w:bottom w:val="none" w:sz="0" w:space="0" w:color="auto"/>
        <w:right w:val="none" w:sz="0" w:space="0" w:color="auto"/>
      </w:divBdr>
    </w:div>
    <w:div w:id="420371559">
      <w:bodyDiv w:val="1"/>
      <w:marLeft w:val="0"/>
      <w:marRight w:val="0"/>
      <w:marTop w:val="0"/>
      <w:marBottom w:val="0"/>
      <w:divBdr>
        <w:top w:val="none" w:sz="0" w:space="0" w:color="auto"/>
        <w:left w:val="none" w:sz="0" w:space="0" w:color="auto"/>
        <w:bottom w:val="none" w:sz="0" w:space="0" w:color="auto"/>
        <w:right w:val="none" w:sz="0" w:space="0" w:color="auto"/>
      </w:divBdr>
    </w:div>
    <w:div w:id="426116946">
      <w:bodyDiv w:val="1"/>
      <w:marLeft w:val="0"/>
      <w:marRight w:val="0"/>
      <w:marTop w:val="0"/>
      <w:marBottom w:val="0"/>
      <w:divBdr>
        <w:top w:val="none" w:sz="0" w:space="0" w:color="auto"/>
        <w:left w:val="none" w:sz="0" w:space="0" w:color="auto"/>
        <w:bottom w:val="none" w:sz="0" w:space="0" w:color="auto"/>
        <w:right w:val="none" w:sz="0" w:space="0" w:color="auto"/>
      </w:divBdr>
    </w:div>
    <w:div w:id="443305296">
      <w:bodyDiv w:val="1"/>
      <w:marLeft w:val="0"/>
      <w:marRight w:val="0"/>
      <w:marTop w:val="0"/>
      <w:marBottom w:val="0"/>
      <w:divBdr>
        <w:top w:val="none" w:sz="0" w:space="0" w:color="auto"/>
        <w:left w:val="none" w:sz="0" w:space="0" w:color="auto"/>
        <w:bottom w:val="none" w:sz="0" w:space="0" w:color="auto"/>
        <w:right w:val="none" w:sz="0" w:space="0" w:color="auto"/>
      </w:divBdr>
    </w:div>
    <w:div w:id="457576177">
      <w:bodyDiv w:val="1"/>
      <w:marLeft w:val="0"/>
      <w:marRight w:val="0"/>
      <w:marTop w:val="0"/>
      <w:marBottom w:val="0"/>
      <w:divBdr>
        <w:top w:val="none" w:sz="0" w:space="0" w:color="auto"/>
        <w:left w:val="none" w:sz="0" w:space="0" w:color="auto"/>
        <w:bottom w:val="none" w:sz="0" w:space="0" w:color="auto"/>
        <w:right w:val="none" w:sz="0" w:space="0" w:color="auto"/>
      </w:divBdr>
    </w:div>
    <w:div w:id="483543627">
      <w:bodyDiv w:val="1"/>
      <w:marLeft w:val="0"/>
      <w:marRight w:val="0"/>
      <w:marTop w:val="0"/>
      <w:marBottom w:val="0"/>
      <w:divBdr>
        <w:top w:val="none" w:sz="0" w:space="0" w:color="auto"/>
        <w:left w:val="none" w:sz="0" w:space="0" w:color="auto"/>
        <w:bottom w:val="none" w:sz="0" w:space="0" w:color="auto"/>
        <w:right w:val="none" w:sz="0" w:space="0" w:color="auto"/>
      </w:divBdr>
    </w:div>
    <w:div w:id="511191480">
      <w:bodyDiv w:val="1"/>
      <w:marLeft w:val="0"/>
      <w:marRight w:val="0"/>
      <w:marTop w:val="0"/>
      <w:marBottom w:val="0"/>
      <w:divBdr>
        <w:top w:val="none" w:sz="0" w:space="0" w:color="auto"/>
        <w:left w:val="none" w:sz="0" w:space="0" w:color="auto"/>
        <w:bottom w:val="none" w:sz="0" w:space="0" w:color="auto"/>
        <w:right w:val="none" w:sz="0" w:space="0" w:color="auto"/>
      </w:divBdr>
    </w:div>
    <w:div w:id="519587646">
      <w:bodyDiv w:val="1"/>
      <w:marLeft w:val="0"/>
      <w:marRight w:val="0"/>
      <w:marTop w:val="0"/>
      <w:marBottom w:val="0"/>
      <w:divBdr>
        <w:top w:val="none" w:sz="0" w:space="0" w:color="auto"/>
        <w:left w:val="none" w:sz="0" w:space="0" w:color="auto"/>
        <w:bottom w:val="none" w:sz="0" w:space="0" w:color="auto"/>
        <w:right w:val="none" w:sz="0" w:space="0" w:color="auto"/>
      </w:divBdr>
    </w:div>
    <w:div w:id="522280389">
      <w:bodyDiv w:val="1"/>
      <w:marLeft w:val="0"/>
      <w:marRight w:val="0"/>
      <w:marTop w:val="0"/>
      <w:marBottom w:val="0"/>
      <w:divBdr>
        <w:top w:val="none" w:sz="0" w:space="0" w:color="auto"/>
        <w:left w:val="none" w:sz="0" w:space="0" w:color="auto"/>
        <w:bottom w:val="none" w:sz="0" w:space="0" w:color="auto"/>
        <w:right w:val="none" w:sz="0" w:space="0" w:color="auto"/>
      </w:divBdr>
    </w:div>
    <w:div w:id="539516031">
      <w:bodyDiv w:val="1"/>
      <w:marLeft w:val="0"/>
      <w:marRight w:val="0"/>
      <w:marTop w:val="0"/>
      <w:marBottom w:val="0"/>
      <w:divBdr>
        <w:top w:val="none" w:sz="0" w:space="0" w:color="auto"/>
        <w:left w:val="none" w:sz="0" w:space="0" w:color="auto"/>
        <w:bottom w:val="none" w:sz="0" w:space="0" w:color="auto"/>
        <w:right w:val="none" w:sz="0" w:space="0" w:color="auto"/>
      </w:divBdr>
    </w:div>
    <w:div w:id="556626892">
      <w:bodyDiv w:val="1"/>
      <w:marLeft w:val="0"/>
      <w:marRight w:val="0"/>
      <w:marTop w:val="0"/>
      <w:marBottom w:val="0"/>
      <w:divBdr>
        <w:top w:val="none" w:sz="0" w:space="0" w:color="auto"/>
        <w:left w:val="none" w:sz="0" w:space="0" w:color="auto"/>
        <w:bottom w:val="none" w:sz="0" w:space="0" w:color="auto"/>
        <w:right w:val="none" w:sz="0" w:space="0" w:color="auto"/>
      </w:divBdr>
    </w:div>
    <w:div w:id="567962110">
      <w:bodyDiv w:val="1"/>
      <w:marLeft w:val="0"/>
      <w:marRight w:val="0"/>
      <w:marTop w:val="0"/>
      <w:marBottom w:val="0"/>
      <w:divBdr>
        <w:top w:val="none" w:sz="0" w:space="0" w:color="auto"/>
        <w:left w:val="none" w:sz="0" w:space="0" w:color="auto"/>
        <w:bottom w:val="none" w:sz="0" w:space="0" w:color="auto"/>
        <w:right w:val="none" w:sz="0" w:space="0" w:color="auto"/>
      </w:divBdr>
    </w:div>
    <w:div w:id="607934388">
      <w:bodyDiv w:val="1"/>
      <w:marLeft w:val="0"/>
      <w:marRight w:val="0"/>
      <w:marTop w:val="0"/>
      <w:marBottom w:val="0"/>
      <w:divBdr>
        <w:top w:val="none" w:sz="0" w:space="0" w:color="auto"/>
        <w:left w:val="none" w:sz="0" w:space="0" w:color="auto"/>
        <w:bottom w:val="none" w:sz="0" w:space="0" w:color="auto"/>
        <w:right w:val="none" w:sz="0" w:space="0" w:color="auto"/>
      </w:divBdr>
    </w:div>
    <w:div w:id="631524371">
      <w:bodyDiv w:val="1"/>
      <w:marLeft w:val="0"/>
      <w:marRight w:val="0"/>
      <w:marTop w:val="0"/>
      <w:marBottom w:val="0"/>
      <w:divBdr>
        <w:top w:val="none" w:sz="0" w:space="0" w:color="auto"/>
        <w:left w:val="none" w:sz="0" w:space="0" w:color="auto"/>
        <w:bottom w:val="none" w:sz="0" w:space="0" w:color="auto"/>
        <w:right w:val="none" w:sz="0" w:space="0" w:color="auto"/>
      </w:divBdr>
    </w:div>
    <w:div w:id="632566011">
      <w:bodyDiv w:val="1"/>
      <w:marLeft w:val="0"/>
      <w:marRight w:val="0"/>
      <w:marTop w:val="0"/>
      <w:marBottom w:val="0"/>
      <w:divBdr>
        <w:top w:val="none" w:sz="0" w:space="0" w:color="auto"/>
        <w:left w:val="none" w:sz="0" w:space="0" w:color="auto"/>
        <w:bottom w:val="none" w:sz="0" w:space="0" w:color="auto"/>
        <w:right w:val="none" w:sz="0" w:space="0" w:color="auto"/>
      </w:divBdr>
    </w:div>
    <w:div w:id="644626022">
      <w:bodyDiv w:val="1"/>
      <w:marLeft w:val="0"/>
      <w:marRight w:val="0"/>
      <w:marTop w:val="0"/>
      <w:marBottom w:val="0"/>
      <w:divBdr>
        <w:top w:val="none" w:sz="0" w:space="0" w:color="auto"/>
        <w:left w:val="none" w:sz="0" w:space="0" w:color="auto"/>
        <w:bottom w:val="none" w:sz="0" w:space="0" w:color="auto"/>
        <w:right w:val="none" w:sz="0" w:space="0" w:color="auto"/>
      </w:divBdr>
    </w:div>
    <w:div w:id="644969839">
      <w:bodyDiv w:val="1"/>
      <w:marLeft w:val="0"/>
      <w:marRight w:val="0"/>
      <w:marTop w:val="0"/>
      <w:marBottom w:val="0"/>
      <w:divBdr>
        <w:top w:val="none" w:sz="0" w:space="0" w:color="auto"/>
        <w:left w:val="none" w:sz="0" w:space="0" w:color="auto"/>
        <w:bottom w:val="none" w:sz="0" w:space="0" w:color="auto"/>
        <w:right w:val="none" w:sz="0" w:space="0" w:color="auto"/>
      </w:divBdr>
    </w:div>
    <w:div w:id="650252170">
      <w:bodyDiv w:val="1"/>
      <w:marLeft w:val="0"/>
      <w:marRight w:val="0"/>
      <w:marTop w:val="0"/>
      <w:marBottom w:val="0"/>
      <w:divBdr>
        <w:top w:val="none" w:sz="0" w:space="0" w:color="auto"/>
        <w:left w:val="none" w:sz="0" w:space="0" w:color="auto"/>
        <w:bottom w:val="none" w:sz="0" w:space="0" w:color="auto"/>
        <w:right w:val="none" w:sz="0" w:space="0" w:color="auto"/>
      </w:divBdr>
    </w:div>
    <w:div w:id="706570202">
      <w:bodyDiv w:val="1"/>
      <w:marLeft w:val="0"/>
      <w:marRight w:val="0"/>
      <w:marTop w:val="0"/>
      <w:marBottom w:val="0"/>
      <w:divBdr>
        <w:top w:val="none" w:sz="0" w:space="0" w:color="auto"/>
        <w:left w:val="none" w:sz="0" w:space="0" w:color="auto"/>
        <w:bottom w:val="none" w:sz="0" w:space="0" w:color="auto"/>
        <w:right w:val="none" w:sz="0" w:space="0" w:color="auto"/>
      </w:divBdr>
    </w:div>
    <w:div w:id="720055206">
      <w:bodyDiv w:val="1"/>
      <w:marLeft w:val="0"/>
      <w:marRight w:val="0"/>
      <w:marTop w:val="0"/>
      <w:marBottom w:val="0"/>
      <w:divBdr>
        <w:top w:val="none" w:sz="0" w:space="0" w:color="auto"/>
        <w:left w:val="none" w:sz="0" w:space="0" w:color="auto"/>
        <w:bottom w:val="none" w:sz="0" w:space="0" w:color="auto"/>
        <w:right w:val="none" w:sz="0" w:space="0" w:color="auto"/>
      </w:divBdr>
    </w:div>
    <w:div w:id="763838177">
      <w:bodyDiv w:val="1"/>
      <w:marLeft w:val="0"/>
      <w:marRight w:val="0"/>
      <w:marTop w:val="0"/>
      <w:marBottom w:val="0"/>
      <w:divBdr>
        <w:top w:val="none" w:sz="0" w:space="0" w:color="auto"/>
        <w:left w:val="none" w:sz="0" w:space="0" w:color="auto"/>
        <w:bottom w:val="none" w:sz="0" w:space="0" w:color="auto"/>
        <w:right w:val="none" w:sz="0" w:space="0" w:color="auto"/>
      </w:divBdr>
    </w:div>
    <w:div w:id="765854727">
      <w:bodyDiv w:val="1"/>
      <w:marLeft w:val="0"/>
      <w:marRight w:val="0"/>
      <w:marTop w:val="0"/>
      <w:marBottom w:val="0"/>
      <w:divBdr>
        <w:top w:val="none" w:sz="0" w:space="0" w:color="auto"/>
        <w:left w:val="none" w:sz="0" w:space="0" w:color="auto"/>
        <w:bottom w:val="none" w:sz="0" w:space="0" w:color="auto"/>
        <w:right w:val="none" w:sz="0" w:space="0" w:color="auto"/>
      </w:divBdr>
    </w:div>
    <w:div w:id="773021047">
      <w:bodyDiv w:val="1"/>
      <w:marLeft w:val="0"/>
      <w:marRight w:val="0"/>
      <w:marTop w:val="0"/>
      <w:marBottom w:val="0"/>
      <w:divBdr>
        <w:top w:val="none" w:sz="0" w:space="0" w:color="auto"/>
        <w:left w:val="none" w:sz="0" w:space="0" w:color="auto"/>
        <w:bottom w:val="none" w:sz="0" w:space="0" w:color="auto"/>
        <w:right w:val="none" w:sz="0" w:space="0" w:color="auto"/>
      </w:divBdr>
    </w:div>
    <w:div w:id="788429898">
      <w:bodyDiv w:val="1"/>
      <w:marLeft w:val="0"/>
      <w:marRight w:val="0"/>
      <w:marTop w:val="0"/>
      <w:marBottom w:val="0"/>
      <w:divBdr>
        <w:top w:val="none" w:sz="0" w:space="0" w:color="auto"/>
        <w:left w:val="none" w:sz="0" w:space="0" w:color="auto"/>
        <w:bottom w:val="none" w:sz="0" w:space="0" w:color="auto"/>
        <w:right w:val="none" w:sz="0" w:space="0" w:color="auto"/>
      </w:divBdr>
    </w:div>
    <w:div w:id="804009487">
      <w:bodyDiv w:val="1"/>
      <w:marLeft w:val="0"/>
      <w:marRight w:val="0"/>
      <w:marTop w:val="0"/>
      <w:marBottom w:val="0"/>
      <w:divBdr>
        <w:top w:val="none" w:sz="0" w:space="0" w:color="auto"/>
        <w:left w:val="none" w:sz="0" w:space="0" w:color="auto"/>
        <w:bottom w:val="none" w:sz="0" w:space="0" w:color="auto"/>
        <w:right w:val="none" w:sz="0" w:space="0" w:color="auto"/>
      </w:divBdr>
    </w:div>
    <w:div w:id="827480231">
      <w:bodyDiv w:val="1"/>
      <w:marLeft w:val="0"/>
      <w:marRight w:val="0"/>
      <w:marTop w:val="0"/>
      <w:marBottom w:val="0"/>
      <w:divBdr>
        <w:top w:val="none" w:sz="0" w:space="0" w:color="auto"/>
        <w:left w:val="none" w:sz="0" w:space="0" w:color="auto"/>
        <w:bottom w:val="none" w:sz="0" w:space="0" w:color="auto"/>
        <w:right w:val="none" w:sz="0" w:space="0" w:color="auto"/>
      </w:divBdr>
    </w:div>
    <w:div w:id="866020985">
      <w:bodyDiv w:val="1"/>
      <w:marLeft w:val="0"/>
      <w:marRight w:val="0"/>
      <w:marTop w:val="0"/>
      <w:marBottom w:val="0"/>
      <w:divBdr>
        <w:top w:val="none" w:sz="0" w:space="0" w:color="auto"/>
        <w:left w:val="none" w:sz="0" w:space="0" w:color="auto"/>
        <w:bottom w:val="none" w:sz="0" w:space="0" w:color="auto"/>
        <w:right w:val="none" w:sz="0" w:space="0" w:color="auto"/>
      </w:divBdr>
    </w:div>
    <w:div w:id="876619589">
      <w:bodyDiv w:val="1"/>
      <w:marLeft w:val="0"/>
      <w:marRight w:val="0"/>
      <w:marTop w:val="0"/>
      <w:marBottom w:val="0"/>
      <w:divBdr>
        <w:top w:val="none" w:sz="0" w:space="0" w:color="auto"/>
        <w:left w:val="none" w:sz="0" w:space="0" w:color="auto"/>
        <w:bottom w:val="none" w:sz="0" w:space="0" w:color="auto"/>
        <w:right w:val="none" w:sz="0" w:space="0" w:color="auto"/>
      </w:divBdr>
    </w:div>
    <w:div w:id="881095895">
      <w:bodyDiv w:val="1"/>
      <w:marLeft w:val="0"/>
      <w:marRight w:val="0"/>
      <w:marTop w:val="0"/>
      <w:marBottom w:val="0"/>
      <w:divBdr>
        <w:top w:val="none" w:sz="0" w:space="0" w:color="auto"/>
        <w:left w:val="none" w:sz="0" w:space="0" w:color="auto"/>
        <w:bottom w:val="none" w:sz="0" w:space="0" w:color="auto"/>
        <w:right w:val="none" w:sz="0" w:space="0" w:color="auto"/>
      </w:divBdr>
    </w:div>
    <w:div w:id="909540723">
      <w:bodyDiv w:val="1"/>
      <w:marLeft w:val="0"/>
      <w:marRight w:val="0"/>
      <w:marTop w:val="0"/>
      <w:marBottom w:val="0"/>
      <w:divBdr>
        <w:top w:val="none" w:sz="0" w:space="0" w:color="auto"/>
        <w:left w:val="none" w:sz="0" w:space="0" w:color="auto"/>
        <w:bottom w:val="none" w:sz="0" w:space="0" w:color="auto"/>
        <w:right w:val="none" w:sz="0" w:space="0" w:color="auto"/>
      </w:divBdr>
    </w:div>
    <w:div w:id="968583696">
      <w:bodyDiv w:val="1"/>
      <w:marLeft w:val="0"/>
      <w:marRight w:val="0"/>
      <w:marTop w:val="0"/>
      <w:marBottom w:val="0"/>
      <w:divBdr>
        <w:top w:val="none" w:sz="0" w:space="0" w:color="auto"/>
        <w:left w:val="none" w:sz="0" w:space="0" w:color="auto"/>
        <w:bottom w:val="none" w:sz="0" w:space="0" w:color="auto"/>
        <w:right w:val="none" w:sz="0" w:space="0" w:color="auto"/>
      </w:divBdr>
    </w:div>
    <w:div w:id="1080297012">
      <w:bodyDiv w:val="1"/>
      <w:marLeft w:val="0"/>
      <w:marRight w:val="0"/>
      <w:marTop w:val="0"/>
      <w:marBottom w:val="0"/>
      <w:divBdr>
        <w:top w:val="none" w:sz="0" w:space="0" w:color="auto"/>
        <w:left w:val="none" w:sz="0" w:space="0" w:color="auto"/>
        <w:bottom w:val="none" w:sz="0" w:space="0" w:color="auto"/>
        <w:right w:val="none" w:sz="0" w:space="0" w:color="auto"/>
      </w:divBdr>
    </w:div>
    <w:div w:id="1085495611">
      <w:bodyDiv w:val="1"/>
      <w:marLeft w:val="0"/>
      <w:marRight w:val="0"/>
      <w:marTop w:val="0"/>
      <w:marBottom w:val="0"/>
      <w:divBdr>
        <w:top w:val="none" w:sz="0" w:space="0" w:color="auto"/>
        <w:left w:val="none" w:sz="0" w:space="0" w:color="auto"/>
        <w:bottom w:val="none" w:sz="0" w:space="0" w:color="auto"/>
        <w:right w:val="none" w:sz="0" w:space="0" w:color="auto"/>
      </w:divBdr>
    </w:div>
    <w:div w:id="1129513809">
      <w:bodyDiv w:val="1"/>
      <w:marLeft w:val="0"/>
      <w:marRight w:val="0"/>
      <w:marTop w:val="0"/>
      <w:marBottom w:val="0"/>
      <w:divBdr>
        <w:top w:val="none" w:sz="0" w:space="0" w:color="auto"/>
        <w:left w:val="none" w:sz="0" w:space="0" w:color="auto"/>
        <w:bottom w:val="none" w:sz="0" w:space="0" w:color="auto"/>
        <w:right w:val="none" w:sz="0" w:space="0" w:color="auto"/>
      </w:divBdr>
      <w:divsChild>
        <w:div w:id="96564551">
          <w:marLeft w:val="0"/>
          <w:marRight w:val="0"/>
          <w:marTop w:val="0"/>
          <w:marBottom w:val="0"/>
          <w:divBdr>
            <w:top w:val="none" w:sz="0" w:space="0" w:color="auto"/>
            <w:left w:val="none" w:sz="0" w:space="0" w:color="auto"/>
            <w:bottom w:val="none" w:sz="0" w:space="0" w:color="auto"/>
            <w:right w:val="none" w:sz="0" w:space="0" w:color="auto"/>
          </w:divBdr>
          <w:divsChild>
            <w:div w:id="1244681786">
              <w:marLeft w:val="0"/>
              <w:marRight w:val="0"/>
              <w:marTop w:val="0"/>
              <w:marBottom w:val="0"/>
              <w:divBdr>
                <w:top w:val="none" w:sz="0" w:space="0" w:color="auto"/>
                <w:left w:val="none" w:sz="0" w:space="0" w:color="auto"/>
                <w:bottom w:val="none" w:sz="0" w:space="0" w:color="auto"/>
                <w:right w:val="none" w:sz="0" w:space="0" w:color="auto"/>
              </w:divBdr>
              <w:divsChild>
                <w:div w:id="237861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0193549">
      <w:bodyDiv w:val="1"/>
      <w:marLeft w:val="0"/>
      <w:marRight w:val="0"/>
      <w:marTop w:val="0"/>
      <w:marBottom w:val="0"/>
      <w:divBdr>
        <w:top w:val="none" w:sz="0" w:space="0" w:color="auto"/>
        <w:left w:val="none" w:sz="0" w:space="0" w:color="auto"/>
        <w:bottom w:val="none" w:sz="0" w:space="0" w:color="auto"/>
        <w:right w:val="none" w:sz="0" w:space="0" w:color="auto"/>
      </w:divBdr>
    </w:div>
    <w:div w:id="1185443417">
      <w:bodyDiv w:val="1"/>
      <w:marLeft w:val="0"/>
      <w:marRight w:val="0"/>
      <w:marTop w:val="0"/>
      <w:marBottom w:val="0"/>
      <w:divBdr>
        <w:top w:val="none" w:sz="0" w:space="0" w:color="auto"/>
        <w:left w:val="none" w:sz="0" w:space="0" w:color="auto"/>
        <w:bottom w:val="none" w:sz="0" w:space="0" w:color="auto"/>
        <w:right w:val="none" w:sz="0" w:space="0" w:color="auto"/>
      </w:divBdr>
    </w:div>
    <w:div w:id="1200122740">
      <w:bodyDiv w:val="1"/>
      <w:marLeft w:val="0"/>
      <w:marRight w:val="0"/>
      <w:marTop w:val="0"/>
      <w:marBottom w:val="0"/>
      <w:divBdr>
        <w:top w:val="none" w:sz="0" w:space="0" w:color="auto"/>
        <w:left w:val="none" w:sz="0" w:space="0" w:color="auto"/>
        <w:bottom w:val="none" w:sz="0" w:space="0" w:color="auto"/>
        <w:right w:val="none" w:sz="0" w:space="0" w:color="auto"/>
      </w:divBdr>
    </w:div>
    <w:div w:id="1201286393">
      <w:bodyDiv w:val="1"/>
      <w:marLeft w:val="0"/>
      <w:marRight w:val="0"/>
      <w:marTop w:val="0"/>
      <w:marBottom w:val="0"/>
      <w:divBdr>
        <w:top w:val="none" w:sz="0" w:space="0" w:color="auto"/>
        <w:left w:val="none" w:sz="0" w:space="0" w:color="auto"/>
        <w:bottom w:val="none" w:sz="0" w:space="0" w:color="auto"/>
        <w:right w:val="none" w:sz="0" w:space="0" w:color="auto"/>
      </w:divBdr>
    </w:div>
    <w:div w:id="1232541093">
      <w:bodyDiv w:val="1"/>
      <w:marLeft w:val="0"/>
      <w:marRight w:val="0"/>
      <w:marTop w:val="0"/>
      <w:marBottom w:val="0"/>
      <w:divBdr>
        <w:top w:val="none" w:sz="0" w:space="0" w:color="auto"/>
        <w:left w:val="none" w:sz="0" w:space="0" w:color="auto"/>
        <w:bottom w:val="none" w:sz="0" w:space="0" w:color="auto"/>
        <w:right w:val="none" w:sz="0" w:space="0" w:color="auto"/>
      </w:divBdr>
    </w:div>
    <w:div w:id="1237322857">
      <w:bodyDiv w:val="1"/>
      <w:marLeft w:val="0"/>
      <w:marRight w:val="0"/>
      <w:marTop w:val="0"/>
      <w:marBottom w:val="0"/>
      <w:divBdr>
        <w:top w:val="none" w:sz="0" w:space="0" w:color="auto"/>
        <w:left w:val="none" w:sz="0" w:space="0" w:color="auto"/>
        <w:bottom w:val="none" w:sz="0" w:space="0" w:color="auto"/>
        <w:right w:val="none" w:sz="0" w:space="0" w:color="auto"/>
      </w:divBdr>
    </w:div>
    <w:div w:id="1245064483">
      <w:bodyDiv w:val="1"/>
      <w:marLeft w:val="0"/>
      <w:marRight w:val="0"/>
      <w:marTop w:val="0"/>
      <w:marBottom w:val="0"/>
      <w:divBdr>
        <w:top w:val="none" w:sz="0" w:space="0" w:color="auto"/>
        <w:left w:val="none" w:sz="0" w:space="0" w:color="auto"/>
        <w:bottom w:val="none" w:sz="0" w:space="0" w:color="auto"/>
        <w:right w:val="none" w:sz="0" w:space="0" w:color="auto"/>
      </w:divBdr>
    </w:div>
    <w:div w:id="1268656573">
      <w:bodyDiv w:val="1"/>
      <w:marLeft w:val="0"/>
      <w:marRight w:val="0"/>
      <w:marTop w:val="0"/>
      <w:marBottom w:val="0"/>
      <w:divBdr>
        <w:top w:val="none" w:sz="0" w:space="0" w:color="auto"/>
        <w:left w:val="none" w:sz="0" w:space="0" w:color="auto"/>
        <w:bottom w:val="none" w:sz="0" w:space="0" w:color="auto"/>
        <w:right w:val="none" w:sz="0" w:space="0" w:color="auto"/>
      </w:divBdr>
    </w:div>
    <w:div w:id="1286889728">
      <w:bodyDiv w:val="1"/>
      <w:marLeft w:val="0"/>
      <w:marRight w:val="0"/>
      <w:marTop w:val="0"/>
      <w:marBottom w:val="0"/>
      <w:divBdr>
        <w:top w:val="none" w:sz="0" w:space="0" w:color="auto"/>
        <w:left w:val="none" w:sz="0" w:space="0" w:color="auto"/>
        <w:bottom w:val="none" w:sz="0" w:space="0" w:color="auto"/>
        <w:right w:val="none" w:sz="0" w:space="0" w:color="auto"/>
      </w:divBdr>
    </w:div>
    <w:div w:id="1371344046">
      <w:bodyDiv w:val="1"/>
      <w:marLeft w:val="0"/>
      <w:marRight w:val="0"/>
      <w:marTop w:val="0"/>
      <w:marBottom w:val="0"/>
      <w:divBdr>
        <w:top w:val="none" w:sz="0" w:space="0" w:color="auto"/>
        <w:left w:val="none" w:sz="0" w:space="0" w:color="auto"/>
        <w:bottom w:val="none" w:sz="0" w:space="0" w:color="auto"/>
        <w:right w:val="none" w:sz="0" w:space="0" w:color="auto"/>
      </w:divBdr>
    </w:div>
    <w:div w:id="1452893862">
      <w:bodyDiv w:val="1"/>
      <w:marLeft w:val="0"/>
      <w:marRight w:val="0"/>
      <w:marTop w:val="0"/>
      <w:marBottom w:val="0"/>
      <w:divBdr>
        <w:top w:val="none" w:sz="0" w:space="0" w:color="auto"/>
        <w:left w:val="none" w:sz="0" w:space="0" w:color="auto"/>
        <w:bottom w:val="none" w:sz="0" w:space="0" w:color="auto"/>
        <w:right w:val="none" w:sz="0" w:space="0" w:color="auto"/>
      </w:divBdr>
      <w:divsChild>
        <w:div w:id="1294478288">
          <w:marLeft w:val="0"/>
          <w:marRight w:val="0"/>
          <w:marTop w:val="0"/>
          <w:marBottom w:val="0"/>
          <w:divBdr>
            <w:top w:val="none" w:sz="0" w:space="0" w:color="auto"/>
            <w:left w:val="none" w:sz="0" w:space="0" w:color="auto"/>
            <w:bottom w:val="none" w:sz="0" w:space="0" w:color="auto"/>
            <w:right w:val="none" w:sz="0" w:space="0" w:color="auto"/>
          </w:divBdr>
          <w:divsChild>
            <w:div w:id="395199718">
              <w:marLeft w:val="0"/>
              <w:marRight w:val="0"/>
              <w:marTop w:val="0"/>
              <w:marBottom w:val="0"/>
              <w:divBdr>
                <w:top w:val="none" w:sz="0" w:space="0" w:color="auto"/>
                <w:left w:val="none" w:sz="0" w:space="0" w:color="auto"/>
                <w:bottom w:val="none" w:sz="0" w:space="0" w:color="auto"/>
                <w:right w:val="none" w:sz="0" w:space="0" w:color="auto"/>
              </w:divBdr>
              <w:divsChild>
                <w:div w:id="266469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8954590">
      <w:bodyDiv w:val="1"/>
      <w:marLeft w:val="0"/>
      <w:marRight w:val="0"/>
      <w:marTop w:val="0"/>
      <w:marBottom w:val="0"/>
      <w:divBdr>
        <w:top w:val="none" w:sz="0" w:space="0" w:color="auto"/>
        <w:left w:val="none" w:sz="0" w:space="0" w:color="auto"/>
        <w:bottom w:val="none" w:sz="0" w:space="0" w:color="auto"/>
        <w:right w:val="none" w:sz="0" w:space="0" w:color="auto"/>
      </w:divBdr>
    </w:div>
    <w:div w:id="1495409497">
      <w:bodyDiv w:val="1"/>
      <w:marLeft w:val="0"/>
      <w:marRight w:val="0"/>
      <w:marTop w:val="0"/>
      <w:marBottom w:val="0"/>
      <w:divBdr>
        <w:top w:val="none" w:sz="0" w:space="0" w:color="auto"/>
        <w:left w:val="none" w:sz="0" w:space="0" w:color="auto"/>
        <w:bottom w:val="none" w:sz="0" w:space="0" w:color="auto"/>
        <w:right w:val="none" w:sz="0" w:space="0" w:color="auto"/>
      </w:divBdr>
    </w:div>
    <w:div w:id="1555696992">
      <w:bodyDiv w:val="1"/>
      <w:marLeft w:val="0"/>
      <w:marRight w:val="0"/>
      <w:marTop w:val="0"/>
      <w:marBottom w:val="0"/>
      <w:divBdr>
        <w:top w:val="none" w:sz="0" w:space="0" w:color="auto"/>
        <w:left w:val="none" w:sz="0" w:space="0" w:color="auto"/>
        <w:bottom w:val="none" w:sz="0" w:space="0" w:color="auto"/>
        <w:right w:val="none" w:sz="0" w:space="0" w:color="auto"/>
      </w:divBdr>
    </w:div>
    <w:div w:id="1605071769">
      <w:bodyDiv w:val="1"/>
      <w:marLeft w:val="0"/>
      <w:marRight w:val="0"/>
      <w:marTop w:val="0"/>
      <w:marBottom w:val="0"/>
      <w:divBdr>
        <w:top w:val="none" w:sz="0" w:space="0" w:color="auto"/>
        <w:left w:val="none" w:sz="0" w:space="0" w:color="auto"/>
        <w:bottom w:val="none" w:sz="0" w:space="0" w:color="auto"/>
        <w:right w:val="none" w:sz="0" w:space="0" w:color="auto"/>
      </w:divBdr>
    </w:div>
    <w:div w:id="1631091953">
      <w:bodyDiv w:val="1"/>
      <w:marLeft w:val="0"/>
      <w:marRight w:val="0"/>
      <w:marTop w:val="0"/>
      <w:marBottom w:val="0"/>
      <w:divBdr>
        <w:top w:val="none" w:sz="0" w:space="0" w:color="auto"/>
        <w:left w:val="none" w:sz="0" w:space="0" w:color="auto"/>
        <w:bottom w:val="none" w:sz="0" w:space="0" w:color="auto"/>
        <w:right w:val="none" w:sz="0" w:space="0" w:color="auto"/>
      </w:divBdr>
    </w:div>
    <w:div w:id="1681471630">
      <w:bodyDiv w:val="1"/>
      <w:marLeft w:val="0"/>
      <w:marRight w:val="0"/>
      <w:marTop w:val="0"/>
      <w:marBottom w:val="0"/>
      <w:divBdr>
        <w:top w:val="none" w:sz="0" w:space="0" w:color="auto"/>
        <w:left w:val="none" w:sz="0" w:space="0" w:color="auto"/>
        <w:bottom w:val="none" w:sz="0" w:space="0" w:color="auto"/>
        <w:right w:val="none" w:sz="0" w:space="0" w:color="auto"/>
      </w:divBdr>
    </w:div>
    <w:div w:id="1716542743">
      <w:bodyDiv w:val="1"/>
      <w:marLeft w:val="0"/>
      <w:marRight w:val="0"/>
      <w:marTop w:val="0"/>
      <w:marBottom w:val="0"/>
      <w:divBdr>
        <w:top w:val="none" w:sz="0" w:space="0" w:color="auto"/>
        <w:left w:val="none" w:sz="0" w:space="0" w:color="auto"/>
        <w:bottom w:val="none" w:sz="0" w:space="0" w:color="auto"/>
        <w:right w:val="none" w:sz="0" w:space="0" w:color="auto"/>
      </w:divBdr>
    </w:div>
    <w:div w:id="1770268910">
      <w:bodyDiv w:val="1"/>
      <w:marLeft w:val="0"/>
      <w:marRight w:val="0"/>
      <w:marTop w:val="0"/>
      <w:marBottom w:val="0"/>
      <w:divBdr>
        <w:top w:val="none" w:sz="0" w:space="0" w:color="auto"/>
        <w:left w:val="none" w:sz="0" w:space="0" w:color="auto"/>
        <w:bottom w:val="none" w:sz="0" w:space="0" w:color="auto"/>
        <w:right w:val="none" w:sz="0" w:space="0" w:color="auto"/>
      </w:divBdr>
    </w:div>
    <w:div w:id="1775203770">
      <w:bodyDiv w:val="1"/>
      <w:marLeft w:val="0"/>
      <w:marRight w:val="0"/>
      <w:marTop w:val="0"/>
      <w:marBottom w:val="0"/>
      <w:divBdr>
        <w:top w:val="none" w:sz="0" w:space="0" w:color="auto"/>
        <w:left w:val="none" w:sz="0" w:space="0" w:color="auto"/>
        <w:bottom w:val="none" w:sz="0" w:space="0" w:color="auto"/>
        <w:right w:val="none" w:sz="0" w:space="0" w:color="auto"/>
      </w:divBdr>
    </w:div>
    <w:div w:id="1821076004">
      <w:bodyDiv w:val="1"/>
      <w:marLeft w:val="0"/>
      <w:marRight w:val="0"/>
      <w:marTop w:val="0"/>
      <w:marBottom w:val="0"/>
      <w:divBdr>
        <w:top w:val="none" w:sz="0" w:space="0" w:color="auto"/>
        <w:left w:val="none" w:sz="0" w:space="0" w:color="auto"/>
        <w:bottom w:val="none" w:sz="0" w:space="0" w:color="auto"/>
        <w:right w:val="none" w:sz="0" w:space="0" w:color="auto"/>
      </w:divBdr>
    </w:div>
    <w:div w:id="1825462986">
      <w:bodyDiv w:val="1"/>
      <w:marLeft w:val="0"/>
      <w:marRight w:val="0"/>
      <w:marTop w:val="0"/>
      <w:marBottom w:val="0"/>
      <w:divBdr>
        <w:top w:val="none" w:sz="0" w:space="0" w:color="auto"/>
        <w:left w:val="none" w:sz="0" w:space="0" w:color="auto"/>
        <w:bottom w:val="none" w:sz="0" w:space="0" w:color="auto"/>
        <w:right w:val="none" w:sz="0" w:space="0" w:color="auto"/>
      </w:divBdr>
    </w:div>
    <w:div w:id="1838837022">
      <w:bodyDiv w:val="1"/>
      <w:marLeft w:val="0"/>
      <w:marRight w:val="0"/>
      <w:marTop w:val="0"/>
      <w:marBottom w:val="0"/>
      <w:divBdr>
        <w:top w:val="none" w:sz="0" w:space="0" w:color="auto"/>
        <w:left w:val="none" w:sz="0" w:space="0" w:color="auto"/>
        <w:bottom w:val="none" w:sz="0" w:space="0" w:color="auto"/>
        <w:right w:val="none" w:sz="0" w:space="0" w:color="auto"/>
      </w:divBdr>
    </w:div>
    <w:div w:id="1863544354">
      <w:bodyDiv w:val="1"/>
      <w:marLeft w:val="0"/>
      <w:marRight w:val="0"/>
      <w:marTop w:val="0"/>
      <w:marBottom w:val="0"/>
      <w:divBdr>
        <w:top w:val="none" w:sz="0" w:space="0" w:color="auto"/>
        <w:left w:val="none" w:sz="0" w:space="0" w:color="auto"/>
        <w:bottom w:val="none" w:sz="0" w:space="0" w:color="auto"/>
        <w:right w:val="none" w:sz="0" w:space="0" w:color="auto"/>
      </w:divBdr>
    </w:div>
    <w:div w:id="1864711714">
      <w:bodyDiv w:val="1"/>
      <w:marLeft w:val="0"/>
      <w:marRight w:val="0"/>
      <w:marTop w:val="0"/>
      <w:marBottom w:val="0"/>
      <w:divBdr>
        <w:top w:val="none" w:sz="0" w:space="0" w:color="auto"/>
        <w:left w:val="none" w:sz="0" w:space="0" w:color="auto"/>
        <w:bottom w:val="none" w:sz="0" w:space="0" w:color="auto"/>
        <w:right w:val="none" w:sz="0" w:space="0" w:color="auto"/>
      </w:divBdr>
    </w:div>
    <w:div w:id="1876039675">
      <w:bodyDiv w:val="1"/>
      <w:marLeft w:val="0"/>
      <w:marRight w:val="0"/>
      <w:marTop w:val="0"/>
      <w:marBottom w:val="0"/>
      <w:divBdr>
        <w:top w:val="none" w:sz="0" w:space="0" w:color="auto"/>
        <w:left w:val="none" w:sz="0" w:space="0" w:color="auto"/>
        <w:bottom w:val="none" w:sz="0" w:space="0" w:color="auto"/>
        <w:right w:val="none" w:sz="0" w:space="0" w:color="auto"/>
      </w:divBdr>
    </w:div>
    <w:div w:id="1879203114">
      <w:bodyDiv w:val="1"/>
      <w:marLeft w:val="0"/>
      <w:marRight w:val="0"/>
      <w:marTop w:val="0"/>
      <w:marBottom w:val="0"/>
      <w:divBdr>
        <w:top w:val="none" w:sz="0" w:space="0" w:color="auto"/>
        <w:left w:val="none" w:sz="0" w:space="0" w:color="auto"/>
        <w:bottom w:val="none" w:sz="0" w:space="0" w:color="auto"/>
        <w:right w:val="none" w:sz="0" w:space="0" w:color="auto"/>
      </w:divBdr>
    </w:div>
    <w:div w:id="1885482995">
      <w:bodyDiv w:val="1"/>
      <w:marLeft w:val="0"/>
      <w:marRight w:val="0"/>
      <w:marTop w:val="0"/>
      <w:marBottom w:val="0"/>
      <w:divBdr>
        <w:top w:val="none" w:sz="0" w:space="0" w:color="auto"/>
        <w:left w:val="none" w:sz="0" w:space="0" w:color="auto"/>
        <w:bottom w:val="none" w:sz="0" w:space="0" w:color="auto"/>
        <w:right w:val="none" w:sz="0" w:space="0" w:color="auto"/>
      </w:divBdr>
    </w:div>
    <w:div w:id="1902642561">
      <w:bodyDiv w:val="1"/>
      <w:marLeft w:val="0"/>
      <w:marRight w:val="0"/>
      <w:marTop w:val="0"/>
      <w:marBottom w:val="0"/>
      <w:divBdr>
        <w:top w:val="none" w:sz="0" w:space="0" w:color="auto"/>
        <w:left w:val="none" w:sz="0" w:space="0" w:color="auto"/>
        <w:bottom w:val="none" w:sz="0" w:space="0" w:color="auto"/>
        <w:right w:val="none" w:sz="0" w:space="0" w:color="auto"/>
      </w:divBdr>
    </w:div>
    <w:div w:id="1978532991">
      <w:bodyDiv w:val="1"/>
      <w:marLeft w:val="0"/>
      <w:marRight w:val="0"/>
      <w:marTop w:val="0"/>
      <w:marBottom w:val="0"/>
      <w:divBdr>
        <w:top w:val="none" w:sz="0" w:space="0" w:color="auto"/>
        <w:left w:val="none" w:sz="0" w:space="0" w:color="auto"/>
        <w:bottom w:val="none" w:sz="0" w:space="0" w:color="auto"/>
        <w:right w:val="none" w:sz="0" w:space="0" w:color="auto"/>
      </w:divBdr>
    </w:div>
    <w:div w:id="2026205961">
      <w:bodyDiv w:val="1"/>
      <w:marLeft w:val="0"/>
      <w:marRight w:val="0"/>
      <w:marTop w:val="0"/>
      <w:marBottom w:val="0"/>
      <w:divBdr>
        <w:top w:val="none" w:sz="0" w:space="0" w:color="auto"/>
        <w:left w:val="none" w:sz="0" w:space="0" w:color="auto"/>
        <w:bottom w:val="none" w:sz="0" w:space="0" w:color="auto"/>
        <w:right w:val="none" w:sz="0" w:space="0" w:color="auto"/>
      </w:divBdr>
    </w:div>
    <w:div w:id="2053461288">
      <w:bodyDiv w:val="1"/>
      <w:marLeft w:val="0"/>
      <w:marRight w:val="0"/>
      <w:marTop w:val="0"/>
      <w:marBottom w:val="0"/>
      <w:divBdr>
        <w:top w:val="none" w:sz="0" w:space="0" w:color="auto"/>
        <w:left w:val="none" w:sz="0" w:space="0" w:color="auto"/>
        <w:bottom w:val="none" w:sz="0" w:space="0" w:color="auto"/>
        <w:right w:val="none" w:sz="0" w:space="0" w:color="auto"/>
      </w:divBdr>
    </w:div>
    <w:div w:id="2082212909">
      <w:bodyDiv w:val="1"/>
      <w:marLeft w:val="0"/>
      <w:marRight w:val="0"/>
      <w:marTop w:val="0"/>
      <w:marBottom w:val="0"/>
      <w:divBdr>
        <w:top w:val="none" w:sz="0" w:space="0" w:color="auto"/>
        <w:left w:val="none" w:sz="0" w:space="0" w:color="auto"/>
        <w:bottom w:val="none" w:sz="0" w:space="0" w:color="auto"/>
        <w:right w:val="none" w:sz="0" w:space="0" w:color="auto"/>
      </w:divBdr>
    </w:div>
    <w:div w:id="2103642188">
      <w:bodyDiv w:val="1"/>
      <w:marLeft w:val="0"/>
      <w:marRight w:val="0"/>
      <w:marTop w:val="0"/>
      <w:marBottom w:val="0"/>
      <w:divBdr>
        <w:top w:val="none" w:sz="0" w:space="0" w:color="auto"/>
        <w:left w:val="none" w:sz="0" w:space="0" w:color="auto"/>
        <w:bottom w:val="none" w:sz="0" w:space="0" w:color="auto"/>
        <w:right w:val="none" w:sz="0" w:space="0" w:color="auto"/>
      </w:divBdr>
    </w:div>
    <w:div w:id="2133009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62D0A2-C5ED-4A58-8484-CB57CA5EC3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2262</Words>
  <Characters>12444</Characters>
  <Application>Microsoft Office Word</Application>
  <DocSecurity>0</DocSecurity>
  <Lines>103</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Camilo  Baracaldo Godoy</dc:creator>
  <cp:keywords/>
  <dc:description/>
  <cp:lastModifiedBy>Lina Maria Ruiz S</cp:lastModifiedBy>
  <cp:revision>4</cp:revision>
  <cp:lastPrinted>2024-08-30T15:50:00Z</cp:lastPrinted>
  <dcterms:created xsi:type="dcterms:W3CDTF">2026-06-24T14:51:00Z</dcterms:created>
  <dcterms:modified xsi:type="dcterms:W3CDTF">2026-09-08T15:50:00Z</dcterms:modified>
</cp:coreProperties>
</file>