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BBECE" w14:textId="6C92E970" w:rsidR="004003F4" w:rsidRDefault="001C0CA4" w:rsidP="001C0CA4">
      <w:pPr>
        <w:jc w:val="center"/>
        <w:rPr>
          <w:lang w:val="es-MX"/>
        </w:rPr>
      </w:pPr>
      <w:r>
        <w:rPr>
          <w:lang w:val="es-MX"/>
        </w:rPr>
        <w:t xml:space="preserve">PROPUESTA </w:t>
      </w:r>
      <w:r w:rsidR="00534DEB">
        <w:rPr>
          <w:lang w:val="es-MX"/>
        </w:rPr>
        <w:t>ECONÓMICA</w:t>
      </w:r>
    </w:p>
    <w:p w14:paraId="698C2AA2" w14:textId="77777777" w:rsidR="001C0CA4" w:rsidRPr="00F55CE1" w:rsidRDefault="001C0CA4" w:rsidP="001C0CA4">
      <w:pPr>
        <w:autoSpaceDE w:val="0"/>
        <w:autoSpaceDN w:val="0"/>
        <w:adjustRightInd w:val="0"/>
        <w:spacing w:after="0"/>
        <w:rPr>
          <w:rFonts w:cs="Arial"/>
          <w:lang w:eastAsia="es-CO"/>
        </w:rPr>
      </w:pPr>
      <w:r>
        <w:rPr>
          <w:rFonts w:cs="Arial"/>
          <w:b/>
          <w:bCs/>
          <w:sz w:val="23"/>
          <w:szCs w:val="23"/>
          <w:lang w:eastAsia="es-CO"/>
        </w:rPr>
        <w:t xml:space="preserve">Referencia: Proceso de Contratación </w:t>
      </w:r>
      <w:r>
        <w:rPr>
          <w:rFonts w:cs="Arial"/>
          <w:sz w:val="23"/>
          <w:szCs w:val="23"/>
          <w:lang w:eastAsia="es-CO"/>
        </w:rPr>
        <w:t>- [Insertar información].</w:t>
      </w:r>
    </w:p>
    <w:p w14:paraId="301BB0CB" w14:textId="29302BB1" w:rsidR="001C0CA4" w:rsidRDefault="001C0CA4" w:rsidP="001C0CA4">
      <w:pPr>
        <w:autoSpaceDE w:val="0"/>
        <w:autoSpaceDN w:val="0"/>
        <w:adjustRightInd w:val="0"/>
        <w:spacing w:after="0"/>
        <w:rPr>
          <w:rFonts w:cs="Arial"/>
          <w:color w:val="000000"/>
          <w:sz w:val="23"/>
          <w:szCs w:val="23"/>
          <w:lang w:eastAsia="es-CO"/>
        </w:rPr>
      </w:pPr>
    </w:p>
    <w:p w14:paraId="70030B35" w14:textId="4C5568A7" w:rsidR="005F0597" w:rsidRDefault="005F0597" w:rsidP="005F0597">
      <w:pPr>
        <w:autoSpaceDE w:val="0"/>
        <w:autoSpaceDN w:val="0"/>
        <w:adjustRightInd w:val="0"/>
        <w:spacing w:before="0" w:after="0"/>
        <w:ind w:right="46"/>
        <w:rPr>
          <w:rFonts w:ascii="Times New Roman" w:hAnsi="Times New Roman"/>
          <w:szCs w:val="22"/>
          <w:lang w:val="es-ES"/>
        </w:rPr>
      </w:pPr>
      <w:r w:rsidRPr="005F0597">
        <w:rPr>
          <w:rFonts w:cs="Arial"/>
          <w:szCs w:val="22"/>
          <w:lang w:val="es-ES"/>
        </w:rPr>
        <w:t>En mi calidad de _____________________, autorizado legalmente para comprometer a la firma _______________________________, de conformidad con la siguiente propuesta</w:t>
      </w:r>
      <w:r w:rsidRPr="005F0597">
        <w:rPr>
          <w:rFonts w:ascii="Times New Roman" w:hAnsi="Times New Roman"/>
          <w:szCs w:val="22"/>
          <w:lang w:val="es-ES"/>
        </w:rPr>
        <w:t>:</w:t>
      </w:r>
    </w:p>
    <w:p w14:paraId="039CA045" w14:textId="2ABD2320" w:rsidR="00D63BD6" w:rsidRDefault="00D63BD6" w:rsidP="005F0597">
      <w:pPr>
        <w:autoSpaceDE w:val="0"/>
        <w:autoSpaceDN w:val="0"/>
        <w:adjustRightInd w:val="0"/>
        <w:spacing w:before="0" w:after="0"/>
        <w:ind w:right="46"/>
        <w:rPr>
          <w:rFonts w:ascii="Times New Roman" w:hAnsi="Times New Roman"/>
          <w:szCs w:val="22"/>
          <w:lang w:val="es-ES"/>
        </w:rPr>
      </w:pPr>
    </w:p>
    <w:tbl>
      <w:tblPr>
        <w:tblW w:w="147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9669"/>
        <w:gridCol w:w="524"/>
        <w:gridCol w:w="872"/>
        <w:gridCol w:w="799"/>
        <w:gridCol w:w="1207"/>
        <w:gridCol w:w="1134"/>
      </w:tblGrid>
      <w:tr w:rsidR="0059016A" w:rsidRPr="0059016A" w14:paraId="32B8389A" w14:textId="77777777" w:rsidTr="0059016A">
        <w:trPr>
          <w:trHeight w:val="20"/>
        </w:trPr>
        <w:tc>
          <w:tcPr>
            <w:tcW w:w="1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4B8EF6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  <w:t>ELECCIONES ALCALDE</w:t>
            </w:r>
          </w:p>
        </w:tc>
      </w:tr>
      <w:tr w:rsidR="0059016A" w:rsidRPr="0059016A" w14:paraId="67708C8D" w14:textId="77777777" w:rsidTr="0059016A">
        <w:trPr>
          <w:trHeight w:val="20"/>
        </w:trPr>
        <w:tc>
          <w:tcPr>
            <w:tcW w:w="1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603F7D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LOGISTICA PUESTO DE </w:t>
            </w:r>
            <w:proofErr w:type="gramStart"/>
            <w:r w:rsidRPr="0059016A"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  <w:t>VOTACIÓN  VIERNES</w:t>
            </w:r>
            <w:proofErr w:type="gramEnd"/>
            <w:r w:rsidRPr="0059016A"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  <w:t>, SÁBADO, DOMINGO Y LUNES</w:t>
            </w:r>
          </w:p>
        </w:tc>
      </w:tr>
      <w:tr w:rsidR="0059016A" w:rsidRPr="0059016A" w14:paraId="6056759E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1A11C7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28D0F8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DESCRIPCION 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E56D1F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DIAS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980C7C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23E32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CE8E4F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536548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59016A" w:rsidRPr="0059016A" w14:paraId="66E355DD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EB2AC7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D50237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simulacro 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C2BD71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EA5A2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B90D27F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E82D8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F2844C7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9016A" w:rsidRPr="0059016A" w14:paraId="7C41EF80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1FBB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3768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Refrigerio jugo sabor a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fruta  en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caja de 200 ml con paquete de papas fritas de 105gr 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7C07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036E7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2D71E4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23668" w14:textId="6D39D1D3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E03BB" w14:textId="2BB5819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40789495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E082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B5D0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Agua en botella,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presentacion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300 ml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C39AC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D3F72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CC7C896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709F8" w14:textId="79BD0B6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64316" w14:textId="5E33868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7E505BDD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9000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3F07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Almuerzos para comisiones, delegados y funcionarios de registraduría, que debe constar mínimo de lo siguiente: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Arroz 100 gr (blanco),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· Proteínas 150 gr (chuleta de cerdo o pollo, pollo, carne asada)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papas 55 gr a la francesa o cocida,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.limonada de panela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•Cubiertos, servilleta y empaque individual.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El servicio deberá incluir el transporte y la entrega en el lugar indicado por la entidad. El contratista deberá garantizar el cumplimiento de las condiciones higiénico-sanitarias exigidas para la preparación, manipulación, empaque, transporte y entrega de los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alimentos..</w:t>
            </w:r>
            <w:proofErr w:type="gram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C6430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C5B4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9879F51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7DA7D" w14:textId="11C8D0A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5D52F" w14:textId="646BAC96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63AC327C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E12DC9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A665A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organización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61486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E519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ADD451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710EC" w14:textId="5FD3882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12459" w14:textId="5FF89E08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651BBF97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9BC2D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F139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Servicio de Alquiler sillas plásticas, con espaldar compacto y liso, sin brazos, resistente hasta 120 Kg por 3 días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, .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que serán distribuidas en los 33 puestos de votación urbanos el presupuesto incluye gastos de monte y desmonte de las sillas y precios de transporte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7009C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F1F89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700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989B3D1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44C3D" w14:textId="38BBF49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DAEE8" w14:textId="511BF61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3444A239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1DE5E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CA62D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Servicio de Alquiler de mesas, tipo tablón de mínimo 170 cm de largo x 75cm de lado, superficie plástica o de madera, por 3 días, serán distribuidas en los 33 puestos de votación, EL presupuesto incluye gastos de monte y desmonte de las mesas y precios de transporte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C0B9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151C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500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4CAE73A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59527" w14:textId="7630712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7E762" w14:textId="1DA24B53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757827CF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035DB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E189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Alquiler de Carpas en estructura metálica de 4x4 techo en lona por un periodo máximo de hasta 72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horas .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Incluye transporte al sitio del evento montaje y desmontaje.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F097A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B7CD1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601C31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65B78" w14:textId="271E1913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FD200" w14:textId="3B72331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31E60A14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C19ED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57F7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Aviso de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señalizacion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los 33 lugares de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votacion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entrada y salida. En lona banner 13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onz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50 cm x 40cm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616B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812AC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B81314B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CD7CC" w14:textId="5806D0B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F86E0" w14:textId="48B4B815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28D8B4DB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D7EC6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56625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Cinta plástica de señalización rollo de 100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mt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, color amarillo, con diseño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de,”NO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PASE”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C68B7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A1511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96E5D3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B8F6A" w14:textId="560E17E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9C574" w14:textId="188233E8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1233E3AE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EF480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69C28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Trapeador con fibras de algodón, con cabo de madera o metálico, resistente, ergonómico, Longitud aproximada del cabo: 130Cm 400Gr - 16 Oz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17337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DBFC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93E580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84B07" w14:textId="550FC875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308C2" w14:textId="75B8FEB1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987613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25596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A515B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Escoba de Cerda dura fabricada con fibras rígidas de PVC para darle suavidad, mango de madera o metálico, resistente, ergonómico, Longitud aproximada del cabo: 130Cm con tornillo, que permiten el intercambio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FDF42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4C097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5D43FD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6004D" w14:textId="1F9EE4F0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65714" w14:textId="598A0998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39AF3022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9A212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B68A0" w14:textId="77777777" w:rsidR="0059016A" w:rsidRPr="0059016A" w:rsidRDefault="0059016A" w:rsidP="0059016A">
            <w:pPr>
              <w:spacing w:before="0" w:after="0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Paquete bolsa de basura x 10 unidades cada paquete; fabricadas en polietileno de alta resistencia; medidas 90x110cm Capacidad aproximada de 60–80 litros, color negro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9A509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CF4C0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B6699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D281C" w14:textId="73810D4A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88FBD" w14:textId="2DC18110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56E0880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6668A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87BFA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Servicio de transporte en el sector urbano 3 días, mediante camión rígido de dos ejes, con capacidad de 4.5 toneladas, Y Camioneta con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volco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con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capacida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carga de 1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tonelada  para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 la logística electoral. El servicio incluye en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total  (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58) operaciones de transporte, distribuidas así: (29) recorridos de entrega desde la Registraduría Municipal de Cartago hacia los puestos de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votación  y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29 recorridos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lastRenderedPageBreak/>
              <w:t xml:space="preserve">de recolección desde los puestos de votación hacia la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Registraduría .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Las operaciones comprenden el traslado de pliegos electorales, urnas y cubículos, garantizando su distribución y posterior retorno en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los  puestos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votación.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8D002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09A52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ECFB1B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A00F0" w14:textId="2D918B7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2F7FD" w14:textId="38E7BEDA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7C609D3E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FCD75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FBF1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Almuerzos para comisiones, delegados y funcionarios de registraduría, que debe constar mínimo de lo siguiente: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Arroz 100 gr (blanco),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· Proteínas 150 gr (chuleta de cerdo o pollo, pollo, carne asada)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papas 55 gr a la francesa o cocida,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.limonada de panela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•Cubiertos, servilleta y empaque individual.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El servicio deberá incluir el transporte y la entrega en el lugar indicado por la entidad. El contratista deberá garantizar el cumplimiento de las condiciones higiénico-sanitarias exigidas para la preparación, manipulación, empaque, transporte y entrega de los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alimentos..</w:t>
            </w:r>
            <w:proofErr w:type="gramEnd"/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F888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56B2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160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7C6075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D1F33" w14:textId="0F1DD74A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2D84C" w14:textId="43A0E92A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7FCFB933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D5839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E508E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Refrigerio jugo sabor a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fruta  en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caja de 200 ml con paquete de papas fritas de 105gr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4D3A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0644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160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9449E5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395F6" w14:textId="487C7C4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CA196" w14:textId="06D8DBF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151117FC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0E531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578D2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Agua en botella,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presentacion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300 ml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D8F9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88347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500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A104D3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2D7D0" w14:textId="2A2A6D0E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E1323" w14:textId="6AB7D9C6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1605EED3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1D219" w14:textId="7777777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  <w:shd w:val="clear" w:color="000000" w:fill="D0D0D0"/>
            <w:noWrap/>
            <w:vAlign w:val="bottom"/>
            <w:hideMark/>
          </w:tcPr>
          <w:p w14:paraId="4B75E1B9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DÍA DE ELECCIONES 20 DE SEPTIEMBRE DE 2026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000000" w:fill="D0D0D0"/>
            <w:noWrap/>
            <w:vAlign w:val="bottom"/>
            <w:hideMark/>
          </w:tcPr>
          <w:p w14:paraId="04614B7B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000000" w:fill="D0D0D0"/>
            <w:noWrap/>
            <w:vAlign w:val="bottom"/>
            <w:hideMark/>
          </w:tcPr>
          <w:p w14:paraId="239955E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D0D0D0"/>
            <w:noWrap/>
            <w:vAlign w:val="bottom"/>
            <w:hideMark/>
          </w:tcPr>
          <w:p w14:paraId="4C8206F7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20F78" w14:textId="7777777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82AFC" w14:textId="7777777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9016A" w:rsidRPr="0059016A" w14:paraId="487360F6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A7D011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E61DF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DESCRIPCION 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17E432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DIAS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9A21B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20D25C1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E2BA3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CF3D7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59016A" w:rsidRPr="0059016A" w14:paraId="3A97F110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B9FC0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4F30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Desayunos para comisiones, delegados y funcionarios de registraduría, desayunos debe constar de los siguiente: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Jugo (1) en caja mínimo de 250 ml. O pastel hojaldrado de pollo horneado 150gr.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•Cubiertos, servilleta y empaque individual.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El servicio deberá incluir el transporte y la entrega en el lugar indicado por la entidad. El contratista deberá garantizar el cumplimiento de las condiciones higiénico-sanitarias exigidas para la preparación, manipulación, empaque, transporte y entrega de los alimentos.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8E05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34EC0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210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EB0FC08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A867" w14:textId="63312FD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66E07" w14:textId="38A669A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59500FF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7C9A7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FF98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Almuerzos para comisiones, delegados y funcionarios de registraduría, que debe constar mínimo de lo siguiente: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Arroz 100 gr (blanco),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· Proteínas 150 gr (chuleta de cerdo o pollo, pollo, carne asada)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papas 55 gr a la francesa o cocida,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.limonada de panela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•Cubiertos, servilleta y empaque individual.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El servicio deberá incluir el transporte y la entrega en el lugar indicado por la entidad. El contratista deberá garantizar el cumplimiento de las condiciones higiénico-sanitarias exigidas para la preparación, manipulación, empaque, transporte y entrega de los alimentos.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FB84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4EA7F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210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D4C10F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3BC2" w14:textId="1BDAF291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45D1D" w14:textId="71065AE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565A5635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3F9D9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D10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Cena para comisiones, delegados y funcionarios de registraduría, que debe constar mínimo de lo siguiente: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Arroz 100 gr (blanco),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· Proteínas 150 gr (chuleta de cerdo o pollo, pollo, carne asada)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papas 55 gr a la francesa o cocida,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.limonada de panela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•Cubiertos, servilleta y empaque individual.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El servicio deberá incluir el transporte y la entrega en el lugar indicado por la entidad. El contratista deberá garantizar el cumplimiento de las condiciones higiénico-sanitarias exigidas para la preparación, manipulación, empaque, transporte y entrega de los alimentos.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A3A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840D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278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21BA6CE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B29F7" w14:textId="27D8FB0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5CF9B" w14:textId="39986EA1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6005C06D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A147B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9BB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Servicio transporte a la zona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rural,  Servicio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transporte desde la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registraduria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hasta los cinco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corregimientos( ida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y regreso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) .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Las operaciones comprenden el traslado de pliegos electorales, urnas y cubículos.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481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1C7E4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54E4360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BBA00" w14:textId="54986931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B8337" w14:textId="4A23A5B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2F67D8FC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40191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0E10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Mantenimiento y reparación de seis</w:t>
            </w:r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 (6)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arcas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triclaves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en acero inoxidables 120 cm *70cm*80cm este incluye: pintura, mantenimiento de chapas, mantenimiento general y reparaciones necesarias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555B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439DB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9C7070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21F0D" w14:textId="397A9D0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E0F8F" w14:textId="76085A3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1A78C7D6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C1516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C928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Papel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higienico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doble hoja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EC70B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6BDB9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193C0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16A07" w14:textId="5F87D64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D8E4C" w14:textId="2FE7828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362CA516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7287F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95C1E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Lapicero,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color tinta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negra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A56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9CE64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300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FBFA7F9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BC688" w14:textId="63F1C6B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C4FC3" w14:textId="79343C14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4949F32B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60E23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9558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Lápiz mina negra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28C02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207A9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1CBD8D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0BE49" w14:textId="5518D6F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0DE39" w14:textId="4D62746A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6BF5758C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296E2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322E9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Resma de papel fotocopia a base de Caña de Azúcar tamaño carta, Dimensiones: 21.6 x 27.9 cm Peso: 75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/m² Color: Blanco, 500 hojas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F1112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EC3D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2CFDCF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19FBB" w14:textId="4B03B36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97EE1" w14:textId="34FC382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AFB34B7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B66C8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lastRenderedPageBreak/>
              <w:t>25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E84A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Resma de papel fotocopia a base de Caña de Azúcar tamaño oficio, Dimensiones: 21.6 x 33 cm Peso: 75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/m² Color: Blanco, 500 hojas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62C5C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09837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1C6B2B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82DC2" w14:textId="6EFE1D3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03CD9" w14:textId="6806FBFE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65C41A51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208E6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572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Carpeta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propalcote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blanca tipo 4 aletas 35cm de largo, 22cm de ancho con capacidad mínima para 200 folios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7D60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A64C4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150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48A313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4CAB9" w14:textId="12A46DB5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1E53C" w14:textId="25B4581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8EC933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2885E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64A0D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caja de archivo X 200 C-790K 40*21*27cm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3AEA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F7BD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70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A3F55D5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C749E" w14:textId="3ED6298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299A1" w14:textId="49117C30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65D99003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8D476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B9C23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caja de archivo X300 tapa base C-790k 40*29,5*26 cm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1F2D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EBD68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C536AB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F0994" w14:textId="17322BF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F22DE" w14:textId="390530E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101D37A2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6BC8C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C318E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Teclado KB06 XE Dimensiones, 43 cm de ancho y 14 cm de profundidad.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Incluye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pad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numérico, con conexión USB, cable para teclado - integrado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60799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E71E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2341497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6B9E6" w14:textId="162826B3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68C9D" w14:textId="7ACC9975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5C44379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BF819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9C467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Estabilizador de voltaje en plástico de 8 tomas, capacidad 1200VA/600W se requiere para ubicación de equipos de cómputo en puestos de información al votante, 1 unidades en 10 puestos de votación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07DC8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63DB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6B84EE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76F4E" w14:textId="3D5203BD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60329" w14:textId="1D616AF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8A47934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5E497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F3FF0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Memoria USB Capacidad de almacenamiento 16GB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48DD0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1442C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511D22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77054" w14:textId="02D9A6F4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D0B39" w14:textId="0E663A5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2897C26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A7E28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69C32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Pad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mause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ergonomico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con apoyo en gel para la muñeca color negro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317EF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A09B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435573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1D772" w14:textId="130A545E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312DF" w14:textId="72E695B6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F9BA8F6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A2855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A3E30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Extensiones eléctricas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Encauchetado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3x14 AWG (2,08 mm2) x 15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mts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, 60Hz, 15A se requiere para ubicación de equipos de cómputo en puestos de información al votante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0943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23D6C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AB2A5A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4C1E5" w14:textId="2F53E816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F4A21" w14:textId="0E535E43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4BB9DE6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AD9818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0A96F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Candados de 30mm en hierro con doble llave, para seguridad de las arcas </w:t>
            </w:r>
            <w:proofErr w:type="spellStart"/>
            <w:r w:rsidRPr="0059016A">
              <w:rPr>
                <w:rFonts w:cs="Arial"/>
                <w:sz w:val="16"/>
                <w:szCs w:val="16"/>
                <w:lang w:eastAsia="es-CO"/>
              </w:rPr>
              <w:t>triclaves</w:t>
            </w:r>
            <w:proofErr w:type="spellEnd"/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, donde se </w:t>
            </w:r>
            <w:proofErr w:type="gramStart"/>
            <w:r w:rsidRPr="0059016A">
              <w:rPr>
                <w:rFonts w:cs="Arial"/>
                <w:sz w:val="16"/>
                <w:szCs w:val="16"/>
                <w:lang w:eastAsia="es-CO"/>
              </w:rPr>
              <w:t>utilizaran</w:t>
            </w:r>
            <w:proofErr w:type="gramEnd"/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 3 candados por cada urna </w:t>
            </w:r>
            <w:proofErr w:type="spellStart"/>
            <w:r w:rsidRPr="0059016A">
              <w:rPr>
                <w:rFonts w:cs="Arial"/>
                <w:sz w:val="16"/>
                <w:szCs w:val="16"/>
                <w:lang w:eastAsia="es-CO"/>
              </w:rPr>
              <w:t>mas</w:t>
            </w:r>
            <w:proofErr w:type="spellEnd"/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 2 candados de contingencia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0E390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6D5C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C44955A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277E9" w14:textId="09804CBE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EF3CB" w14:textId="40FB733A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42BB33A5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A52A71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9F921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Kilo para recargas </w:t>
            </w:r>
            <w:proofErr w:type="spellStart"/>
            <w:r w:rsidRPr="0059016A">
              <w:rPr>
                <w:rFonts w:cs="Arial"/>
                <w:sz w:val="16"/>
                <w:szCs w:val="16"/>
                <w:lang w:eastAsia="es-CO"/>
              </w:rPr>
              <w:t>toner</w:t>
            </w:r>
            <w:proofErr w:type="spellEnd"/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, global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75D27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D65C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B751FE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KILO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18C63" w14:textId="78EA575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38969" w14:textId="1A0CD23E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29BC590D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92B1E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7E023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Recarga de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toner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tonernlesmams810, para impresión de resoluciones de jurados, resolución testigos, formularios E26, citaciones a jurados de votación, notificaciones E1, credenciales testigos electorales y oficios varios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E681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B4DB5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5310A6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999C5" w14:textId="4351E08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CC774" w14:textId="51263F2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3B502E36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10C22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B47F8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Contratacion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personal de apoyo como supernumerarios, con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titulo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Bachiller académico del 15 al 25 de septiembre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4EA3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9C96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C109BB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personas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F0813" w14:textId="57A3F73B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5A322" w14:textId="371FBD0A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7F8F28B1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9A5D0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C806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Servicio de transporte de pliegos electorales, origen desde los 29 puestos de cabecera hacia el (sitio de escrutinio), a partir de las 04:00 p.m., con un total de 29 taxis (uno por cada puesto), acompañado por el delegado responsable, vehículos autorizados por empresa legalmente constituida, recorrido único, bajo coordinación del delegado de logística electoral.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84F25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1046C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E3961A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UNIDAD 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22861" w14:textId="5372C74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EF47" w14:textId="4850810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7E7DC86B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32190D75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625FE6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ESCRUTINIO 21 DE SEPTIEMBRE 2026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7A9E428F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246C532C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D0D0"/>
            <w:noWrap/>
            <w:vAlign w:val="center"/>
            <w:hideMark/>
          </w:tcPr>
          <w:p w14:paraId="6ABF9620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F2CFB" w14:textId="7777777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D6D7A" w14:textId="77777777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59016A" w:rsidRPr="0059016A" w14:paraId="6FE503C8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EAEA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96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FFFBC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DESCRIPCION 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6B3F28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4"/>
                <w:szCs w:val="14"/>
                <w:lang w:eastAsia="es-CO"/>
              </w:rPr>
              <w:t>DIAS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62EC5F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4"/>
                <w:szCs w:val="14"/>
                <w:lang w:eastAsia="es-CO"/>
              </w:rPr>
              <w:t>CANTIDAD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7E12E8AD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4"/>
                <w:szCs w:val="14"/>
                <w:lang w:eastAsia="es-CO"/>
              </w:rPr>
              <w:t>UNIDAD DE MEDIDA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31D4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14"/>
                <w:szCs w:val="14"/>
                <w:lang w:eastAsia="es-CO"/>
              </w:rPr>
              <w:t>VALOR UNITARIO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56AF5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9016A">
              <w:rPr>
                <w:rFonts w:ascii="Aptos Narrow" w:hAnsi="Aptos Narrow"/>
                <w:b/>
                <w:bCs/>
                <w:color w:val="000000"/>
                <w:sz w:val="14"/>
                <w:szCs w:val="14"/>
                <w:lang w:eastAsia="es-CO"/>
              </w:rPr>
              <w:t>VALOR TOTAL</w:t>
            </w:r>
          </w:p>
        </w:tc>
      </w:tr>
      <w:tr w:rsidR="0059016A" w:rsidRPr="0059016A" w14:paraId="275D20E5" w14:textId="77777777" w:rsidTr="0059016A">
        <w:trPr>
          <w:trHeight w:val="2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EF423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9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AC86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Almuerzos para comisiones, delegados y funcionarios de registraduría, que debe constar mínimo de lo siguiente: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Arroz 100 gr (blanco),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· Proteínas 150 gr (chuleta de cerdo o pollo, pollo, carne asada)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papas 55 gr a la francesa o cocida,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.limonada de panela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•Cubiertos, servilleta y empaque individual.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El servicio deberá incluir el transporte y la entrega en el lugar indicado por la entidad. El contratista deberá garantizar el cumplimiento de las condiciones higiénico-sanitarias exigidas para la preparación, manipulación, empaque, transporte y entrega de los alimentos.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40F0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AE9C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550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16DA7D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893C7" w14:textId="2B9AD123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9ECC5" w14:textId="7553D18C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23B4762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3C4F6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EE0F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Cena para comisiones, delegados y funcionarios de registraduría, que debe constar mínimo de lo siguiente: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Arroz 100 gr (blanco),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· Proteínas 150 gr (chuleta de cerdo o pollo, pollo, carne asada)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· papas 55 gr a la francesa o cocida,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 xml:space="preserve">.limonada de panela 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•Cubiertos, servilleta y empaque individual.</w:t>
            </w: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br/>
              <w:t>El servicio deberá incluir el transporte y la entrega en el lugar indicado por la entidad. El contratista deberá garantizar el cumplimiento de las condiciones higiénico-sanitarias exigidas para la preparación, manipulación, empaque, transporte y entrega de los alimentos.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5D03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1125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550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F92357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D9FFE" w14:textId="1390DEC4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F8F97" w14:textId="6D55E721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10F5609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5E8B8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DD548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Alquiler de planta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electrica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8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Kva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por 4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dias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BD6F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38BB8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13C339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53014" w14:textId="2E35150D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26F51" w14:textId="37BECFC2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41DAFC0A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7B642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D24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Fumigacion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sitio escrutinio, con cipermetrina con maquina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aspersora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motor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A305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9E8DB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5704EF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50377" w14:textId="44694573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2C060" w14:textId="457569D1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51462EE8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3EB52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lastRenderedPageBreak/>
              <w:t>43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5A8A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Servicio de transporte para el traslado de pliegos electorales desde el Municipio de Cartago hasta la ciudad de Cali Valle, en vehículo particular tipo camioneta o automóvil, con destino a la Delegación de la Registraduría, para la entrega de resultados y la custodia de documentos electorales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95159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2AEDA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7AD436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BEE7D" w14:textId="57D93546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90734" w14:textId="159A3468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7B1D687D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24C08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88E6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Servicio de alquiler circuito cerrado de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television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y </w:t>
            </w:r>
            <w:proofErr w:type="spellStart"/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dvr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 que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cuente con: </w:t>
            </w:r>
            <w:proofErr w:type="spellStart"/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monitorieo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 para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16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camaras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, de las cuales 9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camaras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tipo domo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resolucion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hd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y disco duro 4gb para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grabacion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escrutinio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FD006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C4262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1B7906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EC9B4" w14:textId="4B6F11F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CAEDE" w14:textId="42DDA0D0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0133CB37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E8E8E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9CE7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Entrega </w:t>
            </w:r>
            <w:proofErr w:type="gram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de  back</w:t>
            </w:r>
            <w:proofErr w:type="gram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up en disco duro de 500 </w:t>
            </w:r>
            <w:proofErr w:type="spellStart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gb</w:t>
            </w:r>
            <w:proofErr w:type="spellEnd"/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 de circuito cerrado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3100E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B9D29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7910F4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C190F" w14:textId="7851D40F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A4C09" w14:textId="7F123395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1D5AF43C" w14:textId="77777777" w:rsidTr="0059016A">
        <w:trPr>
          <w:trHeight w:val="2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7BD92" w14:textId="77777777" w:rsidR="0059016A" w:rsidRPr="0059016A" w:rsidRDefault="0059016A" w:rsidP="0059016A">
            <w:pPr>
              <w:spacing w:before="0" w:after="0"/>
              <w:jc w:val="righ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9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538C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Punto residuos bolas </w:t>
            </w:r>
            <w:proofErr w:type="spellStart"/>
            <w:r w:rsidRPr="0059016A">
              <w:rPr>
                <w:rFonts w:cs="Arial"/>
                <w:sz w:val="16"/>
                <w:szCs w:val="16"/>
                <w:lang w:eastAsia="es-CO"/>
              </w:rPr>
              <w:t>ecologicas</w:t>
            </w:r>
            <w:proofErr w:type="spellEnd"/>
            <w:r w:rsidRPr="0059016A">
              <w:rPr>
                <w:rFonts w:cs="Arial"/>
                <w:sz w:val="16"/>
                <w:szCs w:val="16"/>
                <w:lang w:eastAsia="es-CO"/>
              </w:rPr>
              <w:t xml:space="preserve"> verdes blancas y negras 30 paquetes de Cada color por 10 bolsas. Bolsa plástica con dimensiones de 90 x 120 cm en paquete de 10 </w:t>
            </w:r>
            <w:proofErr w:type="spellStart"/>
            <w:r w:rsidRPr="0059016A">
              <w:rPr>
                <w:rFonts w:cs="Arial"/>
                <w:sz w:val="16"/>
                <w:szCs w:val="16"/>
                <w:lang w:eastAsia="es-CO"/>
              </w:rPr>
              <w:t>und</w:t>
            </w:r>
            <w:proofErr w:type="spellEnd"/>
            <w:r w:rsidRPr="0059016A">
              <w:rPr>
                <w:rFonts w:cs="Arial"/>
                <w:sz w:val="16"/>
                <w:szCs w:val="16"/>
                <w:lang w:eastAsia="es-CO"/>
              </w:rPr>
              <w:t>, color negro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1E812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0B595" w14:textId="77777777" w:rsidR="0059016A" w:rsidRPr="0059016A" w:rsidRDefault="0059016A" w:rsidP="0059016A">
            <w:pPr>
              <w:spacing w:before="0" w:after="0"/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C2F411" w14:textId="77777777" w:rsidR="0059016A" w:rsidRPr="0059016A" w:rsidRDefault="0059016A" w:rsidP="0059016A">
            <w:pPr>
              <w:spacing w:before="0" w:after="0"/>
              <w:jc w:val="left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59016A">
              <w:rPr>
                <w:rFonts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9E8F9" w14:textId="41CA2409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B6629" w14:textId="76414A3E" w:rsidR="0059016A" w:rsidRPr="0059016A" w:rsidRDefault="0059016A" w:rsidP="0059016A">
            <w:pPr>
              <w:spacing w:before="0" w:after="0"/>
              <w:jc w:val="left"/>
              <w:rPr>
                <w:rFonts w:ascii="Aptos Narrow" w:hAnsi="Aptos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59016A" w:rsidRPr="0059016A" w14:paraId="2360E8F8" w14:textId="77777777" w:rsidTr="0059016A">
        <w:trPr>
          <w:trHeight w:val="20"/>
        </w:trPr>
        <w:tc>
          <w:tcPr>
            <w:tcW w:w="135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6442" w14:textId="77777777" w:rsidR="0059016A" w:rsidRPr="0059016A" w:rsidRDefault="0059016A" w:rsidP="0059016A">
            <w:pPr>
              <w:spacing w:before="0" w:after="0"/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proofErr w:type="gramStart"/>
            <w:r w:rsidRPr="0059016A"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  <w:proofErr w:type="gramEnd"/>
            <w:r w:rsidRPr="0059016A">
              <w:rPr>
                <w:rFonts w:ascii="Aptos Narrow" w:hAnsi="Aptos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 ELECCIONES ALCALDE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B163C" w14:textId="02D53C53" w:rsidR="0059016A" w:rsidRPr="0059016A" w:rsidRDefault="0059016A" w:rsidP="0059016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59016A">
              <w:rPr>
                <w:rFonts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      </w:t>
            </w:r>
          </w:p>
        </w:tc>
      </w:tr>
    </w:tbl>
    <w:p w14:paraId="4329A43E" w14:textId="5CE48475" w:rsidR="00D63BD6" w:rsidRDefault="00D63BD6" w:rsidP="005F0597">
      <w:pPr>
        <w:autoSpaceDE w:val="0"/>
        <w:autoSpaceDN w:val="0"/>
        <w:adjustRightInd w:val="0"/>
        <w:spacing w:before="0" w:after="0"/>
        <w:ind w:right="46"/>
        <w:rPr>
          <w:rFonts w:ascii="Times New Roman" w:hAnsi="Times New Roman"/>
          <w:szCs w:val="22"/>
          <w:lang w:val="es-ES"/>
        </w:rPr>
      </w:pPr>
    </w:p>
    <w:p w14:paraId="644C4E9A" w14:textId="5E7065A6" w:rsidR="00045CE6" w:rsidRDefault="00045CE6" w:rsidP="005F0597">
      <w:pPr>
        <w:autoSpaceDE w:val="0"/>
        <w:autoSpaceDN w:val="0"/>
        <w:adjustRightInd w:val="0"/>
        <w:spacing w:before="0" w:after="0"/>
        <w:ind w:right="46"/>
        <w:rPr>
          <w:rFonts w:ascii="Times New Roman" w:hAnsi="Times New Roman"/>
          <w:szCs w:val="22"/>
          <w:lang w:val="es-ES"/>
        </w:rPr>
      </w:pPr>
    </w:p>
    <w:p w14:paraId="46D6F496" w14:textId="0EF1D2A5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color w:val="000000"/>
          <w:sz w:val="23"/>
          <w:szCs w:val="23"/>
          <w:lang w:val="es-ES" w:eastAsia="es-CO"/>
        </w:rPr>
      </w:pPr>
      <w:r w:rsidRPr="005F0597">
        <w:rPr>
          <w:rFonts w:cs="Arial"/>
          <w:color w:val="000000"/>
          <w:sz w:val="24"/>
          <w:lang w:val="es-ES" w:eastAsia="es-CO"/>
        </w:rPr>
        <w:t xml:space="preserve">VALOR TOTAL EN LETRAS Y </w:t>
      </w:r>
      <w:r w:rsidR="00045CE6" w:rsidRPr="005F0597">
        <w:rPr>
          <w:rFonts w:cs="Arial"/>
          <w:color w:val="000000"/>
          <w:sz w:val="24"/>
          <w:lang w:val="es-ES" w:eastAsia="es-CO"/>
        </w:rPr>
        <w:t>NÚMEROS</w:t>
      </w:r>
      <w:r w:rsidRPr="005F0597">
        <w:rPr>
          <w:rFonts w:ascii="Arial Narrow" w:hAnsi="Arial Narrow" w:cs="Arial Narrow"/>
          <w:color w:val="000000"/>
          <w:sz w:val="23"/>
          <w:szCs w:val="23"/>
          <w:lang w:val="es-ES" w:eastAsia="es-CO"/>
        </w:rPr>
        <w:t>:</w:t>
      </w:r>
    </w:p>
    <w:p w14:paraId="3F71EBBE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color w:val="000000"/>
          <w:sz w:val="23"/>
          <w:szCs w:val="23"/>
          <w:lang w:val="es-ES" w:eastAsia="es-CO"/>
        </w:rPr>
      </w:pPr>
      <w:r w:rsidRPr="005F0597">
        <w:rPr>
          <w:rFonts w:ascii="Arial Narrow" w:hAnsi="Arial Narrow" w:cs="Arial Narrow"/>
          <w:color w:val="000000"/>
          <w:sz w:val="23"/>
          <w:szCs w:val="23"/>
          <w:lang w:val="es-ES" w:eastAsia="es-CO"/>
        </w:rPr>
        <w:t xml:space="preserve"> ___________________________________________________ ($________________)</w:t>
      </w:r>
    </w:p>
    <w:p w14:paraId="106DBC48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color w:val="000000"/>
          <w:sz w:val="23"/>
          <w:szCs w:val="23"/>
          <w:lang w:val="es-ES" w:eastAsia="es-CO"/>
        </w:rPr>
      </w:pPr>
    </w:p>
    <w:p w14:paraId="1D63DB33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bCs/>
          <w:color w:val="000000"/>
          <w:sz w:val="24"/>
          <w:lang w:val="es-ES" w:eastAsia="es-CO"/>
        </w:rPr>
      </w:pPr>
      <w:r w:rsidRPr="005F0597">
        <w:rPr>
          <w:rFonts w:cs="Arial"/>
          <w:bCs/>
          <w:color w:val="000000"/>
          <w:sz w:val="24"/>
          <w:lang w:val="es-ES" w:eastAsia="es-CO"/>
        </w:rPr>
        <w:t>Así mismo certifico que la oferta que presento cumple con las especificaciones técnicas mínimas de obligatorio cumplimiento establecidas en la ficha técnica contenida en los presentes pliegos de condiciones</w:t>
      </w:r>
      <w:r w:rsidRPr="005F0597">
        <w:rPr>
          <w:rFonts w:ascii="Arial Narrow" w:hAnsi="Arial Narrow" w:cs="Arial Narrow"/>
          <w:bCs/>
          <w:color w:val="000000"/>
          <w:sz w:val="24"/>
          <w:lang w:val="es-ES" w:eastAsia="es-CO"/>
        </w:rPr>
        <w:t xml:space="preserve">. </w:t>
      </w:r>
    </w:p>
    <w:p w14:paraId="1ADCE91B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bCs/>
          <w:color w:val="000000"/>
          <w:sz w:val="10"/>
          <w:szCs w:val="10"/>
          <w:lang w:val="es-ES" w:eastAsia="es-CO"/>
        </w:rPr>
      </w:pPr>
    </w:p>
    <w:p w14:paraId="27E75F6A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bCs/>
          <w:color w:val="000000"/>
          <w:sz w:val="10"/>
          <w:szCs w:val="10"/>
          <w:lang w:val="es-ES" w:eastAsia="es-CO"/>
        </w:rPr>
      </w:pPr>
    </w:p>
    <w:p w14:paraId="72443E98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bCs/>
          <w:color w:val="000000"/>
          <w:sz w:val="10"/>
          <w:szCs w:val="10"/>
          <w:lang w:val="es-ES" w:eastAsia="es-CO"/>
        </w:rPr>
      </w:pPr>
    </w:p>
    <w:p w14:paraId="3F224C4C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bCs/>
          <w:color w:val="000000"/>
          <w:sz w:val="10"/>
          <w:szCs w:val="10"/>
          <w:lang w:val="es-ES" w:eastAsia="es-CO"/>
        </w:rPr>
      </w:pPr>
    </w:p>
    <w:p w14:paraId="21D5DBD9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17"/>
        <w:rPr>
          <w:rFonts w:ascii="Arial Narrow" w:hAnsi="Arial Narrow" w:cs="Arial Narrow"/>
          <w:bCs/>
          <w:color w:val="000000"/>
          <w:sz w:val="10"/>
          <w:szCs w:val="10"/>
          <w:lang w:val="es-ES" w:eastAsia="es-CO"/>
        </w:rPr>
      </w:pPr>
    </w:p>
    <w:p w14:paraId="245FDE50" w14:textId="77777777" w:rsidR="005F0597" w:rsidRPr="005F0597" w:rsidRDefault="005F0597" w:rsidP="005F0597">
      <w:pPr>
        <w:spacing w:before="0" w:after="20"/>
        <w:rPr>
          <w:rFonts w:cs="Arial"/>
          <w:bCs/>
          <w:color w:val="000000"/>
          <w:szCs w:val="22"/>
          <w:lang w:val="es-ES" w:eastAsia="es-CO"/>
        </w:rPr>
      </w:pPr>
    </w:p>
    <w:p w14:paraId="0CE06BAC" w14:textId="77777777" w:rsidR="005F0597" w:rsidRPr="005F0597" w:rsidRDefault="005F0597" w:rsidP="005F0597">
      <w:pPr>
        <w:autoSpaceDE w:val="0"/>
        <w:autoSpaceDN w:val="0"/>
        <w:adjustRightInd w:val="0"/>
        <w:spacing w:before="0" w:after="0"/>
        <w:ind w:right="46"/>
        <w:rPr>
          <w:rFonts w:ascii="Arial Narrow" w:hAnsi="Arial Narrow" w:cs="Arial Narrow"/>
          <w:color w:val="000000"/>
          <w:sz w:val="23"/>
          <w:szCs w:val="23"/>
          <w:lang w:val="es-ES" w:eastAsia="es-CO"/>
        </w:rPr>
      </w:pPr>
      <w:r w:rsidRPr="005F0597">
        <w:rPr>
          <w:rFonts w:ascii="Arial Narrow" w:hAnsi="Arial Narrow" w:cs="Arial Narrow"/>
          <w:b/>
          <w:bCs/>
          <w:color w:val="000000"/>
          <w:sz w:val="23"/>
          <w:szCs w:val="23"/>
          <w:lang w:val="es-ES" w:eastAsia="es-CO"/>
        </w:rPr>
        <w:t xml:space="preserve">________________________________________________ </w:t>
      </w:r>
    </w:p>
    <w:p w14:paraId="188F5956" w14:textId="77777777" w:rsidR="005F0597" w:rsidRPr="00045CE6" w:rsidRDefault="005F0597" w:rsidP="005F0597">
      <w:pPr>
        <w:autoSpaceDE w:val="0"/>
        <w:autoSpaceDN w:val="0"/>
        <w:adjustRightInd w:val="0"/>
        <w:spacing w:before="0" w:after="0"/>
        <w:ind w:right="46"/>
        <w:rPr>
          <w:rFonts w:cs="Arial"/>
          <w:b/>
          <w:bCs/>
          <w:szCs w:val="22"/>
          <w:lang w:val="es-ES"/>
        </w:rPr>
      </w:pPr>
      <w:r w:rsidRPr="00045CE6">
        <w:rPr>
          <w:rFonts w:cs="Arial"/>
          <w:b/>
          <w:bCs/>
          <w:color w:val="000000"/>
          <w:sz w:val="23"/>
          <w:szCs w:val="23"/>
          <w:lang w:val="es-ES" w:eastAsia="es-CO"/>
        </w:rPr>
        <w:t xml:space="preserve">NOMBRE, IDENTIFICACIÓN Y FIRMA DEL PROPONENTE </w:t>
      </w:r>
    </w:p>
    <w:p w14:paraId="3808F33A" w14:textId="77777777" w:rsidR="005F0597" w:rsidRDefault="005F0597" w:rsidP="001C0CA4">
      <w:pPr>
        <w:autoSpaceDE w:val="0"/>
        <w:autoSpaceDN w:val="0"/>
        <w:adjustRightInd w:val="0"/>
        <w:spacing w:after="0"/>
        <w:rPr>
          <w:rFonts w:cs="Arial"/>
          <w:b/>
          <w:bCs/>
          <w:iCs/>
          <w:sz w:val="24"/>
        </w:rPr>
      </w:pPr>
    </w:p>
    <w:sectPr w:rsidR="005F0597" w:rsidSect="0059016A">
      <w:pgSz w:w="18720" w:h="12240" w:orient="landscape" w:code="14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3CB30" w14:textId="77777777" w:rsidR="00420FA0" w:rsidRDefault="00420FA0" w:rsidP="00D97E04">
      <w:pPr>
        <w:spacing w:before="0" w:after="0"/>
      </w:pPr>
      <w:r>
        <w:separator/>
      </w:r>
    </w:p>
  </w:endnote>
  <w:endnote w:type="continuationSeparator" w:id="0">
    <w:p w14:paraId="6717D069" w14:textId="77777777" w:rsidR="00420FA0" w:rsidRDefault="00420FA0" w:rsidP="00D97E04">
      <w:pPr>
        <w:spacing w:before="0" w:after="0"/>
      </w:pPr>
      <w:r>
        <w:continuationSeparator/>
      </w:r>
    </w:p>
  </w:endnote>
  <w:endnote w:type="continuationNotice" w:id="1">
    <w:p w14:paraId="69794044" w14:textId="77777777" w:rsidR="00420FA0" w:rsidRDefault="00420FA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man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1F6F1" w14:textId="77777777" w:rsidR="00420FA0" w:rsidRDefault="00420FA0" w:rsidP="00D97E04">
      <w:pPr>
        <w:spacing w:before="0" w:after="0"/>
      </w:pPr>
      <w:r>
        <w:separator/>
      </w:r>
    </w:p>
  </w:footnote>
  <w:footnote w:type="continuationSeparator" w:id="0">
    <w:p w14:paraId="51921684" w14:textId="77777777" w:rsidR="00420FA0" w:rsidRDefault="00420FA0" w:rsidP="00D97E04">
      <w:pPr>
        <w:spacing w:before="0" w:after="0"/>
      </w:pPr>
      <w:r>
        <w:continuationSeparator/>
      </w:r>
    </w:p>
  </w:footnote>
  <w:footnote w:type="continuationNotice" w:id="1">
    <w:p w14:paraId="201EC66D" w14:textId="77777777" w:rsidR="00420FA0" w:rsidRDefault="00420FA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" w15:restartNumberingAfterBreak="0">
    <w:nsid w:val="021463F4"/>
    <w:multiLevelType w:val="multilevel"/>
    <w:tmpl w:val="8F16E212"/>
    <w:lvl w:ilvl="0">
      <w:start w:val="5"/>
      <w:numFmt w:val="decimal"/>
      <w:lvlText w:val="%1"/>
      <w:lvlJc w:val="left"/>
      <w:pPr>
        <w:ind w:left="435" w:hanging="435"/>
      </w:pPr>
      <w:rPr>
        <w:rFonts w:eastAsia="Arial"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eastAsia="Arial"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b/>
      </w:rPr>
    </w:lvl>
  </w:abstractNum>
  <w:abstractNum w:abstractNumId="2" w15:restartNumberingAfterBreak="0">
    <w:nsid w:val="05872CB8"/>
    <w:multiLevelType w:val="multilevel"/>
    <w:tmpl w:val="74020C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6DE2C8E"/>
    <w:multiLevelType w:val="hybridMultilevel"/>
    <w:tmpl w:val="7F58ED46"/>
    <w:lvl w:ilvl="0" w:tplc="16F6509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C2C0B"/>
    <w:multiLevelType w:val="hybridMultilevel"/>
    <w:tmpl w:val="D74E73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27459"/>
    <w:multiLevelType w:val="hybridMultilevel"/>
    <w:tmpl w:val="72EC34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6E5BE7"/>
    <w:multiLevelType w:val="multilevel"/>
    <w:tmpl w:val="3704237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C2B34"/>
    <w:multiLevelType w:val="hybridMultilevel"/>
    <w:tmpl w:val="3B267CDE"/>
    <w:lvl w:ilvl="0" w:tplc="74649CA8">
      <w:start w:val="1"/>
      <w:numFmt w:val="decimal"/>
      <w:pStyle w:val="Capitulo1"/>
      <w:lvlText w:val="1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0300AB"/>
    <w:multiLevelType w:val="hybridMultilevel"/>
    <w:tmpl w:val="7FEACCB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00149D"/>
    <w:multiLevelType w:val="hybridMultilevel"/>
    <w:tmpl w:val="D1F8D6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244365"/>
    <w:multiLevelType w:val="hybridMultilevel"/>
    <w:tmpl w:val="CCBE10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D5365"/>
    <w:multiLevelType w:val="hybridMultilevel"/>
    <w:tmpl w:val="E61A21C2"/>
    <w:lvl w:ilvl="0" w:tplc="5DD401B8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35CCC"/>
    <w:multiLevelType w:val="hybridMultilevel"/>
    <w:tmpl w:val="A91890FA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E5F0EA8"/>
    <w:multiLevelType w:val="multilevel"/>
    <w:tmpl w:val="F9AE4CE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527A7E"/>
    <w:multiLevelType w:val="hybridMultilevel"/>
    <w:tmpl w:val="C570E1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996C92"/>
    <w:multiLevelType w:val="hybridMultilevel"/>
    <w:tmpl w:val="63460BC0"/>
    <w:lvl w:ilvl="0" w:tplc="452291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7B0D13"/>
    <w:multiLevelType w:val="hybridMultilevel"/>
    <w:tmpl w:val="3E128F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C61080"/>
    <w:multiLevelType w:val="hybridMultilevel"/>
    <w:tmpl w:val="C70A5CD4"/>
    <w:lvl w:ilvl="0" w:tplc="C8BEADCC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/>
      </w:rPr>
    </w:lvl>
    <w:lvl w:ilvl="1" w:tplc="C068F0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E8A1A66">
      <w:start w:val="3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866F0E"/>
    <w:multiLevelType w:val="hybridMultilevel"/>
    <w:tmpl w:val="56402E50"/>
    <w:lvl w:ilvl="0" w:tplc="F8A0D326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56189"/>
    <w:multiLevelType w:val="hybridMultilevel"/>
    <w:tmpl w:val="365CE30A"/>
    <w:lvl w:ilvl="0" w:tplc="8C5E6604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ED7FAC"/>
    <w:multiLevelType w:val="hybridMultilevel"/>
    <w:tmpl w:val="EDA214DA"/>
    <w:lvl w:ilvl="0" w:tplc="39C837D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206E8"/>
    <w:multiLevelType w:val="hybridMultilevel"/>
    <w:tmpl w:val="6CF8E838"/>
    <w:lvl w:ilvl="0" w:tplc="856A9E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716856">
    <w:abstractNumId w:val="7"/>
  </w:num>
  <w:num w:numId="2" w16cid:durableId="1850175082">
    <w:abstractNumId w:val="8"/>
  </w:num>
  <w:num w:numId="3" w16cid:durableId="19594889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2055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6949488">
    <w:abstractNumId w:val="13"/>
  </w:num>
  <w:num w:numId="6" w16cid:durableId="1290553977">
    <w:abstractNumId w:val="11"/>
  </w:num>
  <w:num w:numId="7" w16cid:durableId="1089160766">
    <w:abstractNumId w:val="12"/>
  </w:num>
  <w:num w:numId="8" w16cid:durableId="1166096508">
    <w:abstractNumId w:val="5"/>
  </w:num>
  <w:num w:numId="9" w16cid:durableId="1505974500">
    <w:abstractNumId w:val="24"/>
  </w:num>
  <w:num w:numId="10" w16cid:durableId="1497770328">
    <w:abstractNumId w:val="27"/>
  </w:num>
  <w:num w:numId="11" w16cid:durableId="2032341693">
    <w:abstractNumId w:val="0"/>
  </w:num>
  <w:num w:numId="12" w16cid:durableId="1675765808">
    <w:abstractNumId w:val="6"/>
  </w:num>
  <w:num w:numId="13" w16cid:durableId="18643981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63526762">
    <w:abstractNumId w:val="16"/>
  </w:num>
  <w:num w:numId="15" w16cid:durableId="132136877">
    <w:abstractNumId w:val="9"/>
  </w:num>
  <w:num w:numId="16" w16cid:durableId="1005136420">
    <w:abstractNumId w:val="10"/>
  </w:num>
  <w:num w:numId="17" w16cid:durableId="1917125856">
    <w:abstractNumId w:val="22"/>
  </w:num>
  <w:num w:numId="18" w16cid:durableId="353117167">
    <w:abstractNumId w:val="3"/>
  </w:num>
  <w:num w:numId="19" w16cid:durableId="2019963156">
    <w:abstractNumId w:val="2"/>
  </w:num>
  <w:num w:numId="20" w16cid:durableId="1446315876">
    <w:abstractNumId w:val="18"/>
  </w:num>
  <w:num w:numId="21" w16cid:durableId="1701979613">
    <w:abstractNumId w:val="23"/>
  </w:num>
  <w:num w:numId="22" w16cid:durableId="1265072543">
    <w:abstractNumId w:val="17"/>
  </w:num>
  <w:num w:numId="23" w16cid:durableId="1398435233">
    <w:abstractNumId w:val="25"/>
  </w:num>
  <w:num w:numId="24" w16cid:durableId="1200359086">
    <w:abstractNumId w:val="4"/>
  </w:num>
  <w:num w:numId="25" w16cid:durableId="860163955">
    <w:abstractNumId w:val="1"/>
  </w:num>
  <w:num w:numId="26" w16cid:durableId="2055159540">
    <w:abstractNumId w:val="21"/>
  </w:num>
  <w:num w:numId="27" w16cid:durableId="2055539002">
    <w:abstractNumId w:val="15"/>
  </w:num>
  <w:num w:numId="28" w16cid:durableId="207180289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45CE6"/>
    <w:rsid w:val="0009070E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451E"/>
    <w:rsid w:val="001B5875"/>
    <w:rsid w:val="001B7BDA"/>
    <w:rsid w:val="001C0CA4"/>
    <w:rsid w:val="00222903"/>
    <w:rsid w:val="002761EB"/>
    <w:rsid w:val="00277F12"/>
    <w:rsid w:val="00285985"/>
    <w:rsid w:val="0029267E"/>
    <w:rsid w:val="00297EF4"/>
    <w:rsid w:val="002C2DAE"/>
    <w:rsid w:val="002C42FF"/>
    <w:rsid w:val="002D4F1A"/>
    <w:rsid w:val="002E69FD"/>
    <w:rsid w:val="002F3B01"/>
    <w:rsid w:val="00331374"/>
    <w:rsid w:val="00337844"/>
    <w:rsid w:val="00352B3E"/>
    <w:rsid w:val="00365124"/>
    <w:rsid w:val="003757A2"/>
    <w:rsid w:val="00381624"/>
    <w:rsid w:val="003838FF"/>
    <w:rsid w:val="0039614F"/>
    <w:rsid w:val="00397EAB"/>
    <w:rsid w:val="003A3AA9"/>
    <w:rsid w:val="003A78FF"/>
    <w:rsid w:val="003C2E5D"/>
    <w:rsid w:val="003D2FE4"/>
    <w:rsid w:val="003D5613"/>
    <w:rsid w:val="003E3030"/>
    <w:rsid w:val="004003F4"/>
    <w:rsid w:val="00420A50"/>
    <w:rsid w:val="00420FA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D7E0E"/>
    <w:rsid w:val="004F6494"/>
    <w:rsid w:val="0052093F"/>
    <w:rsid w:val="00534DEB"/>
    <w:rsid w:val="00542F31"/>
    <w:rsid w:val="005549B6"/>
    <w:rsid w:val="005721B0"/>
    <w:rsid w:val="0059016A"/>
    <w:rsid w:val="005C4E62"/>
    <w:rsid w:val="005E163A"/>
    <w:rsid w:val="005F0597"/>
    <w:rsid w:val="005F655F"/>
    <w:rsid w:val="0060340A"/>
    <w:rsid w:val="0062493B"/>
    <w:rsid w:val="006675F3"/>
    <w:rsid w:val="00671AE8"/>
    <w:rsid w:val="00677E48"/>
    <w:rsid w:val="00677EE1"/>
    <w:rsid w:val="006803D6"/>
    <w:rsid w:val="006B5B9E"/>
    <w:rsid w:val="006E7F05"/>
    <w:rsid w:val="006F0A78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336A7"/>
    <w:rsid w:val="0085679B"/>
    <w:rsid w:val="0087053D"/>
    <w:rsid w:val="0087240E"/>
    <w:rsid w:val="008951D3"/>
    <w:rsid w:val="008A3381"/>
    <w:rsid w:val="008C0AE5"/>
    <w:rsid w:val="00900344"/>
    <w:rsid w:val="0090367F"/>
    <w:rsid w:val="0091791F"/>
    <w:rsid w:val="00926374"/>
    <w:rsid w:val="00941C6C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285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069C"/>
    <w:rsid w:val="00C03D7F"/>
    <w:rsid w:val="00C24B96"/>
    <w:rsid w:val="00C55EDD"/>
    <w:rsid w:val="00C66259"/>
    <w:rsid w:val="00C72060"/>
    <w:rsid w:val="00CC5831"/>
    <w:rsid w:val="00CD1C5E"/>
    <w:rsid w:val="00CF54DE"/>
    <w:rsid w:val="00D01D4F"/>
    <w:rsid w:val="00D03436"/>
    <w:rsid w:val="00D03EC5"/>
    <w:rsid w:val="00D04F88"/>
    <w:rsid w:val="00D53859"/>
    <w:rsid w:val="00D630D3"/>
    <w:rsid w:val="00D63BD6"/>
    <w:rsid w:val="00D97E04"/>
    <w:rsid w:val="00DC3EA2"/>
    <w:rsid w:val="00DD3E9C"/>
    <w:rsid w:val="00E02D9B"/>
    <w:rsid w:val="00E123C4"/>
    <w:rsid w:val="00E4787C"/>
    <w:rsid w:val="00E73A28"/>
    <w:rsid w:val="00E82886"/>
    <w:rsid w:val="00EA24DB"/>
    <w:rsid w:val="00EA42EE"/>
    <w:rsid w:val="00EA55C9"/>
    <w:rsid w:val="00EC439D"/>
    <w:rsid w:val="00EF0D38"/>
    <w:rsid w:val="00EF2A89"/>
    <w:rsid w:val="00EF71DC"/>
    <w:rsid w:val="00F0480F"/>
    <w:rsid w:val="00F203CE"/>
    <w:rsid w:val="00F2301E"/>
    <w:rsid w:val="00F2799E"/>
    <w:rsid w:val="00F33932"/>
    <w:rsid w:val="00F473C2"/>
    <w:rsid w:val="00F67F2F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E3030"/>
    <w:pPr>
      <w:keepNext/>
      <w:overflowPunct w:val="0"/>
      <w:autoSpaceDE w:val="0"/>
      <w:autoSpaceDN w:val="0"/>
      <w:adjustRightInd w:val="0"/>
      <w:spacing w:before="0" w:after="0"/>
      <w:jc w:val="left"/>
      <w:textAlignment w:val="baseline"/>
      <w:outlineLvl w:val="0"/>
    </w:pPr>
    <w:rPr>
      <w:rFonts w:ascii="Tahoma" w:hAnsi="Tahoma"/>
      <w:b/>
      <w:sz w:val="21"/>
      <w:szCs w:val="20"/>
    </w:rPr>
  </w:style>
  <w:style w:type="paragraph" w:styleId="Ttulo2">
    <w:name w:val="heading 2"/>
    <w:aliases w:val="Edgar 2,morcheba"/>
    <w:basedOn w:val="Normal"/>
    <w:next w:val="Normal"/>
    <w:link w:val="Ttulo2Car"/>
    <w:qFormat/>
    <w:rsid w:val="003E3030"/>
    <w:pPr>
      <w:keepNext/>
      <w:overflowPunct w:val="0"/>
      <w:autoSpaceDE w:val="0"/>
      <w:autoSpaceDN w:val="0"/>
      <w:adjustRightInd w:val="0"/>
      <w:spacing w:before="0" w:after="0"/>
      <w:jc w:val="left"/>
      <w:textAlignment w:val="baseline"/>
      <w:outlineLvl w:val="1"/>
    </w:pPr>
    <w:rPr>
      <w:rFonts w:ascii="Tahoma" w:hAnsi="Tahoma"/>
      <w:b/>
      <w:sz w:val="21"/>
      <w:szCs w:val="20"/>
    </w:rPr>
  </w:style>
  <w:style w:type="paragraph" w:styleId="Ttulo3">
    <w:name w:val="heading 3"/>
    <w:aliases w:val="título 3,Edgar 3"/>
    <w:basedOn w:val="Normal"/>
    <w:next w:val="Normal"/>
    <w:link w:val="Ttulo3Car"/>
    <w:qFormat/>
    <w:rsid w:val="003E303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verflowPunct w:val="0"/>
      <w:autoSpaceDE w:val="0"/>
      <w:autoSpaceDN w:val="0"/>
      <w:adjustRightInd w:val="0"/>
      <w:spacing w:before="0" w:after="0"/>
      <w:jc w:val="left"/>
      <w:textAlignment w:val="baseline"/>
      <w:outlineLvl w:val="2"/>
    </w:pPr>
    <w:rPr>
      <w:rFonts w:ascii="Verdana" w:hAnsi="Verdana"/>
      <w:b/>
      <w:sz w:val="24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E3030"/>
    <w:pPr>
      <w:keepNext/>
      <w:spacing w:before="0" w:after="0"/>
      <w:ind w:right="51"/>
      <w:outlineLvl w:val="3"/>
    </w:pPr>
    <w:rPr>
      <w:rFonts w:cs="Arial"/>
      <w:b/>
      <w:bCs/>
      <w:sz w:val="24"/>
    </w:rPr>
  </w:style>
  <w:style w:type="paragraph" w:styleId="Ttulo5">
    <w:name w:val="heading 5"/>
    <w:basedOn w:val="Normal"/>
    <w:next w:val="Normal"/>
    <w:link w:val="Ttulo5Car"/>
    <w:qFormat/>
    <w:rsid w:val="003E3030"/>
    <w:pPr>
      <w:keepNext/>
      <w:spacing w:before="0" w:after="0"/>
      <w:jc w:val="center"/>
      <w:outlineLvl w:val="4"/>
    </w:pPr>
    <w:rPr>
      <w:rFonts w:cs="Arial"/>
      <w:b/>
      <w:bCs/>
      <w:sz w:val="24"/>
    </w:rPr>
  </w:style>
  <w:style w:type="paragraph" w:styleId="Ttulo6">
    <w:name w:val="heading 6"/>
    <w:basedOn w:val="Normal"/>
    <w:next w:val="Normal"/>
    <w:link w:val="Ttulo6Car"/>
    <w:qFormat/>
    <w:rsid w:val="003E3030"/>
    <w:pPr>
      <w:keepNext/>
      <w:spacing w:before="0" w:after="0"/>
      <w:jc w:val="center"/>
      <w:outlineLvl w:val="5"/>
    </w:pPr>
    <w:rPr>
      <w:rFonts w:cs="Arial"/>
      <w:b/>
      <w:bCs/>
      <w:sz w:val="32"/>
    </w:rPr>
  </w:style>
  <w:style w:type="paragraph" w:styleId="Ttulo7">
    <w:name w:val="heading 7"/>
    <w:basedOn w:val="Normal"/>
    <w:next w:val="Normal"/>
    <w:link w:val="Ttulo7Car"/>
    <w:qFormat/>
    <w:rsid w:val="003E3030"/>
    <w:pPr>
      <w:keepNext/>
      <w:spacing w:before="0" w:after="0"/>
      <w:outlineLvl w:val="6"/>
    </w:pPr>
    <w:rPr>
      <w:rFonts w:ascii="Arial Narrow" w:hAnsi="Arial Narrow"/>
      <w:b/>
      <w:snapToGrid w:val="0"/>
      <w:color w:val="000000"/>
      <w:sz w:val="24"/>
    </w:rPr>
  </w:style>
  <w:style w:type="paragraph" w:styleId="Ttulo8">
    <w:name w:val="heading 8"/>
    <w:basedOn w:val="Normal"/>
    <w:next w:val="Normal"/>
    <w:link w:val="Ttulo8Car"/>
    <w:qFormat/>
    <w:rsid w:val="003E3030"/>
    <w:pPr>
      <w:keepNext/>
      <w:spacing w:before="0" w:after="0" w:line="360" w:lineRule="auto"/>
      <w:jc w:val="center"/>
      <w:outlineLvl w:val="7"/>
    </w:pPr>
    <w:rPr>
      <w:rFonts w:ascii="Verdana" w:hAnsi="Verdana"/>
      <w:b/>
      <w:bCs/>
      <w:sz w:val="28"/>
    </w:rPr>
  </w:style>
  <w:style w:type="paragraph" w:styleId="Ttulo9">
    <w:name w:val="heading 9"/>
    <w:basedOn w:val="Normal"/>
    <w:next w:val="Normal"/>
    <w:link w:val="Ttulo9Car"/>
    <w:qFormat/>
    <w:rsid w:val="003E3030"/>
    <w:pPr>
      <w:keepNext/>
      <w:spacing w:before="0" w:after="0"/>
      <w:jc w:val="center"/>
      <w:outlineLvl w:val="8"/>
    </w:pPr>
    <w:rPr>
      <w:rFonts w:ascii="Verdana" w:hAnsi="Verdana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titulo 3,Bullets,Chulito,Bulletr List Paragraph,Foot,列出段落,列出段落1,List Paragraph2,List Paragraph21,Parágrafo da Lista1,リスト段落1,Listeafsnit1,Bolita,HOJA,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Bullets Car,Chulito Car,Bulletr List Paragraph Car,Foot Car,列出段落 Car,列出段落1 Car,List Paragraph2 Car,List Paragraph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,Tit 1,AL Encabezado,Encabezado AL,Encabezado1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Tit 1 Car,AL Encabezado Car,Encabezado AL Car,Encabezado1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1Car">
    <w:name w:val="Título 1 Car"/>
    <w:basedOn w:val="Fuentedeprrafopredeter"/>
    <w:link w:val="Ttulo1"/>
    <w:rsid w:val="003E3030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rsid w:val="003E3030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aliases w:val="título 3 Car,Edgar 3 Car"/>
    <w:basedOn w:val="Fuentedeprrafopredeter"/>
    <w:link w:val="Ttulo3"/>
    <w:rsid w:val="003E3030"/>
    <w:rPr>
      <w:rFonts w:ascii="Verdana" w:eastAsia="Times New Roman" w:hAnsi="Verdana" w:cs="Times New Roman"/>
      <w:b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E3030"/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3E3030"/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rsid w:val="003E3030"/>
    <w:rPr>
      <w:rFonts w:ascii="Arial" w:eastAsia="Times New Roman" w:hAnsi="Arial" w:cs="Arial"/>
      <w:b/>
      <w:bCs/>
      <w:sz w:val="32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3E3030"/>
    <w:rPr>
      <w:rFonts w:ascii="Arial Narrow" w:eastAsia="Times New Roman" w:hAnsi="Arial Narrow" w:cs="Times New Roman"/>
      <w:b/>
      <w:snapToGrid w:val="0"/>
      <w:color w:val="000000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E3030"/>
    <w:rPr>
      <w:rFonts w:ascii="Verdana" w:eastAsia="Times New Roman" w:hAnsi="Verdana" w:cs="Times New Roman"/>
      <w:b/>
      <w:bCs/>
      <w:sz w:val="28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3E3030"/>
    <w:rPr>
      <w:rFonts w:ascii="Verdana" w:eastAsia="Times New Roman" w:hAnsi="Verdana" w:cs="Times New Roman"/>
      <w:b/>
      <w:szCs w:val="24"/>
      <w:lang w:eastAsia="es-ES"/>
    </w:rPr>
  </w:style>
  <w:style w:type="character" w:styleId="Hipervnculo">
    <w:name w:val="Hyperlink"/>
    <w:uiPriority w:val="99"/>
    <w:rsid w:val="003E3030"/>
    <w:rPr>
      <w:color w:val="0000FF"/>
      <w:u w:val="single"/>
    </w:rPr>
  </w:style>
  <w:style w:type="paragraph" w:styleId="Textoindependiente">
    <w:name w:val="Body Text"/>
    <w:aliases w:val="TextindepT2,Subsection Body Text"/>
    <w:basedOn w:val="Normal"/>
    <w:link w:val="TextoindependienteCar"/>
    <w:rsid w:val="003E3030"/>
    <w:pPr>
      <w:spacing w:before="0" w:after="120"/>
      <w:jc w:val="left"/>
    </w:pPr>
    <w:rPr>
      <w:rFonts w:ascii="Times New Roman" w:hAnsi="Times New Roman"/>
      <w:sz w:val="24"/>
      <w:lang w:val="es-ES"/>
    </w:rPr>
  </w:style>
  <w:style w:type="character" w:customStyle="1" w:styleId="TextoindependienteCar">
    <w:name w:val="Texto independiente Car"/>
    <w:aliases w:val="TextindepT2 Car,Subsection Body Text Car"/>
    <w:basedOn w:val="Fuentedeprrafopredeter"/>
    <w:link w:val="Textoindependiente"/>
    <w:rsid w:val="003E303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3E3030"/>
    <w:pPr>
      <w:spacing w:before="0" w:after="120"/>
      <w:jc w:val="left"/>
    </w:pPr>
    <w:rPr>
      <w:rFonts w:ascii="Times New Roman" w:hAnsi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E3030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rsid w:val="003E3030"/>
    <w:pPr>
      <w:spacing w:before="100" w:beforeAutospacing="1" w:after="100" w:afterAutospacing="1"/>
      <w:jc w:val="left"/>
    </w:pPr>
    <w:rPr>
      <w:rFonts w:ascii="Verdana" w:hAnsi="Verdana"/>
      <w:color w:val="000000"/>
      <w:sz w:val="24"/>
      <w:lang w:val="es-ES"/>
    </w:rPr>
  </w:style>
  <w:style w:type="paragraph" w:customStyle="1" w:styleId="Default">
    <w:name w:val="Default"/>
    <w:link w:val="DefaultCar"/>
    <w:rsid w:val="003E30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3E3030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CM4">
    <w:name w:val="CM4"/>
    <w:basedOn w:val="Default"/>
    <w:next w:val="Default"/>
    <w:rsid w:val="003E3030"/>
    <w:pPr>
      <w:widowControl w:val="0"/>
      <w:spacing w:after="248"/>
    </w:pPr>
    <w:rPr>
      <w:rFonts w:cs="Times New Roman"/>
      <w:color w:val="auto"/>
      <w:lang w:val="es-ES" w:eastAsia="es-ES"/>
    </w:rPr>
  </w:style>
  <w:style w:type="paragraph" w:styleId="Sinespaciado">
    <w:name w:val="No Spacing"/>
    <w:link w:val="SinespaciadoCar"/>
    <w:uiPriority w:val="1"/>
    <w:qFormat/>
    <w:rsid w:val="003E30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3E303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E3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rsid w:val="003E3030"/>
    <w:pPr>
      <w:widowControl w:val="0"/>
      <w:overflowPunct w:val="0"/>
      <w:autoSpaceDE w:val="0"/>
      <w:autoSpaceDN w:val="0"/>
      <w:adjustRightInd w:val="0"/>
      <w:spacing w:before="0" w:after="0" w:line="360" w:lineRule="auto"/>
      <w:textAlignment w:val="baseline"/>
    </w:pPr>
    <w:rPr>
      <w:sz w:val="24"/>
      <w:szCs w:val="20"/>
    </w:rPr>
  </w:style>
  <w:style w:type="paragraph" w:customStyle="1" w:styleId="Textoindependiente31">
    <w:name w:val="Texto independiente 31"/>
    <w:basedOn w:val="Normal"/>
    <w:rsid w:val="003E3030"/>
    <w:pPr>
      <w:widowControl w:val="0"/>
      <w:overflowPunct w:val="0"/>
      <w:autoSpaceDE w:val="0"/>
      <w:autoSpaceDN w:val="0"/>
      <w:adjustRightInd w:val="0"/>
      <w:spacing w:before="0" w:after="0"/>
      <w:textAlignment w:val="baseline"/>
    </w:pPr>
    <w:rPr>
      <w:b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3E3030"/>
    <w:pPr>
      <w:overflowPunct w:val="0"/>
      <w:autoSpaceDE w:val="0"/>
      <w:autoSpaceDN w:val="0"/>
      <w:adjustRightInd w:val="0"/>
      <w:spacing w:before="0" w:after="0"/>
      <w:ind w:left="567" w:hanging="567"/>
      <w:textAlignment w:val="baseline"/>
    </w:pPr>
    <w:rPr>
      <w:rFonts w:ascii="Tahoma" w:hAnsi="Tahoma" w:cs="Tahoma"/>
      <w:b/>
      <w:sz w:val="24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E3030"/>
    <w:rPr>
      <w:rFonts w:ascii="Tahoma" w:eastAsia="Times New Roman" w:hAnsi="Tahoma" w:cs="Tahoma"/>
      <w:b/>
      <w:sz w:val="24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3E3030"/>
    <w:pPr>
      <w:tabs>
        <w:tab w:val="left" w:pos="-142"/>
      </w:tabs>
      <w:overflowPunct w:val="0"/>
      <w:autoSpaceDE w:val="0"/>
      <w:autoSpaceDN w:val="0"/>
      <w:adjustRightInd w:val="0"/>
      <w:spacing w:before="0" w:after="0"/>
      <w:ind w:left="851" w:hanging="851"/>
      <w:textAlignment w:val="baseline"/>
    </w:pPr>
    <w:rPr>
      <w:rFonts w:ascii="Tahoma" w:hAnsi="Tahoma" w:cs="Tahoma"/>
      <w:b/>
      <w:sz w:val="24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E3030"/>
    <w:rPr>
      <w:rFonts w:ascii="Tahoma" w:eastAsia="Times New Roman" w:hAnsi="Tahoma" w:cs="Tahoma"/>
      <w:b/>
      <w:sz w:val="24"/>
      <w:szCs w:val="20"/>
      <w:lang w:eastAsia="es-ES"/>
    </w:rPr>
  </w:style>
  <w:style w:type="character" w:styleId="Nmerodepgina">
    <w:name w:val="page number"/>
    <w:basedOn w:val="Fuentedeprrafopredeter"/>
    <w:rsid w:val="003E3030"/>
  </w:style>
  <w:style w:type="paragraph" w:styleId="Textoindependiente2">
    <w:name w:val="Body Text 2"/>
    <w:basedOn w:val="Normal"/>
    <w:link w:val="Textoindependiente2Car"/>
    <w:rsid w:val="003E3030"/>
    <w:pPr>
      <w:spacing w:before="0" w:after="0"/>
    </w:pPr>
    <w:rPr>
      <w:rFonts w:ascii="Arial Narrow" w:hAnsi="Arial Narrow"/>
      <w:snapToGrid w:val="0"/>
      <w:sz w:val="23"/>
      <w:szCs w:val="2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E3030"/>
    <w:rPr>
      <w:rFonts w:ascii="Arial Narrow" w:eastAsia="Times New Roman" w:hAnsi="Arial Narrow" w:cs="Times New Roman"/>
      <w:snapToGrid w:val="0"/>
      <w:sz w:val="23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3E3030"/>
    <w:pPr>
      <w:spacing w:before="0" w:after="0"/>
      <w:ind w:left="360" w:hanging="360"/>
    </w:pPr>
    <w:rPr>
      <w:rFonts w:ascii="Verdana" w:hAnsi="Verdana"/>
      <w:snapToGrid w:val="0"/>
      <w:sz w:val="23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E3030"/>
    <w:rPr>
      <w:rFonts w:ascii="Verdana" w:eastAsia="Times New Roman" w:hAnsi="Verdana" w:cs="Times New Roman"/>
      <w:snapToGrid w:val="0"/>
      <w:sz w:val="23"/>
      <w:szCs w:val="24"/>
      <w:lang w:eastAsia="es-ES"/>
    </w:rPr>
  </w:style>
  <w:style w:type="paragraph" w:customStyle="1" w:styleId="WW-Textoindependiente2">
    <w:name w:val="WW-Texto independiente 2"/>
    <w:basedOn w:val="Normal"/>
    <w:rsid w:val="003E3030"/>
    <w:pPr>
      <w:widowControl w:val="0"/>
      <w:spacing w:before="0" w:after="0"/>
    </w:pPr>
    <w:rPr>
      <w:rFonts w:ascii="Times New Roman" w:hAnsi="Times New Roman"/>
      <w:snapToGrid w:val="0"/>
      <w:sz w:val="24"/>
      <w:szCs w:val="20"/>
      <w:lang w:val="es-ES"/>
    </w:rPr>
  </w:style>
  <w:style w:type="paragraph" w:styleId="Ttulo">
    <w:name w:val="Title"/>
    <w:basedOn w:val="Normal"/>
    <w:link w:val="TtuloCar"/>
    <w:qFormat/>
    <w:rsid w:val="003E3030"/>
    <w:pPr>
      <w:spacing w:before="0" w:after="0"/>
      <w:jc w:val="center"/>
    </w:pPr>
    <w:rPr>
      <w:b/>
      <w:bCs/>
      <w:sz w:val="32"/>
      <w:lang w:val="es-ES"/>
    </w:rPr>
  </w:style>
  <w:style w:type="character" w:customStyle="1" w:styleId="TtuloCar">
    <w:name w:val="Título Car"/>
    <w:basedOn w:val="Fuentedeprrafopredeter"/>
    <w:link w:val="Ttulo"/>
    <w:rsid w:val="003E3030"/>
    <w:rPr>
      <w:rFonts w:ascii="Arial" w:eastAsia="Times New Roman" w:hAnsi="Arial" w:cs="Times New Roman"/>
      <w:b/>
      <w:bCs/>
      <w:sz w:val="32"/>
      <w:szCs w:val="24"/>
      <w:lang w:val="es-ES" w:eastAsia="es-ES"/>
    </w:rPr>
  </w:style>
  <w:style w:type="paragraph" w:customStyle="1" w:styleId="xl26">
    <w:name w:val="xl26"/>
    <w:basedOn w:val="Normal"/>
    <w:rsid w:val="003E3030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b/>
      <w:bCs/>
      <w:sz w:val="24"/>
      <w:lang w:val="es-ES"/>
    </w:rPr>
  </w:style>
  <w:style w:type="paragraph" w:styleId="Subttulo">
    <w:name w:val="Subtitle"/>
    <w:basedOn w:val="Normal"/>
    <w:link w:val="SubttuloCar"/>
    <w:qFormat/>
    <w:rsid w:val="003E3030"/>
    <w:pPr>
      <w:widowControl w:val="0"/>
      <w:autoSpaceDE w:val="0"/>
      <w:autoSpaceDN w:val="0"/>
      <w:adjustRightInd w:val="0"/>
      <w:spacing w:before="0" w:after="0"/>
      <w:jc w:val="center"/>
    </w:pPr>
    <w:rPr>
      <w:rFonts w:ascii="Comic Sans MS" w:hAnsi="Comic Sans MS" w:cs="Arial"/>
      <w:sz w:val="28"/>
      <w:szCs w:val="28"/>
      <w:lang w:val="es-ES"/>
    </w:rPr>
  </w:style>
  <w:style w:type="character" w:customStyle="1" w:styleId="SubttuloCar">
    <w:name w:val="Subtítulo Car"/>
    <w:basedOn w:val="Fuentedeprrafopredeter"/>
    <w:link w:val="Subttulo"/>
    <w:rsid w:val="003E3030"/>
    <w:rPr>
      <w:rFonts w:ascii="Comic Sans MS" w:eastAsia="Times New Roman" w:hAnsi="Comic Sans MS" w:cs="Arial"/>
      <w:sz w:val="28"/>
      <w:szCs w:val="28"/>
      <w:lang w:val="es-ES" w:eastAsia="es-ES"/>
    </w:rPr>
  </w:style>
  <w:style w:type="paragraph" w:customStyle="1" w:styleId="xl27">
    <w:name w:val="xl27"/>
    <w:basedOn w:val="Normal"/>
    <w:rsid w:val="003E3030"/>
    <w:pPr>
      <w:pBdr>
        <w:left w:val="single" w:sz="8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/>
      <w:b/>
      <w:bCs/>
      <w:sz w:val="24"/>
      <w:lang w:val="es-ES"/>
    </w:rPr>
  </w:style>
  <w:style w:type="paragraph" w:customStyle="1" w:styleId="WW-Sangra2detindependiente">
    <w:name w:val="WW-Sangría 2 de t. independiente"/>
    <w:basedOn w:val="Normal"/>
    <w:rsid w:val="003E3030"/>
    <w:pPr>
      <w:widowControl w:val="0"/>
      <w:suppressAutoHyphens/>
      <w:overflowPunct w:val="0"/>
      <w:autoSpaceDE w:val="0"/>
      <w:autoSpaceDN w:val="0"/>
      <w:adjustRightInd w:val="0"/>
      <w:spacing w:before="0" w:after="0"/>
      <w:ind w:left="4248" w:hanging="1413"/>
      <w:textAlignment w:val="baseline"/>
    </w:pPr>
    <w:rPr>
      <w:rFonts w:ascii="Roman 10cpi" w:hAnsi="Roman 10cpi"/>
      <w:szCs w:val="20"/>
      <w:lang w:val="es-ES"/>
    </w:rPr>
  </w:style>
  <w:style w:type="paragraph" w:customStyle="1" w:styleId="xl30">
    <w:name w:val="xl30"/>
    <w:basedOn w:val="Normal"/>
    <w:rsid w:val="003E303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lang w:val="es-ES"/>
    </w:rPr>
  </w:style>
  <w:style w:type="paragraph" w:customStyle="1" w:styleId="MARITZA3">
    <w:name w:val="MARITZA3"/>
    <w:rsid w:val="003E3030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Textopredeterminado">
    <w:name w:val="Texto predeterminado"/>
    <w:basedOn w:val="Normal"/>
    <w:rsid w:val="003E3030"/>
    <w:pPr>
      <w:widowControl w:val="0"/>
      <w:tabs>
        <w:tab w:val="left" w:pos="0"/>
      </w:tabs>
      <w:spacing w:before="0" w:after="0"/>
      <w:jc w:val="left"/>
    </w:pPr>
    <w:rPr>
      <w:rFonts w:ascii="Times New Roman" w:hAnsi="Times New Roman"/>
      <w:snapToGrid w:val="0"/>
      <w:sz w:val="24"/>
      <w:lang w:val="en-US"/>
    </w:rPr>
  </w:style>
  <w:style w:type="paragraph" w:customStyle="1" w:styleId="toa">
    <w:name w:val="toa"/>
    <w:rsid w:val="003E3030"/>
    <w:pPr>
      <w:widowControl w:val="0"/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paragraph" w:customStyle="1" w:styleId="Ttulo31">
    <w:name w:val="Título 31"/>
    <w:basedOn w:val="Normal"/>
    <w:rsid w:val="003E3030"/>
    <w:pPr>
      <w:spacing w:after="0"/>
      <w:jc w:val="left"/>
    </w:pPr>
    <w:rPr>
      <w:rFonts w:ascii="Times New Roman" w:hAnsi="Times New Roman"/>
      <w:b/>
      <w:sz w:val="24"/>
      <w:lang w:val="en-US"/>
    </w:rPr>
  </w:style>
  <w:style w:type="character" w:styleId="Textoennegrita">
    <w:name w:val="Strong"/>
    <w:uiPriority w:val="22"/>
    <w:qFormat/>
    <w:rsid w:val="003E3030"/>
    <w:rPr>
      <w:b/>
      <w:bCs/>
    </w:rPr>
  </w:style>
  <w:style w:type="paragraph" w:customStyle="1" w:styleId="estilo23">
    <w:name w:val="estilo23"/>
    <w:basedOn w:val="Normal"/>
    <w:rsid w:val="003E3030"/>
    <w:pPr>
      <w:spacing w:before="100" w:after="100"/>
      <w:jc w:val="left"/>
    </w:pPr>
    <w:rPr>
      <w:rFonts w:ascii="Verdana" w:hAnsi="Verdana"/>
      <w:sz w:val="28"/>
      <w:lang w:val="es-MX"/>
    </w:rPr>
  </w:style>
  <w:style w:type="paragraph" w:customStyle="1" w:styleId="Textodenotaalfinal">
    <w:name w:val="Texto de nota al final"/>
    <w:basedOn w:val="Normal"/>
    <w:rsid w:val="003E3030"/>
    <w:pPr>
      <w:widowControl w:val="0"/>
      <w:autoSpaceDE w:val="0"/>
      <w:autoSpaceDN w:val="0"/>
      <w:adjustRightInd w:val="0"/>
      <w:spacing w:before="0" w:after="0"/>
      <w:jc w:val="left"/>
    </w:pPr>
    <w:rPr>
      <w:rFonts w:ascii="Courier New" w:hAnsi="Courier New"/>
      <w:sz w:val="20"/>
      <w:lang w:val="es-ES"/>
    </w:rPr>
  </w:style>
  <w:style w:type="paragraph" w:customStyle="1" w:styleId="Normal12puntos">
    <w:name w:val="Normal + 12 puntos"/>
    <w:basedOn w:val="Normal"/>
    <w:rsid w:val="003E3030"/>
    <w:pPr>
      <w:suppressAutoHyphens/>
      <w:overflowPunct w:val="0"/>
      <w:autoSpaceDE w:val="0"/>
      <w:autoSpaceDN w:val="0"/>
      <w:adjustRightInd w:val="0"/>
      <w:spacing w:before="0" w:after="0"/>
      <w:jc w:val="left"/>
      <w:textAlignment w:val="baseline"/>
    </w:pPr>
    <w:rPr>
      <w:rFonts w:cs="Arial"/>
      <w:noProof/>
      <w:sz w:val="20"/>
      <w:szCs w:val="20"/>
      <w:lang w:eastAsia="es-CO"/>
    </w:rPr>
  </w:style>
  <w:style w:type="character" w:styleId="nfasis">
    <w:name w:val="Emphasis"/>
    <w:qFormat/>
    <w:rsid w:val="003E3030"/>
    <w:rPr>
      <w:i/>
      <w:iCs/>
    </w:rPr>
  </w:style>
  <w:style w:type="character" w:customStyle="1" w:styleId="st1">
    <w:name w:val="st1"/>
    <w:rsid w:val="003E3030"/>
  </w:style>
  <w:style w:type="character" w:customStyle="1" w:styleId="FontStyle66">
    <w:name w:val="Font Style66"/>
    <w:uiPriority w:val="99"/>
    <w:rsid w:val="003E3030"/>
    <w:rPr>
      <w:rFonts w:ascii="Arial Narrow" w:hAnsi="Arial Narrow" w:cs="Arial Narrow"/>
      <w:sz w:val="22"/>
      <w:szCs w:val="22"/>
    </w:rPr>
  </w:style>
  <w:style w:type="paragraph" w:customStyle="1" w:styleId="Style48">
    <w:name w:val="Style48"/>
    <w:basedOn w:val="Normal"/>
    <w:uiPriority w:val="99"/>
    <w:rsid w:val="003E3030"/>
    <w:pPr>
      <w:widowControl w:val="0"/>
      <w:autoSpaceDE w:val="0"/>
      <w:autoSpaceDN w:val="0"/>
      <w:adjustRightInd w:val="0"/>
      <w:spacing w:before="0" w:after="0" w:line="274" w:lineRule="exact"/>
    </w:pPr>
    <w:rPr>
      <w:rFonts w:ascii="Arial Narrow" w:hAnsi="Arial Narrow"/>
      <w:sz w:val="24"/>
      <w:lang w:val="es-ES"/>
    </w:rPr>
  </w:style>
  <w:style w:type="paragraph" w:customStyle="1" w:styleId="Textoindependiente22">
    <w:name w:val="Texto independiente 22"/>
    <w:basedOn w:val="Normal"/>
    <w:rsid w:val="003E3030"/>
    <w:pPr>
      <w:widowControl w:val="0"/>
      <w:overflowPunct w:val="0"/>
      <w:autoSpaceDE w:val="0"/>
      <w:autoSpaceDN w:val="0"/>
      <w:adjustRightInd w:val="0"/>
      <w:spacing w:before="0" w:after="0" w:line="360" w:lineRule="auto"/>
    </w:pPr>
    <w:rPr>
      <w:sz w:val="24"/>
      <w:szCs w:val="20"/>
    </w:rPr>
  </w:style>
  <w:style w:type="paragraph" w:customStyle="1" w:styleId="Textoindependiente23">
    <w:name w:val="Texto independiente 23"/>
    <w:basedOn w:val="Normal"/>
    <w:rsid w:val="003E3030"/>
    <w:pPr>
      <w:widowControl w:val="0"/>
      <w:overflowPunct w:val="0"/>
      <w:autoSpaceDE w:val="0"/>
      <w:autoSpaceDN w:val="0"/>
      <w:adjustRightInd w:val="0"/>
      <w:spacing w:before="0" w:after="0" w:line="360" w:lineRule="auto"/>
      <w:textAlignment w:val="baseline"/>
    </w:pPr>
    <w:rPr>
      <w:sz w:val="24"/>
      <w:szCs w:val="20"/>
    </w:rPr>
  </w:style>
  <w:style w:type="paragraph" w:customStyle="1" w:styleId="Textoindependiente32">
    <w:name w:val="Texto independiente 32"/>
    <w:basedOn w:val="Normal"/>
    <w:rsid w:val="003E3030"/>
    <w:pPr>
      <w:widowControl w:val="0"/>
      <w:overflowPunct w:val="0"/>
      <w:autoSpaceDE w:val="0"/>
      <w:autoSpaceDN w:val="0"/>
      <w:adjustRightInd w:val="0"/>
      <w:spacing w:before="0" w:after="0"/>
      <w:textAlignment w:val="baseline"/>
    </w:pPr>
    <w:rPr>
      <w:b/>
      <w:sz w:val="24"/>
      <w:szCs w:val="20"/>
    </w:rPr>
  </w:style>
  <w:style w:type="character" w:customStyle="1" w:styleId="Ttulo3Car1">
    <w:name w:val="Título 3 Car1"/>
    <w:uiPriority w:val="99"/>
    <w:rsid w:val="003E3030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CarCar9">
    <w:name w:val="Car Car9"/>
    <w:locked/>
    <w:rsid w:val="003E3030"/>
    <w:rPr>
      <w:rFonts w:cs="Times New Roman"/>
      <w:b/>
      <w:sz w:val="28"/>
      <w:lang w:val="es-ES_tradnl" w:eastAsia="es-ES"/>
    </w:rPr>
  </w:style>
  <w:style w:type="paragraph" w:customStyle="1" w:styleId="Captulo7">
    <w:name w:val="Capítulo 7"/>
    <w:basedOn w:val="Prrafodelista"/>
    <w:qFormat/>
    <w:rsid w:val="003E3030"/>
    <w:pPr>
      <w:numPr>
        <w:numId w:val="12"/>
      </w:numPr>
      <w:spacing w:before="0" w:after="200" w:line="276" w:lineRule="auto"/>
      <w:jc w:val="left"/>
    </w:pPr>
    <w:rPr>
      <w:rFonts w:eastAsia="Calibri" w:cs="Arial"/>
      <w:b/>
      <w:bCs/>
      <w:color w:val="1C1C1C"/>
      <w:sz w:val="20"/>
      <w:szCs w:val="20"/>
      <w:lang w:eastAsia="en-US"/>
    </w:rPr>
  </w:style>
  <w:style w:type="paragraph" w:customStyle="1" w:styleId="Capitulo1">
    <w:name w:val="Capitulo 1"/>
    <w:basedOn w:val="Normal"/>
    <w:qFormat/>
    <w:rsid w:val="003E3030"/>
    <w:pPr>
      <w:keepNext/>
      <w:numPr>
        <w:numId w:val="15"/>
      </w:numPr>
      <w:spacing w:after="200" w:line="276" w:lineRule="auto"/>
      <w:jc w:val="left"/>
      <w:outlineLvl w:val="1"/>
    </w:pPr>
    <w:rPr>
      <w:rFonts w:cs="Arial"/>
      <w:b/>
      <w:color w:val="000000"/>
      <w:sz w:val="20"/>
      <w:szCs w:val="20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3E30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E3030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fontstyle01">
    <w:name w:val="fontstyle01"/>
    <w:basedOn w:val="Fuentedeprrafopredeter"/>
    <w:rsid w:val="003E3030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3E3030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3E30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973121-183C-4D66-B64F-63457A4A3A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1792</Words>
  <Characters>9857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ADAMILA</cp:lastModifiedBy>
  <cp:revision>21</cp:revision>
  <cp:lastPrinted>2021-05-20T17:01:00Z</cp:lastPrinted>
  <dcterms:created xsi:type="dcterms:W3CDTF">2021-05-20T17:04:00Z</dcterms:created>
  <dcterms:modified xsi:type="dcterms:W3CDTF">2026-09-02T04:50:00Z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