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6A707D" w14:textId="77777777" w:rsidR="0012244B" w:rsidRDefault="0012244B">
      <w:pPr>
        <w:jc w:val="both"/>
        <w:rPr>
          <w:rFonts w:ascii="Century Gothic" w:eastAsia="Century Gothic" w:hAnsi="Century Gothic" w:cs="Century Gothic"/>
          <w:sz w:val="22"/>
          <w:szCs w:val="22"/>
        </w:rPr>
      </w:pPr>
    </w:p>
    <w:p w14:paraId="576A51FC" w14:textId="77777777" w:rsidR="0012244B" w:rsidRDefault="001F0625">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ANEXO 4</w:t>
      </w:r>
    </w:p>
    <w:p w14:paraId="24D823F0" w14:textId="77777777" w:rsidR="0012244B" w:rsidRDefault="001F0625">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UNIÓN TEMPORAL</w:t>
      </w:r>
    </w:p>
    <w:p w14:paraId="12E77D8A" w14:textId="77777777" w:rsidR="0012244B" w:rsidRDefault="0012244B">
      <w:pPr>
        <w:jc w:val="both"/>
        <w:rPr>
          <w:rFonts w:ascii="Century Gothic" w:eastAsia="Century Gothic" w:hAnsi="Century Gothic" w:cs="Century Gothic"/>
          <w:sz w:val="22"/>
          <w:szCs w:val="22"/>
        </w:rPr>
      </w:pPr>
    </w:p>
    <w:p w14:paraId="55C7D852"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6EC29CAD" w14:textId="77777777" w:rsidR="0012244B" w:rsidRDefault="0012244B">
      <w:pPr>
        <w:jc w:val="both"/>
        <w:rPr>
          <w:rFonts w:ascii="Century Gothic" w:eastAsia="Century Gothic" w:hAnsi="Century Gothic" w:cs="Century Gothic"/>
          <w:sz w:val="22"/>
          <w:szCs w:val="22"/>
        </w:rPr>
      </w:pPr>
    </w:p>
    <w:p w14:paraId="3B017F5A" w14:textId="6A30CF10"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PRIMERA: OBJETO El objeto del presente documento es la integración de una UNIÓN TEMPORAL entre, __________________ y________________________, con el propósito presentar en forma conjunta propuesta, para el Proceso de Mínima Cuantía </w:t>
      </w:r>
      <w:r w:rsidRPr="001F0625">
        <w:rPr>
          <w:rFonts w:ascii="Century Gothic" w:eastAsia="Century Gothic" w:hAnsi="Century Gothic" w:cs="Century Gothic"/>
          <w:sz w:val="22"/>
          <w:szCs w:val="22"/>
        </w:rPr>
        <w:t>MC-</w:t>
      </w:r>
      <w:r w:rsidR="00205C42">
        <w:rPr>
          <w:rFonts w:ascii="Century Gothic" w:eastAsia="Century Gothic" w:hAnsi="Century Gothic" w:cs="Century Gothic"/>
          <w:sz w:val="22"/>
          <w:szCs w:val="22"/>
        </w:rPr>
        <w:t>1</w:t>
      </w:r>
      <w:r w:rsidR="00F5724C">
        <w:rPr>
          <w:rFonts w:ascii="Century Gothic" w:eastAsia="Century Gothic" w:hAnsi="Century Gothic" w:cs="Century Gothic"/>
          <w:sz w:val="22"/>
          <w:szCs w:val="22"/>
        </w:rPr>
        <w:t>4</w:t>
      </w:r>
      <w:r w:rsidRPr="001F0625">
        <w:rPr>
          <w:rFonts w:ascii="Century Gothic" w:eastAsia="Century Gothic" w:hAnsi="Century Gothic" w:cs="Century Gothic"/>
          <w:sz w:val="22"/>
          <w:szCs w:val="22"/>
        </w:rPr>
        <w:t>-202</w:t>
      </w:r>
      <w:r w:rsidR="004A5C91">
        <w:rPr>
          <w:rFonts w:ascii="Century Gothic" w:eastAsia="Century Gothic" w:hAnsi="Century Gothic" w:cs="Century Gothic"/>
          <w:sz w:val="22"/>
          <w:szCs w:val="22"/>
        </w:rPr>
        <w:t>6</w:t>
      </w:r>
      <w:r>
        <w:rPr>
          <w:rFonts w:ascii="Century Gothic" w:eastAsia="Century Gothic" w:hAnsi="Century Gothic" w:cs="Century Gothic"/>
          <w:sz w:val="22"/>
          <w:szCs w:val="22"/>
        </w:rPr>
        <w:t xml:space="preserve">, convocado por EL </w:t>
      </w:r>
      <w:r w:rsidR="0035679B">
        <w:rPr>
          <w:rFonts w:ascii="Century Gothic" w:eastAsia="Century Gothic" w:hAnsi="Century Gothic" w:cs="Century Gothic"/>
          <w:sz w:val="22"/>
          <w:szCs w:val="22"/>
        </w:rPr>
        <w:t>IDCTS</w:t>
      </w:r>
      <w:r>
        <w:rPr>
          <w:rFonts w:ascii="Century Gothic" w:eastAsia="Century Gothic" w:hAnsi="Century Gothic" w:cs="Century Gothic"/>
          <w:sz w:val="22"/>
          <w:szCs w:val="22"/>
        </w:rPr>
        <w:t xml:space="preserve"> cuyo objeto es</w:t>
      </w:r>
      <w:r>
        <w:rPr>
          <w:rFonts w:ascii="Century Gothic" w:eastAsia="Century Gothic" w:hAnsi="Century Gothic" w:cs="Century Gothic"/>
          <w:i/>
          <w:sz w:val="22"/>
          <w:szCs w:val="22"/>
        </w:rPr>
        <w:t>:</w:t>
      </w:r>
      <w:r>
        <w:rPr>
          <w:rFonts w:ascii="Century Gothic" w:eastAsia="Century Gothic" w:hAnsi="Century Gothic" w:cs="Century Gothic"/>
          <w:sz w:val="22"/>
          <w:szCs w:val="22"/>
        </w:rPr>
        <w:t xml:space="preserve"> “</w:t>
      </w:r>
      <w:r w:rsidR="00205C42" w:rsidRPr="00205C42">
        <w:rPr>
          <w:rFonts w:ascii="Century Gothic" w:eastAsia="Century Gothic" w:hAnsi="Century Gothic" w:cs="Century Gothic"/>
          <w:b/>
          <w:bCs/>
          <w:sz w:val="22"/>
          <w:szCs w:val="22"/>
        </w:rPr>
        <w:t>SUMINISTRO DE ELEMENTOS DE ASEO Y CAFETERÍA PARA EL FUNCIONAMIENTO DEL INSTITUTO DE DEPORTE, CULTURA Y TURISMO DE SUBACHOQUE</w:t>
      </w:r>
      <w:r>
        <w:rPr>
          <w:rFonts w:ascii="Century Gothic" w:eastAsia="Century Gothic" w:hAnsi="Century Gothic" w:cs="Century Gothic"/>
          <w:sz w:val="22"/>
          <w:szCs w:val="22"/>
        </w:rPr>
        <w:t>”</w:t>
      </w:r>
    </w:p>
    <w:p w14:paraId="437F65C1" w14:textId="77777777" w:rsidR="0012244B" w:rsidRDefault="0012244B">
      <w:pPr>
        <w:jc w:val="both"/>
        <w:rPr>
          <w:rFonts w:ascii="Century Gothic" w:eastAsia="Century Gothic" w:hAnsi="Century Gothic" w:cs="Century Gothic"/>
          <w:sz w:val="22"/>
          <w:szCs w:val="22"/>
        </w:rPr>
      </w:pPr>
    </w:p>
    <w:p w14:paraId="133EEB4F"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FD5EDBE" w14:textId="77777777" w:rsidR="0012244B" w:rsidRDefault="0012244B">
      <w:pPr>
        <w:jc w:val="both"/>
        <w:rPr>
          <w:rFonts w:ascii="Century Gothic" w:eastAsia="Century Gothic" w:hAnsi="Century Gothic" w:cs="Century Gothic"/>
          <w:sz w:val="22"/>
          <w:szCs w:val="22"/>
        </w:rPr>
      </w:pPr>
    </w:p>
    <w:p w14:paraId="7D0E8D2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SEGUNDA.  NOMBRE Y DOMICILIO. - La UNIÓN TEMPORAL se denominará ______, y su domicilio será la ciudad de ____________, con dirección en_______________, oficina, ______________, FAX __________, Teléfono ____________.</w:t>
      </w:r>
    </w:p>
    <w:p w14:paraId="3249159D" w14:textId="77777777" w:rsidR="0012244B" w:rsidRDefault="0012244B">
      <w:pPr>
        <w:jc w:val="both"/>
        <w:rPr>
          <w:rFonts w:ascii="Century Gothic" w:eastAsia="Century Gothic" w:hAnsi="Century Gothic" w:cs="Century Gothic"/>
          <w:sz w:val="22"/>
          <w:szCs w:val="22"/>
        </w:rPr>
      </w:pPr>
    </w:p>
    <w:p w14:paraId="38CEEDC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TERCERA: TÉRMINOS Y EXTENSIÓN DE LA PARTICIPACIÓN DE ACUERDO CON LA LEY.- La participación de cada una de las partes que conforman el cien por ciento (100%), de la UNIÓN TEMPORAL no podrán ser modificados sin el consentimiento previo del MUNICPIO DE SUBACHOQUE, y  para efectos de la aplicación de las sanciones por incumplimiento de las obligaciones derivadas de la propuesta y del contrato, convenimos que los términos y extensión de nuestra participación en la ejecución del contrato es la siguiente:</w:t>
      </w:r>
    </w:p>
    <w:p w14:paraId="758562B4" w14:textId="77777777" w:rsidR="0012244B" w:rsidRDefault="0012244B">
      <w:pPr>
        <w:jc w:val="both"/>
        <w:rPr>
          <w:rFonts w:ascii="Century Gothic" w:eastAsia="Century Gothic" w:hAnsi="Century Gothic" w:cs="Century Gothic"/>
          <w:sz w:val="22"/>
          <w:szCs w:val="22"/>
        </w:rPr>
      </w:pPr>
    </w:p>
    <w:tbl>
      <w:tblPr>
        <w:tblStyle w:val="a2"/>
        <w:tblW w:w="9272" w:type="dxa"/>
        <w:tblInd w:w="0" w:type="dxa"/>
        <w:tblLayout w:type="fixed"/>
        <w:tblLook w:val="0000" w:firstRow="0" w:lastRow="0" w:firstColumn="0" w:lastColumn="0" w:noHBand="0" w:noVBand="0"/>
      </w:tblPr>
      <w:tblGrid>
        <w:gridCol w:w="3291"/>
        <w:gridCol w:w="1260"/>
        <w:gridCol w:w="4721"/>
      </w:tblGrid>
      <w:tr w:rsidR="0012244B" w14:paraId="5FD5A363" w14:textId="77777777">
        <w:trPr>
          <w:trHeight w:val="720"/>
        </w:trPr>
        <w:tc>
          <w:tcPr>
            <w:tcW w:w="3291" w:type="dxa"/>
            <w:tcBorders>
              <w:top w:val="single" w:sz="6" w:space="0" w:color="000000"/>
              <w:left w:val="single" w:sz="6" w:space="0" w:color="000000"/>
              <w:bottom w:val="single" w:sz="6" w:space="0" w:color="000000"/>
            </w:tcBorders>
            <w:shd w:val="clear" w:color="auto" w:fill="auto"/>
          </w:tcPr>
          <w:p w14:paraId="19288B0E" w14:textId="77777777" w:rsidR="0012244B" w:rsidRDefault="0012244B">
            <w:pPr>
              <w:jc w:val="both"/>
              <w:rPr>
                <w:rFonts w:ascii="Century Gothic" w:eastAsia="Century Gothic" w:hAnsi="Century Gothic" w:cs="Century Gothic"/>
                <w:sz w:val="22"/>
                <w:szCs w:val="22"/>
              </w:rPr>
            </w:pPr>
          </w:p>
          <w:p w14:paraId="436B4EB5"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14:paraId="06B75F8E" w14:textId="77777777" w:rsidR="0012244B" w:rsidRDefault="0012244B">
            <w:pPr>
              <w:jc w:val="both"/>
              <w:rPr>
                <w:rFonts w:ascii="Century Gothic" w:eastAsia="Century Gothic" w:hAnsi="Century Gothic" w:cs="Century Gothic"/>
                <w:sz w:val="22"/>
                <w:szCs w:val="22"/>
              </w:rPr>
            </w:pPr>
          </w:p>
          <w:p w14:paraId="43D9905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0C835DEF" w14:textId="77777777" w:rsidR="0012244B" w:rsidRDefault="0012244B">
            <w:pPr>
              <w:jc w:val="both"/>
              <w:rPr>
                <w:rFonts w:ascii="Century Gothic" w:eastAsia="Century Gothic" w:hAnsi="Century Gothic" w:cs="Century Gothic"/>
                <w:sz w:val="22"/>
                <w:szCs w:val="22"/>
              </w:rPr>
            </w:pPr>
          </w:p>
          <w:p w14:paraId="26B744C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LABOR A DESARROLLAR EN LA PROPUESTA</w:t>
            </w:r>
          </w:p>
        </w:tc>
      </w:tr>
      <w:tr w:rsidR="0012244B" w14:paraId="2B9F45F5" w14:textId="77777777">
        <w:tc>
          <w:tcPr>
            <w:tcW w:w="3291" w:type="dxa"/>
            <w:tcBorders>
              <w:top w:val="single" w:sz="6" w:space="0" w:color="000000"/>
              <w:left w:val="single" w:sz="6" w:space="0" w:color="000000"/>
              <w:bottom w:val="single" w:sz="6" w:space="0" w:color="000000"/>
            </w:tcBorders>
            <w:shd w:val="clear" w:color="auto" w:fill="auto"/>
          </w:tcPr>
          <w:p w14:paraId="21E9EFCC" w14:textId="77777777" w:rsidR="0012244B" w:rsidRDefault="0012244B">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26A12EFE" w14:textId="77777777" w:rsidR="0012244B" w:rsidRDefault="0012244B">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10947D80" w14:textId="77777777" w:rsidR="0012244B" w:rsidRDefault="0012244B">
            <w:pPr>
              <w:jc w:val="both"/>
              <w:rPr>
                <w:rFonts w:ascii="Century Gothic" w:eastAsia="Century Gothic" w:hAnsi="Century Gothic" w:cs="Century Gothic"/>
                <w:sz w:val="22"/>
                <w:szCs w:val="22"/>
              </w:rPr>
            </w:pPr>
          </w:p>
        </w:tc>
      </w:tr>
      <w:tr w:rsidR="0012244B" w14:paraId="64B2BD13" w14:textId="77777777">
        <w:tc>
          <w:tcPr>
            <w:tcW w:w="3291" w:type="dxa"/>
            <w:tcBorders>
              <w:top w:val="single" w:sz="6" w:space="0" w:color="000000"/>
              <w:left w:val="single" w:sz="6" w:space="0" w:color="000000"/>
              <w:bottom w:val="single" w:sz="6" w:space="0" w:color="000000"/>
            </w:tcBorders>
            <w:shd w:val="clear" w:color="auto" w:fill="auto"/>
          </w:tcPr>
          <w:p w14:paraId="184B9329" w14:textId="77777777" w:rsidR="0012244B" w:rsidRDefault="0012244B">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shd w:val="clear" w:color="auto" w:fill="auto"/>
          </w:tcPr>
          <w:p w14:paraId="2659467E" w14:textId="77777777" w:rsidR="0012244B" w:rsidRDefault="0012244B">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49F204E6" w14:textId="77777777" w:rsidR="0012244B" w:rsidRDefault="0012244B">
            <w:pPr>
              <w:jc w:val="both"/>
              <w:rPr>
                <w:rFonts w:ascii="Century Gothic" w:eastAsia="Century Gothic" w:hAnsi="Century Gothic" w:cs="Century Gothic"/>
                <w:sz w:val="22"/>
                <w:szCs w:val="22"/>
              </w:rPr>
            </w:pPr>
          </w:p>
        </w:tc>
      </w:tr>
    </w:tbl>
    <w:p w14:paraId="380C73B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CUARTA: OBLIGACIONES Y SANCIONES. Los miembros de la UNIÓN TEMPORAL responderán solidariamente en cada uno de los compromisos que esta celebre con el MUNICPIO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50C0304F" w14:textId="77777777" w:rsidR="0012244B" w:rsidRDefault="0012244B">
      <w:pPr>
        <w:jc w:val="both"/>
        <w:rPr>
          <w:rFonts w:ascii="Century Gothic" w:eastAsia="Century Gothic" w:hAnsi="Century Gothic" w:cs="Century Gothic"/>
          <w:sz w:val="22"/>
          <w:szCs w:val="22"/>
        </w:rPr>
      </w:pPr>
    </w:p>
    <w:p w14:paraId="780A381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3B15B732" w14:textId="77777777" w:rsidR="0012244B" w:rsidRDefault="0012244B">
      <w:pPr>
        <w:jc w:val="both"/>
        <w:rPr>
          <w:rFonts w:ascii="Century Gothic" w:eastAsia="Century Gothic" w:hAnsi="Century Gothic" w:cs="Century Gothic"/>
          <w:sz w:val="22"/>
          <w:szCs w:val="22"/>
        </w:rPr>
      </w:pPr>
    </w:p>
    <w:p w14:paraId="4B21DCE5"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SEXTA: CESIÓN. -  No se podrá ceder en todo o en parte la participación de alguno de los integrantes de la UNIÓN TEMPORAL, entre ellos. Cuando se trate de cesión  a un tercero se requerirá aprobación escrita previa </w:t>
      </w:r>
      <w:proofErr w:type="spellStart"/>
      <w:r>
        <w:rPr>
          <w:rFonts w:ascii="Century Gothic" w:eastAsia="Century Gothic" w:hAnsi="Century Gothic" w:cs="Century Gothic"/>
          <w:sz w:val="22"/>
          <w:szCs w:val="22"/>
        </w:rPr>
        <w:t>de el</w:t>
      </w:r>
      <w:proofErr w:type="spellEnd"/>
      <w:r>
        <w:rPr>
          <w:rFonts w:ascii="Century Gothic" w:eastAsia="Century Gothic" w:hAnsi="Century Gothic" w:cs="Century Gothic"/>
          <w:sz w:val="22"/>
          <w:szCs w:val="22"/>
        </w:rPr>
        <w:t xml:space="preserve"> MUNICPIO DE SUBACHOQUE quien se reserva la facultad de aprobar dicha cesión.</w:t>
      </w:r>
    </w:p>
    <w:p w14:paraId="6D240DF6" w14:textId="77777777" w:rsidR="0012244B" w:rsidRDefault="0012244B">
      <w:pPr>
        <w:jc w:val="both"/>
        <w:rPr>
          <w:rFonts w:ascii="Century Gothic" w:eastAsia="Century Gothic" w:hAnsi="Century Gothic" w:cs="Century Gothic"/>
          <w:sz w:val="22"/>
          <w:szCs w:val="22"/>
        </w:rPr>
      </w:pPr>
    </w:p>
    <w:p w14:paraId="1B388F3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63DB7D75" w14:textId="77777777" w:rsidR="0012244B" w:rsidRDefault="0012244B">
      <w:pPr>
        <w:jc w:val="both"/>
        <w:rPr>
          <w:rFonts w:ascii="Century Gothic" w:eastAsia="Century Gothic" w:hAnsi="Century Gothic" w:cs="Century Gothic"/>
          <w:sz w:val="22"/>
          <w:szCs w:val="22"/>
        </w:rPr>
      </w:pPr>
    </w:p>
    <w:p w14:paraId="7668E617"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OCTAVA: lote o lotes a los que se presenta oferta </w:t>
      </w:r>
    </w:p>
    <w:p w14:paraId="314FF279" w14:textId="77777777" w:rsidR="0012244B" w:rsidRDefault="0012244B">
      <w:pPr>
        <w:jc w:val="both"/>
        <w:rPr>
          <w:rFonts w:ascii="Century Gothic" w:eastAsia="Century Gothic" w:hAnsi="Century Gothic" w:cs="Century Gothic"/>
          <w:sz w:val="22"/>
          <w:szCs w:val="22"/>
        </w:rPr>
      </w:pPr>
      <w:bookmarkStart w:id="0" w:name="_heading=h.gjdgxs" w:colFirst="0" w:colLast="0"/>
      <w:bookmarkEnd w:id="0"/>
    </w:p>
    <w:p w14:paraId="6315D802"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580CAC93" w14:textId="77777777" w:rsidR="0012244B" w:rsidRDefault="0012244B">
      <w:pPr>
        <w:jc w:val="both"/>
        <w:rPr>
          <w:rFonts w:ascii="Century Gothic" w:eastAsia="Century Gothic" w:hAnsi="Century Gothic" w:cs="Century Gothic"/>
          <w:sz w:val="22"/>
          <w:szCs w:val="22"/>
        </w:rPr>
      </w:pPr>
    </w:p>
    <w:p w14:paraId="79457A2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Para constancia y aprobación, el presente documento se firma en la ciudad de __________ a los ______ días del mes de______ </w:t>
      </w:r>
      <w:proofErr w:type="spellStart"/>
      <w:r>
        <w:rPr>
          <w:rFonts w:ascii="Century Gothic" w:eastAsia="Century Gothic" w:hAnsi="Century Gothic" w:cs="Century Gothic"/>
          <w:sz w:val="22"/>
          <w:szCs w:val="22"/>
        </w:rPr>
        <w:t>de</w:t>
      </w:r>
      <w:proofErr w:type="spellEnd"/>
      <w:r>
        <w:rPr>
          <w:rFonts w:ascii="Century Gothic" w:eastAsia="Century Gothic" w:hAnsi="Century Gothic" w:cs="Century Gothic"/>
          <w:sz w:val="22"/>
          <w:szCs w:val="22"/>
        </w:rPr>
        <w:t xml:space="preserve"> 2022, por quienes intervinieron.</w:t>
      </w:r>
    </w:p>
    <w:p w14:paraId="796C7346" w14:textId="77777777" w:rsidR="0012244B" w:rsidRDefault="0012244B">
      <w:pPr>
        <w:jc w:val="both"/>
        <w:rPr>
          <w:rFonts w:ascii="Century Gothic" w:eastAsia="Century Gothic" w:hAnsi="Century Gothic" w:cs="Century Gothic"/>
          <w:sz w:val="22"/>
          <w:szCs w:val="22"/>
        </w:rPr>
      </w:pPr>
    </w:p>
    <w:p w14:paraId="508F325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DÉCIMA: FACTURACIÓN. La Unión Temporal facturará de la siguiente manera: </w:t>
      </w:r>
    </w:p>
    <w:p w14:paraId="208B6C28"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_________________________________________________________________</w:t>
      </w:r>
    </w:p>
    <w:p w14:paraId="1FC0FC9F" w14:textId="77777777" w:rsidR="0012244B" w:rsidRDefault="0012244B">
      <w:pPr>
        <w:jc w:val="both"/>
        <w:rPr>
          <w:rFonts w:ascii="Century Gothic" w:eastAsia="Century Gothic" w:hAnsi="Century Gothic" w:cs="Century Gothic"/>
          <w:sz w:val="22"/>
          <w:szCs w:val="22"/>
        </w:rPr>
      </w:pPr>
    </w:p>
    <w:p w14:paraId="49A81B2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DÉCIMA PRIMERA: CLAUSULAS OPCIONALES. El documento podrá contener las cláusulas opcionales que los asociados consideren pertinentes, siempre y cuando no contravengan lo dispuesto en la Ley 80/93.</w:t>
      </w:r>
    </w:p>
    <w:p w14:paraId="51278F1F" w14:textId="77777777" w:rsidR="0012244B" w:rsidRDefault="0012244B">
      <w:pPr>
        <w:jc w:val="both"/>
        <w:rPr>
          <w:rFonts w:ascii="Century Gothic" w:eastAsia="Century Gothic" w:hAnsi="Century Gothic" w:cs="Century Gothic"/>
          <w:sz w:val="22"/>
          <w:szCs w:val="22"/>
        </w:rPr>
      </w:pPr>
    </w:p>
    <w:tbl>
      <w:tblPr>
        <w:tblStyle w:val="a3"/>
        <w:tblW w:w="4348" w:type="dxa"/>
        <w:tblInd w:w="-10" w:type="dxa"/>
        <w:tblLayout w:type="fixed"/>
        <w:tblLook w:val="0000" w:firstRow="0" w:lastRow="0" w:firstColumn="0" w:lastColumn="0" w:noHBand="0" w:noVBand="0"/>
      </w:tblPr>
      <w:tblGrid>
        <w:gridCol w:w="4348"/>
      </w:tblGrid>
      <w:tr w:rsidR="0012244B" w14:paraId="47E82B18" w14:textId="77777777">
        <w:trPr>
          <w:trHeight w:val="1484"/>
        </w:trPr>
        <w:tc>
          <w:tcPr>
            <w:tcW w:w="4348" w:type="dxa"/>
            <w:shd w:val="clear" w:color="auto" w:fill="auto"/>
          </w:tcPr>
          <w:p w14:paraId="75AA892D"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2A5D7949"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F02BBC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06EA044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Representante Legal Consorcio             </w:t>
            </w:r>
          </w:p>
          <w:p w14:paraId="5AB3DD5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413FCEAA"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r>
      <w:tr w:rsidR="0012244B" w14:paraId="557A70D1" w14:textId="77777777">
        <w:trPr>
          <w:trHeight w:val="248"/>
        </w:trPr>
        <w:tc>
          <w:tcPr>
            <w:tcW w:w="4348" w:type="dxa"/>
            <w:shd w:val="clear" w:color="auto" w:fill="auto"/>
          </w:tcPr>
          <w:p w14:paraId="30CA21AB"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Acepto a la designación </w:t>
            </w:r>
            <w:r>
              <w:rPr>
                <w:rFonts w:ascii="Century Gothic" w:eastAsia="Century Gothic" w:hAnsi="Century Gothic" w:cs="Century Gothic"/>
                <w:sz w:val="22"/>
                <w:szCs w:val="22"/>
              </w:rPr>
              <w:tab/>
            </w:r>
          </w:p>
        </w:tc>
      </w:tr>
    </w:tbl>
    <w:p w14:paraId="5546D7A5" w14:textId="77777777" w:rsidR="0012244B" w:rsidRDefault="0012244B">
      <w:pPr>
        <w:jc w:val="both"/>
        <w:rPr>
          <w:rFonts w:ascii="Century Gothic" w:eastAsia="Century Gothic" w:hAnsi="Century Gothic" w:cs="Century Gothic"/>
          <w:sz w:val="22"/>
          <w:szCs w:val="22"/>
        </w:rPr>
      </w:pPr>
    </w:p>
    <w:tbl>
      <w:tblPr>
        <w:tblStyle w:val="a4"/>
        <w:tblW w:w="8696" w:type="dxa"/>
        <w:tblInd w:w="-10" w:type="dxa"/>
        <w:tblLayout w:type="fixed"/>
        <w:tblLook w:val="0000" w:firstRow="0" w:lastRow="0" w:firstColumn="0" w:lastColumn="0" w:noHBand="0" w:noVBand="0"/>
      </w:tblPr>
      <w:tblGrid>
        <w:gridCol w:w="4348"/>
        <w:gridCol w:w="4348"/>
      </w:tblGrid>
      <w:tr w:rsidR="0012244B" w14:paraId="72B8CD7B" w14:textId="77777777">
        <w:tc>
          <w:tcPr>
            <w:tcW w:w="4348" w:type="dxa"/>
            <w:shd w:val="clear" w:color="auto" w:fill="auto"/>
          </w:tcPr>
          <w:p w14:paraId="19CBA6FE"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34D20DC7"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79676B46"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0F8B506C"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6E98F99A"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7DAC75E3"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c>
          <w:tcPr>
            <w:tcW w:w="4348" w:type="dxa"/>
            <w:shd w:val="clear" w:color="auto" w:fill="auto"/>
          </w:tcPr>
          <w:p w14:paraId="5C3389DD"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403CBBA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74F6C8E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3A856530"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2A87A93F"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3174A251" w14:textId="77777777" w:rsidR="0012244B" w:rsidRDefault="001F0625">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p w14:paraId="6283BB64" w14:textId="77777777" w:rsidR="0012244B" w:rsidRDefault="0012244B">
            <w:pPr>
              <w:jc w:val="both"/>
              <w:rPr>
                <w:rFonts w:ascii="Century Gothic" w:eastAsia="Century Gothic" w:hAnsi="Century Gothic" w:cs="Century Gothic"/>
                <w:sz w:val="22"/>
                <w:szCs w:val="22"/>
              </w:rPr>
            </w:pPr>
          </w:p>
        </w:tc>
      </w:tr>
    </w:tbl>
    <w:p w14:paraId="36AFE5F0" w14:textId="77777777" w:rsidR="0012244B" w:rsidRDefault="0012244B">
      <w:pPr>
        <w:rPr>
          <w:rFonts w:ascii="Century Gothic" w:eastAsia="Century Gothic" w:hAnsi="Century Gothic" w:cs="Century Gothic"/>
          <w:sz w:val="22"/>
          <w:szCs w:val="22"/>
        </w:rPr>
      </w:pPr>
    </w:p>
    <w:sectPr w:rsidR="0012244B">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44B"/>
    <w:rsid w:val="0012244B"/>
    <w:rsid w:val="00187665"/>
    <w:rsid w:val="001C5B9E"/>
    <w:rsid w:val="001F0625"/>
    <w:rsid w:val="00205C42"/>
    <w:rsid w:val="0035679B"/>
    <w:rsid w:val="004A5C91"/>
    <w:rsid w:val="005E1F43"/>
    <w:rsid w:val="00856383"/>
    <w:rsid w:val="00AA22CD"/>
    <w:rsid w:val="00AB6B95"/>
    <w:rsid w:val="00F572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53D1"/>
  <w15:docId w15:val="{B2FADC65-D1D9-4E80-99F8-E0091E56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0" w:type="dxa"/>
        <w:right w:w="1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OBZWOGde2WU1pb0jwvsh0eIA==">CgMxLjAyCGguZ2pkZ3hzOAByITF6NC1WRF9hcUpUb3RWczd1SkRaOFE3TkVvTTdyRjduYg==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894</Words>
  <Characters>4918</Characters>
  <Application>Microsoft Office Word</Application>
  <DocSecurity>0</DocSecurity>
  <Lines>40</Lines>
  <Paragraphs>11</Paragraphs>
  <ScaleCrop>false</ScaleCrop>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CRISTIAM CUFIÑO</cp:lastModifiedBy>
  <cp:revision>10</cp:revision>
  <dcterms:created xsi:type="dcterms:W3CDTF">2024-07-16T02:21:00Z</dcterms:created>
  <dcterms:modified xsi:type="dcterms:W3CDTF">2026-09-10T19:36:00Z</dcterms:modified>
</cp:coreProperties>
</file>