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D8629" w14:textId="63891318" w:rsidR="005258E5" w:rsidRPr="007712B1" w:rsidRDefault="007712B1" w:rsidP="005258E5">
      <w:pPr>
        <w:jc w:val="center"/>
        <w:rPr>
          <w:rFonts w:ascii="Arial" w:eastAsia="Times New Roman" w:hAnsi="Arial" w:cs="Arial"/>
          <w:b/>
          <w:bCs/>
          <w:color w:val="000000" w:themeColor="text1"/>
          <w:lang w:val="es-ES_tradnl" w:eastAsia="es-ES"/>
        </w:rPr>
      </w:pPr>
      <w:r w:rsidRPr="007712B1">
        <w:rPr>
          <w:rFonts w:ascii="Arial" w:eastAsia="Times New Roman" w:hAnsi="Arial" w:cs="Arial"/>
          <w:b/>
          <w:bCs/>
          <w:color w:val="000000" w:themeColor="text1"/>
          <w:lang w:val="es-ES_tradnl" w:eastAsia="es-ES"/>
        </w:rPr>
        <w:t>POLICÍA METROPOLITANA DE BARRANQUILLA</w:t>
      </w:r>
    </w:p>
    <w:p w14:paraId="720A9807" w14:textId="5E090DB8" w:rsidR="005258E5" w:rsidRPr="007712B1" w:rsidRDefault="007712B1" w:rsidP="005258E5">
      <w:pPr>
        <w:jc w:val="both"/>
        <w:rPr>
          <w:rFonts w:ascii="Arial" w:eastAsia="Times New Roman" w:hAnsi="Arial" w:cs="Arial"/>
          <w:b/>
          <w:bCs/>
          <w:color w:val="000000" w:themeColor="text1"/>
          <w:sz w:val="20"/>
          <w:szCs w:val="20"/>
          <w:lang w:val="es-ES_tradnl" w:eastAsia="es-ES"/>
        </w:rPr>
      </w:pPr>
      <w:r w:rsidRPr="007712B1">
        <w:rPr>
          <w:rFonts w:ascii="Arial" w:eastAsia="Times New Roman" w:hAnsi="Arial" w:cs="Arial"/>
          <w:b/>
          <w:bCs/>
          <w:color w:val="000000" w:themeColor="text1"/>
          <w:sz w:val="20"/>
          <w:szCs w:val="20"/>
          <w:lang w:val="es-ES_tradnl" w:eastAsia="es-ES"/>
        </w:rPr>
        <w:t>BARRANQUILLA</w:t>
      </w:r>
      <w:r w:rsidR="005258E5" w:rsidRPr="007712B1">
        <w:rPr>
          <w:rFonts w:ascii="Arial" w:eastAsia="Times New Roman" w:hAnsi="Arial" w:cs="Arial"/>
          <w:b/>
          <w:bCs/>
          <w:color w:val="000000" w:themeColor="text1"/>
          <w:sz w:val="20"/>
          <w:szCs w:val="20"/>
          <w:lang w:val="es-ES_tradnl" w:eastAsia="es-ES"/>
        </w:rPr>
        <w:t xml:space="preserve"> </w:t>
      </w:r>
    </w:p>
    <w:p w14:paraId="1B772CD9" w14:textId="77777777" w:rsidR="005258E5" w:rsidRPr="002648BD" w:rsidRDefault="005258E5">
      <w:pPr>
        <w:pStyle w:val="Ttulo1"/>
        <w:numPr>
          <w:ilvl w:val="0"/>
          <w:numId w:val="7"/>
        </w:numPr>
        <w:ind w:left="0" w:firstLine="0"/>
        <w:jc w:val="center"/>
        <w:rPr>
          <w:rFonts w:ascii="Arial" w:hAnsi="Arial" w:cs="Arial"/>
          <w:color w:val="000000" w:themeColor="text1"/>
          <w:sz w:val="22"/>
          <w:szCs w:val="22"/>
        </w:rPr>
      </w:pPr>
      <w:r w:rsidRPr="002648BD">
        <w:rPr>
          <w:rFonts w:ascii="Arial" w:hAnsi="Arial" w:cs="Arial"/>
          <w:color w:val="000000" w:themeColor="text1"/>
          <w:sz w:val="22"/>
          <w:szCs w:val="22"/>
        </w:rPr>
        <w:t>ASPECTOS GENERALES DEL ESTUDIO PREVIO.</w:t>
      </w:r>
    </w:p>
    <w:p w14:paraId="1372EEE3" w14:textId="14F2690E" w:rsidR="005258E5" w:rsidRPr="009C7F2F" w:rsidRDefault="005258E5">
      <w:pPr>
        <w:pStyle w:val="Ttulo3"/>
        <w:keepLines w:val="0"/>
        <w:numPr>
          <w:ilvl w:val="0"/>
          <w:numId w:val="8"/>
        </w:numPr>
        <w:spacing w:before="240" w:after="60" w:line="240" w:lineRule="auto"/>
        <w:ind w:left="0" w:firstLine="0"/>
        <w:rPr>
          <w:rFonts w:ascii="Arial" w:hAnsi="Arial" w:cs="Arial"/>
          <w:b/>
          <w:bCs/>
          <w:color w:val="000000" w:themeColor="text1"/>
          <w:sz w:val="22"/>
          <w:szCs w:val="22"/>
        </w:rPr>
      </w:pPr>
      <w:r w:rsidRPr="002648BD">
        <w:rPr>
          <w:rFonts w:ascii="Arial" w:hAnsi="Arial" w:cs="Arial"/>
          <w:b/>
          <w:bCs/>
          <w:sz w:val="22"/>
          <w:szCs w:val="22"/>
        </w:rPr>
        <w:t xml:space="preserve"> </w:t>
      </w:r>
      <w:r w:rsidRPr="009C7F2F">
        <w:rPr>
          <w:rFonts w:ascii="Arial" w:hAnsi="Arial" w:cs="Arial"/>
          <w:b/>
          <w:bCs/>
          <w:color w:val="000000" w:themeColor="text1"/>
          <w:sz w:val="22"/>
          <w:szCs w:val="22"/>
        </w:rPr>
        <w:t xml:space="preserve">DEFINICIÓN O IDENTIFICACIÓN DE LA NECESIDAD Y </w:t>
      </w:r>
      <w:r w:rsidR="00D859B3" w:rsidRPr="009C7F2F">
        <w:rPr>
          <w:rFonts w:ascii="Arial" w:hAnsi="Arial" w:cs="Arial"/>
          <w:b/>
          <w:bCs/>
          <w:color w:val="000000" w:themeColor="text1"/>
          <w:sz w:val="22"/>
          <w:szCs w:val="22"/>
        </w:rPr>
        <w:t>ANÁLISIS</w:t>
      </w:r>
      <w:r w:rsidRPr="009C7F2F">
        <w:rPr>
          <w:rFonts w:ascii="Arial" w:hAnsi="Arial" w:cs="Arial"/>
          <w:b/>
          <w:bCs/>
          <w:color w:val="000000" w:themeColor="text1"/>
          <w:sz w:val="22"/>
          <w:szCs w:val="22"/>
        </w:rPr>
        <w:t xml:space="preserve"> DEL SECTOR</w:t>
      </w:r>
    </w:p>
    <w:p w14:paraId="5C2A9C53" w14:textId="77777777" w:rsidR="005258E5" w:rsidRPr="007105B8" w:rsidRDefault="005258E5" w:rsidP="005258E5">
      <w:pPr>
        <w:pStyle w:val="Prrafodelista"/>
        <w:ind w:left="0"/>
        <w:jc w:val="both"/>
        <w:rPr>
          <w:rFonts w:ascii="Arial" w:hAnsi="Arial" w:cs="Arial"/>
          <w:b/>
          <w:color w:val="808080" w:themeColor="background1" w:themeShade="80"/>
          <w:sz w:val="22"/>
          <w:szCs w:val="22"/>
        </w:rPr>
      </w:pPr>
    </w:p>
    <w:tbl>
      <w:tblPr>
        <w:tblW w:w="50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1"/>
        <w:gridCol w:w="7284"/>
      </w:tblGrid>
      <w:tr w:rsidR="005258E5" w:rsidRPr="00AA243B" w14:paraId="29D769E4" w14:textId="77777777" w:rsidTr="00ED6552">
        <w:trPr>
          <w:trHeight w:val="2256"/>
        </w:trPr>
        <w:tc>
          <w:tcPr>
            <w:tcW w:w="1274" w:type="pct"/>
            <w:vAlign w:val="center"/>
          </w:tcPr>
          <w:p w14:paraId="69BBFCCF" w14:textId="77777777" w:rsidR="005258E5" w:rsidRPr="00AA243B" w:rsidRDefault="005258E5">
            <w:pPr>
              <w:numPr>
                <w:ilvl w:val="1"/>
                <w:numId w:val="2"/>
              </w:numPr>
              <w:spacing w:after="0" w:line="240" w:lineRule="auto"/>
              <w:ind w:left="0" w:firstLine="0"/>
              <w:rPr>
                <w:rFonts w:ascii="Arial" w:hAnsi="Arial" w:cs="Arial"/>
                <w:b/>
              </w:rPr>
            </w:pPr>
            <w:r w:rsidRPr="00F4299F">
              <w:rPr>
                <w:rFonts w:ascii="Arial" w:hAnsi="Arial" w:cs="Arial"/>
                <w:b/>
                <w:sz w:val="20"/>
              </w:rPr>
              <w:t>DESCRIPCIÓN GENERAL DEL OBJETO</w:t>
            </w:r>
          </w:p>
        </w:tc>
        <w:tc>
          <w:tcPr>
            <w:tcW w:w="3726" w:type="pct"/>
            <w:vAlign w:val="center"/>
          </w:tcPr>
          <w:p w14:paraId="62DA151D" w14:textId="53FEB629" w:rsidR="005258E5" w:rsidRPr="00ED6552" w:rsidRDefault="00BC0A56" w:rsidP="005258E5">
            <w:pPr>
              <w:jc w:val="both"/>
              <w:rPr>
                <w:rFonts w:ascii="Arial" w:hAnsi="Arial" w:cs="Arial"/>
                <w:b/>
                <w:bCs/>
                <w:color w:val="808080" w:themeColor="background1" w:themeShade="80"/>
                <w:sz w:val="20"/>
                <w:szCs w:val="20"/>
                <w:lang w:eastAsia="es-CO"/>
              </w:rPr>
            </w:pPr>
            <w:r w:rsidRPr="00ED6552">
              <w:rPr>
                <w:rFonts w:ascii="Arial" w:hAnsi="Arial" w:cs="Arial"/>
                <w:b/>
                <w:bCs/>
                <w:sz w:val="20"/>
                <w:szCs w:val="20"/>
              </w:rPr>
              <w:t>“</w:t>
            </w:r>
            <w:r w:rsidR="009F63D7" w:rsidRPr="00ED6552">
              <w:rPr>
                <w:rFonts w:ascii="Arial" w:hAnsi="Arial" w:cs="Arial"/>
                <w:b/>
                <w:bCs/>
                <w:sz w:val="20"/>
                <w:szCs w:val="20"/>
              </w:rPr>
              <w:t>SERVICIO DE MANTENIMIENTO PREVENTIVO Y CORRECTIVO A TODO COSTO, GENERAL E INTEGRAL INCLUYE REPUESTOS, MANO DE OBRA, CON DESTINO AL PARQUE AUTOMOTOR</w:t>
            </w:r>
            <w:r w:rsidR="009D71DC" w:rsidRPr="00ED6552">
              <w:rPr>
                <w:rFonts w:ascii="Arial" w:hAnsi="Arial" w:cs="Arial"/>
                <w:b/>
                <w:bCs/>
                <w:sz w:val="20"/>
                <w:szCs w:val="20"/>
              </w:rPr>
              <w:t xml:space="preserve"> “VEHÍCULOS MULTIMARCA”</w:t>
            </w:r>
            <w:r w:rsidR="009F63D7" w:rsidRPr="00ED6552">
              <w:rPr>
                <w:rFonts w:ascii="Arial" w:hAnsi="Arial" w:cs="Arial"/>
                <w:b/>
                <w:bCs/>
                <w:sz w:val="20"/>
                <w:szCs w:val="20"/>
              </w:rPr>
              <w:t xml:space="preserve"> DE LA POLICIA METROPOLITANA DE BARRANQUILLA, DEATA, </w:t>
            </w:r>
            <w:r w:rsidR="00E41088" w:rsidRPr="00ED6552">
              <w:rPr>
                <w:rFonts w:ascii="Arial" w:hAnsi="Arial" w:cs="Arial"/>
                <w:b/>
                <w:bCs/>
                <w:sz w:val="20"/>
                <w:szCs w:val="20"/>
              </w:rPr>
              <w:t>DINCO</w:t>
            </w:r>
            <w:r w:rsidR="009F63D7" w:rsidRPr="00ED6552">
              <w:rPr>
                <w:rFonts w:ascii="Arial" w:hAnsi="Arial" w:cs="Arial"/>
                <w:b/>
                <w:bCs/>
                <w:sz w:val="20"/>
                <w:szCs w:val="20"/>
              </w:rPr>
              <w:t>, REGION 8 Y DEMAS UNIDADES DE APOYO O COMISION TEMPORAL QUE SE ENCUENTREN EN LOS INVENTARIOS DE LA POLICIA NACIONAL INCLUYE IMPUESTOS DE LEY</w:t>
            </w:r>
            <w:r w:rsidRPr="00ED6552">
              <w:rPr>
                <w:rFonts w:ascii="Arial" w:hAnsi="Arial" w:cs="Arial"/>
                <w:b/>
                <w:bCs/>
                <w:sz w:val="20"/>
                <w:szCs w:val="20"/>
              </w:rPr>
              <w:t>”</w:t>
            </w:r>
            <w:r w:rsidR="009F63D7" w:rsidRPr="00ED6552">
              <w:rPr>
                <w:rFonts w:ascii="Arial" w:hAnsi="Arial" w:cs="Arial"/>
                <w:b/>
                <w:bCs/>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
              <w:gridCol w:w="1389"/>
              <w:gridCol w:w="1389"/>
              <w:gridCol w:w="1390"/>
              <w:gridCol w:w="1389"/>
            </w:tblGrid>
            <w:tr w:rsidR="005258E5" w:rsidRPr="00AA243B" w14:paraId="1D5F75CC" w14:textId="77777777" w:rsidTr="009F63D7">
              <w:trPr>
                <w:trHeight w:val="243"/>
              </w:trPr>
              <w:tc>
                <w:tcPr>
                  <w:tcW w:w="1063" w:type="pct"/>
                  <w:vAlign w:val="center"/>
                </w:tcPr>
                <w:p w14:paraId="6368E2A8" w14:textId="77777777" w:rsidR="005258E5" w:rsidRPr="003F448B" w:rsidRDefault="005258E5" w:rsidP="005258E5">
                  <w:pPr>
                    <w:jc w:val="center"/>
                    <w:rPr>
                      <w:rFonts w:ascii="Arial" w:eastAsia="MS Mincho" w:hAnsi="Arial" w:cs="Arial"/>
                      <w:b/>
                      <w:bCs/>
                      <w:sz w:val="16"/>
                      <w:szCs w:val="16"/>
                    </w:rPr>
                  </w:pPr>
                  <w:r w:rsidRPr="003F448B">
                    <w:rPr>
                      <w:rFonts w:ascii="Arial" w:eastAsia="MS Mincho" w:hAnsi="Arial" w:cs="Arial"/>
                      <w:b/>
                      <w:bCs/>
                      <w:sz w:val="16"/>
                      <w:szCs w:val="16"/>
                    </w:rPr>
                    <w:t>CLASIFICACIÓN UNSPSC</w:t>
                  </w:r>
                </w:p>
              </w:tc>
              <w:tc>
                <w:tcPr>
                  <w:tcW w:w="984" w:type="pct"/>
                  <w:vAlign w:val="center"/>
                </w:tcPr>
                <w:p w14:paraId="49CC412A" w14:textId="41C9796E" w:rsidR="005258E5" w:rsidRPr="003F448B" w:rsidRDefault="00104BFA" w:rsidP="005258E5">
                  <w:pPr>
                    <w:jc w:val="center"/>
                    <w:rPr>
                      <w:rFonts w:ascii="Arial" w:eastAsia="MS Mincho" w:hAnsi="Arial" w:cs="Arial"/>
                      <w:b/>
                      <w:bCs/>
                      <w:sz w:val="16"/>
                      <w:szCs w:val="16"/>
                    </w:rPr>
                  </w:pPr>
                  <w:r w:rsidRPr="003F448B">
                    <w:rPr>
                      <w:rFonts w:ascii="Arial" w:eastAsia="MS Mincho" w:hAnsi="Arial" w:cs="Arial"/>
                      <w:b/>
                      <w:bCs/>
                      <w:sz w:val="16"/>
                      <w:szCs w:val="16"/>
                    </w:rPr>
                    <w:t>SEGMENTO</w:t>
                  </w:r>
                </w:p>
              </w:tc>
              <w:tc>
                <w:tcPr>
                  <w:tcW w:w="984" w:type="pct"/>
                  <w:vAlign w:val="center"/>
                </w:tcPr>
                <w:p w14:paraId="3BECC4F2" w14:textId="7BD3EDB1" w:rsidR="005258E5" w:rsidRPr="003F448B" w:rsidRDefault="00104BFA" w:rsidP="005258E5">
                  <w:pPr>
                    <w:jc w:val="center"/>
                    <w:rPr>
                      <w:rFonts w:ascii="Arial" w:eastAsia="MS Mincho" w:hAnsi="Arial" w:cs="Arial"/>
                      <w:b/>
                      <w:bCs/>
                      <w:sz w:val="16"/>
                      <w:szCs w:val="16"/>
                    </w:rPr>
                  </w:pPr>
                  <w:r w:rsidRPr="003F448B">
                    <w:rPr>
                      <w:rFonts w:ascii="Arial" w:eastAsia="MS Mincho" w:hAnsi="Arial" w:cs="Arial"/>
                      <w:b/>
                      <w:bCs/>
                      <w:sz w:val="16"/>
                      <w:szCs w:val="16"/>
                    </w:rPr>
                    <w:t>FAMILIA</w:t>
                  </w:r>
                </w:p>
              </w:tc>
              <w:tc>
                <w:tcPr>
                  <w:tcW w:w="985" w:type="pct"/>
                  <w:vAlign w:val="center"/>
                </w:tcPr>
                <w:p w14:paraId="054C45D8" w14:textId="5A56173F" w:rsidR="005258E5" w:rsidRPr="003F448B" w:rsidRDefault="00104BFA" w:rsidP="005258E5">
                  <w:pPr>
                    <w:jc w:val="center"/>
                    <w:rPr>
                      <w:rFonts w:ascii="Arial" w:eastAsia="MS Mincho" w:hAnsi="Arial" w:cs="Arial"/>
                      <w:b/>
                      <w:bCs/>
                      <w:sz w:val="16"/>
                      <w:szCs w:val="16"/>
                    </w:rPr>
                  </w:pPr>
                  <w:r w:rsidRPr="003F448B">
                    <w:rPr>
                      <w:rFonts w:ascii="Arial" w:eastAsia="MS Mincho" w:hAnsi="Arial" w:cs="Arial"/>
                      <w:b/>
                      <w:bCs/>
                      <w:sz w:val="16"/>
                      <w:szCs w:val="16"/>
                    </w:rPr>
                    <w:t>CLASE</w:t>
                  </w:r>
                </w:p>
              </w:tc>
              <w:tc>
                <w:tcPr>
                  <w:tcW w:w="984" w:type="pct"/>
                  <w:vAlign w:val="center"/>
                </w:tcPr>
                <w:p w14:paraId="5A201F59" w14:textId="665507CD" w:rsidR="005258E5" w:rsidRPr="003F448B" w:rsidRDefault="00104BFA" w:rsidP="005258E5">
                  <w:pPr>
                    <w:jc w:val="center"/>
                    <w:rPr>
                      <w:rFonts w:ascii="Arial" w:eastAsia="MS Mincho" w:hAnsi="Arial" w:cs="Arial"/>
                      <w:b/>
                      <w:bCs/>
                      <w:sz w:val="16"/>
                      <w:szCs w:val="16"/>
                    </w:rPr>
                  </w:pPr>
                  <w:r w:rsidRPr="003F448B">
                    <w:rPr>
                      <w:rFonts w:ascii="Arial" w:eastAsia="MS Mincho" w:hAnsi="Arial" w:cs="Arial"/>
                      <w:b/>
                      <w:bCs/>
                      <w:sz w:val="16"/>
                      <w:szCs w:val="16"/>
                    </w:rPr>
                    <w:t>PRODUCTO</w:t>
                  </w:r>
                </w:p>
              </w:tc>
            </w:tr>
            <w:tr w:rsidR="009F63D7" w:rsidRPr="00AA243B" w14:paraId="51710CB0" w14:textId="77777777" w:rsidTr="009F63D7">
              <w:trPr>
                <w:trHeight w:val="665"/>
              </w:trPr>
              <w:tc>
                <w:tcPr>
                  <w:tcW w:w="1063" w:type="pct"/>
                  <w:vAlign w:val="center"/>
                </w:tcPr>
                <w:p w14:paraId="7236CC21" w14:textId="37490A89" w:rsidR="009F63D7" w:rsidRPr="009F63D7" w:rsidRDefault="009F63D7" w:rsidP="009F63D7">
                  <w:pPr>
                    <w:jc w:val="center"/>
                    <w:rPr>
                      <w:rFonts w:ascii="Arial" w:hAnsi="Arial" w:cs="Arial"/>
                      <w:sz w:val="16"/>
                      <w:szCs w:val="16"/>
                    </w:rPr>
                  </w:pPr>
                  <w:r w:rsidRPr="009F63D7">
                    <w:rPr>
                      <w:rFonts w:ascii="Arial" w:hAnsi="Arial" w:cs="Arial"/>
                      <w:sz w:val="16"/>
                      <w:szCs w:val="16"/>
                    </w:rPr>
                    <w:t>78181500</w:t>
                  </w:r>
                </w:p>
              </w:tc>
              <w:tc>
                <w:tcPr>
                  <w:tcW w:w="984" w:type="pct"/>
                </w:tcPr>
                <w:p w14:paraId="3B41F098" w14:textId="0825F1EE" w:rsidR="009F63D7" w:rsidRPr="009F63D7" w:rsidRDefault="009F63D7" w:rsidP="009F63D7">
                  <w:pPr>
                    <w:jc w:val="center"/>
                    <w:rPr>
                      <w:rFonts w:ascii="Arial" w:hAnsi="Arial" w:cs="Arial"/>
                      <w:sz w:val="16"/>
                      <w:szCs w:val="16"/>
                    </w:rPr>
                  </w:pPr>
                  <w:r w:rsidRPr="009F63D7">
                    <w:rPr>
                      <w:rFonts w:ascii="Arial" w:hAnsi="Arial" w:cs="Arial"/>
                      <w:sz w:val="16"/>
                      <w:szCs w:val="16"/>
                    </w:rPr>
                    <w:t>Servicio de transporte, almacenaje y correo</w:t>
                  </w:r>
                </w:p>
              </w:tc>
              <w:tc>
                <w:tcPr>
                  <w:tcW w:w="984" w:type="pct"/>
                </w:tcPr>
                <w:p w14:paraId="6BB7D28E" w14:textId="32BEE7DE" w:rsidR="009F63D7" w:rsidRPr="009F63D7" w:rsidRDefault="009F63D7" w:rsidP="009F63D7">
                  <w:pPr>
                    <w:jc w:val="center"/>
                    <w:rPr>
                      <w:rFonts w:ascii="Arial" w:hAnsi="Arial" w:cs="Arial"/>
                      <w:sz w:val="16"/>
                      <w:szCs w:val="16"/>
                    </w:rPr>
                  </w:pPr>
                  <w:r w:rsidRPr="009F63D7">
                    <w:rPr>
                      <w:rFonts w:ascii="Arial" w:hAnsi="Arial" w:cs="Arial"/>
                      <w:sz w:val="16"/>
                      <w:szCs w:val="16"/>
                    </w:rPr>
                    <w:t>Servicios de mantenimiento o reparación de transportes</w:t>
                  </w:r>
                </w:p>
              </w:tc>
              <w:tc>
                <w:tcPr>
                  <w:tcW w:w="985" w:type="pct"/>
                </w:tcPr>
                <w:p w14:paraId="06157B8A" w14:textId="60D1F029" w:rsidR="009F63D7" w:rsidRPr="009F63D7" w:rsidRDefault="009F63D7" w:rsidP="009F63D7">
                  <w:pPr>
                    <w:jc w:val="center"/>
                    <w:rPr>
                      <w:rFonts w:ascii="Arial" w:hAnsi="Arial" w:cs="Arial"/>
                      <w:sz w:val="16"/>
                      <w:szCs w:val="16"/>
                    </w:rPr>
                  </w:pPr>
                  <w:r w:rsidRPr="009F63D7">
                    <w:rPr>
                      <w:rFonts w:ascii="Arial" w:hAnsi="Arial" w:cs="Arial"/>
                      <w:sz w:val="16"/>
                      <w:szCs w:val="16"/>
                    </w:rPr>
                    <w:t>Servicio de mantenimiento y reparación de vehículos</w:t>
                  </w:r>
                </w:p>
              </w:tc>
              <w:tc>
                <w:tcPr>
                  <w:tcW w:w="984" w:type="pct"/>
                  <w:vAlign w:val="center"/>
                </w:tcPr>
                <w:p w14:paraId="01310A9E" w14:textId="70F73DCB" w:rsidR="009F63D7" w:rsidRPr="009F63D7" w:rsidRDefault="009F63D7" w:rsidP="009F63D7">
                  <w:pPr>
                    <w:jc w:val="center"/>
                    <w:rPr>
                      <w:rFonts w:ascii="Arial" w:hAnsi="Arial" w:cs="Arial"/>
                      <w:sz w:val="16"/>
                      <w:szCs w:val="16"/>
                    </w:rPr>
                  </w:pPr>
                  <w:r w:rsidRPr="009F63D7">
                    <w:rPr>
                      <w:rFonts w:ascii="Arial" w:hAnsi="Arial" w:cs="Arial"/>
                      <w:sz w:val="16"/>
                      <w:szCs w:val="16"/>
                    </w:rPr>
                    <w:t>N/A</w:t>
                  </w:r>
                </w:p>
              </w:tc>
            </w:tr>
          </w:tbl>
          <w:p w14:paraId="7900AC1A" w14:textId="77777777" w:rsidR="005258E5" w:rsidRPr="00E9399C" w:rsidRDefault="005258E5" w:rsidP="005258E5">
            <w:pPr>
              <w:jc w:val="both"/>
              <w:rPr>
                <w:rFonts w:ascii="Arial" w:hAnsi="Arial" w:cs="Arial"/>
                <w:color w:val="FF0000"/>
                <w:sz w:val="16"/>
                <w:szCs w:val="16"/>
              </w:rPr>
            </w:pPr>
            <w:r w:rsidRPr="009C01B1">
              <w:rPr>
                <w:rFonts w:ascii="Arial" w:hAnsi="Arial" w:cs="Arial"/>
                <w:color w:val="FF0000"/>
                <w:sz w:val="16"/>
                <w:szCs w:val="16"/>
              </w:rPr>
              <w:t xml:space="preserve"> </w:t>
            </w:r>
          </w:p>
        </w:tc>
      </w:tr>
      <w:tr w:rsidR="005258E5" w:rsidRPr="00AA243B" w14:paraId="013EB2F4" w14:textId="77777777" w:rsidTr="00ED6552">
        <w:trPr>
          <w:trHeight w:val="2114"/>
        </w:trPr>
        <w:tc>
          <w:tcPr>
            <w:tcW w:w="1274" w:type="pct"/>
            <w:vAlign w:val="center"/>
          </w:tcPr>
          <w:p w14:paraId="480620D3" w14:textId="77777777" w:rsidR="005258E5" w:rsidRPr="00AA243B" w:rsidRDefault="005258E5">
            <w:pPr>
              <w:numPr>
                <w:ilvl w:val="1"/>
                <w:numId w:val="2"/>
              </w:numPr>
              <w:spacing w:after="0" w:line="240" w:lineRule="auto"/>
              <w:ind w:left="0" w:firstLine="0"/>
              <w:rPr>
                <w:rFonts w:ascii="Arial" w:hAnsi="Arial" w:cs="Arial"/>
                <w:b/>
              </w:rPr>
            </w:pPr>
            <w:r w:rsidRPr="00F4299F">
              <w:rPr>
                <w:rFonts w:ascii="Arial" w:hAnsi="Arial" w:cs="Arial"/>
                <w:b/>
                <w:sz w:val="20"/>
              </w:rPr>
              <w:t>VALOR ESTIMADO</w:t>
            </w:r>
          </w:p>
        </w:tc>
        <w:tc>
          <w:tcPr>
            <w:tcW w:w="3726" w:type="pct"/>
            <w:vAlign w:val="center"/>
          </w:tcPr>
          <w:p w14:paraId="7AA7D1F2" w14:textId="2B7473D8" w:rsidR="00DA64CB" w:rsidRDefault="009F63D7" w:rsidP="005258E5">
            <w:pPr>
              <w:jc w:val="both"/>
              <w:rPr>
                <w:rFonts w:ascii="Arial" w:hAnsi="Arial" w:cs="Arial"/>
                <w:color w:val="808080" w:themeColor="background1" w:themeShade="80"/>
                <w:sz w:val="12"/>
                <w:szCs w:val="12"/>
              </w:rPr>
            </w:pPr>
            <w:r w:rsidRPr="002860A4">
              <w:rPr>
                <w:rFonts w:ascii="Arial" w:hAnsi="Arial" w:cs="Arial"/>
                <w:sz w:val="20"/>
                <w:szCs w:val="20"/>
              </w:rPr>
              <w:t xml:space="preserve">El valor estimado para la presente contratación es de </w:t>
            </w:r>
            <w:r w:rsidRPr="002860A4">
              <w:rPr>
                <w:rFonts w:ascii="Arial" w:hAnsi="Arial" w:cs="Arial"/>
                <w:b/>
                <w:sz w:val="20"/>
                <w:szCs w:val="20"/>
              </w:rPr>
              <w:t>($</w:t>
            </w:r>
            <w:r>
              <w:rPr>
                <w:rFonts w:ascii="Arial" w:hAnsi="Arial" w:cs="Arial"/>
                <w:b/>
                <w:sz w:val="20"/>
                <w:szCs w:val="20"/>
              </w:rPr>
              <w:t>1</w:t>
            </w:r>
            <w:r w:rsidR="00E41088">
              <w:rPr>
                <w:rFonts w:ascii="Arial" w:hAnsi="Arial" w:cs="Arial"/>
                <w:b/>
                <w:sz w:val="20"/>
                <w:szCs w:val="20"/>
              </w:rPr>
              <w:t>70</w:t>
            </w:r>
            <w:r w:rsidRPr="002860A4">
              <w:rPr>
                <w:rFonts w:ascii="Arial" w:hAnsi="Arial" w:cs="Arial"/>
                <w:b/>
                <w:sz w:val="20"/>
                <w:szCs w:val="20"/>
              </w:rPr>
              <w:t>.000.000,00)</w:t>
            </w:r>
            <w:r w:rsidRPr="002860A4">
              <w:rPr>
                <w:rFonts w:ascii="Arial" w:hAnsi="Arial" w:cs="Arial"/>
                <w:sz w:val="20"/>
                <w:szCs w:val="20"/>
              </w:rPr>
              <w:t xml:space="preserve">, </w:t>
            </w:r>
            <w:r w:rsidR="00EB02ED" w:rsidRPr="00EB02ED">
              <w:rPr>
                <w:rFonts w:ascii="Arial" w:hAnsi="Arial" w:cs="Arial"/>
                <w:b/>
                <w:bCs/>
                <w:sz w:val="20"/>
                <w:szCs w:val="20"/>
              </w:rPr>
              <w:t>CIENTO</w:t>
            </w:r>
            <w:r w:rsidR="00EB02ED">
              <w:rPr>
                <w:rFonts w:ascii="Arial" w:hAnsi="Arial" w:cs="Arial"/>
                <w:b/>
                <w:sz w:val="20"/>
                <w:szCs w:val="20"/>
              </w:rPr>
              <w:t xml:space="preserve"> </w:t>
            </w:r>
            <w:r w:rsidR="00E41088">
              <w:rPr>
                <w:rFonts w:ascii="Arial" w:hAnsi="Arial" w:cs="Arial"/>
                <w:b/>
                <w:sz w:val="20"/>
                <w:szCs w:val="20"/>
              </w:rPr>
              <w:t>SETENTA</w:t>
            </w:r>
            <w:r w:rsidR="00EB02ED">
              <w:rPr>
                <w:rFonts w:ascii="Arial" w:hAnsi="Arial" w:cs="Arial"/>
                <w:b/>
                <w:sz w:val="20"/>
                <w:szCs w:val="20"/>
              </w:rPr>
              <w:t xml:space="preserve"> MILLONES DE PESOS IVA INCLUIDO </w:t>
            </w:r>
            <w:r>
              <w:rPr>
                <w:rFonts w:ascii="Arial" w:hAnsi="Arial" w:cs="Arial"/>
                <w:b/>
                <w:sz w:val="20"/>
                <w:szCs w:val="20"/>
              </w:rPr>
              <w:t>M/C</w:t>
            </w:r>
            <w:r w:rsidRPr="002860A4">
              <w:rPr>
                <w:rFonts w:ascii="Arial" w:hAnsi="Arial" w:cs="Arial"/>
                <w:sz w:val="20"/>
                <w:szCs w:val="20"/>
              </w:rPr>
              <w:t xml:space="preserve"> </w:t>
            </w:r>
            <w:r w:rsidRPr="002860A4">
              <w:rPr>
                <w:rFonts w:ascii="Arial" w:hAnsi="Arial" w:cs="Arial"/>
                <w:b/>
                <w:sz w:val="20"/>
                <w:szCs w:val="20"/>
              </w:rPr>
              <w:t>IVA</w:t>
            </w:r>
            <w:r w:rsidRPr="002860A4">
              <w:rPr>
                <w:rFonts w:ascii="Arial" w:hAnsi="Arial" w:cs="Arial"/>
                <w:sz w:val="20"/>
                <w:szCs w:val="20"/>
              </w:rPr>
              <w:t xml:space="preserve"> incluido</w:t>
            </w:r>
          </w:p>
          <w:tbl>
            <w:tblPr>
              <w:tblStyle w:val="Tablaconcuadrcula"/>
              <w:tblW w:w="4986" w:type="pct"/>
              <w:tblLook w:val="04A0" w:firstRow="1" w:lastRow="0" w:firstColumn="1" w:lastColumn="0" w:noHBand="0" w:noVBand="1"/>
            </w:tblPr>
            <w:tblGrid>
              <w:gridCol w:w="493"/>
              <w:gridCol w:w="1135"/>
              <w:gridCol w:w="618"/>
              <w:gridCol w:w="1077"/>
              <w:gridCol w:w="732"/>
              <w:gridCol w:w="754"/>
              <w:gridCol w:w="1165"/>
              <w:gridCol w:w="1064"/>
            </w:tblGrid>
            <w:tr w:rsidR="003A4E05" w:rsidRPr="00511BE5" w14:paraId="33503B78" w14:textId="77777777" w:rsidTr="00EB02ED">
              <w:trPr>
                <w:trHeight w:val="628"/>
              </w:trPr>
              <w:tc>
                <w:tcPr>
                  <w:tcW w:w="350" w:type="pct"/>
                  <w:vAlign w:val="center"/>
                </w:tcPr>
                <w:p w14:paraId="15A1D9AF" w14:textId="6D2CE32F" w:rsidR="000473B6" w:rsidRPr="00EE28AA" w:rsidRDefault="000473B6" w:rsidP="00EE28AA">
                  <w:pPr>
                    <w:rPr>
                      <w:rFonts w:ascii="Arial" w:hAnsi="Arial" w:cs="Arial"/>
                      <w:b/>
                      <w:bCs/>
                      <w:strike/>
                      <w:sz w:val="10"/>
                      <w:szCs w:val="10"/>
                    </w:rPr>
                  </w:pPr>
                </w:p>
                <w:p w14:paraId="1F5BA1E3" w14:textId="77777777" w:rsidR="000473B6" w:rsidRPr="00EE28AA" w:rsidRDefault="000473B6" w:rsidP="006579DE">
                  <w:pPr>
                    <w:jc w:val="center"/>
                    <w:rPr>
                      <w:rFonts w:ascii="Arial" w:hAnsi="Arial" w:cs="Arial"/>
                      <w:b/>
                      <w:bCs/>
                      <w:sz w:val="10"/>
                      <w:szCs w:val="10"/>
                    </w:rPr>
                  </w:pPr>
                </w:p>
                <w:p w14:paraId="53409840" w14:textId="2B692175" w:rsidR="000473B6" w:rsidRPr="00511BE5" w:rsidRDefault="000473B6" w:rsidP="006579DE">
                  <w:pPr>
                    <w:jc w:val="center"/>
                    <w:rPr>
                      <w:rFonts w:ascii="Arial" w:hAnsi="Arial" w:cs="Arial"/>
                      <w:b/>
                      <w:bCs/>
                      <w:sz w:val="10"/>
                      <w:szCs w:val="10"/>
                    </w:rPr>
                  </w:pPr>
                  <w:r w:rsidRPr="00511BE5">
                    <w:rPr>
                      <w:rFonts w:ascii="Arial" w:hAnsi="Arial" w:cs="Arial"/>
                      <w:b/>
                      <w:bCs/>
                      <w:sz w:val="10"/>
                      <w:szCs w:val="10"/>
                    </w:rPr>
                    <w:t>ÍTEM Y/O LOTE</w:t>
                  </w:r>
                </w:p>
                <w:p w14:paraId="1D4A1696" w14:textId="195E571C" w:rsidR="000473B6" w:rsidRPr="00511BE5" w:rsidRDefault="000473B6" w:rsidP="006579DE">
                  <w:pPr>
                    <w:jc w:val="center"/>
                    <w:rPr>
                      <w:rFonts w:ascii="Arial" w:hAnsi="Arial" w:cs="Arial"/>
                      <w:b/>
                      <w:bCs/>
                      <w:sz w:val="10"/>
                      <w:szCs w:val="10"/>
                    </w:rPr>
                  </w:pPr>
                </w:p>
              </w:tc>
              <w:tc>
                <w:tcPr>
                  <w:tcW w:w="806" w:type="pct"/>
                  <w:vAlign w:val="center"/>
                </w:tcPr>
                <w:p w14:paraId="35A15AB4" w14:textId="781F33AB" w:rsidR="000473B6" w:rsidRPr="00511BE5" w:rsidRDefault="000473B6" w:rsidP="006579DE">
                  <w:pPr>
                    <w:jc w:val="center"/>
                    <w:rPr>
                      <w:rFonts w:ascii="Arial" w:hAnsi="Arial" w:cs="Arial"/>
                      <w:b/>
                      <w:bCs/>
                      <w:sz w:val="10"/>
                      <w:szCs w:val="10"/>
                    </w:rPr>
                  </w:pPr>
                  <w:r w:rsidRPr="00511BE5">
                    <w:rPr>
                      <w:rFonts w:ascii="Arial" w:hAnsi="Arial" w:cs="Arial"/>
                      <w:b/>
                      <w:sz w:val="10"/>
                      <w:szCs w:val="10"/>
                    </w:rPr>
                    <w:t>RUBRO Y DESAGREGACIÓN PRESUPUESTAL</w:t>
                  </w:r>
                </w:p>
              </w:tc>
              <w:tc>
                <w:tcPr>
                  <w:tcW w:w="439" w:type="pct"/>
                  <w:vAlign w:val="center"/>
                </w:tcPr>
                <w:p w14:paraId="3E513F60" w14:textId="70F150CF" w:rsidR="000473B6" w:rsidRPr="00511BE5" w:rsidRDefault="000473B6" w:rsidP="006579DE">
                  <w:pPr>
                    <w:jc w:val="center"/>
                    <w:rPr>
                      <w:rFonts w:ascii="Arial" w:hAnsi="Arial" w:cs="Arial"/>
                      <w:b/>
                      <w:bCs/>
                      <w:sz w:val="10"/>
                      <w:szCs w:val="10"/>
                    </w:rPr>
                  </w:pPr>
                  <w:r w:rsidRPr="00511BE5">
                    <w:rPr>
                      <w:rFonts w:ascii="Arial" w:hAnsi="Arial" w:cs="Arial"/>
                      <w:b/>
                      <w:bCs/>
                      <w:sz w:val="10"/>
                      <w:szCs w:val="10"/>
                    </w:rPr>
                    <w:t>UNIDAD</w:t>
                  </w:r>
                </w:p>
              </w:tc>
              <w:tc>
                <w:tcPr>
                  <w:tcW w:w="765" w:type="pct"/>
                  <w:vAlign w:val="center"/>
                </w:tcPr>
                <w:p w14:paraId="4DF91945" w14:textId="050188F7" w:rsidR="000473B6" w:rsidRPr="00511BE5" w:rsidRDefault="000473B6" w:rsidP="006579DE">
                  <w:pPr>
                    <w:jc w:val="center"/>
                    <w:rPr>
                      <w:rFonts w:ascii="Arial" w:hAnsi="Arial" w:cs="Arial"/>
                      <w:b/>
                      <w:bCs/>
                      <w:sz w:val="10"/>
                      <w:szCs w:val="10"/>
                    </w:rPr>
                  </w:pPr>
                  <w:r w:rsidRPr="00511BE5">
                    <w:rPr>
                      <w:rFonts w:ascii="Arial" w:hAnsi="Arial" w:cs="Arial"/>
                      <w:b/>
                      <w:bCs/>
                      <w:sz w:val="10"/>
                      <w:szCs w:val="10"/>
                    </w:rPr>
                    <w:t>DESCRIPCIÓN</w:t>
                  </w:r>
                </w:p>
              </w:tc>
              <w:tc>
                <w:tcPr>
                  <w:tcW w:w="520" w:type="pct"/>
                  <w:vAlign w:val="center"/>
                </w:tcPr>
                <w:p w14:paraId="684B4C46" w14:textId="67346B8B" w:rsidR="000473B6" w:rsidRPr="00511BE5" w:rsidRDefault="000473B6" w:rsidP="006579DE">
                  <w:pPr>
                    <w:jc w:val="center"/>
                    <w:rPr>
                      <w:rFonts w:ascii="Arial" w:hAnsi="Arial" w:cs="Arial"/>
                      <w:b/>
                      <w:bCs/>
                      <w:sz w:val="10"/>
                      <w:szCs w:val="10"/>
                    </w:rPr>
                  </w:pPr>
                  <w:r w:rsidRPr="00511BE5">
                    <w:rPr>
                      <w:rFonts w:ascii="Arial" w:hAnsi="Arial" w:cs="Arial"/>
                      <w:b/>
                      <w:bCs/>
                      <w:sz w:val="10"/>
                      <w:szCs w:val="10"/>
                    </w:rPr>
                    <w:t>RECURSO</w:t>
                  </w:r>
                </w:p>
              </w:tc>
              <w:tc>
                <w:tcPr>
                  <w:tcW w:w="536" w:type="pct"/>
                  <w:vAlign w:val="center"/>
                </w:tcPr>
                <w:p w14:paraId="2BB9FBF6" w14:textId="06BE2901" w:rsidR="000473B6" w:rsidRPr="00511BE5" w:rsidRDefault="000473B6" w:rsidP="006579DE">
                  <w:pPr>
                    <w:jc w:val="center"/>
                    <w:rPr>
                      <w:rFonts w:ascii="Arial" w:hAnsi="Arial" w:cs="Arial"/>
                      <w:b/>
                      <w:bCs/>
                      <w:sz w:val="10"/>
                      <w:szCs w:val="10"/>
                    </w:rPr>
                  </w:pPr>
                  <w:r w:rsidRPr="00511BE5">
                    <w:rPr>
                      <w:rFonts w:ascii="Arial" w:hAnsi="Arial" w:cs="Arial"/>
                      <w:b/>
                      <w:bCs/>
                      <w:sz w:val="10"/>
                      <w:szCs w:val="10"/>
                    </w:rPr>
                    <w:t>CANTIDAD</w:t>
                  </w:r>
                </w:p>
              </w:tc>
              <w:tc>
                <w:tcPr>
                  <w:tcW w:w="828" w:type="pct"/>
                  <w:vAlign w:val="center"/>
                </w:tcPr>
                <w:p w14:paraId="70932AA3" w14:textId="77777777" w:rsidR="000473B6" w:rsidRPr="00511BE5" w:rsidRDefault="000473B6" w:rsidP="006579DE">
                  <w:pPr>
                    <w:jc w:val="center"/>
                    <w:rPr>
                      <w:rFonts w:ascii="Arial" w:hAnsi="Arial" w:cs="Arial"/>
                      <w:b/>
                      <w:bCs/>
                      <w:sz w:val="10"/>
                      <w:szCs w:val="10"/>
                    </w:rPr>
                  </w:pPr>
                </w:p>
                <w:p w14:paraId="1903E0BD" w14:textId="4E72A17F" w:rsidR="000473B6" w:rsidRPr="00511BE5" w:rsidRDefault="000473B6" w:rsidP="000840D1">
                  <w:pPr>
                    <w:jc w:val="center"/>
                    <w:rPr>
                      <w:rFonts w:ascii="Arial" w:hAnsi="Arial" w:cs="Arial"/>
                      <w:b/>
                      <w:bCs/>
                      <w:sz w:val="10"/>
                      <w:szCs w:val="10"/>
                    </w:rPr>
                  </w:pPr>
                  <w:r w:rsidRPr="00511BE5">
                    <w:rPr>
                      <w:rFonts w:ascii="Arial" w:hAnsi="Arial" w:cs="Arial"/>
                      <w:b/>
                      <w:sz w:val="10"/>
                      <w:szCs w:val="10"/>
                    </w:rPr>
                    <w:t>VALOR UNITARIO ESTIMADO, INLCUIDO IVA</w:t>
                  </w:r>
                </w:p>
              </w:tc>
              <w:tc>
                <w:tcPr>
                  <w:tcW w:w="756" w:type="pct"/>
                  <w:vAlign w:val="center"/>
                </w:tcPr>
                <w:p w14:paraId="1CCFA677" w14:textId="77777777" w:rsidR="000473B6" w:rsidRPr="00511BE5" w:rsidRDefault="000473B6" w:rsidP="006579DE">
                  <w:pPr>
                    <w:jc w:val="center"/>
                    <w:rPr>
                      <w:rFonts w:ascii="Arial" w:hAnsi="Arial" w:cs="Arial"/>
                      <w:b/>
                      <w:bCs/>
                      <w:sz w:val="10"/>
                      <w:szCs w:val="10"/>
                    </w:rPr>
                  </w:pPr>
                </w:p>
                <w:p w14:paraId="44D17A5E" w14:textId="1EAA5397" w:rsidR="000473B6" w:rsidRPr="00511BE5" w:rsidRDefault="000473B6" w:rsidP="000840D1">
                  <w:pPr>
                    <w:jc w:val="center"/>
                    <w:rPr>
                      <w:rFonts w:ascii="Arial" w:hAnsi="Arial" w:cs="Arial"/>
                      <w:b/>
                      <w:bCs/>
                      <w:sz w:val="10"/>
                      <w:szCs w:val="10"/>
                    </w:rPr>
                  </w:pPr>
                  <w:r w:rsidRPr="00511BE5">
                    <w:rPr>
                      <w:rFonts w:ascii="Arial" w:hAnsi="Arial" w:cs="Arial"/>
                      <w:b/>
                      <w:sz w:val="10"/>
                      <w:szCs w:val="10"/>
                    </w:rPr>
                    <w:t xml:space="preserve">VALOR TOTAL ESTIMADO INLCUIDO IVA, </w:t>
                  </w:r>
                </w:p>
              </w:tc>
            </w:tr>
            <w:tr w:rsidR="00CB7BEB" w:rsidRPr="00511BE5" w14:paraId="3794A434" w14:textId="77777777" w:rsidTr="00A9605F">
              <w:trPr>
                <w:trHeight w:val="202"/>
              </w:trPr>
              <w:tc>
                <w:tcPr>
                  <w:tcW w:w="350" w:type="pct"/>
                  <w:vAlign w:val="center"/>
                </w:tcPr>
                <w:p w14:paraId="280643D6" w14:textId="10FA07ED" w:rsidR="00CB7BEB" w:rsidRPr="00511BE5" w:rsidRDefault="00CB7BEB" w:rsidP="00A9605F">
                  <w:pPr>
                    <w:jc w:val="center"/>
                    <w:rPr>
                      <w:rFonts w:ascii="Arial" w:hAnsi="Arial" w:cs="Arial"/>
                      <w:sz w:val="10"/>
                      <w:szCs w:val="10"/>
                    </w:rPr>
                  </w:pPr>
                  <w:r w:rsidRPr="00511BE5">
                    <w:rPr>
                      <w:rFonts w:ascii="Arial" w:hAnsi="Arial" w:cs="Arial"/>
                      <w:sz w:val="10"/>
                      <w:szCs w:val="10"/>
                    </w:rPr>
                    <w:t>1</w:t>
                  </w:r>
                </w:p>
              </w:tc>
              <w:tc>
                <w:tcPr>
                  <w:tcW w:w="806" w:type="pct"/>
                  <w:vAlign w:val="center"/>
                </w:tcPr>
                <w:p w14:paraId="42490262" w14:textId="624B2DD9" w:rsidR="00CB7BEB" w:rsidRPr="00511BE5" w:rsidRDefault="00CB7BEB" w:rsidP="00CB7BEB">
                  <w:pPr>
                    <w:jc w:val="center"/>
                    <w:rPr>
                      <w:rFonts w:ascii="Arial" w:hAnsi="Arial" w:cs="Arial"/>
                      <w:sz w:val="10"/>
                      <w:szCs w:val="10"/>
                    </w:rPr>
                  </w:pPr>
                  <w:r w:rsidRPr="00511BE5">
                    <w:rPr>
                      <w:rFonts w:ascii="Arial" w:hAnsi="Arial" w:cs="Arial"/>
                      <w:sz w:val="10"/>
                      <w:szCs w:val="10"/>
                    </w:rPr>
                    <w:t>02-02-02-008-007</w:t>
                  </w:r>
                </w:p>
              </w:tc>
              <w:tc>
                <w:tcPr>
                  <w:tcW w:w="439" w:type="pct"/>
                  <w:vAlign w:val="center"/>
                </w:tcPr>
                <w:p w14:paraId="13652909" w14:textId="2B156B77" w:rsidR="00CB7BEB" w:rsidRPr="00511BE5" w:rsidRDefault="00CB7BEB" w:rsidP="00AE68D5">
                  <w:pPr>
                    <w:jc w:val="center"/>
                    <w:rPr>
                      <w:rFonts w:ascii="Arial" w:hAnsi="Arial" w:cs="Arial"/>
                      <w:sz w:val="10"/>
                      <w:szCs w:val="10"/>
                    </w:rPr>
                  </w:pPr>
                  <w:r w:rsidRPr="00511BE5">
                    <w:rPr>
                      <w:rFonts w:ascii="Arial" w:hAnsi="Arial" w:cs="Arial"/>
                      <w:sz w:val="10"/>
                      <w:szCs w:val="10"/>
                    </w:rPr>
                    <w:t>MEBAR</w:t>
                  </w:r>
                </w:p>
              </w:tc>
              <w:tc>
                <w:tcPr>
                  <w:tcW w:w="765" w:type="pct"/>
                  <w:vAlign w:val="center"/>
                </w:tcPr>
                <w:p w14:paraId="2AE3EBE7" w14:textId="44B6F730" w:rsidR="00CB7BEB" w:rsidRPr="00511BE5" w:rsidRDefault="00CB7BEB" w:rsidP="00CB7BEB">
                  <w:pPr>
                    <w:jc w:val="center"/>
                    <w:rPr>
                      <w:rFonts w:ascii="Arial" w:hAnsi="Arial" w:cs="Arial"/>
                      <w:sz w:val="10"/>
                      <w:szCs w:val="10"/>
                    </w:rPr>
                  </w:pPr>
                  <w:r w:rsidRPr="00511BE5">
                    <w:rPr>
                      <w:rFonts w:ascii="Arial" w:hAnsi="Arial" w:cs="Arial"/>
                      <w:sz w:val="10"/>
                      <w:szCs w:val="10"/>
                    </w:rPr>
                    <w:t>MANTENIMIENTO DE VEHICULOS</w:t>
                  </w:r>
                </w:p>
              </w:tc>
              <w:tc>
                <w:tcPr>
                  <w:tcW w:w="520" w:type="pct"/>
                  <w:vAlign w:val="center"/>
                </w:tcPr>
                <w:p w14:paraId="04DDC826" w14:textId="01C8D1A4" w:rsidR="00CB7BEB" w:rsidRPr="00511BE5" w:rsidRDefault="00CB7BEB" w:rsidP="00E41088">
                  <w:pPr>
                    <w:jc w:val="center"/>
                    <w:rPr>
                      <w:rFonts w:ascii="Arial" w:hAnsi="Arial" w:cs="Arial"/>
                      <w:color w:val="C00000"/>
                      <w:sz w:val="10"/>
                      <w:szCs w:val="10"/>
                    </w:rPr>
                  </w:pPr>
                  <w:r w:rsidRPr="00511BE5">
                    <w:rPr>
                      <w:rFonts w:ascii="Arial" w:hAnsi="Arial" w:cs="Arial"/>
                      <w:sz w:val="10"/>
                      <w:szCs w:val="10"/>
                    </w:rPr>
                    <w:t>REC10</w:t>
                  </w:r>
                </w:p>
              </w:tc>
              <w:tc>
                <w:tcPr>
                  <w:tcW w:w="536" w:type="pct"/>
                  <w:vAlign w:val="center"/>
                </w:tcPr>
                <w:p w14:paraId="4B541B5E" w14:textId="15093233" w:rsidR="00CB7BEB" w:rsidRPr="00511BE5" w:rsidRDefault="00CB7BEB" w:rsidP="00CB7BEB">
                  <w:pPr>
                    <w:jc w:val="center"/>
                    <w:rPr>
                      <w:rFonts w:ascii="Arial" w:hAnsi="Arial" w:cs="Arial"/>
                      <w:sz w:val="10"/>
                      <w:szCs w:val="10"/>
                    </w:rPr>
                  </w:pPr>
                  <w:r w:rsidRPr="00511BE5">
                    <w:rPr>
                      <w:rFonts w:ascii="Arial" w:hAnsi="Arial" w:cs="Arial"/>
                      <w:sz w:val="10"/>
                      <w:szCs w:val="10"/>
                    </w:rPr>
                    <w:t>1</w:t>
                  </w:r>
                </w:p>
              </w:tc>
              <w:tc>
                <w:tcPr>
                  <w:tcW w:w="828" w:type="pct"/>
                  <w:vAlign w:val="center"/>
                </w:tcPr>
                <w:p w14:paraId="74AABC83" w14:textId="4AD69680" w:rsidR="00CB7BEB" w:rsidRPr="00511BE5" w:rsidRDefault="00E41088" w:rsidP="00E41088">
                  <w:pPr>
                    <w:jc w:val="center"/>
                    <w:rPr>
                      <w:rFonts w:ascii="Arial" w:hAnsi="Arial" w:cs="Arial"/>
                      <w:sz w:val="10"/>
                      <w:szCs w:val="10"/>
                    </w:rPr>
                  </w:pPr>
                  <w:r w:rsidRPr="00511BE5">
                    <w:rPr>
                      <w:rFonts w:ascii="Arial" w:hAnsi="Arial" w:cs="Arial"/>
                      <w:sz w:val="10"/>
                      <w:szCs w:val="10"/>
                    </w:rPr>
                    <w:t>$ 116.900.000,00</w:t>
                  </w:r>
                </w:p>
              </w:tc>
              <w:tc>
                <w:tcPr>
                  <w:tcW w:w="756" w:type="pct"/>
                  <w:vAlign w:val="center"/>
                </w:tcPr>
                <w:p w14:paraId="550EE5D9" w14:textId="43FB2D38" w:rsidR="00CB7BEB" w:rsidRPr="00511BE5" w:rsidRDefault="00E41088" w:rsidP="00E41088">
                  <w:pPr>
                    <w:jc w:val="center"/>
                    <w:rPr>
                      <w:rFonts w:ascii="Arial" w:hAnsi="Arial" w:cs="Arial"/>
                      <w:sz w:val="10"/>
                      <w:szCs w:val="10"/>
                    </w:rPr>
                  </w:pPr>
                  <w:r w:rsidRPr="00511BE5">
                    <w:rPr>
                      <w:rFonts w:ascii="Arial" w:hAnsi="Arial" w:cs="Arial"/>
                      <w:sz w:val="10"/>
                      <w:szCs w:val="10"/>
                    </w:rPr>
                    <w:t>$ 116.900.000,00</w:t>
                  </w:r>
                </w:p>
              </w:tc>
            </w:tr>
            <w:tr w:rsidR="00CB7BEB" w:rsidRPr="00511BE5" w14:paraId="19388468" w14:textId="77777777" w:rsidTr="00A9605F">
              <w:trPr>
                <w:trHeight w:val="202"/>
              </w:trPr>
              <w:tc>
                <w:tcPr>
                  <w:tcW w:w="350" w:type="pct"/>
                  <w:vAlign w:val="center"/>
                </w:tcPr>
                <w:p w14:paraId="5C6C27B8" w14:textId="630EC0C6" w:rsidR="00CB7BEB" w:rsidRPr="00511BE5" w:rsidRDefault="00CB7BEB" w:rsidP="00A9605F">
                  <w:pPr>
                    <w:jc w:val="center"/>
                    <w:rPr>
                      <w:rFonts w:ascii="Arial" w:hAnsi="Arial" w:cs="Arial"/>
                      <w:sz w:val="10"/>
                      <w:szCs w:val="10"/>
                    </w:rPr>
                  </w:pPr>
                  <w:r w:rsidRPr="00511BE5">
                    <w:rPr>
                      <w:rFonts w:ascii="Arial" w:hAnsi="Arial" w:cs="Arial"/>
                      <w:sz w:val="10"/>
                      <w:szCs w:val="10"/>
                    </w:rPr>
                    <w:t>2</w:t>
                  </w:r>
                </w:p>
              </w:tc>
              <w:tc>
                <w:tcPr>
                  <w:tcW w:w="806" w:type="pct"/>
                  <w:vAlign w:val="center"/>
                </w:tcPr>
                <w:p w14:paraId="7977E0C6" w14:textId="79955378" w:rsidR="00CB7BEB" w:rsidRPr="00511BE5" w:rsidRDefault="00CB7BEB" w:rsidP="00CB7BEB">
                  <w:pPr>
                    <w:jc w:val="center"/>
                    <w:rPr>
                      <w:rFonts w:ascii="Arial" w:hAnsi="Arial" w:cs="Arial"/>
                      <w:sz w:val="10"/>
                      <w:szCs w:val="10"/>
                    </w:rPr>
                  </w:pPr>
                  <w:r w:rsidRPr="00511BE5">
                    <w:rPr>
                      <w:rFonts w:ascii="Arial" w:hAnsi="Arial" w:cs="Arial"/>
                      <w:sz w:val="10"/>
                      <w:szCs w:val="10"/>
                    </w:rPr>
                    <w:t>02-02-02-008-007</w:t>
                  </w:r>
                </w:p>
              </w:tc>
              <w:tc>
                <w:tcPr>
                  <w:tcW w:w="439" w:type="pct"/>
                  <w:vAlign w:val="center"/>
                </w:tcPr>
                <w:p w14:paraId="3C3CACF7" w14:textId="46C019D6" w:rsidR="00CB7BEB" w:rsidRPr="00511BE5" w:rsidRDefault="00CB7BEB" w:rsidP="00AE68D5">
                  <w:pPr>
                    <w:jc w:val="center"/>
                    <w:rPr>
                      <w:rFonts w:ascii="Arial" w:hAnsi="Arial" w:cs="Arial"/>
                      <w:sz w:val="10"/>
                      <w:szCs w:val="10"/>
                    </w:rPr>
                  </w:pPr>
                  <w:r w:rsidRPr="00511BE5">
                    <w:rPr>
                      <w:rFonts w:ascii="Arial" w:hAnsi="Arial" w:cs="Arial"/>
                      <w:sz w:val="10"/>
                      <w:szCs w:val="10"/>
                    </w:rPr>
                    <w:t>DEATA</w:t>
                  </w:r>
                </w:p>
              </w:tc>
              <w:tc>
                <w:tcPr>
                  <w:tcW w:w="765" w:type="pct"/>
                  <w:vAlign w:val="center"/>
                </w:tcPr>
                <w:p w14:paraId="7EC44184" w14:textId="3A35D3D7" w:rsidR="00CB7BEB" w:rsidRPr="00511BE5" w:rsidRDefault="00CB7BEB" w:rsidP="00CB7BEB">
                  <w:pPr>
                    <w:jc w:val="center"/>
                    <w:rPr>
                      <w:rFonts w:ascii="Arial" w:hAnsi="Arial" w:cs="Arial"/>
                      <w:sz w:val="10"/>
                      <w:szCs w:val="10"/>
                    </w:rPr>
                  </w:pPr>
                  <w:r w:rsidRPr="00511BE5">
                    <w:rPr>
                      <w:rFonts w:ascii="Arial" w:hAnsi="Arial" w:cs="Arial"/>
                      <w:sz w:val="10"/>
                      <w:szCs w:val="10"/>
                    </w:rPr>
                    <w:t>MANTENIMIENTO DE VEHICULOS</w:t>
                  </w:r>
                </w:p>
              </w:tc>
              <w:tc>
                <w:tcPr>
                  <w:tcW w:w="520" w:type="pct"/>
                  <w:vAlign w:val="center"/>
                </w:tcPr>
                <w:p w14:paraId="4A125139" w14:textId="101F1F87" w:rsidR="00CB7BEB" w:rsidRPr="00511BE5" w:rsidRDefault="00CB7BEB" w:rsidP="00E41088">
                  <w:pPr>
                    <w:jc w:val="center"/>
                    <w:rPr>
                      <w:rFonts w:ascii="Arial" w:hAnsi="Arial" w:cs="Arial"/>
                      <w:color w:val="C00000"/>
                      <w:sz w:val="10"/>
                      <w:szCs w:val="10"/>
                    </w:rPr>
                  </w:pPr>
                  <w:r w:rsidRPr="00511BE5">
                    <w:rPr>
                      <w:rFonts w:ascii="Arial" w:hAnsi="Arial" w:cs="Arial"/>
                      <w:sz w:val="10"/>
                      <w:szCs w:val="10"/>
                    </w:rPr>
                    <w:t>REC 10</w:t>
                  </w:r>
                </w:p>
              </w:tc>
              <w:tc>
                <w:tcPr>
                  <w:tcW w:w="536" w:type="pct"/>
                  <w:vAlign w:val="center"/>
                </w:tcPr>
                <w:p w14:paraId="3BC2E3AE" w14:textId="1CD782D4" w:rsidR="00CB7BEB" w:rsidRPr="00511BE5" w:rsidRDefault="00CB7BEB" w:rsidP="00CB7BEB">
                  <w:pPr>
                    <w:jc w:val="center"/>
                    <w:rPr>
                      <w:rFonts w:ascii="Arial" w:hAnsi="Arial" w:cs="Arial"/>
                      <w:sz w:val="10"/>
                      <w:szCs w:val="10"/>
                    </w:rPr>
                  </w:pPr>
                  <w:r w:rsidRPr="00511BE5">
                    <w:rPr>
                      <w:rFonts w:ascii="Arial" w:hAnsi="Arial" w:cs="Arial"/>
                      <w:sz w:val="10"/>
                      <w:szCs w:val="10"/>
                    </w:rPr>
                    <w:t>1</w:t>
                  </w:r>
                </w:p>
              </w:tc>
              <w:tc>
                <w:tcPr>
                  <w:tcW w:w="828" w:type="pct"/>
                  <w:vAlign w:val="center"/>
                </w:tcPr>
                <w:p w14:paraId="3EA55A3C" w14:textId="138A2B27" w:rsidR="00CB7BEB" w:rsidRPr="00511BE5" w:rsidRDefault="00CB7BEB" w:rsidP="00AE68D5">
                  <w:pPr>
                    <w:jc w:val="center"/>
                    <w:rPr>
                      <w:rFonts w:ascii="Arial" w:hAnsi="Arial" w:cs="Arial"/>
                      <w:sz w:val="10"/>
                      <w:szCs w:val="10"/>
                    </w:rPr>
                  </w:pPr>
                  <w:r w:rsidRPr="00511BE5">
                    <w:rPr>
                      <w:rFonts w:ascii="Arial" w:hAnsi="Arial" w:cs="Arial"/>
                      <w:sz w:val="10"/>
                      <w:szCs w:val="10"/>
                    </w:rPr>
                    <w:t xml:space="preserve">$ </w:t>
                  </w:r>
                  <w:r w:rsidR="00E41088" w:rsidRPr="00511BE5">
                    <w:rPr>
                      <w:rFonts w:ascii="Arial" w:hAnsi="Arial" w:cs="Arial"/>
                      <w:sz w:val="10"/>
                      <w:szCs w:val="10"/>
                    </w:rPr>
                    <w:t>20</w:t>
                  </w:r>
                  <w:r w:rsidRPr="00511BE5">
                    <w:rPr>
                      <w:rFonts w:ascii="Arial" w:hAnsi="Arial" w:cs="Arial"/>
                      <w:sz w:val="10"/>
                      <w:szCs w:val="10"/>
                    </w:rPr>
                    <w:t>.</w:t>
                  </w:r>
                  <w:r w:rsidR="00E41088" w:rsidRPr="00511BE5">
                    <w:rPr>
                      <w:rFonts w:ascii="Arial" w:hAnsi="Arial" w:cs="Arial"/>
                      <w:sz w:val="10"/>
                      <w:szCs w:val="10"/>
                    </w:rPr>
                    <w:t>0</w:t>
                  </w:r>
                  <w:r w:rsidRPr="00511BE5">
                    <w:rPr>
                      <w:rFonts w:ascii="Arial" w:hAnsi="Arial" w:cs="Arial"/>
                      <w:sz w:val="10"/>
                      <w:szCs w:val="10"/>
                    </w:rPr>
                    <w:t>00.000,00</w:t>
                  </w:r>
                </w:p>
              </w:tc>
              <w:tc>
                <w:tcPr>
                  <w:tcW w:w="756" w:type="pct"/>
                  <w:vAlign w:val="center"/>
                </w:tcPr>
                <w:p w14:paraId="68838956" w14:textId="2D37CCAD" w:rsidR="00CB7BEB" w:rsidRPr="00511BE5" w:rsidRDefault="00E41088" w:rsidP="00AE68D5">
                  <w:pPr>
                    <w:jc w:val="center"/>
                    <w:rPr>
                      <w:rFonts w:ascii="Arial" w:hAnsi="Arial" w:cs="Arial"/>
                      <w:sz w:val="10"/>
                      <w:szCs w:val="10"/>
                    </w:rPr>
                  </w:pPr>
                  <w:r w:rsidRPr="00511BE5">
                    <w:rPr>
                      <w:rFonts w:ascii="Arial" w:hAnsi="Arial" w:cs="Arial"/>
                      <w:sz w:val="10"/>
                      <w:szCs w:val="10"/>
                    </w:rPr>
                    <w:t>$ 20.000.000,00</w:t>
                  </w:r>
                </w:p>
              </w:tc>
            </w:tr>
            <w:tr w:rsidR="00CB7BEB" w:rsidRPr="00511BE5" w14:paraId="75FD4982" w14:textId="77777777" w:rsidTr="00A9605F">
              <w:trPr>
                <w:trHeight w:val="202"/>
              </w:trPr>
              <w:tc>
                <w:tcPr>
                  <w:tcW w:w="350" w:type="pct"/>
                  <w:vAlign w:val="center"/>
                </w:tcPr>
                <w:p w14:paraId="0DFC8659" w14:textId="4806562E" w:rsidR="00CB7BEB" w:rsidRPr="00511BE5" w:rsidRDefault="00CB7BEB" w:rsidP="00A9605F">
                  <w:pPr>
                    <w:jc w:val="center"/>
                    <w:rPr>
                      <w:rFonts w:ascii="Arial" w:hAnsi="Arial" w:cs="Arial"/>
                      <w:sz w:val="10"/>
                      <w:szCs w:val="10"/>
                    </w:rPr>
                  </w:pPr>
                  <w:r w:rsidRPr="00511BE5">
                    <w:rPr>
                      <w:rFonts w:ascii="Arial" w:hAnsi="Arial" w:cs="Arial"/>
                      <w:sz w:val="10"/>
                      <w:szCs w:val="10"/>
                    </w:rPr>
                    <w:t>3</w:t>
                  </w:r>
                </w:p>
              </w:tc>
              <w:tc>
                <w:tcPr>
                  <w:tcW w:w="806" w:type="pct"/>
                  <w:vAlign w:val="center"/>
                </w:tcPr>
                <w:p w14:paraId="2BBAB869" w14:textId="475153C7" w:rsidR="00CB7BEB" w:rsidRPr="00511BE5" w:rsidRDefault="00CB7BEB" w:rsidP="00CB7BEB">
                  <w:pPr>
                    <w:jc w:val="center"/>
                    <w:rPr>
                      <w:rFonts w:ascii="Arial" w:hAnsi="Arial" w:cs="Arial"/>
                      <w:sz w:val="10"/>
                      <w:szCs w:val="10"/>
                    </w:rPr>
                  </w:pPr>
                  <w:r w:rsidRPr="00511BE5">
                    <w:rPr>
                      <w:rFonts w:ascii="Arial" w:hAnsi="Arial" w:cs="Arial"/>
                      <w:sz w:val="10"/>
                      <w:szCs w:val="10"/>
                    </w:rPr>
                    <w:t>02-02-02-008-007</w:t>
                  </w:r>
                </w:p>
              </w:tc>
              <w:tc>
                <w:tcPr>
                  <w:tcW w:w="439" w:type="pct"/>
                  <w:vAlign w:val="center"/>
                </w:tcPr>
                <w:p w14:paraId="354150D6" w14:textId="158626AD" w:rsidR="00CB7BEB" w:rsidRPr="00511BE5" w:rsidRDefault="00E41088" w:rsidP="00AE68D5">
                  <w:pPr>
                    <w:jc w:val="center"/>
                    <w:rPr>
                      <w:rFonts w:ascii="Arial" w:hAnsi="Arial" w:cs="Arial"/>
                      <w:sz w:val="10"/>
                      <w:szCs w:val="10"/>
                    </w:rPr>
                  </w:pPr>
                  <w:r w:rsidRPr="00511BE5">
                    <w:rPr>
                      <w:rFonts w:ascii="Arial" w:hAnsi="Arial" w:cs="Arial"/>
                      <w:sz w:val="10"/>
                      <w:szCs w:val="10"/>
                    </w:rPr>
                    <w:t>REGION 8</w:t>
                  </w:r>
                </w:p>
              </w:tc>
              <w:tc>
                <w:tcPr>
                  <w:tcW w:w="765" w:type="pct"/>
                </w:tcPr>
                <w:p w14:paraId="25C70087" w14:textId="31FCFA2C" w:rsidR="00CB7BEB" w:rsidRPr="00511BE5" w:rsidRDefault="00CB7BEB" w:rsidP="00CB7BEB">
                  <w:pPr>
                    <w:jc w:val="center"/>
                    <w:rPr>
                      <w:rFonts w:ascii="Arial" w:hAnsi="Arial" w:cs="Arial"/>
                      <w:sz w:val="10"/>
                      <w:szCs w:val="10"/>
                    </w:rPr>
                  </w:pPr>
                  <w:r w:rsidRPr="00511BE5">
                    <w:rPr>
                      <w:rFonts w:ascii="Arial" w:hAnsi="Arial" w:cs="Arial"/>
                      <w:sz w:val="10"/>
                      <w:szCs w:val="10"/>
                    </w:rPr>
                    <w:t>MANTENIMIENTO DE VEHICULOS</w:t>
                  </w:r>
                </w:p>
              </w:tc>
              <w:tc>
                <w:tcPr>
                  <w:tcW w:w="520" w:type="pct"/>
                  <w:vAlign w:val="center"/>
                </w:tcPr>
                <w:p w14:paraId="5E6C0C44" w14:textId="5A66A4DE" w:rsidR="00CB7BEB" w:rsidRPr="00511BE5" w:rsidRDefault="00CB7BEB" w:rsidP="00E41088">
                  <w:pPr>
                    <w:jc w:val="center"/>
                    <w:rPr>
                      <w:rFonts w:ascii="Arial" w:hAnsi="Arial" w:cs="Arial"/>
                      <w:sz w:val="10"/>
                      <w:szCs w:val="10"/>
                    </w:rPr>
                  </w:pPr>
                  <w:r w:rsidRPr="00511BE5">
                    <w:rPr>
                      <w:rFonts w:ascii="Arial" w:hAnsi="Arial" w:cs="Arial"/>
                      <w:sz w:val="10"/>
                      <w:szCs w:val="10"/>
                    </w:rPr>
                    <w:t>REC 10</w:t>
                  </w:r>
                </w:p>
              </w:tc>
              <w:tc>
                <w:tcPr>
                  <w:tcW w:w="536" w:type="pct"/>
                  <w:vAlign w:val="center"/>
                </w:tcPr>
                <w:p w14:paraId="721F62A5" w14:textId="4D098A54" w:rsidR="00CB7BEB" w:rsidRPr="00511BE5" w:rsidRDefault="00CB7BEB" w:rsidP="00CB7BEB">
                  <w:pPr>
                    <w:jc w:val="center"/>
                    <w:rPr>
                      <w:rFonts w:ascii="Arial" w:hAnsi="Arial" w:cs="Arial"/>
                      <w:sz w:val="10"/>
                      <w:szCs w:val="10"/>
                    </w:rPr>
                  </w:pPr>
                  <w:r w:rsidRPr="00511BE5">
                    <w:rPr>
                      <w:rFonts w:ascii="Arial" w:hAnsi="Arial" w:cs="Arial"/>
                      <w:sz w:val="10"/>
                      <w:szCs w:val="10"/>
                    </w:rPr>
                    <w:t>1</w:t>
                  </w:r>
                </w:p>
              </w:tc>
              <w:tc>
                <w:tcPr>
                  <w:tcW w:w="828" w:type="pct"/>
                  <w:vAlign w:val="center"/>
                </w:tcPr>
                <w:p w14:paraId="39183AE5" w14:textId="5D79590D" w:rsidR="00CB7BEB" w:rsidRPr="00511BE5" w:rsidRDefault="00CB7BEB" w:rsidP="00AE68D5">
                  <w:pPr>
                    <w:jc w:val="center"/>
                    <w:rPr>
                      <w:rFonts w:ascii="Arial" w:hAnsi="Arial" w:cs="Arial"/>
                      <w:sz w:val="10"/>
                      <w:szCs w:val="10"/>
                    </w:rPr>
                  </w:pPr>
                  <w:r w:rsidRPr="00511BE5">
                    <w:rPr>
                      <w:rFonts w:ascii="Arial" w:hAnsi="Arial" w:cs="Arial"/>
                      <w:sz w:val="10"/>
                      <w:szCs w:val="10"/>
                    </w:rPr>
                    <w:t xml:space="preserve">$ </w:t>
                  </w:r>
                  <w:r w:rsidR="00E41088" w:rsidRPr="00511BE5">
                    <w:rPr>
                      <w:rFonts w:ascii="Arial" w:hAnsi="Arial" w:cs="Arial"/>
                      <w:sz w:val="10"/>
                      <w:szCs w:val="10"/>
                    </w:rPr>
                    <w:t>8</w:t>
                  </w:r>
                  <w:r w:rsidRPr="00511BE5">
                    <w:rPr>
                      <w:rFonts w:ascii="Arial" w:hAnsi="Arial" w:cs="Arial"/>
                      <w:sz w:val="10"/>
                      <w:szCs w:val="10"/>
                    </w:rPr>
                    <w:t>.</w:t>
                  </w:r>
                  <w:r w:rsidR="00E41088" w:rsidRPr="00511BE5">
                    <w:rPr>
                      <w:rFonts w:ascii="Arial" w:hAnsi="Arial" w:cs="Arial"/>
                      <w:sz w:val="10"/>
                      <w:szCs w:val="10"/>
                    </w:rPr>
                    <w:t>6</w:t>
                  </w:r>
                  <w:r w:rsidRPr="00511BE5">
                    <w:rPr>
                      <w:rFonts w:ascii="Arial" w:hAnsi="Arial" w:cs="Arial"/>
                      <w:sz w:val="10"/>
                      <w:szCs w:val="10"/>
                    </w:rPr>
                    <w:t>00.000,00</w:t>
                  </w:r>
                </w:p>
              </w:tc>
              <w:tc>
                <w:tcPr>
                  <w:tcW w:w="756" w:type="pct"/>
                  <w:vAlign w:val="center"/>
                </w:tcPr>
                <w:p w14:paraId="71982CD8" w14:textId="32D8FD60" w:rsidR="00CB7BEB" w:rsidRPr="00511BE5" w:rsidRDefault="00CB7BEB" w:rsidP="00AE68D5">
                  <w:pPr>
                    <w:jc w:val="center"/>
                    <w:rPr>
                      <w:rFonts w:ascii="Arial" w:hAnsi="Arial" w:cs="Arial"/>
                      <w:sz w:val="10"/>
                      <w:szCs w:val="10"/>
                    </w:rPr>
                  </w:pPr>
                  <w:r w:rsidRPr="00511BE5">
                    <w:rPr>
                      <w:rFonts w:ascii="Arial" w:hAnsi="Arial" w:cs="Arial"/>
                      <w:sz w:val="10"/>
                      <w:szCs w:val="10"/>
                    </w:rPr>
                    <w:t xml:space="preserve">$ </w:t>
                  </w:r>
                  <w:r w:rsidR="00E41088" w:rsidRPr="00511BE5">
                    <w:rPr>
                      <w:rFonts w:ascii="Arial" w:hAnsi="Arial" w:cs="Arial"/>
                      <w:sz w:val="10"/>
                      <w:szCs w:val="10"/>
                    </w:rPr>
                    <w:t>8</w:t>
                  </w:r>
                  <w:r w:rsidRPr="00511BE5">
                    <w:rPr>
                      <w:rFonts w:ascii="Arial" w:hAnsi="Arial" w:cs="Arial"/>
                      <w:sz w:val="10"/>
                      <w:szCs w:val="10"/>
                    </w:rPr>
                    <w:t>.</w:t>
                  </w:r>
                  <w:r w:rsidR="00E41088" w:rsidRPr="00511BE5">
                    <w:rPr>
                      <w:rFonts w:ascii="Arial" w:hAnsi="Arial" w:cs="Arial"/>
                      <w:sz w:val="10"/>
                      <w:szCs w:val="10"/>
                    </w:rPr>
                    <w:t>6</w:t>
                  </w:r>
                  <w:r w:rsidRPr="00511BE5">
                    <w:rPr>
                      <w:rFonts w:ascii="Arial" w:hAnsi="Arial" w:cs="Arial"/>
                      <w:sz w:val="10"/>
                      <w:szCs w:val="10"/>
                    </w:rPr>
                    <w:t>00.000,00</w:t>
                  </w:r>
                </w:p>
              </w:tc>
            </w:tr>
            <w:tr w:rsidR="00CB7BEB" w:rsidRPr="00511BE5" w14:paraId="4D07C63C" w14:textId="77777777" w:rsidTr="00A9605F">
              <w:trPr>
                <w:trHeight w:val="202"/>
              </w:trPr>
              <w:tc>
                <w:tcPr>
                  <w:tcW w:w="350" w:type="pct"/>
                  <w:vAlign w:val="center"/>
                </w:tcPr>
                <w:p w14:paraId="2740B665" w14:textId="3624EBEB" w:rsidR="00CB7BEB" w:rsidRPr="00511BE5" w:rsidRDefault="00CB7BEB" w:rsidP="00A9605F">
                  <w:pPr>
                    <w:jc w:val="center"/>
                    <w:rPr>
                      <w:rFonts w:ascii="Arial" w:hAnsi="Arial" w:cs="Arial"/>
                      <w:sz w:val="10"/>
                      <w:szCs w:val="10"/>
                    </w:rPr>
                  </w:pPr>
                  <w:r w:rsidRPr="00511BE5">
                    <w:rPr>
                      <w:rFonts w:ascii="Arial" w:hAnsi="Arial" w:cs="Arial"/>
                      <w:sz w:val="10"/>
                      <w:szCs w:val="10"/>
                    </w:rPr>
                    <w:t>4</w:t>
                  </w:r>
                </w:p>
              </w:tc>
              <w:tc>
                <w:tcPr>
                  <w:tcW w:w="806" w:type="pct"/>
                  <w:vAlign w:val="center"/>
                </w:tcPr>
                <w:p w14:paraId="78A21462" w14:textId="1607D2AF" w:rsidR="00CB7BEB" w:rsidRPr="00511BE5" w:rsidRDefault="00CB7BEB" w:rsidP="00CB7BEB">
                  <w:pPr>
                    <w:jc w:val="center"/>
                    <w:rPr>
                      <w:rFonts w:ascii="Arial" w:hAnsi="Arial" w:cs="Arial"/>
                      <w:sz w:val="10"/>
                      <w:szCs w:val="10"/>
                    </w:rPr>
                  </w:pPr>
                  <w:r w:rsidRPr="00511BE5">
                    <w:rPr>
                      <w:rFonts w:ascii="Arial" w:hAnsi="Arial" w:cs="Arial"/>
                      <w:sz w:val="10"/>
                      <w:szCs w:val="10"/>
                    </w:rPr>
                    <w:t>02-02-02-008-007</w:t>
                  </w:r>
                </w:p>
              </w:tc>
              <w:tc>
                <w:tcPr>
                  <w:tcW w:w="439" w:type="pct"/>
                  <w:vAlign w:val="center"/>
                </w:tcPr>
                <w:p w14:paraId="7CF4EFAE" w14:textId="33BE58D2" w:rsidR="00CB7BEB" w:rsidRPr="00511BE5" w:rsidRDefault="00CB7BEB" w:rsidP="00AE68D5">
                  <w:pPr>
                    <w:jc w:val="center"/>
                    <w:rPr>
                      <w:rFonts w:ascii="Arial" w:hAnsi="Arial" w:cs="Arial"/>
                      <w:sz w:val="10"/>
                      <w:szCs w:val="10"/>
                    </w:rPr>
                  </w:pPr>
                  <w:r w:rsidRPr="00511BE5">
                    <w:rPr>
                      <w:rFonts w:ascii="Arial" w:hAnsi="Arial" w:cs="Arial"/>
                      <w:sz w:val="10"/>
                      <w:szCs w:val="10"/>
                    </w:rPr>
                    <w:t>SEPRO</w:t>
                  </w:r>
                  <w:r w:rsidR="00E41088" w:rsidRPr="00511BE5">
                    <w:rPr>
                      <w:rFonts w:ascii="Arial" w:hAnsi="Arial" w:cs="Arial"/>
                      <w:sz w:val="10"/>
                      <w:szCs w:val="10"/>
                    </w:rPr>
                    <w:t xml:space="preserve"> JYP</w:t>
                  </w:r>
                </w:p>
              </w:tc>
              <w:tc>
                <w:tcPr>
                  <w:tcW w:w="765" w:type="pct"/>
                </w:tcPr>
                <w:p w14:paraId="5B9BDE9F" w14:textId="51163390" w:rsidR="00CB7BEB" w:rsidRPr="00511BE5" w:rsidRDefault="00CB7BEB" w:rsidP="00CB7BEB">
                  <w:pPr>
                    <w:jc w:val="center"/>
                    <w:rPr>
                      <w:rFonts w:ascii="Arial" w:hAnsi="Arial" w:cs="Arial"/>
                      <w:sz w:val="10"/>
                      <w:szCs w:val="10"/>
                    </w:rPr>
                  </w:pPr>
                  <w:r w:rsidRPr="00511BE5">
                    <w:rPr>
                      <w:rFonts w:ascii="Arial" w:hAnsi="Arial" w:cs="Arial"/>
                      <w:sz w:val="10"/>
                      <w:szCs w:val="10"/>
                    </w:rPr>
                    <w:t>MANTENIMIENTO DE VEHICULOS</w:t>
                  </w:r>
                </w:p>
              </w:tc>
              <w:tc>
                <w:tcPr>
                  <w:tcW w:w="520" w:type="pct"/>
                  <w:vAlign w:val="center"/>
                </w:tcPr>
                <w:p w14:paraId="05B84FB5" w14:textId="2ECFACCB" w:rsidR="00CB7BEB" w:rsidRPr="00511BE5" w:rsidRDefault="00CB7BEB" w:rsidP="00E41088">
                  <w:pPr>
                    <w:jc w:val="center"/>
                    <w:rPr>
                      <w:rFonts w:ascii="Arial" w:hAnsi="Arial" w:cs="Arial"/>
                      <w:sz w:val="10"/>
                      <w:szCs w:val="10"/>
                    </w:rPr>
                  </w:pPr>
                  <w:r w:rsidRPr="00511BE5">
                    <w:rPr>
                      <w:rFonts w:ascii="Arial" w:hAnsi="Arial" w:cs="Arial"/>
                      <w:sz w:val="10"/>
                      <w:szCs w:val="10"/>
                    </w:rPr>
                    <w:t>REC 10</w:t>
                  </w:r>
                </w:p>
              </w:tc>
              <w:tc>
                <w:tcPr>
                  <w:tcW w:w="536" w:type="pct"/>
                  <w:vAlign w:val="center"/>
                </w:tcPr>
                <w:p w14:paraId="0AD69358" w14:textId="020C90B6" w:rsidR="00CB7BEB" w:rsidRPr="00511BE5" w:rsidRDefault="00CB7BEB" w:rsidP="00CB7BEB">
                  <w:pPr>
                    <w:jc w:val="center"/>
                    <w:rPr>
                      <w:rFonts w:ascii="Arial" w:hAnsi="Arial" w:cs="Arial"/>
                      <w:sz w:val="10"/>
                      <w:szCs w:val="10"/>
                    </w:rPr>
                  </w:pPr>
                  <w:r w:rsidRPr="00511BE5">
                    <w:rPr>
                      <w:rFonts w:ascii="Arial" w:hAnsi="Arial" w:cs="Arial"/>
                      <w:sz w:val="10"/>
                      <w:szCs w:val="10"/>
                    </w:rPr>
                    <w:t>1</w:t>
                  </w:r>
                </w:p>
              </w:tc>
              <w:tc>
                <w:tcPr>
                  <w:tcW w:w="828" w:type="pct"/>
                  <w:vAlign w:val="center"/>
                </w:tcPr>
                <w:p w14:paraId="64DF6079" w14:textId="3A45B8C3" w:rsidR="00CB7BEB" w:rsidRPr="00511BE5" w:rsidRDefault="00CB7BEB" w:rsidP="00AE68D5">
                  <w:pPr>
                    <w:jc w:val="center"/>
                    <w:rPr>
                      <w:rFonts w:ascii="Arial" w:hAnsi="Arial" w:cs="Arial"/>
                      <w:sz w:val="10"/>
                      <w:szCs w:val="10"/>
                    </w:rPr>
                  </w:pPr>
                  <w:r w:rsidRPr="00511BE5">
                    <w:rPr>
                      <w:rFonts w:ascii="Arial" w:hAnsi="Arial" w:cs="Arial"/>
                      <w:sz w:val="10"/>
                      <w:szCs w:val="10"/>
                    </w:rPr>
                    <w:t xml:space="preserve">$ </w:t>
                  </w:r>
                  <w:r w:rsidR="00E41088" w:rsidRPr="00511BE5">
                    <w:rPr>
                      <w:rFonts w:ascii="Arial" w:hAnsi="Arial" w:cs="Arial"/>
                      <w:sz w:val="10"/>
                      <w:szCs w:val="10"/>
                    </w:rPr>
                    <w:t>3</w:t>
                  </w:r>
                  <w:r w:rsidRPr="00511BE5">
                    <w:rPr>
                      <w:rFonts w:ascii="Arial" w:hAnsi="Arial" w:cs="Arial"/>
                      <w:sz w:val="10"/>
                      <w:szCs w:val="10"/>
                    </w:rPr>
                    <w:t>.</w:t>
                  </w:r>
                  <w:r w:rsidR="00E41088" w:rsidRPr="00511BE5">
                    <w:rPr>
                      <w:rFonts w:ascii="Arial" w:hAnsi="Arial" w:cs="Arial"/>
                      <w:sz w:val="10"/>
                      <w:szCs w:val="10"/>
                    </w:rPr>
                    <w:t>0</w:t>
                  </w:r>
                  <w:r w:rsidRPr="00511BE5">
                    <w:rPr>
                      <w:rFonts w:ascii="Arial" w:hAnsi="Arial" w:cs="Arial"/>
                      <w:sz w:val="10"/>
                      <w:szCs w:val="10"/>
                    </w:rPr>
                    <w:t>00.000,00</w:t>
                  </w:r>
                </w:p>
              </w:tc>
              <w:tc>
                <w:tcPr>
                  <w:tcW w:w="756" w:type="pct"/>
                  <w:vAlign w:val="center"/>
                </w:tcPr>
                <w:p w14:paraId="6884E310" w14:textId="2F2112A3" w:rsidR="00CB7BEB" w:rsidRPr="00511BE5" w:rsidRDefault="00CB7BEB" w:rsidP="00AE68D5">
                  <w:pPr>
                    <w:jc w:val="center"/>
                    <w:rPr>
                      <w:rFonts w:ascii="Arial" w:hAnsi="Arial" w:cs="Arial"/>
                      <w:sz w:val="10"/>
                      <w:szCs w:val="10"/>
                    </w:rPr>
                  </w:pPr>
                  <w:r w:rsidRPr="00511BE5">
                    <w:rPr>
                      <w:rFonts w:ascii="Arial" w:hAnsi="Arial" w:cs="Arial"/>
                      <w:sz w:val="10"/>
                      <w:szCs w:val="10"/>
                    </w:rPr>
                    <w:t xml:space="preserve">$ </w:t>
                  </w:r>
                  <w:r w:rsidR="00E41088" w:rsidRPr="00511BE5">
                    <w:rPr>
                      <w:rFonts w:ascii="Arial" w:hAnsi="Arial" w:cs="Arial"/>
                      <w:sz w:val="10"/>
                      <w:szCs w:val="10"/>
                    </w:rPr>
                    <w:t>3</w:t>
                  </w:r>
                  <w:r w:rsidRPr="00511BE5">
                    <w:rPr>
                      <w:rFonts w:ascii="Arial" w:hAnsi="Arial" w:cs="Arial"/>
                      <w:sz w:val="10"/>
                      <w:szCs w:val="10"/>
                    </w:rPr>
                    <w:t>.</w:t>
                  </w:r>
                  <w:r w:rsidR="00E41088" w:rsidRPr="00511BE5">
                    <w:rPr>
                      <w:rFonts w:ascii="Arial" w:hAnsi="Arial" w:cs="Arial"/>
                      <w:sz w:val="10"/>
                      <w:szCs w:val="10"/>
                    </w:rPr>
                    <w:t>0</w:t>
                  </w:r>
                  <w:r w:rsidRPr="00511BE5">
                    <w:rPr>
                      <w:rFonts w:ascii="Arial" w:hAnsi="Arial" w:cs="Arial"/>
                      <w:sz w:val="10"/>
                      <w:szCs w:val="10"/>
                    </w:rPr>
                    <w:t>00.000,00</w:t>
                  </w:r>
                </w:p>
              </w:tc>
            </w:tr>
            <w:tr w:rsidR="00E41088" w:rsidRPr="00511BE5" w14:paraId="6389F754" w14:textId="77777777" w:rsidTr="00A9605F">
              <w:trPr>
                <w:trHeight w:val="202"/>
              </w:trPr>
              <w:tc>
                <w:tcPr>
                  <w:tcW w:w="350" w:type="pct"/>
                  <w:vAlign w:val="center"/>
                </w:tcPr>
                <w:p w14:paraId="646FD1E7" w14:textId="45FEC645" w:rsidR="00E41088" w:rsidRPr="00511BE5" w:rsidRDefault="00E41088" w:rsidP="00A9605F">
                  <w:pPr>
                    <w:jc w:val="center"/>
                    <w:rPr>
                      <w:rFonts w:ascii="Arial" w:hAnsi="Arial" w:cs="Arial"/>
                      <w:sz w:val="10"/>
                      <w:szCs w:val="10"/>
                    </w:rPr>
                  </w:pPr>
                  <w:r w:rsidRPr="00511BE5">
                    <w:rPr>
                      <w:rFonts w:ascii="Arial" w:hAnsi="Arial" w:cs="Arial"/>
                      <w:sz w:val="10"/>
                      <w:szCs w:val="10"/>
                    </w:rPr>
                    <w:t>5</w:t>
                  </w:r>
                </w:p>
              </w:tc>
              <w:tc>
                <w:tcPr>
                  <w:tcW w:w="806" w:type="pct"/>
                  <w:vAlign w:val="center"/>
                </w:tcPr>
                <w:p w14:paraId="30D48102" w14:textId="77777777" w:rsidR="00E41088" w:rsidRPr="00511BE5" w:rsidRDefault="00E41088" w:rsidP="00E41088">
                  <w:pPr>
                    <w:jc w:val="center"/>
                    <w:rPr>
                      <w:rFonts w:ascii="Arial" w:hAnsi="Arial" w:cs="Arial"/>
                      <w:sz w:val="10"/>
                      <w:szCs w:val="10"/>
                    </w:rPr>
                  </w:pPr>
                </w:p>
              </w:tc>
              <w:tc>
                <w:tcPr>
                  <w:tcW w:w="439" w:type="pct"/>
                  <w:vAlign w:val="center"/>
                </w:tcPr>
                <w:p w14:paraId="6365E764" w14:textId="4AA716E3" w:rsidR="00E41088" w:rsidRPr="00511BE5" w:rsidRDefault="00E41088" w:rsidP="00E41088">
                  <w:pPr>
                    <w:jc w:val="center"/>
                    <w:rPr>
                      <w:rFonts w:ascii="Arial" w:hAnsi="Arial" w:cs="Arial"/>
                      <w:sz w:val="10"/>
                      <w:szCs w:val="10"/>
                    </w:rPr>
                  </w:pPr>
                  <w:r w:rsidRPr="00511BE5">
                    <w:rPr>
                      <w:rFonts w:ascii="Arial" w:hAnsi="Arial" w:cs="Arial"/>
                      <w:sz w:val="10"/>
                      <w:szCs w:val="10"/>
                    </w:rPr>
                    <w:t>RIPOL 8</w:t>
                  </w:r>
                </w:p>
              </w:tc>
              <w:tc>
                <w:tcPr>
                  <w:tcW w:w="765" w:type="pct"/>
                </w:tcPr>
                <w:p w14:paraId="576AD3F9" w14:textId="54A33F13" w:rsidR="00E41088" w:rsidRPr="00511BE5" w:rsidRDefault="00E41088" w:rsidP="00E41088">
                  <w:pPr>
                    <w:jc w:val="center"/>
                    <w:rPr>
                      <w:rFonts w:ascii="Arial" w:hAnsi="Arial" w:cs="Arial"/>
                      <w:sz w:val="10"/>
                      <w:szCs w:val="10"/>
                    </w:rPr>
                  </w:pPr>
                  <w:r w:rsidRPr="00511BE5">
                    <w:rPr>
                      <w:rFonts w:ascii="Arial" w:hAnsi="Arial" w:cs="Arial"/>
                      <w:sz w:val="10"/>
                      <w:szCs w:val="10"/>
                    </w:rPr>
                    <w:t>MANTENIMIENTO DE VEHICULOS</w:t>
                  </w:r>
                </w:p>
              </w:tc>
              <w:tc>
                <w:tcPr>
                  <w:tcW w:w="520" w:type="pct"/>
                  <w:vAlign w:val="center"/>
                </w:tcPr>
                <w:p w14:paraId="3852DFD5" w14:textId="70534EDC" w:rsidR="00E41088" w:rsidRPr="00511BE5" w:rsidRDefault="00E41088" w:rsidP="00E41088">
                  <w:pPr>
                    <w:jc w:val="center"/>
                    <w:rPr>
                      <w:rFonts w:ascii="Arial" w:hAnsi="Arial" w:cs="Arial"/>
                      <w:sz w:val="10"/>
                      <w:szCs w:val="10"/>
                    </w:rPr>
                  </w:pPr>
                  <w:r w:rsidRPr="00511BE5">
                    <w:rPr>
                      <w:rFonts w:ascii="Arial" w:hAnsi="Arial" w:cs="Arial"/>
                      <w:sz w:val="10"/>
                      <w:szCs w:val="10"/>
                    </w:rPr>
                    <w:t>REC 10</w:t>
                  </w:r>
                </w:p>
              </w:tc>
              <w:tc>
                <w:tcPr>
                  <w:tcW w:w="536" w:type="pct"/>
                  <w:vAlign w:val="center"/>
                </w:tcPr>
                <w:p w14:paraId="5E61C931" w14:textId="47054B6D" w:rsidR="00E41088" w:rsidRPr="00511BE5" w:rsidRDefault="00E41088" w:rsidP="00E41088">
                  <w:pPr>
                    <w:jc w:val="center"/>
                    <w:rPr>
                      <w:rFonts w:ascii="Arial" w:hAnsi="Arial" w:cs="Arial"/>
                      <w:sz w:val="10"/>
                      <w:szCs w:val="10"/>
                    </w:rPr>
                  </w:pPr>
                  <w:r w:rsidRPr="00511BE5">
                    <w:rPr>
                      <w:rFonts w:ascii="Arial" w:hAnsi="Arial" w:cs="Arial"/>
                      <w:sz w:val="10"/>
                      <w:szCs w:val="10"/>
                    </w:rPr>
                    <w:t>1</w:t>
                  </w:r>
                </w:p>
              </w:tc>
              <w:tc>
                <w:tcPr>
                  <w:tcW w:w="828" w:type="pct"/>
                  <w:vAlign w:val="center"/>
                </w:tcPr>
                <w:p w14:paraId="68703C55" w14:textId="36CA8C29" w:rsidR="00E41088" w:rsidRPr="00511BE5" w:rsidRDefault="00E41088" w:rsidP="00E41088">
                  <w:pPr>
                    <w:jc w:val="center"/>
                    <w:rPr>
                      <w:rFonts w:ascii="Arial" w:hAnsi="Arial" w:cs="Arial"/>
                      <w:sz w:val="10"/>
                      <w:szCs w:val="10"/>
                    </w:rPr>
                  </w:pPr>
                  <w:r w:rsidRPr="00511BE5">
                    <w:rPr>
                      <w:rFonts w:ascii="Arial" w:hAnsi="Arial" w:cs="Arial"/>
                      <w:sz w:val="10"/>
                      <w:szCs w:val="10"/>
                    </w:rPr>
                    <w:t>$ 20.000.000,00</w:t>
                  </w:r>
                </w:p>
              </w:tc>
              <w:tc>
                <w:tcPr>
                  <w:tcW w:w="756" w:type="pct"/>
                  <w:vAlign w:val="center"/>
                </w:tcPr>
                <w:p w14:paraId="34C7796C" w14:textId="136FE05B" w:rsidR="00E41088" w:rsidRPr="00511BE5" w:rsidRDefault="00E41088" w:rsidP="00E41088">
                  <w:pPr>
                    <w:jc w:val="center"/>
                    <w:rPr>
                      <w:rFonts w:ascii="Arial" w:hAnsi="Arial" w:cs="Arial"/>
                      <w:sz w:val="10"/>
                      <w:szCs w:val="10"/>
                    </w:rPr>
                  </w:pPr>
                  <w:r w:rsidRPr="00511BE5">
                    <w:rPr>
                      <w:rFonts w:ascii="Arial" w:hAnsi="Arial" w:cs="Arial"/>
                      <w:sz w:val="10"/>
                      <w:szCs w:val="10"/>
                    </w:rPr>
                    <w:t>$ 20.000.000,00</w:t>
                  </w:r>
                </w:p>
              </w:tc>
            </w:tr>
            <w:tr w:rsidR="00CB7BEB" w:rsidRPr="00511BE5" w14:paraId="3C41082B" w14:textId="77777777" w:rsidTr="00A9605F">
              <w:trPr>
                <w:trHeight w:val="202"/>
              </w:trPr>
              <w:tc>
                <w:tcPr>
                  <w:tcW w:w="350" w:type="pct"/>
                  <w:vAlign w:val="center"/>
                </w:tcPr>
                <w:p w14:paraId="31577E0A" w14:textId="2A8EE07B" w:rsidR="00CB7BEB" w:rsidRPr="00511BE5" w:rsidRDefault="00E41088" w:rsidP="00A9605F">
                  <w:pPr>
                    <w:jc w:val="center"/>
                    <w:rPr>
                      <w:rFonts w:ascii="Arial" w:hAnsi="Arial" w:cs="Arial"/>
                      <w:sz w:val="10"/>
                      <w:szCs w:val="10"/>
                    </w:rPr>
                  </w:pPr>
                  <w:r w:rsidRPr="00511BE5">
                    <w:rPr>
                      <w:rFonts w:ascii="Arial" w:hAnsi="Arial" w:cs="Arial"/>
                      <w:sz w:val="10"/>
                      <w:szCs w:val="10"/>
                    </w:rPr>
                    <w:t>6</w:t>
                  </w:r>
                </w:p>
              </w:tc>
              <w:tc>
                <w:tcPr>
                  <w:tcW w:w="806" w:type="pct"/>
                  <w:vAlign w:val="center"/>
                </w:tcPr>
                <w:p w14:paraId="048B0567" w14:textId="452A51CD" w:rsidR="00CB7BEB" w:rsidRPr="00511BE5" w:rsidRDefault="00CB7BEB" w:rsidP="00CB7BEB">
                  <w:pPr>
                    <w:jc w:val="center"/>
                    <w:rPr>
                      <w:rFonts w:ascii="Arial" w:hAnsi="Arial" w:cs="Arial"/>
                      <w:sz w:val="10"/>
                      <w:szCs w:val="10"/>
                    </w:rPr>
                  </w:pPr>
                  <w:r w:rsidRPr="00511BE5">
                    <w:rPr>
                      <w:rFonts w:ascii="Arial" w:hAnsi="Arial" w:cs="Arial"/>
                      <w:sz w:val="10"/>
                      <w:szCs w:val="10"/>
                    </w:rPr>
                    <w:t>02-02-02-008-007</w:t>
                  </w:r>
                </w:p>
              </w:tc>
              <w:tc>
                <w:tcPr>
                  <w:tcW w:w="439" w:type="pct"/>
                  <w:vAlign w:val="center"/>
                </w:tcPr>
                <w:p w14:paraId="645AE3A2" w14:textId="46759034" w:rsidR="00CB7BEB" w:rsidRPr="00511BE5" w:rsidRDefault="00E41088" w:rsidP="00AE68D5">
                  <w:pPr>
                    <w:jc w:val="center"/>
                    <w:rPr>
                      <w:rFonts w:ascii="Arial" w:hAnsi="Arial" w:cs="Arial"/>
                      <w:sz w:val="10"/>
                      <w:szCs w:val="10"/>
                    </w:rPr>
                  </w:pPr>
                  <w:r w:rsidRPr="00511BE5">
                    <w:rPr>
                      <w:rFonts w:ascii="Arial" w:hAnsi="Arial" w:cs="Arial"/>
                      <w:sz w:val="10"/>
                      <w:szCs w:val="10"/>
                    </w:rPr>
                    <w:t>DINCO</w:t>
                  </w:r>
                </w:p>
              </w:tc>
              <w:tc>
                <w:tcPr>
                  <w:tcW w:w="765" w:type="pct"/>
                </w:tcPr>
                <w:p w14:paraId="0DDBA5EE" w14:textId="5BC50363" w:rsidR="00CB7BEB" w:rsidRPr="00511BE5" w:rsidRDefault="00CB7BEB" w:rsidP="00CB7BEB">
                  <w:pPr>
                    <w:jc w:val="center"/>
                    <w:rPr>
                      <w:rFonts w:ascii="Arial" w:hAnsi="Arial" w:cs="Arial"/>
                      <w:sz w:val="10"/>
                      <w:szCs w:val="10"/>
                    </w:rPr>
                  </w:pPr>
                  <w:r w:rsidRPr="00511BE5">
                    <w:rPr>
                      <w:rFonts w:ascii="Arial" w:hAnsi="Arial" w:cs="Arial"/>
                      <w:sz w:val="10"/>
                      <w:szCs w:val="10"/>
                    </w:rPr>
                    <w:t>MANTENIMIENTO DE VEHICULOS</w:t>
                  </w:r>
                </w:p>
              </w:tc>
              <w:tc>
                <w:tcPr>
                  <w:tcW w:w="520" w:type="pct"/>
                  <w:vAlign w:val="center"/>
                </w:tcPr>
                <w:p w14:paraId="3E795A67" w14:textId="7024C0E8" w:rsidR="00CB7BEB" w:rsidRPr="00511BE5" w:rsidRDefault="00CB7BEB" w:rsidP="00E41088">
                  <w:pPr>
                    <w:jc w:val="center"/>
                    <w:rPr>
                      <w:rFonts w:ascii="Arial" w:hAnsi="Arial" w:cs="Arial"/>
                      <w:sz w:val="10"/>
                      <w:szCs w:val="10"/>
                    </w:rPr>
                  </w:pPr>
                  <w:r w:rsidRPr="00511BE5">
                    <w:rPr>
                      <w:rFonts w:ascii="Arial" w:hAnsi="Arial" w:cs="Arial"/>
                      <w:sz w:val="10"/>
                      <w:szCs w:val="10"/>
                    </w:rPr>
                    <w:t>REC 10</w:t>
                  </w:r>
                </w:p>
              </w:tc>
              <w:tc>
                <w:tcPr>
                  <w:tcW w:w="536" w:type="pct"/>
                  <w:vAlign w:val="center"/>
                </w:tcPr>
                <w:p w14:paraId="508DEB12" w14:textId="37184194" w:rsidR="00CB7BEB" w:rsidRPr="00511BE5" w:rsidRDefault="00CB7BEB" w:rsidP="00CB7BEB">
                  <w:pPr>
                    <w:jc w:val="center"/>
                    <w:rPr>
                      <w:rFonts w:ascii="Arial" w:hAnsi="Arial" w:cs="Arial"/>
                      <w:sz w:val="10"/>
                      <w:szCs w:val="10"/>
                    </w:rPr>
                  </w:pPr>
                  <w:r w:rsidRPr="00511BE5">
                    <w:rPr>
                      <w:rFonts w:ascii="Arial" w:hAnsi="Arial" w:cs="Arial"/>
                      <w:sz w:val="10"/>
                      <w:szCs w:val="10"/>
                    </w:rPr>
                    <w:t>1</w:t>
                  </w:r>
                </w:p>
              </w:tc>
              <w:tc>
                <w:tcPr>
                  <w:tcW w:w="828" w:type="pct"/>
                  <w:vAlign w:val="center"/>
                </w:tcPr>
                <w:p w14:paraId="6F800095" w14:textId="6C75A0A1" w:rsidR="00CB7BEB" w:rsidRPr="00511BE5" w:rsidRDefault="00CB7BEB" w:rsidP="00AE68D5">
                  <w:pPr>
                    <w:jc w:val="center"/>
                    <w:rPr>
                      <w:rFonts w:ascii="Arial" w:hAnsi="Arial" w:cs="Arial"/>
                      <w:sz w:val="10"/>
                      <w:szCs w:val="10"/>
                    </w:rPr>
                  </w:pPr>
                  <w:r w:rsidRPr="00511BE5">
                    <w:rPr>
                      <w:rFonts w:ascii="Arial" w:hAnsi="Arial" w:cs="Arial"/>
                      <w:sz w:val="10"/>
                      <w:szCs w:val="10"/>
                    </w:rPr>
                    <w:t xml:space="preserve">$ </w:t>
                  </w:r>
                  <w:r w:rsidR="00E41088" w:rsidRPr="00511BE5">
                    <w:rPr>
                      <w:rFonts w:ascii="Arial" w:hAnsi="Arial" w:cs="Arial"/>
                      <w:sz w:val="10"/>
                      <w:szCs w:val="10"/>
                    </w:rPr>
                    <w:t>1</w:t>
                  </w:r>
                  <w:r w:rsidRPr="00511BE5">
                    <w:rPr>
                      <w:rFonts w:ascii="Arial" w:hAnsi="Arial" w:cs="Arial"/>
                      <w:sz w:val="10"/>
                      <w:szCs w:val="10"/>
                    </w:rPr>
                    <w:t>.</w:t>
                  </w:r>
                  <w:r w:rsidR="00E41088" w:rsidRPr="00511BE5">
                    <w:rPr>
                      <w:rFonts w:ascii="Arial" w:hAnsi="Arial" w:cs="Arial"/>
                      <w:sz w:val="10"/>
                      <w:szCs w:val="10"/>
                    </w:rPr>
                    <w:t>5</w:t>
                  </w:r>
                  <w:r w:rsidRPr="00511BE5">
                    <w:rPr>
                      <w:rFonts w:ascii="Arial" w:hAnsi="Arial" w:cs="Arial"/>
                      <w:sz w:val="10"/>
                      <w:szCs w:val="10"/>
                    </w:rPr>
                    <w:t>00.000,00</w:t>
                  </w:r>
                </w:p>
              </w:tc>
              <w:tc>
                <w:tcPr>
                  <w:tcW w:w="756" w:type="pct"/>
                  <w:vAlign w:val="center"/>
                </w:tcPr>
                <w:p w14:paraId="1CA33550" w14:textId="6216C971" w:rsidR="00CB7BEB" w:rsidRPr="00511BE5" w:rsidRDefault="00CB7BEB" w:rsidP="00AE68D5">
                  <w:pPr>
                    <w:jc w:val="center"/>
                    <w:rPr>
                      <w:rFonts w:ascii="Arial" w:hAnsi="Arial" w:cs="Arial"/>
                      <w:sz w:val="10"/>
                      <w:szCs w:val="10"/>
                    </w:rPr>
                  </w:pPr>
                  <w:r w:rsidRPr="00511BE5">
                    <w:rPr>
                      <w:rFonts w:ascii="Arial" w:hAnsi="Arial" w:cs="Arial"/>
                      <w:sz w:val="10"/>
                      <w:szCs w:val="10"/>
                    </w:rPr>
                    <w:t xml:space="preserve">$ </w:t>
                  </w:r>
                  <w:r w:rsidR="00E41088" w:rsidRPr="00511BE5">
                    <w:rPr>
                      <w:rFonts w:ascii="Arial" w:hAnsi="Arial" w:cs="Arial"/>
                      <w:sz w:val="10"/>
                      <w:szCs w:val="10"/>
                    </w:rPr>
                    <w:t>1</w:t>
                  </w:r>
                  <w:r w:rsidRPr="00511BE5">
                    <w:rPr>
                      <w:rFonts w:ascii="Arial" w:hAnsi="Arial" w:cs="Arial"/>
                      <w:sz w:val="10"/>
                      <w:szCs w:val="10"/>
                    </w:rPr>
                    <w:t>.</w:t>
                  </w:r>
                  <w:r w:rsidR="00E41088" w:rsidRPr="00511BE5">
                    <w:rPr>
                      <w:rFonts w:ascii="Arial" w:hAnsi="Arial" w:cs="Arial"/>
                      <w:sz w:val="10"/>
                      <w:szCs w:val="10"/>
                    </w:rPr>
                    <w:t>5</w:t>
                  </w:r>
                  <w:r w:rsidRPr="00511BE5">
                    <w:rPr>
                      <w:rFonts w:ascii="Arial" w:hAnsi="Arial" w:cs="Arial"/>
                      <w:sz w:val="10"/>
                      <w:szCs w:val="10"/>
                    </w:rPr>
                    <w:t>00.000,00</w:t>
                  </w:r>
                </w:p>
              </w:tc>
            </w:tr>
            <w:tr w:rsidR="000473B6" w:rsidRPr="000473B6" w14:paraId="39DBE88C" w14:textId="77777777" w:rsidTr="00EB02ED">
              <w:trPr>
                <w:trHeight w:val="221"/>
              </w:trPr>
              <w:tc>
                <w:tcPr>
                  <w:tcW w:w="4244" w:type="pct"/>
                  <w:gridSpan w:val="7"/>
                  <w:vAlign w:val="center"/>
                </w:tcPr>
                <w:p w14:paraId="1374E44D" w14:textId="1459AEBF" w:rsidR="000473B6" w:rsidRPr="00511BE5" w:rsidRDefault="000840D1" w:rsidP="00EB02ED">
                  <w:pPr>
                    <w:jc w:val="center"/>
                    <w:rPr>
                      <w:rFonts w:ascii="Arial" w:hAnsi="Arial" w:cs="Arial"/>
                      <w:sz w:val="10"/>
                      <w:szCs w:val="10"/>
                    </w:rPr>
                  </w:pPr>
                  <w:r w:rsidRPr="00511BE5">
                    <w:rPr>
                      <w:rFonts w:ascii="Arial" w:hAnsi="Arial" w:cs="Arial"/>
                      <w:b/>
                      <w:bCs/>
                      <w:sz w:val="10"/>
                      <w:szCs w:val="10"/>
                    </w:rPr>
                    <w:t xml:space="preserve">VALOR </w:t>
                  </w:r>
                  <w:r w:rsidR="002647FB" w:rsidRPr="00511BE5">
                    <w:rPr>
                      <w:rFonts w:ascii="Arial" w:hAnsi="Arial" w:cs="Arial"/>
                      <w:b/>
                      <w:bCs/>
                      <w:sz w:val="10"/>
                      <w:szCs w:val="10"/>
                    </w:rPr>
                    <w:t>TOTAL</w:t>
                  </w:r>
                  <w:r w:rsidRPr="00511BE5">
                    <w:rPr>
                      <w:rFonts w:ascii="Arial" w:hAnsi="Arial" w:cs="Arial"/>
                      <w:b/>
                      <w:bCs/>
                      <w:sz w:val="10"/>
                      <w:szCs w:val="10"/>
                    </w:rPr>
                    <w:t xml:space="preserve"> ESTIMADO</w:t>
                  </w:r>
                </w:p>
              </w:tc>
              <w:tc>
                <w:tcPr>
                  <w:tcW w:w="756" w:type="pct"/>
                  <w:vAlign w:val="center"/>
                </w:tcPr>
                <w:p w14:paraId="2BAE5942" w14:textId="776C9A70" w:rsidR="006D501F" w:rsidRPr="006D501F" w:rsidRDefault="006D501F" w:rsidP="006D501F">
                  <w:pPr>
                    <w:jc w:val="center"/>
                    <w:rPr>
                      <w:rFonts w:ascii="Arial" w:hAnsi="Arial" w:cs="Arial"/>
                      <w:sz w:val="10"/>
                      <w:szCs w:val="10"/>
                    </w:rPr>
                  </w:pPr>
                  <w:r w:rsidRPr="00511BE5">
                    <w:rPr>
                      <w:rFonts w:ascii="Arial" w:hAnsi="Arial" w:cs="Arial"/>
                      <w:sz w:val="10"/>
                      <w:szCs w:val="10"/>
                    </w:rPr>
                    <w:t>170.000.000,00</w:t>
                  </w:r>
                </w:p>
                <w:p w14:paraId="06670949" w14:textId="586B8F13" w:rsidR="000473B6" w:rsidRPr="00EE28AA" w:rsidRDefault="000473B6" w:rsidP="00EB02ED">
                  <w:pPr>
                    <w:jc w:val="center"/>
                    <w:rPr>
                      <w:rFonts w:ascii="Arial" w:hAnsi="Arial" w:cs="Arial"/>
                      <w:sz w:val="10"/>
                      <w:szCs w:val="10"/>
                    </w:rPr>
                  </w:pPr>
                </w:p>
              </w:tc>
            </w:tr>
          </w:tbl>
          <w:p w14:paraId="7DD220BB" w14:textId="2EF7DCB5" w:rsidR="00104BFA" w:rsidRPr="00AA243B" w:rsidRDefault="00104BFA" w:rsidP="005258E5">
            <w:pPr>
              <w:jc w:val="both"/>
              <w:rPr>
                <w:rFonts w:ascii="Arial" w:hAnsi="Arial" w:cs="Arial"/>
              </w:rPr>
            </w:pPr>
          </w:p>
        </w:tc>
      </w:tr>
      <w:tr w:rsidR="005258E5" w:rsidRPr="00AA243B" w14:paraId="20122132" w14:textId="77777777" w:rsidTr="00ED6552">
        <w:trPr>
          <w:trHeight w:val="1547"/>
        </w:trPr>
        <w:tc>
          <w:tcPr>
            <w:tcW w:w="1274" w:type="pct"/>
            <w:vAlign w:val="center"/>
          </w:tcPr>
          <w:p w14:paraId="5D63E86C" w14:textId="77777777" w:rsidR="005258E5" w:rsidRPr="00AA243B" w:rsidRDefault="005258E5">
            <w:pPr>
              <w:numPr>
                <w:ilvl w:val="1"/>
                <w:numId w:val="2"/>
              </w:numPr>
              <w:spacing w:after="0" w:line="240" w:lineRule="auto"/>
              <w:ind w:left="0" w:firstLine="0"/>
              <w:rPr>
                <w:rFonts w:ascii="Arial" w:hAnsi="Arial" w:cs="Arial"/>
              </w:rPr>
            </w:pPr>
            <w:r w:rsidRPr="00F4299F">
              <w:rPr>
                <w:rFonts w:ascii="Arial" w:hAnsi="Arial" w:cs="Arial"/>
                <w:b/>
                <w:sz w:val="20"/>
              </w:rPr>
              <w:t>CERTIFICACIÓN PLAN ANUAL DE ADQUISICIONES, GASTOS DE FUNCIONAMIENTO Y/O INVERSIÓN Y/O VIGENCIAS FUTURAS.</w:t>
            </w:r>
          </w:p>
        </w:tc>
        <w:tc>
          <w:tcPr>
            <w:tcW w:w="3726" w:type="pct"/>
            <w:vAlign w:val="center"/>
          </w:tcPr>
          <w:p w14:paraId="266460DC" w14:textId="3EE6262A" w:rsidR="005258E5" w:rsidRPr="00511BE5" w:rsidRDefault="00EB02ED" w:rsidP="00511BE5">
            <w:pPr>
              <w:spacing w:after="0" w:line="240" w:lineRule="auto"/>
              <w:jc w:val="both"/>
              <w:rPr>
                <w:rFonts w:ascii="Arial" w:hAnsi="Arial" w:cs="Arial"/>
                <w:sz w:val="20"/>
                <w:szCs w:val="20"/>
              </w:rPr>
            </w:pPr>
            <w:r w:rsidRPr="00511BE5">
              <w:rPr>
                <w:rFonts w:ascii="Arial" w:hAnsi="Arial" w:cs="Arial"/>
                <w:sz w:val="20"/>
                <w:szCs w:val="20"/>
              </w:rPr>
              <w:t xml:space="preserve">Plan </w:t>
            </w:r>
            <w:r w:rsidR="00511BE5" w:rsidRPr="00511BE5">
              <w:rPr>
                <w:rFonts w:ascii="Arial" w:hAnsi="Arial" w:cs="Arial"/>
                <w:sz w:val="20"/>
                <w:szCs w:val="20"/>
              </w:rPr>
              <w:t xml:space="preserve">anual de adquisiciones – 21 agosto 2026 - recurso 10- valor $($170.000.000,00), </w:t>
            </w:r>
            <w:r w:rsidR="003A4E05" w:rsidRPr="00511BE5">
              <w:rPr>
                <w:rFonts w:ascii="Arial" w:hAnsi="Arial" w:cs="Arial"/>
                <w:sz w:val="20"/>
                <w:szCs w:val="20"/>
              </w:rPr>
              <w:t xml:space="preserve">CIENTO </w:t>
            </w:r>
            <w:r w:rsidR="006D501F" w:rsidRPr="00511BE5">
              <w:rPr>
                <w:rFonts w:ascii="Arial" w:hAnsi="Arial" w:cs="Arial"/>
                <w:sz w:val="20"/>
                <w:szCs w:val="20"/>
              </w:rPr>
              <w:t>SETENTA</w:t>
            </w:r>
            <w:r w:rsidR="003A4E05" w:rsidRPr="00511BE5">
              <w:rPr>
                <w:rFonts w:ascii="Arial" w:hAnsi="Arial" w:cs="Arial"/>
                <w:sz w:val="20"/>
                <w:szCs w:val="20"/>
              </w:rPr>
              <w:t xml:space="preserve"> MILLONES DE PESOS IVA INCLUIDO</w:t>
            </w:r>
            <w:r w:rsidRPr="00511BE5">
              <w:rPr>
                <w:rFonts w:ascii="Arial" w:hAnsi="Arial" w:cs="Arial"/>
                <w:sz w:val="20"/>
                <w:szCs w:val="20"/>
              </w:rPr>
              <w:t xml:space="preserve">. Resolución Presupuestal N° </w:t>
            </w:r>
            <w:r w:rsidR="00171DC9" w:rsidRPr="00511BE5">
              <w:rPr>
                <w:rFonts w:ascii="Arial" w:hAnsi="Arial" w:cs="Arial"/>
                <w:sz w:val="20"/>
                <w:szCs w:val="20"/>
              </w:rPr>
              <w:t>103</w:t>
            </w:r>
            <w:r w:rsidRPr="00511BE5">
              <w:rPr>
                <w:rFonts w:ascii="Arial" w:hAnsi="Arial" w:cs="Arial"/>
                <w:sz w:val="20"/>
                <w:szCs w:val="20"/>
              </w:rPr>
              <w:t xml:space="preserve"> del </w:t>
            </w:r>
            <w:r w:rsidR="00171DC9" w:rsidRPr="00511BE5">
              <w:rPr>
                <w:rFonts w:ascii="Arial" w:hAnsi="Arial" w:cs="Arial"/>
                <w:sz w:val="20"/>
                <w:szCs w:val="20"/>
              </w:rPr>
              <w:t>21</w:t>
            </w:r>
            <w:r w:rsidRPr="00511BE5">
              <w:rPr>
                <w:rFonts w:ascii="Arial" w:hAnsi="Arial" w:cs="Arial"/>
                <w:sz w:val="20"/>
                <w:szCs w:val="20"/>
              </w:rPr>
              <w:t>/0</w:t>
            </w:r>
            <w:r w:rsidR="00171DC9" w:rsidRPr="00511BE5">
              <w:rPr>
                <w:rFonts w:ascii="Arial" w:hAnsi="Arial" w:cs="Arial"/>
                <w:sz w:val="20"/>
                <w:szCs w:val="20"/>
              </w:rPr>
              <w:t>8</w:t>
            </w:r>
            <w:r w:rsidRPr="00511BE5">
              <w:rPr>
                <w:rFonts w:ascii="Arial" w:hAnsi="Arial" w:cs="Arial"/>
                <w:sz w:val="20"/>
                <w:szCs w:val="20"/>
              </w:rPr>
              <w:t>/202</w:t>
            </w:r>
            <w:r w:rsidR="00171DC9" w:rsidRPr="00511BE5">
              <w:rPr>
                <w:rFonts w:ascii="Arial" w:hAnsi="Arial" w:cs="Arial"/>
                <w:sz w:val="20"/>
                <w:szCs w:val="20"/>
              </w:rPr>
              <w:t>6</w:t>
            </w:r>
          </w:p>
          <w:tbl>
            <w:tblPr>
              <w:tblStyle w:val="Tablaconcuadrcula"/>
              <w:tblW w:w="5000" w:type="pct"/>
              <w:tblLook w:val="04A0" w:firstRow="1" w:lastRow="0" w:firstColumn="1" w:lastColumn="0" w:noHBand="0" w:noVBand="1"/>
            </w:tblPr>
            <w:tblGrid>
              <w:gridCol w:w="272"/>
              <w:gridCol w:w="717"/>
              <w:gridCol w:w="759"/>
              <w:gridCol w:w="655"/>
              <w:gridCol w:w="617"/>
              <w:gridCol w:w="1269"/>
              <w:gridCol w:w="644"/>
              <w:gridCol w:w="1110"/>
              <w:gridCol w:w="1015"/>
            </w:tblGrid>
            <w:tr w:rsidR="00171DC9" w:rsidRPr="00511BE5" w14:paraId="7DF22859" w14:textId="77777777" w:rsidTr="00B021AE">
              <w:trPr>
                <w:trHeight w:val="239"/>
              </w:trPr>
              <w:tc>
                <w:tcPr>
                  <w:tcW w:w="193" w:type="pct"/>
                  <w:vAlign w:val="center"/>
                </w:tcPr>
                <w:p w14:paraId="6505B5D7" w14:textId="77777777" w:rsidR="00171DC9" w:rsidRPr="00511BE5" w:rsidRDefault="00171DC9" w:rsidP="00511BE5">
                  <w:pPr>
                    <w:ind w:left="-110"/>
                    <w:rPr>
                      <w:rFonts w:ascii="Arial" w:hAnsi="Arial" w:cs="Arial"/>
                      <w:b/>
                      <w:bCs/>
                      <w:sz w:val="10"/>
                      <w:szCs w:val="10"/>
                    </w:rPr>
                  </w:pPr>
                  <w:r w:rsidRPr="00511BE5">
                    <w:rPr>
                      <w:rFonts w:ascii="Arial" w:hAnsi="Arial" w:cs="Arial"/>
                      <w:b/>
                      <w:bCs/>
                      <w:sz w:val="10"/>
                      <w:szCs w:val="10"/>
                    </w:rPr>
                    <w:t>No.</w:t>
                  </w:r>
                </w:p>
              </w:tc>
              <w:tc>
                <w:tcPr>
                  <w:tcW w:w="508" w:type="pct"/>
                  <w:vAlign w:val="center"/>
                </w:tcPr>
                <w:p w14:paraId="271DE288"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Fecha</w:t>
                  </w:r>
                </w:p>
              </w:tc>
              <w:tc>
                <w:tcPr>
                  <w:tcW w:w="538" w:type="pct"/>
                </w:tcPr>
                <w:p w14:paraId="408844B0"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No. Plan de compras</w:t>
                  </w:r>
                </w:p>
              </w:tc>
              <w:tc>
                <w:tcPr>
                  <w:tcW w:w="464" w:type="pct"/>
                  <w:vAlign w:val="center"/>
                </w:tcPr>
                <w:p w14:paraId="46BFE024"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Unidad</w:t>
                  </w:r>
                </w:p>
              </w:tc>
              <w:tc>
                <w:tcPr>
                  <w:tcW w:w="437" w:type="pct"/>
                  <w:vAlign w:val="center"/>
                </w:tcPr>
                <w:p w14:paraId="4A069480"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Recurso</w:t>
                  </w:r>
                </w:p>
              </w:tc>
              <w:tc>
                <w:tcPr>
                  <w:tcW w:w="899" w:type="pct"/>
                  <w:vAlign w:val="center"/>
                </w:tcPr>
                <w:p w14:paraId="797BE104"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Descripción</w:t>
                  </w:r>
                </w:p>
              </w:tc>
              <w:tc>
                <w:tcPr>
                  <w:tcW w:w="456" w:type="pct"/>
                  <w:vAlign w:val="center"/>
                </w:tcPr>
                <w:p w14:paraId="20745396"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Cantidad</w:t>
                  </w:r>
                </w:p>
              </w:tc>
              <w:tc>
                <w:tcPr>
                  <w:tcW w:w="786" w:type="pct"/>
                  <w:vAlign w:val="center"/>
                </w:tcPr>
                <w:p w14:paraId="29B76228"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Valor unitario</w:t>
                  </w:r>
                </w:p>
              </w:tc>
              <w:tc>
                <w:tcPr>
                  <w:tcW w:w="720" w:type="pct"/>
                  <w:vAlign w:val="center"/>
                </w:tcPr>
                <w:p w14:paraId="7B3D6900"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Valor total</w:t>
                  </w:r>
                </w:p>
              </w:tc>
            </w:tr>
            <w:tr w:rsidR="00171DC9" w:rsidRPr="00511BE5" w14:paraId="4BCA35D8" w14:textId="77777777" w:rsidTr="00B021AE">
              <w:trPr>
                <w:trHeight w:val="212"/>
              </w:trPr>
              <w:tc>
                <w:tcPr>
                  <w:tcW w:w="193" w:type="pct"/>
                  <w:vAlign w:val="center"/>
                </w:tcPr>
                <w:p w14:paraId="4E02C835"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1</w:t>
                  </w:r>
                </w:p>
              </w:tc>
              <w:tc>
                <w:tcPr>
                  <w:tcW w:w="508" w:type="pct"/>
                  <w:vAlign w:val="center"/>
                </w:tcPr>
                <w:p w14:paraId="5BC7660E" w14:textId="55E9F05E" w:rsidR="00171DC9" w:rsidRPr="00511BE5" w:rsidRDefault="003A405D" w:rsidP="00511BE5">
                  <w:pPr>
                    <w:rPr>
                      <w:rFonts w:ascii="Arial" w:hAnsi="Arial" w:cs="Arial"/>
                      <w:b/>
                      <w:bCs/>
                      <w:sz w:val="10"/>
                      <w:szCs w:val="10"/>
                    </w:rPr>
                  </w:pPr>
                  <w:r w:rsidRPr="00511BE5">
                    <w:rPr>
                      <w:rFonts w:ascii="Arial" w:hAnsi="Arial" w:cs="Arial"/>
                      <w:b/>
                      <w:bCs/>
                      <w:sz w:val="10"/>
                      <w:szCs w:val="10"/>
                    </w:rPr>
                    <w:t>21</w:t>
                  </w:r>
                  <w:r w:rsidR="00171DC9" w:rsidRPr="00511BE5">
                    <w:rPr>
                      <w:rFonts w:ascii="Arial" w:hAnsi="Arial" w:cs="Arial"/>
                      <w:b/>
                      <w:bCs/>
                      <w:sz w:val="10"/>
                      <w:szCs w:val="10"/>
                    </w:rPr>
                    <w:t>/</w:t>
                  </w:r>
                  <w:r w:rsidRPr="00511BE5">
                    <w:rPr>
                      <w:rFonts w:ascii="Arial" w:hAnsi="Arial" w:cs="Arial"/>
                      <w:b/>
                      <w:bCs/>
                      <w:sz w:val="10"/>
                      <w:szCs w:val="10"/>
                    </w:rPr>
                    <w:t>08</w:t>
                  </w:r>
                  <w:r w:rsidR="00171DC9" w:rsidRPr="00511BE5">
                    <w:rPr>
                      <w:rFonts w:ascii="Arial" w:hAnsi="Arial" w:cs="Arial"/>
                      <w:b/>
                      <w:bCs/>
                      <w:sz w:val="10"/>
                      <w:szCs w:val="10"/>
                    </w:rPr>
                    <w:t>/202</w:t>
                  </w:r>
                  <w:r w:rsidRPr="00511BE5">
                    <w:rPr>
                      <w:rFonts w:ascii="Arial" w:hAnsi="Arial" w:cs="Arial"/>
                      <w:b/>
                      <w:bCs/>
                      <w:sz w:val="10"/>
                      <w:szCs w:val="10"/>
                    </w:rPr>
                    <w:t>6</w:t>
                  </w:r>
                </w:p>
              </w:tc>
              <w:tc>
                <w:tcPr>
                  <w:tcW w:w="538" w:type="pct"/>
                  <w:vAlign w:val="center"/>
                </w:tcPr>
                <w:p w14:paraId="0BA307E6"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103</w:t>
                  </w:r>
                </w:p>
              </w:tc>
              <w:tc>
                <w:tcPr>
                  <w:tcW w:w="464" w:type="pct"/>
                  <w:vAlign w:val="center"/>
                </w:tcPr>
                <w:p w14:paraId="0872A9BF"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MEBAR</w:t>
                  </w:r>
                </w:p>
              </w:tc>
              <w:tc>
                <w:tcPr>
                  <w:tcW w:w="437" w:type="pct"/>
                  <w:vAlign w:val="center"/>
                </w:tcPr>
                <w:p w14:paraId="31E6B7CA"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10</w:t>
                  </w:r>
                </w:p>
              </w:tc>
              <w:tc>
                <w:tcPr>
                  <w:tcW w:w="899" w:type="pct"/>
                  <w:vAlign w:val="center"/>
                </w:tcPr>
                <w:p w14:paraId="7B258B15" w14:textId="77777777" w:rsidR="00171DC9" w:rsidRPr="00511BE5" w:rsidRDefault="00171DC9" w:rsidP="00B021AE">
                  <w:pPr>
                    <w:jc w:val="both"/>
                    <w:rPr>
                      <w:rFonts w:ascii="Arial" w:hAnsi="Arial" w:cs="Arial"/>
                      <w:b/>
                      <w:bCs/>
                      <w:sz w:val="10"/>
                      <w:szCs w:val="10"/>
                    </w:rPr>
                  </w:pPr>
                  <w:r w:rsidRPr="00511BE5">
                    <w:rPr>
                      <w:rFonts w:ascii="Arial" w:hAnsi="Arial" w:cs="Arial"/>
                      <w:b/>
                      <w:bCs/>
                      <w:sz w:val="10"/>
                      <w:szCs w:val="10"/>
                    </w:rPr>
                    <w:t>MANTENIMIENTO PREVENTIVO Y CORRECTIVO DE VEHÍCULOS, A TODO COSTO MULTIMARCA. MEBAR</w:t>
                  </w:r>
                </w:p>
              </w:tc>
              <w:tc>
                <w:tcPr>
                  <w:tcW w:w="456" w:type="pct"/>
                  <w:vAlign w:val="center"/>
                </w:tcPr>
                <w:p w14:paraId="6A55A880"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1</w:t>
                  </w:r>
                </w:p>
              </w:tc>
              <w:tc>
                <w:tcPr>
                  <w:tcW w:w="786" w:type="pct"/>
                  <w:vAlign w:val="center"/>
                </w:tcPr>
                <w:p w14:paraId="732E2AB6"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$116.900.000,00</w:t>
                  </w:r>
                </w:p>
              </w:tc>
              <w:tc>
                <w:tcPr>
                  <w:tcW w:w="720" w:type="pct"/>
                  <w:vAlign w:val="center"/>
                </w:tcPr>
                <w:p w14:paraId="4D297DC1"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$ 116.900.000,00</w:t>
                  </w:r>
                </w:p>
              </w:tc>
            </w:tr>
            <w:tr w:rsidR="00171DC9" w:rsidRPr="00511BE5" w14:paraId="4DBAB416" w14:textId="77777777" w:rsidTr="00B021AE">
              <w:trPr>
                <w:trHeight w:val="212"/>
              </w:trPr>
              <w:tc>
                <w:tcPr>
                  <w:tcW w:w="193" w:type="pct"/>
                  <w:vAlign w:val="center"/>
                </w:tcPr>
                <w:p w14:paraId="27808C6B"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2</w:t>
                  </w:r>
                </w:p>
              </w:tc>
              <w:tc>
                <w:tcPr>
                  <w:tcW w:w="508" w:type="pct"/>
                  <w:vAlign w:val="center"/>
                </w:tcPr>
                <w:p w14:paraId="09979C66" w14:textId="317ECF02" w:rsidR="00171DC9" w:rsidRPr="00511BE5" w:rsidRDefault="003A405D" w:rsidP="00511BE5">
                  <w:pPr>
                    <w:rPr>
                      <w:rFonts w:ascii="Arial" w:hAnsi="Arial" w:cs="Arial"/>
                      <w:b/>
                      <w:bCs/>
                      <w:sz w:val="10"/>
                      <w:szCs w:val="10"/>
                    </w:rPr>
                  </w:pPr>
                  <w:r w:rsidRPr="00511BE5">
                    <w:rPr>
                      <w:rFonts w:ascii="Arial" w:hAnsi="Arial" w:cs="Arial"/>
                      <w:b/>
                      <w:bCs/>
                      <w:sz w:val="10"/>
                      <w:szCs w:val="10"/>
                    </w:rPr>
                    <w:t>21</w:t>
                  </w:r>
                  <w:r w:rsidR="00171DC9" w:rsidRPr="00511BE5">
                    <w:rPr>
                      <w:rFonts w:ascii="Arial" w:hAnsi="Arial" w:cs="Arial"/>
                      <w:b/>
                      <w:bCs/>
                      <w:sz w:val="10"/>
                      <w:szCs w:val="10"/>
                    </w:rPr>
                    <w:t>/</w:t>
                  </w:r>
                  <w:r w:rsidRPr="00511BE5">
                    <w:rPr>
                      <w:rFonts w:ascii="Arial" w:hAnsi="Arial" w:cs="Arial"/>
                      <w:b/>
                      <w:bCs/>
                      <w:sz w:val="10"/>
                      <w:szCs w:val="10"/>
                    </w:rPr>
                    <w:t>08</w:t>
                  </w:r>
                  <w:r w:rsidR="00171DC9" w:rsidRPr="00511BE5">
                    <w:rPr>
                      <w:rFonts w:ascii="Arial" w:hAnsi="Arial" w:cs="Arial"/>
                      <w:b/>
                      <w:bCs/>
                      <w:sz w:val="10"/>
                      <w:szCs w:val="10"/>
                    </w:rPr>
                    <w:t>/202</w:t>
                  </w:r>
                  <w:r w:rsidRPr="00511BE5">
                    <w:rPr>
                      <w:rFonts w:ascii="Arial" w:hAnsi="Arial" w:cs="Arial"/>
                      <w:b/>
                      <w:bCs/>
                      <w:sz w:val="10"/>
                      <w:szCs w:val="10"/>
                    </w:rPr>
                    <w:t>6</w:t>
                  </w:r>
                </w:p>
              </w:tc>
              <w:tc>
                <w:tcPr>
                  <w:tcW w:w="538" w:type="pct"/>
                  <w:vAlign w:val="center"/>
                </w:tcPr>
                <w:p w14:paraId="18579906"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103</w:t>
                  </w:r>
                </w:p>
              </w:tc>
              <w:tc>
                <w:tcPr>
                  <w:tcW w:w="464" w:type="pct"/>
                  <w:vAlign w:val="center"/>
                </w:tcPr>
                <w:p w14:paraId="739635D9"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DEATA</w:t>
                  </w:r>
                </w:p>
              </w:tc>
              <w:tc>
                <w:tcPr>
                  <w:tcW w:w="437" w:type="pct"/>
                  <w:vAlign w:val="center"/>
                </w:tcPr>
                <w:p w14:paraId="649CA849"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10</w:t>
                  </w:r>
                </w:p>
              </w:tc>
              <w:tc>
                <w:tcPr>
                  <w:tcW w:w="899" w:type="pct"/>
                </w:tcPr>
                <w:p w14:paraId="68F0EC6E" w14:textId="77777777" w:rsidR="00171DC9" w:rsidRPr="00511BE5" w:rsidRDefault="00171DC9" w:rsidP="00B021AE">
                  <w:pPr>
                    <w:jc w:val="both"/>
                    <w:rPr>
                      <w:rFonts w:ascii="Arial" w:hAnsi="Arial" w:cs="Arial"/>
                      <w:b/>
                      <w:bCs/>
                      <w:sz w:val="10"/>
                      <w:szCs w:val="10"/>
                    </w:rPr>
                  </w:pPr>
                  <w:r w:rsidRPr="00511BE5">
                    <w:rPr>
                      <w:rFonts w:ascii="Arial" w:hAnsi="Arial" w:cs="Arial"/>
                      <w:b/>
                      <w:bCs/>
                      <w:sz w:val="10"/>
                      <w:szCs w:val="10"/>
                    </w:rPr>
                    <w:t>MANTENIMIENTO PREVENTIVO Y CORRECTIVO DE VEHÍCULOS, A TODO COSTO MULTIMARCA. MEBAR</w:t>
                  </w:r>
                </w:p>
              </w:tc>
              <w:tc>
                <w:tcPr>
                  <w:tcW w:w="456" w:type="pct"/>
                  <w:vAlign w:val="center"/>
                </w:tcPr>
                <w:p w14:paraId="7DAB3816"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1</w:t>
                  </w:r>
                </w:p>
              </w:tc>
              <w:tc>
                <w:tcPr>
                  <w:tcW w:w="786" w:type="pct"/>
                  <w:vAlign w:val="center"/>
                </w:tcPr>
                <w:p w14:paraId="2C93950F"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$ 20.000.000,00</w:t>
                  </w:r>
                </w:p>
              </w:tc>
              <w:tc>
                <w:tcPr>
                  <w:tcW w:w="720" w:type="pct"/>
                  <w:vAlign w:val="center"/>
                </w:tcPr>
                <w:p w14:paraId="34CA3E09"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$ 20.000.000,00</w:t>
                  </w:r>
                </w:p>
              </w:tc>
            </w:tr>
            <w:tr w:rsidR="00171DC9" w:rsidRPr="00511BE5" w14:paraId="2CB72051" w14:textId="77777777" w:rsidTr="00B021AE">
              <w:trPr>
                <w:trHeight w:val="212"/>
              </w:trPr>
              <w:tc>
                <w:tcPr>
                  <w:tcW w:w="193" w:type="pct"/>
                  <w:vAlign w:val="center"/>
                </w:tcPr>
                <w:p w14:paraId="0E9BA183"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lastRenderedPageBreak/>
                    <w:t>3</w:t>
                  </w:r>
                </w:p>
              </w:tc>
              <w:tc>
                <w:tcPr>
                  <w:tcW w:w="508" w:type="pct"/>
                  <w:vAlign w:val="center"/>
                </w:tcPr>
                <w:p w14:paraId="038FD930"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18/11/2024</w:t>
                  </w:r>
                </w:p>
              </w:tc>
              <w:tc>
                <w:tcPr>
                  <w:tcW w:w="538" w:type="pct"/>
                  <w:vAlign w:val="center"/>
                </w:tcPr>
                <w:p w14:paraId="408BBB90"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103</w:t>
                  </w:r>
                </w:p>
              </w:tc>
              <w:tc>
                <w:tcPr>
                  <w:tcW w:w="464" w:type="pct"/>
                  <w:vAlign w:val="center"/>
                </w:tcPr>
                <w:p w14:paraId="4BA754D6"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REGION 8</w:t>
                  </w:r>
                </w:p>
              </w:tc>
              <w:tc>
                <w:tcPr>
                  <w:tcW w:w="437" w:type="pct"/>
                  <w:vAlign w:val="center"/>
                </w:tcPr>
                <w:p w14:paraId="6D6E6131"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10</w:t>
                  </w:r>
                </w:p>
              </w:tc>
              <w:tc>
                <w:tcPr>
                  <w:tcW w:w="899" w:type="pct"/>
                </w:tcPr>
                <w:p w14:paraId="3E9391A2" w14:textId="77777777" w:rsidR="00171DC9" w:rsidRPr="00511BE5" w:rsidRDefault="00171DC9" w:rsidP="00B021AE">
                  <w:pPr>
                    <w:jc w:val="both"/>
                    <w:rPr>
                      <w:rFonts w:ascii="Arial" w:hAnsi="Arial" w:cs="Arial"/>
                      <w:b/>
                      <w:bCs/>
                      <w:sz w:val="10"/>
                      <w:szCs w:val="10"/>
                    </w:rPr>
                  </w:pPr>
                  <w:r w:rsidRPr="00511BE5">
                    <w:rPr>
                      <w:rFonts w:ascii="Arial" w:hAnsi="Arial" w:cs="Arial"/>
                      <w:b/>
                      <w:bCs/>
                      <w:sz w:val="10"/>
                      <w:szCs w:val="10"/>
                    </w:rPr>
                    <w:t>MANTENIMIENTO PREVENTIVO Y CORRECTIVO DE VEHÍCULOS, A TODO COSTO MULTIMARCA. MEBAR</w:t>
                  </w:r>
                </w:p>
              </w:tc>
              <w:tc>
                <w:tcPr>
                  <w:tcW w:w="456" w:type="pct"/>
                  <w:vAlign w:val="center"/>
                </w:tcPr>
                <w:p w14:paraId="3E46BF01"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1</w:t>
                  </w:r>
                </w:p>
              </w:tc>
              <w:tc>
                <w:tcPr>
                  <w:tcW w:w="786" w:type="pct"/>
                  <w:vAlign w:val="center"/>
                </w:tcPr>
                <w:p w14:paraId="3B1A6A52"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$8.600.000,00</w:t>
                  </w:r>
                </w:p>
              </w:tc>
              <w:tc>
                <w:tcPr>
                  <w:tcW w:w="720" w:type="pct"/>
                  <w:vAlign w:val="center"/>
                </w:tcPr>
                <w:p w14:paraId="7F6DA746"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$8.600.000,00</w:t>
                  </w:r>
                </w:p>
              </w:tc>
            </w:tr>
            <w:tr w:rsidR="00171DC9" w:rsidRPr="00511BE5" w14:paraId="7E412399" w14:textId="77777777" w:rsidTr="00B021AE">
              <w:trPr>
                <w:trHeight w:val="212"/>
              </w:trPr>
              <w:tc>
                <w:tcPr>
                  <w:tcW w:w="193" w:type="pct"/>
                  <w:vAlign w:val="center"/>
                </w:tcPr>
                <w:p w14:paraId="085F8EE2"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4</w:t>
                  </w:r>
                </w:p>
              </w:tc>
              <w:tc>
                <w:tcPr>
                  <w:tcW w:w="508" w:type="pct"/>
                  <w:vAlign w:val="center"/>
                </w:tcPr>
                <w:p w14:paraId="54F92434"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18/11/2024</w:t>
                  </w:r>
                </w:p>
              </w:tc>
              <w:tc>
                <w:tcPr>
                  <w:tcW w:w="538" w:type="pct"/>
                  <w:vAlign w:val="center"/>
                </w:tcPr>
                <w:p w14:paraId="74EED041"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103</w:t>
                  </w:r>
                </w:p>
              </w:tc>
              <w:tc>
                <w:tcPr>
                  <w:tcW w:w="464" w:type="pct"/>
                  <w:vAlign w:val="center"/>
                </w:tcPr>
                <w:p w14:paraId="08B84700"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SEPRO JYP</w:t>
                  </w:r>
                </w:p>
              </w:tc>
              <w:tc>
                <w:tcPr>
                  <w:tcW w:w="437" w:type="pct"/>
                  <w:vAlign w:val="center"/>
                </w:tcPr>
                <w:p w14:paraId="2088885E"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10</w:t>
                  </w:r>
                </w:p>
              </w:tc>
              <w:tc>
                <w:tcPr>
                  <w:tcW w:w="899" w:type="pct"/>
                </w:tcPr>
                <w:p w14:paraId="30E44EEC" w14:textId="77777777" w:rsidR="00171DC9" w:rsidRPr="00511BE5" w:rsidRDefault="00171DC9" w:rsidP="00B021AE">
                  <w:pPr>
                    <w:jc w:val="both"/>
                    <w:rPr>
                      <w:rFonts w:ascii="Arial" w:hAnsi="Arial" w:cs="Arial"/>
                      <w:b/>
                      <w:bCs/>
                      <w:sz w:val="10"/>
                      <w:szCs w:val="10"/>
                    </w:rPr>
                  </w:pPr>
                  <w:r w:rsidRPr="00511BE5">
                    <w:rPr>
                      <w:rFonts w:ascii="Arial" w:hAnsi="Arial" w:cs="Arial"/>
                      <w:b/>
                      <w:bCs/>
                      <w:sz w:val="10"/>
                      <w:szCs w:val="10"/>
                    </w:rPr>
                    <w:t>MANTENIMIENTO PREVENTIVO Y CORRECTIVO DE VEHÍCULOS, A TODO COSTO MULTIMARCA. MEBAR</w:t>
                  </w:r>
                </w:p>
              </w:tc>
              <w:tc>
                <w:tcPr>
                  <w:tcW w:w="456" w:type="pct"/>
                  <w:vAlign w:val="center"/>
                </w:tcPr>
                <w:p w14:paraId="41B4863B"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1</w:t>
                  </w:r>
                </w:p>
              </w:tc>
              <w:tc>
                <w:tcPr>
                  <w:tcW w:w="786" w:type="pct"/>
                  <w:vAlign w:val="center"/>
                </w:tcPr>
                <w:p w14:paraId="458E5EC0"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$ 3.000.000,00</w:t>
                  </w:r>
                </w:p>
              </w:tc>
              <w:tc>
                <w:tcPr>
                  <w:tcW w:w="720" w:type="pct"/>
                  <w:vAlign w:val="center"/>
                </w:tcPr>
                <w:p w14:paraId="01D5B303"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$ 3.000.000,00</w:t>
                  </w:r>
                </w:p>
              </w:tc>
            </w:tr>
            <w:tr w:rsidR="00171DC9" w:rsidRPr="00511BE5" w14:paraId="1271F46E" w14:textId="77777777" w:rsidTr="00B021AE">
              <w:trPr>
                <w:trHeight w:val="212"/>
              </w:trPr>
              <w:tc>
                <w:tcPr>
                  <w:tcW w:w="193" w:type="pct"/>
                  <w:vAlign w:val="center"/>
                </w:tcPr>
                <w:p w14:paraId="23FF968D"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5</w:t>
                  </w:r>
                </w:p>
              </w:tc>
              <w:tc>
                <w:tcPr>
                  <w:tcW w:w="508" w:type="pct"/>
                  <w:vAlign w:val="center"/>
                </w:tcPr>
                <w:p w14:paraId="1F3F7445"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05/11/2024</w:t>
                  </w:r>
                </w:p>
              </w:tc>
              <w:tc>
                <w:tcPr>
                  <w:tcW w:w="538" w:type="pct"/>
                  <w:vAlign w:val="center"/>
                </w:tcPr>
                <w:p w14:paraId="605C34C2"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103</w:t>
                  </w:r>
                </w:p>
              </w:tc>
              <w:tc>
                <w:tcPr>
                  <w:tcW w:w="464" w:type="pct"/>
                  <w:vAlign w:val="center"/>
                </w:tcPr>
                <w:p w14:paraId="4C60F16F"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RIPOL 8</w:t>
                  </w:r>
                </w:p>
              </w:tc>
              <w:tc>
                <w:tcPr>
                  <w:tcW w:w="437" w:type="pct"/>
                  <w:vAlign w:val="center"/>
                </w:tcPr>
                <w:p w14:paraId="3E1B0BF0"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10</w:t>
                  </w:r>
                </w:p>
              </w:tc>
              <w:tc>
                <w:tcPr>
                  <w:tcW w:w="899" w:type="pct"/>
                </w:tcPr>
                <w:p w14:paraId="2EA5BD25" w14:textId="77777777" w:rsidR="00171DC9" w:rsidRPr="00511BE5" w:rsidRDefault="00171DC9" w:rsidP="00B021AE">
                  <w:pPr>
                    <w:jc w:val="both"/>
                    <w:rPr>
                      <w:rFonts w:ascii="Arial" w:hAnsi="Arial" w:cs="Arial"/>
                      <w:b/>
                      <w:bCs/>
                      <w:sz w:val="10"/>
                      <w:szCs w:val="10"/>
                    </w:rPr>
                  </w:pPr>
                  <w:r w:rsidRPr="00511BE5">
                    <w:rPr>
                      <w:rFonts w:ascii="Arial" w:hAnsi="Arial" w:cs="Arial"/>
                      <w:b/>
                      <w:bCs/>
                      <w:sz w:val="10"/>
                      <w:szCs w:val="10"/>
                    </w:rPr>
                    <w:t>MANTENIMIENTO PREVENTIVO Y CORRECTIVO DE VEHÍCULOS, A TODO COSTO MULTIMARCA. MEBAR</w:t>
                  </w:r>
                </w:p>
              </w:tc>
              <w:tc>
                <w:tcPr>
                  <w:tcW w:w="456" w:type="pct"/>
                  <w:vAlign w:val="center"/>
                </w:tcPr>
                <w:p w14:paraId="27560ECF"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1</w:t>
                  </w:r>
                </w:p>
              </w:tc>
              <w:tc>
                <w:tcPr>
                  <w:tcW w:w="786" w:type="pct"/>
                  <w:vAlign w:val="center"/>
                </w:tcPr>
                <w:p w14:paraId="2B82D0ED"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$ 20.000.000,00</w:t>
                  </w:r>
                </w:p>
              </w:tc>
              <w:tc>
                <w:tcPr>
                  <w:tcW w:w="720" w:type="pct"/>
                  <w:vAlign w:val="center"/>
                </w:tcPr>
                <w:p w14:paraId="5495D0A4"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$ 20.000.000,00</w:t>
                  </w:r>
                </w:p>
              </w:tc>
            </w:tr>
            <w:tr w:rsidR="00171DC9" w:rsidRPr="00511BE5" w14:paraId="356713FD" w14:textId="77777777" w:rsidTr="00B021AE">
              <w:trPr>
                <w:trHeight w:val="212"/>
              </w:trPr>
              <w:tc>
                <w:tcPr>
                  <w:tcW w:w="193" w:type="pct"/>
                  <w:vAlign w:val="center"/>
                </w:tcPr>
                <w:p w14:paraId="38BAD310"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5</w:t>
                  </w:r>
                </w:p>
              </w:tc>
              <w:tc>
                <w:tcPr>
                  <w:tcW w:w="508" w:type="pct"/>
                  <w:vAlign w:val="center"/>
                </w:tcPr>
                <w:p w14:paraId="723FE201"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05/11/2024</w:t>
                  </w:r>
                </w:p>
              </w:tc>
              <w:tc>
                <w:tcPr>
                  <w:tcW w:w="538" w:type="pct"/>
                  <w:vAlign w:val="center"/>
                </w:tcPr>
                <w:p w14:paraId="17CE2E5C"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103</w:t>
                  </w:r>
                </w:p>
              </w:tc>
              <w:tc>
                <w:tcPr>
                  <w:tcW w:w="464" w:type="pct"/>
                  <w:vAlign w:val="center"/>
                </w:tcPr>
                <w:p w14:paraId="5BD54BC6"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DINCO</w:t>
                  </w:r>
                </w:p>
              </w:tc>
              <w:tc>
                <w:tcPr>
                  <w:tcW w:w="437" w:type="pct"/>
                  <w:vAlign w:val="center"/>
                </w:tcPr>
                <w:p w14:paraId="20C8C84B"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10</w:t>
                  </w:r>
                </w:p>
              </w:tc>
              <w:tc>
                <w:tcPr>
                  <w:tcW w:w="899" w:type="pct"/>
                </w:tcPr>
                <w:p w14:paraId="51B8A529" w14:textId="77777777" w:rsidR="00171DC9" w:rsidRPr="00511BE5" w:rsidRDefault="00171DC9" w:rsidP="00B021AE">
                  <w:pPr>
                    <w:jc w:val="both"/>
                    <w:rPr>
                      <w:rFonts w:ascii="Arial" w:hAnsi="Arial" w:cs="Arial"/>
                      <w:b/>
                      <w:bCs/>
                      <w:sz w:val="10"/>
                      <w:szCs w:val="10"/>
                    </w:rPr>
                  </w:pPr>
                  <w:r w:rsidRPr="00511BE5">
                    <w:rPr>
                      <w:rFonts w:ascii="Arial" w:hAnsi="Arial" w:cs="Arial"/>
                      <w:b/>
                      <w:bCs/>
                      <w:sz w:val="10"/>
                      <w:szCs w:val="10"/>
                    </w:rPr>
                    <w:t>MANTENIMIENTO PREVENTIVO Y CORRECTIVO DE VEHÍCULOS, A TODO COSTO MULTIMARCA. MEBAR</w:t>
                  </w:r>
                </w:p>
              </w:tc>
              <w:tc>
                <w:tcPr>
                  <w:tcW w:w="456" w:type="pct"/>
                  <w:vAlign w:val="center"/>
                </w:tcPr>
                <w:p w14:paraId="33A4ED69" w14:textId="77777777" w:rsidR="00171DC9" w:rsidRPr="00511BE5" w:rsidRDefault="00171DC9" w:rsidP="00511BE5">
                  <w:pPr>
                    <w:rPr>
                      <w:rFonts w:ascii="Arial" w:hAnsi="Arial" w:cs="Arial"/>
                      <w:b/>
                      <w:bCs/>
                      <w:sz w:val="10"/>
                      <w:szCs w:val="10"/>
                    </w:rPr>
                  </w:pPr>
                </w:p>
              </w:tc>
              <w:tc>
                <w:tcPr>
                  <w:tcW w:w="786" w:type="pct"/>
                  <w:vAlign w:val="center"/>
                </w:tcPr>
                <w:p w14:paraId="5934B4FA"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$ 1.500.000,00</w:t>
                  </w:r>
                </w:p>
              </w:tc>
              <w:tc>
                <w:tcPr>
                  <w:tcW w:w="720" w:type="pct"/>
                  <w:vAlign w:val="center"/>
                </w:tcPr>
                <w:p w14:paraId="560FC0DF"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$ 1.500.000,00</w:t>
                  </w:r>
                </w:p>
              </w:tc>
            </w:tr>
            <w:tr w:rsidR="00171DC9" w:rsidRPr="00511BE5" w14:paraId="5F8CEB36" w14:textId="77777777" w:rsidTr="00B021AE">
              <w:trPr>
                <w:trHeight w:val="212"/>
              </w:trPr>
              <w:tc>
                <w:tcPr>
                  <w:tcW w:w="3495" w:type="pct"/>
                  <w:gridSpan w:val="7"/>
                  <w:vAlign w:val="center"/>
                </w:tcPr>
                <w:p w14:paraId="4E7696BE"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Total</w:t>
                  </w:r>
                </w:p>
              </w:tc>
              <w:tc>
                <w:tcPr>
                  <w:tcW w:w="786" w:type="pct"/>
                  <w:vAlign w:val="center"/>
                </w:tcPr>
                <w:p w14:paraId="3681DBF4"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170.000.000,00</w:t>
                  </w:r>
                </w:p>
              </w:tc>
              <w:tc>
                <w:tcPr>
                  <w:tcW w:w="720" w:type="pct"/>
                  <w:vAlign w:val="center"/>
                </w:tcPr>
                <w:p w14:paraId="2EDFECD1" w14:textId="77777777" w:rsidR="00171DC9" w:rsidRPr="00511BE5" w:rsidRDefault="00171DC9" w:rsidP="00511BE5">
                  <w:pPr>
                    <w:rPr>
                      <w:rFonts w:ascii="Arial" w:hAnsi="Arial" w:cs="Arial"/>
                      <w:b/>
                      <w:bCs/>
                      <w:sz w:val="10"/>
                      <w:szCs w:val="10"/>
                    </w:rPr>
                  </w:pPr>
                  <w:r w:rsidRPr="00511BE5">
                    <w:rPr>
                      <w:rFonts w:ascii="Arial" w:hAnsi="Arial" w:cs="Arial"/>
                      <w:b/>
                      <w:bCs/>
                      <w:sz w:val="10"/>
                      <w:szCs w:val="10"/>
                    </w:rPr>
                    <w:t>170.000.000,00</w:t>
                  </w:r>
                </w:p>
              </w:tc>
            </w:tr>
          </w:tbl>
          <w:p w14:paraId="5B532728" w14:textId="77777777" w:rsidR="00171DC9" w:rsidRPr="00511BE5" w:rsidRDefault="00171DC9" w:rsidP="00511BE5">
            <w:pPr>
              <w:spacing w:after="0" w:line="240" w:lineRule="auto"/>
              <w:rPr>
                <w:rFonts w:ascii="Arial" w:hAnsi="Arial" w:cs="Arial"/>
                <w:b/>
                <w:bCs/>
                <w:sz w:val="10"/>
                <w:szCs w:val="10"/>
              </w:rPr>
            </w:pPr>
          </w:p>
        </w:tc>
      </w:tr>
      <w:tr w:rsidR="007712B1" w:rsidRPr="00AA243B" w14:paraId="5FD5FCFC" w14:textId="77777777" w:rsidTr="00ED6552">
        <w:trPr>
          <w:trHeight w:val="554"/>
        </w:trPr>
        <w:tc>
          <w:tcPr>
            <w:tcW w:w="1274" w:type="pct"/>
            <w:vAlign w:val="center"/>
          </w:tcPr>
          <w:p w14:paraId="20CFF5F3" w14:textId="791F41C4" w:rsidR="007712B1" w:rsidRPr="00171DC9" w:rsidRDefault="007712B1" w:rsidP="007712B1">
            <w:pPr>
              <w:numPr>
                <w:ilvl w:val="1"/>
                <w:numId w:val="2"/>
              </w:numPr>
              <w:spacing w:after="0" w:line="240" w:lineRule="auto"/>
              <w:ind w:left="0" w:firstLine="0"/>
              <w:rPr>
                <w:rFonts w:ascii="Arial" w:hAnsi="Arial" w:cs="Arial"/>
                <w:b/>
                <w:sz w:val="20"/>
              </w:rPr>
            </w:pPr>
            <w:r w:rsidRPr="00F4299F">
              <w:rPr>
                <w:rFonts w:ascii="Arial" w:hAnsi="Arial" w:cs="Arial"/>
                <w:b/>
                <w:sz w:val="20"/>
              </w:rPr>
              <w:lastRenderedPageBreak/>
              <w:t>CLASE DE CONTRATO</w:t>
            </w:r>
          </w:p>
        </w:tc>
        <w:tc>
          <w:tcPr>
            <w:tcW w:w="3726" w:type="pct"/>
            <w:vAlign w:val="center"/>
          </w:tcPr>
          <w:p w14:paraId="651B353B" w14:textId="5F714287" w:rsidR="007712B1" w:rsidRPr="007105B8" w:rsidRDefault="007712B1" w:rsidP="007712B1">
            <w:pPr>
              <w:jc w:val="both"/>
              <w:rPr>
                <w:rFonts w:ascii="Arial" w:hAnsi="Arial" w:cs="Arial"/>
                <w:color w:val="808080" w:themeColor="background1" w:themeShade="80"/>
              </w:rPr>
            </w:pPr>
            <w:r w:rsidRPr="00E94A36">
              <w:rPr>
                <w:rFonts w:ascii="Arial" w:hAnsi="Arial" w:cs="Arial"/>
                <w:szCs w:val="20"/>
              </w:rPr>
              <w:t>P</w:t>
            </w:r>
            <w:r w:rsidRPr="00E94A36">
              <w:rPr>
                <w:rFonts w:ascii="Arial" w:hAnsi="Arial" w:cs="Arial"/>
              </w:rPr>
              <w:t>r</w:t>
            </w:r>
            <w:r w:rsidRPr="00E94A36">
              <w:rPr>
                <w:rFonts w:ascii="Arial" w:hAnsi="Arial" w:cs="Arial"/>
                <w:szCs w:val="20"/>
              </w:rPr>
              <w:t>estación de servicios (Art 32 Ley 80 de 1.993, Código Civil y Código de Comercio).</w:t>
            </w:r>
          </w:p>
        </w:tc>
      </w:tr>
      <w:tr w:rsidR="007712B1" w:rsidRPr="00AA243B" w14:paraId="083D8F8A" w14:textId="77777777" w:rsidTr="00ED6552">
        <w:trPr>
          <w:trHeight w:val="137"/>
        </w:trPr>
        <w:tc>
          <w:tcPr>
            <w:tcW w:w="1274" w:type="pct"/>
            <w:vAlign w:val="center"/>
          </w:tcPr>
          <w:p w14:paraId="2F57469C" w14:textId="77777777" w:rsidR="007712B1" w:rsidRPr="00AA243B" w:rsidRDefault="007712B1">
            <w:pPr>
              <w:numPr>
                <w:ilvl w:val="1"/>
                <w:numId w:val="2"/>
              </w:numPr>
              <w:spacing w:after="0" w:line="240" w:lineRule="auto"/>
              <w:ind w:left="0" w:firstLine="0"/>
              <w:rPr>
                <w:rFonts w:ascii="Arial" w:hAnsi="Arial" w:cs="Arial"/>
                <w:b/>
              </w:rPr>
            </w:pPr>
            <w:r w:rsidRPr="00F4299F">
              <w:rPr>
                <w:rFonts w:ascii="Arial" w:hAnsi="Arial" w:cs="Arial"/>
                <w:b/>
                <w:sz w:val="20"/>
              </w:rPr>
              <w:t xml:space="preserve">PERFIL Y CALIDAD DE LOS PROPONENTES </w:t>
            </w:r>
          </w:p>
        </w:tc>
        <w:tc>
          <w:tcPr>
            <w:tcW w:w="3726" w:type="pct"/>
            <w:vAlign w:val="center"/>
          </w:tcPr>
          <w:p w14:paraId="69C6C95E" w14:textId="77777777" w:rsidR="00197A93" w:rsidRPr="00197A93" w:rsidRDefault="00197A93" w:rsidP="00197A93">
            <w:pPr>
              <w:jc w:val="both"/>
              <w:rPr>
                <w:rFonts w:ascii="Arial" w:hAnsi="Arial" w:cs="Arial"/>
                <w:sz w:val="20"/>
                <w:szCs w:val="20"/>
              </w:rPr>
            </w:pPr>
            <w:r w:rsidRPr="00197A93">
              <w:rPr>
                <w:rFonts w:ascii="Arial" w:hAnsi="Arial" w:cs="Arial"/>
                <w:sz w:val="20"/>
                <w:szCs w:val="20"/>
              </w:rPr>
              <w:t>Podrán participar en el presente proceso de mínima cuantía las personas naturales o jurídicas, nacionales o extranjeras con domicilio, sucursal, apoderado o representación en Colombia, así como los consorcios, uniones temporales y demás formas de asociación permitidas por la ley, cuyo objeto social o actividad económica les permita ejecutar el objeto contractual y que cumplan las condiciones jurídicas, técnicas, de experiencia y, cuando corresponda, financieras establecidas en la invitación pública.</w:t>
            </w:r>
          </w:p>
          <w:p w14:paraId="0A281DE7" w14:textId="77777777" w:rsidR="00197A93" w:rsidRDefault="00197A93" w:rsidP="00197A93">
            <w:pPr>
              <w:jc w:val="both"/>
              <w:rPr>
                <w:rFonts w:ascii="Arial" w:hAnsi="Arial" w:cs="Arial"/>
                <w:sz w:val="20"/>
                <w:szCs w:val="20"/>
              </w:rPr>
            </w:pPr>
            <w:r w:rsidRPr="00197A93">
              <w:rPr>
                <w:rFonts w:ascii="Arial" w:hAnsi="Arial" w:cs="Arial"/>
                <w:sz w:val="20"/>
                <w:szCs w:val="20"/>
              </w:rPr>
              <w:t>De conformidad con el inciso segundo del artículo 6 de la Ley 1150 de 2007, en los procesos de mínima cuantía los proponentes no están obligados a inscribirse en el Registro Único de Proponentes, RUP, ni a presentar el respectivo certificado. En consecuencia, la Entidad verificará directamente los requisitos habilitantes mediante los documentos exigidos en la invitación pública.</w:t>
            </w:r>
          </w:p>
          <w:p w14:paraId="76E2D9BB" w14:textId="77777777" w:rsidR="00197A93" w:rsidRPr="00197A93" w:rsidRDefault="00197A93" w:rsidP="00197A93">
            <w:pPr>
              <w:jc w:val="both"/>
              <w:rPr>
                <w:rFonts w:ascii="Arial" w:hAnsi="Arial" w:cs="Arial"/>
                <w:sz w:val="20"/>
                <w:szCs w:val="20"/>
              </w:rPr>
            </w:pPr>
            <w:r w:rsidRPr="00197A93">
              <w:rPr>
                <w:rFonts w:ascii="Arial" w:hAnsi="Arial" w:cs="Arial"/>
                <w:sz w:val="20"/>
                <w:szCs w:val="20"/>
              </w:rPr>
              <w:t>Las personas jurídicas deberán acreditar su existencia, representación legal, facultades del representante y relación de su objeto social con el objeto contractual mediante el certificado de existencia y representación legal expedido por la cámara de comercio correspondiente. Las personas naturales acreditarán su identidad y la actividad económica relacionada con el objeto del proceso mediante los documentos previstos en la invitación.</w:t>
            </w:r>
          </w:p>
          <w:p w14:paraId="77C7D3F1" w14:textId="77777777" w:rsidR="00197A93" w:rsidRPr="00197A93" w:rsidRDefault="00197A93" w:rsidP="00197A93">
            <w:pPr>
              <w:jc w:val="both"/>
              <w:rPr>
                <w:rFonts w:ascii="Arial" w:hAnsi="Arial" w:cs="Arial"/>
                <w:sz w:val="20"/>
                <w:szCs w:val="20"/>
              </w:rPr>
            </w:pPr>
            <w:r w:rsidRPr="00197A93">
              <w:rPr>
                <w:rFonts w:ascii="Arial" w:hAnsi="Arial" w:cs="Arial"/>
                <w:sz w:val="20"/>
                <w:szCs w:val="20"/>
              </w:rPr>
              <w:t>Los proponentes plurales deberán presentar con su oferta el documento de constitución del consorcio o unión temporal, suscrito por todos sus integrantes, en el cual se indique como mínimo:</w:t>
            </w:r>
          </w:p>
          <w:p w14:paraId="481AABE0" w14:textId="77777777" w:rsidR="00197A93" w:rsidRPr="00197A93" w:rsidRDefault="00197A93" w:rsidP="00197A93">
            <w:pPr>
              <w:numPr>
                <w:ilvl w:val="0"/>
                <w:numId w:val="29"/>
              </w:numPr>
              <w:jc w:val="both"/>
              <w:rPr>
                <w:rFonts w:ascii="Arial" w:hAnsi="Arial" w:cs="Arial"/>
                <w:sz w:val="20"/>
                <w:szCs w:val="20"/>
              </w:rPr>
            </w:pPr>
            <w:r w:rsidRPr="00197A93">
              <w:rPr>
                <w:rFonts w:ascii="Arial" w:hAnsi="Arial" w:cs="Arial"/>
                <w:sz w:val="20"/>
                <w:szCs w:val="20"/>
              </w:rPr>
              <w:t>La modalidad de asociación.</w:t>
            </w:r>
          </w:p>
          <w:p w14:paraId="42409CCC" w14:textId="77777777" w:rsidR="00197A93" w:rsidRPr="00197A93" w:rsidRDefault="00197A93" w:rsidP="00197A93">
            <w:pPr>
              <w:numPr>
                <w:ilvl w:val="0"/>
                <w:numId w:val="29"/>
              </w:numPr>
              <w:jc w:val="both"/>
              <w:rPr>
                <w:rFonts w:ascii="Arial" w:hAnsi="Arial" w:cs="Arial"/>
                <w:sz w:val="20"/>
                <w:szCs w:val="20"/>
              </w:rPr>
            </w:pPr>
            <w:r w:rsidRPr="00197A93">
              <w:rPr>
                <w:rFonts w:ascii="Arial" w:hAnsi="Arial" w:cs="Arial"/>
                <w:sz w:val="20"/>
                <w:szCs w:val="20"/>
              </w:rPr>
              <w:t>El objeto para el cual se constituye.</w:t>
            </w:r>
          </w:p>
          <w:p w14:paraId="43CC1194" w14:textId="77777777" w:rsidR="00197A93" w:rsidRPr="00197A93" w:rsidRDefault="00197A93" w:rsidP="00197A93">
            <w:pPr>
              <w:numPr>
                <w:ilvl w:val="0"/>
                <w:numId w:val="29"/>
              </w:numPr>
              <w:jc w:val="both"/>
              <w:rPr>
                <w:rFonts w:ascii="Arial" w:hAnsi="Arial" w:cs="Arial"/>
                <w:sz w:val="20"/>
                <w:szCs w:val="20"/>
              </w:rPr>
            </w:pPr>
            <w:r w:rsidRPr="00197A93">
              <w:rPr>
                <w:rFonts w:ascii="Arial" w:hAnsi="Arial" w:cs="Arial"/>
                <w:sz w:val="20"/>
                <w:szCs w:val="20"/>
              </w:rPr>
              <w:t>La identificación y participación porcentual de cada integrante.</w:t>
            </w:r>
          </w:p>
          <w:p w14:paraId="06CB41F2" w14:textId="77777777" w:rsidR="00197A93" w:rsidRPr="00197A93" w:rsidRDefault="00197A93" w:rsidP="00197A93">
            <w:pPr>
              <w:numPr>
                <w:ilvl w:val="0"/>
                <w:numId w:val="29"/>
              </w:numPr>
              <w:jc w:val="both"/>
              <w:rPr>
                <w:rFonts w:ascii="Arial" w:hAnsi="Arial" w:cs="Arial"/>
                <w:sz w:val="20"/>
                <w:szCs w:val="20"/>
              </w:rPr>
            </w:pPr>
            <w:r w:rsidRPr="00197A93">
              <w:rPr>
                <w:rFonts w:ascii="Arial" w:hAnsi="Arial" w:cs="Arial"/>
                <w:sz w:val="20"/>
                <w:szCs w:val="20"/>
              </w:rPr>
              <w:t>La designación del representante y sus facultades.</w:t>
            </w:r>
          </w:p>
          <w:p w14:paraId="3EAD98F6" w14:textId="77777777" w:rsidR="00197A93" w:rsidRPr="00197A93" w:rsidRDefault="00197A93" w:rsidP="00197A93">
            <w:pPr>
              <w:numPr>
                <w:ilvl w:val="0"/>
                <w:numId w:val="29"/>
              </w:numPr>
              <w:jc w:val="both"/>
              <w:rPr>
                <w:rFonts w:ascii="Arial" w:hAnsi="Arial" w:cs="Arial"/>
                <w:sz w:val="20"/>
                <w:szCs w:val="20"/>
              </w:rPr>
            </w:pPr>
            <w:r w:rsidRPr="00197A93">
              <w:rPr>
                <w:rFonts w:ascii="Arial" w:hAnsi="Arial" w:cs="Arial"/>
                <w:sz w:val="20"/>
                <w:szCs w:val="20"/>
              </w:rPr>
              <w:lastRenderedPageBreak/>
              <w:t>Las reglas de responsabilidad aplicables.</w:t>
            </w:r>
          </w:p>
          <w:p w14:paraId="24D1EA1D" w14:textId="77777777" w:rsidR="00197A93" w:rsidRPr="00197A93" w:rsidRDefault="00197A93" w:rsidP="00197A93">
            <w:pPr>
              <w:numPr>
                <w:ilvl w:val="0"/>
                <w:numId w:val="29"/>
              </w:numPr>
              <w:jc w:val="both"/>
              <w:rPr>
                <w:rFonts w:ascii="Arial" w:hAnsi="Arial" w:cs="Arial"/>
                <w:sz w:val="20"/>
                <w:szCs w:val="20"/>
              </w:rPr>
            </w:pPr>
            <w:r w:rsidRPr="00197A93">
              <w:rPr>
                <w:rFonts w:ascii="Arial" w:hAnsi="Arial" w:cs="Arial"/>
                <w:sz w:val="20"/>
                <w:szCs w:val="20"/>
              </w:rPr>
              <w:t>La duración, que no podrá ser inferior al plazo del contrato y su liquidación, cuando esta proceda.</w:t>
            </w:r>
          </w:p>
          <w:p w14:paraId="731A5DEB" w14:textId="3CCB33C0" w:rsidR="00197A93" w:rsidRPr="00197A93" w:rsidRDefault="00197A93" w:rsidP="00197A93">
            <w:pPr>
              <w:jc w:val="both"/>
              <w:rPr>
                <w:rFonts w:ascii="Arial" w:hAnsi="Arial" w:cs="Arial"/>
                <w:sz w:val="20"/>
                <w:szCs w:val="20"/>
              </w:rPr>
            </w:pPr>
            <w:r w:rsidRPr="00197A93">
              <w:rPr>
                <w:rFonts w:ascii="Arial" w:hAnsi="Arial" w:cs="Arial"/>
                <w:sz w:val="20"/>
                <w:szCs w:val="20"/>
              </w:rPr>
              <w:t>En las uniones temporales deberán señalarse expresamente los términos y la extensión de la participación de cada integrante en la ejecución contractual. La información bancaria para efectuar los pagos podrá exigirse al proponente seleccionado antes de la celebración o inicio de ejecución del contrato.</w:t>
            </w:r>
          </w:p>
          <w:p w14:paraId="559201D9" w14:textId="77777777" w:rsidR="00197A93" w:rsidRPr="00197A93" w:rsidRDefault="00197A93" w:rsidP="00197A93">
            <w:pPr>
              <w:jc w:val="both"/>
              <w:rPr>
                <w:rFonts w:ascii="Arial" w:hAnsi="Arial" w:cs="Arial"/>
                <w:b/>
                <w:bCs/>
                <w:sz w:val="20"/>
                <w:szCs w:val="20"/>
              </w:rPr>
            </w:pPr>
            <w:r w:rsidRPr="00197A93">
              <w:rPr>
                <w:rFonts w:ascii="Arial" w:hAnsi="Arial" w:cs="Arial"/>
                <w:b/>
                <w:bCs/>
                <w:sz w:val="20"/>
                <w:szCs w:val="20"/>
              </w:rPr>
              <w:t>Participación y limitación a Mipyme</w:t>
            </w:r>
          </w:p>
          <w:p w14:paraId="5D5DB6E0" w14:textId="77777777" w:rsidR="00197A93" w:rsidRPr="00197A93" w:rsidRDefault="00197A93" w:rsidP="00197A93">
            <w:pPr>
              <w:jc w:val="both"/>
              <w:rPr>
                <w:rFonts w:ascii="Arial" w:hAnsi="Arial" w:cs="Arial"/>
                <w:sz w:val="20"/>
                <w:szCs w:val="20"/>
              </w:rPr>
            </w:pPr>
            <w:r w:rsidRPr="00197A93">
              <w:rPr>
                <w:rFonts w:ascii="Arial" w:hAnsi="Arial" w:cs="Arial"/>
                <w:sz w:val="20"/>
                <w:szCs w:val="20"/>
              </w:rPr>
              <w:t>Durante el término previsto para formular observaciones a la invitación podrán presentarse solicitudes para limitar la convocatoria a Mipyme colombianas con mínimo un año de existencia, siempre que:</w:t>
            </w:r>
          </w:p>
          <w:p w14:paraId="6F3D8F6E" w14:textId="77777777" w:rsidR="00197A93" w:rsidRPr="00197A93" w:rsidRDefault="00197A93" w:rsidP="00197A93">
            <w:pPr>
              <w:numPr>
                <w:ilvl w:val="0"/>
                <w:numId w:val="30"/>
              </w:numPr>
              <w:jc w:val="both"/>
              <w:rPr>
                <w:rFonts w:ascii="Arial" w:hAnsi="Arial" w:cs="Arial"/>
                <w:sz w:val="20"/>
                <w:szCs w:val="20"/>
              </w:rPr>
            </w:pPr>
            <w:r w:rsidRPr="00197A93">
              <w:rPr>
                <w:rFonts w:ascii="Arial" w:hAnsi="Arial" w:cs="Arial"/>
                <w:sz w:val="20"/>
                <w:szCs w:val="20"/>
              </w:rPr>
              <w:t>El valor del proceso sea inferior al umbral equivalente a ciento veinticinco mil dólares de los Estados Unidos de América, liquidado conforme a la tasa determinada por el Ministerio de Comercio, Industria y Turismo.</w:t>
            </w:r>
          </w:p>
          <w:p w14:paraId="27B469EC" w14:textId="77777777" w:rsidR="00197A93" w:rsidRPr="00197A93" w:rsidRDefault="00197A93" w:rsidP="00197A93">
            <w:pPr>
              <w:numPr>
                <w:ilvl w:val="0"/>
                <w:numId w:val="30"/>
              </w:numPr>
              <w:jc w:val="both"/>
              <w:rPr>
                <w:rFonts w:ascii="Arial" w:hAnsi="Arial" w:cs="Arial"/>
                <w:sz w:val="20"/>
                <w:szCs w:val="20"/>
              </w:rPr>
            </w:pPr>
            <w:r w:rsidRPr="00197A93">
              <w:rPr>
                <w:rFonts w:ascii="Arial" w:hAnsi="Arial" w:cs="Arial"/>
                <w:sz w:val="20"/>
                <w:szCs w:val="20"/>
              </w:rPr>
              <w:t>Se reciban solicitudes de por lo menos dos Mipyme colombianas que cumplan las condiciones legales.</w:t>
            </w:r>
          </w:p>
          <w:p w14:paraId="4F50390F" w14:textId="03E9DE99" w:rsidR="00197A93" w:rsidRPr="00197A93" w:rsidRDefault="00197A93" w:rsidP="00197A93">
            <w:pPr>
              <w:jc w:val="both"/>
              <w:rPr>
                <w:rFonts w:ascii="Arial" w:hAnsi="Arial" w:cs="Arial"/>
                <w:sz w:val="20"/>
                <w:szCs w:val="20"/>
              </w:rPr>
            </w:pPr>
            <w:r w:rsidRPr="00197A93">
              <w:rPr>
                <w:rFonts w:ascii="Arial" w:hAnsi="Arial" w:cs="Arial"/>
                <w:sz w:val="20"/>
                <w:szCs w:val="20"/>
              </w:rPr>
              <w:t>En mínima cuantía, las solicitudes se presentan durante el término establecido para formular observaciones a la invitación. Posteriormente, la Entidad informar</w:t>
            </w:r>
            <w:r w:rsidR="00F35A87">
              <w:rPr>
                <w:rFonts w:ascii="Arial" w:hAnsi="Arial" w:cs="Arial"/>
                <w:sz w:val="20"/>
                <w:szCs w:val="20"/>
              </w:rPr>
              <w:t>a</w:t>
            </w:r>
            <w:r w:rsidRPr="00197A93">
              <w:rPr>
                <w:rFonts w:ascii="Arial" w:hAnsi="Arial" w:cs="Arial"/>
                <w:sz w:val="20"/>
                <w:szCs w:val="20"/>
              </w:rPr>
              <w:t xml:space="preserve"> mediante aviso en el SECOP si la convocatoria se limita o no a Mipyme y conceder, como mínimo, un día hábil adicional para presentar ofertas.</w:t>
            </w:r>
          </w:p>
          <w:p w14:paraId="03023F28" w14:textId="70E0E37B" w:rsidR="007712B1" w:rsidRPr="00197A93" w:rsidRDefault="00197A93" w:rsidP="00DB6058">
            <w:pPr>
              <w:jc w:val="both"/>
              <w:rPr>
                <w:rFonts w:ascii="Arial" w:hAnsi="Arial" w:cs="Arial"/>
                <w:sz w:val="20"/>
                <w:szCs w:val="20"/>
              </w:rPr>
            </w:pPr>
            <w:r w:rsidRPr="00197A93">
              <w:rPr>
                <w:rFonts w:ascii="Arial" w:hAnsi="Arial" w:cs="Arial"/>
                <w:sz w:val="20"/>
                <w:szCs w:val="20"/>
              </w:rPr>
              <w:t>Cuando la convocatoria sea limitada, únicamente podrán participar Mipyme colombianas o proponentes plurales integrados en su totalidad por Mipyme que acrediten individualmente las condiciones exigidas</w:t>
            </w:r>
            <w:r>
              <w:rPr>
                <w:rFonts w:ascii="Arial" w:hAnsi="Arial" w:cs="Arial"/>
                <w:sz w:val="20"/>
                <w:szCs w:val="20"/>
              </w:rPr>
              <w:t>.</w:t>
            </w:r>
          </w:p>
        </w:tc>
      </w:tr>
      <w:tr w:rsidR="007712B1" w:rsidRPr="00AA243B" w14:paraId="099AEA6C" w14:textId="77777777" w:rsidTr="00ED65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31"/>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B868D8" w14:textId="00448810" w:rsidR="007712B1" w:rsidRPr="00AA243B" w:rsidRDefault="0044639D">
            <w:pPr>
              <w:numPr>
                <w:ilvl w:val="1"/>
                <w:numId w:val="2"/>
              </w:numPr>
              <w:spacing w:after="0" w:line="240" w:lineRule="auto"/>
              <w:ind w:left="0" w:firstLine="0"/>
              <w:rPr>
                <w:rFonts w:ascii="Arial" w:hAnsi="Arial" w:cs="Arial"/>
                <w:b/>
              </w:rPr>
            </w:pPr>
            <w:r>
              <w:rPr>
                <w:rFonts w:ascii="Arial" w:hAnsi="Arial" w:cs="Arial"/>
                <w:b/>
              </w:rPr>
              <w:lastRenderedPageBreak/>
              <w:t xml:space="preserve"> </w:t>
            </w:r>
            <w:r w:rsidR="007712B1" w:rsidRPr="00AA243B">
              <w:rPr>
                <w:rFonts w:ascii="Arial" w:hAnsi="Arial" w:cs="Arial"/>
                <w:b/>
              </w:rPr>
              <w:t>IDENTIFICACIÓN DE LA NECESIDAD Y JUSTIFICACIÓN</w:t>
            </w:r>
          </w:p>
        </w:tc>
      </w:tr>
      <w:tr w:rsidR="007712B1" w:rsidRPr="00AA243B" w14:paraId="0A95C01B" w14:textId="77777777" w:rsidTr="00ED6552">
        <w:trPr>
          <w:trHeight w:val="137"/>
        </w:trPr>
        <w:tc>
          <w:tcPr>
            <w:tcW w:w="5000" w:type="pct"/>
            <w:gridSpan w:val="2"/>
          </w:tcPr>
          <w:p w14:paraId="6ACC049A" w14:textId="77777777" w:rsidR="007712B1" w:rsidRPr="007105B8" w:rsidRDefault="007712B1" w:rsidP="007712B1">
            <w:pPr>
              <w:spacing w:after="0"/>
              <w:jc w:val="both"/>
              <w:rPr>
                <w:rFonts w:ascii="Arial" w:hAnsi="Arial" w:cs="Arial"/>
                <w:color w:val="808080" w:themeColor="background1" w:themeShade="80"/>
              </w:rPr>
            </w:pPr>
          </w:p>
          <w:p w14:paraId="1D1509C6" w14:textId="77777777" w:rsidR="00DB6058" w:rsidRPr="00DB6058" w:rsidRDefault="00DB6058" w:rsidP="00DB6058">
            <w:pPr>
              <w:jc w:val="both"/>
              <w:rPr>
                <w:rFonts w:ascii="Arial" w:hAnsi="Arial" w:cs="Arial"/>
                <w:sz w:val="20"/>
                <w:szCs w:val="20"/>
              </w:rPr>
            </w:pPr>
            <w:r w:rsidRPr="00DB6058">
              <w:rPr>
                <w:rFonts w:ascii="Arial" w:hAnsi="Arial" w:cs="Arial"/>
                <w:sz w:val="20"/>
                <w:szCs w:val="20"/>
              </w:rPr>
              <w:t xml:space="preserve">El Grupo de Movilidad de la Policía Metropolitana de Barranquilla en aras de mantener el componente de movilidad de la Policía Nacional, con el cual realiza diferentes funciones al servicio de la comunidad y en procura de generar bienestar al servicio de policía teniendo en cuenta las largas jornadas de trabajo y la necesidad de mantener en buen estado de funcionamiento los vehículos a su cargo, requiere contratar la prestación del servicio de mantenimiento preventivo y correctivo, incluido mano de obra y el suministro de repuestos (originales de fábrica, genuinos y nuevos). </w:t>
            </w:r>
          </w:p>
          <w:p w14:paraId="4B24B9D6" w14:textId="77777777" w:rsidR="00DB6058" w:rsidRPr="00DB6058" w:rsidRDefault="00DB6058" w:rsidP="00DB6058">
            <w:pPr>
              <w:jc w:val="both"/>
              <w:rPr>
                <w:rFonts w:ascii="Arial" w:hAnsi="Arial" w:cs="Arial"/>
                <w:b/>
                <w:sz w:val="20"/>
                <w:szCs w:val="20"/>
              </w:rPr>
            </w:pPr>
            <w:r w:rsidRPr="00DB6058">
              <w:rPr>
                <w:rFonts w:ascii="Arial" w:hAnsi="Arial" w:cs="Arial"/>
                <w:sz w:val="20"/>
                <w:szCs w:val="20"/>
              </w:rPr>
              <w:t>A continuación, se relacionan las marcas de los vehículos a los que se debe prestar el servicio de mantenimiento:</w:t>
            </w:r>
          </w:p>
          <w:tbl>
            <w:tblPr>
              <w:tblStyle w:val="Tablaconcuadrcula"/>
              <w:tblW w:w="0" w:type="auto"/>
              <w:tblLook w:val="04A0" w:firstRow="1" w:lastRow="0" w:firstColumn="1" w:lastColumn="0" w:noHBand="0" w:noVBand="1"/>
            </w:tblPr>
            <w:tblGrid>
              <w:gridCol w:w="1300"/>
              <w:gridCol w:w="8103"/>
            </w:tblGrid>
            <w:tr w:rsidR="00DB6058" w:rsidRPr="00DB6058" w14:paraId="7F4F4B9E" w14:textId="77777777" w:rsidTr="00937647">
              <w:tc>
                <w:tcPr>
                  <w:tcW w:w="1300" w:type="dxa"/>
                  <w:vAlign w:val="center"/>
                </w:tcPr>
                <w:p w14:paraId="5AFA1677" w14:textId="77777777" w:rsidR="00DB6058" w:rsidRPr="00DB6058" w:rsidRDefault="00DB6058" w:rsidP="00DB6058">
                  <w:pPr>
                    <w:jc w:val="both"/>
                    <w:rPr>
                      <w:rFonts w:ascii="Arial" w:hAnsi="Arial" w:cs="Arial"/>
                      <w:b/>
                    </w:rPr>
                  </w:pPr>
                  <w:r w:rsidRPr="00DB6058">
                    <w:rPr>
                      <w:rFonts w:ascii="Arial" w:hAnsi="Arial" w:cs="Arial"/>
                      <w:b/>
                    </w:rPr>
                    <w:t>ITEM</w:t>
                  </w:r>
                </w:p>
              </w:tc>
              <w:tc>
                <w:tcPr>
                  <w:tcW w:w="8103" w:type="dxa"/>
                  <w:vAlign w:val="center"/>
                </w:tcPr>
                <w:p w14:paraId="473CB742" w14:textId="77777777" w:rsidR="00DB6058" w:rsidRPr="00DB6058" w:rsidRDefault="00DB6058" w:rsidP="00DB6058">
                  <w:pPr>
                    <w:jc w:val="both"/>
                    <w:rPr>
                      <w:rFonts w:ascii="Arial" w:hAnsi="Arial" w:cs="Arial"/>
                      <w:b/>
                    </w:rPr>
                  </w:pPr>
                  <w:r w:rsidRPr="00DB6058">
                    <w:rPr>
                      <w:rFonts w:ascii="Arial" w:hAnsi="Arial" w:cs="Arial"/>
                      <w:b/>
                    </w:rPr>
                    <w:t>DESCRIPCION</w:t>
                  </w:r>
                </w:p>
              </w:tc>
            </w:tr>
            <w:tr w:rsidR="00DB6058" w:rsidRPr="00DB6058" w14:paraId="13352273" w14:textId="77777777" w:rsidTr="00937647">
              <w:tc>
                <w:tcPr>
                  <w:tcW w:w="1300" w:type="dxa"/>
                  <w:vAlign w:val="center"/>
                </w:tcPr>
                <w:p w14:paraId="2014FB24" w14:textId="77777777" w:rsidR="00DB6058" w:rsidRPr="00DB6058" w:rsidRDefault="00DB6058" w:rsidP="00DB6058">
                  <w:pPr>
                    <w:jc w:val="both"/>
                    <w:rPr>
                      <w:rFonts w:ascii="Arial" w:hAnsi="Arial" w:cs="Arial"/>
                    </w:rPr>
                  </w:pPr>
                  <w:r w:rsidRPr="00DB6058">
                    <w:rPr>
                      <w:rFonts w:ascii="Arial" w:hAnsi="Arial" w:cs="Arial"/>
                    </w:rPr>
                    <w:t>1</w:t>
                  </w:r>
                </w:p>
              </w:tc>
              <w:tc>
                <w:tcPr>
                  <w:tcW w:w="8103" w:type="dxa"/>
                  <w:vAlign w:val="center"/>
                </w:tcPr>
                <w:p w14:paraId="5FF3489A" w14:textId="687439C7" w:rsidR="00DB6058" w:rsidRPr="00A52C89" w:rsidRDefault="00DB6058" w:rsidP="00DB6058">
                  <w:pPr>
                    <w:jc w:val="both"/>
                    <w:rPr>
                      <w:rFonts w:ascii="Arial" w:hAnsi="Arial" w:cs="Arial"/>
                    </w:rPr>
                  </w:pPr>
                  <w:r w:rsidRPr="00F35A87">
                    <w:rPr>
                      <w:rFonts w:ascii="Arial" w:hAnsi="Arial" w:cs="Arial"/>
                      <w:color w:val="000000" w:themeColor="text1"/>
                    </w:rPr>
                    <w:t>MANTENIMIENTO EQUIPO AUTOMOTOR MULTIMARCA,</w:t>
                  </w:r>
                  <w:r w:rsidR="00244359" w:rsidRPr="00F35A87">
                    <w:rPr>
                      <w:rFonts w:ascii="Arial" w:hAnsi="Arial" w:cs="Arial"/>
                      <w:color w:val="000000" w:themeColor="text1"/>
                    </w:rPr>
                    <w:t xml:space="preserve"> </w:t>
                  </w:r>
                  <w:r w:rsidRPr="00F35A87">
                    <w:rPr>
                      <w:rFonts w:ascii="Arial" w:hAnsi="Arial" w:cs="Arial"/>
                      <w:color w:val="000000" w:themeColor="text1"/>
                    </w:rPr>
                    <w:t>CHEVROLET, KIA,</w:t>
                  </w:r>
                  <w:r w:rsidR="00F35A87">
                    <w:rPr>
                      <w:rFonts w:ascii="Arial" w:hAnsi="Arial" w:cs="Arial"/>
                      <w:color w:val="000000" w:themeColor="text1"/>
                    </w:rPr>
                    <w:t xml:space="preserve"> </w:t>
                  </w:r>
                  <w:r w:rsidR="00244359" w:rsidRPr="00F35A87">
                    <w:rPr>
                      <w:rFonts w:ascii="Arial" w:hAnsi="Arial" w:cs="Arial"/>
                      <w:color w:val="000000" w:themeColor="text1"/>
                    </w:rPr>
                    <w:t>INTERNTIONAL</w:t>
                  </w:r>
                  <w:r w:rsidRPr="00F35A87">
                    <w:rPr>
                      <w:rFonts w:ascii="Arial" w:hAnsi="Arial" w:cs="Arial"/>
                      <w:color w:val="000000" w:themeColor="text1"/>
                    </w:rPr>
                    <w:t>, RENAULT, NISSAN, DODGE, TOYOTA, HYUNDAI, MITSUBISHI, FORD, KENWORTH, FOTON, HINO,</w:t>
                  </w:r>
                  <w:r w:rsidR="00A52C89" w:rsidRPr="00F35A87">
                    <w:rPr>
                      <w:rFonts w:ascii="Arial" w:hAnsi="Arial" w:cs="Arial"/>
                      <w:color w:val="000000" w:themeColor="text1"/>
                    </w:rPr>
                    <w:t xml:space="preserve"> PEUGEOT, OPEL</w:t>
                  </w:r>
                  <w:r w:rsidR="003E39FB">
                    <w:rPr>
                      <w:rFonts w:ascii="Arial" w:hAnsi="Arial" w:cs="Arial"/>
                      <w:color w:val="000000" w:themeColor="text1"/>
                    </w:rPr>
                    <w:t>, MAZDA.</w:t>
                  </w:r>
                </w:p>
              </w:tc>
            </w:tr>
          </w:tbl>
          <w:p w14:paraId="160AF437" w14:textId="7ED42040" w:rsidR="00DB6058" w:rsidRPr="00DB6058" w:rsidRDefault="00DB6058" w:rsidP="00DB6058">
            <w:pPr>
              <w:jc w:val="both"/>
              <w:rPr>
                <w:rFonts w:ascii="Arial" w:hAnsi="Arial" w:cs="Arial"/>
                <w:sz w:val="20"/>
                <w:szCs w:val="20"/>
              </w:rPr>
            </w:pPr>
            <w:r w:rsidRPr="00DB6058">
              <w:rPr>
                <w:rFonts w:ascii="Arial" w:hAnsi="Arial" w:cs="Arial"/>
                <w:sz w:val="20"/>
                <w:szCs w:val="20"/>
              </w:rPr>
              <w:lastRenderedPageBreak/>
              <w:t xml:space="preserve">Como quiera que los contratos de “MANTENIMIENTO EQUIPO AUTOMOTOR  MULTIMARCAS” se hacen precisos para cubrir </w:t>
            </w:r>
            <w:r w:rsidRPr="000E1697">
              <w:rPr>
                <w:rFonts w:ascii="Arial" w:hAnsi="Arial" w:cs="Arial"/>
                <w:sz w:val="20"/>
                <w:szCs w:val="20"/>
              </w:rPr>
              <w:t xml:space="preserve">el </w:t>
            </w:r>
            <w:r w:rsidR="003A405D" w:rsidRPr="000E1697">
              <w:rPr>
                <w:rFonts w:ascii="Arial" w:hAnsi="Arial" w:cs="Arial"/>
                <w:sz w:val="20"/>
                <w:szCs w:val="20"/>
              </w:rPr>
              <w:t>mes de octubre</w:t>
            </w:r>
            <w:r w:rsidRPr="000E1697">
              <w:rPr>
                <w:rFonts w:ascii="Arial" w:hAnsi="Arial" w:cs="Arial"/>
                <w:sz w:val="20"/>
                <w:szCs w:val="20"/>
              </w:rPr>
              <w:t xml:space="preserve"> del año 202</w:t>
            </w:r>
            <w:r w:rsidR="00A52C89" w:rsidRPr="000E1697">
              <w:rPr>
                <w:rFonts w:ascii="Arial" w:hAnsi="Arial" w:cs="Arial"/>
                <w:sz w:val="20"/>
                <w:szCs w:val="20"/>
              </w:rPr>
              <w:t>6</w:t>
            </w:r>
            <w:r w:rsidRPr="000E1697">
              <w:rPr>
                <w:rFonts w:ascii="Arial" w:hAnsi="Arial" w:cs="Arial"/>
                <w:sz w:val="20"/>
                <w:szCs w:val="20"/>
              </w:rPr>
              <w:t>,</w:t>
            </w:r>
            <w:r w:rsidRPr="00DB6058">
              <w:rPr>
                <w:rFonts w:ascii="Arial" w:hAnsi="Arial" w:cs="Arial"/>
                <w:sz w:val="20"/>
                <w:szCs w:val="20"/>
              </w:rPr>
              <w:t xml:space="preserve">  se hace necesario contratar nuevamente el mantenimiento preventivo y correctivo para el equipo automotor en mención, en consideración que la Institución no cuenta con talleres, herramientas especializadas, mano de obra calificada ni capacidad de atender el volumen de dicho equipo automotor, razón por la cual se debe efectuar la contratación con un tercero, que ofrezca la disponibilidad constante del servicio, para no causar traumatismos a las actividades operativas y administrativas que se deben desarrollar en cumplimiento de la misionalidad institucional.</w:t>
            </w:r>
          </w:p>
          <w:p w14:paraId="3D47A2F2" w14:textId="7ACEBC40" w:rsidR="00DB6058" w:rsidRPr="00DB6058" w:rsidRDefault="00DB6058" w:rsidP="00DB6058">
            <w:pPr>
              <w:spacing w:after="0" w:line="240" w:lineRule="auto"/>
              <w:jc w:val="both"/>
              <w:rPr>
                <w:rFonts w:ascii="Arial" w:hAnsi="Arial" w:cs="Arial"/>
                <w:sz w:val="20"/>
                <w:szCs w:val="20"/>
              </w:rPr>
            </w:pPr>
            <w:r w:rsidRPr="00DB6058">
              <w:rPr>
                <w:rFonts w:ascii="Arial" w:hAnsi="Arial" w:cs="Arial"/>
                <w:sz w:val="20"/>
                <w:szCs w:val="20"/>
              </w:rPr>
              <w:t>Teniendo en cuenta que el equipo automotor de la MEBAR, DEATA,</w:t>
            </w:r>
            <w:r w:rsidR="00A52C89">
              <w:rPr>
                <w:rFonts w:ascii="Arial" w:hAnsi="Arial" w:cs="Arial"/>
                <w:sz w:val="20"/>
                <w:szCs w:val="20"/>
              </w:rPr>
              <w:t xml:space="preserve"> </w:t>
            </w:r>
            <w:r w:rsidRPr="00DB6058">
              <w:rPr>
                <w:rFonts w:ascii="Arial" w:hAnsi="Arial" w:cs="Arial"/>
                <w:sz w:val="20"/>
                <w:szCs w:val="20"/>
              </w:rPr>
              <w:t>REGION 8</w:t>
            </w:r>
            <w:r w:rsidR="00A52C89">
              <w:rPr>
                <w:rFonts w:ascii="Arial" w:hAnsi="Arial" w:cs="Arial"/>
                <w:sz w:val="20"/>
                <w:szCs w:val="20"/>
              </w:rPr>
              <w:t>, RIPOL8, DINCOY JYP SEPRO</w:t>
            </w:r>
            <w:r w:rsidRPr="00DB6058">
              <w:rPr>
                <w:rFonts w:ascii="Arial" w:hAnsi="Arial" w:cs="Arial"/>
                <w:sz w:val="20"/>
                <w:szCs w:val="20"/>
              </w:rPr>
              <w:t xml:space="preserve"> y aquellas unidades de la Policía Nacional que por necesidades del servicio requieran ser incluidas, estos vehículos quedarán sin la prestación del servicio de mantenimiento con un tercero. Teniendo en cuenta las necesidades del servicio y el actuar policial de estos vehículos que están expuestos al uso diario, y en cumplimiento de la misionalidad Institucional de mantener las condiciones necesarias para el ejercicio de los derechos y libertades públicas y para asegurar que los habitantes de Colombia convivan en paz, se genera un desgaste permanente de los mismos por la constante lucha contra el crimen organizado y aquellos flagelos que afectan la sana convivencia de la ciudadanía, procedimientos en los cuales este componente de movilidad sufre graves daños, por lo anterior se requiere realizar los cambios de repuestos y realizar reparación de piezas. Para establecer el precio de dicho mantenimiento se procedió a fijar variables para el cálculo del presupuesto, teniendo en cuenta el promedio mensual de consumo de los vehículos para su mantenimiento, hasta tanto no se contrate con un tercero, ya que el desgaste de los vehículos será mayor de acuerdo al incremento de su vida útil, al aumento de su recorrido, desgaste de motor y piezas y a su vez incrementará el valor de la mano de obra, toda vez que esta será facturada en horas laboradas, por lo que se puede concluir que se incrementará ostensiblemente el valor del mantenimiento correctivo.</w:t>
            </w:r>
          </w:p>
          <w:p w14:paraId="0042E3E7" w14:textId="77777777" w:rsidR="00DB6058" w:rsidRPr="00DB6058" w:rsidRDefault="00DB6058" w:rsidP="00DB6058">
            <w:pPr>
              <w:spacing w:after="0" w:line="240" w:lineRule="auto"/>
              <w:jc w:val="both"/>
              <w:rPr>
                <w:rFonts w:ascii="Arial" w:hAnsi="Arial" w:cs="Arial"/>
                <w:sz w:val="20"/>
                <w:szCs w:val="20"/>
              </w:rPr>
            </w:pPr>
          </w:p>
          <w:p w14:paraId="313B2611" w14:textId="4038D9C3" w:rsidR="007712B1" w:rsidRDefault="000902C9" w:rsidP="00DB6058">
            <w:pPr>
              <w:jc w:val="both"/>
              <w:rPr>
                <w:rFonts w:ascii="Arial" w:hAnsi="Arial" w:cs="Arial"/>
                <w:color w:val="808080" w:themeColor="background1" w:themeShade="80"/>
              </w:rPr>
            </w:pPr>
            <w:r>
              <w:rPr>
                <w:rFonts w:ascii="Arial" w:hAnsi="Arial" w:cs="Arial"/>
                <w:b/>
                <w:noProof/>
                <w:sz w:val="20"/>
                <w:szCs w:val="20"/>
                <w:lang w:eastAsia="es-CO"/>
              </w:rPr>
              <w:drawing>
                <wp:anchor distT="0" distB="0" distL="114300" distR="114300" simplePos="0" relativeHeight="251659264" behindDoc="0" locked="0" layoutInCell="1" allowOverlap="1" wp14:anchorId="1FACC725" wp14:editId="584C1FA6">
                  <wp:simplePos x="0" y="0"/>
                  <wp:positionH relativeFrom="column">
                    <wp:posOffset>1216660</wp:posOffset>
                  </wp:positionH>
                  <wp:positionV relativeFrom="paragraph">
                    <wp:posOffset>1459230</wp:posOffset>
                  </wp:positionV>
                  <wp:extent cx="4000500" cy="2216150"/>
                  <wp:effectExtent l="19050" t="19050" r="19050" b="1270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70C604C.tmp"/>
                          <pic:cNvPicPr/>
                        </pic:nvPicPr>
                        <pic:blipFill>
                          <a:blip r:embed="rId8">
                            <a:extLst>
                              <a:ext uri="{28A0092B-C50C-407E-A947-70E740481C1C}">
                                <a14:useLocalDpi xmlns:a14="http://schemas.microsoft.com/office/drawing/2010/main" val="0"/>
                              </a:ext>
                            </a:extLst>
                          </a:blip>
                          <a:stretch>
                            <a:fillRect/>
                          </a:stretch>
                        </pic:blipFill>
                        <pic:spPr>
                          <a:xfrm>
                            <a:off x="0" y="0"/>
                            <a:ext cx="4000500" cy="2216150"/>
                          </a:xfrm>
                          <a:prstGeom prst="rect">
                            <a:avLst/>
                          </a:prstGeom>
                          <a:ln w="12700">
                            <a:solidFill>
                              <a:schemeClr val="tx1"/>
                            </a:solidFill>
                          </a:ln>
                        </pic:spPr>
                      </pic:pic>
                    </a:graphicData>
                  </a:graphic>
                  <wp14:sizeRelH relativeFrom="page">
                    <wp14:pctWidth>0</wp14:pctWidth>
                  </wp14:sizeRelH>
                  <wp14:sizeRelV relativeFrom="page">
                    <wp14:pctHeight>0</wp14:pctHeight>
                  </wp14:sizeRelV>
                </wp:anchor>
              </w:drawing>
            </w:r>
            <w:r w:rsidR="00DB6058" w:rsidRPr="00DB6058">
              <w:rPr>
                <w:rFonts w:ascii="Arial" w:hAnsi="Arial" w:cs="Arial"/>
                <w:sz w:val="20"/>
                <w:szCs w:val="20"/>
              </w:rPr>
              <w:t>Teniendo en cuenta que el Acuerdo Marco para la adquisición de (i) Servicio de Mantenimiento Preventivo y Correctivo incluidas Autopartes y Mano de Obra; y (</w:t>
            </w:r>
            <w:proofErr w:type="spellStart"/>
            <w:r w:rsidR="00DB6058" w:rsidRPr="00DB6058">
              <w:rPr>
                <w:rFonts w:ascii="Arial" w:hAnsi="Arial" w:cs="Arial"/>
                <w:sz w:val="20"/>
                <w:szCs w:val="20"/>
              </w:rPr>
              <w:t>ii</w:t>
            </w:r>
            <w:proofErr w:type="spellEnd"/>
            <w:r w:rsidR="00DB6058" w:rsidRPr="00DB6058">
              <w:rPr>
                <w:rFonts w:ascii="Arial" w:hAnsi="Arial" w:cs="Arial"/>
                <w:sz w:val="20"/>
                <w:szCs w:val="20"/>
              </w:rPr>
              <w:t>) Adquisición de autopartes número CCE-286-AMP-2020, NO contempla todos los departamentos de la geografía nacional y la totalidad marcas de vehículos, con las que cuenta  la Policía Metropolitana de Barranquilla, Departamento de Policía Atlántico y de acuerdo a los parámetros establecidos por el acuerdo que a la letra dice</w:t>
            </w:r>
            <w:r w:rsidR="00DB6058" w:rsidRPr="00DB6058">
              <w:rPr>
                <w:rFonts w:ascii="Arial" w:hAnsi="Arial" w:cs="Arial"/>
                <w:i/>
                <w:sz w:val="20"/>
                <w:szCs w:val="20"/>
                <w:u w:val="single"/>
              </w:rPr>
              <w:t>;  Las entidades obligadas a hacer uso de este acuerdo marco, cuyas marcas no encuentre en el acuerdo marco de precios deberán adquirir el servicio de mantenimiento o adquisición de Autopartes para las marcas que SI cumplan con su necesidad, y deberá adelantar un proceso apartándose del Acuerdo Marco de Precios, únicamente para las marcas para las cuales el Acuerdo no presta cobertura.</w:t>
            </w:r>
            <w:r w:rsidR="007712B1" w:rsidRPr="007105B8">
              <w:rPr>
                <w:rFonts w:ascii="Arial" w:hAnsi="Arial" w:cs="Arial"/>
                <w:color w:val="808080" w:themeColor="background1" w:themeShade="80"/>
              </w:rPr>
              <w:t xml:space="preserve">  </w:t>
            </w:r>
          </w:p>
          <w:p w14:paraId="49102C80" w14:textId="1542D6D8" w:rsidR="00400216" w:rsidRDefault="00400216" w:rsidP="00DB6058">
            <w:pPr>
              <w:jc w:val="both"/>
              <w:rPr>
                <w:rFonts w:ascii="Arial" w:hAnsi="Arial" w:cs="Arial"/>
                <w:color w:val="808080" w:themeColor="background1" w:themeShade="80"/>
              </w:rPr>
            </w:pPr>
          </w:p>
          <w:p w14:paraId="64E0D3C7" w14:textId="3AFDAAC9" w:rsidR="00DB6058" w:rsidRDefault="00DB6058" w:rsidP="00DB6058">
            <w:pPr>
              <w:jc w:val="both"/>
              <w:rPr>
                <w:rFonts w:ascii="Arial" w:hAnsi="Arial" w:cs="Arial"/>
                <w:color w:val="808080" w:themeColor="background1" w:themeShade="80"/>
              </w:rPr>
            </w:pPr>
          </w:p>
          <w:p w14:paraId="1A3DF6E0" w14:textId="3F75CDF1" w:rsidR="00DB6058" w:rsidRDefault="00DB6058" w:rsidP="00DB6058">
            <w:pPr>
              <w:jc w:val="both"/>
              <w:rPr>
                <w:rFonts w:ascii="Arial" w:hAnsi="Arial" w:cs="Arial"/>
                <w:color w:val="808080" w:themeColor="background1" w:themeShade="80"/>
              </w:rPr>
            </w:pPr>
          </w:p>
          <w:p w14:paraId="3CABB31E" w14:textId="26941E45" w:rsidR="00DB6058" w:rsidRDefault="00DB6058" w:rsidP="00DB6058">
            <w:pPr>
              <w:jc w:val="both"/>
              <w:rPr>
                <w:rFonts w:ascii="Arial" w:hAnsi="Arial" w:cs="Arial"/>
                <w:color w:val="808080" w:themeColor="background1" w:themeShade="80"/>
              </w:rPr>
            </w:pPr>
          </w:p>
          <w:p w14:paraId="75C1CFBC" w14:textId="259C1CF7" w:rsidR="00DB6058" w:rsidRDefault="00DB6058" w:rsidP="00DB6058">
            <w:pPr>
              <w:jc w:val="both"/>
              <w:rPr>
                <w:rFonts w:ascii="Arial" w:hAnsi="Arial" w:cs="Arial"/>
                <w:color w:val="808080" w:themeColor="background1" w:themeShade="80"/>
              </w:rPr>
            </w:pPr>
          </w:p>
          <w:p w14:paraId="1170651D" w14:textId="7DB50EA6" w:rsidR="00DB6058" w:rsidRDefault="00DB6058" w:rsidP="00DB6058">
            <w:pPr>
              <w:jc w:val="both"/>
              <w:rPr>
                <w:rFonts w:ascii="Arial" w:hAnsi="Arial" w:cs="Arial"/>
                <w:color w:val="808080" w:themeColor="background1" w:themeShade="80"/>
              </w:rPr>
            </w:pPr>
          </w:p>
          <w:p w14:paraId="02496610" w14:textId="4C6F5182" w:rsidR="00DB6058" w:rsidRDefault="00DB6058" w:rsidP="00DB6058">
            <w:pPr>
              <w:jc w:val="both"/>
              <w:rPr>
                <w:rFonts w:ascii="Arial" w:hAnsi="Arial" w:cs="Arial"/>
                <w:color w:val="808080" w:themeColor="background1" w:themeShade="80"/>
              </w:rPr>
            </w:pPr>
          </w:p>
          <w:p w14:paraId="62B55745" w14:textId="77777777" w:rsidR="00DB6058" w:rsidRDefault="00DB6058" w:rsidP="00DB6058">
            <w:pPr>
              <w:jc w:val="both"/>
              <w:rPr>
                <w:rFonts w:ascii="Arial" w:hAnsi="Arial" w:cs="Arial"/>
                <w:color w:val="808080" w:themeColor="background1" w:themeShade="80"/>
              </w:rPr>
            </w:pPr>
          </w:p>
          <w:p w14:paraId="1E6DB4A5" w14:textId="77777777" w:rsidR="003E39FB" w:rsidRDefault="003E39FB" w:rsidP="003E39FB">
            <w:pPr>
              <w:spacing w:after="0" w:line="240" w:lineRule="auto"/>
              <w:jc w:val="both"/>
              <w:rPr>
                <w:rFonts w:ascii="Arial" w:hAnsi="Arial" w:cs="Arial"/>
                <w:sz w:val="20"/>
                <w:szCs w:val="20"/>
              </w:rPr>
            </w:pPr>
            <w:r w:rsidRPr="003E39FB">
              <w:rPr>
                <w:rFonts w:ascii="Arial" w:hAnsi="Arial" w:cs="Arial"/>
                <w:sz w:val="20"/>
                <w:szCs w:val="20"/>
              </w:rPr>
              <w:lastRenderedPageBreak/>
              <w:t>La Policía Metropolitana de Barranquilla y las unidades adscritas a su delegación del gasto cuentan con un parque automotor destinado al cumplimiento de funciones constitucionales, legales, administrativas y operativas. Por esta razón, resulta indispensable garantizar su disponibilidad, seguridad y adecuado funcionamiento mediante la prestación oportuna de los servicios de mantenimiento preventivo y correctivo, incluida la provisión de autopartes, repuestos, insumos y mano de obra.</w:t>
            </w:r>
          </w:p>
          <w:p w14:paraId="25F2DBCA" w14:textId="77777777" w:rsidR="003E39FB" w:rsidRPr="003E39FB" w:rsidRDefault="003E39FB" w:rsidP="003E39FB">
            <w:pPr>
              <w:spacing w:after="0" w:line="240" w:lineRule="auto"/>
              <w:jc w:val="both"/>
              <w:rPr>
                <w:rFonts w:ascii="Arial" w:hAnsi="Arial" w:cs="Arial"/>
                <w:sz w:val="20"/>
                <w:szCs w:val="20"/>
              </w:rPr>
            </w:pPr>
          </w:p>
          <w:p w14:paraId="71B7F18F" w14:textId="77777777" w:rsidR="003E39FB" w:rsidRDefault="003E39FB" w:rsidP="003E39FB">
            <w:pPr>
              <w:spacing w:after="0" w:line="240" w:lineRule="auto"/>
              <w:jc w:val="both"/>
              <w:rPr>
                <w:rFonts w:ascii="Arial" w:hAnsi="Arial" w:cs="Arial"/>
                <w:sz w:val="20"/>
                <w:szCs w:val="20"/>
              </w:rPr>
            </w:pPr>
            <w:r w:rsidRPr="003E39FB">
              <w:rPr>
                <w:rFonts w:ascii="Arial" w:hAnsi="Arial" w:cs="Arial"/>
                <w:sz w:val="20"/>
                <w:szCs w:val="20"/>
              </w:rPr>
              <w:t>El uso permanente de los vehículos institucionales, el incremento progresivo de su kilometraje, la antigüedad de algunos automotores y el desgaste natural de sus componentes generan la necesidad recurrente de efectuar diagnósticos, mantenimientos y reparaciones. Estas intervenciones permiten prevenir fallas mecánicas, reducir riesgos para el personal y los usuarios, evitar daños de mayor complejidad y conservar las condiciones técnicas necesarias para la prestación continua del servicio de policía.</w:t>
            </w:r>
          </w:p>
          <w:p w14:paraId="272C1EA1" w14:textId="77777777" w:rsidR="003E39FB" w:rsidRPr="003E39FB" w:rsidRDefault="003E39FB" w:rsidP="003E39FB">
            <w:pPr>
              <w:spacing w:after="0" w:line="240" w:lineRule="auto"/>
              <w:jc w:val="both"/>
              <w:rPr>
                <w:rFonts w:ascii="Arial" w:hAnsi="Arial" w:cs="Arial"/>
                <w:sz w:val="20"/>
                <w:szCs w:val="20"/>
              </w:rPr>
            </w:pPr>
          </w:p>
          <w:p w14:paraId="38BAF010" w14:textId="77777777" w:rsidR="003E39FB" w:rsidRPr="003E39FB" w:rsidRDefault="003E39FB" w:rsidP="003E39FB">
            <w:pPr>
              <w:spacing w:after="0" w:line="240" w:lineRule="auto"/>
              <w:jc w:val="both"/>
              <w:rPr>
                <w:rFonts w:ascii="Arial" w:hAnsi="Arial" w:cs="Arial"/>
                <w:sz w:val="20"/>
                <w:szCs w:val="20"/>
              </w:rPr>
            </w:pPr>
            <w:r w:rsidRPr="003E39FB">
              <w:rPr>
                <w:rFonts w:ascii="Arial" w:hAnsi="Arial" w:cs="Arial"/>
                <w:sz w:val="20"/>
                <w:szCs w:val="20"/>
              </w:rPr>
              <w:t>Para determinar el presupuesto del proceso se tomaron como referencia los consumos históricos, las necesidades de mantenimiento identificadas, el comportamiento mensual de los servicios requeridos y las condiciones actuales del mercado. También se consideró que, a medida que aumenta la vida útil y el recorrido de los vehículos, puede incrementarse la frecuencia y complejidad de los mantenimientos correctivos, así como el costo de las autopartes y de la mano de obra especializada.</w:t>
            </w:r>
          </w:p>
          <w:p w14:paraId="3F7CEBAA" w14:textId="77777777" w:rsidR="00DB6058" w:rsidRDefault="00DB6058" w:rsidP="0058029B">
            <w:pPr>
              <w:spacing w:after="0" w:line="240" w:lineRule="auto"/>
              <w:jc w:val="both"/>
              <w:rPr>
                <w:rFonts w:ascii="Arial" w:hAnsi="Arial" w:cs="Arial"/>
                <w:sz w:val="20"/>
                <w:szCs w:val="20"/>
              </w:rPr>
            </w:pPr>
          </w:p>
          <w:p w14:paraId="1D2F49E8" w14:textId="77777777" w:rsidR="003E39FB" w:rsidRPr="003E39FB" w:rsidRDefault="003E39FB" w:rsidP="003E39FB">
            <w:pPr>
              <w:spacing w:after="0" w:line="240" w:lineRule="auto"/>
              <w:jc w:val="both"/>
              <w:rPr>
                <w:rFonts w:ascii="Arial" w:hAnsi="Arial" w:cs="Arial"/>
                <w:b/>
                <w:bCs/>
                <w:sz w:val="20"/>
                <w:szCs w:val="20"/>
              </w:rPr>
            </w:pPr>
            <w:r w:rsidRPr="003E39FB">
              <w:rPr>
                <w:rFonts w:ascii="Arial" w:hAnsi="Arial" w:cs="Arial"/>
                <w:b/>
                <w:bCs/>
                <w:sz w:val="20"/>
                <w:szCs w:val="20"/>
              </w:rPr>
              <w:t>Verificación del Acuerdo Marco de Precios</w:t>
            </w:r>
          </w:p>
          <w:p w14:paraId="3A33177D" w14:textId="77777777" w:rsidR="003E39FB" w:rsidRDefault="003E39FB" w:rsidP="003E39FB">
            <w:pPr>
              <w:spacing w:after="0" w:line="240" w:lineRule="auto"/>
              <w:jc w:val="both"/>
              <w:rPr>
                <w:rFonts w:ascii="Arial" w:hAnsi="Arial" w:cs="Arial"/>
                <w:sz w:val="20"/>
                <w:szCs w:val="20"/>
              </w:rPr>
            </w:pPr>
            <w:r w:rsidRPr="003E39FB">
              <w:rPr>
                <w:rFonts w:ascii="Arial" w:hAnsi="Arial" w:cs="Arial"/>
                <w:sz w:val="20"/>
                <w:szCs w:val="20"/>
              </w:rPr>
              <w:t>Durante la etapa de planeación se consultó la Tienda Virtual del Estado Colombiano con el propósito de establecer la existencia de instrumentos de agregación de demanda que permitieran satisfacer la necesidad.</w:t>
            </w:r>
          </w:p>
          <w:p w14:paraId="4278FB87" w14:textId="77777777" w:rsidR="003E39FB" w:rsidRPr="003E39FB" w:rsidRDefault="003E39FB" w:rsidP="003E39FB">
            <w:pPr>
              <w:spacing w:after="0" w:line="240" w:lineRule="auto"/>
              <w:jc w:val="both"/>
              <w:rPr>
                <w:rFonts w:ascii="Arial" w:hAnsi="Arial" w:cs="Arial"/>
                <w:sz w:val="20"/>
                <w:szCs w:val="20"/>
              </w:rPr>
            </w:pPr>
          </w:p>
          <w:p w14:paraId="5518EA07" w14:textId="77777777" w:rsidR="003E39FB" w:rsidRDefault="003E39FB" w:rsidP="003E39FB">
            <w:pPr>
              <w:spacing w:after="0" w:line="240" w:lineRule="auto"/>
              <w:jc w:val="both"/>
              <w:rPr>
                <w:rFonts w:ascii="Arial" w:hAnsi="Arial" w:cs="Arial"/>
                <w:sz w:val="20"/>
                <w:szCs w:val="20"/>
              </w:rPr>
            </w:pPr>
            <w:r w:rsidRPr="003E39FB">
              <w:rPr>
                <w:rFonts w:ascii="Arial" w:hAnsi="Arial" w:cs="Arial"/>
                <w:sz w:val="20"/>
                <w:szCs w:val="20"/>
              </w:rPr>
              <w:t>Como resultado de la consulta se verificó que el Acuerdo Marco de Precios CCE-286-AMP-2020, cuyo objeto comprendía el mantenimiento preventivo y correctivo de vehículos, incluidas autopartes y mano de obra, finalizó el 2 de febrero de 2026. La Agencia Nacional de Contratación Pública también señala que el instrumento está cerrado y que la fecha máxima para colocar órdenes de compra fue el 2 de febrero de 2026. En consecuencia, actualmente no resulta posible emitir nuevas órdenes de compra con fundamento en dicho Acuerdo Marco.</w:t>
            </w:r>
          </w:p>
          <w:p w14:paraId="4276B79E" w14:textId="77777777" w:rsidR="003E39FB" w:rsidRPr="003E39FB" w:rsidRDefault="003E39FB" w:rsidP="003E39FB">
            <w:pPr>
              <w:spacing w:after="0" w:line="240" w:lineRule="auto"/>
              <w:jc w:val="both"/>
              <w:rPr>
                <w:rFonts w:ascii="Arial" w:hAnsi="Arial" w:cs="Arial"/>
                <w:sz w:val="20"/>
                <w:szCs w:val="20"/>
              </w:rPr>
            </w:pPr>
          </w:p>
          <w:p w14:paraId="4D9E6BEF" w14:textId="77777777" w:rsidR="003E39FB" w:rsidRDefault="003E39FB" w:rsidP="003E39FB">
            <w:pPr>
              <w:spacing w:after="0" w:line="240" w:lineRule="auto"/>
              <w:jc w:val="both"/>
              <w:rPr>
                <w:rFonts w:ascii="Arial" w:hAnsi="Arial" w:cs="Arial"/>
                <w:sz w:val="20"/>
                <w:szCs w:val="20"/>
              </w:rPr>
            </w:pPr>
            <w:r w:rsidRPr="003E39FB">
              <w:rPr>
                <w:rFonts w:ascii="Arial" w:hAnsi="Arial" w:cs="Arial"/>
                <w:sz w:val="20"/>
                <w:szCs w:val="20"/>
              </w:rPr>
              <w:t>Por lo anterior, y ante la imposibilidad de atender la necesidad mediante ese instrumento, se requiere adelantar un proceso contractual independiente, de conformidad con la modalidad de selección que resulte procedente según la cuantía del presupuesto oficial y las características de la contratación.</w:t>
            </w:r>
          </w:p>
          <w:p w14:paraId="5BD93C56" w14:textId="77777777" w:rsidR="003E39FB" w:rsidRPr="003E39FB" w:rsidRDefault="003E39FB" w:rsidP="003E39FB">
            <w:pPr>
              <w:spacing w:after="0" w:line="240" w:lineRule="auto"/>
              <w:jc w:val="both"/>
              <w:rPr>
                <w:rFonts w:ascii="Arial" w:hAnsi="Arial" w:cs="Arial"/>
                <w:sz w:val="20"/>
                <w:szCs w:val="20"/>
              </w:rPr>
            </w:pPr>
          </w:p>
          <w:p w14:paraId="37DF2A3E" w14:textId="77777777" w:rsidR="003E39FB" w:rsidRPr="003E39FB" w:rsidRDefault="003E39FB" w:rsidP="003E39FB">
            <w:pPr>
              <w:spacing w:after="0" w:line="240" w:lineRule="auto"/>
              <w:jc w:val="both"/>
              <w:rPr>
                <w:rFonts w:ascii="Arial" w:hAnsi="Arial" w:cs="Arial"/>
                <w:b/>
                <w:bCs/>
                <w:sz w:val="20"/>
                <w:szCs w:val="20"/>
              </w:rPr>
            </w:pPr>
            <w:r w:rsidRPr="003E39FB">
              <w:rPr>
                <w:rFonts w:ascii="Arial" w:hAnsi="Arial" w:cs="Arial"/>
                <w:b/>
                <w:bCs/>
                <w:sz w:val="20"/>
                <w:szCs w:val="20"/>
              </w:rPr>
              <w:t>Insuficiencia presupuestal y continuidad del servicio</w:t>
            </w:r>
          </w:p>
          <w:p w14:paraId="0764701B" w14:textId="77777777" w:rsidR="003E39FB" w:rsidRDefault="003E39FB" w:rsidP="003E39FB">
            <w:pPr>
              <w:spacing w:after="0" w:line="240" w:lineRule="auto"/>
              <w:jc w:val="both"/>
              <w:rPr>
                <w:rFonts w:ascii="Arial" w:hAnsi="Arial" w:cs="Arial"/>
                <w:sz w:val="20"/>
                <w:szCs w:val="20"/>
              </w:rPr>
            </w:pPr>
            <w:r w:rsidRPr="003E39FB">
              <w:rPr>
                <w:rFonts w:ascii="Arial" w:hAnsi="Arial" w:cs="Arial"/>
                <w:sz w:val="20"/>
                <w:szCs w:val="20"/>
              </w:rPr>
              <w:t>Adicionalmente, el contrato actualmente destinado a atender el mantenimiento del parque automotor no cuenta con disponibilidad presupuestal suficiente para cubrir las necesidades de la Policía Metropolitana de Barranquilla y de las unidades adscritas a su delegación del gasto durante el periodo requerido.</w:t>
            </w:r>
          </w:p>
          <w:p w14:paraId="46C874FA" w14:textId="77777777" w:rsidR="002C6355" w:rsidRPr="003E39FB" w:rsidRDefault="002C6355" w:rsidP="003E39FB">
            <w:pPr>
              <w:spacing w:after="0" w:line="240" w:lineRule="auto"/>
              <w:jc w:val="both"/>
              <w:rPr>
                <w:rFonts w:ascii="Arial" w:hAnsi="Arial" w:cs="Arial"/>
                <w:sz w:val="20"/>
                <w:szCs w:val="20"/>
              </w:rPr>
            </w:pPr>
          </w:p>
          <w:p w14:paraId="332D7EA5" w14:textId="77777777" w:rsidR="003E39FB" w:rsidRDefault="003E39FB" w:rsidP="003E39FB">
            <w:pPr>
              <w:spacing w:after="0" w:line="240" w:lineRule="auto"/>
              <w:jc w:val="both"/>
              <w:rPr>
                <w:rFonts w:ascii="Arial" w:hAnsi="Arial" w:cs="Arial"/>
                <w:sz w:val="20"/>
                <w:szCs w:val="20"/>
              </w:rPr>
            </w:pPr>
            <w:r w:rsidRPr="003E39FB">
              <w:rPr>
                <w:rFonts w:ascii="Arial" w:hAnsi="Arial" w:cs="Arial"/>
                <w:sz w:val="20"/>
                <w:szCs w:val="20"/>
              </w:rPr>
              <w:t>A lo anterior se suma que, a la fecha de elaboración del presente estudio previo, no han sido aprobados los apalancamientos ni las vigencias futuras proyectadas para 2027. Esta circunstancia impide asegurar, mediante el contrato vigente, la atención continua de los requerimientos de mantenimiento que puedan presentarse durante el periodo de transición presupuestal.</w:t>
            </w:r>
          </w:p>
          <w:p w14:paraId="3BC45029" w14:textId="77777777" w:rsidR="002C6355" w:rsidRPr="003E39FB" w:rsidRDefault="002C6355" w:rsidP="003E39FB">
            <w:pPr>
              <w:spacing w:after="0" w:line="240" w:lineRule="auto"/>
              <w:jc w:val="both"/>
              <w:rPr>
                <w:rFonts w:ascii="Arial" w:hAnsi="Arial" w:cs="Arial"/>
                <w:sz w:val="20"/>
                <w:szCs w:val="20"/>
              </w:rPr>
            </w:pPr>
          </w:p>
          <w:p w14:paraId="73605AAD" w14:textId="77777777" w:rsidR="003E39FB" w:rsidRDefault="003E39FB" w:rsidP="003E39FB">
            <w:pPr>
              <w:spacing w:after="0" w:line="240" w:lineRule="auto"/>
              <w:jc w:val="both"/>
              <w:rPr>
                <w:rFonts w:ascii="Arial" w:hAnsi="Arial" w:cs="Arial"/>
                <w:sz w:val="20"/>
                <w:szCs w:val="20"/>
              </w:rPr>
            </w:pPr>
            <w:r w:rsidRPr="003E39FB">
              <w:rPr>
                <w:rFonts w:ascii="Arial" w:hAnsi="Arial" w:cs="Arial"/>
                <w:sz w:val="20"/>
                <w:szCs w:val="20"/>
              </w:rPr>
              <w:t>El mantenimiento del parque automotor constituye un componente estratégico para la continuidad del servicio institucional. La ausencia de cobertura contractual podría ocasionar la inmovilización de vehículos, el incremento de fallas mecánicas, mayores costos de reparación y afectaciones en el desarrollo de las actividades operativas, administrativas y logísticas a cargo de las unidades beneficiarias.</w:t>
            </w:r>
          </w:p>
          <w:p w14:paraId="50B95FAA" w14:textId="77777777" w:rsidR="002C6355" w:rsidRPr="003E39FB" w:rsidRDefault="002C6355" w:rsidP="003E39FB">
            <w:pPr>
              <w:spacing w:after="0" w:line="240" w:lineRule="auto"/>
              <w:jc w:val="both"/>
              <w:rPr>
                <w:rFonts w:ascii="Arial" w:hAnsi="Arial" w:cs="Arial"/>
                <w:sz w:val="20"/>
                <w:szCs w:val="20"/>
              </w:rPr>
            </w:pPr>
          </w:p>
          <w:p w14:paraId="52839DC6" w14:textId="77777777" w:rsidR="003E39FB" w:rsidRPr="003E39FB" w:rsidRDefault="003E39FB" w:rsidP="003E39FB">
            <w:pPr>
              <w:spacing w:after="0" w:line="240" w:lineRule="auto"/>
              <w:jc w:val="both"/>
              <w:rPr>
                <w:rFonts w:ascii="Arial" w:hAnsi="Arial" w:cs="Arial"/>
                <w:sz w:val="20"/>
                <w:szCs w:val="20"/>
              </w:rPr>
            </w:pPr>
            <w:r w:rsidRPr="003E39FB">
              <w:rPr>
                <w:rFonts w:ascii="Arial" w:hAnsi="Arial" w:cs="Arial"/>
                <w:sz w:val="20"/>
                <w:szCs w:val="20"/>
              </w:rPr>
              <w:t xml:space="preserve">En consecuencia, se hace necesario adelantar el presente proceso de selección de mínima cuantía, con el propósito de contar con un instrumento contractual que permita atender las necesidades inmediatas de </w:t>
            </w:r>
            <w:r w:rsidRPr="003E39FB">
              <w:rPr>
                <w:rFonts w:ascii="Arial" w:hAnsi="Arial" w:cs="Arial"/>
                <w:sz w:val="20"/>
                <w:szCs w:val="20"/>
              </w:rPr>
              <w:lastRenderedPageBreak/>
              <w:t>mantenimiento preventivo y correctivo, garantizar la continuidad del servicio y evitar interrupciones mientras se definen y aprueban los recursos destinados a la vigencia 2027.</w:t>
            </w:r>
          </w:p>
          <w:p w14:paraId="1E48A9BF" w14:textId="77777777" w:rsidR="003E39FB" w:rsidRPr="003E39FB" w:rsidRDefault="003E39FB" w:rsidP="003E39FB">
            <w:pPr>
              <w:spacing w:after="0" w:line="240" w:lineRule="auto"/>
              <w:jc w:val="both"/>
              <w:rPr>
                <w:rFonts w:ascii="Arial" w:hAnsi="Arial" w:cs="Arial"/>
                <w:sz w:val="20"/>
                <w:szCs w:val="20"/>
              </w:rPr>
            </w:pPr>
            <w:r w:rsidRPr="003E39FB">
              <w:rPr>
                <w:rFonts w:ascii="Arial" w:hAnsi="Arial" w:cs="Arial"/>
                <w:sz w:val="20"/>
                <w:szCs w:val="20"/>
              </w:rPr>
              <w:t>La contratación proyectada responde a una necesidad cierta, actual y verificable, y se estructura bajo criterios de planeación, economía, eficiencia, responsabilidad y austeridad en el gasto público. Para la vigencia 2026, el plan anual de austeridad aplicable a los órganos que hacen parte del Presupuesto General de la Nación corresponde al Decreto 0618 de 2026.</w:t>
            </w:r>
          </w:p>
          <w:p w14:paraId="5E7BB6DC" w14:textId="77777777" w:rsidR="003E39FB" w:rsidRDefault="003E39FB" w:rsidP="0058029B">
            <w:pPr>
              <w:spacing w:after="0" w:line="240" w:lineRule="auto"/>
              <w:jc w:val="both"/>
              <w:rPr>
                <w:rFonts w:ascii="Arial" w:hAnsi="Arial" w:cs="Arial"/>
                <w:sz w:val="20"/>
                <w:szCs w:val="20"/>
              </w:rPr>
            </w:pPr>
          </w:p>
          <w:p w14:paraId="6354D8D2" w14:textId="77777777" w:rsidR="003E39FB" w:rsidRDefault="003E39FB" w:rsidP="003E39FB">
            <w:pPr>
              <w:spacing w:after="0" w:line="240" w:lineRule="auto"/>
              <w:jc w:val="both"/>
              <w:rPr>
                <w:rFonts w:ascii="Arial" w:hAnsi="Arial" w:cs="Arial"/>
                <w:sz w:val="20"/>
                <w:szCs w:val="20"/>
              </w:rPr>
            </w:pPr>
            <w:r w:rsidRPr="003E39FB">
              <w:rPr>
                <w:rFonts w:ascii="Arial" w:hAnsi="Arial" w:cs="Arial"/>
                <w:sz w:val="20"/>
                <w:szCs w:val="20"/>
              </w:rPr>
              <w:t>Finalmente, la ejecución del servicio deberá atender las disposiciones de la Resolución 05884 del 27 de diciembre de 2019, mediante la cual se expidió el Manual para la Administración de los Recursos Logísticos de la Policía Nacional de Colombia, particularmente las reglas relacionadas con la administración y el mantenimiento de los vehículos institucionales.</w:t>
            </w:r>
          </w:p>
          <w:p w14:paraId="6F17ABE4" w14:textId="77777777" w:rsidR="003E39FB" w:rsidRDefault="003E39FB" w:rsidP="003E39FB">
            <w:pPr>
              <w:spacing w:after="0" w:line="240" w:lineRule="auto"/>
              <w:jc w:val="both"/>
              <w:rPr>
                <w:rFonts w:ascii="Arial" w:hAnsi="Arial" w:cs="Arial"/>
                <w:sz w:val="20"/>
                <w:szCs w:val="20"/>
              </w:rPr>
            </w:pPr>
          </w:p>
          <w:p w14:paraId="4239B389" w14:textId="77777777" w:rsidR="003E39FB" w:rsidRDefault="003E39FB" w:rsidP="003E39FB">
            <w:pPr>
              <w:spacing w:after="0" w:line="240" w:lineRule="auto"/>
              <w:jc w:val="both"/>
              <w:rPr>
                <w:rFonts w:ascii="Arial" w:hAnsi="Arial" w:cs="Arial"/>
                <w:b/>
                <w:bCs/>
                <w:sz w:val="20"/>
                <w:szCs w:val="20"/>
              </w:rPr>
            </w:pPr>
            <w:r w:rsidRPr="003E39FB">
              <w:rPr>
                <w:rFonts w:ascii="Arial" w:hAnsi="Arial" w:cs="Arial"/>
                <w:b/>
                <w:bCs/>
                <w:sz w:val="20"/>
                <w:szCs w:val="20"/>
              </w:rPr>
              <w:t>TIEMPO REQUERIDO</w:t>
            </w:r>
          </w:p>
          <w:p w14:paraId="0419019C" w14:textId="77777777" w:rsidR="002C6355" w:rsidRPr="003E39FB" w:rsidRDefault="002C6355" w:rsidP="003E39FB">
            <w:pPr>
              <w:spacing w:after="0" w:line="240" w:lineRule="auto"/>
              <w:jc w:val="both"/>
              <w:rPr>
                <w:rFonts w:ascii="Arial" w:hAnsi="Arial" w:cs="Arial"/>
                <w:b/>
                <w:bCs/>
                <w:sz w:val="20"/>
                <w:szCs w:val="20"/>
              </w:rPr>
            </w:pPr>
          </w:p>
          <w:p w14:paraId="7F44B9B8" w14:textId="3541EF56" w:rsidR="003E39FB" w:rsidRPr="0058029B" w:rsidRDefault="003E39FB" w:rsidP="00607325">
            <w:pPr>
              <w:spacing w:after="0" w:line="240" w:lineRule="auto"/>
              <w:jc w:val="both"/>
              <w:rPr>
                <w:rFonts w:ascii="Arial" w:hAnsi="Arial" w:cs="Arial"/>
                <w:sz w:val="20"/>
                <w:szCs w:val="20"/>
              </w:rPr>
            </w:pPr>
            <w:r w:rsidRPr="003E39FB">
              <w:rPr>
                <w:rFonts w:ascii="Arial" w:hAnsi="Arial" w:cs="Arial"/>
                <w:sz w:val="20"/>
                <w:szCs w:val="20"/>
              </w:rPr>
              <w:t xml:space="preserve">El plazo de ejecución del contrato será contado a partir del cumplimiento de los requisitos de perfeccionamiento y ejecución, incluida la aprobación de la garantía única cuando esta sea exigida, y hasta el </w:t>
            </w:r>
            <w:r w:rsidR="00CB066D" w:rsidRPr="00607325">
              <w:rPr>
                <w:rFonts w:ascii="Arial" w:hAnsi="Arial" w:cs="Arial"/>
                <w:sz w:val="20"/>
                <w:szCs w:val="20"/>
              </w:rPr>
              <w:t>30</w:t>
            </w:r>
            <w:r w:rsidRPr="00607325">
              <w:rPr>
                <w:rFonts w:ascii="Arial" w:hAnsi="Arial" w:cs="Arial"/>
                <w:sz w:val="20"/>
                <w:szCs w:val="20"/>
              </w:rPr>
              <w:t xml:space="preserve"> de </w:t>
            </w:r>
            <w:r w:rsidR="002C6355" w:rsidRPr="00607325">
              <w:rPr>
                <w:rFonts w:ascii="Arial" w:hAnsi="Arial" w:cs="Arial"/>
                <w:sz w:val="20"/>
                <w:szCs w:val="20"/>
              </w:rPr>
              <w:t>octubre</w:t>
            </w:r>
            <w:r w:rsidRPr="00607325">
              <w:rPr>
                <w:rFonts w:ascii="Arial" w:hAnsi="Arial" w:cs="Arial"/>
                <w:sz w:val="20"/>
                <w:szCs w:val="20"/>
              </w:rPr>
              <w:t xml:space="preserve"> de 2026 o hasta el agotamiento del presupuesto oficial, lo que ocurra </w:t>
            </w:r>
            <w:proofErr w:type="spellStart"/>
            <w:proofErr w:type="gramStart"/>
            <w:r w:rsidRPr="00607325">
              <w:rPr>
                <w:rFonts w:ascii="Arial" w:hAnsi="Arial" w:cs="Arial"/>
                <w:sz w:val="20"/>
                <w:szCs w:val="20"/>
              </w:rPr>
              <w:t>primero.Lo</w:t>
            </w:r>
            <w:proofErr w:type="spellEnd"/>
            <w:proofErr w:type="gramEnd"/>
            <w:r w:rsidRPr="00607325">
              <w:rPr>
                <w:rFonts w:ascii="Arial" w:hAnsi="Arial" w:cs="Arial"/>
                <w:sz w:val="20"/>
                <w:szCs w:val="20"/>
              </w:rPr>
              <w:t xml:space="preserve"> anterior, de conformidad con las certificaciones del Plan Anual de Adquisiciones de gastos de funcionamiento números </w:t>
            </w:r>
            <w:r w:rsidR="00CB066D" w:rsidRPr="00607325">
              <w:rPr>
                <w:rFonts w:ascii="Arial" w:hAnsi="Arial" w:cs="Arial"/>
                <w:sz w:val="20"/>
                <w:szCs w:val="20"/>
              </w:rPr>
              <w:t>103 de fecha de 21 de agosto 2026</w:t>
            </w:r>
            <w:r w:rsidR="00CB066D">
              <w:rPr>
                <w:rFonts w:ascii="Arial" w:hAnsi="Arial" w:cs="Arial"/>
                <w:sz w:val="20"/>
                <w:szCs w:val="20"/>
              </w:rPr>
              <w:t xml:space="preserve"> </w:t>
            </w:r>
          </w:p>
        </w:tc>
      </w:tr>
    </w:tbl>
    <w:p w14:paraId="274FB5FD" w14:textId="77777777" w:rsidR="00C20CD3" w:rsidRPr="0058029B" w:rsidRDefault="00C20CD3">
      <w:pPr>
        <w:rPr>
          <w:rFonts w:ascii="Arial" w:hAnsi="Arial" w:cs="Arial"/>
          <w:sz w:val="16"/>
          <w:szCs w:val="16"/>
        </w:rPr>
      </w:pPr>
    </w:p>
    <w:p w14:paraId="11F4B83C" w14:textId="6C8534DE" w:rsidR="005258E5" w:rsidRDefault="005258E5">
      <w:pPr>
        <w:pStyle w:val="Ttulo3"/>
        <w:keepLines w:val="0"/>
        <w:numPr>
          <w:ilvl w:val="0"/>
          <w:numId w:val="8"/>
        </w:numPr>
        <w:spacing w:before="240" w:after="60" w:line="240" w:lineRule="auto"/>
        <w:ind w:left="0" w:firstLine="0"/>
        <w:jc w:val="both"/>
        <w:rPr>
          <w:rFonts w:ascii="Arial" w:hAnsi="Arial" w:cs="Times New Roman"/>
          <w:b/>
          <w:color w:val="000000" w:themeColor="text1"/>
          <w:sz w:val="22"/>
        </w:rPr>
      </w:pPr>
      <w:r w:rsidRPr="00EE28AA">
        <w:rPr>
          <w:rFonts w:ascii="Arial" w:hAnsi="Arial" w:cs="Times New Roman"/>
          <w:b/>
          <w:color w:val="000000" w:themeColor="text1"/>
          <w:sz w:val="22"/>
        </w:rPr>
        <w:t xml:space="preserve">ANTECEDENTES ADMINISTRATIVOS DEL PROCESO </w:t>
      </w:r>
    </w:p>
    <w:p w14:paraId="25F87770" w14:textId="77777777" w:rsidR="008A3087" w:rsidRPr="0058029B" w:rsidRDefault="008A3087" w:rsidP="008A3087">
      <w:pPr>
        <w:spacing w:after="0"/>
        <w:rPr>
          <w:rFonts w:ascii="Arial" w:hAnsi="Arial" w:cs="Arial"/>
          <w:sz w:val="16"/>
          <w:szCs w:val="16"/>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2"/>
        <w:gridCol w:w="1362"/>
        <w:gridCol w:w="2835"/>
        <w:gridCol w:w="1093"/>
        <w:gridCol w:w="1293"/>
        <w:gridCol w:w="1583"/>
      </w:tblGrid>
      <w:tr w:rsidR="0058029B" w14:paraId="001C8383" w14:textId="77777777" w:rsidTr="007D5B91">
        <w:trPr>
          <w:trHeight w:val="571"/>
          <w:jc w:val="center"/>
        </w:trPr>
        <w:tc>
          <w:tcPr>
            <w:tcW w:w="1752" w:type="dxa"/>
            <w:tcBorders>
              <w:top w:val="single" w:sz="4" w:space="0" w:color="auto"/>
              <w:left w:val="single" w:sz="4" w:space="0" w:color="auto"/>
              <w:bottom w:val="single" w:sz="4" w:space="0" w:color="auto"/>
              <w:right w:val="single" w:sz="4" w:space="0" w:color="auto"/>
            </w:tcBorders>
            <w:vAlign w:val="center"/>
            <w:hideMark/>
          </w:tcPr>
          <w:p w14:paraId="3E93AD2C" w14:textId="77777777" w:rsidR="0058029B" w:rsidRDefault="0058029B" w:rsidP="00937647">
            <w:pPr>
              <w:shd w:val="clear" w:color="auto" w:fill="FFFFFF" w:themeFill="background1"/>
              <w:ind w:left="-29" w:firstLine="29"/>
              <w:jc w:val="center"/>
              <w:rPr>
                <w:rFonts w:ascii="Arial" w:eastAsia="MS Mincho" w:hAnsi="Arial" w:cs="Arial"/>
                <w:b/>
                <w:bCs/>
                <w:sz w:val="16"/>
                <w:szCs w:val="16"/>
              </w:rPr>
            </w:pPr>
            <w:bookmarkStart w:id="0" w:name="_Hlk180438194"/>
            <w:r>
              <w:rPr>
                <w:rFonts w:ascii="Arial" w:eastAsia="MS Mincho" w:hAnsi="Arial" w:cs="Arial"/>
                <w:b/>
                <w:bCs/>
                <w:sz w:val="16"/>
                <w:szCs w:val="16"/>
              </w:rPr>
              <w:t>UNIDAD CONTRATANTE Y CONTRATISTA</w:t>
            </w:r>
          </w:p>
        </w:tc>
        <w:tc>
          <w:tcPr>
            <w:tcW w:w="1362" w:type="dxa"/>
            <w:tcBorders>
              <w:top w:val="single" w:sz="4" w:space="0" w:color="auto"/>
              <w:left w:val="single" w:sz="4" w:space="0" w:color="auto"/>
              <w:bottom w:val="single" w:sz="4" w:space="0" w:color="auto"/>
              <w:right w:val="single" w:sz="4" w:space="0" w:color="auto"/>
            </w:tcBorders>
            <w:vAlign w:val="center"/>
            <w:hideMark/>
          </w:tcPr>
          <w:p w14:paraId="42673445" w14:textId="77777777" w:rsidR="0058029B" w:rsidRDefault="0058029B" w:rsidP="00937647">
            <w:pPr>
              <w:shd w:val="clear" w:color="auto" w:fill="FFFFFF" w:themeFill="background1"/>
              <w:ind w:left="-29" w:firstLine="29"/>
              <w:jc w:val="center"/>
              <w:rPr>
                <w:rFonts w:ascii="Arial" w:eastAsia="MS Mincho" w:hAnsi="Arial" w:cs="Arial"/>
                <w:b/>
                <w:bCs/>
                <w:sz w:val="16"/>
                <w:szCs w:val="16"/>
              </w:rPr>
            </w:pPr>
            <w:r>
              <w:rPr>
                <w:rFonts w:ascii="Arial" w:eastAsia="MS Mincho" w:hAnsi="Arial" w:cs="Arial"/>
                <w:b/>
                <w:bCs/>
                <w:sz w:val="16"/>
                <w:szCs w:val="16"/>
              </w:rPr>
              <w:t>NÚMERO DEL CONTRATO Y FECHA DE SUSCRIPCIÓN</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C4D1941" w14:textId="77777777" w:rsidR="0058029B" w:rsidRDefault="0058029B" w:rsidP="00937647">
            <w:pPr>
              <w:shd w:val="clear" w:color="auto" w:fill="FFFFFF" w:themeFill="background1"/>
              <w:ind w:left="-29" w:firstLine="29"/>
              <w:jc w:val="center"/>
              <w:rPr>
                <w:rFonts w:ascii="Arial" w:eastAsia="MS Mincho" w:hAnsi="Arial" w:cs="Arial"/>
                <w:b/>
                <w:bCs/>
                <w:sz w:val="16"/>
                <w:szCs w:val="16"/>
              </w:rPr>
            </w:pPr>
            <w:r>
              <w:rPr>
                <w:rFonts w:ascii="Arial" w:eastAsia="MS Mincho" w:hAnsi="Arial" w:cs="Arial"/>
                <w:b/>
                <w:bCs/>
                <w:sz w:val="16"/>
                <w:szCs w:val="16"/>
              </w:rPr>
              <w:t>OBJETO</w:t>
            </w:r>
          </w:p>
        </w:tc>
        <w:tc>
          <w:tcPr>
            <w:tcW w:w="1093" w:type="dxa"/>
            <w:tcBorders>
              <w:top w:val="single" w:sz="4" w:space="0" w:color="auto"/>
              <w:left w:val="single" w:sz="4" w:space="0" w:color="auto"/>
              <w:bottom w:val="single" w:sz="4" w:space="0" w:color="auto"/>
              <w:right w:val="single" w:sz="4" w:space="0" w:color="auto"/>
            </w:tcBorders>
            <w:vAlign w:val="center"/>
            <w:hideMark/>
          </w:tcPr>
          <w:p w14:paraId="04CE9275" w14:textId="77777777" w:rsidR="0058029B" w:rsidRDefault="0058029B" w:rsidP="00937647">
            <w:pPr>
              <w:shd w:val="clear" w:color="auto" w:fill="FFFFFF" w:themeFill="background1"/>
              <w:ind w:left="-29" w:firstLine="29"/>
              <w:jc w:val="center"/>
              <w:rPr>
                <w:rFonts w:ascii="Arial" w:eastAsia="MS Mincho" w:hAnsi="Arial" w:cs="Arial"/>
                <w:b/>
                <w:bCs/>
                <w:sz w:val="16"/>
                <w:szCs w:val="16"/>
              </w:rPr>
            </w:pPr>
            <w:r>
              <w:rPr>
                <w:rFonts w:ascii="Arial" w:eastAsia="MS Mincho" w:hAnsi="Arial" w:cs="Arial"/>
                <w:b/>
                <w:bCs/>
                <w:sz w:val="16"/>
                <w:szCs w:val="16"/>
              </w:rPr>
              <w:t>NÚMERO DE PROCESO</w:t>
            </w:r>
          </w:p>
        </w:tc>
        <w:tc>
          <w:tcPr>
            <w:tcW w:w="1293" w:type="dxa"/>
            <w:tcBorders>
              <w:top w:val="single" w:sz="4" w:space="0" w:color="auto"/>
              <w:left w:val="single" w:sz="4" w:space="0" w:color="auto"/>
              <w:bottom w:val="single" w:sz="4" w:space="0" w:color="auto"/>
              <w:right w:val="single" w:sz="4" w:space="0" w:color="auto"/>
            </w:tcBorders>
            <w:vAlign w:val="center"/>
            <w:hideMark/>
          </w:tcPr>
          <w:p w14:paraId="03D53CB1" w14:textId="77777777" w:rsidR="0058029B" w:rsidRDefault="0058029B" w:rsidP="00937647">
            <w:pPr>
              <w:shd w:val="clear" w:color="auto" w:fill="FFFFFF" w:themeFill="background1"/>
              <w:ind w:left="-29" w:firstLine="29"/>
              <w:jc w:val="center"/>
              <w:rPr>
                <w:rFonts w:ascii="Arial" w:eastAsia="MS Mincho" w:hAnsi="Arial" w:cs="Arial"/>
                <w:b/>
                <w:bCs/>
                <w:sz w:val="16"/>
                <w:szCs w:val="16"/>
              </w:rPr>
            </w:pPr>
            <w:r>
              <w:rPr>
                <w:rFonts w:ascii="Arial" w:eastAsia="MS Mincho" w:hAnsi="Arial" w:cs="Arial"/>
                <w:b/>
                <w:bCs/>
                <w:sz w:val="16"/>
                <w:szCs w:val="16"/>
              </w:rPr>
              <w:t>ACIERTOS</w:t>
            </w:r>
          </w:p>
        </w:tc>
        <w:tc>
          <w:tcPr>
            <w:tcW w:w="1583" w:type="dxa"/>
            <w:tcBorders>
              <w:top w:val="single" w:sz="4" w:space="0" w:color="auto"/>
              <w:left w:val="single" w:sz="4" w:space="0" w:color="auto"/>
              <w:bottom w:val="single" w:sz="4" w:space="0" w:color="auto"/>
              <w:right w:val="single" w:sz="4" w:space="0" w:color="auto"/>
            </w:tcBorders>
            <w:vAlign w:val="center"/>
            <w:hideMark/>
          </w:tcPr>
          <w:p w14:paraId="26860FE5" w14:textId="77777777" w:rsidR="0058029B" w:rsidRDefault="0058029B" w:rsidP="00937647">
            <w:pPr>
              <w:shd w:val="clear" w:color="auto" w:fill="FFFFFF" w:themeFill="background1"/>
              <w:ind w:left="-29" w:firstLine="29"/>
              <w:jc w:val="center"/>
              <w:rPr>
                <w:rFonts w:ascii="Arial" w:eastAsia="MS Mincho" w:hAnsi="Arial" w:cs="Arial"/>
                <w:b/>
                <w:bCs/>
                <w:sz w:val="16"/>
                <w:szCs w:val="16"/>
              </w:rPr>
            </w:pPr>
            <w:r>
              <w:rPr>
                <w:rFonts w:ascii="Arial" w:eastAsia="MS Mincho" w:hAnsi="Arial" w:cs="Arial"/>
                <w:b/>
                <w:bCs/>
                <w:sz w:val="16"/>
                <w:szCs w:val="16"/>
              </w:rPr>
              <w:t>PROBLEMAS</w:t>
            </w:r>
          </w:p>
        </w:tc>
      </w:tr>
      <w:tr w:rsidR="0058029B" w14:paraId="0BE39BF2" w14:textId="77777777" w:rsidTr="007D5B91">
        <w:trPr>
          <w:trHeight w:val="443"/>
          <w:jc w:val="center"/>
        </w:trPr>
        <w:tc>
          <w:tcPr>
            <w:tcW w:w="1752" w:type="dxa"/>
            <w:tcBorders>
              <w:top w:val="single" w:sz="4" w:space="0" w:color="auto"/>
              <w:left w:val="single" w:sz="4" w:space="0" w:color="auto"/>
              <w:bottom w:val="single" w:sz="4" w:space="0" w:color="auto"/>
              <w:right w:val="single" w:sz="4" w:space="0" w:color="auto"/>
            </w:tcBorders>
            <w:vAlign w:val="center"/>
            <w:hideMark/>
          </w:tcPr>
          <w:p w14:paraId="1F921BDD" w14:textId="3F80E597" w:rsidR="0058029B" w:rsidRPr="005739BF" w:rsidRDefault="00AC4E61" w:rsidP="00937647">
            <w:pPr>
              <w:pStyle w:val="Sinespaciado1"/>
              <w:shd w:val="clear" w:color="auto" w:fill="FFFFFF" w:themeFill="background1"/>
              <w:spacing w:line="256" w:lineRule="auto"/>
              <w:jc w:val="center"/>
              <w:rPr>
                <w:rFonts w:ascii="Arial" w:eastAsia="MS Mincho" w:hAnsi="Arial" w:cs="Arial"/>
                <w:sz w:val="18"/>
                <w:szCs w:val="18"/>
                <w:highlight w:val="yellow"/>
              </w:rPr>
            </w:pPr>
            <w:r w:rsidRPr="00AC4E61">
              <w:rPr>
                <w:rFonts w:ascii="Arial" w:hAnsi="Arial" w:cs="Arial"/>
                <w:sz w:val="16"/>
                <w:szCs w:val="16"/>
                <w:lang w:eastAsia="es-CO"/>
              </w:rPr>
              <w:t>COOTRASERTECA CTA</w:t>
            </w:r>
          </w:p>
        </w:tc>
        <w:tc>
          <w:tcPr>
            <w:tcW w:w="1362" w:type="dxa"/>
            <w:tcBorders>
              <w:top w:val="single" w:sz="4" w:space="0" w:color="auto"/>
              <w:left w:val="single" w:sz="4" w:space="0" w:color="auto"/>
              <w:bottom w:val="single" w:sz="4" w:space="0" w:color="auto"/>
              <w:right w:val="single" w:sz="4" w:space="0" w:color="auto"/>
            </w:tcBorders>
            <w:vAlign w:val="center"/>
            <w:hideMark/>
          </w:tcPr>
          <w:p w14:paraId="4343B85D" w14:textId="1F1E693B" w:rsidR="0058029B" w:rsidRPr="006812B3" w:rsidRDefault="004A16AD" w:rsidP="00937647">
            <w:pPr>
              <w:pStyle w:val="Sinespaciado1"/>
              <w:shd w:val="clear" w:color="auto" w:fill="FFFFFF" w:themeFill="background1"/>
              <w:spacing w:line="256" w:lineRule="auto"/>
              <w:jc w:val="center"/>
              <w:rPr>
                <w:rFonts w:ascii="Arial" w:eastAsia="MS Mincho" w:hAnsi="Arial" w:cs="Arial"/>
                <w:sz w:val="18"/>
                <w:szCs w:val="18"/>
              </w:rPr>
            </w:pPr>
            <w:r w:rsidRPr="006812B3">
              <w:rPr>
                <w:rFonts w:ascii="Arial" w:hAnsi="Arial" w:cs="Arial"/>
                <w:sz w:val="16"/>
                <w:szCs w:val="16"/>
                <w:lang w:eastAsia="es-CO"/>
              </w:rPr>
              <w:t>73-7-10035-2023</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804A1C7" w14:textId="5C6745CD" w:rsidR="0058029B" w:rsidRPr="008408CF" w:rsidRDefault="00B62165" w:rsidP="007D5B91">
            <w:pPr>
              <w:pStyle w:val="Sinespaciado1"/>
              <w:shd w:val="clear" w:color="auto" w:fill="FFFFFF" w:themeFill="background1"/>
              <w:spacing w:line="256" w:lineRule="auto"/>
              <w:jc w:val="both"/>
              <w:rPr>
                <w:rFonts w:ascii="Arial" w:eastAsia="MS Mincho" w:hAnsi="Arial" w:cs="Arial"/>
                <w:sz w:val="18"/>
                <w:szCs w:val="18"/>
              </w:rPr>
            </w:pPr>
            <w:r w:rsidRPr="008408CF">
              <w:rPr>
                <w:rFonts w:ascii="Arial" w:hAnsi="Arial" w:cs="Arial"/>
                <w:sz w:val="16"/>
                <w:szCs w:val="16"/>
                <w:lang w:eastAsia="es-CO"/>
              </w:rPr>
              <w:t>SERVICIO DE MANTENIMIENTO PREVENTIVO Y CORRECTIVO A TODO COSTO, GENERAL E INTEGRAL INCLUYE REPUESTOS, MANO DE OBRA, REVISIÓN TÉCNICO MECÁNICA CON DESTINO AL PARQUE AUTOMOTOR DE LA POLICIA METROPOLITAN</w:t>
            </w:r>
          </w:p>
        </w:tc>
        <w:tc>
          <w:tcPr>
            <w:tcW w:w="1093" w:type="dxa"/>
            <w:tcBorders>
              <w:top w:val="single" w:sz="4" w:space="0" w:color="auto"/>
              <w:left w:val="single" w:sz="4" w:space="0" w:color="auto"/>
              <w:bottom w:val="single" w:sz="4" w:space="0" w:color="auto"/>
              <w:right w:val="single" w:sz="4" w:space="0" w:color="auto"/>
            </w:tcBorders>
            <w:vAlign w:val="center"/>
            <w:hideMark/>
          </w:tcPr>
          <w:p w14:paraId="04BF088B" w14:textId="17E71403" w:rsidR="0058029B" w:rsidRPr="00AC4E61" w:rsidRDefault="0058029B" w:rsidP="00647022">
            <w:pPr>
              <w:jc w:val="center"/>
              <w:rPr>
                <w:rFonts w:ascii="Arial" w:hAnsi="Arial" w:cs="Arial"/>
                <w:sz w:val="16"/>
                <w:szCs w:val="16"/>
                <w:lang w:val="en-US" w:eastAsia="es-CO"/>
              </w:rPr>
            </w:pPr>
            <w:r w:rsidRPr="00AC4E61">
              <w:rPr>
                <w:rFonts w:ascii="Arial" w:hAnsi="Arial" w:cs="Arial"/>
                <w:sz w:val="16"/>
                <w:szCs w:val="16"/>
                <w:lang w:val="en-US" w:eastAsia="es-CO"/>
              </w:rPr>
              <w:t>SECOP II</w:t>
            </w:r>
          </w:p>
          <w:p w14:paraId="2FB76748" w14:textId="4C8F0880" w:rsidR="0058029B" w:rsidRPr="00AC4E61" w:rsidRDefault="00B62165" w:rsidP="00937647">
            <w:pPr>
              <w:pStyle w:val="Sinespaciado1"/>
              <w:shd w:val="clear" w:color="auto" w:fill="FFFFFF" w:themeFill="background1"/>
              <w:spacing w:line="256" w:lineRule="auto"/>
              <w:jc w:val="center"/>
              <w:rPr>
                <w:rFonts w:ascii="Arial" w:eastAsia="MS Mincho" w:hAnsi="Arial" w:cs="Arial"/>
                <w:sz w:val="18"/>
                <w:szCs w:val="18"/>
                <w:lang w:val="en-US"/>
              </w:rPr>
            </w:pPr>
            <w:r w:rsidRPr="00A26402">
              <w:rPr>
                <w:rFonts w:ascii="Arial" w:hAnsi="Arial" w:cs="Arial"/>
                <w:sz w:val="16"/>
                <w:szCs w:val="16"/>
                <w:lang w:val="en-US" w:eastAsia="es-CO"/>
              </w:rPr>
              <w:t>PN MEBAR MIC 030 2023</w:t>
            </w:r>
          </w:p>
        </w:tc>
        <w:tc>
          <w:tcPr>
            <w:tcW w:w="1293" w:type="dxa"/>
            <w:tcBorders>
              <w:top w:val="single" w:sz="4" w:space="0" w:color="auto"/>
              <w:left w:val="single" w:sz="4" w:space="0" w:color="auto"/>
              <w:bottom w:val="single" w:sz="4" w:space="0" w:color="auto"/>
              <w:right w:val="single" w:sz="4" w:space="0" w:color="auto"/>
            </w:tcBorders>
            <w:vAlign w:val="center"/>
            <w:hideMark/>
          </w:tcPr>
          <w:p w14:paraId="2A020422" w14:textId="77777777" w:rsidR="0058029B" w:rsidRPr="00AC4E61" w:rsidRDefault="0058029B" w:rsidP="00937647">
            <w:pPr>
              <w:pStyle w:val="Sinespaciado1"/>
              <w:shd w:val="clear" w:color="auto" w:fill="FFFFFF" w:themeFill="background1"/>
              <w:spacing w:line="256" w:lineRule="auto"/>
              <w:jc w:val="center"/>
              <w:rPr>
                <w:rFonts w:ascii="Arial" w:eastAsia="MS Mincho" w:hAnsi="Arial" w:cs="Arial"/>
                <w:sz w:val="18"/>
                <w:szCs w:val="18"/>
              </w:rPr>
            </w:pPr>
            <w:r w:rsidRPr="00AC4E61">
              <w:rPr>
                <w:rFonts w:ascii="Arial" w:hAnsi="Arial" w:cs="Arial"/>
                <w:sz w:val="16"/>
                <w:szCs w:val="16"/>
                <w:lang w:eastAsia="es-CO"/>
              </w:rPr>
              <w:t>Todos los servicios entregados oportunamente</w:t>
            </w:r>
          </w:p>
        </w:tc>
        <w:tc>
          <w:tcPr>
            <w:tcW w:w="1583" w:type="dxa"/>
            <w:tcBorders>
              <w:top w:val="single" w:sz="4" w:space="0" w:color="auto"/>
              <w:left w:val="single" w:sz="4" w:space="0" w:color="auto"/>
              <w:bottom w:val="single" w:sz="4" w:space="0" w:color="auto"/>
              <w:right w:val="single" w:sz="4" w:space="0" w:color="auto"/>
            </w:tcBorders>
            <w:vAlign w:val="center"/>
            <w:hideMark/>
          </w:tcPr>
          <w:p w14:paraId="2A655110" w14:textId="77777777" w:rsidR="0058029B" w:rsidRPr="00AC4E61" w:rsidRDefault="0058029B" w:rsidP="00937647">
            <w:pPr>
              <w:pStyle w:val="Sinespaciado1"/>
              <w:shd w:val="clear" w:color="auto" w:fill="FFFFFF" w:themeFill="background1"/>
              <w:spacing w:line="256" w:lineRule="auto"/>
              <w:jc w:val="center"/>
              <w:rPr>
                <w:rFonts w:ascii="Arial" w:eastAsia="MS Mincho" w:hAnsi="Arial" w:cs="Arial"/>
                <w:sz w:val="18"/>
                <w:szCs w:val="18"/>
              </w:rPr>
            </w:pPr>
            <w:r w:rsidRPr="00AC4E61">
              <w:rPr>
                <w:rFonts w:ascii="Arial" w:hAnsi="Arial" w:cs="Arial"/>
                <w:sz w:val="16"/>
                <w:szCs w:val="16"/>
                <w:lang w:eastAsia="es-CO"/>
              </w:rPr>
              <w:t>Ninguno</w:t>
            </w:r>
          </w:p>
        </w:tc>
      </w:tr>
      <w:tr w:rsidR="0058029B" w14:paraId="05C2AC35" w14:textId="77777777" w:rsidTr="007D5B91">
        <w:trPr>
          <w:trHeight w:val="443"/>
          <w:jc w:val="center"/>
        </w:trPr>
        <w:tc>
          <w:tcPr>
            <w:tcW w:w="1752" w:type="dxa"/>
            <w:tcBorders>
              <w:top w:val="single" w:sz="4" w:space="0" w:color="auto"/>
              <w:left w:val="single" w:sz="4" w:space="0" w:color="auto"/>
              <w:bottom w:val="single" w:sz="4" w:space="0" w:color="auto"/>
              <w:right w:val="single" w:sz="4" w:space="0" w:color="auto"/>
            </w:tcBorders>
            <w:vAlign w:val="center"/>
            <w:hideMark/>
          </w:tcPr>
          <w:p w14:paraId="46512961" w14:textId="7B874050" w:rsidR="0058029B" w:rsidRPr="00AC4E61" w:rsidRDefault="00AC4E61" w:rsidP="00AC4E61">
            <w:pPr>
              <w:pStyle w:val="Sinespaciado1"/>
              <w:shd w:val="clear" w:color="auto" w:fill="FFFFFF" w:themeFill="background1"/>
              <w:spacing w:line="256" w:lineRule="auto"/>
              <w:jc w:val="center"/>
              <w:rPr>
                <w:rFonts w:ascii="Arial" w:eastAsia="MS Mincho" w:hAnsi="Arial" w:cs="Arial"/>
                <w:sz w:val="18"/>
                <w:szCs w:val="18"/>
                <w:highlight w:val="yellow"/>
                <w:lang w:val="en-US"/>
              </w:rPr>
            </w:pPr>
            <w:r w:rsidRPr="00AC4E61">
              <w:rPr>
                <w:rFonts w:ascii="Arial" w:hAnsi="Arial" w:cs="Arial"/>
                <w:sz w:val="16"/>
                <w:szCs w:val="16"/>
                <w:lang w:val="en-US" w:eastAsia="es-CO"/>
              </w:rPr>
              <w:t>MORARCI GROUP S.</w:t>
            </w:r>
            <w:proofErr w:type="gramStart"/>
            <w:r w:rsidRPr="00AC4E61">
              <w:rPr>
                <w:rFonts w:ascii="Arial" w:hAnsi="Arial" w:cs="Arial"/>
                <w:sz w:val="16"/>
                <w:szCs w:val="16"/>
                <w:lang w:val="en-US" w:eastAsia="es-CO"/>
              </w:rPr>
              <w:t>A.S</w:t>
            </w:r>
            <w:proofErr w:type="gramEnd"/>
          </w:p>
        </w:tc>
        <w:tc>
          <w:tcPr>
            <w:tcW w:w="1362" w:type="dxa"/>
            <w:tcBorders>
              <w:top w:val="single" w:sz="4" w:space="0" w:color="auto"/>
              <w:left w:val="single" w:sz="4" w:space="0" w:color="auto"/>
              <w:bottom w:val="single" w:sz="4" w:space="0" w:color="auto"/>
              <w:right w:val="single" w:sz="4" w:space="0" w:color="auto"/>
            </w:tcBorders>
            <w:vAlign w:val="center"/>
            <w:hideMark/>
          </w:tcPr>
          <w:p w14:paraId="32AD35A5" w14:textId="630DE0AC" w:rsidR="0058029B" w:rsidRPr="005739BF" w:rsidRDefault="001F59F4" w:rsidP="00937647">
            <w:pPr>
              <w:pStyle w:val="Sinespaciado1"/>
              <w:shd w:val="clear" w:color="auto" w:fill="FFFFFF" w:themeFill="background1"/>
              <w:spacing w:line="256" w:lineRule="auto"/>
              <w:jc w:val="center"/>
              <w:rPr>
                <w:rFonts w:ascii="Arial" w:eastAsia="MS Mincho" w:hAnsi="Arial" w:cs="Arial"/>
                <w:sz w:val="18"/>
                <w:szCs w:val="18"/>
                <w:highlight w:val="yellow"/>
              </w:rPr>
            </w:pPr>
            <w:r w:rsidRPr="001F59F4">
              <w:rPr>
                <w:rFonts w:ascii="Arial" w:hAnsi="Arial" w:cs="Arial"/>
                <w:sz w:val="16"/>
                <w:szCs w:val="16"/>
                <w:lang w:eastAsia="es-CO"/>
              </w:rPr>
              <w:t>73-7-10043-2024</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9EFD8C1" w14:textId="43E8FD27" w:rsidR="0058029B" w:rsidRPr="008408CF" w:rsidRDefault="00AC4E61" w:rsidP="007D5B91">
            <w:pPr>
              <w:pStyle w:val="Sinespaciado1"/>
              <w:shd w:val="clear" w:color="auto" w:fill="FFFFFF" w:themeFill="background1"/>
              <w:spacing w:line="256" w:lineRule="auto"/>
              <w:jc w:val="both"/>
              <w:rPr>
                <w:rFonts w:ascii="Arial" w:eastAsia="MS Mincho" w:hAnsi="Arial" w:cs="Arial"/>
                <w:sz w:val="18"/>
                <w:szCs w:val="18"/>
              </w:rPr>
            </w:pPr>
            <w:r w:rsidRPr="008408CF">
              <w:rPr>
                <w:rFonts w:ascii="Arial" w:hAnsi="Arial" w:cs="Arial"/>
                <w:sz w:val="16"/>
                <w:szCs w:val="16"/>
                <w:lang w:eastAsia="es-CO"/>
              </w:rPr>
              <w:t>SERVICIO DE MANTENIMIENTO PREVENTIVO Y CORRECTIVO A TODO COSTO, GENERAL E INTEGRAL INCLUYE REPUESTOS, MANO DE OBRA, REVISIÓN TÉCNICO MECÁNICA CON DESTINO AL PARQUE AUTOMOTOR "VEHÍCULOS MULTIMARCA" DE LA POLICIA METROPOLITANA DE BARRANQUILLA, DEATA, GUDMO No. 26, ANTINARCÓTICOS, REGION 8 Y DEMAS UNIDADES DE APOYO O COMISION TEMPORAL QUE SE ENCUENTREN EN LOS INVENTARIOS DE LA POLICIA NACIONAL INCLUYE IMPUESTOS DE LEY</w:t>
            </w:r>
          </w:p>
        </w:tc>
        <w:tc>
          <w:tcPr>
            <w:tcW w:w="1093" w:type="dxa"/>
            <w:tcBorders>
              <w:top w:val="single" w:sz="4" w:space="0" w:color="auto"/>
              <w:left w:val="single" w:sz="4" w:space="0" w:color="auto"/>
              <w:bottom w:val="single" w:sz="4" w:space="0" w:color="auto"/>
              <w:right w:val="single" w:sz="4" w:space="0" w:color="auto"/>
            </w:tcBorders>
            <w:vAlign w:val="center"/>
            <w:hideMark/>
          </w:tcPr>
          <w:p w14:paraId="415B2779" w14:textId="77777777" w:rsidR="0058029B" w:rsidRPr="00AC4E61" w:rsidRDefault="0058029B" w:rsidP="00937647">
            <w:pPr>
              <w:rPr>
                <w:rFonts w:ascii="Arial" w:hAnsi="Arial" w:cs="Arial"/>
                <w:sz w:val="16"/>
                <w:szCs w:val="16"/>
                <w:lang w:val="en-US" w:eastAsia="es-CO"/>
              </w:rPr>
            </w:pPr>
            <w:r w:rsidRPr="00AC4E61">
              <w:rPr>
                <w:rFonts w:ascii="Arial" w:hAnsi="Arial" w:cs="Arial"/>
                <w:sz w:val="16"/>
                <w:szCs w:val="16"/>
                <w:lang w:val="en-US" w:eastAsia="es-CO"/>
              </w:rPr>
              <w:t xml:space="preserve">SECOP II </w:t>
            </w:r>
          </w:p>
          <w:p w14:paraId="6106321C" w14:textId="78099C74" w:rsidR="0058029B" w:rsidRPr="00AC4E61" w:rsidRDefault="00AC4E61" w:rsidP="00937647">
            <w:pPr>
              <w:pStyle w:val="Sinespaciado1"/>
              <w:shd w:val="clear" w:color="auto" w:fill="FFFFFF" w:themeFill="background1"/>
              <w:spacing w:line="256" w:lineRule="auto"/>
              <w:jc w:val="center"/>
              <w:rPr>
                <w:rFonts w:ascii="Arial" w:eastAsia="MS Mincho" w:hAnsi="Arial" w:cs="Arial"/>
                <w:sz w:val="18"/>
                <w:szCs w:val="18"/>
                <w:lang w:val="en-US"/>
              </w:rPr>
            </w:pPr>
            <w:r w:rsidRPr="00A26402">
              <w:rPr>
                <w:rFonts w:ascii="Arial" w:hAnsi="Arial" w:cs="Arial"/>
                <w:sz w:val="16"/>
                <w:szCs w:val="16"/>
                <w:lang w:val="en-US" w:eastAsia="es-CO"/>
              </w:rPr>
              <w:t>PN MEBAR MIC 043 2024</w:t>
            </w:r>
          </w:p>
        </w:tc>
        <w:tc>
          <w:tcPr>
            <w:tcW w:w="1293" w:type="dxa"/>
            <w:tcBorders>
              <w:top w:val="single" w:sz="4" w:space="0" w:color="auto"/>
              <w:left w:val="single" w:sz="4" w:space="0" w:color="auto"/>
              <w:bottom w:val="single" w:sz="4" w:space="0" w:color="auto"/>
              <w:right w:val="single" w:sz="4" w:space="0" w:color="auto"/>
            </w:tcBorders>
            <w:vAlign w:val="center"/>
            <w:hideMark/>
          </w:tcPr>
          <w:p w14:paraId="45BD3E41" w14:textId="77777777" w:rsidR="0058029B" w:rsidRPr="00AC4E61" w:rsidRDefault="0058029B" w:rsidP="00AC4E61">
            <w:pPr>
              <w:pStyle w:val="Sinespaciado1"/>
              <w:shd w:val="clear" w:color="auto" w:fill="FFFFFF" w:themeFill="background1"/>
              <w:spacing w:line="256" w:lineRule="auto"/>
              <w:jc w:val="center"/>
              <w:rPr>
                <w:rFonts w:ascii="Arial" w:eastAsia="MS Mincho" w:hAnsi="Arial" w:cs="Arial"/>
                <w:sz w:val="18"/>
                <w:szCs w:val="18"/>
              </w:rPr>
            </w:pPr>
            <w:r w:rsidRPr="00AC4E61">
              <w:rPr>
                <w:rFonts w:ascii="Arial" w:hAnsi="Arial" w:cs="Arial"/>
                <w:sz w:val="16"/>
                <w:szCs w:val="16"/>
                <w:lang w:eastAsia="es-CO"/>
              </w:rPr>
              <w:t>Todos los servicios entregados oportunamente</w:t>
            </w:r>
          </w:p>
        </w:tc>
        <w:tc>
          <w:tcPr>
            <w:tcW w:w="1583" w:type="dxa"/>
            <w:tcBorders>
              <w:top w:val="single" w:sz="4" w:space="0" w:color="auto"/>
              <w:left w:val="single" w:sz="4" w:space="0" w:color="auto"/>
              <w:bottom w:val="single" w:sz="4" w:space="0" w:color="auto"/>
              <w:right w:val="single" w:sz="4" w:space="0" w:color="auto"/>
            </w:tcBorders>
            <w:vAlign w:val="center"/>
            <w:hideMark/>
          </w:tcPr>
          <w:p w14:paraId="080A148A" w14:textId="77777777" w:rsidR="0058029B" w:rsidRPr="00AC4E61" w:rsidRDefault="0058029B" w:rsidP="00937647">
            <w:pPr>
              <w:pStyle w:val="Sinespaciado1"/>
              <w:shd w:val="clear" w:color="auto" w:fill="FFFFFF" w:themeFill="background1"/>
              <w:spacing w:line="256" w:lineRule="auto"/>
              <w:jc w:val="center"/>
              <w:rPr>
                <w:rFonts w:ascii="Arial" w:eastAsia="MS Mincho" w:hAnsi="Arial" w:cs="Arial"/>
                <w:sz w:val="18"/>
                <w:szCs w:val="18"/>
              </w:rPr>
            </w:pPr>
            <w:r w:rsidRPr="00AC4E61">
              <w:rPr>
                <w:rFonts w:ascii="Arial" w:hAnsi="Arial" w:cs="Arial"/>
                <w:sz w:val="16"/>
                <w:szCs w:val="16"/>
                <w:lang w:eastAsia="es-CO"/>
              </w:rPr>
              <w:t>Ninguno</w:t>
            </w:r>
          </w:p>
        </w:tc>
      </w:tr>
      <w:tr w:rsidR="0058029B" w14:paraId="7960F30D" w14:textId="77777777" w:rsidTr="007D5B91">
        <w:trPr>
          <w:trHeight w:val="443"/>
          <w:jc w:val="center"/>
        </w:trPr>
        <w:tc>
          <w:tcPr>
            <w:tcW w:w="1752" w:type="dxa"/>
            <w:tcBorders>
              <w:top w:val="single" w:sz="4" w:space="0" w:color="auto"/>
              <w:left w:val="single" w:sz="4" w:space="0" w:color="auto"/>
              <w:bottom w:val="single" w:sz="4" w:space="0" w:color="auto"/>
              <w:right w:val="single" w:sz="4" w:space="0" w:color="auto"/>
            </w:tcBorders>
            <w:vAlign w:val="center"/>
            <w:hideMark/>
          </w:tcPr>
          <w:p w14:paraId="138526BD" w14:textId="33ABE6B6" w:rsidR="0058029B" w:rsidRPr="008408CF" w:rsidRDefault="008408CF" w:rsidP="008408CF">
            <w:pPr>
              <w:jc w:val="center"/>
              <w:rPr>
                <w:rFonts w:ascii="Arial" w:hAnsi="Arial" w:cs="Arial"/>
                <w:color w:val="000000"/>
                <w:sz w:val="17"/>
                <w:szCs w:val="17"/>
              </w:rPr>
            </w:pPr>
            <w:r>
              <w:rPr>
                <w:rFonts w:ascii="Arial" w:hAnsi="Arial" w:cs="Arial"/>
                <w:color w:val="000000"/>
                <w:sz w:val="17"/>
                <w:szCs w:val="17"/>
              </w:rPr>
              <w:lastRenderedPageBreak/>
              <w:br/>
            </w:r>
            <w:r>
              <w:rPr>
                <w:rStyle w:val="vortalspan"/>
                <w:rFonts w:ascii="Arial" w:hAnsi="Arial" w:cs="Arial"/>
                <w:color w:val="000000"/>
                <w:sz w:val="17"/>
                <w:szCs w:val="17"/>
              </w:rPr>
              <w:t>UT SOLUCIONES MECANICAS AM</w:t>
            </w:r>
          </w:p>
        </w:tc>
        <w:tc>
          <w:tcPr>
            <w:tcW w:w="1362" w:type="dxa"/>
            <w:tcBorders>
              <w:top w:val="single" w:sz="4" w:space="0" w:color="auto"/>
              <w:left w:val="single" w:sz="4" w:space="0" w:color="auto"/>
              <w:bottom w:val="single" w:sz="4" w:space="0" w:color="auto"/>
              <w:right w:val="single" w:sz="4" w:space="0" w:color="auto"/>
            </w:tcBorders>
            <w:vAlign w:val="center"/>
            <w:hideMark/>
          </w:tcPr>
          <w:p w14:paraId="762BE97D" w14:textId="66DB4EBD" w:rsidR="0058029B" w:rsidRPr="005739BF" w:rsidRDefault="001F59F4" w:rsidP="00937647">
            <w:pPr>
              <w:pStyle w:val="Sinespaciado1"/>
              <w:shd w:val="clear" w:color="auto" w:fill="FFFFFF" w:themeFill="background1"/>
              <w:spacing w:line="256" w:lineRule="auto"/>
              <w:jc w:val="center"/>
              <w:rPr>
                <w:rFonts w:ascii="Arial" w:eastAsia="MS Mincho" w:hAnsi="Arial" w:cs="Arial"/>
                <w:sz w:val="18"/>
                <w:szCs w:val="18"/>
                <w:highlight w:val="yellow"/>
              </w:rPr>
            </w:pPr>
            <w:r w:rsidRPr="001F59F4">
              <w:rPr>
                <w:rFonts w:ascii="Arial" w:eastAsia="MS Mincho" w:hAnsi="Arial" w:cs="Arial"/>
                <w:sz w:val="18"/>
                <w:szCs w:val="18"/>
              </w:rPr>
              <w:t>73-7-10016-2025</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DA94F88" w14:textId="13FE41E3" w:rsidR="0058029B" w:rsidRPr="008408CF" w:rsidRDefault="008408CF" w:rsidP="007D5B91">
            <w:pPr>
              <w:jc w:val="both"/>
              <w:rPr>
                <w:rFonts w:ascii="Arial" w:hAnsi="Arial" w:cs="Arial"/>
                <w:color w:val="000000"/>
                <w:sz w:val="17"/>
                <w:szCs w:val="17"/>
              </w:rPr>
            </w:pPr>
            <w:r>
              <w:rPr>
                <w:rFonts w:ascii="Arial" w:hAnsi="Arial" w:cs="Arial"/>
                <w:color w:val="000000"/>
                <w:sz w:val="17"/>
                <w:szCs w:val="17"/>
              </w:rPr>
              <w:br/>
            </w:r>
            <w:r>
              <w:rPr>
                <w:rStyle w:val="vortalspan"/>
                <w:rFonts w:ascii="Arial" w:hAnsi="Arial" w:cs="Arial"/>
                <w:color w:val="000000"/>
                <w:sz w:val="17"/>
                <w:szCs w:val="17"/>
              </w:rPr>
              <w:t>SERVICIO DE MANTENIMIENTO PREVENTIVO Y CORRECTIVO A TODO COSTO, GENERAL E INTEGRAL INCLUYE REPUESTOS Y MANO DE OBRA CON DESTINO AL PARQUE AUTOMOTOR DE LOS VEHÍCULOS DE LA POLICÍA METROPOLITANA DE BARRANQUILLA, DEATA, ANTINARCÓTICOS, UNIDADES ADSCRITAS A LA DELEGACIÓN DEL GASTO Y DEMÁS DE UNIDADES DE APOYO O COMISIÓN TEMPORAL QUE SE ENCUENTREN EN LOS INVENTARIOS DE LA POLICÍA NACIONAL INCLUIDOS IMPUESTOS DE LEY</w:t>
            </w:r>
          </w:p>
        </w:tc>
        <w:tc>
          <w:tcPr>
            <w:tcW w:w="1093" w:type="dxa"/>
            <w:tcBorders>
              <w:top w:val="single" w:sz="4" w:space="0" w:color="auto"/>
              <w:left w:val="single" w:sz="4" w:space="0" w:color="auto"/>
              <w:bottom w:val="single" w:sz="4" w:space="0" w:color="auto"/>
              <w:right w:val="single" w:sz="4" w:space="0" w:color="auto"/>
            </w:tcBorders>
            <w:vAlign w:val="center"/>
            <w:hideMark/>
          </w:tcPr>
          <w:p w14:paraId="335CD645" w14:textId="1C3256BE" w:rsidR="0058029B" w:rsidRPr="008408CF" w:rsidRDefault="0058029B" w:rsidP="008408CF">
            <w:pPr>
              <w:jc w:val="center"/>
              <w:rPr>
                <w:rFonts w:ascii="Arial" w:hAnsi="Arial" w:cs="Arial"/>
                <w:sz w:val="16"/>
                <w:szCs w:val="16"/>
                <w:lang w:val="en-US" w:eastAsia="es-CO"/>
              </w:rPr>
            </w:pPr>
            <w:r w:rsidRPr="008408CF">
              <w:rPr>
                <w:rFonts w:ascii="Arial" w:hAnsi="Arial" w:cs="Arial"/>
                <w:sz w:val="16"/>
                <w:szCs w:val="16"/>
                <w:lang w:val="en-US" w:eastAsia="es-CO"/>
              </w:rPr>
              <w:t>SECOP II</w:t>
            </w:r>
          </w:p>
          <w:p w14:paraId="0B94E1F2" w14:textId="12AB359B" w:rsidR="0058029B" w:rsidRPr="005739BF" w:rsidRDefault="008408CF" w:rsidP="008408CF">
            <w:pPr>
              <w:pStyle w:val="Sinespaciado1"/>
              <w:shd w:val="clear" w:color="auto" w:fill="FFFFFF" w:themeFill="background1"/>
              <w:spacing w:line="256" w:lineRule="auto"/>
              <w:jc w:val="center"/>
              <w:rPr>
                <w:rFonts w:ascii="Arial" w:eastAsia="MS Mincho" w:hAnsi="Arial" w:cs="Arial"/>
                <w:sz w:val="18"/>
                <w:szCs w:val="18"/>
                <w:highlight w:val="yellow"/>
                <w:lang w:val="en-US"/>
              </w:rPr>
            </w:pPr>
            <w:r w:rsidRPr="00A26402">
              <w:rPr>
                <w:rFonts w:ascii="Arial" w:hAnsi="Arial" w:cs="Arial"/>
                <w:sz w:val="16"/>
                <w:szCs w:val="16"/>
                <w:lang w:val="en-US" w:eastAsia="es-CO"/>
              </w:rPr>
              <w:t>PN MEBAR SA MC 003 2025</w:t>
            </w:r>
          </w:p>
        </w:tc>
        <w:tc>
          <w:tcPr>
            <w:tcW w:w="1293" w:type="dxa"/>
            <w:tcBorders>
              <w:top w:val="single" w:sz="4" w:space="0" w:color="auto"/>
              <w:left w:val="single" w:sz="4" w:space="0" w:color="auto"/>
              <w:bottom w:val="single" w:sz="4" w:space="0" w:color="auto"/>
              <w:right w:val="single" w:sz="4" w:space="0" w:color="auto"/>
            </w:tcBorders>
            <w:vAlign w:val="center"/>
            <w:hideMark/>
          </w:tcPr>
          <w:p w14:paraId="69ACC253" w14:textId="77777777" w:rsidR="0058029B" w:rsidRPr="008408CF" w:rsidRDefault="0058029B" w:rsidP="008408CF">
            <w:pPr>
              <w:pStyle w:val="Sinespaciado1"/>
              <w:shd w:val="clear" w:color="auto" w:fill="FFFFFF" w:themeFill="background1"/>
              <w:spacing w:line="256" w:lineRule="auto"/>
              <w:jc w:val="center"/>
              <w:rPr>
                <w:rFonts w:ascii="Arial" w:eastAsia="MS Mincho" w:hAnsi="Arial" w:cs="Arial"/>
                <w:sz w:val="18"/>
                <w:szCs w:val="18"/>
              </w:rPr>
            </w:pPr>
            <w:r w:rsidRPr="008408CF">
              <w:rPr>
                <w:rFonts w:ascii="Arial" w:hAnsi="Arial" w:cs="Arial"/>
                <w:sz w:val="16"/>
                <w:szCs w:val="16"/>
                <w:lang w:eastAsia="es-CO"/>
              </w:rPr>
              <w:t>Todos los servicios entregados oportunamente</w:t>
            </w:r>
          </w:p>
        </w:tc>
        <w:tc>
          <w:tcPr>
            <w:tcW w:w="1583" w:type="dxa"/>
            <w:tcBorders>
              <w:top w:val="single" w:sz="4" w:space="0" w:color="auto"/>
              <w:left w:val="single" w:sz="4" w:space="0" w:color="auto"/>
              <w:bottom w:val="single" w:sz="4" w:space="0" w:color="auto"/>
              <w:right w:val="single" w:sz="4" w:space="0" w:color="auto"/>
            </w:tcBorders>
            <w:vAlign w:val="center"/>
            <w:hideMark/>
          </w:tcPr>
          <w:p w14:paraId="23A7D9F3" w14:textId="77777777" w:rsidR="0058029B" w:rsidRPr="008408CF" w:rsidRDefault="0058029B" w:rsidP="008408CF">
            <w:pPr>
              <w:pStyle w:val="Sinespaciado1"/>
              <w:shd w:val="clear" w:color="auto" w:fill="FFFFFF" w:themeFill="background1"/>
              <w:spacing w:line="256" w:lineRule="auto"/>
              <w:jc w:val="center"/>
              <w:rPr>
                <w:rFonts w:ascii="Arial" w:eastAsia="MS Mincho" w:hAnsi="Arial" w:cs="Arial"/>
                <w:sz w:val="18"/>
                <w:szCs w:val="18"/>
              </w:rPr>
            </w:pPr>
            <w:r w:rsidRPr="008408CF">
              <w:rPr>
                <w:rFonts w:ascii="Arial" w:hAnsi="Arial" w:cs="Arial"/>
                <w:sz w:val="16"/>
                <w:szCs w:val="16"/>
                <w:lang w:eastAsia="es-CO"/>
              </w:rPr>
              <w:t>Ninguno</w:t>
            </w:r>
          </w:p>
        </w:tc>
        <w:bookmarkEnd w:id="0"/>
      </w:tr>
    </w:tbl>
    <w:p w14:paraId="0237CC75" w14:textId="68FABDE4" w:rsidR="00CA7033" w:rsidRDefault="00CA7033" w:rsidP="00CA7033">
      <w:pPr>
        <w:pStyle w:val="Prrafodelista"/>
        <w:rPr>
          <w:sz w:val="14"/>
          <w:szCs w:val="14"/>
        </w:rPr>
      </w:pPr>
    </w:p>
    <w:p w14:paraId="5F240AEF" w14:textId="77777777" w:rsidR="00931EE8" w:rsidRPr="00CA7033" w:rsidRDefault="00931EE8" w:rsidP="00CA7033">
      <w:pPr>
        <w:pStyle w:val="Prrafodelista"/>
        <w:rPr>
          <w:sz w:val="14"/>
          <w:szCs w:val="14"/>
        </w:rPr>
      </w:pPr>
    </w:p>
    <w:p w14:paraId="1C233286" w14:textId="6E14AC88" w:rsidR="00931EE8" w:rsidRPr="009D71DC" w:rsidRDefault="58E322AC">
      <w:pPr>
        <w:pStyle w:val="Prrafodelista"/>
        <w:numPr>
          <w:ilvl w:val="0"/>
          <w:numId w:val="17"/>
        </w:numPr>
        <w:jc w:val="both"/>
        <w:rPr>
          <w:rFonts w:ascii="Arial" w:hAnsi="Arial" w:cs="Arial"/>
          <w:b/>
          <w:bCs/>
          <w:sz w:val="14"/>
          <w:szCs w:val="14"/>
        </w:rPr>
      </w:pPr>
      <w:r w:rsidRPr="001211C1">
        <w:rPr>
          <w:rFonts w:ascii="Arial" w:hAnsi="Arial" w:cs="Arial"/>
          <w:b/>
          <w:bCs/>
          <w:sz w:val="18"/>
          <w:szCs w:val="18"/>
        </w:rPr>
        <w:t xml:space="preserve">Información verificada y aprobada por los funcionarios dueños de la necesidad que firman el presente estudio previo. </w:t>
      </w:r>
    </w:p>
    <w:p w14:paraId="69898AA9" w14:textId="77777777" w:rsidR="005258E5" w:rsidRPr="003739E2" w:rsidRDefault="005258E5">
      <w:pPr>
        <w:pStyle w:val="Ttulo3"/>
        <w:keepLines w:val="0"/>
        <w:numPr>
          <w:ilvl w:val="0"/>
          <w:numId w:val="8"/>
        </w:numPr>
        <w:spacing w:before="240" w:after="60" w:line="240" w:lineRule="auto"/>
        <w:ind w:left="0" w:firstLine="0"/>
        <w:rPr>
          <w:rFonts w:ascii="Arial" w:eastAsia="Arial" w:hAnsi="Arial" w:cs="Arial"/>
          <w:b/>
          <w:bCs/>
          <w:color w:val="000000" w:themeColor="text1"/>
          <w:sz w:val="22"/>
          <w:szCs w:val="22"/>
        </w:rPr>
      </w:pPr>
      <w:r w:rsidRPr="003739E2">
        <w:rPr>
          <w:rFonts w:ascii="Arial" w:eastAsia="Arial" w:hAnsi="Arial" w:cs="Arial"/>
          <w:b/>
          <w:bCs/>
          <w:color w:val="000000" w:themeColor="text1"/>
          <w:sz w:val="22"/>
          <w:szCs w:val="22"/>
        </w:rPr>
        <w:t xml:space="preserve">FUNDAMENTOS JURÍDICOS QUE SOPORTAN LA MODALIDAD DE SELECCIÓN </w:t>
      </w:r>
    </w:p>
    <w:p w14:paraId="5C99773E" w14:textId="77777777" w:rsidR="0059176E" w:rsidRPr="007105B8" w:rsidRDefault="0059176E" w:rsidP="005258E5">
      <w:pPr>
        <w:pStyle w:val="Textoindependiente"/>
        <w:ind w:right="51"/>
        <w:jc w:val="both"/>
        <w:rPr>
          <w:color w:val="808080" w:themeColor="background1" w:themeShade="80"/>
          <w:sz w:val="22"/>
          <w:szCs w:val="22"/>
        </w:rPr>
      </w:pPr>
    </w:p>
    <w:p w14:paraId="0B65EDF5" w14:textId="09971E01" w:rsidR="005258E5" w:rsidRPr="0058029B" w:rsidRDefault="00BC4EBD" w:rsidP="005258E5">
      <w:pPr>
        <w:jc w:val="both"/>
        <w:rPr>
          <w:rFonts w:ascii="Arial" w:eastAsia="Arial" w:hAnsi="Arial" w:cs="Arial"/>
          <w:sz w:val="20"/>
          <w:szCs w:val="20"/>
        </w:rPr>
      </w:pPr>
      <w:r w:rsidRPr="0058029B">
        <w:rPr>
          <w:rFonts w:ascii="Arial" w:eastAsia="Arial" w:hAnsi="Arial" w:cs="Arial"/>
          <w:sz w:val="20"/>
          <w:szCs w:val="20"/>
        </w:rPr>
        <w:t xml:space="preserve"> </w:t>
      </w:r>
      <w:r w:rsidR="005258E5" w:rsidRPr="0058029B">
        <w:rPr>
          <w:rFonts w:ascii="Arial" w:eastAsia="Arial" w:hAnsi="Arial" w:cs="Arial"/>
          <w:sz w:val="20"/>
          <w:szCs w:val="20"/>
        </w:rPr>
        <w:t>MÍNIMA CUANTÍA</w:t>
      </w:r>
      <w:r w:rsidRPr="0058029B">
        <w:rPr>
          <w:rFonts w:ascii="Arial" w:eastAsia="Arial" w:hAnsi="Arial" w:cs="Arial"/>
          <w:sz w:val="20"/>
          <w:szCs w:val="20"/>
        </w:rPr>
        <w:t xml:space="preserve">  </w:t>
      </w:r>
      <w:r w:rsidR="00FE2711" w:rsidRPr="0058029B">
        <w:rPr>
          <w:rFonts w:ascii="Arial" w:eastAsia="Arial" w:hAnsi="Arial" w:cs="Arial"/>
          <w:sz w:val="20"/>
          <w:szCs w:val="20"/>
        </w:rPr>
        <w:t xml:space="preserve"> Previsto en e</w:t>
      </w:r>
      <w:r w:rsidRPr="0058029B">
        <w:rPr>
          <w:rFonts w:ascii="Arial" w:eastAsia="Arial" w:hAnsi="Arial" w:cs="Arial"/>
          <w:sz w:val="20"/>
          <w:szCs w:val="20"/>
        </w:rPr>
        <w:t xml:space="preserve">l Capítulo 2, Sección 1, Subsección 5, </w:t>
      </w:r>
      <w:r w:rsidR="001B7751" w:rsidRPr="0058029B">
        <w:rPr>
          <w:rFonts w:ascii="Arial" w:eastAsia="Arial" w:hAnsi="Arial" w:cs="Arial"/>
          <w:sz w:val="20"/>
          <w:szCs w:val="20"/>
        </w:rPr>
        <w:t>Artículo 2.2.1.2.1.5.2</w:t>
      </w:r>
      <w:r w:rsidRPr="0058029B">
        <w:rPr>
          <w:rFonts w:ascii="Arial" w:eastAsia="Arial" w:hAnsi="Arial" w:cs="Arial"/>
          <w:sz w:val="20"/>
          <w:szCs w:val="20"/>
        </w:rPr>
        <w:t xml:space="preserve"> establece el procedimiento para la contratación de mínima cuantía, cuyo</w:t>
      </w:r>
      <w:r w:rsidR="001B7751" w:rsidRPr="0058029B">
        <w:rPr>
          <w:rFonts w:ascii="Arial" w:eastAsia="Arial" w:hAnsi="Arial" w:cs="Arial"/>
          <w:sz w:val="20"/>
          <w:szCs w:val="20"/>
        </w:rPr>
        <w:t xml:space="preserve"> valor no exceda</w:t>
      </w:r>
      <w:r w:rsidRPr="0058029B">
        <w:rPr>
          <w:rFonts w:ascii="Arial" w:eastAsia="Arial" w:hAnsi="Arial" w:cs="Arial"/>
          <w:sz w:val="20"/>
          <w:szCs w:val="20"/>
        </w:rPr>
        <w:t xml:space="preserve"> del 10% de la menor cuantía de la Entidad Estatal, independientemente de su objeto</w:t>
      </w:r>
      <w:r w:rsidR="001B7751" w:rsidRPr="0058029B">
        <w:rPr>
          <w:rFonts w:ascii="Arial" w:eastAsia="Arial" w:hAnsi="Arial" w:cs="Arial"/>
          <w:sz w:val="20"/>
          <w:szCs w:val="20"/>
        </w:rPr>
        <w:t>.</w:t>
      </w:r>
    </w:p>
    <w:p w14:paraId="0FD1946A" w14:textId="77777777" w:rsidR="005258E5" w:rsidRPr="001B7751" w:rsidRDefault="005258E5">
      <w:pPr>
        <w:pStyle w:val="Ttulo3"/>
        <w:keepLines w:val="0"/>
        <w:numPr>
          <w:ilvl w:val="0"/>
          <w:numId w:val="8"/>
        </w:numPr>
        <w:spacing w:before="240" w:after="60" w:line="240" w:lineRule="auto"/>
        <w:ind w:left="0" w:firstLine="0"/>
        <w:rPr>
          <w:rFonts w:cs="Arial"/>
          <w:color w:val="000000" w:themeColor="text1"/>
          <w:sz w:val="22"/>
          <w:szCs w:val="22"/>
        </w:rPr>
      </w:pPr>
      <w:r w:rsidRPr="001B7751">
        <w:rPr>
          <w:rFonts w:ascii="Arial" w:hAnsi="Arial" w:cs="Times New Roman"/>
          <w:b/>
          <w:bCs/>
          <w:color w:val="000000" w:themeColor="text1"/>
          <w:sz w:val="22"/>
          <w:szCs w:val="22"/>
        </w:rPr>
        <w:t>CRITERIOS DE SELECCIÓN</w:t>
      </w:r>
    </w:p>
    <w:p w14:paraId="76375A0F" w14:textId="77777777" w:rsidR="005258E5" w:rsidRPr="001B7751" w:rsidRDefault="005258E5" w:rsidP="001B7751">
      <w:pPr>
        <w:spacing w:after="0"/>
        <w:rPr>
          <w:rFonts w:cs="Times New Roman"/>
        </w:rPr>
      </w:pPr>
    </w:p>
    <w:p w14:paraId="4486E118" w14:textId="77777777" w:rsidR="005258E5" w:rsidRPr="001B7751" w:rsidRDefault="005258E5">
      <w:pPr>
        <w:pStyle w:val="Textoindependiente2"/>
        <w:numPr>
          <w:ilvl w:val="1"/>
          <w:numId w:val="3"/>
        </w:numPr>
        <w:spacing w:after="0" w:line="240" w:lineRule="auto"/>
        <w:ind w:left="0" w:firstLine="0"/>
        <w:rPr>
          <w:rFonts w:ascii="Arial" w:eastAsia="Calibri" w:hAnsi="Arial" w:cs="Arial"/>
          <w:b/>
          <w:sz w:val="22"/>
          <w:szCs w:val="22"/>
        </w:rPr>
      </w:pPr>
      <w:r w:rsidRPr="001B7751">
        <w:rPr>
          <w:rFonts w:ascii="Arial" w:eastAsia="Calibri" w:hAnsi="Arial" w:cs="Arial"/>
          <w:b/>
          <w:sz w:val="22"/>
          <w:szCs w:val="22"/>
        </w:rPr>
        <w:t>ESPECIFICACIONES TÉCNICAS MÍNIMAS</w:t>
      </w:r>
    </w:p>
    <w:p w14:paraId="05762213" w14:textId="77777777" w:rsidR="005258E5" w:rsidRPr="00AA243B" w:rsidRDefault="005258E5" w:rsidP="005258E5">
      <w:pPr>
        <w:pStyle w:val="Textoindependiente2"/>
        <w:tabs>
          <w:tab w:val="left" w:pos="-3261"/>
          <w:tab w:val="left" w:pos="-2552"/>
        </w:tabs>
        <w:spacing w:after="0" w:line="240" w:lineRule="auto"/>
        <w:jc w:val="both"/>
        <w:rPr>
          <w:rFonts w:ascii="Arial" w:hAnsi="Arial" w:cs="Arial"/>
          <w:sz w:val="22"/>
          <w:szCs w:val="22"/>
        </w:rPr>
      </w:pPr>
    </w:p>
    <w:p w14:paraId="2005E9E7" w14:textId="4F8A476B" w:rsidR="005258E5" w:rsidRPr="00B21C11" w:rsidRDefault="0058029B" w:rsidP="005258E5">
      <w:pPr>
        <w:pStyle w:val="Textoindependiente2"/>
        <w:tabs>
          <w:tab w:val="left" w:pos="-3261"/>
          <w:tab w:val="left" w:pos="-2552"/>
        </w:tabs>
        <w:spacing w:after="0" w:line="240" w:lineRule="auto"/>
        <w:jc w:val="both"/>
        <w:rPr>
          <w:rFonts w:ascii="Arial" w:hAnsi="Arial" w:cs="Arial"/>
          <w:color w:val="A6A6A6" w:themeColor="background1" w:themeShade="A6"/>
          <w:sz w:val="22"/>
          <w:szCs w:val="22"/>
        </w:rPr>
      </w:pPr>
      <w:r>
        <w:rPr>
          <w:rFonts w:ascii="Arial" w:hAnsi="Arial" w:cs="Arial"/>
          <w:sz w:val="20"/>
          <w:szCs w:val="22"/>
        </w:rPr>
        <w:t>Las especificaciones técnicas están descritas en el Anexo 2 “ESPECIFICACIONES TECNICAS MINIMAS”, las cuales se verificarán como “CUMPLE” o “NO CUMPLE</w:t>
      </w:r>
      <w:r w:rsidR="005258E5" w:rsidRPr="00B21C11">
        <w:rPr>
          <w:rFonts w:ascii="Arial" w:hAnsi="Arial" w:cs="Arial"/>
          <w:color w:val="A6A6A6" w:themeColor="background1" w:themeShade="A6"/>
          <w:sz w:val="22"/>
          <w:szCs w:val="22"/>
        </w:rPr>
        <w:t>.</w:t>
      </w:r>
    </w:p>
    <w:p w14:paraId="5BD87CE5" w14:textId="77777777" w:rsidR="005258E5" w:rsidRPr="00F2549A" w:rsidRDefault="005258E5" w:rsidP="005258E5">
      <w:pPr>
        <w:pStyle w:val="Textoindependiente2"/>
        <w:spacing w:after="0" w:line="240" w:lineRule="auto"/>
        <w:jc w:val="both"/>
        <w:rPr>
          <w:rFonts w:ascii="Arial" w:eastAsia="Calibri" w:hAnsi="Arial" w:cs="Arial"/>
          <w:b/>
          <w:sz w:val="22"/>
          <w:szCs w:val="22"/>
        </w:rPr>
      </w:pPr>
    </w:p>
    <w:p w14:paraId="1B3C3D07" w14:textId="77777777" w:rsidR="005258E5" w:rsidRDefault="005258E5">
      <w:pPr>
        <w:pStyle w:val="Textoindependiente2"/>
        <w:numPr>
          <w:ilvl w:val="2"/>
          <w:numId w:val="3"/>
        </w:numPr>
        <w:spacing w:after="0" w:line="240" w:lineRule="auto"/>
        <w:ind w:left="0" w:firstLine="0"/>
        <w:jc w:val="both"/>
        <w:rPr>
          <w:rFonts w:ascii="Arial" w:eastAsia="Calibri" w:hAnsi="Arial" w:cs="Arial"/>
          <w:b/>
          <w:sz w:val="22"/>
          <w:szCs w:val="22"/>
        </w:rPr>
      </w:pPr>
      <w:r w:rsidRPr="006D1C1C">
        <w:rPr>
          <w:rFonts w:ascii="Arial" w:eastAsia="Calibri" w:hAnsi="Arial" w:cs="Arial"/>
          <w:b/>
          <w:sz w:val="22"/>
          <w:szCs w:val="22"/>
        </w:rPr>
        <w:t xml:space="preserve">EXPERIENCIA PROPONENTE </w:t>
      </w:r>
    </w:p>
    <w:p w14:paraId="70FDF53B" w14:textId="77777777" w:rsidR="005258E5" w:rsidRPr="006D1C1C" w:rsidRDefault="005258E5" w:rsidP="005258E5">
      <w:pPr>
        <w:pStyle w:val="Textoindependiente2"/>
        <w:spacing w:after="0" w:line="240" w:lineRule="auto"/>
        <w:jc w:val="both"/>
        <w:rPr>
          <w:rFonts w:ascii="Arial" w:eastAsia="Calibri" w:hAnsi="Arial" w:cs="Arial"/>
          <w:sz w:val="22"/>
          <w:szCs w:val="22"/>
        </w:rPr>
      </w:pPr>
    </w:p>
    <w:p w14:paraId="4DE7A19E" w14:textId="34673950" w:rsidR="005258E5" w:rsidRPr="007105B8" w:rsidRDefault="0058029B" w:rsidP="005258E5">
      <w:pPr>
        <w:pStyle w:val="Textoindependiente2"/>
        <w:spacing w:after="0" w:line="240" w:lineRule="auto"/>
        <w:jc w:val="both"/>
        <w:rPr>
          <w:rFonts w:ascii="Arial" w:eastAsia="Calibri" w:hAnsi="Arial" w:cs="Arial"/>
          <w:color w:val="808080" w:themeColor="background1" w:themeShade="80"/>
          <w:sz w:val="22"/>
          <w:szCs w:val="22"/>
        </w:rPr>
      </w:pPr>
      <w:r>
        <w:rPr>
          <w:rFonts w:ascii="Arial" w:eastAsia="Calibri" w:hAnsi="Arial" w:cs="Arial"/>
          <w:sz w:val="20"/>
          <w:szCs w:val="22"/>
        </w:rPr>
        <w:t xml:space="preserve">La experiencia requerida se encuentra descrita en el Anexo 2 </w:t>
      </w:r>
      <w:r>
        <w:rPr>
          <w:rFonts w:ascii="Arial" w:hAnsi="Arial" w:cs="Arial"/>
          <w:sz w:val="20"/>
          <w:szCs w:val="22"/>
        </w:rPr>
        <w:t>“ESPECIFICACIONES TECNICAS MINIMAS”, las cuales se verificarán como “CUMPLE” o “NO CUMPLE</w:t>
      </w:r>
      <w:r w:rsidR="005258E5" w:rsidRPr="007105B8">
        <w:rPr>
          <w:rFonts w:ascii="Arial" w:eastAsia="Calibri" w:hAnsi="Arial" w:cs="Arial"/>
          <w:color w:val="808080" w:themeColor="background1" w:themeShade="80"/>
          <w:sz w:val="22"/>
          <w:szCs w:val="22"/>
        </w:rPr>
        <w:t xml:space="preserve">. </w:t>
      </w:r>
    </w:p>
    <w:p w14:paraId="4A3019D1" w14:textId="77777777" w:rsidR="005258E5" w:rsidRPr="0058029B" w:rsidRDefault="005258E5" w:rsidP="005258E5">
      <w:pPr>
        <w:pStyle w:val="Textoindependiente2"/>
        <w:tabs>
          <w:tab w:val="left" w:pos="1980"/>
        </w:tabs>
        <w:spacing w:after="0" w:line="240" w:lineRule="auto"/>
        <w:jc w:val="both"/>
        <w:rPr>
          <w:rFonts w:ascii="Arial" w:eastAsia="Calibri" w:hAnsi="Arial" w:cs="Arial"/>
          <w:color w:val="808080" w:themeColor="background1" w:themeShade="80"/>
          <w:sz w:val="14"/>
          <w:szCs w:val="14"/>
        </w:rPr>
      </w:pPr>
    </w:p>
    <w:p w14:paraId="325B4496" w14:textId="77777777" w:rsidR="005258E5" w:rsidRPr="00333E21" w:rsidRDefault="005258E5" w:rsidP="005258E5">
      <w:pPr>
        <w:pStyle w:val="Textoindependiente2"/>
        <w:tabs>
          <w:tab w:val="left" w:pos="1980"/>
        </w:tabs>
        <w:spacing w:after="0" w:line="240" w:lineRule="auto"/>
        <w:jc w:val="both"/>
        <w:rPr>
          <w:rFonts w:ascii="Arial" w:eastAsia="Calibri" w:hAnsi="Arial" w:cs="Arial"/>
          <w:b/>
          <w:sz w:val="14"/>
          <w:szCs w:val="14"/>
        </w:rPr>
      </w:pPr>
    </w:p>
    <w:p w14:paraId="34FE2EB0" w14:textId="6B5B962C" w:rsidR="0059176E" w:rsidRPr="008A3087" w:rsidRDefault="00E00217" w:rsidP="008A3087">
      <w:pPr>
        <w:pStyle w:val="Textoindependiente2"/>
        <w:spacing w:after="0" w:line="240" w:lineRule="auto"/>
        <w:jc w:val="both"/>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4.1.2 </w:t>
      </w:r>
      <w:r w:rsidR="005258E5" w:rsidRPr="008A3087">
        <w:rPr>
          <w:rFonts w:ascii="Arial" w:eastAsia="Calibri" w:hAnsi="Arial" w:cs="Arial"/>
          <w:b/>
          <w:color w:val="000000" w:themeColor="text1"/>
          <w:sz w:val="22"/>
          <w:szCs w:val="22"/>
        </w:rPr>
        <w:t xml:space="preserve">NIVEL DE </w:t>
      </w:r>
      <w:r w:rsidR="00D859B3" w:rsidRPr="008A3087">
        <w:rPr>
          <w:rFonts w:ascii="Arial" w:eastAsia="Calibri" w:hAnsi="Arial" w:cs="Arial"/>
          <w:b/>
          <w:color w:val="000000" w:themeColor="text1"/>
          <w:sz w:val="22"/>
          <w:szCs w:val="22"/>
        </w:rPr>
        <w:t>EDUCACIÓN</w:t>
      </w:r>
      <w:r w:rsidR="005258E5" w:rsidRPr="008A3087">
        <w:rPr>
          <w:rFonts w:ascii="Arial" w:eastAsia="Calibri" w:hAnsi="Arial" w:cs="Arial"/>
          <w:b/>
          <w:color w:val="000000" w:themeColor="text1"/>
          <w:sz w:val="22"/>
          <w:szCs w:val="22"/>
        </w:rPr>
        <w:t xml:space="preserve"> O NIVEL </w:t>
      </w:r>
      <w:r w:rsidR="00D859B3" w:rsidRPr="008A3087">
        <w:rPr>
          <w:rFonts w:ascii="Arial" w:eastAsia="Calibri" w:hAnsi="Arial" w:cs="Arial"/>
          <w:b/>
          <w:color w:val="000000" w:themeColor="text1"/>
          <w:sz w:val="22"/>
          <w:szCs w:val="22"/>
        </w:rPr>
        <w:t>ACADÉMICO</w:t>
      </w:r>
      <w:r w:rsidR="005258E5" w:rsidRPr="008A3087">
        <w:rPr>
          <w:rFonts w:ascii="Arial" w:eastAsia="Calibri" w:hAnsi="Arial" w:cs="Arial"/>
          <w:b/>
          <w:color w:val="000000" w:themeColor="text1"/>
          <w:sz w:val="22"/>
          <w:szCs w:val="22"/>
        </w:rPr>
        <w:t xml:space="preserve"> (En caso que aplique)</w:t>
      </w:r>
    </w:p>
    <w:p w14:paraId="1651E344" w14:textId="77777777" w:rsidR="005258E5" w:rsidRPr="008A3087" w:rsidRDefault="005258E5" w:rsidP="001B7751">
      <w:pPr>
        <w:pStyle w:val="Textoindependiente2"/>
        <w:tabs>
          <w:tab w:val="left" w:pos="1980"/>
        </w:tabs>
        <w:spacing w:after="0" w:line="240" w:lineRule="auto"/>
        <w:jc w:val="both"/>
        <w:rPr>
          <w:rFonts w:ascii="Arial" w:eastAsia="Calibri" w:hAnsi="Arial" w:cs="Arial"/>
          <w:b/>
          <w:bCs/>
          <w:color w:val="000000" w:themeColor="text1"/>
          <w:sz w:val="22"/>
          <w:szCs w:val="22"/>
        </w:rPr>
      </w:pPr>
    </w:p>
    <w:p w14:paraId="0225A28B" w14:textId="5175C4F5" w:rsidR="005258E5" w:rsidRPr="0058029B" w:rsidRDefault="0058029B" w:rsidP="0058029B">
      <w:pPr>
        <w:pStyle w:val="Textoindependiente2"/>
        <w:tabs>
          <w:tab w:val="left" w:pos="1980"/>
        </w:tabs>
        <w:spacing w:after="0" w:line="240" w:lineRule="auto"/>
        <w:jc w:val="both"/>
        <w:rPr>
          <w:rFonts w:ascii="Arial" w:eastAsia="Calibri" w:hAnsi="Arial" w:cs="Arial"/>
          <w:color w:val="000000" w:themeColor="text1"/>
          <w:sz w:val="22"/>
          <w:szCs w:val="22"/>
        </w:rPr>
      </w:pPr>
      <w:r>
        <w:rPr>
          <w:rFonts w:ascii="Arial" w:eastAsia="Calibri" w:hAnsi="Arial" w:cs="Arial"/>
          <w:sz w:val="20"/>
          <w:szCs w:val="22"/>
        </w:rPr>
        <w:t>No aplica</w:t>
      </w:r>
      <w:r w:rsidR="005258E5" w:rsidRPr="008A3087">
        <w:rPr>
          <w:rFonts w:ascii="Arial" w:eastAsia="Calibri" w:hAnsi="Arial" w:cs="Arial"/>
          <w:color w:val="000000" w:themeColor="text1"/>
          <w:sz w:val="22"/>
          <w:szCs w:val="22"/>
        </w:rPr>
        <w:t>.</w:t>
      </w:r>
    </w:p>
    <w:p w14:paraId="78D96EDB" w14:textId="0CEB8342" w:rsidR="005258E5" w:rsidRPr="008A3087" w:rsidRDefault="00E00217" w:rsidP="008A3087">
      <w:pPr>
        <w:pStyle w:val="Textoindependiente2"/>
        <w:spacing w:after="0" w:line="240" w:lineRule="auto"/>
        <w:jc w:val="both"/>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4.1.3 </w:t>
      </w:r>
      <w:r w:rsidR="005258E5" w:rsidRPr="008A3087">
        <w:rPr>
          <w:rFonts w:ascii="Arial" w:eastAsia="Calibri" w:hAnsi="Arial" w:cs="Arial"/>
          <w:b/>
          <w:color w:val="000000" w:themeColor="text1"/>
          <w:sz w:val="22"/>
          <w:szCs w:val="22"/>
        </w:rPr>
        <w:t>EXPERIENCIA (En caso que aplique)</w:t>
      </w:r>
    </w:p>
    <w:p w14:paraId="487EC8E3" w14:textId="77777777" w:rsidR="005258E5" w:rsidRPr="008A3087" w:rsidRDefault="005258E5" w:rsidP="00614DAE">
      <w:pPr>
        <w:pStyle w:val="Textoindependiente2"/>
        <w:tabs>
          <w:tab w:val="left" w:pos="1980"/>
        </w:tabs>
        <w:spacing w:after="0" w:line="240" w:lineRule="auto"/>
        <w:jc w:val="both"/>
        <w:rPr>
          <w:rFonts w:ascii="Arial" w:eastAsia="Calibri" w:hAnsi="Arial" w:cs="Arial"/>
          <w:b/>
          <w:bCs/>
          <w:color w:val="000000" w:themeColor="text1"/>
          <w:sz w:val="22"/>
          <w:szCs w:val="22"/>
        </w:rPr>
      </w:pPr>
    </w:p>
    <w:p w14:paraId="2DECE882" w14:textId="2E11C9CA" w:rsidR="005258E5" w:rsidRPr="0058029B" w:rsidRDefault="0058029B" w:rsidP="0058029B">
      <w:pPr>
        <w:pStyle w:val="Textoindependiente2"/>
        <w:tabs>
          <w:tab w:val="left" w:pos="-3261"/>
          <w:tab w:val="left" w:pos="-2552"/>
        </w:tabs>
        <w:spacing w:after="0" w:line="240" w:lineRule="auto"/>
        <w:rPr>
          <w:rFonts w:ascii="Arial" w:eastAsia="Calibri" w:hAnsi="Arial" w:cs="Arial"/>
          <w:sz w:val="20"/>
          <w:szCs w:val="22"/>
        </w:rPr>
      </w:pPr>
      <w:r>
        <w:rPr>
          <w:rFonts w:ascii="Arial" w:eastAsia="Calibri" w:hAnsi="Arial" w:cs="Arial"/>
          <w:sz w:val="20"/>
          <w:szCs w:val="22"/>
        </w:rPr>
        <w:t>No aplica.</w:t>
      </w:r>
    </w:p>
    <w:p w14:paraId="74A093C6" w14:textId="2D3F1A3C" w:rsidR="005258E5" w:rsidRPr="008A3087" w:rsidRDefault="00E00217" w:rsidP="008A3087">
      <w:pPr>
        <w:pStyle w:val="Textoindependiente2"/>
        <w:spacing w:after="0" w:line="240" w:lineRule="auto"/>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4.1.4 </w:t>
      </w:r>
      <w:r w:rsidR="00333E21" w:rsidRPr="008A3087">
        <w:rPr>
          <w:rFonts w:ascii="Arial" w:eastAsia="Calibri" w:hAnsi="Arial" w:cs="Arial"/>
          <w:b/>
          <w:color w:val="000000" w:themeColor="text1"/>
          <w:sz w:val="22"/>
          <w:szCs w:val="22"/>
        </w:rPr>
        <w:t xml:space="preserve">EXPERIENCIA DEL PERSONAL </w:t>
      </w:r>
      <w:r w:rsidR="005258E5" w:rsidRPr="008A3087">
        <w:rPr>
          <w:rFonts w:ascii="Arial" w:eastAsia="Calibri" w:hAnsi="Arial" w:cs="Arial"/>
          <w:b/>
          <w:color w:val="000000" w:themeColor="text1"/>
          <w:sz w:val="22"/>
          <w:szCs w:val="22"/>
        </w:rPr>
        <w:t>(En caso de que aplique)</w:t>
      </w:r>
      <w:r w:rsidR="005258E5" w:rsidRPr="008A3087" w:rsidDel="001731FA">
        <w:rPr>
          <w:rFonts w:ascii="Arial" w:eastAsia="Calibri" w:hAnsi="Arial" w:cs="Arial"/>
          <w:b/>
          <w:color w:val="000000" w:themeColor="text1"/>
          <w:sz w:val="22"/>
          <w:szCs w:val="22"/>
        </w:rPr>
        <w:t xml:space="preserve"> </w:t>
      </w:r>
    </w:p>
    <w:p w14:paraId="4F51F6E2" w14:textId="77777777" w:rsidR="005258E5" w:rsidRPr="0058029B" w:rsidRDefault="005258E5" w:rsidP="005258E5">
      <w:pPr>
        <w:pStyle w:val="Textoindependiente2"/>
        <w:tabs>
          <w:tab w:val="left" w:pos="1980"/>
        </w:tabs>
        <w:spacing w:after="0" w:line="240" w:lineRule="auto"/>
        <w:jc w:val="both"/>
        <w:rPr>
          <w:rFonts w:ascii="Arial" w:eastAsia="Calibri" w:hAnsi="Arial" w:cs="Arial"/>
          <w:color w:val="000000" w:themeColor="text1"/>
          <w:sz w:val="18"/>
          <w:szCs w:val="18"/>
        </w:rPr>
      </w:pPr>
    </w:p>
    <w:p w14:paraId="5FEAE29A" w14:textId="56038146" w:rsidR="005258E5" w:rsidRPr="0058029B" w:rsidRDefault="0058029B" w:rsidP="005258E5">
      <w:pPr>
        <w:pStyle w:val="Textoindependiente2"/>
        <w:spacing w:after="0" w:line="240" w:lineRule="auto"/>
        <w:jc w:val="both"/>
        <w:rPr>
          <w:rFonts w:ascii="Arial" w:eastAsia="Calibri" w:hAnsi="Arial" w:cs="Arial"/>
          <w:color w:val="000000" w:themeColor="text1"/>
          <w:sz w:val="18"/>
          <w:szCs w:val="18"/>
        </w:rPr>
      </w:pPr>
      <w:r w:rsidRPr="0058029B">
        <w:rPr>
          <w:rFonts w:ascii="Arial" w:eastAsia="Calibri" w:hAnsi="Arial" w:cs="Arial"/>
          <w:sz w:val="18"/>
          <w:szCs w:val="18"/>
        </w:rPr>
        <w:t xml:space="preserve">La experiencia del personal se encuentra descrita en el Anexo 2 </w:t>
      </w:r>
      <w:r w:rsidRPr="0058029B">
        <w:rPr>
          <w:rFonts w:ascii="Arial" w:hAnsi="Arial" w:cs="Arial"/>
          <w:sz w:val="18"/>
          <w:szCs w:val="18"/>
        </w:rPr>
        <w:t>“ESPECIFICACIONES TECNICAS MINIMAS”, las cuales se verificarán como “CUMPLE” o “NO CUMPLE”</w:t>
      </w:r>
      <w:r w:rsidR="005258E5" w:rsidRPr="0058029B">
        <w:rPr>
          <w:rFonts w:ascii="Arial" w:eastAsia="Calibri" w:hAnsi="Arial" w:cs="Arial"/>
          <w:color w:val="000000" w:themeColor="text1"/>
          <w:sz w:val="18"/>
          <w:szCs w:val="18"/>
        </w:rPr>
        <w:t>.</w:t>
      </w:r>
    </w:p>
    <w:p w14:paraId="27F96C91" w14:textId="77777777" w:rsidR="00022013" w:rsidRPr="008A3087" w:rsidRDefault="00022013" w:rsidP="005258E5">
      <w:pPr>
        <w:pStyle w:val="Textoindependiente2"/>
        <w:tabs>
          <w:tab w:val="left" w:pos="1980"/>
        </w:tabs>
        <w:spacing w:after="0" w:line="240" w:lineRule="auto"/>
        <w:jc w:val="both"/>
        <w:rPr>
          <w:rFonts w:ascii="Arial" w:eastAsia="Calibri" w:hAnsi="Arial" w:cs="Arial"/>
          <w:b/>
          <w:color w:val="000000" w:themeColor="text1"/>
          <w:sz w:val="22"/>
          <w:szCs w:val="22"/>
        </w:rPr>
      </w:pPr>
    </w:p>
    <w:p w14:paraId="2429CA7E" w14:textId="252411FA" w:rsidR="005258E5" w:rsidRPr="008A3087" w:rsidRDefault="00E00217" w:rsidP="008A3087">
      <w:pPr>
        <w:pStyle w:val="Textoindependiente2"/>
        <w:spacing w:after="0" w:line="240" w:lineRule="auto"/>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4.1.5 </w:t>
      </w:r>
      <w:r w:rsidR="00333E21" w:rsidRPr="008A3087">
        <w:rPr>
          <w:rFonts w:ascii="Arial" w:eastAsia="Calibri" w:hAnsi="Arial" w:cs="Arial"/>
          <w:b/>
          <w:color w:val="000000" w:themeColor="text1"/>
          <w:sz w:val="22"/>
          <w:szCs w:val="22"/>
        </w:rPr>
        <w:t xml:space="preserve">CAPACIDAD OPERATIVA </w:t>
      </w:r>
      <w:r w:rsidR="005258E5" w:rsidRPr="008A3087">
        <w:rPr>
          <w:rFonts w:ascii="Arial" w:eastAsia="Calibri" w:hAnsi="Arial" w:cs="Arial"/>
          <w:b/>
          <w:color w:val="000000" w:themeColor="text1"/>
          <w:sz w:val="22"/>
          <w:szCs w:val="22"/>
        </w:rPr>
        <w:t>(En caso de que aplique)</w:t>
      </w:r>
    </w:p>
    <w:p w14:paraId="724A1225" w14:textId="77777777" w:rsidR="005258E5" w:rsidRPr="008A3087" w:rsidRDefault="005258E5" w:rsidP="005258E5">
      <w:pPr>
        <w:pStyle w:val="Textoindependiente2"/>
        <w:spacing w:after="0" w:line="240" w:lineRule="auto"/>
        <w:jc w:val="both"/>
        <w:rPr>
          <w:rFonts w:ascii="Arial" w:eastAsia="Calibri" w:hAnsi="Arial" w:cs="Arial"/>
          <w:color w:val="000000" w:themeColor="text1"/>
          <w:sz w:val="22"/>
          <w:szCs w:val="22"/>
        </w:rPr>
      </w:pPr>
    </w:p>
    <w:p w14:paraId="1EA7157F" w14:textId="42988B79" w:rsidR="005258E5" w:rsidRPr="0058029B" w:rsidRDefault="0058029B" w:rsidP="005258E5">
      <w:pPr>
        <w:pStyle w:val="Textoindependiente2"/>
        <w:spacing w:after="0" w:line="240" w:lineRule="auto"/>
        <w:jc w:val="both"/>
        <w:rPr>
          <w:rFonts w:ascii="Arial" w:eastAsia="Calibri" w:hAnsi="Arial" w:cs="Arial"/>
          <w:color w:val="000000" w:themeColor="text1"/>
          <w:sz w:val="20"/>
          <w:szCs w:val="20"/>
        </w:rPr>
      </w:pPr>
      <w:r w:rsidRPr="0058029B">
        <w:rPr>
          <w:rFonts w:ascii="Arial" w:eastAsia="Calibri" w:hAnsi="Arial" w:cs="Arial"/>
          <w:color w:val="000000" w:themeColor="text1"/>
          <w:sz w:val="20"/>
          <w:szCs w:val="20"/>
        </w:rPr>
        <w:t>La capacidad operativa se encuentra descrita en el Anexo 2 “ESPECIFICACIONES TECNICAS MINIMAS”, las cuales se verificarán como “CUMPLE” o “NO CUMPLE”</w:t>
      </w:r>
      <w:r w:rsidR="005258E5" w:rsidRPr="0058029B">
        <w:rPr>
          <w:rFonts w:ascii="Arial" w:eastAsia="Calibri" w:hAnsi="Arial" w:cs="Arial"/>
          <w:color w:val="000000" w:themeColor="text1"/>
          <w:sz w:val="20"/>
          <w:szCs w:val="20"/>
        </w:rPr>
        <w:t>.</w:t>
      </w:r>
    </w:p>
    <w:p w14:paraId="0AF06CF3" w14:textId="77777777" w:rsidR="005258E5" w:rsidRPr="008A3087" w:rsidRDefault="005258E5" w:rsidP="005258E5">
      <w:pPr>
        <w:pStyle w:val="Textoindependiente2"/>
        <w:spacing w:after="0" w:line="240" w:lineRule="auto"/>
        <w:jc w:val="both"/>
        <w:rPr>
          <w:rFonts w:ascii="Arial" w:eastAsia="Calibri" w:hAnsi="Arial" w:cs="Arial"/>
          <w:color w:val="000000" w:themeColor="text1"/>
          <w:sz w:val="22"/>
          <w:szCs w:val="22"/>
        </w:rPr>
      </w:pPr>
    </w:p>
    <w:p w14:paraId="26C6C7AD" w14:textId="77777777" w:rsidR="00022013" w:rsidRPr="008A3087" w:rsidRDefault="00022013" w:rsidP="005258E5">
      <w:pPr>
        <w:pStyle w:val="Textoindependiente2"/>
        <w:spacing w:after="0" w:line="240" w:lineRule="auto"/>
        <w:jc w:val="both"/>
        <w:rPr>
          <w:rFonts w:ascii="Arial" w:eastAsia="Calibri" w:hAnsi="Arial" w:cs="Arial"/>
          <w:color w:val="000000" w:themeColor="text1"/>
          <w:sz w:val="8"/>
          <w:szCs w:val="8"/>
        </w:rPr>
      </w:pPr>
    </w:p>
    <w:p w14:paraId="44906884" w14:textId="3B7B8EF5" w:rsidR="005258E5" w:rsidRPr="008A3087" w:rsidRDefault="00E00217" w:rsidP="008A3087">
      <w:pPr>
        <w:pStyle w:val="Textoindependiente2"/>
        <w:spacing w:after="0" w:line="240" w:lineRule="auto"/>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4.1.6 </w:t>
      </w:r>
      <w:r w:rsidR="00333E21" w:rsidRPr="008A3087">
        <w:rPr>
          <w:rFonts w:ascii="Arial" w:eastAsia="Calibri" w:hAnsi="Arial" w:cs="Arial"/>
          <w:b/>
          <w:color w:val="000000" w:themeColor="text1"/>
          <w:sz w:val="22"/>
          <w:szCs w:val="22"/>
        </w:rPr>
        <w:t xml:space="preserve">OTRAS CONDICIONES TÉCNICAS VERIFICABLES </w:t>
      </w:r>
      <w:r w:rsidR="005258E5" w:rsidRPr="008A3087">
        <w:rPr>
          <w:rFonts w:ascii="Arial" w:eastAsia="Calibri" w:hAnsi="Arial" w:cs="Arial"/>
          <w:b/>
          <w:color w:val="000000" w:themeColor="text1"/>
          <w:sz w:val="22"/>
          <w:szCs w:val="22"/>
        </w:rPr>
        <w:t>(En caso de que aplique)</w:t>
      </w:r>
    </w:p>
    <w:p w14:paraId="2C289CB5" w14:textId="77777777" w:rsidR="00B573FA" w:rsidRPr="008A3087" w:rsidRDefault="00B573FA" w:rsidP="005258E5">
      <w:pPr>
        <w:pStyle w:val="Textoindependiente2"/>
        <w:spacing w:after="0" w:line="240" w:lineRule="auto"/>
        <w:jc w:val="both"/>
        <w:rPr>
          <w:rFonts w:ascii="Arial" w:eastAsia="Calibri" w:hAnsi="Arial" w:cs="Arial"/>
          <w:color w:val="000000" w:themeColor="text1"/>
          <w:sz w:val="22"/>
          <w:szCs w:val="22"/>
        </w:rPr>
      </w:pPr>
    </w:p>
    <w:p w14:paraId="7A644717" w14:textId="070FDD92" w:rsidR="005258E5" w:rsidRDefault="0058029B" w:rsidP="005258E5">
      <w:pPr>
        <w:pStyle w:val="Textoindependiente2"/>
        <w:spacing w:after="0" w:line="240" w:lineRule="auto"/>
        <w:jc w:val="both"/>
        <w:rPr>
          <w:rFonts w:ascii="Arial" w:hAnsi="Arial" w:cs="Arial"/>
          <w:sz w:val="20"/>
          <w:szCs w:val="22"/>
        </w:rPr>
      </w:pPr>
      <w:r>
        <w:rPr>
          <w:rFonts w:ascii="Arial" w:hAnsi="Arial" w:cs="Arial"/>
          <w:sz w:val="20"/>
          <w:szCs w:val="22"/>
        </w:rPr>
        <w:t>De acuerdo a las requeridas en el anexo No 2</w:t>
      </w:r>
    </w:p>
    <w:p w14:paraId="3CD85974" w14:textId="77777777" w:rsidR="0058029B" w:rsidRPr="00AA243B" w:rsidRDefault="0058029B" w:rsidP="005258E5">
      <w:pPr>
        <w:pStyle w:val="Textoindependiente2"/>
        <w:spacing w:after="0" w:line="240" w:lineRule="auto"/>
        <w:jc w:val="both"/>
        <w:rPr>
          <w:rFonts w:ascii="Arial" w:eastAsia="Calibri" w:hAnsi="Arial" w:cs="Arial"/>
          <w:b/>
          <w:sz w:val="22"/>
          <w:szCs w:val="22"/>
        </w:rPr>
      </w:pPr>
    </w:p>
    <w:p w14:paraId="7973BC9C" w14:textId="17B94A75" w:rsidR="005258E5" w:rsidRPr="00702381" w:rsidRDefault="00E45580">
      <w:pPr>
        <w:pStyle w:val="Textoindependiente2"/>
        <w:numPr>
          <w:ilvl w:val="1"/>
          <w:numId w:val="4"/>
        </w:numPr>
        <w:spacing w:after="0" w:line="240" w:lineRule="auto"/>
        <w:ind w:left="0" w:firstLine="0"/>
        <w:jc w:val="both"/>
        <w:rPr>
          <w:rFonts w:ascii="Arial" w:eastAsia="Calibri" w:hAnsi="Arial" w:cs="Arial"/>
          <w:b/>
          <w:bCs/>
          <w:sz w:val="22"/>
          <w:szCs w:val="22"/>
        </w:rPr>
      </w:pPr>
      <w:r w:rsidRPr="00702381">
        <w:rPr>
          <w:rFonts w:ascii="Arial" w:eastAsia="Calibri" w:hAnsi="Arial" w:cs="Arial"/>
          <w:b/>
          <w:bCs/>
          <w:sz w:val="22"/>
          <w:szCs w:val="22"/>
        </w:rPr>
        <w:t>CONDICIONES TÉCNICAS</w:t>
      </w:r>
      <w:r w:rsidR="005258E5" w:rsidRPr="00702381">
        <w:rPr>
          <w:rFonts w:ascii="Arial" w:eastAsia="Calibri" w:hAnsi="Arial" w:cs="Arial"/>
          <w:b/>
          <w:bCs/>
          <w:sz w:val="22"/>
          <w:szCs w:val="22"/>
        </w:rPr>
        <w:t xml:space="preserve"> ADICIONALES DE CALIFICACIÓN Y SU JUSTIFICACIÓN</w:t>
      </w:r>
      <w:r w:rsidR="00C511AA" w:rsidRPr="00702381">
        <w:rPr>
          <w:rFonts w:ascii="Arial" w:eastAsia="Calibri" w:hAnsi="Arial" w:cs="Arial"/>
          <w:b/>
          <w:bCs/>
          <w:sz w:val="22"/>
          <w:szCs w:val="22"/>
        </w:rPr>
        <w:t xml:space="preserve"> (Aplica para licitación pública y selección abreviada de menor cuantía)</w:t>
      </w:r>
      <w:r w:rsidR="005258E5" w:rsidRPr="00702381">
        <w:rPr>
          <w:rFonts w:ascii="Arial" w:eastAsia="Calibri" w:hAnsi="Arial" w:cs="Arial"/>
          <w:b/>
          <w:bCs/>
          <w:sz w:val="22"/>
          <w:szCs w:val="22"/>
        </w:rPr>
        <w:t>:</w:t>
      </w:r>
      <w:r w:rsidR="0058029B">
        <w:rPr>
          <w:rFonts w:ascii="Arial" w:eastAsia="Calibri" w:hAnsi="Arial" w:cs="Arial"/>
          <w:b/>
          <w:bCs/>
          <w:sz w:val="22"/>
          <w:szCs w:val="22"/>
        </w:rPr>
        <w:t xml:space="preserve"> </w:t>
      </w:r>
      <w:r w:rsidR="0058029B" w:rsidRPr="00EE1D5F">
        <w:rPr>
          <w:rFonts w:ascii="Arial" w:eastAsia="Calibri" w:hAnsi="Arial" w:cs="Arial"/>
          <w:b/>
          <w:bCs/>
          <w:sz w:val="20"/>
          <w:szCs w:val="20"/>
          <w:lang w:val="es-CO"/>
        </w:rPr>
        <w:t>(No Aplica)</w:t>
      </w:r>
    </w:p>
    <w:p w14:paraId="5F7CDE0B" w14:textId="360364AE" w:rsidR="00C511AA" w:rsidRDefault="00C511AA" w:rsidP="005258E5">
      <w:pPr>
        <w:pStyle w:val="Textoindependiente2"/>
        <w:spacing w:after="0" w:line="240" w:lineRule="auto"/>
        <w:jc w:val="both"/>
        <w:rPr>
          <w:rFonts w:ascii="Arial" w:eastAsia="Calibri" w:hAnsi="Arial" w:cs="Arial"/>
          <w:sz w:val="22"/>
          <w:szCs w:val="22"/>
        </w:rPr>
      </w:pPr>
    </w:p>
    <w:p w14:paraId="67D3D1E3" w14:textId="0A3DB168" w:rsidR="00333E21" w:rsidRPr="0058029B" w:rsidRDefault="00333E21" w:rsidP="005258E5">
      <w:pPr>
        <w:pStyle w:val="Textoindependiente2"/>
        <w:spacing w:after="0" w:line="240" w:lineRule="auto"/>
        <w:jc w:val="both"/>
        <w:rPr>
          <w:rFonts w:ascii="Arial" w:eastAsia="Calibri" w:hAnsi="Arial" w:cs="Arial"/>
          <w:i/>
          <w:sz w:val="14"/>
          <w:szCs w:val="14"/>
          <w:lang w:val="es-CO"/>
        </w:rPr>
      </w:pPr>
    </w:p>
    <w:p w14:paraId="4436CC4B" w14:textId="77777777" w:rsidR="005258E5" w:rsidRPr="00F2549A" w:rsidRDefault="005258E5">
      <w:pPr>
        <w:pStyle w:val="Textoindependiente2"/>
        <w:numPr>
          <w:ilvl w:val="1"/>
          <w:numId w:val="4"/>
        </w:numPr>
        <w:spacing w:after="0" w:line="240" w:lineRule="auto"/>
        <w:ind w:left="0" w:firstLine="0"/>
        <w:jc w:val="both"/>
        <w:rPr>
          <w:rFonts w:ascii="Arial" w:eastAsia="Calibri" w:hAnsi="Arial" w:cs="Arial"/>
          <w:b/>
          <w:bCs/>
          <w:sz w:val="22"/>
          <w:szCs w:val="22"/>
        </w:rPr>
      </w:pPr>
      <w:r w:rsidRPr="6BF682FB">
        <w:rPr>
          <w:rFonts w:ascii="Arial" w:eastAsia="Calibri" w:hAnsi="Arial" w:cs="Arial"/>
          <w:b/>
          <w:bCs/>
          <w:sz w:val="22"/>
          <w:szCs w:val="22"/>
        </w:rPr>
        <w:t>EVALUACIÓN ECONÓMICA Y FINANCIERA (dependiendo de la modalidad de selección)</w:t>
      </w:r>
    </w:p>
    <w:p w14:paraId="05484200" w14:textId="77777777" w:rsidR="005258E5" w:rsidRPr="00F2549A" w:rsidRDefault="005258E5" w:rsidP="005258E5">
      <w:pPr>
        <w:pStyle w:val="Textoindependiente2"/>
        <w:spacing w:after="0" w:line="240" w:lineRule="auto"/>
        <w:jc w:val="both"/>
        <w:rPr>
          <w:rFonts w:ascii="Arial" w:eastAsia="Calibri" w:hAnsi="Arial" w:cs="Arial"/>
          <w:sz w:val="22"/>
          <w:szCs w:val="22"/>
        </w:rPr>
      </w:pPr>
    </w:p>
    <w:p w14:paraId="4018AAEE" w14:textId="77777777" w:rsidR="005258E5" w:rsidRPr="00F2549A" w:rsidRDefault="005258E5">
      <w:pPr>
        <w:pStyle w:val="Textoindependiente2"/>
        <w:numPr>
          <w:ilvl w:val="2"/>
          <w:numId w:val="5"/>
        </w:numPr>
        <w:spacing w:after="0" w:line="240" w:lineRule="auto"/>
        <w:ind w:left="0" w:firstLine="0"/>
        <w:jc w:val="both"/>
        <w:rPr>
          <w:rFonts w:ascii="Arial" w:eastAsia="Calibri" w:hAnsi="Arial" w:cs="Arial"/>
          <w:b/>
          <w:sz w:val="22"/>
          <w:szCs w:val="22"/>
        </w:rPr>
      </w:pPr>
      <w:r w:rsidRPr="00F2549A">
        <w:rPr>
          <w:rFonts w:ascii="Arial" w:eastAsia="Calibri" w:hAnsi="Arial" w:cs="Arial"/>
          <w:b/>
          <w:sz w:val="22"/>
          <w:szCs w:val="22"/>
        </w:rPr>
        <w:t>EVALUACIÓN ECONÓMICA</w:t>
      </w:r>
    </w:p>
    <w:p w14:paraId="0D623765" w14:textId="77777777" w:rsidR="005258E5" w:rsidRPr="00F2549A" w:rsidRDefault="005258E5" w:rsidP="005258E5">
      <w:pPr>
        <w:pStyle w:val="Textoindependiente2"/>
        <w:spacing w:after="0" w:line="240" w:lineRule="auto"/>
        <w:jc w:val="both"/>
        <w:rPr>
          <w:rFonts w:ascii="Arial" w:eastAsia="Calibri" w:hAnsi="Arial" w:cs="Arial"/>
          <w:sz w:val="22"/>
          <w:szCs w:val="22"/>
        </w:rPr>
      </w:pPr>
    </w:p>
    <w:p w14:paraId="2DA80855" w14:textId="77777777" w:rsidR="0058029B" w:rsidRDefault="0058029B" w:rsidP="0058029B">
      <w:pPr>
        <w:pStyle w:val="Textoindependiente2"/>
        <w:spacing w:after="0" w:line="240" w:lineRule="auto"/>
        <w:jc w:val="both"/>
        <w:rPr>
          <w:rFonts w:ascii="Arial" w:eastAsia="Calibri" w:hAnsi="Arial" w:cs="Arial"/>
          <w:sz w:val="20"/>
          <w:szCs w:val="20"/>
          <w:lang w:val="es-CO"/>
        </w:rPr>
      </w:pPr>
      <w:r w:rsidRPr="00FD0356">
        <w:rPr>
          <w:rFonts w:ascii="Arial" w:eastAsia="Calibri" w:hAnsi="Arial" w:cs="Arial"/>
          <w:sz w:val="20"/>
          <w:szCs w:val="20"/>
          <w:lang w:val="es-CO"/>
        </w:rPr>
        <w:t xml:space="preserve">La verificación económica se hará teniendo en cuenta los parámetros establecidos en el Decreto Único Reglamentario 1082 del 26 de mayo del 2015, enunciado en el “Artículo 2.2.1.2.1.5.2 </w:t>
      </w:r>
      <w:r w:rsidRPr="00FD0356">
        <w:rPr>
          <w:rFonts w:ascii="Arial" w:eastAsia="Calibri" w:hAnsi="Arial" w:cs="Arial"/>
          <w:iCs/>
          <w:sz w:val="20"/>
          <w:szCs w:val="20"/>
          <w:lang w:val="es-CO"/>
        </w:rPr>
        <w:t>Procedimiento para la contratación de mínima cuantía”</w:t>
      </w:r>
      <w:r w:rsidRPr="00FD0356">
        <w:rPr>
          <w:rFonts w:ascii="Arial" w:eastAsia="Calibri" w:hAnsi="Arial" w:cs="Arial"/>
          <w:sz w:val="20"/>
          <w:szCs w:val="20"/>
          <w:lang w:val="es-CO"/>
        </w:rPr>
        <w:t>, numeral 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w:t>
      </w:r>
    </w:p>
    <w:p w14:paraId="225473C8" w14:textId="77777777" w:rsidR="0058029B" w:rsidRDefault="0058029B" w:rsidP="0058029B">
      <w:pPr>
        <w:pStyle w:val="Textoindependiente2"/>
        <w:spacing w:after="0" w:line="240" w:lineRule="auto"/>
        <w:jc w:val="both"/>
        <w:rPr>
          <w:rFonts w:ascii="Arial" w:eastAsia="Calibri" w:hAnsi="Arial" w:cs="Arial"/>
          <w:sz w:val="20"/>
          <w:szCs w:val="20"/>
          <w:lang w:val="es-CO"/>
        </w:rPr>
      </w:pPr>
    </w:p>
    <w:p w14:paraId="1CEA7D66" w14:textId="77777777" w:rsidR="0058029B" w:rsidRDefault="0058029B" w:rsidP="0058029B">
      <w:pPr>
        <w:pStyle w:val="Textoindependiente2"/>
        <w:spacing w:after="0" w:line="240" w:lineRule="auto"/>
        <w:jc w:val="both"/>
        <w:rPr>
          <w:rFonts w:ascii="Arial" w:eastAsia="Calibri" w:hAnsi="Arial" w:cs="Arial"/>
          <w:sz w:val="20"/>
          <w:szCs w:val="20"/>
          <w:lang w:val="es-CO"/>
        </w:rPr>
      </w:pPr>
      <w:r w:rsidRPr="00E4413C">
        <w:rPr>
          <w:rFonts w:ascii="Arial" w:eastAsia="Calibri" w:hAnsi="Arial" w:cs="Arial"/>
          <w:b/>
          <w:sz w:val="20"/>
          <w:szCs w:val="20"/>
          <w:lang w:val="es-CO"/>
        </w:rPr>
        <w:t>NOTA</w:t>
      </w:r>
      <w:r w:rsidRPr="00E4413C">
        <w:rPr>
          <w:rFonts w:ascii="Arial" w:eastAsia="Calibri" w:hAnsi="Arial" w:cs="Arial"/>
          <w:sz w:val="20"/>
          <w:szCs w:val="20"/>
          <w:lang w:val="es-CO"/>
        </w:rPr>
        <w:t>: Para la verificación de la propuesta económica se realizara monto agotable al presupuesto oficial asignado por la entidad estatal para el presente objeto contractual y se realizara la verificación del menor valor en atención al principio de economía por porcentaje de descuento, en donde el ofertante presentara el porcentaje de descuento que estime pertinente en su oferta al menor precio  del estudio de mercado, el cual se verificara en el anexo estudio de mercado, cargado en los documentos del proceso</w:t>
      </w:r>
      <w:r>
        <w:rPr>
          <w:rFonts w:ascii="Arial" w:eastAsia="Calibri" w:hAnsi="Arial" w:cs="Arial"/>
          <w:sz w:val="20"/>
          <w:szCs w:val="20"/>
          <w:lang w:val="es-CO"/>
        </w:rPr>
        <w:t>.</w:t>
      </w:r>
    </w:p>
    <w:p w14:paraId="6AD97F4E" w14:textId="77777777" w:rsidR="0058029B" w:rsidRDefault="0058029B" w:rsidP="0058029B">
      <w:pPr>
        <w:pStyle w:val="Textoindependiente2"/>
        <w:spacing w:after="0" w:line="240" w:lineRule="auto"/>
        <w:jc w:val="both"/>
        <w:rPr>
          <w:rFonts w:ascii="Arial" w:eastAsia="Calibri" w:hAnsi="Arial" w:cs="Arial"/>
          <w:sz w:val="20"/>
          <w:szCs w:val="20"/>
          <w:lang w:val="es-CO"/>
        </w:rPr>
      </w:pPr>
    </w:p>
    <w:p w14:paraId="34F5B797" w14:textId="6CD4D132" w:rsidR="0058029B" w:rsidRDefault="0034759B" w:rsidP="0058029B">
      <w:pPr>
        <w:pStyle w:val="Textoindependiente2"/>
        <w:spacing w:after="0" w:line="240" w:lineRule="auto"/>
        <w:jc w:val="both"/>
        <w:rPr>
          <w:rFonts w:ascii="Arial" w:eastAsia="Calibri" w:hAnsi="Arial" w:cs="Arial"/>
          <w:sz w:val="20"/>
          <w:szCs w:val="20"/>
          <w:lang w:val="es-CO"/>
        </w:rPr>
      </w:pPr>
      <w:r>
        <w:rPr>
          <w:rFonts w:ascii="Arial" w:eastAsia="Calibri" w:hAnsi="Arial" w:cs="Arial"/>
          <w:sz w:val="20"/>
          <w:szCs w:val="20"/>
          <w:lang w:val="es-CO"/>
        </w:rPr>
        <w:t>4.2 Evaluación</w:t>
      </w:r>
      <w:r w:rsidR="0058029B" w:rsidRPr="00E4413C">
        <w:rPr>
          <w:rFonts w:ascii="Arial" w:eastAsia="Calibri" w:hAnsi="Arial" w:cs="Arial"/>
          <w:b/>
          <w:sz w:val="20"/>
          <w:szCs w:val="20"/>
          <w:lang w:val="es-CO"/>
        </w:rPr>
        <w:t xml:space="preserve"> Financiera</w:t>
      </w:r>
      <w:r w:rsidR="0058029B">
        <w:rPr>
          <w:rFonts w:ascii="Arial" w:eastAsia="Calibri" w:hAnsi="Arial" w:cs="Arial"/>
          <w:sz w:val="20"/>
          <w:szCs w:val="20"/>
          <w:lang w:val="es-CO"/>
        </w:rPr>
        <w:t xml:space="preserve"> </w:t>
      </w:r>
    </w:p>
    <w:p w14:paraId="5190F731" w14:textId="77777777" w:rsidR="0058029B" w:rsidRPr="00234100" w:rsidRDefault="0058029B" w:rsidP="0058029B">
      <w:pPr>
        <w:pStyle w:val="Textoindependiente2"/>
        <w:spacing w:after="0" w:line="240" w:lineRule="auto"/>
        <w:jc w:val="both"/>
        <w:rPr>
          <w:rFonts w:ascii="Arial" w:eastAsia="Calibri" w:hAnsi="Arial" w:cs="Arial"/>
          <w:bCs/>
          <w:sz w:val="20"/>
          <w:szCs w:val="20"/>
        </w:rPr>
      </w:pPr>
      <w:r w:rsidRPr="00234100">
        <w:rPr>
          <w:rFonts w:ascii="Arial" w:eastAsia="Calibri" w:hAnsi="Arial" w:cs="Arial"/>
          <w:bCs/>
          <w:sz w:val="20"/>
          <w:szCs w:val="20"/>
        </w:rPr>
        <w:t>El oferente deberá anexar el RUT vigente.</w:t>
      </w:r>
    </w:p>
    <w:p w14:paraId="4167FCC0" w14:textId="77777777" w:rsidR="0058029B" w:rsidRPr="00234100" w:rsidRDefault="0058029B" w:rsidP="0058029B">
      <w:pPr>
        <w:pStyle w:val="Textoindependiente2"/>
        <w:spacing w:after="0" w:line="240" w:lineRule="auto"/>
        <w:jc w:val="both"/>
        <w:rPr>
          <w:rFonts w:ascii="Arial" w:eastAsia="Calibri" w:hAnsi="Arial" w:cs="Arial"/>
          <w:bCs/>
          <w:sz w:val="20"/>
          <w:szCs w:val="20"/>
        </w:rPr>
      </w:pPr>
      <w:r w:rsidRPr="00234100">
        <w:rPr>
          <w:rFonts w:ascii="Arial" w:eastAsia="Calibri" w:hAnsi="Arial" w:cs="Arial"/>
          <w:bCs/>
          <w:sz w:val="20"/>
          <w:szCs w:val="20"/>
        </w:rPr>
        <w:t>Diligenciamiento del formulario No 2, datos básicos de la cuenta</w:t>
      </w:r>
    </w:p>
    <w:p w14:paraId="4D582572" w14:textId="77777777" w:rsidR="0058029B" w:rsidRPr="0065033B" w:rsidRDefault="0058029B" w:rsidP="0058029B">
      <w:pPr>
        <w:pStyle w:val="Textoindependiente2"/>
        <w:spacing w:after="0" w:line="240" w:lineRule="auto"/>
        <w:jc w:val="both"/>
        <w:rPr>
          <w:rFonts w:ascii="Arial" w:eastAsia="Calibri" w:hAnsi="Arial" w:cs="Arial"/>
          <w:sz w:val="20"/>
          <w:szCs w:val="20"/>
        </w:rPr>
      </w:pPr>
      <w:r w:rsidRPr="00234100">
        <w:rPr>
          <w:rFonts w:ascii="Arial" w:eastAsia="Calibri" w:hAnsi="Arial" w:cs="Arial"/>
          <w:bCs/>
          <w:sz w:val="20"/>
          <w:szCs w:val="20"/>
        </w:rPr>
        <w:t>Certificación bancaria del beneficiario no vigente a un mes de expedición</w:t>
      </w:r>
    </w:p>
    <w:p w14:paraId="219B4817" w14:textId="77777777" w:rsidR="005258E5" w:rsidRPr="00037778" w:rsidRDefault="005258E5" w:rsidP="005258E5">
      <w:pPr>
        <w:pStyle w:val="Textoindependiente2"/>
        <w:spacing w:after="0" w:line="240" w:lineRule="auto"/>
        <w:jc w:val="both"/>
        <w:rPr>
          <w:rFonts w:ascii="Arial" w:eastAsia="Calibri" w:hAnsi="Arial" w:cs="Arial"/>
          <w:b/>
          <w:sz w:val="16"/>
          <w:szCs w:val="22"/>
        </w:rPr>
      </w:pPr>
    </w:p>
    <w:p w14:paraId="66A076E7" w14:textId="77777777" w:rsidR="00E212CD" w:rsidRPr="00F2549A" w:rsidRDefault="00E212CD" w:rsidP="005258E5">
      <w:pPr>
        <w:pStyle w:val="Textoindependiente2"/>
        <w:spacing w:after="0" w:line="240" w:lineRule="auto"/>
        <w:jc w:val="both"/>
        <w:rPr>
          <w:rFonts w:ascii="Arial" w:eastAsia="Calibri" w:hAnsi="Arial" w:cs="Arial"/>
          <w:b/>
          <w:sz w:val="22"/>
          <w:szCs w:val="22"/>
        </w:rPr>
      </w:pPr>
    </w:p>
    <w:p w14:paraId="5D296AC1" w14:textId="220760CC" w:rsidR="005258E5" w:rsidRPr="00F2549A" w:rsidRDefault="005258E5">
      <w:pPr>
        <w:pStyle w:val="Textoindependiente2"/>
        <w:numPr>
          <w:ilvl w:val="2"/>
          <w:numId w:val="5"/>
        </w:numPr>
        <w:spacing w:after="0" w:line="240" w:lineRule="auto"/>
        <w:ind w:left="0" w:firstLine="0"/>
        <w:jc w:val="both"/>
        <w:rPr>
          <w:rFonts w:ascii="Arial" w:eastAsia="Calibri" w:hAnsi="Arial" w:cs="Arial"/>
          <w:b/>
          <w:sz w:val="22"/>
          <w:szCs w:val="22"/>
        </w:rPr>
      </w:pPr>
      <w:r w:rsidRPr="00F2549A">
        <w:rPr>
          <w:rFonts w:ascii="Arial" w:eastAsia="Calibri" w:hAnsi="Arial" w:cs="Arial"/>
          <w:b/>
          <w:sz w:val="22"/>
          <w:szCs w:val="22"/>
        </w:rPr>
        <w:t>FACTORES ADICIONALES DE CALIFICACIÓN Y SU JUSTIFICACIÓN:</w:t>
      </w:r>
    </w:p>
    <w:p w14:paraId="18F14422" w14:textId="77777777" w:rsidR="005258E5" w:rsidRPr="00F2549A" w:rsidRDefault="005258E5" w:rsidP="005258E5">
      <w:pPr>
        <w:pStyle w:val="Textoindependiente2"/>
        <w:spacing w:after="0" w:line="240" w:lineRule="auto"/>
        <w:jc w:val="both"/>
        <w:rPr>
          <w:rFonts w:ascii="Arial" w:eastAsia="Calibri" w:hAnsi="Arial" w:cs="Arial"/>
          <w:sz w:val="22"/>
          <w:szCs w:val="22"/>
        </w:rPr>
      </w:pPr>
    </w:p>
    <w:p w14:paraId="4BE8C361" w14:textId="3D1632F9" w:rsidR="00547593" w:rsidRDefault="0034759B" w:rsidP="00547593">
      <w:pPr>
        <w:pStyle w:val="Textoindependiente2"/>
        <w:spacing w:after="0" w:line="240" w:lineRule="auto"/>
        <w:jc w:val="both"/>
        <w:rPr>
          <w:rFonts w:ascii="Arial" w:eastAsia="Calibri" w:hAnsi="Arial" w:cs="Arial"/>
          <w:b/>
          <w:bCs/>
          <w:sz w:val="20"/>
          <w:szCs w:val="20"/>
          <w:lang w:val="es-CO"/>
        </w:rPr>
      </w:pPr>
      <w:r w:rsidRPr="00EE1D5F">
        <w:rPr>
          <w:rFonts w:ascii="Arial" w:eastAsia="Calibri" w:hAnsi="Arial" w:cs="Arial"/>
          <w:b/>
          <w:bCs/>
          <w:sz w:val="20"/>
          <w:szCs w:val="20"/>
          <w:lang w:val="es-CO"/>
        </w:rPr>
        <w:t>No Aplica</w:t>
      </w:r>
    </w:p>
    <w:p w14:paraId="13D3D115" w14:textId="77777777" w:rsidR="0034759B" w:rsidRPr="00F2549A" w:rsidRDefault="0034759B" w:rsidP="00547593">
      <w:pPr>
        <w:pStyle w:val="Textoindependiente2"/>
        <w:spacing w:after="0" w:line="240" w:lineRule="auto"/>
        <w:jc w:val="both"/>
        <w:rPr>
          <w:rFonts w:ascii="Arial" w:eastAsia="Calibri" w:hAnsi="Arial" w:cs="Arial"/>
          <w:b/>
          <w:sz w:val="22"/>
          <w:szCs w:val="22"/>
        </w:rPr>
      </w:pPr>
    </w:p>
    <w:p w14:paraId="3B9C4CF6" w14:textId="104346DE" w:rsidR="00547593" w:rsidRDefault="00547593">
      <w:pPr>
        <w:pStyle w:val="Textoindependiente2"/>
        <w:numPr>
          <w:ilvl w:val="2"/>
          <w:numId w:val="5"/>
        </w:numPr>
        <w:spacing w:after="0" w:line="240" w:lineRule="auto"/>
        <w:ind w:left="0" w:firstLine="0"/>
        <w:jc w:val="both"/>
        <w:rPr>
          <w:rFonts w:ascii="Arial" w:eastAsia="Calibri" w:hAnsi="Arial" w:cs="Arial"/>
          <w:b/>
          <w:sz w:val="22"/>
          <w:szCs w:val="22"/>
        </w:rPr>
      </w:pPr>
      <w:r>
        <w:rPr>
          <w:rFonts w:ascii="Arial" w:eastAsia="Calibri" w:hAnsi="Arial" w:cs="Arial"/>
          <w:b/>
          <w:sz w:val="22"/>
          <w:szCs w:val="22"/>
        </w:rPr>
        <w:t xml:space="preserve">CRITERIOS DE DESEMPATE </w:t>
      </w:r>
    </w:p>
    <w:p w14:paraId="00027ACF" w14:textId="3095E105" w:rsidR="00547593" w:rsidRPr="00BD7CA6" w:rsidRDefault="00547593" w:rsidP="00547593">
      <w:pPr>
        <w:pStyle w:val="Textoindependiente2"/>
        <w:spacing w:after="0" w:line="240" w:lineRule="auto"/>
        <w:jc w:val="both"/>
        <w:rPr>
          <w:rFonts w:ascii="Arial" w:hAnsi="Arial" w:cs="Arial"/>
          <w:color w:val="A6A6A6" w:themeColor="background1" w:themeShade="A6"/>
          <w:sz w:val="10"/>
          <w:szCs w:val="10"/>
        </w:rPr>
      </w:pPr>
    </w:p>
    <w:p w14:paraId="5F61F2E9" w14:textId="77777777" w:rsidR="0034759B" w:rsidRPr="008C5534" w:rsidRDefault="0034759B" w:rsidP="0034759B">
      <w:pPr>
        <w:pStyle w:val="Textoindependiente2"/>
        <w:spacing w:after="0" w:line="240" w:lineRule="auto"/>
        <w:jc w:val="both"/>
        <w:rPr>
          <w:rFonts w:ascii="Arial" w:hAnsi="Arial" w:cs="Arial"/>
          <w:color w:val="000000" w:themeColor="text1"/>
          <w:sz w:val="20"/>
        </w:rPr>
      </w:pPr>
      <w:r w:rsidRPr="008C5534">
        <w:rPr>
          <w:rStyle w:val="Fuerte"/>
          <w:rFonts w:ascii="Arial" w:hAnsi="Arial" w:cs="Arial"/>
          <w:color w:val="000000" w:themeColor="text1"/>
          <w:sz w:val="20"/>
        </w:rPr>
        <w:t>ARTÍCULO 2.2.1.2.4.2.17. Factores de desempate y acreditación</w:t>
      </w:r>
      <w:r w:rsidRPr="008C5534">
        <w:rPr>
          <w:rFonts w:ascii="Arial" w:hAnsi="Arial" w:cs="Arial"/>
          <w:color w:val="000000" w:themeColor="text1"/>
          <w:sz w:val="20"/>
        </w:rPr>
        <w:t xml:space="preserve">. En caso de empate en el puntaje total de dos o más ofertas en los Procesos de Contratación realizados con cargo a recursos públicos, en los Procesos de Contratación realizados por las Entidades Estatales indistintamente de su régimen de </w:t>
      </w:r>
      <w:r w:rsidRPr="008C5534">
        <w:rPr>
          <w:rFonts w:ascii="Arial" w:hAnsi="Arial" w:cs="Arial"/>
          <w:color w:val="000000" w:themeColor="text1"/>
          <w:sz w:val="20"/>
        </w:rPr>
        <w:lastRenderedPageBreak/>
        <w:t>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4BB0BE98"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568CA0EA"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En este sentido, en los procesos en los que aplique el puntaje previsto en el inciso 1 del artículo </w:t>
      </w:r>
      <w:hyperlink r:id="rId9" w:anchor="2" w:history="1">
        <w:r w:rsidRPr="008C5534">
          <w:rPr>
            <w:rStyle w:val="Hipervnculo"/>
            <w:rFonts w:ascii="Arial" w:hAnsi="Arial" w:cs="Arial"/>
            <w:color w:val="000000" w:themeColor="text1"/>
            <w:sz w:val="20"/>
          </w:rPr>
          <w:t>2 </w:t>
        </w:r>
      </w:hyperlink>
      <w:r w:rsidRPr="008C5534">
        <w:rPr>
          <w:rFonts w:ascii="Arial" w:hAnsi="Arial" w:cs="Arial"/>
          <w:color w:val="000000" w:themeColor="text1"/>
          <w:sz w:val="20"/>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6C0606B9"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3E3CDF9E"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2. Preferir la propuesta de la mujer cabeza de familia. Su acreditación se realizará en los términos del parágrafo del artículo </w:t>
      </w:r>
      <w:hyperlink r:id="rId10" w:anchor="2" w:history="1">
        <w:r w:rsidRPr="008C5534">
          <w:rPr>
            <w:rStyle w:val="Hipervnculo"/>
            <w:rFonts w:ascii="Arial" w:hAnsi="Arial" w:cs="Arial"/>
            <w:color w:val="000000" w:themeColor="text1"/>
            <w:sz w:val="20"/>
          </w:rPr>
          <w:t>2 </w:t>
        </w:r>
      </w:hyperlink>
      <w:r w:rsidRPr="008C5534">
        <w:rPr>
          <w:rFonts w:ascii="Arial" w:hAnsi="Arial" w:cs="Arial"/>
          <w:color w:val="000000" w:themeColor="text1"/>
          <w:sz w:val="20"/>
        </w:rPr>
        <w:t>de la Ley 82 de 1993, modificado por el artículo </w:t>
      </w:r>
      <w:hyperlink r:id="rId11" w:anchor="1" w:history="1">
        <w:r w:rsidRPr="008C5534">
          <w:rPr>
            <w:rStyle w:val="Hipervnculo"/>
            <w:rFonts w:ascii="Arial" w:hAnsi="Arial" w:cs="Arial"/>
            <w:color w:val="000000" w:themeColor="text1"/>
            <w:sz w:val="20"/>
          </w:rPr>
          <w:t>1 </w:t>
        </w:r>
      </w:hyperlink>
      <w:r w:rsidRPr="008C5534">
        <w:rPr>
          <w:rFonts w:ascii="Arial" w:hAnsi="Arial" w:cs="Arial"/>
          <w:color w:val="000000" w:themeColor="text1"/>
          <w:sz w:val="20"/>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12" w:anchor="2" w:history="1">
        <w:r w:rsidRPr="008C5534">
          <w:rPr>
            <w:rStyle w:val="Hipervnculo"/>
            <w:rFonts w:ascii="Arial" w:hAnsi="Arial" w:cs="Arial"/>
            <w:color w:val="000000" w:themeColor="text1"/>
            <w:sz w:val="20"/>
          </w:rPr>
          <w:t>2 </w:t>
        </w:r>
      </w:hyperlink>
      <w:r w:rsidRPr="008C5534">
        <w:rPr>
          <w:rFonts w:ascii="Arial" w:hAnsi="Arial" w:cs="Arial"/>
          <w:color w:val="000000" w:themeColor="text1"/>
          <w:sz w:val="20"/>
        </w:rPr>
        <w:t>de la Ley 82 de 1993, modificado por el artículo </w:t>
      </w:r>
      <w:hyperlink r:id="rId13" w:anchor="1" w:history="1">
        <w:r w:rsidRPr="008C5534">
          <w:rPr>
            <w:rStyle w:val="Hipervnculo"/>
            <w:rFonts w:ascii="Arial" w:hAnsi="Arial" w:cs="Arial"/>
            <w:color w:val="000000" w:themeColor="text1"/>
            <w:sz w:val="20"/>
          </w:rPr>
          <w:t>1 </w:t>
        </w:r>
      </w:hyperlink>
      <w:r w:rsidRPr="008C5534">
        <w:rPr>
          <w:rFonts w:ascii="Arial" w:hAnsi="Arial" w:cs="Arial"/>
          <w:color w:val="000000" w:themeColor="text1"/>
          <w:sz w:val="20"/>
        </w:rPr>
        <w:t>de la Ley 1232 de 2008.</w:t>
      </w:r>
    </w:p>
    <w:p w14:paraId="405B8657"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Igualmente, se preferirá la propuesta de la mujer víctima de violencia intrafamiliar, la cual acreditará dicha condición de conformidad con el artículo </w:t>
      </w:r>
      <w:hyperlink r:id="rId14" w:anchor="21" w:history="1">
        <w:r w:rsidRPr="008C5534">
          <w:rPr>
            <w:rStyle w:val="Hipervnculo"/>
            <w:rFonts w:ascii="Arial" w:hAnsi="Arial" w:cs="Arial"/>
            <w:color w:val="000000" w:themeColor="text1"/>
            <w:sz w:val="20"/>
          </w:rPr>
          <w:t>21 </w:t>
        </w:r>
      </w:hyperlink>
      <w:r w:rsidRPr="008C5534">
        <w:rPr>
          <w:rFonts w:ascii="Arial" w:hAnsi="Arial" w:cs="Arial"/>
          <w:color w:val="000000" w:themeColor="text1"/>
          <w:sz w:val="20"/>
        </w:rPr>
        <w:t>de la Ley 1257 de 2008, esto es, cuando se profiera una medida de protección expedida por la autoridad competente. En virtud del artículo </w:t>
      </w:r>
      <w:hyperlink r:id="rId15" w:anchor="16" w:history="1">
        <w:r w:rsidRPr="008C5534">
          <w:rPr>
            <w:rStyle w:val="Hipervnculo"/>
            <w:rFonts w:ascii="Arial" w:hAnsi="Arial" w:cs="Arial"/>
            <w:color w:val="000000" w:themeColor="text1"/>
            <w:sz w:val="20"/>
          </w:rPr>
          <w:t>16 </w:t>
        </w:r>
      </w:hyperlink>
      <w:r w:rsidRPr="008C5534">
        <w:rPr>
          <w:rFonts w:ascii="Arial" w:hAnsi="Arial" w:cs="Arial"/>
          <w:color w:val="000000" w:themeColor="text1"/>
          <w:sz w:val="20"/>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23D9E8F"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0F89D74"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Finalmente, en el caso de los proponentes plurales, se preferirá la oferta cuando cada uno de los integrantes acredite alguna de las condiciones señaladas en los incisos anteriores de este numeral.</w:t>
      </w:r>
    </w:p>
    <w:p w14:paraId="3CBD4C40"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lastRenderedPageBreak/>
        <w:t>De acuerdo con el artículo </w:t>
      </w:r>
      <w:hyperlink r:id="rId16" w:anchor="5" w:history="1">
        <w:r w:rsidRPr="008C5534">
          <w:rPr>
            <w:rStyle w:val="Hipervnculo"/>
            <w:rFonts w:ascii="Arial" w:hAnsi="Arial" w:cs="Arial"/>
            <w:color w:val="000000" w:themeColor="text1"/>
            <w:sz w:val="20"/>
          </w:rPr>
          <w:t>5 </w:t>
        </w:r>
      </w:hyperlink>
      <w:r w:rsidRPr="008C5534">
        <w:rPr>
          <w:rFonts w:ascii="Arial" w:hAnsi="Arial" w:cs="Arial"/>
          <w:color w:val="000000" w:themeColor="text1"/>
          <w:sz w:val="20"/>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17" w:anchor="6.a" w:history="1">
        <w:r w:rsidRPr="008C5534">
          <w:rPr>
            <w:rStyle w:val="Hipervnculo"/>
            <w:rFonts w:ascii="Arial" w:hAnsi="Arial" w:cs="Arial"/>
            <w:color w:val="000000" w:themeColor="text1"/>
            <w:sz w:val="20"/>
          </w:rPr>
          <w:t>a</w:t>
        </w:r>
      </w:hyperlink>
      <w:r w:rsidRPr="008C5534">
        <w:rPr>
          <w:rFonts w:ascii="Arial" w:hAnsi="Arial" w:cs="Arial"/>
          <w:color w:val="000000" w:themeColor="text1"/>
          <w:sz w:val="20"/>
        </w:rPr>
        <w:t>) del artículo </w:t>
      </w:r>
      <w:hyperlink r:id="rId18" w:anchor="6" w:history="1">
        <w:r w:rsidRPr="008C5534">
          <w:rPr>
            <w:rStyle w:val="Hipervnculo"/>
            <w:rFonts w:ascii="Arial" w:hAnsi="Arial" w:cs="Arial"/>
            <w:color w:val="000000" w:themeColor="text1"/>
            <w:sz w:val="20"/>
          </w:rPr>
          <w:t>6 </w:t>
        </w:r>
      </w:hyperlink>
      <w:r w:rsidRPr="008C5534">
        <w:rPr>
          <w:rFonts w:ascii="Arial" w:hAnsi="Arial" w:cs="Arial"/>
          <w:color w:val="000000" w:themeColor="text1"/>
          <w:sz w:val="20"/>
        </w:rPr>
        <w:t>de la precitada Ley, como requisito para el otorgamiento del criterio de desempate.</w:t>
      </w:r>
    </w:p>
    <w:p w14:paraId="4522F650"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3. Preferir la propuesta presentada por el proponente que acredite en las condiciones establecidas en la ley que por lo menos el diez por ciento (10%) de su nómina está en condición de discapacidad, de acuerdo con el artículo </w:t>
      </w:r>
      <w:hyperlink r:id="rId19" w:anchor="24" w:history="1">
        <w:r w:rsidRPr="008C5534">
          <w:rPr>
            <w:rStyle w:val="Hipervnculo"/>
            <w:rFonts w:ascii="Arial" w:hAnsi="Arial" w:cs="Arial"/>
            <w:color w:val="000000" w:themeColor="text1"/>
            <w:sz w:val="20"/>
          </w:rPr>
          <w:t>24 </w:t>
        </w:r>
      </w:hyperlink>
      <w:r w:rsidRPr="008C5534">
        <w:rPr>
          <w:rFonts w:ascii="Arial" w:hAnsi="Arial" w:cs="Arial"/>
          <w:color w:val="000000" w:themeColor="text1"/>
          <w:sz w:val="20"/>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69502457"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428F102C"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56C376A"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23967F4D"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5F9E83BD"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5F30D089"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6EBD00AB"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lastRenderedPageBreak/>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63CF8559"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5.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2B3B9075"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2721AC47"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Además, deberá aportar la copia de la certificación expedida por el Ministerio del Interior, en la cual acredite que el trabajador pertenece a la población indígena, negra, afrocolombiana, raizal, palenquera, Rrom o gitana, en los términos del Decreto Ley </w:t>
      </w:r>
      <w:hyperlink r:id="rId20" w:anchor="0" w:history="1">
        <w:r w:rsidRPr="008C5534">
          <w:rPr>
            <w:rStyle w:val="Hipervnculo"/>
            <w:rFonts w:ascii="Arial" w:hAnsi="Arial" w:cs="Arial"/>
            <w:color w:val="000000" w:themeColor="text1"/>
            <w:sz w:val="20"/>
          </w:rPr>
          <w:t>2893 </w:t>
        </w:r>
      </w:hyperlink>
      <w:r w:rsidRPr="008C5534">
        <w:rPr>
          <w:rFonts w:ascii="Arial" w:hAnsi="Arial" w:cs="Arial"/>
          <w:color w:val="000000" w:themeColor="text1"/>
          <w:sz w:val="20"/>
        </w:rPr>
        <w:t>de 2011, o la norma que lo modifique, sustituya o complemente.</w:t>
      </w:r>
    </w:p>
    <w:p w14:paraId="51DAD61D"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w:t>
      </w:r>
      <w:hyperlink r:id="rId21" w:anchor="0" w:history="1">
        <w:r w:rsidRPr="008C5534">
          <w:rPr>
            <w:rStyle w:val="Hipervnculo"/>
            <w:rFonts w:ascii="Arial" w:hAnsi="Arial" w:cs="Arial"/>
            <w:color w:val="000000" w:themeColor="text1"/>
            <w:sz w:val="20"/>
          </w:rPr>
          <w:t>2893 </w:t>
        </w:r>
      </w:hyperlink>
      <w:r w:rsidRPr="008C5534">
        <w:rPr>
          <w:rFonts w:ascii="Arial" w:hAnsi="Arial" w:cs="Arial"/>
          <w:color w:val="000000" w:themeColor="text1"/>
          <w:sz w:val="20"/>
        </w:rPr>
        <w:t>de 2011, o la norma que lo modifique, sustituya o complemente.</w:t>
      </w:r>
    </w:p>
    <w:p w14:paraId="53550AD3"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Debido a que para el otorgamiento de este criterio de desempate se entregan certificados que contienen datos sensibles, de acuerdo con el artículo </w:t>
      </w:r>
      <w:hyperlink r:id="rId22" w:anchor="5" w:history="1">
        <w:r w:rsidRPr="008C5534">
          <w:rPr>
            <w:rStyle w:val="Hipervnculo"/>
            <w:rFonts w:ascii="Arial" w:hAnsi="Arial" w:cs="Arial"/>
            <w:color w:val="000000" w:themeColor="text1"/>
            <w:sz w:val="20"/>
          </w:rPr>
          <w:t>5 </w:t>
        </w:r>
      </w:hyperlink>
      <w:r w:rsidRPr="008C5534">
        <w:rPr>
          <w:rFonts w:ascii="Arial" w:hAnsi="Arial" w:cs="Arial"/>
          <w:color w:val="000000" w:themeColor="text1"/>
          <w:sz w:val="20"/>
        </w:rPr>
        <w:t>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w:t>
      </w:r>
      <w:hyperlink r:id="rId23" w:anchor="6.a" w:history="1">
        <w:r w:rsidRPr="008C5534">
          <w:rPr>
            <w:rStyle w:val="Hipervnculo"/>
            <w:rFonts w:ascii="Arial" w:hAnsi="Arial" w:cs="Arial"/>
            <w:color w:val="000000" w:themeColor="text1"/>
            <w:sz w:val="20"/>
          </w:rPr>
          <w:t>a</w:t>
        </w:r>
      </w:hyperlink>
      <w:r w:rsidRPr="008C5534">
        <w:rPr>
          <w:rFonts w:ascii="Arial" w:hAnsi="Arial" w:cs="Arial"/>
          <w:color w:val="000000" w:themeColor="text1"/>
          <w:sz w:val="20"/>
        </w:rPr>
        <w:t>) del artículo </w:t>
      </w:r>
      <w:hyperlink r:id="rId24" w:anchor="6" w:history="1">
        <w:r w:rsidRPr="008C5534">
          <w:rPr>
            <w:rStyle w:val="Hipervnculo"/>
            <w:rFonts w:ascii="Arial" w:hAnsi="Arial" w:cs="Arial"/>
            <w:color w:val="000000" w:themeColor="text1"/>
            <w:sz w:val="20"/>
          </w:rPr>
          <w:t>6 </w:t>
        </w:r>
      </w:hyperlink>
      <w:r w:rsidRPr="008C5534">
        <w:rPr>
          <w:rFonts w:ascii="Arial" w:hAnsi="Arial" w:cs="Arial"/>
          <w:color w:val="000000" w:themeColor="text1"/>
          <w:sz w:val="20"/>
        </w:rPr>
        <w:t>de la Ley 1581 de 2012, como requisito para el otorgamiento del criterio de desempate.</w:t>
      </w:r>
    </w:p>
    <w:p w14:paraId="008D16E6"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8C5534">
        <w:rPr>
          <w:rFonts w:ascii="Arial" w:hAnsi="Arial" w:cs="Arial"/>
          <w:color w:val="000000" w:themeColor="text1"/>
          <w:sz w:val="20"/>
        </w:rPr>
        <w:t>ii</w:t>
      </w:r>
      <w:proofErr w:type="spellEnd"/>
      <w:r w:rsidRPr="008C5534">
        <w:rPr>
          <w:rFonts w:ascii="Arial" w:hAnsi="Arial" w:cs="Arial"/>
          <w:color w:val="000000" w:themeColor="text1"/>
          <w:sz w:val="20"/>
        </w:rPr>
        <w:t xml:space="preserve">) el certificado que emita el Comité Operativo para la Dejación de las Armas respecto de las personas desmovilizadas en forma individual, </w:t>
      </w:r>
      <w:proofErr w:type="spellStart"/>
      <w:r w:rsidRPr="008C5534">
        <w:rPr>
          <w:rFonts w:ascii="Arial" w:hAnsi="Arial" w:cs="Arial"/>
          <w:color w:val="000000" w:themeColor="text1"/>
          <w:sz w:val="20"/>
        </w:rPr>
        <w:t>iii</w:t>
      </w:r>
      <w:proofErr w:type="spellEnd"/>
      <w:r w:rsidRPr="008C5534">
        <w:rPr>
          <w:rFonts w:ascii="Arial" w:hAnsi="Arial" w:cs="Arial"/>
          <w:color w:val="000000" w:themeColor="text1"/>
          <w:sz w:val="20"/>
        </w:rPr>
        <w:t xml:space="preserve">) el certificado que emita la Agencia para la Reincorporación y la Normalización que acredite que la persona se encuentra en proceso de reincorporación o reintegración o </w:t>
      </w:r>
      <w:proofErr w:type="spellStart"/>
      <w:r w:rsidRPr="008C5534">
        <w:rPr>
          <w:rFonts w:ascii="Arial" w:hAnsi="Arial" w:cs="Arial"/>
          <w:color w:val="000000" w:themeColor="text1"/>
          <w:sz w:val="20"/>
        </w:rPr>
        <w:t>iv</w:t>
      </w:r>
      <w:proofErr w:type="spellEnd"/>
      <w:r w:rsidRPr="008C5534">
        <w:rPr>
          <w:rFonts w:ascii="Arial" w:hAnsi="Arial" w:cs="Arial"/>
          <w:color w:val="000000" w:themeColor="text1"/>
          <w:sz w:val="20"/>
        </w:rPr>
        <w:t>) cualquier otro certificado que para el efecto determine la Ley. Además, se entregará copia del documento de identificación de la persona en proceso de reintegración o reincorporación.</w:t>
      </w:r>
    </w:p>
    <w:p w14:paraId="3FB42BA7"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 xml:space="preserve">En el caso de las personas jurídicas, el representante legal o el revisor fiscal, si están obligados a tenerlo, entregará un certificado, mediante el cual acredite bajo la gravedad de juramento que más del cincuenta por </w:t>
      </w:r>
      <w:r w:rsidRPr="008C5534">
        <w:rPr>
          <w:rFonts w:ascii="Arial" w:hAnsi="Arial" w:cs="Arial"/>
          <w:color w:val="000000" w:themeColor="text1"/>
          <w:sz w:val="20"/>
        </w:rPr>
        <w:lastRenderedPageBreak/>
        <w:t>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7DFB850D"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352C31CB"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Debido a que para el otorgamiento de este criterio de desempate se entregan certificados que contienen datos sensibles, de acuerdo con el artículo </w:t>
      </w:r>
      <w:hyperlink r:id="rId25" w:anchor="5" w:history="1">
        <w:r w:rsidRPr="008C5534">
          <w:rPr>
            <w:rStyle w:val="Hipervnculo"/>
            <w:rFonts w:ascii="Arial" w:hAnsi="Arial" w:cs="Arial"/>
            <w:color w:val="000000" w:themeColor="text1"/>
            <w:sz w:val="20"/>
          </w:rPr>
          <w:t>5 </w:t>
        </w:r>
      </w:hyperlink>
      <w:r w:rsidRPr="008C5534">
        <w:rPr>
          <w:rFonts w:ascii="Arial" w:hAnsi="Arial" w:cs="Arial"/>
          <w:color w:val="000000" w:themeColor="text1"/>
          <w:sz w:val="20"/>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26" w:anchor="6.a" w:history="1">
        <w:r w:rsidRPr="008C5534">
          <w:rPr>
            <w:rStyle w:val="Hipervnculo"/>
            <w:rFonts w:ascii="Arial" w:hAnsi="Arial" w:cs="Arial"/>
            <w:color w:val="000000" w:themeColor="text1"/>
            <w:sz w:val="20"/>
          </w:rPr>
          <w:t>a</w:t>
        </w:r>
      </w:hyperlink>
      <w:r w:rsidRPr="008C5534">
        <w:rPr>
          <w:rFonts w:ascii="Arial" w:hAnsi="Arial" w:cs="Arial"/>
          <w:color w:val="000000" w:themeColor="text1"/>
          <w:sz w:val="20"/>
        </w:rPr>
        <w:t>) del artículo </w:t>
      </w:r>
      <w:hyperlink r:id="rId27" w:anchor="6" w:history="1">
        <w:r w:rsidRPr="008C5534">
          <w:rPr>
            <w:rStyle w:val="Hipervnculo"/>
            <w:rFonts w:ascii="Arial" w:hAnsi="Arial" w:cs="Arial"/>
            <w:color w:val="000000" w:themeColor="text1"/>
            <w:sz w:val="20"/>
          </w:rPr>
          <w:t>6 </w:t>
        </w:r>
      </w:hyperlink>
      <w:r w:rsidRPr="008C5534">
        <w:rPr>
          <w:rFonts w:ascii="Arial" w:hAnsi="Arial" w:cs="Arial"/>
          <w:color w:val="000000" w:themeColor="text1"/>
          <w:sz w:val="20"/>
        </w:rPr>
        <w:t>de la Ley 1581 de 2012 como requisito para el otorgamiento de este criterio de desempate.</w:t>
      </w:r>
    </w:p>
    <w:p w14:paraId="7B7F0C23"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7. Preferir la oferta presentada por un proponente plural siempre que se cumplan las condiciones de los siguientes numerales:</w:t>
      </w:r>
    </w:p>
    <w:p w14:paraId="5401A149"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5D95500C"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7.2. El integrante del proponente plural de que trata el anterior numeral debe aportar mínimo el veinticinco por ciento (25%) de la experiencia acreditada en la oferta.</w:t>
      </w:r>
    </w:p>
    <w:p w14:paraId="442CD718"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07447B6E"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Debido a que para el otorgamiento de este criterio de desempate se entregan certificados que contienen datos sensibles, de acuerdo el artículo </w:t>
      </w:r>
      <w:hyperlink r:id="rId28" w:anchor="5" w:history="1">
        <w:r w:rsidRPr="008C5534">
          <w:rPr>
            <w:rStyle w:val="Hipervnculo"/>
            <w:rFonts w:ascii="Arial" w:hAnsi="Arial" w:cs="Arial"/>
            <w:color w:val="000000" w:themeColor="text1"/>
            <w:sz w:val="20"/>
          </w:rPr>
          <w:t>5 </w:t>
        </w:r>
      </w:hyperlink>
      <w:r w:rsidRPr="008C5534">
        <w:rPr>
          <w:rFonts w:ascii="Arial" w:hAnsi="Arial" w:cs="Arial"/>
          <w:color w:val="000000" w:themeColor="text1"/>
          <w:sz w:val="20"/>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29" w:anchor="6.a" w:history="1">
        <w:r w:rsidRPr="008C5534">
          <w:rPr>
            <w:rStyle w:val="Hipervnculo"/>
            <w:rFonts w:ascii="Arial" w:hAnsi="Arial" w:cs="Arial"/>
            <w:color w:val="000000" w:themeColor="text1"/>
            <w:sz w:val="20"/>
          </w:rPr>
          <w:t>a</w:t>
        </w:r>
      </w:hyperlink>
      <w:r w:rsidRPr="008C5534">
        <w:rPr>
          <w:rFonts w:ascii="Arial" w:hAnsi="Arial" w:cs="Arial"/>
          <w:color w:val="000000" w:themeColor="text1"/>
          <w:sz w:val="20"/>
        </w:rPr>
        <w:t>) del artículo </w:t>
      </w:r>
      <w:hyperlink r:id="rId30" w:anchor="6" w:history="1">
        <w:r w:rsidRPr="008C5534">
          <w:rPr>
            <w:rStyle w:val="Hipervnculo"/>
            <w:rFonts w:ascii="Arial" w:hAnsi="Arial" w:cs="Arial"/>
            <w:color w:val="000000" w:themeColor="text1"/>
            <w:sz w:val="20"/>
          </w:rPr>
          <w:t>6 </w:t>
        </w:r>
      </w:hyperlink>
      <w:r w:rsidRPr="008C5534">
        <w:rPr>
          <w:rFonts w:ascii="Arial" w:hAnsi="Arial" w:cs="Arial"/>
          <w:color w:val="000000" w:themeColor="text1"/>
          <w:sz w:val="20"/>
        </w:rPr>
        <w:t>de la Ley 1581 de 2012, como requisito para el otorgamiento del criterio de desempate.</w:t>
      </w:r>
    </w:p>
    <w:p w14:paraId="693FD7EA"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lastRenderedPageBreak/>
        <w:t>8. Preferir la oferta presentada por una Mipyme, lo cual se verificará en los términos del artículo 2.2.1.2.4.2.4 del presente Decreto, en concordancia con el parágrafo del artículo </w:t>
      </w:r>
      <w:hyperlink r:id="rId31" w:anchor="2.2.1.13.2.4" w:history="1">
        <w:r w:rsidRPr="008C5534">
          <w:rPr>
            <w:rStyle w:val="Hipervnculo"/>
            <w:rFonts w:ascii="Arial" w:hAnsi="Arial" w:cs="Arial"/>
            <w:color w:val="000000" w:themeColor="text1"/>
            <w:sz w:val="20"/>
          </w:rPr>
          <w:t>2.2.1.13.2.4</w:t>
        </w:r>
      </w:hyperlink>
      <w:r w:rsidRPr="008C5534">
        <w:rPr>
          <w:rFonts w:ascii="Arial" w:hAnsi="Arial" w:cs="Arial"/>
          <w:color w:val="000000" w:themeColor="text1"/>
          <w:sz w:val="20"/>
        </w:rPr>
        <w:t> del Decreto 1074 de 2015.</w:t>
      </w:r>
    </w:p>
    <w:p w14:paraId="514B2B9C"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32" w:anchor="0" w:history="1">
        <w:r w:rsidRPr="008C5534">
          <w:rPr>
            <w:rStyle w:val="Hipervnculo"/>
            <w:rFonts w:ascii="Arial" w:hAnsi="Arial" w:cs="Arial"/>
            <w:color w:val="000000" w:themeColor="text1"/>
            <w:sz w:val="20"/>
          </w:rPr>
          <w:t>1074 </w:t>
        </w:r>
      </w:hyperlink>
      <w:r w:rsidRPr="008C5534">
        <w:rPr>
          <w:rFonts w:ascii="Arial" w:hAnsi="Arial" w:cs="Arial"/>
          <w:color w:val="000000" w:themeColor="text1"/>
          <w:sz w:val="20"/>
        </w:rPr>
        <w:t>de 2015, que sean micro, pequeñas o medianas.</w:t>
      </w:r>
    </w:p>
    <w:p w14:paraId="4BD4E653"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33" w:anchor="0" w:history="1">
        <w:r w:rsidRPr="008C5534">
          <w:rPr>
            <w:rStyle w:val="Hipervnculo"/>
            <w:rFonts w:ascii="Arial" w:hAnsi="Arial" w:cs="Arial"/>
            <w:color w:val="000000" w:themeColor="text1"/>
            <w:sz w:val="20"/>
          </w:rPr>
          <w:t>1074 </w:t>
        </w:r>
      </w:hyperlink>
      <w:r w:rsidRPr="008C5534">
        <w:rPr>
          <w:rFonts w:ascii="Arial" w:hAnsi="Arial" w:cs="Arial"/>
          <w:color w:val="000000" w:themeColor="text1"/>
          <w:sz w:val="20"/>
        </w:rPr>
        <w:t>de 2015, que sean micro, pequeñas o medianas.</w:t>
      </w:r>
    </w:p>
    <w:p w14:paraId="4194D226"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9. Preferir la oferta presentada por el proponente plural constituido en su totalidad por micro y/o pequeñas empresas, cooperativas o asociaciones mutuales.</w:t>
      </w:r>
    </w:p>
    <w:p w14:paraId="054EC709"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La condición de micro o pequeña empresa se verificará en los términos del artículo 2.2.1.2.4.2.4 del presente Decreto, en concordancia con el parágrafo del artículo </w:t>
      </w:r>
      <w:hyperlink r:id="rId34" w:anchor="2.2.1.13.2.4" w:history="1">
        <w:r w:rsidRPr="008C5534">
          <w:rPr>
            <w:rStyle w:val="Hipervnculo"/>
            <w:rFonts w:ascii="Arial" w:hAnsi="Arial" w:cs="Arial"/>
            <w:color w:val="000000" w:themeColor="text1"/>
            <w:sz w:val="20"/>
          </w:rPr>
          <w:t>2.2.1.13.2.4</w:t>
        </w:r>
      </w:hyperlink>
      <w:r w:rsidRPr="008C5534">
        <w:rPr>
          <w:rFonts w:ascii="Arial" w:hAnsi="Arial" w:cs="Arial"/>
          <w:color w:val="000000" w:themeColor="text1"/>
          <w:sz w:val="20"/>
        </w:rPr>
        <w:t> del Decreto 1074 de 2015.</w:t>
      </w:r>
    </w:p>
    <w:p w14:paraId="3A3665D5"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35" w:anchor="0" w:history="1">
        <w:r w:rsidRPr="008C5534">
          <w:rPr>
            <w:rStyle w:val="Hipervnculo"/>
            <w:rFonts w:ascii="Arial" w:hAnsi="Arial" w:cs="Arial"/>
            <w:color w:val="000000" w:themeColor="text1"/>
            <w:sz w:val="20"/>
          </w:rPr>
          <w:t>1074 </w:t>
        </w:r>
      </w:hyperlink>
      <w:r w:rsidRPr="008C5534">
        <w:rPr>
          <w:rFonts w:ascii="Arial" w:hAnsi="Arial" w:cs="Arial"/>
          <w:color w:val="000000" w:themeColor="text1"/>
          <w:sz w:val="20"/>
        </w:rPr>
        <w:t>de 2015, que sean micro, pequeñas o medianas.</w:t>
      </w:r>
    </w:p>
    <w:p w14:paraId="53ED73BF"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10.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577E3848"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Igualmente, cuando la oferta es presentada por un proponente plural se preferirá a este siempre que:</w:t>
      </w:r>
    </w:p>
    <w:p w14:paraId="20421074"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217DF401" w14:textId="381060E3"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lastRenderedPageBreak/>
        <w:t>10.2. La Mipyme, cooperativa o asociación mutual aporte mínimo el veinticinco por ciento (25%) de la experiencia acreditada en la oferta; y</w:t>
      </w:r>
    </w:p>
    <w:p w14:paraId="7806973D"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FE4E6F0"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36" w:anchor="0" w:history="1">
        <w:r w:rsidRPr="008C5534">
          <w:rPr>
            <w:rStyle w:val="Hipervnculo"/>
            <w:rFonts w:ascii="Arial" w:hAnsi="Arial" w:cs="Arial"/>
            <w:color w:val="000000" w:themeColor="text1"/>
            <w:sz w:val="20"/>
          </w:rPr>
          <w:t>1074 </w:t>
        </w:r>
      </w:hyperlink>
      <w:r w:rsidRPr="008C5534">
        <w:rPr>
          <w:rFonts w:ascii="Arial" w:hAnsi="Arial" w:cs="Arial"/>
          <w:color w:val="000000" w:themeColor="text1"/>
          <w:sz w:val="20"/>
        </w:rPr>
        <w:t>de 2015, que sean micro, pequeñas o medianas.</w:t>
      </w:r>
    </w:p>
    <w:p w14:paraId="7B7C4EB0"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11. Preferir las empresas reconocidas y establecidas como Sociedad de Beneficio e Interés Colectivo o Sociedad BIC, del segmento Mipymes, para lo cual se presentará el certificado de existencia y representación legal en el que conste el cumplimiento a los requisitos del artículo </w:t>
      </w:r>
      <w:hyperlink r:id="rId37" w:anchor="2" w:history="1">
        <w:r w:rsidRPr="008C5534">
          <w:rPr>
            <w:rStyle w:val="Hipervnculo"/>
            <w:rFonts w:ascii="Arial" w:hAnsi="Arial" w:cs="Arial"/>
            <w:color w:val="000000" w:themeColor="text1"/>
            <w:sz w:val="20"/>
          </w:rPr>
          <w:t>2 </w:t>
        </w:r>
      </w:hyperlink>
      <w:r w:rsidRPr="008C5534">
        <w:rPr>
          <w:rFonts w:ascii="Arial" w:hAnsi="Arial" w:cs="Arial"/>
          <w:color w:val="000000" w:themeColor="text1"/>
          <w:sz w:val="20"/>
        </w:rPr>
        <w:t>de la Ley 1901 de 2018, o la norma que la modifique o la sustituya. Asimismo, acreditará la condición de Mipyme en los términos del numeral 8 del presente artículo.</w:t>
      </w:r>
    </w:p>
    <w:p w14:paraId="6AE3BD68"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Tratándose de proponentes plurales, se preferirá la oferta cuando cada uno de los integrantes acredite las condiciones señaladas en el inciso anterior de este numeral.</w:t>
      </w:r>
    </w:p>
    <w:p w14:paraId="520619F4" w14:textId="77777777" w:rsidR="00517450" w:rsidRPr="00517450" w:rsidRDefault="0034759B" w:rsidP="00517450">
      <w:pPr>
        <w:pStyle w:val="NormalWeb"/>
        <w:shd w:val="clear" w:color="auto" w:fill="FFFFFF"/>
        <w:spacing w:before="0"/>
        <w:jc w:val="both"/>
        <w:rPr>
          <w:rFonts w:ascii="Arial" w:hAnsi="Arial" w:cs="Arial"/>
          <w:b/>
          <w:bCs/>
          <w:color w:val="000000" w:themeColor="text1"/>
          <w:sz w:val="20"/>
        </w:rPr>
      </w:pPr>
      <w:r w:rsidRPr="008C5534">
        <w:rPr>
          <w:rFonts w:ascii="Arial" w:hAnsi="Arial" w:cs="Arial"/>
          <w:color w:val="000000" w:themeColor="text1"/>
          <w:sz w:val="20"/>
        </w:rPr>
        <w:t>12</w:t>
      </w:r>
      <w:r w:rsidR="00517450">
        <w:rPr>
          <w:rFonts w:ascii="Arial" w:hAnsi="Arial" w:cs="Arial"/>
          <w:color w:val="000000" w:themeColor="text1"/>
          <w:sz w:val="20"/>
        </w:rPr>
        <w:t xml:space="preserve"> </w:t>
      </w:r>
      <w:r w:rsidR="00517450" w:rsidRPr="00517450">
        <w:rPr>
          <w:rFonts w:ascii="Arial" w:hAnsi="Arial" w:cs="Arial"/>
          <w:b/>
          <w:bCs/>
          <w:color w:val="000000" w:themeColor="text1"/>
          <w:sz w:val="20"/>
        </w:rPr>
        <w:t>MÉTODO ALEATORIO DE DESEMPATE MEDIANTE BALOTAS</w:t>
      </w:r>
    </w:p>
    <w:p w14:paraId="4F1E8673" w14:textId="77777777" w:rsidR="00517450" w:rsidRPr="00517450" w:rsidRDefault="00517450" w:rsidP="00517450">
      <w:pPr>
        <w:pStyle w:val="NormalWeb"/>
        <w:shd w:val="clear" w:color="auto" w:fill="FFFFFF"/>
        <w:spacing w:before="0"/>
        <w:jc w:val="both"/>
        <w:rPr>
          <w:rFonts w:ascii="Arial" w:hAnsi="Arial" w:cs="Arial"/>
          <w:color w:val="000000" w:themeColor="text1"/>
          <w:sz w:val="20"/>
        </w:rPr>
      </w:pPr>
      <w:r w:rsidRPr="00517450">
        <w:rPr>
          <w:rFonts w:ascii="Arial" w:hAnsi="Arial" w:cs="Arial"/>
          <w:color w:val="000000" w:themeColor="text1"/>
          <w:sz w:val="20"/>
        </w:rPr>
        <w:t>Si, después de aplicar sucesiva y excluyentemente los factores de desempate establecidos en los numerales 1 al 11 del artículo 35 de la Ley 2069 de 2020, persiste el empate, la Entidad aplicará el siguiente procedimiento:</w:t>
      </w:r>
    </w:p>
    <w:p w14:paraId="6118B754" w14:textId="77777777" w:rsidR="00517450" w:rsidRPr="00517450" w:rsidRDefault="00517450" w:rsidP="00517450">
      <w:pPr>
        <w:pStyle w:val="NormalWeb"/>
        <w:numPr>
          <w:ilvl w:val="0"/>
          <w:numId w:val="31"/>
        </w:numPr>
        <w:shd w:val="clear" w:color="auto" w:fill="FFFFFF"/>
        <w:spacing w:before="0"/>
        <w:jc w:val="both"/>
        <w:rPr>
          <w:rFonts w:ascii="Arial" w:hAnsi="Arial" w:cs="Arial"/>
          <w:color w:val="000000" w:themeColor="text1"/>
          <w:sz w:val="20"/>
        </w:rPr>
      </w:pPr>
      <w:r w:rsidRPr="00517450">
        <w:rPr>
          <w:rFonts w:ascii="Arial" w:hAnsi="Arial" w:cs="Arial"/>
          <w:color w:val="000000" w:themeColor="text1"/>
          <w:sz w:val="20"/>
        </w:rPr>
        <w:t>La Entidad citará a los proponentes empatados mediante mensaje publicado en SECOP II, indicando fecha, hora y enlace de acceso a la reunión virtual en Microsoft Teams.</w:t>
      </w:r>
    </w:p>
    <w:p w14:paraId="0C3DEB49" w14:textId="77777777" w:rsidR="00517450" w:rsidRPr="00517450" w:rsidRDefault="00517450" w:rsidP="00517450">
      <w:pPr>
        <w:pStyle w:val="NormalWeb"/>
        <w:numPr>
          <w:ilvl w:val="0"/>
          <w:numId w:val="31"/>
        </w:numPr>
        <w:shd w:val="clear" w:color="auto" w:fill="FFFFFF"/>
        <w:spacing w:before="0"/>
        <w:jc w:val="both"/>
        <w:rPr>
          <w:rFonts w:ascii="Arial" w:hAnsi="Arial" w:cs="Arial"/>
          <w:color w:val="000000" w:themeColor="text1"/>
          <w:sz w:val="20"/>
        </w:rPr>
      </w:pPr>
      <w:r w:rsidRPr="00517450">
        <w:rPr>
          <w:rFonts w:ascii="Arial" w:hAnsi="Arial" w:cs="Arial"/>
          <w:color w:val="000000" w:themeColor="text1"/>
          <w:sz w:val="20"/>
        </w:rPr>
        <w:t>La diligencia será transmitida y grabada a través de Microsoft Teams, previa información a los participantes.</w:t>
      </w:r>
    </w:p>
    <w:p w14:paraId="3E77F3DC" w14:textId="77777777" w:rsidR="00517450" w:rsidRPr="00517450" w:rsidRDefault="00517450" w:rsidP="00517450">
      <w:pPr>
        <w:pStyle w:val="NormalWeb"/>
        <w:numPr>
          <w:ilvl w:val="0"/>
          <w:numId w:val="31"/>
        </w:numPr>
        <w:shd w:val="clear" w:color="auto" w:fill="FFFFFF"/>
        <w:spacing w:before="0"/>
        <w:jc w:val="both"/>
        <w:rPr>
          <w:rFonts w:ascii="Arial" w:hAnsi="Arial" w:cs="Arial"/>
          <w:color w:val="000000" w:themeColor="text1"/>
          <w:sz w:val="20"/>
        </w:rPr>
      </w:pPr>
      <w:r w:rsidRPr="00517450">
        <w:rPr>
          <w:rFonts w:ascii="Arial" w:hAnsi="Arial" w:cs="Arial"/>
          <w:color w:val="000000" w:themeColor="text1"/>
          <w:sz w:val="20"/>
        </w:rPr>
        <w:t>Los proponentes serán ordenados alfabéticamente según el nombre o razón social registrado en la oferta.</w:t>
      </w:r>
    </w:p>
    <w:p w14:paraId="1AD31C6F" w14:textId="77777777" w:rsidR="00517450" w:rsidRPr="00517450" w:rsidRDefault="00517450" w:rsidP="00517450">
      <w:pPr>
        <w:pStyle w:val="NormalWeb"/>
        <w:numPr>
          <w:ilvl w:val="0"/>
          <w:numId w:val="31"/>
        </w:numPr>
        <w:shd w:val="clear" w:color="auto" w:fill="FFFFFF"/>
        <w:spacing w:before="0"/>
        <w:jc w:val="both"/>
        <w:rPr>
          <w:rFonts w:ascii="Arial" w:hAnsi="Arial" w:cs="Arial"/>
          <w:color w:val="000000" w:themeColor="text1"/>
          <w:sz w:val="20"/>
        </w:rPr>
      </w:pPr>
      <w:r w:rsidRPr="00517450">
        <w:rPr>
          <w:rFonts w:ascii="Arial" w:hAnsi="Arial" w:cs="Arial"/>
          <w:color w:val="000000" w:themeColor="text1"/>
          <w:sz w:val="20"/>
        </w:rPr>
        <w:t>Se utilizarán balotas físicas idénticas en tamaño, peso, color y material, numeradas consecutivamente desde el número uno (1) hasta el número correspondiente al total de proponentes empatados.</w:t>
      </w:r>
    </w:p>
    <w:p w14:paraId="2FF69C2D" w14:textId="77777777" w:rsidR="00517450" w:rsidRPr="00517450" w:rsidRDefault="00517450" w:rsidP="00517450">
      <w:pPr>
        <w:pStyle w:val="NormalWeb"/>
        <w:numPr>
          <w:ilvl w:val="0"/>
          <w:numId w:val="31"/>
        </w:numPr>
        <w:shd w:val="clear" w:color="auto" w:fill="FFFFFF"/>
        <w:spacing w:before="0"/>
        <w:jc w:val="both"/>
        <w:rPr>
          <w:rFonts w:ascii="Arial" w:hAnsi="Arial" w:cs="Arial"/>
          <w:color w:val="000000" w:themeColor="text1"/>
          <w:sz w:val="20"/>
        </w:rPr>
      </w:pPr>
      <w:r w:rsidRPr="00517450">
        <w:rPr>
          <w:rFonts w:ascii="Arial" w:hAnsi="Arial" w:cs="Arial"/>
          <w:color w:val="000000" w:themeColor="text1"/>
          <w:sz w:val="20"/>
        </w:rPr>
        <w:t>Antes del sorteo, el funcionario responsable mostrará ante la cámara las balotas, sus números y el recipiente en el cual serán depositadas. Posteriormente, introducirá las balotas y las mezclará frente a los asistentes virtuales.</w:t>
      </w:r>
    </w:p>
    <w:p w14:paraId="22D239A0" w14:textId="77777777" w:rsidR="00517450" w:rsidRPr="00517450" w:rsidRDefault="00517450" w:rsidP="00517450">
      <w:pPr>
        <w:pStyle w:val="NormalWeb"/>
        <w:numPr>
          <w:ilvl w:val="0"/>
          <w:numId w:val="31"/>
        </w:numPr>
        <w:shd w:val="clear" w:color="auto" w:fill="FFFFFF"/>
        <w:spacing w:before="0"/>
        <w:jc w:val="both"/>
        <w:rPr>
          <w:rFonts w:ascii="Arial" w:hAnsi="Arial" w:cs="Arial"/>
          <w:color w:val="000000" w:themeColor="text1"/>
          <w:sz w:val="20"/>
        </w:rPr>
      </w:pPr>
      <w:r w:rsidRPr="00517450">
        <w:rPr>
          <w:rFonts w:ascii="Arial" w:hAnsi="Arial" w:cs="Arial"/>
          <w:color w:val="000000" w:themeColor="text1"/>
          <w:sz w:val="20"/>
        </w:rPr>
        <w:t>Siguiendo el orden alfabético establecido, cada proponente escogerá verbalmente un número de posición. El funcionario designado extraerá una balota por cada participante, conforme a la posición seleccionada.</w:t>
      </w:r>
    </w:p>
    <w:p w14:paraId="75F96957" w14:textId="77777777" w:rsidR="00517450" w:rsidRPr="00517450" w:rsidRDefault="00517450" w:rsidP="00517450">
      <w:pPr>
        <w:pStyle w:val="NormalWeb"/>
        <w:numPr>
          <w:ilvl w:val="0"/>
          <w:numId w:val="31"/>
        </w:numPr>
        <w:shd w:val="clear" w:color="auto" w:fill="FFFFFF"/>
        <w:spacing w:before="0"/>
        <w:jc w:val="both"/>
        <w:rPr>
          <w:rFonts w:ascii="Arial" w:hAnsi="Arial" w:cs="Arial"/>
          <w:color w:val="000000" w:themeColor="text1"/>
          <w:sz w:val="20"/>
        </w:rPr>
      </w:pPr>
      <w:r w:rsidRPr="00517450">
        <w:rPr>
          <w:rFonts w:ascii="Arial" w:hAnsi="Arial" w:cs="Arial"/>
          <w:color w:val="000000" w:themeColor="text1"/>
          <w:sz w:val="20"/>
        </w:rPr>
        <w:t>El orden de elegibilidad se establecerá de menor a mayor según el número obtenido. El proponente al que corresponda la balota número uno (1) ocupará el primer lugar y será seleccionado.</w:t>
      </w:r>
    </w:p>
    <w:p w14:paraId="7C4B33F9" w14:textId="77777777" w:rsidR="00517450" w:rsidRPr="00517450" w:rsidRDefault="00517450" w:rsidP="00517450">
      <w:pPr>
        <w:pStyle w:val="NormalWeb"/>
        <w:numPr>
          <w:ilvl w:val="0"/>
          <w:numId w:val="31"/>
        </w:numPr>
        <w:shd w:val="clear" w:color="auto" w:fill="FFFFFF"/>
        <w:spacing w:before="0"/>
        <w:jc w:val="both"/>
        <w:rPr>
          <w:rFonts w:ascii="Arial" w:hAnsi="Arial" w:cs="Arial"/>
          <w:color w:val="000000" w:themeColor="text1"/>
          <w:sz w:val="20"/>
        </w:rPr>
      </w:pPr>
      <w:r w:rsidRPr="00517450">
        <w:rPr>
          <w:rFonts w:ascii="Arial" w:hAnsi="Arial" w:cs="Arial"/>
          <w:color w:val="000000" w:themeColor="text1"/>
          <w:sz w:val="20"/>
        </w:rPr>
        <w:t>Cuando un proponente no asista, la Entidad realizará la extracción de la balota en su nombre. La inasistencia no impedirá la realización ni afectará la validez del sorteo.</w:t>
      </w:r>
    </w:p>
    <w:p w14:paraId="6C15E3F2" w14:textId="77777777" w:rsidR="00517450" w:rsidRPr="00517450" w:rsidRDefault="00517450" w:rsidP="00517450">
      <w:pPr>
        <w:pStyle w:val="NormalWeb"/>
        <w:numPr>
          <w:ilvl w:val="0"/>
          <w:numId w:val="31"/>
        </w:numPr>
        <w:shd w:val="clear" w:color="auto" w:fill="FFFFFF"/>
        <w:spacing w:before="0"/>
        <w:jc w:val="both"/>
        <w:rPr>
          <w:rFonts w:ascii="Arial" w:hAnsi="Arial" w:cs="Arial"/>
          <w:color w:val="000000" w:themeColor="text1"/>
          <w:sz w:val="20"/>
        </w:rPr>
      </w:pPr>
      <w:r w:rsidRPr="00517450">
        <w:rPr>
          <w:rFonts w:ascii="Arial" w:hAnsi="Arial" w:cs="Arial"/>
          <w:color w:val="000000" w:themeColor="text1"/>
          <w:sz w:val="20"/>
        </w:rPr>
        <w:lastRenderedPageBreak/>
        <w:t>Si ocurre una falla tecnológica que impida observar adecuadamente la diligencia, esta será suspendida y reanudada cuando se restablezca la conexión. No será válido ningún resultado producido durante la interrupción.</w:t>
      </w:r>
    </w:p>
    <w:p w14:paraId="1ED6AAEF" w14:textId="77777777" w:rsidR="00517450" w:rsidRPr="00517450" w:rsidRDefault="00517450" w:rsidP="00517450">
      <w:pPr>
        <w:pStyle w:val="NormalWeb"/>
        <w:numPr>
          <w:ilvl w:val="0"/>
          <w:numId w:val="31"/>
        </w:numPr>
        <w:shd w:val="clear" w:color="auto" w:fill="FFFFFF"/>
        <w:spacing w:before="0"/>
        <w:jc w:val="both"/>
        <w:rPr>
          <w:rFonts w:ascii="Arial" w:hAnsi="Arial" w:cs="Arial"/>
          <w:color w:val="000000" w:themeColor="text1"/>
          <w:sz w:val="20"/>
        </w:rPr>
      </w:pPr>
      <w:r w:rsidRPr="00517450">
        <w:rPr>
          <w:rFonts w:ascii="Arial" w:hAnsi="Arial" w:cs="Arial"/>
          <w:color w:val="000000" w:themeColor="text1"/>
          <w:sz w:val="20"/>
        </w:rPr>
        <w:t>De la diligencia se levantará un acta en la que constarán los participantes, las balotas utilizadas, el procedimiento realizado, los resultados obtenidos y cualquier incidencia presentada.</w:t>
      </w:r>
    </w:p>
    <w:p w14:paraId="2C685B95" w14:textId="77777777" w:rsidR="00517450" w:rsidRPr="00517450" w:rsidRDefault="00517450" w:rsidP="00517450">
      <w:pPr>
        <w:pStyle w:val="NormalWeb"/>
        <w:numPr>
          <w:ilvl w:val="0"/>
          <w:numId w:val="31"/>
        </w:numPr>
        <w:shd w:val="clear" w:color="auto" w:fill="FFFFFF"/>
        <w:spacing w:before="0"/>
        <w:jc w:val="both"/>
        <w:rPr>
          <w:rFonts w:ascii="Arial" w:hAnsi="Arial" w:cs="Arial"/>
          <w:color w:val="000000" w:themeColor="text1"/>
          <w:sz w:val="20"/>
        </w:rPr>
      </w:pPr>
      <w:r w:rsidRPr="00517450">
        <w:rPr>
          <w:rFonts w:ascii="Arial" w:hAnsi="Arial" w:cs="Arial"/>
          <w:color w:val="000000" w:themeColor="text1"/>
          <w:sz w:val="20"/>
        </w:rPr>
        <w:t>El acta y, cuando sea técnicamente procedente, la grabación o su enlace de consulta serán publicados en SECOP II.</w:t>
      </w:r>
    </w:p>
    <w:p w14:paraId="3A8E24EB" w14:textId="77777777" w:rsidR="00517450" w:rsidRPr="00517450" w:rsidRDefault="00517450" w:rsidP="00517450">
      <w:pPr>
        <w:pStyle w:val="NormalWeb"/>
        <w:shd w:val="clear" w:color="auto" w:fill="FFFFFF"/>
        <w:spacing w:before="0"/>
        <w:jc w:val="both"/>
        <w:rPr>
          <w:rFonts w:ascii="Arial" w:hAnsi="Arial" w:cs="Arial"/>
          <w:color w:val="000000" w:themeColor="text1"/>
          <w:sz w:val="20"/>
        </w:rPr>
      </w:pPr>
      <w:r w:rsidRPr="00517450">
        <w:rPr>
          <w:rFonts w:ascii="Arial" w:hAnsi="Arial" w:cs="Arial"/>
          <w:color w:val="000000" w:themeColor="text1"/>
          <w:sz w:val="20"/>
        </w:rPr>
        <w:t>Este método solo se aplicará cuando persista el empate después de agotar los demás factores legales, pues el sorteo constituye el mecanismo residual previsto en el numeral 12.</w:t>
      </w:r>
    </w:p>
    <w:p w14:paraId="41A1429C"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Style w:val="Fuerte"/>
          <w:rFonts w:ascii="Arial" w:hAnsi="Arial" w:cs="Arial"/>
          <w:color w:val="000000" w:themeColor="text1"/>
          <w:sz w:val="20"/>
        </w:rPr>
        <w:t>PARÁGRAFO 1.</w:t>
      </w:r>
      <w:r w:rsidRPr="008C5534">
        <w:rPr>
          <w:rFonts w:ascii="Arial" w:hAnsi="Arial" w:cs="Arial"/>
          <w:color w:val="000000" w:themeColor="text1"/>
          <w:sz w:val="20"/>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2852DD7"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2A3C82C6"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Style w:val="Fuerte"/>
          <w:rFonts w:ascii="Arial" w:hAnsi="Arial" w:cs="Arial"/>
          <w:color w:val="000000" w:themeColor="text1"/>
          <w:sz w:val="20"/>
        </w:rPr>
        <w:t>PARÁGRAFO 2.</w:t>
      </w:r>
      <w:r w:rsidRPr="008C5534">
        <w:rPr>
          <w:rFonts w:ascii="Arial" w:hAnsi="Arial" w:cs="Arial"/>
          <w:color w:val="000000" w:themeColor="text1"/>
          <w:sz w:val="20"/>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6E71AE75" w14:textId="77777777" w:rsidR="0034759B" w:rsidRPr="008C5534" w:rsidRDefault="0034759B" w:rsidP="0034759B">
      <w:pPr>
        <w:pStyle w:val="NormalWeb"/>
        <w:shd w:val="clear" w:color="auto" w:fill="FFFFFF"/>
        <w:spacing w:before="0"/>
        <w:jc w:val="both"/>
        <w:rPr>
          <w:rFonts w:ascii="Arial" w:hAnsi="Arial" w:cs="Arial"/>
          <w:color w:val="000000" w:themeColor="text1"/>
          <w:sz w:val="20"/>
        </w:rPr>
      </w:pPr>
      <w:r w:rsidRPr="008C5534">
        <w:rPr>
          <w:rStyle w:val="Fuerte"/>
          <w:rFonts w:ascii="Arial" w:hAnsi="Arial" w:cs="Arial"/>
          <w:color w:val="000000" w:themeColor="text1"/>
          <w:sz w:val="20"/>
        </w:rPr>
        <w:t>PARÁGRAFO 3.</w:t>
      </w:r>
      <w:r w:rsidRPr="008C5534">
        <w:rPr>
          <w:rFonts w:ascii="Arial" w:hAnsi="Arial" w:cs="Arial"/>
          <w:color w:val="000000" w:themeColor="text1"/>
          <w:sz w:val="20"/>
        </w:rPr>
        <w:t> Conforme con el artículo </w:t>
      </w:r>
      <w:hyperlink r:id="rId38" w:anchor="18" w:history="1">
        <w:r w:rsidRPr="008C5534">
          <w:rPr>
            <w:rStyle w:val="Hipervnculo"/>
            <w:rFonts w:ascii="Arial" w:hAnsi="Arial" w:cs="Arial"/>
            <w:color w:val="000000" w:themeColor="text1"/>
            <w:sz w:val="20"/>
          </w:rPr>
          <w:t>18 </w:t>
        </w:r>
      </w:hyperlink>
      <w:r w:rsidRPr="008C5534">
        <w:rPr>
          <w:rFonts w:ascii="Arial" w:hAnsi="Arial" w:cs="Arial"/>
          <w:color w:val="000000" w:themeColor="text1"/>
          <w:sz w:val="20"/>
        </w:rPr>
        <w:t>de la Ley 1712 de 2014 y los artículos </w:t>
      </w:r>
      <w:hyperlink r:id="rId39" w:anchor="5" w:history="1">
        <w:r w:rsidRPr="008C5534">
          <w:rPr>
            <w:rStyle w:val="Hipervnculo"/>
            <w:rFonts w:ascii="Arial" w:hAnsi="Arial" w:cs="Arial"/>
            <w:color w:val="000000" w:themeColor="text1"/>
            <w:sz w:val="20"/>
          </w:rPr>
          <w:t>5 </w:t>
        </w:r>
      </w:hyperlink>
      <w:r w:rsidRPr="008C5534">
        <w:rPr>
          <w:rFonts w:ascii="Arial" w:hAnsi="Arial" w:cs="Arial"/>
          <w:color w:val="000000" w:themeColor="text1"/>
          <w:sz w:val="20"/>
        </w:rPr>
        <w:t>y </w:t>
      </w:r>
      <w:hyperlink r:id="rId40" w:anchor="6" w:history="1">
        <w:r w:rsidRPr="008C5534">
          <w:rPr>
            <w:rStyle w:val="Hipervnculo"/>
            <w:rFonts w:ascii="Arial" w:hAnsi="Arial" w:cs="Arial"/>
            <w:color w:val="000000" w:themeColor="text1"/>
            <w:sz w:val="20"/>
          </w:rPr>
          <w:t>6 </w:t>
        </w:r>
      </w:hyperlink>
      <w:r w:rsidRPr="008C5534">
        <w:rPr>
          <w:rFonts w:ascii="Arial" w:hAnsi="Arial" w:cs="Arial"/>
          <w:color w:val="000000" w:themeColor="text1"/>
          <w:sz w:val="20"/>
        </w:rPr>
        <w:t xml:space="preserve">de la Ley 1581 de 2012, la Entidad Estatal garantizará el derecho a la reserva legal de toda aquella información que acredita el cumplimiento de los factores de desempate de: i) las mujeres víctimas de violencia intrafamiliar, </w:t>
      </w:r>
      <w:proofErr w:type="spellStart"/>
      <w:r w:rsidRPr="008C5534">
        <w:rPr>
          <w:rFonts w:ascii="Arial" w:hAnsi="Arial" w:cs="Arial"/>
          <w:color w:val="000000" w:themeColor="text1"/>
          <w:sz w:val="20"/>
        </w:rPr>
        <w:t>ii</w:t>
      </w:r>
      <w:proofErr w:type="spellEnd"/>
      <w:r w:rsidRPr="008C5534">
        <w:rPr>
          <w:rFonts w:ascii="Arial" w:hAnsi="Arial" w:cs="Arial"/>
          <w:color w:val="000000" w:themeColor="text1"/>
          <w:sz w:val="20"/>
        </w:rPr>
        <w:t xml:space="preserve">) las personas en proceso de reincorporación y/o reintegración y </w:t>
      </w:r>
      <w:proofErr w:type="spellStart"/>
      <w:r w:rsidRPr="008C5534">
        <w:rPr>
          <w:rFonts w:ascii="Arial" w:hAnsi="Arial" w:cs="Arial"/>
          <w:color w:val="000000" w:themeColor="text1"/>
          <w:sz w:val="20"/>
        </w:rPr>
        <w:t>iii</w:t>
      </w:r>
      <w:proofErr w:type="spellEnd"/>
      <w:r w:rsidRPr="008C5534">
        <w:rPr>
          <w:rFonts w:ascii="Arial" w:hAnsi="Arial" w:cs="Arial"/>
          <w:color w:val="000000" w:themeColor="text1"/>
          <w:sz w:val="20"/>
        </w:rPr>
        <w:t>) la población indígena, negra, afroco</w:t>
      </w:r>
      <w:r>
        <w:rPr>
          <w:rFonts w:ascii="Arial" w:hAnsi="Arial" w:cs="Arial"/>
          <w:color w:val="000000" w:themeColor="text1"/>
          <w:sz w:val="20"/>
        </w:rPr>
        <w:t>lombiana, raizal, palanquera, R</w:t>
      </w:r>
      <w:r w:rsidRPr="008C5534">
        <w:rPr>
          <w:rFonts w:ascii="Arial" w:hAnsi="Arial" w:cs="Arial"/>
          <w:color w:val="000000" w:themeColor="text1"/>
          <w:sz w:val="20"/>
        </w:rPr>
        <w:t>om o gitana.</w:t>
      </w:r>
    </w:p>
    <w:p w14:paraId="6895C8CA" w14:textId="54AC6642" w:rsidR="00E6228F" w:rsidRPr="00AB610E" w:rsidRDefault="0034759B" w:rsidP="00AB610E">
      <w:pPr>
        <w:jc w:val="both"/>
        <w:rPr>
          <w:rFonts w:ascii="Arial" w:hAnsi="Arial" w:cs="Arial"/>
        </w:rPr>
      </w:pPr>
      <w:r w:rsidRPr="008C5534">
        <w:rPr>
          <w:rFonts w:ascii="Arial" w:hAnsi="Arial" w:cs="Arial"/>
          <w:color w:val="000000" w:themeColor="text1"/>
          <w:sz w:val="20"/>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palanquera, Rrom o gitana, puesto que su público conocimiento puede afectar el derecho a la intimidad de los oferentes o de sus traba</w:t>
      </w:r>
      <w:r>
        <w:rPr>
          <w:rFonts w:ascii="Arial" w:hAnsi="Arial" w:cs="Arial"/>
          <w:color w:val="000000" w:themeColor="text1"/>
          <w:sz w:val="20"/>
        </w:rPr>
        <w:t>jadores o socios o accionistas</w:t>
      </w:r>
      <w:r w:rsidR="00AB610E">
        <w:rPr>
          <w:rFonts w:ascii="Arial" w:hAnsi="Arial" w:cs="Arial"/>
          <w:color w:val="000000" w:themeColor="text1"/>
          <w:sz w:val="20"/>
        </w:rPr>
        <w:t>.</w:t>
      </w:r>
    </w:p>
    <w:p w14:paraId="4A1E6E9E" w14:textId="49DF5BA8" w:rsidR="00E104BC" w:rsidRPr="00931EE8" w:rsidRDefault="005258E5">
      <w:pPr>
        <w:pStyle w:val="Textoindependiente2"/>
        <w:numPr>
          <w:ilvl w:val="0"/>
          <w:numId w:val="6"/>
        </w:numPr>
        <w:spacing w:after="0" w:line="240" w:lineRule="auto"/>
        <w:jc w:val="both"/>
        <w:rPr>
          <w:rFonts w:ascii="Arial" w:eastAsia="Calibri" w:hAnsi="Arial" w:cs="Arial"/>
          <w:b/>
          <w:bCs/>
          <w:color w:val="808080" w:themeColor="background1" w:themeShade="80"/>
          <w:sz w:val="22"/>
          <w:szCs w:val="22"/>
        </w:rPr>
      </w:pPr>
      <w:r w:rsidRPr="00931EE8">
        <w:rPr>
          <w:rFonts w:ascii="Arial" w:hAnsi="Arial"/>
          <w:b/>
          <w:bCs/>
          <w:sz w:val="22"/>
          <w:szCs w:val="22"/>
        </w:rPr>
        <w:t xml:space="preserve">CONDICIONES </w:t>
      </w:r>
    </w:p>
    <w:p w14:paraId="3469BC28" w14:textId="77777777" w:rsidR="00E104BC" w:rsidRDefault="00E104BC" w:rsidP="00E104BC">
      <w:pPr>
        <w:pStyle w:val="Prrafodelista"/>
        <w:ind w:left="0"/>
        <w:jc w:val="both"/>
        <w:rPr>
          <w:rFonts w:ascii="Arial" w:hAnsi="Arial" w:cs="Arial"/>
          <w:b/>
          <w:bCs/>
          <w:sz w:val="22"/>
          <w:szCs w:val="22"/>
        </w:rPr>
      </w:pPr>
    </w:p>
    <w:p w14:paraId="02119C16" w14:textId="21A43A9F" w:rsidR="005258E5" w:rsidRPr="00F2549A" w:rsidRDefault="005258E5">
      <w:pPr>
        <w:pStyle w:val="Prrafodelista"/>
        <w:numPr>
          <w:ilvl w:val="1"/>
          <w:numId w:val="6"/>
        </w:numPr>
        <w:ind w:left="0" w:firstLine="0"/>
        <w:jc w:val="both"/>
        <w:rPr>
          <w:rFonts w:ascii="Arial" w:hAnsi="Arial" w:cs="Arial"/>
          <w:b/>
          <w:bCs/>
          <w:sz w:val="22"/>
          <w:szCs w:val="22"/>
        </w:rPr>
      </w:pPr>
      <w:r w:rsidRPr="6BF682FB">
        <w:rPr>
          <w:rFonts w:ascii="Arial" w:hAnsi="Arial" w:cs="Arial"/>
          <w:b/>
          <w:bCs/>
          <w:sz w:val="22"/>
          <w:szCs w:val="22"/>
        </w:rPr>
        <w:t>LUGAR DE ENTREGA O LUGAR DE PRESTACIÓN DEL SERVICIO</w:t>
      </w:r>
    </w:p>
    <w:p w14:paraId="789DA313" w14:textId="77777777" w:rsidR="005258E5" w:rsidRPr="00BD7CA6" w:rsidRDefault="005258E5" w:rsidP="00E212CD">
      <w:pPr>
        <w:spacing w:after="0"/>
        <w:jc w:val="both"/>
        <w:rPr>
          <w:rFonts w:ascii="Arial" w:hAnsi="Arial" w:cs="Arial"/>
          <w:sz w:val="10"/>
          <w:szCs w:val="10"/>
        </w:rPr>
      </w:pPr>
    </w:p>
    <w:p w14:paraId="478803E7" w14:textId="77777777" w:rsidR="0034759B" w:rsidRPr="0065033B" w:rsidRDefault="0034759B" w:rsidP="0034759B">
      <w:pPr>
        <w:jc w:val="both"/>
        <w:rPr>
          <w:rFonts w:ascii="Arial" w:hAnsi="Arial" w:cs="Arial"/>
          <w:sz w:val="20"/>
          <w:szCs w:val="20"/>
        </w:rPr>
      </w:pPr>
      <w:r w:rsidRPr="0065033B">
        <w:rPr>
          <w:rFonts w:ascii="Arial" w:hAnsi="Arial" w:cs="Arial"/>
          <w:sz w:val="20"/>
          <w:szCs w:val="20"/>
        </w:rPr>
        <w:t>El mantenimiento de este equipo automotor será a nivel nacional, siendo obligatorios las que se encuentran descritas en el Anexo No. 2 “CONDICIONES TECNICAS HABILITANTES PARA EL MANTENIMIENTO DE LOS VEHÍCULOS”, numeral 4. Los vehículos que están ubicados en la ciudad de Barranquilla, se les realizará mantenimiento en las instalaciones del contratista, es de anotar que dichas instalaciones deben ofrecer las condiciones de seguridad necesarias para el cuidado de los vehículos, contar con los equipos para prestar el servicio y tener el stock de repuestos necesarios para intervenir el equipo automotor.</w:t>
      </w:r>
    </w:p>
    <w:p w14:paraId="480A9234" w14:textId="77777777" w:rsidR="0034759B" w:rsidRPr="0065033B" w:rsidRDefault="0034759B" w:rsidP="0034759B">
      <w:pPr>
        <w:jc w:val="both"/>
        <w:rPr>
          <w:rFonts w:ascii="Arial" w:hAnsi="Arial" w:cs="Arial"/>
          <w:sz w:val="20"/>
          <w:szCs w:val="20"/>
        </w:rPr>
      </w:pPr>
      <w:r w:rsidRPr="0065033B">
        <w:rPr>
          <w:rFonts w:ascii="Arial" w:hAnsi="Arial" w:cs="Arial"/>
          <w:sz w:val="20"/>
          <w:szCs w:val="20"/>
        </w:rPr>
        <w:lastRenderedPageBreak/>
        <w:t>Las áreas de trabajo ofrecidas deberán estar al interior del taller (bajo techo estructural) con el fin de protegerlo de la intemperie condiciones climáticas adversas y garantice su seguridad.</w:t>
      </w:r>
    </w:p>
    <w:p w14:paraId="5285FAC0" w14:textId="5897B433" w:rsidR="005258E5" w:rsidRPr="007105B8" w:rsidRDefault="0034759B" w:rsidP="0034759B">
      <w:pPr>
        <w:jc w:val="both"/>
        <w:rPr>
          <w:rFonts w:ascii="Arial" w:hAnsi="Arial" w:cs="Arial"/>
          <w:color w:val="808080" w:themeColor="background1" w:themeShade="80"/>
        </w:rPr>
      </w:pPr>
      <w:r w:rsidRPr="00AB610E">
        <w:rPr>
          <w:rFonts w:ascii="Arial" w:hAnsi="Arial" w:cs="Arial"/>
          <w:b/>
          <w:bCs/>
          <w:sz w:val="20"/>
          <w:szCs w:val="20"/>
        </w:rPr>
        <w:t>Nota aclaratoria:</w:t>
      </w:r>
      <w:r w:rsidRPr="0065033B">
        <w:rPr>
          <w:rFonts w:ascii="Arial" w:hAnsi="Arial" w:cs="Arial"/>
          <w:sz w:val="20"/>
          <w:szCs w:val="20"/>
        </w:rPr>
        <w:t xml:space="preserve"> cuando se refiere a nivel nacional es referente a casos fortuitos o de fuerza mayor, que sean resultantes de un desplazamiento de un vehículo previamente autorizado a otra ciudad, el oferente que resulte adjudicatarios deberá coordinar las actividades necesarias a fin de que se le preste el servicio al vehículo en la ciudad donde se encuentre</w:t>
      </w:r>
      <w:r w:rsidR="00E84007" w:rsidRPr="007105B8">
        <w:rPr>
          <w:rFonts w:ascii="Arial" w:hAnsi="Arial" w:cs="Arial"/>
          <w:color w:val="808080" w:themeColor="background1" w:themeShade="80"/>
        </w:rPr>
        <w:t xml:space="preserve">. </w:t>
      </w:r>
    </w:p>
    <w:p w14:paraId="78F1896A" w14:textId="77777777" w:rsidR="005258E5" w:rsidRPr="00037778" w:rsidRDefault="005258E5" w:rsidP="005258E5">
      <w:pPr>
        <w:jc w:val="both"/>
        <w:rPr>
          <w:rFonts w:ascii="Arial" w:hAnsi="Arial" w:cs="Arial"/>
          <w:sz w:val="4"/>
        </w:rPr>
      </w:pPr>
    </w:p>
    <w:p w14:paraId="65319666" w14:textId="33C64365" w:rsidR="005258E5" w:rsidRPr="00AA243B" w:rsidRDefault="005258E5">
      <w:pPr>
        <w:pStyle w:val="Prrafodelista"/>
        <w:numPr>
          <w:ilvl w:val="1"/>
          <w:numId w:val="6"/>
        </w:numPr>
        <w:ind w:left="0" w:firstLine="0"/>
        <w:jc w:val="both"/>
        <w:rPr>
          <w:rFonts w:ascii="Arial" w:hAnsi="Arial" w:cs="Arial"/>
          <w:b/>
          <w:sz w:val="22"/>
          <w:szCs w:val="22"/>
        </w:rPr>
      </w:pPr>
      <w:r w:rsidRPr="00AA243B">
        <w:rPr>
          <w:rFonts w:ascii="Arial" w:hAnsi="Arial" w:cs="Arial"/>
          <w:b/>
          <w:sz w:val="22"/>
          <w:szCs w:val="22"/>
        </w:rPr>
        <w:t xml:space="preserve">FORMA DE EJECUCIÓN </w:t>
      </w:r>
    </w:p>
    <w:p w14:paraId="3A63C0AA" w14:textId="77777777" w:rsidR="005258E5" w:rsidRPr="00BD7CA6" w:rsidRDefault="005258E5" w:rsidP="00E212CD">
      <w:pPr>
        <w:spacing w:after="0"/>
        <w:jc w:val="both"/>
        <w:rPr>
          <w:rFonts w:ascii="Arial" w:hAnsi="Arial" w:cs="Arial"/>
          <w:b/>
          <w:sz w:val="10"/>
          <w:szCs w:val="10"/>
        </w:rPr>
      </w:pPr>
    </w:p>
    <w:p w14:paraId="64515350" w14:textId="410004FA" w:rsidR="005258E5" w:rsidRPr="007105B8" w:rsidRDefault="008223AF" w:rsidP="005258E5">
      <w:pPr>
        <w:pStyle w:val="Textoindependiente"/>
        <w:ind w:right="51"/>
        <w:jc w:val="both"/>
        <w:rPr>
          <w:color w:val="808080" w:themeColor="background1" w:themeShade="80"/>
          <w:sz w:val="22"/>
          <w:szCs w:val="22"/>
        </w:rPr>
      </w:pPr>
      <w:r w:rsidRPr="008223AF">
        <w:rPr>
          <w:sz w:val="20"/>
          <w:szCs w:val="20"/>
        </w:rPr>
        <w:t>El desarrollo del proceso de mantenimiento del equipo automotor, se ejecutará de tracto sucesivo en la medida que se requiera el mantenimiento, previa autorización del supervisor del contrato, de acuerdo a las características técnicas descritas en el Anexo No.2, No se aceptarán propuestas alternativas. De hacerse de esta manera no serán tenidas en cuenta y solo se evaluará y verificará aquellas ofertas básicas que cumplan con los requisitos señalados en la Invitación Pública</w:t>
      </w:r>
      <w:r w:rsidR="005258E5" w:rsidRPr="007105B8">
        <w:rPr>
          <w:color w:val="808080" w:themeColor="background1" w:themeShade="80"/>
          <w:sz w:val="22"/>
          <w:szCs w:val="22"/>
        </w:rPr>
        <w:t xml:space="preserve">. </w:t>
      </w:r>
    </w:p>
    <w:p w14:paraId="1EF61E0C" w14:textId="77777777" w:rsidR="005258E5" w:rsidRPr="00037778" w:rsidRDefault="005258E5" w:rsidP="005258E5">
      <w:pPr>
        <w:tabs>
          <w:tab w:val="left" w:pos="156"/>
          <w:tab w:val="left" w:pos="312"/>
        </w:tabs>
        <w:jc w:val="both"/>
        <w:rPr>
          <w:rFonts w:ascii="Arial" w:hAnsi="Arial" w:cs="Arial"/>
          <w:sz w:val="16"/>
        </w:rPr>
      </w:pPr>
    </w:p>
    <w:p w14:paraId="62EB811B" w14:textId="58144FDC" w:rsidR="005258E5" w:rsidRPr="00AA243B" w:rsidRDefault="005258E5">
      <w:pPr>
        <w:pStyle w:val="Prrafodelista"/>
        <w:numPr>
          <w:ilvl w:val="1"/>
          <w:numId w:val="6"/>
        </w:numPr>
        <w:ind w:left="0" w:firstLine="0"/>
        <w:jc w:val="both"/>
        <w:rPr>
          <w:rFonts w:ascii="Arial" w:hAnsi="Arial" w:cs="Arial"/>
          <w:b/>
          <w:sz w:val="22"/>
          <w:szCs w:val="22"/>
        </w:rPr>
      </w:pPr>
      <w:r w:rsidRPr="00AA243B">
        <w:rPr>
          <w:rFonts w:ascii="Arial" w:hAnsi="Arial" w:cs="Arial"/>
          <w:b/>
          <w:sz w:val="22"/>
          <w:szCs w:val="22"/>
        </w:rPr>
        <w:t xml:space="preserve">PLAZO DE EJECUCIÓN </w:t>
      </w:r>
    </w:p>
    <w:p w14:paraId="7FC4E556" w14:textId="77777777" w:rsidR="005258E5" w:rsidRPr="00BD7CA6" w:rsidRDefault="005258E5" w:rsidP="00E212CD">
      <w:pPr>
        <w:spacing w:after="0"/>
        <w:jc w:val="both"/>
        <w:rPr>
          <w:rFonts w:ascii="Arial" w:hAnsi="Arial" w:cs="Arial"/>
          <w:sz w:val="10"/>
          <w:szCs w:val="10"/>
        </w:rPr>
      </w:pPr>
    </w:p>
    <w:p w14:paraId="3C97001A" w14:textId="13AC4271" w:rsidR="0034759B" w:rsidRPr="0078312F" w:rsidRDefault="0034759B" w:rsidP="0034759B">
      <w:pPr>
        <w:spacing w:after="0" w:line="240" w:lineRule="auto"/>
        <w:jc w:val="both"/>
        <w:rPr>
          <w:rFonts w:ascii="Arial" w:hAnsi="Arial" w:cs="Arial"/>
          <w:color w:val="000000" w:themeColor="text1"/>
          <w:sz w:val="20"/>
          <w:szCs w:val="20"/>
        </w:rPr>
      </w:pPr>
      <w:r w:rsidRPr="0065033B">
        <w:rPr>
          <w:rFonts w:ascii="Arial" w:hAnsi="Arial" w:cs="Arial"/>
          <w:sz w:val="20"/>
          <w:szCs w:val="20"/>
        </w:rPr>
        <w:t>El plazo de ejecución de los contratos que se deriven del presente proceso será: A partir de la expedición de la aprobación de la garantía únic</w:t>
      </w:r>
      <w:r>
        <w:rPr>
          <w:rFonts w:ascii="Arial" w:hAnsi="Arial" w:cs="Arial"/>
          <w:sz w:val="20"/>
          <w:szCs w:val="20"/>
        </w:rPr>
        <w:t xml:space="preserve">a hasta </w:t>
      </w:r>
      <w:r w:rsidR="003A405D" w:rsidRPr="00B60A70">
        <w:rPr>
          <w:rFonts w:ascii="Arial" w:hAnsi="Arial" w:cs="Arial"/>
          <w:sz w:val="20"/>
          <w:szCs w:val="20"/>
        </w:rPr>
        <w:t>30</w:t>
      </w:r>
      <w:r w:rsidR="00517450" w:rsidRPr="00B60A70">
        <w:rPr>
          <w:rFonts w:ascii="Arial" w:hAnsi="Arial" w:cs="Arial"/>
          <w:sz w:val="20"/>
          <w:szCs w:val="20"/>
        </w:rPr>
        <w:t xml:space="preserve"> de octubre de 2026</w:t>
      </w:r>
      <w:r w:rsidR="00517450" w:rsidRPr="003E39FB">
        <w:rPr>
          <w:rFonts w:ascii="Arial" w:hAnsi="Arial" w:cs="Arial"/>
          <w:sz w:val="20"/>
          <w:szCs w:val="20"/>
        </w:rPr>
        <w:t xml:space="preserve"> o hasta el agotamiento del presupuesto oficial, lo que ocurra primero</w:t>
      </w:r>
      <w:r w:rsidRPr="0065033B">
        <w:rPr>
          <w:rFonts w:ascii="Arial" w:hAnsi="Arial" w:cs="Arial"/>
          <w:sz w:val="20"/>
          <w:szCs w:val="20"/>
        </w:rPr>
        <w:t>.</w:t>
      </w:r>
      <w:r w:rsidR="00517450">
        <w:rPr>
          <w:rFonts w:ascii="Arial" w:hAnsi="Arial" w:cs="Arial"/>
          <w:sz w:val="20"/>
          <w:szCs w:val="20"/>
        </w:rPr>
        <w:t xml:space="preserve"> </w:t>
      </w:r>
    </w:p>
    <w:p w14:paraId="07EBACB5" w14:textId="77777777" w:rsidR="0034759B" w:rsidRPr="0065033B" w:rsidRDefault="0034759B" w:rsidP="0034759B">
      <w:pPr>
        <w:spacing w:after="0" w:line="240" w:lineRule="auto"/>
        <w:jc w:val="both"/>
        <w:rPr>
          <w:rFonts w:ascii="Arial" w:hAnsi="Arial" w:cs="Arial"/>
          <w:sz w:val="20"/>
          <w:szCs w:val="20"/>
        </w:rPr>
      </w:pPr>
    </w:p>
    <w:p w14:paraId="774D4543" w14:textId="77777777" w:rsidR="0034759B" w:rsidRPr="0065033B" w:rsidRDefault="0034759B" w:rsidP="0034759B">
      <w:pPr>
        <w:spacing w:after="0" w:line="240" w:lineRule="auto"/>
        <w:jc w:val="both"/>
        <w:rPr>
          <w:rFonts w:ascii="Arial" w:hAnsi="Arial" w:cs="Arial"/>
          <w:sz w:val="20"/>
          <w:szCs w:val="20"/>
        </w:rPr>
      </w:pPr>
      <w:r w:rsidRPr="0065033B">
        <w:rPr>
          <w:rFonts w:ascii="Arial" w:hAnsi="Arial" w:cs="Arial"/>
          <w:sz w:val="20"/>
          <w:szCs w:val="20"/>
        </w:rPr>
        <w:t>El servicio se realizará de acuerdo a lo estipulado dentro de la Resolución No. 05884 del 27/12/2019 manual logístico para la Policía Nacional, en los artículos referentes al man</w:t>
      </w:r>
      <w:r>
        <w:rPr>
          <w:rFonts w:ascii="Arial" w:hAnsi="Arial" w:cs="Arial"/>
          <w:sz w:val="20"/>
          <w:szCs w:val="20"/>
        </w:rPr>
        <w:t>tenimiento de vehículos.</w:t>
      </w:r>
    </w:p>
    <w:p w14:paraId="6A670D4E" w14:textId="77777777" w:rsidR="0034759B" w:rsidRPr="0065033B" w:rsidRDefault="0034759B" w:rsidP="0034759B">
      <w:pPr>
        <w:spacing w:after="0" w:line="240" w:lineRule="auto"/>
        <w:jc w:val="both"/>
        <w:rPr>
          <w:rFonts w:ascii="Arial" w:hAnsi="Arial" w:cs="Arial"/>
          <w:sz w:val="20"/>
          <w:szCs w:val="20"/>
        </w:rPr>
      </w:pPr>
    </w:p>
    <w:p w14:paraId="543972A9" w14:textId="0E764DD1" w:rsidR="005258E5" w:rsidRPr="007105B8" w:rsidRDefault="0034759B" w:rsidP="0034759B">
      <w:pPr>
        <w:pStyle w:val="Textoindependiente"/>
        <w:ind w:right="51"/>
        <w:jc w:val="both"/>
        <w:rPr>
          <w:color w:val="808080" w:themeColor="background1" w:themeShade="80"/>
          <w:sz w:val="22"/>
          <w:szCs w:val="22"/>
        </w:rPr>
      </w:pPr>
      <w:r w:rsidRPr="0065033B">
        <w:rPr>
          <w:sz w:val="20"/>
          <w:szCs w:val="20"/>
        </w:rPr>
        <w:t>El servicio de mantenimiento de vehículos será en las instalaciones del oferente favorecido</w:t>
      </w:r>
      <w:r w:rsidR="005258E5" w:rsidRPr="007105B8">
        <w:rPr>
          <w:color w:val="808080" w:themeColor="background1" w:themeShade="80"/>
          <w:sz w:val="22"/>
          <w:szCs w:val="22"/>
        </w:rPr>
        <w:t xml:space="preserve">. </w:t>
      </w:r>
    </w:p>
    <w:p w14:paraId="3AF0A698" w14:textId="35660ABB" w:rsidR="005258E5" w:rsidRPr="007105B8" w:rsidRDefault="005258E5" w:rsidP="00BD7CA6">
      <w:pPr>
        <w:spacing w:after="0"/>
        <w:jc w:val="both"/>
        <w:rPr>
          <w:rFonts w:ascii="Arial" w:hAnsi="Arial" w:cs="Arial"/>
          <w:color w:val="808080" w:themeColor="background1" w:themeShade="80"/>
        </w:rPr>
      </w:pPr>
    </w:p>
    <w:p w14:paraId="3D33EFF5" w14:textId="77777777" w:rsidR="005258E5" w:rsidRPr="00AA243B" w:rsidRDefault="005258E5">
      <w:pPr>
        <w:numPr>
          <w:ilvl w:val="1"/>
          <w:numId w:val="6"/>
        </w:numPr>
        <w:spacing w:after="0" w:line="240" w:lineRule="auto"/>
        <w:ind w:left="0" w:firstLine="0"/>
        <w:jc w:val="both"/>
        <w:rPr>
          <w:rFonts w:ascii="Arial" w:hAnsi="Arial" w:cs="Arial"/>
          <w:b/>
        </w:rPr>
      </w:pPr>
      <w:r w:rsidRPr="00AA243B">
        <w:rPr>
          <w:rFonts w:ascii="Arial" w:hAnsi="Arial" w:cs="Arial"/>
          <w:b/>
        </w:rPr>
        <w:t>FORMA DE PAGO</w:t>
      </w:r>
    </w:p>
    <w:p w14:paraId="0C896293" w14:textId="77777777" w:rsidR="005258E5" w:rsidRPr="00BD7CA6" w:rsidRDefault="005258E5" w:rsidP="00E212CD">
      <w:pPr>
        <w:spacing w:after="0"/>
        <w:jc w:val="both"/>
        <w:rPr>
          <w:rFonts w:ascii="Arial" w:hAnsi="Arial" w:cs="Arial"/>
          <w:b/>
          <w:sz w:val="10"/>
          <w:szCs w:val="10"/>
        </w:rPr>
      </w:pPr>
    </w:p>
    <w:p w14:paraId="2D482DFC" w14:textId="77777777" w:rsidR="00517450" w:rsidRDefault="00517450" w:rsidP="00517450">
      <w:pPr>
        <w:spacing w:after="0"/>
        <w:jc w:val="both"/>
        <w:rPr>
          <w:rFonts w:ascii="Arial" w:hAnsi="Arial" w:cs="Arial"/>
          <w:sz w:val="20"/>
          <w:szCs w:val="20"/>
        </w:rPr>
      </w:pPr>
      <w:r>
        <w:rPr>
          <w:rFonts w:ascii="Arial" w:hAnsi="Arial" w:cs="Arial"/>
          <w:sz w:val="20"/>
          <w:szCs w:val="20"/>
        </w:rPr>
        <w:t>La Policía Nacional – Policía Metropolitana de Barranquilla- cancelará el valor del contrato de la siguiente forma:</w:t>
      </w:r>
    </w:p>
    <w:p w14:paraId="4518F689" w14:textId="77777777" w:rsidR="00517450" w:rsidRDefault="00517450" w:rsidP="00517450">
      <w:pPr>
        <w:spacing w:after="0"/>
        <w:jc w:val="both"/>
        <w:rPr>
          <w:rFonts w:ascii="Arial" w:hAnsi="Arial" w:cs="Arial"/>
          <w:sz w:val="20"/>
          <w:szCs w:val="20"/>
        </w:rPr>
      </w:pPr>
    </w:p>
    <w:p w14:paraId="69B6C560" w14:textId="77777777" w:rsidR="00517450" w:rsidRDefault="00517450" w:rsidP="00517450">
      <w:pPr>
        <w:spacing w:after="0"/>
        <w:jc w:val="both"/>
        <w:rPr>
          <w:rFonts w:ascii="Arial" w:hAnsi="Arial" w:cs="Arial"/>
          <w:sz w:val="20"/>
          <w:szCs w:val="20"/>
        </w:rPr>
      </w:pPr>
      <w:r>
        <w:rPr>
          <w:rFonts w:ascii="Arial" w:hAnsi="Arial" w:cs="Arial"/>
          <w:sz w:val="20"/>
          <w:szCs w:val="20"/>
        </w:rPr>
        <w:t xml:space="preserve">Se realizarán pagos mensuales y/o proporcionales contraprestación de servicio ejecutado, de acuerdo a las especificaciones técnicas señaladas en el Anexo No. 2, en moneda legal colombiana, dentro de los sesenta (60) días calendario siguientes a la radicación de la factura de prestación del servicio, junto con el recibido a satisfacción suscrito por el responsable de mantenimiento vehicular del grupo de movilidad de la Policía Metropolitana de Barranquilla, junto con los documentos requeridos por la Policía Metropolitana de Barranquilla, de acuerdo al derecho a turno y la disponibilidad del plan anual de caja (PAC). </w:t>
      </w:r>
    </w:p>
    <w:p w14:paraId="23BEEB63" w14:textId="77777777" w:rsidR="00517450" w:rsidRDefault="00517450" w:rsidP="00517450">
      <w:pPr>
        <w:spacing w:after="0"/>
        <w:jc w:val="both"/>
        <w:rPr>
          <w:rFonts w:ascii="Arial" w:hAnsi="Arial" w:cs="Arial"/>
          <w:sz w:val="20"/>
          <w:szCs w:val="20"/>
        </w:rPr>
      </w:pPr>
    </w:p>
    <w:p w14:paraId="6E5903F0" w14:textId="77777777" w:rsidR="00517450" w:rsidRDefault="00517450" w:rsidP="00517450">
      <w:pPr>
        <w:spacing w:after="0"/>
        <w:jc w:val="both"/>
        <w:rPr>
          <w:rFonts w:ascii="Arial" w:hAnsi="Arial" w:cs="Arial"/>
          <w:sz w:val="20"/>
          <w:szCs w:val="20"/>
        </w:rPr>
      </w:pPr>
      <w:r>
        <w:rPr>
          <w:rFonts w:ascii="Arial" w:hAnsi="Arial" w:cs="Arial"/>
          <w:sz w:val="20"/>
          <w:szCs w:val="20"/>
        </w:rPr>
        <w:t>El contratista deberá subir la facturación a la plataforma SECOP II, para el respectivo tramite de pago.</w:t>
      </w:r>
    </w:p>
    <w:p w14:paraId="67F8F942" w14:textId="77777777" w:rsidR="00517450" w:rsidRDefault="00517450" w:rsidP="00517450">
      <w:pPr>
        <w:spacing w:after="0"/>
        <w:jc w:val="both"/>
        <w:rPr>
          <w:rFonts w:ascii="Arial" w:hAnsi="Arial" w:cs="Arial"/>
          <w:sz w:val="20"/>
          <w:szCs w:val="20"/>
        </w:rPr>
      </w:pPr>
    </w:p>
    <w:p w14:paraId="557F488B" w14:textId="77777777" w:rsidR="00517450" w:rsidRDefault="00517450" w:rsidP="00517450">
      <w:pPr>
        <w:spacing w:after="0"/>
        <w:jc w:val="both"/>
        <w:rPr>
          <w:rFonts w:ascii="Arial" w:hAnsi="Arial" w:cs="Arial"/>
          <w:sz w:val="20"/>
          <w:szCs w:val="20"/>
        </w:rPr>
      </w:pPr>
      <w:r>
        <w:rPr>
          <w:rFonts w:ascii="Arial" w:hAnsi="Arial" w:cs="Arial"/>
          <w:sz w:val="20"/>
          <w:szCs w:val="20"/>
        </w:rPr>
        <w:t>De conformidad con lo establecido en la Directiva Presidencial del 09 de septiembre del 2020 aquellos proveedores o contratistas que tengan identificado en el RUT la responsabilidad 52 – Facturador electrónico (emisor), deberán entregar factura electrónica de ventas por los bienes y/o servicios ofrecidos a las entidades del ámbito SIIF Nación, como también las notas débitos y/o notas créditos, a través del buzón dispuesto para el efecto del Ministerio de Hacienda y Crédito Público.</w:t>
      </w:r>
    </w:p>
    <w:p w14:paraId="0F0EE819" w14:textId="77777777" w:rsidR="00517450" w:rsidRDefault="00517450" w:rsidP="00517450">
      <w:pPr>
        <w:spacing w:after="0"/>
        <w:jc w:val="both"/>
        <w:rPr>
          <w:rFonts w:ascii="Arial" w:hAnsi="Arial" w:cs="Arial"/>
          <w:sz w:val="20"/>
          <w:szCs w:val="20"/>
        </w:rPr>
      </w:pPr>
    </w:p>
    <w:p w14:paraId="49EAB443" w14:textId="77777777" w:rsidR="00517450" w:rsidRDefault="00517450" w:rsidP="00517450">
      <w:pPr>
        <w:spacing w:after="0"/>
        <w:jc w:val="both"/>
        <w:rPr>
          <w:rFonts w:ascii="Arial" w:hAnsi="Arial" w:cs="Arial"/>
          <w:sz w:val="20"/>
          <w:szCs w:val="20"/>
        </w:rPr>
      </w:pPr>
      <w:r>
        <w:rPr>
          <w:rFonts w:ascii="Arial" w:hAnsi="Arial" w:cs="Arial"/>
          <w:b/>
          <w:sz w:val="20"/>
          <w:szCs w:val="20"/>
        </w:rPr>
        <w:t>PARÁGRAFO:</w:t>
      </w:r>
      <w:r>
        <w:rPr>
          <w:rFonts w:ascii="Arial" w:hAnsi="Arial" w:cs="Arial"/>
          <w:sz w:val="20"/>
          <w:szCs w:val="20"/>
        </w:rPr>
        <w:t xml:space="preserve"> Si los documentos en referencia no se reciben dentro del plazo estipulado o que una vez recibidos estos sean devueltos por la Policía Metropolitana de Barranquilla, debido a inconsistencias, tales </w:t>
      </w:r>
      <w:r>
        <w:rPr>
          <w:rFonts w:ascii="Arial" w:hAnsi="Arial" w:cs="Arial"/>
          <w:sz w:val="20"/>
          <w:szCs w:val="20"/>
        </w:rPr>
        <w:lastRenderedPageBreak/>
        <w:t xml:space="preserve">como la falta de información o mal diligenciamiento, se realizará el pago de la factura en el siguiente mes al que está programado, siempre y cuando se hayan subsanado las observaciones y cumplido con los trámites documentales solicitados. </w:t>
      </w:r>
    </w:p>
    <w:p w14:paraId="4C125C7C" w14:textId="77777777" w:rsidR="00517450" w:rsidRDefault="00517450" w:rsidP="00517450">
      <w:pPr>
        <w:spacing w:after="0"/>
        <w:jc w:val="both"/>
        <w:rPr>
          <w:rFonts w:ascii="Arial" w:hAnsi="Arial" w:cs="Arial"/>
          <w:sz w:val="20"/>
          <w:szCs w:val="20"/>
        </w:rPr>
      </w:pPr>
    </w:p>
    <w:p w14:paraId="7772DB55" w14:textId="77777777" w:rsidR="00517450" w:rsidRDefault="00517450" w:rsidP="00517450">
      <w:pPr>
        <w:spacing w:after="0"/>
        <w:jc w:val="both"/>
        <w:rPr>
          <w:rFonts w:ascii="Arial" w:hAnsi="Arial" w:cs="Arial"/>
          <w:sz w:val="20"/>
          <w:szCs w:val="20"/>
        </w:rPr>
      </w:pPr>
      <w:r>
        <w:rPr>
          <w:rFonts w:ascii="Arial" w:hAnsi="Arial" w:cs="Arial"/>
          <w:sz w:val="20"/>
          <w:szCs w:val="20"/>
        </w:rPr>
        <w:t>En cumplimiento al Artículo 19 de la Ley 1150 de 2007 que a letra dice, el artículo 4º de la Ley 80 de 1993, tendrá un numeral 10 del siguiente tenor.</w:t>
      </w:r>
    </w:p>
    <w:p w14:paraId="3E9F7B73" w14:textId="77777777" w:rsidR="00517450" w:rsidRDefault="00517450" w:rsidP="00517450">
      <w:pPr>
        <w:spacing w:after="0"/>
        <w:jc w:val="both"/>
        <w:rPr>
          <w:rFonts w:ascii="Arial" w:hAnsi="Arial" w:cs="Arial"/>
          <w:sz w:val="20"/>
          <w:szCs w:val="20"/>
        </w:rPr>
      </w:pPr>
    </w:p>
    <w:p w14:paraId="074FBB41" w14:textId="77777777" w:rsidR="00517450" w:rsidRDefault="00517450" w:rsidP="00517450">
      <w:pPr>
        <w:spacing w:after="0"/>
        <w:jc w:val="both"/>
        <w:rPr>
          <w:rFonts w:ascii="Arial" w:hAnsi="Arial" w:cs="Arial"/>
          <w:sz w:val="20"/>
          <w:szCs w:val="20"/>
        </w:rPr>
      </w:pPr>
      <w:r>
        <w:rPr>
          <w:rFonts w:ascii="Arial" w:hAnsi="Arial" w:cs="Arial"/>
          <w:sz w:val="20"/>
          <w:szCs w:val="20"/>
        </w:rPr>
        <w:t>“Artículo 4º.</w:t>
      </w:r>
    </w:p>
    <w:p w14:paraId="18CF633D" w14:textId="77777777" w:rsidR="00517450" w:rsidRDefault="00517450" w:rsidP="00517450">
      <w:pPr>
        <w:spacing w:after="0"/>
        <w:jc w:val="both"/>
        <w:rPr>
          <w:rFonts w:ascii="Arial" w:hAnsi="Arial" w:cs="Arial"/>
          <w:sz w:val="20"/>
          <w:szCs w:val="20"/>
        </w:rPr>
      </w:pPr>
    </w:p>
    <w:p w14:paraId="671EDE98" w14:textId="77777777" w:rsidR="00517450" w:rsidRDefault="00517450" w:rsidP="00517450">
      <w:pPr>
        <w:spacing w:after="0"/>
        <w:jc w:val="both"/>
        <w:rPr>
          <w:rFonts w:ascii="Arial" w:hAnsi="Arial" w:cs="Arial"/>
          <w:sz w:val="20"/>
          <w:szCs w:val="20"/>
        </w:rPr>
      </w:pPr>
      <w:r>
        <w:rPr>
          <w:rFonts w:ascii="Arial" w:hAnsi="Arial" w:cs="Arial"/>
          <w:sz w:val="20"/>
          <w:szCs w:val="20"/>
        </w:rPr>
        <w:t>“10. Respetarán el orden de presentación de los pagos por parte de los contratistas. Solo por razones de interés público, la entidad podrá modificar dicho orden dejando constancias de la actuación.</w:t>
      </w:r>
    </w:p>
    <w:p w14:paraId="264E5958" w14:textId="77777777" w:rsidR="00517450" w:rsidRDefault="00517450" w:rsidP="00517450">
      <w:pPr>
        <w:spacing w:after="0"/>
        <w:jc w:val="both"/>
        <w:rPr>
          <w:rFonts w:ascii="Arial" w:hAnsi="Arial" w:cs="Arial"/>
          <w:sz w:val="20"/>
          <w:szCs w:val="20"/>
        </w:rPr>
      </w:pPr>
    </w:p>
    <w:p w14:paraId="26C63C91" w14:textId="77777777" w:rsidR="00517450" w:rsidRDefault="00517450" w:rsidP="00517450">
      <w:pPr>
        <w:spacing w:after="0"/>
        <w:jc w:val="both"/>
        <w:rPr>
          <w:rFonts w:ascii="Arial" w:hAnsi="Arial" w:cs="Arial"/>
          <w:sz w:val="20"/>
          <w:szCs w:val="20"/>
        </w:rPr>
      </w:pPr>
      <w:r>
        <w:rPr>
          <w:rFonts w:ascii="Arial" w:hAnsi="Arial" w:cs="Arial"/>
          <w:sz w:val="20"/>
          <w:szCs w:val="20"/>
        </w:rPr>
        <w:t>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w:t>
      </w:r>
    </w:p>
    <w:p w14:paraId="1E0E57FA" w14:textId="77777777" w:rsidR="00517450" w:rsidRDefault="00517450" w:rsidP="00517450">
      <w:pPr>
        <w:spacing w:after="0"/>
        <w:jc w:val="both"/>
        <w:rPr>
          <w:rFonts w:ascii="Arial" w:hAnsi="Arial" w:cs="Arial"/>
          <w:sz w:val="20"/>
          <w:szCs w:val="20"/>
        </w:rPr>
      </w:pPr>
    </w:p>
    <w:p w14:paraId="2751C85F" w14:textId="77777777" w:rsidR="00517450" w:rsidRDefault="00517450" w:rsidP="00517450">
      <w:pPr>
        <w:spacing w:after="0"/>
        <w:jc w:val="both"/>
        <w:rPr>
          <w:rFonts w:ascii="Arial" w:hAnsi="Arial" w:cs="Arial"/>
          <w:sz w:val="20"/>
          <w:szCs w:val="20"/>
        </w:rPr>
      </w:pPr>
      <w:r>
        <w:rPr>
          <w:rFonts w:ascii="Arial" w:hAnsi="Arial" w:cs="Arial"/>
          <w:sz w:val="20"/>
          <w:szCs w:val="20"/>
        </w:rPr>
        <w:t>Lo dispuesto en este numeral no se aplicará respecto de aquellos pagos cuyos soportes hayan sido presentados en forma incompleta o se encuentren pendientes del cumplimiento de requisitos previstos en el contrato del cual se derivan”.</w:t>
      </w:r>
    </w:p>
    <w:p w14:paraId="0780A0FC" w14:textId="77777777" w:rsidR="00517450" w:rsidRDefault="00517450" w:rsidP="00517450">
      <w:pPr>
        <w:spacing w:after="0"/>
        <w:jc w:val="both"/>
        <w:rPr>
          <w:rFonts w:ascii="Arial" w:hAnsi="Arial" w:cs="Arial"/>
          <w:sz w:val="20"/>
          <w:szCs w:val="20"/>
        </w:rPr>
      </w:pPr>
    </w:p>
    <w:p w14:paraId="6CAC870F" w14:textId="77777777" w:rsidR="00517450" w:rsidRDefault="00517450" w:rsidP="00517450">
      <w:pPr>
        <w:spacing w:after="0"/>
        <w:jc w:val="both"/>
        <w:rPr>
          <w:rFonts w:ascii="Arial" w:hAnsi="Arial" w:cs="Arial"/>
          <w:sz w:val="20"/>
          <w:szCs w:val="20"/>
        </w:rPr>
      </w:pPr>
      <w:r>
        <w:rPr>
          <w:rFonts w:ascii="Arial" w:hAnsi="Arial" w:cs="Arial"/>
          <w:sz w:val="20"/>
          <w:szCs w:val="20"/>
        </w:rPr>
        <w:t>Para dar cumplimiento a la ley en mención a partir de la fecha para acceder a dicho turno deberán presentar en el Grupo Contratos – Analista de Contratos –SILOG de la Policía Metropolitana de Barranquilla ubicada en la Carrera 43 No. 47-53 Barrio el Rosario, los siguientes documentos, así:</w:t>
      </w:r>
    </w:p>
    <w:p w14:paraId="31C64E66" w14:textId="77777777" w:rsidR="00517450" w:rsidRDefault="00517450" w:rsidP="00517450">
      <w:pPr>
        <w:spacing w:after="0"/>
        <w:jc w:val="both"/>
        <w:rPr>
          <w:rFonts w:ascii="Arial" w:hAnsi="Arial" w:cs="Arial"/>
          <w:sz w:val="20"/>
          <w:szCs w:val="20"/>
        </w:rPr>
      </w:pPr>
    </w:p>
    <w:p w14:paraId="1FBA73F3" w14:textId="77777777" w:rsidR="00517450" w:rsidRDefault="00517450" w:rsidP="00517450">
      <w:pPr>
        <w:pStyle w:val="Prrafodelista"/>
        <w:numPr>
          <w:ilvl w:val="0"/>
          <w:numId w:val="19"/>
        </w:numPr>
        <w:jc w:val="both"/>
        <w:rPr>
          <w:rFonts w:ascii="Arial" w:hAnsi="Arial" w:cs="Arial"/>
          <w:sz w:val="20"/>
          <w:szCs w:val="20"/>
        </w:rPr>
      </w:pPr>
      <w:r>
        <w:rPr>
          <w:rFonts w:ascii="Arial" w:hAnsi="Arial" w:cs="Arial"/>
          <w:sz w:val="20"/>
          <w:szCs w:val="20"/>
        </w:rPr>
        <w:t>Formato constancia recibido a satisfacción código 2BS-FR-0045 “CONSTANCIA RECIBIDO A SATISFACCIÓN”, (Diligenciado en su totalidad por parte del supervisor del contrato en cumplimiento de la Resolución 00090 de 2018, donde certifique la conformidad de la entrada en términos, condiciones y características técnicas establecidas en el contrato y sus anexos) coordinar con el supervisor del contrato.</w:t>
      </w:r>
    </w:p>
    <w:p w14:paraId="4EFF0366" w14:textId="77777777" w:rsidR="00517450" w:rsidRDefault="00517450" w:rsidP="00517450">
      <w:pPr>
        <w:spacing w:after="0"/>
        <w:jc w:val="both"/>
        <w:rPr>
          <w:rFonts w:ascii="Arial" w:hAnsi="Arial" w:cs="Arial"/>
          <w:sz w:val="20"/>
          <w:szCs w:val="20"/>
        </w:rPr>
      </w:pPr>
    </w:p>
    <w:p w14:paraId="28323CE5" w14:textId="77777777" w:rsidR="00517450" w:rsidRDefault="00517450" w:rsidP="00517450">
      <w:pPr>
        <w:pStyle w:val="Prrafodelista"/>
        <w:numPr>
          <w:ilvl w:val="0"/>
          <w:numId w:val="19"/>
        </w:numPr>
        <w:jc w:val="both"/>
        <w:rPr>
          <w:rFonts w:ascii="Arial" w:hAnsi="Arial" w:cs="Arial"/>
          <w:sz w:val="20"/>
          <w:szCs w:val="20"/>
        </w:rPr>
      </w:pPr>
      <w:r>
        <w:rPr>
          <w:rFonts w:ascii="Arial" w:hAnsi="Arial" w:cs="Arial"/>
          <w:sz w:val="20"/>
          <w:szCs w:val="20"/>
        </w:rPr>
        <w:t>Facturas o cuentas de cobro originales. Deben cumplir con los requerimientos establecidos en el artículo 617 y 618 del estatuto tributario, decreto 1001 de 1997, articulo 17, otros documentos equivalentes a la factura.</w:t>
      </w:r>
    </w:p>
    <w:p w14:paraId="2A56D2B1" w14:textId="77777777" w:rsidR="00517450" w:rsidRDefault="00517450" w:rsidP="00517450">
      <w:pPr>
        <w:spacing w:after="0"/>
        <w:jc w:val="both"/>
        <w:rPr>
          <w:rFonts w:ascii="Arial" w:hAnsi="Arial" w:cs="Arial"/>
          <w:sz w:val="20"/>
          <w:szCs w:val="20"/>
        </w:rPr>
      </w:pPr>
    </w:p>
    <w:p w14:paraId="5FDD9E4D" w14:textId="77777777" w:rsidR="00517450" w:rsidRDefault="00517450" w:rsidP="00517450">
      <w:pPr>
        <w:pStyle w:val="Prrafodelista"/>
        <w:numPr>
          <w:ilvl w:val="0"/>
          <w:numId w:val="19"/>
        </w:numPr>
        <w:jc w:val="both"/>
        <w:rPr>
          <w:rFonts w:ascii="Arial" w:hAnsi="Arial" w:cs="Arial"/>
          <w:sz w:val="20"/>
          <w:szCs w:val="20"/>
        </w:rPr>
      </w:pPr>
      <w:r>
        <w:rPr>
          <w:rFonts w:ascii="Arial" w:hAnsi="Arial" w:cs="Arial"/>
          <w:sz w:val="20"/>
          <w:szCs w:val="20"/>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540ECD2F" w14:textId="77777777" w:rsidR="00517450" w:rsidRDefault="00517450" w:rsidP="00517450">
      <w:pPr>
        <w:spacing w:after="0"/>
        <w:jc w:val="both"/>
        <w:rPr>
          <w:rFonts w:ascii="Arial" w:hAnsi="Arial" w:cs="Arial"/>
          <w:sz w:val="20"/>
          <w:szCs w:val="20"/>
        </w:rPr>
      </w:pPr>
    </w:p>
    <w:p w14:paraId="56E25C6A" w14:textId="77777777" w:rsidR="00517450" w:rsidRDefault="00517450" w:rsidP="00517450">
      <w:pPr>
        <w:pStyle w:val="Prrafodelista"/>
        <w:numPr>
          <w:ilvl w:val="0"/>
          <w:numId w:val="19"/>
        </w:numPr>
        <w:jc w:val="both"/>
        <w:rPr>
          <w:rFonts w:ascii="Arial" w:hAnsi="Arial" w:cs="Arial"/>
          <w:sz w:val="20"/>
          <w:szCs w:val="20"/>
        </w:rPr>
      </w:pPr>
      <w:r>
        <w:rPr>
          <w:rFonts w:ascii="Arial" w:hAnsi="Arial" w:cs="Arial"/>
          <w:sz w:val="20"/>
          <w:szCs w:val="20"/>
        </w:rPr>
        <w:t>Planilla de pago aportes parafiscales correspondientes al mes que se tramita el pago.</w:t>
      </w:r>
    </w:p>
    <w:p w14:paraId="45002E44" w14:textId="77777777" w:rsidR="00517450" w:rsidRDefault="00517450" w:rsidP="00517450">
      <w:pPr>
        <w:spacing w:after="0"/>
        <w:jc w:val="both"/>
        <w:rPr>
          <w:rFonts w:ascii="Arial" w:hAnsi="Arial" w:cs="Arial"/>
          <w:sz w:val="20"/>
          <w:szCs w:val="20"/>
        </w:rPr>
      </w:pPr>
    </w:p>
    <w:p w14:paraId="32FBC5CA" w14:textId="77777777" w:rsidR="00517450" w:rsidRDefault="00517450" w:rsidP="00517450">
      <w:pPr>
        <w:pStyle w:val="Prrafodelista"/>
        <w:numPr>
          <w:ilvl w:val="0"/>
          <w:numId w:val="19"/>
        </w:numPr>
        <w:jc w:val="both"/>
        <w:rPr>
          <w:rFonts w:ascii="Arial" w:hAnsi="Arial" w:cs="Arial"/>
          <w:sz w:val="20"/>
          <w:szCs w:val="20"/>
        </w:rPr>
      </w:pPr>
      <w:r>
        <w:rPr>
          <w:rFonts w:ascii="Arial" w:hAnsi="Arial" w:cs="Arial"/>
          <w:sz w:val="20"/>
          <w:szCs w:val="20"/>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7FDF9D1D" w14:textId="77777777" w:rsidR="00517450" w:rsidRDefault="00517450" w:rsidP="00517450">
      <w:pPr>
        <w:spacing w:after="0"/>
        <w:jc w:val="both"/>
        <w:rPr>
          <w:rFonts w:ascii="Arial" w:hAnsi="Arial" w:cs="Arial"/>
          <w:sz w:val="20"/>
          <w:szCs w:val="20"/>
        </w:rPr>
      </w:pPr>
    </w:p>
    <w:p w14:paraId="409B4D5B" w14:textId="77777777" w:rsidR="00517450" w:rsidRDefault="00517450" w:rsidP="00517450">
      <w:pPr>
        <w:spacing w:after="0"/>
        <w:jc w:val="both"/>
        <w:rPr>
          <w:rFonts w:ascii="Arial" w:hAnsi="Arial" w:cs="Arial"/>
          <w:sz w:val="20"/>
          <w:szCs w:val="20"/>
        </w:rPr>
      </w:pPr>
      <w:r>
        <w:rPr>
          <w:rFonts w:ascii="Arial" w:hAnsi="Arial" w:cs="Arial"/>
          <w:sz w:val="20"/>
          <w:szCs w:val="20"/>
        </w:rPr>
        <w:t xml:space="preserve">Para la cancelación del dinero se deben facilitar los documentos requeridos por la Policía Metropolitana de Barranquilla y estará sujeto a los trámites administrativos y fiscales vigentes, conforme con los cupos del PAC, que autorice la Dirección del Tesoro Nacional y la Dirección General de la Policía Nacional, al derecho a turno </w:t>
      </w:r>
      <w:r>
        <w:rPr>
          <w:rFonts w:ascii="Arial" w:hAnsi="Arial" w:cs="Arial"/>
          <w:sz w:val="20"/>
          <w:szCs w:val="20"/>
        </w:rPr>
        <w:lastRenderedPageBreak/>
        <w:t>y de acuerdo a la manera en que se sitúen los recursos correspondientes. Si los documentos en referencia son devueltos por inconsistencias como la falta de información o mal diligenciamiento de los mismos, la Policía Metropolitana de Barranquilla, se obliga a la asignación nuevamente del turno, siempre y cuando se hubieren subsanado las observaciones y se haya cumplido con el trámite documental dentro del plazo que se indique.</w:t>
      </w:r>
    </w:p>
    <w:p w14:paraId="20F38496" w14:textId="77777777" w:rsidR="00517450" w:rsidRDefault="00517450" w:rsidP="00517450">
      <w:pPr>
        <w:spacing w:after="0"/>
        <w:jc w:val="both"/>
        <w:rPr>
          <w:rFonts w:ascii="Arial" w:hAnsi="Arial" w:cs="Arial"/>
          <w:sz w:val="20"/>
          <w:szCs w:val="20"/>
        </w:rPr>
      </w:pPr>
    </w:p>
    <w:p w14:paraId="393230E1" w14:textId="77777777" w:rsidR="00517450" w:rsidRDefault="00517450" w:rsidP="00517450">
      <w:pPr>
        <w:spacing w:after="0"/>
        <w:jc w:val="both"/>
        <w:rPr>
          <w:rFonts w:ascii="Arial" w:hAnsi="Arial" w:cs="Arial"/>
          <w:sz w:val="20"/>
          <w:szCs w:val="20"/>
        </w:rPr>
      </w:pPr>
      <w:r>
        <w:rPr>
          <w:rFonts w:ascii="Arial" w:hAnsi="Arial" w:cs="Arial"/>
          <w:sz w:val="20"/>
          <w:szCs w:val="20"/>
        </w:rPr>
        <w:t>Si el documento de recibido a satisfacción no ha sido bien elaborado o no se acompaña de los documentos que para cada caso se soliciten en esta contratación, los términos anteriores solo se empezaran a contar desde la fecha en que se entreguen los documentos corregidos desde el momento en que se haya aportado el último documento requerido para al fin.</w:t>
      </w:r>
    </w:p>
    <w:p w14:paraId="5589FF07" w14:textId="77777777" w:rsidR="00517450" w:rsidRDefault="00517450" w:rsidP="00517450">
      <w:pPr>
        <w:spacing w:after="0"/>
        <w:jc w:val="both"/>
        <w:rPr>
          <w:rFonts w:ascii="Arial" w:hAnsi="Arial" w:cs="Arial"/>
          <w:sz w:val="20"/>
          <w:szCs w:val="20"/>
        </w:rPr>
      </w:pPr>
    </w:p>
    <w:p w14:paraId="0B9203F9" w14:textId="2A09A0D6" w:rsidR="005258E5" w:rsidRPr="007105B8" w:rsidRDefault="00517450" w:rsidP="00517450">
      <w:pPr>
        <w:pStyle w:val="Default"/>
        <w:jc w:val="both"/>
        <w:rPr>
          <w:rFonts w:ascii="Arial" w:hAnsi="Arial" w:cs="Arial"/>
          <w:color w:val="808080" w:themeColor="background1" w:themeShade="80"/>
          <w:sz w:val="22"/>
          <w:szCs w:val="22"/>
          <w:lang w:eastAsia="es-CO"/>
        </w:rPr>
      </w:pPr>
      <w:r>
        <w:rPr>
          <w:rFonts w:ascii="Arial" w:hAnsi="Arial" w:cs="Arial"/>
          <w:sz w:val="20"/>
          <w:szCs w:val="20"/>
        </w:rPr>
        <w:t>Todas las demoras que se presenten por estos conceptos serán responsabilidad del CONTRATISTA, quien no tendrá por ello derecho al pago de intereses de cualquier clase o compensación de ninguna naturaleza</w:t>
      </w:r>
      <w:r w:rsidR="005258E5" w:rsidRPr="007105B8">
        <w:rPr>
          <w:rFonts w:ascii="Arial" w:eastAsiaTheme="minorHAnsi" w:hAnsi="Arial" w:cs="Arial"/>
          <w:color w:val="808080" w:themeColor="background1" w:themeShade="80"/>
          <w:sz w:val="22"/>
          <w:szCs w:val="22"/>
          <w:lang w:eastAsia="en-US"/>
        </w:rPr>
        <w:t xml:space="preserve"> </w:t>
      </w:r>
    </w:p>
    <w:p w14:paraId="7BAF1D7B" w14:textId="77777777" w:rsidR="005258E5" w:rsidRPr="00F2549A" w:rsidRDefault="005258E5" w:rsidP="00BD7CA6">
      <w:pPr>
        <w:spacing w:after="0"/>
        <w:jc w:val="both"/>
        <w:rPr>
          <w:rFonts w:ascii="Arial" w:hAnsi="Arial" w:cs="Arial"/>
        </w:rPr>
      </w:pPr>
    </w:p>
    <w:p w14:paraId="080AE719" w14:textId="4788E37F" w:rsidR="005258E5" w:rsidRPr="00F2549A" w:rsidRDefault="005258E5">
      <w:pPr>
        <w:numPr>
          <w:ilvl w:val="1"/>
          <w:numId w:val="6"/>
        </w:numPr>
        <w:spacing w:after="0" w:line="240" w:lineRule="auto"/>
        <w:ind w:left="0" w:firstLine="0"/>
        <w:jc w:val="both"/>
        <w:rPr>
          <w:rFonts w:ascii="Arial" w:eastAsia="Arial" w:hAnsi="Arial" w:cs="Arial"/>
          <w:b/>
          <w:bCs/>
        </w:rPr>
      </w:pPr>
      <w:r w:rsidRPr="6BF682FB">
        <w:rPr>
          <w:rFonts w:ascii="Arial" w:hAnsi="Arial" w:cs="Arial"/>
          <w:b/>
          <w:bCs/>
        </w:rPr>
        <w:t>SUPERVISOR</w:t>
      </w:r>
      <w:r>
        <w:rPr>
          <w:rFonts w:ascii="Arial" w:hAnsi="Arial" w:cs="Arial"/>
          <w:b/>
          <w:bCs/>
        </w:rPr>
        <w:t>,</w:t>
      </w:r>
      <w:r w:rsidRPr="6BF682FB">
        <w:rPr>
          <w:rFonts w:ascii="Arial" w:hAnsi="Arial" w:cs="Arial"/>
          <w:b/>
          <w:bCs/>
        </w:rPr>
        <w:t xml:space="preserve"> INTERVENTOR </w:t>
      </w:r>
      <w:r>
        <w:rPr>
          <w:rFonts w:ascii="Arial" w:hAnsi="Arial" w:cs="Arial"/>
          <w:b/>
          <w:bCs/>
        </w:rPr>
        <w:t xml:space="preserve">Y/O COORDINADOR </w:t>
      </w:r>
    </w:p>
    <w:p w14:paraId="6878D5FA" w14:textId="77777777" w:rsidR="00BD7CA6" w:rsidRDefault="00BD7CA6" w:rsidP="00BD7CA6">
      <w:pPr>
        <w:spacing w:after="0"/>
        <w:jc w:val="both"/>
        <w:rPr>
          <w:rFonts w:ascii="Arial" w:hAnsi="Arial" w:cs="Arial"/>
          <w:color w:val="808080" w:themeColor="background1" w:themeShade="80"/>
        </w:rPr>
      </w:pPr>
    </w:p>
    <w:p w14:paraId="42A868E2" w14:textId="77777777" w:rsidR="007D743E" w:rsidRPr="007D743E" w:rsidRDefault="007D743E" w:rsidP="007D743E">
      <w:pPr>
        <w:ind w:left="284"/>
        <w:jc w:val="both"/>
        <w:rPr>
          <w:rFonts w:ascii="Arial" w:eastAsia="Times New Roman" w:hAnsi="Arial" w:cs="Arial"/>
          <w:sz w:val="20"/>
          <w:szCs w:val="20"/>
          <w:lang w:eastAsia="es-ES"/>
        </w:rPr>
      </w:pPr>
      <w:r w:rsidRPr="007D743E">
        <w:rPr>
          <w:rFonts w:ascii="Arial" w:eastAsia="Times New Roman" w:hAnsi="Arial" w:cs="Arial"/>
          <w:sz w:val="20"/>
          <w:szCs w:val="20"/>
          <w:lang w:eastAsia="es-ES"/>
        </w:rPr>
        <w:t>La supervisión del contrato será ejercida por los responsables de mantenimiento vehicular, o quienes hagan sus veces, designados en cada una de las siguientes unidades beneficiarias:</w:t>
      </w:r>
    </w:p>
    <w:p w14:paraId="51CC81E3" w14:textId="77777777" w:rsidR="007D743E" w:rsidRPr="007D743E" w:rsidRDefault="007D743E" w:rsidP="007D743E">
      <w:pPr>
        <w:numPr>
          <w:ilvl w:val="0"/>
          <w:numId w:val="32"/>
        </w:numPr>
        <w:jc w:val="both"/>
        <w:rPr>
          <w:rFonts w:ascii="Arial" w:eastAsia="Times New Roman" w:hAnsi="Arial" w:cs="Arial"/>
          <w:sz w:val="20"/>
          <w:szCs w:val="20"/>
          <w:lang w:eastAsia="es-ES"/>
        </w:rPr>
      </w:pPr>
      <w:r w:rsidRPr="007D743E">
        <w:rPr>
          <w:rFonts w:ascii="Arial" w:eastAsia="Times New Roman" w:hAnsi="Arial" w:cs="Arial"/>
          <w:sz w:val="20"/>
          <w:szCs w:val="20"/>
          <w:lang w:eastAsia="es-ES"/>
        </w:rPr>
        <w:t>Policía Metropolitana de Barranquilla, MEBAR.</w:t>
      </w:r>
    </w:p>
    <w:p w14:paraId="2D9FCEDD" w14:textId="77777777" w:rsidR="007D743E" w:rsidRPr="007D743E" w:rsidRDefault="007D743E" w:rsidP="007D743E">
      <w:pPr>
        <w:numPr>
          <w:ilvl w:val="0"/>
          <w:numId w:val="32"/>
        </w:numPr>
        <w:jc w:val="both"/>
        <w:rPr>
          <w:rFonts w:ascii="Arial" w:eastAsia="Times New Roman" w:hAnsi="Arial" w:cs="Arial"/>
          <w:sz w:val="20"/>
          <w:szCs w:val="20"/>
          <w:lang w:eastAsia="es-ES"/>
        </w:rPr>
      </w:pPr>
      <w:r w:rsidRPr="007D743E">
        <w:rPr>
          <w:rFonts w:ascii="Arial" w:eastAsia="Times New Roman" w:hAnsi="Arial" w:cs="Arial"/>
          <w:sz w:val="20"/>
          <w:szCs w:val="20"/>
          <w:lang w:eastAsia="es-ES"/>
        </w:rPr>
        <w:t>Departamento de Policía Atlántico, DEATA.</w:t>
      </w:r>
    </w:p>
    <w:p w14:paraId="66CFAF40" w14:textId="77777777" w:rsidR="007D743E" w:rsidRPr="007D743E" w:rsidRDefault="007D743E" w:rsidP="007D743E">
      <w:pPr>
        <w:numPr>
          <w:ilvl w:val="0"/>
          <w:numId w:val="32"/>
        </w:numPr>
        <w:jc w:val="both"/>
        <w:rPr>
          <w:rFonts w:ascii="Arial" w:eastAsia="Times New Roman" w:hAnsi="Arial" w:cs="Arial"/>
          <w:sz w:val="20"/>
          <w:szCs w:val="20"/>
          <w:lang w:eastAsia="es-ES"/>
        </w:rPr>
      </w:pPr>
      <w:r w:rsidRPr="007D743E">
        <w:rPr>
          <w:rFonts w:ascii="Arial" w:eastAsia="Times New Roman" w:hAnsi="Arial" w:cs="Arial"/>
          <w:sz w:val="20"/>
          <w:szCs w:val="20"/>
          <w:lang w:eastAsia="es-ES"/>
        </w:rPr>
        <w:t>Región de Policía No. 8, REGION 8.</w:t>
      </w:r>
    </w:p>
    <w:p w14:paraId="48832894" w14:textId="77777777" w:rsidR="007D743E" w:rsidRPr="007D743E" w:rsidRDefault="007D743E" w:rsidP="007D743E">
      <w:pPr>
        <w:numPr>
          <w:ilvl w:val="0"/>
          <w:numId w:val="32"/>
        </w:numPr>
        <w:jc w:val="both"/>
        <w:rPr>
          <w:rFonts w:ascii="Arial" w:eastAsia="Times New Roman" w:hAnsi="Arial" w:cs="Arial"/>
          <w:sz w:val="20"/>
          <w:szCs w:val="20"/>
          <w:lang w:eastAsia="es-ES"/>
        </w:rPr>
      </w:pPr>
      <w:r w:rsidRPr="007D743E">
        <w:rPr>
          <w:rFonts w:ascii="Arial" w:eastAsia="Times New Roman" w:hAnsi="Arial" w:cs="Arial"/>
          <w:sz w:val="20"/>
          <w:szCs w:val="20"/>
          <w:lang w:eastAsia="es-ES"/>
        </w:rPr>
        <w:t>Seccional de Protección y Servicios Especiales, SEPRO JYP.</w:t>
      </w:r>
    </w:p>
    <w:p w14:paraId="6AB8990B" w14:textId="77777777" w:rsidR="007D743E" w:rsidRPr="007D743E" w:rsidRDefault="007D743E" w:rsidP="007D743E">
      <w:pPr>
        <w:numPr>
          <w:ilvl w:val="0"/>
          <w:numId w:val="32"/>
        </w:numPr>
        <w:jc w:val="both"/>
        <w:rPr>
          <w:rFonts w:ascii="Arial" w:eastAsia="Times New Roman" w:hAnsi="Arial" w:cs="Arial"/>
          <w:sz w:val="20"/>
          <w:szCs w:val="20"/>
          <w:lang w:eastAsia="es-ES"/>
        </w:rPr>
      </w:pPr>
      <w:r w:rsidRPr="007D743E">
        <w:rPr>
          <w:rFonts w:ascii="Arial" w:eastAsia="Times New Roman" w:hAnsi="Arial" w:cs="Arial"/>
          <w:sz w:val="20"/>
          <w:szCs w:val="20"/>
          <w:lang w:eastAsia="es-ES"/>
        </w:rPr>
        <w:t>Regional de Inteligencia Policial No. 8, RIPOL 8.</w:t>
      </w:r>
    </w:p>
    <w:p w14:paraId="46D42EAF" w14:textId="77777777" w:rsidR="007D743E" w:rsidRPr="007D743E" w:rsidRDefault="007D743E" w:rsidP="007D743E">
      <w:pPr>
        <w:numPr>
          <w:ilvl w:val="0"/>
          <w:numId w:val="32"/>
        </w:numPr>
        <w:jc w:val="both"/>
        <w:rPr>
          <w:rFonts w:ascii="Arial" w:eastAsia="Times New Roman" w:hAnsi="Arial" w:cs="Arial"/>
          <w:sz w:val="20"/>
          <w:szCs w:val="20"/>
          <w:lang w:eastAsia="es-ES"/>
        </w:rPr>
      </w:pPr>
      <w:r w:rsidRPr="007D743E">
        <w:rPr>
          <w:rFonts w:ascii="Arial" w:eastAsia="Times New Roman" w:hAnsi="Arial" w:cs="Arial"/>
          <w:sz w:val="20"/>
          <w:szCs w:val="20"/>
          <w:lang w:eastAsia="es-ES"/>
        </w:rPr>
        <w:t>Dirección de Incorporación, DINCO.</w:t>
      </w:r>
    </w:p>
    <w:p w14:paraId="550FDACC" w14:textId="77777777" w:rsidR="007D743E" w:rsidRPr="007D743E" w:rsidRDefault="007D743E" w:rsidP="007D743E">
      <w:pPr>
        <w:ind w:left="284"/>
        <w:jc w:val="both"/>
        <w:rPr>
          <w:rFonts w:ascii="Arial" w:eastAsia="Times New Roman" w:hAnsi="Arial" w:cs="Arial"/>
          <w:sz w:val="20"/>
          <w:szCs w:val="20"/>
          <w:lang w:eastAsia="es-ES"/>
        </w:rPr>
      </w:pPr>
      <w:r w:rsidRPr="007D743E">
        <w:rPr>
          <w:rFonts w:ascii="Arial" w:eastAsia="Times New Roman" w:hAnsi="Arial" w:cs="Arial"/>
          <w:sz w:val="20"/>
          <w:szCs w:val="20"/>
          <w:lang w:eastAsia="es-ES"/>
        </w:rPr>
        <w:t>Los supervisores deberán efectuar el seguimiento técnico, administrativo, financiero, contable y jurídico que corresponda, dentro del ámbito de competencia de cada unidad, verificar la ejecución idónea y oportuna del objeto contractual y asegurar el cumplimiento de las obligaciones establecidas en el contrato.</w:t>
      </w:r>
    </w:p>
    <w:p w14:paraId="658FC39A" w14:textId="19905819" w:rsidR="00E104BC" w:rsidRDefault="007D743E" w:rsidP="007D743E">
      <w:pPr>
        <w:ind w:left="284"/>
        <w:jc w:val="both"/>
        <w:rPr>
          <w:rFonts w:ascii="Arial" w:hAnsi="Arial" w:cs="Arial"/>
          <w:color w:val="808080" w:themeColor="background1" w:themeShade="80"/>
        </w:rPr>
      </w:pPr>
      <w:r w:rsidRPr="007D743E">
        <w:rPr>
          <w:rFonts w:ascii="Arial" w:eastAsia="Times New Roman" w:hAnsi="Arial" w:cs="Arial"/>
          <w:sz w:val="20"/>
          <w:szCs w:val="20"/>
          <w:lang w:eastAsia="es-ES"/>
        </w:rPr>
        <w:t>La supervisión se ejercerá conforme a las funciones previstas en la Resolución No. 00090 del 15 de enero de 2018, mediante la cual se actualizó, modificó y complementó el Manual de Contratación de la Policía Nacional, sus apéndices, modificaciones y demás disposiciones vigentes aplicables, así como las obligaciones establecidas en el acuerdo de voluntades</w:t>
      </w:r>
      <w:r w:rsidR="0077043B" w:rsidRPr="007105B8">
        <w:rPr>
          <w:rFonts w:ascii="Arial" w:hAnsi="Arial" w:cs="Arial"/>
          <w:color w:val="808080" w:themeColor="background1" w:themeShade="80"/>
        </w:rPr>
        <w:t xml:space="preserve">. </w:t>
      </w:r>
    </w:p>
    <w:p w14:paraId="47FDE694" w14:textId="77777777" w:rsidR="007D743E" w:rsidRPr="007D743E" w:rsidRDefault="007D743E" w:rsidP="007D743E">
      <w:pPr>
        <w:ind w:left="284"/>
        <w:jc w:val="both"/>
        <w:rPr>
          <w:rFonts w:ascii="Arial" w:eastAsia="Times New Roman" w:hAnsi="Arial" w:cs="Arial"/>
          <w:sz w:val="20"/>
          <w:szCs w:val="20"/>
          <w:lang w:eastAsia="es-ES"/>
        </w:rPr>
      </w:pPr>
      <w:r w:rsidRPr="007D743E">
        <w:rPr>
          <w:rFonts w:ascii="Arial" w:eastAsia="Times New Roman" w:hAnsi="Arial" w:cs="Arial"/>
          <w:sz w:val="20"/>
          <w:szCs w:val="20"/>
          <w:lang w:eastAsia="es-ES"/>
        </w:rPr>
        <w:t>Cada supervisor responderá por el seguimiento de los servicios y recursos ejecutados en beneficio de su respectiva unidad y deberá coordinar con los demás supervisores las actuaciones necesarias para garantizar la adecuada ejecución integral del contrato</w:t>
      </w:r>
    </w:p>
    <w:p w14:paraId="5E008DE6" w14:textId="77777777" w:rsidR="007D743E" w:rsidRPr="007D743E" w:rsidRDefault="007D743E" w:rsidP="007D743E">
      <w:pPr>
        <w:ind w:left="284"/>
        <w:jc w:val="both"/>
        <w:rPr>
          <w:rFonts w:ascii="Arial" w:eastAsia="Times New Roman" w:hAnsi="Arial" w:cs="Arial"/>
          <w:sz w:val="20"/>
          <w:szCs w:val="20"/>
          <w:lang w:eastAsia="es-ES"/>
        </w:rPr>
      </w:pPr>
      <w:r w:rsidRPr="007D743E">
        <w:rPr>
          <w:rFonts w:ascii="Arial" w:eastAsia="Times New Roman" w:hAnsi="Arial" w:cs="Arial"/>
          <w:sz w:val="20"/>
          <w:szCs w:val="20"/>
          <w:lang w:eastAsia="es-ES"/>
        </w:rPr>
        <w:t xml:space="preserve">El supervisor de la unidad que cuente con la mayor participación presupuestal ejercerá la coordinación de la supervisión. Para tal efecto, deberá consolidar la información y los soportes remitidos por los demás supervisores, con el propósito de elaborar </w:t>
      </w:r>
      <w:r w:rsidRPr="007D743E">
        <w:rPr>
          <w:rFonts w:ascii="Arial" w:eastAsia="Times New Roman" w:hAnsi="Arial" w:cs="Arial"/>
          <w:b/>
          <w:bCs/>
          <w:sz w:val="20"/>
          <w:szCs w:val="20"/>
          <w:lang w:eastAsia="es-ES"/>
        </w:rPr>
        <w:t>un único informe integral de supervisión</w:t>
      </w:r>
      <w:r w:rsidRPr="007D743E">
        <w:rPr>
          <w:rFonts w:ascii="Arial" w:eastAsia="Times New Roman" w:hAnsi="Arial" w:cs="Arial"/>
          <w:sz w:val="20"/>
          <w:szCs w:val="20"/>
          <w:lang w:eastAsia="es-ES"/>
        </w:rPr>
        <w:t>.</w:t>
      </w:r>
    </w:p>
    <w:p w14:paraId="5650A751" w14:textId="77777777" w:rsidR="007D743E" w:rsidRPr="007D743E" w:rsidRDefault="007D743E" w:rsidP="007D743E">
      <w:pPr>
        <w:ind w:left="284"/>
        <w:jc w:val="both"/>
        <w:rPr>
          <w:rFonts w:ascii="Arial" w:eastAsia="Times New Roman" w:hAnsi="Arial" w:cs="Arial"/>
          <w:sz w:val="20"/>
          <w:szCs w:val="20"/>
          <w:lang w:eastAsia="es-ES"/>
        </w:rPr>
      </w:pPr>
      <w:r w:rsidRPr="007D743E">
        <w:rPr>
          <w:rFonts w:ascii="Arial" w:eastAsia="Times New Roman" w:hAnsi="Arial" w:cs="Arial"/>
          <w:sz w:val="20"/>
          <w:szCs w:val="20"/>
          <w:lang w:eastAsia="es-ES"/>
        </w:rPr>
        <w:t>Cada supervisor será responsable de verificar, certificar y remitir oportunamente la información correspondiente a la ejecución técnica, administrativa, financiera, contable y jurídica de su respectiva unidad.</w:t>
      </w:r>
    </w:p>
    <w:p w14:paraId="60CACEE8" w14:textId="7AD507ED" w:rsidR="007D743E" w:rsidRPr="007D743E" w:rsidRDefault="007D743E" w:rsidP="007D743E">
      <w:pPr>
        <w:ind w:left="284"/>
        <w:jc w:val="both"/>
        <w:rPr>
          <w:rFonts w:ascii="Arial" w:eastAsia="Times New Roman" w:hAnsi="Arial" w:cs="Arial"/>
          <w:sz w:val="20"/>
          <w:szCs w:val="20"/>
          <w:lang w:eastAsia="es-ES"/>
        </w:rPr>
      </w:pPr>
      <w:r w:rsidRPr="007D743E">
        <w:rPr>
          <w:rFonts w:ascii="Arial" w:eastAsia="Times New Roman" w:hAnsi="Arial" w:cs="Arial"/>
          <w:sz w:val="20"/>
          <w:szCs w:val="20"/>
          <w:lang w:eastAsia="es-ES"/>
        </w:rPr>
        <w:lastRenderedPageBreak/>
        <w:t>El informe consolidado deberá ser revisado y suscrito por todos los supervisores, quienes responderán por la veracidad, integridad y suficiencia de la información relacionada con su unidad. Una vez aprobado, será el único informe oficial que se publicará en SECOP II y se registrará o cargará en el aplicativo M</w:t>
      </w:r>
      <w:r w:rsidR="001E731D">
        <w:rPr>
          <w:rFonts w:ascii="Arial" w:eastAsia="Times New Roman" w:hAnsi="Arial" w:cs="Arial"/>
          <w:sz w:val="20"/>
          <w:szCs w:val="20"/>
          <w:lang w:eastAsia="es-ES"/>
        </w:rPr>
        <w:t>CT</w:t>
      </w:r>
      <w:r w:rsidRPr="007D743E">
        <w:rPr>
          <w:rFonts w:ascii="Arial" w:eastAsia="Times New Roman" w:hAnsi="Arial" w:cs="Arial"/>
          <w:sz w:val="20"/>
          <w:szCs w:val="20"/>
          <w:lang w:eastAsia="es-ES"/>
        </w:rPr>
        <w:t>, conforme a los procedimientos institucionales aplicables. SECOP II dispone de funcionalidades para la gestión contractual y la publicidad de la información del proceso.</w:t>
      </w:r>
    </w:p>
    <w:p w14:paraId="56F1DC9C" w14:textId="77777777" w:rsidR="005258E5" w:rsidRDefault="005258E5">
      <w:pPr>
        <w:numPr>
          <w:ilvl w:val="1"/>
          <w:numId w:val="6"/>
        </w:numPr>
        <w:spacing w:after="0" w:line="240" w:lineRule="auto"/>
        <w:ind w:left="0" w:firstLine="0"/>
        <w:jc w:val="both"/>
        <w:rPr>
          <w:rFonts w:ascii="Arial" w:hAnsi="Arial" w:cs="Arial"/>
          <w:b/>
        </w:rPr>
      </w:pPr>
      <w:r w:rsidRPr="00AA243B">
        <w:rPr>
          <w:rFonts w:ascii="Arial" w:hAnsi="Arial" w:cs="Arial"/>
          <w:b/>
        </w:rPr>
        <w:t xml:space="preserve">OBLIGACIONES DEL CONTRATISTA </w:t>
      </w:r>
    </w:p>
    <w:p w14:paraId="17A943BC" w14:textId="77777777" w:rsidR="005258E5" w:rsidRDefault="005258E5" w:rsidP="00873FC4">
      <w:pPr>
        <w:spacing w:after="0"/>
        <w:jc w:val="both"/>
        <w:rPr>
          <w:rFonts w:ascii="Arial" w:hAnsi="Arial" w:cs="Arial"/>
          <w:b/>
        </w:rPr>
      </w:pPr>
    </w:p>
    <w:p w14:paraId="1514D217" w14:textId="5D481BD2" w:rsidR="005258E5" w:rsidRPr="008B139E" w:rsidRDefault="005258E5" w:rsidP="005258E5">
      <w:pPr>
        <w:jc w:val="both"/>
        <w:rPr>
          <w:rFonts w:ascii="Arial" w:hAnsi="Arial" w:cs="Arial"/>
          <w:color w:val="000000" w:themeColor="text1"/>
        </w:rPr>
      </w:pPr>
      <w:r w:rsidRPr="0008705A">
        <w:rPr>
          <w:rFonts w:ascii="Arial" w:hAnsi="Arial" w:cs="Arial"/>
          <w:color w:val="000000" w:themeColor="text1"/>
        </w:rPr>
        <w:t>Las obligaciones del contratista están descritas en el Anexo</w:t>
      </w:r>
      <w:r>
        <w:rPr>
          <w:rFonts w:ascii="Arial" w:hAnsi="Arial" w:cs="Arial"/>
          <w:color w:val="000000" w:themeColor="text1"/>
        </w:rPr>
        <w:t xml:space="preserve"> </w:t>
      </w:r>
      <w:r w:rsidR="008B139E">
        <w:rPr>
          <w:rFonts w:ascii="Arial" w:hAnsi="Arial" w:cs="Arial"/>
          <w:color w:val="000000" w:themeColor="text1"/>
        </w:rPr>
        <w:t xml:space="preserve">OBLIGACIONES DEL CONTRATISTA </w:t>
      </w:r>
    </w:p>
    <w:p w14:paraId="5ACC833C" w14:textId="1496B191" w:rsidR="005258E5" w:rsidRPr="00AA243B" w:rsidRDefault="005258E5">
      <w:pPr>
        <w:numPr>
          <w:ilvl w:val="1"/>
          <w:numId w:val="6"/>
        </w:numPr>
        <w:spacing w:after="0" w:line="240" w:lineRule="auto"/>
        <w:ind w:left="0" w:firstLine="0"/>
        <w:jc w:val="both"/>
        <w:rPr>
          <w:rFonts w:ascii="Arial" w:hAnsi="Arial" w:cs="Arial"/>
          <w:b/>
        </w:rPr>
      </w:pPr>
      <w:r w:rsidRPr="00AA243B">
        <w:rPr>
          <w:rFonts w:ascii="Arial" w:hAnsi="Arial" w:cs="Arial"/>
          <w:b/>
        </w:rPr>
        <w:t>OBLIGACIONES DE LA POLICÍA NACIONAL</w:t>
      </w:r>
    </w:p>
    <w:p w14:paraId="72D38E8D" w14:textId="77777777" w:rsidR="005258E5" w:rsidRPr="00AA243B" w:rsidRDefault="005258E5" w:rsidP="005258E5">
      <w:pPr>
        <w:pStyle w:val="Textoindependiente"/>
        <w:ind w:right="51"/>
        <w:jc w:val="both"/>
        <w:rPr>
          <w:sz w:val="22"/>
          <w:szCs w:val="22"/>
        </w:rPr>
      </w:pPr>
    </w:p>
    <w:p w14:paraId="6B6ECC0B" w14:textId="2D6458FF" w:rsidR="00E104BC" w:rsidRPr="0034759B" w:rsidRDefault="005258E5" w:rsidP="005258E5">
      <w:pPr>
        <w:jc w:val="both"/>
        <w:rPr>
          <w:rFonts w:ascii="Arial" w:hAnsi="Arial" w:cs="Arial"/>
          <w:color w:val="000000" w:themeColor="text1"/>
        </w:rPr>
      </w:pPr>
      <w:r w:rsidRPr="0008705A">
        <w:rPr>
          <w:rFonts w:ascii="Arial" w:hAnsi="Arial" w:cs="Arial"/>
          <w:color w:val="000000" w:themeColor="text1"/>
        </w:rPr>
        <w:t xml:space="preserve">Las </w:t>
      </w:r>
      <w:r w:rsidRPr="00931EE8">
        <w:rPr>
          <w:rFonts w:ascii="Arial" w:hAnsi="Arial" w:cs="Arial"/>
        </w:rPr>
        <w:t xml:space="preserve">obligaciones </w:t>
      </w:r>
      <w:r w:rsidR="00E104BC" w:rsidRPr="00931EE8">
        <w:rPr>
          <w:rFonts w:ascii="Arial" w:hAnsi="Arial" w:cs="Arial"/>
        </w:rPr>
        <w:t xml:space="preserve">de la Policía Nacional </w:t>
      </w:r>
      <w:r w:rsidRPr="00931EE8">
        <w:rPr>
          <w:rFonts w:ascii="Arial" w:hAnsi="Arial" w:cs="Arial"/>
        </w:rPr>
        <w:t xml:space="preserve">están </w:t>
      </w:r>
      <w:r w:rsidRPr="0008705A">
        <w:rPr>
          <w:rFonts w:ascii="Arial" w:hAnsi="Arial" w:cs="Arial"/>
          <w:color w:val="000000" w:themeColor="text1"/>
        </w:rPr>
        <w:t xml:space="preserve">descritas en el Anexo OBLIGACIONES </w:t>
      </w:r>
      <w:r>
        <w:rPr>
          <w:rFonts w:ascii="Arial" w:hAnsi="Arial" w:cs="Arial"/>
          <w:color w:val="000000" w:themeColor="text1"/>
        </w:rPr>
        <w:t xml:space="preserve">DE LA POLICÍA NACIONAL </w:t>
      </w:r>
    </w:p>
    <w:p w14:paraId="524DF747" w14:textId="18A1BE8F" w:rsidR="005258E5" w:rsidRPr="004444F8" w:rsidRDefault="005258E5">
      <w:pPr>
        <w:pStyle w:val="Prrafodelista"/>
        <w:numPr>
          <w:ilvl w:val="0"/>
          <w:numId w:val="6"/>
        </w:numPr>
        <w:jc w:val="both"/>
        <w:rPr>
          <w:rFonts w:ascii="Arial" w:hAnsi="Arial" w:cs="Arial"/>
          <w:b/>
          <w:sz w:val="22"/>
          <w:szCs w:val="22"/>
        </w:rPr>
      </w:pPr>
      <w:r w:rsidRPr="004444F8">
        <w:rPr>
          <w:rFonts w:ascii="Arial" w:hAnsi="Arial" w:cs="Arial"/>
          <w:b/>
          <w:sz w:val="22"/>
          <w:szCs w:val="22"/>
        </w:rPr>
        <w:t>FORMA Y PROCEDIMIENTO DE ADJUDICACIÓN</w:t>
      </w:r>
    </w:p>
    <w:p w14:paraId="1414332A" w14:textId="77777777" w:rsidR="005258E5" w:rsidRPr="00AA243B" w:rsidRDefault="005258E5" w:rsidP="00873FC4">
      <w:pPr>
        <w:spacing w:after="0"/>
        <w:jc w:val="both"/>
        <w:rPr>
          <w:rFonts w:ascii="Arial" w:hAnsi="Arial" w:cs="Arial"/>
        </w:rPr>
      </w:pPr>
    </w:p>
    <w:p w14:paraId="0AF8BB7A" w14:textId="2F9875F3" w:rsidR="00E104BC" w:rsidRPr="0034759B" w:rsidRDefault="005442C0" w:rsidP="005258E5">
      <w:pPr>
        <w:jc w:val="both"/>
        <w:rPr>
          <w:rFonts w:ascii="Arial" w:hAnsi="Arial" w:cs="Arial"/>
          <w:color w:val="808080" w:themeColor="background1" w:themeShade="80"/>
        </w:rPr>
      </w:pPr>
      <w:r w:rsidRPr="005442C0">
        <w:rPr>
          <w:rFonts w:ascii="Arial" w:hAnsi="Arial" w:cs="Arial"/>
          <w:sz w:val="20"/>
          <w:szCs w:val="20"/>
        </w:rPr>
        <w:t>La adjudicación del contrato que se derive del presente proceso contractual, se realizara en forma total, por los valores ofertados por el proponente de acuerdo a las cantidades de llantas estipuladas en el presente proceso contractual</w:t>
      </w:r>
      <w:r w:rsidR="00E104BC" w:rsidRPr="00931EE8">
        <w:rPr>
          <w:rFonts w:ascii="Arial" w:hAnsi="Arial" w:cs="Arial"/>
          <w:color w:val="808080" w:themeColor="background1" w:themeShade="80"/>
        </w:rPr>
        <w:t>.</w:t>
      </w:r>
      <w:r w:rsidR="005258E5" w:rsidRPr="00931EE8">
        <w:rPr>
          <w:rFonts w:ascii="Arial" w:hAnsi="Arial" w:cs="Arial"/>
          <w:color w:val="808080" w:themeColor="background1" w:themeShade="80"/>
        </w:rPr>
        <w:t xml:space="preserve"> </w:t>
      </w:r>
    </w:p>
    <w:p w14:paraId="5B9407F6" w14:textId="290A1BA1" w:rsidR="005258E5" w:rsidRPr="0059176E" w:rsidRDefault="005258E5">
      <w:pPr>
        <w:pStyle w:val="Ttulo3"/>
        <w:keepLines w:val="0"/>
        <w:numPr>
          <w:ilvl w:val="0"/>
          <w:numId w:val="6"/>
        </w:numPr>
        <w:spacing w:before="240" w:after="60" w:line="240" w:lineRule="auto"/>
        <w:jc w:val="both"/>
        <w:rPr>
          <w:rFonts w:ascii="Arial" w:hAnsi="Arial" w:cs="Times New Roman"/>
          <w:b/>
          <w:bCs/>
          <w:color w:val="000000" w:themeColor="text1"/>
          <w:sz w:val="22"/>
          <w:szCs w:val="22"/>
        </w:rPr>
      </w:pPr>
      <w:r w:rsidRPr="0059176E">
        <w:rPr>
          <w:rFonts w:ascii="Arial" w:hAnsi="Arial" w:cs="Times New Roman"/>
          <w:b/>
          <w:bCs/>
          <w:color w:val="000000" w:themeColor="text1"/>
          <w:sz w:val="22"/>
          <w:szCs w:val="22"/>
        </w:rPr>
        <w:t xml:space="preserve">ESTIMACIÓN, TIPIFICACIÓN, ASIGNACIÓN DE RIESGOS Y DETERMINACIÓN DE GARANTÍAS. </w:t>
      </w:r>
    </w:p>
    <w:p w14:paraId="59024F05" w14:textId="77777777" w:rsidR="005258E5" w:rsidRPr="00AA243B" w:rsidRDefault="005258E5" w:rsidP="005258E5">
      <w:pPr>
        <w:pStyle w:val="Prrafodelista"/>
        <w:ind w:left="0"/>
        <w:jc w:val="both"/>
        <w:rPr>
          <w:rFonts w:ascii="Arial" w:hAnsi="Arial" w:cs="Arial"/>
          <w:sz w:val="22"/>
          <w:szCs w:val="22"/>
          <w:lang w:val="es-ES"/>
        </w:rPr>
      </w:pPr>
    </w:p>
    <w:p w14:paraId="7D374BF5" w14:textId="7D66C4C2" w:rsidR="005258E5" w:rsidRPr="007105B8" w:rsidRDefault="0034759B" w:rsidP="005258E5">
      <w:pPr>
        <w:pStyle w:val="Textoindependiente"/>
        <w:ind w:right="51"/>
        <w:jc w:val="both"/>
        <w:rPr>
          <w:color w:val="808080" w:themeColor="background1" w:themeShade="80"/>
          <w:sz w:val="22"/>
          <w:szCs w:val="22"/>
        </w:rPr>
      </w:pPr>
      <w:r>
        <w:rPr>
          <w:sz w:val="20"/>
        </w:rPr>
        <w:t xml:space="preserve">De acuerdo al Manual para la Identificación y Cobertura de Riesgos en los Procesos de Contratación presentado por la Agencia Colombia Compra Eficiente, en el Anexo </w:t>
      </w:r>
      <w:r>
        <w:rPr>
          <w:rFonts w:eastAsiaTheme="minorHAnsi"/>
          <w:sz w:val="20"/>
          <w:lang w:eastAsia="en-US"/>
        </w:rPr>
        <w:t xml:space="preserve">No. 6 </w:t>
      </w:r>
      <w:r>
        <w:rPr>
          <w:sz w:val="20"/>
        </w:rPr>
        <w:t xml:space="preserve"> “ANÁLISIS DEL RIESGO Y LA FORMA DE MITIGARLO”, se establece la matriz que incluye los riesgos identificados en el proceso de contratación, de acuerdo con la clasificación, probabilidad de ocurrencia estimada, impacto, parte que debe asumir el riesgo, tratamientos que se pueden realizar y características de su monitoreo, así como también se relaciona la “ESTIMACIÓN, TIPIFICACIÓN, ASIGNACIÓN DE RIESGOS Y DETERMINACIÓN DE GARANTÍAS”</w:t>
      </w:r>
      <w:r>
        <w:rPr>
          <w:sz w:val="20"/>
          <w:lang w:eastAsia="es-CO"/>
        </w:rPr>
        <w:t xml:space="preserve">, la estimación del riesgo (probabilidad de ocurrencia del siniestro) corresponde a los porcentajes mínimos indicados dentro de la normatividad vigente, el manual de Contratación para la Policía Nacional y las necesidades de la Institución en el anexo </w:t>
      </w:r>
      <w:r>
        <w:rPr>
          <w:sz w:val="20"/>
        </w:rPr>
        <w:t>No. 6 “ESTIMACIÓN, TIPIFICACIÓN, ASIGNACIÓN DE RIESGOS Y DETERMINACIÓN DE GARANTÍAS</w:t>
      </w:r>
      <w:r w:rsidR="005258E5" w:rsidRPr="007105B8">
        <w:rPr>
          <w:color w:val="808080" w:themeColor="background1" w:themeShade="80"/>
          <w:sz w:val="22"/>
          <w:szCs w:val="22"/>
        </w:rPr>
        <w:t xml:space="preserve">. </w:t>
      </w:r>
    </w:p>
    <w:p w14:paraId="6CE0A61F" w14:textId="3B5073FF" w:rsidR="0077043B" w:rsidRPr="000C2E9C" w:rsidRDefault="005258E5" w:rsidP="000C2E9C">
      <w:pPr>
        <w:pStyle w:val="Ttulo1"/>
        <w:numPr>
          <w:ilvl w:val="0"/>
          <w:numId w:val="7"/>
        </w:numPr>
        <w:jc w:val="center"/>
        <w:rPr>
          <w:rFonts w:ascii="Arial" w:hAnsi="Arial" w:cs="Arial"/>
          <w:color w:val="000000" w:themeColor="text1"/>
          <w:sz w:val="22"/>
          <w:szCs w:val="22"/>
        </w:rPr>
      </w:pPr>
      <w:r>
        <w:rPr>
          <w:rFonts w:ascii="Arial" w:hAnsi="Arial" w:cs="Arial"/>
          <w:color w:val="000000" w:themeColor="text1"/>
          <w:sz w:val="22"/>
          <w:szCs w:val="22"/>
        </w:rPr>
        <w:t xml:space="preserve">ESTUDIO </w:t>
      </w:r>
      <w:r w:rsidRPr="0095506C">
        <w:rPr>
          <w:rFonts w:ascii="Arial" w:hAnsi="Arial" w:cs="Arial"/>
          <w:color w:val="000000" w:themeColor="text1"/>
          <w:sz w:val="22"/>
          <w:szCs w:val="22"/>
        </w:rPr>
        <w:t>DEL SECTOR</w:t>
      </w:r>
      <w:r w:rsidR="00A87055" w:rsidRPr="00DC4362">
        <w:rPr>
          <w:rFonts w:ascii="Arial" w:hAnsi="Arial"/>
          <w:color w:val="000000" w:themeColor="text1"/>
          <w:sz w:val="22"/>
          <w:szCs w:val="22"/>
        </w:rPr>
        <w:t xml:space="preserve"> </w:t>
      </w:r>
    </w:p>
    <w:p w14:paraId="370B43CB" w14:textId="49B96F17" w:rsidR="005258E5" w:rsidRPr="00791F8C" w:rsidRDefault="005258E5">
      <w:pPr>
        <w:pStyle w:val="Ttulo3"/>
        <w:keepLines w:val="0"/>
        <w:numPr>
          <w:ilvl w:val="0"/>
          <w:numId w:val="9"/>
        </w:numPr>
        <w:spacing w:before="240" w:after="60" w:line="240" w:lineRule="auto"/>
        <w:ind w:left="0" w:firstLine="0"/>
        <w:rPr>
          <w:rFonts w:ascii="Arial" w:eastAsia="Times New Roman" w:hAnsi="Arial" w:cs="Times New Roman"/>
          <w:b/>
          <w:bCs/>
          <w:color w:val="000000" w:themeColor="text1"/>
          <w:sz w:val="22"/>
          <w:szCs w:val="22"/>
        </w:rPr>
      </w:pPr>
      <w:r w:rsidRPr="00791F8C">
        <w:rPr>
          <w:rFonts w:ascii="Arial" w:eastAsia="Times New Roman" w:hAnsi="Arial" w:cs="Times New Roman"/>
          <w:b/>
          <w:bCs/>
          <w:color w:val="000000" w:themeColor="text1"/>
          <w:sz w:val="22"/>
          <w:szCs w:val="22"/>
        </w:rPr>
        <w:t>ANÁLISIS DE LA DEMANDA</w:t>
      </w:r>
    </w:p>
    <w:p w14:paraId="4557A7EF" w14:textId="7AC4F948" w:rsidR="00E52361" w:rsidRPr="00E52361" w:rsidRDefault="00E52361" w:rsidP="00E52361">
      <w:pPr>
        <w:jc w:val="both"/>
        <w:textAlignment w:val="baseline"/>
        <w:rPr>
          <w:rFonts w:ascii="Arial" w:hAnsi="Arial" w:cs="Arial"/>
          <w:color w:val="000000"/>
          <w:sz w:val="20"/>
          <w:szCs w:val="20"/>
          <w:lang w:eastAsia="es-CO"/>
        </w:rPr>
      </w:pPr>
      <w:r w:rsidRPr="00E52361">
        <w:rPr>
          <w:rFonts w:ascii="Arial" w:hAnsi="Arial" w:cs="Arial"/>
          <w:color w:val="000000"/>
          <w:sz w:val="20"/>
          <w:szCs w:val="20"/>
          <w:lang w:eastAsia="es-CO"/>
        </w:rPr>
        <w:t>Con el fin de cumplir con el desarrollo de las metas estratégicas de la Policía Nacional, mejorar los medios logísticos y condiciones laborales de su personal, se hace necesaria la contratación de una empresa particular que preste el “</w:t>
      </w:r>
      <w:r w:rsidRPr="00E52361">
        <w:rPr>
          <w:rFonts w:ascii="Arial" w:hAnsi="Arial" w:cs="Arial"/>
          <w:b/>
          <w:bCs/>
          <w:color w:val="000000"/>
          <w:sz w:val="20"/>
          <w:szCs w:val="20"/>
          <w:lang w:eastAsia="es-CO"/>
        </w:rPr>
        <w:t>SERVICIO DE MANTENIMIENTO PREVENTIVO Y CORRECTIVO A TODO COSTO, GENERAL E INTEGRAL INCLUYE REPUESTOS, MANO DE OBRA, CON DESTINO AL PARQUE AUTOMOTOR “VEHÍCULOS MULTIMARCA” DE LA POLICIA METROPOLITANA DE BARRANQUILLA, DEATA, DINCO, REGION 8 Y DEMAS UNIDADES DE APOYO O COMISION TEMPORAL QUE SE ENCUENTREN EN LOS INVENTARIOS DE LA POLICIA NACIONAL INCLUYE IMPUESTOS DE LEY”.</w:t>
      </w:r>
    </w:p>
    <w:p w14:paraId="4ED2658C" w14:textId="77777777" w:rsidR="00E52361" w:rsidRPr="000C2E9C" w:rsidRDefault="00E52361" w:rsidP="00E52361">
      <w:pPr>
        <w:spacing w:line="288" w:lineRule="atLeast"/>
        <w:textAlignment w:val="baseline"/>
        <w:rPr>
          <w:rFonts w:ascii="Arial" w:hAnsi="Arial" w:cs="Arial"/>
          <w:color w:val="000000"/>
          <w:sz w:val="20"/>
          <w:szCs w:val="20"/>
          <w:lang w:eastAsia="es-CO"/>
        </w:rPr>
      </w:pPr>
      <w:r w:rsidRPr="000C2E9C">
        <w:rPr>
          <w:rFonts w:ascii="Arial" w:hAnsi="Arial" w:cs="Arial"/>
          <w:b/>
          <w:bCs/>
          <w:color w:val="000000"/>
          <w:sz w:val="20"/>
          <w:szCs w:val="20"/>
          <w:lang w:eastAsia="es-CO"/>
        </w:rPr>
        <w:t>Apoyo en Guías y Herramientas</w:t>
      </w:r>
    </w:p>
    <w:p w14:paraId="788E9102" w14:textId="77777777" w:rsidR="00E52361" w:rsidRPr="000C2E9C" w:rsidRDefault="00E52361" w:rsidP="00E52361">
      <w:pPr>
        <w:spacing w:line="288" w:lineRule="atLeast"/>
        <w:textAlignment w:val="baseline"/>
        <w:rPr>
          <w:rFonts w:ascii="Arial" w:hAnsi="Arial" w:cs="Arial"/>
          <w:color w:val="000000"/>
          <w:sz w:val="20"/>
          <w:szCs w:val="20"/>
          <w:lang w:eastAsia="es-CO"/>
        </w:rPr>
      </w:pPr>
      <w:r w:rsidRPr="000C2E9C">
        <w:rPr>
          <w:rFonts w:ascii="Arial" w:hAnsi="Arial" w:cs="Arial"/>
          <w:color w:val="000000"/>
          <w:sz w:val="20"/>
          <w:szCs w:val="20"/>
          <w:lang w:eastAsia="es-CO"/>
        </w:rPr>
        <w:lastRenderedPageBreak/>
        <w:t>Este análisis se fundamentó en la "Guía para la Elaboración de Estudios de Sector" de Colombia Compra Eficiente, disponible en el siguiente enlace:</w:t>
      </w:r>
    </w:p>
    <w:p w14:paraId="105E022D" w14:textId="7A6B6FB6" w:rsidR="00E52361" w:rsidRPr="000C2E9C" w:rsidRDefault="000C2E9C" w:rsidP="00E52361">
      <w:pPr>
        <w:spacing w:line="288" w:lineRule="atLeast"/>
        <w:textAlignment w:val="baseline"/>
        <w:rPr>
          <w:rFonts w:ascii="Arial" w:hAnsi="Arial" w:cs="Arial"/>
          <w:color w:val="000000"/>
          <w:sz w:val="20"/>
          <w:szCs w:val="20"/>
          <w:lang w:eastAsia="es-CO"/>
        </w:rPr>
      </w:pPr>
      <w:hyperlink r:id="rId41" w:history="1">
        <w:r w:rsidRPr="00DA31B7">
          <w:rPr>
            <w:rStyle w:val="Hipervnculo"/>
            <w:rFonts w:ascii="Arial" w:hAnsi="Arial" w:cs="Arial"/>
            <w:sz w:val="20"/>
            <w:szCs w:val="20"/>
            <w:lang w:eastAsia="es-CO"/>
          </w:rPr>
          <w:t>https://www.colombiacompra.gov.co/archivos/manual/guia-para-la-elaboracion-de-estudios-del-sector</w:t>
        </w:r>
      </w:hyperlink>
      <w:r>
        <w:rPr>
          <w:rFonts w:ascii="Arial" w:hAnsi="Arial" w:cs="Arial"/>
          <w:color w:val="000000"/>
          <w:sz w:val="20"/>
          <w:szCs w:val="20"/>
          <w:lang w:eastAsia="es-CO"/>
        </w:rPr>
        <w:t xml:space="preserve"> </w:t>
      </w:r>
    </w:p>
    <w:p w14:paraId="66068744" w14:textId="685BDCD6" w:rsidR="00E52361" w:rsidRPr="000C2E9C" w:rsidRDefault="00E52361" w:rsidP="000C2E9C">
      <w:pPr>
        <w:pStyle w:val="Prrafodelista"/>
        <w:spacing w:line="288" w:lineRule="atLeast"/>
        <w:jc w:val="center"/>
        <w:textAlignment w:val="baseline"/>
        <w:rPr>
          <w:rFonts w:ascii="Arial" w:hAnsi="Arial" w:cs="Arial"/>
          <w:b/>
          <w:bCs/>
          <w:color w:val="000000"/>
          <w:sz w:val="20"/>
          <w:szCs w:val="20"/>
          <w:lang w:eastAsia="es-CO"/>
        </w:rPr>
      </w:pPr>
      <w:r w:rsidRPr="000C2E9C">
        <w:rPr>
          <w:rFonts w:ascii="Arial" w:hAnsi="Arial" w:cs="Arial"/>
          <w:b/>
          <w:bCs/>
          <w:color w:val="000000"/>
          <w:sz w:val="20"/>
          <w:szCs w:val="20"/>
          <w:lang w:eastAsia="es-CO"/>
        </w:rPr>
        <w:t>MODELO DE ABASTECIMIENTO ESTRATEGICO (MAES)</w:t>
      </w:r>
    </w:p>
    <w:p w14:paraId="11F8DE96" w14:textId="7CE079C0" w:rsidR="00E52361" w:rsidRPr="000C2E9C" w:rsidRDefault="000C2E9C" w:rsidP="00E52361">
      <w:pPr>
        <w:spacing w:line="288" w:lineRule="atLeast"/>
        <w:jc w:val="both"/>
        <w:textAlignment w:val="baseline"/>
        <w:rPr>
          <w:rFonts w:ascii="Aptos" w:hAnsi="Aptos" w:cs="Times New Roman"/>
          <w:color w:val="000000"/>
          <w:sz w:val="20"/>
          <w:szCs w:val="20"/>
          <w:lang w:eastAsia="es-CO"/>
        </w:rPr>
      </w:pPr>
      <w:r>
        <w:rPr>
          <w:rFonts w:ascii="Arial" w:hAnsi="Arial" w:cs="Arial"/>
          <w:noProof/>
          <w:sz w:val="20"/>
          <w:szCs w:val="20"/>
          <w:lang w:eastAsia="es-CO"/>
        </w:rPr>
        <w:drawing>
          <wp:anchor distT="0" distB="0" distL="114300" distR="114300" simplePos="0" relativeHeight="251661312" behindDoc="0" locked="0" layoutInCell="1" allowOverlap="1" wp14:anchorId="2FB15B01" wp14:editId="572D0C5C">
            <wp:simplePos x="0" y="0"/>
            <wp:positionH relativeFrom="page">
              <wp:posOffset>778565</wp:posOffset>
            </wp:positionH>
            <wp:positionV relativeFrom="paragraph">
              <wp:posOffset>1337321</wp:posOffset>
            </wp:positionV>
            <wp:extent cx="6120130" cy="3789739"/>
            <wp:effectExtent l="0" t="0" r="0" b="1270"/>
            <wp:wrapNone/>
            <wp:docPr id="13852735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273571" name="Imagen 1385273571"/>
                    <pic:cNvPicPr/>
                  </pic:nvPicPr>
                  <pic:blipFill>
                    <a:blip r:embed="rId42">
                      <a:extLst>
                        <a:ext uri="{28A0092B-C50C-407E-A947-70E740481C1C}">
                          <a14:useLocalDpi xmlns:a14="http://schemas.microsoft.com/office/drawing/2010/main" val="0"/>
                        </a:ext>
                      </a:extLst>
                    </a:blip>
                    <a:stretch>
                      <a:fillRect/>
                    </a:stretch>
                  </pic:blipFill>
                  <pic:spPr>
                    <a:xfrm>
                      <a:off x="0" y="0"/>
                      <a:ext cx="6120130" cy="3789739"/>
                    </a:xfrm>
                    <a:prstGeom prst="rect">
                      <a:avLst/>
                    </a:prstGeom>
                  </pic:spPr>
                </pic:pic>
              </a:graphicData>
            </a:graphic>
            <wp14:sizeRelH relativeFrom="page">
              <wp14:pctWidth>0</wp14:pctWidth>
            </wp14:sizeRelH>
            <wp14:sizeRelV relativeFrom="page">
              <wp14:pctHeight>0</wp14:pctHeight>
            </wp14:sizeRelV>
          </wp:anchor>
        </w:drawing>
      </w:r>
      <w:r w:rsidR="00E52361" w:rsidRPr="000C2E9C">
        <w:rPr>
          <w:rFonts w:ascii="Arial" w:hAnsi="Arial" w:cs="Arial"/>
          <w:color w:val="000000"/>
          <w:sz w:val="20"/>
          <w:szCs w:val="20"/>
          <w:lang w:eastAsia="es-CO"/>
        </w:rPr>
        <w:t xml:space="preserve">Con el fin de establecer el comportamiento del </w:t>
      </w:r>
      <w:r w:rsidRPr="00E52361">
        <w:rPr>
          <w:rFonts w:ascii="Arial" w:hAnsi="Arial" w:cs="Arial"/>
          <w:b/>
          <w:bCs/>
          <w:color w:val="000000"/>
          <w:sz w:val="20"/>
          <w:szCs w:val="20"/>
          <w:lang w:eastAsia="es-CO"/>
        </w:rPr>
        <w:t>SERVICIO DE MANTENIMIENTO PREVENTIVO Y CORRECTIVO A TODO COSTO, GENERAL E INTEGRAL INCLUYE REPUESTOS, MANO DE OBRA, CON DESTINO AL PARQUE AUTOMOTOR “VEHÍCULOS MULTIMARCA”</w:t>
      </w:r>
      <w:r w:rsidR="00E52361" w:rsidRPr="000C2E9C">
        <w:rPr>
          <w:rFonts w:ascii="Arial" w:hAnsi="Arial" w:cs="Arial"/>
          <w:color w:val="000000"/>
          <w:sz w:val="20"/>
          <w:szCs w:val="20"/>
          <w:lang w:eastAsia="es-CO"/>
        </w:rPr>
        <w:t xml:space="preserve">, se procedió a verificar en Colombia Compra Eficiente, el Modelo de Abastecimiento Estratégico (MAE), herramienta de análisis de demanda, en categoría se registran los códigos (UNSPSC) segmento, familia y clase, así: </w:t>
      </w:r>
      <w:r>
        <w:rPr>
          <w:rFonts w:ascii="Arial" w:hAnsi="Arial" w:cs="Arial"/>
          <w:color w:val="000000"/>
          <w:sz w:val="20"/>
          <w:szCs w:val="20"/>
          <w:lang w:eastAsia="es-CO"/>
        </w:rPr>
        <w:t>78181500</w:t>
      </w:r>
      <w:r w:rsidR="00E52361" w:rsidRPr="000C2E9C">
        <w:rPr>
          <w:rFonts w:ascii="Arial" w:hAnsi="Arial" w:cs="Arial"/>
          <w:color w:val="000000"/>
          <w:sz w:val="20"/>
          <w:szCs w:val="20"/>
          <w:lang w:eastAsia="es-CO"/>
        </w:rPr>
        <w:t xml:space="preserve">, encontrando que durante las vigencias 2023, 2024 y 2025 la policía Metropolitana de Barranquilla adjudico 3 contratos por valor de $ </w:t>
      </w:r>
      <w:r>
        <w:rPr>
          <w:rFonts w:ascii="Arial" w:hAnsi="Arial" w:cs="Arial"/>
          <w:color w:val="000000"/>
          <w:sz w:val="20"/>
          <w:szCs w:val="20"/>
          <w:lang w:eastAsia="es-CO"/>
        </w:rPr>
        <w:t>143.557.000</w:t>
      </w:r>
      <w:r w:rsidR="00E52361" w:rsidRPr="000C2E9C">
        <w:rPr>
          <w:rFonts w:ascii="Arial" w:hAnsi="Arial" w:cs="Arial"/>
          <w:color w:val="000000"/>
          <w:sz w:val="20"/>
          <w:szCs w:val="20"/>
          <w:lang w:eastAsia="es-CO"/>
        </w:rPr>
        <w:t>, así:</w:t>
      </w:r>
    </w:p>
    <w:p w14:paraId="7D591C84" w14:textId="5EC02466" w:rsidR="00C93A16" w:rsidRPr="009376F1" w:rsidRDefault="00C93A16" w:rsidP="00C93A16">
      <w:pPr>
        <w:spacing w:before="100" w:beforeAutospacing="1" w:after="100" w:afterAutospacing="1" w:line="240" w:lineRule="auto"/>
        <w:jc w:val="center"/>
        <w:rPr>
          <w:rFonts w:ascii="Arial" w:hAnsi="Arial" w:cs="Arial"/>
          <w:b/>
          <w:bCs/>
        </w:rPr>
      </w:pPr>
      <w:r w:rsidRPr="009376F1">
        <w:rPr>
          <w:rFonts w:ascii="Arial" w:hAnsi="Arial" w:cs="Arial"/>
          <w:b/>
          <w:bCs/>
        </w:rPr>
        <w:t>MODELO DE ABASTECIMIENTO ESTRATEGICO (MAES)</w:t>
      </w:r>
    </w:p>
    <w:p w14:paraId="157FD772" w14:textId="09AD03A8" w:rsidR="0034759B" w:rsidRDefault="0034759B" w:rsidP="0034759B">
      <w:pPr>
        <w:spacing w:after="0"/>
        <w:jc w:val="both"/>
        <w:rPr>
          <w:rFonts w:ascii="Arial" w:hAnsi="Arial" w:cs="Arial"/>
          <w:sz w:val="20"/>
          <w:szCs w:val="20"/>
        </w:rPr>
      </w:pPr>
    </w:p>
    <w:p w14:paraId="3627E4C2" w14:textId="7B50EF09" w:rsidR="00C93A16" w:rsidRDefault="00C93A16" w:rsidP="0034759B">
      <w:pPr>
        <w:spacing w:after="0"/>
        <w:jc w:val="both"/>
        <w:rPr>
          <w:rFonts w:ascii="Arial" w:hAnsi="Arial" w:cs="Arial"/>
          <w:sz w:val="20"/>
          <w:szCs w:val="20"/>
        </w:rPr>
      </w:pPr>
    </w:p>
    <w:p w14:paraId="476EF02F" w14:textId="77777777" w:rsidR="00C93A16" w:rsidRDefault="00C93A16" w:rsidP="0034759B">
      <w:pPr>
        <w:spacing w:after="0"/>
        <w:jc w:val="both"/>
        <w:rPr>
          <w:rFonts w:ascii="Arial" w:hAnsi="Arial" w:cs="Arial"/>
          <w:sz w:val="20"/>
          <w:szCs w:val="20"/>
        </w:rPr>
      </w:pPr>
    </w:p>
    <w:p w14:paraId="220168C6" w14:textId="77777777" w:rsidR="00C93A16" w:rsidRDefault="00C93A16" w:rsidP="0034759B">
      <w:pPr>
        <w:spacing w:after="0"/>
        <w:jc w:val="both"/>
        <w:rPr>
          <w:rFonts w:ascii="Arial" w:hAnsi="Arial" w:cs="Arial"/>
          <w:sz w:val="20"/>
          <w:szCs w:val="20"/>
        </w:rPr>
      </w:pPr>
    </w:p>
    <w:p w14:paraId="72F958A9" w14:textId="77777777" w:rsidR="00C93A16" w:rsidRDefault="00C93A16" w:rsidP="0034759B">
      <w:pPr>
        <w:spacing w:after="0"/>
        <w:jc w:val="both"/>
        <w:rPr>
          <w:rFonts w:ascii="Arial" w:hAnsi="Arial" w:cs="Arial"/>
          <w:sz w:val="20"/>
          <w:szCs w:val="20"/>
        </w:rPr>
      </w:pPr>
    </w:p>
    <w:p w14:paraId="2AB5CEA0" w14:textId="77777777" w:rsidR="00C93A16" w:rsidRDefault="00C93A16" w:rsidP="0034759B">
      <w:pPr>
        <w:spacing w:after="0"/>
        <w:jc w:val="both"/>
        <w:rPr>
          <w:rFonts w:ascii="Arial" w:hAnsi="Arial" w:cs="Arial"/>
          <w:sz w:val="20"/>
          <w:szCs w:val="20"/>
        </w:rPr>
      </w:pPr>
    </w:p>
    <w:p w14:paraId="61072DEE" w14:textId="77777777" w:rsidR="00C93A16" w:rsidRDefault="00C93A16" w:rsidP="0034759B">
      <w:pPr>
        <w:spacing w:after="0"/>
        <w:jc w:val="both"/>
        <w:rPr>
          <w:rFonts w:ascii="Arial" w:hAnsi="Arial" w:cs="Arial"/>
          <w:sz w:val="20"/>
          <w:szCs w:val="20"/>
        </w:rPr>
      </w:pPr>
    </w:p>
    <w:p w14:paraId="3E5F36CF" w14:textId="77777777" w:rsidR="00C93A16" w:rsidRDefault="00C93A16" w:rsidP="0034759B">
      <w:pPr>
        <w:spacing w:after="0"/>
        <w:jc w:val="both"/>
        <w:rPr>
          <w:rFonts w:ascii="Arial" w:hAnsi="Arial" w:cs="Arial"/>
          <w:sz w:val="20"/>
          <w:szCs w:val="20"/>
        </w:rPr>
      </w:pPr>
    </w:p>
    <w:p w14:paraId="07D21BAD" w14:textId="77777777" w:rsidR="00C93A16" w:rsidRDefault="00C93A16" w:rsidP="0034759B">
      <w:pPr>
        <w:spacing w:after="0"/>
        <w:jc w:val="both"/>
        <w:rPr>
          <w:rFonts w:ascii="Arial" w:hAnsi="Arial" w:cs="Arial"/>
          <w:sz w:val="20"/>
          <w:szCs w:val="20"/>
        </w:rPr>
      </w:pPr>
    </w:p>
    <w:p w14:paraId="1912A87C" w14:textId="77777777" w:rsidR="00C93A16" w:rsidRDefault="00C93A16" w:rsidP="0034759B">
      <w:pPr>
        <w:spacing w:after="0"/>
        <w:jc w:val="both"/>
        <w:rPr>
          <w:rFonts w:ascii="Arial" w:hAnsi="Arial" w:cs="Arial"/>
          <w:sz w:val="20"/>
          <w:szCs w:val="20"/>
        </w:rPr>
      </w:pPr>
    </w:p>
    <w:p w14:paraId="69ADA166" w14:textId="77777777" w:rsidR="00C93A16" w:rsidRDefault="00C93A16" w:rsidP="0034759B">
      <w:pPr>
        <w:spacing w:after="0"/>
        <w:jc w:val="both"/>
        <w:rPr>
          <w:rFonts w:ascii="Arial" w:hAnsi="Arial" w:cs="Arial"/>
          <w:sz w:val="20"/>
          <w:szCs w:val="20"/>
        </w:rPr>
      </w:pPr>
    </w:p>
    <w:p w14:paraId="6D023F10" w14:textId="77777777" w:rsidR="00C93A16" w:rsidRDefault="00C93A16" w:rsidP="0034759B">
      <w:pPr>
        <w:spacing w:after="0"/>
        <w:jc w:val="both"/>
        <w:rPr>
          <w:rFonts w:ascii="Arial" w:hAnsi="Arial" w:cs="Arial"/>
          <w:sz w:val="20"/>
          <w:szCs w:val="20"/>
        </w:rPr>
      </w:pPr>
    </w:p>
    <w:p w14:paraId="77B13FF9" w14:textId="77777777" w:rsidR="00C93A16" w:rsidRDefault="00C93A16" w:rsidP="0034759B">
      <w:pPr>
        <w:spacing w:after="0"/>
        <w:jc w:val="both"/>
        <w:rPr>
          <w:rFonts w:ascii="Arial" w:hAnsi="Arial" w:cs="Arial"/>
          <w:sz w:val="20"/>
          <w:szCs w:val="20"/>
        </w:rPr>
      </w:pPr>
    </w:p>
    <w:p w14:paraId="4C8FF9D5" w14:textId="77777777" w:rsidR="00C93A16" w:rsidRDefault="00C93A16" w:rsidP="0034759B">
      <w:pPr>
        <w:spacing w:after="0"/>
        <w:jc w:val="both"/>
        <w:rPr>
          <w:rFonts w:ascii="Arial" w:hAnsi="Arial" w:cs="Arial"/>
          <w:sz w:val="20"/>
          <w:szCs w:val="20"/>
        </w:rPr>
      </w:pPr>
    </w:p>
    <w:p w14:paraId="4D8D727E" w14:textId="77777777" w:rsidR="00C93A16" w:rsidRDefault="00C93A16" w:rsidP="0034759B">
      <w:pPr>
        <w:spacing w:after="0"/>
        <w:jc w:val="both"/>
        <w:rPr>
          <w:rFonts w:ascii="Arial" w:hAnsi="Arial" w:cs="Arial"/>
          <w:sz w:val="20"/>
          <w:szCs w:val="20"/>
        </w:rPr>
      </w:pPr>
    </w:p>
    <w:p w14:paraId="08DCBE46" w14:textId="77777777" w:rsidR="00C93A16" w:rsidRDefault="00C93A16" w:rsidP="0034759B">
      <w:pPr>
        <w:spacing w:after="0"/>
        <w:jc w:val="both"/>
        <w:rPr>
          <w:rFonts w:ascii="Arial" w:hAnsi="Arial" w:cs="Arial"/>
          <w:sz w:val="20"/>
          <w:szCs w:val="20"/>
        </w:rPr>
      </w:pPr>
    </w:p>
    <w:p w14:paraId="13B7CF6E" w14:textId="77777777" w:rsidR="00C93A16" w:rsidRDefault="00C93A16" w:rsidP="0034759B">
      <w:pPr>
        <w:spacing w:after="0"/>
        <w:jc w:val="both"/>
        <w:rPr>
          <w:rFonts w:ascii="Arial" w:hAnsi="Arial" w:cs="Arial"/>
          <w:sz w:val="20"/>
          <w:szCs w:val="20"/>
        </w:rPr>
      </w:pPr>
    </w:p>
    <w:p w14:paraId="6B26853A" w14:textId="0B0A1FB3" w:rsidR="00C93A16" w:rsidRDefault="00C93A16" w:rsidP="0034759B">
      <w:pPr>
        <w:spacing w:after="0"/>
        <w:jc w:val="both"/>
        <w:rPr>
          <w:rFonts w:ascii="Arial" w:hAnsi="Arial" w:cs="Arial"/>
          <w:sz w:val="20"/>
          <w:szCs w:val="20"/>
        </w:rPr>
      </w:pPr>
    </w:p>
    <w:p w14:paraId="73584FA9" w14:textId="3FA5F5B4" w:rsidR="00C93A16" w:rsidRDefault="00C93A16" w:rsidP="0034759B">
      <w:pPr>
        <w:spacing w:after="0"/>
        <w:jc w:val="both"/>
        <w:rPr>
          <w:rFonts w:ascii="Arial" w:hAnsi="Arial" w:cs="Arial"/>
          <w:sz w:val="20"/>
          <w:szCs w:val="20"/>
        </w:rPr>
      </w:pPr>
    </w:p>
    <w:p w14:paraId="57C3BEAD" w14:textId="77777777" w:rsidR="00C93A16" w:rsidRDefault="00C93A16" w:rsidP="0034759B">
      <w:pPr>
        <w:spacing w:after="0"/>
        <w:jc w:val="both"/>
        <w:rPr>
          <w:rFonts w:ascii="Arial" w:hAnsi="Arial" w:cs="Arial"/>
          <w:sz w:val="20"/>
          <w:szCs w:val="20"/>
        </w:rPr>
      </w:pPr>
    </w:p>
    <w:p w14:paraId="69325B1D" w14:textId="7E5FACAE" w:rsidR="00C93A16" w:rsidRDefault="00C93A16" w:rsidP="0034759B">
      <w:pPr>
        <w:spacing w:after="0"/>
        <w:jc w:val="both"/>
        <w:rPr>
          <w:rFonts w:ascii="Arial" w:hAnsi="Arial" w:cs="Arial"/>
          <w:sz w:val="20"/>
          <w:szCs w:val="20"/>
        </w:rPr>
      </w:pPr>
    </w:p>
    <w:p w14:paraId="2C198809" w14:textId="5CEC497F" w:rsidR="00C93A16" w:rsidRDefault="00C93A16" w:rsidP="0034759B">
      <w:pPr>
        <w:spacing w:after="0"/>
        <w:jc w:val="both"/>
        <w:rPr>
          <w:rFonts w:ascii="Arial" w:hAnsi="Arial" w:cs="Arial"/>
          <w:sz w:val="20"/>
          <w:szCs w:val="20"/>
        </w:rPr>
      </w:pPr>
    </w:p>
    <w:p w14:paraId="7968138F" w14:textId="6FCC72D0" w:rsidR="00C93A16" w:rsidRDefault="00881F37" w:rsidP="0034759B">
      <w:pPr>
        <w:spacing w:after="0"/>
        <w:jc w:val="both"/>
        <w:rPr>
          <w:rFonts w:ascii="Arial" w:hAnsi="Arial" w:cs="Arial"/>
          <w:sz w:val="20"/>
          <w:szCs w:val="20"/>
        </w:rPr>
      </w:pPr>
      <w:r>
        <w:rPr>
          <w:rFonts w:ascii="Arial" w:hAnsi="Arial" w:cs="Arial"/>
          <w:noProof/>
          <w:sz w:val="20"/>
          <w:szCs w:val="20"/>
          <w:lang w:eastAsia="es-CO"/>
        </w:rPr>
        <w:drawing>
          <wp:anchor distT="0" distB="0" distL="114300" distR="114300" simplePos="0" relativeHeight="251662336" behindDoc="0" locked="0" layoutInCell="1" allowOverlap="1" wp14:anchorId="0F326959" wp14:editId="574F1686">
            <wp:simplePos x="0" y="0"/>
            <wp:positionH relativeFrom="page">
              <wp:posOffset>838200</wp:posOffset>
            </wp:positionH>
            <wp:positionV relativeFrom="paragraph">
              <wp:posOffset>5716</wp:posOffset>
            </wp:positionV>
            <wp:extent cx="6115880" cy="1847850"/>
            <wp:effectExtent l="0" t="0" r="0" b="0"/>
            <wp:wrapNone/>
            <wp:docPr id="15506743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674307" name="Imagen 1550674307"/>
                    <pic:cNvPicPr/>
                  </pic:nvPicPr>
                  <pic:blipFill>
                    <a:blip r:embed="rId43">
                      <a:extLst>
                        <a:ext uri="{28A0092B-C50C-407E-A947-70E740481C1C}">
                          <a14:useLocalDpi xmlns:a14="http://schemas.microsoft.com/office/drawing/2010/main" val="0"/>
                        </a:ext>
                      </a:extLst>
                    </a:blip>
                    <a:stretch>
                      <a:fillRect/>
                    </a:stretch>
                  </pic:blipFill>
                  <pic:spPr>
                    <a:xfrm>
                      <a:off x="0" y="0"/>
                      <a:ext cx="6118175" cy="1848543"/>
                    </a:xfrm>
                    <a:prstGeom prst="rect">
                      <a:avLst/>
                    </a:prstGeom>
                  </pic:spPr>
                </pic:pic>
              </a:graphicData>
            </a:graphic>
            <wp14:sizeRelV relativeFrom="margin">
              <wp14:pctHeight>0</wp14:pctHeight>
            </wp14:sizeRelV>
          </wp:anchor>
        </w:drawing>
      </w:r>
    </w:p>
    <w:p w14:paraId="699ADFD8" w14:textId="07C496D4" w:rsidR="00C93A16" w:rsidRDefault="00C93A16" w:rsidP="0034759B">
      <w:pPr>
        <w:spacing w:after="0"/>
        <w:jc w:val="both"/>
        <w:rPr>
          <w:rFonts w:ascii="Arial" w:hAnsi="Arial" w:cs="Arial"/>
          <w:sz w:val="20"/>
          <w:szCs w:val="20"/>
        </w:rPr>
      </w:pPr>
    </w:p>
    <w:p w14:paraId="57FFFE99" w14:textId="75A77B6B" w:rsidR="00C93A16" w:rsidRDefault="00C93A16" w:rsidP="0034759B">
      <w:pPr>
        <w:spacing w:after="0"/>
        <w:jc w:val="both"/>
        <w:rPr>
          <w:rFonts w:ascii="Arial" w:hAnsi="Arial" w:cs="Arial"/>
          <w:sz w:val="20"/>
          <w:szCs w:val="20"/>
        </w:rPr>
      </w:pPr>
    </w:p>
    <w:p w14:paraId="5E338507" w14:textId="4E23051F" w:rsidR="00C93A16" w:rsidRDefault="00C93A16" w:rsidP="0034759B">
      <w:pPr>
        <w:spacing w:after="0"/>
        <w:jc w:val="both"/>
        <w:rPr>
          <w:rFonts w:ascii="Arial" w:hAnsi="Arial" w:cs="Arial"/>
          <w:sz w:val="20"/>
          <w:szCs w:val="20"/>
        </w:rPr>
      </w:pPr>
    </w:p>
    <w:p w14:paraId="3B3DED46" w14:textId="5FDE4276" w:rsidR="00C93A16" w:rsidRDefault="00C93A16" w:rsidP="0034759B">
      <w:pPr>
        <w:spacing w:after="0"/>
        <w:jc w:val="both"/>
        <w:rPr>
          <w:rFonts w:ascii="Arial" w:hAnsi="Arial" w:cs="Arial"/>
          <w:sz w:val="20"/>
          <w:szCs w:val="20"/>
        </w:rPr>
      </w:pPr>
    </w:p>
    <w:p w14:paraId="7561F7C6" w14:textId="72D77F6C" w:rsidR="00C93A16" w:rsidRDefault="00C93A16" w:rsidP="0034759B">
      <w:pPr>
        <w:spacing w:after="0"/>
        <w:jc w:val="both"/>
        <w:rPr>
          <w:rFonts w:ascii="Arial" w:hAnsi="Arial" w:cs="Arial"/>
          <w:sz w:val="20"/>
          <w:szCs w:val="20"/>
        </w:rPr>
      </w:pPr>
    </w:p>
    <w:p w14:paraId="140D245D" w14:textId="40A0B834" w:rsidR="00C93A16" w:rsidRDefault="00C93A16" w:rsidP="0034759B">
      <w:pPr>
        <w:spacing w:after="0"/>
        <w:jc w:val="both"/>
        <w:rPr>
          <w:rFonts w:ascii="Arial" w:hAnsi="Arial" w:cs="Arial"/>
          <w:sz w:val="20"/>
          <w:szCs w:val="20"/>
        </w:rPr>
      </w:pPr>
    </w:p>
    <w:p w14:paraId="572FA98F" w14:textId="5F0A7B69" w:rsidR="00C93A16" w:rsidRDefault="00C93A16" w:rsidP="0034759B">
      <w:pPr>
        <w:spacing w:after="0"/>
        <w:jc w:val="both"/>
        <w:rPr>
          <w:rFonts w:ascii="Arial" w:hAnsi="Arial" w:cs="Arial"/>
          <w:sz w:val="20"/>
          <w:szCs w:val="20"/>
        </w:rPr>
      </w:pPr>
    </w:p>
    <w:p w14:paraId="47A1B256" w14:textId="3088434A" w:rsidR="00C93A16" w:rsidRDefault="00EB4882" w:rsidP="0034759B">
      <w:pPr>
        <w:spacing w:after="0"/>
        <w:jc w:val="both"/>
        <w:rPr>
          <w:rFonts w:ascii="Arial" w:hAnsi="Arial" w:cs="Arial"/>
          <w:sz w:val="20"/>
          <w:szCs w:val="20"/>
        </w:rPr>
      </w:pPr>
      <w:r>
        <w:rPr>
          <w:rFonts w:ascii="Arial" w:hAnsi="Arial" w:cs="Arial"/>
          <w:noProof/>
          <w:sz w:val="20"/>
          <w:szCs w:val="20"/>
          <w:lang w:eastAsia="es-CO"/>
        </w:rPr>
        <w:lastRenderedPageBreak/>
        <w:drawing>
          <wp:anchor distT="0" distB="0" distL="114300" distR="114300" simplePos="0" relativeHeight="251663360" behindDoc="0" locked="0" layoutInCell="1" allowOverlap="1" wp14:anchorId="76DB5AD1" wp14:editId="7DF6697E">
            <wp:simplePos x="0" y="0"/>
            <wp:positionH relativeFrom="margin">
              <wp:align>right</wp:align>
            </wp:positionH>
            <wp:positionV relativeFrom="paragraph">
              <wp:posOffset>-114299</wp:posOffset>
            </wp:positionV>
            <wp:extent cx="6120130" cy="5054600"/>
            <wp:effectExtent l="0" t="0" r="0" b="0"/>
            <wp:wrapNone/>
            <wp:docPr id="135354089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540896" name="Imagen 1353540896"/>
                    <pic:cNvPicPr/>
                  </pic:nvPicPr>
                  <pic:blipFill>
                    <a:blip r:embed="rId44">
                      <a:extLst>
                        <a:ext uri="{28A0092B-C50C-407E-A947-70E740481C1C}">
                          <a14:useLocalDpi xmlns:a14="http://schemas.microsoft.com/office/drawing/2010/main" val="0"/>
                        </a:ext>
                      </a:extLst>
                    </a:blip>
                    <a:stretch>
                      <a:fillRect/>
                    </a:stretch>
                  </pic:blipFill>
                  <pic:spPr>
                    <a:xfrm>
                      <a:off x="0" y="0"/>
                      <a:ext cx="6120478" cy="5054887"/>
                    </a:xfrm>
                    <a:prstGeom prst="rect">
                      <a:avLst/>
                    </a:prstGeom>
                  </pic:spPr>
                </pic:pic>
              </a:graphicData>
            </a:graphic>
            <wp14:sizeRelV relativeFrom="margin">
              <wp14:pctHeight>0</wp14:pctHeight>
            </wp14:sizeRelV>
          </wp:anchor>
        </w:drawing>
      </w:r>
    </w:p>
    <w:p w14:paraId="72022CE2" w14:textId="4BDD64A2" w:rsidR="00C93A16" w:rsidRDefault="00C93A16" w:rsidP="0034759B">
      <w:pPr>
        <w:spacing w:after="0"/>
        <w:jc w:val="both"/>
        <w:rPr>
          <w:rFonts w:ascii="Arial" w:hAnsi="Arial" w:cs="Arial"/>
          <w:sz w:val="20"/>
          <w:szCs w:val="20"/>
        </w:rPr>
      </w:pPr>
    </w:p>
    <w:p w14:paraId="63186A83" w14:textId="4298B217" w:rsidR="00C93A16" w:rsidRDefault="00C93A16" w:rsidP="0034759B">
      <w:pPr>
        <w:spacing w:after="0"/>
        <w:jc w:val="both"/>
        <w:rPr>
          <w:rFonts w:ascii="Arial" w:hAnsi="Arial" w:cs="Arial"/>
          <w:sz w:val="20"/>
          <w:szCs w:val="20"/>
        </w:rPr>
      </w:pPr>
    </w:p>
    <w:p w14:paraId="33DE0805" w14:textId="7CEB9EE5" w:rsidR="00C93A16" w:rsidRDefault="00C93A16" w:rsidP="0034759B">
      <w:pPr>
        <w:spacing w:after="0"/>
        <w:jc w:val="both"/>
        <w:rPr>
          <w:rFonts w:ascii="Arial" w:hAnsi="Arial" w:cs="Arial"/>
          <w:sz w:val="20"/>
          <w:szCs w:val="20"/>
        </w:rPr>
      </w:pPr>
    </w:p>
    <w:p w14:paraId="102B85AA" w14:textId="0AEFE138" w:rsidR="00C93A16" w:rsidRDefault="00C93A16" w:rsidP="0034759B">
      <w:pPr>
        <w:spacing w:after="0"/>
        <w:jc w:val="both"/>
        <w:rPr>
          <w:rFonts w:ascii="Arial" w:hAnsi="Arial" w:cs="Arial"/>
          <w:sz w:val="20"/>
          <w:szCs w:val="20"/>
        </w:rPr>
      </w:pPr>
    </w:p>
    <w:p w14:paraId="327CE445" w14:textId="66DEE74E" w:rsidR="00C93A16" w:rsidRDefault="00C93A16" w:rsidP="0034759B">
      <w:pPr>
        <w:spacing w:after="0"/>
        <w:jc w:val="both"/>
        <w:rPr>
          <w:rFonts w:ascii="Arial" w:hAnsi="Arial" w:cs="Arial"/>
          <w:sz w:val="20"/>
          <w:szCs w:val="20"/>
        </w:rPr>
      </w:pPr>
    </w:p>
    <w:p w14:paraId="566A1D9C" w14:textId="2FEE3985" w:rsidR="00C93A16" w:rsidRDefault="00C93A16" w:rsidP="0034759B">
      <w:pPr>
        <w:spacing w:after="0"/>
        <w:jc w:val="both"/>
        <w:rPr>
          <w:rFonts w:ascii="Arial" w:hAnsi="Arial" w:cs="Arial"/>
          <w:sz w:val="20"/>
          <w:szCs w:val="20"/>
        </w:rPr>
      </w:pPr>
    </w:p>
    <w:p w14:paraId="2D76B50E" w14:textId="35C92BC0" w:rsidR="00C93A16" w:rsidRDefault="00C93A16" w:rsidP="0034759B">
      <w:pPr>
        <w:spacing w:after="0"/>
        <w:jc w:val="both"/>
        <w:rPr>
          <w:rFonts w:ascii="Arial" w:hAnsi="Arial" w:cs="Arial"/>
          <w:sz w:val="20"/>
          <w:szCs w:val="20"/>
        </w:rPr>
      </w:pPr>
    </w:p>
    <w:p w14:paraId="4B12C30F" w14:textId="77777777" w:rsidR="00C93A16" w:rsidRDefault="00C93A16" w:rsidP="0034759B">
      <w:pPr>
        <w:spacing w:after="0"/>
        <w:jc w:val="both"/>
        <w:rPr>
          <w:rFonts w:ascii="Arial" w:hAnsi="Arial" w:cs="Arial"/>
          <w:sz w:val="20"/>
          <w:szCs w:val="20"/>
        </w:rPr>
      </w:pPr>
    </w:p>
    <w:p w14:paraId="5EF69074" w14:textId="77777777" w:rsidR="00C93A16" w:rsidRDefault="00C93A16" w:rsidP="0034759B">
      <w:pPr>
        <w:spacing w:after="0"/>
        <w:jc w:val="both"/>
        <w:rPr>
          <w:rFonts w:ascii="Arial" w:hAnsi="Arial" w:cs="Arial"/>
          <w:sz w:val="20"/>
          <w:szCs w:val="20"/>
        </w:rPr>
      </w:pPr>
    </w:p>
    <w:p w14:paraId="5F459B5A" w14:textId="77777777" w:rsidR="00C93A16" w:rsidRDefault="00C93A16" w:rsidP="0034759B">
      <w:pPr>
        <w:spacing w:after="0"/>
        <w:jc w:val="both"/>
        <w:rPr>
          <w:rFonts w:ascii="Arial" w:hAnsi="Arial" w:cs="Arial"/>
          <w:sz w:val="20"/>
          <w:szCs w:val="20"/>
        </w:rPr>
      </w:pPr>
    </w:p>
    <w:p w14:paraId="320AF043" w14:textId="77777777" w:rsidR="00C93A16" w:rsidRDefault="00C93A16" w:rsidP="0034759B">
      <w:pPr>
        <w:spacing w:after="0"/>
        <w:jc w:val="both"/>
        <w:rPr>
          <w:rFonts w:ascii="Arial" w:hAnsi="Arial" w:cs="Arial"/>
          <w:sz w:val="20"/>
          <w:szCs w:val="20"/>
        </w:rPr>
      </w:pPr>
    </w:p>
    <w:p w14:paraId="44FD6627" w14:textId="1B3471DF" w:rsidR="00C93A16" w:rsidRDefault="00C93A16" w:rsidP="0034759B">
      <w:pPr>
        <w:spacing w:after="0"/>
        <w:jc w:val="both"/>
        <w:rPr>
          <w:rFonts w:ascii="Arial" w:hAnsi="Arial" w:cs="Arial"/>
          <w:sz w:val="20"/>
          <w:szCs w:val="20"/>
        </w:rPr>
      </w:pPr>
    </w:p>
    <w:p w14:paraId="0F2B0E0D" w14:textId="77777777" w:rsidR="00C93A16" w:rsidRDefault="00C93A16" w:rsidP="0034759B">
      <w:pPr>
        <w:spacing w:after="0"/>
        <w:jc w:val="both"/>
        <w:rPr>
          <w:rFonts w:ascii="Arial" w:hAnsi="Arial" w:cs="Arial"/>
          <w:sz w:val="20"/>
          <w:szCs w:val="20"/>
        </w:rPr>
      </w:pPr>
    </w:p>
    <w:p w14:paraId="218F9B05" w14:textId="77777777" w:rsidR="00EC1B7E" w:rsidRDefault="00EC1B7E" w:rsidP="0034759B">
      <w:pPr>
        <w:spacing w:after="0"/>
        <w:jc w:val="both"/>
        <w:rPr>
          <w:rFonts w:ascii="Arial" w:hAnsi="Arial" w:cs="Arial"/>
          <w:sz w:val="20"/>
          <w:szCs w:val="20"/>
        </w:rPr>
      </w:pPr>
    </w:p>
    <w:p w14:paraId="39D8570F" w14:textId="77777777" w:rsidR="00EC1B7E" w:rsidRDefault="00EC1B7E" w:rsidP="0034759B">
      <w:pPr>
        <w:spacing w:after="0"/>
        <w:jc w:val="both"/>
        <w:rPr>
          <w:rFonts w:ascii="Arial" w:hAnsi="Arial" w:cs="Arial"/>
          <w:sz w:val="20"/>
          <w:szCs w:val="20"/>
        </w:rPr>
      </w:pPr>
    </w:p>
    <w:p w14:paraId="379B20FD" w14:textId="77777777" w:rsidR="00EC1B7E" w:rsidRDefault="00EC1B7E" w:rsidP="0034759B">
      <w:pPr>
        <w:spacing w:after="0"/>
        <w:jc w:val="both"/>
        <w:rPr>
          <w:rFonts w:ascii="Arial" w:hAnsi="Arial" w:cs="Arial"/>
          <w:sz w:val="20"/>
          <w:szCs w:val="20"/>
        </w:rPr>
      </w:pPr>
    </w:p>
    <w:p w14:paraId="14BF1103" w14:textId="77777777" w:rsidR="00EC1B7E" w:rsidRDefault="00EC1B7E" w:rsidP="0034759B">
      <w:pPr>
        <w:spacing w:after="0"/>
        <w:jc w:val="both"/>
        <w:rPr>
          <w:rFonts w:ascii="Arial" w:hAnsi="Arial" w:cs="Arial"/>
          <w:sz w:val="20"/>
          <w:szCs w:val="20"/>
        </w:rPr>
      </w:pPr>
    </w:p>
    <w:p w14:paraId="6BE7EA4B" w14:textId="77777777" w:rsidR="00EC1B7E" w:rsidRDefault="00EC1B7E" w:rsidP="0034759B">
      <w:pPr>
        <w:spacing w:after="0"/>
        <w:jc w:val="both"/>
        <w:rPr>
          <w:rFonts w:ascii="Arial" w:hAnsi="Arial" w:cs="Arial"/>
          <w:sz w:val="20"/>
          <w:szCs w:val="20"/>
        </w:rPr>
      </w:pPr>
    </w:p>
    <w:p w14:paraId="0FC51F3E" w14:textId="77777777" w:rsidR="00EC1B7E" w:rsidRDefault="00EC1B7E" w:rsidP="0034759B">
      <w:pPr>
        <w:spacing w:after="0"/>
        <w:jc w:val="both"/>
        <w:rPr>
          <w:rFonts w:ascii="Arial" w:hAnsi="Arial" w:cs="Arial"/>
          <w:sz w:val="20"/>
          <w:szCs w:val="20"/>
        </w:rPr>
      </w:pPr>
    </w:p>
    <w:p w14:paraId="427A36BF" w14:textId="77777777" w:rsidR="00EC1B7E" w:rsidRDefault="00EC1B7E" w:rsidP="0034759B">
      <w:pPr>
        <w:spacing w:after="0"/>
        <w:jc w:val="both"/>
        <w:rPr>
          <w:rFonts w:ascii="Arial" w:hAnsi="Arial" w:cs="Arial"/>
          <w:sz w:val="20"/>
          <w:szCs w:val="20"/>
        </w:rPr>
      </w:pPr>
    </w:p>
    <w:p w14:paraId="5798761C" w14:textId="77777777" w:rsidR="00EC1B7E" w:rsidRDefault="00EC1B7E" w:rsidP="0034759B">
      <w:pPr>
        <w:spacing w:after="0"/>
        <w:jc w:val="both"/>
        <w:rPr>
          <w:rFonts w:ascii="Arial" w:hAnsi="Arial" w:cs="Arial"/>
          <w:sz w:val="20"/>
          <w:szCs w:val="20"/>
        </w:rPr>
      </w:pPr>
    </w:p>
    <w:p w14:paraId="5B967BB2" w14:textId="77777777" w:rsidR="00EC1B7E" w:rsidRDefault="00EC1B7E" w:rsidP="0034759B">
      <w:pPr>
        <w:spacing w:after="0"/>
        <w:jc w:val="both"/>
        <w:rPr>
          <w:rFonts w:ascii="Arial" w:hAnsi="Arial" w:cs="Arial"/>
          <w:sz w:val="20"/>
          <w:szCs w:val="20"/>
        </w:rPr>
      </w:pPr>
    </w:p>
    <w:p w14:paraId="1E94792F" w14:textId="77777777" w:rsidR="00EC1B7E" w:rsidRDefault="00EC1B7E" w:rsidP="0034759B">
      <w:pPr>
        <w:spacing w:after="0"/>
        <w:jc w:val="both"/>
        <w:rPr>
          <w:rFonts w:ascii="Arial" w:hAnsi="Arial" w:cs="Arial"/>
          <w:sz w:val="20"/>
          <w:szCs w:val="20"/>
        </w:rPr>
      </w:pPr>
    </w:p>
    <w:p w14:paraId="46C8D5A0" w14:textId="77777777" w:rsidR="00EC1B7E" w:rsidRDefault="00EC1B7E" w:rsidP="0034759B">
      <w:pPr>
        <w:spacing w:after="0"/>
        <w:jc w:val="both"/>
        <w:rPr>
          <w:rFonts w:ascii="Arial" w:hAnsi="Arial" w:cs="Arial"/>
          <w:sz w:val="20"/>
          <w:szCs w:val="20"/>
        </w:rPr>
      </w:pPr>
    </w:p>
    <w:p w14:paraId="35613C0C" w14:textId="77777777" w:rsidR="00EC1B7E" w:rsidRDefault="00EC1B7E" w:rsidP="0034759B">
      <w:pPr>
        <w:spacing w:after="0"/>
        <w:jc w:val="both"/>
        <w:rPr>
          <w:rFonts w:ascii="Arial" w:hAnsi="Arial" w:cs="Arial"/>
          <w:sz w:val="20"/>
          <w:szCs w:val="20"/>
        </w:rPr>
      </w:pPr>
    </w:p>
    <w:p w14:paraId="77C97C8E" w14:textId="77777777" w:rsidR="00EC1B7E" w:rsidRDefault="00EC1B7E" w:rsidP="0034759B">
      <w:pPr>
        <w:spacing w:after="0"/>
        <w:jc w:val="both"/>
        <w:rPr>
          <w:rFonts w:ascii="Arial" w:hAnsi="Arial" w:cs="Arial"/>
          <w:sz w:val="20"/>
          <w:szCs w:val="20"/>
        </w:rPr>
      </w:pPr>
    </w:p>
    <w:p w14:paraId="719976FB" w14:textId="77777777" w:rsidR="000C2E9C" w:rsidRDefault="000C2E9C" w:rsidP="0034759B">
      <w:pPr>
        <w:spacing w:after="0"/>
        <w:jc w:val="both"/>
        <w:rPr>
          <w:rFonts w:ascii="Arial" w:hAnsi="Arial" w:cs="Arial"/>
          <w:sz w:val="20"/>
          <w:szCs w:val="20"/>
        </w:rPr>
      </w:pPr>
    </w:p>
    <w:p w14:paraId="44419D52" w14:textId="77777777" w:rsidR="00881F37" w:rsidRDefault="00881F37" w:rsidP="0034759B">
      <w:pPr>
        <w:spacing w:after="0"/>
        <w:jc w:val="both"/>
        <w:rPr>
          <w:rFonts w:ascii="Arial" w:hAnsi="Arial" w:cs="Arial"/>
          <w:sz w:val="20"/>
          <w:szCs w:val="20"/>
        </w:rPr>
      </w:pPr>
    </w:p>
    <w:p w14:paraId="75288E70" w14:textId="77777777" w:rsidR="00881F37" w:rsidRDefault="00881F37" w:rsidP="0034759B">
      <w:pPr>
        <w:spacing w:after="0"/>
        <w:jc w:val="both"/>
        <w:rPr>
          <w:rFonts w:ascii="Arial" w:hAnsi="Arial" w:cs="Arial"/>
          <w:sz w:val="20"/>
          <w:szCs w:val="20"/>
        </w:rPr>
      </w:pPr>
    </w:p>
    <w:p w14:paraId="3D56057E" w14:textId="77777777" w:rsidR="00881F37" w:rsidRDefault="00881F37" w:rsidP="0034759B">
      <w:pPr>
        <w:spacing w:after="0"/>
        <w:jc w:val="both"/>
        <w:rPr>
          <w:rFonts w:ascii="Arial" w:hAnsi="Arial" w:cs="Arial"/>
          <w:sz w:val="20"/>
          <w:szCs w:val="20"/>
        </w:rPr>
      </w:pPr>
    </w:p>
    <w:p w14:paraId="06E9DC68" w14:textId="77777777" w:rsidR="000C2E9C" w:rsidRDefault="000C2E9C" w:rsidP="0034759B">
      <w:pPr>
        <w:spacing w:after="0"/>
        <w:jc w:val="both"/>
        <w:rPr>
          <w:rFonts w:ascii="Arial" w:hAnsi="Arial" w:cs="Arial"/>
          <w:sz w:val="20"/>
          <w:szCs w:val="20"/>
        </w:rPr>
      </w:pPr>
    </w:p>
    <w:p w14:paraId="2D09C255" w14:textId="1BDC9193" w:rsidR="005D3132" w:rsidRDefault="005D3132" w:rsidP="0034759B">
      <w:pPr>
        <w:spacing w:after="0"/>
        <w:jc w:val="both"/>
        <w:rPr>
          <w:rFonts w:ascii="Arial" w:eastAsia="MS Mincho" w:hAnsi="Arial" w:cs="Arial"/>
          <w:sz w:val="20"/>
          <w:szCs w:val="20"/>
        </w:rPr>
      </w:pPr>
      <w:r w:rsidRPr="00333E74">
        <w:rPr>
          <w:rFonts w:ascii="Arial" w:eastAsia="MS Mincho" w:hAnsi="Arial" w:cs="Arial"/>
          <w:b/>
          <w:sz w:val="20"/>
          <w:szCs w:val="20"/>
        </w:rPr>
        <w:t>NOTA:</w:t>
      </w:r>
      <w:r w:rsidRPr="00333E74">
        <w:rPr>
          <w:rFonts w:ascii="Arial" w:eastAsia="MS Mincho" w:hAnsi="Arial" w:cs="Arial"/>
          <w:sz w:val="20"/>
          <w:szCs w:val="20"/>
        </w:rPr>
        <w:t xml:space="preserve"> La consulta se realizó por medio de la página de Colombia Compra Eficiente – Modelo de Abastecimiento Estratégico – Herramienta Análisis de la Demanda, (fecha de cónsula </w:t>
      </w:r>
      <w:r>
        <w:rPr>
          <w:rFonts w:ascii="Arial" w:eastAsia="MS Mincho" w:hAnsi="Arial" w:cs="Arial"/>
          <w:sz w:val="20"/>
          <w:szCs w:val="20"/>
        </w:rPr>
        <w:t>24</w:t>
      </w:r>
      <w:r w:rsidRPr="00333E74">
        <w:rPr>
          <w:rFonts w:ascii="Arial" w:eastAsia="MS Mincho" w:hAnsi="Arial" w:cs="Arial"/>
          <w:sz w:val="20"/>
          <w:szCs w:val="20"/>
        </w:rPr>
        <w:t>/0</w:t>
      </w:r>
      <w:r>
        <w:rPr>
          <w:rFonts w:ascii="Arial" w:eastAsia="MS Mincho" w:hAnsi="Arial" w:cs="Arial"/>
          <w:sz w:val="20"/>
          <w:szCs w:val="20"/>
        </w:rPr>
        <w:t>8</w:t>
      </w:r>
      <w:r w:rsidRPr="00333E74">
        <w:rPr>
          <w:rFonts w:ascii="Arial" w:eastAsia="MS Mincho" w:hAnsi="Arial" w:cs="Arial"/>
          <w:sz w:val="20"/>
          <w:szCs w:val="20"/>
        </w:rPr>
        <w:t>/2026)</w:t>
      </w:r>
      <w:r>
        <w:rPr>
          <w:rFonts w:ascii="Arial" w:eastAsia="MS Mincho" w:hAnsi="Arial" w:cs="Arial"/>
          <w:sz w:val="20"/>
          <w:szCs w:val="20"/>
        </w:rPr>
        <w:t>.</w:t>
      </w:r>
    </w:p>
    <w:p w14:paraId="1B1E68A0" w14:textId="77777777" w:rsidR="00EC1B7E" w:rsidRDefault="00EC1B7E" w:rsidP="0034759B">
      <w:pPr>
        <w:spacing w:after="0"/>
        <w:jc w:val="both"/>
        <w:rPr>
          <w:rFonts w:ascii="Arial" w:eastAsia="MS Mincho" w:hAnsi="Arial" w:cs="Arial"/>
          <w:sz w:val="20"/>
          <w:szCs w:val="20"/>
        </w:rPr>
      </w:pPr>
    </w:p>
    <w:p w14:paraId="6CE594B3" w14:textId="2830A8FD" w:rsidR="000C2E9C" w:rsidRDefault="000C2E9C" w:rsidP="000C2E9C">
      <w:pPr>
        <w:spacing w:after="0"/>
        <w:jc w:val="both"/>
        <w:rPr>
          <w:rFonts w:ascii="Arial" w:hAnsi="Arial" w:cs="Arial"/>
          <w:sz w:val="20"/>
          <w:szCs w:val="20"/>
        </w:rPr>
      </w:pPr>
      <w:r w:rsidRPr="000C2E9C">
        <w:rPr>
          <w:rFonts w:ascii="Arial" w:hAnsi="Arial" w:cs="Arial"/>
          <w:sz w:val="20"/>
          <w:szCs w:val="20"/>
        </w:rPr>
        <w:t xml:space="preserve">De lo anterior, se puede evidenciar que de los segmentos: Servicios de edificación construcción de instalaciones y mantenimiento; familias: Servicios de mantenimiento y reparaciones de construcciones e instalaciones, clases: Servicios de Apoyo para la construcción y producto: Servicios de Inspección Mantenimiento o Reparación </w:t>
      </w:r>
      <w:r>
        <w:rPr>
          <w:rFonts w:ascii="Arial" w:hAnsi="Arial" w:cs="Arial"/>
          <w:sz w:val="20"/>
          <w:szCs w:val="20"/>
        </w:rPr>
        <w:t>de vehículos</w:t>
      </w:r>
      <w:r w:rsidRPr="000C2E9C">
        <w:rPr>
          <w:rFonts w:ascii="Arial" w:hAnsi="Arial" w:cs="Arial"/>
          <w:sz w:val="20"/>
          <w:szCs w:val="20"/>
        </w:rPr>
        <w:t xml:space="preserve"> durante las últimas tres (03) vigencias: en la vigencia 2023, 2024 y 2025 siendo la modalidad más utilizada la mínima cuantía</w:t>
      </w:r>
      <w:r>
        <w:rPr>
          <w:rFonts w:ascii="Arial" w:hAnsi="Arial" w:cs="Arial"/>
          <w:sz w:val="20"/>
          <w:szCs w:val="20"/>
        </w:rPr>
        <w:t>.</w:t>
      </w:r>
    </w:p>
    <w:p w14:paraId="54AC1A3F" w14:textId="77777777" w:rsidR="000C2E9C" w:rsidRPr="000C2E9C" w:rsidRDefault="000C2E9C" w:rsidP="000C2E9C">
      <w:pPr>
        <w:spacing w:after="0"/>
        <w:jc w:val="both"/>
        <w:rPr>
          <w:rFonts w:ascii="Arial" w:hAnsi="Arial" w:cs="Arial"/>
          <w:sz w:val="20"/>
          <w:szCs w:val="20"/>
        </w:rPr>
      </w:pPr>
    </w:p>
    <w:p w14:paraId="3E868912" w14:textId="605613B1" w:rsidR="000C2E9C" w:rsidRDefault="000C2E9C" w:rsidP="000C2E9C">
      <w:pPr>
        <w:spacing w:after="0"/>
        <w:jc w:val="both"/>
        <w:rPr>
          <w:rFonts w:ascii="Arial" w:hAnsi="Arial" w:cs="Arial"/>
          <w:sz w:val="20"/>
          <w:szCs w:val="20"/>
        </w:rPr>
      </w:pPr>
      <w:r w:rsidRPr="000C2E9C">
        <w:rPr>
          <w:rFonts w:ascii="Arial" w:hAnsi="Arial" w:cs="Arial"/>
          <w:sz w:val="20"/>
          <w:szCs w:val="20"/>
        </w:rPr>
        <w:t>Por otra parte, se debe precisar que el proceso para el  </w:t>
      </w:r>
      <w:r w:rsidRPr="000C2E9C">
        <w:rPr>
          <w:rFonts w:ascii="Arial" w:hAnsi="Arial" w:cs="Arial"/>
          <w:b/>
          <w:bCs/>
          <w:sz w:val="20"/>
          <w:szCs w:val="20"/>
        </w:rPr>
        <w:t>“</w:t>
      </w:r>
      <w:r w:rsidRPr="000C2E9C">
        <w:rPr>
          <w:rFonts w:ascii="Arial" w:hAnsi="Arial" w:cs="Arial"/>
          <w:b/>
          <w:bCs/>
          <w:color w:val="000000"/>
          <w:sz w:val="20"/>
          <w:szCs w:val="20"/>
          <w:lang w:eastAsia="es-CO"/>
        </w:rPr>
        <w:t>SERVICIO DE MANTENIMIENTO PREVENTIVO Y CORRECTIVO A TODO COSTO, GENERAL E INTEGRAL INCLUYE REPUESTOS, MANO DE OBRA, CON DESTINO AL PARQUE AUTOMOTOR “VEHÍCULOS MULTIMARCA” DE LA POLICIA METROPOLITANA DE BARRANQUILLA, DEATA, DINCO, REGION 8 Y DEMAS UNIDADES DE APOYO O COMISION TEMPORAL QUE SE ENCUENTREN EN LOS INVENTARIOS DE LA POLICIA NACIONAL INCLUYE IMPUESTOS DE LEY</w:t>
      </w:r>
      <w:r w:rsidRPr="000C2E9C">
        <w:rPr>
          <w:rFonts w:ascii="Arial" w:hAnsi="Arial" w:cs="Arial"/>
          <w:b/>
          <w:bCs/>
          <w:sz w:val="20"/>
          <w:szCs w:val="20"/>
        </w:rPr>
        <w:t>”</w:t>
      </w:r>
      <w:r w:rsidRPr="000C2E9C">
        <w:rPr>
          <w:rFonts w:ascii="Arial" w:hAnsi="Arial" w:cs="Arial"/>
          <w:sz w:val="20"/>
          <w:szCs w:val="20"/>
        </w:rPr>
        <w:t xml:space="preserve">., Está cubierto bajo las obligaciones de carácter internacional negociados por </w:t>
      </w:r>
      <w:r w:rsidRPr="000C2E9C">
        <w:rPr>
          <w:rFonts w:ascii="Arial" w:hAnsi="Arial" w:cs="Arial"/>
          <w:sz w:val="20"/>
          <w:szCs w:val="20"/>
        </w:rPr>
        <w:lastRenderedPageBreak/>
        <w:t>Colombia en los capítulos de contratación pública con los países de: LIECHTENSTEIN, SUIZA, Y UNIÓN EUROPEA, toda vez que, por exclusión de aplicabilidad, el proceso no supera los umbrales referentes a la cuantía que se encuentran establecidos en los mismos.</w:t>
      </w:r>
    </w:p>
    <w:p w14:paraId="31B6EE26" w14:textId="77777777" w:rsidR="000C2E9C" w:rsidRPr="000C2E9C" w:rsidRDefault="000C2E9C" w:rsidP="000C2E9C">
      <w:pPr>
        <w:spacing w:after="0"/>
        <w:jc w:val="both"/>
        <w:rPr>
          <w:rFonts w:ascii="Arial" w:hAnsi="Arial" w:cs="Arial"/>
          <w:sz w:val="20"/>
          <w:szCs w:val="20"/>
        </w:rPr>
      </w:pPr>
    </w:p>
    <w:p w14:paraId="69F965A1" w14:textId="0650DECB" w:rsidR="000C2E9C" w:rsidRPr="000C2E9C" w:rsidRDefault="00BA54A7" w:rsidP="00BA54A7">
      <w:pPr>
        <w:spacing w:after="0"/>
        <w:jc w:val="both"/>
        <w:rPr>
          <w:rFonts w:ascii="Arial" w:hAnsi="Arial" w:cs="Arial"/>
          <w:sz w:val="20"/>
          <w:szCs w:val="20"/>
        </w:rPr>
      </w:pPr>
      <w:r w:rsidRPr="00BA54A7">
        <w:rPr>
          <w:rFonts w:ascii="Arial" w:hAnsi="Arial" w:cs="Arial"/>
          <w:sz w:val="20"/>
          <w:szCs w:val="20"/>
        </w:rPr>
        <w:t>En la actualidad, la Institución no cuenta con la infraestructura, el personal especializado ni los recursos técnicos necesarios para atender de manera integral el mantenimiento preventivo y correctivo de los vehículos de diferentes marcas que conforman su parque automotor. En consecuencia, resulta pertinente y oportuna la contratación de una empresa especializada en servicios de mantenimiento multimarca, que garantice la adecuada operación, disponibilidad y confiabilidad de los vehículos, asegurando la continuidad de las actividades institucionales y el cumplimiento de los estándares de calidad y seguridad requeridos.</w:t>
      </w:r>
      <w:r w:rsidR="000C2E9C" w:rsidRPr="00BA54A7">
        <w:rPr>
          <w:rFonts w:ascii="Arial" w:hAnsi="Arial" w:cs="Arial"/>
          <w:sz w:val="20"/>
          <w:szCs w:val="20"/>
          <w:highlight w:val="yellow"/>
        </w:rPr>
        <w:t xml:space="preserve"> </w:t>
      </w:r>
    </w:p>
    <w:p w14:paraId="1FBCB72B" w14:textId="77777777" w:rsidR="000C2E9C" w:rsidRPr="000C2E9C" w:rsidRDefault="000C2E9C" w:rsidP="000C2E9C">
      <w:pPr>
        <w:spacing w:after="0"/>
        <w:jc w:val="both"/>
        <w:rPr>
          <w:rFonts w:ascii="Arial" w:hAnsi="Arial" w:cs="Arial"/>
          <w:sz w:val="20"/>
          <w:szCs w:val="20"/>
        </w:rPr>
      </w:pPr>
      <w:r w:rsidRPr="000C2E9C">
        <w:rPr>
          <w:rFonts w:ascii="Arial" w:hAnsi="Arial" w:cs="Arial"/>
          <w:sz w:val="20"/>
          <w:szCs w:val="20"/>
        </w:rPr>
        <w:t> </w:t>
      </w:r>
    </w:p>
    <w:p w14:paraId="3F116384" w14:textId="20053ECB" w:rsidR="00EC1B7E" w:rsidRDefault="000C2E9C" w:rsidP="0034759B">
      <w:pPr>
        <w:spacing w:after="0"/>
        <w:jc w:val="both"/>
        <w:rPr>
          <w:rFonts w:ascii="Arial" w:hAnsi="Arial" w:cs="Arial"/>
          <w:sz w:val="20"/>
          <w:szCs w:val="20"/>
        </w:rPr>
      </w:pPr>
      <w:r w:rsidRPr="000C2E9C">
        <w:rPr>
          <w:rFonts w:ascii="Arial" w:hAnsi="Arial" w:cs="Arial"/>
          <w:sz w:val="20"/>
          <w:szCs w:val="20"/>
        </w:rPr>
        <w:t xml:space="preserve">El comportamiento de los contratistas seleccionado ha sido acertado conforme a las obligaciones pactadas en cada uno de los contratos, no se impusieron sanciones pecuniarias y se ejerció seguimiento por parte de los supervisores designado por </w:t>
      </w:r>
      <w:r w:rsidR="00BA54A7">
        <w:rPr>
          <w:rFonts w:ascii="Arial" w:hAnsi="Arial" w:cs="Arial"/>
          <w:sz w:val="20"/>
          <w:szCs w:val="20"/>
        </w:rPr>
        <w:t>el</w:t>
      </w:r>
      <w:r w:rsidRPr="000C2E9C">
        <w:rPr>
          <w:rFonts w:ascii="Arial" w:hAnsi="Arial" w:cs="Arial"/>
          <w:sz w:val="20"/>
          <w:szCs w:val="20"/>
        </w:rPr>
        <w:t xml:space="preserve"> ordena</w:t>
      </w:r>
      <w:r w:rsidR="00BA54A7">
        <w:rPr>
          <w:rFonts w:ascii="Arial" w:hAnsi="Arial" w:cs="Arial"/>
          <w:sz w:val="20"/>
          <w:szCs w:val="20"/>
        </w:rPr>
        <w:t>dor</w:t>
      </w:r>
      <w:r w:rsidRPr="000C2E9C">
        <w:rPr>
          <w:rFonts w:ascii="Arial" w:hAnsi="Arial" w:cs="Arial"/>
          <w:sz w:val="20"/>
          <w:szCs w:val="20"/>
        </w:rPr>
        <w:t xml:space="preserve"> del gasto de esta unidad, quienes verificaron las condiciones técnicas de los bienes contratados. </w:t>
      </w:r>
    </w:p>
    <w:p w14:paraId="1C3068B9" w14:textId="07BC50B8" w:rsidR="005258E5" w:rsidRPr="00791F8C" w:rsidRDefault="005258E5" w:rsidP="00EC1B7E">
      <w:pPr>
        <w:pStyle w:val="Ttulo3"/>
        <w:keepLines w:val="0"/>
        <w:numPr>
          <w:ilvl w:val="0"/>
          <w:numId w:val="9"/>
        </w:numPr>
        <w:spacing w:before="240" w:after="60" w:line="240" w:lineRule="auto"/>
        <w:ind w:left="0" w:firstLine="0"/>
        <w:rPr>
          <w:rFonts w:ascii="Arial" w:eastAsia="Times New Roman" w:hAnsi="Arial" w:cs="Times New Roman"/>
          <w:b/>
          <w:bCs/>
          <w:color w:val="000000" w:themeColor="text1"/>
          <w:sz w:val="22"/>
          <w:szCs w:val="22"/>
        </w:rPr>
      </w:pPr>
      <w:r w:rsidRPr="00791F8C">
        <w:rPr>
          <w:rFonts w:ascii="Arial" w:eastAsia="Times New Roman" w:hAnsi="Arial" w:cs="Times New Roman"/>
          <w:b/>
          <w:bCs/>
          <w:color w:val="000000" w:themeColor="text1"/>
          <w:sz w:val="22"/>
          <w:szCs w:val="22"/>
        </w:rPr>
        <w:t xml:space="preserve">ANÁLISIS </w:t>
      </w:r>
      <w:r w:rsidR="00C008A3" w:rsidRPr="00791F8C">
        <w:rPr>
          <w:rFonts w:ascii="Arial" w:eastAsia="Times New Roman" w:hAnsi="Arial" w:cs="Times New Roman"/>
          <w:b/>
          <w:bCs/>
          <w:color w:val="000000" w:themeColor="text1"/>
          <w:sz w:val="22"/>
          <w:szCs w:val="22"/>
        </w:rPr>
        <w:t>DEL MERCADO</w:t>
      </w:r>
    </w:p>
    <w:p w14:paraId="082E501C" w14:textId="32C83F9F" w:rsidR="005258E5" w:rsidRPr="00791F8C" w:rsidRDefault="005258E5" w:rsidP="00E57905">
      <w:pPr>
        <w:spacing w:after="0"/>
        <w:rPr>
          <w:sz w:val="10"/>
          <w:szCs w:val="10"/>
        </w:rPr>
      </w:pPr>
    </w:p>
    <w:p w14:paraId="73C3FFE9" w14:textId="5B800AF5" w:rsidR="005258E5" w:rsidRPr="00EB307D" w:rsidRDefault="005258E5" w:rsidP="00E57905">
      <w:pPr>
        <w:spacing w:after="0"/>
        <w:jc w:val="both"/>
        <w:rPr>
          <w:rFonts w:ascii="Arial" w:hAnsi="Arial" w:cs="Arial"/>
          <w:b/>
          <w:bCs/>
          <w:sz w:val="20"/>
          <w:szCs w:val="20"/>
          <w:lang w:val="es-MX"/>
        </w:rPr>
      </w:pPr>
      <w:r w:rsidRPr="00EB307D">
        <w:rPr>
          <w:rFonts w:ascii="Arial" w:hAnsi="Arial" w:cs="Arial"/>
          <w:b/>
          <w:bCs/>
          <w:sz w:val="20"/>
          <w:szCs w:val="20"/>
          <w:lang w:val="es-MX"/>
        </w:rPr>
        <w:t>DESCRIPCIÓN DEL MERCADO</w:t>
      </w:r>
      <w:r w:rsidR="00EB307D" w:rsidRPr="00EB307D">
        <w:rPr>
          <w:rFonts w:ascii="Arial" w:hAnsi="Arial" w:cs="Arial"/>
          <w:b/>
          <w:bCs/>
          <w:sz w:val="20"/>
          <w:szCs w:val="20"/>
          <w:lang w:val="es-MX"/>
        </w:rPr>
        <w:t>.</w:t>
      </w:r>
    </w:p>
    <w:p w14:paraId="0198D766" w14:textId="77777777" w:rsidR="0034759B" w:rsidRPr="00791F8C" w:rsidRDefault="0034759B" w:rsidP="0034759B">
      <w:pPr>
        <w:jc w:val="both"/>
        <w:rPr>
          <w:rFonts w:ascii="Arial" w:hAnsi="Arial" w:cs="Arial"/>
          <w:sz w:val="20"/>
          <w:szCs w:val="20"/>
          <w:lang w:val="es-MX"/>
        </w:rPr>
      </w:pPr>
      <w:r w:rsidRPr="00791F8C">
        <w:rPr>
          <w:rFonts w:ascii="Arial" w:hAnsi="Arial" w:cs="Arial"/>
          <w:sz w:val="20"/>
          <w:szCs w:val="20"/>
          <w:lang w:val="es-MX"/>
        </w:rPr>
        <w:t xml:space="preserve">El mercado cuenta con firmas que están en capacidad de prestar el servicio de mantenimiento preventivo y correctivo del equipo automotor a cargo de la Policía Metropolitana de Barranquilla y que cumplen con los requisitos de calidad exigidas en el mercado nacional. Basado en los siguientes criterios se verificó los talleres de mantenimiento: </w:t>
      </w:r>
    </w:p>
    <w:p w14:paraId="5F8C11D6" w14:textId="77777777" w:rsidR="0034759B" w:rsidRPr="00791F8C" w:rsidRDefault="0034759B" w:rsidP="0034759B">
      <w:pPr>
        <w:jc w:val="both"/>
        <w:rPr>
          <w:rFonts w:ascii="Arial" w:hAnsi="Arial" w:cs="Arial"/>
          <w:sz w:val="20"/>
          <w:szCs w:val="20"/>
          <w:lang w:val="es-MX"/>
        </w:rPr>
      </w:pPr>
      <w:r w:rsidRPr="00791F8C">
        <w:rPr>
          <w:rFonts w:ascii="Arial" w:hAnsi="Arial" w:cs="Arial"/>
          <w:sz w:val="20"/>
          <w:szCs w:val="20"/>
          <w:lang w:val="es-MX"/>
        </w:rPr>
        <w:t>•</w:t>
      </w:r>
      <w:r w:rsidRPr="00791F8C">
        <w:rPr>
          <w:rFonts w:ascii="Arial" w:hAnsi="Arial" w:cs="Arial"/>
          <w:sz w:val="20"/>
          <w:szCs w:val="20"/>
          <w:lang w:val="es-MX"/>
        </w:rPr>
        <w:tab/>
        <w:t>Infraestructura, instalaciones, seguridad, estado de organización y ubicación geográfica como punto de referencia con relación a unidades Policiales y a sitios donde puedan verse afectados fácilmente los vehículos institucionales.</w:t>
      </w:r>
    </w:p>
    <w:p w14:paraId="1B9517E9" w14:textId="77777777" w:rsidR="0034759B" w:rsidRPr="00791F8C" w:rsidRDefault="0034759B" w:rsidP="0034759B">
      <w:pPr>
        <w:jc w:val="both"/>
        <w:rPr>
          <w:rFonts w:ascii="Arial" w:hAnsi="Arial" w:cs="Arial"/>
          <w:sz w:val="20"/>
          <w:szCs w:val="20"/>
          <w:lang w:val="es-MX"/>
        </w:rPr>
      </w:pPr>
      <w:r w:rsidRPr="00791F8C">
        <w:rPr>
          <w:rFonts w:ascii="Arial" w:hAnsi="Arial" w:cs="Arial"/>
          <w:sz w:val="20"/>
          <w:szCs w:val="20"/>
          <w:lang w:val="es-MX"/>
        </w:rPr>
        <w:t>•</w:t>
      </w:r>
      <w:r w:rsidRPr="00791F8C">
        <w:rPr>
          <w:rFonts w:ascii="Arial" w:hAnsi="Arial" w:cs="Arial"/>
          <w:sz w:val="20"/>
          <w:szCs w:val="20"/>
          <w:lang w:val="es-MX"/>
        </w:rPr>
        <w:tab/>
        <w:t>Recurso humano relacionado con la cantidad y calidad del mismo, experiencia en el campo y nivel profesional.</w:t>
      </w:r>
    </w:p>
    <w:p w14:paraId="41C30A6E" w14:textId="77777777" w:rsidR="0034759B" w:rsidRPr="00791F8C" w:rsidRDefault="0034759B" w:rsidP="0034759B">
      <w:pPr>
        <w:jc w:val="both"/>
        <w:rPr>
          <w:rFonts w:ascii="Arial" w:hAnsi="Arial" w:cs="Arial"/>
          <w:sz w:val="20"/>
          <w:szCs w:val="20"/>
          <w:lang w:val="es-MX"/>
        </w:rPr>
      </w:pPr>
      <w:r w:rsidRPr="00791F8C">
        <w:rPr>
          <w:rFonts w:ascii="Arial" w:hAnsi="Arial" w:cs="Arial"/>
          <w:sz w:val="20"/>
          <w:szCs w:val="20"/>
          <w:lang w:val="es-MX"/>
        </w:rPr>
        <w:t>•</w:t>
      </w:r>
      <w:r w:rsidRPr="00791F8C">
        <w:rPr>
          <w:rFonts w:ascii="Arial" w:hAnsi="Arial" w:cs="Arial"/>
          <w:sz w:val="20"/>
          <w:szCs w:val="20"/>
          <w:lang w:val="es-MX"/>
        </w:rPr>
        <w:tab/>
        <w:t>Equipo maquinaria y herramientas de acuerdo a tecnología actualizada.</w:t>
      </w:r>
    </w:p>
    <w:p w14:paraId="7273EE0E" w14:textId="77777777" w:rsidR="0034759B" w:rsidRPr="00791F8C" w:rsidRDefault="0034759B" w:rsidP="0034759B">
      <w:pPr>
        <w:jc w:val="both"/>
        <w:rPr>
          <w:rFonts w:ascii="Arial" w:hAnsi="Arial" w:cs="Arial"/>
          <w:sz w:val="20"/>
          <w:szCs w:val="20"/>
          <w:lang w:val="es-MX"/>
        </w:rPr>
      </w:pPr>
      <w:r w:rsidRPr="00791F8C">
        <w:rPr>
          <w:rFonts w:ascii="Arial" w:hAnsi="Arial" w:cs="Arial"/>
          <w:sz w:val="20"/>
          <w:szCs w:val="20"/>
          <w:lang w:val="es-MX"/>
        </w:rPr>
        <w:t>•</w:t>
      </w:r>
      <w:r w:rsidRPr="00791F8C">
        <w:rPr>
          <w:rFonts w:ascii="Arial" w:hAnsi="Arial" w:cs="Arial"/>
          <w:sz w:val="20"/>
          <w:szCs w:val="20"/>
          <w:lang w:val="es-MX"/>
        </w:rPr>
        <w:tab/>
        <w:t>Disponibilidad de tiempo para atender los requerimientos de los vehículos.</w:t>
      </w:r>
    </w:p>
    <w:p w14:paraId="648095F4" w14:textId="77777777" w:rsidR="0034759B" w:rsidRPr="00791F8C" w:rsidRDefault="0034759B" w:rsidP="0034759B">
      <w:pPr>
        <w:jc w:val="both"/>
        <w:rPr>
          <w:rFonts w:ascii="Arial" w:hAnsi="Arial" w:cs="Arial"/>
          <w:sz w:val="20"/>
          <w:szCs w:val="20"/>
          <w:lang w:val="es-MX"/>
        </w:rPr>
      </w:pPr>
      <w:r w:rsidRPr="00791F8C">
        <w:rPr>
          <w:rFonts w:ascii="Arial" w:hAnsi="Arial" w:cs="Arial"/>
          <w:sz w:val="20"/>
          <w:szCs w:val="20"/>
          <w:lang w:val="es-MX"/>
        </w:rPr>
        <w:t>•</w:t>
      </w:r>
      <w:r w:rsidRPr="00791F8C">
        <w:rPr>
          <w:rFonts w:ascii="Arial" w:hAnsi="Arial" w:cs="Arial"/>
          <w:sz w:val="20"/>
          <w:szCs w:val="20"/>
          <w:lang w:val="es-MX"/>
        </w:rPr>
        <w:tab/>
        <w:t>Experiencia en contratación estatal.</w:t>
      </w:r>
    </w:p>
    <w:p w14:paraId="556D2D3B" w14:textId="3405B00C" w:rsidR="00C008A3" w:rsidRPr="00931EE8" w:rsidRDefault="0034759B" w:rsidP="0034759B">
      <w:pPr>
        <w:spacing w:after="0" w:line="240" w:lineRule="auto"/>
        <w:jc w:val="both"/>
        <w:rPr>
          <w:rFonts w:ascii="Arial" w:hAnsi="Arial" w:cs="Arial"/>
          <w:color w:val="808080" w:themeColor="background1" w:themeShade="80"/>
        </w:rPr>
      </w:pPr>
      <w:r w:rsidRPr="00791F8C">
        <w:rPr>
          <w:rFonts w:ascii="Arial" w:hAnsi="Arial" w:cs="Arial"/>
          <w:sz w:val="20"/>
          <w:szCs w:val="20"/>
          <w:lang w:val="es-MX"/>
        </w:rPr>
        <w:t>•</w:t>
      </w:r>
      <w:r w:rsidRPr="00791F8C">
        <w:rPr>
          <w:rFonts w:ascii="Arial" w:hAnsi="Arial" w:cs="Arial"/>
          <w:sz w:val="20"/>
          <w:szCs w:val="20"/>
          <w:lang w:val="es-MX"/>
        </w:rPr>
        <w:tab/>
        <w:t>Cuidado medio ambiental, cumplimiento de normatividad y disposición final de inservibles y elementos no reciclables</w:t>
      </w:r>
      <w:r w:rsidR="00C008A3" w:rsidRPr="00791F8C">
        <w:rPr>
          <w:rFonts w:ascii="Arial" w:hAnsi="Arial" w:cs="Arial"/>
          <w:color w:val="808080" w:themeColor="background1" w:themeShade="80"/>
        </w:rPr>
        <w:t>.</w:t>
      </w:r>
    </w:p>
    <w:p w14:paraId="67C0A5DE" w14:textId="77777777" w:rsidR="005258E5" w:rsidRPr="0059176E" w:rsidRDefault="005258E5">
      <w:pPr>
        <w:pStyle w:val="Ttulo3"/>
        <w:keepLines w:val="0"/>
        <w:numPr>
          <w:ilvl w:val="0"/>
          <w:numId w:val="9"/>
        </w:numPr>
        <w:spacing w:before="240" w:after="60" w:line="240" w:lineRule="auto"/>
        <w:ind w:left="0" w:firstLine="0"/>
        <w:rPr>
          <w:rFonts w:ascii="Arial" w:eastAsia="Times New Roman" w:hAnsi="Arial" w:cs="Times New Roman"/>
          <w:b/>
          <w:bCs/>
          <w:color w:val="000000" w:themeColor="text1"/>
          <w:sz w:val="22"/>
          <w:szCs w:val="22"/>
        </w:rPr>
      </w:pPr>
      <w:r w:rsidRPr="0059176E">
        <w:rPr>
          <w:rFonts w:ascii="Arial" w:eastAsia="Times New Roman" w:hAnsi="Arial" w:cs="Times New Roman"/>
          <w:b/>
          <w:bCs/>
          <w:color w:val="000000" w:themeColor="text1"/>
          <w:sz w:val="22"/>
          <w:szCs w:val="22"/>
        </w:rPr>
        <w:t>ANÁLISIS DE LA OFERTA</w:t>
      </w:r>
    </w:p>
    <w:p w14:paraId="64A83121" w14:textId="77777777" w:rsidR="005258E5" w:rsidRPr="001364DE" w:rsidRDefault="005258E5" w:rsidP="00B77448">
      <w:pPr>
        <w:spacing w:after="0"/>
        <w:jc w:val="both"/>
        <w:rPr>
          <w:rFonts w:ascii="Arial" w:hAnsi="Arial" w:cs="Arial"/>
          <w:b/>
          <w:color w:val="808080" w:themeColor="background1" w:themeShade="80"/>
          <w:sz w:val="10"/>
          <w:szCs w:val="10"/>
        </w:rPr>
      </w:pPr>
    </w:p>
    <w:p w14:paraId="22599AB9" w14:textId="519FF8DA" w:rsidR="008D1B18" w:rsidRDefault="003E4088" w:rsidP="005258E5">
      <w:pPr>
        <w:jc w:val="both"/>
        <w:rPr>
          <w:rFonts w:ascii="Arial" w:hAnsi="Arial" w:cs="Arial"/>
          <w:strike/>
          <w:color w:val="FF0000"/>
          <w:sz w:val="2"/>
          <w:szCs w:val="2"/>
        </w:rPr>
      </w:pPr>
      <w:r w:rsidRPr="003E4088">
        <w:rPr>
          <w:rFonts w:ascii="Arial" w:hAnsi="Arial" w:cs="Arial"/>
          <w:bCs/>
          <w:sz w:val="20"/>
          <w:szCs w:val="20"/>
        </w:rPr>
        <w:t xml:space="preserve">Con el fin de establecer el comportamiento de servicio de mantenimiento </w:t>
      </w:r>
      <w:r w:rsidR="003365CF">
        <w:rPr>
          <w:rFonts w:ascii="Arial" w:hAnsi="Arial" w:cs="Arial"/>
          <w:bCs/>
          <w:sz w:val="20"/>
          <w:szCs w:val="20"/>
        </w:rPr>
        <w:t>de vehículos multimarca</w:t>
      </w:r>
      <w:r w:rsidRPr="003E4088">
        <w:rPr>
          <w:rFonts w:ascii="Arial" w:hAnsi="Arial" w:cs="Arial"/>
          <w:bCs/>
          <w:sz w:val="20"/>
          <w:szCs w:val="20"/>
        </w:rPr>
        <w:t xml:space="preserve">, incluye repuestos, mano de obra, IVA incluido y demás impuestos de ley, se procedió a verificar en Colombia Compra Eficiente, el Modelo de Abastecimiento Estratégico (MAE), herramienta de análisis de oferta, en categoría se registran los códigos (UNSPSC) segmento, familia y clase, así: </w:t>
      </w:r>
      <w:r w:rsidR="003365CF">
        <w:rPr>
          <w:rFonts w:ascii="Arial" w:hAnsi="Arial" w:cs="Arial"/>
          <w:bCs/>
          <w:sz w:val="20"/>
          <w:szCs w:val="20"/>
        </w:rPr>
        <w:t>78181500</w:t>
      </w:r>
      <w:r w:rsidRPr="003E4088">
        <w:rPr>
          <w:rFonts w:ascii="Arial" w:hAnsi="Arial" w:cs="Arial"/>
          <w:bCs/>
          <w:sz w:val="20"/>
          <w:szCs w:val="20"/>
        </w:rPr>
        <w:t xml:space="preserve">, encontrando que durante las vigencias 2023, 2024 y 2025 las entidades estatales adjudicaron </w:t>
      </w:r>
      <w:r w:rsidR="003365CF">
        <w:rPr>
          <w:rFonts w:ascii="Arial" w:hAnsi="Arial" w:cs="Arial"/>
          <w:bCs/>
          <w:sz w:val="20"/>
          <w:szCs w:val="20"/>
        </w:rPr>
        <w:t>170</w:t>
      </w:r>
      <w:r w:rsidRPr="003E4088">
        <w:rPr>
          <w:rFonts w:ascii="Arial" w:hAnsi="Arial" w:cs="Arial"/>
          <w:bCs/>
          <w:sz w:val="20"/>
          <w:szCs w:val="20"/>
        </w:rPr>
        <w:t xml:space="preserve"> contratos por valor de $ </w:t>
      </w:r>
      <w:r w:rsidR="003365CF">
        <w:rPr>
          <w:rFonts w:ascii="Arial" w:hAnsi="Arial" w:cs="Arial"/>
          <w:bCs/>
          <w:sz w:val="20"/>
          <w:szCs w:val="20"/>
        </w:rPr>
        <w:t>40</w:t>
      </w:r>
      <w:r w:rsidRPr="003E4088">
        <w:rPr>
          <w:rFonts w:ascii="Arial" w:hAnsi="Arial" w:cs="Arial"/>
          <w:bCs/>
          <w:sz w:val="20"/>
          <w:szCs w:val="20"/>
        </w:rPr>
        <w:t>.</w:t>
      </w:r>
      <w:r w:rsidR="003365CF">
        <w:rPr>
          <w:rFonts w:ascii="Arial" w:hAnsi="Arial" w:cs="Arial"/>
          <w:bCs/>
          <w:sz w:val="20"/>
          <w:szCs w:val="20"/>
        </w:rPr>
        <w:t>243</w:t>
      </w:r>
      <w:r w:rsidRPr="003E4088">
        <w:rPr>
          <w:rFonts w:ascii="Arial" w:hAnsi="Arial" w:cs="Arial"/>
          <w:bCs/>
          <w:sz w:val="20"/>
          <w:szCs w:val="20"/>
        </w:rPr>
        <w:t>.</w:t>
      </w:r>
      <w:r w:rsidR="003365CF">
        <w:rPr>
          <w:rFonts w:ascii="Arial" w:hAnsi="Arial" w:cs="Arial"/>
          <w:bCs/>
          <w:sz w:val="20"/>
          <w:szCs w:val="20"/>
        </w:rPr>
        <w:t>123</w:t>
      </w:r>
      <w:r w:rsidRPr="003E4088">
        <w:rPr>
          <w:rFonts w:ascii="Arial" w:hAnsi="Arial" w:cs="Arial"/>
          <w:bCs/>
          <w:sz w:val="20"/>
          <w:szCs w:val="20"/>
        </w:rPr>
        <w:t>.</w:t>
      </w:r>
      <w:r w:rsidR="003365CF">
        <w:rPr>
          <w:rFonts w:ascii="Arial" w:hAnsi="Arial" w:cs="Arial"/>
          <w:bCs/>
          <w:sz w:val="20"/>
          <w:szCs w:val="20"/>
        </w:rPr>
        <w:t>101</w:t>
      </w:r>
      <w:r w:rsidRPr="003E4088">
        <w:rPr>
          <w:rFonts w:ascii="Arial" w:hAnsi="Arial" w:cs="Arial"/>
          <w:bCs/>
          <w:sz w:val="20"/>
          <w:szCs w:val="20"/>
        </w:rPr>
        <w:t xml:space="preserve">, asimismo, se evidenció un total de </w:t>
      </w:r>
      <w:r w:rsidR="003365CF">
        <w:rPr>
          <w:rFonts w:ascii="Arial" w:hAnsi="Arial" w:cs="Arial"/>
          <w:bCs/>
          <w:sz w:val="20"/>
          <w:szCs w:val="20"/>
        </w:rPr>
        <w:t>72</w:t>
      </w:r>
      <w:r w:rsidRPr="003E4088">
        <w:rPr>
          <w:rFonts w:ascii="Arial" w:hAnsi="Arial" w:cs="Arial"/>
          <w:bCs/>
          <w:sz w:val="20"/>
          <w:szCs w:val="20"/>
        </w:rPr>
        <w:t xml:space="preserve"> proveedores a nivel regional, así:</w:t>
      </w:r>
    </w:p>
    <w:p w14:paraId="00CA1025" w14:textId="2EB6C68A" w:rsidR="008D1B18" w:rsidRDefault="008D1B18" w:rsidP="005258E5">
      <w:pPr>
        <w:jc w:val="both"/>
        <w:rPr>
          <w:rFonts w:ascii="Arial" w:hAnsi="Arial" w:cs="Arial"/>
          <w:strike/>
          <w:color w:val="FF0000"/>
          <w:sz w:val="2"/>
          <w:szCs w:val="2"/>
        </w:rPr>
      </w:pPr>
    </w:p>
    <w:p w14:paraId="5F8A00ED" w14:textId="27F935F2" w:rsidR="008D1B18" w:rsidRDefault="008D1B18" w:rsidP="005258E5">
      <w:pPr>
        <w:jc w:val="both"/>
        <w:rPr>
          <w:rFonts w:ascii="Arial" w:hAnsi="Arial" w:cs="Arial"/>
          <w:strike/>
          <w:color w:val="FF0000"/>
          <w:sz w:val="2"/>
          <w:szCs w:val="2"/>
        </w:rPr>
      </w:pPr>
    </w:p>
    <w:p w14:paraId="1165D548" w14:textId="2421A720" w:rsidR="008D1B18" w:rsidRDefault="008D1B18" w:rsidP="005258E5">
      <w:pPr>
        <w:jc w:val="both"/>
        <w:rPr>
          <w:rFonts w:ascii="Arial" w:hAnsi="Arial" w:cs="Arial"/>
          <w:strike/>
          <w:color w:val="FF0000"/>
          <w:sz w:val="2"/>
          <w:szCs w:val="2"/>
        </w:rPr>
      </w:pPr>
    </w:p>
    <w:p w14:paraId="32DDCE1A" w14:textId="011AA38F" w:rsidR="008D1B18" w:rsidRDefault="00EB307D" w:rsidP="005258E5">
      <w:pPr>
        <w:jc w:val="both"/>
        <w:rPr>
          <w:rFonts w:ascii="Arial" w:hAnsi="Arial" w:cs="Arial"/>
          <w:strike/>
          <w:color w:val="FF0000"/>
          <w:sz w:val="2"/>
          <w:szCs w:val="2"/>
        </w:rPr>
      </w:pPr>
      <w:r>
        <w:rPr>
          <w:rFonts w:ascii="Arial" w:hAnsi="Arial" w:cs="Arial"/>
          <w:strike/>
          <w:noProof/>
          <w:color w:val="FF0000"/>
          <w:sz w:val="2"/>
          <w:szCs w:val="2"/>
          <w:lang w:eastAsia="es-CO"/>
        </w:rPr>
        <w:lastRenderedPageBreak/>
        <w:drawing>
          <wp:anchor distT="0" distB="0" distL="114300" distR="114300" simplePos="0" relativeHeight="251664384" behindDoc="0" locked="0" layoutInCell="1" allowOverlap="1" wp14:anchorId="7AB1C75F" wp14:editId="2349A2F1">
            <wp:simplePos x="0" y="0"/>
            <wp:positionH relativeFrom="page">
              <wp:posOffset>1409700</wp:posOffset>
            </wp:positionH>
            <wp:positionV relativeFrom="paragraph">
              <wp:posOffset>-82550</wp:posOffset>
            </wp:positionV>
            <wp:extent cx="4835082" cy="2730500"/>
            <wp:effectExtent l="0" t="0" r="3810" b="0"/>
            <wp:wrapNone/>
            <wp:docPr id="169927380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273808" name="Imagen 1699273808"/>
                    <pic:cNvPicPr/>
                  </pic:nvPicPr>
                  <pic:blipFill>
                    <a:blip r:embed="rId45">
                      <a:extLst>
                        <a:ext uri="{28A0092B-C50C-407E-A947-70E740481C1C}">
                          <a14:useLocalDpi xmlns:a14="http://schemas.microsoft.com/office/drawing/2010/main" val="0"/>
                        </a:ext>
                      </a:extLst>
                    </a:blip>
                    <a:stretch>
                      <a:fillRect/>
                    </a:stretch>
                  </pic:blipFill>
                  <pic:spPr>
                    <a:xfrm>
                      <a:off x="0" y="0"/>
                      <a:ext cx="4836814" cy="2731478"/>
                    </a:xfrm>
                    <a:prstGeom prst="rect">
                      <a:avLst/>
                    </a:prstGeom>
                  </pic:spPr>
                </pic:pic>
              </a:graphicData>
            </a:graphic>
            <wp14:sizeRelH relativeFrom="margin">
              <wp14:pctWidth>0</wp14:pctWidth>
            </wp14:sizeRelH>
            <wp14:sizeRelV relativeFrom="margin">
              <wp14:pctHeight>0</wp14:pctHeight>
            </wp14:sizeRelV>
          </wp:anchor>
        </w:drawing>
      </w:r>
    </w:p>
    <w:p w14:paraId="4C00EE84" w14:textId="726C4FB6" w:rsidR="008D1B18" w:rsidRDefault="008D1B18" w:rsidP="005258E5">
      <w:pPr>
        <w:jc w:val="both"/>
        <w:rPr>
          <w:rFonts w:ascii="Arial" w:hAnsi="Arial" w:cs="Arial"/>
          <w:strike/>
          <w:color w:val="FF0000"/>
          <w:sz w:val="2"/>
          <w:szCs w:val="2"/>
        </w:rPr>
      </w:pPr>
    </w:p>
    <w:p w14:paraId="3C37511A" w14:textId="77777777" w:rsidR="008D1B18" w:rsidRDefault="008D1B18" w:rsidP="005258E5">
      <w:pPr>
        <w:jc w:val="both"/>
        <w:rPr>
          <w:rFonts w:ascii="Arial" w:hAnsi="Arial" w:cs="Arial"/>
          <w:strike/>
          <w:color w:val="FF0000"/>
          <w:sz w:val="2"/>
          <w:szCs w:val="2"/>
        </w:rPr>
      </w:pPr>
    </w:p>
    <w:p w14:paraId="7A9D345C" w14:textId="77777777" w:rsidR="008D1B18" w:rsidRDefault="008D1B18" w:rsidP="005258E5">
      <w:pPr>
        <w:jc w:val="both"/>
        <w:rPr>
          <w:rFonts w:ascii="Arial" w:hAnsi="Arial" w:cs="Arial"/>
          <w:strike/>
          <w:color w:val="FF0000"/>
          <w:sz w:val="2"/>
          <w:szCs w:val="2"/>
        </w:rPr>
      </w:pPr>
    </w:p>
    <w:p w14:paraId="0D84F084" w14:textId="77777777" w:rsidR="008D1B18" w:rsidRDefault="008D1B18" w:rsidP="005258E5">
      <w:pPr>
        <w:jc w:val="both"/>
        <w:rPr>
          <w:rFonts w:ascii="Arial" w:hAnsi="Arial" w:cs="Arial"/>
          <w:strike/>
          <w:color w:val="FF0000"/>
          <w:sz w:val="2"/>
          <w:szCs w:val="2"/>
        </w:rPr>
      </w:pPr>
    </w:p>
    <w:p w14:paraId="19D0B73D" w14:textId="77777777" w:rsidR="008D1B18" w:rsidRDefault="008D1B18" w:rsidP="005258E5">
      <w:pPr>
        <w:jc w:val="both"/>
        <w:rPr>
          <w:rFonts w:ascii="Arial" w:hAnsi="Arial" w:cs="Arial"/>
          <w:strike/>
          <w:color w:val="FF0000"/>
          <w:sz w:val="2"/>
          <w:szCs w:val="2"/>
        </w:rPr>
      </w:pPr>
    </w:p>
    <w:p w14:paraId="198DD420" w14:textId="77777777" w:rsidR="008D1B18" w:rsidRDefault="008D1B18" w:rsidP="005258E5">
      <w:pPr>
        <w:jc w:val="both"/>
        <w:rPr>
          <w:rFonts w:ascii="Arial" w:hAnsi="Arial" w:cs="Arial"/>
          <w:strike/>
          <w:color w:val="FF0000"/>
          <w:sz w:val="2"/>
          <w:szCs w:val="2"/>
        </w:rPr>
      </w:pPr>
    </w:p>
    <w:p w14:paraId="7C16C340" w14:textId="77777777" w:rsidR="008D1B18" w:rsidRDefault="008D1B18" w:rsidP="005258E5">
      <w:pPr>
        <w:jc w:val="both"/>
        <w:rPr>
          <w:rFonts w:ascii="Arial" w:hAnsi="Arial" w:cs="Arial"/>
          <w:strike/>
          <w:color w:val="FF0000"/>
          <w:sz w:val="2"/>
          <w:szCs w:val="2"/>
        </w:rPr>
      </w:pPr>
    </w:p>
    <w:p w14:paraId="05652BF6" w14:textId="77777777" w:rsidR="008D1B18" w:rsidRDefault="008D1B18" w:rsidP="005258E5">
      <w:pPr>
        <w:jc w:val="both"/>
        <w:rPr>
          <w:rFonts w:ascii="Arial" w:hAnsi="Arial" w:cs="Arial"/>
          <w:strike/>
          <w:color w:val="FF0000"/>
          <w:sz w:val="2"/>
          <w:szCs w:val="2"/>
        </w:rPr>
      </w:pPr>
    </w:p>
    <w:p w14:paraId="59186A83" w14:textId="77777777" w:rsidR="008D1B18" w:rsidRDefault="008D1B18" w:rsidP="005258E5">
      <w:pPr>
        <w:jc w:val="both"/>
        <w:rPr>
          <w:rFonts w:ascii="Arial" w:hAnsi="Arial" w:cs="Arial"/>
          <w:strike/>
          <w:color w:val="FF0000"/>
          <w:sz w:val="2"/>
          <w:szCs w:val="2"/>
        </w:rPr>
      </w:pPr>
    </w:p>
    <w:p w14:paraId="593D0F43" w14:textId="77777777" w:rsidR="008D1B18" w:rsidRDefault="008D1B18" w:rsidP="005258E5">
      <w:pPr>
        <w:jc w:val="both"/>
        <w:rPr>
          <w:rFonts w:ascii="Arial" w:hAnsi="Arial" w:cs="Arial"/>
          <w:strike/>
          <w:color w:val="FF0000"/>
          <w:sz w:val="2"/>
          <w:szCs w:val="2"/>
        </w:rPr>
      </w:pPr>
    </w:p>
    <w:p w14:paraId="2D79FA4F" w14:textId="77777777" w:rsidR="008D1B18" w:rsidRDefault="008D1B18" w:rsidP="005258E5">
      <w:pPr>
        <w:jc w:val="both"/>
        <w:rPr>
          <w:rFonts w:ascii="Arial" w:hAnsi="Arial" w:cs="Arial"/>
          <w:strike/>
          <w:color w:val="FF0000"/>
          <w:sz w:val="2"/>
          <w:szCs w:val="2"/>
        </w:rPr>
      </w:pPr>
    </w:p>
    <w:p w14:paraId="621E4182" w14:textId="77777777" w:rsidR="008D1B18" w:rsidRDefault="008D1B18" w:rsidP="005258E5">
      <w:pPr>
        <w:jc w:val="both"/>
        <w:rPr>
          <w:rFonts w:ascii="Arial" w:hAnsi="Arial" w:cs="Arial"/>
          <w:strike/>
          <w:color w:val="FF0000"/>
          <w:sz w:val="2"/>
          <w:szCs w:val="2"/>
        </w:rPr>
      </w:pPr>
    </w:p>
    <w:p w14:paraId="20F96A0C" w14:textId="77777777" w:rsidR="008D1B18" w:rsidRDefault="008D1B18" w:rsidP="005258E5">
      <w:pPr>
        <w:jc w:val="both"/>
        <w:rPr>
          <w:rFonts w:ascii="Arial" w:hAnsi="Arial" w:cs="Arial"/>
          <w:strike/>
          <w:color w:val="FF0000"/>
          <w:sz w:val="2"/>
          <w:szCs w:val="2"/>
        </w:rPr>
      </w:pPr>
    </w:p>
    <w:p w14:paraId="380FEA7C" w14:textId="77777777" w:rsidR="008D1B18" w:rsidRDefault="008D1B18" w:rsidP="005258E5">
      <w:pPr>
        <w:jc w:val="both"/>
        <w:rPr>
          <w:rFonts w:ascii="Arial" w:hAnsi="Arial" w:cs="Arial"/>
          <w:strike/>
          <w:color w:val="FF0000"/>
          <w:sz w:val="2"/>
          <w:szCs w:val="2"/>
        </w:rPr>
      </w:pPr>
    </w:p>
    <w:p w14:paraId="7B4B1955" w14:textId="77858FDE" w:rsidR="008D1B18" w:rsidRDefault="008D1B18" w:rsidP="005258E5">
      <w:pPr>
        <w:jc w:val="both"/>
        <w:rPr>
          <w:rFonts w:ascii="Arial" w:hAnsi="Arial" w:cs="Arial"/>
          <w:strike/>
          <w:color w:val="FF0000"/>
          <w:sz w:val="2"/>
          <w:szCs w:val="2"/>
        </w:rPr>
      </w:pPr>
    </w:p>
    <w:p w14:paraId="282BCC1C" w14:textId="117AA706" w:rsidR="008D1B18" w:rsidRDefault="008D1B18" w:rsidP="005258E5">
      <w:pPr>
        <w:jc w:val="both"/>
        <w:rPr>
          <w:rFonts w:ascii="Arial" w:hAnsi="Arial" w:cs="Arial"/>
          <w:strike/>
          <w:color w:val="FF0000"/>
          <w:sz w:val="2"/>
          <w:szCs w:val="2"/>
        </w:rPr>
      </w:pPr>
    </w:p>
    <w:p w14:paraId="09680AE6" w14:textId="738F6708" w:rsidR="008D1B18" w:rsidRDefault="008D1B18" w:rsidP="005258E5">
      <w:pPr>
        <w:jc w:val="both"/>
        <w:rPr>
          <w:rFonts w:ascii="Arial" w:hAnsi="Arial" w:cs="Arial"/>
          <w:strike/>
          <w:color w:val="FF0000"/>
          <w:sz w:val="2"/>
          <w:szCs w:val="2"/>
        </w:rPr>
      </w:pPr>
    </w:p>
    <w:p w14:paraId="23BE5C6B" w14:textId="07C74198" w:rsidR="008D1B18" w:rsidRDefault="008D1B18" w:rsidP="005258E5">
      <w:pPr>
        <w:jc w:val="both"/>
        <w:rPr>
          <w:rFonts w:ascii="Arial" w:hAnsi="Arial" w:cs="Arial"/>
          <w:strike/>
          <w:color w:val="FF0000"/>
          <w:sz w:val="2"/>
          <w:szCs w:val="2"/>
        </w:rPr>
      </w:pPr>
    </w:p>
    <w:p w14:paraId="76F72E73" w14:textId="2CFD66A5" w:rsidR="008D1B18" w:rsidRDefault="008D1B18" w:rsidP="005258E5">
      <w:pPr>
        <w:jc w:val="both"/>
        <w:rPr>
          <w:rFonts w:ascii="Arial" w:hAnsi="Arial" w:cs="Arial"/>
          <w:strike/>
          <w:color w:val="FF0000"/>
          <w:sz w:val="2"/>
          <w:szCs w:val="2"/>
        </w:rPr>
      </w:pPr>
    </w:p>
    <w:p w14:paraId="273E4FD9" w14:textId="2796E91C" w:rsidR="008D1B18" w:rsidRDefault="008D1B18" w:rsidP="005258E5">
      <w:pPr>
        <w:jc w:val="both"/>
        <w:rPr>
          <w:rFonts w:ascii="Arial" w:hAnsi="Arial" w:cs="Arial"/>
          <w:strike/>
          <w:color w:val="FF0000"/>
          <w:sz w:val="2"/>
          <w:szCs w:val="2"/>
        </w:rPr>
      </w:pPr>
    </w:p>
    <w:p w14:paraId="762E382A" w14:textId="3B6806A2" w:rsidR="008D1B18" w:rsidRDefault="008D1B18" w:rsidP="005258E5">
      <w:pPr>
        <w:jc w:val="both"/>
        <w:rPr>
          <w:rFonts w:ascii="Arial" w:hAnsi="Arial" w:cs="Arial"/>
          <w:strike/>
          <w:color w:val="FF0000"/>
          <w:sz w:val="2"/>
          <w:szCs w:val="2"/>
        </w:rPr>
      </w:pPr>
    </w:p>
    <w:p w14:paraId="7E9FE64D" w14:textId="5DB8FBE9" w:rsidR="008D1B18" w:rsidRDefault="008D1B18" w:rsidP="005258E5">
      <w:pPr>
        <w:jc w:val="both"/>
        <w:rPr>
          <w:rFonts w:ascii="Arial" w:hAnsi="Arial" w:cs="Arial"/>
          <w:strike/>
          <w:color w:val="FF0000"/>
          <w:sz w:val="2"/>
          <w:szCs w:val="2"/>
        </w:rPr>
      </w:pPr>
    </w:p>
    <w:p w14:paraId="26E509ED" w14:textId="0FFC8D18" w:rsidR="008D1B18" w:rsidRDefault="00EB307D" w:rsidP="005258E5">
      <w:pPr>
        <w:jc w:val="both"/>
        <w:rPr>
          <w:rFonts w:ascii="Arial" w:hAnsi="Arial" w:cs="Arial"/>
          <w:strike/>
          <w:color w:val="FF0000"/>
          <w:sz w:val="2"/>
          <w:szCs w:val="2"/>
        </w:rPr>
      </w:pPr>
      <w:r>
        <w:rPr>
          <w:rFonts w:ascii="Arial" w:hAnsi="Arial" w:cs="Arial"/>
          <w:strike/>
          <w:noProof/>
          <w:color w:val="FF0000"/>
          <w:sz w:val="2"/>
          <w:szCs w:val="2"/>
          <w:lang w:eastAsia="es-CO"/>
        </w:rPr>
        <w:drawing>
          <wp:anchor distT="0" distB="0" distL="114300" distR="114300" simplePos="0" relativeHeight="251666432" behindDoc="0" locked="0" layoutInCell="1" allowOverlap="1" wp14:anchorId="5A8F9035" wp14:editId="387C9637">
            <wp:simplePos x="0" y="0"/>
            <wp:positionH relativeFrom="page">
              <wp:posOffset>1314450</wp:posOffset>
            </wp:positionH>
            <wp:positionV relativeFrom="paragraph">
              <wp:posOffset>5715</wp:posOffset>
            </wp:positionV>
            <wp:extent cx="4961255" cy="3543300"/>
            <wp:effectExtent l="0" t="0" r="0" b="0"/>
            <wp:wrapNone/>
            <wp:docPr id="181024436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244368" name="Imagen 1810244368"/>
                    <pic:cNvPicPr/>
                  </pic:nvPicPr>
                  <pic:blipFill>
                    <a:blip r:embed="rId46">
                      <a:extLst>
                        <a:ext uri="{28A0092B-C50C-407E-A947-70E740481C1C}">
                          <a14:useLocalDpi xmlns:a14="http://schemas.microsoft.com/office/drawing/2010/main" val="0"/>
                        </a:ext>
                      </a:extLst>
                    </a:blip>
                    <a:stretch>
                      <a:fillRect/>
                    </a:stretch>
                  </pic:blipFill>
                  <pic:spPr>
                    <a:xfrm>
                      <a:off x="0" y="0"/>
                      <a:ext cx="4961255" cy="3543300"/>
                    </a:xfrm>
                    <a:prstGeom prst="rect">
                      <a:avLst/>
                    </a:prstGeom>
                  </pic:spPr>
                </pic:pic>
              </a:graphicData>
            </a:graphic>
            <wp14:sizeRelH relativeFrom="margin">
              <wp14:pctWidth>0</wp14:pctWidth>
            </wp14:sizeRelH>
            <wp14:sizeRelV relativeFrom="margin">
              <wp14:pctHeight>0</wp14:pctHeight>
            </wp14:sizeRelV>
          </wp:anchor>
        </w:drawing>
      </w:r>
    </w:p>
    <w:p w14:paraId="7E85EB56" w14:textId="307BAD72" w:rsidR="008D1B18" w:rsidRDefault="008D1B18" w:rsidP="005258E5">
      <w:pPr>
        <w:jc w:val="both"/>
        <w:rPr>
          <w:rFonts w:ascii="Arial" w:hAnsi="Arial" w:cs="Arial"/>
          <w:strike/>
          <w:color w:val="FF0000"/>
          <w:sz w:val="2"/>
          <w:szCs w:val="2"/>
        </w:rPr>
      </w:pPr>
    </w:p>
    <w:p w14:paraId="539FDAD2" w14:textId="4681B770" w:rsidR="008D1B18" w:rsidRDefault="008D1B18" w:rsidP="005258E5">
      <w:pPr>
        <w:jc w:val="both"/>
        <w:rPr>
          <w:rFonts w:ascii="Arial" w:hAnsi="Arial" w:cs="Arial"/>
          <w:strike/>
          <w:color w:val="FF0000"/>
          <w:sz w:val="2"/>
          <w:szCs w:val="2"/>
        </w:rPr>
      </w:pPr>
    </w:p>
    <w:p w14:paraId="62E81F58" w14:textId="0FC28F06" w:rsidR="008D1B18" w:rsidRDefault="008D1B18" w:rsidP="005258E5">
      <w:pPr>
        <w:jc w:val="both"/>
        <w:rPr>
          <w:rFonts w:ascii="Arial" w:hAnsi="Arial" w:cs="Arial"/>
          <w:strike/>
          <w:color w:val="FF0000"/>
          <w:sz w:val="2"/>
          <w:szCs w:val="2"/>
        </w:rPr>
      </w:pPr>
    </w:p>
    <w:p w14:paraId="7DA97E5C" w14:textId="472E20DB" w:rsidR="008D1B18" w:rsidRDefault="008D1B18" w:rsidP="005258E5">
      <w:pPr>
        <w:jc w:val="both"/>
        <w:rPr>
          <w:rFonts w:ascii="Arial" w:hAnsi="Arial" w:cs="Arial"/>
          <w:strike/>
          <w:color w:val="FF0000"/>
          <w:sz w:val="2"/>
          <w:szCs w:val="2"/>
        </w:rPr>
      </w:pPr>
    </w:p>
    <w:p w14:paraId="3DF7A60B" w14:textId="19147DC8" w:rsidR="008D1B18" w:rsidRDefault="008D1B18" w:rsidP="005258E5">
      <w:pPr>
        <w:jc w:val="both"/>
        <w:rPr>
          <w:rFonts w:ascii="Arial" w:hAnsi="Arial" w:cs="Arial"/>
          <w:strike/>
          <w:color w:val="FF0000"/>
          <w:sz w:val="2"/>
          <w:szCs w:val="2"/>
        </w:rPr>
      </w:pPr>
    </w:p>
    <w:p w14:paraId="2FB8F0A1" w14:textId="22361627" w:rsidR="008D1B18" w:rsidRDefault="008D1B18" w:rsidP="005258E5">
      <w:pPr>
        <w:jc w:val="both"/>
        <w:rPr>
          <w:rFonts w:ascii="Arial" w:hAnsi="Arial" w:cs="Arial"/>
          <w:strike/>
          <w:color w:val="FF0000"/>
          <w:sz w:val="2"/>
          <w:szCs w:val="2"/>
        </w:rPr>
      </w:pPr>
    </w:p>
    <w:p w14:paraId="2240146D" w14:textId="3E6C95ED" w:rsidR="008D1B18" w:rsidRDefault="008D1B18" w:rsidP="005258E5">
      <w:pPr>
        <w:jc w:val="both"/>
        <w:rPr>
          <w:rFonts w:ascii="Arial" w:hAnsi="Arial" w:cs="Arial"/>
          <w:strike/>
          <w:color w:val="FF0000"/>
          <w:sz w:val="2"/>
          <w:szCs w:val="2"/>
        </w:rPr>
      </w:pPr>
    </w:p>
    <w:p w14:paraId="63A0DC97" w14:textId="77777777" w:rsidR="008D1B18" w:rsidRDefault="008D1B18" w:rsidP="005258E5">
      <w:pPr>
        <w:jc w:val="both"/>
        <w:rPr>
          <w:rFonts w:ascii="Arial" w:hAnsi="Arial" w:cs="Arial"/>
          <w:strike/>
          <w:color w:val="FF0000"/>
          <w:sz w:val="2"/>
          <w:szCs w:val="2"/>
        </w:rPr>
      </w:pPr>
    </w:p>
    <w:p w14:paraId="5BF37FEB" w14:textId="77777777" w:rsidR="008D1B18" w:rsidRDefault="008D1B18" w:rsidP="005258E5">
      <w:pPr>
        <w:jc w:val="both"/>
        <w:rPr>
          <w:rFonts w:ascii="Arial" w:hAnsi="Arial" w:cs="Arial"/>
          <w:strike/>
          <w:color w:val="FF0000"/>
          <w:sz w:val="2"/>
          <w:szCs w:val="2"/>
        </w:rPr>
      </w:pPr>
    </w:p>
    <w:p w14:paraId="59E5608B" w14:textId="287B5D39" w:rsidR="008D1B18" w:rsidRDefault="008D1B18" w:rsidP="005258E5">
      <w:pPr>
        <w:jc w:val="both"/>
        <w:rPr>
          <w:rFonts w:ascii="Arial" w:hAnsi="Arial" w:cs="Arial"/>
          <w:strike/>
          <w:color w:val="FF0000"/>
          <w:sz w:val="2"/>
          <w:szCs w:val="2"/>
        </w:rPr>
      </w:pPr>
    </w:p>
    <w:p w14:paraId="2F0436CB" w14:textId="19A6F3F0" w:rsidR="008D1B18" w:rsidRDefault="008D1B18" w:rsidP="005258E5">
      <w:pPr>
        <w:jc w:val="both"/>
        <w:rPr>
          <w:rFonts w:ascii="Arial" w:hAnsi="Arial" w:cs="Arial"/>
          <w:strike/>
          <w:color w:val="FF0000"/>
          <w:sz w:val="2"/>
          <w:szCs w:val="2"/>
        </w:rPr>
      </w:pPr>
    </w:p>
    <w:p w14:paraId="0D82B5ED" w14:textId="77777777" w:rsidR="008D1B18" w:rsidRDefault="008D1B18" w:rsidP="005258E5">
      <w:pPr>
        <w:jc w:val="both"/>
        <w:rPr>
          <w:rFonts w:ascii="Arial" w:hAnsi="Arial" w:cs="Arial"/>
          <w:strike/>
          <w:color w:val="FF0000"/>
          <w:sz w:val="2"/>
          <w:szCs w:val="2"/>
        </w:rPr>
      </w:pPr>
    </w:p>
    <w:p w14:paraId="4A6B0D11" w14:textId="26F00797" w:rsidR="008D1B18" w:rsidRDefault="008D1B18" w:rsidP="005258E5">
      <w:pPr>
        <w:jc w:val="both"/>
        <w:rPr>
          <w:rFonts w:ascii="Arial" w:hAnsi="Arial" w:cs="Arial"/>
          <w:strike/>
          <w:color w:val="FF0000"/>
          <w:sz w:val="2"/>
          <w:szCs w:val="2"/>
        </w:rPr>
      </w:pPr>
    </w:p>
    <w:p w14:paraId="6078A4C1" w14:textId="6F171CB1" w:rsidR="008D1B18" w:rsidRDefault="008D1B18" w:rsidP="005258E5">
      <w:pPr>
        <w:jc w:val="both"/>
        <w:rPr>
          <w:rFonts w:ascii="Arial" w:hAnsi="Arial" w:cs="Arial"/>
          <w:strike/>
          <w:color w:val="FF0000"/>
          <w:sz w:val="2"/>
          <w:szCs w:val="2"/>
        </w:rPr>
      </w:pPr>
    </w:p>
    <w:p w14:paraId="5CEF2331" w14:textId="5595DE2D" w:rsidR="008D1B18" w:rsidRDefault="008D1B18" w:rsidP="005258E5">
      <w:pPr>
        <w:jc w:val="both"/>
        <w:rPr>
          <w:rFonts w:ascii="Arial" w:hAnsi="Arial" w:cs="Arial"/>
          <w:strike/>
          <w:color w:val="FF0000"/>
          <w:sz w:val="2"/>
          <w:szCs w:val="2"/>
        </w:rPr>
      </w:pPr>
    </w:p>
    <w:p w14:paraId="165CDF15" w14:textId="2BA7C86A" w:rsidR="008D1B18" w:rsidRDefault="008D1B18" w:rsidP="005258E5">
      <w:pPr>
        <w:jc w:val="both"/>
        <w:rPr>
          <w:rFonts w:ascii="Arial" w:hAnsi="Arial" w:cs="Arial"/>
          <w:strike/>
          <w:color w:val="FF0000"/>
          <w:sz w:val="2"/>
          <w:szCs w:val="2"/>
        </w:rPr>
      </w:pPr>
    </w:p>
    <w:p w14:paraId="4E42BF31" w14:textId="33C22A04" w:rsidR="008D1B18" w:rsidRDefault="008D1B18" w:rsidP="005258E5">
      <w:pPr>
        <w:jc w:val="both"/>
        <w:rPr>
          <w:rFonts w:ascii="Arial" w:hAnsi="Arial" w:cs="Arial"/>
          <w:strike/>
          <w:color w:val="FF0000"/>
          <w:sz w:val="2"/>
          <w:szCs w:val="2"/>
        </w:rPr>
      </w:pPr>
    </w:p>
    <w:p w14:paraId="2A60126F" w14:textId="77777777" w:rsidR="008D1B18" w:rsidRDefault="008D1B18" w:rsidP="005258E5">
      <w:pPr>
        <w:jc w:val="both"/>
        <w:rPr>
          <w:rFonts w:ascii="Arial" w:hAnsi="Arial" w:cs="Arial"/>
          <w:strike/>
          <w:color w:val="FF0000"/>
          <w:sz w:val="2"/>
          <w:szCs w:val="2"/>
        </w:rPr>
      </w:pPr>
    </w:p>
    <w:p w14:paraId="73B5E446" w14:textId="472131F0" w:rsidR="008D1B18" w:rsidRDefault="008D1B18" w:rsidP="005258E5">
      <w:pPr>
        <w:jc w:val="both"/>
        <w:rPr>
          <w:rFonts w:ascii="Arial" w:hAnsi="Arial" w:cs="Arial"/>
          <w:strike/>
          <w:color w:val="FF0000"/>
          <w:sz w:val="2"/>
          <w:szCs w:val="2"/>
        </w:rPr>
      </w:pPr>
    </w:p>
    <w:p w14:paraId="2E9EC2C1" w14:textId="125E4EB4" w:rsidR="008D1B18" w:rsidRDefault="008D1B18" w:rsidP="005258E5">
      <w:pPr>
        <w:jc w:val="both"/>
        <w:rPr>
          <w:rFonts w:ascii="Arial" w:hAnsi="Arial" w:cs="Arial"/>
          <w:strike/>
          <w:color w:val="FF0000"/>
          <w:sz w:val="2"/>
          <w:szCs w:val="2"/>
        </w:rPr>
      </w:pPr>
    </w:p>
    <w:p w14:paraId="395FB21E" w14:textId="4A424CFC" w:rsidR="008D1B18" w:rsidRDefault="008D1B18" w:rsidP="005258E5">
      <w:pPr>
        <w:jc w:val="both"/>
        <w:rPr>
          <w:rFonts w:ascii="Arial" w:hAnsi="Arial" w:cs="Arial"/>
          <w:strike/>
          <w:color w:val="FF0000"/>
          <w:sz w:val="2"/>
          <w:szCs w:val="2"/>
        </w:rPr>
      </w:pPr>
    </w:p>
    <w:p w14:paraId="01E8174C" w14:textId="23BFA7F8" w:rsidR="008D1B18" w:rsidRDefault="008D1B18" w:rsidP="005258E5">
      <w:pPr>
        <w:jc w:val="both"/>
        <w:rPr>
          <w:rFonts w:ascii="Arial" w:hAnsi="Arial" w:cs="Arial"/>
          <w:strike/>
          <w:color w:val="FF0000"/>
          <w:sz w:val="2"/>
          <w:szCs w:val="2"/>
        </w:rPr>
      </w:pPr>
    </w:p>
    <w:p w14:paraId="05D47A2A" w14:textId="6E79A7CB" w:rsidR="008D1B18" w:rsidRDefault="008D1B18" w:rsidP="005258E5">
      <w:pPr>
        <w:jc w:val="both"/>
        <w:rPr>
          <w:rFonts w:ascii="Arial" w:hAnsi="Arial" w:cs="Arial"/>
          <w:strike/>
          <w:color w:val="FF0000"/>
          <w:sz w:val="2"/>
          <w:szCs w:val="2"/>
        </w:rPr>
      </w:pPr>
    </w:p>
    <w:p w14:paraId="3A5E5155" w14:textId="64B81756" w:rsidR="008D1B18" w:rsidRDefault="008D1B18" w:rsidP="005258E5">
      <w:pPr>
        <w:jc w:val="both"/>
        <w:rPr>
          <w:rFonts w:ascii="Arial" w:hAnsi="Arial" w:cs="Arial"/>
          <w:strike/>
          <w:color w:val="FF0000"/>
          <w:sz w:val="2"/>
          <w:szCs w:val="2"/>
        </w:rPr>
      </w:pPr>
    </w:p>
    <w:p w14:paraId="79A5B7EC" w14:textId="7AE8F933" w:rsidR="008D1B18" w:rsidRPr="00A76B20" w:rsidRDefault="008D1B18" w:rsidP="005258E5">
      <w:pPr>
        <w:jc w:val="both"/>
        <w:rPr>
          <w:rFonts w:ascii="Arial" w:hAnsi="Arial" w:cs="Arial"/>
          <w:strike/>
          <w:color w:val="FF0000"/>
          <w:sz w:val="2"/>
          <w:szCs w:val="2"/>
        </w:rPr>
      </w:pPr>
    </w:p>
    <w:p w14:paraId="2A4E7A6E" w14:textId="446BAC0D" w:rsidR="00EB307D" w:rsidRDefault="00EB307D" w:rsidP="00191602">
      <w:pPr>
        <w:spacing w:after="0"/>
        <w:jc w:val="both"/>
        <w:rPr>
          <w:rFonts w:ascii="Arial" w:eastAsia="MS Mincho" w:hAnsi="Arial" w:cs="Arial"/>
          <w:b/>
          <w:sz w:val="20"/>
          <w:szCs w:val="20"/>
        </w:rPr>
      </w:pPr>
    </w:p>
    <w:p w14:paraId="7C40FF3B" w14:textId="4A2430E0" w:rsidR="00EB307D" w:rsidRDefault="00EB307D" w:rsidP="00191602">
      <w:pPr>
        <w:spacing w:after="0"/>
        <w:jc w:val="both"/>
        <w:rPr>
          <w:rFonts w:ascii="Arial" w:eastAsia="MS Mincho" w:hAnsi="Arial" w:cs="Arial"/>
          <w:b/>
          <w:sz w:val="20"/>
          <w:szCs w:val="20"/>
        </w:rPr>
      </w:pPr>
    </w:p>
    <w:p w14:paraId="78A63ADC" w14:textId="57529C12" w:rsidR="00EB307D" w:rsidRDefault="00EB307D" w:rsidP="00191602">
      <w:pPr>
        <w:spacing w:after="0"/>
        <w:jc w:val="both"/>
        <w:rPr>
          <w:rFonts w:ascii="Arial" w:eastAsia="MS Mincho" w:hAnsi="Arial" w:cs="Arial"/>
          <w:b/>
          <w:sz w:val="20"/>
          <w:szCs w:val="20"/>
        </w:rPr>
      </w:pPr>
    </w:p>
    <w:p w14:paraId="06C4E122" w14:textId="522DEF91" w:rsidR="00EB307D" w:rsidRDefault="00EB307D" w:rsidP="00191602">
      <w:pPr>
        <w:spacing w:after="0"/>
        <w:jc w:val="both"/>
        <w:rPr>
          <w:rFonts w:ascii="Arial" w:eastAsia="MS Mincho" w:hAnsi="Arial" w:cs="Arial"/>
          <w:b/>
          <w:sz w:val="20"/>
          <w:szCs w:val="20"/>
        </w:rPr>
      </w:pPr>
    </w:p>
    <w:p w14:paraId="1D042F5F" w14:textId="56AD0473" w:rsidR="00EB307D" w:rsidRDefault="00EB307D" w:rsidP="00191602">
      <w:pPr>
        <w:spacing w:after="0"/>
        <w:jc w:val="both"/>
        <w:rPr>
          <w:rFonts w:ascii="Arial" w:eastAsia="MS Mincho" w:hAnsi="Arial" w:cs="Arial"/>
          <w:b/>
          <w:sz w:val="20"/>
          <w:szCs w:val="20"/>
        </w:rPr>
      </w:pPr>
      <w:r>
        <w:rPr>
          <w:rFonts w:ascii="Arial" w:hAnsi="Arial" w:cs="Arial"/>
          <w:strike/>
          <w:noProof/>
          <w:color w:val="FF0000"/>
          <w:sz w:val="2"/>
          <w:szCs w:val="2"/>
          <w:lang w:eastAsia="es-CO"/>
        </w:rPr>
        <w:drawing>
          <wp:anchor distT="0" distB="0" distL="114300" distR="114300" simplePos="0" relativeHeight="251665408" behindDoc="0" locked="0" layoutInCell="1" allowOverlap="1" wp14:anchorId="36F52F4C" wp14:editId="6D0FFD18">
            <wp:simplePos x="0" y="0"/>
            <wp:positionH relativeFrom="margin">
              <wp:align>center</wp:align>
            </wp:positionH>
            <wp:positionV relativeFrom="paragraph">
              <wp:posOffset>7620</wp:posOffset>
            </wp:positionV>
            <wp:extent cx="5040630" cy="1625600"/>
            <wp:effectExtent l="0" t="0" r="7620" b="0"/>
            <wp:wrapNone/>
            <wp:docPr id="85599964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999645" name="Imagen 855999645"/>
                    <pic:cNvPicPr/>
                  </pic:nvPicPr>
                  <pic:blipFill rotWithShape="1">
                    <a:blip r:embed="rId47">
                      <a:extLst>
                        <a:ext uri="{28A0092B-C50C-407E-A947-70E740481C1C}">
                          <a14:useLocalDpi xmlns:a14="http://schemas.microsoft.com/office/drawing/2010/main" val="0"/>
                        </a:ext>
                      </a:extLst>
                    </a:blip>
                    <a:srcRect r="17639"/>
                    <a:stretch>
                      <a:fillRect/>
                    </a:stretch>
                  </pic:blipFill>
                  <pic:spPr bwMode="auto">
                    <a:xfrm>
                      <a:off x="0" y="0"/>
                      <a:ext cx="5040630" cy="1625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4E1D95" w14:textId="77777777" w:rsidR="00EB307D" w:rsidRDefault="00EB307D" w:rsidP="00191602">
      <w:pPr>
        <w:spacing w:after="0"/>
        <w:jc w:val="both"/>
        <w:rPr>
          <w:rFonts w:ascii="Arial" w:eastAsia="MS Mincho" w:hAnsi="Arial" w:cs="Arial"/>
          <w:b/>
          <w:sz w:val="20"/>
          <w:szCs w:val="20"/>
        </w:rPr>
      </w:pPr>
    </w:p>
    <w:p w14:paraId="661F9A56" w14:textId="77777777" w:rsidR="00EB307D" w:rsidRDefault="00EB307D" w:rsidP="00191602">
      <w:pPr>
        <w:spacing w:after="0"/>
        <w:jc w:val="both"/>
        <w:rPr>
          <w:rFonts w:ascii="Arial" w:eastAsia="MS Mincho" w:hAnsi="Arial" w:cs="Arial"/>
          <w:b/>
          <w:sz w:val="20"/>
          <w:szCs w:val="20"/>
        </w:rPr>
      </w:pPr>
    </w:p>
    <w:p w14:paraId="340FAFB8" w14:textId="77777777" w:rsidR="00EB307D" w:rsidRDefault="00EB307D" w:rsidP="00191602">
      <w:pPr>
        <w:spacing w:after="0"/>
        <w:jc w:val="both"/>
        <w:rPr>
          <w:rFonts w:ascii="Arial" w:eastAsia="MS Mincho" w:hAnsi="Arial" w:cs="Arial"/>
          <w:b/>
          <w:sz w:val="20"/>
          <w:szCs w:val="20"/>
        </w:rPr>
      </w:pPr>
    </w:p>
    <w:p w14:paraId="7A81FADC" w14:textId="77777777" w:rsidR="00EB307D" w:rsidRDefault="00EB307D" w:rsidP="00191602">
      <w:pPr>
        <w:spacing w:after="0"/>
        <w:jc w:val="both"/>
        <w:rPr>
          <w:rFonts w:ascii="Arial" w:eastAsia="MS Mincho" w:hAnsi="Arial" w:cs="Arial"/>
          <w:b/>
          <w:sz w:val="20"/>
          <w:szCs w:val="20"/>
        </w:rPr>
      </w:pPr>
    </w:p>
    <w:p w14:paraId="797BDC0F" w14:textId="77777777" w:rsidR="00EB307D" w:rsidRDefault="00EB307D" w:rsidP="00191602">
      <w:pPr>
        <w:spacing w:after="0"/>
        <w:jc w:val="both"/>
        <w:rPr>
          <w:rFonts w:ascii="Arial" w:eastAsia="MS Mincho" w:hAnsi="Arial" w:cs="Arial"/>
          <w:b/>
          <w:sz w:val="20"/>
          <w:szCs w:val="20"/>
        </w:rPr>
      </w:pPr>
    </w:p>
    <w:p w14:paraId="2C730372" w14:textId="77777777" w:rsidR="00EB307D" w:rsidRDefault="00EB307D" w:rsidP="00191602">
      <w:pPr>
        <w:spacing w:after="0"/>
        <w:jc w:val="both"/>
        <w:rPr>
          <w:rFonts w:ascii="Arial" w:eastAsia="MS Mincho" w:hAnsi="Arial" w:cs="Arial"/>
          <w:b/>
          <w:sz w:val="20"/>
          <w:szCs w:val="20"/>
        </w:rPr>
      </w:pPr>
    </w:p>
    <w:p w14:paraId="058F543B" w14:textId="1FB63745" w:rsidR="00191602" w:rsidRDefault="00191602" w:rsidP="00191602">
      <w:pPr>
        <w:spacing w:after="0"/>
        <w:jc w:val="both"/>
        <w:rPr>
          <w:rFonts w:ascii="Arial" w:eastAsia="MS Mincho" w:hAnsi="Arial" w:cs="Arial"/>
          <w:sz w:val="20"/>
          <w:szCs w:val="20"/>
        </w:rPr>
      </w:pPr>
      <w:r w:rsidRPr="00333E74">
        <w:rPr>
          <w:rFonts w:ascii="Arial" w:eastAsia="MS Mincho" w:hAnsi="Arial" w:cs="Arial"/>
          <w:b/>
          <w:sz w:val="20"/>
          <w:szCs w:val="20"/>
        </w:rPr>
        <w:lastRenderedPageBreak/>
        <w:t>NOTA:</w:t>
      </w:r>
      <w:r w:rsidRPr="00333E74">
        <w:rPr>
          <w:rFonts w:ascii="Arial" w:eastAsia="MS Mincho" w:hAnsi="Arial" w:cs="Arial"/>
          <w:sz w:val="20"/>
          <w:szCs w:val="20"/>
        </w:rPr>
        <w:t xml:space="preserve"> La consulta se realizó por medio de la página de Colombia Compra Eficiente – Modelo de Abastecimiento Estratégico – Herramienta Análisis de la Demanda, (fecha de cónsula </w:t>
      </w:r>
      <w:r>
        <w:rPr>
          <w:rFonts w:ascii="Arial" w:eastAsia="MS Mincho" w:hAnsi="Arial" w:cs="Arial"/>
          <w:sz w:val="20"/>
          <w:szCs w:val="20"/>
        </w:rPr>
        <w:t>24</w:t>
      </w:r>
      <w:r w:rsidRPr="00333E74">
        <w:rPr>
          <w:rFonts w:ascii="Arial" w:eastAsia="MS Mincho" w:hAnsi="Arial" w:cs="Arial"/>
          <w:sz w:val="20"/>
          <w:szCs w:val="20"/>
        </w:rPr>
        <w:t>/0</w:t>
      </w:r>
      <w:r>
        <w:rPr>
          <w:rFonts w:ascii="Arial" w:eastAsia="MS Mincho" w:hAnsi="Arial" w:cs="Arial"/>
          <w:sz w:val="20"/>
          <w:szCs w:val="20"/>
        </w:rPr>
        <w:t>8</w:t>
      </w:r>
      <w:r w:rsidRPr="00333E74">
        <w:rPr>
          <w:rFonts w:ascii="Arial" w:eastAsia="MS Mincho" w:hAnsi="Arial" w:cs="Arial"/>
          <w:sz w:val="20"/>
          <w:szCs w:val="20"/>
        </w:rPr>
        <w:t>/2026)</w:t>
      </w:r>
      <w:r>
        <w:rPr>
          <w:rFonts w:ascii="Arial" w:eastAsia="MS Mincho" w:hAnsi="Arial" w:cs="Arial"/>
          <w:sz w:val="20"/>
          <w:szCs w:val="20"/>
        </w:rPr>
        <w:t>.</w:t>
      </w:r>
    </w:p>
    <w:p w14:paraId="57FAB329" w14:textId="5F7A8AFA" w:rsidR="00191602" w:rsidRDefault="00E17D72" w:rsidP="00191602">
      <w:pPr>
        <w:pStyle w:val="Ttulo3"/>
        <w:keepLines w:val="0"/>
        <w:spacing w:before="240" w:after="60" w:line="240" w:lineRule="auto"/>
        <w:rPr>
          <w:rFonts w:ascii="Arial" w:eastAsia="Times New Roman" w:hAnsi="Arial" w:cs="Times New Roman"/>
          <w:b/>
          <w:bCs/>
          <w:color w:val="000000" w:themeColor="text1"/>
          <w:sz w:val="22"/>
          <w:szCs w:val="22"/>
        </w:rPr>
      </w:pPr>
      <w:hyperlink r:id="rId48" w:history="1">
        <w:r w:rsidRPr="00DA31B7">
          <w:rPr>
            <w:rStyle w:val="Hipervnculo"/>
            <w:rFonts w:ascii="Arial" w:eastAsia="Times New Roman" w:hAnsi="Arial" w:cs="Times New Roman"/>
            <w:b/>
            <w:bCs/>
            <w:sz w:val="22"/>
            <w:szCs w:val="22"/>
          </w:rPr>
          <w:t>https://app.powerbi.com/view?r=eyJrIjoiNjkwMzhkMjItNjZjZC00YzA3LWI1MDMtMGEyNzlmYWRjNDYxIiwidCI6IjdiMDkwNDFlLTI0NTEtNDlkMC04Y2IxLTc5ZDVlM2Q4YzFiZSIsImMiOjR9</w:t>
        </w:r>
      </w:hyperlink>
      <w:r>
        <w:rPr>
          <w:rFonts w:ascii="Arial" w:eastAsia="Times New Roman" w:hAnsi="Arial" w:cs="Times New Roman"/>
          <w:b/>
          <w:bCs/>
          <w:color w:val="000000" w:themeColor="text1"/>
          <w:sz w:val="22"/>
          <w:szCs w:val="22"/>
        </w:rPr>
        <w:t xml:space="preserve"> </w:t>
      </w:r>
    </w:p>
    <w:p w14:paraId="7D0B3EDF" w14:textId="59345E79" w:rsidR="00191602" w:rsidRDefault="005258E5" w:rsidP="00191602">
      <w:pPr>
        <w:pStyle w:val="Ttulo3"/>
        <w:keepLines w:val="0"/>
        <w:numPr>
          <w:ilvl w:val="0"/>
          <w:numId w:val="9"/>
        </w:numPr>
        <w:spacing w:before="240" w:after="60" w:line="240" w:lineRule="auto"/>
        <w:ind w:left="0" w:firstLine="0"/>
        <w:rPr>
          <w:rFonts w:ascii="Arial" w:eastAsia="Times New Roman" w:hAnsi="Arial" w:cs="Times New Roman"/>
          <w:b/>
          <w:bCs/>
          <w:color w:val="000000" w:themeColor="text1"/>
          <w:sz w:val="22"/>
          <w:szCs w:val="22"/>
        </w:rPr>
      </w:pPr>
      <w:r w:rsidRPr="0059176E">
        <w:rPr>
          <w:rFonts w:ascii="Arial" w:eastAsia="Times New Roman" w:hAnsi="Arial" w:cs="Times New Roman"/>
          <w:b/>
          <w:bCs/>
          <w:color w:val="000000" w:themeColor="text1"/>
          <w:sz w:val="22"/>
          <w:szCs w:val="22"/>
        </w:rPr>
        <w:t xml:space="preserve">MONEDA A CONTRATAR </w:t>
      </w:r>
    </w:p>
    <w:p w14:paraId="0AB16DC5" w14:textId="37361176" w:rsidR="00A76B20" w:rsidRPr="00E57905" w:rsidRDefault="00E57905" w:rsidP="005258E5">
      <w:pPr>
        <w:jc w:val="both"/>
        <w:rPr>
          <w:rFonts w:ascii="Arial" w:hAnsi="Arial" w:cs="Arial"/>
          <w:color w:val="808080" w:themeColor="background1" w:themeShade="80"/>
          <w:lang w:val="es-MX"/>
        </w:rPr>
      </w:pPr>
      <w:r w:rsidRPr="0065033B">
        <w:rPr>
          <w:rFonts w:ascii="Arial" w:hAnsi="Arial" w:cs="Arial"/>
          <w:sz w:val="20"/>
          <w:szCs w:val="20"/>
          <w:lang w:val="es-MX"/>
        </w:rPr>
        <w:t>La contratación se hará en moneda legal colombiana. (Pesos colombianos).</w:t>
      </w:r>
      <w:r w:rsidR="005258E5" w:rsidRPr="0029418A">
        <w:rPr>
          <w:rFonts w:ascii="Arial" w:hAnsi="Arial" w:cs="Arial"/>
          <w:color w:val="808080" w:themeColor="background1" w:themeShade="80"/>
          <w:lang w:val="es-MX"/>
        </w:rPr>
        <w:t xml:space="preserve"> </w:t>
      </w:r>
    </w:p>
    <w:p w14:paraId="64BF0EEC" w14:textId="472FFFCF" w:rsidR="005258E5" w:rsidRPr="0059176E" w:rsidRDefault="00AB56F2">
      <w:pPr>
        <w:pStyle w:val="Ttulo3"/>
        <w:keepLines w:val="0"/>
        <w:numPr>
          <w:ilvl w:val="0"/>
          <w:numId w:val="9"/>
        </w:numPr>
        <w:spacing w:before="240" w:after="60" w:line="240" w:lineRule="auto"/>
        <w:ind w:left="0" w:firstLine="0"/>
        <w:rPr>
          <w:rFonts w:ascii="Arial" w:eastAsia="Times New Roman" w:hAnsi="Arial" w:cs="Times New Roman"/>
          <w:b/>
          <w:bCs/>
          <w:color w:val="000000" w:themeColor="text1"/>
          <w:sz w:val="22"/>
          <w:szCs w:val="22"/>
        </w:rPr>
      </w:pPr>
      <w:r>
        <w:rPr>
          <w:rFonts w:ascii="Arial" w:eastAsia="Times New Roman" w:hAnsi="Arial" w:cs="Times New Roman"/>
          <w:b/>
          <w:bCs/>
          <w:color w:val="000000" w:themeColor="text1"/>
          <w:sz w:val="22"/>
          <w:szCs w:val="22"/>
        </w:rPr>
        <w:t>ANÁLISIS</w:t>
      </w:r>
      <w:r w:rsidR="00C511AA">
        <w:rPr>
          <w:rFonts w:ascii="Arial" w:eastAsia="Times New Roman" w:hAnsi="Arial" w:cs="Times New Roman"/>
          <w:b/>
          <w:bCs/>
          <w:color w:val="000000" w:themeColor="text1"/>
          <w:sz w:val="22"/>
          <w:szCs w:val="22"/>
        </w:rPr>
        <w:t xml:space="preserve"> DE</w:t>
      </w:r>
      <w:r w:rsidR="005258E5" w:rsidRPr="0059176E">
        <w:rPr>
          <w:rFonts w:ascii="Arial" w:eastAsia="Times New Roman" w:hAnsi="Arial" w:cs="Times New Roman"/>
          <w:b/>
          <w:bCs/>
          <w:color w:val="000000" w:themeColor="text1"/>
          <w:sz w:val="22"/>
          <w:szCs w:val="22"/>
        </w:rPr>
        <w:t xml:space="preserve"> PRECIOS </w:t>
      </w:r>
    </w:p>
    <w:p w14:paraId="10AC694D" w14:textId="68C4BB6F" w:rsidR="005258E5" w:rsidRPr="0029418A" w:rsidRDefault="005258E5" w:rsidP="00B77448">
      <w:pPr>
        <w:spacing w:after="0"/>
        <w:rPr>
          <w:rFonts w:ascii="Arial" w:hAnsi="Arial" w:cs="Arial"/>
          <w:color w:val="808080" w:themeColor="background1" w:themeShade="80"/>
        </w:rPr>
      </w:pPr>
    </w:p>
    <w:p w14:paraId="59FE503E" w14:textId="77777777" w:rsidR="00E57905" w:rsidRPr="0065033B" w:rsidRDefault="00E57905" w:rsidP="00E57905">
      <w:pPr>
        <w:pStyle w:val="Pa16"/>
        <w:autoSpaceDE w:val="0"/>
        <w:jc w:val="both"/>
        <w:rPr>
          <w:rFonts w:ascii="Arial" w:eastAsia="Times New Roman" w:hAnsi="Arial" w:cs="Arial"/>
          <w:sz w:val="20"/>
          <w:szCs w:val="20"/>
          <w:lang w:val="es-CO"/>
        </w:rPr>
      </w:pPr>
      <w:r w:rsidRPr="0065033B">
        <w:rPr>
          <w:rFonts w:ascii="Arial" w:hAnsi="Arial" w:cs="Arial"/>
          <w:sz w:val="20"/>
          <w:szCs w:val="20"/>
          <w:lang w:val="es-ES"/>
        </w:rPr>
        <w:t xml:space="preserve">Es el análisis que soporta el valor estimado del contrato, indicando </w:t>
      </w:r>
      <w:r w:rsidRPr="0065033B">
        <w:rPr>
          <w:rFonts w:ascii="Arial" w:eastAsia="Times New Roman" w:hAnsi="Arial" w:cs="Arial"/>
          <w:sz w:val="20"/>
          <w:szCs w:val="20"/>
          <w:lang w:val="es-CO"/>
        </w:rPr>
        <w:t xml:space="preserve">las variables utilizadas para calcular el presupuesto de la respectiva contratación (características técnicas y de calidad del bien o servicio a contratar y en las condiciones de modo, tiempo y lugar de ejecución de las prestaciones contractuales), así como su monto y el de los posibles </w:t>
      </w:r>
      <w:r w:rsidRPr="0065033B">
        <w:rPr>
          <w:rFonts w:ascii="Arial" w:eastAsia="Times New Roman" w:hAnsi="Arial" w:cs="Arial"/>
          <w:b/>
          <w:sz w:val="20"/>
          <w:szCs w:val="20"/>
          <w:lang w:val="es-CO"/>
        </w:rPr>
        <w:t xml:space="preserve">costos asociados al mismo </w:t>
      </w:r>
      <w:r w:rsidRPr="0065033B">
        <w:rPr>
          <w:rFonts w:ascii="Arial" w:eastAsia="Times New Roman" w:hAnsi="Arial" w:cs="Arial"/>
          <w:sz w:val="20"/>
          <w:szCs w:val="20"/>
          <w:lang w:val="es-CO"/>
        </w:rPr>
        <w:t>(gastos de transporte, mano de  obra, insumos que se requieran para la elaboración del bien, procedencia de tales insumos, impuestos etc.)</w:t>
      </w:r>
      <w:r w:rsidRPr="0065033B">
        <w:rPr>
          <w:rFonts w:ascii="Arial" w:eastAsia="Times New Roman" w:hAnsi="Arial" w:cs="Arial"/>
          <w:b/>
          <w:sz w:val="20"/>
          <w:szCs w:val="20"/>
          <w:lang w:val="es-CO"/>
        </w:rPr>
        <w:t xml:space="preserve">. </w:t>
      </w:r>
      <w:r w:rsidRPr="0065033B">
        <w:rPr>
          <w:rFonts w:ascii="Arial" w:eastAsia="Times New Roman" w:hAnsi="Arial" w:cs="Arial"/>
          <w:sz w:val="20"/>
          <w:szCs w:val="20"/>
          <w:lang w:val="es-CO"/>
        </w:rPr>
        <w:t xml:space="preserve">En el evento en que la contratación sea a precios unitarios, la Unidad deberá soportar sus cálculos de presupuesto en la estimación de aquellos. </w:t>
      </w:r>
    </w:p>
    <w:p w14:paraId="0C593E68" w14:textId="77777777" w:rsidR="00E57905" w:rsidRPr="0065033B" w:rsidRDefault="00E57905" w:rsidP="00E57905">
      <w:pPr>
        <w:spacing w:after="0"/>
        <w:rPr>
          <w:sz w:val="20"/>
          <w:szCs w:val="20"/>
        </w:rPr>
      </w:pPr>
    </w:p>
    <w:p w14:paraId="56BBD420" w14:textId="77777777" w:rsidR="00E57905" w:rsidRPr="0065033B" w:rsidRDefault="00E57905" w:rsidP="00E57905">
      <w:pPr>
        <w:pStyle w:val="Pa16"/>
        <w:autoSpaceDE w:val="0"/>
        <w:jc w:val="both"/>
        <w:rPr>
          <w:rFonts w:ascii="Arial" w:eastAsia="Times New Roman" w:hAnsi="Arial" w:cs="Arial"/>
          <w:sz w:val="20"/>
          <w:szCs w:val="20"/>
          <w:lang w:val="es-CO"/>
        </w:rPr>
      </w:pPr>
      <w:r w:rsidRPr="0065033B">
        <w:rPr>
          <w:rFonts w:ascii="Arial" w:eastAsia="Times New Roman" w:hAnsi="Arial" w:cs="Arial"/>
          <w:sz w:val="20"/>
          <w:szCs w:val="20"/>
          <w:lang w:val="es-CO"/>
        </w:rPr>
        <w:t>En el caso de contratos de prestación de servicios se deberá tener en cuenta los recursos con los que debe disponer el contratista tales como personal técnico o administrativo, equipo, instalaciones, sitio de prestación del servicio, pago de salarios y prestaciones, condiciones especiales de la prestación etc.</w:t>
      </w:r>
    </w:p>
    <w:p w14:paraId="7EC5C03D" w14:textId="77777777" w:rsidR="00E57905" w:rsidRPr="0065033B" w:rsidRDefault="00E57905" w:rsidP="00E57905">
      <w:pPr>
        <w:pStyle w:val="Pa16"/>
        <w:autoSpaceDE w:val="0"/>
        <w:jc w:val="both"/>
        <w:rPr>
          <w:rFonts w:ascii="Arial" w:eastAsia="Times New Roman" w:hAnsi="Arial" w:cs="Arial"/>
          <w:sz w:val="20"/>
          <w:szCs w:val="20"/>
          <w:lang w:val="es-CO"/>
        </w:rPr>
      </w:pPr>
    </w:p>
    <w:p w14:paraId="036CE497" w14:textId="77777777" w:rsidR="00E57905" w:rsidRPr="0065033B" w:rsidRDefault="00E57905" w:rsidP="00E57905">
      <w:pPr>
        <w:pStyle w:val="Pa16"/>
        <w:autoSpaceDE w:val="0"/>
        <w:jc w:val="both"/>
        <w:rPr>
          <w:rFonts w:ascii="Arial" w:eastAsia="Times New Roman" w:hAnsi="Arial" w:cs="Arial"/>
          <w:sz w:val="20"/>
          <w:szCs w:val="20"/>
          <w:lang w:val="es-CO"/>
        </w:rPr>
      </w:pPr>
      <w:r w:rsidRPr="0065033B">
        <w:rPr>
          <w:rFonts w:ascii="Arial" w:eastAsia="Times New Roman" w:hAnsi="Arial" w:cs="Arial"/>
          <w:sz w:val="20"/>
          <w:szCs w:val="20"/>
          <w:lang w:val="es-CO"/>
        </w:rPr>
        <w:t>En los contratos de compraventa o suministro es importante que la consulta se haga a los comerciantes y fabricantes de los bienes que se proyectan adquirir, sobre la base de cantidades, forma de pago, sitios de entrega, forma de entrega, calidad exigida y valor de la intermediación si esta se causa.</w:t>
      </w:r>
    </w:p>
    <w:p w14:paraId="038A3539" w14:textId="77777777" w:rsidR="00E57905" w:rsidRPr="0065033B" w:rsidRDefault="00E57905" w:rsidP="00E57905">
      <w:pPr>
        <w:pStyle w:val="Pa16"/>
        <w:autoSpaceDE w:val="0"/>
        <w:jc w:val="both"/>
        <w:rPr>
          <w:rFonts w:ascii="Arial" w:eastAsia="Times New Roman" w:hAnsi="Arial" w:cs="Arial"/>
          <w:sz w:val="20"/>
          <w:szCs w:val="20"/>
          <w:lang w:val="es-CO"/>
        </w:rPr>
      </w:pPr>
    </w:p>
    <w:p w14:paraId="6828804E" w14:textId="77777777" w:rsidR="00E57905" w:rsidRPr="0065033B" w:rsidRDefault="00E57905" w:rsidP="00E57905">
      <w:pPr>
        <w:pStyle w:val="Pa16"/>
        <w:autoSpaceDE w:val="0"/>
        <w:jc w:val="both"/>
        <w:rPr>
          <w:rFonts w:ascii="Arial" w:eastAsia="Times New Roman" w:hAnsi="Arial" w:cs="Arial"/>
          <w:sz w:val="20"/>
          <w:szCs w:val="20"/>
          <w:lang w:val="es-CO"/>
        </w:rPr>
      </w:pPr>
      <w:r w:rsidRPr="0065033B">
        <w:rPr>
          <w:rFonts w:ascii="Arial" w:eastAsia="Times New Roman" w:hAnsi="Arial" w:cs="Arial"/>
          <w:sz w:val="20"/>
          <w:szCs w:val="20"/>
          <w:lang w:val="es-CO"/>
        </w:rPr>
        <w:t xml:space="preserve">En materia de obra tenerse en cuenta: mano de obra, maquinaria o equipos que debe disponer el contratista, gastos de administración, personal técnico calificado requerido, lugar de ubicación del sitio donde se ejecutarán los trabajos, vías de acceso, medios aportados por la entidad, lugar de acopio de materiales etc. </w:t>
      </w:r>
    </w:p>
    <w:p w14:paraId="74CF1DCE" w14:textId="77777777" w:rsidR="00E57905" w:rsidRPr="0065033B" w:rsidRDefault="00E57905" w:rsidP="00E57905">
      <w:pPr>
        <w:pStyle w:val="Pa16"/>
        <w:autoSpaceDE w:val="0"/>
        <w:jc w:val="both"/>
        <w:rPr>
          <w:rFonts w:ascii="Arial" w:eastAsia="Times New Roman" w:hAnsi="Arial" w:cs="Arial"/>
          <w:sz w:val="20"/>
          <w:szCs w:val="20"/>
          <w:lang w:val="es-CO"/>
        </w:rPr>
      </w:pPr>
      <w:r w:rsidRPr="0065033B">
        <w:rPr>
          <w:rFonts w:ascii="Arial" w:eastAsia="Times New Roman" w:hAnsi="Arial" w:cs="Arial"/>
          <w:sz w:val="20"/>
          <w:szCs w:val="20"/>
          <w:lang w:val="es-CO"/>
        </w:rPr>
        <w:t xml:space="preserve">En el caso del concurso de méritos no publicará el detalle del análisis que se haya realizado en desarrollo de lo establecido en este numeral. </w:t>
      </w:r>
    </w:p>
    <w:p w14:paraId="48B75023" w14:textId="77777777" w:rsidR="00E57905" w:rsidRPr="0065033B" w:rsidRDefault="00E57905" w:rsidP="00E57905">
      <w:pPr>
        <w:pStyle w:val="Pa16"/>
        <w:autoSpaceDE w:val="0"/>
        <w:jc w:val="both"/>
        <w:rPr>
          <w:rFonts w:ascii="Arial" w:eastAsia="Times New Roman" w:hAnsi="Arial" w:cs="Arial"/>
          <w:sz w:val="20"/>
          <w:szCs w:val="20"/>
          <w:lang w:val="es-CO"/>
        </w:rPr>
      </w:pPr>
    </w:p>
    <w:p w14:paraId="3B8A228F" w14:textId="77777777" w:rsidR="00E57905" w:rsidRPr="0065033B" w:rsidRDefault="00E57905" w:rsidP="00E57905">
      <w:pPr>
        <w:pStyle w:val="Pa16"/>
        <w:autoSpaceDE w:val="0"/>
        <w:jc w:val="both"/>
        <w:rPr>
          <w:rFonts w:ascii="Arial" w:eastAsia="Times New Roman" w:hAnsi="Arial" w:cs="Arial"/>
          <w:sz w:val="20"/>
          <w:szCs w:val="20"/>
          <w:lang w:val="es-CO"/>
        </w:rPr>
      </w:pPr>
      <w:r w:rsidRPr="0065033B">
        <w:rPr>
          <w:rFonts w:ascii="Arial" w:eastAsia="Times New Roman" w:hAnsi="Arial" w:cs="Arial"/>
          <w:sz w:val="20"/>
          <w:szCs w:val="20"/>
          <w:lang w:val="es-CO"/>
        </w:rPr>
        <w:t>En el caso del contrato de concesión no se publicará ni revelará el modelo financiero utilizado en su estructuración.</w:t>
      </w:r>
    </w:p>
    <w:p w14:paraId="3D5CAB9B" w14:textId="77777777" w:rsidR="00E57905" w:rsidRPr="0065033B" w:rsidRDefault="00E57905" w:rsidP="00E57905">
      <w:pPr>
        <w:spacing w:after="0"/>
        <w:jc w:val="both"/>
        <w:rPr>
          <w:rFonts w:ascii="Arial" w:eastAsia="Calibri" w:hAnsi="Arial" w:cs="Arial"/>
          <w:sz w:val="20"/>
          <w:szCs w:val="20"/>
          <w:lang w:val="es-MX"/>
        </w:rPr>
      </w:pPr>
    </w:p>
    <w:p w14:paraId="2730231D" w14:textId="77777777" w:rsidR="00E57905" w:rsidRPr="0065033B" w:rsidRDefault="00E57905" w:rsidP="00E57905">
      <w:pPr>
        <w:jc w:val="both"/>
        <w:rPr>
          <w:rFonts w:ascii="Arial" w:eastAsia="Calibri" w:hAnsi="Arial" w:cs="Arial"/>
          <w:sz w:val="20"/>
          <w:szCs w:val="20"/>
          <w:lang w:val="es-MX"/>
        </w:rPr>
      </w:pPr>
      <w:r w:rsidRPr="0065033B">
        <w:rPr>
          <w:rFonts w:ascii="Arial" w:eastAsia="Calibri" w:hAnsi="Arial" w:cs="Arial"/>
          <w:sz w:val="20"/>
          <w:szCs w:val="20"/>
          <w:lang w:val="es-MX"/>
        </w:rPr>
        <w:t>Para realizar el análisis de precios es necesario tener en cuenta los precios referencia de los siguientes aspectos:</w:t>
      </w:r>
    </w:p>
    <w:p w14:paraId="746E5000" w14:textId="77777777" w:rsidR="00E57905" w:rsidRDefault="00E57905">
      <w:pPr>
        <w:numPr>
          <w:ilvl w:val="0"/>
          <w:numId w:val="1"/>
        </w:numPr>
        <w:spacing w:after="0" w:line="240" w:lineRule="auto"/>
        <w:ind w:left="0" w:firstLine="0"/>
        <w:jc w:val="both"/>
        <w:rPr>
          <w:rFonts w:ascii="Arial" w:eastAsia="Calibri" w:hAnsi="Arial" w:cs="Arial"/>
          <w:sz w:val="20"/>
          <w:szCs w:val="20"/>
          <w:lang w:val="es-MX"/>
        </w:rPr>
      </w:pPr>
      <w:r>
        <w:rPr>
          <w:rFonts w:ascii="Arial" w:eastAsia="Calibri" w:hAnsi="Arial" w:cs="Arial"/>
          <w:sz w:val="20"/>
          <w:szCs w:val="20"/>
          <w:lang w:val="es-MX"/>
        </w:rPr>
        <w:t xml:space="preserve">Precios referencia SECOP (otras entidades) </w:t>
      </w:r>
    </w:p>
    <w:p w14:paraId="46FFF813" w14:textId="77777777" w:rsidR="00E57905" w:rsidRDefault="00E57905">
      <w:pPr>
        <w:numPr>
          <w:ilvl w:val="0"/>
          <w:numId w:val="1"/>
        </w:numPr>
        <w:spacing w:after="0" w:line="240" w:lineRule="auto"/>
        <w:ind w:left="709" w:hanging="709"/>
        <w:jc w:val="both"/>
        <w:rPr>
          <w:rFonts w:ascii="Arial" w:eastAsia="Calibri" w:hAnsi="Arial" w:cs="Arial"/>
          <w:sz w:val="20"/>
          <w:szCs w:val="20"/>
          <w:lang w:val="es-MX"/>
        </w:rPr>
      </w:pPr>
      <w:r>
        <w:rPr>
          <w:rFonts w:ascii="Arial" w:eastAsia="Calibri" w:hAnsi="Arial" w:cs="Arial"/>
          <w:sz w:val="20"/>
          <w:szCs w:val="20"/>
          <w:lang w:val="es-MX"/>
        </w:rPr>
        <w:t xml:space="preserve">Precios históricos (anteriores contrataciones: Policía Nacional).  </w:t>
      </w:r>
    </w:p>
    <w:p w14:paraId="64DCD647" w14:textId="77777777" w:rsidR="00E57905" w:rsidRDefault="00E57905">
      <w:pPr>
        <w:numPr>
          <w:ilvl w:val="0"/>
          <w:numId w:val="1"/>
        </w:numPr>
        <w:spacing w:after="0" w:line="240" w:lineRule="auto"/>
        <w:ind w:left="0" w:firstLine="0"/>
        <w:jc w:val="both"/>
        <w:rPr>
          <w:rFonts w:ascii="Arial" w:eastAsia="Calibri" w:hAnsi="Arial" w:cs="Arial"/>
          <w:sz w:val="20"/>
          <w:szCs w:val="20"/>
          <w:lang w:val="es-MX"/>
        </w:rPr>
      </w:pPr>
      <w:r>
        <w:rPr>
          <w:rFonts w:ascii="Arial" w:eastAsia="Calibri" w:hAnsi="Arial" w:cs="Arial"/>
          <w:sz w:val="20"/>
          <w:szCs w:val="20"/>
          <w:lang w:val="es-MX"/>
        </w:rPr>
        <w:t>Precios de catálogo o portales web.</w:t>
      </w:r>
    </w:p>
    <w:p w14:paraId="071558C8" w14:textId="77777777" w:rsidR="00E57905" w:rsidRDefault="00E57905">
      <w:pPr>
        <w:numPr>
          <w:ilvl w:val="0"/>
          <w:numId w:val="1"/>
        </w:numPr>
        <w:spacing w:after="0" w:line="240" w:lineRule="auto"/>
        <w:ind w:left="0" w:firstLine="0"/>
        <w:jc w:val="both"/>
        <w:rPr>
          <w:rFonts w:ascii="Arial" w:eastAsia="Calibri" w:hAnsi="Arial" w:cs="Arial"/>
          <w:sz w:val="20"/>
          <w:szCs w:val="20"/>
          <w:lang w:val="es-MX"/>
        </w:rPr>
      </w:pPr>
      <w:r>
        <w:rPr>
          <w:rFonts w:ascii="Arial" w:eastAsia="Calibri" w:hAnsi="Arial" w:cs="Arial"/>
          <w:sz w:val="20"/>
          <w:szCs w:val="20"/>
          <w:lang w:val="es-MX"/>
        </w:rPr>
        <w:t>Precios del mercado (cotizaciones).</w:t>
      </w:r>
    </w:p>
    <w:p w14:paraId="58FBB537" w14:textId="77777777" w:rsidR="00E57905" w:rsidRDefault="00E57905">
      <w:pPr>
        <w:numPr>
          <w:ilvl w:val="0"/>
          <w:numId w:val="1"/>
        </w:numPr>
        <w:shd w:val="clear" w:color="auto" w:fill="FFFFFF" w:themeFill="background1"/>
        <w:spacing w:after="0" w:line="240" w:lineRule="auto"/>
        <w:ind w:left="0" w:firstLine="0"/>
        <w:jc w:val="both"/>
        <w:rPr>
          <w:rFonts w:ascii="Arial" w:eastAsia="Calibri" w:hAnsi="Arial" w:cs="Arial"/>
          <w:lang w:val="es-MX"/>
        </w:rPr>
      </w:pPr>
      <w:r>
        <w:rPr>
          <w:rFonts w:ascii="Arial" w:eastAsia="Calibri" w:hAnsi="Arial" w:cs="Arial"/>
          <w:lang w:val="es-MX"/>
        </w:rPr>
        <w:t xml:space="preserve">Precios referencia SECOP (otras entidades) </w:t>
      </w:r>
    </w:p>
    <w:p w14:paraId="4B63E089" w14:textId="77777777" w:rsidR="00E57905" w:rsidRDefault="00E57905">
      <w:pPr>
        <w:numPr>
          <w:ilvl w:val="0"/>
          <w:numId w:val="1"/>
        </w:numPr>
        <w:shd w:val="clear" w:color="auto" w:fill="FFFFFF" w:themeFill="background1"/>
        <w:spacing w:after="0" w:line="240" w:lineRule="auto"/>
        <w:ind w:left="709" w:hanging="709"/>
        <w:jc w:val="both"/>
        <w:rPr>
          <w:rFonts w:ascii="Arial" w:eastAsia="Calibri" w:hAnsi="Arial" w:cs="Arial"/>
          <w:lang w:val="es-MX"/>
        </w:rPr>
      </w:pPr>
      <w:r>
        <w:rPr>
          <w:rFonts w:ascii="Arial" w:eastAsia="Calibri" w:hAnsi="Arial" w:cs="Arial"/>
          <w:lang w:val="es-MX"/>
        </w:rPr>
        <w:t xml:space="preserve">Precios históricos (anteriores contrataciones: Policía Nacional).  </w:t>
      </w:r>
    </w:p>
    <w:p w14:paraId="51A9D4A4" w14:textId="77777777" w:rsidR="00E57905" w:rsidRDefault="00E57905">
      <w:pPr>
        <w:numPr>
          <w:ilvl w:val="0"/>
          <w:numId w:val="1"/>
        </w:numPr>
        <w:shd w:val="clear" w:color="auto" w:fill="FFFFFF" w:themeFill="background1"/>
        <w:spacing w:after="0" w:line="240" w:lineRule="auto"/>
        <w:ind w:left="0" w:firstLine="0"/>
        <w:jc w:val="both"/>
        <w:rPr>
          <w:rFonts w:ascii="Arial" w:eastAsia="Calibri" w:hAnsi="Arial" w:cs="Arial"/>
          <w:lang w:val="es-MX"/>
        </w:rPr>
      </w:pPr>
      <w:r>
        <w:rPr>
          <w:rFonts w:ascii="Arial" w:eastAsia="Calibri" w:hAnsi="Arial" w:cs="Arial"/>
          <w:lang w:val="es-MX"/>
        </w:rPr>
        <w:t>Precios de catálogo o portales web.</w:t>
      </w:r>
    </w:p>
    <w:p w14:paraId="7B4F6E7E" w14:textId="77777777" w:rsidR="00E57905" w:rsidRDefault="00E57905">
      <w:pPr>
        <w:numPr>
          <w:ilvl w:val="0"/>
          <w:numId w:val="1"/>
        </w:numPr>
        <w:shd w:val="clear" w:color="auto" w:fill="FFFFFF" w:themeFill="background1"/>
        <w:spacing w:after="0" w:line="240" w:lineRule="auto"/>
        <w:ind w:left="0" w:firstLine="0"/>
        <w:jc w:val="both"/>
        <w:rPr>
          <w:rFonts w:ascii="Arial" w:eastAsia="Calibri" w:hAnsi="Arial" w:cs="Arial"/>
          <w:lang w:val="es-MX"/>
        </w:rPr>
      </w:pPr>
      <w:r>
        <w:rPr>
          <w:rFonts w:ascii="Arial" w:eastAsia="Calibri" w:hAnsi="Arial" w:cs="Arial"/>
          <w:lang w:val="es-MX"/>
        </w:rPr>
        <w:t>Precios del mercado (cotizaciones).</w:t>
      </w:r>
    </w:p>
    <w:p w14:paraId="30137302" w14:textId="77777777" w:rsidR="00B84FEB" w:rsidRPr="00A76B20" w:rsidRDefault="00B84FEB" w:rsidP="00B84FEB">
      <w:pPr>
        <w:spacing w:after="0"/>
        <w:jc w:val="both"/>
        <w:rPr>
          <w:rFonts w:ascii="Arial" w:eastAsia="Calibri" w:hAnsi="Arial" w:cs="Arial"/>
          <w:color w:val="808080" w:themeColor="background1" w:themeShade="80"/>
          <w:sz w:val="28"/>
          <w:szCs w:val="28"/>
          <w:lang w:val="es-MX"/>
        </w:rPr>
      </w:pPr>
    </w:p>
    <w:p w14:paraId="06ABA1DD" w14:textId="7D38330D" w:rsidR="005258E5" w:rsidRPr="00B84FEB" w:rsidRDefault="005258E5">
      <w:pPr>
        <w:pStyle w:val="Prrafodelista"/>
        <w:numPr>
          <w:ilvl w:val="1"/>
          <w:numId w:val="12"/>
        </w:numPr>
        <w:jc w:val="both"/>
        <w:rPr>
          <w:rFonts w:ascii="Arial" w:hAnsi="Arial" w:cs="Arial"/>
          <w:b/>
          <w:sz w:val="22"/>
          <w:szCs w:val="22"/>
        </w:rPr>
      </w:pPr>
      <w:r w:rsidRPr="00B84FEB">
        <w:rPr>
          <w:rFonts w:ascii="Arial" w:hAnsi="Arial" w:cs="Arial"/>
          <w:b/>
          <w:sz w:val="22"/>
          <w:szCs w:val="22"/>
        </w:rPr>
        <w:lastRenderedPageBreak/>
        <w:t>PRECIOS REFERENCIA SECOP</w:t>
      </w:r>
      <w:r w:rsidR="0040597D">
        <w:rPr>
          <w:rFonts w:ascii="Arial" w:hAnsi="Arial" w:cs="Arial"/>
          <w:b/>
          <w:sz w:val="22"/>
          <w:szCs w:val="22"/>
        </w:rPr>
        <w:t xml:space="preserve"> (OTRAS ENTIDADES)</w:t>
      </w:r>
    </w:p>
    <w:p w14:paraId="016D628C" w14:textId="77777777" w:rsidR="005258E5" w:rsidRPr="00931EE8" w:rsidRDefault="005258E5" w:rsidP="00B84FEB">
      <w:pPr>
        <w:spacing w:after="0"/>
        <w:jc w:val="both"/>
        <w:rPr>
          <w:rFonts w:ascii="Arial" w:hAnsi="Arial" w:cs="Arial"/>
          <w:b/>
          <w:color w:val="808080" w:themeColor="background1" w:themeShade="80"/>
          <w:sz w:val="16"/>
          <w:szCs w:val="16"/>
        </w:rPr>
      </w:pPr>
    </w:p>
    <w:p w14:paraId="3BB34EC8" w14:textId="696996A1" w:rsidR="00E57905" w:rsidRDefault="00E57905" w:rsidP="00E57905">
      <w:pPr>
        <w:jc w:val="both"/>
        <w:rPr>
          <w:rFonts w:ascii="Arial" w:hAnsi="Arial" w:cs="Arial"/>
          <w:sz w:val="20"/>
          <w:szCs w:val="20"/>
        </w:rPr>
      </w:pPr>
      <w:r>
        <w:rPr>
          <w:rFonts w:ascii="Arial" w:hAnsi="Arial" w:cs="Arial"/>
          <w:sz w:val="20"/>
          <w:szCs w:val="20"/>
        </w:rPr>
        <w:t>Para realizar el análisis de precios, para el caso de otras entidades se consultó la página www.colombiacompra.gov.co revisando los contratos publicados que se suscribieron en las vigencias (</w:t>
      </w:r>
      <w:r w:rsidRPr="00791F8C">
        <w:rPr>
          <w:rFonts w:ascii="Arial" w:hAnsi="Arial" w:cs="Arial"/>
          <w:sz w:val="20"/>
          <w:szCs w:val="20"/>
        </w:rPr>
        <w:t>202</w:t>
      </w:r>
      <w:r w:rsidR="00791F8C" w:rsidRPr="00791F8C">
        <w:rPr>
          <w:rFonts w:ascii="Arial" w:hAnsi="Arial" w:cs="Arial"/>
          <w:sz w:val="20"/>
          <w:szCs w:val="20"/>
        </w:rPr>
        <w:t>4</w:t>
      </w:r>
      <w:r w:rsidRPr="00791F8C">
        <w:rPr>
          <w:rFonts w:ascii="Arial" w:hAnsi="Arial" w:cs="Arial"/>
          <w:sz w:val="20"/>
          <w:szCs w:val="20"/>
        </w:rPr>
        <w:t>-202</w:t>
      </w:r>
      <w:r w:rsidR="00791F8C" w:rsidRPr="00791F8C">
        <w:rPr>
          <w:rFonts w:ascii="Arial" w:hAnsi="Arial" w:cs="Arial"/>
          <w:sz w:val="20"/>
          <w:szCs w:val="20"/>
        </w:rPr>
        <w:t>5</w:t>
      </w:r>
      <w:r w:rsidR="00791F8C">
        <w:rPr>
          <w:rFonts w:ascii="Arial" w:hAnsi="Arial" w:cs="Arial"/>
          <w:sz w:val="20"/>
          <w:szCs w:val="20"/>
        </w:rPr>
        <w:t>-</w:t>
      </w:r>
      <w:r w:rsidRPr="00791F8C">
        <w:rPr>
          <w:rFonts w:ascii="Arial" w:hAnsi="Arial" w:cs="Arial"/>
          <w:sz w:val="20"/>
          <w:szCs w:val="20"/>
        </w:rPr>
        <w:t xml:space="preserve"> 202</w:t>
      </w:r>
      <w:r w:rsidR="00791F8C" w:rsidRPr="00791F8C">
        <w:rPr>
          <w:rFonts w:ascii="Arial" w:hAnsi="Arial" w:cs="Arial"/>
          <w:sz w:val="20"/>
          <w:szCs w:val="20"/>
        </w:rPr>
        <w:t>6</w:t>
      </w:r>
      <w:r w:rsidRPr="00791F8C">
        <w:rPr>
          <w:rFonts w:ascii="Arial" w:hAnsi="Arial" w:cs="Arial"/>
          <w:sz w:val="20"/>
          <w:szCs w:val="20"/>
        </w:rPr>
        <w:t>),</w:t>
      </w:r>
      <w:r>
        <w:rPr>
          <w:rFonts w:ascii="Arial" w:hAnsi="Arial" w:cs="Arial"/>
          <w:sz w:val="20"/>
          <w:szCs w:val="20"/>
        </w:rPr>
        <w:t xml:space="preserve"> con objeto igual o similar al requerido en el presente estudio previo, del cual se encontraron los siguientes antecedentes contractuales:</w:t>
      </w:r>
    </w:p>
    <w:tbl>
      <w:tblPr>
        <w:tblW w:w="9644"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44"/>
        <w:gridCol w:w="3268"/>
        <w:gridCol w:w="1252"/>
        <w:gridCol w:w="2127"/>
        <w:gridCol w:w="1553"/>
      </w:tblGrid>
      <w:tr w:rsidR="00E57905" w14:paraId="56FEE23C" w14:textId="77777777" w:rsidTr="00937647">
        <w:trPr>
          <w:trHeight w:val="452"/>
        </w:trPr>
        <w:tc>
          <w:tcPr>
            <w:tcW w:w="1444" w:type="dxa"/>
            <w:tcBorders>
              <w:top w:val="single" w:sz="4" w:space="0" w:color="auto"/>
              <w:left w:val="single" w:sz="4" w:space="0" w:color="auto"/>
              <w:bottom w:val="single" w:sz="4" w:space="0" w:color="auto"/>
              <w:right w:val="single" w:sz="4" w:space="0" w:color="auto"/>
            </w:tcBorders>
            <w:vAlign w:val="center"/>
            <w:hideMark/>
          </w:tcPr>
          <w:p w14:paraId="68E227F8" w14:textId="77777777" w:rsidR="00E57905" w:rsidRDefault="00E57905" w:rsidP="00937647">
            <w:pPr>
              <w:pStyle w:val="Prrafodelista"/>
              <w:shd w:val="clear" w:color="auto" w:fill="FFFFFF" w:themeFill="background1"/>
              <w:tabs>
                <w:tab w:val="left" w:pos="240"/>
              </w:tabs>
              <w:spacing w:line="256" w:lineRule="auto"/>
              <w:ind w:left="0"/>
              <w:jc w:val="center"/>
              <w:rPr>
                <w:rFonts w:ascii="Arial" w:hAnsi="Arial" w:cs="Arial"/>
                <w:sz w:val="16"/>
                <w:szCs w:val="16"/>
                <w:lang w:eastAsia="es-CO"/>
              </w:rPr>
            </w:pPr>
            <w:r>
              <w:rPr>
                <w:rFonts w:ascii="Arial" w:eastAsia="MS Mincho" w:hAnsi="Arial" w:cs="Arial"/>
                <w:b/>
                <w:bCs/>
                <w:sz w:val="16"/>
                <w:szCs w:val="16"/>
              </w:rPr>
              <w:t>ENTIDAD CONTRATANTE Y CONTRATISTA</w:t>
            </w:r>
          </w:p>
        </w:tc>
        <w:tc>
          <w:tcPr>
            <w:tcW w:w="3268" w:type="dxa"/>
            <w:tcBorders>
              <w:top w:val="single" w:sz="4" w:space="0" w:color="auto"/>
              <w:left w:val="single" w:sz="4" w:space="0" w:color="auto"/>
              <w:bottom w:val="single" w:sz="4" w:space="0" w:color="auto"/>
              <w:right w:val="single" w:sz="4" w:space="0" w:color="auto"/>
            </w:tcBorders>
            <w:vAlign w:val="center"/>
            <w:hideMark/>
          </w:tcPr>
          <w:p w14:paraId="472442B7" w14:textId="77777777" w:rsidR="00E57905" w:rsidRDefault="00E57905" w:rsidP="00937647">
            <w:pPr>
              <w:pStyle w:val="Prrafodelista"/>
              <w:shd w:val="clear" w:color="auto" w:fill="FFFFFF" w:themeFill="background1"/>
              <w:tabs>
                <w:tab w:val="left" w:pos="240"/>
              </w:tabs>
              <w:spacing w:line="256" w:lineRule="auto"/>
              <w:ind w:left="0"/>
              <w:jc w:val="center"/>
              <w:rPr>
                <w:rFonts w:ascii="Arial" w:hAnsi="Arial" w:cs="Arial"/>
                <w:sz w:val="16"/>
                <w:szCs w:val="16"/>
                <w:lang w:eastAsia="es-CO"/>
              </w:rPr>
            </w:pPr>
            <w:r>
              <w:rPr>
                <w:rFonts w:ascii="Arial" w:hAnsi="Arial" w:cs="Arial"/>
                <w:b/>
                <w:bCs/>
                <w:sz w:val="16"/>
                <w:szCs w:val="16"/>
                <w:lang w:eastAsia="es-CO"/>
              </w:rPr>
              <w:t>OBJETO</w:t>
            </w:r>
          </w:p>
        </w:tc>
        <w:tc>
          <w:tcPr>
            <w:tcW w:w="1252" w:type="dxa"/>
            <w:tcBorders>
              <w:top w:val="single" w:sz="4" w:space="0" w:color="auto"/>
              <w:left w:val="single" w:sz="4" w:space="0" w:color="auto"/>
              <w:bottom w:val="single" w:sz="4" w:space="0" w:color="auto"/>
              <w:right w:val="single" w:sz="4" w:space="0" w:color="auto"/>
            </w:tcBorders>
            <w:vAlign w:val="center"/>
            <w:hideMark/>
          </w:tcPr>
          <w:p w14:paraId="5520365A" w14:textId="77777777" w:rsidR="00E57905" w:rsidRDefault="00E57905" w:rsidP="00937647">
            <w:pPr>
              <w:pStyle w:val="Prrafodelista"/>
              <w:shd w:val="clear" w:color="auto" w:fill="FFFFFF" w:themeFill="background1"/>
              <w:tabs>
                <w:tab w:val="left" w:pos="240"/>
              </w:tabs>
              <w:spacing w:line="256" w:lineRule="auto"/>
              <w:ind w:left="0"/>
              <w:jc w:val="center"/>
              <w:rPr>
                <w:rFonts w:ascii="Arial" w:hAnsi="Arial" w:cs="Arial"/>
                <w:sz w:val="16"/>
                <w:szCs w:val="16"/>
                <w:lang w:eastAsia="es-CO"/>
              </w:rPr>
            </w:pPr>
            <w:r>
              <w:rPr>
                <w:rFonts w:ascii="Arial" w:eastAsia="MS Mincho" w:hAnsi="Arial" w:cs="Arial"/>
                <w:b/>
                <w:bCs/>
                <w:sz w:val="16"/>
                <w:szCs w:val="16"/>
              </w:rPr>
              <w:t>NÚMERO DEL CONTRATO Y FECHA DE SUSCRIPCIÓN</w:t>
            </w:r>
          </w:p>
        </w:tc>
        <w:tc>
          <w:tcPr>
            <w:tcW w:w="2127" w:type="dxa"/>
            <w:tcBorders>
              <w:top w:val="single" w:sz="4" w:space="0" w:color="auto"/>
              <w:left w:val="single" w:sz="4" w:space="0" w:color="auto"/>
              <w:bottom w:val="single" w:sz="4" w:space="0" w:color="auto"/>
              <w:right w:val="single" w:sz="4" w:space="0" w:color="auto"/>
            </w:tcBorders>
            <w:vAlign w:val="center"/>
            <w:hideMark/>
          </w:tcPr>
          <w:p w14:paraId="4FD20CA9" w14:textId="77777777" w:rsidR="00E57905" w:rsidRDefault="00E57905" w:rsidP="00937647">
            <w:pPr>
              <w:pStyle w:val="Prrafodelista"/>
              <w:shd w:val="clear" w:color="auto" w:fill="FFFFFF" w:themeFill="background1"/>
              <w:tabs>
                <w:tab w:val="left" w:pos="240"/>
              </w:tabs>
              <w:spacing w:line="256" w:lineRule="auto"/>
              <w:ind w:left="0"/>
              <w:jc w:val="center"/>
              <w:rPr>
                <w:rFonts w:ascii="Arial" w:hAnsi="Arial" w:cs="Arial"/>
                <w:sz w:val="16"/>
                <w:szCs w:val="16"/>
                <w:lang w:eastAsia="es-CO"/>
              </w:rPr>
            </w:pPr>
            <w:r>
              <w:rPr>
                <w:rFonts w:ascii="Arial" w:eastAsia="MS Mincho" w:hAnsi="Arial" w:cs="Arial"/>
                <w:b/>
                <w:bCs/>
                <w:sz w:val="16"/>
                <w:szCs w:val="16"/>
              </w:rPr>
              <w:t>NÚMERO DE PROCESO</w:t>
            </w:r>
          </w:p>
        </w:tc>
        <w:tc>
          <w:tcPr>
            <w:tcW w:w="1553" w:type="dxa"/>
            <w:tcBorders>
              <w:top w:val="single" w:sz="4" w:space="0" w:color="auto"/>
              <w:left w:val="single" w:sz="4" w:space="0" w:color="auto"/>
              <w:bottom w:val="single" w:sz="4" w:space="0" w:color="auto"/>
              <w:right w:val="single" w:sz="4" w:space="0" w:color="auto"/>
            </w:tcBorders>
            <w:vAlign w:val="center"/>
            <w:hideMark/>
          </w:tcPr>
          <w:p w14:paraId="483C93CC" w14:textId="77777777" w:rsidR="00E57905" w:rsidRDefault="00E57905" w:rsidP="00937647">
            <w:pPr>
              <w:pStyle w:val="Prrafodelista"/>
              <w:shd w:val="clear" w:color="auto" w:fill="FFFFFF" w:themeFill="background1"/>
              <w:tabs>
                <w:tab w:val="left" w:pos="240"/>
              </w:tabs>
              <w:spacing w:line="256" w:lineRule="auto"/>
              <w:ind w:left="0"/>
              <w:jc w:val="center"/>
              <w:rPr>
                <w:rFonts w:ascii="Arial" w:hAnsi="Arial" w:cs="Arial"/>
                <w:sz w:val="16"/>
                <w:szCs w:val="16"/>
                <w:lang w:eastAsia="es-CO"/>
              </w:rPr>
            </w:pPr>
            <w:r>
              <w:rPr>
                <w:rFonts w:ascii="Arial" w:hAnsi="Arial" w:cs="Arial"/>
                <w:b/>
                <w:bCs/>
                <w:sz w:val="16"/>
                <w:szCs w:val="16"/>
                <w:lang w:eastAsia="es-CO"/>
              </w:rPr>
              <w:t>VALOR</w:t>
            </w:r>
          </w:p>
        </w:tc>
      </w:tr>
      <w:tr w:rsidR="00E57905" w14:paraId="73068428" w14:textId="77777777" w:rsidTr="00937647">
        <w:trPr>
          <w:trHeight w:val="452"/>
        </w:trPr>
        <w:tc>
          <w:tcPr>
            <w:tcW w:w="1444" w:type="dxa"/>
            <w:tcBorders>
              <w:top w:val="single" w:sz="4" w:space="0" w:color="auto"/>
              <w:left w:val="single" w:sz="4" w:space="0" w:color="auto"/>
              <w:bottom w:val="single" w:sz="4" w:space="0" w:color="auto"/>
              <w:right w:val="single" w:sz="4" w:space="0" w:color="auto"/>
            </w:tcBorders>
            <w:vAlign w:val="center"/>
            <w:hideMark/>
          </w:tcPr>
          <w:p w14:paraId="0B39EB92" w14:textId="1D9B2158" w:rsidR="00E57905" w:rsidRPr="00DA08D6" w:rsidRDefault="00DA08D6" w:rsidP="00DA08D6">
            <w:pPr>
              <w:pStyle w:val="Prrafodelista"/>
              <w:tabs>
                <w:tab w:val="left" w:pos="240"/>
              </w:tabs>
              <w:spacing w:line="256" w:lineRule="auto"/>
              <w:ind w:left="0"/>
              <w:jc w:val="center"/>
              <w:rPr>
                <w:rFonts w:ascii="Arial" w:hAnsi="Arial" w:cs="Arial"/>
                <w:sz w:val="13"/>
                <w:szCs w:val="13"/>
                <w:shd w:val="clear" w:color="auto" w:fill="FFFFFF"/>
              </w:rPr>
            </w:pPr>
            <w:r w:rsidRPr="00DA08D6">
              <w:rPr>
                <w:rFonts w:ascii="Arial" w:hAnsi="Arial" w:cs="Arial"/>
                <w:sz w:val="13"/>
                <w:szCs w:val="13"/>
                <w:shd w:val="clear" w:color="auto" w:fill="FFFFFF"/>
              </w:rPr>
              <w:t>ESO RIONEGRO S.A.S.</w:t>
            </w:r>
            <w:r w:rsidR="00E57905" w:rsidRPr="00DA08D6">
              <w:rPr>
                <w:rFonts w:ascii="Arial" w:hAnsi="Arial" w:cs="Arial"/>
                <w:sz w:val="13"/>
                <w:szCs w:val="13"/>
                <w:shd w:val="clear" w:color="auto" w:fill="FFFFFF"/>
              </w:rPr>
              <w:t xml:space="preserve"> –</w:t>
            </w:r>
          </w:p>
          <w:p w14:paraId="480EF65D" w14:textId="7ACF0717" w:rsidR="00E57905" w:rsidRPr="00DA08D6" w:rsidRDefault="00DA08D6" w:rsidP="00DA08D6">
            <w:pPr>
              <w:pStyle w:val="Prrafodelista"/>
              <w:shd w:val="clear" w:color="auto" w:fill="FFFFFF" w:themeFill="background1"/>
              <w:tabs>
                <w:tab w:val="left" w:pos="240"/>
              </w:tabs>
              <w:spacing w:line="256" w:lineRule="auto"/>
              <w:ind w:left="0"/>
              <w:jc w:val="center"/>
              <w:rPr>
                <w:rFonts w:ascii="Arial" w:hAnsi="Arial" w:cs="Arial"/>
                <w:sz w:val="16"/>
                <w:szCs w:val="16"/>
                <w:lang w:eastAsia="es-CO"/>
              </w:rPr>
            </w:pPr>
            <w:r w:rsidRPr="00DA08D6">
              <w:rPr>
                <w:rFonts w:ascii="Arial" w:hAnsi="Arial" w:cs="Arial"/>
                <w:sz w:val="13"/>
                <w:szCs w:val="13"/>
                <w:shd w:val="clear" w:color="auto" w:fill="FFFFFF"/>
              </w:rPr>
              <w:t>TALLER AUTOWASH</w:t>
            </w:r>
          </w:p>
        </w:tc>
        <w:tc>
          <w:tcPr>
            <w:tcW w:w="3268" w:type="dxa"/>
            <w:tcBorders>
              <w:top w:val="single" w:sz="4" w:space="0" w:color="auto"/>
              <w:left w:val="single" w:sz="4" w:space="0" w:color="auto"/>
              <w:bottom w:val="single" w:sz="4" w:space="0" w:color="auto"/>
              <w:right w:val="single" w:sz="4" w:space="0" w:color="auto"/>
            </w:tcBorders>
            <w:vAlign w:val="center"/>
            <w:hideMark/>
          </w:tcPr>
          <w:p w14:paraId="010E1BB7" w14:textId="6D907065" w:rsidR="00E57905" w:rsidRPr="00DA08D6" w:rsidRDefault="00DA08D6" w:rsidP="00937647">
            <w:pPr>
              <w:pStyle w:val="Prrafodelista"/>
              <w:shd w:val="clear" w:color="auto" w:fill="FFFFFF" w:themeFill="background1"/>
              <w:tabs>
                <w:tab w:val="left" w:pos="240"/>
              </w:tabs>
              <w:spacing w:line="256" w:lineRule="auto"/>
              <w:ind w:left="0"/>
              <w:jc w:val="center"/>
              <w:rPr>
                <w:rFonts w:ascii="Arial" w:hAnsi="Arial" w:cs="Arial"/>
                <w:sz w:val="16"/>
                <w:szCs w:val="16"/>
                <w:lang w:eastAsia="es-CO"/>
              </w:rPr>
            </w:pPr>
            <w:r w:rsidRPr="00DA08D6">
              <w:rPr>
                <w:rFonts w:ascii="Arial" w:hAnsi="Arial" w:cs="Arial"/>
                <w:sz w:val="13"/>
                <w:szCs w:val="13"/>
                <w:shd w:val="clear" w:color="auto" w:fill="FFFFFF"/>
              </w:rPr>
              <w:tab/>
              <w:t>SERVICIO DE MANTENIMIENTO PREVENTIVO, CORRECTIVO Y OTROS PARA EL PARQUE AUTOMOTOR DE LA ADMINISTRACIÓN MUNICIPAL DE RIONEGRO, EN EL MARCO DEL CIAD No 10.06.00.00-22.16-016-2026.</w:t>
            </w:r>
          </w:p>
        </w:tc>
        <w:tc>
          <w:tcPr>
            <w:tcW w:w="1252" w:type="dxa"/>
            <w:tcBorders>
              <w:top w:val="single" w:sz="4" w:space="0" w:color="auto"/>
              <w:left w:val="single" w:sz="4" w:space="0" w:color="auto"/>
              <w:bottom w:val="single" w:sz="4" w:space="0" w:color="auto"/>
              <w:right w:val="single" w:sz="4" w:space="0" w:color="auto"/>
            </w:tcBorders>
            <w:vAlign w:val="center"/>
            <w:hideMark/>
          </w:tcPr>
          <w:p w14:paraId="1549EB5D" w14:textId="5EAFA4C7" w:rsidR="00E57905" w:rsidRPr="00DA08D6" w:rsidRDefault="00DA08D6" w:rsidP="00937647">
            <w:pPr>
              <w:spacing w:after="0"/>
              <w:jc w:val="center"/>
              <w:rPr>
                <w:rFonts w:ascii="Arial" w:eastAsia="Times New Roman" w:hAnsi="Arial" w:cs="Arial"/>
                <w:sz w:val="13"/>
                <w:szCs w:val="13"/>
                <w:shd w:val="clear" w:color="auto" w:fill="FFFFFF"/>
                <w:lang w:eastAsia="es-ES"/>
              </w:rPr>
            </w:pPr>
            <w:r w:rsidRPr="00DA08D6">
              <w:rPr>
                <w:rFonts w:ascii="Arial" w:eastAsia="Times New Roman" w:hAnsi="Arial" w:cs="Arial"/>
                <w:sz w:val="13"/>
                <w:szCs w:val="13"/>
                <w:shd w:val="clear" w:color="auto" w:fill="FFFFFF"/>
                <w:lang w:eastAsia="es-ES"/>
              </w:rPr>
              <w:t>394-2026-OC</w:t>
            </w:r>
          </w:p>
          <w:p w14:paraId="4FD704E2" w14:textId="4B687502" w:rsidR="00E57905" w:rsidRPr="00DA08D6" w:rsidRDefault="00DA08D6" w:rsidP="00937647">
            <w:pPr>
              <w:pStyle w:val="Prrafodelista"/>
              <w:shd w:val="clear" w:color="auto" w:fill="FFFFFF" w:themeFill="background1"/>
              <w:tabs>
                <w:tab w:val="left" w:pos="240"/>
              </w:tabs>
              <w:spacing w:line="256" w:lineRule="auto"/>
              <w:ind w:left="0"/>
              <w:jc w:val="center"/>
              <w:rPr>
                <w:rFonts w:ascii="Arial" w:hAnsi="Arial" w:cs="Arial"/>
                <w:sz w:val="16"/>
                <w:szCs w:val="16"/>
                <w:lang w:eastAsia="es-CO"/>
              </w:rPr>
            </w:pPr>
            <w:r w:rsidRPr="00DA08D6">
              <w:rPr>
                <w:rFonts w:ascii="Arial" w:hAnsi="Arial" w:cs="Arial"/>
                <w:i/>
                <w:iCs/>
                <w:sz w:val="13"/>
                <w:szCs w:val="13"/>
                <w:shd w:val="clear" w:color="auto" w:fill="FFFFFF"/>
              </w:rPr>
              <w:t>24/08/2026</w:t>
            </w:r>
          </w:p>
        </w:tc>
        <w:tc>
          <w:tcPr>
            <w:tcW w:w="2127" w:type="dxa"/>
            <w:tcBorders>
              <w:top w:val="single" w:sz="4" w:space="0" w:color="auto"/>
              <w:left w:val="single" w:sz="4" w:space="0" w:color="auto"/>
              <w:bottom w:val="single" w:sz="4" w:space="0" w:color="auto"/>
              <w:right w:val="single" w:sz="4" w:space="0" w:color="auto"/>
            </w:tcBorders>
            <w:vAlign w:val="center"/>
            <w:hideMark/>
          </w:tcPr>
          <w:p w14:paraId="06E33CFE" w14:textId="3EF9E446" w:rsidR="00E57905" w:rsidRPr="00DA08D6" w:rsidRDefault="00DA08D6" w:rsidP="00937647">
            <w:pPr>
              <w:pStyle w:val="Prrafodelista"/>
              <w:shd w:val="clear" w:color="auto" w:fill="FFFFFF" w:themeFill="background1"/>
              <w:tabs>
                <w:tab w:val="left" w:pos="240"/>
              </w:tabs>
              <w:spacing w:line="256" w:lineRule="auto"/>
              <w:ind w:left="0"/>
              <w:jc w:val="center"/>
              <w:rPr>
                <w:rFonts w:ascii="Arial" w:hAnsi="Arial" w:cs="Arial"/>
                <w:sz w:val="16"/>
                <w:szCs w:val="16"/>
                <w:lang w:eastAsia="es-CO"/>
              </w:rPr>
            </w:pPr>
            <w:r w:rsidRPr="00DA08D6">
              <w:rPr>
                <w:rFonts w:ascii="Arial" w:hAnsi="Arial" w:cs="Arial"/>
                <w:sz w:val="13"/>
                <w:szCs w:val="13"/>
                <w:shd w:val="clear" w:color="auto" w:fill="FFFFFF"/>
              </w:rPr>
              <w:t>394-2026-OC</w:t>
            </w:r>
          </w:p>
        </w:tc>
        <w:tc>
          <w:tcPr>
            <w:tcW w:w="1553" w:type="dxa"/>
            <w:tcBorders>
              <w:top w:val="single" w:sz="4" w:space="0" w:color="auto"/>
              <w:left w:val="single" w:sz="4" w:space="0" w:color="auto"/>
              <w:bottom w:val="single" w:sz="4" w:space="0" w:color="auto"/>
              <w:right w:val="single" w:sz="4" w:space="0" w:color="auto"/>
            </w:tcBorders>
            <w:vAlign w:val="center"/>
            <w:hideMark/>
          </w:tcPr>
          <w:p w14:paraId="56A780D6" w14:textId="1D517BA1" w:rsidR="00E57905" w:rsidRPr="00DA08D6" w:rsidRDefault="00E57905" w:rsidP="00937647">
            <w:pPr>
              <w:pStyle w:val="Prrafodelista"/>
              <w:shd w:val="clear" w:color="auto" w:fill="FFFFFF" w:themeFill="background1"/>
              <w:tabs>
                <w:tab w:val="left" w:pos="240"/>
              </w:tabs>
              <w:spacing w:line="256" w:lineRule="auto"/>
              <w:ind w:left="0"/>
              <w:jc w:val="center"/>
              <w:rPr>
                <w:rFonts w:ascii="Arial" w:hAnsi="Arial" w:cs="Arial"/>
                <w:sz w:val="16"/>
                <w:szCs w:val="16"/>
                <w:lang w:eastAsia="es-CO"/>
              </w:rPr>
            </w:pPr>
            <w:r w:rsidRPr="00DA08D6">
              <w:rPr>
                <w:rFonts w:ascii="Arial" w:hAnsi="Arial" w:cs="Arial"/>
                <w:sz w:val="13"/>
                <w:szCs w:val="13"/>
                <w:shd w:val="clear" w:color="auto" w:fill="FFFFFF"/>
              </w:rPr>
              <w:t>$</w:t>
            </w:r>
            <w:r w:rsidR="00DA08D6" w:rsidRPr="00DA08D6">
              <w:rPr>
                <w:rFonts w:ascii="Arial" w:hAnsi="Arial" w:cs="Arial"/>
                <w:sz w:val="13"/>
                <w:szCs w:val="13"/>
                <w:shd w:val="clear" w:color="auto" w:fill="FFFFFF"/>
              </w:rPr>
              <w:t>60.000.000</w:t>
            </w:r>
          </w:p>
        </w:tc>
      </w:tr>
      <w:tr w:rsidR="00E57905" w14:paraId="52236368" w14:textId="77777777" w:rsidTr="00937647">
        <w:trPr>
          <w:trHeight w:val="452"/>
        </w:trPr>
        <w:tc>
          <w:tcPr>
            <w:tcW w:w="1444" w:type="dxa"/>
            <w:tcBorders>
              <w:top w:val="single" w:sz="4" w:space="0" w:color="auto"/>
              <w:left w:val="single" w:sz="4" w:space="0" w:color="auto"/>
              <w:bottom w:val="single" w:sz="4" w:space="0" w:color="auto"/>
              <w:right w:val="single" w:sz="4" w:space="0" w:color="auto"/>
            </w:tcBorders>
            <w:vAlign w:val="center"/>
            <w:hideMark/>
          </w:tcPr>
          <w:p w14:paraId="5C08DA61" w14:textId="6E9093FF" w:rsidR="00E57905" w:rsidRDefault="00DA08D6" w:rsidP="00937647">
            <w:pPr>
              <w:pStyle w:val="Prrafodelista"/>
              <w:tabs>
                <w:tab w:val="left" w:pos="240"/>
              </w:tabs>
              <w:spacing w:line="256" w:lineRule="auto"/>
              <w:ind w:left="0"/>
              <w:jc w:val="center"/>
              <w:rPr>
                <w:rFonts w:ascii="Arial" w:hAnsi="Arial" w:cs="Arial"/>
                <w:sz w:val="13"/>
                <w:szCs w:val="13"/>
                <w:shd w:val="clear" w:color="auto" w:fill="FFFFFF"/>
              </w:rPr>
            </w:pPr>
            <w:r w:rsidRPr="00DA08D6">
              <w:rPr>
                <w:rFonts w:ascii="Arial" w:hAnsi="Arial" w:cs="Arial"/>
                <w:sz w:val="13"/>
                <w:szCs w:val="13"/>
                <w:shd w:val="clear" w:color="auto" w:fill="FFFFFF"/>
              </w:rPr>
              <w:t>ESTABLECIMIENTO PUBLICO AMBIENTAL DE CARTAGENA</w:t>
            </w:r>
            <w:r w:rsidR="00E57905">
              <w:rPr>
                <w:rFonts w:ascii="Arial" w:hAnsi="Arial" w:cs="Arial"/>
                <w:sz w:val="13"/>
                <w:szCs w:val="13"/>
                <w:shd w:val="clear" w:color="auto" w:fill="FFFFFF"/>
              </w:rPr>
              <w:t xml:space="preserve"> –</w:t>
            </w:r>
          </w:p>
          <w:p w14:paraId="5AAEB226" w14:textId="3BDB6BF5" w:rsidR="00E57905" w:rsidRDefault="00DA08D6" w:rsidP="00937647">
            <w:pPr>
              <w:pStyle w:val="Prrafodelista"/>
              <w:shd w:val="clear" w:color="auto" w:fill="FFFFFF" w:themeFill="background1"/>
              <w:tabs>
                <w:tab w:val="left" w:pos="240"/>
              </w:tabs>
              <w:spacing w:line="256" w:lineRule="auto"/>
              <w:ind w:left="0"/>
              <w:jc w:val="center"/>
              <w:rPr>
                <w:rFonts w:ascii="Arial" w:hAnsi="Arial" w:cs="Arial"/>
                <w:sz w:val="16"/>
                <w:szCs w:val="16"/>
                <w:lang w:eastAsia="es-CO"/>
              </w:rPr>
            </w:pPr>
            <w:r w:rsidRPr="00DA08D6">
              <w:rPr>
                <w:rFonts w:ascii="Arial" w:hAnsi="Arial" w:cs="Arial"/>
                <w:sz w:val="13"/>
                <w:szCs w:val="13"/>
                <w:shd w:val="clear" w:color="auto" w:fill="FFFFFF"/>
              </w:rPr>
              <w:t>INCOLMOTOS YAMAHA</w:t>
            </w:r>
          </w:p>
        </w:tc>
        <w:tc>
          <w:tcPr>
            <w:tcW w:w="3268" w:type="dxa"/>
            <w:tcBorders>
              <w:top w:val="single" w:sz="4" w:space="0" w:color="auto"/>
              <w:left w:val="single" w:sz="4" w:space="0" w:color="auto"/>
              <w:bottom w:val="single" w:sz="4" w:space="0" w:color="auto"/>
              <w:right w:val="single" w:sz="4" w:space="0" w:color="auto"/>
            </w:tcBorders>
            <w:vAlign w:val="center"/>
            <w:hideMark/>
          </w:tcPr>
          <w:p w14:paraId="7AF53FC1" w14:textId="77777777" w:rsidR="00E57905" w:rsidRDefault="00E57905" w:rsidP="00937647">
            <w:pPr>
              <w:pStyle w:val="Prrafodelista"/>
              <w:shd w:val="clear" w:color="auto" w:fill="FFFFFF" w:themeFill="background1"/>
              <w:tabs>
                <w:tab w:val="left" w:pos="240"/>
              </w:tabs>
              <w:spacing w:line="256" w:lineRule="auto"/>
              <w:ind w:left="0"/>
              <w:jc w:val="center"/>
              <w:rPr>
                <w:rFonts w:ascii="Arial" w:hAnsi="Arial" w:cs="Arial"/>
                <w:sz w:val="16"/>
                <w:szCs w:val="16"/>
                <w:lang w:eastAsia="es-CO"/>
              </w:rPr>
            </w:pPr>
            <w:r>
              <w:rPr>
                <w:rFonts w:ascii="Arial" w:hAnsi="Arial" w:cs="Arial"/>
                <w:sz w:val="13"/>
                <w:szCs w:val="13"/>
              </w:rPr>
              <w:t>MANTENIMIENTO PREVENTIVO Y CORRECTIVO DEL PARQUE AUTOMOTOR A TODO COSTO (REPUESTOS CON MANO DE OBRA E IVA INCLUIDO</w:t>
            </w:r>
          </w:p>
        </w:tc>
        <w:tc>
          <w:tcPr>
            <w:tcW w:w="1252" w:type="dxa"/>
            <w:tcBorders>
              <w:top w:val="single" w:sz="4" w:space="0" w:color="auto"/>
              <w:left w:val="single" w:sz="4" w:space="0" w:color="auto"/>
              <w:bottom w:val="single" w:sz="4" w:space="0" w:color="auto"/>
              <w:right w:val="single" w:sz="4" w:space="0" w:color="auto"/>
            </w:tcBorders>
            <w:vAlign w:val="center"/>
            <w:hideMark/>
          </w:tcPr>
          <w:p w14:paraId="3F739BB0" w14:textId="512893F1" w:rsidR="003B5831" w:rsidRPr="00EC76D5" w:rsidRDefault="003B5831" w:rsidP="003B5831">
            <w:pPr>
              <w:pStyle w:val="Prrafodelista"/>
              <w:shd w:val="clear" w:color="auto" w:fill="FFFFFF" w:themeFill="background1"/>
              <w:tabs>
                <w:tab w:val="left" w:pos="240"/>
              </w:tabs>
              <w:spacing w:line="256" w:lineRule="auto"/>
              <w:ind w:left="0"/>
              <w:jc w:val="center"/>
              <w:rPr>
                <w:rFonts w:ascii="Arial" w:hAnsi="Arial" w:cs="Arial"/>
                <w:sz w:val="13"/>
                <w:szCs w:val="13"/>
                <w:shd w:val="clear" w:color="auto" w:fill="FFFFFF"/>
              </w:rPr>
            </w:pPr>
            <w:r w:rsidRPr="00EC76D5">
              <w:rPr>
                <w:rFonts w:ascii="Arial" w:hAnsi="Arial" w:cs="Arial"/>
                <w:sz w:val="13"/>
                <w:szCs w:val="13"/>
                <w:shd w:val="clear" w:color="auto" w:fill="FFFFFF"/>
              </w:rPr>
              <w:t>EPA-CPS-006-2025</w:t>
            </w:r>
          </w:p>
          <w:p w14:paraId="4F3353BD" w14:textId="25448FC2" w:rsidR="00E57905" w:rsidRPr="009A65B0" w:rsidRDefault="003B5831" w:rsidP="003B5831">
            <w:pPr>
              <w:pStyle w:val="Prrafodelista"/>
              <w:shd w:val="clear" w:color="auto" w:fill="FFFFFF" w:themeFill="background1"/>
              <w:tabs>
                <w:tab w:val="left" w:pos="240"/>
              </w:tabs>
              <w:spacing w:line="256" w:lineRule="auto"/>
              <w:ind w:left="0"/>
              <w:jc w:val="center"/>
              <w:rPr>
                <w:rFonts w:ascii="Arial" w:hAnsi="Arial" w:cs="Arial"/>
                <w:sz w:val="16"/>
                <w:szCs w:val="16"/>
                <w:highlight w:val="yellow"/>
                <w:lang w:eastAsia="es-CO"/>
              </w:rPr>
            </w:pPr>
            <w:r w:rsidRPr="00EC76D5">
              <w:rPr>
                <w:rFonts w:ascii="Arial" w:hAnsi="Arial" w:cs="Arial"/>
                <w:sz w:val="13"/>
                <w:szCs w:val="13"/>
                <w:shd w:val="clear" w:color="auto" w:fill="FFFFFF"/>
              </w:rPr>
              <w:t>07/01/2026</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F205B10" w14:textId="3C7E689C" w:rsidR="00E57905" w:rsidRDefault="0048021F" w:rsidP="00937647">
            <w:pPr>
              <w:pStyle w:val="Prrafodelista"/>
              <w:shd w:val="clear" w:color="auto" w:fill="FFFFFF" w:themeFill="background1"/>
              <w:tabs>
                <w:tab w:val="left" w:pos="240"/>
              </w:tabs>
              <w:spacing w:line="256" w:lineRule="auto"/>
              <w:ind w:left="0"/>
              <w:jc w:val="center"/>
              <w:rPr>
                <w:rFonts w:ascii="Arial" w:hAnsi="Arial" w:cs="Arial"/>
                <w:sz w:val="16"/>
                <w:szCs w:val="16"/>
                <w:lang w:eastAsia="es-CO"/>
              </w:rPr>
            </w:pPr>
            <w:r w:rsidRPr="00DA08D6">
              <w:rPr>
                <w:rFonts w:ascii="Arial" w:hAnsi="Arial" w:cs="Arial"/>
                <w:sz w:val="13"/>
                <w:szCs w:val="13"/>
                <w:shd w:val="clear" w:color="auto" w:fill="FFFFFF"/>
              </w:rPr>
              <w:t>PS, C</w:t>
            </w:r>
            <w:r w:rsidR="00DA08D6" w:rsidRPr="00DA08D6">
              <w:rPr>
                <w:rFonts w:ascii="Arial" w:hAnsi="Arial" w:cs="Arial"/>
                <w:sz w:val="13"/>
                <w:szCs w:val="13"/>
                <w:shd w:val="clear" w:color="auto" w:fill="FFFFFF"/>
              </w:rPr>
              <w:t>-EPA-018-2025</w:t>
            </w:r>
          </w:p>
        </w:tc>
        <w:tc>
          <w:tcPr>
            <w:tcW w:w="1553" w:type="dxa"/>
            <w:tcBorders>
              <w:top w:val="single" w:sz="4" w:space="0" w:color="auto"/>
              <w:left w:val="single" w:sz="4" w:space="0" w:color="auto"/>
              <w:bottom w:val="single" w:sz="4" w:space="0" w:color="auto"/>
              <w:right w:val="single" w:sz="4" w:space="0" w:color="auto"/>
            </w:tcBorders>
            <w:vAlign w:val="center"/>
            <w:hideMark/>
          </w:tcPr>
          <w:p w14:paraId="17527A1D" w14:textId="77805491" w:rsidR="00E57905" w:rsidRDefault="003B5831" w:rsidP="003B5831">
            <w:pPr>
              <w:pStyle w:val="Prrafodelista"/>
              <w:shd w:val="clear" w:color="auto" w:fill="FFFFFF" w:themeFill="background1"/>
              <w:tabs>
                <w:tab w:val="left" w:pos="240"/>
              </w:tabs>
              <w:spacing w:line="256" w:lineRule="auto"/>
              <w:ind w:left="0"/>
              <w:jc w:val="center"/>
              <w:rPr>
                <w:rFonts w:ascii="Arial" w:hAnsi="Arial" w:cs="Arial"/>
                <w:sz w:val="16"/>
                <w:szCs w:val="16"/>
                <w:lang w:eastAsia="es-CO"/>
              </w:rPr>
            </w:pPr>
            <w:r w:rsidRPr="003B5831">
              <w:rPr>
                <w:sz w:val="12"/>
                <w:szCs w:val="12"/>
              </w:rPr>
              <w:t xml:space="preserve">$ </w:t>
            </w:r>
            <w:r w:rsidRPr="003B5831">
              <w:rPr>
                <w:rFonts w:ascii="Arial" w:hAnsi="Arial" w:cs="Arial"/>
                <w:sz w:val="13"/>
                <w:szCs w:val="13"/>
                <w:shd w:val="clear" w:color="auto" w:fill="FFFFFF"/>
              </w:rPr>
              <w:t>37.865.800</w:t>
            </w:r>
          </w:p>
        </w:tc>
      </w:tr>
      <w:tr w:rsidR="00E57905" w14:paraId="53C70DC1" w14:textId="77777777" w:rsidTr="00937647">
        <w:trPr>
          <w:trHeight w:val="452"/>
        </w:trPr>
        <w:tc>
          <w:tcPr>
            <w:tcW w:w="1444" w:type="dxa"/>
            <w:tcBorders>
              <w:top w:val="single" w:sz="4" w:space="0" w:color="auto"/>
              <w:left w:val="single" w:sz="4" w:space="0" w:color="auto"/>
              <w:bottom w:val="single" w:sz="4" w:space="0" w:color="auto"/>
              <w:right w:val="single" w:sz="4" w:space="0" w:color="auto"/>
            </w:tcBorders>
            <w:vAlign w:val="center"/>
            <w:hideMark/>
          </w:tcPr>
          <w:p w14:paraId="270C5C5C" w14:textId="280B4108" w:rsidR="00E57905" w:rsidRDefault="00EC76D5" w:rsidP="00937647">
            <w:pPr>
              <w:pStyle w:val="Prrafodelista"/>
              <w:shd w:val="clear" w:color="auto" w:fill="FFFFFF" w:themeFill="background1"/>
              <w:tabs>
                <w:tab w:val="left" w:pos="240"/>
              </w:tabs>
              <w:spacing w:line="256" w:lineRule="auto"/>
              <w:ind w:left="0"/>
              <w:jc w:val="center"/>
              <w:rPr>
                <w:rFonts w:ascii="Arial" w:hAnsi="Arial" w:cs="Arial"/>
                <w:sz w:val="16"/>
                <w:szCs w:val="16"/>
                <w:lang w:eastAsia="es-CO"/>
              </w:rPr>
            </w:pPr>
            <w:r w:rsidRPr="00EC76D5">
              <w:rPr>
                <w:rFonts w:ascii="Arial" w:hAnsi="Arial" w:cs="Arial"/>
                <w:sz w:val="13"/>
                <w:szCs w:val="13"/>
              </w:rPr>
              <w:tab/>
              <w:t>ALCALDIA DE TABIO</w:t>
            </w:r>
          </w:p>
        </w:tc>
        <w:tc>
          <w:tcPr>
            <w:tcW w:w="3268" w:type="dxa"/>
            <w:tcBorders>
              <w:top w:val="single" w:sz="4" w:space="0" w:color="auto"/>
              <w:left w:val="single" w:sz="4" w:space="0" w:color="auto"/>
              <w:bottom w:val="single" w:sz="4" w:space="0" w:color="auto"/>
              <w:right w:val="single" w:sz="4" w:space="0" w:color="auto"/>
            </w:tcBorders>
            <w:vAlign w:val="center"/>
            <w:hideMark/>
          </w:tcPr>
          <w:p w14:paraId="203FF843" w14:textId="4D7DB275" w:rsidR="00E57905" w:rsidRDefault="00EC76D5" w:rsidP="00937647">
            <w:pPr>
              <w:pStyle w:val="Prrafodelista"/>
              <w:shd w:val="clear" w:color="auto" w:fill="FFFFFF" w:themeFill="background1"/>
              <w:tabs>
                <w:tab w:val="left" w:pos="240"/>
              </w:tabs>
              <w:spacing w:line="256" w:lineRule="auto"/>
              <w:ind w:left="0"/>
              <w:jc w:val="center"/>
              <w:rPr>
                <w:rFonts w:ascii="Arial" w:hAnsi="Arial" w:cs="Arial"/>
                <w:sz w:val="16"/>
                <w:szCs w:val="16"/>
                <w:lang w:eastAsia="es-CO"/>
              </w:rPr>
            </w:pPr>
            <w:r w:rsidRPr="00EC76D5">
              <w:rPr>
                <w:rFonts w:ascii="Arial" w:hAnsi="Arial" w:cs="Arial"/>
                <w:sz w:val="13"/>
                <w:szCs w:val="13"/>
              </w:rPr>
              <w:t>SERVICIO DE MANTENIMIENTO PREVENTIVO Y CORRECTIVO (INCLUIDO SUMINISTRO DE INSUMOS Y REPUESTOS) DEL PARQUE AUTOMOTOR DEL MUNICIPIO DE TABIO</w:t>
            </w:r>
          </w:p>
        </w:tc>
        <w:tc>
          <w:tcPr>
            <w:tcW w:w="1252" w:type="dxa"/>
            <w:tcBorders>
              <w:top w:val="single" w:sz="4" w:space="0" w:color="auto"/>
              <w:left w:val="single" w:sz="4" w:space="0" w:color="auto"/>
              <w:bottom w:val="single" w:sz="4" w:space="0" w:color="auto"/>
              <w:right w:val="single" w:sz="4" w:space="0" w:color="auto"/>
            </w:tcBorders>
            <w:vAlign w:val="center"/>
            <w:hideMark/>
          </w:tcPr>
          <w:p w14:paraId="5123D6B7" w14:textId="09E8406B" w:rsidR="00E57905" w:rsidRPr="009A65B0" w:rsidRDefault="00EC76D5" w:rsidP="00EC76D5">
            <w:pPr>
              <w:spacing w:after="0"/>
              <w:jc w:val="center"/>
              <w:rPr>
                <w:rFonts w:ascii="Arial" w:eastAsia="Times New Roman" w:hAnsi="Arial" w:cs="Arial"/>
                <w:sz w:val="13"/>
                <w:szCs w:val="13"/>
                <w:highlight w:val="yellow"/>
                <w:lang w:eastAsia="es-ES"/>
              </w:rPr>
            </w:pPr>
            <w:r w:rsidRPr="00EC76D5">
              <w:rPr>
                <w:rFonts w:ascii="Arial" w:eastAsia="Times New Roman" w:hAnsi="Arial" w:cs="Arial"/>
                <w:sz w:val="13"/>
                <w:szCs w:val="13"/>
                <w:lang w:eastAsia="es-ES"/>
              </w:rPr>
              <w:t>DAMC-036-2025</w:t>
            </w:r>
          </w:p>
          <w:p w14:paraId="66F1030B" w14:textId="22339A6D" w:rsidR="00E57905" w:rsidRPr="009A65B0" w:rsidRDefault="00EC76D5" w:rsidP="00EC76D5">
            <w:pPr>
              <w:pStyle w:val="Prrafodelista"/>
              <w:shd w:val="clear" w:color="auto" w:fill="FFFFFF" w:themeFill="background1"/>
              <w:tabs>
                <w:tab w:val="left" w:pos="240"/>
              </w:tabs>
              <w:spacing w:line="256" w:lineRule="auto"/>
              <w:ind w:left="0"/>
              <w:jc w:val="center"/>
              <w:rPr>
                <w:rFonts w:ascii="Arial" w:hAnsi="Arial" w:cs="Arial"/>
                <w:sz w:val="16"/>
                <w:szCs w:val="16"/>
                <w:highlight w:val="yellow"/>
                <w:lang w:eastAsia="es-CO"/>
              </w:rPr>
            </w:pPr>
            <w:r w:rsidRPr="00EC76D5">
              <w:rPr>
                <w:rFonts w:ascii="Arial" w:hAnsi="Arial" w:cs="Arial"/>
                <w:sz w:val="13"/>
                <w:szCs w:val="13"/>
              </w:rPr>
              <w:t>1/01/2026</w:t>
            </w:r>
          </w:p>
        </w:tc>
        <w:tc>
          <w:tcPr>
            <w:tcW w:w="2127" w:type="dxa"/>
            <w:tcBorders>
              <w:top w:val="single" w:sz="4" w:space="0" w:color="auto"/>
              <w:left w:val="single" w:sz="4" w:space="0" w:color="auto"/>
              <w:bottom w:val="single" w:sz="4" w:space="0" w:color="auto"/>
              <w:right w:val="single" w:sz="4" w:space="0" w:color="auto"/>
            </w:tcBorders>
            <w:vAlign w:val="center"/>
            <w:hideMark/>
          </w:tcPr>
          <w:p w14:paraId="470EB1A9" w14:textId="063EE9FC" w:rsidR="00E57905" w:rsidRDefault="00EC76D5" w:rsidP="00937647">
            <w:pPr>
              <w:pStyle w:val="Prrafodelista"/>
              <w:shd w:val="clear" w:color="auto" w:fill="FFFFFF" w:themeFill="background1"/>
              <w:tabs>
                <w:tab w:val="left" w:pos="240"/>
              </w:tabs>
              <w:spacing w:line="256" w:lineRule="auto"/>
              <w:ind w:left="0"/>
              <w:jc w:val="center"/>
              <w:rPr>
                <w:rFonts w:ascii="Arial" w:hAnsi="Arial" w:cs="Arial"/>
                <w:sz w:val="16"/>
                <w:szCs w:val="16"/>
                <w:lang w:eastAsia="es-CO"/>
              </w:rPr>
            </w:pPr>
            <w:r w:rsidRPr="00EC76D5">
              <w:rPr>
                <w:rFonts w:ascii="Arial" w:hAnsi="Arial" w:cs="Arial"/>
                <w:sz w:val="13"/>
                <w:szCs w:val="13"/>
              </w:rPr>
              <w:t>IPMC-039-2025</w:t>
            </w:r>
          </w:p>
        </w:tc>
        <w:tc>
          <w:tcPr>
            <w:tcW w:w="1553" w:type="dxa"/>
            <w:tcBorders>
              <w:top w:val="single" w:sz="4" w:space="0" w:color="auto"/>
              <w:left w:val="single" w:sz="4" w:space="0" w:color="auto"/>
              <w:bottom w:val="single" w:sz="4" w:space="0" w:color="auto"/>
              <w:right w:val="single" w:sz="4" w:space="0" w:color="auto"/>
            </w:tcBorders>
            <w:vAlign w:val="center"/>
            <w:hideMark/>
          </w:tcPr>
          <w:p w14:paraId="19C2731E" w14:textId="494DF3B2" w:rsidR="00E57905" w:rsidRDefault="00E57905" w:rsidP="00937647">
            <w:pPr>
              <w:pStyle w:val="Prrafodelista"/>
              <w:shd w:val="clear" w:color="auto" w:fill="FFFFFF" w:themeFill="background1"/>
              <w:tabs>
                <w:tab w:val="left" w:pos="240"/>
              </w:tabs>
              <w:spacing w:line="256" w:lineRule="auto"/>
              <w:ind w:left="0"/>
              <w:jc w:val="center"/>
              <w:rPr>
                <w:rFonts w:ascii="Arial" w:hAnsi="Arial" w:cs="Arial"/>
                <w:sz w:val="16"/>
                <w:szCs w:val="16"/>
                <w:lang w:eastAsia="es-CO"/>
              </w:rPr>
            </w:pPr>
            <w:r>
              <w:rPr>
                <w:rFonts w:ascii="Arial" w:hAnsi="Arial" w:cs="Arial"/>
                <w:sz w:val="13"/>
                <w:szCs w:val="13"/>
              </w:rPr>
              <w:t>$</w:t>
            </w:r>
            <w:r w:rsidR="00EC76D5" w:rsidRPr="00EC76D5">
              <w:rPr>
                <w:rFonts w:ascii="Arial" w:hAnsi="Arial" w:cs="Arial"/>
                <w:sz w:val="13"/>
                <w:szCs w:val="13"/>
              </w:rPr>
              <w:t>39.858.000 </w:t>
            </w:r>
          </w:p>
        </w:tc>
      </w:tr>
    </w:tbl>
    <w:p w14:paraId="16678660" w14:textId="77777777" w:rsidR="00E57905" w:rsidRDefault="00E57905" w:rsidP="00E57905">
      <w:pPr>
        <w:jc w:val="both"/>
        <w:rPr>
          <w:rFonts w:ascii="Arial" w:hAnsi="Arial" w:cs="Arial"/>
          <w:sz w:val="20"/>
          <w:szCs w:val="20"/>
        </w:rPr>
      </w:pPr>
    </w:p>
    <w:p w14:paraId="5337864C" w14:textId="1C9ABB83" w:rsidR="005258E5" w:rsidRDefault="00E57905" w:rsidP="00E57905">
      <w:pPr>
        <w:jc w:val="both"/>
        <w:rPr>
          <w:rFonts w:ascii="Arial" w:hAnsi="Arial" w:cs="Arial"/>
          <w:color w:val="808080" w:themeColor="background1" w:themeShade="80"/>
        </w:rPr>
      </w:pPr>
      <w:r>
        <w:rPr>
          <w:rFonts w:ascii="Arial" w:hAnsi="Arial" w:cs="Arial"/>
          <w:bCs/>
          <w:sz w:val="16"/>
          <w:szCs w:val="16"/>
        </w:rPr>
        <w:t>Teniendo en cuenta los procesos  consultados en otras entidades estatales, se pudo evidenciar que si existen procesos contractuales con el objeto similar al que se pretende contratar,  sin embargo no existe la totalidad de los elementos que se pretenden intervenir o adquirir, adicionalmente los precios establecidos para las fechas seleccionada son variantes por el aumento considerable del IPC para la vigencia 2023, así mismo las condiciones técnicas establecidas en este estudio previo difieren en gran medida de los proceso consultados, motivo por el cual no se tendrán en cuenta los valores en el presente estudio previo</w:t>
      </w:r>
      <w:r w:rsidR="005258E5" w:rsidRPr="007105B8">
        <w:rPr>
          <w:rFonts w:ascii="Arial" w:hAnsi="Arial" w:cs="Arial"/>
          <w:color w:val="808080" w:themeColor="background1" w:themeShade="80"/>
        </w:rPr>
        <w:t>.</w:t>
      </w:r>
    </w:p>
    <w:p w14:paraId="5C6FD290" w14:textId="2D5444B5" w:rsidR="00335C1C" w:rsidRPr="005D7E44" w:rsidRDefault="00E17E59">
      <w:pPr>
        <w:pStyle w:val="Prrafodelista"/>
        <w:numPr>
          <w:ilvl w:val="0"/>
          <w:numId w:val="14"/>
        </w:numPr>
        <w:ind w:left="426"/>
        <w:jc w:val="both"/>
        <w:rPr>
          <w:rFonts w:ascii="Arial" w:hAnsi="Arial" w:cs="Arial"/>
          <w:b/>
          <w:bCs/>
          <w:sz w:val="14"/>
          <w:szCs w:val="14"/>
        </w:rPr>
      </w:pPr>
      <w:r w:rsidRPr="005D7E44">
        <w:rPr>
          <w:rFonts w:ascii="Arial" w:hAnsi="Arial" w:cs="Arial"/>
          <w:b/>
          <w:bCs/>
          <w:sz w:val="18"/>
          <w:szCs w:val="18"/>
        </w:rPr>
        <w:t>Información verificada y aprobada por los funcionarios dueños de la necesidad que firman el presente estudio previo.</w:t>
      </w:r>
      <w:r w:rsidR="005D7E44">
        <w:rPr>
          <w:rFonts w:ascii="Arial" w:hAnsi="Arial" w:cs="Arial"/>
          <w:b/>
          <w:bCs/>
          <w:sz w:val="18"/>
          <w:szCs w:val="18"/>
        </w:rPr>
        <w:t xml:space="preserve"> </w:t>
      </w:r>
    </w:p>
    <w:p w14:paraId="48EDD0E1" w14:textId="77777777" w:rsidR="00335C1C" w:rsidRPr="00222952" w:rsidRDefault="00335C1C" w:rsidP="00335C1C">
      <w:pPr>
        <w:pStyle w:val="Prrafodelista"/>
        <w:ind w:left="426"/>
        <w:jc w:val="both"/>
        <w:rPr>
          <w:rFonts w:ascii="Arial" w:hAnsi="Arial" w:cs="Arial"/>
          <w:b/>
          <w:bCs/>
          <w:color w:val="2E74B5" w:themeColor="accent1" w:themeShade="BF"/>
          <w:sz w:val="14"/>
          <w:szCs w:val="14"/>
        </w:rPr>
      </w:pPr>
    </w:p>
    <w:p w14:paraId="19D1B503" w14:textId="77777777" w:rsidR="00B902F2" w:rsidRPr="006579DE" w:rsidRDefault="00B902F2" w:rsidP="00B902F2">
      <w:pPr>
        <w:pStyle w:val="Prrafodelista"/>
        <w:rPr>
          <w:sz w:val="14"/>
          <w:szCs w:val="14"/>
        </w:rPr>
      </w:pPr>
    </w:p>
    <w:p w14:paraId="5A275075" w14:textId="6D72FAA0" w:rsidR="005258E5" w:rsidRPr="00B84FEB" w:rsidRDefault="005258E5">
      <w:pPr>
        <w:pStyle w:val="Prrafodelista"/>
        <w:numPr>
          <w:ilvl w:val="1"/>
          <w:numId w:val="12"/>
        </w:numPr>
        <w:jc w:val="both"/>
        <w:rPr>
          <w:rFonts w:ascii="Arial" w:hAnsi="Arial" w:cs="Arial"/>
          <w:b/>
          <w:sz w:val="22"/>
          <w:szCs w:val="22"/>
        </w:rPr>
      </w:pPr>
      <w:r w:rsidRPr="00B84FEB">
        <w:rPr>
          <w:rFonts w:ascii="Arial" w:hAnsi="Arial" w:cs="Arial"/>
          <w:b/>
          <w:sz w:val="22"/>
          <w:szCs w:val="22"/>
        </w:rPr>
        <w:t xml:space="preserve">PRECIOS HISTÓRICOS </w:t>
      </w:r>
    </w:p>
    <w:p w14:paraId="31467E8F" w14:textId="77777777" w:rsidR="005258E5" w:rsidRPr="005D7E44" w:rsidRDefault="005258E5" w:rsidP="005258E5">
      <w:pPr>
        <w:pStyle w:val="Prrafodelista"/>
        <w:tabs>
          <w:tab w:val="left" w:pos="240"/>
        </w:tabs>
        <w:ind w:left="0"/>
        <w:jc w:val="both"/>
        <w:rPr>
          <w:rFonts w:ascii="Arial" w:hAnsi="Arial" w:cs="Arial"/>
          <w:b/>
          <w:sz w:val="22"/>
          <w:szCs w:val="22"/>
        </w:rPr>
      </w:pPr>
    </w:p>
    <w:tbl>
      <w:tblPr>
        <w:tblW w:w="47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0"/>
        <w:gridCol w:w="1830"/>
        <w:gridCol w:w="1718"/>
        <w:gridCol w:w="1559"/>
        <w:gridCol w:w="1652"/>
        <w:gridCol w:w="1689"/>
      </w:tblGrid>
      <w:tr w:rsidR="00E57905" w:rsidRPr="00B42480" w14:paraId="64F966F9" w14:textId="77777777" w:rsidTr="00EA4D75">
        <w:trPr>
          <w:trHeight w:val="771"/>
          <w:jc w:val="center"/>
        </w:trPr>
        <w:tc>
          <w:tcPr>
            <w:tcW w:w="383" w:type="pct"/>
            <w:tcBorders>
              <w:top w:val="single" w:sz="4" w:space="0" w:color="auto"/>
              <w:left w:val="single" w:sz="4" w:space="0" w:color="auto"/>
              <w:bottom w:val="single" w:sz="4" w:space="0" w:color="auto"/>
              <w:right w:val="single" w:sz="4" w:space="0" w:color="auto"/>
            </w:tcBorders>
            <w:vAlign w:val="center"/>
            <w:hideMark/>
          </w:tcPr>
          <w:p w14:paraId="7623E2E4" w14:textId="77777777" w:rsidR="00E57905" w:rsidRPr="00B42480" w:rsidRDefault="00E57905" w:rsidP="00937647">
            <w:pPr>
              <w:shd w:val="clear" w:color="auto" w:fill="FFFFFF" w:themeFill="background1"/>
              <w:jc w:val="center"/>
              <w:rPr>
                <w:rFonts w:ascii="Arial" w:hAnsi="Arial" w:cs="Arial"/>
                <w:b/>
                <w:sz w:val="14"/>
                <w:szCs w:val="14"/>
              </w:rPr>
            </w:pPr>
            <w:r w:rsidRPr="00B42480">
              <w:rPr>
                <w:rFonts w:ascii="Arial" w:hAnsi="Arial" w:cs="Arial"/>
                <w:b/>
                <w:sz w:val="14"/>
                <w:szCs w:val="14"/>
              </w:rPr>
              <w:t>ÍTEM</w:t>
            </w:r>
          </w:p>
        </w:tc>
        <w:tc>
          <w:tcPr>
            <w:tcW w:w="1000" w:type="pct"/>
            <w:tcBorders>
              <w:top w:val="single" w:sz="4" w:space="0" w:color="auto"/>
              <w:left w:val="single" w:sz="4" w:space="0" w:color="auto"/>
              <w:bottom w:val="single" w:sz="4" w:space="0" w:color="auto"/>
              <w:right w:val="single" w:sz="4" w:space="0" w:color="auto"/>
            </w:tcBorders>
            <w:hideMark/>
          </w:tcPr>
          <w:p w14:paraId="59C4300D" w14:textId="77777777" w:rsidR="00E57905" w:rsidRPr="00B42480" w:rsidRDefault="00E57905" w:rsidP="00937647">
            <w:pPr>
              <w:shd w:val="clear" w:color="auto" w:fill="FFFFFF" w:themeFill="background1"/>
              <w:jc w:val="center"/>
              <w:rPr>
                <w:rFonts w:ascii="Arial" w:eastAsia="MS Mincho" w:hAnsi="Arial" w:cs="Arial"/>
                <w:b/>
                <w:sz w:val="14"/>
                <w:szCs w:val="14"/>
              </w:rPr>
            </w:pPr>
            <w:r w:rsidRPr="00B42480">
              <w:rPr>
                <w:rFonts w:ascii="Arial" w:eastAsia="MS Mincho" w:hAnsi="Arial" w:cs="Arial"/>
                <w:b/>
                <w:sz w:val="14"/>
                <w:szCs w:val="14"/>
              </w:rPr>
              <w:t>ENTIDAD CONTRATANTE Y CONTRATISTA</w:t>
            </w:r>
          </w:p>
        </w:tc>
        <w:tc>
          <w:tcPr>
            <w:tcW w:w="939" w:type="pct"/>
            <w:tcBorders>
              <w:top w:val="single" w:sz="4" w:space="0" w:color="auto"/>
              <w:left w:val="single" w:sz="4" w:space="0" w:color="auto"/>
              <w:bottom w:val="single" w:sz="4" w:space="0" w:color="auto"/>
              <w:right w:val="single" w:sz="4" w:space="0" w:color="auto"/>
            </w:tcBorders>
            <w:hideMark/>
          </w:tcPr>
          <w:p w14:paraId="567439DD" w14:textId="77777777" w:rsidR="00E57905" w:rsidRPr="00B42480" w:rsidRDefault="00E57905" w:rsidP="00937647">
            <w:pPr>
              <w:shd w:val="clear" w:color="auto" w:fill="FFFFFF" w:themeFill="background1"/>
              <w:jc w:val="center"/>
              <w:rPr>
                <w:rFonts w:ascii="Arial" w:hAnsi="Arial" w:cs="Arial"/>
                <w:b/>
                <w:sz w:val="14"/>
                <w:szCs w:val="14"/>
              </w:rPr>
            </w:pPr>
            <w:r w:rsidRPr="00B42480">
              <w:rPr>
                <w:rFonts w:ascii="Arial" w:hAnsi="Arial" w:cs="Arial"/>
                <w:b/>
                <w:sz w:val="14"/>
                <w:szCs w:val="14"/>
              </w:rPr>
              <w:t>NÚMERO DE CONTRATO</w:t>
            </w:r>
          </w:p>
        </w:tc>
        <w:tc>
          <w:tcPr>
            <w:tcW w:w="852" w:type="pct"/>
            <w:tcBorders>
              <w:top w:val="single" w:sz="4" w:space="0" w:color="auto"/>
              <w:left w:val="single" w:sz="4" w:space="0" w:color="auto"/>
              <w:bottom w:val="single" w:sz="4" w:space="0" w:color="auto"/>
              <w:right w:val="single" w:sz="4" w:space="0" w:color="auto"/>
            </w:tcBorders>
            <w:vAlign w:val="center"/>
            <w:hideMark/>
          </w:tcPr>
          <w:p w14:paraId="43DCB6A4" w14:textId="77777777" w:rsidR="00E57905" w:rsidRPr="00B42480" w:rsidRDefault="00E57905" w:rsidP="00937647">
            <w:pPr>
              <w:shd w:val="clear" w:color="auto" w:fill="FFFFFF" w:themeFill="background1"/>
              <w:jc w:val="center"/>
              <w:rPr>
                <w:rFonts w:ascii="Arial" w:hAnsi="Arial" w:cs="Arial"/>
                <w:b/>
                <w:sz w:val="14"/>
                <w:szCs w:val="14"/>
              </w:rPr>
            </w:pPr>
            <w:r w:rsidRPr="00B42480">
              <w:rPr>
                <w:rFonts w:ascii="Arial" w:hAnsi="Arial" w:cs="Arial"/>
                <w:b/>
                <w:sz w:val="14"/>
                <w:szCs w:val="14"/>
              </w:rPr>
              <w:t>DESCRIPCIÓN</w:t>
            </w:r>
          </w:p>
        </w:tc>
        <w:tc>
          <w:tcPr>
            <w:tcW w:w="903" w:type="pct"/>
            <w:tcBorders>
              <w:top w:val="single" w:sz="4" w:space="0" w:color="auto"/>
              <w:left w:val="single" w:sz="4" w:space="0" w:color="auto"/>
              <w:bottom w:val="single" w:sz="4" w:space="0" w:color="auto"/>
              <w:right w:val="single" w:sz="4" w:space="0" w:color="auto"/>
            </w:tcBorders>
            <w:vAlign w:val="center"/>
            <w:hideMark/>
          </w:tcPr>
          <w:p w14:paraId="055785E0" w14:textId="77777777" w:rsidR="00E57905" w:rsidRPr="00B42480" w:rsidRDefault="00E57905" w:rsidP="00937647">
            <w:pPr>
              <w:shd w:val="clear" w:color="auto" w:fill="FFFFFF" w:themeFill="background1"/>
              <w:jc w:val="center"/>
              <w:rPr>
                <w:rFonts w:ascii="Arial" w:hAnsi="Arial" w:cs="Arial"/>
                <w:b/>
                <w:sz w:val="14"/>
                <w:szCs w:val="14"/>
              </w:rPr>
            </w:pPr>
            <w:r w:rsidRPr="00B42480">
              <w:rPr>
                <w:rFonts w:ascii="Arial" w:hAnsi="Arial" w:cs="Arial"/>
                <w:b/>
                <w:sz w:val="14"/>
                <w:szCs w:val="14"/>
              </w:rPr>
              <w:t>VALOR UNITARIO</w:t>
            </w:r>
          </w:p>
        </w:tc>
        <w:tc>
          <w:tcPr>
            <w:tcW w:w="923" w:type="pct"/>
            <w:tcBorders>
              <w:top w:val="single" w:sz="4" w:space="0" w:color="auto"/>
              <w:left w:val="single" w:sz="4" w:space="0" w:color="auto"/>
              <w:bottom w:val="single" w:sz="4" w:space="0" w:color="auto"/>
              <w:right w:val="single" w:sz="4" w:space="0" w:color="auto"/>
            </w:tcBorders>
            <w:vAlign w:val="center"/>
            <w:hideMark/>
          </w:tcPr>
          <w:p w14:paraId="09B7A31E" w14:textId="77777777" w:rsidR="00E57905" w:rsidRPr="00B42480" w:rsidRDefault="00E57905" w:rsidP="00937647">
            <w:pPr>
              <w:shd w:val="clear" w:color="auto" w:fill="FFFFFF" w:themeFill="background1"/>
              <w:jc w:val="center"/>
              <w:rPr>
                <w:rFonts w:ascii="Arial" w:hAnsi="Arial" w:cs="Arial"/>
                <w:b/>
                <w:sz w:val="14"/>
                <w:szCs w:val="14"/>
              </w:rPr>
            </w:pPr>
            <w:r w:rsidRPr="00B42480">
              <w:rPr>
                <w:rFonts w:ascii="Arial" w:hAnsi="Arial" w:cs="Arial"/>
                <w:b/>
                <w:sz w:val="14"/>
                <w:szCs w:val="14"/>
              </w:rPr>
              <w:t xml:space="preserve">VALOR UNITARIO PROYECTADO CON IPC </w:t>
            </w:r>
          </w:p>
        </w:tc>
      </w:tr>
      <w:tr w:rsidR="003E7DA3" w:rsidRPr="00B42480" w14:paraId="732203EB" w14:textId="77777777" w:rsidTr="00EA4D75">
        <w:trPr>
          <w:trHeight w:val="473"/>
          <w:jc w:val="center"/>
        </w:trPr>
        <w:tc>
          <w:tcPr>
            <w:tcW w:w="383" w:type="pct"/>
            <w:tcBorders>
              <w:top w:val="single" w:sz="4" w:space="0" w:color="auto"/>
              <w:left w:val="single" w:sz="4" w:space="0" w:color="auto"/>
              <w:bottom w:val="single" w:sz="4" w:space="0" w:color="auto"/>
              <w:right w:val="single" w:sz="4" w:space="0" w:color="auto"/>
            </w:tcBorders>
            <w:vAlign w:val="center"/>
            <w:hideMark/>
          </w:tcPr>
          <w:p w14:paraId="4EF05DAF" w14:textId="77777777" w:rsidR="003E7DA3" w:rsidRPr="00B42480" w:rsidRDefault="003E7DA3" w:rsidP="003E7DA3">
            <w:pPr>
              <w:shd w:val="clear" w:color="auto" w:fill="FFFFFF" w:themeFill="background1"/>
              <w:jc w:val="center"/>
              <w:rPr>
                <w:rFonts w:ascii="Arial" w:hAnsi="Arial" w:cs="Arial"/>
                <w:bCs/>
                <w:sz w:val="16"/>
                <w:szCs w:val="16"/>
              </w:rPr>
            </w:pPr>
            <w:r w:rsidRPr="00B42480">
              <w:rPr>
                <w:rFonts w:ascii="Arial" w:hAnsi="Arial" w:cs="Arial"/>
                <w:bCs/>
                <w:sz w:val="16"/>
                <w:szCs w:val="16"/>
              </w:rPr>
              <w:t>1</w:t>
            </w:r>
          </w:p>
        </w:tc>
        <w:tc>
          <w:tcPr>
            <w:tcW w:w="1000" w:type="pct"/>
            <w:tcBorders>
              <w:top w:val="single" w:sz="4" w:space="0" w:color="auto"/>
              <w:left w:val="single" w:sz="4" w:space="0" w:color="auto"/>
              <w:bottom w:val="single" w:sz="4" w:space="0" w:color="auto"/>
              <w:right w:val="single" w:sz="4" w:space="0" w:color="auto"/>
            </w:tcBorders>
            <w:vAlign w:val="center"/>
            <w:hideMark/>
          </w:tcPr>
          <w:p w14:paraId="5E3C7805" w14:textId="77777777" w:rsidR="003E7DA3" w:rsidRPr="00B42480" w:rsidRDefault="003E7DA3" w:rsidP="003E7DA3">
            <w:pPr>
              <w:pStyle w:val="Sinespaciado1"/>
              <w:spacing w:line="256" w:lineRule="auto"/>
              <w:jc w:val="center"/>
              <w:rPr>
                <w:rFonts w:ascii="Arial" w:hAnsi="Arial" w:cs="Arial"/>
                <w:sz w:val="16"/>
                <w:szCs w:val="16"/>
                <w:lang w:eastAsia="es-CO"/>
              </w:rPr>
            </w:pPr>
            <w:r w:rsidRPr="00B42480">
              <w:rPr>
                <w:rFonts w:ascii="Arial" w:hAnsi="Arial" w:cs="Arial"/>
                <w:sz w:val="16"/>
                <w:szCs w:val="16"/>
                <w:lang w:eastAsia="es-CO"/>
              </w:rPr>
              <w:t>MEBAR</w:t>
            </w:r>
          </w:p>
          <w:p w14:paraId="19F543FD" w14:textId="50D53208" w:rsidR="003E7DA3" w:rsidRPr="00B42480" w:rsidRDefault="003E7DA3" w:rsidP="003E7DA3">
            <w:pPr>
              <w:shd w:val="clear" w:color="auto" w:fill="FFFFFF" w:themeFill="background1"/>
              <w:jc w:val="center"/>
              <w:rPr>
                <w:rFonts w:ascii="Arial" w:eastAsia="MS Mincho" w:hAnsi="Arial" w:cs="Arial"/>
                <w:bCs/>
                <w:sz w:val="16"/>
                <w:szCs w:val="16"/>
              </w:rPr>
            </w:pPr>
            <w:r w:rsidRPr="00B42480">
              <w:rPr>
                <w:rFonts w:ascii="Arial" w:hAnsi="Arial" w:cs="Arial"/>
                <w:sz w:val="16"/>
                <w:szCs w:val="16"/>
                <w:lang w:eastAsia="es-CO"/>
              </w:rPr>
              <w:t>COOTRASERTECA</w:t>
            </w:r>
          </w:p>
        </w:tc>
        <w:tc>
          <w:tcPr>
            <w:tcW w:w="939" w:type="pct"/>
            <w:tcBorders>
              <w:top w:val="single" w:sz="4" w:space="0" w:color="auto"/>
              <w:left w:val="single" w:sz="4" w:space="0" w:color="auto"/>
              <w:bottom w:val="single" w:sz="4" w:space="0" w:color="auto"/>
              <w:right w:val="single" w:sz="4" w:space="0" w:color="auto"/>
            </w:tcBorders>
            <w:vAlign w:val="center"/>
            <w:hideMark/>
          </w:tcPr>
          <w:p w14:paraId="713E0A43" w14:textId="30516F73" w:rsidR="003E7DA3" w:rsidRPr="00B42480" w:rsidRDefault="003E7DA3" w:rsidP="003E7DA3">
            <w:pPr>
              <w:shd w:val="clear" w:color="auto" w:fill="FFFFFF" w:themeFill="background1"/>
              <w:jc w:val="center"/>
              <w:rPr>
                <w:rFonts w:ascii="Arial" w:hAnsi="Arial" w:cs="Arial"/>
                <w:bCs/>
                <w:sz w:val="16"/>
                <w:szCs w:val="16"/>
              </w:rPr>
            </w:pPr>
            <w:r w:rsidRPr="00B42480">
              <w:rPr>
                <w:rFonts w:ascii="Arial" w:hAnsi="Arial" w:cs="Arial"/>
                <w:sz w:val="16"/>
                <w:szCs w:val="16"/>
                <w:lang w:eastAsia="es-CO"/>
              </w:rPr>
              <w:t>73-7-10035-2023</w:t>
            </w:r>
          </w:p>
        </w:tc>
        <w:tc>
          <w:tcPr>
            <w:tcW w:w="852" w:type="pct"/>
            <w:tcBorders>
              <w:top w:val="single" w:sz="4" w:space="0" w:color="auto"/>
              <w:left w:val="single" w:sz="4" w:space="0" w:color="auto"/>
              <w:bottom w:val="single" w:sz="4" w:space="0" w:color="auto"/>
              <w:right w:val="single" w:sz="4" w:space="0" w:color="auto"/>
            </w:tcBorders>
            <w:vAlign w:val="center"/>
            <w:hideMark/>
          </w:tcPr>
          <w:p w14:paraId="741CA5DF" w14:textId="481C94B9" w:rsidR="003E7DA3" w:rsidRPr="00B42480" w:rsidRDefault="003E7DA3" w:rsidP="003E7DA3">
            <w:pPr>
              <w:shd w:val="clear" w:color="auto" w:fill="FFFFFF" w:themeFill="background1"/>
              <w:jc w:val="center"/>
              <w:rPr>
                <w:rFonts w:ascii="Arial" w:hAnsi="Arial" w:cs="Arial"/>
                <w:bCs/>
                <w:sz w:val="16"/>
                <w:szCs w:val="16"/>
              </w:rPr>
            </w:pPr>
            <w:r w:rsidRPr="00B42480">
              <w:rPr>
                <w:rFonts w:ascii="Arial" w:hAnsi="Arial" w:cs="Arial"/>
                <w:sz w:val="16"/>
                <w:szCs w:val="16"/>
                <w:lang w:eastAsia="es-CO"/>
              </w:rPr>
              <w:t>Mantenimiento equipo automotor MULTIMARCA</w:t>
            </w:r>
          </w:p>
        </w:tc>
        <w:tc>
          <w:tcPr>
            <w:tcW w:w="903" w:type="pct"/>
            <w:tcBorders>
              <w:top w:val="single" w:sz="4" w:space="0" w:color="auto"/>
              <w:left w:val="single" w:sz="4" w:space="0" w:color="auto"/>
              <w:bottom w:val="single" w:sz="4" w:space="0" w:color="auto"/>
              <w:right w:val="single" w:sz="4" w:space="0" w:color="auto"/>
            </w:tcBorders>
            <w:vAlign w:val="center"/>
            <w:hideMark/>
          </w:tcPr>
          <w:p w14:paraId="0A144DD5" w14:textId="21CB1F1D" w:rsidR="003E7DA3" w:rsidRPr="00B42480" w:rsidRDefault="003E7DA3" w:rsidP="003E7DA3">
            <w:pPr>
              <w:shd w:val="clear" w:color="auto" w:fill="FFFFFF" w:themeFill="background1"/>
              <w:jc w:val="center"/>
              <w:rPr>
                <w:rFonts w:ascii="Arial" w:hAnsi="Arial" w:cs="Arial"/>
                <w:bCs/>
                <w:sz w:val="16"/>
                <w:szCs w:val="16"/>
              </w:rPr>
            </w:pPr>
            <w:r w:rsidRPr="00B42480">
              <w:rPr>
                <w:rFonts w:ascii="Arial" w:hAnsi="Arial" w:cs="Arial"/>
                <w:bCs/>
                <w:sz w:val="16"/>
                <w:szCs w:val="16"/>
              </w:rPr>
              <w:t>Verificar anexo 1.1</w:t>
            </w:r>
          </w:p>
        </w:tc>
        <w:tc>
          <w:tcPr>
            <w:tcW w:w="923" w:type="pct"/>
            <w:tcBorders>
              <w:top w:val="single" w:sz="4" w:space="0" w:color="auto"/>
              <w:left w:val="single" w:sz="4" w:space="0" w:color="auto"/>
              <w:bottom w:val="single" w:sz="4" w:space="0" w:color="auto"/>
              <w:right w:val="single" w:sz="4" w:space="0" w:color="auto"/>
            </w:tcBorders>
            <w:vAlign w:val="center"/>
            <w:hideMark/>
          </w:tcPr>
          <w:p w14:paraId="47FA948F" w14:textId="179B954F" w:rsidR="003E7DA3" w:rsidRPr="00B42480" w:rsidRDefault="003E7DA3" w:rsidP="003E7DA3">
            <w:pPr>
              <w:jc w:val="center"/>
              <w:rPr>
                <w:rFonts w:ascii="Arial" w:hAnsi="Arial" w:cs="Arial"/>
                <w:bCs/>
                <w:sz w:val="16"/>
                <w:szCs w:val="16"/>
              </w:rPr>
            </w:pPr>
            <w:r w:rsidRPr="00B42480">
              <w:rPr>
                <w:rFonts w:ascii="Arial" w:hAnsi="Arial" w:cs="Arial"/>
                <w:bCs/>
                <w:sz w:val="16"/>
                <w:szCs w:val="16"/>
              </w:rPr>
              <w:t>Verificar anexo 1.1</w:t>
            </w:r>
          </w:p>
        </w:tc>
      </w:tr>
      <w:tr w:rsidR="003E7DA3" w:rsidRPr="00B42480" w14:paraId="65016C37" w14:textId="77777777" w:rsidTr="00EA4D75">
        <w:trPr>
          <w:trHeight w:val="473"/>
          <w:jc w:val="center"/>
        </w:trPr>
        <w:tc>
          <w:tcPr>
            <w:tcW w:w="383" w:type="pct"/>
            <w:tcBorders>
              <w:top w:val="single" w:sz="4" w:space="0" w:color="auto"/>
              <w:left w:val="single" w:sz="4" w:space="0" w:color="auto"/>
              <w:bottom w:val="single" w:sz="4" w:space="0" w:color="auto"/>
              <w:right w:val="single" w:sz="4" w:space="0" w:color="auto"/>
            </w:tcBorders>
            <w:vAlign w:val="center"/>
            <w:hideMark/>
          </w:tcPr>
          <w:p w14:paraId="7AFD43A1" w14:textId="77777777" w:rsidR="003E7DA3" w:rsidRPr="00B42480" w:rsidRDefault="003E7DA3" w:rsidP="003E7DA3">
            <w:pPr>
              <w:shd w:val="clear" w:color="auto" w:fill="FFFFFF" w:themeFill="background1"/>
              <w:jc w:val="center"/>
              <w:rPr>
                <w:rFonts w:ascii="Arial" w:hAnsi="Arial" w:cs="Arial"/>
                <w:bCs/>
                <w:sz w:val="14"/>
                <w:szCs w:val="14"/>
              </w:rPr>
            </w:pPr>
            <w:r w:rsidRPr="00B42480">
              <w:rPr>
                <w:rFonts w:ascii="Arial" w:hAnsi="Arial" w:cs="Arial"/>
                <w:bCs/>
                <w:sz w:val="14"/>
                <w:szCs w:val="14"/>
              </w:rPr>
              <w:t>2</w:t>
            </w:r>
          </w:p>
        </w:tc>
        <w:tc>
          <w:tcPr>
            <w:tcW w:w="1000" w:type="pct"/>
            <w:tcBorders>
              <w:top w:val="single" w:sz="4" w:space="0" w:color="auto"/>
              <w:left w:val="single" w:sz="4" w:space="0" w:color="auto"/>
              <w:bottom w:val="single" w:sz="4" w:space="0" w:color="auto"/>
              <w:right w:val="single" w:sz="4" w:space="0" w:color="auto"/>
            </w:tcBorders>
            <w:vAlign w:val="center"/>
          </w:tcPr>
          <w:p w14:paraId="04414134" w14:textId="17D2EF19" w:rsidR="003E7DA3" w:rsidRPr="00B42480" w:rsidRDefault="00DC3396" w:rsidP="003E7DA3">
            <w:pPr>
              <w:shd w:val="clear" w:color="auto" w:fill="FFFFFF" w:themeFill="background1"/>
              <w:jc w:val="center"/>
              <w:rPr>
                <w:rFonts w:ascii="Arial" w:eastAsia="MS Mincho" w:hAnsi="Arial" w:cs="Arial"/>
                <w:bCs/>
                <w:sz w:val="14"/>
                <w:szCs w:val="14"/>
                <w:lang w:val="en-US"/>
              </w:rPr>
            </w:pPr>
            <w:r w:rsidRPr="00B42480">
              <w:rPr>
                <w:rFonts w:ascii="Arial" w:hAnsi="Arial" w:cs="Arial"/>
                <w:sz w:val="16"/>
                <w:szCs w:val="16"/>
                <w:lang w:val="en-US" w:eastAsia="es-CO"/>
              </w:rPr>
              <w:t>MORARCI GROUP S.</w:t>
            </w:r>
            <w:proofErr w:type="gramStart"/>
            <w:r w:rsidRPr="00B42480">
              <w:rPr>
                <w:rFonts w:ascii="Arial" w:hAnsi="Arial" w:cs="Arial"/>
                <w:sz w:val="16"/>
                <w:szCs w:val="16"/>
                <w:lang w:val="en-US" w:eastAsia="es-CO"/>
              </w:rPr>
              <w:t>A.S</w:t>
            </w:r>
            <w:proofErr w:type="gramEnd"/>
          </w:p>
        </w:tc>
        <w:tc>
          <w:tcPr>
            <w:tcW w:w="939" w:type="pct"/>
            <w:tcBorders>
              <w:top w:val="single" w:sz="4" w:space="0" w:color="auto"/>
              <w:left w:val="single" w:sz="4" w:space="0" w:color="auto"/>
              <w:bottom w:val="single" w:sz="4" w:space="0" w:color="auto"/>
              <w:right w:val="single" w:sz="4" w:space="0" w:color="auto"/>
            </w:tcBorders>
            <w:vAlign w:val="center"/>
          </w:tcPr>
          <w:p w14:paraId="566F28A1" w14:textId="5D098B1C" w:rsidR="003E7DA3" w:rsidRPr="00B42480" w:rsidRDefault="003E7DA3" w:rsidP="003E7DA3">
            <w:pPr>
              <w:shd w:val="clear" w:color="auto" w:fill="FFFFFF" w:themeFill="background1"/>
              <w:jc w:val="center"/>
              <w:rPr>
                <w:rFonts w:ascii="Arial" w:hAnsi="Arial" w:cs="Arial"/>
                <w:bCs/>
                <w:sz w:val="14"/>
                <w:szCs w:val="14"/>
              </w:rPr>
            </w:pPr>
            <w:r w:rsidRPr="00B42480">
              <w:rPr>
                <w:rFonts w:ascii="Arial" w:hAnsi="Arial" w:cs="Arial"/>
                <w:sz w:val="16"/>
                <w:szCs w:val="16"/>
                <w:lang w:eastAsia="es-CO"/>
              </w:rPr>
              <w:t>73-7-10016-2024</w:t>
            </w:r>
          </w:p>
        </w:tc>
        <w:tc>
          <w:tcPr>
            <w:tcW w:w="852" w:type="pct"/>
            <w:tcBorders>
              <w:top w:val="single" w:sz="4" w:space="0" w:color="auto"/>
              <w:left w:val="single" w:sz="4" w:space="0" w:color="auto"/>
              <w:bottom w:val="single" w:sz="4" w:space="0" w:color="auto"/>
              <w:right w:val="single" w:sz="4" w:space="0" w:color="auto"/>
            </w:tcBorders>
            <w:vAlign w:val="center"/>
          </w:tcPr>
          <w:p w14:paraId="01767FEF" w14:textId="522AA6A9" w:rsidR="003E7DA3" w:rsidRPr="00B42480" w:rsidRDefault="003E7DA3" w:rsidP="003E7DA3">
            <w:pPr>
              <w:shd w:val="clear" w:color="auto" w:fill="FFFFFF" w:themeFill="background1"/>
              <w:jc w:val="center"/>
              <w:rPr>
                <w:rFonts w:ascii="Arial" w:hAnsi="Arial" w:cs="Arial"/>
                <w:bCs/>
                <w:sz w:val="14"/>
                <w:szCs w:val="14"/>
              </w:rPr>
            </w:pPr>
            <w:r w:rsidRPr="00B42480">
              <w:rPr>
                <w:rFonts w:ascii="Arial" w:hAnsi="Arial" w:cs="Arial"/>
                <w:sz w:val="16"/>
                <w:szCs w:val="16"/>
                <w:lang w:eastAsia="es-CO"/>
              </w:rPr>
              <w:t>Mantenimiento equipo automotor MULTIMARCA</w:t>
            </w:r>
          </w:p>
        </w:tc>
        <w:tc>
          <w:tcPr>
            <w:tcW w:w="903" w:type="pct"/>
            <w:tcBorders>
              <w:top w:val="single" w:sz="4" w:space="0" w:color="auto"/>
              <w:left w:val="single" w:sz="4" w:space="0" w:color="auto"/>
              <w:bottom w:val="single" w:sz="4" w:space="0" w:color="auto"/>
              <w:right w:val="single" w:sz="4" w:space="0" w:color="auto"/>
            </w:tcBorders>
            <w:vAlign w:val="center"/>
          </w:tcPr>
          <w:p w14:paraId="3A16A654" w14:textId="4948740A" w:rsidR="003E7DA3" w:rsidRPr="00B42480" w:rsidRDefault="003E7DA3" w:rsidP="003E7DA3">
            <w:pPr>
              <w:shd w:val="clear" w:color="auto" w:fill="FFFFFF" w:themeFill="background1"/>
              <w:jc w:val="center"/>
              <w:rPr>
                <w:rFonts w:ascii="Arial" w:hAnsi="Arial" w:cs="Arial"/>
                <w:bCs/>
                <w:sz w:val="16"/>
                <w:szCs w:val="16"/>
              </w:rPr>
            </w:pPr>
            <w:r w:rsidRPr="00B42480">
              <w:rPr>
                <w:rFonts w:ascii="Arial" w:hAnsi="Arial" w:cs="Arial"/>
                <w:bCs/>
                <w:sz w:val="16"/>
                <w:szCs w:val="16"/>
              </w:rPr>
              <w:t>Verificar anexo 1.1</w:t>
            </w:r>
          </w:p>
        </w:tc>
        <w:tc>
          <w:tcPr>
            <w:tcW w:w="923" w:type="pct"/>
            <w:tcBorders>
              <w:top w:val="single" w:sz="4" w:space="0" w:color="auto"/>
              <w:left w:val="single" w:sz="4" w:space="0" w:color="auto"/>
              <w:bottom w:val="single" w:sz="4" w:space="0" w:color="auto"/>
              <w:right w:val="single" w:sz="4" w:space="0" w:color="auto"/>
            </w:tcBorders>
            <w:vAlign w:val="center"/>
          </w:tcPr>
          <w:p w14:paraId="11F7A854" w14:textId="7B988AE1" w:rsidR="003E7DA3" w:rsidRPr="00B42480" w:rsidRDefault="003E7DA3" w:rsidP="003E7DA3">
            <w:pPr>
              <w:jc w:val="center"/>
              <w:rPr>
                <w:rFonts w:ascii="Arial" w:hAnsi="Arial" w:cs="Arial"/>
                <w:bCs/>
                <w:sz w:val="16"/>
                <w:szCs w:val="16"/>
              </w:rPr>
            </w:pPr>
            <w:r w:rsidRPr="00B42480">
              <w:rPr>
                <w:rFonts w:ascii="Arial" w:hAnsi="Arial" w:cs="Arial"/>
                <w:bCs/>
                <w:sz w:val="16"/>
                <w:szCs w:val="16"/>
              </w:rPr>
              <w:t>Verificar anexo 1.1</w:t>
            </w:r>
          </w:p>
        </w:tc>
      </w:tr>
      <w:tr w:rsidR="003E7DA3" w14:paraId="442F5FB1" w14:textId="77777777" w:rsidTr="00EA4D75">
        <w:trPr>
          <w:trHeight w:val="473"/>
          <w:jc w:val="center"/>
        </w:trPr>
        <w:tc>
          <w:tcPr>
            <w:tcW w:w="383" w:type="pct"/>
            <w:tcBorders>
              <w:top w:val="single" w:sz="4" w:space="0" w:color="auto"/>
              <w:left w:val="single" w:sz="4" w:space="0" w:color="auto"/>
              <w:bottom w:val="single" w:sz="4" w:space="0" w:color="auto"/>
              <w:right w:val="single" w:sz="4" w:space="0" w:color="auto"/>
            </w:tcBorders>
            <w:vAlign w:val="center"/>
            <w:hideMark/>
          </w:tcPr>
          <w:p w14:paraId="02A161AF" w14:textId="77777777" w:rsidR="003E7DA3" w:rsidRPr="00B42480" w:rsidRDefault="003E7DA3" w:rsidP="003E7DA3">
            <w:pPr>
              <w:shd w:val="clear" w:color="auto" w:fill="FFFFFF" w:themeFill="background1"/>
              <w:jc w:val="center"/>
              <w:rPr>
                <w:rFonts w:ascii="Arial" w:hAnsi="Arial" w:cs="Arial"/>
                <w:bCs/>
                <w:sz w:val="14"/>
                <w:szCs w:val="14"/>
              </w:rPr>
            </w:pPr>
            <w:r w:rsidRPr="00B42480">
              <w:rPr>
                <w:rFonts w:ascii="Arial" w:hAnsi="Arial" w:cs="Arial"/>
                <w:bCs/>
                <w:sz w:val="14"/>
                <w:szCs w:val="14"/>
              </w:rPr>
              <w:t>3</w:t>
            </w:r>
          </w:p>
        </w:tc>
        <w:tc>
          <w:tcPr>
            <w:tcW w:w="1000" w:type="pct"/>
            <w:tcBorders>
              <w:top w:val="single" w:sz="4" w:space="0" w:color="auto"/>
              <w:left w:val="single" w:sz="4" w:space="0" w:color="auto"/>
              <w:bottom w:val="single" w:sz="4" w:space="0" w:color="auto"/>
              <w:right w:val="single" w:sz="4" w:space="0" w:color="auto"/>
            </w:tcBorders>
            <w:vAlign w:val="center"/>
          </w:tcPr>
          <w:p w14:paraId="55F1EC88" w14:textId="7EB1F5CF" w:rsidR="003E7DA3" w:rsidRPr="00B42480" w:rsidRDefault="00803D49" w:rsidP="005541D3">
            <w:pPr>
              <w:pStyle w:val="Sinespaciado1"/>
              <w:spacing w:line="256" w:lineRule="auto"/>
              <w:jc w:val="center"/>
              <w:rPr>
                <w:rFonts w:ascii="Arial" w:hAnsi="Arial" w:cs="Arial"/>
                <w:sz w:val="16"/>
                <w:szCs w:val="16"/>
                <w:lang w:val="en-US" w:eastAsia="es-CO"/>
              </w:rPr>
            </w:pPr>
            <w:r w:rsidRPr="00B42480">
              <w:rPr>
                <w:rFonts w:ascii="Arial" w:hAnsi="Arial" w:cs="Arial"/>
                <w:sz w:val="16"/>
                <w:szCs w:val="16"/>
                <w:lang w:val="en-US" w:eastAsia="es-CO"/>
              </w:rPr>
              <w:t>MORARCI GROUP S.</w:t>
            </w:r>
            <w:proofErr w:type="gramStart"/>
            <w:r w:rsidRPr="00B42480">
              <w:rPr>
                <w:rFonts w:ascii="Arial" w:hAnsi="Arial" w:cs="Arial"/>
                <w:sz w:val="16"/>
                <w:szCs w:val="16"/>
                <w:lang w:val="en-US" w:eastAsia="es-CO"/>
              </w:rPr>
              <w:t>A.S</w:t>
            </w:r>
            <w:proofErr w:type="gramEnd"/>
          </w:p>
        </w:tc>
        <w:tc>
          <w:tcPr>
            <w:tcW w:w="939" w:type="pct"/>
            <w:tcBorders>
              <w:top w:val="single" w:sz="4" w:space="0" w:color="auto"/>
              <w:left w:val="single" w:sz="4" w:space="0" w:color="auto"/>
              <w:bottom w:val="single" w:sz="4" w:space="0" w:color="auto"/>
              <w:right w:val="single" w:sz="4" w:space="0" w:color="auto"/>
            </w:tcBorders>
            <w:vAlign w:val="center"/>
          </w:tcPr>
          <w:p w14:paraId="3D0BFB35" w14:textId="63E1D1C1" w:rsidR="003E7DA3" w:rsidRPr="00B42480" w:rsidRDefault="00803D49" w:rsidP="005541D3">
            <w:pPr>
              <w:pStyle w:val="Sinespaciado1"/>
              <w:spacing w:line="256" w:lineRule="auto"/>
              <w:jc w:val="center"/>
              <w:rPr>
                <w:rFonts w:ascii="Arial" w:hAnsi="Arial" w:cs="Arial"/>
                <w:sz w:val="16"/>
                <w:szCs w:val="16"/>
                <w:lang w:eastAsia="es-CO"/>
              </w:rPr>
            </w:pPr>
            <w:r w:rsidRPr="00B42480">
              <w:rPr>
                <w:rFonts w:ascii="Arial" w:hAnsi="Arial" w:cs="Arial"/>
                <w:sz w:val="16"/>
                <w:szCs w:val="16"/>
                <w:lang w:eastAsia="es-CO"/>
              </w:rPr>
              <w:t>73-7-10043-2024</w:t>
            </w:r>
          </w:p>
        </w:tc>
        <w:tc>
          <w:tcPr>
            <w:tcW w:w="852" w:type="pct"/>
            <w:tcBorders>
              <w:top w:val="single" w:sz="4" w:space="0" w:color="auto"/>
              <w:left w:val="single" w:sz="4" w:space="0" w:color="auto"/>
              <w:bottom w:val="single" w:sz="4" w:space="0" w:color="auto"/>
              <w:right w:val="single" w:sz="4" w:space="0" w:color="auto"/>
            </w:tcBorders>
            <w:vAlign w:val="center"/>
          </w:tcPr>
          <w:p w14:paraId="0FB0FAB2" w14:textId="20CBBF26" w:rsidR="003E7DA3" w:rsidRPr="00B42480" w:rsidRDefault="003E7DA3" w:rsidP="005541D3">
            <w:pPr>
              <w:pStyle w:val="Sinespaciado1"/>
              <w:spacing w:line="256" w:lineRule="auto"/>
              <w:jc w:val="center"/>
              <w:rPr>
                <w:rFonts w:ascii="Arial" w:hAnsi="Arial" w:cs="Arial"/>
                <w:sz w:val="16"/>
                <w:szCs w:val="16"/>
                <w:lang w:eastAsia="es-CO"/>
              </w:rPr>
            </w:pPr>
            <w:r w:rsidRPr="00B42480">
              <w:rPr>
                <w:rFonts w:ascii="Arial" w:hAnsi="Arial" w:cs="Arial"/>
                <w:sz w:val="16"/>
                <w:szCs w:val="16"/>
                <w:lang w:eastAsia="es-CO"/>
              </w:rPr>
              <w:t>Mantenimiento equipo automotor MULTIMARCA</w:t>
            </w:r>
          </w:p>
        </w:tc>
        <w:tc>
          <w:tcPr>
            <w:tcW w:w="903" w:type="pct"/>
            <w:tcBorders>
              <w:top w:val="single" w:sz="4" w:space="0" w:color="auto"/>
              <w:left w:val="single" w:sz="4" w:space="0" w:color="auto"/>
              <w:bottom w:val="single" w:sz="4" w:space="0" w:color="auto"/>
              <w:right w:val="single" w:sz="4" w:space="0" w:color="auto"/>
            </w:tcBorders>
            <w:vAlign w:val="center"/>
          </w:tcPr>
          <w:p w14:paraId="138E3B5C" w14:textId="3AD7668F" w:rsidR="003E7DA3" w:rsidRPr="00B42480" w:rsidRDefault="003E7DA3" w:rsidP="005541D3">
            <w:pPr>
              <w:pStyle w:val="Sinespaciado1"/>
              <w:spacing w:line="256" w:lineRule="auto"/>
              <w:jc w:val="center"/>
              <w:rPr>
                <w:rFonts w:ascii="Arial" w:hAnsi="Arial" w:cs="Arial"/>
                <w:sz w:val="16"/>
                <w:szCs w:val="16"/>
                <w:lang w:eastAsia="es-CO"/>
              </w:rPr>
            </w:pPr>
            <w:r w:rsidRPr="00B42480">
              <w:rPr>
                <w:rFonts w:ascii="Arial" w:hAnsi="Arial" w:cs="Arial"/>
                <w:sz w:val="16"/>
                <w:szCs w:val="16"/>
                <w:lang w:eastAsia="es-CO"/>
              </w:rPr>
              <w:t>Verificar anexo 1.1</w:t>
            </w:r>
          </w:p>
        </w:tc>
        <w:tc>
          <w:tcPr>
            <w:tcW w:w="923" w:type="pct"/>
            <w:tcBorders>
              <w:top w:val="single" w:sz="4" w:space="0" w:color="auto"/>
              <w:left w:val="single" w:sz="4" w:space="0" w:color="auto"/>
              <w:bottom w:val="single" w:sz="4" w:space="0" w:color="auto"/>
              <w:right w:val="single" w:sz="4" w:space="0" w:color="auto"/>
            </w:tcBorders>
            <w:vAlign w:val="center"/>
          </w:tcPr>
          <w:p w14:paraId="5287F0D8" w14:textId="7486447A" w:rsidR="003E7DA3" w:rsidRPr="00EA4D75" w:rsidRDefault="003E7DA3" w:rsidP="005541D3">
            <w:pPr>
              <w:pStyle w:val="Sinespaciado1"/>
              <w:spacing w:line="256" w:lineRule="auto"/>
              <w:jc w:val="center"/>
              <w:rPr>
                <w:rFonts w:ascii="Arial" w:hAnsi="Arial" w:cs="Arial"/>
                <w:sz w:val="16"/>
                <w:szCs w:val="16"/>
                <w:lang w:eastAsia="es-CO"/>
              </w:rPr>
            </w:pPr>
            <w:r w:rsidRPr="00B42480">
              <w:rPr>
                <w:rFonts w:ascii="Arial" w:hAnsi="Arial" w:cs="Arial"/>
                <w:sz w:val="16"/>
                <w:szCs w:val="16"/>
                <w:lang w:eastAsia="es-CO"/>
              </w:rPr>
              <w:t>Verificar anexo 1.1</w:t>
            </w:r>
          </w:p>
        </w:tc>
      </w:tr>
    </w:tbl>
    <w:p w14:paraId="6876DF3E" w14:textId="77777777" w:rsidR="00E57905" w:rsidRPr="00B84FEB" w:rsidRDefault="00E57905" w:rsidP="00E57905">
      <w:pPr>
        <w:pStyle w:val="Prrafodelista"/>
        <w:jc w:val="both"/>
        <w:rPr>
          <w:rFonts w:ascii="Arial" w:hAnsi="Arial" w:cs="Arial"/>
          <w:b/>
          <w:sz w:val="22"/>
          <w:szCs w:val="22"/>
        </w:rPr>
      </w:pPr>
    </w:p>
    <w:p w14:paraId="7486F9C6" w14:textId="77777777" w:rsidR="00F262CF" w:rsidRDefault="00F262CF" w:rsidP="00F262CF">
      <w:pPr>
        <w:pStyle w:val="Prrafodelista"/>
        <w:tabs>
          <w:tab w:val="left" w:pos="240"/>
        </w:tabs>
        <w:ind w:left="66"/>
        <w:jc w:val="both"/>
        <w:rPr>
          <w:rFonts w:ascii="Arial" w:hAnsi="Arial" w:cs="Arial"/>
          <w:b/>
          <w:bCs/>
          <w:sz w:val="20"/>
        </w:rPr>
      </w:pPr>
      <w:r w:rsidRPr="00F262CF">
        <w:rPr>
          <w:rFonts w:ascii="Arial" w:hAnsi="Arial" w:cs="Arial"/>
          <w:b/>
          <w:bCs/>
          <w:sz w:val="20"/>
        </w:rPr>
        <w:t>JUSTIFICACION: verificación y análisis de precios históricos</w:t>
      </w:r>
    </w:p>
    <w:p w14:paraId="00A4FF32" w14:textId="77777777" w:rsidR="00F262CF" w:rsidRPr="00F262CF" w:rsidRDefault="00F262CF" w:rsidP="00F262CF">
      <w:pPr>
        <w:pStyle w:val="Prrafodelista"/>
        <w:tabs>
          <w:tab w:val="left" w:pos="240"/>
        </w:tabs>
        <w:ind w:left="66"/>
        <w:jc w:val="both"/>
        <w:rPr>
          <w:rFonts w:ascii="Arial" w:hAnsi="Arial" w:cs="Arial"/>
          <w:sz w:val="20"/>
        </w:rPr>
      </w:pPr>
    </w:p>
    <w:p w14:paraId="792907F4" w14:textId="77777777" w:rsidR="00F262CF" w:rsidRDefault="00F262CF" w:rsidP="00F262CF">
      <w:pPr>
        <w:pStyle w:val="Prrafodelista"/>
        <w:tabs>
          <w:tab w:val="left" w:pos="240"/>
        </w:tabs>
        <w:ind w:left="66"/>
        <w:jc w:val="both"/>
        <w:rPr>
          <w:rFonts w:ascii="Arial" w:hAnsi="Arial" w:cs="Arial"/>
          <w:sz w:val="20"/>
        </w:rPr>
      </w:pPr>
      <w:r w:rsidRPr="00F262CF">
        <w:rPr>
          <w:rFonts w:ascii="Arial" w:hAnsi="Arial" w:cs="Arial"/>
          <w:sz w:val="20"/>
        </w:rPr>
        <w:t xml:space="preserve">Como parte del análisis económico del presente proceso de contratación, el Comité Estructurador efectuó la verificación de los precios históricos correspondientes a las vigencias 2023, 2024 y 2025, información que se </w:t>
      </w:r>
      <w:r w:rsidRPr="00F262CF">
        <w:rPr>
          <w:rFonts w:ascii="Arial" w:hAnsi="Arial" w:cs="Arial"/>
          <w:sz w:val="20"/>
        </w:rPr>
        <w:lastRenderedPageBreak/>
        <w:t>encuentra consolidada en el </w:t>
      </w:r>
      <w:r w:rsidRPr="00F262CF">
        <w:rPr>
          <w:rFonts w:ascii="Arial" w:hAnsi="Arial" w:cs="Arial"/>
          <w:b/>
          <w:bCs/>
          <w:sz w:val="20"/>
        </w:rPr>
        <w:t>Anexo 1.1</w:t>
      </w:r>
      <w:r w:rsidRPr="00F262CF">
        <w:rPr>
          <w:rFonts w:ascii="Arial" w:hAnsi="Arial" w:cs="Arial"/>
          <w:sz w:val="20"/>
        </w:rPr>
        <w:t>, el cual forma parte integral del estudio previo y del proyecto de pliego de condiciones.</w:t>
      </w:r>
    </w:p>
    <w:p w14:paraId="0445811C" w14:textId="77777777" w:rsidR="00F262CF" w:rsidRPr="00F262CF" w:rsidRDefault="00F262CF" w:rsidP="00F262CF">
      <w:pPr>
        <w:pStyle w:val="Prrafodelista"/>
        <w:tabs>
          <w:tab w:val="left" w:pos="240"/>
        </w:tabs>
        <w:ind w:left="66"/>
        <w:jc w:val="both"/>
        <w:rPr>
          <w:rFonts w:ascii="Arial" w:hAnsi="Arial" w:cs="Arial"/>
          <w:sz w:val="20"/>
        </w:rPr>
      </w:pPr>
    </w:p>
    <w:p w14:paraId="3623128E" w14:textId="77777777" w:rsidR="00F262CF" w:rsidRPr="00F262CF" w:rsidRDefault="00F262CF" w:rsidP="00F262CF">
      <w:pPr>
        <w:pStyle w:val="Prrafodelista"/>
        <w:tabs>
          <w:tab w:val="left" w:pos="240"/>
        </w:tabs>
        <w:ind w:left="66"/>
        <w:jc w:val="both"/>
        <w:rPr>
          <w:rFonts w:ascii="Arial" w:hAnsi="Arial" w:cs="Arial"/>
          <w:sz w:val="20"/>
        </w:rPr>
      </w:pPr>
      <w:r w:rsidRPr="00F262CF">
        <w:rPr>
          <w:rFonts w:ascii="Arial" w:hAnsi="Arial" w:cs="Arial"/>
          <w:sz w:val="20"/>
        </w:rPr>
        <w:t>No obstante, una vez revisadas las condiciones técnicas, económicas y contractuales bajo las cuales se conformaron dichos precios, se determinó que estos </w:t>
      </w:r>
      <w:r w:rsidRPr="00F262CF">
        <w:rPr>
          <w:rFonts w:ascii="Arial" w:hAnsi="Arial" w:cs="Arial"/>
          <w:b/>
          <w:bCs/>
          <w:sz w:val="20"/>
        </w:rPr>
        <w:t>no resultan plenamente homogéneos ni comparables con la necesidad actual</w:t>
      </w:r>
      <w:r w:rsidRPr="00F262CF">
        <w:rPr>
          <w:rFonts w:ascii="Arial" w:hAnsi="Arial" w:cs="Arial"/>
          <w:sz w:val="20"/>
        </w:rPr>
        <w:t>, razón por la cual serán considerados únicamente como antecedente informativo y mecanismo de contraste, pero </w:t>
      </w:r>
      <w:r w:rsidRPr="00F262CF">
        <w:rPr>
          <w:rFonts w:ascii="Arial" w:hAnsi="Arial" w:cs="Arial"/>
          <w:b/>
          <w:bCs/>
          <w:sz w:val="20"/>
        </w:rPr>
        <w:t>no constituirán la fuente principal ni determinante para establecer los valores unitarios y el presupuesto oficial del presente proceso de contratación</w:t>
      </w:r>
      <w:r w:rsidRPr="00F262CF">
        <w:rPr>
          <w:rFonts w:ascii="Arial" w:hAnsi="Arial" w:cs="Arial"/>
          <w:sz w:val="20"/>
        </w:rPr>
        <w:t>.</w:t>
      </w:r>
    </w:p>
    <w:p w14:paraId="7A8B8F40" w14:textId="77777777" w:rsidR="00F262CF" w:rsidRDefault="00F262CF" w:rsidP="00F262CF">
      <w:pPr>
        <w:pStyle w:val="Prrafodelista"/>
        <w:tabs>
          <w:tab w:val="left" w:pos="240"/>
        </w:tabs>
        <w:ind w:left="66"/>
        <w:jc w:val="both"/>
        <w:rPr>
          <w:rFonts w:ascii="Arial" w:hAnsi="Arial" w:cs="Arial"/>
          <w:sz w:val="20"/>
        </w:rPr>
      </w:pPr>
      <w:r w:rsidRPr="00F262CF">
        <w:rPr>
          <w:rFonts w:ascii="Arial" w:hAnsi="Arial" w:cs="Arial"/>
          <w:sz w:val="20"/>
        </w:rPr>
        <w:t>Esta decisión se fundamenta en las siguientes circunstancias:</w:t>
      </w:r>
    </w:p>
    <w:p w14:paraId="59530BCA" w14:textId="77777777" w:rsidR="00F262CF" w:rsidRPr="00F262CF" w:rsidRDefault="00F262CF" w:rsidP="00F262CF">
      <w:pPr>
        <w:pStyle w:val="Prrafodelista"/>
        <w:tabs>
          <w:tab w:val="left" w:pos="240"/>
        </w:tabs>
        <w:ind w:left="66"/>
        <w:jc w:val="both"/>
        <w:rPr>
          <w:rFonts w:ascii="Arial" w:hAnsi="Arial" w:cs="Arial"/>
          <w:sz w:val="20"/>
        </w:rPr>
      </w:pPr>
    </w:p>
    <w:p w14:paraId="570376E5" w14:textId="77777777" w:rsidR="00F262CF" w:rsidRDefault="00F262CF" w:rsidP="00F262CF">
      <w:pPr>
        <w:pStyle w:val="Prrafodelista"/>
        <w:numPr>
          <w:ilvl w:val="0"/>
          <w:numId w:val="48"/>
        </w:numPr>
        <w:tabs>
          <w:tab w:val="left" w:pos="240"/>
        </w:tabs>
        <w:jc w:val="both"/>
        <w:rPr>
          <w:rFonts w:ascii="Arial" w:hAnsi="Arial" w:cs="Arial"/>
          <w:sz w:val="20"/>
        </w:rPr>
      </w:pPr>
      <w:r w:rsidRPr="00F262CF">
        <w:rPr>
          <w:rFonts w:ascii="Arial" w:hAnsi="Arial" w:cs="Arial"/>
          <w:b/>
          <w:bCs/>
          <w:sz w:val="20"/>
        </w:rPr>
        <w:t>Diferencia en el mecanismo de adquisición empleado en vigencias anteriores.</w:t>
      </w:r>
      <w:r w:rsidRPr="00F262CF">
        <w:rPr>
          <w:rFonts w:ascii="Arial" w:hAnsi="Arial" w:cs="Arial"/>
          <w:sz w:val="20"/>
        </w:rPr>
        <w:t> Durante las vigencias objeto de revisión se encontraba vigente el Acuerdo Marco de Precios CCE-286-AMP-2020, cuyo objeto comprendía la adquisición del servicio de mantenimiento preventivo y correctivo, incluidas autopartes y mano de obra, así como la adquisición de autopartes. En consecuencia, el mantenimiento de determinadas marcas y tipologías del parque automotor fue contratado a través de la Tienda Virtual del Estado Colombiano, bajo las condiciones, catálogos, proveedores, coberturas territoriales, reglas de actualización y estructura de precios definidas en dicho instrumento.</w:t>
      </w:r>
    </w:p>
    <w:p w14:paraId="090DA6F7" w14:textId="77777777" w:rsidR="00F262CF" w:rsidRPr="00F262CF" w:rsidRDefault="00F262CF" w:rsidP="00F262CF">
      <w:pPr>
        <w:pStyle w:val="Prrafodelista"/>
        <w:tabs>
          <w:tab w:val="left" w:pos="240"/>
        </w:tabs>
        <w:jc w:val="both"/>
        <w:rPr>
          <w:rFonts w:ascii="Arial" w:hAnsi="Arial" w:cs="Arial"/>
          <w:sz w:val="20"/>
        </w:rPr>
      </w:pPr>
    </w:p>
    <w:p w14:paraId="3AF517B8" w14:textId="77777777" w:rsidR="00F262CF" w:rsidRDefault="00F262CF" w:rsidP="00F262CF">
      <w:pPr>
        <w:pStyle w:val="Prrafodelista"/>
        <w:tabs>
          <w:tab w:val="left" w:pos="240"/>
        </w:tabs>
        <w:ind w:left="66"/>
        <w:jc w:val="both"/>
        <w:rPr>
          <w:rFonts w:ascii="Arial" w:hAnsi="Arial" w:cs="Arial"/>
          <w:sz w:val="20"/>
        </w:rPr>
      </w:pPr>
      <w:r w:rsidRPr="00F262CF">
        <w:rPr>
          <w:rFonts w:ascii="Arial" w:hAnsi="Arial" w:cs="Arial"/>
          <w:sz w:val="20"/>
        </w:rPr>
        <w:t>En los antecedentes documentales de la Entidad se evidencia que vehículos de marcas como Ford, Renault y Chevrolet fueron estructurados para ser atendidos mediante el referido Acuerdo Marco, circunstancia que incidió directamente en la conformación de sus precios históricos.</w:t>
      </w:r>
    </w:p>
    <w:p w14:paraId="67CFC5B3" w14:textId="77777777" w:rsidR="00F262CF" w:rsidRPr="00F262CF" w:rsidRDefault="00F262CF" w:rsidP="00F262CF">
      <w:pPr>
        <w:pStyle w:val="Prrafodelista"/>
        <w:tabs>
          <w:tab w:val="left" w:pos="240"/>
        </w:tabs>
        <w:ind w:left="66"/>
        <w:jc w:val="both"/>
        <w:rPr>
          <w:rFonts w:ascii="Arial" w:hAnsi="Arial" w:cs="Arial"/>
          <w:sz w:val="20"/>
        </w:rPr>
      </w:pPr>
    </w:p>
    <w:p w14:paraId="679BB03A" w14:textId="77777777" w:rsidR="00F262CF" w:rsidRPr="00F262CF" w:rsidRDefault="00F262CF" w:rsidP="00F262CF">
      <w:pPr>
        <w:pStyle w:val="Prrafodelista"/>
        <w:tabs>
          <w:tab w:val="left" w:pos="240"/>
        </w:tabs>
        <w:ind w:left="66"/>
        <w:jc w:val="both"/>
        <w:rPr>
          <w:rFonts w:ascii="Arial" w:hAnsi="Arial" w:cs="Arial"/>
          <w:sz w:val="20"/>
        </w:rPr>
      </w:pPr>
      <w:r w:rsidRPr="00F262CF">
        <w:rPr>
          <w:rFonts w:ascii="Arial" w:hAnsi="Arial" w:cs="Arial"/>
          <w:b/>
          <w:bCs/>
          <w:sz w:val="20"/>
        </w:rPr>
        <w:t>Finalización de la vigencia del Acuerdo Marco.</w:t>
      </w:r>
      <w:r w:rsidRPr="00F262CF">
        <w:rPr>
          <w:rFonts w:ascii="Arial" w:hAnsi="Arial" w:cs="Arial"/>
          <w:sz w:val="20"/>
        </w:rPr>
        <w:t> El Acuerdo Marco de Precios CCE-286-AMP-2020 tuvo como fecha máxima para la colocación de órdenes de compra el </w:t>
      </w:r>
      <w:r w:rsidRPr="00F262CF">
        <w:rPr>
          <w:rFonts w:ascii="Arial" w:hAnsi="Arial" w:cs="Arial"/>
          <w:b/>
          <w:bCs/>
          <w:sz w:val="20"/>
        </w:rPr>
        <w:t>2 de febrero de 2026</w:t>
      </w:r>
      <w:r w:rsidRPr="00F262CF">
        <w:rPr>
          <w:rFonts w:ascii="Arial" w:hAnsi="Arial" w:cs="Arial"/>
          <w:sz w:val="20"/>
        </w:rPr>
        <w:t>, por lo que actualmente no constituye un instrumento disponible para generar nuevas órdenes de compra. Aunque las órdenes colocadas dentro de su vigencia podían ejecutarse hasta el 2 de febrero de 2027, ello no implica que el Acuerdo continúe habilitado para nuevas adquisiciones.</w:t>
      </w:r>
    </w:p>
    <w:p w14:paraId="5AC49EB9" w14:textId="77777777" w:rsidR="00F262CF" w:rsidRPr="00F262CF" w:rsidRDefault="00F262CF" w:rsidP="00F262CF">
      <w:pPr>
        <w:pStyle w:val="Prrafodelista"/>
        <w:tabs>
          <w:tab w:val="left" w:pos="240"/>
        </w:tabs>
        <w:ind w:left="66"/>
        <w:jc w:val="both"/>
        <w:rPr>
          <w:rFonts w:ascii="Arial" w:hAnsi="Arial" w:cs="Arial"/>
          <w:sz w:val="20"/>
        </w:rPr>
      </w:pPr>
    </w:p>
    <w:p w14:paraId="440A1080" w14:textId="77777777" w:rsidR="00F262CF" w:rsidRDefault="00F262CF" w:rsidP="00F262CF">
      <w:pPr>
        <w:pStyle w:val="Prrafodelista"/>
        <w:tabs>
          <w:tab w:val="left" w:pos="240"/>
        </w:tabs>
        <w:ind w:left="66"/>
        <w:jc w:val="both"/>
        <w:rPr>
          <w:rFonts w:ascii="Arial" w:hAnsi="Arial" w:cs="Arial"/>
          <w:sz w:val="20"/>
        </w:rPr>
      </w:pPr>
      <w:r w:rsidRPr="00F262CF">
        <w:rPr>
          <w:rFonts w:ascii="Arial" w:hAnsi="Arial" w:cs="Arial"/>
          <w:sz w:val="20"/>
        </w:rPr>
        <w:t>Por tanto, los precios obtenidos bajo dicho instrumento respondieron a unas condiciones de agregación de demanda, cobertura, selección de proveedores y operación secundaria que no necesariamente se reproducen en el proceso que actualmente adelanta la Entidad.</w:t>
      </w:r>
    </w:p>
    <w:p w14:paraId="3EAF33F1" w14:textId="77777777" w:rsidR="00F262CF" w:rsidRPr="00F262CF" w:rsidRDefault="00F262CF" w:rsidP="00F262CF">
      <w:pPr>
        <w:pStyle w:val="Prrafodelista"/>
        <w:tabs>
          <w:tab w:val="left" w:pos="240"/>
        </w:tabs>
        <w:ind w:left="66"/>
        <w:jc w:val="both"/>
        <w:rPr>
          <w:rFonts w:ascii="Arial" w:hAnsi="Arial" w:cs="Arial"/>
          <w:sz w:val="20"/>
        </w:rPr>
      </w:pPr>
    </w:p>
    <w:p w14:paraId="5127CA8D" w14:textId="77777777" w:rsidR="00F262CF" w:rsidRPr="00F262CF" w:rsidRDefault="00F262CF" w:rsidP="00F262CF">
      <w:pPr>
        <w:pStyle w:val="Prrafodelista"/>
        <w:numPr>
          <w:ilvl w:val="0"/>
          <w:numId w:val="49"/>
        </w:numPr>
        <w:tabs>
          <w:tab w:val="left" w:pos="240"/>
        </w:tabs>
        <w:jc w:val="both"/>
        <w:rPr>
          <w:rFonts w:ascii="Arial" w:hAnsi="Arial" w:cs="Arial"/>
          <w:sz w:val="20"/>
        </w:rPr>
      </w:pPr>
      <w:r w:rsidRPr="00F262CF">
        <w:rPr>
          <w:rFonts w:ascii="Arial" w:hAnsi="Arial" w:cs="Arial"/>
          <w:b/>
          <w:bCs/>
          <w:sz w:val="20"/>
        </w:rPr>
        <w:t>Modificación de la composición del parque automotor.</w:t>
      </w:r>
      <w:r w:rsidRPr="00F262CF">
        <w:rPr>
          <w:rFonts w:ascii="Arial" w:hAnsi="Arial" w:cs="Arial"/>
          <w:sz w:val="20"/>
        </w:rPr>
        <w:t> Con posterioridad a la elaboración de los estudios de mercado y a la celebración de los contratos de las vigencias anteriores, el parque automotor objeto de atención ha presentado variaciones derivadas de la incorporación de nuevos vehículos, marcas, líneas, modelos y tipologías. En consecuencia, algunos de los vehículos e ítems requeridos actualmente </w:t>
      </w:r>
      <w:r w:rsidRPr="00F262CF">
        <w:rPr>
          <w:rFonts w:ascii="Arial" w:hAnsi="Arial" w:cs="Arial"/>
          <w:b/>
          <w:bCs/>
          <w:sz w:val="20"/>
        </w:rPr>
        <w:t>no se encontraban incluidos en los estudios de mercado, catálogos, contratos u órdenes de compra anteriores</w:t>
      </w:r>
      <w:r w:rsidRPr="00F262CF">
        <w:rPr>
          <w:rFonts w:ascii="Arial" w:hAnsi="Arial" w:cs="Arial"/>
          <w:sz w:val="20"/>
        </w:rPr>
        <w:t>, lo cual impide establecer una correspondencia directa entre la totalidad de los precios históricos y las necesidades del presente proceso.</w:t>
      </w:r>
    </w:p>
    <w:p w14:paraId="7E926B12" w14:textId="77777777" w:rsidR="00F262CF" w:rsidRPr="00F262CF" w:rsidRDefault="00F262CF" w:rsidP="00F262CF">
      <w:pPr>
        <w:pStyle w:val="Prrafodelista"/>
        <w:numPr>
          <w:ilvl w:val="0"/>
          <w:numId w:val="49"/>
        </w:numPr>
        <w:tabs>
          <w:tab w:val="left" w:pos="240"/>
        </w:tabs>
        <w:jc w:val="both"/>
        <w:rPr>
          <w:rFonts w:ascii="Arial" w:hAnsi="Arial" w:cs="Arial"/>
          <w:sz w:val="20"/>
        </w:rPr>
      </w:pPr>
      <w:r w:rsidRPr="00F262CF">
        <w:rPr>
          <w:rFonts w:ascii="Arial" w:hAnsi="Arial" w:cs="Arial"/>
          <w:b/>
          <w:bCs/>
          <w:sz w:val="20"/>
        </w:rPr>
        <w:t>Variación del alcance técnico de la necesidad.</w:t>
      </w:r>
      <w:r w:rsidRPr="00F262CF">
        <w:rPr>
          <w:rFonts w:ascii="Arial" w:hAnsi="Arial" w:cs="Arial"/>
          <w:sz w:val="20"/>
        </w:rPr>
        <w:t> Los contratos históricos no necesariamente contemplaron la misma cantidad de vehículos, distribución por marcas, tipologías, referencias de repuestos, actividades de mantenimiento, condiciones de prestación, tiempos de atención y demás especificaciones previstas para la contratación actual. Por consiguiente, actualizar los valores históricos mediante la aplicación general del IPC no corrige las diferencias técnicas existentes entre los objetos, alcances e ítems comparados.</w:t>
      </w:r>
    </w:p>
    <w:p w14:paraId="5222884D" w14:textId="77777777" w:rsidR="00F262CF" w:rsidRDefault="00F262CF" w:rsidP="00F262CF">
      <w:pPr>
        <w:pStyle w:val="Prrafodelista"/>
        <w:numPr>
          <w:ilvl w:val="0"/>
          <w:numId w:val="49"/>
        </w:numPr>
        <w:tabs>
          <w:tab w:val="left" w:pos="240"/>
        </w:tabs>
        <w:jc w:val="both"/>
        <w:rPr>
          <w:rFonts w:ascii="Arial" w:hAnsi="Arial" w:cs="Arial"/>
          <w:sz w:val="20"/>
        </w:rPr>
      </w:pPr>
      <w:r w:rsidRPr="00F262CF">
        <w:rPr>
          <w:rFonts w:ascii="Arial" w:hAnsi="Arial" w:cs="Arial"/>
          <w:b/>
          <w:bCs/>
          <w:sz w:val="20"/>
        </w:rPr>
        <w:t>Cambios en las condiciones actuales del mercado.</w:t>
      </w:r>
      <w:r w:rsidRPr="00F262CF">
        <w:rPr>
          <w:rFonts w:ascii="Arial" w:hAnsi="Arial" w:cs="Arial"/>
          <w:sz w:val="20"/>
        </w:rPr>
        <w:t> Los precios del mantenimiento automotor dependen de múltiples variables, entre ellas el valor vigente de las autopartes, disponibilidad de repuestos, origen nacional o importado de los componentes, costos de mano de obra especializada, transporte, logística, tributos y condiciones particulares de cada marca, línea y modelo. Por esta razón, la sola indexación de precios históricos mediante el IPC no permite obtener, por sí misma, un valor actual suficientemente representativo del mercado específico que atiende el proceso.</w:t>
      </w:r>
    </w:p>
    <w:p w14:paraId="5B1972C7" w14:textId="77777777" w:rsidR="00F262CF" w:rsidRPr="00F262CF" w:rsidRDefault="00F262CF" w:rsidP="00F262CF">
      <w:pPr>
        <w:pStyle w:val="Prrafodelista"/>
        <w:tabs>
          <w:tab w:val="left" w:pos="240"/>
        </w:tabs>
        <w:jc w:val="both"/>
        <w:rPr>
          <w:rFonts w:ascii="Arial" w:hAnsi="Arial" w:cs="Arial"/>
          <w:sz w:val="20"/>
        </w:rPr>
      </w:pPr>
    </w:p>
    <w:p w14:paraId="11D3C812" w14:textId="77777777" w:rsidR="00F262CF" w:rsidRDefault="00F262CF" w:rsidP="00F262CF">
      <w:pPr>
        <w:pStyle w:val="Prrafodelista"/>
        <w:tabs>
          <w:tab w:val="left" w:pos="240"/>
        </w:tabs>
        <w:ind w:left="66"/>
        <w:jc w:val="both"/>
        <w:rPr>
          <w:rFonts w:ascii="Arial" w:hAnsi="Arial" w:cs="Arial"/>
          <w:sz w:val="20"/>
        </w:rPr>
      </w:pPr>
      <w:r w:rsidRPr="00F262CF">
        <w:rPr>
          <w:rFonts w:ascii="Arial" w:hAnsi="Arial" w:cs="Arial"/>
          <w:sz w:val="20"/>
        </w:rPr>
        <w:t>En virtud de lo anterior, el Comité Estructurador concluye que los precios históricos presentan limitaciones de comparabilidad y representatividad frente a la necesidad actual. En consecuencia, </w:t>
      </w:r>
      <w:r w:rsidRPr="00F262CF">
        <w:rPr>
          <w:rFonts w:ascii="Arial" w:hAnsi="Arial" w:cs="Arial"/>
          <w:b/>
          <w:bCs/>
          <w:sz w:val="20"/>
        </w:rPr>
        <w:t>no serán utilizados como base exclusiva ni determinante para calcular los precios unitarios de referencia o el presupuesto oficial</w:t>
      </w:r>
      <w:r w:rsidRPr="00F262CF">
        <w:rPr>
          <w:rFonts w:ascii="Arial" w:hAnsi="Arial" w:cs="Arial"/>
          <w:sz w:val="20"/>
        </w:rPr>
        <w:t>, sin perjuicio de que permanezcan documentados en el Anexo 1.1 como antecedente, elemento de trazabilidad y criterio auxiliar de validación.</w:t>
      </w:r>
    </w:p>
    <w:p w14:paraId="306F434C" w14:textId="77777777" w:rsidR="00F262CF" w:rsidRPr="00F262CF" w:rsidRDefault="00F262CF" w:rsidP="00F262CF">
      <w:pPr>
        <w:pStyle w:val="Prrafodelista"/>
        <w:tabs>
          <w:tab w:val="left" w:pos="240"/>
        </w:tabs>
        <w:ind w:left="66"/>
        <w:jc w:val="both"/>
        <w:rPr>
          <w:rFonts w:ascii="Arial" w:hAnsi="Arial" w:cs="Arial"/>
          <w:sz w:val="20"/>
        </w:rPr>
      </w:pPr>
    </w:p>
    <w:p w14:paraId="04AF02B4" w14:textId="77777777" w:rsidR="00F262CF" w:rsidRPr="00F262CF" w:rsidRDefault="00F262CF" w:rsidP="00F262CF">
      <w:pPr>
        <w:pStyle w:val="Prrafodelista"/>
        <w:tabs>
          <w:tab w:val="left" w:pos="240"/>
        </w:tabs>
        <w:ind w:left="66"/>
        <w:jc w:val="both"/>
        <w:rPr>
          <w:rFonts w:ascii="Arial" w:hAnsi="Arial" w:cs="Arial"/>
          <w:sz w:val="20"/>
        </w:rPr>
      </w:pPr>
      <w:r w:rsidRPr="00F262CF">
        <w:rPr>
          <w:rFonts w:ascii="Arial" w:hAnsi="Arial" w:cs="Arial"/>
          <w:sz w:val="20"/>
        </w:rPr>
        <w:t>La estimación económica del proceso se sustentará principalmente en la información obtenida mediante el estudio de mercado vigente, las cotizaciones recibidas, la revisión de precios actuales de repuestos y mano de obra, las características reales del parque automotor y los demás soportes técnicos y económicos recopilados por la Entidad. El resultado será sometido a revisión con el propósito de identificar valores atípicos, errores, diferencias injustificadas y condiciones que puedan afectar la razonabilidad del presupuesto oficial.</w:t>
      </w:r>
    </w:p>
    <w:p w14:paraId="05ED2348" w14:textId="377580AB" w:rsidR="005258E5" w:rsidRDefault="005258E5" w:rsidP="00F262CF">
      <w:pPr>
        <w:pStyle w:val="Prrafodelista"/>
        <w:tabs>
          <w:tab w:val="left" w:pos="240"/>
        </w:tabs>
        <w:ind w:left="66"/>
        <w:jc w:val="both"/>
        <w:rPr>
          <w:rFonts w:ascii="Arial" w:hAnsi="Arial" w:cs="Arial"/>
          <w:sz w:val="22"/>
          <w:szCs w:val="22"/>
        </w:rPr>
      </w:pPr>
      <w:r w:rsidRPr="00AA243B">
        <w:rPr>
          <w:rFonts w:ascii="Arial" w:hAnsi="Arial" w:cs="Arial"/>
          <w:sz w:val="22"/>
          <w:szCs w:val="22"/>
        </w:rPr>
        <w:t xml:space="preserve"> </w:t>
      </w:r>
    </w:p>
    <w:p w14:paraId="2D8E2A02" w14:textId="33E93DD6" w:rsidR="00E17E59" w:rsidRPr="005D7E44" w:rsidRDefault="00E17E59">
      <w:pPr>
        <w:pStyle w:val="Prrafodelista"/>
        <w:numPr>
          <w:ilvl w:val="0"/>
          <w:numId w:val="14"/>
        </w:numPr>
        <w:ind w:left="426"/>
        <w:jc w:val="both"/>
        <w:rPr>
          <w:rFonts w:ascii="Arial" w:hAnsi="Arial" w:cs="Arial"/>
          <w:b/>
          <w:bCs/>
          <w:sz w:val="14"/>
          <w:szCs w:val="14"/>
        </w:rPr>
      </w:pPr>
      <w:r w:rsidRPr="005D7E44">
        <w:rPr>
          <w:rFonts w:ascii="Arial" w:hAnsi="Arial" w:cs="Arial"/>
          <w:b/>
          <w:bCs/>
          <w:sz w:val="18"/>
          <w:szCs w:val="18"/>
        </w:rPr>
        <w:t>Información verificada y aprobada por los funcionarios dueños de la necesidad que firman el presente estudio previo.</w:t>
      </w:r>
      <w:r w:rsidR="00335C1C" w:rsidRPr="005D7E44">
        <w:rPr>
          <w:rFonts w:ascii="Arial" w:hAnsi="Arial" w:cs="Arial"/>
          <w:b/>
          <w:bCs/>
          <w:sz w:val="18"/>
          <w:szCs w:val="18"/>
        </w:rPr>
        <w:t xml:space="preserve"> </w:t>
      </w:r>
    </w:p>
    <w:p w14:paraId="70F98941" w14:textId="77777777" w:rsidR="00B84FEB" w:rsidRPr="005D7E44" w:rsidRDefault="00B84FEB" w:rsidP="005258E5">
      <w:pPr>
        <w:pStyle w:val="Prrafodelista"/>
        <w:tabs>
          <w:tab w:val="left" w:pos="240"/>
        </w:tabs>
        <w:ind w:left="0"/>
        <w:jc w:val="both"/>
        <w:rPr>
          <w:rFonts w:ascii="Arial" w:hAnsi="Arial" w:cs="Arial"/>
          <w:sz w:val="22"/>
          <w:szCs w:val="22"/>
        </w:rPr>
      </w:pPr>
    </w:p>
    <w:p w14:paraId="269E115A" w14:textId="6FFF75BB" w:rsidR="005258E5" w:rsidRPr="005D7E44" w:rsidRDefault="005258E5">
      <w:pPr>
        <w:pStyle w:val="Prrafodelista"/>
        <w:numPr>
          <w:ilvl w:val="1"/>
          <w:numId w:val="12"/>
        </w:numPr>
        <w:jc w:val="both"/>
        <w:rPr>
          <w:rFonts w:ascii="Arial" w:hAnsi="Arial" w:cs="Arial"/>
          <w:b/>
          <w:sz w:val="22"/>
          <w:szCs w:val="22"/>
        </w:rPr>
      </w:pPr>
      <w:r w:rsidRPr="005D7E44">
        <w:rPr>
          <w:rFonts w:ascii="Arial" w:hAnsi="Arial" w:cs="Arial"/>
          <w:b/>
          <w:sz w:val="22"/>
          <w:szCs w:val="22"/>
        </w:rPr>
        <w:t>PRECIOS DE CATÁLOGO</w:t>
      </w:r>
      <w:r w:rsidR="00A870BE" w:rsidRPr="005D7E44">
        <w:rPr>
          <w:rFonts w:ascii="Arial" w:hAnsi="Arial" w:cs="Arial"/>
          <w:b/>
          <w:sz w:val="22"/>
          <w:szCs w:val="22"/>
        </w:rPr>
        <w:t xml:space="preserve"> </w:t>
      </w:r>
      <w:r w:rsidR="00A870BE" w:rsidRPr="005D7E44">
        <w:rPr>
          <w:rFonts w:ascii="Arial" w:eastAsia="Calibri" w:hAnsi="Arial" w:cs="Arial"/>
          <w:b/>
          <w:bCs/>
          <w:sz w:val="22"/>
          <w:szCs w:val="22"/>
          <w:lang w:val="es-MX"/>
        </w:rPr>
        <w:t xml:space="preserve">O </w:t>
      </w:r>
      <w:r w:rsidR="00D92A4A" w:rsidRPr="005D7E44">
        <w:rPr>
          <w:rFonts w:ascii="Arial" w:eastAsia="Calibri" w:hAnsi="Arial" w:cs="Arial"/>
          <w:b/>
          <w:bCs/>
          <w:sz w:val="22"/>
          <w:szCs w:val="22"/>
          <w:lang w:val="es-MX"/>
        </w:rPr>
        <w:t xml:space="preserve">PORTALES </w:t>
      </w:r>
      <w:r w:rsidR="00A30815" w:rsidRPr="005D7E44">
        <w:rPr>
          <w:rFonts w:ascii="Arial" w:eastAsia="Calibri" w:hAnsi="Arial" w:cs="Arial"/>
          <w:b/>
          <w:bCs/>
          <w:sz w:val="22"/>
          <w:szCs w:val="22"/>
          <w:lang w:val="es-MX"/>
        </w:rPr>
        <w:t>WEB</w:t>
      </w:r>
    </w:p>
    <w:p w14:paraId="62757843" w14:textId="77777777" w:rsidR="00074056" w:rsidRPr="005D7E44" w:rsidRDefault="00074056" w:rsidP="00074056">
      <w:pPr>
        <w:pStyle w:val="Prrafodelista"/>
        <w:jc w:val="both"/>
        <w:rPr>
          <w:rFonts w:ascii="Arial" w:hAnsi="Arial" w:cs="Arial"/>
          <w:b/>
        </w:rPr>
      </w:pPr>
    </w:p>
    <w:p w14:paraId="083F9BB1" w14:textId="77777777" w:rsidR="00E57905" w:rsidRPr="000C3470" w:rsidRDefault="00E57905" w:rsidP="00E57905">
      <w:pPr>
        <w:shd w:val="clear" w:color="auto" w:fill="FFFFFF" w:themeFill="background1"/>
        <w:jc w:val="both"/>
        <w:rPr>
          <w:rFonts w:ascii="Arial" w:hAnsi="Arial" w:cs="Arial"/>
          <w:sz w:val="20"/>
          <w:szCs w:val="20"/>
        </w:rPr>
      </w:pPr>
      <w:r w:rsidRPr="000C3470">
        <w:rPr>
          <w:rFonts w:ascii="Arial" w:hAnsi="Arial" w:cs="Arial"/>
          <w:sz w:val="20"/>
          <w:szCs w:val="20"/>
        </w:rPr>
        <w:t xml:space="preserve">La unidad deberá verificar los precios de catálogo que se encuentren publicados en la Tienda Virtual del Estado Colombiano o en su defecto en los sitios o portales web de las empresas que puedan ofrecer los bienes o servicios, de igual o similar objeto al que se pretende contratar. </w:t>
      </w:r>
    </w:p>
    <w:tbl>
      <w:tblPr>
        <w:tblW w:w="951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20"/>
        <w:gridCol w:w="1319"/>
        <w:gridCol w:w="2088"/>
        <w:gridCol w:w="2088"/>
      </w:tblGrid>
      <w:tr w:rsidR="00E57905" w14:paraId="1C11C0E2" w14:textId="77777777" w:rsidTr="00937647">
        <w:trPr>
          <w:trHeight w:val="318"/>
        </w:trPr>
        <w:tc>
          <w:tcPr>
            <w:tcW w:w="4020" w:type="dxa"/>
            <w:tcBorders>
              <w:top w:val="single" w:sz="4" w:space="0" w:color="auto"/>
              <w:left w:val="single" w:sz="4" w:space="0" w:color="auto"/>
              <w:bottom w:val="single" w:sz="4" w:space="0" w:color="auto"/>
              <w:right w:val="single" w:sz="4" w:space="0" w:color="auto"/>
            </w:tcBorders>
            <w:vAlign w:val="center"/>
            <w:hideMark/>
          </w:tcPr>
          <w:p w14:paraId="0B448615" w14:textId="77777777" w:rsidR="00E57905" w:rsidRDefault="00E57905" w:rsidP="00937647">
            <w:pPr>
              <w:shd w:val="clear" w:color="auto" w:fill="FFFFFF" w:themeFill="background1"/>
              <w:jc w:val="center"/>
              <w:rPr>
                <w:rFonts w:ascii="Arial" w:hAnsi="Arial" w:cs="Arial"/>
                <w:b/>
                <w:bCs/>
                <w:sz w:val="16"/>
                <w:szCs w:val="16"/>
              </w:rPr>
            </w:pPr>
            <w:r>
              <w:rPr>
                <w:rFonts w:ascii="Arial" w:hAnsi="Arial" w:cs="Arial"/>
                <w:b/>
                <w:bCs/>
                <w:sz w:val="16"/>
                <w:szCs w:val="16"/>
              </w:rPr>
              <w:t xml:space="preserve">BIEN O SERVICIO </w:t>
            </w:r>
          </w:p>
        </w:tc>
        <w:tc>
          <w:tcPr>
            <w:tcW w:w="1319" w:type="dxa"/>
            <w:tcBorders>
              <w:top w:val="single" w:sz="4" w:space="0" w:color="auto"/>
              <w:left w:val="single" w:sz="4" w:space="0" w:color="auto"/>
              <w:bottom w:val="single" w:sz="4" w:space="0" w:color="auto"/>
              <w:right w:val="single" w:sz="4" w:space="0" w:color="auto"/>
            </w:tcBorders>
            <w:vAlign w:val="center"/>
            <w:hideMark/>
          </w:tcPr>
          <w:p w14:paraId="5ED8909E" w14:textId="77777777" w:rsidR="00E57905" w:rsidRDefault="00E57905" w:rsidP="00937647">
            <w:pPr>
              <w:shd w:val="clear" w:color="auto" w:fill="FFFFFF" w:themeFill="background1"/>
              <w:jc w:val="center"/>
              <w:rPr>
                <w:rFonts w:ascii="Arial" w:hAnsi="Arial" w:cs="Arial"/>
                <w:b/>
                <w:bCs/>
                <w:sz w:val="16"/>
                <w:szCs w:val="16"/>
              </w:rPr>
            </w:pPr>
            <w:r>
              <w:rPr>
                <w:rFonts w:ascii="Arial" w:hAnsi="Arial" w:cs="Arial"/>
                <w:b/>
                <w:bCs/>
                <w:sz w:val="16"/>
                <w:szCs w:val="16"/>
              </w:rPr>
              <w:t>FECHA</w:t>
            </w:r>
          </w:p>
        </w:tc>
        <w:tc>
          <w:tcPr>
            <w:tcW w:w="2088" w:type="dxa"/>
            <w:tcBorders>
              <w:top w:val="single" w:sz="4" w:space="0" w:color="auto"/>
              <w:left w:val="single" w:sz="4" w:space="0" w:color="auto"/>
              <w:bottom w:val="single" w:sz="4" w:space="0" w:color="auto"/>
              <w:right w:val="single" w:sz="4" w:space="0" w:color="auto"/>
            </w:tcBorders>
            <w:vAlign w:val="center"/>
            <w:hideMark/>
          </w:tcPr>
          <w:p w14:paraId="3530F80F" w14:textId="77777777" w:rsidR="00E57905" w:rsidRDefault="00E57905" w:rsidP="00937647">
            <w:pPr>
              <w:shd w:val="clear" w:color="auto" w:fill="FFFFFF" w:themeFill="background1"/>
              <w:jc w:val="center"/>
              <w:rPr>
                <w:rFonts w:ascii="Arial" w:hAnsi="Arial" w:cs="Arial"/>
                <w:b/>
                <w:bCs/>
                <w:sz w:val="16"/>
                <w:szCs w:val="16"/>
              </w:rPr>
            </w:pPr>
            <w:r>
              <w:rPr>
                <w:rFonts w:ascii="Arial" w:hAnsi="Arial" w:cs="Arial"/>
                <w:b/>
                <w:bCs/>
                <w:sz w:val="16"/>
                <w:szCs w:val="16"/>
              </w:rPr>
              <w:t>EMPRESA</w:t>
            </w:r>
          </w:p>
        </w:tc>
        <w:tc>
          <w:tcPr>
            <w:tcW w:w="2088" w:type="dxa"/>
            <w:tcBorders>
              <w:top w:val="single" w:sz="4" w:space="0" w:color="auto"/>
              <w:left w:val="single" w:sz="4" w:space="0" w:color="auto"/>
              <w:bottom w:val="single" w:sz="4" w:space="0" w:color="auto"/>
              <w:right w:val="single" w:sz="4" w:space="0" w:color="auto"/>
            </w:tcBorders>
            <w:vAlign w:val="center"/>
            <w:hideMark/>
          </w:tcPr>
          <w:p w14:paraId="32A91830" w14:textId="77777777" w:rsidR="00E57905" w:rsidRDefault="00E57905" w:rsidP="00937647">
            <w:pPr>
              <w:shd w:val="clear" w:color="auto" w:fill="FFFFFF" w:themeFill="background1"/>
              <w:jc w:val="center"/>
              <w:rPr>
                <w:rFonts w:ascii="Arial" w:hAnsi="Arial" w:cs="Arial"/>
                <w:b/>
                <w:bCs/>
                <w:sz w:val="16"/>
                <w:szCs w:val="16"/>
              </w:rPr>
            </w:pPr>
            <w:r>
              <w:rPr>
                <w:rFonts w:ascii="Arial" w:hAnsi="Arial" w:cs="Arial"/>
                <w:b/>
                <w:bCs/>
                <w:sz w:val="16"/>
                <w:szCs w:val="16"/>
              </w:rPr>
              <w:t>VALOR</w:t>
            </w:r>
          </w:p>
        </w:tc>
      </w:tr>
      <w:tr w:rsidR="00E57905" w14:paraId="07F5EEA0" w14:textId="77777777" w:rsidTr="00937647">
        <w:trPr>
          <w:trHeight w:val="415"/>
        </w:trPr>
        <w:tc>
          <w:tcPr>
            <w:tcW w:w="4020" w:type="dxa"/>
            <w:tcBorders>
              <w:top w:val="single" w:sz="4" w:space="0" w:color="auto"/>
              <w:left w:val="single" w:sz="4" w:space="0" w:color="auto"/>
              <w:bottom w:val="single" w:sz="4" w:space="0" w:color="auto"/>
              <w:right w:val="single" w:sz="4" w:space="0" w:color="auto"/>
            </w:tcBorders>
            <w:vAlign w:val="center"/>
            <w:hideMark/>
          </w:tcPr>
          <w:p w14:paraId="7021509A" w14:textId="77777777" w:rsidR="00E57905" w:rsidRDefault="00E57905" w:rsidP="00937647">
            <w:pPr>
              <w:pStyle w:val="Prrafodelista"/>
              <w:shd w:val="clear" w:color="auto" w:fill="FFFFFF" w:themeFill="background1"/>
              <w:tabs>
                <w:tab w:val="left" w:pos="240"/>
              </w:tabs>
              <w:spacing w:line="256" w:lineRule="auto"/>
              <w:ind w:left="0"/>
              <w:jc w:val="center"/>
              <w:rPr>
                <w:rFonts w:ascii="Arial" w:hAnsi="Arial" w:cs="Arial"/>
                <w:sz w:val="16"/>
                <w:szCs w:val="16"/>
                <w:lang w:eastAsia="es-CO"/>
              </w:rPr>
            </w:pPr>
            <w:r>
              <w:rPr>
                <w:rFonts w:ascii="Arial" w:hAnsi="Arial" w:cs="Arial"/>
                <w:sz w:val="14"/>
                <w:szCs w:val="14"/>
                <w:lang w:eastAsia="es-CO"/>
              </w:rPr>
              <w:t>N/A</w:t>
            </w:r>
          </w:p>
        </w:tc>
        <w:tc>
          <w:tcPr>
            <w:tcW w:w="1319" w:type="dxa"/>
            <w:tcBorders>
              <w:top w:val="single" w:sz="4" w:space="0" w:color="auto"/>
              <w:left w:val="single" w:sz="4" w:space="0" w:color="auto"/>
              <w:bottom w:val="single" w:sz="4" w:space="0" w:color="auto"/>
              <w:right w:val="single" w:sz="4" w:space="0" w:color="auto"/>
            </w:tcBorders>
            <w:vAlign w:val="center"/>
            <w:hideMark/>
          </w:tcPr>
          <w:p w14:paraId="491E0E1E" w14:textId="77777777" w:rsidR="00E57905" w:rsidRDefault="00E57905" w:rsidP="00937647">
            <w:pPr>
              <w:pStyle w:val="Prrafodelista"/>
              <w:shd w:val="clear" w:color="auto" w:fill="FFFFFF" w:themeFill="background1"/>
              <w:tabs>
                <w:tab w:val="left" w:pos="240"/>
              </w:tabs>
              <w:spacing w:line="256" w:lineRule="auto"/>
              <w:ind w:left="0"/>
              <w:jc w:val="center"/>
              <w:rPr>
                <w:rFonts w:ascii="Arial" w:hAnsi="Arial" w:cs="Arial"/>
                <w:sz w:val="16"/>
                <w:szCs w:val="16"/>
                <w:lang w:eastAsia="es-CO"/>
              </w:rPr>
            </w:pPr>
            <w:r>
              <w:rPr>
                <w:rFonts w:ascii="Arial" w:hAnsi="Arial" w:cs="Arial"/>
                <w:sz w:val="14"/>
                <w:szCs w:val="14"/>
                <w:lang w:eastAsia="es-CO"/>
              </w:rPr>
              <w:t>N/A</w:t>
            </w:r>
          </w:p>
        </w:tc>
        <w:tc>
          <w:tcPr>
            <w:tcW w:w="2088" w:type="dxa"/>
            <w:tcBorders>
              <w:top w:val="single" w:sz="4" w:space="0" w:color="auto"/>
              <w:left w:val="single" w:sz="4" w:space="0" w:color="auto"/>
              <w:bottom w:val="single" w:sz="4" w:space="0" w:color="auto"/>
              <w:right w:val="single" w:sz="4" w:space="0" w:color="auto"/>
            </w:tcBorders>
            <w:vAlign w:val="center"/>
            <w:hideMark/>
          </w:tcPr>
          <w:p w14:paraId="21107D93" w14:textId="77777777" w:rsidR="00E57905" w:rsidRDefault="00E57905" w:rsidP="00937647">
            <w:pPr>
              <w:pStyle w:val="Prrafodelista"/>
              <w:shd w:val="clear" w:color="auto" w:fill="FFFFFF" w:themeFill="background1"/>
              <w:tabs>
                <w:tab w:val="left" w:pos="240"/>
              </w:tabs>
              <w:spacing w:line="256" w:lineRule="auto"/>
              <w:ind w:left="0"/>
              <w:jc w:val="center"/>
              <w:rPr>
                <w:rFonts w:ascii="Arial" w:hAnsi="Arial" w:cs="Arial"/>
                <w:sz w:val="16"/>
                <w:szCs w:val="16"/>
                <w:lang w:eastAsia="es-CO"/>
              </w:rPr>
            </w:pPr>
            <w:r>
              <w:rPr>
                <w:rFonts w:ascii="Arial" w:hAnsi="Arial" w:cs="Arial"/>
                <w:sz w:val="14"/>
                <w:szCs w:val="14"/>
                <w:lang w:eastAsia="es-CO"/>
              </w:rPr>
              <w:t>N/A</w:t>
            </w:r>
          </w:p>
        </w:tc>
        <w:tc>
          <w:tcPr>
            <w:tcW w:w="2088" w:type="dxa"/>
            <w:tcBorders>
              <w:top w:val="single" w:sz="4" w:space="0" w:color="auto"/>
              <w:left w:val="single" w:sz="4" w:space="0" w:color="auto"/>
              <w:bottom w:val="single" w:sz="4" w:space="0" w:color="auto"/>
              <w:right w:val="single" w:sz="4" w:space="0" w:color="auto"/>
            </w:tcBorders>
            <w:vAlign w:val="center"/>
            <w:hideMark/>
          </w:tcPr>
          <w:p w14:paraId="10AE40BB" w14:textId="77777777" w:rsidR="00E57905" w:rsidRDefault="00E57905" w:rsidP="00937647">
            <w:pPr>
              <w:pStyle w:val="Prrafodelista"/>
              <w:shd w:val="clear" w:color="auto" w:fill="FFFFFF" w:themeFill="background1"/>
              <w:tabs>
                <w:tab w:val="left" w:pos="240"/>
              </w:tabs>
              <w:spacing w:line="256" w:lineRule="auto"/>
              <w:ind w:left="0"/>
              <w:jc w:val="center"/>
              <w:rPr>
                <w:rFonts w:ascii="Arial" w:hAnsi="Arial" w:cs="Arial"/>
                <w:sz w:val="16"/>
                <w:szCs w:val="16"/>
                <w:lang w:eastAsia="es-CO"/>
              </w:rPr>
            </w:pPr>
            <w:r>
              <w:rPr>
                <w:rFonts w:ascii="Arial" w:hAnsi="Arial" w:cs="Arial"/>
                <w:sz w:val="14"/>
                <w:szCs w:val="14"/>
                <w:lang w:eastAsia="es-CO"/>
              </w:rPr>
              <w:t>N/A</w:t>
            </w:r>
          </w:p>
        </w:tc>
      </w:tr>
    </w:tbl>
    <w:p w14:paraId="00D01572" w14:textId="77777777" w:rsidR="00E57905" w:rsidRPr="00AA243B" w:rsidRDefault="00E57905" w:rsidP="00E57905">
      <w:pPr>
        <w:pStyle w:val="Prrafodelista"/>
        <w:tabs>
          <w:tab w:val="left" w:pos="240"/>
        </w:tabs>
        <w:ind w:left="0"/>
        <w:jc w:val="both"/>
        <w:rPr>
          <w:rFonts w:ascii="Arial" w:hAnsi="Arial" w:cs="Arial"/>
          <w:sz w:val="22"/>
          <w:szCs w:val="22"/>
        </w:rPr>
      </w:pPr>
    </w:p>
    <w:p w14:paraId="4632180D" w14:textId="77777777" w:rsidR="000E7D75" w:rsidRPr="000E7D75" w:rsidRDefault="000E7D75" w:rsidP="000E7D75">
      <w:pPr>
        <w:jc w:val="both"/>
        <w:rPr>
          <w:rFonts w:ascii="Arial" w:hAnsi="Arial" w:cs="Arial"/>
          <w:sz w:val="20"/>
          <w:szCs w:val="20"/>
        </w:rPr>
      </w:pPr>
      <w:r w:rsidRPr="000E7D75">
        <w:rPr>
          <w:rFonts w:ascii="Arial" w:hAnsi="Arial" w:cs="Arial"/>
          <w:sz w:val="20"/>
          <w:szCs w:val="20"/>
        </w:rPr>
        <w:t>Durante la estructuración del proceso, la Entidad consultó la Tienda Virtual del Estado Colombiano con el propósito de verificar la existencia de acuerdos marco, instrumentos de agregación de demanda o catálogos vigentes que permitieran atender la necesidad contractual.</w:t>
      </w:r>
    </w:p>
    <w:p w14:paraId="2C16CFCA" w14:textId="22D759FD" w:rsidR="005258E5" w:rsidRDefault="000E7D75" w:rsidP="000E7D75">
      <w:pPr>
        <w:jc w:val="both"/>
        <w:rPr>
          <w:rFonts w:ascii="Arial" w:hAnsi="Arial" w:cs="Arial"/>
          <w:sz w:val="20"/>
          <w:szCs w:val="20"/>
        </w:rPr>
      </w:pPr>
      <w:r w:rsidRPr="000E7D75">
        <w:rPr>
          <w:rFonts w:ascii="Arial" w:hAnsi="Arial" w:cs="Arial"/>
          <w:sz w:val="20"/>
          <w:szCs w:val="20"/>
        </w:rPr>
        <w:t>Como resultado de la consulta, se evidenció que el Acuerdo Marco de Precios CCE-286-AMP-2020, relacionado con el mantenimiento preventivo y correctivo de vehículos, incluidas autopartes y mano de obra, finalizó el 2 de febrero de 2026 y actualmente se encuentra cerrado. En consecuencia, no resulta jurídicamente ni operativamente procedente utilizar sus catálogos para emitir nuevas órdenes de compra ni emplear sus precios como referencia actual y exclusiva para establecer el presupuesto oficial.</w:t>
      </w:r>
    </w:p>
    <w:p w14:paraId="7C1F3141" w14:textId="77777777" w:rsidR="000E7D75" w:rsidRPr="000E7D75" w:rsidRDefault="000E7D75" w:rsidP="000E7D75">
      <w:pPr>
        <w:spacing w:before="100" w:beforeAutospacing="1" w:after="100" w:afterAutospacing="1" w:line="300" w:lineRule="atLeast"/>
        <w:jc w:val="both"/>
        <w:rPr>
          <w:rFonts w:ascii="Arial" w:hAnsi="Arial" w:cs="Arial"/>
          <w:sz w:val="20"/>
          <w:szCs w:val="20"/>
        </w:rPr>
      </w:pPr>
      <w:r w:rsidRPr="000E7D75">
        <w:rPr>
          <w:rFonts w:ascii="Arial" w:hAnsi="Arial" w:cs="Arial"/>
          <w:sz w:val="20"/>
          <w:szCs w:val="20"/>
        </w:rPr>
        <w:t>Asimismo, no se utilizaron precios publicados en portales web como fuente principal para determinar el presupuesto, debido a que el objeto contractual comprende un servicio integral de mantenimiento preventivo y correctivo para un parque automotor multimarca, cuyos requerimientos dependen, entre otros aspectos, del diagnóstico individual de cada vehículo, su marca, línea, modelo, kilometraje, estado mecánico, tipo de falla, disponibilidad de repuestos y complejidad de la mano de obra requerida.</w:t>
      </w:r>
    </w:p>
    <w:p w14:paraId="53B177EF" w14:textId="77777777" w:rsidR="000E7D75" w:rsidRPr="000E7D75" w:rsidRDefault="000E7D75" w:rsidP="000E7D75">
      <w:pPr>
        <w:spacing w:before="100" w:beforeAutospacing="1" w:after="100" w:afterAutospacing="1" w:line="300" w:lineRule="atLeast"/>
        <w:jc w:val="both"/>
        <w:rPr>
          <w:rFonts w:ascii="Arial" w:hAnsi="Arial" w:cs="Arial"/>
          <w:sz w:val="20"/>
          <w:szCs w:val="20"/>
        </w:rPr>
      </w:pPr>
      <w:r w:rsidRPr="000E7D75">
        <w:rPr>
          <w:rFonts w:ascii="Arial" w:hAnsi="Arial" w:cs="Arial"/>
          <w:sz w:val="20"/>
          <w:szCs w:val="20"/>
        </w:rPr>
        <w:t>Los precios publicados en páginas web generalmente corresponden a productos individualmente considerados o a servicios estandarizados y no necesariamente incorporan todas las condiciones técnicas, logísticas, tributarias y operativas exigidas por la Entidad. Por tanto, dichos valores no permiten efectuar una comparación homogénea ni reflejan integralmente el costo real de la prestación requerida.</w:t>
      </w:r>
    </w:p>
    <w:p w14:paraId="3E85526A" w14:textId="50415314" w:rsidR="000E7D75" w:rsidRPr="000E7D75" w:rsidRDefault="000E7D75" w:rsidP="000E7D75">
      <w:pPr>
        <w:spacing w:before="100" w:beforeAutospacing="1" w:after="100" w:afterAutospacing="1" w:line="300" w:lineRule="atLeast"/>
        <w:jc w:val="both"/>
        <w:rPr>
          <w:rFonts w:ascii="Arial" w:hAnsi="Arial" w:cs="Arial"/>
          <w:sz w:val="20"/>
          <w:szCs w:val="20"/>
        </w:rPr>
      </w:pPr>
      <w:r w:rsidRPr="000E7D75">
        <w:rPr>
          <w:rFonts w:ascii="Arial" w:hAnsi="Arial" w:cs="Arial"/>
          <w:sz w:val="20"/>
          <w:szCs w:val="20"/>
        </w:rPr>
        <w:lastRenderedPageBreak/>
        <w:t>Adicionalmente, el mantenimiento correctivo no puede determinarse completamente mediante precios predeterminados, debido a que su alcance solamente se establece después del diagnóstico técnico del vehículo y de la identificación de las autopartes, insumos y tiempos de mano de obra necesarios.</w:t>
      </w:r>
    </w:p>
    <w:p w14:paraId="10617444" w14:textId="65F95049" w:rsidR="00601154" w:rsidRPr="00601154" w:rsidRDefault="00A870BE">
      <w:pPr>
        <w:pStyle w:val="Prrafodelista"/>
        <w:numPr>
          <w:ilvl w:val="0"/>
          <w:numId w:val="14"/>
        </w:numPr>
        <w:ind w:left="426"/>
        <w:jc w:val="both"/>
        <w:rPr>
          <w:rFonts w:ascii="Arial" w:hAnsi="Arial" w:cs="Arial"/>
          <w:b/>
          <w:bCs/>
          <w:color w:val="2E74B5" w:themeColor="accent1" w:themeShade="BF"/>
          <w:sz w:val="14"/>
          <w:szCs w:val="14"/>
        </w:rPr>
      </w:pPr>
      <w:r w:rsidRPr="005D7E44">
        <w:rPr>
          <w:rFonts w:ascii="Arial" w:hAnsi="Arial" w:cs="Arial"/>
          <w:b/>
          <w:bCs/>
          <w:sz w:val="18"/>
          <w:szCs w:val="18"/>
        </w:rPr>
        <w:t>Información verificada y aprobada por los funcionarios dueños de la necesidad que firman el presente estudio previo</w:t>
      </w:r>
      <w:r w:rsidRPr="00222952">
        <w:rPr>
          <w:rFonts w:ascii="Arial" w:hAnsi="Arial" w:cs="Arial"/>
          <w:b/>
          <w:bCs/>
          <w:color w:val="2E74B5" w:themeColor="accent1" w:themeShade="BF"/>
          <w:sz w:val="18"/>
          <w:szCs w:val="18"/>
        </w:rPr>
        <w:t>.</w:t>
      </w:r>
      <w:r w:rsidR="00601154" w:rsidRPr="00601154">
        <w:rPr>
          <w:rFonts w:ascii="Arial" w:hAnsi="Arial" w:cs="Arial"/>
          <w:b/>
          <w:bCs/>
          <w:color w:val="2E74B5" w:themeColor="accent1" w:themeShade="BF"/>
          <w:sz w:val="18"/>
          <w:szCs w:val="18"/>
        </w:rPr>
        <w:t xml:space="preserve"> </w:t>
      </w:r>
    </w:p>
    <w:p w14:paraId="4AA7A11D" w14:textId="77777777" w:rsidR="00B902F2" w:rsidRPr="002D4042" w:rsidRDefault="00B902F2" w:rsidP="005258E5">
      <w:pPr>
        <w:pStyle w:val="Prrafodelista"/>
        <w:tabs>
          <w:tab w:val="left" w:pos="240"/>
        </w:tabs>
        <w:ind w:left="0"/>
        <w:jc w:val="both"/>
        <w:rPr>
          <w:rFonts w:ascii="Arial" w:hAnsi="Arial" w:cs="Arial"/>
          <w:sz w:val="10"/>
          <w:szCs w:val="22"/>
        </w:rPr>
      </w:pPr>
    </w:p>
    <w:p w14:paraId="3E6433B9" w14:textId="72EA5E33" w:rsidR="00436513" w:rsidRPr="00FC450A" w:rsidRDefault="005258E5">
      <w:pPr>
        <w:pStyle w:val="Prrafodelista"/>
        <w:numPr>
          <w:ilvl w:val="1"/>
          <w:numId w:val="12"/>
        </w:numPr>
        <w:jc w:val="both"/>
        <w:rPr>
          <w:rFonts w:ascii="Arial" w:hAnsi="Arial" w:cs="Arial"/>
          <w:b/>
          <w:sz w:val="20"/>
          <w:szCs w:val="20"/>
        </w:rPr>
      </w:pPr>
      <w:r w:rsidRPr="00B84FEB">
        <w:rPr>
          <w:rFonts w:ascii="Arial" w:hAnsi="Arial" w:cs="Arial"/>
          <w:b/>
          <w:sz w:val="22"/>
          <w:szCs w:val="22"/>
        </w:rPr>
        <w:t xml:space="preserve"> </w:t>
      </w:r>
      <w:r w:rsidRPr="00FC450A">
        <w:rPr>
          <w:rFonts w:ascii="Arial" w:hAnsi="Arial" w:cs="Arial"/>
          <w:b/>
          <w:sz w:val="20"/>
          <w:szCs w:val="20"/>
        </w:rPr>
        <w:t xml:space="preserve">PRECIOS DE MERCADO </w:t>
      </w:r>
    </w:p>
    <w:p w14:paraId="01AEF303" w14:textId="2FAD58D0" w:rsidR="00436513" w:rsidRPr="002D4042" w:rsidRDefault="00436513" w:rsidP="005258E5">
      <w:pPr>
        <w:pStyle w:val="Prrafodelista"/>
        <w:tabs>
          <w:tab w:val="left" w:pos="240"/>
        </w:tabs>
        <w:ind w:left="0"/>
        <w:jc w:val="both"/>
        <w:rPr>
          <w:rFonts w:ascii="Arial" w:hAnsi="Arial" w:cs="Arial"/>
          <w:sz w:val="2"/>
          <w:szCs w:val="22"/>
        </w:rPr>
      </w:pPr>
    </w:p>
    <w:p w14:paraId="2834E92D" w14:textId="32498D14" w:rsidR="00436513" w:rsidRPr="00AA243B" w:rsidRDefault="00436513" w:rsidP="005258E5">
      <w:pPr>
        <w:pStyle w:val="Prrafodelista"/>
        <w:tabs>
          <w:tab w:val="left" w:pos="240"/>
        </w:tabs>
        <w:ind w:left="0"/>
        <w:jc w:val="both"/>
        <w:rPr>
          <w:rFonts w:ascii="Arial" w:hAnsi="Arial" w:cs="Arial"/>
          <w:sz w:val="22"/>
          <w:szCs w:val="22"/>
        </w:rPr>
      </w:pPr>
    </w:p>
    <w:tbl>
      <w:tblPr>
        <w:tblW w:w="101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3"/>
        <w:gridCol w:w="2011"/>
        <w:gridCol w:w="2203"/>
        <w:gridCol w:w="1842"/>
        <w:gridCol w:w="1601"/>
        <w:gridCol w:w="1731"/>
      </w:tblGrid>
      <w:tr w:rsidR="00E57905" w14:paraId="723FBAFE" w14:textId="77777777" w:rsidTr="00DC3396">
        <w:trPr>
          <w:trHeight w:val="183"/>
          <w:jc w:val="center"/>
        </w:trPr>
        <w:tc>
          <w:tcPr>
            <w:tcW w:w="743" w:type="dxa"/>
            <w:tcBorders>
              <w:top w:val="single" w:sz="4" w:space="0" w:color="auto"/>
              <w:left w:val="single" w:sz="4" w:space="0" w:color="auto"/>
              <w:bottom w:val="single" w:sz="4" w:space="0" w:color="auto"/>
              <w:right w:val="single" w:sz="4" w:space="0" w:color="auto"/>
            </w:tcBorders>
            <w:noWrap/>
            <w:vAlign w:val="center"/>
            <w:hideMark/>
          </w:tcPr>
          <w:p w14:paraId="7F86977C" w14:textId="77777777" w:rsidR="00E57905" w:rsidRDefault="00E57905" w:rsidP="00937647">
            <w:pPr>
              <w:shd w:val="clear" w:color="auto" w:fill="FFFFFF" w:themeFill="background1"/>
              <w:jc w:val="center"/>
              <w:rPr>
                <w:rFonts w:ascii="Arial" w:hAnsi="Arial" w:cs="Arial"/>
                <w:b/>
                <w:sz w:val="16"/>
                <w:szCs w:val="16"/>
              </w:rPr>
            </w:pPr>
            <w:r>
              <w:rPr>
                <w:rFonts w:ascii="Arial" w:hAnsi="Arial" w:cs="Arial"/>
                <w:b/>
                <w:sz w:val="16"/>
                <w:szCs w:val="16"/>
              </w:rPr>
              <w:t>ÍTEM</w:t>
            </w:r>
          </w:p>
        </w:tc>
        <w:tc>
          <w:tcPr>
            <w:tcW w:w="2011" w:type="dxa"/>
            <w:tcBorders>
              <w:top w:val="single" w:sz="4" w:space="0" w:color="auto"/>
              <w:left w:val="single" w:sz="4" w:space="0" w:color="auto"/>
              <w:bottom w:val="single" w:sz="4" w:space="0" w:color="auto"/>
              <w:right w:val="single" w:sz="4" w:space="0" w:color="auto"/>
            </w:tcBorders>
            <w:noWrap/>
            <w:vAlign w:val="center"/>
            <w:hideMark/>
          </w:tcPr>
          <w:p w14:paraId="696E6070" w14:textId="77777777" w:rsidR="00E57905" w:rsidRDefault="00E57905" w:rsidP="00937647">
            <w:pPr>
              <w:shd w:val="clear" w:color="auto" w:fill="FFFFFF" w:themeFill="background1"/>
              <w:jc w:val="center"/>
              <w:rPr>
                <w:rFonts w:ascii="Arial" w:hAnsi="Arial" w:cs="Arial"/>
                <w:b/>
                <w:sz w:val="16"/>
                <w:szCs w:val="16"/>
              </w:rPr>
            </w:pPr>
            <w:r>
              <w:rPr>
                <w:rFonts w:ascii="Arial" w:hAnsi="Arial" w:cs="Arial"/>
                <w:b/>
                <w:sz w:val="16"/>
                <w:szCs w:val="16"/>
              </w:rPr>
              <w:t>DESCRIPCIÓN</w:t>
            </w:r>
          </w:p>
        </w:tc>
        <w:tc>
          <w:tcPr>
            <w:tcW w:w="2203" w:type="dxa"/>
            <w:tcBorders>
              <w:top w:val="single" w:sz="4" w:space="0" w:color="auto"/>
              <w:left w:val="single" w:sz="4" w:space="0" w:color="auto"/>
              <w:bottom w:val="single" w:sz="4" w:space="0" w:color="auto"/>
              <w:right w:val="single" w:sz="4" w:space="0" w:color="auto"/>
            </w:tcBorders>
            <w:vAlign w:val="center"/>
            <w:hideMark/>
          </w:tcPr>
          <w:p w14:paraId="4A769436" w14:textId="77777777" w:rsidR="00E57905" w:rsidRDefault="00E57905" w:rsidP="00937647">
            <w:pPr>
              <w:shd w:val="clear" w:color="auto" w:fill="FFFFFF" w:themeFill="background1"/>
              <w:jc w:val="center"/>
              <w:rPr>
                <w:rFonts w:ascii="Arial" w:hAnsi="Arial" w:cs="Arial"/>
                <w:b/>
                <w:sz w:val="16"/>
                <w:szCs w:val="16"/>
              </w:rPr>
            </w:pPr>
            <w:r>
              <w:rPr>
                <w:rFonts w:ascii="Arial" w:hAnsi="Arial" w:cs="Arial"/>
                <w:b/>
                <w:sz w:val="16"/>
                <w:szCs w:val="16"/>
              </w:rPr>
              <w:t>COTIZACIÓN No. 1</w:t>
            </w:r>
          </w:p>
        </w:tc>
        <w:tc>
          <w:tcPr>
            <w:tcW w:w="1842" w:type="dxa"/>
            <w:tcBorders>
              <w:top w:val="single" w:sz="4" w:space="0" w:color="auto"/>
              <w:left w:val="single" w:sz="4" w:space="0" w:color="auto"/>
              <w:bottom w:val="single" w:sz="4" w:space="0" w:color="auto"/>
              <w:right w:val="single" w:sz="4" w:space="0" w:color="auto"/>
            </w:tcBorders>
            <w:vAlign w:val="center"/>
            <w:hideMark/>
          </w:tcPr>
          <w:p w14:paraId="4220A832" w14:textId="77777777" w:rsidR="00E57905" w:rsidRDefault="00E57905" w:rsidP="00937647">
            <w:pPr>
              <w:shd w:val="clear" w:color="auto" w:fill="FFFFFF" w:themeFill="background1"/>
              <w:jc w:val="center"/>
              <w:rPr>
                <w:rFonts w:ascii="Arial" w:hAnsi="Arial" w:cs="Arial"/>
                <w:b/>
                <w:sz w:val="16"/>
                <w:szCs w:val="16"/>
              </w:rPr>
            </w:pPr>
            <w:r>
              <w:rPr>
                <w:rFonts w:ascii="Arial" w:hAnsi="Arial" w:cs="Arial"/>
                <w:b/>
                <w:sz w:val="16"/>
                <w:szCs w:val="16"/>
              </w:rPr>
              <w:t>COTIZACIÓN No. 2</w:t>
            </w:r>
          </w:p>
        </w:tc>
        <w:tc>
          <w:tcPr>
            <w:tcW w:w="1601" w:type="dxa"/>
            <w:tcBorders>
              <w:top w:val="single" w:sz="4" w:space="0" w:color="auto"/>
              <w:left w:val="single" w:sz="4" w:space="0" w:color="auto"/>
              <w:bottom w:val="single" w:sz="4" w:space="0" w:color="auto"/>
              <w:right w:val="single" w:sz="4" w:space="0" w:color="auto"/>
            </w:tcBorders>
            <w:vAlign w:val="center"/>
            <w:hideMark/>
          </w:tcPr>
          <w:p w14:paraId="79E15210" w14:textId="77777777" w:rsidR="00E57905" w:rsidRDefault="00E57905" w:rsidP="00937647">
            <w:pPr>
              <w:shd w:val="clear" w:color="auto" w:fill="FFFFFF" w:themeFill="background1"/>
              <w:jc w:val="center"/>
              <w:rPr>
                <w:rFonts w:ascii="Arial" w:hAnsi="Arial" w:cs="Arial"/>
                <w:b/>
                <w:sz w:val="16"/>
                <w:szCs w:val="16"/>
              </w:rPr>
            </w:pPr>
            <w:r>
              <w:rPr>
                <w:rFonts w:ascii="Arial" w:hAnsi="Arial" w:cs="Arial"/>
                <w:b/>
                <w:sz w:val="16"/>
                <w:szCs w:val="16"/>
              </w:rPr>
              <w:t>COTIZACIÓN No. 3</w:t>
            </w:r>
          </w:p>
        </w:tc>
        <w:tc>
          <w:tcPr>
            <w:tcW w:w="1731" w:type="dxa"/>
            <w:tcBorders>
              <w:top w:val="single" w:sz="4" w:space="0" w:color="auto"/>
              <w:left w:val="single" w:sz="4" w:space="0" w:color="auto"/>
              <w:bottom w:val="single" w:sz="4" w:space="0" w:color="auto"/>
              <w:right w:val="single" w:sz="4" w:space="0" w:color="auto"/>
            </w:tcBorders>
            <w:vAlign w:val="center"/>
            <w:hideMark/>
          </w:tcPr>
          <w:p w14:paraId="54163017" w14:textId="77777777" w:rsidR="00E57905" w:rsidRDefault="00E57905" w:rsidP="00937647">
            <w:pPr>
              <w:shd w:val="clear" w:color="auto" w:fill="FFFFFF" w:themeFill="background1"/>
              <w:jc w:val="center"/>
              <w:rPr>
                <w:rFonts w:ascii="Arial" w:hAnsi="Arial" w:cs="Arial"/>
                <w:b/>
                <w:sz w:val="16"/>
                <w:szCs w:val="16"/>
              </w:rPr>
            </w:pPr>
            <w:r>
              <w:rPr>
                <w:rFonts w:ascii="Arial" w:hAnsi="Arial" w:cs="Arial"/>
                <w:b/>
                <w:sz w:val="16"/>
                <w:szCs w:val="16"/>
              </w:rPr>
              <w:t>MENOR VALOR COTIZADO</w:t>
            </w:r>
          </w:p>
        </w:tc>
      </w:tr>
      <w:tr w:rsidR="00E57905" w14:paraId="5F0FC28D" w14:textId="77777777" w:rsidTr="00DC3396">
        <w:trPr>
          <w:trHeight w:val="183"/>
          <w:jc w:val="center"/>
        </w:trPr>
        <w:tc>
          <w:tcPr>
            <w:tcW w:w="743" w:type="dxa"/>
            <w:tcBorders>
              <w:top w:val="single" w:sz="4" w:space="0" w:color="auto"/>
              <w:left w:val="single" w:sz="4" w:space="0" w:color="auto"/>
              <w:bottom w:val="single" w:sz="4" w:space="0" w:color="auto"/>
              <w:right w:val="single" w:sz="4" w:space="0" w:color="auto"/>
            </w:tcBorders>
            <w:noWrap/>
            <w:vAlign w:val="center"/>
            <w:hideMark/>
          </w:tcPr>
          <w:p w14:paraId="11F59DE9" w14:textId="77777777" w:rsidR="00E57905" w:rsidRDefault="00E57905" w:rsidP="00937647">
            <w:pPr>
              <w:shd w:val="clear" w:color="auto" w:fill="FFFFFF" w:themeFill="background1"/>
              <w:jc w:val="center"/>
              <w:rPr>
                <w:rFonts w:ascii="Arial" w:hAnsi="Arial" w:cs="Arial"/>
                <w:b/>
                <w:sz w:val="16"/>
                <w:szCs w:val="16"/>
              </w:rPr>
            </w:pPr>
            <w:r>
              <w:rPr>
                <w:rFonts w:ascii="Arial" w:hAnsi="Arial" w:cs="Arial"/>
                <w:b/>
                <w:sz w:val="14"/>
                <w:szCs w:val="16"/>
              </w:rPr>
              <w:t>1</w:t>
            </w:r>
          </w:p>
        </w:tc>
        <w:tc>
          <w:tcPr>
            <w:tcW w:w="2011" w:type="dxa"/>
            <w:tcBorders>
              <w:top w:val="single" w:sz="4" w:space="0" w:color="auto"/>
              <w:left w:val="single" w:sz="4" w:space="0" w:color="auto"/>
              <w:bottom w:val="single" w:sz="4" w:space="0" w:color="auto"/>
              <w:right w:val="single" w:sz="4" w:space="0" w:color="auto"/>
            </w:tcBorders>
            <w:noWrap/>
            <w:vAlign w:val="center"/>
            <w:hideMark/>
          </w:tcPr>
          <w:p w14:paraId="16B79C09" w14:textId="77777777" w:rsidR="00E57905" w:rsidRDefault="00E57905" w:rsidP="00937647">
            <w:pPr>
              <w:shd w:val="clear" w:color="auto" w:fill="FFFFFF" w:themeFill="background1"/>
              <w:jc w:val="center"/>
              <w:rPr>
                <w:rFonts w:ascii="Arial" w:hAnsi="Arial" w:cs="Arial"/>
                <w:b/>
                <w:sz w:val="16"/>
                <w:szCs w:val="16"/>
              </w:rPr>
            </w:pPr>
            <w:r>
              <w:rPr>
                <w:rFonts w:ascii="Arial" w:hAnsi="Arial" w:cs="Arial"/>
                <w:b/>
                <w:sz w:val="14"/>
                <w:szCs w:val="16"/>
              </w:rPr>
              <w:t>SERVICIO DE MANTENIMIENTO VEHICULAR MULTIMARCAS</w:t>
            </w:r>
          </w:p>
        </w:tc>
        <w:tc>
          <w:tcPr>
            <w:tcW w:w="2203" w:type="dxa"/>
            <w:tcBorders>
              <w:top w:val="single" w:sz="4" w:space="0" w:color="auto"/>
              <w:left w:val="single" w:sz="4" w:space="0" w:color="auto"/>
              <w:bottom w:val="single" w:sz="4" w:space="0" w:color="auto"/>
              <w:right w:val="single" w:sz="4" w:space="0" w:color="auto"/>
            </w:tcBorders>
            <w:vAlign w:val="center"/>
            <w:hideMark/>
          </w:tcPr>
          <w:p w14:paraId="1CE9B514" w14:textId="330EEBF3" w:rsidR="00E57905" w:rsidRPr="009406FA" w:rsidRDefault="00E57905" w:rsidP="00937647">
            <w:pPr>
              <w:shd w:val="clear" w:color="auto" w:fill="FFFFFF" w:themeFill="background1"/>
              <w:jc w:val="center"/>
              <w:rPr>
                <w:rFonts w:ascii="Arial" w:hAnsi="Arial" w:cs="Arial"/>
                <w:b/>
                <w:sz w:val="16"/>
                <w:szCs w:val="16"/>
              </w:rPr>
            </w:pPr>
            <w:r w:rsidRPr="009406FA">
              <w:rPr>
                <w:rFonts w:ascii="Arial" w:hAnsi="Arial" w:cs="Arial"/>
                <w:b/>
                <w:sz w:val="16"/>
                <w:szCs w:val="16"/>
              </w:rPr>
              <w:t>COOTRASETECA</w:t>
            </w:r>
            <w:r w:rsidR="003C413C">
              <w:rPr>
                <w:rFonts w:ascii="Arial" w:hAnsi="Arial" w:cs="Arial"/>
                <w:b/>
                <w:sz w:val="16"/>
                <w:szCs w:val="16"/>
              </w:rPr>
              <w:t xml:space="preserve"> 2026</w:t>
            </w:r>
          </w:p>
        </w:tc>
        <w:tc>
          <w:tcPr>
            <w:tcW w:w="1842" w:type="dxa"/>
            <w:tcBorders>
              <w:top w:val="single" w:sz="4" w:space="0" w:color="auto"/>
              <w:left w:val="single" w:sz="4" w:space="0" w:color="auto"/>
              <w:bottom w:val="single" w:sz="4" w:space="0" w:color="auto"/>
              <w:right w:val="single" w:sz="4" w:space="0" w:color="auto"/>
            </w:tcBorders>
            <w:vAlign w:val="center"/>
            <w:hideMark/>
          </w:tcPr>
          <w:p w14:paraId="4CD46F65" w14:textId="3DCC3576" w:rsidR="00E57905" w:rsidRPr="00B42480" w:rsidRDefault="00E57905" w:rsidP="00937647">
            <w:pPr>
              <w:shd w:val="clear" w:color="auto" w:fill="FFFFFF" w:themeFill="background1"/>
              <w:jc w:val="center"/>
              <w:rPr>
                <w:rFonts w:ascii="Arial" w:hAnsi="Arial" w:cs="Arial"/>
                <w:b/>
                <w:sz w:val="16"/>
                <w:szCs w:val="16"/>
              </w:rPr>
            </w:pPr>
            <w:r w:rsidRPr="00B42480">
              <w:rPr>
                <w:rFonts w:ascii="Arial" w:hAnsi="Arial" w:cs="Arial"/>
                <w:b/>
                <w:sz w:val="16"/>
                <w:szCs w:val="16"/>
              </w:rPr>
              <w:t>MORARCI</w:t>
            </w:r>
            <w:r w:rsidR="00BB02F6" w:rsidRPr="00B42480">
              <w:rPr>
                <w:rFonts w:ascii="Arial" w:hAnsi="Arial" w:cs="Arial"/>
                <w:b/>
                <w:sz w:val="16"/>
                <w:szCs w:val="16"/>
              </w:rPr>
              <w:t xml:space="preserve"> </w:t>
            </w:r>
            <w:r w:rsidR="003C413C" w:rsidRPr="00B42480">
              <w:rPr>
                <w:rFonts w:ascii="Arial" w:hAnsi="Arial" w:cs="Arial"/>
                <w:b/>
                <w:sz w:val="16"/>
                <w:szCs w:val="16"/>
              </w:rPr>
              <w:t>2026</w:t>
            </w:r>
          </w:p>
        </w:tc>
        <w:tc>
          <w:tcPr>
            <w:tcW w:w="1601" w:type="dxa"/>
            <w:tcBorders>
              <w:top w:val="single" w:sz="4" w:space="0" w:color="auto"/>
              <w:left w:val="single" w:sz="4" w:space="0" w:color="auto"/>
              <w:bottom w:val="single" w:sz="4" w:space="0" w:color="auto"/>
              <w:right w:val="single" w:sz="4" w:space="0" w:color="auto"/>
            </w:tcBorders>
            <w:vAlign w:val="center"/>
            <w:hideMark/>
          </w:tcPr>
          <w:p w14:paraId="0CC25933" w14:textId="18578D45" w:rsidR="00E57905" w:rsidRPr="00065CAF" w:rsidRDefault="00DC3396" w:rsidP="00937647">
            <w:pPr>
              <w:shd w:val="clear" w:color="auto" w:fill="FFFFFF" w:themeFill="background1"/>
              <w:jc w:val="center"/>
              <w:rPr>
                <w:rFonts w:ascii="Arial" w:hAnsi="Arial" w:cs="Arial"/>
                <w:b/>
                <w:sz w:val="16"/>
                <w:szCs w:val="16"/>
                <w:highlight w:val="yellow"/>
              </w:rPr>
            </w:pPr>
            <w:r w:rsidRPr="00DC3396">
              <w:rPr>
                <w:rFonts w:ascii="Arial" w:hAnsi="Arial" w:cs="Arial"/>
                <w:b/>
                <w:sz w:val="16"/>
                <w:szCs w:val="16"/>
              </w:rPr>
              <w:t>N/A</w:t>
            </w:r>
          </w:p>
        </w:tc>
        <w:tc>
          <w:tcPr>
            <w:tcW w:w="1731" w:type="dxa"/>
            <w:tcBorders>
              <w:top w:val="single" w:sz="4" w:space="0" w:color="auto"/>
              <w:left w:val="single" w:sz="4" w:space="0" w:color="auto"/>
              <w:bottom w:val="single" w:sz="4" w:space="0" w:color="auto"/>
              <w:right w:val="single" w:sz="4" w:space="0" w:color="auto"/>
            </w:tcBorders>
            <w:vAlign w:val="center"/>
          </w:tcPr>
          <w:p w14:paraId="16E4B566" w14:textId="5C381287" w:rsidR="00E57905" w:rsidRDefault="00E57905" w:rsidP="00937647">
            <w:pPr>
              <w:shd w:val="clear" w:color="auto" w:fill="FFFFFF" w:themeFill="background1"/>
              <w:jc w:val="center"/>
              <w:rPr>
                <w:rFonts w:ascii="Arial" w:hAnsi="Arial" w:cs="Arial"/>
                <w:b/>
                <w:sz w:val="16"/>
                <w:szCs w:val="16"/>
              </w:rPr>
            </w:pPr>
            <w:r>
              <w:rPr>
                <w:rFonts w:ascii="Arial" w:hAnsi="Arial" w:cs="Arial"/>
                <w:bCs/>
                <w:sz w:val="14"/>
                <w:szCs w:val="14"/>
              </w:rPr>
              <w:t>Verificar anexo 1.1</w:t>
            </w:r>
          </w:p>
        </w:tc>
      </w:tr>
      <w:tr w:rsidR="00E57905" w14:paraId="07695849" w14:textId="77777777" w:rsidTr="00DC3396">
        <w:trPr>
          <w:trHeight w:val="183"/>
          <w:jc w:val="center"/>
        </w:trPr>
        <w:tc>
          <w:tcPr>
            <w:tcW w:w="2754" w:type="dxa"/>
            <w:gridSpan w:val="2"/>
            <w:tcBorders>
              <w:top w:val="single" w:sz="4" w:space="0" w:color="auto"/>
              <w:left w:val="single" w:sz="4" w:space="0" w:color="auto"/>
              <w:bottom w:val="single" w:sz="4" w:space="0" w:color="auto"/>
              <w:right w:val="single" w:sz="4" w:space="0" w:color="auto"/>
            </w:tcBorders>
            <w:noWrap/>
            <w:vAlign w:val="center"/>
            <w:hideMark/>
          </w:tcPr>
          <w:p w14:paraId="457EF41D" w14:textId="77777777" w:rsidR="00E57905" w:rsidRDefault="00E57905" w:rsidP="00937647">
            <w:pPr>
              <w:shd w:val="clear" w:color="auto" w:fill="FFFFFF" w:themeFill="background1"/>
              <w:jc w:val="center"/>
              <w:rPr>
                <w:rFonts w:ascii="Arial" w:hAnsi="Arial" w:cs="Arial"/>
                <w:b/>
                <w:bCs/>
                <w:sz w:val="16"/>
                <w:szCs w:val="16"/>
                <w:lang w:eastAsia="es-CO"/>
              </w:rPr>
            </w:pPr>
            <w:r>
              <w:rPr>
                <w:rFonts w:ascii="Arial" w:hAnsi="Arial" w:cs="Arial"/>
                <w:b/>
                <w:bCs/>
                <w:sz w:val="16"/>
                <w:szCs w:val="16"/>
                <w:lang w:eastAsia="es-CO"/>
              </w:rPr>
              <w:t>VALOR TOTAL</w:t>
            </w:r>
          </w:p>
        </w:tc>
        <w:tc>
          <w:tcPr>
            <w:tcW w:w="2203" w:type="dxa"/>
            <w:tcBorders>
              <w:top w:val="single" w:sz="4" w:space="0" w:color="auto"/>
              <w:left w:val="single" w:sz="4" w:space="0" w:color="auto"/>
              <w:bottom w:val="single" w:sz="4" w:space="0" w:color="auto"/>
              <w:right w:val="single" w:sz="4" w:space="0" w:color="auto"/>
            </w:tcBorders>
            <w:vAlign w:val="center"/>
          </w:tcPr>
          <w:p w14:paraId="3267CF1B" w14:textId="77777777" w:rsidR="00E57905" w:rsidRDefault="00E57905" w:rsidP="00937647">
            <w:pPr>
              <w:shd w:val="clear" w:color="auto" w:fill="FFFFFF" w:themeFill="background1"/>
              <w:jc w:val="center"/>
              <w:rPr>
                <w:rFonts w:ascii="Arial" w:hAnsi="Arial" w:cs="Arial"/>
                <w:sz w:val="16"/>
                <w:szCs w:val="16"/>
                <w:lang w:eastAsia="es-CO"/>
              </w:rPr>
            </w:pPr>
          </w:p>
        </w:tc>
        <w:tc>
          <w:tcPr>
            <w:tcW w:w="1842" w:type="dxa"/>
            <w:tcBorders>
              <w:top w:val="single" w:sz="4" w:space="0" w:color="auto"/>
              <w:left w:val="single" w:sz="4" w:space="0" w:color="auto"/>
              <w:bottom w:val="single" w:sz="4" w:space="0" w:color="auto"/>
              <w:right w:val="single" w:sz="4" w:space="0" w:color="auto"/>
            </w:tcBorders>
            <w:vAlign w:val="center"/>
          </w:tcPr>
          <w:p w14:paraId="53811F17" w14:textId="77777777" w:rsidR="00E57905" w:rsidRDefault="00E57905" w:rsidP="00937647">
            <w:pPr>
              <w:shd w:val="clear" w:color="auto" w:fill="FFFFFF" w:themeFill="background1"/>
              <w:jc w:val="center"/>
              <w:rPr>
                <w:rFonts w:ascii="Arial" w:hAnsi="Arial" w:cs="Arial"/>
                <w:sz w:val="16"/>
                <w:szCs w:val="16"/>
                <w:lang w:eastAsia="es-CO"/>
              </w:rPr>
            </w:pPr>
          </w:p>
        </w:tc>
        <w:tc>
          <w:tcPr>
            <w:tcW w:w="1601" w:type="dxa"/>
            <w:tcBorders>
              <w:top w:val="single" w:sz="4" w:space="0" w:color="auto"/>
              <w:left w:val="single" w:sz="4" w:space="0" w:color="auto"/>
              <w:bottom w:val="single" w:sz="4" w:space="0" w:color="auto"/>
              <w:right w:val="single" w:sz="4" w:space="0" w:color="auto"/>
            </w:tcBorders>
            <w:vAlign w:val="center"/>
          </w:tcPr>
          <w:p w14:paraId="1B929EDB" w14:textId="77777777" w:rsidR="00E57905" w:rsidRDefault="00E57905" w:rsidP="00937647">
            <w:pPr>
              <w:shd w:val="clear" w:color="auto" w:fill="FFFFFF" w:themeFill="background1"/>
              <w:jc w:val="center"/>
              <w:rPr>
                <w:rFonts w:ascii="Arial" w:hAnsi="Arial" w:cs="Arial"/>
                <w:sz w:val="16"/>
                <w:szCs w:val="16"/>
                <w:lang w:eastAsia="es-CO"/>
              </w:rPr>
            </w:pPr>
          </w:p>
        </w:tc>
        <w:tc>
          <w:tcPr>
            <w:tcW w:w="1731" w:type="dxa"/>
            <w:tcBorders>
              <w:top w:val="single" w:sz="4" w:space="0" w:color="auto"/>
              <w:left w:val="single" w:sz="4" w:space="0" w:color="auto"/>
              <w:bottom w:val="single" w:sz="4" w:space="0" w:color="auto"/>
              <w:right w:val="single" w:sz="4" w:space="0" w:color="auto"/>
            </w:tcBorders>
            <w:vAlign w:val="center"/>
          </w:tcPr>
          <w:p w14:paraId="62E507CE" w14:textId="77777777" w:rsidR="00E57905" w:rsidRDefault="00E57905" w:rsidP="00937647">
            <w:pPr>
              <w:shd w:val="clear" w:color="auto" w:fill="FFFFFF" w:themeFill="background1"/>
              <w:jc w:val="center"/>
              <w:rPr>
                <w:rFonts w:ascii="Arial" w:hAnsi="Arial" w:cs="Arial"/>
                <w:sz w:val="16"/>
                <w:szCs w:val="16"/>
                <w:lang w:eastAsia="es-CO"/>
              </w:rPr>
            </w:pPr>
          </w:p>
        </w:tc>
      </w:tr>
    </w:tbl>
    <w:p w14:paraId="6C15461E" w14:textId="77777777" w:rsidR="005258E5" w:rsidRDefault="005258E5" w:rsidP="005258E5">
      <w:pPr>
        <w:pStyle w:val="Prrafodelista"/>
        <w:tabs>
          <w:tab w:val="left" w:pos="240"/>
        </w:tabs>
        <w:ind w:left="0"/>
        <w:jc w:val="both"/>
        <w:rPr>
          <w:rFonts w:ascii="Arial" w:hAnsi="Arial" w:cs="Arial"/>
          <w:sz w:val="22"/>
          <w:szCs w:val="22"/>
        </w:rPr>
      </w:pPr>
    </w:p>
    <w:p w14:paraId="19658779" w14:textId="424741DF" w:rsidR="00E57905" w:rsidRPr="000E7D75" w:rsidRDefault="00E57905" w:rsidP="00E57905">
      <w:pPr>
        <w:pStyle w:val="Prrafodelista"/>
        <w:tabs>
          <w:tab w:val="left" w:pos="240"/>
        </w:tabs>
        <w:ind w:left="0"/>
        <w:jc w:val="both"/>
        <w:rPr>
          <w:rFonts w:ascii="Arial" w:eastAsiaTheme="minorHAnsi" w:hAnsi="Arial" w:cs="Arial"/>
          <w:sz w:val="20"/>
          <w:szCs w:val="20"/>
          <w:lang w:eastAsia="en-US"/>
        </w:rPr>
      </w:pPr>
      <w:r w:rsidRPr="00B42480">
        <w:rPr>
          <w:rFonts w:ascii="Arial" w:eastAsiaTheme="minorHAnsi" w:hAnsi="Arial" w:cs="Arial"/>
          <w:b/>
          <w:bCs/>
          <w:sz w:val="20"/>
          <w:szCs w:val="20"/>
          <w:lang w:eastAsia="en-US"/>
        </w:rPr>
        <w:t>Nota:</w:t>
      </w:r>
      <w:r w:rsidRPr="000E7D75">
        <w:rPr>
          <w:rFonts w:ascii="Arial" w:eastAsiaTheme="minorHAnsi" w:hAnsi="Arial" w:cs="Arial"/>
          <w:sz w:val="20"/>
          <w:szCs w:val="20"/>
          <w:lang w:eastAsia="en-US"/>
        </w:rPr>
        <w:t xml:space="preserve"> los valores de los estudios de mercados actuales se evidencian en el anexo 1.1 donde se realizó la verificación de los precios, las culés se obtuvieron mediante las solicitudes realizadas a empresas reconocidas del sector.</w:t>
      </w:r>
    </w:p>
    <w:p w14:paraId="670AFCE7" w14:textId="7676E654" w:rsidR="00E57905" w:rsidRPr="000E7D75" w:rsidRDefault="00E57905" w:rsidP="00E57905">
      <w:pPr>
        <w:pStyle w:val="Prrafodelista"/>
        <w:tabs>
          <w:tab w:val="left" w:pos="240"/>
        </w:tabs>
        <w:ind w:left="0"/>
        <w:jc w:val="both"/>
        <w:rPr>
          <w:rFonts w:ascii="Arial" w:eastAsiaTheme="minorHAnsi" w:hAnsi="Arial" w:cs="Arial"/>
          <w:sz w:val="20"/>
          <w:szCs w:val="20"/>
          <w:lang w:eastAsia="en-US"/>
        </w:rPr>
      </w:pPr>
    </w:p>
    <w:p w14:paraId="2B9522DB" w14:textId="29252CCC" w:rsidR="00E57905" w:rsidRPr="000E7D75" w:rsidRDefault="00E57905" w:rsidP="00E57905">
      <w:pPr>
        <w:pStyle w:val="Prrafodelista"/>
        <w:tabs>
          <w:tab w:val="left" w:pos="240"/>
        </w:tabs>
        <w:ind w:left="0"/>
        <w:jc w:val="both"/>
        <w:rPr>
          <w:rFonts w:ascii="Arial" w:eastAsiaTheme="minorHAnsi" w:hAnsi="Arial" w:cs="Arial"/>
          <w:sz w:val="20"/>
          <w:szCs w:val="20"/>
          <w:lang w:eastAsia="en-US"/>
        </w:rPr>
      </w:pPr>
      <w:r w:rsidRPr="000E7D75">
        <w:rPr>
          <w:rFonts w:ascii="Arial" w:eastAsiaTheme="minorHAnsi" w:hAnsi="Arial" w:cs="Arial"/>
          <w:sz w:val="20"/>
          <w:szCs w:val="20"/>
          <w:lang w:eastAsia="en-US"/>
        </w:rPr>
        <w:t xml:space="preserve">Nota: se realizaron dos eventos de cotización comprendidos para el mes de </w:t>
      </w:r>
      <w:r w:rsidR="0071566A">
        <w:rPr>
          <w:rFonts w:ascii="Arial" w:eastAsiaTheme="minorHAnsi" w:hAnsi="Arial" w:cs="Arial"/>
          <w:sz w:val="20"/>
          <w:szCs w:val="20"/>
          <w:lang w:eastAsia="en-US"/>
        </w:rPr>
        <w:t>agosto</w:t>
      </w:r>
      <w:r w:rsidRPr="000E7D75">
        <w:rPr>
          <w:rFonts w:ascii="Arial" w:eastAsiaTheme="minorHAnsi" w:hAnsi="Arial" w:cs="Arial"/>
          <w:sz w:val="20"/>
          <w:szCs w:val="20"/>
          <w:lang w:eastAsia="en-US"/>
        </w:rPr>
        <w:t>, pero no se obtuvieron respuesta alguna dentro de</w:t>
      </w:r>
      <w:r w:rsidR="0071566A">
        <w:rPr>
          <w:rFonts w:ascii="Arial" w:eastAsiaTheme="minorHAnsi" w:hAnsi="Arial" w:cs="Arial"/>
          <w:sz w:val="20"/>
          <w:szCs w:val="20"/>
          <w:lang w:eastAsia="en-US"/>
        </w:rPr>
        <w:t>l</w:t>
      </w:r>
      <w:r w:rsidRPr="000E7D75">
        <w:rPr>
          <w:rFonts w:ascii="Arial" w:eastAsiaTheme="minorHAnsi" w:hAnsi="Arial" w:cs="Arial"/>
          <w:sz w:val="20"/>
          <w:szCs w:val="20"/>
          <w:lang w:eastAsia="en-US"/>
        </w:rPr>
        <w:t xml:space="preserve"> evento de cotización mediante la plataforma </w:t>
      </w:r>
      <w:r w:rsidR="00143395" w:rsidRPr="000E7D75">
        <w:rPr>
          <w:rFonts w:ascii="Arial" w:eastAsiaTheme="minorHAnsi" w:hAnsi="Arial" w:cs="Arial"/>
          <w:sz w:val="20"/>
          <w:szCs w:val="20"/>
          <w:lang w:eastAsia="en-US"/>
        </w:rPr>
        <w:t xml:space="preserve">SECOP </w:t>
      </w:r>
      <w:r w:rsidRPr="000E7D75">
        <w:rPr>
          <w:rFonts w:ascii="Arial" w:eastAsiaTheme="minorHAnsi" w:hAnsi="Arial" w:cs="Arial"/>
          <w:sz w:val="20"/>
          <w:szCs w:val="20"/>
          <w:lang w:eastAsia="en-US"/>
        </w:rPr>
        <w:t xml:space="preserve">II </w:t>
      </w:r>
    </w:p>
    <w:p w14:paraId="1366E57B" w14:textId="1DF0D584" w:rsidR="00E57905" w:rsidRPr="000E7D75" w:rsidRDefault="00E57905" w:rsidP="00E57905">
      <w:pPr>
        <w:pStyle w:val="Prrafodelista"/>
        <w:tabs>
          <w:tab w:val="left" w:pos="240"/>
        </w:tabs>
        <w:ind w:left="0"/>
        <w:jc w:val="both"/>
        <w:rPr>
          <w:rFonts w:ascii="Arial" w:eastAsiaTheme="minorHAnsi" w:hAnsi="Arial" w:cs="Arial"/>
          <w:sz w:val="20"/>
          <w:szCs w:val="20"/>
          <w:lang w:eastAsia="en-US"/>
        </w:rPr>
      </w:pPr>
    </w:p>
    <w:p w14:paraId="6BB7C987" w14:textId="1234675A" w:rsidR="000E7D75" w:rsidRPr="000E7D75" w:rsidRDefault="000902C9" w:rsidP="00E57905">
      <w:pPr>
        <w:pStyle w:val="Prrafodelista"/>
        <w:tabs>
          <w:tab w:val="left" w:pos="240"/>
        </w:tabs>
        <w:ind w:left="0"/>
        <w:jc w:val="both"/>
        <w:rPr>
          <w:rFonts w:ascii="Arial" w:eastAsiaTheme="minorHAnsi" w:hAnsi="Arial" w:cs="Arial"/>
          <w:sz w:val="20"/>
          <w:szCs w:val="20"/>
          <w:lang w:eastAsia="en-US"/>
        </w:rPr>
      </w:pPr>
      <w:r>
        <w:rPr>
          <w:rFonts w:ascii="Arial" w:hAnsi="Arial" w:cs="Arial"/>
          <w:noProof/>
          <w:color w:val="808080" w:themeColor="background1" w:themeShade="80"/>
          <w:sz w:val="22"/>
          <w:szCs w:val="22"/>
          <w:lang w:eastAsia="es-CO"/>
        </w:rPr>
        <w:drawing>
          <wp:anchor distT="0" distB="0" distL="114300" distR="114300" simplePos="0" relativeHeight="251668480" behindDoc="0" locked="0" layoutInCell="1" allowOverlap="1" wp14:anchorId="01D72918" wp14:editId="67D2F4AE">
            <wp:simplePos x="0" y="0"/>
            <wp:positionH relativeFrom="margin">
              <wp:posOffset>-19050</wp:posOffset>
            </wp:positionH>
            <wp:positionV relativeFrom="paragraph">
              <wp:posOffset>109220</wp:posOffset>
            </wp:positionV>
            <wp:extent cx="6120765" cy="3319145"/>
            <wp:effectExtent l="0" t="0" r="0" b="0"/>
            <wp:wrapNone/>
            <wp:docPr id="13054894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489443" name="Imagen 1305489443"/>
                    <pic:cNvPicPr/>
                  </pic:nvPicPr>
                  <pic:blipFill>
                    <a:blip r:embed="rId49" cstate="print">
                      <a:extLst>
                        <a:ext uri="{28A0092B-C50C-407E-A947-70E740481C1C}">
                          <a14:useLocalDpi xmlns:a14="http://schemas.microsoft.com/office/drawing/2010/main" val="0"/>
                        </a:ext>
                      </a:extLst>
                    </a:blip>
                    <a:stretch>
                      <a:fillRect/>
                    </a:stretch>
                  </pic:blipFill>
                  <pic:spPr>
                    <a:xfrm>
                      <a:off x="0" y="0"/>
                      <a:ext cx="6120765" cy="3319145"/>
                    </a:xfrm>
                    <a:prstGeom prst="rect">
                      <a:avLst/>
                    </a:prstGeom>
                  </pic:spPr>
                </pic:pic>
              </a:graphicData>
            </a:graphic>
            <wp14:sizeRelV relativeFrom="margin">
              <wp14:pctHeight>0</wp14:pctHeight>
            </wp14:sizeRelV>
          </wp:anchor>
        </w:drawing>
      </w:r>
    </w:p>
    <w:p w14:paraId="1B715361" w14:textId="2DA77BBE" w:rsidR="00531AB8" w:rsidRDefault="00531AB8" w:rsidP="00F65A00">
      <w:pPr>
        <w:pStyle w:val="Prrafodelista"/>
        <w:tabs>
          <w:tab w:val="left" w:pos="240"/>
        </w:tabs>
        <w:ind w:left="0"/>
        <w:jc w:val="both"/>
        <w:rPr>
          <w:rFonts w:ascii="Arial" w:hAnsi="Arial" w:cs="Arial"/>
          <w:noProof/>
          <w:color w:val="808080" w:themeColor="background1" w:themeShade="80"/>
          <w:sz w:val="22"/>
          <w:szCs w:val="22"/>
        </w:rPr>
      </w:pPr>
    </w:p>
    <w:p w14:paraId="72D6EEB8" w14:textId="34E4ACE9" w:rsidR="00FF3E7D" w:rsidRDefault="00FF3E7D" w:rsidP="00F65A00">
      <w:pPr>
        <w:pStyle w:val="Prrafodelista"/>
        <w:tabs>
          <w:tab w:val="left" w:pos="240"/>
        </w:tabs>
        <w:ind w:left="0"/>
        <w:jc w:val="both"/>
        <w:rPr>
          <w:rFonts w:ascii="Arial" w:hAnsi="Arial" w:cs="Arial"/>
          <w:noProof/>
          <w:color w:val="808080" w:themeColor="background1" w:themeShade="80"/>
          <w:sz w:val="22"/>
          <w:szCs w:val="22"/>
        </w:rPr>
      </w:pPr>
    </w:p>
    <w:p w14:paraId="7294DAA2" w14:textId="0FD73FFF" w:rsidR="00FF3E7D" w:rsidRDefault="00FF3E7D" w:rsidP="00F65A00">
      <w:pPr>
        <w:pStyle w:val="Prrafodelista"/>
        <w:tabs>
          <w:tab w:val="left" w:pos="240"/>
        </w:tabs>
        <w:ind w:left="0"/>
        <w:jc w:val="both"/>
        <w:rPr>
          <w:rFonts w:ascii="Arial" w:hAnsi="Arial" w:cs="Arial"/>
          <w:noProof/>
          <w:color w:val="808080" w:themeColor="background1" w:themeShade="80"/>
          <w:sz w:val="22"/>
          <w:szCs w:val="22"/>
        </w:rPr>
      </w:pPr>
    </w:p>
    <w:p w14:paraId="01DB0113" w14:textId="79F23C61" w:rsidR="00FF3E7D" w:rsidRDefault="00FF3E7D" w:rsidP="00F65A00">
      <w:pPr>
        <w:pStyle w:val="Prrafodelista"/>
        <w:tabs>
          <w:tab w:val="left" w:pos="240"/>
        </w:tabs>
        <w:ind w:left="0"/>
        <w:jc w:val="both"/>
        <w:rPr>
          <w:rFonts w:ascii="Arial" w:hAnsi="Arial" w:cs="Arial"/>
          <w:noProof/>
          <w:color w:val="808080" w:themeColor="background1" w:themeShade="80"/>
          <w:sz w:val="22"/>
          <w:szCs w:val="22"/>
        </w:rPr>
      </w:pPr>
    </w:p>
    <w:p w14:paraId="34F706B0" w14:textId="0431F357" w:rsidR="00FC450A" w:rsidRPr="004465B8" w:rsidRDefault="00FC450A" w:rsidP="004465B8">
      <w:pPr>
        <w:rPr>
          <w:sz w:val="14"/>
          <w:szCs w:val="14"/>
        </w:rPr>
      </w:pPr>
    </w:p>
    <w:p w14:paraId="37C6CB8C" w14:textId="2EF9CA32" w:rsidR="00FC450A" w:rsidRDefault="00FC450A" w:rsidP="00BD4E64">
      <w:pPr>
        <w:pStyle w:val="Prrafodelista"/>
        <w:rPr>
          <w:sz w:val="14"/>
          <w:szCs w:val="14"/>
        </w:rPr>
      </w:pPr>
    </w:p>
    <w:p w14:paraId="7E4E7DAC" w14:textId="1BC57C05" w:rsidR="00FC450A" w:rsidRDefault="00FC450A" w:rsidP="00BD4E64">
      <w:pPr>
        <w:pStyle w:val="Prrafodelista"/>
        <w:rPr>
          <w:sz w:val="14"/>
          <w:szCs w:val="14"/>
        </w:rPr>
      </w:pPr>
    </w:p>
    <w:p w14:paraId="746306BE" w14:textId="77777777" w:rsidR="000902C9" w:rsidRDefault="000902C9" w:rsidP="00BD4E64">
      <w:pPr>
        <w:pStyle w:val="Prrafodelista"/>
        <w:rPr>
          <w:sz w:val="14"/>
          <w:szCs w:val="14"/>
        </w:rPr>
      </w:pPr>
    </w:p>
    <w:p w14:paraId="17CE934E" w14:textId="5E934817" w:rsidR="000902C9" w:rsidRDefault="000902C9" w:rsidP="00BD4E64">
      <w:pPr>
        <w:pStyle w:val="Prrafodelista"/>
        <w:rPr>
          <w:sz w:val="14"/>
          <w:szCs w:val="14"/>
        </w:rPr>
      </w:pPr>
    </w:p>
    <w:p w14:paraId="75F05703" w14:textId="77777777" w:rsidR="000902C9" w:rsidRDefault="000902C9" w:rsidP="00BD4E64">
      <w:pPr>
        <w:pStyle w:val="Prrafodelista"/>
        <w:rPr>
          <w:sz w:val="14"/>
          <w:szCs w:val="14"/>
        </w:rPr>
      </w:pPr>
    </w:p>
    <w:p w14:paraId="5E9500AB" w14:textId="77777777" w:rsidR="000902C9" w:rsidRDefault="000902C9" w:rsidP="00BD4E64">
      <w:pPr>
        <w:pStyle w:val="Prrafodelista"/>
        <w:rPr>
          <w:sz w:val="14"/>
          <w:szCs w:val="14"/>
        </w:rPr>
      </w:pPr>
    </w:p>
    <w:p w14:paraId="73077990" w14:textId="77777777" w:rsidR="000902C9" w:rsidRDefault="000902C9" w:rsidP="00BD4E64">
      <w:pPr>
        <w:pStyle w:val="Prrafodelista"/>
        <w:rPr>
          <w:sz w:val="14"/>
          <w:szCs w:val="14"/>
        </w:rPr>
      </w:pPr>
    </w:p>
    <w:p w14:paraId="30C22DFB" w14:textId="531CAAF2" w:rsidR="000902C9" w:rsidRDefault="000902C9" w:rsidP="00BD4E64">
      <w:pPr>
        <w:pStyle w:val="Prrafodelista"/>
        <w:rPr>
          <w:sz w:val="14"/>
          <w:szCs w:val="14"/>
        </w:rPr>
      </w:pPr>
    </w:p>
    <w:p w14:paraId="2E349074" w14:textId="77777777" w:rsidR="000902C9" w:rsidRDefault="000902C9" w:rsidP="00BD4E64">
      <w:pPr>
        <w:pStyle w:val="Prrafodelista"/>
        <w:rPr>
          <w:sz w:val="14"/>
          <w:szCs w:val="14"/>
        </w:rPr>
      </w:pPr>
    </w:p>
    <w:p w14:paraId="74DFFC4F" w14:textId="77777777" w:rsidR="000902C9" w:rsidRDefault="000902C9" w:rsidP="00BD4E64">
      <w:pPr>
        <w:pStyle w:val="Prrafodelista"/>
        <w:rPr>
          <w:sz w:val="14"/>
          <w:szCs w:val="14"/>
        </w:rPr>
      </w:pPr>
    </w:p>
    <w:p w14:paraId="46A747CA" w14:textId="77777777" w:rsidR="000902C9" w:rsidRDefault="000902C9" w:rsidP="00BD4E64">
      <w:pPr>
        <w:pStyle w:val="Prrafodelista"/>
        <w:rPr>
          <w:sz w:val="14"/>
          <w:szCs w:val="14"/>
        </w:rPr>
      </w:pPr>
    </w:p>
    <w:p w14:paraId="513288DB" w14:textId="77777777" w:rsidR="000902C9" w:rsidRDefault="000902C9" w:rsidP="00BD4E64">
      <w:pPr>
        <w:pStyle w:val="Prrafodelista"/>
        <w:rPr>
          <w:sz w:val="14"/>
          <w:szCs w:val="14"/>
        </w:rPr>
      </w:pPr>
    </w:p>
    <w:p w14:paraId="4760F64A" w14:textId="77777777" w:rsidR="000902C9" w:rsidRDefault="000902C9" w:rsidP="00BD4E64">
      <w:pPr>
        <w:pStyle w:val="Prrafodelista"/>
        <w:rPr>
          <w:sz w:val="14"/>
          <w:szCs w:val="14"/>
        </w:rPr>
      </w:pPr>
    </w:p>
    <w:p w14:paraId="2B9E7C5B" w14:textId="77777777" w:rsidR="000902C9" w:rsidRDefault="000902C9" w:rsidP="00BD4E64">
      <w:pPr>
        <w:pStyle w:val="Prrafodelista"/>
        <w:rPr>
          <w:sz w:val="14"/>
          <w:szCs w:val="14"/>
        </w:rPr>
      </w:pPr>
    </w:p>
    <w:p w14:paraId="22C5242F" w14:textId="35163AC2" w:rsidR="000902C9" w:rsidRDefault="000902C9" w:rsidP="00BD4E64">
      <w:pPr>
        <w:pStyle w:val="Prrafodelista"/>
        <w:rPr>
          <w:sz w:val="14"/>
          <w:szCs w:val="14"/>
        </w:rPr>
      </w:pPr>
    </w:p>
    <w:p w14:paraId="15AB2835" w14:textId="77777777" w:rsidR="000902C9" w:rsidRDefault="000902C9" w:rsidP="00BD4E64">
      <w:pPr>
        <w:pStyle w:val="Prrafodelista"/>
        <w:rPr>
          <w:sz w:val="14"/>
          <w:szCs w:val="14"/>
        </w:rPr>
      </w:pPr>
    </w:p>
    <w:p w14:paraId="38C5AE74" w14:textId="77777777" w:rsidR="000902C9" w:rsidRDefault="000902C9" w:rsidP="00BD4E64">
      <w:pPr>
        <w:pStyle w:val="Prrafodelista"/>
        <w:rPr>
          <w:sz w:val="14"/>
          <w:szCs w:val="14"/>
        </w:rPr>
      </w:pPr>
    </w:p>
    <w:p w14:paraId="1A146A10" w14:textId="39D43EAF" w:rsidR="00FC450A" w:rsidRDefault="00FC450A" w:rsidP="00BD4E64">
      <w:pPr>
        <w:pStyle w:val="Prrafodelista"/>
        <w:rPr>
          <w:sz w:val="14"/>
          <w:szCs w:val="14"/>
        </w:rPr>
      </w:pPr>
    </w:p>
    <w:p w14:paraId="76E5D44D" w14:textId="77777777" w:rsidR="000902C9" w:rsidRDefault="000902C9" w:rsidP="00BD4E64">
      <w:pPr>
        <w:pStyle w:val="Prrafodelista"/>
        <w:rPr>
          <w:sz w:val="14"/>
          <w:szCs w:val="14"/>
        </w:rPr>
      </w:pPr>
    </w:p>
    <w:p w14:paraId="79B37382" w14:textId="77777777" w:rsidR="000902C9" w:rsidRDefault="000902C9" w:rsidP="00BD4E64">
      <w:pPr>
        <w:pStyle w:val="Prrafodelista"/>
        <w:rPr>
          <w:sz w:val="14"/>
          <w:szCs w:val="14"/>
        </w:rPr>
      </w:pPr>
    </w:p>
    <w:p w14:paraId="1D2F3C33" w14:textId="77777777" w:rsidR="000902C9" w:rsidRDefault="000902C9" w:rsidP="00BD4E64">
      <w:pPr>
        <w:pStyle w:val="Prrafodelista"/>
        <w:rPr>
          <w:sz w:val="14"/>
          <w:szCs w:val="14"/>
        </w:rPr>
      </w:pPr>
    </w:p>
    <w:p w14:paraId="044A8762" w14:textId="77777777" w:rsidR="000902C9" w:rsidRDefault="000902C9" w:rsidP="00BD4E64">
      <w:pPr>
        <w:pStyle w:val="Prrafodelista"/>
        <w:rPr>
          <w:sz w:val="14"/>
          <w:szCs w:val="14"/>
        </w:rPr>
      </w:pPr>
    </w:p>
    <w:p w14:paraId="2295FEEC" w14:textId="77777777" w:rsidR="000902C9" w:rsidRDefault="000902C9" w:rsidP="00BD4E64">
      <w:pPr>
        <w:pStyle w:val="Prrafodelista"/>
        <w:rPr>
          <w:sz w:val="14"/>
          <w:szCs w:val="14"/>
        </w:rPr>
      </w:pPr>
    </w:p>
    <w:p w14:paraId="063E6E91" w14:textId="77777777" w:rsidR="000902C9" w:rsidRDefault="000902C9" w:rsidP="00BD4E64">
      <w:pPr>
        <w:pStyle w:val="Prrafodelista"/>
        <w:rPr>
          <w:sz w:val="14"/>
          <w:szCs w:val="14"/>
        </w:rPr>
      </w:pPr>
    </w:p>
    <w:p w14:paraId="22D28177" w14:textId="77777777" w:rsidR="000902C9" w:rsidRDefault="000902C9" w:rsidP="00BD4E64">
      <w:pPr>
        <w:pStyle w:val="Prrafodelista"/>
        <w:rPr>
          <w:sz w:val="14"/>
          <w:szCs w:val="14"/>
        </w:rPr>
      </w:pPr>
    </w:p>
    <w:p w14:paraId="7CEDE2AE" w14:textId="77777777" w:rsidR="000902C9" w:rsidRDefault="000902C9" w:rsidP="00BD4E64">
      <w:pPr>
        <w:pStyle w:val="Prrafodelista"/>
        <w:rPr>
          <w:sz w:val="14"/>
          <w:szCs w:val="14"/>
        </w:rPr>
      </w:pPr>
    </w:p>
    <w:p w14:paraId="7B9CA55F" w14:textId="65D6441A" w:rsidR="00143395" w:rsidRDefault="00143395" w:rsidP="00BD4E64">
      <w:pPr>
        <w:pStyle w:val="Prrafodelista"/>
        <w:rPr>
          <w:sz w:val="14"/>
          <w:szCs w:val="14"/>
        </w:rPr>
      </w:pPr>
    </w:p>
    <w:p w14:paraId="4A7C3CFD" w14:textId="7F8928A5" w:rsidR="00143395" w:rsidRDefault="00143395" w:rsidP="00BD4E64">
      <w:pPr>
        <w:pStyle w:val="Prrafodelista"/>
        <w:rPr>
          <w:sz w:val="14"/>
          <w:szCs w:val="14"/>
        </w:rPr>
      </w:pPr>
    </w:p>
    <w:p w14:paraId="007A06DD" w14:textId="07FAF3D7" w:rsidR="00143395" w:rsidRDefault="00143395" w:rsidP="00BD4E64">
      <w:pPr>
        <w:pStyle w:val="Prrafodelista"/>
        <w:rPr>
          <w:rFonts w:ascii="Arial" w:eastAsiaTheme="minorHAnsi" w:hAnsi="Arial" w:cs="Arial"/>
          <w:sz w:val="20"/>
          <w:szCs w:val="20"/>
          <w:lang w:eastAsia="en-US"/>
        </w:rPr>
      </w:pPr>
      <w:r w:rsidRPr="000E7D75">
        <w:rPr>
          <w:rFonts w:ascii="Arial" w:eastAsiaTheme="minorHAnsi" w:hAnsi="Arial" w:cs="Arial"/>
          <w:sz w:val="20"/>
          <w:szCs w:val="20"/>
          <w:lang w:eastAsia="en-US"/>
        </w:rPr>
        <w:t xml:space="preserve">Nota: las cotizaciones relacionadas en el análisis de mercado se obtuvieron a través de </w:t>
      </w:r>
      <w:r>
        <w:rPr>
          <w:rFonts w:ascii="Arial" w:eastAsiaTheme="minorHAnsi" w:hAnsi="Arial" w:cs="Arial"/>
          <w:sz w:val="20"/>
          <w:szCs w:val="20"/>
          <w:lang w:eastAsia="en-US"/>
        </w:rPr>
        <w:t>correo electrónico</w:t>
      </w:r>
      <w:r w:rsidRPr="000E7D75">
        <w:rPr>
          <w:rFonts w:ascii="Arial" w:eastAsiaTheme="minorHAnsi" w:hAnsi="Arial" w:cs="Arial"/>
          <w:sz w:val="20"/>
          <w:szCs w:val="20"/>
          <w:lang w:eastAsia="en-US"/>
        </w:rPr>
        <w:t>.</w:t>
      </w:r>
    </w:p>
    <w:p w14:paraId="57A8C5BE" w14:textId="05DE6DD2" w:rsidR="00143395" w:rsidRDefault="00143395" w:rsidP="00BD4E64">
      <w:pPr>
        <w:pStyle w:val="Prrafodelista"/>
        <w:rPr>
          <w:sz w:val="14"/>
          <w:szCs w:val="14"/>
        </w:rPr>
      </w:pPr>
    </w:p>
    <w:p w14:paraId="53EBA581" w14:textId="3D6AC821" w:rsidR="00FC450A" w:rsidRDefault="00FC450A" w:rsidP="00BD4E64">
      <w:pPr>
        <w:pStyle w:val="Prrafodelista"/>
        <w:rPr>
          <w:sz w:val="14"/>
          <w:szCs w:val="14"/>
        </w:rPr>
      </w:pPr>
    </w:p>
    <w:p w14:paraId="36E65284" w14:textId="037289C8" w:rsidR="00FC450A" w:rsidRDefault="000902C9" w:rsidP="00BD4E64">
      <w:pPr>
        <w:pStyle w:val="Prrafodelista"/>
        <w:rPr>
          <w:sz w:val="14"/>
          <w:szCs w:val="14"/>
        </w:rPr>
      </w:pPr>
      <w:r>
        <w:rPr>
          <w:noProof/>
          <w:sz w:val="14"/>
          <w:szCs w:val="14"/>
          <w:lang w:eastAsia="es-CO"/>
        </w:rPr>
        <w:drawing>
          <wp:anchor distT="0" distB="0" distL="114300" distR="114300" simplePos="0" relativeHeight="251669504" behindDoc="0" locked="0" layoutInCell="1" allowOverlap="1" wp14:anchorId="5F41C90A" wp14:editId="4C911D7B">
            <wp:simplePos x="0" y="0"/>
            <wp:positionH relativeFrom="margin">
              <wp:posOffset>28575</wp:posOffset>
            </wp:positionH>
            <wp:positionV relativeFrom="paragraph">
              <wp:posOffset>14605</wp:posOffset>
            </wp:positionV>
            <wp:extent cx="6120765" cy="3143250"/>
            <wp:effectExtent l="0" t="0" r="0" b="0"/>
            <wp:wrapNone/>
            <wp:docPr id="44534468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344688" name="Imagen 445344688"/>
                    <pic:cNvPicPr/>
                  </pic:nvPicPr>
                  <pic:blipFill>
                    <a:blip r:embed="rId50">
                      <a:extLst>
                        <a:ext uri="{28A0092B-C50C-407E-A947-70E740481C1C}">
                          <a14:useLocalDpi xmlns:a14="http://schemas.microsoft.com/office/drawing/2010/main" val="0"/>
                        </a:ext>
                      </a:extLst>
                    </a:blip>
                    <a:stretch>
                      <a:fillRect/>
                    </a:stretch>
                  </pic:blipFill>
                  <pic:spPr>
                    <a:xfrm>
                      <a:off x="0" y="0"/>
                      <a:ext cx="6120765" cy="3143250"/>
                    </a:xfrm>
                    <a:prstGeom prst="rect">
                      <a:avLst/>
                    </a:prstGeom>
                  </pic:spPr>
                </pic:pic>
              </a:graphicData>
            </a:graphic>
            <wp14:sizeRelV relativeFrom="margin">
              <wp14:pctHeight>0</wp14:pctHeight>
            </wp14:sizeRelV>
          </wp:anchor>
        </w:drawing>
      </w:r>
    </w:p>
    <w:p w14:paraId="21EA354F" w14:textId="7346062B" w:rsidR="00FC450A" w:rsidRDefault="00FC450A" w:rsidP="00BD4E64">
      <w:pPr>
        <w:pStyle w:val="Prrafodelista"/>
        <w:rPr>
          <w:sz w:val="14"/>
          <w:szCs w:val="14"/>
        </w:rPr>
      </w:pPr>
    </w:p>
    <w:p w14:paraId="2CF429B8" w14:textId="7F3D5161" w:rsidR="00FC450A" w:rsidRDefault="00FC450A" w:rsidP="00BD4E64">
      <w:pPr>
        <w:pStyle w:val="Prrafodelista"/>
        <w:rPr>
          <w:sz w:val="14"/>
          <w:szCs w:val="14"/>
        </w:rPr>
      </w:pPr>
    </w:p>
    <w:p w14:paraId="1B7333CC" w14:textId="77777777" w:rsidR="00FC450A" w:rsidRDefault="00FC450A" w:rsidP="00BD4E64">
      <w:pPr>
        <w:pStyle w:val="Prrafodelista"/>
        <w:rPr>
          <w:sz w:val="14"/>
          <w:szCs w:val="14"/>
        </w:rPr>
      </w:pPr>
    </w:p>
    <w:p w14:paraId="0C72D0D5" w14:textId="58DEEF3E" w:rsidR="00FC450A" w:rsidRDefault="00FC450A" w:rsidP="00BD4E64">
      <w:pPr>
        <w:pStyle w:val="Prrafodelista"/>
        <w:rPr>
          <w:sz w:val="14"/>
          <w:szCs w:val="14"/>
        </w:rPr>
      </w:pPr>
    </w:p>
    <w:p w14:paraId="549D6CF2" w14:textId="77777777" w:rsidR="00FC450A" w:rsidRDefault="00FC450A" w:rsidP="00BD4E64">
      <w:pPr>
        <w:pStyle w:val="Prrafodelista"/>
        <w:rPr>
          <w:sz w:val="14"/>
          <w:szCs w:val="14"/>
        </w:rPr>
      </w:pPr>
    </w:p>
    <w:p w14:paraId="01660125" w14:textId="77777777" w:rsidR="00FC450A" w:rsidRDefault="00FC450A" w:rsidP="00BD4E64">
      <w:pPr>
        <w:pStyle w:val="Prrafodelista"/>
        <w:rPr>
          <w:sz w:val="14"/>
          <w:szCs w:val="14"/>
        </w:rPr>
      </w:pPr>
    </w:p>
    <w:p w14:paraId="4C56FDDD" w14:textId="77777777" w:rsidR="00FC450A" w:rsidRDefault="00FC450A" w:rsidP="00BD4E64">
      <w:pPr>
        <w:pStyle w:val="Prrafodelista"/>
        <w:rPr>
          <w:sz w:val="14"/>
          <w:szCs w:val="14"/>
        </w:rPr>
      </w:pPr>
    </w:p>
    <w:p w14:paraId="3A5C9248" w14:textId="5CC2E76F" w:rsidR="00FC450A" w:rsidRDefault="00FC450A" w:rsidP="00BD4E64">
      <w:pPr>
        <w:pStyle w:val="Prrafodelista"/>
        <w:rPr>
          <w:sz w:val="14"/>
          <w:szCs w:val="14"/>
        </w:rPr>
      </w:pPr>
    </w:p>
    <w:p w14:paraId="09970DCD" w14:textId="77777777" w:rsidR="00FC450A" w:rsidRDefault="00FC450A" w:rsidP="00BD4E64">
      <w:pPr>
        <w:pStyle w:val="Prrafodelista"/>
        <w:rPr>
          <w:sz w:val="14"/>
          <w:szCs w:val="14"/>
        </w:rPr>
      </w:pPr>
    </w:p>
    <w:p w14:paraId="2AB513D5" w14:textId="77777777" w:rsidR="00FC450A" w:rsidRDefault="00FC450A" w:rsidP="00BD4E64">
      <w:pPr>
        <w:pStyle w:val="Prrafodelista"/>
        <w:rPr>
          <w:sz w:val="14"/>
          <w:szCs w:val="14"/>
        </w:rPr>
      </w:pPr>
    </w:p>
    <w:p w14:paraId="7F407D43" w14:textId="77777777" w:rsidR="00FC450A" w:rsidRDefault="00FC450A" w:rsidP="00BD4E64">
      <w:pPr>
        <w:pStyle w:val="Prrafodelista"/>
        <w:rPr>
          <w:sz w:val="14"/>
          <w:szCs w:val="14"/>
        </w:rPr>
      </w:pPr>
    </w:p>
    <w:p w14:paraId="27C7A328" w14:textId="4444BFD7" w:rsidR="00FC450A" w:rsidRDefault="00FC450A" w:rsidP="00BD4E64">
      <w:pPr>
        <w:pStyle w:val="Prrafodelista"/>
        <w:rPr>
          <w:sz w:val="14"/>
          <w:szCs w:val="14"/>
        </w:rPr>
      </w:pPr>
    </w:p>
    <w:p w14:paraId="77E5EF05" w14:textId="77777777" w:rsidR="00FC450A" w:rsidRDefault="00FC450A" w:rsidP="00BD4E64">
      <w:pPr>
        <w:pStyle w:val="Prrafodelista"/>
        <w:rPr>
          <w:sz w:val="14"/>
          <w:szCs w:val="14"/>
        </w:rPr>
      </w:pPr>
    </w:p>
    <w:p w14:paraId="2C8E3AE9" w14:textId="77777777" w:rsidR="00FC450A" w:rsidRDefault="00FC450A" w:rsidP="00BD4E64">
      <w:pPr>
        <w:pStyle w:val="Prrafodelista"/>
        <w:rPr>
          <w:sz w:val="14"/>
          <w:szCs w:val="14"/>
        </w:rPr>
      </w:pPr>
    </w:p>
    <w:p w14:paraId="5403D0BF" w14:textId="77777777" w:rsidR="00FC450A" w:rsidRDefault="00FC450A" w:rsidP="00BD4E64">
      <w:pPr>
        <w:pStyle w:val="Prrafodelista"/>
        <w:rPr>
          <w:sz w:val="14"/>
          <w:szCs w:val="14"/>
        </w:rPr>
      </w:pPr>
    </w:p>
    <w:p w14:paraId="188B292B" w14:textId="77777777" w:rsidR="00FC450A" w:rsidRDefault="00FC450A" w:rsidP="00BD4E64">
      <w:pPr>
        <w:pStyle w:val="Prrafodelista"/>
        <w:rPr>
          <w:sz w:val="14"/>
          <w:szCs w:val="14"/>
        </w:rPr>
      </w:pPr>
    </w:p>
    <w:p w14:paraId="63054780" w14:textId="783424BE" w:rsidR="00FC450A" w:rsidRDefault="00FC450A" w:rsidP="00BD4E64">
      <w:pPr>
        <w:pStyle w:val="Prrafodelista"/>
        <w:rPr>
          <w:sz w:val="14"/>
          <w:szCs w:val="14"/>
        </w:rPr>
      </w:pPr>
    </w:p>
    <w:p w14:paraId="582E37BA" w14:textId="15623B7B" w:rsidR="00FC450A" w:rsidRDefault="00FC450A" w:rsidP="00BD4E64">
      <w:pPr>
        <w:pStyle w:val="Prrafodelista"/>
        <w:rPr>
          <w:sz w:val="14"/>
          <w:szCs w:val="14"/>
        </w:rPr>
      </w:pPr>
    </w:p>
    <w:p w14:paraId="6BF96702" w14:textId="477D4F9D" w:rsidR="00FC450A" w:rsidRDefault="00FC450A" w:rsidP="00BD4E64">
      <w:pPr>
        <w:pStyle w:val="Prrafodelista"/>
        <w:rPr>
          <w:sz w:val="14"/>
          <w:szCs w:val="14"/>
        </w:rPr>
      </w:pPr>
    </w:p>
    <w:p w14:paraId="25E58B28" w14:textId="77777777" w:rsidR="00FC450A" w:rsidRDefault="00FC450A" w:rsidP="00BD4E64">
      <w:pPr>
        <w:pStyle w:val="Prrafodelista"/>
        <w:rPr>
          <w:sz w:val="14"/>
          <w:szCs w:val="14"/>
        </w:rPr>
      </w:pPr>
    </w:p>
    <w:p w14:paraId="25D20341" w14:textId="77777777" w:rsidR="00FC450A" w:rsidRDefault="00FC450A" w:rsidP="00BD4E64">
      <w:pPr>
        <w:pStyle w:val="Prrafodelista"/>
        <w:rPr>
          <w:sz w:val="14"/>
          <w:szCs w:val="14"/>
        </w:rPr>
      </w:pPr>
    </w:p>
    <w:p w14:paraId="43605D49" w14:textId="77777777" w:rsidR="00FC450A" w:rsidRDefault="00FC450A" w:rsidP="00BD4E64">
      <w:pPr>
        <w:pStyle w:val="Prrafodelista"/>
        <w:rPr>
          <w:sz w:val="14"/>
          <w:szCs w:val="14"/>
        </w:rPr>
      </w:pPr>
    </w:p>
    <w:p w14:paraId="6791932A" w14:textId="77777777" w:rsidR="00FC450A" w:rsidRDefault="00FC450A" w:rsidP="00BD4E64">
      <w:pPr>
        <w:pStyle w:val="Prrafodelista"/>
        <w:rPr>
          <w:sz w:val="14"/>
          <w:szCs w:val="14"/>
        </w:rPr>
      </w:pPr>
    </w:p>
    <w:p w14:paraId="414DA1A2" w14:textId="77777777" w:rsidR="00FC450A" w:rsidRDefault="00FC450A" w:rsidP="00BD4E64">
      <w:pPr>
        <w:pStyle w:val="Prrafodelista"/>
        <w:rPr>
          <w:sz w:val="14"/>
          <w:szCs w:val="14"/>
        </w:rPr>
      </w:pPr>
    </w:p>
    <w:p w14:paraId="2DC47187" w14:textId="77777777" w:rsidR="00FC450A" w:rsidRDefault="00FC450A" w:rsidP="00BD4E64">
      <w:pPr>
        <w:pStyle w:val="Prrafodelista"/>
        <w:rPr>
          <w:sz w:val="14"/>
          <w:szCs w:val="14"/>
        </w:rPr>
      </w:pPr>
    </w:p>
    <w:p w14:paraId="23537E1B" w14:textId="77777777" w:rsidR="00FC450A" w:rsidRDefault="00FC450A" w:rsidP="00BD4E64">
      <w:pPr>
        <w:pStyle w:val="Prrafodelista"/>
        <w:rPr>
          <w:sz w:val="14"/>
          <w:szCs w:val="14"/>
        </w:rPr>
      </w:pPr>
    </w:p>
    <w:p w14:paraId="514E79D8" w14:textId="77777777" w:rsidR="00FC450A" w:rsidRDefault="00FC450A" w:rsidP="00BD4E64">
      <w:pPr>
        <w:pStyle w:val="Prrafodelista"/>
        <w:rPr>
          <w:sz w:val="14"/>
          <w:szCs w:val="14"/>
        </w:rPr>
      </w:pPr>
    </w:p>
    <w:p w14:paraId="3D6645C5" w14:textId="77777777" w:rsidR="00FC450A" w:rsidRDefault="00FC450A" w:rsidP="00BD4E64">
      <w:pPr>
        <w:pStyle w:val="Prrafodelista"/>
        <w:rPr>
          <w:sz w:val="14"/>
          <w:szCs w:val="14"/>
        </w:rPr>
      </w:pPr>
    </w:p>
    <w:p w14:paraId="72C72F3F" w14:textId="77777777" w:rsidR="00FC450A" w:rsidRDefault="00FC450A" w:rsidP="00BD4E64">
      <w:pPr>
        <w:pStyle w:val="Prrafodelista"/>
        <w:rPr>
          <w:sz w:val="14"/>
          <w:szCs w:val="14"/>
        </w:rPr>
      </w:pPr>
    </w:p>
    <w:p w14:paraId="02AA0867" w14:textId="77777777" w:rsidR="00FC450A" w:rsidRDefault="00FC450A" w:rsidP="00BD4E64">
      <w:pPr>
        <w:pStyle w:val="Prrafodelista"/>
        <w:rPr>
          <w:sz w:val="14"/>
          <w:szCs w:val="14"/>
        </w:rPr>
      </w:pPr>
    </w:p>
    <w:p w14:paraId="3729B865" w14:textId="77777777" w:rsidR="00FC450A" w:rsidRDefault="00FC450A" w:rsidP="00BD4E64">
      <w:pPr>
        <w:pStyle w:val="Prrafodelista"/>
        <w:rPr>
          <w:sz w:val="14"/>
          <w:szCs w:val="14"/>
        </w:rPr>
      </w:pPr>
    </w:p>
    <w:p w14:paraId="7F3383C0" w14:textId="77777777" w:rsidR="00FC450A" w:rsidRDefault="00FC450A" w:rsidP="00BD4E64">
      <w:pPr>
        <w:pStyle w:val="Prrafodelista"/>
        <w:rPr>
          <w:sz w:val="14"/>
          <w:szCs w:val="14"/>
        </w:rPr>
      </w:pPr>
    </w:p>
    <w:p w14:paraId="4DFBEE76" w14:textId="77777777" w:rsidR="00FC450A" w:rsidRDefault="00FC450A" w:rsidP="00BD4E64">
      <w:pPr>
        <w:pStyle w:val="Prrafodelista"/>
        <w:rPr>
          <w:sz w:val="14"/>
          <w:szCs w:val="14"/>
        </w:rPr>
      </w:pPr>
    </w:p>
    <w:p w14:paraId="47DF43D7" w14:textId="77777777" w:rsidR="00FC450A" w:rsidRDefault="00FC450A" w:rsidP="00BD4E64">
      <w:pPr>
        <w:pStyle w:val="Prrafodelista"/>
        <w:rPr>
          <w:sz w:val="14"/>
          <w:szCs w:val="14"/>
        </w:rPr>
      </w:pPr>
    </w:p>
    <w:p w14:paraId="6C9389AB" w14:textId="77777777" w:rsidR="00FC450A" w:rsidRDefault="00FC450A" w:rsidP="00BD4E64">
      <w:pPr>
        <w:pStyle w:val="Prrafodelista"/>
        <w:rPr>
          <w:sz w:val="14"/>
          <w:szCs w:val="14"/>
        </w:rPr>
      </w:pPr>
    </w:p>
    <w:p w14:paraId="5FF80061" w14:textId="77777777" w:rsidR="000840D1" w:rsidRPr="00BD4E64" w:rsidRDefault="000840D1" w:rsidP="00BD4E64">
      <w:pPr>
        <w:pStyle w:val="Prrafodelista"/>
        <w:rPr>
          <w:sz w:val="14"/>
          <w:szCs w:val="14"/>
        </w:rPr>
      </w:pPr>
    </w:p>
    <w:p w14:paraId="20BFB6FC" w14:textId="2E4825B5" w:rsidR="00B84FEB" w:rsidRPr="00FF3E7D" w:rsidRDefault="000840D1">
      <w:pPr>
        <w:pStyle w:val="Prrafodelista"/>
        <w:numPr>
          <w:ilvl w:val="0"/>
          <w:numId w:val="14"/>
        </w:numPr>
        <w:ind w:left="426"/>
        <w:jc w:val="both"/>
        <w:rPr>
          <w:rFonts w:ascii="Arial" w:hAnsi="Arial" w:cs="Arial"/>
          <w:b/>
          <w:bCs/>
          <w:sz w:val="14"/>
          <w:szCs w:val="14"/>
        </w:rPr>
      </w:pPr>
      <w:r w:rsidRPr="00FF3E7D">
        <w:rPr>
          <w:rFonts w:ascii="Arial" w:hAnsi="Arial" w:cs="Arial"/>
          <w:b/>
          <w:bCs/>
          <w:sz w:val="18"/>
          <w:szCs w:val="18"/>
        </w:rPr>
        <w:t>Información verificada y aprobada por los funcionarios dueños de la necesidad que firman el presente estudio previo.</w:t>
      </w:r>
      <w:r w:rsidR="00601154" w:rsidRPr="00FF3E7D">
        <w:rPr>
          <w:rFonts w:ascii="Arial" w:hAnsi="Arial" w:cs="Arial"/>
          <w:b/>
          <w:bCs/>
          <w:sz w:val="18"/>
          <w:szCs w:val="18"/>
        </w:rPr>
        <w:t xml:space="preserve"> </w:t>
      </w:r>
    </w:p>
    <w:p w14:paraId="2220A8F0" w14:textId="77777777" w:rsidR="00AE24A4" w:rsidRDefault="00AE24A4" w:rsidP="00FB115F">
      <w:pPr>
        <w:spacing w:after="0" w:line="240" w:lineRule="auto"/>
        <w:jc w:val="both"/>
        <w:rPr>
          <w:rFonts w:ascii="Arial" w:hAnsi="Arial" w:cs="Arial"/>
          <w:b/>
        </w:rPr>
      </w:pPr>
    </w:p>
    <w:p w14:paraId="3A8543A0" w14:textId="7A62248A" w:rsidR="005258E5" w:rsidRDefault="000840D1" w:rsidP="00FB115F">
      <w:pPr>
        <w:spacing w:after="0" w:line="240" w:lineRule="auto"/>
        <w:jc w:val="both"/>
        <w:rPr>
          <w:rFonts w:ascii="Arial" w:hAnsi="Arial" w:cs="Arial"/>
          <w:b/>
        </w:rPr>
      </w:pPr>
      <w:r>
        <w:rPr>
          <w:rFonts w:ascii="Arial" w:hAnsi="Arial" w:cs="Arial"/>
          <w:b/>
        </w:rPr>
        <w:t xml:space="preserve">5.5 </w:t>
      </w:r>
      <w:r w:rsidRPr="00F65A00">
        <w:rPr>
          <w:rFonts w:ascii="Arial" w:hAnsi="Arial" w:cs="Arial"/>
          <w:b/>
        </w:rPr>
        <w:t>ANÁLISIS</w:t>
      </w:r>
      <w:r w:rsidR="005258E5" w:rsidRPr="00AA243B">
        <w:rPr>
          <w:rFonts w:ascii="Arial" w:hAnsi="Arial" w:cs="Arial"/>
          <w:b/>
        </w:rPr>
        <w:t xml:space="preserve"> DEL VALOR ESTIMADO</w:t>
      </w:r>
    </w:p>
    <w:p w14:paraId="6284281F" w14:textId="77777777" w:rsidR="00FB115F" w:rsidRDefault="00FB115F" w:rsidP="00FB115F">
      <w:pPr>
        <w:spacing w:after="0" w:line="240" w:lineRule="auto"/>
        <w:jc w:val="both"/>
        <w:rPr>
          <w:rFonts w:ascii="Arial" w:hAnsi="Arial" w:cs="Arial"/>
          <w:b/>
          <w:sz w:val="12"/>
        </w:rPr>
      </w:pPr>
    </w:p>
    <w:p w14:paraId="54F26489" w14:textId="77777777" w:rsidR="00B42480" w:rsidRDefault="00B42480" w:rsidP="00FB115F">
      <w:pPr>
        <w:spacing w:after="0" w:line="240" w:lineRule="auto"/>
        <w:jc w:val="both"/>
        <w:rPr>
          <w:rFonts w:ascii="Arial" w:hAnsi="Arial" w:cs="Arial"/>
          <w:b/>
          <w:sz w:val="12"/>
        </w:rPr>
      </w:pPr>
    </w:p>
    <w:p w14:paraId="2CFCF147" w14:textId="77777777" w:rsidR="00B42480" w:rsidRDefault="00B42480" w:rsidP="00FB115F">
      <w:pPr>
        <w:spacing w:after="0" w:line="240" w:lineRule="auto"/>
        <w:jc w:val="both"/>
        <w:rPr>
          <w:rFonts w:ascii="Arial" w:hAnsi="Arial" w:cs="Arial"/>
          <w:b/>
          <w:sz w:val="12"/>
        </w:rPr>
      </w:pPr>
    </w:p>
    <w:p w14:paraId="4A946AA2" w14:textId="77777777" w:rsidR="00B42480" w:rsidRDefault="00B42480" w:rsidP="00FB115F">
      <w:pPr>
        <w:spacing w:after="0" w:line="240" w:lineRule="auto"/>
        <w:jc w:val="both"/>
        <w:rPr>
          <w:rFonts w:ascii="Arial" w:hAnsi="Arial" w:cs="Arial"/>
          <w:b/>
          <w:sz w:val="12"/>
        </w:rPr>
      </w:pPr>
    </w:p>
    <w:p w14:paraId="30E83514" w14:textId="77777777" w:rsidR="00B42480" w:rsidRDefault="00B42480" w:rsidP="00FB115F">
      <w:pPr>
        <w:spacing w:after="0" w:line="240" w:lineRule="auto"/>
        <w:jc w:val="both"/>
        <w:rPr>
          <w:rFonts w:ascii="Arial" w:hAnsi="Arial" w:cs="Arial"/>
          <w:b/>
          <w:sz w:val="12"/>
        </w:rPr>
      </w:pPr>
    </w:p>
    <w:p w14:paraId="27FD2C31" w14:textId="77777777" w:rsidR="00B42480" w:rsidRDefault="00B42480" w:rsidP="00FB115F">
      <w:pPr>
        <w:spacing w:after="0" w:line="240" w:lineRule="auto"/>
        <w:jc w:val="both"/>
        <w:rPr>
          <w:rFonts w:ascii="Arial" w:hAnsi="Arial" w:cs="Arial"/>
          <w:b/>
          <w:sz w:val="12"/>
        </w:rPr>
      </w:pPr>
    </w:p>
    <w:p w14:paraId="1313491E" w14:textId="77777777" w:rsidR="00B42480" w:rsidRDefault="00B42480" w:rsidP="00FB115F">
      <w:pPr>
        <w:spacing w:after="0" w:line="240" w:lineRule="auto"/>
        <w:jc w:val="both"/>
        <w:rPr>
          <w:rFonts w:ascii="Arial" w:hAnsi="Arial" w:cs="Arial"/>
          <w:b/>
          <w:sz w:val="12"/>
        </w:rPr>
      </w:pPr>
    </w:p>
    <w:p w14:paraId="5F948639" w14:textId="77777777" w:rsidR="00B42480" w:rsidRDefault="00B42480" w:rsidP="00FB115F">
      <w:pPr>
        <w:spacing w:after="0" w:line="240" w:lineRule="auto"/>
        <w:jc w:val="both"/>
        <w:rPr>
          <w:rFonts w:ascii="Arial" w:hAnsi="Arial" w:cs="Arial"/>
          <w:b/>
          <w:sz w:val="12"/>
        </w:rPr>
      </w:pPr>
    </w:p>
    <w:p w14:paraId="4EB42F37" w14:textId="77777777" w:rsidR="00B42480" w:rsidRPr="00FB115F" w:rsidRDefault="00B42480" w:rsidP="00FB115F">
      <w:pPr>
        <w:spacing w:after="0" w:line="240" w:lineRule="auto"/>
        <w:jc w:val="both"/>
        <w:rPr>
          <w:rFonts w:ascii="Arial" w:hAnsi="Arial" w:cs="Arial"/>
          <w:b/>
          <w:sz w:val="12"/>
        </w:rPr>
      </w:pPr>
    </w:p>
    <w:tbl>
      <w:tblPr>
        <w:tblW w:w="9776" w:type="dxa"/>
        <w:jc w:val="center"/>
        <w:tblLayout w:type="fixed"/>
        <w:tblCellMar>
          <w:left w:w="70" w:type="dxa"/>
          <w:right w:w="70" w:type="dxa"/>
        </w:tblCellMar>
        <w:tblLook w:val="04A0" w:firstRow="1" w:lastRow="0" w:firstColumn="1" w:lastColumn="0" w:noHBand="0" w:noVBand="1"/>
      </w:tblPr>
      <w:tblGrid>
        <w:gridCol w:w="993"/>
        <w:gridCol w:w="1270"/>
        <w:gridCol w:w="1573"/>
        <w:gridCol w:w="1529"/>
        <w:gridCol w:w="1529"/>
        <w:gridCol w:w="1557"/>
        <w:gridCol w:w="1325"/>
      </w:tblGrid>
      <w:tr w:rsidR="00E57905" w14:paraId="35C341B3" w14:textId="77777777" w:rsidTr="00635AC8">
        <w:trPr>
          <w:trHeight w:val="148"/>
          <w:jc w:val="center"/>
        </w:trPr>
        <w:tc>
          <w:tcPr>
            <w:tcW w:w="993" w:type="dxa"/>
            <w:tcBorders>
              <w:top w:val="single" w:sz="4" w:space="0" w:color="auto"/>
              <w:left w:val="single" w:sz="4" w:space="0" w:color="auto"/>
              <w:bottom w:val="single" w:sz="4" w:space="0" w:color="auto"/>
              <w:right w:val="single" w:sz="4" w:space="0" w:color="auto"/>
            </w:tcBorders>
            <w:noWrap/>
            <w:vAlign w:val="center"/>
            <w:hideMark/>
          </w:tcPr>
          <w:p w14:paraId="2F57AA1A" w14:textId="77777777" w:rsidR="00E57905" w:rsidRDefault="00E57905" w:rsidP="00635AC8">
            <w:pPr>
              <w:shd w:val="clear" w:color="auto" w:fill="FFFFFF" w:themeFill="background1"/>
              <w:jc w:val="center"/>
              <w:rPr>
                <w:rFonts w:ascii="Arial" w:hAnsi="Arial" w:cs="Arial"/>
                <w:b/>
                <w:sz w:val="16"/>
                <w:szCs w:val="16"/>
              </w:rPr>
            </w:pPr>
            <w:r>
              <w:rPr>
                <w:rFonts w:ascii="Arial" w:hAnsi="Arial" w:cs="Arial"/>
                <w:b/>
                <w:sz w:val="16"/>
                <w:szCs w:val="16"/>
              </w:rPr>
              <w:t>ÍTEM</w:t>
            </w:r>
          </w:p>
        </w:tc>
        <w:tc>
          <w:tcPr>
            <w:tcW w:w="1270" w:type="dxa"/>
            <w:tcBorders>
              <w:top w:val="single" w:sz="4" w:space="0" w:color="auto"/>
              <w:left w:val="single" w:sz="4" w:space="0" w:color="auto"/>
              <w:bottom w:val="single" w:sz="4" w:space="0" w:color="auto"/>
              <w:right w:val="single" w:sz="4" w:space="0" w:color="auto"/>
            </w:tcBorders>
            <w:vAlign w:val="center"/>
            <w:hideMark/>
          </w:tcPr>
          <w:p w14:paraId="512566C2" w14:textId="77777777" w:rsidR="00E57905" w:rsidRDefault="00E57905" w:rsidP="00635AC8">
            <w:pPr>
              <w:shd w:val="clear" w:color="auto" w:fill="FFFFFF" w:themeFill="background1"/>
              <w:jc w:val="center"/>
              <w:rPr>
                <w:rFonts w:ascii="Arial" w:hAnsi="Arial" w:cs="Arial"/>
                <w:b/>
                <w:sz w:val="16"/>
                <w:szCs w:val="16"/>
              </w:rPr>
            </w:pPr>
            <w:r>
              <w:rPr>
                <w:rFonts w:ascii="Arial" w:hAnsi="Arial" w:cs="Arial"/>
                <w:b/>
                <w:sz w:val="16"/>
                <w:szCs w:val="16"/>
              </w:rPr>
              <w:t>DESCRIPCIÓN</w:t>
            </w:r>
          </w:p>
        </w:tc>
        <w:tc>
          <w:tcPr>
            <w:tcW w:w="1573" w:type="dxa"/>
            <w:tcBorders>
              <w:top w:val="single" w:sz="4" w:space="0" w:color="auto"/>
              <w:left w:val="single" w:sz="4" w:space="0" w:color="auto"/>
              <w:bottom w:val="single" w:sz="4" w:space="0" w:color="auto"/>
              <w:right w:val="single" w:sz="4" w:space="0" w:color="auto"/>
            </w:tcBorders>
            <w:noWrap/>
            <w:vAlign w:val="center"/>
            <w:hideMark/>
          </w:tcPr>
          <w:p w14:paraId="22E40CFA" w14:textId="77777777" w:rsidR="00E57905" w:rsidRDefault="00E57905" w:rsidP="00635AC8">
            <w:pPr>
              <w:shd w:val="clear" w:color="auto" w:fill="FFFFFF" w:themeFill="background1"/>
              <w:jc w:val="center"/>
              <w:rPr>
                <w:rFonts w:ascii="Arial" w:hAnsi="Arial" w:cs="Arial"/>
                <w:b/>
                <w:sz w:val="16"/>
                <w:szCs w:val="16"/>
              </w:rPr>
            </w:pPr>
            <w:r>
              <w:rPr>
                <w:rFonts w:ascii="Arial" w:hAnsi="Arial" w:cs="Arial"/>
                <w:b/>
                <w:sz w:val="16"/>
                <w:szCs w:val="16"/>
              </w:rPr>
              <w:t>PRECIO SECOP</w:t>
            </w:r>
          </w:p>
        </w:tc>
        <w:tc>
          <w:tcPr>
            <w:tcW w:w="1529" w:type="dxa"/>
            <w:tcBorders>
              <w:top w:val="single" w:sz="4" w:space="0" w:color="auto"/>
              <w:left w:val="single" w:sz="4" w:space="0" w:color="auto"/>
              <w:bottom w:val="single" w:sz="4" w:space="0" w:color="auto"/>
              <w:right w:val="single" w:sz="4" w:space="0" w:color="auto"/>
            </w:tcBorders>
            <w:vAlign w:val="center"/>
            <w:hideMark/>
          </w:tcPr>
          <w:p w14:paraId="21D286E6" w14:textId="77777777" w:rsidR="00E57905" w:rsidRDefault="00E57905" w:rsidP="00635AC8">
            <w:pPr>
              <w:shd w:val="clear" w:color="auto" w:fill="FFFFFF" w:themeFill="background1"/>
              <w:jc w:val="center"/>
              <w:rPr>
                <w:rFonts w:ascii="Arial" w:hAnsi="Arial" w:cs="Arial"/>
                <w:b/>
                <w:sz w:val="16"/>
                <w:szCs w:val="16"/>
              </w:rPr>
            </w:pPr>
            <w:r>
              <w:rPr>
                <w:rFonts w:ascii="Arial" w:hAnsi="Arial" w:cs="Arial"/>
                <w:b/>
                <w:sz w:val="16"/>
                <w:szCs w:val="16"/>
              </w:rPr>
              <w:t>PRECIOS DE CATÁLOGO</w:t>
            </w:r>
          </w:p>
        </w:tc>
        <w:tc>
          <w:tcPr>
            <w:tcW w:w="1529" w:type="dxa"/>
            <w:tcBorders>
              <w:top w:val="single" w:sz="4" w:space="0" w:color="auto"/>
              <w:left w:val="single" w:sz="4" w:space="0" w:color="auto"/>
              <w:bottom w:val="single" w:sz="4" w:space="0" w:color="auto"/>
              <w:right w:val="single" w:sz="4" w:space="0" w:color="auto"/>
            </w:tcBorders>
            <w:vAlign w:val="center"/>
            <w:hideMark/>
          </w:tcPr>
          <w:p w14:paraId="248DE240" w14:textId="77777777" w:rsidR="00E57905" w:rsidRPr="004465B8" w:rsidRDefault="00E57905" w:rsidP="00635AC8">
            <w:pPr>
              <w:shd w:val="clear" w:color="auto" w:fill="FFFFFF" w:themeFill="background1"/>
              <w:jc w:val="center"/>
              <w:rPr>
                <w:rFonts w:ascii="Arial" w:hAnsi="Arial" w:cs="Arial"/>
                <w:b/>
                <w:sz w:val="16"/>
                <w:szCs w:val="16"/>
              </w:rPr>
            </w:pPr>
            <w:r w:rsidRPr="004465B8">
              <w:rPr>
                <w:rFonts w:ascii="Arial" w:hAnsi="Arial" w:cs="Arial"/>
                <w:b/>
                <w:sz w:val="16"/>
                <w:szCs w:val="16"/>
              </w:rPr>
              <w:t>PRECIOS HISTÓRICOS PROYECTADOS</w:t>
            </w:r>
          </w:p>
        </w:tc>
        <w:tc>
          <w:tcPr>
            <w:tcW w:w="1557" w:type="dxa"/>
            <w:tcBorders>
              <w:top w:val="single" w:sz="4" w:space="0" w:color="auto"/>
              <w:left w:val="single" w:sz="4" w:space="0" w:color="auto"/>
              <w:bottom w:val="single" w:sz="4" w:space="0" w:color="auto"/>
              <w:right w:val="single" w:sz="4" w:space="0" w:color="auto"/>
            </w:tcBorders>
            <w:vAlign w:val="center"/>
            <w:hideMark/>
          </w:tcPr>
          <w:p w14:paraId="722D69AB" w14:textId="77777777" w:rsidR="00E57905" w:rsidRPr="004465B8" w:rsidRDefault="00E57905" w:rsidP="00635AC8">
            <w:pPr>
              <w:shd w:val="clear" w:color="auto" w:fill="FFFFFF" w:themeFill="background1"/>
              <w:jc w:val="center"/>
              <w:rPr>
                <w:rFonts w:ascii="Arial" w:hAnsi="Arial" w:cs="Arial"/>
                <w:b/>
                <w:sz w:val="16"/>
                <w:szCs w:val="16"/>
              </w:rPr>
            </w:pPr>
            <w:r w:rsidRPr="004465B8">
              <w:rPr>
                <w:rFonts w:ascii="Arial" w:hAnsi="Arial" w:cs="Arial"/>
                <w:b/>
                <w:sz w:val="16"/>
                <w:szCs w:val="16"/>
              </w:rPr>
              <w:t>PRECIOS DE MERCADO</w:t>
            </w:r>
          </w:p>
        </w:tc>
        <w:tc>
          <w:tcPr>
            <w:tcW w:w="1325" w:type="dxa"/>
            <w:tcBorders>
              <w:top w:val="single" w:sz="4" w:space="0" w:color="auto"/>
              <w:left w:val="single" w:sz="4" w:space="0" w:color="auto"/>
              <w:bottom w:val="single" w:sz="4" w:space="0" w:color="auto"/>
              <w:right w:val="single" w:sz="4" w:space="0" w:color="auto"/>
            </w:tcBorders>
            <w:vAlign w:val="center"/>
            <w:hideMark/>
          </w:tcPr>
          <w:p w14:paraId="533BBCB5" w14:textId="77777777" w:rsidR="00E57905" w:rsidRDefault="00E57905" w:rsidP="00635AC8">
            <w:pPr>
              <w:shd w:val="clear" w:color="auto" w:fill="FFFFFF" w:themeFill="background1"/>
              <w:jc w:val="center"/>
              <w:rPr>
                <w:rFonts w:ascii="Arial" w:hAnsi="Arial" w:cs="Arial"/>
                <w:b/>
                <w:sz w:val="16"/>
                <w:szCs w:val="16"/>
              </w:rPr>
            </w:pPr>
            <w:r>
              <w:rPr>
                <w:rFonts w:ascii="Arial" w:hAnsi="Arial" w:cs="Arial"/>
                <w:b/>
                <w:sz w:val="16"/>
                <w:szCs w:val="16"/>
              </w:rPr>
              <w:t>VALOR ESTIMADO</w:t>
            </w:r>
          </w:p>
        </w:tc>
      </w:tr>
      <w:tr w:rsidR="00E57905" w14:paraId="0417EF51" w14:textId="77777777" w:rsidTr="00635AC8">
        <w:trPr>
          <w:trHeight w:val="57"/>
          <w:jc w:val="center"/>
        </w:trPr>
        <w:tc>
          <w:tcPr>
            <w:tcW w:w="993" w:type="dxa"/>
            <w:tcBorders>
              <w:top w:val="single" w:sz="4" w:space="0" w:color="auto"/>
              <w:left w:val="single" w:sz="4" w:space="0" w:color="auto"/>
              <w:bottom w:val="single" w:sz="4" w:space="0" w:color="auto"/>
              <w:right w:val="single" w:sz="4" w:space="0" w:color="auto"/>
            </w:tcBorders>
            <w:noWrap/>
            <w:vAlign w:val="center"/>
            <w:hideMark/>
          </w:tcPr>
          <w:p w14:paraId="1EBC309E" w14:textId="77777777" w:rsidR="00E57905" w:rsidRDefault="00E57905" w:rsidP="00635AC8">
            <w:pPr>
              <w:shd w:val="clear" w:color="auto" w:fill="FFFFFF" w:themeFill="background1"/>
              <w:jc w:val="center"/>
              <w:rPr>
                <w:rFonts w:ascii="Arial" w:hAnsi="Arial" w:cs="Arial"/>
                <w:b/>
                <w:sz w:val="16"/>
                <w:szCs w:val="16"/>
              </w:rPr>
            </w:pPr>
            <w:r>
              <w:rPr>
                <w:rFonts w:ascii="Arial" w:hAnsi="Arial" w:cs="Arial"/>
                <w:b/>
                <w:sz w:val="14"/>
                <w:szCs w:val="16"/>
              </w:rPr>
              <w:t>1</w:t>
            </w:r>
          </w:p>
        </w:tc>
        <w:tc>
          <w:tcPr>
            <w:tcW w:w="1270" w:type="dxa"/>
            <w:tcBorders>
              <w:top w:val="single" w:sz="4" w:space="0" w:color="auto"/>
              <w:left w:val="single" w:sz="4" w:space="0" w:color="auto"/>
              <w:bottom w:val="single" w:sz="4" w:space="0" w:color="auto"/>
              <w:right w:val="single" w:sz="4" w:space="0" w:color="auto"/>
            </w:tcBorders>
            <w:vAlign w:val="center"/>
            <w:hideMark/>
          </w:tcPr>
          <w:p w14:paraId="34A1E6E7" w14:textId="77777777" w:rsidR="00E57905" w:rsidRDefault="00E57905" w:rsidP="00635AC8">
            <w:pPr>
              <w:shd w:val="clear" w:color="auto" w:fill="FFFFFF" w:themeFill="background1"/>
              <w:jc w:val="center"/>
              <w:rPr>
                <w:rFonts w:ascii="Arial" w:hAnsi="Arial" w:cs="Arial"/>
                <w:b/>
                <w:sz w:val="16"/>
                <w:szCs w:val="16"/>
              </w:rPr>
            </w:pPr>
            <w:r>
              <w:rPr>
                <w:rFonts w:ascii="Arial" w:hAnsi="Arial" w:cs="Arial"/>
                <w:b/>
                <w:sz w:val="14"/>
                <w:szCs w:val="16"/>
              </w:rPr>
              <w:t>MANTENIMIENTO PREVENTIVO Y CORRECTIVO DE VEHICULOS, A TODO COSTO</w:t>
            </w:r>
          </w:p>
        </w:tc>
        <w:tc>
          <w:tcPr>
            <w:tcW w:w="1573" w:type="dxa"/>
            <w:tcBorders>
              <w:top w:val="single" w:sz="4" w:space="0" w:color="auto"/>
              <w:left w:val="single" w:sz="4" w:space="0" w:color="auto"/>
              <w:bottom w:val="single" w:sz="4" w:space="0" w:color="auto"/>
              <w:right w:val="single" w:sz="4" w:space="0" w:color="auto"/>
            </w:tcBorders>
            <w:noWrap/>
            <w:vAlign w:val="center"/>
            <w:hideMark/>
          </w:tcPr>
          <w:p w14:paraId="42240D06" w14:textId="77777777" w:rsidR="00E57905" w:rsidRDefault="00E57905" w:rsidP="00635AC8">
            <w:pPr>
              <w:shd w:val="clear" w:color="auto" w:fill="FFFFFF" w:themeFill="background1"/>
              <w:jc w:val="center"/>
              <w:rPr>
                <w:rFonts w:ascii="Arial" w:hAnsi="Arial" w:cs="Arial"/>
                <w:b/>
                <w:sz w:val="16"/>
                <w:szCs w:val="16"/>
              </w:rPr>
            </w:pPr>
            <w:r>
              <w:rPr>
                <w:rFonts w:ascii="Arial" w:hAnsi="Arial" w:cs="Arial"/>
                <w:b/>
                <w:sz w:val="14"/>
                <w:szCs w:val="16"/>
              </w:rPr>
              <w:t>No aplica</w:t>
            </w:r>
          </w:p>
        </w:tc>
        <w:tc>
          <w:tcPr>
            <w:tcW w:w="1529" w:type="dxa"/>
            <w:tcBorders>
              <w:top w:val="single" w:sz="4" w:space="0" w:color="auto"/>
              <w:left w:val="single" w:sz="4" w:space="0" w:color="auto"/>
              <w:bottom w:val="single" w:sz="4" w:space="0" w:color="auto"/>
              <w:right w:val="single" w:sz="4" w:space="0" w:color="auto"/>
            </w:tcBorders>
            <w:vAlign w:val="center"/>
            <w:hideMark/>
          </w:tcPr>
          <w:p w14:paraId="7C14889A" w14:textId="77777777" w:rsidR="00E57905" w:rsidRDefault="00E57905" w:rsidP="00635AC8">
            <w:pPr>
              <w:shd w:val="clear" w:color="auto" w:fill="FFFFFF" w:themeFill="background1"/>
              <w:jc w:val="center"/>
              <w:rPr>
                <w:rFonts w:ascii="Arial" w:hAnsi="Arial" w:cs="Arial"/>
                <w:b/>
                <w:sz w:val="16"/>
                <w:szCs w:val="16"/>
              </w:rPr>
            </w:pPr>
            <w:r>
              <w:rPr>
                <w:rFonts w:ascii="Arial" w:hAnsi="Arial" w:cs="Arial"/>
                <w:b/>
                <w:sz w:val="14"/>
                <w:szCs w:val="16"/>
              </w:rPr>
              <w:t>No aplica</w:t>
            </w:r>
          </w:p>
        </w:tc>
        <w:tc>
          <w:tcPr>
            <w:tcW w:w="1529" w:type="dxa"/>
            <w:tcBorders>
              <w:top w:val="single" w:sz="4" w:space="0" w:color="auto"/>
              <w:left w:val="single" w:sz="4" w:space="0" w:color="auto"/>
              <w:bottom w:val="single" w:sz="4" w:space="0" w:color="auto"/>
              <w:right w:val="single" w:sz="4" w:space="0" w:color="auto"/>
            </w:tcBorders>
            <w:vAlign w:val="center"/>
            <w:hideMark/>
          </w:tcPr>
          <w:p w14:paraId="3AC96B97" w14:textId="77777777" w:rsidR="00E57905" w:rsidRPr="004465B8" w:rsidRDefault="00E57905" w:rsidP="00635AC8">
            <w:pPr>
              <w:shd w:val="clear" w:color="auto" w:fill="FFFFFF" w:themeFill="background1"/>
              <w:jc w:val="center"/>
              <w:rPr>
                <w:rFonts w:ascii="Arial" w:hAnsi="Arial" w:cs="Arial"/>
                <w:b/>
                <w:sz w:val="16"/>
                <w:szCs w:val="16"/>
              </w:rPr>
            </w:pPr>
            <w:r w:rsidRPr="004465B8">
              <w:rPr>
                <w:rFonts w:ascii="Arial" w:hAnsi="Arial" w:cs="Arial"/>
                <w:b/>
                <w:sz w:val="16"/>
                <w:szCs w:val="16"/>
              </w:rPr>
              <w:t>Según anexo 1.1</w:t>
            </w:r>
          </w:p>
        </w:tc>
        <w:tc>
          <w:tcPr>
            <w:tcW w:w="1557" w:type="dxa"/>
            <w:tcBorders>
              <w:top w:val="single" w:sz="4" w:space="0" w:color="auto"/>
              <w:left w:val="single" w:sz="4" w:space="0" w:color="auto"/>
              <w:bottom w:val="single" w:sz="4" w:space="0" w:color="auto"/>
              <w:right w:val="single" w:sz="4" w:space="0" w:color="auto"/>
            </w:tcBorders>
            <w:vAlign w:val="center"/>
            <w:hideMark/>
          </w:tcPr>
          <w:p w14:paraId="5C314C35" w14:textId="77777777" w:rsidR="00E57905" w:rsidRPr="004465B8" w:rsidRDefault="00E57905" w:rsidP="00635AC8">
            <w:pPr>
              <w:shd w:val="clear" w:color="auto" w:fill="FFFFFF" w:themeFill="background1"/>
              <w:jc w:val="center"/>
              <w:rPr>
                <w:rFonts w:ascii="Arial" w:hAnsi="Arial" w:cs="Arial"/>
                <w:b/>
                <w:sz w:val="16"/>
                <w:szCs w:val="16"/>
              </w:rPr>
            </w:pPr>
            <w:r w:rsidRPr="004465B8">
              <w:rPr>
                <w:rFonts w:ascii="Arial" w:hAnsi="Arial" w:cs="Arial"/>
                <w:b/>
                <w:sz w:val="16"/>
                <w:szCs w:val="16"/>
              </w:rPr>
              <w:t>Según anexo 1.1</w:t>
            </w:r>
          </w:p>
        </w:tc>
        <w:tc>
          <w:tcPr>
            <w:tcW w:w="1325" w:type="dxa"/>
            <w:tcBorders>
              <w:top w:val="single" w:sz="4" w:space="0" w:color="auto"/>
              <w:left w:val="single" w:sz="4" w:space="0" w:color="auto"/>
              <w:bottom w:val="single" w:sz="4" w:space="0" w:color="auto"/>
              <w:right w:val="single" w:sz="4" w:space="0" w:color="auto"/>
            </w:tcBorders>
            <w:vAlign w:val="center"/>
            <w:hideMark/>
          </w:tcPr>
          <w:p w14:paraId="6A456A9D" w14:textId="77777777" w:rsidR="00E57905" w:rsidRDefault="00E57905" w:rsidP="00635AC8">
            <w:pPr>
              <w:shd w:val="clear" w:color="auto" w:fill="FFFFFF" w:themeFill="background1"/>
              <w:jc w:val="center"/>
              <w:rPr>
                <w:rFonts w:ascii="Arial" w:hAnsi="Arial" w:cs="Arial"/>
                <w:bCs/>
                <w:sz w:val="16"/>
                <w:szCs w:val="16"/>
              </w:rPr>
            </w:pPr>
            <w:r>
              <w:rPr>
                <w:rFonts w:ascii="Arial" w:hAnsi="Arial" w:cs="Arial"/>
                <w:b/>
                <w:sz w:val="16"/>
                <w:szCs w:val="16"/>
              </w:rPr>
              <w:t>Según anexo 1.1</w:t>
            </w:r>
          </w:p>
        </w:tc>
      </w:tr>
      <w:tr w:rsidR="00E57905" w14:paraId="3FCA6580" w14:textId="77777777" w:rsidTr="00635AC8">
        <w:trPr>
          <w:trHeight w:val="57"/>
          <w:jc w:val="center"/>
        </w:trPr>
        <w:tc>
          <w:tcPr>
            <w:tcW w:w="2263" w:type="dxa"/>
            <w:gridSpan w:val="2"/>
            <w:tcBorders>
              <w:top w:val="single" w:sz="4" w:space="0" w:color="auto"/>
              <w:left w:val="single" w:sz="4" w:space="0" w:color="auto"/>
              <w:bottom w:val="single" w:sz="4" w:space="0" w:color="auto"/>
              <w:right w:val="single" w:sz="4" w:space="0" w:color="auto"/>
            </w:tcBorders>
            <w:noWrap/>
            <w:vAlign w:val="center"/>
            <w:hideMark/>
          </w:tcPr>
          <w:p w14:paraId="64A3B2F8" w14:textId="6D0A21AE" w:rsidR="00E57905" w:rsidRDefault="00E57905" w:rsidP="00635AC8">
            <w:pPr>
              <w:shd w:val="clear" w:color="auto" w:fill="FFFFFF" w:themeFill="background1"/>
              <w:jc w:val="center"/>
              <w:rPr>
                <w:rFonts w:ascii="Arial" w:hAnsi="Arial" w:cs="Arial"/>
                <w:b/>
                <w:bCs/>
                <w:sz w:val="16"/>
                <w:szCs w:val="16"/>
                <w:lang w:eastAsia="es-CO"/>
              </w:rPr>
            </w:pPr>
            <w:r>
              <w:rPr>
                <w:rFonts w:ascii="Arial" w:hAnsi="Arial" w:cs="Arial"/>
                <w:b/>
                <w:bCs/>
                <w:sz w:val="16"/>
                <w:szCs w:val="16"/>
                <w:lang w:eastAsia="es-CO"/>
              </w:rPr>
              <w:t>VALOR TOTAL</w:t>
            </w:r>
          </w:p>
        </w:tc>
        <w:tc>
          <w:tcPr>
            <w:tcW w:w="1573" w:type="dxa"/>
            <w:tcBorders>
              <w:top w:val="single" w:sz="4" w:space="0" w:color="auto"/>
              <w:left w:val="single" w:sz="4" w:space="0" w:color="auto"/>
              <w:bottom w:val="single" w:sz="4" w:space="0" w:color="auto"/>
              <w:right w:val="single" w:sz="4" w:space="0" w:color="auto"/>
            </w:tcBorders>
            <w:noWrap/>
            <w:vAlign w:val="center"/>
          </w:tcPr>
          <w:p w14:paraId="7715AFBA" w14:textId="77777777" w:rsidR="00E57905" w:rsidRDefault="00E57905" w:rsidP="00635AC8">
            <w:pPr>
              <w:shd w:val="clear" w:color="auto" w:fill="FFFFFF" w:themeFill="background1"/>
              <w:jc w:val="center"/>
              <w:rPr>
                <w:rFonts w:ascii="Arial" w:hAnsi="Arial" w:cs="Arial"/>
                <w:sz w:val="16"/>
                <w:szCs w:val="16"/>
                <w:lang w:eastAsia="es-CO"/>
              </w:rPr>
            </w:pPr>
          </w:p>
        </w:tc>
        <w:tc>
          <w:tcPr>
            <w:tcW w:w="1529" w:type="dxa"/>
            <w:tcBorders>
              <w:top w:val="single" w:sz="4" w:space="0" w:color="auto"/>
              <w:left w:val="single" w:sz="4" w:space="0" w:color="auto"/>
              <w:bottom w:val="single" w:sz="4" w:space="0" w:color="auto"/>
              <w:right w:val="single" w:sz="4" w:space="0" w:color="auto"/>
            </w:tcBorders>
            <w:vAlign w:val="center"/>
          </w:tcPr>
          <w:p w14:paraId="16037865" w14:textId="77777777" w:rsidR="00E57905" w:rsidRDefault="00E57905" w:rsidP="00635AC8">
            <w:pPr>
              <w:shd w:val="clear" w:color="auto" w:fill="FFFFFF" w:themeFill="background1"/>
              <w:jc w:val="center"/>
              <w:rPr>
                <w:rFonts w:ascii="Arial" w:hAnsi="Arial" w:cs="Arial"/>
                <w:sz w:val="16"/>
                <w:szCs w:val="16"/>
                <w:lang w:eastAsia="es-CO"/>
              </w:rPr>
            </w:pPr>
          </w:p>
        </w:tc>
        <w:tc>
          <w:tcPr>
            <w:tcW w:w="1529" w:type="dxa"/>
            <w:tcBorders>
              <w:top w:val="single" w:sz="4" w:space="0" w:color="auto"/>
              <w:left w:val="single" w:sz="4" w:space="0" w:color="auto"/>
              <w:bottom w:val="single" w:sz="4" w:space="0" w:color="auto"/>
              <w:right w:val="single" w:sz="4" w:space="0" w:color="auto"/>
            </w:tcBorders>
            <w:vAlign w:val="center"/>
          </w:tcPr>
          <w:p w14:paraId="1E2E7E0E" w14:textId="77777777" w:rsidR="00E57905" w:rsidRDefault="00E57905" w:rsidP="00635AC8">
            <w:pPr>
              <w:shd w:val="clear" w:color="auto" w:fill="FFFFFF" w:themeFill="background1"/>
              <w:jc w:val="center"/>
              <w:rPr>
                <w:rFonts w:ascii="Arial" w:hAnsi="Arial" w:cs="Arial"/>
                <w:sz w:val="16"/>
                <w:szCs w:val="16"/>
                <w:lang w:eastAsia="es-CO"/>
              </w:rPr>
            </w:pPr>
          </w:p>
        </w:tc>
        <w:tc>
          <w:tcPr>
            <w:tcW w:w="1557" w:type="dxa"/>
            <w:tcBorders>
              <w:top w:val="single" w:sz="4" w:space="0" w:color="auto"/>
              <w:left w:val="single" w:sz="4" w:space="0" w:color="auto"/>
              <w:bottom w:val="single" w:sz="4" w:space="0" w:color="auto"/>
              <w:right w:val="single" w:sz="4" w:space="0" w:color="auto"/>
            </w:tcBorders>
            <w:vAlign w:val="center"/>
          </w:tcPr>
          <w:p w14:paraId="78A69DDF" w14:textId="77777777" w:rsidR="00E57905" w:rsidRDefault="00E57905" w:rsidP="00635AC8">
            <w:pPr>
              <w:shd w:val="clear" w:color="auto" w:fill="FFFFFF" w:themeFill="background1"/>
              <w:jc w:val="center"/>
              <w:rPr>
                <w:rFonts w:ascii="Arial" w:hAnsi="Arial" w:cs="Arial"/>
                <w:sz w:val="16"/>
                <w:szCs w:val="16"/>
                <w:lang w:eastAsia="es-CO"/>
              </w:rPr>
            </w:pPr>
          </w:p>
        </w:tc>
        <w:tc>
          <w:tcPr>
            <w:tcW w:w="1325" w:type="dxa"/>
            <w:tcBorders>
              <w:top w:val="single" w:sz="4" w:space="0" w:color="auto"/>
              <w:left w:val="single" w:sz="4" w:space="0" w:color="auto"/>
              <w:bottom w:val="single" w:sz="4" w:space="0" w:color="auto"/>
              <w:right w:val="single" w:sz="4" w:space="0" w:color="auto"/>
            </w:tcBorders>
            <w:vAlign w:val="center"/>
          </w:tcPr>
          <w:p w14:paraId="2B037C75" w14:textId="77777777" w:rsidR="00E57905" w:rsidRDefault="00E57905" w:rsidP="00635AC8">
            <w:pPr>
              <w:shd w:val="clear" w:color="auto" w:fill="FFFFFF" w:themeFill="background1"/>
              <w:jc w:val="center"/>
              <w:rPr>
                <w:rFonts w:ascii="Arial" w:hAnsi="Arial" w:cs="Arial"/>
                <w:sz w:val="16"/>
                <w:szCs w:val="16"/>
                <w:lang w:eastAsia="es-CO"/>
              </w:rPr>
            </w:pPr>
          </w:p>
        </w:tc>
      </w:tr>
    </w:tbl>
    <w:p w14:paraId="75FE3098" w14:textId="77777777" w:rsidR="00AE24A4" w:rsidRDefault="00AE24A4" w:rsidP="005258E5">
      <w:pPr>
        <w:pStyle w:val="Prrafodelista"/>
        <w:tabs>
          <w:tab w:val="left" w:pos="240"/>
        </w:tabs>
        <w:ind w:left="0"/>
        <w:jc w:val="both"/>
        <w:rPr>
          <w:rFonts w:ascii="Arial" w:hAnsi="Arial" w:cs="Arial"/>
          <w:color w:val="808080" w:themeColor="background1" w:themeShade="80"/>
          <w:sz w:val="22"/>
          <w:szCs w:val="22"/>
        </w:rPr>
      </w:pPr>
    </w:p>
    <w:p w14:paraId="0DE4D829" w14:textId="77777777" w:rsidR="00966F39" w:rsidRPr="00FF3E7D" w:rsidRDefault="00966F39" w:rsidP="005258E5">
      <w:pPr>
        <w:pStyle w:val="Prrafodelista"/>
        <w:tabs>
          <w:tab w:val="left" w:pos="240"/>
        </w:tabs>
        <w:ind w:left="0"/>
        <w:jc w:val="both"/>
        <w:rPr>
          <w:rFonts w:ascii="Arial" w:hAnsi="Arial" w:cs="Arial"/>
          <w:color w:val="808080" w:themeColor="background1" w:themeShade="80"/>
          <w:sz w:val="22"/>
          <w:szCs w:val="22"/>
          <w:highlight w:val="yellow"/>
        </w:rPr>
      </w:pPr>
    </w:p>
    <w:p w14:paraId="0B8C9AC1" w14:textId="7CAA5054" w:rsidR="003C413C" w:rsidRPr="00E50F2C" w:rsidRDefault="000840D1" w:rsidP="005258E5">
      <w:pPr>
        <w:pStyle w:val="Prrafodelista"/>
        <w:numPr>
          <w:ilvl w:val="0"/>
          <w:numId w:val="14"/>
        </w:numPr>
        <w:ind w:left="426"/>
        <w:jc w:val="both"/>
        <w:rPr>
          <w:rFonts w:ascii="Arial" w:hAnsi="Arial" w:cs="Arial"/>
          <w:b/>
          <w:bCs/>
          <w:sz w:val="17"/>
          <w:szCs w:val="17"/>
        </w:rPr>
      </w:pPr>
      <w:r w:rsidRPr="00EF4065">
        <w:rPr>
          <w:rFonts w:ascii="Arial" w:hAnsi="Arial" w:cs="Arial"/>
          <w:b/>
          <w:bCs/>
          <w:sz w:val="17"/>
          <w:szCs w:val="17"/>
        </w:rPr>
        <w:lastRenderedPageBreak/>
        <w:t>Información verificada y aprobada por los funcionarios dueños de la necesidad que firman el presente estudio previo.</w:t>
      </w:r>
      <w:r w:rsidR="00601154" w:rsidRPr="00EF4065">
        <w:rPr>
          <w:rFonts w:ascii="Arial" w:hAnsi="Arial" w:cs="Arial"/>
          <w:b/>
          <w:bCs/>
          <w:sz w:val="17"/>
          <w:szCs w:val="17"/>
        </w:rPr>
        <w:t xml:space="preserve"> </w:t>
      </w:r>
    </w:p>
    <w:p w14:paraId="6BAB42C2" w14:textId="77777777" w:rsidR="003C413C" w:rsidRDefault="003C413C" w:rsidP="005258E5">
      <w:pPr>
        <w:spacing w:after="0" w:line="240" w:lineRule="auto"/>
        <w:jc w:val="both"/>
        <w:rPr>
          <w:rFonts w:ascii="Arial" w:hAnsi="Arial" w:cs="Arial"/>
          <w:b/>
        </w:rPr>
      </w:pPr>
    </w:p>
    <w:p w14:paraId="20B90696" w14:textId="703D2601" w:rsidR="005258E5" w:rsidRPr="00AA243B" w:rsidRDefault="000840D1" w:rsidP="005258E5">
      <w:pPr>
        <w:spacing w:after="0" w:line="240" w:lineRule="auto"/>
        <w:jc w:val="both"/>
        <w:rPr>
          <w:rFonts w:ascii="Arial" w:hAnsi="Arial" w:cs="Arial"/>
          <w:b/>
        </w:rPr>
      </w:pPr>
      <w:r>
        <w:rPr>
          <w:rFonts w:ascii="Arial" w:hAnsi="Arial" w:cs="Arial"/>
          <w:b/>
        </w:rPr>
        <w:t>5.6 VALOR</w:t>
      </w:r>
      <w:r w:rsidR="005258E5" w:rsidRPr="00AA243B">
        <w:rPr>
          <w:rFonts w:ascii="Arial" w:hAnsi="Arial" w:cs="Arial"/>
          <w:b/>
        </w:rPr>
        <w:t xml:space="preserve"> ESTIMADO DE LA CONTRATACIÓN</w:t>
      </w:r>
    </w:p>
    <w:p w14:paraId="753E63C2" w14:textId="77777777" w:rsidR="005258E5" w:rsidRPr="00FB115F" w:rsidRDefault="005258E5" w:rsidP="005258E5">
      <w:pPr>
        <w:pStyle w:val="Prrafodelista"/>
        <w:tabs>
          <w:tab w:val="left" w:pos="240"/>
        </w:tabs>
        <w:ind w:left="0"/>
        <w:rPr>
          <w:rFonts w:ascii="Arial" w:hAnsi="Arial" w:cs="Arial"/>
          <w:b/>
          <w:sz w:val="16"/>
          <w:szCs w:val="22"/>
        </w:rPr>
      </w:pPr>
    </w:p>
    <w:p w14:paraId="7585FD50" w14:textId="77777777" w:rsidR="005258E5" w:rsidRDefault="005258E5" w:rsidP="006F1C9A">
      <w:pPr>
        <w:pStyle w:val="Prrafodelista"/>
        <w:tabs>
          <w:tab w:val="left" w:pos="240"/>
        </w:tabs>
        <w:ind w:left="0"/>
        <w:jc w:val="both"/>
        <w:rPr>
          <w:rFonts w:ascii="Arial" w:hAnsi="Arial" w:cs="Arial"/>
          <w:sz w:val="22"/>
          <w:szCs w:val="22"/>
        </w:rPr>
      </w:pPr>
      <w:r w:rsidRPr="00AA243B">
        <w:rPr>
          <w:rFonts w:ascii="Arial" w:hAnsi="Arial" w:cs="Arial"/>
          <w:sz w:val="22"/>
          <w:szCs w:val="22"/>
        </w:rPr>
        <w:t xml:space="preserve">Una vez calculado el valor estimado se debe diligenciar el siguiente cuadro, el cual debe trasladarse al estudio previo: </w:t>
      </w:r>
    </w:p>
    <w:p w14:paraId="496B20A7" w14:textId="77777777" w:rsidR="000948AF" w:rsidRDefault="000948AF" w:rsidP="006F1C9A">
      <w:pPr>
        <w:pStyle w:val="Prrafodelista"/>
        <w:tabs>
          <w:tab w:val="left" w:pos="240"/>
        </w:tabs>
        <w:ind w:left="0"/>
        <w:jc w:val="both"/>
        <w:rPr>
          <w:rFonts w:ascii="Arial" w:hAnsi="Arial" w:cs="Arial"/>
          <w:sz w:val="22"/>
          <w:szCs w:val="22"/>
        </w:rPr>
      </w:pPr>
    </w:p>
    <w:tbl>
      <w:tblPr>
        <w:tblStyle w:val="Tablaconcuadrcula"/>
        <w:tblW w:w="4986" w:type="pct"/>
        <w:tblLook w:val="04A0" w:firstRow="1" w:lastRow="0" w:firstColumn="1" w:lastColumn="0" w:noHBand="0" w:noVBand="1"/>
      </w:tblPr>
      <w:tblGrid>
        <w:gridCol w:w="643"/>
        <w:gridCol w:w="1648"/>
        <w:gridCol w:w="848"/>
        <w:gridCol w:w="1559"/>
        <w:gridCol w:w="1017"/>
        <w:gridCol w:w="1052"/>
        <w:gridCol w:w="2835"/>
      </w:tblGrid>
      <w:tr w:rsidR="00A12545" w:rsidRPr="00E50F2C" w14:paraId="699BF797" w14:textId="77777777" w:rsidTr="00A12545">
        <w:trPr>
          <w:trHeight w:val="628"/>
        </w:trPr>
        <w:tc>
          <w:tcPr>
            <w:tcW w:w="350" w:type="pct"/>
            <w:vAlign w:val="center"/>
          </w:tcPr>
          <w:p w14:paraId="25D532F3" w14:textId="77777777" w:rsidR="00A12545" w:rsidRPr="00A12545" w:rsidRDefault="00A12545" w:rsidP="0035677E">
            <w:pPr>
              <w:rPr>
                <w:rFonts w:ascii="Arial" w:hAnsi="Arial" w:cs="Arial"/>
                <w:b/>
                <w:bCs/>
                <w:strike/>
                <w:sz w:val="16"/>
                <w:szCs w:val="16"/>
              </w:rPr>
            </w:pPr>
          </w:p>
          <w:p w14:paraId="7F106E0A" w14:textId="77777777" w:rsidR="00A12545" w:rsidRPr="00A12545" w:rsidRDefault="00A12545" w:rsidP="0035677E">
            <w:pPr>
              <w:jc w:val="center"/>
              <w:rPr>
                <w:rFonts w:ascii="Arial" w:hAnsi="Arial" w:cs="Arial"/>
                <w:b/>
                <w:bCs/>
                <w:sz w:val="16"/>
                <w:szCs w:val="16"/>
              </w:rPr>
            </w:pPr>
          </w:p>
          <w:p w14:paraId="345A7DB4" w14:textId="77777777" w:rsidR="00A12545" w:rsidRPr="00E50F2C" w:rsidRDefault="00A12545" w:rsidP="0035677E">
            <w:pPr>
              <w:jc w:val="center"/>
              <w:rPr>
                <w:rFonts w:ascii="Arial" w:hAnsi="Arial" w:cs="Arial"/>
                <w:b/>
                <w:bCs/>
                <w:sz w:val="16"/>
                <w:szCs w:val="16"/>
              </w:rPr>
            </w:pPr>
            <w:r w:rsidRPr="00E50F2C">
              <w:rPr>
                <w:rFonts w:ascii="Arial" w:hAnsi="Arial" w:cs="Arial"/>
                <w:b/>
                <w:bCs/>
                <w:sz w:val="16"/>
                <w:szCs w:val="16"/>
              </w:rPr>
              <w:t>ÍTEM Y/O LOTE</w:t>
            </w:r>
          </w:p>
          <w:p w14:paraId="0E9536D7" w14:textId="77777777" w:rsidR="00A12545" w:rsidRPr="00E50F2C" w:rsidRDefault="00A12545" w:rsidP="0035677E">
            <w:pPr>
              <w:jc w:val="center"/>
              <w:rPr>
                <w:rFonts w:ascii="Arial" w:hAnsi="Arial" w:cs="Arial"/>
                <w:b/>
                <w:bCs/>
                <w:sz w:val="16"/>
                <w:szCs w:val="16"/>
              </w:rPr>
            </w:pPr>
          </w:p>
        </w:tc>
        <w:tc>
          <w:tcPr>
            <w:tcW w:w="806" w:type="pct"/>
            <w:vAlign w:val="center"/>
          </w:tcPr>
          <w:p w14:paraId="0D657E6C" w14:textId="77777777" w:rsidR="00A12545" w:rsidRPr="00E50F2C" w:rsidRDefault="00A12545" w:rsidP="0035677E">
            <w:pPr>
              <w:jc w:val="center"/>
              <w:rPr>
                <w:rFonts w:ascii="Arial" w:hAnsi="Arial" w:cs="Arial"/>
                <w:b/>
                <w:bCs/>
                <w:sz w:val="16"/>
                <w:szCs w:val="16"/>
              </w:rPr>
            </w:pPr>
            <w:r w:rsidRPr="00E50F2C">
              <w:rPr>
                <w:rFonts w:ascii="Arial" w:hAnsi="Arial" w:cs="Arial"/>
                <w:b/>
                <w:sz w:val="16"/>
                <w:szCs w:val="16"/>
              </w:rPr>
              <w:t>RUBRO Y DESAGREGACIÓN PRESUPUESTAL</w:t>
            </w:r>
          </w:p>
        </w:tc>
        <w:tc>
          <w:tcPr>
            <w:tcW w:w="439" w:type="pct"/>
            <w:vAlign w:val="center"/>
          </w:tcPr>
          <w:p w14:paraId="09AF9E13" w14:textId="77777777" w:rsidR="00A12545" w:rsidRPr="00E50F2C" w:rsidRDefault="00A12545" w:rsidP="0035677E">
            <w:pPr>
              <w:jc w:val="center"/>
              <w:rPr>
                <w:rFonts w:ascii="Arial" w:hAnsi="Arial" w:cs="Arial"/>
                <w:b/>
                <w:bCs/>
                <w:sz w:val="16"/>
                <w:szCs w:val="16"/>
              </w:rPr>
            </w:pPr>
            <w:r w:rsidRPr="00E50F2C">
              <w:rPr>
                <w:rFonts w:ascii="Arial" w:hAnsi="Arial" w:cs="Arial"/>
                <w:b/>
                <w:bCs/>
                <w:sz w:val="16"/>
                <w:szCs w:val="16"/>
              </w:rPr>
              <w:t>UNIDAD</w:t>
            </w:r>
          </w:p>
        </w:tc>
        <w:tc>
          <w:tcPr>
            <w:tcW w:w="765" w:type="pct"/>
            <w:vAlign w:val="center"/>
          </w:tcPr>
          <w:p w14:paraId="314FF228" w14:textId="77777777" w:rsidR="00A12545" w:rsidRPr="00E50F2C" w:rsidRDefault="00A12545" w:rsidP="0035677E">
            <w:pPr>
              <w:jc w:val="center"/>
              <w:rPr>
                <w:rFonts w:ascii="Arial" w:hAnsi="Arial" w:cs="Arial"/>
                <w:b/>
                <w:bCs/>
                <w:sz w:val="16"/>
                <w:szCs w:val="16"/>
              </w:rPr>
            </w:pPr>
            <w:r w:rsidRPr="00E50F2C">
              <w:rPr>
                <w:rFonts w:ascii="Arial" w:hAnsi="Arial" w:cs="Arial"/>
                <w:b/>
                <w:bCs/>
                <w:sz w:val="16"/>
                <w:szCs w:val="16"/>
              </w:rPr>
              <w:t>DESCRIPCIÓN</w:t>
            </w:r>
          </w:p>
        </w:tc>
        <w:tc>
          <w:tcPr>
            <w:tcW w:w="520" w:type="pct"/>
            <w:vAlign w:val="center"/>
          </w:tcPr>
          <w:p w14:paraId="6309A54C" w14:textId="77777777" w:rsidR="00A12545" w:rsidRPr="00E50F2C" w:rsidRDefault="00A12545" w:rsidP="0035677E">
            <w:pPr>
              <w:jc w:val="center"/>
              <w:rPr>
                <w:rFonts w:ascii="Arial" w:hAnsi="Arial" w:cs="Arial"/>
                <w:b/>
                <w:bCs/>
                <w:sz w:val="16"/>
                <w:szCs w:val="16"/>
              </w:rPr>
            </w:pPr>
            <w:r w:rsidRPr="00E50F2C">
              <w:rPr>
                <w:rFonts w:ascii="Arial" w:hAnsi="Arial" w:cs="Arial"/>
                <w:b/>
                <w:bCs/>
                <w:sz w:val="16"/>
                <w:szCs w:val="16"/>
              </w:rPr>
              <w:t>RECURSO</w:t>
            </w:r>
          </w:p>
        </w:tc>
        <w:tc>
          <w:tcPr>
            <w:tcW w:w="513" w:type="pct"/>
            <w:vAlign w:val="center"/>
          </w:tcPr>
          <w:p w14:paraId="04173A5E" w14:textId="77777777" w:rsidR="00A12545" w:rsidRPr="00E50F2C" w:rsidRDefault="00A12545" w:rsidP="0035677E">
            <w:pPr>
              <w:jc w:val="center"/>
              <w:rPr>
                <w:rFonts w:ascii="Arial" w:hAnsi="Arial" w:cs="Arial"/>
                <w:b/>
                <w:bCs/>
                <w:sz w:val="16"/>
                <w:szCs w:val="16"/>
              </w:rPr>
            </w:pPr>
            <w:r w:rsidRPr="00E50F2C">
              <w:rPr>
                <w:rFonts w:ascii="Arial" w:hAnsi="Arial" w:cs="Arial"/>
                <w:b/>
                <w:bCs/>
                <w:sz w:val="16"/>
                <w:szCs w:val="16"/>
              </w:rPr>
              <w:t>CANTIDAD</w:t>
            </w:r>
          </w:p>
        </w:tc>
        <w:tc>
          <w:tcPr>
            <w:tcW w:w="1607" w:type="pct"/>
            <w:vAlign w:val="center"/>
          </w:tcPr>
          <w:p w14:paraId="4019CC16" w14:textId="77777777" w:rsidR="00A12545" w:rsidRPr="00E50F2C" w:rsidRDefault="00A12545" w:rsidP="0035677E">
            <w:pPr>
              <w:jc w:val="center"/>
              <w:rPr>
                <w:rFonts w:ascii="Arial" w:hAnsi="Arial" w:cs="Arial"/>
                <w:b/>
                <w:bCs/>
                <w:sz w:val="16"/>
                <w:szCs w:val="16"/>
              </w:rPr>
            </w:pPr>
          </w:p>
          <w:p w14:paraId="38B74341" w14:textId="77777777" w:rsidR="00A12545" w:rsidRPr="00E50F2C" w:rsidRDefault="00A12545" w:rsidP="0035677E">
            <w:pPr>
              <w:jc w:val="center"/>
              <w:rPr>
                <w:rFonts w:ascii="Arial" w:hAnsi="Arial" w:cs="Arial"/>
                <w:b/>
                <w:bCs/>
                <w:sz w:val="16"/>
                <w:szCs w:val="16"/>
              </w:rPr>
            </w:pPr>
            <w:r w:rsidRPr="00E50F2C">
              <w:rPr>
                <w:rFonts w:ascii="Arial" w:hAnsi="Arial" w:cs="Arial"/>
                <w:b/>
                <w:sz w:val="16"/>
                <w:szCs w:val="16"/>
              </w:rPr>
              <w:t xml:space="preserve">VALOR TOTAL ESTIMADO INLCUIDO IVA, </w:t>
            </w:r>
          </w:p>
        </w:tc>
      </w:tr>
      <w:tr w:rsidR="00A12545" w:rsidRPr="00E50F2C" w14:paraId="55921551" w14:textId="77777777" w:rsidTr="00A12545">
        <w:trPr>
          <w:trHeight w:val="202"/>
        </w:trPr>
        <w:tc>
          <w:tcPr>
            <w:tcW w:w="350" w:type="pct"/>
            <w:vAlign w:val="center"/>
          </w:tcPr>
          <w:p w14:paraId="1F765A09"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1</w:t>
            </w:r>
          </w:p>
        </w:tc>
        <w:tc>
          <w:tcPr>
            <w:tcW w:w="806" w:type="pct"/>
            <w:vAlign w:val="center"/>
          </w:tcPr>
          <w:p w14:paraId="1A68E09E"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02-02-02-008-007</w:t>
            </w:r>
          </w:p>
        </w:tc>
        <w:tc>
          <w:tcPr>
            <w:tcW w:w="439" w:type="pct"/>
            <w:vAlign w:val="center"/>
          </w:tcPr>
          <w:p w14:paraId="447DBC9A"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MEBAR</w:t>
            </w:r>
          </w:p>
        </w:tc>
        <w:tc>
          <w:tcPr>
            <w:tcW w:w="765" w:type="pct"/>
            <w:vAlign w:val="center"/>
          </w:tcPr>
          <w:p w14:paraId="26B94A6C"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MANTENIMIENTO DE VEHICULOS</w:t>
            </w:r>
          </w:p>
        </w:tc>
        <w:tc>
          <w:tcPr>
            <w:tcW w:w="520" w:type="pct"/>
            <w:vAlign w:val="center"/>
          </w:tcPr>
          <w:p w14:paraId="2D68C8FC" w14:textId="77777777" w:rsidR="00A12545" w:rsidRPr="00E50F2C" w:rsidRDefault="00A12545" w:rsidP="0035677E">
            <w:pPr>
              <w:jc w:val="center"/>
              <w:rPr>
                <w:rFonts w:ascii="Arial" w:hAnsi="Arial" w:cs="Arial"/>
                <w:color w:val="C00000"/>
                <w:sz w:val="16"/>
                <w:szCs w:val="16"/>
              </w:rPr>
            </w:pPr>
            <w:r w:rsidRPr="00E50F2C">
              <w:rPr>
                <w:rFonts w:ascii="Arial" w:hAnsi="Arial" w:cs="Arial"/>
                <w:sz w:val="16"/>
                <w:szCs w:val="16"/>
              </w:rPr>
              <w:t>REC10</w:t>
            </w:r>
          </w:p>
        </w:tc>
        <w:tc>
          <w:tcPr>
            <w:tcW w:w="513" w:type="pct"/>
            <w:vAlign w:val="center"/>
          </w:tcPr>
          <w:p w14:paraId="27F3246B"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1</w:t>
            </w:r>
          </w:p>
        </w:tc>
        <w:tc>
          <w:tcPr>
            <w:tcW w:w="1607" w:type="pct"/>
            <w:vAlign w:val="center"/>
          </w:tcPr>
          <w:p w14:paraId="78E71EB6"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$ 116.900.000,00</w:t>
            </w:r>
          </w:p>
        </w:tc>
      </w:tr>
      <w:tr w:rsidR="00A12545" w:rsidRPr="00E50F2C" w14:paraId="273E72C4" w14:textId="77777777" w:rsidTr="00A12545">
        <w:trPr>
          <w:trHeight w:val="202"/>
        </w:trPr>
        <w:tc>
          <w:tcPr>
            <w:tcW w:w="350" w:type="pct"/>
            <w:vAlign w:val="center"/>
          </w:tcPr>
          <w:p w14:paraId="60489F2A"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2</w:t>
            </w:r>
          </w:p>
        </w:tc>
        <w:tc>
          <w:tcPr>
            <w:tcW w:w="806" w:type="pct"/>
            <w:vAlign w:val="center"/>
          </w:tcPr>
          <w:p w14:paraId="5D0EE6D2"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02-02-02-008-007</w:t>
            </w:r>
          </w:p>
        </w:tc>
        <w:tc>
          <w:tcPr>
            <w:tcW w:w="439" w:type="pct"/>
            <w:vAlign w:val="center"/>
          </w:tcPr>
          <w:p w14:paraId="1FB9FAF4"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DEATA</w:t>
            </w:r>
          </w:p>
        </w:tc>
        <w:tc>
          <w:tcPr>
            <w:tcW w:w="765" w:type="pct"/>
            <w:vAlign w:val="center"/>
          </w:tcPr>
          <w:p w14:paraId="3CDD355D"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MANTENIMIENTO DE VEHICULOS</w:t>
            </w:r>
          </w:p>
        </w:tc>
        <w:tc>
          <w:tcPr>
            <w:tcW w:w="520" w:type="pct"/>
            <w:vAlign w:val="center"/>
          </w:tcPr>
          <w:p w14:paraId="0D54F8A5" w14:textId="77777777" w:rsidR="00A12545" w:rsidRPr="00E50F2C" w:rsidRDefault="00A12545" w:rsidP="0035677E">
            <w:pPr>
              <w:jc w:val="center"/>
              <w:rPr>
                <w:rFonts w:ascii="Arial" w:hAnsi="Arial" w:cs="Arial"/>
                <w:color w:val="C00000"/>
                <w:sz w:val="16"/>
                <w:szCs w:val="16"/>
              </w:rPr>
            </w:pPr>
            <w:r w:rsidRPr="00E50F2C">
              <w:rPr>
                <w:rFonts w:ascii="Arial" w:hAnsi="Arial" w:cs="Arial"/>
                <w:sz w:val="16"/>
                <w:szCs w:val="16"/>
              </w:rPr>
              <w:t>REC 10</w:t>
            </w:r>
          </w:p>
        </w:tc>
        <w:tc>
          <w:tcPr>
            <w:tcW w:w="513" w:type="pct"/>
            <w:vAlign w:val="center"/>
          </w:tcPr>
          <w:p w14:paraId="0FD38CD7"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1</w:t>
            </w:r>
          </w:p>
        </w:tc>
        <w:tc>
          <w:tcPr>
            <w:tcW w:w="1607" w:type="pct"/>
            <w:vAlign w:val="center"/>
          </w:tcPr>
          <w:p w14:paraId="33784010"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$ 20.000.000,00</w:t>
            </w:r>
          </w:p>
        </w:tc>
      </w:tr>
      <w:tr w:rsidR="00A12545" w:rsidRPr="00E50F2C" w14:paraId="442D6F86" w14:textId="77777777" w:rsidTr="00A12545">
        <w:trPr>
          <w:trHeight w:val="202"/>
        </w:trPr>
        <w:tc>
          <w:tcPr>
            <w:tcW w:w="350" w:type="pct"/>
            <w:vAlign w:val="center"/>
          </w:tcPr>
          <w:p w14:paraId="21C59196"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3</w:t>
            </w:r>
          </w:p>
        </w:tc>
        <w:tc>
          <w:tcPr>
            <w:tcW w:w="806" w:type="pct"/>
            <w:vAlign w:val="center"/>
          </w:tcPr>
          <w:p w14:paraId="336EECCD"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02-02-02-008-007</w:t>
            </w:r>
          </w:p>
        </w:tc>
        <w:tc>
          <w:tcPr>
            <w:tcW w:w="439" w:type="pct"/>
            <w:vAlign w:val="center"/>
          </w:tcPr>
          <w:p w14:paraId="417F4EFC"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REGION 8</w:t>
            </w:r>
          </w:p>
        </w:tc>
        <w:tc>
          <w:tcPr>
            <w:tcW w:w="765" w:type="pct"/>
          </w:tcPr>
          <w:p w14:paraId="4C060392"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MANTENIMIENTO DE VEHICULOS</w:t>
            </w:r>
          </w:p>
        </w:tc>
        <w:tc>
          <w:tcPr>
            <w:tcW w:w="520" w:type="pct"/>
            <w:vAlign w:val="center"/>
          </w:tcPr>
          <w:p w14:paraId="1DC3D2B4"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REC 10</w:t>
            </w:r>
          </w:p>
        </w:tc>
        <w:tc>
          <w:tcPr>
            <w:tcW w:w="513" w:type="pct"/>
            <w:vAlign w:val="center"/>
          </w:tcPr>
          <w:p w14:paraId="7C7714FC"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1</w:t>
            </w:r>
          </w:p>
        </w:tc>
        <w:tc>
          <w:tcPr>
            <w:tcW w:w="1607" w:type="pct"/>
            <w:vAlign w:val="center"/>
          </w:tcPr>
          <w:p w14:paraId="13B28F3A"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$ 8.600.000,00</w:t>
            </w:r>
          </w:p>
        </w:tc>
      </w:tr>
      <w:tr w:rsidR="00A12545" w:rsidRPr="00E50F2C" w14:paraId="55A1A389" w14:textId="77777777" w:rsidTr="00A12545">
        <w:trPr>
          <w:trHeight w:val="202"/>
        </w:trPr>
        <w:tc>
          <w:tcPr>
            <w:tcW w:w="350" w:type="pct"/>
            <w:vAlign w:val="center"/>
          </w:tcPr>
          <w:p w14:paraId="1E1C3E26"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4</w:t>
            </w:r>
          </w:p>
        </w:tc>
        <w:tc>
          <w:tcPr>
            <w:tcW w:w="806" w:type="pct"/>
            <w:vAlign w:val="center"/>
          </w:tcPr>
          <w:p w14:paraId="3C8902CF"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02-02-02-008-007</w:t>
            </w:r>
          </w:p>
        </w:tc>
        <w:tc>
          <w:tcPr>
            <w:tcW w:w="439" w:type="pct"/>
            <w:vAlign w:val="center"/>
          </w:tcPr>
          <w:p w14:paraId="6F3D9238"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SEPRO JYP</w:t>
            </w:r>
          </w:p>
        </w:tc>
        <w:tc>
          <w:tcPr>
            <w:tcW w:w="765" w:type="pct"/>
          </w:tcPr>
          <w:p w14:paraId="281F5213"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MANTENIMIENTO DE VEHICULOS</w:t>
            </w:r>
          </w:p>
        </w:tc>
        <w:tc>
          <w:tcPr>
            <w:tcW w:w="520" w:type="pct"/>
            <w:vAlign w:val="center"/>
          </w:tcPr>
          <w:p w14:paraId="549C73C0"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REC 10</w:t>
            </w:r>
          </w:p>
        </w:tc>
        <w:tc>
          <w:tcPr>
            <w:tcW w:w="513" w:type="pct"/>
            <w:vAlign w:val="center"/>
          </w:tcPr>
          <w:p w14:paraId="11116638"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1</w:t>
            </w:r>
          </w:p>
        </w:tc>
        <w:tc>
          <w:tcPr>
            <w:tcW w:w="1607" w:type="pct"/>
            <w:vAlign w:val="center"/>
          </w:tcPr>
          <w:p w14:paraId="6B8482FA"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$ 3.000.000,00</w:t>
            </w:r>
          </w:p>
        </w:tc>
      </w:tr>
      <w:tr w:rsidR="00A12545" w:rsidRPr="00E50F2C" w14:paraId="16C074D5" w14:textId="77777777" w:rsidTr="00A12545">
        <w:trPr>
          <w:trHeight w:val="202"/>
        </w:trPr>
        <w:tc>
          <w:tcPr>
            <w:tcW w:w="350" w:type="pct"/>
            <w:vAlign w:val="center"/>
          </w:tcPr>
          <w:p w14:paraId="350B9C35"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5</w:t>
            </w:r>
          </w:p>
        </w:tc>
        <w:tc>
          <w:tcPr>
            <w:tcW w:w="806" w:type="pct"/>
            <w:vAlign w:val="center"/>
          </w:tcPr>
          <w:p w14:paraId="19746424" w14:textId="355159AC" w:rsidR="00A12545" w:rsidRPr="00E50F2C" w:rsidRDefault="004421BD" w:rsidP="0035677E">
            <w:pPr>
              <w:jc w:val="center"/>
              <w:rPr>
                <w:rFonts w:ascii="Arial" w:hAnsi="Arial" w:cs="Arial"/>
                <w:sz w:val="16"/>
                <w:szCs w:val="16"/>
              </w:rPr>
            </w:pPr>
            <w:r w:rsidRPr="004421BD">
              <w:rPr>
                <w:rFonts w:ascii="Arial" w:hAnsi="Arial" w:cs="Arial"/>
                <w:sz w:val="16"/>
                <w:szCs w:val="16"/>
              </w:rPr>
              <w:t>02-02-02-008-007</w:t>
            </w:r>
          </w:p>
        </w:tc>
        <w:tc>
          <w:tcPr>
            <w:tcW w:w="439" w:type="pct"/>
            <w:vAlign w:val="center"/>
          </w:tcPr>
          <w:p w14:paraId="2132661D"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RIPOL 8</w:t>
            </w:r>
          </w:p>
        </w:tc>
        <w:tc>
          <w:tcPr>
            <w:tcW w:w="765" w:type="pct"/>
          </w:tcPr>
          <w:p w14:paraId="25842062"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MANTENIMIENTO DE VEHICULOS</w:t>
            </w:r>
          </w:p>
        </w:tc>
        <w:tc>
          <w:tcPr>
            <w:tcW w:w="520" w:type="pct"/>
            <w:vAlign w:val="center"/>
          </w:tcPr>
          <w:p w14:paraId="58DB0BC5"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REC 10</w:t>
            </w:r>
          </w:p>
        </w:tc>
        <w:tc>
          <w:tcPr>
            <w:tcW w:w="513" w:type="pct"/>
            <w:vAlign w:val="center"/>
          </w:tcPr>
          <w:p w14:paraId="665F58EF"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1</w:t>
            </w:r>
          </w:p>
        </w:tc>
        <w:tc>
          <w:tcPr>
            <w:tcW w:w="1607" w:type="pct"/>
            <w:vAlign w:val="center"/>
          </w:tcPr>
          <w:p w14:paraId="24EC4283"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$ 20.000.000,00</w:t>
            </w:r>
          </w:p>
        </w:tc>
      </w:tr>
      <w:tr w:rsidR="00A12545" w:rsidRPr="00E50F2C" w14:paraId="084157BE" w14:textId="77777777" w:rsidTr="00A12545">
        <w:trPr>
          <w:trHeight w:val="202"/>
        </w:trPr>
        <w:tc>
          <w:tcPr>
            <w:tcW w:w="350" w:type="pct"/>
            <w:vAlign w:val="center"/>
          </w:tcPr>
          <w:p w14:paraId="704ECFAA"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6</w:t>
            </w:r>
          </w:p>
        </w:tc>
        <w:tc>
          <w:tcPr>
            <w:tcW w:w="806" w:type="pct"/>
            <w:vAlign w:val="center"/>
          </w:tcPr>
          <w:p w14:paraId="1A81A71E"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02-02-02-008-007</w:t>
            </w:r>
          </w:p>
        </w:tc>
        <w:tc>
          <w:tcPr>
            <w:tcW w:w="439" w:type="pct"/>
            <w:vAlign w:val="center"/>
          </w:tcPr>
          <w:p w14:paraId="7AF4F533"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DINCO</w:t>
            </w:r>
          </w:p>
        </w:tc>
        <w:tc>
          <w:tcPr>
            <w:tcW w:w="765" w:type="pct"/>
          </w:tcPr>
          <w:p w14:paraId="226F946C"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MANTENIMIENTO DE VEHICULOS</w:t>
            </w:r>
          </w:p>
        </w:tc>
        <w:tc>
          <w:tcPr>
            <w:tcW w:w="520" w:type="pct"/>
            <w:vAlign w:val="center"/>
          </w:tcPr>
          <w:p w14:paraId="2D9DC67B"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REC 10</w:t>
            </w:r>
          </w:p>
        </w:tc>
        <w:tc>
          <w:tcPr>
            <w:tcW w:w="513" w:type="pct"/>
            <w:vAlign w:val="center"/>
          </w:tcPr>
          <w:p w14:paraId="18D42EF5"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1</w:t>
            </w:r>
          </w:p>
        </w:tc>
        <w:tc>
          <w:tcPr>
            <w:tcW w:w="1607" w:type="pct"/>
            <w:vAlign w:val="center"/>
          </w:tcPr>
          <w:p w14:paraId="4AE68321" w14:textId="77777777" w:rsidR="00A12545" w:rsidRPr="00E50F2C" w:rsidRDefault="00A12545" w:rsidP="0035677E">
            <w:pPr>
              <w:jc w:val="center"/>
              <w:rPr>
                <w:rFonts w:ascii="Arial" w:hAnsi="Arial" w:cs="Arial"/>
                <w:sz w:val="16"/>
                <w:szCs w:val="16"/>
              </w:rPr>
            </w:pPr>
            <w:r w:rsidRPr="00E50F2C">
              <w:rPr>
                <w:rFonts w:ascii="Arial" w:hAnsi="Arial" w:cs="Arial"/>
                <w:sz w:val="16"/>
                <w:szCs w:val="16"/>
              </w:rPr>
              <w:t>$ 1.500.000,00</w:t>
            </w:r>
          </w:p>
        </w:tc>
      </w:tr>
      <w:tr w:rsidR="00A12545" w:rsidRPr="00A12545" w14:paraId="7BFCC729" w14:textId="77777777" w:rsidTr="00A12545">
        <w:trPr>
          <w:trHeight w:val="221"/>
        </w:trPr>
        <w:tc>
          <w:tcPr>
            <w:tcW w:w="3393" w:type="pct"/>
            <w:gridSpan w:val="6"/>
            <w:vAlign w:val="center"/>
          </w:tcPr>
          <w:p w14:paraId="4DCFC3D4" w14:textId="77777777" w:rsidR="00A12545" w:rsidRPr="00E50F2C" w:rsidRDefault="00A12545" w:rsidP="0035677E">
            <w:pPr>
              <w:jc w:val="center"/>
              <w:rPr>
                <w:rFonts w:ascii="Arial" w:hAnsi="Arial" w:cs="Arial"/>
                <w:sz w:val="16"/>
                <w:szCs w:val="16"/>
              </w:rPr>
            </w:pPr>
            <w:r w:rsidRPr="00E50F2C">
              <w:rPr>
                <w:rFonts w:ascii="Arial" w:hAnsi="Arial" w:cs="Arial"/>
                <w:b/>
                <w:bCs/>
                <w:sz w:val="16"/>
                <w:szCs w:val="16"/>
              </w:rPr>
              <w:t>VALOR TOTAL ESTIMADO</w:t>
            </w:r>
          </w:p>
        </w:tc>
        <w:tc>
          <w:tcPr>
            <w:tcW w:w="1607" w:type="pct"/>
            <w:vAlign w:val="center"/>
          </w:tcPr>
          <w:p w14:paraId="36987182" w14:textId="77777777" w:rsidR="00A12545" w:rsidRPr="00A12545" w:rsidRDefault="00A12545" w:rsidP="0035677E">
            <w:pPr>
              <w:jc w:val="center"/>
              <w:rPr>
                <w:rFonts w:ascii="Arial" w:hAnsi="Arial" w:cs="Arial"/>
                <w:sz w:val="16"/>
                <w:szCs w:val="16"/>
              </w:rPr>
            </w:pPr>
            <w:r w:rsidRPr="00E50F2C">
              <w:rPr>
                <w:rFonts w:ascii="Arial" w:hAnsi="Arial" w:cs="Arial"/>
                <w:sz w:val="16"/>
                <w:szCs w:val="16"/>
              </w:rPr>
              <w:t>170.000.000,00</w:t>
            </w:r>
          </w:p>
          <w:p w14:paraId="11476BBC" w14:textId="77777777" w:rsidR="00A12545" w:rsidRPr="00A12545" w:rsidRDefault="00A12545" w:rsidP="0035677E">
            <w:pPr>
              <w:jc w:val="center"/>
              <w:rPr>
                <w:rFonts w:ascii="Arial" w:hAnsi="Arial" w:cs="Arial"/>
                <w:sz w:val="16"/>
                <w:szCs w:val="16"/>
              </w:rPr>
            </w:pPr>
          </w:p>
        </w:tc>
      </w:tr>
    </w:tbl>
    <w:p w14:paraId="30AB663F" w14:textId="3F8CBFA0" w:rsidR="000948AF" w:rsidRDefault="000948AF" w:rsidP="006F1C9A">
      <w:pPr>
        <w:pStyle w:val="Prrafodelista"/>
        <w:tabs>
          <w:tab w:val="left" w:pos="240"/>
        </w:tabs>
        <w:ind w:left="0"/>
        <w:jc w:val="both"/>
        <w:rPr>
          <w:rFonts w:ascii="Arial" w:hAnsi="Arial" w:cs="Arial"/>
          <w:sz w:val="22"/>
          <w:szCs w:val="22"/>
        </w:rPr>
      </w:pPr>
    </w:p>
    <w:p w14:paraId="296C3BA6" w14:textId="77777777" w:rsidR="00A12545" w:rsidRDefault="00A12545" w:rsidP="006F1C9A">
      <w:pPr>
        <w:pStyle w:val="Prrafodelista"/>
        <w:tabs>
          <w:tab w:val="left" w:pos="240"/>
        </w:tabs>
        <w:ind w:left="0"/>
        <w:jc w:val="both"/>
        <w:rPr>
          <w:rFonts w:ascii="Arial" w:hAnsi="Arial" w:cs="Arial"/>
          <w:sz w:val="22"/>
          <w:szCs w:val="22"/>
        </w:rPr>
      </w:pPr>
    </w:p>
    <w:p w14:paraId="4CAB1A50" w14:textId="77777777" w:rsidR="000902C9" w:rsidRDefault="000902C9" w:rsidP="006F1C9A">
      <w:pPr>
        <w:pStyle w:val="Prrafodelista"/>
        <w:tabs>
          <w:tab w:val="left" w:pos="240"/>
        </w:tabs>
        <w:ind w:left="0"/>
        <w:jc w:val="both"/>
        <w:rPr>
          <w:rFonts w:ascii="Arial" w:hAnsi="Arial" w:cs="Arial"/>
          <w:sz w:val="22"/>
          <w:szCs w:val="22"/>
        </w:rPr>
      </w:pPr>
    </w:p>
    <w:p w14:paraId="5989A15B" w14:textId="77777777" w:rsidR="000902C9" w:rsidRDefault="000902C9" w:rsidP="006F1C9A">
      <w:pPr>
        <w:pStyle w:val="Prrafodelista"/>
        <w:tabs>
          <w:tab w:val="left" w:pos="240"/>
        </w:tabs>
        <w:ind w:left="0"/>
        <w:jc w:val="both"/>
        <w:rPr>
          <w:rFonts w:ascii="Arial" w:hAnsi="Arial" w:cs="Arial"/>
          <w:sz w:val="22"/>
          <w:szCs w:val="22"/>
        </w:rPr>
      </w:pPr>
    </w:p>
    <w:p w14:paraId="01F8189F" w14:textId="77777777" w:rsidR="00A12545" w:rsidRPr="00AA243B" w:rsidRDefault="00A12545" w:rsidP="006F1C9A">
      <w:pPr>
        <w:pStyle w:val="Prrafodelista"/>
        <w:tabs>
          <w:tab w:val="left" w:pos="240"/>
        </w:tabs>
        <w:ind w:left="0"/>
        <w:jc w:val="both"/>
        <w:rPr>
          <w:rFonts w:ascii="Arial" w:hAnsi="Arial" w:cs="Arial"/>
          <w:sz w:val="22"/>
          <w:szCs w:val="22"/>
        </w:rPr>
      </w:pPr>
    </w:p>
    <w:p w14:paraId="3053DF5F" w14:textId="3196D01D" w:rsidR="005258E5" w:rsidRPr="00FB115F" w:rsidRDefault="005258E5" w:rsidP="005258E5">
      <w:pPr>
        <w:pStyle w:val="Prrafodelista"/>
        <w:tabs>
          <w:tab w:val="left" w:pos="240"/>
          <w:tab w:val="left" w:pos="1264"/>
        </w:tabs>
        <w:ind w:left="0"/>
        <w:rPr>
          <w:rFonts w:ascii="Arial" w:hAnsi="Arial" w:cs="Arial"/>
          <w:b/>
          <w:sz w:val="10"/>
          <w:szCs w:val="22"/>
        </w:rPr>
      </w:pPr>
    </w:p>
    <w:p w14:paraId="63B04527" w14:textId="77777777" w:rsidR="00FB115F" w:rsidRPr="00FB115F" w:rsidRDefault="00FB115F" w:rsidP="00FB115F">
      <w:pPr>
        <w:spacing w:after="0"/>
        <w:jc w:val="both"/>
        <w:rPr>
          <w:rFonts w:ascii="Arial" w:hAnsi="Arial" w:cs="Arial"/>
          <w:b/>
          <w:bCs/>
          <w:color w:val="808080" w:themeColor="background1" w:themeShade="80"/>
          <w:sz w:val="12"/>
        </w:rPr>
      </w:pPr>
    </w:p>
    <w:p w14:paraId="4B35C5FE" w14:textId="77777777" w:rsidR="003F615B" w:rsidRDefault="003F615B" w:rsidP="003F615B">
      <w:pPr>
        <w:pBdr>
          <w:bottom w:val="single" w:sz="12" w:space="1" w:color="auto"/>
        </w:pBdr>
        <w:spacing w:line="240" w:lineRule="auto"/>
        <w:rPr>
          <w:rFonts w:ascii="Arial" w:hAnsi="Arial" w:cs="Arial"/>
          <w:color w:val="000000" w:themeColor="text1"/>
        </w:rPr>
      </w:pPr>
    </w:p>
    <w:p w14:paraId="68F98381" w14:textId="77777777" w:rsidR="003F615B" w:rsidRDefault="003F615B" w:rsidP="003F615B">
      <w:pPr>
        <w:pBdr>
          <w:bottom w:val="single" w:sz="12" w:space="1" w:color="auto"/>
        </w:pBdr>
        <w:spacing w:line="240" w:lineRule="auto"/>
        <w:rPr>
          <w:rFonts w:ascii="Arial" w:hAnsi="Arial" w:cs="Arial"/>
          <w:color w:val="000000" w:themeColor="text1"/>
        </w:rPr>
      </w:pPr>
    </w:p>
    <w:p w14:paraId="4736CAB9"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r w:rsidRPr="00107050">
        <w:rPr>
          <w:rFonts w:ascii="Arial" w:hAnsi="Arial" w:cs="Arial"/>
          <w:color w:val="000000" w:themeColor="text1"/>
          <w:sz w:val="22"/>
          <w:szCs w:val="22"/>
          <w:lang w:val="es-ES" w:eastAsia="es-ES"/>
        </w:rPr>
        <w:t>SI</w:t>
      </w:r>
      <w:r>
        <w:rPr>
          <w:rFonts w:ascii="Arial" w:hAnsi="Arial" w:cs="Arial"/>
          <w:color w:val="000000" w:themeColor="text1"/>
          <w:sz w:val="22"/>
          <w:szCs w:val="22"/>
          <w:lang w:val="es-ES" w:eastAsia="es-ES"/>
        </w:rPr>
        <w:t>.</w:t>
      </w:r>
      <w:r w:rsidRPr="00107050">
        <w:rPr>
          <w:rFonts w:ascii="Arial" w:hAnsi="Arial" w:cs="Arial"/>
          <w:color w:val="000000" w:themeColor="text1"/>
          <w:sz w:val="22"/>
          <w:szCs w:val="22"/>
          <w:lang w:val="es-ES" w:eastAsia="es-ES"/>
        </w:rPr>
        <w:t xml:space="preserve"> </w:t>
      </w:r>
      <w:r>
        <w:rPr>
          <w:rFonts w:ascii="Arial" w:hAnsi="Arial" w:cs="Arial"/>
          <w:color w:val="000000" w:themeColor="text1"/>
          <w:sz w:val="22"/>
          <w:szCs w:val="22"/>
          <w:lang w:val="es-ES" w:eastAsia="es-ES"/>
        </w:rPr>
        <w:t>EDWARD BELARMINO ARTEAGA FRANCO</w:t>
      </w:r>
    </w:p>
    <w:p w14:paraId="1C0BF366"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r w:rsidRPr="00A06596">
        <w:rPr>
          <w:rFonts w:ascii="Arial" w:hAnsi="Arial" w:cs="Arial"/>
          <w:color w:val="000000" w:themeColor="text1"/>
          <w:sz w:val="22"/>
          <w:szCs w:val="22"/>
          <w:lang w:val="es-ES" w:eastAsia="es-ES"/>
        </w:rPr>
        <w:t>RESPONSABLE DE MANTENIMIENTO</w:t>
      </w:r>
      <w:r>
        <w:rPr>
          <w:rFonts w:ascii="Arial" w:hAnsi="Arial" w:cs="Arial"/>
          <w:color w:val="000000" w:themeColor="text1"/>
          <w:sz w:val="22"/>
          <w:szCs w:val="22"/>
          <w:lang w:val="es-ES" w:eastAsia="es-ES"/>
        </w:rPr>
        <w:t xml:space="preserve"> VEHICULAR MEBAR</w:t>
      </w:r>
    </w:p>
    <w:p w14:paraId="118561E1" w14:textId="77777777" w:rsidR="003F615B" w:rsidRDefault="003F615B" w:rsidP="003F615B">
      <w:pPr>
        <w:pStyle w:val="NormalWeb"/>
        <w:spacing w:before="0" w:beforeAutospacing="0" w:after="0" w:afterAutospacing="0"/>
        <w:rPr>
          <w:rFonts w:ascii="Arial" w:hAnsi="Arial" w:cs="Arial"/>
          <w:color w:val="000000" w:themeColor="text1"/>
          <w:sz w:val="22"/>
          <w:szCs w:val="22"/>
          <w:lang w:val="es-ES" w:eastAsia="es-ES"/>
        </w:rPr>
      </w:pPr>
    </w:p>
    <w:p w14:paraId="4508B5B3"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p>
    <w:p w14:paraId="7A2F805F" w14:textId="77777777" w:rsidR="003F615B" w:rsidRDefault="003F615B" w:rsidP="003F615B">
      <w:pPr>
        <w:pBdr>
          <w:bottom w:val="single" w:sz="12" w:space="1" w:color="auto"/>
        </w:pBdr>
        <w:spacing w:line="240" w:lineRule="auto"/>
        <w:jc w:val="center"/>
        <w:rPr>
          <w:rFonts w:ascii="Arial" w:hAnsi="Arial" w:cs="Arial"/>
          <w:color w:val="000000" w:themeColor="text1"/>
        </w:rPr>
      </w:pPr>
    </w:p>
    <w:p w14:paraId="0B5CAF61" w14:textId="77777777" w:rsidR="003F615B" w:rsidRDefault="003F615B" w:rsidP="003F615B">
      <w:pPr>
        <w:pBdr>
          <w:bottom w:val="single" w:sz="12" w:space="1" w:color="auto"/>
        </w:pBdr>
        <w:spacing w:line="240" w:lineRule="auto"/>
        <w:jc w:val="center"/>
        <w:rPr>
          <w:rFonts w:ascii="Arial" w:hAnsi="Arial" w:cs="Arial"/>
          <w:color w:val="000000" w:themeColor="text1"/>
        </w:rPr>
      </w:pPr>
    </w:p>
    <w:p w14:paraId="7DC0E13E"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r w:rsidRPr="00ED4B55">
        <w:rPr>
          <w:rFonts w:ascii="Arial" w:hAnsi="Arial" w:cs="Arial"/>
          <w:color w:val="000000" w:themeColor="text1"/>
          <w:sz w:val="22"/>
          <w:szCs w:val="22"/>
          <w:lang w:val="es-ES" w:eastAsia="es-ES"/>
        </w:rPr>
        <w:t>SI</w:t>
      </w:r>
      <w:r>
        <w:rPr>
          <w:rFonts w:ascii="Arial" w:hAnsi="Arial" w:cs="Arial"/>
          <w:color w:val="000000" w:themeColor="text1"/>
          <w:sz w:val="22"/>
          <w:szCs w:val="22"/>
          <w:lang w:val="es-ES" w:eastAsia="es-ES"/>
        </w:rPr>
        <w:t>.</w:t>
      </w:r>
      <w:r w:rsidRPr="00ED4B55">
        <w:rPr>
          <w:rFonts w:ascii="Arial" w:hAnsi="Arial" w:cs="Arial"/>
          <w:color w:val="000000" w:themeColor="text1"/>
          <w:sz w:val="22"/>
          <w:szCs w:val="22"/>
          <w:lang w:val="es-ES" w:eastAsia="es-ES"/>
        </w:rPr>
        <w:t xml:space="preserve"> </w:t>
      </w:r>
      <w:r>
        <w:rPr>
          <w:rFonts w:ascii="Arial" w:hAnsi="Arial" w:cs="Arial"/>
          <w:color w:val="000000" w:themeColor="text1"/>
          <w:sz w:val="22"/>
          <w:szCs w:val="22"/>
          <w:lang w:val="es-ES" w:eastAsia="es-ES"/>
        </w:rPr>
        <w:t xml:space="preserve">JEFFERSON MENDOZA MENDOZA </w:t>
      </w:r>
    </w:p>
    <w:p w14:paraId="6B8E12E3"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r>
        <w:rPr>
          <w:rFonts w:ascii="Arial" w:hAnsi="Arial" w:cs="Arial"/>
          <w:color w:val="000000" w:themeColor="text1"/>
          <w:sz w:val="22"/>
          <w:szCs w:val="22"/>
          <w:lang w:val="es-ES" w:eastAsia="es-ES"/>
        </w:rPr>
        <w:t xml:space="preserve">RESPONSABLE MOVILIDAD RIPOL 8 </w:t>
      </w:r>
    </w:p>
    <w:p w14:paraId="447788F9"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p>
    <w:p w14:paraId="38CE91B3"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p>
    <w:p w14:paraId="715F4192"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p>
    <w:p w14:paraId="77D55A60"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p>
    <w:p w14:paraId="451D6CD7"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p>
    <w:p w14:paraId="3B3136FE"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p>
    <w:p w14:paraId="67B84050" w14:textId="77777777" w:rsidR="003F615B" w:rsidRDefault="003F615B" w:rsidP="003F615B">
      <w:pPr>
        <w:pStyle w:val="NormalWeb"/>
        <w:pBdr>
          <w:bottom w:val="single" w:sz="12" w:space="1" w:color="auto"/>
        </w:pBdr>
        <w:spacing w:before="0" w:beforeAutospacing="0" w:after="0" w:afterAutospacing="0"/>
        <w:jc w:val="center"/>
        <w:rPr>
          <w:rFonts w:ascii="Arial" w:hAnsi="Arial" w:cs="Arial"/>
          <w:color w:val="000000" w:themeColor="text1"/>
          <w:sz w:val="22"/>
          <w:szCs w:val="22"/>
          <w:lang w:val="es-ES" w:eastAsia="es-ES"/>
        </w:rPr>
      </w:pPr>
    </w:p>
    <w:p w14:paraId="2288376C" w14:textId="77777777" w:rsidR="003F615B" w:rsidRDefault="003F615B" w:rsidP="003F615B">
      <w:pPr>
        <w:pStyle w:val="NormalWeb"/>
        <w:pBdr>
          <w:bottom w:val="single" w:sz="12" w:space="1" w:color="auto"/>
        </w:pBdr>
        <w:spacing w:before="0" w:beforeAutospacing="0" w:after="0" w:afterAutospacing="0"/>
        <w:jc w:val="center"/>
        <w:rPr>
          <w:rFonts w:ascii="Arial" w:hAnsi="Arial" w:cs="Arial"/>
          <w:color w:val="000000" w:themeColor="text1"/>
          <w:sz w:val="22"/>
          <w:szCs w:val="22"/>
          <w:lang w:val="es-ES" w:eastAsia="es-ES"/>
        </w:rPr>
      </w:pPr>
    </w:p>
    <w:p w14:paraId="5EC2F576" w14:textId="77777777" w:rsidR="003F615B" w:rsidRPr="00A06596" w:rsidRDefault="003F615B" w:rsidP="003F615B">
      <w:pPr>
        <w:pStyle w:val="NormalWeb"/>
        <w:pBdr>
          <w:bottom w:val="single" w:sz="12" w:space="1" w:color="auto"/>
        </w:pBdr>
        <w:spacing w:before="0" w:beforeAutospacing="0" w:after="0" w:afterAutospacing="0"/>
        <w:jc w:val="center"/>
        <w:rPr>
          <w:rFonts w:ascii="Arial" w:hAnsi="Arial" w:cs="Arial"/>
          <w:color w:val="000000" w:themeColor="text1"/>
          <w:sz w:val="22"/>
          <w:szCs w:val="22"/>
          <w:lang w:val="es-ES" w:eastAsia="es-ES"/>
        </w:rPr>
      </w:pPr>
    </w:p>
    <w:p w14:paraId="784F97CA" w14:textId="77777777" w:rsidR="003F615B" w:rsidRPr="00A06596"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r w:rsidRPr="009406FA">
        <w:rPr>
          <w:rFonts w:ascii="Arial" w:hAnsi="Arial" w:cs="Arial"/>
          <w:color w:val="000000" w:themeColor="text1"/>
          <w:sz w:val="22"/>
          <w:szCs w:val="22"/>
          <w:lang w:val="es-ES" w:eastAsia="es-ES"/>
        </w:rPr>
        <w:t xml:space="preserve">SI. </w:t>
      </w:r>
      <w:r>
        <w:rPr>
          <w:rFonts w:ascii="Arial" w:hAnsi="Arial" w:cs="Arial"/>
          <w:color w:val="000000" w:themeColor="text1"/>
          <w:sz w:val="22"/>
          <w:szCs w:val="22"/>
          <w:lang w:val="es-ES" w:eastAsia="es-ES"/>
        </w:rPr>
        <w:t>ALFREDO JIMENEZ ANILLO</w:t>
      </w:r>
    </w:p>
    <w:p w14:paraId="207F1E1D"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r w:rsidRPr="00A06596">
        <w:rPr>
          <w:rFonts w:ascii="Arial" w:hAnsi="Arial" w:cs="Arial"/>
          <w:color w:val="000000" w:themeColor="text1"/>
          <w:sz w:val="22"/>
          <w:szCs w:val="22"/>
          <w:lang w:val="es-ES" w:eastAsia="es-ES"/>
        </w:rPr>
        <w:t>RESPONSABLE DE MANTENIMIENTO</w:t>
      </w:r>
      <w:r>
        <w:rPr>
          <w:rFonts w:ascii="Arial" w:hAnsi="Arial" w:cs="Arial"/>
          <w:color w:val="000000" w:themeColor="text1"/>
          <w:sz w:val="22"/>
          <w:szCs w:val="22"/>
          <w:lang w:val="es-ES" w:eastAsia="es-ES"/>
        </w:rPr>
        <w:t xml:space="preserve"> VEHICULAR DEATA</w:t>
      </w:r>
    </w:p>
    <w:p w14:paraId="47B31095" w14:textId="77777777" w:rsidR="003F615B" w:rsidRDefault="003F615B" w:rsidP="003F615B">
      <w:pPr>
        <w:pStyle w:val="NormalWeb"/>
        <w:spacing w:before="0" w:beforeAutospacing="0" w:after="0" w:afterAutospacing="0"/>
        <w:rPr>
          <w:rFonts w:ascii="Arial" w:hAnsi="Arial" w:cs="Arial"/>
          <w:color w:val="000000" w:themeColor="text1"/>
          <w:sz w:val="22"/>
          <w:szCs w:val="22"/>
          <w:lang w:val="es-ES" w:eastAsia="es-ES"/>
        </w:rPr>
      </w:pPr>
    </w:p>
    <w:p w14:paraId="3B8FF9FF" w14:textId="77777777" w:rsidR="003F615B" w:rsidRDefault="003F615B" w:rsidP="003F615B">
      <w:pPr>
        <w:pBdr>
          <w:bottom w:val="single" w:sz="12" w:space="1" w:color="auto"/>
        </w:pBdr>
        <w:spacing w:line="240" w:lineRule="auto"/>
        <w:rPr>
          <w:rFonts w:ascii="Arial" w:hAnsi="Arial" w:cs="Arial"/>
          <w:color w:val="000000" w:themeColor="text1"/>
        </w:rPr>
      </w:pPr>
    </w:p>
    <w:p w14:paraId="1D768B9F" w14:textId="77777777" w:rsidR="003F615B" w:rsidRDefault="003F615B" w:rsidP="003F615B">
      <w:pPr>
        <w:pBdr>
          <w:bottom w:val="single" w:sz="12" w:space="1" w:color="auto"/>
        </w:pBdr>
        <w:spacing w:line="240" w:lineRule="auto"/>
        <w:rPr>
          <w:rFonts w:ascii="Arial" w:hAnsi="Arial" w:cs="Arial"/>
          <w:color w:val="000000" w:themeColor="text1"/>
        </w:rPr>
      </w:pPr>
    </w:p>
    <w:p w14:paraId="67D72063" w14:textId="77777777" w:rsidR="003F615B" w:rsidRDefault="003F615B" w:rsidP="003F615B">
      <w:pPr>
        <w:pBdr>
          <w:bottom w:val="single" w:sz="12" w:space="1" w:color="auto"/>
        </w:pBdr>
        <w:spacing w:line="240" w:lineRule="auto"/>
        <w:rPr>
          <w:rFonts w:ascii="Arial" w:hAnsi="Arial" w:cs="Arial"/>
          <w:color w:val="000000" w:themeColor="text1"/>
        </w:rPr>
      </w:pPr>
    </w:p>
    <w:p w14:paraId="430256B3" w14:textId="77777777" w:rsidR="003F615B" w:rsidRPr="003F615B" w:rsidRDefault="003F615B" w:rsidP="003F615B">
      <w:pPr>
        <w:pStyle w:val="NormalWeb"/>
        <w:spacing w:before="0" w:beforeAutospacing="0" w:after="0" w:afterAutospacing="0"/>
        <w:jc w:val="center"/>
        <w:rPr>
          <w:rFonts w:ascii="Arial" w:hAnsi="Arial" w:cs="Arial"/>
          <w:color w:val="000000" w:themeColor="text1"/>
          <w:sz w:val="22"/>
          <w:szCs w:val="22"/>
          <w:lang w:eastAsia="es-ES"/>
        </w:rPr>
      </w:pPr>
      <w:r w:rsidRPr="003F615B">
        <w:rPr>
          <w:rFonts w:ascii="Arial" w:hAnsi="Arial" w:cs="Arial"/>
          <w:color w:val="000000" w:themeColor="text1"/>
          <w:sz w:val="22"/>
          <w:szCs w:val="22"/>
          <w:lang w:eastAsia="es-ES"/>
        </w:rPr>
        <w:t xml:space="preserve">SC. EDEVID ADOLFO MENDEZ GUZMAN </w:t>
      </w:r>
    </w:p>
    <w:p w14:paraId="4BC4D79C"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r w:rsidRPr="00A06596">
        <w:rPr>
          <w:rFonts w:ascii="Arial" w:hAnsi="Arial" w:cs="Arial"/>
          <w:color w:val="000000" w:themeColor="text1"/>
          <w:sz w:val="22"/>
          <w:szCs w:val="22"/>
          <w:lang w:val="es-ES" w:eastAsia="es-ES"/>
        </w:rPr>
        <w:t xml:space="preserve">RESPONSABLE GRUPO DE MOVILIDAD </w:t>
      </w:r>
      <w:r>
        <w:rPr>
          <w:rFonts w:ascii="Arial" w:hAnsi="Arial" w:cs="Arial"/>
          <w:color w:val="000000" w:themeColor="text1"/>
          <w:sz w:val="22"/>
          <w:szCs w:val="22"/>
          <w:lang w:val="es-ES" w:eastAsia="es-ES"/>
        </w:rPr>
        <w:t xml:space="preserve">MEBAR </w:t>
      </w:r>
    </w:p>
    <w:p w14:paraId="5990598E" w14:textId="77777777" w:rsidR="003F615B" w:rsidRDefault="003F615B" w:rsidP="003F615B">
      <w:pPr>
        <w:pStyle w:val="NormalWeb"/>
        <w:spacing w:before="0" w:beforeAutospacing="0" w:after="0" w:afterAutospacing="0"/>
        <w:rPr>
          <w:rFonts w:ascii="Arial" w:hAnsi="Arial" w:cs="Arial"/>
          <w:color w:val="000000" w:themeColor="text1"/>
          <w:sz w:val="22"/>
          <w:szCs w:val="22"/>
          <w:lang w:val="es-ES" w:eastAsia="es-ES"/>
        </w:rPr>
      </w:pPr>
    </w:p>
    <w:p w14:paraId="11C88D48" w14:textId="77777777" w:rsidR="003F615B" w:rsidRDefault="003F615B" w:rsidP="003F615B">
      <w:pPr>
        <w:pStyle w:val="NormalWeb"/>
        <w:spacing w:before="0" w:beforeAutospacing="0" w:after="0" w:afterAutospacing="0"/>
        <w:rPr>
          <w:rFonts w:ascii="Arial" w:hAnsi="Arial" w:cs="Arial"/>
          <w:color w:val="000000" w:themeColor="text1"/>
          <w:sz w:val="22"/>
          <w:szCs w:val="22"/>
          <w:lang w:val="es-ES" w:eastAsia="es-ES"/>
        </w:rPr>
      </w:pPr>
    </w:p>
    <w:p w14:paraId="55E0BDD3" w14:textId="77777777" w:rsidR="003F615B" w:rsidRDefault="003F615B" w:rsidP="003F615B">
      <w:pPr>
        <w:pStyle w:val="NormalWeb"/>
        <w:spacing w:before="0" w:beforeAutospacing="0" w:after="0" w:afterAutospacing="0"/>
        <w:rPr>
          <w:rFonts w:ascii="Arial" w:hAnsi="Arial" w:cs="Arial"/>
          <w:color w:val="000000" w:themeColor="text1"/>
          <w:sz w:val="22"/>
          <w:szCs w:val="22"/>
          <w:lang w:val="es-ES" w:eastAsia="es-ES"/>
        </w:rPr>
      </w:pPr>
    </w:p>
    <w:p w14:paraId="2A2A7A55" w14:textId="77777777" w:rsidR="00060290" w:rsidRDefault="00060290" w:rsidP="00D86154">
      <w:pPr>
        <w:pStyle w:val="NormalWeb"/>
        <w:spacing w:before="0" w:beforeAutospacing="0" w:after="0" w:afterAutospacing="0"/>
        <w:rPr>
          <w:rFonts w:ascii="Arial" w:hAnsi="Arial" w:cs="Arial"/>
          <w:color w:val="000000" w:themeColor="text1"/>
          <w:sz w:val="22"/>
          <w:szCs w:val="22"/>
          <w:lang w:val="es-ES" w:eastAsia="es-ES"/>
        </w:rPr>
      </w:pPr>
    </w:p>
    <w:p w14:paraId="4465254A" w14:textId="6BC80E8E" w:rsidR="008673BE" w:rsidRPr="00EF4E55" w:rsidRDefault="008673BE" w:rsidP="008673BE">
      <w:pPr>
        <w:pStyle w:val="NormalWeb"/>
        <w:shd w:val="clear" w:color="auto" w:fill="FFFFFF"/>
        <w:spacing w:before="0" w:beforeAutospacing="0" w:after="150" w:afterAutospacing="0"/>
        <w:jc w:val="both"/>
        <w:rPr>
          <w:rFonts w:ascii="Arial" w:eastAsia="Calibri" w:hAnsi="Arial" w:cs="Arial"/>
          <w:b/>
          <w:sz w:val="18"/>
          <w:szCs w:val="18"/>
          <w:u w:val="single"/>
        </w:rPr>
      </w:pPr>
      <w:r w:rsidRPr="00B46383">
        <w:rPr>
          <w:rFonts w:ascii="Arial" w:eastAsia="Calibri" w:hAnsi="Arial" w:cs="Arial"/>
          <w:b/>
          <w:sz w:val="18"/>
          <w:szCs w:val="18"/>
          <w:u w:val="single"/>
        </w:rPr>
        <w:t>Documentos Anexos al Estudio Previo:</w:t>
      </w:r>
    </w:p>
    <w:p w14:paraId="60D65FA7" w14:textId="77777777" w:rsidR="008673BE" w:rsidRPr="00B46383" w:rsidRDefault="008673BE" w:rsidP="008673BE">
      <w:pPr>
        <w:spacing w:after="0" w:line="240" w:lineRule="auto"/>
        <w:jc w:val="both"/>
        <w:rPr>
          <w:rFonts w:eastAsia="Calibri"/>
        </w:rPr>
      </w:pPr>
      <w:r w:rsidRPr="00B46383">
        <w:rPr>
          <w:rFonts w:ascii="Arial" w:eastAsia="Calibri" w:hAnsi="Arial" w:cs="Arial"/>
        </w:rPr>
        <w:t xml:space="preserve">Los documentos seleccionados en la siguiente lista, aplican para el proceso de </w:t>
      </w:r>
      <w:sdt>
        <w:sdtPr>
          <w:rPr>
            <w:rFonts w:ascii="Arial" w:eastAsia="Calibri" w:hAnsi="Arial" w:cs="Arial"/>
          </w:rPr>
          <w:id w:val="-1511287300"/>
          <w:placeholder>
            <w:docPart w:val="1222C1FB72574244A28886637782222B"/>
          </w:placeholder>
          <w:showingPlcHd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Content>
          <w:r w:rsidRPr="00B46383">
            <w:rPr>
              <w:rFonts w:ascii="Arial" w:eastAsia="Arial" w:hAnsi="Arial" w:cs="Arial"/>
              <w:lang w:val="es-ES"/>
            </w:rPr>
            <w:t xml:space="preserve">Seleccionar modalidad de contratación </w:t>
          </w:r>
        </w:sdtContent>
      </w:sdt>
      <w:r w:rsidRPr="00B46383">
        <w:rPr>
          <w:rFonts w:ascii="Arial" w:eastAsia="Calibri" w:hAnsi="Arial" w:cs="Arial"/>
        </w:rPr>
        <w:t xml:space="preserve">cuyo objeto es </w:t>
      </w:r>
      <w:sdt>
        <w:sdtPr>
          <w:rPr>
            <w:rFonts w:ascii="Arial" w:eastAsia="Calibri" w:hAnsi="Arial" w:cs="Arial"/>
          </w:rPr>
          <w:id w:val="950750005"/>
          <w:placeholder>
            <w:docPart w:val="0F100AA452D3424891088392F2987985"/>
          </w:placeholder>
          <w:showingPlcHdr/>
        </w:sdtPr>
        <w:sdtContent>
          <w:r w:rsidRPr="00B46383">
            <w:rPr>
              <w:rFonts w:ascii="Arial" w:eastAsia="Calibri" w:hAnsi="Arial" w:cs="Arial"/>
              <w:b/>
              <w:bCs/>
              <w:u w:val="single"/>
            </w:rPr>
            <w:t>diligenciar el objeto a contratar</w:t>
          </w:r>
        </w:sdtContent>
      </w:sdt>
    </w:p>
    <w:p w14:paraId="2AF8F702" w14:textId="77777777" w:rsidR="00F25CDE" w:rsidRPr="00B46383" w:rsidRDefault="00F25CDE" w:rsidP="00F25CDE">
      <w:pPr>
        <w:pStyle w:val="NormalWeb"/>
        <w:spacing w:before="0" w:beforeAutospacing="0" w:after="0" w:afterAutospacing="0"/>
        <w:rPr>
          <w:rFonts w:ascii="Arial" w:hAnsi="Arial" w:cs="Arial"/>
          <w:color w:val="808080" w:themeColor="background1" w:themeShade="80"/>
          <w:lang w:eastAsia="es-ES"/>
        </w:rPr>
      </w:pPr>
    </w:p>
    <w:p w14:paraId="33041BA8" w14:textId="77777777" w:rsidR="008673BE" w:rsidRDefault="008673BE" w:rsidP="00F25CDE">
      <w:pPr>
        <w:pStyle w:val="NormalWeb"/>
        <w:spacing w:before="0" w:beforeAutospacing="0" w:after="0" w:afterAutospacing="0"/>
        <w:rPr>
          <w:rFonts w:ascii="Arial" w:hAnsi="Arial" w:cs="Arial"/>
          <w:color w:val="000000" w:themeColor="text1"/>
          <w:lang w:eastAsia="es-ES"/>
        </w:rPr>
      </w:pPr>
    </w:p>
    <w:tbl>
      <w:tblPr>
        <w:tblStyle w:val="Tablaconcuadrcula"/>
        <w:tblW w:w="1786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8079"/>
        <w:gridCol w:w="851"/>
        <w:gridCol w:w="8079"/>
      </w:tblGrid>
      <w:tr w:rsidR="00635AC8" w:rsidRPr="00964829" w14:paraId="57225DC7" w14:textId="77777777" w:rsidTr="0025195F">
        <w:trPr>
          <w:gridAfter w:val="1"/>
          <w:wAfter w:w="8079" w:type="dxa"/>
          <w:trHeight w:val="929"/>
        </w:trPr>
        <w:tc>
          <w:tcPr>
            <w:tcW w:w="851" w:type="dxa"/>
          </w:tcPr>
          <w:p w14:paraId="71CF71F7" w14:textId="77777777" w:rsidR="00635AC8" w:rsidRPr="00964829" w:rsidRDefault="00635AC8" w:rsidP="00F452C5">
            <w:pPr>
              <w:jc w:val="center"/>
              <w:rPr>
                <w:rFonts w:ascii="Arial" w:eastAsia="Arial" w:hAnsi="Arial" w:cs="Arial"/>
                <w:color w:val="000000" w:themeColor="text1"/>
              </w:rPr>
            </w:pPr>
            <w:r w:rsidRPr="00060290">
              <w:rPr>
                <w:rFonts w:ascii="Arial" w:eastAsia="Arial" w:hAnsi="Arial" w:cs="Arial"/>
                <w:szCs w:val="22"/>
              </w:rPr>
              <w:t>Aplica</w:t>
            </w:r>
          </w:p>
        </w:tc>
        <w:tc>
          <w:tcPr>
            <w:tcW w:w="8930" w:type="dxa"/>
            <w:gridSpan w:val="2"/>
            <w:vAlign w:val="center"/>
          </w:tcPr>
          <w:p w14:paraId="3E53F6EF" w14:textId="77777777" w:rsidR="00635AC8" w:rsidRDefault="00635AC8" w:rsidP="00F452C5">
            <w:pPr>
              <w:jc w:val="center"/>
              <w:rPr>
                <w:rFonts w:ascii="Arial" w:eastAsia="Arial" w:hAnsi="Arial" w:cs="Arial"/>
                <w:b/>
                <w:bCs/>
                <w:lang w:val="es-ES"/>
              </w:rPr>
            </w:pPr>
          </w:p>
          <w:p w14:paraId="3634FF60" w14:textId="77777777" w:rsidR="00635AC8" w:rsidRPr="00964829" w:rsidRDefault="00635AC8" w:rsidP="00F452C5">
            <w:pPr>
              <w:jc w:val="center"/>
              <w:rPr>
                <w:rFonts w:ascii="Arial" w:eastAsia="Arial" w:hAnsi="Arial" w:cs="Arial"/>
              </w:rPr>
            </w:pPr>
            <w:r w:rsidRPr="00964829">
              <w:rPr>
                <w:rFonts w:ascii="Arial" w:eastAsia="Arial" w:hAnsi="Arial" w:cs="Arial"/>
                <w:b/>
                <w:bCs/>
                <w:lang w:val="es-ES"/>
              </w:rPr>
              <w:t xml:space="preserve">Anexos </w:t>
            </w:r>
          </w:p>
          <w:p w14:paraId="2A35C378" w14:textId="77777777" w:rsidR="00635AC8" w:rsidRPr="007105B8" w:rsidRDefault="00635AC8" w:rsidP="00F452C5">
            <w:pPr>
              <w:jc w:val="center"/>
              <w:rPr>
                <w:rFonts w:ascii="Arial" w:eastAsia="Arial" w:hAnsi="Arial" w:cs="Arial"/>
                <w:b/>
                <w:bCs/>
                <w:color w:val="808080" w:themeColor="background1" w:themeShade="80"/>
                <w:sz w:val="18"/>
                <w:lang w:val="es-ES"/>
              </w:rPr>
            </w:pPr>
            <w:r w:rsidRPr="007105B8">
              <w:rPr>
                <w:rFonts w:ascii="Arial" w:eastAsia="Arial" w:hAnsi="Arial" w:cs="Arial"/>
                <w:b/>
                <w:bCs/>
                <w:color w:val="808080" w:themeColor="background1" w:themeShade="80"/>
                <w:sz w:val="18"/>
                <w:lang w:val="es-ES"/>
              </w:rPr>
              <w:t xml:space="preserve">(Los anexos se imprimen junto con el estudio previo) </w:t>
            </w:r>
          </w:p>
          <w:p w14:paraId="6B9891E8" w14:textId="77777777" w:rsidR="00635AC8" w:rsidRPr="00964829" w:rsidRDefault="00635AC8" w:rsidP="00F452C5">
            <w:pPr>
              <w:jc w:val="center"/>
              <w:rPr>
                <w:rFonts w:ascii="Arial" w:eastAsia="Arial" w:hAnsi="Arial" w:cs="Arial"/>
                <w:color w:val="808080" w:themeColor="background1" w:themeShade="80"/>
              </w:rPr>
            </w:pPr>
          </w:p>
        </w:tc>
      </w:tr>
      <w:tr w:rsidR="00635AC8" w:rsidRPr="00964829" w14:paraId="684FEDB1" w14:textId="77777777" w:rsidTr="0025195F">
        <w:trPr>
          <w:gridAfter w:val="2"/>
          <w:wAfter w:w="8930" w:type="dxa"/>
          <w:trHeight w:val="397"/>
        </w:trPr>
        <w:tc>
          <w:tcPr>
            <w:tcW w:w="8930" w:type="dxa"/>
            <w:gridSpan w:val="2"/>
            <w:vAlign w:val="center"/>
          </w:tcPr>
          <w:p w14:paraId="7AD569FC" w14:textId="77777777" w:rsidR="00635AC8" w:rsidRPr="00635AC8" w:rsidRDefault="00635AC8" w:rsidP="00635AC8">
            <w:pPr>
              <w:pStyle w:val="Prrafodelista"/>
              <w:numPr>
                <w:ilvl w:val="0"/>
                <w:numId w:val="50"/>
              </w:numPr>
              <w:rPr>
                <w:rFonts w:ascii="Arial" w:eastAsia="Calibri" w:hAnsi="Arial" w:cs="Arial"/>
                <w:color w:val="000000" w:themeColor="text1"/>
                <w:sz w:val="20"/>
                <w:szCs w:val="20"/>
                <w:lang w:eastAsia="es-CO"/>
              </w:rPr>
            </w:pPr>
            <w:r w:rsidRPr="00635AC8">
              <w:rPr>
                <w:rFonts w:ascii="Arial" w:eastAsia="Calibri" w:hAnsi="Arial" w:cs="Arial"/>
                <w:color w:val="000000" w:themeColor="text1"/>
                <w:sz w:val="20"/>
                <w:szCs w:val="20"/>
                <w:lang w:val="es-ES" w:eastAsia="es-CO"/>
              </w:rPr>
              <w:t xml:space="preserve">Certificación de la necesidad </w:t>
            </w:r>
          </w:p>
        </w:tc>
      </w:tr>
      <w:tr w:rsidR="00635AC8" w:rsidRPr="00964829" w14:paraId="6BC5DE9F" w14:textId="77777777" w:rsidTr="0025195F">
        <w:trPr>
          <w:gridAfter w:val="2"/>
          <w:wAfter w:w="8930" w:type="dxa"/>
          <w:trHeight w:val="397"/>
        </w:trPr>
        <w:tc>
          <w:tcPr>
            <w:tcW w:w="8930" w:type="dxa"/>
            <w:gridSpan w:val="2"/>
            <w:vAlign w:val="center"/>
          </w:tcPr>
          <w:p w14:paraId="10D23848" w14:textId="77777777" w:rsidR="00635AC8" w:rsidRPr="00635AC8" w:rsidRDefault="00635AC8" w:rsidP="00635AC8">
            <w:pPr>
              <w:pStyle w:val="Prrafodelista"/>
              <w:numPr>
                <w:ilvl w:val="0"/>
                <w:numId w:val="50"/>
              </w:numPr>
              <w:rPr>
                <w:rFonts w:ascii="Arial" w:eastAsia="Calibri" w:hAnsi="Arial" w:cs="Arial"/>
                <w:color w:val="000000" w:themeColor="text1"/>
                <w:sz w:val="20"/>
                <w:szCs w:val="20"/>
                <w:lang w:eastAsia="es-CO"/>
              </w:rPr>
            </w:pPr>
            <w:r w:rsidRPr="00635AC8">
              <w:rPr>
                <w:rFonts w:ascii="Arial" w:eastAsia="Calibri" w:hAnsi="Arial" w:cs="Arial"/>
                <w:color w:val="000000" w:themeColor="text1"/>
                <w:sz w:val="20"/>
                <w:szCs w:val="20"/>
                <w:lang w:val="es-ES" w:eastAsia="es-CO"/>
              </w:rPr>
              <w:t>Especificaciones técnicas mínimas</w:t>
            </w:r>
          </w:p>
        </w:tc>
      </w:tr>
      <w:tr w:rsidR="00635AC8" w:rsidRPr="00964829" w14:paraId="38424FD7" w14:textId="77777777" w:rsidTr="0025195F">
        <w:trPr>
          <w:gridAfter w:val="2"/>
          <w:wAfter w:w="8930" w:type="dxa"/>
          <w:trHeight w:val="397"/>
        </w:trPr>
        <w:tc>
          <w:tcPr>
            <w:tcW w:w="8930" w:type="dxa"/>
            <w:gridSpan w:val="2"/>
            <w:vAlign w:val="center"/>
          </w:tcPr>
          <w:p w14:paraId="41C18619" w14:textId="77777777" w:rsidR="00635AC8" w:rsidRPr="00635AC8" w:rsidRDefault="00635AC8" w:rsidP="00635AC8">
            <w:pPr>
              <w:pStyle w:val="Prrafodelista"/>
              <w:numPr>
                <w:ilvl w:val="0"/>
                <w:numId w:val="50"/>
              </w:numPr>
              <w:rPr>
                <w:rFonts w:ascii="Arial" w:eastAsia="Calibri" w:hAnsi="Arial" w:cs="Arial"/>
                <w:color w:val="000000" w:themeColor="text1"/>
                <w:sz w:val="20"/>
                <w:szCs w:val="20"/>
                <w:lang w:val="es-ES" w:eastAsia="es-CO"/>
              </w:rPr>
            </w:pPr>
            <w:r w:rsidRPr="00635AC8">
              <w:rPr>
                <w:rFonts w:ascii="Arial" w:eastAsia="Calibri" w:hAnsi="Arial" w:cs="Arial"/>
                <w:color w:val="000000" w:themeColor="text1"/>
                <w:sz w:val="20"/>
                <w:szCs w:val="20"/>
                <w:lang w:val="es-ES" w:eastAsia="es-CO"/>
              </w:rPr>
              <w:t>Constancia de idoneidad y experiencia (aplica para prestación de servicios profesionales)</w:t>
            </w:r>
          </w:p>
        </w:tc>
      </w:tr>
      <w:tr w:rsidR="00635AC8" w:rsidRPr="0025195F" w14:paraId="43DE4657" w14:textId="77777777" w:rsidTr="0025195F">
        <w:trPr>
          <w:gridAfter w:val="2"/>
          <w:wAfter w:w="8930" w:type="dxa"/>
          <w:trHeight w:val="397"/>
        </w:trPr>
        <w:tc>
          <w:tcPr>
            <w:tcW w:w="8930" w:type="dxa"/>
            <w:gridSpan w:val="2"/>
            <w:vAlign w:val="center"/>
          </w:tcPr>
          <w:p w14:paraId="3909B129" w14:textId="79F1B559" w:rsidR="0025195F" w:rsidRPr="0025195F" w:rsidRDefault="00635AC8" w:rsidP="0025195F">
            <w:pPr>
              <w:pStyle w:val="Prrafodelista"/>
              <w:numPr>
                <w:ilvl w:val="0"/>
                <w:numId w:val="50"/>
              </w:numPr>
              <w:rPr>
                <w:rFonts w:ascii="Arial" w:eastAsia="Calibri" w:hAnsi="Arial" w:cs="Arial"/>
                <w:color w:val="000000" w:themeColor="text1"/>
                <w:sz w:val="20"/>
                <w:szCs w:val="20"/>
                <w:lang w:eastAsia="es-CO"/>
              </w:rPr>
            </w:pPr>
            <w:r w:rsidRPr="0025195F">
              <w:rPr>
                <w:rFonts w:ascii="Arial" w:eastAsia="Calibri" w:hAnsi="Arial" w:cs="Arial"/>
                <w:color w:val="000000" w:themeColor="text1"/>
                <w:sz w:val="20"/>
                <w:szCs w:val="20"/>
                <w:lang w:eastAsia="es-CO"/>
              </w:rPr>
              <w:t xml:space="preserve">Estimación, tipificación, asignación de riesgos y determinación de garantías </w:t>
            </w:r>
          </w:p>
        </w:tc>
      </w:tr>
      <w:tr w:rsidR="0025195F" w:rsidRPr="0025195F" w14:paraId="7D5F286F" w14:textId="77777777" w:rsidTr="0025195F">
        <w:trPr>
          <w:gridAfter w:val="2"/>
          <w:wAfter w:w="8930" w:type="dxa"/>
          <w:trHeight w:val="397"/>
        </w:trPr>
        <w:tc>
          <w:tcPr>
            <w:tcW w:w="8930" w:type="dxa"/>
            <w:gridSpan w:val="2"/>
            <w:vAlign w:val="center"/>
          </w:tcPr>
          <w:p w14:paraId="1547C50C" w14:textId="7C6625B7" w:rsidR="0025195F" w:rsidRPr="0025195F" w:rsidRDefault="0025195F" w:rsidP="0025195F">
            <w:pPr>
              <w:pStyle w:val="Prrafodelista"/>
              <w:numPr>
                <w:ilvl w:val="0"/>
                <w:numId w:val="50"/>
              </w:numPr>
              <w:rPr>
                <w:rFonts w:ascii="Arial" w:eastAsia="Calibri" w:hAnsi="Arial" w:cs="Arial"/>
                <w:color w:val="000000" w:themeColor="text1"/>
                <w:sz w:val="20"/>
                <w:szCs w:val="20"/>
                <w:lang w:eastAsia="es-CO"/>
              </w:rPr>
            </w:pPr>
            <w:r w:rsidRPr="00635AC8">
              <w:rPr>
                <w:rFonts w:ascii="Arial" w:eastAsia="Calibri" w:hAnsi="Arial" w:cs="Arial"/>
                <w:color w:val="000000" w:themeColor="text1"/>
                <w:sz w:val="20"/>
                <w:szCs w:val="20"/>
                <w:lang w:eastAsia="es-CO"/>
              </w:rPr>
              <w:t>Análisis del riesgo y forma de mitigarlo.</w:t>
            </w:r>
          </w:p>
        </w:tc>
      </w:tr>
      <w:tr w:rsidR="0025195F" w:rsidRPr="0025195F" w14:paraId="7A36F676" w14:textId="77777777" w:rsidTr="0025195F">
        <w:trPr>
          <w:gridAfter w:val="2"/>
          <w:wAfter w:w="8930" w:type="dxa"/>
          <w:trHeight w:val="397"/>
        </w:trPr>
        <w:tc>
          <w:tcPr>
            <w:tcW w:w="8930" w:type="dxa"/>
            <w:gridSpan w:val="2"/>
            <w:vAlign w:val="center"/>
          </w:tcPr>
          <w:p w14:paraId="6B56C0FF" w14:textId="5337BF57" w:rsidR="0025195F" w:rsidRPr="0025195F" w:rsidRDefault="0025195F" w:rsidP="00635AC8">
            <w:pPr>
              <w:pStyle w:val="Prrafodelista"/>
              <w:numPr>
                <w:ilvl w:val="0"/>
                <w:numId w:val="50"/>
              </w:numPr>
              <w:rPr>
                <w:rFonts w:ascii="Arial" w:eastAsia="Calibri" w:hAnsi="Arial" w:cs="Arial"/>
                <w:color w:val="000000" w:themeColor="text1"/>
                <w:sz w:val="20"/>
                <w:szCs w:val="20"/>
                <w:lang w:eastAsia="es-CO"/>
              </w:rPr>
            </w:pPr>
            <w:r w:rsidRPr="0025195F">
              <w:rPr>
                <w:rFonts w:ascii="Arial" w:eastAsia="Calibri" w:hAnsi="Arial" w:cs="Arial"/>
                <w:color w:val="000000" w:themeColor="text1"/>
                <w:sz w:val="20"/>
                <w:szCs w:val="20"/>
                <w:lang w:eastAsia="es-CO"/>
              </w:rPr>
              <w:t>Ficha técnica</w:t>
            </w:r>
          </w:p>
        </w:tc>
      </w:tr>
      <w:tr w:rsidR="0025195F" w:rsidRPr="0025195F" w14:paraId="3347B217" w14:textId="77777777" w:rsidTr="0025195F">
        <w:trPr>
          <w:gridAfter w:val="2"/>
          <w:wAfter w:w="8930" w:type="dxa"/>
          <w:trHeight w:val="397"/>
        </w:trPr>
        <w:tc>
          <w:tcPr>
            <w:tcW w:w="8930" w:type="dxa"/>
            <w:gridSpan w:val="2"/>
            <w:vAlign w:val="center"/>
          </w:tcPr>
          <w:p w14:paraId="59E7F8FC" w14:textId="7C9CB720" w:rsidR="0025195F" w:rsidRPr="0025195F" w:rsidRDefault="0025195F" w:rsidP="0025195F">
            <w:pPr>
              <w:rPr>
                <w:rFonts w:ascii="Arial" w:eastAsia="Calibri" w:hAnsi="Arial" w:cs="Arial"/>
                <w:color w:val="000000" w:themeColor="text1"/>
              </w:rPr>
            </w:pPr>
            <w:r>
              <w:rPr>
                <w:rFonts w:ascii="Segoe UI Symbol" w:eastAsia="Calibri" w:hAnsi="Segoe UI Symbol" w:cs="Segoe UI Symbol"/>
                <w:color w:val="000000" w:themeColor="text1"/>
              </w:rPr>
              <w:t xml:space="preserve">       </w:t>
            </w:r>
            <w:r w:rsidRPr="0025195F">
              <w:rPr>
                <w:rFonts w:ascii="Segoe UI Symbol" w:eastAsia="Calibri" w:hAnsi="Segoe UI Symbol" w:cs="Segoe UI Symbol"/>
                <w:color w:val="000000" w:themeColor="text1"/>
              </w:rPr>
              <w:t>☐</w:t>
            </w:r>
            <w:r>
              <w:rPr>
                <w:rFonts w:ascii="Segoe UI Symbol" w:eastAsia="Calibri" w:hAnsi="Segoe UI Symbol" w:cs="Segoe UI Symbol"/>
                <w:color w:val="000000" w:themeColor="text1"/>
              </w:rPr>
              <w:t xml:space="preserve">     </w:t>
            </w:r>
            <w:r w:rsidRPr="00964829">
              <w:rPr>
                <w:rFonts w:ascii="Arial" w:eastAsia="Calibri" w:hAnsi="Arial" w:cs="Arial"/>
                <w:color w:val="000000" w:themeColor="text1"/>
                <w:lang w:val="es-ES"/>
              </w:rPr>
              <w:t>Obligaciones de</w:t>
            </w:r>
            <w:r>
              <w:rPr>
                <w:rFonts w:ascii="Arial" w:eastAsia="Calibri" w:hAnsi="Arial" w:cs="Arial"/>
                <w:color w:val="000000" w:themeColor="text1"/>
                <w:lang w:val="es-ES"/>
              </w:rPr>
              <w:t xml:space="preserve"> La Policía Nacional </w:t>
            </w:r>
            <w:r w:rsidRPr="00964829">
              <w:rPr>
                <w:rFonts w:ascii="Arial" w:eastAsia="Calibri" w:hAnsi="Arial" w:cs="Arial"/>
                <w:color w:val="000000" w:themeColor="text1"/>
                <w:lang w:val="es-ES"/>
              </w:rPr>
              <w:t>(no aplica para mínima cuantía)</w:t>
            </w:r>
          </w:p>
        </w:tc>
      </w:tr>
      <w:tr w:rsidR="0025195F" w:rsidRPr="0025195F" w14:paraId="6B1B08CF" w14:textId="50742DC7" w:rsidTr="0025195F">
        <w:trPr>
          <w:trHeight w:val="397"/>
        </w:trPr>
        <w:tc>
          <w:tcPr>
            <w:tcW w:w="8930" w:type="dxa"/>
            <w:gridSpan w:val="2"/>
            <w:vAlign w:val="center"/>
          </w:tcPr>
          <w:p w14:paraId="51C76FDB" w14:textId="26CC91B2" w:rsidR="0025195F" w:rsidRDefault="0025195F" w:rsidP="0025195F">
            <w:pPr>
              <w:rPr>
                <w:rFonts w:ascii="Segoe UI Symbol" w:eastAsia="Calibri" w:hAnsi="Segoe UI Symbol" w:cs="Segoe UI Symbol"/>
                <w:color w:val="000000" w:themeColor="text1"/>
              </w:rPr>
            </w:pPr>
            <w:r>
              <w:rPr>
                <w:rFonts w:ascii="Segoe UI Symbol" w:eastAsia="MS Gothic" w:hAnsi="Segoe UI Symbol" w:cs="Segoe UI Symbol"/>
                <w:color w:val="000000" w:themeColor="text1"/>
                <w:lang w:val="es-ES"/>
              </w:rPr>
              <w:t xml:space="preserve">       </w:t>
            </w:r>
            <w:r w:rsidRPr="00964829">
              <w:rPr>
                <w:rFonts w:ascii="Segoe UI Symbol" w:eastAsia="MS Gothic" w:hAnsi="Segoe UI Symbol" w:cs="Segoe UI Symbol"/>
                <w:color w:val="000000" w:themeColor="text1"/>
                <w:lang w:val="es-ES"/>
              </w:rPr>
              <w:t>☐</w:t>
            </w:r>
            <w:r>
              <w:rPr>
                <w:rFonts w:ascii="Segoe UI Symbol" w:eastAsia="MS Gothic" w:hAnsi="Segoe UI Symbol" w:cs="Segoe UI Symbol"/>
                <w:color w:val="000000" w:themeColor="text1"/>
                <w:lang w:val="es-ES"/>
              </w:rPr>
              <w:t xml:space="preserve">   </w:t>
            </w:r>
            <w:r w:rsidRPr="00964829">
              <w:rPr>
                <w:rFonts w:ascii="Arial" w:eastAsia="Calibri" w:hAnsi="Arial" w:cs="Arial"/>
                <w:color w:val="000000" w:themeColor="text1"/>
                <w:lang w:val="es-ES"/>
              </w:rPr>
              <w:t>Obligaciones del contratista (no aplica para mínima</w:t>
            </w:r>
            <w:r>
              <w:rPr>
                <w:rFonts w:ascii="Arial" w:eastAsia="Calibri" w:hAnsi="Arial" w:cs="Arial"/>
                <w:color w:val="000000" w:themeColor="text1"/>
                <w:lang w:val="es-ES"/>
              </w:rPr>
              <w:t xml:space="preserve"> </w:t>
            </w:r>
            <w:r w:rsidRPr="00964829">
              <w:rPr>
                <w:rFonts w:ascii="Arial" w:eastAsia="Calibri" w:hAnsi="Arial" w:cs="Arial"/>
                <w:color w:val="000000" w:themeColor="text1"/>
                <w:lang w:val="es-ES"/>
              </w:rPr>
              <w:t>cuantía)</w:t>
            </w:r>
          </w:p>
        </w:tc>
        <w:tc>
          <w:tcPr>
            <w:tcW w:w="8930" w:type="dxa"/>
            <w:gridSpan w:val="2"/>
            <w:vAlign w:val="center"/>
          </w:tcPr>
          <w:p w14:paraId="140CFE65" w14:textId="37FF7FBB" w:rsidR="0025195F" w:rsidRPr="0025195F" w:rsidRDefault="0025195F" w:rsidP="0025195F">
            <w:pPr>
              <w:rPr>
                <w:rFonts w:ascii="Arial" w:eastAsia="Calibri" w:hAnsi="Arial" w:cs="Arial"/>
                <w:color w:val="000000" w:themeColor="text1"/>
              </w:rPr>
            </w:pPr>
          </w:p>
        </w:tc>
      </w:tr>
      <w:tr w:rsidR="0025195F" w:rsidRPr="00964829" w14:paraId="232D07AD" w14:textId="77777777" w:rsidTr="0025195F">
        <w:trPr>
          <w:gridAfter w:val="1"/>
          <w:wAfter w:w="8079" w:type="dxa"/>
          <w:trHeight w:val="397"/>
        </w:trPr>
        <w:tc>
          <w:tcPr>
            <w:tcW w:w="851" w:type="dxa"/>
            <w:vAlign w:val="center"/>
          </w:tcPr>
          <w:p w14:paraId="413D4648" w14:textId="26DA3F80" w:rsidR="0025195F" w:rsidRPr="0025195F" w:rsidRDefault="0025195F" w:rsidP="0025195F">
            <w:pPr>
              <w:rPr>
                <w:rFonts w:ascii="Arial" w:eastAsia="Calibri" w:hAnsi="Arial" w:cs="Arial"/>
                <w:color w:val="000000" w:themeColor="text1"/>
              </w:rPr>
            </w:pPr>
          </w:p>
        </w:tc>
        <w:tc>
          <w:tcPr>
            <w:tcW w:w="8930" w:type="dxa"/>
            <w:gridSpan w:val="2"/>
            <w:vAlign w:val="center"/>
          </w:tcPr>
          <w:p w14:paraId="66BE075A" w14:textId="6770D977" w:rsidR="0025195F" w:rsidRPr="00635AC8" w:rsidRDefault="0025195F" w:rsidP="0025195F">
            <w:pPr>
              <w:rPr>
                <w:rFonts w:ascii="Arial" w:eastAsia="Calibri" w:hAnsi="Arial" w:cs="Arial"/>
                <w:color w:val="000000" w:themeColor="text1"/>
              </w:rPr>
            </w:pPr>
          </w:p>
        </w:tc>
      </w:tr>
      <w:tr w:rsidR="0025195F" w:rsidRPr="00964829" w14:paraId="74E7227B" w14:textId="77777777" w:rsidTr="0025195F">
        <w:trPr>
          <w:gridAfter w:val="1"/>
          <w:wAfter w:w="8079" w:type="dxa"/>
          <w:trHeight w:val="397"/>
        </w:trPr>
        <w:tc>
          <w:tcPr>
            <w:tcW w:w="851" w:type="dxa"/>
            <w:vAlign w:val="center"/>
          </w:tcPr>
          <w:p w14:paraId="118C349E" w14:textId="1F9AAA2B" w:rsidR="0025195F" w:rsidRPr="00964829" w:rsidRDefault="0025195F" w:rsidP="0025195F">
            <w:pPr>
              <w:rPr>
                <w:rFonts w:ascii="Arial" w:hAnsi="Arial" w:cs="Arial"/>
              </w:rPr>
            </w:pPr>
          </w:p>
        </w:tc>
        <w:tc>
          <w:tcPr>
            <w:tcW w:w="8930" w:type="dxa"/>
            <w:gridSpan w:val="2"/>
            <w:vAlign w:val="center"/>
          </w:tcPr>
          <w:p w14:paraId="4ACB50CA" w14:textId="7D43AE5F" w:rsidR="0025195F" w:rsidRPr="00964829" w:rsidRDefault="0025195F" w:rsidP="0025195F">
            <w:pPr>
              <w:rPr>
                <w:rFonts w:ascii="Arial" w:eastAsia="Calibri" w:hAnsi="Arial" w:cs="Arial"/>
                <w:color w:val="000000" w:themeColor="text1"/>
                <w:lang w:val="es-ES"/>
              </w:rPr>
            </w:pPr>
          </w:p>
        </w:tc>
      </w:tr>
      <w:tr w:rsidR="0025195F" w:rsidRPr="00964829" w14:paraId="09E2C6A8" w14:textId="77777777" w:rsidTr="0025195F">
        <w:trPr>
          <w:gridAfter w:val="1"/>
          <w:wAfter w:w="8079" w:type="dxa"/>
          <w:trHeight w:val="397"/>
        </w:trPr>
        <w:tc>
          <w:tcPr>
            <w:tcW w:w="851" w:type="dxa"/>
            <w:vAlign w:val="center"/>
          </w:tcPr>
          <w:p w14:paraId="6222C55D" w14:textId="5338DC1E" w:rsidR="0025195F" w:rsidRPr="00964829" w:rsidRDefault="0025195F" w:rsidP="0025195F">
            <w:pPr>
              <w:jc w:val="right"/>
              <w:rPr>
                <w:rFonts w:ascii="Arial" w:hAnsi="Arial" w:cs="Arial"/>
              </w:rPr>
            </w:pPr>
          </w:p>
        </w:tc>
        <w:tc>
          <w:tcPr>
            <w:tcW w:w="8930" w:type="dxa"/>
            <w:gridSpan w:val="2"/>
            <w:vAlign w:val="center"/>
          </w:tcPr>
          <w:p w14:paraId="22E36D3F" w14:textId="1DFB780A" w:rsidR="0025195F" w:rsidRPr="00B46383" w:rsidRDefault="0025195F" w:rsidP="0025195F">
            <w:pPr>
              <w:rPr>
                <w:rFonts w:ascii="Arial" w:eastAsia="Calibri" w:hAnsi="Arial" w:cs="Arial"/>
                <w:color w:val="000000" w:themeColor="text1"/>
                <w:lang w:val="es-ES"/>
              </w:rPr>
            </w:pPr>
          </w:p>
        </w:tc>
      </w:tr>
      <w:tr w:rsidR="0025195F" w:rsidRPr="00964829" w14:paraId="34296F90" w14:textId="77777777" w:rsidTr="00B62D78">
        <w:trPr>
          <w:gridAfter w:val="1"/>
          <w:wAfter w:w="8079" w:type="dxa"/>
          <w:trHeight w:val="397"/>
        </w:trPr>
        <w:tc>
          <w:tcPr>
            <w:tcW w:w="851" w:type="dxa"/>
            <w:tcBorders>
              <w:bottom w:val="single" w:sz="4" w:space="0" w:color="auto"/>
            </w:tcBorders>
            <w:vAlign w:val="center"/>
          </w:tcPr>
          <w:p w14:paraId="5BEBDA6B" w14:textId="0A91AD12" w:rsidR="0025195F" w:rsidRPr="00964829" w:rsidRDefault="0025195F" w:rsidP="0025195F">
            <w:pPr>
              <w:jc w:val="right"/>
              <w:rPr>
                <w:rFonts w:ascii="Arial" w:hAnsi="Arial" w:cs="Arial"/>
              </w:rPr>
            </w:pPr>
          </w:p>
        </w:tc>
        <w:tc>
          <w:tcPr>
            <w:tcW w:w="8930" w:type="dxa"/>
            <w:gridSpan w:val="2"/>
            <w:tcBorders>
              <w:bottom w:val="single" w:sz="4" w:space="0" w:color="auto"/>
            </w:tcBorders>
            <w:vAlign w:val="center"/>
          </w:tcPr>
          <w:p w14:paraId="02272E57" w14:textId="5E0BED0B" w:rsidR="0025195F" w:rsidRPr="00964829" w:rsidRDefault="0025195F" w:rsidP="0025195F">
            <w:pPr>
              <w:rPr>
                <w:rFonts w:ascii="Arial" w:eastAsia="Calibri" w:hAnsi="Arial" w:cs="Arial"/>
                <w:color w:val="000000" w:themeColor="text1"/>
                <w:lang w:val="es-ES"/>
              </w:rPr>
            </w:pPr>
          </w:p>
        </w:tc>
      </w:tr>
      <w:tr w:rsidR="0025195F" w:rsidRPr="00964829" w14:paraId="515F3430" w14:textId="77777777" w:rsidTr="00B62D78">
        <w:trPr>
          <w:gridAfter w:val="1"/>
          <w:wAfter w:w="8079" w:type="dxa"/>
          <w:trHeight w:val="1117"/>
        </w:trPr>
        <w:tc>
          <w:tcPr>
            <w:tcW w:w="851" w:type="dxa"/>
            <w:tcBorders>
              <w:top w:val="single" w:sz="4" w:space="0" w:color="auto"/>
              <w:left w:val="single" w:sz="4" w:space="0" w:color="auto"/>
              <w:bottom w:val="single" w:sz="4" w:space="0" w:color="auto"/>
              <w:right w:val="single" w:sz="4" w:space="0" w:color="auto"/>
            </w:tcBorders>
            <w:vAlign w:val="center"/>
          </w:tcPr>
          <w:p w14:paraId="34A9A462" w14:textId="77777777" w:rsidR="0025195F" w:rsidRPr="00964829" w:rsidRDefault="0025195F" w:rsidP="0025195F">
            <w:pPr>
              <w:ind w:left="-120" w:right="-89"/>
              <w:jc w:val="center"/>
              <w:rPr>
                <w:rFonts w:ascii="Arial" w:eastAsia="Arial" w:hAnsi="Arial" w:cs="Arial"/>
              </w:rPr>
            </w:pPr>
            <w:r w:rsidRPr="00964829">
              <w:rPr>
                <w:rFonts w:ascii="Arial" w:eastAsia="Arial" w:hAnsi="Arial" w:cs="Arial"/>
              </w:rPr>
              <w:lastRenderedPageBreak/>
              <w:t>Aplica</w:t>
            </w:r>
          </w:p>
        </w:tc>
        <w:tc>
          <w:tcPr>
            <w:tcW w:w="8930" w:type="dxa"/>
            <w:gridSpan w:val="2"/>
            <w:tcBorders>
              <w:top w:val="single" w:sz="4" w:space="0" w:color="auto"/>
              <w:left w:val="single" w:sz="4" w:space="0" w:color="auto"/>
              <w:bottom w:val="single" w:sz="4" w:space="0" w:color="auto"/>
              <w:right w:val="single" w:sz="4" w:space="0" w:color="auto"/>
            </w:tcBorders>
            <w:vAlign w:val="center"/>
          </w:tcPr>
          <w:p w14:paraId="7BA3A1C6" w14:textId="77777777" w:rsidR="0025195F" w:rsidRPr="00964829" w:rsidRDefault="0025195F" w:rsidP="0025195F">
            <w:pPr>
              <w:jc w:val="center"/>
              <w:rPr>
                <w:rFonts w:ascii="Arial" w:eastAsia="Arial" w:hAnsi="Arial" w:cs="Arial"/>
              </w:rPr>
            </w:pPr>
            <w:r w:rsidRPr="00964829">
              <w:rPr>
                <w:rFonts w:ascii="Arial" w:eastAsia="Arial" w:hAnsi="Arial" w:cs="Arial"/>
                <w:b/>
                <w:bCs/>
                <w:lang w:val="es-ES"/>
              </w:rPr>
              <w:t xml:space="preserve">Formularios adjuntos </w:t>
            </w:r>
            <w:proofErr w:type="gramStart"/>
            <w:r w:rsidRPr="00964829">
              <w:rPr>
                <w:rFonts w:ascii="Arial" w:eastAsia="Arial" w:hAnsi="Arial" w:cs="Arial"/>
                <w:b/>
                <w:bCs/>
                <w:lang w:val="es-ES"/>
              </w:rPr>
              <w:t xml:space="preserve">al </w:t>
            </w:r>
            <w:r w:rsidRPr="00D658CA">
              <w:rPr>
                <w:rFonts w:ascii="Arial" w:eastAsia="Arial" w:hAnsi="Arial" w:cs="Arial"/>
                <w:b/>
                <w:bCs/>
                <w:lang w:val="es-ES"/>
              </w:rPr>
              <w:t xml:space="preserve"> </w:t>
            </w:r>
            <w:r w:rsidRPr="00B46383">
              <w:rPr>
                <w:rFonts w:ascii="Arial" w:eastAsia="Arial" w:hAnsi="Arial" w:cs="Arial"/>
                <w:b/>
                <w:bCs/>
                <w:lang w:val="es-ES"/>
              </w:rPr>
              <w:t>estudio</w:t>
            </w:r>
            <w:proofErr w:type="gramEnd"/>
            <w:r w:rsidRPr="00B46383">
              <w:rPr>
                <w:rFonts w:ascii="Arial" w:eastAsia="Arial" w:hAnsi="Arial" w:cs="Arial"/>
                <w:b/>
                <w:bCs/>
                <w:lang w:val="es-ES"/>
              </w:rPr>
              <w:t xml:space="preserve"> previo</w:t>
            </w:r>
          </w:p>
          <w:p w14:paraId="4F8227EF" w14:textId="77777777" w:rsidR="0025195F" w:rsidRDefault="0025195F" w:rsidP="0025195F">
            <w:pPr>
              <w:jc w:val="center"/>
              <w:rPr>
                <w:rFonts w:ascii="Arial" w:eastAsia="Arial" w:hAnsi="Arial" w:cs="Arial"/>
                <w:b/>
                <w:bCs/>
                <w:color w:val="808080" w:themeColor="background1" w:themeShade="80"/>
                <w:sz w:val="18"/>
                <w:lang w:val="es-ES"/>
              </w:rPr>
            </w:pPr>
            <w:r w:rsidRPr="00964829">
              <w:rPr>
                <w:rFonts w:ascii="Arial" w:eastAsia="Arial" w:hAnsi="Arial" w:cs="Arial"/>
                <w:b/>
                <w:bCs/>
                <w:color w:val="808080" w:themeColor="background1" w:themeShade="80"/>
                <w:sz w:val="18"/>
                <w:lang w:val="es-ES"/>
              </w:rPr>
              <w:t>(Seleccionar los formatos que aplican para el proceso de selección)</w:t>
            </w:r>
          </w:p>
          <w:p w14:paraId="4F42D12B" w14:textId="77777777" w:rsidR="0025195F" w:rsidRPr="00964829" w:rsidRDefault="0025195F" w:rsidP="0025195F">
            <w:pPr>
              <w:jc w:val="center"/>
              <w:rPr>
                <w:rFonts w:ascii="Arial" w:eastAsia="Arial" w:hAnsi="Arial" w:cs="Arial"/>
              </w:rPr>
            </w:pPr>
          </w:p>
        </w:tc>
      </w:tr>
      <w:tr w:rsidR="0025195F" w:rsidRPr="00964829" w14:paraId="2669AA59" w14:textId="77777777" w:rsidTr="00B62D78">
        <w:trPr>
          <w:gridAfter w:val="1"/>
          <w:wAfter w:w="8079"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C61FFE9" w14:textId="77777777" w:rsidR="0025195F" w:rsidRPr="00964829" w:rsidRDefault="0025195F" w:rsidP="0025195F">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gridSpan w:val="2"/>
            <w:tcBorders>
              <w:top w:val="single" w:sz="4" w:space="0" w:color="auto"/>
              <w:left w:val="single" w:sz="4" w:space="0" w:color="auto"/>
              <w:bottom w:val="single" w:sz="4" w:space="0" w:color="auto"/>
              <w:right w:val="single" w:sz="4" w:space="0" w:color="auto"/>
            </w:tcBorders>
            <w:vAlign w:val="center"/>
          </w:tcPr>
          <w:p w14:paraId="66A36BC1" w14:textId="77777777" w:rsidR="0025195F" w:rsidRPr="00D658CA" w:rsidRDefault="0025195F" w:rsidP="0025195F">
            <w:pPr>
              <w:spacing w:line="276" w:lineRule="auto"/>
              <w:rPr>
                <w:rFonts w:ascii="Arial" w:eastAsia="Arial" w:hAnsi="Arial" w:cs="Arial"/>
                <w:color w:val="000000" w:themeColor="text1"/>
                <w:lang w:val="es-ES"/>
              </w:rPr>
            </w:pPr>
            <w:r w:rsidRPr="00B46383">
              <w:rPr>
                <w:rFonts w:ascii="Arial" w:eastAsia="Calibri" w:hAnsi="Arial" w:cs="Arial"/>
                <w:lang w:val="es-ES"/>
              </w:rPr>
              <w:t>Factores de verificación y ponderación</w:t>
            </w:r>
            <w:r w:rsidRPr="00D658CA">
              <w:rPr>
                <w:rFonts w:ascii="Arial" w:eastAsia="Calibri" w:hAnsi="Arial" w:cs="Arial"/>
                <w:color w:val="2E74B5" w:themeColor="accent1" w:themeShade="BF"/>
                <w:lang w:val="es-ES"/>
              </w:rPr>
              <w:t>.</w:t>
            </w:r>
          </w:p>
        </w:tc>
      </w:tr>
      <w:tr w:rsidR="0025195F" w:rsidRPr="00964829" w14:paraId="71AEA2F6" w14:textId="77777777" w:rsidTr="00B62D78">
        <w:trPr>
          <w:gridAfter w:val="1"/>
          <w:wAfter w:w="8079"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EB8ED00" w14:textId="77777777" w:rsidR="0025195F" w:rsidRPr="00964829" w:rsidRDefault="0025195F" w:rsidP="0025195F">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gridSpan w:val="2"/>
            <w:tcBorders>
              <w:top w:val="single" w:sz="4" w:space="0" w:color="auto"/>
              <w:left w:val="single" w:sz="4" w:space="0" w:color="auto"/>
              <w:bottom w:val="single" w:sz="4" w:space="0" w:color="auto"/>
              <w:right w:val="single" w:sz="4" w:space="0" w:color="auto"/>
            </w:tcBorders>
            <w:vAlign w:val="center"/>
          </w:tcPr>
          <w:p w14:paraId="5768FC94" w14:textId="77777777" w:rsidR="0025195F" w:rsidRPr="00964829" w:rsidRDefault="0025195F" w:rsidP="0025195F">
            <w:pPr>
              <w:rPr>
                <w:rFonts w:ascii="Arial" w:eastAsia="Arial" w:hAnsi="Arial" w:cs="Arial"/>
                <w:color w:val="000000" w:themeColor="text1"/>
              </w:rPr>
            </w:pPr>
            <w:r w:rsidRPr="00964829">
              <w:rPr>
                <w:rFonts w:ascii="Arial" w:eastAsia="Arial" w:hAnsi="Arial" w:cs="Arial"/>
                <w:color w:val="000000" w:themeColor="text1"/>
                <w:lang w:val="es-ES"/>
              </w:rPr>
              <w:t>Apoyo a la industria nacional</w:t>
            </w:r>
          </w:p>
        </w:tc>
      </w:tr>
      <w:tr w:rsidR="0025195F" w:rsidRPr="00964829" w14:paraId="02C74F12" w14:textId="77777777" w:rsidTr="00B62D78">
        <w:trPr>
          <w:gridAfter w:val="1"/>
          <w:wAfter w:w="8079"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3AEB878" w14:textId="77777777" w:rsidR="0025195F" w:rsidRPr="00964829" w:rsidRDefault="0025195F" w:rsidP="0025195F">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gridSpan w:val="2"/>
            <w:tcBorders>
              <w:top w:val="single" w:sz="4" w:space="0" w:color="auto"/>
              <w:left w:val="single" w:sz="4" w:space="0" w:color="auto"/>
              <w:bottom w:val="single" w:sz="4" w:space="0" w:color="auto"/>
              <w:right w:val="single" w:sz="4" w:space="0" w:color="auto"/>
            </w:tcBorders>
            <w:vAlign w:val="center"/>
          </w:tcPr>
          <w:p w14:paraId="70E7AC3B" w14:textId="77777777" w:rsidR="0025195F" w:rsidRPr="00964829" w:rsidRDefault="0025195F" w:rsidP="0025195F">
            <w:pPr>
              <w:rPr>
                <w:rFonts w:ascii="Arial" w:eastAsia="Arial" w:hAnsi="Arial" w:cs="Arial"/>
                <w:color w:val="000000" w:themeColor="text1"/>
                <w:lang w:val="es-ES"/>
              </w:rPr>
            </w:pPr>
            <w:r w:rsidRPr="00964829">
              <w:rPr>
                <w:rFonts w:ascii="Arial" w:eastAsia="Arial" w:hAnsi="Arial" w:cs="Arial"/>
                <w:color w:val="000000" w:themeColor="text1"/>
                <w:lang w:val="es-ES"/>
              </w:rPr>
              <w:t>Indicación de trato nacional</w:t>
            </w:r>
          </w:p>
        </w:tc>
      </w:tr>
      <w:tr w:rsidR="0025195F" w:rsidRPr="00964829" w14:paraId="44200433" w14:textId="77777777" w:rsidTr="00B62D78">
        <w:trPr>
          <w:gridAfter w:val="1"/>
          <w:wAfter w:w="8079"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3310DED" w14:textId="77777777" w:rsidR="0025195F" w:rsidRPr="00964829" w:rsidRDefault="0025195F" w:rsidP="0025195F">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gridSpan w:val="2"/>
            <w:tcBorders>
              <w:top w:val="single" w:sz="4" w:space="0" w:color="auto"/>
              <w:left w:val="single" w:sz="4" w:space="0" w:color="auto"/>
              <w:bottom w:val="single" w:sz="4" w:space="0" w:color="auto"/>
              <w:right w:val="single" w:sz="4" w:space="0" w:color="auto"/>
            </w:tcBorders>
            <w:vAlign w:val="center"/>
          </w:tcPr>
          <w:p w14:paraId="7BF01344" w14:textId="77777777" w:rsidR="0025195F" w:rsidRPr="00964829" w:rsidRDefault="0025195F" w:rsidP="0025195F">
            <w:pPr>
              <w:rPr>
                <w:rFonts w:ascii="Arial" w:eastAsia="Arial" w:hAnsi="Arial" w:cs="Arial"/>
                <w:color w:val="000000" w:themeColor="text1"/>
                <w:lang w:val="es-ES"/>
              </w:rPr>
            </w:pPr>
            <w:r w:rsidRPr="00964829">
              <w:rPr>
                <w:rFonts w:ascii="Arial" w:eastAsia="Arial" w:hAnsi="Arial" w:cs="Arial"/>
                <w:color w:val="000000" w:themeColor="text1"/>
                <w:lang w:val="es-ES"/>
              </w:rPr>
              <w:t>Experiencia</w:t>
            </w:r>
            <w:r>
              <w:rPr>
                <w:rFonts w:ascii="Arial" w:eastAsia="Arial" w:hAnsi="Arial" w:cs="Arial"/>
                <w:color w:val="000000" w:themeColor="text1"/>
                <w:lang w:val="es-ES"/>
              </w:rPr>
              <w:t xml:space="preserve"> del proponente</w:t>
            </w:r>
          </w:p>
        </w:tc>
      </w:tr>
      <w:tr w:rsidR="0025195F" w:rsidRPr="00964829" w14:paraId="6E4C8DCD" w14:textId="77777777" w:rsidTr="00B62D78">
        <w:trPr>
          <w:gridAfter w:val="1"/>
          <w:wAfter w:w="8079"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B4DF2F8" w14:textId="77777777" w:rsidR="0025195F" w:rsidRPr="00964829" w:rsidRDefault="0025195F" w:rsidP="0025195F">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gridSpan w:val="2"/>
            <w:tcBorders>
              <w:top w:val="single" w:sz="4" w:space="0" w:color="auto"/>
              <w:left w:val="single" w:sz="4" w:space="0" w:color="auto"/>
              <w:bottom w:val="single" w:sz="4" w:space="0" w:color="auto"/>
              <w:right w:val="single" w:sz="4" w:space="0" w:color="auto"/>
            </w:tcBorders>
            <w:vAlign w:val="center"/>
          </w:tcPr>
          <w:p w14:paraId="186ED0CA" w14:textId="77777777" w:rsidR="0025195F" w:rsidRPr="00964829" w:rsidRDefault="0025195F" w:rsidP="0025195F">
            <w:pPr>
              <w:rPr>
                <w:rFonts w:ascii="Arial" w:eastAsia="Arial" w:hAnsi="Arial" w:cs="Arial"/>
                <w:color w:val="000000" w:themeColor="text1"/>
                <w:lang w:val="es-ES"/>
              </w:rPr>
            </w:pPr>
            <w:r w:rsidRPr="00964829">
              <w:rPr>
                <w:rFonts w:ascii="Arial" w:eastAsia="Arial" w:hAnsi="Arial" w:cs="Arial"/>
                <w:color w:val="000000" w:themeColor="text1"/>
                <w:lang w:val="es-ES"/>
              </w:rPr>
              <w:t>Certificación de contratos para acreditación de experiencia proponente extranjero sin sucursal o domicilio en Colombia</w:t>
            </w:r>
          </w:p>
        </w:tc>
      </w:tr>
      <w:tr w:rsidR="0025195F" w:rsidRPr="00964829" w14:paraId="3F987548" w14:textId="77777777" w:rsidTr="00B62D78">
        <w:trPr>
          <w:gridAfter w:val="1"/>
          <w:wAfter w:w="8079"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9E8E910" w14:textId="483A2A9B" w:rsidR="0025195F" w:rsidRPr="00964829" w:rsidRDefault="00B62D78" w:rsidP="0025195F">
            <w:pPr>
              <w:jc w:val="right"/>
              <w:rPr>
                <w:rFonts w:ascii="Segoe UI Symbol" w:eastAsia="MS Gothic" w:hAnsi="Segoe UI Symbol" w:cs="Segoe UI Symbol"/>
                <w:color w:val="000000" w:themeColor="text1"/>
                <w:lang w:val="es-ES"/>
              </w:rPr>
            </w:pPr>
            <w:r>
              <w:rPr>
                <w:rFonts w:ascii="Segoe UI Symbol" w:eastAsia="MS Gothic" w:hAnsi="Segoe UI Symbol" w:cs="Segoe UI Symbol"/>
                <w:noProof/>
                <w:color w:val="000000" w:themeColor="text1"/>
              </w:rPr>
              <mc:AlternateContent>
                <mc:Choice Requires="wps">
                  <w:drawing>
                    <wp:anchor distT="0" distB="0" distL="114300" distR="114300" simplePos="0" relativeHeight="251670528" behindDoc="0" locked="0" layoutInCell="1" allowOverlap="1" wp14:anchorId="7A816641" wp14:editId="0564799D">
                      <wp:simplePos x="0" y="0"/>
                      <wp:positionH relativeFrom="column">
                        <wp:posOffset>311150</wp:posOffset>
                      </wp:positionH>
                      <wp:positionV relativeFrom="paragraph">
                        <wp:posOffset>40005</wp:posOffset>
                      </wp:positionV>
                      <wp:extent cx="95250" cy="115570"/>
                      <wp:effectExtent l="0" t="0" r="19050" b="17780"/>
                      <wp:wrapNone/>
                      <wp:docPr id="1146500872" name="Rectángulo 1"/>
                      <wp:cNvGraphicFramePr/>
                      <a:graphic xmlns:a="http://schemas.openxmlformats.org/drawingml/2006/main">
                        <a:graphicData uri="http://schemas.microsoft.com/office/word/2010/wordprocessingShape">
                          <wps:wsp>
                            <wps:cNvSpPr/>
                            <wps:spPr>
                              <a:xfrm>
                                <a:off x="0" y="0"/>
                                <a:ext cx="95250" cy="115570"/>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txbx>
                              <w:txbxContent>
                                <w:p w14:paraId="1861C103" w14:textId="77777777" w:rsidR="00F452C5" w:rsidRDefault="00F452C5" w:rsidP="00B62D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16641" id="Rectángulo 1" o:spid="_x0000_s1026" style="position:absolute;left:0;text-align:left;margin-left:24.5pt;margin-top:3.15pt;width:7.5pt;height:9.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" fillcolor="black [3213]" strokecolor="#091723 [484]" strokeweight="1pt">
                      <v:textbox>
                        <w:txbxContent>
                          <w:p w14:paraId="1861C103" w14:textId="77777777" w:rsidR="00F452C5" w:rsidRDefault="00F452C5" w:rsidP="00B62D78">
                            <w:pPr>
                              <w:jc w:val="center"/>
                            </w:pPr>
                          </w:p>
                        </w:txbxContent>
                      </v:textbox>
                    </v:rect>
                  </w:pict>
                </mc:Fallback>
              </mc:AlternateContent>
            </w:r>
            <w:r w:rsidR="0025195F" w:rsidRPr="00964829">
              <w:rPr>
                <w:rFonts w:ascii="Segoe UI Symbol" w:eastAsia="MS Gothic" w:hAnsi="Segoe UI Symbol" w:cs="Segoe UI Symbol"/>
                <w:color w:val="000000" w:themeColor="text1"/>
                <w:lang w:val="es-ES"/>
              </w:rPr>
              <w:t>☐</w:t>
            </w:r>
          </w:p>
        </w:tc>
        <w:tc>
          <w:tcPr>
            <w:tcW w:w="8930" w:type="dxa"/>
            <w:gridSpan w:val="2"/>
            <w:tcBorders>
              <w:top w:val="single" w:sz="4" w:space="0" w:color="auto"/>
              <w:left w:val="single" w:sz="4" w:space="0" w:color="auto"/>
              <w:bottom w:val="single" w:sz="4" w:space="0" w:color="auto"/>
              <w:right w:val="single" w:sz="4" w:space="0" w:color="auto"/>
            </w:tcBorders>
            <w:vAlign w:val="center"/>
          </w:tcPr>
          <w:p w14:paraId="4741BA64" w14:textId="77777777" w:rsidR="0025195F" w:rsidRPr="00964829" w:rsidRDefault="0025195F" w:rsidP="0025195F">
            <w:pPr>
              <w:rPr>
                <w:rFonts w:ascii="Arial" w:eastAsia="Arial" w:hAnsi="Arial" w:cs="Arial"/>
                <w:color w:val="000000" w:themeColor="text1"/>
                <w:lang w:val="es-ES"/>
              </w:rPr>
            </w:pPr>
            <w:r w:rsidRPr="00964829">
              <w:rPr>
                <w:rFonts w:ascii="Arial" w:eastAsia="Arial" w:hAnsi="Arial" w:cs="Arial"/>
                <w:color w:val="000000" w:themeColor="text1"/>
                <w:lang w:val="es-ES"/>
              </w:rPr>
              <w:t>Clasificación proponente extranjero</w:t>
            </w:r>
          </w:p>
        </w:tc>
      </w:tr>
      <w:tr w:rsidR="0025195F" w:rsidRPr="00964829" w14:paraId="4624AFED" w14:textId="77777777" w:rsidTr="00B62D78">
        <w:trPr>
          <w:gridAfter w:val="1"/>
          <w:wAfter w:w="8079"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6D814A9" w14:textId="0F9136C0" w:rsidR="0025195F" w:rsidRPr="00964829" w:rsidRDefault="00B62D78" w:rsidP="0025195F">
            <w:pPr>
              <w:jc w:val="right"/>
              <w:rPr>
                <w:rFonts w:ascii="Segoe UI Symbol" w:eastAsia="MS Gothic" w:hAnsi="Segoe UI Symbol" w:cs="Segoe UI Symbol"/>
                <w:color w:val="000000" w:themeColor="text1"/>
                <w:lang w:val="es-ES"/>
              </w:rPr>
            </w:pPr>
            <w:r>
              <w:rPr>
                <w:rFonts w:ascii="Segoe UI Symbol" w:eastAsia="MS Gothic" w:hAnsi="Segoe UI Symbol" w:cs="Segoe UI Symbol"/>
                <w:noProof/>
                <w:color w:val="000000" w:themeColor="text1"/>
              </w:rPr>
              <mc:AlternateContent>
                <mc:Choice Requires="wps">
                  <w:drawing>
                    <wp:anchor distT="0" distB="0" distL="114300" distR="114300" simplePos="0" relativeHeight="251672576" behindDoc="0" locked="0" layoutInCell="1" allowOverlap="1" wp14:anchorId="50EE0BE9" wp14:editId="54F95928">
                      <wp:simplePos x="0" y="0"/>
                      <wp:positionH relativeFrom="column">
                        <wp:posOffset>313690</wp:posOffset>
                      </wp:positionH>
                      <wp:positionV relativeFrom="paragraph">
                        <wp:posOffset>36830</wp:posOffset>
                      </wp:positionV>
                      <wp:extent cx="95250" cy="115570"/>
                      <wp:effectExtent l="0" t="0" r="19050" b="17780"/>
                      <wp:wrapNone/>
                      <wp:docPr id="1163202540" name="Rectángulo 1"/>
                      <wp:cNvGraphicFramePr/>
                      <a:graphic xmlns:a="http://schemas.openxmlformats.org/drawingml/2006/main">
                        <a:graphicData uri="http://schemas.microsoft.com/office/word/2010/wordprocessingShape">
                          <wps:wsp>
                            <wps:cNvSpPr/>
                            <wps:spPr>
                              <a:xfrm>
                                <a:off x="0" y="0"/>
                                <a:ext cx="95250" cy="115570"/>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txbx>
                              <w:txbxContent>
                                <w:p w14:paraId="31FA1440" w14:textId="77777777" w:rsidR="00F452C5" w:rsidRDefault="00F452C5" w:rsidP="00B62D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EE0BE9" id="_x0000_s1027" style="position:absolute;left:0;text-align:left;margin-left:24.7pt;margin-top:2.9pt;width:7.5pt;height:9.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" fillcolor="black [3213]" strokecolor="#091723 [484]" strokeweight="1pt">
                      <v:textbox>
                        <w:txbxContent>
                          <w:p w14:paraId="31FA1440" w14:textId="77777777" w:rsidR="00F452C5" w:rsidRDefault="00F452C5" w:rsidP="00B62D78">
                            <w:pPr>
                              <w:jc w:val="center"/>
                            </w:pPr>
                          </w:p>
                        </w:txbxContent>
                      </v:textbox>
                    </v:rect>
                  </w:pict>
                </mc:Fallback>
              </mc:AlternateContent>
            </w:r>
            <w:r w:rsidR="0025195F" w:rsidRPr="00964829">
              <w:rPr>
                <w:rFonts w:ascii="Segoe UI Symbol" w:eastAsia="MS Gothic" w:hAnsi="Segoe UI Symbol" w:cs="Segoe UI Symbol"/>
                <w:color w:val="000000" w:themeColor="text1"/>
                <w:lang w:val="es-ES"/>
              </w:rPr>
              <w:t>☐</w:t>
            </w:r>
          </w:p>
        </w:tc>
        <w:tc>
          <w:tcPr>
            <w:tcW w:w="8930" w:type="dxa"/>
            <w:gridSpan w:val="2"/>
            <w:tcBorders>
              <w:top w:val="single" w:sz="4" w:space="0" w:color="auto"/>
              <w:left w:val="single" w:sz="4" w:space="0" w:color="auto"/>
              <w:bottom w:val="single" w:sz="4" w:space="0" w:color="auto"/>
              <w:right w:val="single" w:sz="4" w:space="0" w:color="auto"/>
            </w:tcBorders>
            <w:vAlign w:val="center"/>
          </w:tcPr>
          <w:p w14:paraId="3A9D7881" w14:textId="77777777" w:rsidR="0025195F" w:rsidRPr="00964829" w:rsidRDefault="0025195F" w:rsidP="0025195F">
            <w:pPr>
              <w:rPr>
                <w:rFonts w:ascii="Arial" w:eastAsia="Arial" w:hAnsi="Arial" w:cs="Arial"/>
                <w:color w:val="000000" w:themeColor="text1"/>
                <w:lang w:val="es-ES"/>
              </w:rPr>
            </w:pPr>
            <w:r w:rsidRPr="00964829">
              <w:rPr>
                <w:rFonts w:ascii="Arial" w:eastAsia="Arial" w:hAnsi="Arial" w:cs="Arial"/>
                <w:color w:val="000000" w:themeColor="text1"/>
                <w:lang w:val="es-ES"/>
              </w:rPr>
              <w:t>Acuerdo de confidencialidad (obligatorio)</w:t>
            </w:r>
          </w:p>
        </w:tc>
      </w:tr>
      <w:tr w:rsidR="0025195F" w:rsidRPr="00964829" w14:paraId="3BDE7F7A" w14:textId="77777777" w:rsidTr="00B62D78">
        <w:trPr>
          <w:gridAfter w:val="1"/>
          <w:wAfter w:w="8079"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87DE062" w14:textId="7EF63266" w:rsidR="0025195F" w:rsidRPr="00964829" w:rsidRDefault="00B62D78" w:rsidP="0025195F">
            <w:pPr>
              <w:jc w:val="right"/>
              <w:rPr>
                <w:rFonts w:ascii="Segoe UI Symbol" w:eastAsia="MS Gothic" w:hAnsi="Segoe UI Symbol" w:cs="Segoe UI Symbol"/>
                <w:color w:val="000000" w:themeColor="text1"/>
                <w:lang w:val="es-ES"/>
              </w:rPr>
            </w:pPr>
            <w:r>
              <w:rPr>
                <w:rFonts w:ascii="Segoe UI Symbol" w:eastAsia="MS Gothic" w:hAnsi="Segoe UI Symbol" w:cs="Segoe UI Symbol"/>
                <w:noProof/>
                <w:color w:val="000000" w:themeColor="text1"/>
              </w:rPr>
              <mc:AlternateContent>
                <mc:Choice Requires="wps">
                  <w:drawing>
                    <wp:anchor distT="0" distB="0" distL="114300" distR="114300" simplePos="0" relativeHeight="251674624" behindDoc="0" locked="0" layoutInCell="1" allowOverlap="1" wp14:anchorId="45F86B17" wp14:editId="29E54BD2">
                      <wp:simplePos x="0" y="0"/>
                      <wp:positionH relativeFrom="column">
                        <wp:posOffset>313690</wp:posOffset>
                      </wp:positionH>
                      <wp:positionV relativeFrom="paragraph">
                        <wp:posOffset>47625</wp:posOffset>
                      </wp:positionV>
                      <wp:extent cx="95250" cy="115570"/>
                      <wp:effectExtent l="0" t="0" r="19050" b="17780"/>
                      <wp:wrapNone/>
                      <wp:docPr id="534797967" name="Rectángulo 1"/>
                      <wp:cNvGraphicFramePr/>
                      <a:graphic xmlns:a="http://schemas.openxmlformats.org/drawingml/2006/main">
                        <a:graphicData uri="http://schemas.microsoft.com/office/word/2010/wordprocessingShape">
                          <wps:wsp>
                            <wps:cNvSpPr/>
                            <wps:spPr>
                              <a:xfrm>
                                <a:off x="0" y="0"/>
                                <a:ext cx="95250" cy="115570"/>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txbx>
                              <w:txbxContent>
                                <w:p w14:paraId="74EF2B1E" w14:textId="77777777" w:rsidR="00F452C5" w:rsidRDefault="00F452C5" w:rsidP="00B62D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F86B17" id="_x0000_s1028" style="position:absolute;left:0;text-align:left;margin-left:24.7pt;margin-top:3.75pt;width:7.5pt;height:9.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" fillcolor="black [3213]" strokecolor="#091723 [484]" strokeweight="1pt">
                      <v:textbox>
                        <w:txbxContent>
                          <w:p w14:paraId="74EF2B1E" w14:textId="77777777" w:rsidR="00F452C5" w:rsidRDefault="00F452C5" w:rsidP="00B62D78">
                            <w:pPr>
                              <w:jc w:val="center"/>
                            </w:pPr>
                          </w:p>
                        </w:txbxContent>
                      </v:textbox>
                    </v:rect>
                  </w:pict>
                </mc:Fallback>
              </mc:AlternateContent>
            </w:r>
          </w:p>
        </w:tc>
        <w:tc>
          <w:tcPr>
            <w:tcW w:w="8930" w:type="dxa"/>
            <w:gridSpan w:val="2"/>
            <w:tcBorders>
              <w:top w:val="single" w:sz="4" w:space="0" w:color="auto"/>
              <w:left w:val="single" w:sz="4" w:space="0" w:color="auto"/>
              <w:bottom w:val="single" w:sz="4" w:space="0" w:color="auto"/>
              <w:right w:val="single" w:sz="4" w:space="0" w:color="auto"/>
            </w:tcBorders>
            <w:vAlign w:val="center"/>
          </w:tcPr>
          <w:p w14:paraId="6015B570" w14:textId="77777777" w:rsidR="0025195F" w:rsidRPr="00964829" w:rsidRDefault="0025195F" w:rsidP="0025195F">
            <w:pPr>
              <w:rPr>
                <w:rFonts w:ascii="Arial" w:eastAsia="Arial" w:hAnsi="Arial" w:cs="Arial"/>
                <w:color w:val="000000" w:themeColor="text1"/>
                <w:lang w:val="es-ES"/>
              </w:rPr>
            </w:pPr>
            <w:r w:rsidRPr="00964829">
              <w:rPr>
                <w:rFonts w:ascii="Arial" w:eastAsia="Arial" w:hAnsi="Arial" w:cs="Arial"/>
                <w:color w:val="000000" w:themeColor="text1"/>
                <w:lang w:val="es-ES"/>
              </w:rPr>
              <w:t>Sistema de gestión de la seguridad y salud en el trabajo (obligatorio)</w:t>
            </w:r>
          </w:p>
        </w:tc>
      </w:tr>
      <w:tr w:rsidR="0025195F" w:rsidRPr="00964829" w14:paraId="69BC80DE" w14:textId="77777777" w:rsidTr="00B62D78">
        <w:trPr>
          <w:gridAfter w:val="1"/>
          <w:wAfter w:w="8079"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1CD3379" w14:textId="23504AA6" w:rsidR="0025195F" w:rsidRPr="00964829" w:rsidRDefault="00B62D78" w:rsidP="0025195F">
            <w:pPr>
              <w:jc w:val="right"/>
              <w:rPr>
                <w:rFonts w:ascii="Segoe UI Symbol" w:eastAsia="MS Gothic" w:hAnsi="Segoe UI Symbol" w:cs="Segoe UI Symbol"/>
                <w:color w:val="000000" w:themeColor="text1"/>
                <w:lang w:val="es-ES"/>
              </w:rPr>
            </w:pPr>
            <w:r>
              <w:rPr>
                <w:rFonts w:ascii="Segoe UI Symbol" w:eastAsia="MS Gothic" w:hAnsi="Segoe UI Symbol" w:cs="Segoe UI Symbol"/>
                <w:noProof/>
                <w:color w:val="000000" w:themeColor="text1"/>
              </w:rPr>
              <mc:AlternateContent>
                <mc:Choice Requires="wps">
                  <w:drawing>
                    <wp:anchor distT="0" distB="0" distL="114300" distR="114300" simplePos="0" relativeHeight="251676672" behindDoc="0" locked="0" layoutInCell="1" allowOverlap="1" wp14:anchorId="5A4C7F12" wp14:editId="781DC63A">
                      <wp:simplePos x="0" y="0"/>
                      <wp:positionH relativeFrom="column">
                        <wp:posOffset>313690</wp:posOffset>
                      </wp:positionH>
                      <wp:positionV relativeFrom="paragraph">
                        <wp:posOffset>24765</wp:posOffset>
                      </wp:positionV>
                      <wp:extent cx="95250" cy="115570"/>
                      <wp:effectExtent l="0" t="0" r="19050" b="17780"/>
                      <wp:wrapNone/>
                      <wp:docPr id="1383457205" name="Rectángulo 1"/>
                      <wp:cNvGraphicFramePr/>
                      <a:graphic xmlns:a="http://schemas.openxmlformats.org/drawingml/2006/main">
                        <a:graphicData uri="http://schemas.microsoft.com/office/word/2010/wordprocessingShape">
                          <wps:wsp>
                            <wps:cNvSpPr/>
                            <wps:spPr>
                              <a:xfrm>
                                <a:off x="0" y="0"/>
                                <a:ext cx="95250" cy="115570"/>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txbx>
                              <w:txbxContent>
                                <w:p w14:paraId="2FEF79F9" w14:textId="77777777" w:rsidR="00F452C5" w:rsidRDefault="00F452C5" w:rsidP="00B62D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4C7F12" id="_x0000_s1029" style="position:absolute;left:0;text-align:left;margin-left:24.7pt;margin-top:1.95pt;width:7.5pt;height:9.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" fillcolor="black [3213]" strokecolor="#091723 [484]" strokeweight="1pt">
                      <v:textbox>
                        <w:txbxContent>
                          <w:p w14:paraId="2FEF79F9" w14:textId="77777777" w:rsidR="00F452C5" w:rsidRDefault="00F452C5" w:rsidP="00B62D78">
                            <w:pPr>
                              <w:jc w:val="center"/>
                            </w:pPr>
                          </w:p>
                        </w:txbxContent>
                      </v:textbox>
                    </v:rect>
                  </w:pict>
                </mc:Fallback>
              </mc:AlternateContent>
            </w:r>
          </w:p>
        </w:tc>
        <w:tc>
          <w:tcPr>
            <w:tcW w:w="8930" w:type="dxa"/>
            <w:gridSpan w:val="2"/>
            <w:tcBorders>
              <w:top w:val="single" w:sz="4" w:space="0" w:color="auto"/>
              <w:left w:val="single" w:sz="4" w:space="0" w:color="auto"/>
              <w:bottom w:val="single" w:sz="4" w:space="0" w:color="auto"/>
              <w:right w:val="single" w:sz="4" w:space="0" w:color="auto"/>
            </w:tcBorders>
            <w:vAlign w:val="center"/>
          </w:tcPr>
          <w:p w14:paraId="183CA617" w14:textId="77777777" w:rsidR="0025195F" w:rsidRPr="00964829" w:rsidRDefault="0025195F" w:rsidP="0025195F">
            <w:pPr>
              <w:rPr>
                <w:rFonts w:ascii="Arial" w:eastAsia="Arial" w:hAnsi="Arial" w:cs="Arial"/>
                <w:color w:val="000000" w:themeColor="text1"/>
                <w:lang w:val="es-ES"/>
              </w:rPr>
            </w:pPr>
            <w:r w:rsidRPr="00964829">
              <w:rPr>
                <w:rFonts w:ascii="Arial" w:eastAsia="Arial" w:hAnsi="Arial" w:cs="Arial"/>
                <w:color w:val="000000" w:themeColor="text1"/>
                <w:lang w:val="es-ES"/>
              </w:rPr>
              <w:t>Compromiso anticorrupción (obligatorio)</w:t>
            </w:r>
          </w:p>
        </w:tc>
      </w:tr>
      <w:tr w:rsidR="0025195F" w:rsidRPr="00964829" w14:paraId="53C76A1E" w14:textId="77777777" w:rsidTr="00B62D78">
        <w:trPr>
          <w:gridAfter w:val="1"/>
          <w:wAfter w:w="8079"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FA8AD8B" w14:textId="77777777" w:rsidR="0025195F" w:rsidRPr="00964829" w:rsidRDefault="0025195F" w:rsidP="0025195F">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gridSpan w:val="2"/>
            <w:tcBorders>
              <w:top w:val="single" w:sz="4" w:space="0" w:color="auto"/>
              <w:left w:val="single" w:sz="4" w:space="0" w:color="auto"/>
              <w:bottom w:val="single" w:sz="4" w:space="0" w:color="auto"/>
              <w:right w:val="single" w:sz="4" w:space="0" w:color="auto"/>
            </w:tcBorders>
            <w:vAlign w:val="center"/>
          </w:tcPr>
          <w:p w14:paraId="0516B917" w14:textId="77777777" w:rsidR="0025195F" w:rsidRPr="00964829" w:rsidRDefault="0025195F" w:rsidP="0025195F">
            <w:pPr>
              <w:rPr>
                <w:rFonts w:ascii="Arial" w:eastAsia="Arial" w:hAnsi="Arial" w:cs="Arial"/>
                <w:color w:val="000000" w:themeColor="text1"/>
              </w:rPr>
            </w:pPr>
            <w:r w:rsidRPr="00964829">
              <w:rPr>
                <w:rFonts w:ascii="Arial" w:eastAsia="Arial" w:hAnsi="Arial" w:cs="Arial"/>
                <w:color w:val="000000" w:themeColor="text1"/>
                <w:lang w:val="es-ES"/>
              </w:rPr>
              <w:t xml:space="preserve">Capacidad financiera </w:t>
            </w:r>
          </w:p>
        </w:tc>
      </w:tr>
      <w:tr w:rsidR="0025195F" w:rsidRPr="00964829" w14:paraId="32675320" w14:textId="77777777" w:rsidTr="00B62D78">
        <w:trPr>
          <w:gridAfter w:val="1"/>
          <w:wAfter w:w="8079"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43ED4AC" w14:textId="77777777" w:rsidR="0025195F" w:rsidRPr="00964829" w:rsidRDefault="0025195F" w:rsidP="0025195F">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gridSpan w:val="2"/>
            <w:tcBorders>
              <w:top w:val="single" w:sz="4" w:space="0" w:color="auto"/>
              <w:left w:val="single" w:sz="4" w:space="0" w:color="auto"/>
              <w:bottom w:val="single" w:sz="4" w:space="0" w:color="auto"/>
              <w:right w:val="single" w:sz="4" w:space="0" w:color="auto"/>
            </w:tcBorders>
            <w:vAlign w:val="center"/>
          </w:tcPr>
          <w:p w14:paraId="197180CF" w14:textId="77777777" w:rsidR="0025195F" w:rsidRPr="00964829" w:rsidRDefault="0025195F" w:rsidP="0025195F">
            <w:pPr>
              <w:rPr>
                <w:rFonts w:ascii="Arial" w:eastAsia="Arial" w:hAnsi="Arial" w:cs="Arial"/>
                <w:color w:val="000000" w:themeColor="text1"/>
              </w:rPr>
            </w:pPr>
            <w:r w:rsidRPr="00964829">
              <w:rPr>
                <w:rFonts w:ascii="Arial" w:eastAsia="Arial" w:hAnsi="Arial" w:cs="Arial"/>
                <w:color w:val="000000" w:themeColor="text1"/>
                <w:lang w:val="es-ES"/>
              </w:rPr>
              <w:t>Certificación de compromiso del fabricante y/o oferente</w:t>
            </w:r>
          </w:p>
        </w:tc>
      </w:tr>
      <w:tr w:rsidR="0025195F" w:rsidRPr="00964829" w14:paraId="554A168E" w14:textId="77777777" w:rsidTr="00B62D78">
        <w:trPr>
          <w:gridAfter w:val="1"/>
          <w:wAfter w:w="8079"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0ECC8DE" w14:textId="77777777" w:rsidR="0025195F" w:rsidRPr="00964829" w:rsidRDefault="0025195F" w:rsidP="0025195F">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gridSpan w:val="2"/>
            <w:tcBorders>
              <w:top w:val="single" w:sz="4" w:space="0" w:color="auto"/>
              <w:left w:val="single" w:sz="4" w:space="0" w:color="auto"/>
              <w:bottom w:val="single" w:sz="4" w:space="0" w:color="auto"/>
              <w:right w:val="single" w:sz="4" w:space="0" w:color="auto"/>
            </w:tcBorders>
            <w:vAlign w:val="center"/>
          </w:tcPr>
          <w:p w14:paraId="56E2C91C" w14:textId="77777777" w:rsidR="0025195F" w:rsidRPr="00964829" w:rsidRDefault="0025195F" w:rsidP="0025195F">
            <w:pPr>
              <w:rPr>
                <w:rFonts w:ascii="Arial" w:eastAsia="Arial" w:hAnsi="Arial" w:cs="Arial"/>
                <w:color w:val="000000" w:themeColor="text1"/>
              </w:rPr>
            </w:pPr>
            <w:r w:rsidRPr="00964829">
              <w:rPr>
                <w:rFonts w:ascii="Arial" w:eastAsia="Arial" w:hAnsi="Arial" w:cs="Arial"/>
                <w:color w:val="000000" w:themeColor="text1"/>
                <w:lang w:val="es-ES"/>
              </w:rPr>
              <w:t xml:space="preserve">Certificación de </w:t>
            </w:r>
            <w:r>
              <w:rPr>
                <w:rFonts w:ascii="Arial" w:eastAsia="Arial" w:hAnsi="Arial" w:cs="Arial"/>
                <w:color w:val="000000" w:themeColor="text1"/>
                <w:lang w:val="es-ES"/>
              </w:rPr>
              <w:t>la capacidad técnica</w:t>
            </w:r>
          </w:p>
        </w:tc>
      </w:tr>
      <w:tr w:rsidR="0025195F" w:rsidRPr="00964829" w14:paraId="7B7217A9" w14:textId="77777777" w:rsidTr="00B62D78">
        <w:trPr>
          <w:gridAfter w:val="1"/>
          <w:wAfter w:w="8079"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6502832" w14:textId="77777777" w:rsidR="0025195F" w:rsidRPr="00964829" w:rsidRDefault="0025195F" w:rsidP="0025195F">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gridSpan w:val="2"/>
            <w:tcBorders>
              <w:top w:val="single" w:sz="4" w:space="0" w:color="auto"/>
              <w:left w:val="single" w:sz="4" w:space="0" w:color="auto"/>
              <w:bottom w:val="single" w:sz="4" w:space="0" w:color="auto"/>
              <w:right w:val="single" w:sz="4" w:space="0" w:color="auto"/>
            </w:tcBorders>
            <w:vAlign w:val="center"/>
          </w:tcPr>
          <w:p w14:paraId="1C22BB24" w14:textId="77777777" w:rsidR="0025195F" w:rsidRPr="00964829" w:rsidRDefault="0025195F" w:rsidP="0025195F">
            <w:pPr>
              <w:rPr>
                <w:rFonts w:ascii="Arial" w:eastAsia="Arial" w:hAnsi="Arial" w:cs="Arial"/>
                <w:color w:val="000000" w:themeColor="text1"/>
                <w:lang w:val="es-ES"/>
              </w:rPr>
            </w:pPr>
            <w:r w:rsidRPr="00964829">
              <w:rPr>
                <w:rFonts w:ascii="Arial" w:eastAsia="Arial" w:hAnsi="Arial" w:cs="Arial"/>
                <w:color w:val="000000" w:themeColor="text1"/>
                <w:lang w:val="es-ES"/>
              </w:rPr>
              <w:t xml:space="preserve">Personal, experiencia y tiempos de dedicación mínimos </w:t>
            </w:r>
          </w:p>
        </w:tc>
      </w:tr>
      <w:tr w:rsidR="0025195F" w:rsidRPr="00964829" w14:paraId="7C728CD6" w14:textId="77777777" w:rsidTr="00B62D78">
        <w:trPr>
          <w:gridAfter w:val="1"/>
          <w:wAfter w:w="8079"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302A873" w14:textId="77777777" w:rsidR="0025195F" w:rsidRPr="00964829" w:rsidRDefault="0025195F" w:rsidP="0025195F">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gridSpan w:val="2"/>
            <w:tcBorders>
              <w:top w:val="single" w:sz="4" w:space="0" w:color="auto"/>
              <w:left w:val="single" w:sz="4" w:space="0" w:color="auto"/>
              <w:bottom w:val="single" w:sz="4" w:space="0" w:color="auto"/>
              <w:right w:val="single" w:sz="4" w:space="0" w:color="auto"/>
            </w:tcBorders>
            <w:vAlign w:val="center"/>
          </w:tcPr>
          <w:p w14:paraId="78053FEE" w14:textId="77777777" w:rsidR="0025195F" w:rsidRPr="00964829" w:rsidRDefault="0025195F" w:rsidP="0025195F">
            <w:pPr>
              <w:rPr>
                <w:rFonts w:ascii="Arial" w:eastAsia="Arial" w:hAnsi="Arial" w:cs="Arial"/>
                <w:color w:val="000000" w:themeColor="text1"/>
                <w:lang w:val="es-ES"/>
              </w:rPr>
            </w:pPr>
            <w:r w:rsidRPr="00964829">
              <w:rPr>
                <w:rFonts w:ascii="Arial" w:eastAsia="Arial" w:hAnsi="Arial" w:cs="Arial"/>
                <w:color w:val="000000" w:themeColor="text1"/>
                <w:lang w:val="es-ES"/>
              </w:rPr>
              <w:t>Carta de compromiso postventa</w:t>
            </w:r>
          </w:p>
        </w:tc>
      </w:tr>
    </w:tbl>
    <w:p w14:paraId="4A585028" w14:textId="77777777" w:rsidR="008673BE" w:rsidRPr="008673BE" w:rsidRDefault="008673BE" w:rsidP="008673BE">
      <w:pPr>
        <w:rPr>
          <w:lang w:eastAsia="es-ES"/>
        </w:rPr>
      </w:pPr>
    </w:p>
    <w:p w14:paraId="1F9BC3B5" w14:textId="77777777" w:rsidR="008673BE" w:rsidRDefault="008673BE" w:rsidP="008673BE">
      <w:pPr>
        <w:spacing w:after="0" w:line="240" w:lineRule="auto"/>
        <w:jc w:val="center"/>
        <w:rPr>
          <w:rFonts w:ascii="Arial" w:eastAsia="Arial" w:hAnsi="Arial" w:cs="Arial"/>
          <w:b/>
          <w:bCs/>
          <w:sz w:val="20"/>
          <w:szCs w:val="20"/>
          <w:lang w:val="es-ES"/>
        </w:rPr>
      </w:pPr>
      <w:r w:rsidRPr="5975C916">
        <w:rPr>
          <w:rFonts w:ascii="Arial" w:eastAsia="Arial" w:hAnsi="Arial" w:cs="Arial"/>
          <w:b/>
          <w:bCs/>
          <w:sz w:val="20"/>
          <w:szCs w:val="20"/>
          <w:lang w:val="es-ES"/>
        </w:rPr>
        <w:t xml:space="preserve">Otros documentos adjuntos al Estudio Previo </w:t>
      </w:r>
    </w:p>
    <w:p w14:paraId="35AFCC2C" w14:textId="77777777" w:rsidR="008673BE" w:rsidRDefault="008673BE" w:rsidP="008673BE">
      <w:pPr>
        <w:spacing w:after="0" w:line="240" w:lineRule="auto"/>
        <w:jc w:val="center"/>
        <w:rPr>
          <w:rFonts w:ascii="Arial" w:eastAsia="Arial" w:hAnsi="Arial" w:cs="Arial"/>
          <w:sz w:val="20"/>
          <w:szCs w:val="20"/>
        </w:rPr>
      </w:pPr>
    </w:p>
    <w:p w14:paraId="34389086" w14:textId="77777777" w:rsidR="008673BE" w:rsidRPr="00B46383" w:rsidRDefault="008673BE" w:rsidP="008673BE">
      <w:pPr>
        <w:pStyle w:val="Prrafodelista"/>
        <w:tabs>
          <w:tab w:val="left" w:pos="240"/>
        </w:tabs>
        <w:ind w:left="0"/>
        <w:jc w:val="center"/>
        <w:rPr>
          <w:rFonts w:ascii="Arial" w:eastAsia="Arial" w:hAnsi="Arial" w:cs="Arial"/>
          <w:b/>
          <w:bCs/>
          <w:color w:val="808080" w:themeColor="background1" w:themeShade="80"/>
          <w:sz w:val="16"/>
          <w:szCs w:val="16"/>
          <w:lang w:val="es-ES"/>
        </w:rPr>
      </w:pPr>
      <w:r w:rsidRPr="00B46383">
        <w:rPr>
          <w:rFonts w:ascii="Arial" w:eastAsia="Arial" w:hAnsi="Arial" w:cs="Arial"/>
          <w:b/>
          <w:bCs/>
          <w:color w:val="808080" w:themeColor="background1" w:themeShade="80"/>
          <w:sz w:val="16"/>
          <w:szCs w:val="16"/>
          <w:lang w:val="es-ES"/>
        </w:rPr>
        <w:t>(Relacionar los demás documentos que sean necesarios y no se encuentren incluidos en la presente lista, tales como, conceptos ambientales, indicadores financieros, conceptos jurídico-catastrales, certificación de verificación de tratados internacionales, solicitud de cotización, cotizaciones, plan de compras, CDP, documentos de vigencias futuras, escrituras públicas, licencias de construcción, licencias ambientales, permisos especiales, documentos anexos que permitan dar cumplimiento al decreto 1072 de 2015, en cuanto a los requisitos relacionados con la implementación del sistema de seguridad y salud en el trabajo para los contratistas, entre otros)</w:t>
      </w:r>
    </w:p>
    <w:p w14:paraId="790D24AA" w14:textId="77777777" w:rsidR="008673BE" w:rsidRPr="00B46383" w:rsidRDefault="008673BE" w:rsidP="008673BE">
      <w:pPr>
        <w:pStyle w:val="Prrafodelista"/>
        <w:tabs>
          <w:tab w:val="left" w:pos="240"/>
        </w:tabs>
        <w:ind w:left="0"/>
        <w:jc w:val="center"/>
        <w:rPr>
          <w:b/>
          <w:bCs/>
          <w:color w:val="808080" w:themeColor="background1" w:themeShade="80"/>
          <w:lang w:val="es-ES"/>
        </w:rPr>
      </w:pPr>
    </w:p>
    <w:p w14:paraId="0844929C" w14:textId="77777777" w:rsidR="008673BE" w:rsidRDefault="008673BE" w:rsidP="008673BE">
      <w:pPr>
        <w:pStyle w:val="Prrafodelista"/>
        <w:tabs>
          <w:tab w:val="left" w:pos="240"/>
        </w:tabs>
        <w:ind w:left="0"/>
        <w:jc w:val="center"/>
        <w:rPr>
          <w:b/>
          <w:bCs/>
          <w:color w:val="808080" w:themeColor="background1" w:themeShade="80"/>
          <w:lang w:val="es-ES"/>
        </w:rPr>
      </w:pPr>
    </w:p>
    <w:p w14:paraId="49B92018" w14:textId="77777777" w:rsidR="008673BE" w:rsidRPr="00E23CA0" w:rsidRDefault="008673BE" w:rsidP="008673BE">
      <w:pPr>
        <w:pStyle w:val="Prrafodelista"/>
        <w:tabs>
          <w:tab w:val="left" w:pos="240"/>
        </w:tabs>
        <w:ind w:left="0"/>
        <w:rPr>
          <w:lang w:val="es-ES"/>
        </w:rPr>
      </w:pPr>
      <w:r w:rsidRPr="00511487">
        <w:rPr>
          <w:rFonts w:ascii="Arial" w:eastAsia="Arial" w:hAnsi="Arial" w:cs="Arial"/>
          <w:b/>
          <w:bCs/>
          <w:color w:val="808080" w:themeColor="background1" w:themeShade="80"/>
          <w:sz w:val="20"/>
          <w:szCs w:val="20"/>
          <w:lang w:val="es-ES"/>
        </w:rPr>
        <w:t>Otros</w:t>
      </w:r>
      <w:r w:rsidRPr="5975C916">
        <w:rPr>
          <w:rFonts w:ascii="Arial" w:eastAsia="Arial" w:hAnsi="Arial" w:cs="Arial"/>
          <w:b/>
          <w:bCs/>
          <w:color w:val="808080" w:themeColor="background1" w:themeShade="80"/>
          <w:sz w:val="20"/>
          <w:szCs w:val="20"/>
          <w:lang w:val="es-ES"/>
        </w:rPr>
        <w:t xml:space="preserve"> ____________________________________________________________________________</w:t>
      </w:r>
    </w:p>
    <w:p w14:paraId="3FEFAB51" w14:textId="77777777" w:rsidR="008673BE" w:rsidRDefault="008673BE" w:rsidP="008673BE">
      <w:pPr>
        <w:tabs>
          <w:tab w:val="left" w:pos="1215"/>
        </w:tabs>
        <w:rPr>
          <w:lang w:val="es-ES" w:eastAsia="es-ES"/>
        </w:rPr>
      </w:pPr>
      <w:r>
        <w:rPr>
          <w:lang w:val="es-ES" w:eastAsia="es-ES"/>
        </w:rPr>
        <w:tab/>
      </w:r>
    </w:p>
    <w:p w14:paraId="695F2DA4" w14:textId="0E1791C1" w:rsidR="00BB4CCA" w:rsidRPr="008673BE" w:rsidRDefault="00BB4CCA" w:rsidP="008673BE">
      <w:pPr>
        <w:tabs>
          <w:tab w:val="left" w:pos="1215"/>
        </w:tabs>
        <w:rPr>
          <w:lang w:val="es-ES" w:eastAsia="es-ES"/>
        </w:rPr>
        <w:sectPr w:rsidR="00BB4CCA" w:rsidRPr="008673BE" w:rsidSect="00AC4324">
          <w:headerReference w:type="default" r:id="rId51"/>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35AF8EEE" w14:textId="2A238085" w:rsidR="00D86154" w:rsidRDefault="00D86154" w:rsidP="00D86154">
      <w:pPr>
        <w:jc w:val="both"/>
        <w:rPr>
          <w:rFonts w:ascii="Arial" w:hAnsi="Arial" w:cs="Arial"/>
          <w:sz w:val="20"/>
          <w:szCs w:val="20"/>
        </w:rPr>
      </w:pPr>
      <w:r>
        <w:rPr>
          <w:rFonts w:ascii="Arial" w:hAnsi="Arial" w:cs="Arial"/>
          <w:sz w:val="20"/>
          <w:szCs w:val="20"/>
        </w:rPr>
        <w:lastRenderedPageBreak/>
        <w:t xml:space="preserve">En mi calidad de Responsable del procedimiento de entrada y salida de bienes del Grupo de Movilidad, manifiesto con la suscripción de esta CERTIFICACIÓN que consultado el Inventario de Bienes del Almacén de Transportes del Grupo Movilidad no existen repuestos para cubrir la necesidad y está proyectado que el contrato vigente de mantenimiento para vehículos se ejecutará hasta el </w:t>
      </w:r>
      <w:r w:rsidR="00B62D78">
        <w:rPr>
          <w:rFonts w:ascii="Arial" w:hAnsi="Arial" w:cs="Arial"/>
          <w:sz w:val="20"/>
          <w:szCs w:val="20"/>
        </w:rPr>
        <w:t>30</w:t>
      </w:r>
      <w:r>
        <w:rPr>
          <w:rFonts w:ascii="Arial" w:hAnsi="Arial" w:cs="Arial"/>
          <w:sz w:val="20"/>
          <w:szCs w:val="20"/>
        </w:rPr>
        <w:t xml:space="preserve"> </w:t>
      </w:r>
      <w:r w:rsidR="0030781A">
        <w:rPr>
          <w:rFonts w:ascii="Arial" w:hAnsi="Arial" w:cs="Arial"/>
          <w:sz w:val="20"/>
          <w:szCs w:val="20"/>
        </w:rPr>
        <w:t xml:space="preserve">de </w:t>
      </w:r>
      <w:r w:rsidR="00B62D78">
        <w:rPr>
          <w:rFonts w:ascii="Arial" w:hAnsi="Arial" w:cs="Arial"/>
          <w:sz w:val="20"/>
          <w:szCs w:val="20"/>
        </w:rPr>
        <w:t>octubre</w:t>
      </w:r>
      <w:r>
        <w:rPr>
          <w:rFonts w:ascii="Arial" w:hAnsi="Arial" w:cs="Arial"/>
          <w:sz w:val="20"/>
          <w:szCs w:val="20"/>
        </w:rPr>
        <w:t xml:space="preserve"> de 202</w:t>
      </w:r>
      <w:r w:rsidR="00B62D78">
        <w:rPr>
          <w:rFonts w:ascii="Arial" w:hAnsi="Arial" w:cs="Arial"/>
          <w:sz w:val="20"/>
          <w:szCs w:val="20"/>
        </w:rPr>
        <w:t>6</w:t>
      </w:r>
      <w:r>
        <w:rPr>
          <w:rFonts w:ascii="Arial" w:hAnsi="Arial" w:cs="Arial"/>
          <w:sz w:val="20"/>
          <w:szCs w:val="20"/>
        </w:rPr>
        <w:t xml:space="preserve"> o hasta agotar  </w:t>
      </w:r>
      <w:r w:rsidR="00B62D78">
        <w:rPr>
          <w:rFonts w:ascii="Arial" w:hAnsi="Arial" w:cs="Arial"/>
          <w:sz w:val="20"/>
          <w:szCs w:val="20"/>
        </w:rPr>
        <w:t xml:space="preserve">el </w:t>
      </w:r>
      <w:r>
        <w:rPr>
          <w:rFonts w:ascii="Arial" w:hAnsi="Arial" w:cs="Arial"/>
          <w:sz w:val="20"/>
          <w:szCs w:val="20"/>
        </w:rPr>
        <w:t>presupuesto del presente año, razón por la cual la única forma de resolver la necesidad es mediante el proceso de contratación del servicio de mantenimiento.</w:t>
      </w:r>
    </w:p>
    <w:tbl>
      <w:tblPr>
        <w:tblW w:w="0" w:type="auto"/>
        <w:jc w:val="center"/>
        <w:tblCellMar>
          <w:left w:w="70" w:type="dxa"/>
          <w:right w:w="70" w:type="dxa"/>
        </w:tblCellMar>
        <w:tblLook w:val="04A0" w:firstRow="1" w:lastRow="0" w:firstColumn="1" w:lastColumn="0" w:noHBand="0" w:noVBand="1"/>
      </w:tblPr>
      <w:tblGrid>
        <w:gridCol w:w="523"/>
        <w:gridCol w:w="4434"/>
        <w:gridCol w:w="705"/>
        <w:gridCol w:w="740"/>
        <w:gridCol w:w="1428"/>
        <w:gridCol w:w="1126"/>
        <w:gridCol w:w="805"/>
      </w:tblGrid>
      <w:tr w:rsidR="00D86154" w:rsidRPr="0071566A" w14:paraId="341F031F" w14:textId="77777777" w:rsidTr="00937647">
        <w:trPr>
          <w:trHeight w:val="527"/>
          <w:jc w:val="center"/>
        </w:trPr>
        <w:tc>
          <w:tcPr>
            <w:tcW w:w="0" w:type="auto"/>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14:paraId="2B0B07A5" w14:textId="77777777" w:rsidR="00D86154" w:rsidRPr="0071566A" w:rsidRDefault="00D86154" w:rsidP="00937647">
            <w:pPr>
              <w:jc w:val="center"/>
              <w:rPr>
                <w:rFonts w:ascii="Arial" w:hAnsi="Arial" w:cs="Arial"/>
                <w:b/>
                <w:bCs/>
                <w:sz w:val="16"/>
                <w:szCs w:val="16"/>
                <w:lang w:eastAsia="es-CO"/>
              </w:rPr>
            </w:pPr>
            <w:r w:rsidRPr="0071566A">
              <w:rPr>
                <w:rFonts w:ascii="Arial" w:hAnsi="Arial" w:cs="Arial"/>
                <w:b/>
                <w:bCs/>
                <w:sz w:val="16"/>
                <w:szCs w:val="16"/>
                <w:lang w:eastAsia="es-CO"/>
              </w:rPr>
              <w:t>ÍTEM</w:t>
            </w:r>
          </w:p>
        </w:tc>
        <w:tc>
          <w:tcPr>
            <w:tcW w:w="0" w:type="auto"/>
            <w:vMerge w:val="restart"/>
            <w:tcBorders>
              <w:top w:val="single" w:sz="8" w:space="0" w:color="auto"/>
              <w:left w:val="nil"/>
              <w:bottom w:val="single" w:sz="8" w:space="0" w:color="auto"/>
              <w:right w:val="single" w:sz="8" w:space="0" w:color="auto"/>
            </w:tcBorders>
            <w:shd w:val="clear" w:color="auto" w:fill="FFFFFF"/>
            <w:vAlign w:val="center"/>
            <w:hideMark/>
          </w:tcPr>
          <w:p w14:paraId="61310DD8" w14:textId="77777777" w:rsidR="00D86154" w:rsidRPr="0071566A" w:rsidRDefault="00D86154" w:rsidP="00937647">
            <w:pPr>
              <w:jc w:val="center"/>
              <w:rPr>
                <w:rFonts w:ascii="Arial" w:hAnsi="Arial" w:cs="Arial"/>
                <w:b/>
                <w:bCs/>
                <w:sz w:val="16"/>
                <w:szCs w:val="16"/>
                <w:lang w:eastAsia="es-CO"/>
              </w:rPr>
            </w:pPr>
            <w:r w:rsidRPr="0071566A">
              <w:rPr>
                <w:rFonts w:ascii="Arial" w:hAnsi="Arial" w:cs="Arial"/>
                <w:b/>
                <w:bCs/>
                <w:sz w:val="16"/>
                <w:szCs w:val="16"/>
                <w:lang w:eastAsia="es-CO"/>
              </w:rPr>
              <w:t>DESCRIPCIÓN</w:t>
            </w:r>
          </w:p>
        </w:tc>
        <w:tc>
          <w:tcPr>
            <w:tcW w:w="0" w:type="auto"/>
            <w:gridSpan w:val="2"/>
            <w:tcBorders>
              <w:top w:val="single" w:sz="8" w:space="0" w:color="auto"/>
              <w:left w:val="nil"/>
              <w:bottom w:val="single" w:sz="8" w:space="0" w:color="auto"/>
              <w:right w:val="single" w:sz="8" w:space="0" w:color="auto"/>
            </w:tcBorders>
            <w:shd w:val="clear" w:color="auto" w:fill="FFFFFF"/>
            <w:vAlign w:val="center"/>
            <w:hideMark/>
          </w:tcPr>
          <w:p w14:paraId="31ED0D8F" w14:textId="77777777" w:rsidR="00D86154" w:rsidRPr="0071566A" w:rsidRDefault="00D86154" w:rsidP="00937647">
            <w:pPr>
              <w:jc w:val="center"/>
              <w:rPr>
                <w:rFonts w:ascii="Arial" w:hAnsi="Arial" w:cs="Arial"/>
                <w:b/>
                <w:bCs/>
                <w:sz w:val="16"/>
                <w:szCs w:val="16"/>
                <w:lang w:eastAsia="es-CO"/>
              </w:rPr>
            </w:pPr>
            <w:r w:rsidRPr="0071566A">
              <w:rPr>
                <w:rFonts w:ascii="Arial" w:hAnsi="Arial" w:cs="Arial"/>
                <w:b/>
                <w:bCs/>
                <w:sz w:val="16"/>
                <w:szCs w:val="16"/>
                <w:lang w:eastAsia="es-CO"/>
              </w:rPr>
              <w:t xml:space="preserve">NECESIDAD REAL </w:t>
            </w:r>
          </w:p>
        </w:tc>
        <w:tc>
          <w:tcPr>
            <w:tcW w:w="0" w:type="auto"/>
            <w:vMerge w:val="restart"/>
            <w:tcBorders>
              <w:top w:val="single" w:sz="8" w:space="0" w:color="auto"/>
              <w:left w:val="nil"/>
              <w:bottom w:val="single" w:sz="8" w:space="0" w:color="auto"/>
              <w:right w:val="single" w:sz="8" w:space="0" w:color="auto"/>
            </w:tcBorders>
            <w:shd w:val="clear" w:color="auto" w:fill="FFFFFF"/>
            <w:vAlign w:val="center"/>
            <w:hideMark/>
          </w:tcPr>
          <w:p w14:paraId="6E2DE49D" w14:textId="77777777" w:rsidR="00D86154" w:rsidRPr="0071566A" w:rsidRDefault="00D86154" w:rsidP="00937647">
            <w:pPr>
              <w:jc w:val="center"/>
              <w:rPr>
                <w:rFonts w:ascii="Arial" w:hAnsi="Arial" w:cs="Arial"/>
                <w:b/>
                <w:bCs/>
                <w:sz w:val="16"/>
                <w:szCs w:val="16"/>
                <w:lang w:eastAsia="es-CO"/>
              </w:rPr>
            </w:pPr>
            <w:r w:rsidRPr="0071566A">
              <w:rPr>
                <w:rFonts w:ascii="Arial" w:hAnsi="Arial" w:cs="Arial"/>
                <w:b/>
                <w:bCs/>
                <w:sz w:val="16"/>
                <w:szCs w:val="16"/>
                <w:lang w:eastAsia="es-CO"/>
              </w:rPr>
              <w:t xml:space="preserve">EXISTENCIA ALMACÉN VESTUARIO </w:t>
            </w:r>
          </w:p>
        </w:tc>
        <w:tc>
          <w:tcPr>
            <w:tcW w:w="0" w:type="auto"/>
            <w:vMerge w:val="restart"/>
            <w:tcBorders>
              <w:top w:val="single" w:sz="8" w:space="0" w:color="auto"/>
              <w:left w:val="nil"/>
              <w:bottom w:val="single" w:sz="8" w:space="0" w:color="auto"/>
              <w:right w:val="single" w:sz="8" w:space="0" w:color="auto"/>
            </w:tcBorders>
            <w:shd w:val="clear" w:color="auto" w:fill="FFFFFF"/>
            <w:vAlign w:val="center"/>
            <w:hideMark/>
          </w:tcPr>
          <w:p w14:paraId="71A847AE" w14:textId="77777777" w:rsidR="00D86154" w:rsidRPr="0071566A" w:rsidRDefault="00D86154" w:rsidP="00937647">
            <w:pPr>
              <w:jc w:val="center"/>
              <w:rPr>
                <w:rFonts w:ascii="Arial" w:hAnsi="Arial" w:cs="Arial"/>
                <w:b/>
                <w:bCs/>
                <w:sz w:val="16"/>
                <w:szCs w:val="16"/>
                <w:lang w:eastAsia="es-CO"/>
              </w:rPr>
            </w:pPr>
            <w:r w:rsidRPr="0071566A">
              <w:rPr>
                <w:rFonts w:ascii="Arial" w:hAnsi="Arial" w:cs="Arial"/>
                <w:b/>
                <w:bCs/>
                <w:sz w:val="16"/>
                <w:szCs w:val="16"/>
                <w:lang w:eastAsia="es-CO"/>
              </w:rPr>
              <w:t>CANTIDAD ADQUIRIR</w:t>
            </w:r>
          </w:p>
        </w:tc>
        <w:tc>
          <w:tcPr>
            <w:tcW w:w="0" w:type="auto"/>
            <w:vMerge w:val="restart"/>
            <w:tcBorders>
              <w:top w:val="single" w:sz="8" w:space="0" w:color="auto"/>
              <w:left w:val="nil"/>
              <w:bottom w:val="single" w:sz="8" w:space="0" w:color="auto"/>
              <w:right w:val="single" w:sz="8" w:space="0" w:color="auto"/>
            </w:tcBorders>
            <w:shd w:val="clear" w:color="auto" w:fill="FFFFFF"/>
            <w:vAlign w:val="center"/>
            <w:hideMark/>
          </w:tcPr>
          <w:p w14:paraId="5FD2C6BC" w14:textId="77777777" w:rsidR="00D86154" w:rsidRPr="0071566A" w:rsidRDefault="00D86154" w:rsidP="00937647">
            <w:pPr>
              <w:jc w:val="center"/>
              <w:rPr>
                <w:rFonts w:ascii="Arial" w:hAnsi="Arial" w:cs="Arial"/>
                <w:b/>
                <w:bCs/>
                <w:sz w:val="16"/>
                <w:szCs w:val="16"/>
                <w:lang w:eastAsia="es-CO"/>
              </w:rPr>
            </w:pPr>
            <w:proofErr w:type="gramStart"/>
            <w:r w:rsidRPr="0071566A">
              <w:rPr>
                <w:rFonts w:ascii="Arial" w:hAnsi="Arial" w:cs="Arial"/>
                <w:b/>
                <w:bCs/>
                <w:sz w:val="16"/>
                <w:szCs w:val="16"/>
                <w:lang w:eastAsia="es-CO"/>
              </w:rPr>
              <w:t>DÉFICIT  %</w:t>
            </w:r>
            <w:proofErr w:type="gramEnd"/>
          </w:p>
        </w:tc>
      </w:tr>
      <w:tr w:rsidR="00D86154" w:rsidRPr="0071566A" w14:paraId="7C8AAE33" w14:textId="77777777" w:rsidTr="00937647">
        <w:trPr>
          <w:trHeight w:val="26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4C79A86" w14:textId="77777777" w:rsidR="00D86154" w:rsidRPr="0071566A" w:rsidRDefault="00D86154" w:rsidP="00937647">
            <w:pPr>
              <w:spacing w:after="0"/>
              <w:rPr>
                <w:rFonts w:ascii="Arial" w:hAnsi="Arial" w:cs="Arial"/>
                <w:b/>
                <w:bCs/>
                <w:sz w:val="16"/>
                <w:szCs w:val="16"/>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187FCD7D" w14:textId="77777777" w:rsidR="00D86154" w:rsidRPr="0071566A" w:rsidRDefault="00D86154" w:rsidP="00937647">
            <w:pPr>
              <w:spacing w:after="0"/>
              <w:rPr>
                <w:rFonts w:ascii="Arial" w:hAnsi="Arial" w:cs="Arial"/>
                <w:b/>
                <w:bCs/>
                <w:sz w:val="16"/>
                <w:szCs w:val="16"/>
                <w:lang w:eastAsia="es-CO"/>
              </w:rPr>
            </w:pPr>
          </w:p>
        </w:tc>
        <w:tc>
          <w:tcPr>
            <w:tcW w:w="0" w:type="auto"/>
            <w:tcBorders>
              <w:top w:val="single" w:sz="8" w:space="0" w:color="auto"/>
              <w:left w:val="nil"/>
              <w:bottom w:val="single" w:sz="8" w:space="0" w:color="auto"/>
              <w:right w:val="single" w:sz="8" w:space="0" w:color="auto"/>
            </w:tcBorders>
            <w:shd w:val="clear" w:color="auto" w:fill="FFFFFF"/>
            <w:vAlign w:val="center"/>
            <w:hideMark/>
          </w:tcPr>
          <w:p w14:paraId="79FB00D5" w14:textId="77777777" w:rsidR="00D86154" w:rsidRPr="0071566A" w:rsidRDefault="00D86154" w:rsidP="00937647">
            <w:pPr>
              <w:jc w:val="center"/>
              <w:rPr>
                <w:rFonts w:ascii="Arial" w:hAnsi="Arial" w:cs="Arial"/>
                <w:b/>
                <w:bCs/>
                <w:sz w:val="16"/>
                <w:szCs w:val="16"/>
                <w:lang w:eastAsia="es-CO"/>
              </w:rPr>
            </w:pPr>
            <w:r w:rsidRPr="0071566A">
              <w:rPr>
                <w:rFonts w:ascii="Arial" w:hAnsi="Arial" w:cs="Arial"/>
                <w:b/>
                <w:bCs/>
                <w:sz w:val="16"/>
                <w:szCs w:val="16"/>
              </w:rPr>
              <w:t>DEATA</w:t>
            </w:r>
          </w:p>
        </w:tc>
        <w:tc>
          <w:tcPr>
            <w:tcW w:w="0" w:type="auto"/>
            <w:tcBorders>
              <w:top w:val="single" w:sz="8" w:space="0" w:color="auto"/>
              <w:left w:val="nil"/>
              <w:bottom w:val="single" w:sz="8" w:space="0" w:color="auto"/>
              <w:right w:val="single" w:sz="8" w:space="0" w:color="auto"/>
            </w:tcBorders>
            <w:shd w:val="clear" w:color="auto" w:fill="FFFFFF"/>
            <w:vAlign w:val="center"/>
            <w:hideMark/>
          </w:tcPr>
          <w:p w14:paraId="2D5BF613" w14:textId="77777777" w:rsidR="00D86154" w:rsidRPr="0071566A" w:rsidRDefault="00D86154" w:rsidP="00937647">
            <w:pPr>
              <w:jc w:val="center"/>
              <w:rPr>
                <w:rFonts w:ascii="Arial" w:hAnsi="Arial" w:cs="Arial"/>
                <w:b/>
                <w:bCs/>
                <w:sz w:val="16"/>
                <w:szCs w:val="16"/>
                <w:lang w:eastAsia="es-CO"/>
              </w:rPr>
            </w:pPr>
            <w:r w:rsidRPr="0071566A">
              <w:rPr>
                <w:rFonts w:ascii="Arial" w:hAnsi="Arial" w:cs="Arial"/>
                <w:b/>
                <w:bCs/>
                <w:sz w:val="16"/>
                <w:szCs w:val="16"/>
              </w:rPr>
              <w:t>MEBAR</w:t>
            </w:r>
          </w:p>
        </w:tc>
        <w:tc>
          <w:tcPr>
            <w:tcW w:w="0" w:type="auto"/>
            <w:vMerge/>
            <w:tcBorders>
              <w:top w:val="single" w:sz="8" w:space="0" w:color="auto"/>
              <w:left w:val="nil"/>
              <w:bottom w:val="single" w:sz="8" w:space="0" w:color="auto"/>
              <w:right w:val="single" w:sz="8" w:space="0" w:color="auto"/>
            </w:tcBorders>
            <w:vAlign w:val="center"/>
            <w:hideMark/>
          </w:tcPr>
          <w:p w14:paraId="3BFBF2C5" w14:textId="77777777" w:rsidR="00D86154" w:rsidRPr="0071566A" w:rsidRDefault="00D86154" w:rsidP="00937647">
            <w:pPr>
              <w:spacing w:after="0"/>
              <w:rPr>
                <w:rFonts w:ascii="Arial" w:hAnsi="Arial" w:cs="Arial"/>
                <w:b/>
                <w:bCs/>
                <w:sz w:val="16"/>
                <w:szCs w:val="16"/>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4B9D4E6D" w14:textId="77777777" w:rsidR="00D86154" w:rsidRPr="0071566A" w:rsidRDefault="00D86154" w:rsidP="00937647">
            <w:pPr>
              <w:spacing w:after="0"/>
              <w:rPr>
                <w:rFonts w:ascii="Arial" w:hAnsi="Arial" w:cs="Arial"/>
                <w:b/>
                <w:bCs/>
                <w:sz w:val="16"/>
                <w:szCs w:val="16"/>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6CD683C9" w14:textId="77777777" w:rsidR="00D86154" w:rsidRPr="0071566A" w:rsidRDefault="00D86154" w:rsidP="00937647">
            <w:pPr>
              <w:spacing w:after="0"/>
              <w:rPr>
                <w:rFonts w:ascii="Arial" w:hAnsi="Arial" w:cs="Arial"/>
                <w:b/>
                <w:bCs/>
                <w:sz w:val="16"/>
                <w:szCs w:val="16"/>
                <w:lang w:eastAsia="es-CO"/>
              </w:rPr>
            </w:pPr>
          </w:p>
        </w:tc>
      </w:tr>
      <w:tr w:rsidR="00D86154" w:rsidRPr="0071566A" w14:paraId="5C7AC03D" w14:textId="77777777" w:rsidTr="00937647">
        <w:trPr>
          <w:trHeight w:val="1314"/>
          <w:jc w:val="center"/>
        </w:trPr>
        <w:tc>
          <w:tcPr>
            <w:tcW w:w="0" w:type="auto"/>
            <w:tcBorders>
              <w:top w:val="single" w:sz="8" w:space="0" w:color="auto"/>
              <w:left w:val="single" w:sz="8" w:space="0" w:color="auto"/>
              <w:bottom w:val="single" w:sz="8" w:space="0" w:color="auto"/>
              <w:right w:val="single" w:sz="8" w:space="0" w:color="auto"/>
            </w:tcBorders>
            <w:shd w:val="clear" w:color="auto" w:fill="FFFFFF"/>
            <w:vAlign w:val="center"/>
            <w:hideMark/>
          </w:tcPr>
          <w:p w14:paraId="6F49E837" w14:textId="77777777" w:rsidR="00D86154" w:rsidRPr="0071566A" w:rsidRDefault="00D86154" w:rsidP="00937647">
            <w:pPr>
              <w:jc w:val="center"/>
              <w:rPr>
                <w:rFonts w:ascii="Arial" w:hAnsi="Arial" w:cs="Arial"/>
                <w:b/>
                <w:bCs/>
                <w:sz w:val="16"/>
                <w:szCs w:val="16"/>
                <w:lang w:eastAsia="es-CO"/>
              </w:rPr>
            </w:pPr>
            <w:r w:rsidRPr="0071566A">
              <w:rPr>
                <w:rFonts w:ascii="Arial" w:hAnsi="Arial" w:cs="Arial"/>
                <w:b/>
                <w:bCs/>
                <w:sz w:val="16"/>
                <w:szCs w:val="16"/>
                <w:lang w:eastAsia="es-CO"/>
              </w:rPr>
              <w:t>1</w:t>
            </w:r>
          </w:p>
        </w:tc>
        <w:tc>
          <w:tcPr>
            <w:tcW w:w="0" w:type="auto"/>
            <w:tcBorders>
              <w:top w:val="single" w:sz="8" w:space="0" w:color="auto"/>
              <w:left w:val="nil"/>
              <w:bottom w:val="single" w:sz="8" w:space="0" w:color="auto"/>
              <w:right w:val="single" w:sz="8" w:space="0" w:color="auto"/>
            </w:tcBorders>
            <w:vAlign w:val="center"/>
            <w:hideMark/>
          </w:tcPr>
          <w:p w14:paraId="015E7268" w14:textId="41A6A0CD" w:rsidR="00D86154" w:rsidRPr="0071566A" w:rsidRDefault="00D86154" w:rsidP="00B62D78">
            <w:pPr>
              <w:jc w:val="both"/>
              <w:rPr>
                <w:rFonts w:ascii="Arial" w:hAnsi="Arial" w:cs="Arial"/>
                <w:bCs/>
                <w:sz w:val="16"/>
                <w:szCs w:val="16"/>
                <w:lang w:eastAsia="es-CO"/>
              </w:rPr>
            </w:pPr>
            <w:r w:rsidRPr="0071566A">
              <w:rPr>
                <w:rFonts w:ascii="Arial" w:hAnsi="Arial" w:cs="Arial"/>
                <w:bCs/>
                <w:sz w:val="16"/>
                <w:szCs w:val="16"/>
              </w:rPr>
              <w:t xml:space="preserve">MANTENIMIENTO EQUIPO AUTOMOTOR </w:t>
            </w:r>
            <w:r w:rsidR="009D71DC" w:rsidRPr="0071566A">
              <w:rPr>
                <w:rFonts w:ascii="Arial" w:hAnsi="Arial" w:cs="Arial"/>
                <w:bCs/>
                <w:sz w:val="16"/>
                <w:szCs w:val="16"/>
              </w:rPr>
              <w:t>MULTIMARCA, DODGE</w:t>
            </w:r>
            <w:r w:rsidRPr="0071566A">
              <w:rPr>
                <w:rFonts w:ascii="Arial" w:hAnsi="Arial" w:cs="Arial"/>
                <w:bCs/>
                <w:sz w:val="16"/>
                <w:szCs w:val="16"/>
              </w:rPr>
              <w:t xml:space="preserve">, FORD, FOTON, HYUNDAI, INTERNACIONAL, KENWORTH, KIA, MAZDA, MITSUBISHI, NISSAN, RENAULT, TOYOTA, VOLKSWAGEN, HINO, CHEVROLET, PEUGEOT, </w:t>
            </w:r>
            <w:r w:rsidR="009D71DC" w:rsidRPr="0071566A">
              <w:rPr>
                <w:rFonts w:ascii="Arial" w:hAnsi="Arial" w:cs="Arial"/>
                <w:bCs/>
                <w:sz w:val="16"/>
                <w:szCs w:val="16"/>
              </w:rPr>
              <w:t>OPEL.</w:t>
            </w:r>
          </w:p>
        </w:tc>
        <w:tc>
          <w:tcPr>
            <w:tcW w:w="0" w:type="auto"/>
            <w:tcBorders>
              <w:top w:val="single" w:sz="8" w:space="0" w:color="auto"/>
              <w:left w:val="nil"/>
              <w:bottom w:val="single" w:sz="8" w:space="0" w:color="auto"/>
              <w:right w:val="single" w:sz="8" w:space="0" w:color="auto"/>
            </w:tcBorders>
            <w:shd w:val="clear" w:color="auto" w:fill="FFFFFF"/>
            <w:vAlign w:val="center"/>
            <w:hideMark/>
          </w:tcPr>
          <w:p w14:paraId="1F57ACF7" w14:textId="77777777" w:rsidR="00D86154" w:rsidRPr="0071566A" w:rsidRDefault="00D86154" w:rsidP="00937647">
            <w:pPr>
              <w:jc w:val="center"/>
              <w:rPr>
                <w:rFonts w:ascii="Arial" w:hAnsi="Arial" w:cs="Arial"/>
                <w:b/>
                <w:bCs/>
                <w:sz w:val="16"/>
                <w:szCs w:val="16"/>
                <w:lang w:eastAsia="es-CO"/>
              </w:rPr>
            </w:pPr>
            <w:r w:rsidRPr="0071566A">
              <w:rPr>
                <w:rFonts w:ascii="Arial" w:hAnsi="Arial" w:cs="Arial"/>
                <w:b/>
                <w:bCs/>
                <w:sz w:val="16"/>
                <w:szCs w:val="16"/>
                <w:lang w:eastAsia="es-CO"/>
              </w:rPr>
              <w:t>25</w:t>
            </w:r>
          </w:p>
        </w:tc>
        <w:tc>
          <w:tcPr>
            <w:tcW w:w="0" w:type="auto"/>
            <w:tcBorders>
              <w:top w:val="single" w:sz="8" w:space="0" w:color="auto"/>
              <w:left w:val="nil"/>
              <w:bottom w:val="single" w:sz="8" w:space="0" w:color="auto"/>
              <w:right w:val="single" w:sz="8" w:space="0" w:color="auto"/>
            </w:tcBorders>
            <w:shd w:val="clear" w:color="auto" w:fill="FFFFFF"/>
            <w:vAlign w:val="center"/>
            <w:hideMark/>
          </w:tcPr>
          <w:p w14:paraId="01934784" w14:textId="77777777" w:rsidR="00D86154" w:rsidRPr="0071566A" w:rsidRDefault="00D86154" w:rsidP="00937647">
            <w:pPr>
              <w:jc w:val="center"/>
              <w:rPr>
                <w:rFonts w:ascii="Arial" w:hAnsi="Arial" w:cs="Arial"/>
                <w:b/>
                <w:bCs/>
                <w:sz w:val="16"/>
                <w:szCs w:val="16"/>
                <w:lang w:eastAsia="es-CO"/>
              </w:rPr>
            </w:pPr>
            <w:r w:rsidRPr="0071566A">
              <w:rPr>
                <w:rFonts w:ascii="Arial" w:hAnsi="Arial" w:cs="Arial"/>
                <w:b/>
                <w:bCs/>
                <w:sz w:val="16"/>
                <w:szCs w:val="16"/>
                <w:lang w:eastAsia="es-CO"/>
              </w:rPr>
              <w:t>75</w:t>
            </w:r>
          </w:p>
        </w:tc>
        <w:tc>
          <w:tcPr>
            <w:tcW w:w="0" w:type="auto"/>
            <w:tcBorders>
              <w:top w:val="single" w:sz="8" w:space="0" w:color="auto"/>
              <w:left w:val="nil"/>
              <w:bottom w:val="single" w:sz="8" w:space="0" w:color="auto"/>
              <w:right w:val="single" w:sz="8" w:space="0" w:color="auto"/>
            </w:tcBorders>
            <w:shd w:val="clear" w:color="auto" w:fill="FFFFFF"/>
            <w:vAlign w:val="center"/>
            <w:hideMark/>
          </w:tcPr>
          <w:p w14:paraId="0A2B5262" w14:textId="77777777" w:rsidR="00D86154" w:rsidRPr="0071566A" w:rsidRDefault="00D86154" w:rsidP="00937647">
            <w:pPr>
              <w:jc w:val="center"/>
              <w:rPr>
                <w:rFonts w:ascii="Arial" w:hAnsi="Arial" w:cs="Arial"/>
                <w:b/>
                <w:bCs/>
                <w:sz w:val="16"/>
                <w:szCs w:val="16"/>
                <w:lang w:eastAsia="es-CO"/>
              </w:rPr>
            </w:pPr>
            <w:r w:rsidRPr="0071566A">
              <w:rPr>
                <w:rFonts w:ascii="Arial" w:hAnsi="Arial" w:cs="Arial"/>
                <w:b/>
                <w:bCs/>
                <w:sz w:val="16"/>
                <w:szCs w:val="16"/>
                <w:lang w:eastAsia="es-CO"/>
              </w:rPr>
              <w:t>0</w:t>
            </w:r>
          </w:p>
        </w:tc>
        <w:tc>
          <w:tcPr>
            <w:tcW w:w="0" w:type="auto"/>
            <w:tcBorders>
              <w:top w:val="single" w:sz="8" w:space="0" w:color="auto"/>
              <w:left w:val="nil"/>
              <w:bottom w:val="single" w:sz="8" w:space="0" w:color="auto"/>
              <w:right w:val="single" w:sz="8" w:space="0" w:color="auto"/>
            </w:tcBorders>
            <w:shd w:val="clear" w:color="auto" w:fill="FFFFFF"/>
            <w:vAlign w:val="center"/>
            <w:hideMark/>
          </w:tcPr>
          <w:p w14:paraId="3B043702" w14:textId="77777777" w:rsidR="00D86154" w:rsidRPr="0071566A" w:rsidRDefault="00D86154" w:rsidP="00937647">
            <w:pPr>
              <w:jc w:val="center"/>
              <w:rPr>
                <w:rFonts w:ascii="Arial" w:hAnsi="Arial" w:cs="Arial"/>
                <w:b/>
                <w:bCs/>
                <w:sz w:val="16"/>
                <w:szCs w:val="16"/>
                <w:lang w:eastAsia="es-CO"/>
              </w:rPr>
            </w:pPr>
            <w:r w:rsidRPr="0071566A">
              <w:rPr>
                <w:rFonts w:ascii="Arial" w:hAnsi="Arial" w:cs="Arial"/>
                <w:b/>
                <w:bCs/>
                <w:sz w:val="16"/>
                <w:szCs w:val="16"/>
                <w:lang w:eastAsia="es-CO"/>
              </w:rPr>
              <w:t>43%</w:t>
            </w:r>
          </w:p>
        </w:tc>
        <w:tc>
          <w:tcPr>
            <w:tcW w:w="0" w:type="auto"/>
            <w:tcBorders>
              <w:top w:val="single" w:sz="8" w:space="0" w:color="auto"/>
              <w:left w:val="nil"/>
              <w:bottom w:val="single" w:sz="8" w:space="0" w:color="auto"/>
              <w:right w:val="single" w:sz="8" w:space="0" w:color="auto"/>
            </w:tcBorders>
            <w:shd w:val="clear" w:color="auto" w:fill="FFFFFF"/>
            <w:vAlign w:val="center"/>
            <w:hideMark/>
          </w:tcPr>
          <w:p w14:paraId="2BBF144E" w14:textId="77777777" w:rsidR="00D86154" w:rsidRPr="0071566A" w:rsidRDefault="00D86154" w:rsidP="00937647">
            <w:pPr>
              <w:jc w:val="center"/>
              <w:rPr>
                <w:rFonts w:ascii="Arial" w:hAnsi="Arial" w:cs="Arial"/>
                <w:b/>
                <w:bCs/>
                <w:sz w:val="16"/>
                <w:szCs w:val="16"/>
                <w:lang w:eastAsia="es-CO"/>
              </w:rPr>
            </w:pPr>
            <w:r w:rsidRPr="0071566A">
              <w:rPr>
                <w:rFonts w:ascii="Arial" w:hAnsi="Arial" w:cs="Arial"/>
                <w:b/>
                <w:bCs/>
                <w:sz w:val="16"/>
                <w:szCs w:val="16"/>
                <w:lang w:eastAsia="es-CO"/>
              </w:rPr>
              <w:t>57%</w:t>
            </w:r>
          </w:p>
        </w:tc>
      </w:tr>
    </w:tbl>
    <w:p w14:paraId="3090E861" w14:textId="77777777" w:rsidR="00D86154" w:rsidRPr="00604593" w:rsidRDefault="00D86154" w:rsidP="00D86154">
      <w:pPr>
        <w:rPr>
          <w:rFonts w:ascii="Arial" w:hAnsi="Arial" w:cs="Arial"/>
          <w:color w:val="808080" w:themeColor="background1" w:themeShade="80"/>
        </w:rPr>
      </w:pPr>
    </w:p>
    <w:p w14:paraId="422F9426" w14:textId="77777777" w:rsidR="00D86154" w:rsidRDefault="00D86154" w:rsidP="00D86154">
      <w:pPr>
        <w:pStyle w:val="NormalWeb"/>
        <w:spacing w:before="0" w:beforeAutospacing="0" w:after="0" w:afterAutospacing="0"/>
        <w:jc w:val="center"/>
        <w:rPr>
          <w:rFonts w:ascii="Arial" w:hAnsi="Arial" w:cs="Arial"/>
          <w:color w:val="000000" w:themeColor="text1"/>
          <w:sz w:val="20"/>
          <w:szCs w:val="22"/>
          <w:lang w:val="es-ES" w:eastAsia="es-ES"/>
        </w:rPr>
      </w:pPr>
    </w:p>
    <w:p w14:paraId="36535783" w14:textId="77777777" w:rsidR="00D86154" w:rsidRDefault="00D86154" w:rsidP="00D86154">
      <w:pPr>
        <w:pStyle w:val="NormalWeb"/>
        <w:spacing w:before="0" w:beforeAutospacing="0" w:after="0" w:afterAutospacing="0"/>
        <w:jc w:val="center"/>
        <w:rPr>
          <w:rFonts w:ascii="Arial" w:hAnsi="Arial" w:cs="Arial"/>
          <w:color w:val="000000" w:themeColor="text1"/>
          <w:sz w:val="20"/>
          <w:szCs w:val="22"/>
          <w:lang w:val="es-ES" w:eastAsia="es-ES"/>
        </w:rPr>
      </w:pPr>
    </w:p>
    <w:p w14:paraId="36511109" w14:textId="77777777" w:rsidR="00D86154" w:rsidRDefault="00D86154" w:rsidP="00D86154">
      <w:pPr>
        <w:pStyle w:val="NormalWeb"/>
        <w:spacing w:before="0" w:beforeAutospacing="0" w:after="0" w:afterAutospacing="0"/>
        <w:jc w:val="center"/>
        <w:rPr>
          <w:rFonts w:ascii="Arial" w:hAnsi="Arial" w:cs="Arial"/>
          <w:color w:val="000000" w:themeColor="text1"/>
          <w:sz w:val="20"/>
          <w:szCs w:val="22"/>
          <w:lang w:val="es-ES" w:eastAsia="es-ES"/>
        </w:rPr>
      </w:pPr>
    </w:p>
    <w:p w14:paraId="5F0754F1" w14:textId="77777777" w:rsidR="00D86154" w:rsidRDefault="00D86154" w:rsidP="00D86154">
      <w:pPr>
        <w:pStyle w:val="NormalWeb"/>
        <w:spacing w:before="0" w:beforeAutospacing="0" w:after="0" w:afterAutospacing="0"/>
        <w:jc w:val="center"/>
        <w:rPr>
          <w:rFonts w:ascii="Arial" w:hAnsi="Arial" w:cs="Arial"/>
          <w:color w:val="000000" w:themeColor="text1"/>
          <w:sz w:val="20"/>
          <w:szCs w:val="22"/>
          <w:lang w:val="es-ES" w:eastAsia="es-ES"/>
        </w:rPr>
      </w:pPr>
    </w:p>
    <w:p w14:paraId="3752971D" w14:textId="77777777" w:rsidR="00D86154" w:rsidRDefault="00D86154" w:rsidP="00D86154">
      <w:pPr>
        <w:pStyle w:val="NormalWeb"/>
        <w:spacing w:before="0" w:beforeAutospacing="0" w:after="0" w:afterAutospacing="0"/>
        <w:jc w:val="center"/>
        <w:rPr>
          <w:rFonts w:ascii="Arial" w:hAnsi="Arial" w:cs="Arial"/>
          <w:color w:val="000000" w:themeColor="text1"/>
          <w:sz w:val="20"/>
          <w:szCs w:val="22"/>
          <w:lang w:val="es-ES" w:eastAsia="es-ES"/>
        </w:rPr>
      </w:pPr>
    </w:p>
    <w:p w14:paraId="588947AF" w14:textId="77777777" w:rsidR="003F615B" w:rsidRDefault="003F615B" w:rsidP="003F615B">
      <w:pPr>
        <w:pBdr>
          <w:bottom w:val="single" w:sz="12" w:space="1" w:color="auto"/>
        </w:pBdr>
        <w:spacing w:line="240" w:lineRule="auto"/>
        <w:rPr>
          <w:rFonts w:ascii="Arial" w:hAnsi="Arial" w:cs="Arial"/>
          <w:color w:val="000000" w:themeColor="text1"/>
        </w:rPr>
      </w:pPr>
    </w:p>
    <w:p w14:paraId="258FEF59" w14:textId="23D6A3C5" w:rsidR="003F615B" w:rsidRPr="000D0E07" w:rsidRDefault="009769B5" w:rsidP="003F615B">
      <w:pPr>
        <w:pStyle w:val="NormalWeb"/>
        <w:spacing w:before="0" w:beforeAutospacing="0" w:after="0" w:afterAutospacing="0"/>
        <w:jc w:val="center"/>
        <w:rPr>
          <w:rFonts w:ascii="Arial" w:hAnsi="Arial" w:cs="Arial"/>
          <w:color w:val="000000" w:themeColor="text1"/>
          <w:sz w:val="22"/>
          <w:szCs w:val="22"/>
          <w:lang w:eastAsia="es-ES"/>
        </w:rPr>
      </w:pPr>
      <w:r w:rsidRPr="000D0E07">
        <w:rPr>
          <w:rFonts w:ascii="Arial" w:hAnsi="Arial" w:cs="Arial"/>
          <w:color w:val="000000" w:themeColor="text1"/>
          <w:sz w:val="22"/>
          <w:szCs w:val="22"/>
          <w:lang w:eastAsia="es-ES"/>
        </w:rPr>
        <w:t>IJ</w:t>
      </w:r>
      <w:r w:rsidR="003F615B" w:rsidRPr="000D0E07">
        <w:rPr>
          <w:rFonts w:ascii="Arial" w:hAnsi="Arial" w:cs="Arial"/>
          <w:color w:val="000000" w:themeColor="text1"/>
          <w:sz w:val="22"/>
          <w:szCs w:val="22"/>
          <w:lang w:eastAsia="es-ES"/>
        </w:rPr>
        <w:t xml:space="preserve">. </w:t>
      </w:r>
      <w:r w:rsidR="000D0E07" w:rsidRPr="000D0E07">
        <w:rPr>
          <w:rFonts w:ascii="Arial" w:hAnsi="Arial" w:cs="Arial"/>
          <w:color w:val="000000" w:themeColor="text1"/>
          <w:sz w:val="22"/>
          <w:szCs w:val="22"/>
          <w:lang w:eastAsia="es-ES"/>
        </w:rPr>
        <w:t xml:space="preserve">JEAN CARLOS </w:t>
      </w:r>
      <w:r w:rsidRPr="000D0E07">
        <w:rPr>
          <w:rFonts w:ascii="Arial" w:hAnsi="Arial" w:cs="Arial"/>
          <w:color w:val="000000" w:themeColor="text1"/>
          <w:sz w:val="22"/>
          <w:szCs w:val="22"/>
          <w:lang w:eastAsia="es-ES"/>
        </w:rPr>
        <w:t>BARROS TEJ</w:t>
      </w:r>
      <w:r w:rsidR="000D0E07" w:rsidRPr="000D0E07">
        <w:rPr>
          <w:rFonts w:ascii="Arial" w:hAnsi="Arial" w:cs="Arial"/>
          <w:color w:val="000000" w:themeColor="text1"/>
          <w:sz w:val="22"/>
          <w:szCs w:val="22"/>
          <w:lang w:eastAsia="es-ES"/>
        </w:rPr>
        <w:t>E</w:t>
      </w:r>
      <w:r w:rsidRPr="000D0E07">
        <w:rPr>
          <w:rFonts w:ascii="Arial" w:hAnsi="Arial" w:cs="Arial"/>
          <w:color w:val="000000" w:themeColor="text1"/>
          <w:sz w:val="22"/>
          <w:szCs w:val="22"/>
          <w:lang w:eastAsia="es-ES"/>
        </w:rPr>
        <w:t>DA</w:t>
      </w:r>
      <w:r w:rsidR="003F615B" w:rsidRPr="000D0E07">
        <w:rPr>
          <w:rFonts w:ascii="Arial" w:hAnsi="Arial" w:cs="Arial"/>
          <w:color w:val="000000" w:themeColor="text1"/>
          <w:sz w:val="22"/>
          <w:szCs w:val="22"/>
          <w:lang w:eastAsia="es-ES"/>
        </w:rPr>
        <w:t xml:space="preserve"> </w:t>
      </w:r>
    </w:p>
    <w:p w14:paraId="1DDDFCF4" w14:textId="318B1E8E" w:rsidR="003F615B" w:rsidRDefault="000D0E07" w:rsidP="003F615B">
      <w:pPr>
        <w:pStyle w:val="NormalWeb"/>
        <w:spacing w:before="0" w:beforeAutospacing="0" w:after="0" w:afterAutospacing="0"/>
        <w:jc w:val="center"/>
        <w:rPr>
          <w:rFonts w:ascii="Arial" w:hAnsi="Arial" w:cs="Arial"/>
          <w:color w:val="000000" w:themeColor="text1"/>
          <w:sz w:val="22"/>
          <w:szCs w:val="22"/>
          <w:lang w:val="es-ES" w:eastAsia="es-ES"/>
        </w:rPr>
      </w:pPr>
      <w:r>
        <w:rPr>
          <w:rFonts w:ascii="Arial" w:hAnsi="Arial" w:cs="Arial"/>
          <w:color w:val="000000" w:themeColor="text1"/>
          <w:sz w:val="22"/>
          <w:szCs w:val="22"/>
          <w:lang w:val="es-ES" w:eastAsia="es-ES"/>
        </w:rPr>
        <w:t>ALMACENISTA</w:t>
      </w:r>
      <w:r w:rsidR="003F615B" w:rsidRPr="00A06596">
        <w:rPr>
          <w:rFonts w:ascii="Arial" w:hAnsi="Arial" w:cs="Arial"/>
          <w:color w:val="000000" w:themeColor="text1"/>
          <w:sz w:val="22"/>
          <w:szCs w:val="22"/>
          <w:lang w:val="es-ES" w:eastAsia="es-ES"/>
        </w:rPr>
        <w:t xml:space="preserve"> GRUPO DE MOVILIDAD </w:t>
      </w:r>
      <w:r w:rsidR="003F615B">
        <w:rPr>
          <w:rFonts w:ascii="Arial" w:hAnsi="Arial" w:cs="Arial"/>
          <w:color w:val="000000" w:themeColor="text1"/>
          <w:sz w:val="22"/>
          <w:szCs w:val="22"/>
          <w:lang w:val="es-ES" w:eastAsia="es-ES"/>
        </w:rPr>
        <w:t xml:space="preserve">MEBAR </w:t>
      </w:r>
    </w:p>
    <w:p w14:paraId="683DEB63" w14:textId="77777777" w:rsidR="003F615B" w:rsidRDefault="003F615B" w:rsidP="003F615B">
      <w:pPr>
        <w:pStyle w:val="NormalWeb"/>
        <w:spacing w:before="0" w:beforeAutospacing="0" w:after="0" w:afterAutospacing="0"/>
        <w:rPr>
          <w:rFonts w:ascii="Arial" w:hAnsi="Arial" w:cs="Arial"/>
          <w:color w:val="000000" w:themeColor="text1"/>
          <w:sz w:val="22"/>
          <w:szCs w:val="22"/>
          <w:lang w:val="es-ES" w:eastAsia="es-ES"/>
        </w:rPr>
      </w:pPr>
    </w:p>
    <w:p w14:paraId="2A7C317F" w14:textId="77777777" w:rsidR="003F615B" w:rsidRDefault="003F615B" w:rsidP="003F615B">
      <w:pPr>
        <w:pStyle w:val="NormalWeb"/>
        <w:spacing w:before="0" w:beforeAutospacing="0" w:after="0" w:afterAutospacing="0"/>
        <w:rPr>
          <w:rFonts w:ascii="Arial" w:hAnsi="Arial" w:cs="Arial"/>
          <w:color w:val="000000" w:themeColor="text1"/>
          <w:sz w:val="22"/>
          <w:szCs w:val="22"/>
          <w:lang w:val="es-ES" w:eastAsia="es-ES"/>
        </w:rPr>
      </w:pPr>
    </w:p>
    <w:p w14:paraId="7983AAA0" w14:textId="77777777" w:rsidR="003F615B" w:rsidRDefault="003F615B" w:rsidP="003F615B">
      <w:pPr>
        <w:pStyle w:val="NormalWeb"/>
        <w:spacing w:before="0" w:beforeAutospacing="0" w:after="0" w:afterAutospacing="0"/>
        <w:rPr>
          <w:rFonts w:ascii="Arial" w:hAnsi="Arial" w:cs="Arial"/>
          <w:color w:val="000000" w:themeColor="text1"/>
          <w:sz w:val="22"/>
          <w:szCs w:val="22"/>
          <w:lang w:val="es-ES" w:eastAsia="es-ES"/>
        </w:rPr>
      </w:pPr>
    </w:p>
    <w:p w14:paraId="15929891" w14:textId="77777777" w:rsidR="00AE24A4" w:rsidRPr="00043701" w:rsidRDefault="00AE24A4" w:rsidP="00AE24A4">
      <w:pPr>
        <w:pStyle w:val="NormalWeb"/>
        <w:spacing w:before="0" w:beforeAutospacing="0" w:after="0" w:afterAutospacing="0"/>
        <w:jc w:val="center"/>
        <w:rPr>
          <w:rFonts w:ascii="Arial" w:hAnsi="Arial" w:cs="Arial"/>
          <w:sz w:val="20"/>
          <w:szCs w:val="20"/>
          <w:lang w:val="es-ES" w:eastAsia="es-ES"/>
        </w:rPr>
      </w:pPr>
    </w:p>
    <w:p w14:paraId="33F3C150" w14:textId="77777777" w:rsidR="00AE24A4" w:rsidRPr="00043701" w:rsidRDefault="00AE24A4" w:rsidP="00AE24A4">
      <w:pPr>
        <w:pStyle w:val="NormalWeb"/>
        <w:spacing w:before="0" w:beforeAutospacing="0" w:after="0" w:afterAutospacing="0"/>
        <w:jc w:val="center"/>
        <w:rPr>
          <w:rFonts w:ascii="Arial" w:hAnsi="Arial" w:cs="Arial"/>
          <w:sz w:val="20"/>
          <w:szCs w:val="20"/>
          <w:highlight w:val="yellow"/>
          <w:lang w:val="es-ES" w:eastAsia="es-ES"/>
        </w:rPr>
      </w:pPr>
    </w:p>
    <w:p w14:paraId="7C17CC6D" w14:textId="77777777" w:rsidR="00434480" w:rsidRPr="007105B8" w:rsidRDefault="00434480" w:rsidP="006D5080">
      <w:pPr>
        <w:pStyle w:val="Prrafodelista"/>
        <w:tabs>
          <w:tab w:val="left" w:pos="240"/>
        </w:tabs>
        <w:ind w:left="0"/>
        <w:rPr>
          <w:color w:val="808080" w:themeColor="background1" w:themeShade="80"/>
        </w:rPr>
        <w:sectPr w:rsidR="00434480" w:rsidRPr="007105B8" w:rsidSect="004E4429">
          <w:headerReference w:type="default" r:id="rId52"/>
          <w:footerReference w:type="default" r:id="rId5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860D92D" w14:textId="77777777" w:rsidR="00D86154" w:rsidRDefault="00D86154" w:rsidP="00D86154">
      <w:pPr>
        <w:pStyle w:val="Prrafodelista"/>
        <w:shd w:val="clear" w:color="auto" w:fill="FFFFFF" w:themeFill="background1"/>
        <w:tabs>
          <w:tab w:val="left" w:pos="240"/>
        </w:tabs>
        <w:ind w:left="0"/>
        <w:rPr>
          <w:rFonts w:ascii="Arial" w:hAnsi="Arial" w:cs="Arial"/>
          <w:b/>
          <w:sz w:val="22"/>
          <w:szCs w:val="22"/>
        </w:rPr>
      </w:pPr>
      <w:r>
        <w:rPr>
          <w:rFonts w:ascii="Arial" w:hAnsi="Arial" w:cs="Arial"/>
          <w:b/>
          <w:sz w:val="22"/>
          <w:szCs w:val="22"/>
        </w:rPr>
        <w:lastRenderedPageBreak/>
        <w:t xml:space="preserve">Para lo anterior se diligencia la información en el siguiente cuadro: </w:t>
      </w:r>
    </w:p>
    <w:p w14:paraId="7678731A" w14:textId="77777777" w:rsidR="00D86154" w:rsidRDefault="00D86154" w:rsidP="00D86154">
      <w:pPr>
        <w:pStyle w:val="Prrafodelista"/>
        <w:shd w:val="clear" w:color="auto" w:fill="FFFFFF" w:themeFill="background1"/>
        <w:tabs>
          <w:tab w:val="left" w:pos="240"/>
        </w:tabs>
        <w:ind w:left="0"/>
        <w:rPr>
          <w:rFonts w:ascii="Arial" w:hAnsi="Arial" w:cs="Arial"/>
          <w:b/>
          <w:sz w:val="22"/>
          <w:szCs w:val="22"/>
        </w:rPr>
      </w:pPr>
    </w:p>
    <w:tbl>
      <w:tblPr>
        <w:tblW w:w="48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9"/>
        <w:gridCol w:w="7195"/>
        <w:gridCol w:w="852"/>
        <w:gridCol w:w="848"/>
      </w:tblGrid>
      <w:tr w:rsidR="00BE6435" w:rsidRPr="004D7899" w14:paraId="66134473" w14:textId="77777777" w:rsidTr="00F452C5">
        <w:trPr>
          <w:trHeight w:val="404"/>
          <w:tblHeader/>
          <w:jc w:val="center"/>
        </w:trPr>
        <w:tc>
          <w:tcPr>
            <w:tcW w:w="3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817CEF" w14:textId="77777777" w:rsidR="00BE6435" w:rsidRPr="00FE7EBA" w:rsidRDefault="00BE6435" w:rsidP="00F452C5">
            <w:pPr>
              <w:autoSpaceDE w:val="0"/>
              <w:autoSpaceDN w:val="0"/>
              <w:adjustRightInd w:val="0"/>
              <w:spacing w:before="120"/>
              <w:jc w:val="center"/>
              <w:rPr>
                <w:rFonts w:ascii="Arial" w:hAnsi="Arial" w:cs="Arial"/>
                <w:b/>
                <w:bCs/>
                <w:sz w:val="12"/>
                <w:szCs w:val="12"/>
              </w:rPr>
            </w:pPr>
            <w:r w:rsidRPr="00FE7EBA">
              <w:rPr>
                <w:rFonts w:ascii="Arial" w:hAnsi="Arial" w:cs="Arial"/>
                <w:b/>
                <w:bCs/>
                <w:sz w:val="12"/>
                <w:szCs w:val="12"/>
              </w:rPr>
              <w:t>ÍTEM</w:t>
            </w:r>
          </w:p>
        </w:tc>
        <w:tc>
          <w:tcPr>
            <w:tcW w:w="37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A2CD72" w14:textId="77777777" w:rsidR="00BE6435" w:rsidRPr="00FE7EBA" w:rsidRDefault="00BE6435" w:rsidP="00F452C5">
            <w:pPr>
              <w:autoSpaceDE w:val="0"/>
              <w:autoSpaceDN w:val="0"/>
              <w:adjustRightInd w:val="0"/>
              <w:spacing w:before="120"/>
              <w:jc w:val="center"/>
              <w:rPr>
                <w:rFonts w:ascii="Arial" w:hAnsi="Arial" w:cs="Arial"/>
                <w:b/>
                <w:bCs/>
                <w:sz w:val="12"/>
                <w:szCs w:val="12"/>
              </w:rPr>
            </w:pPr>
            <w:r w:rsidRPr="00FE7EBA">
              <w:rPr>
                <w:rFonts w:ascii="Arial" w:hAnsi="Arial" w:cs="Arial"/>
                <w:b/>
                <w:bCs/>
                <w:sz w:val="12"/>
                <w:szCs w:val="12"/>
              </w:rPr>
              <w:t>DESCRIPCIÓN TÉCNICA</w:t>
            </w:r>
            <w:r>
              <w:rPr>
                <w:rFonts w:ascii="Arial" w:hAnsi="Arial" w:cs="Arial"/>
                <w:b/>
                <w:bCs/>
                <w:sz w:val="12"/>
                <w:szCs w:val="12"/>
              </w:rPr>
              <w:t xml:space="preserve"> </w:t>
            </w:r>
          </w:p>
        </w:tc>
        <w:tc>
          <w:tcPr>
            <w:tcW w:w="44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B04231" w14:textId="77777777" w:rsidR="00BE6435" w:rsidRPr="00FE7EBA" w:rsidRDefault="00BE6435" w:rsidP="00F452C5">
            <w:pPr>
              <w:autoSpaceDE w:val="0"/>
              <w:autoSpaceDN w:val="0"/>
              <w:adjustRightInd w:val="0"/>
              <w:spacing w:before="120"/>
              <w:jc w:val="center"/>
              <w:rPr>
                <w:rFonts w:ascii="Arial" w:hAnsi="Arial" w:cs="Arial"/>
                <w:b/>
                <w:bCs/>
                <w:sz w:val="12"/>
                <w:szCs w:val="12"/>
              </w:rPr>
            </w:pPr>
            <w:r w:rsidRPr="00FE7EBA">
              <w:rPr>
                <w:rFonts w:ascii="Arial" w:hAnsi="Arial" w:cs="Arial"/>
                <w:b/>
                <w:bCs/>
                <w:sz w:val="12"/>
                <w:szCs w:val="12"/>
              </w:rPr>
              <w:t>CUMPLE</w:t>
            </w:r>
          </w:p>
        </w:tc>
        <w:tc>
          <w:tcPr>
            <w:tcW w:w="44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E818FB" w14:textId="77777777" w:rsidR="00BE6435" w:rsidRPr="00FE7EBA" w:rsidRDefault="00BE6435" w:rsidP="00F452C5">
            <w:pPr>
              <w:autoSpaceDE w:val="0"/>
              <w:autoSpaceDN w:val="0"/>
              <w:adjustRightInd w:val="0"/>
              <w:spacing w:before="120"/>
              <w:jc w:val="center"/>
              <w:rPr>
                <w:rFonts w:ascii="Arial" w:hAnsi="Arial" w:cs="Arial"/>
                <w:b/>
                <w:bCs/>
                <w:sz w:val="12"/>
                <w:szCs w:val="12"/>
              </w:rPr>
            </w:pPr>
            <w:r w:rsidRPr="00FE7EBA">
              <w:rPr>
                <w:rFonts w:ascii="Arial" w:hAnsi="Arial" w:cs="Arial"/>
                <w:b/>
                <w:bCs/>
                <w:sz w:val="12"/>
                <w:szCs w:val="12"/>
              </w:rPr>
              <w:t>NO CUMPLE</w:t>
            </w:r>
          </w:p>
        </w:tc>
      </w:tr>
      <w:tr w:rsidR="00BE6435" w:rsidRPr="004D7899" w14:paraId="533957DF" w14:textId="77777777" w:rsidTr="00F452C5">
        <w:trPr>
          <w:trHeight w:val="4105"/>
          <w:jc w:val="center"/>
        </w:trPr>
        <w:tc>
          <w:tcPr>
            <w:tcW w:w="311" w:type="pct"/>
            <w:vAlign w:val="center"/>
          </w:tcPr>
          <w:p w14:paraId="0C35E5DE" w14:textId="77777777" w:rsidR="00BE6435" w:rsidRPr="006B1E90" w:rsidRDefault="00BE6435" w:rsidP="00F452C5">
            <w:pPr>
              <w:autoSpaceDE w:val="0"/>
              <w:autoSpaceDN w:val="0"/>
              <w:adjustRightInd w:val="0"/>
              <w:jc w:val="center"/>
              <w:rPr>
                <w:rFonts w:ascii="Arial" w:hAnsi="Arial" w:cs="Arial"/>
                <w:b/>
                <w:bCs/>
                <w:sz w:val="16"/>
                <w:szCs w:val="16"/>
              </w:rPr>
            </w:pPr>
            <w:r w:rsidRPr="006B1E90">
              <w:rPr>
                <w:rFonts w:ascii="Arial" w:hAnsi="Arial" w:cs="Arial"/>
                <w:b/>
                <w:bCs/>
                <w:sz w:val="16"/>
                <w:szCs w:val="16"/>
              </w:rPr>
              <w:t>1</w:t>
            </w:r>
          </w:p>
        </w:tc>
        <w:tc>
          <w:tcPr>
            <w:tcW w:w="3793" w:type="pct"/>
          </w:tcPr>
          <w:p w14:paraId="0AC03351" w14:textId="77777777" w:rsidR="00BE6435" w:rsidRPr="00523E57" w:rsidRDefault="00BE6435" w:rsidP="00F452C5">
            <w:pPr>
              <w:autoSpaceDE w:val="0"/>
              <w:autoSpaceDN w:val="0"/>
              <w:adjustRightInd w:val="0"/>
              <w:jc w:val="both"/>
              <w:rPr>
                <w:rFonts w:ascii="Arial" w:hAnsi="Arial" w:cs="Arial"/>
                <w:b/>
                <w:sz w:val="16"/>
                <w:szCs w:val="16"/>
              </w:rPr>
            </w:pPr>
            <w:r w:rsidRPr="00523E57">
              <w:rPr>
                <w:rFonts w:ascii="Arial" w:hAnsi="Arial" w:cs="Arial"/>
                <w:b/>
                <w:sz w:val="16"/>
                <w:szCs w:val="16"/>
              </w:rPr>
              <w:t xml:space="preserve">REPUESTOS </w:t>
            </w:r>
          </w:p>
          <w:p w14:paraId="0A7D70B6" w14:textId="77777777" w:rsidR="00BE6435" w:rsidRPr="00523E57" w:rsidRDefault="00BE6435" w:rsidP="00F452C5">
            <w:pPr>
              <w:autoSpaceDE w:val="0"/>
              <w:autoSpaceDN w:val="0"/>
              <w:adjustRightInd w:val="0"/>
              <w:jc w:val="both"/>
              <w:rPr>
                <w:rFonts w:ascii="Arial" w:eastAsia="Arial" w:hAnsi="Arial" w:cs="Arial"/>
                <w:sz w:val="16"/>
                <w:szCs w:val="16"/>
              </w:rPr>
            </w:pPr>
            <w:r w:rsidRPr="00523E57">
              <w:rPr>
                <w:rFonts w:ascii="Arial" w:eastAsia="Arial" w:hAnsi="Arial" w:cs="Arial"/>
                <w:sz w:val="16"/>
                <w:szCs w:val="16"/>
              </w:rPr>
              <w:t>El oferente deberá certificar que los repuestos a instalar son nuevos, originales y genuinos, según la recomendación de la marca del motor, chasís y la carrocería, los cuales no podrán ser usados ni remanufacturados y repotenciados.</w:t>
            </w:r>
          </w:p>
          <w:p w14:paraId="0959B822" w14:textId="77777777" w:rsidR="00BE6435" w:rsidRPr="00523E57" w:rsidRDefault="00BE6435" w:rsidP="00F452C5">
            <w:pPr>
              <w:autoSpaceDE w:val="0"/>
              <w:autoSpaceDN w:val="0"/>
              <w:adjustRightInd w:val="0"/>
              <w:jc w:val="both"/>
              <w:rPr>
                <w:rFonts w:ascii="Arial" w:eastAsia="Arial" w:hAnsi="Arial" w:cs="Arial"/>
                <w:sz w:val="16"/>
                <w:szCs w:val="16"/>
              </w:rPr>
            </w:pPr>
            <w:r w:rsidRPr="00523E57">
              <w:rPr>
                <w:rFonts w:ascii="Arial" w:hAnsi="Arial" w:cs="Arial"/>
                <w:bCs/>
                <w:sz w:val="16"/>
                <w:szCs w:val="16"/>
              </w:rPr>
              <w:t xml:space="preserve">De igual forma, en cualquier tiempo el contratista permitirá al supervisor del contrato y a un funcionario delegado por éste, la revisión de manifiestos de importación, certificado de origen o cualquier otro documento que permita efectuar la trazabilidad a la </w:t>
            </w:r>
            <w:r w:rsidRPr="00523E57">
              <w:rPr>
                <w:rFonts w:ascii="Arial" w:hAnsi="Arial" w:cs="Arial"/>
                <w:b/>
                <w:bCs/>
                <w:sz w:val="16"/>
                <w:szCs w:val="16"/>
                <w:u w:val="single"/>
                <w:lang w:val="es-419"/>
              </w:rPr>
              <w:t>originalidad</w:t>
            </w:r>
            <w:r w:rsidRPr="00523E57">
              <w:rPr>
                <w:rFonts w:ascii="Arial" w:hAnsi="Arial" w:cs="Arial"/>
                <w:bCs/>
                <w:sz w:val="16"/>
                <w:szCs w:val="16"/>
                <w:lang w:val="es-419"/>
              </w:rPr>
              <w:t xml:space="preserve"> </w:t>
            </w:r>
            <w:r w:rsidRPr="00523E57">
              <w:rPr>
                <w:rFonts w:ascii="Arial" w:hAnsi="Arial" w:cs="Arial"/>
                <w:b/>
                <w:bCs/>
                <w:sz w:val="16"/>
                <w:szCs w:val="16"/>
                <w:u w:val="single"/>
                <w:lang w:val="es-419"/>
              </w:rPr>
              <w:t xml:space="preserve">y </w:t>
            </w:r>
            <w:r w:rsidRPr="00523E57">
              <w:rPr>
                <w:rFonts w:ascii="Arial" w:hAnsi="Arial" w:cs="Arial"/>
                <w:b/>
                <w:bCs/>
                <w:sz w:val="16"/>
                <w:szCs w:val="16"/>
                <w:u w:val="single"/>
              </w:rPr>
              <w:t>genuinidad</w:t>
            </w:r>
            <w:r w:rsidRPr="00523E57">
              <w:rPr>
                <w:rFonts w:ascii="Arial" w:hAnsi="Arial" w:cs="Arial"/>
                <w:bCs/>
                <w:sz w:val="16"/>
                <w:szCs w:val="16"/>
              </w:rPr>
              <w:t xml:space="preserve"> de los repuestos utilizados en los vehículos. </w:t>
            </w:r>
          </w:p>
          <w:p w14:paraId="51F9A4CD" w14:textId="77777777" w:rsidR="00BE6435" w:rsidRPr="00523E57" w:rsidRDefault="00BE6435" w:rsidP="00F452C5">
            <w:pPr>
              <w:pStyle w:val="Prrafodelista"/>
              <w:autoSpaceDE w:val="0"/>
              <w:autoSpaceDN w:val="0"/>
              <w:adjustRightInd w:val="0"/>
              <w:spacing w:line="256" w:lineRule="auto"/>
              <w:ind w:left="0"/>
              <w:jc w:val="both"/>
              <w:rPr>
                <w:rFonts w:ascii="Arial" w:hAnsi="Arial" w:cs="Arial"/>
                <w:sz w:val="16"/>
                <w:szCs w:val="16"/>
              </w:rPr>
            </w:pPr>
            <w:r w:rsidRPr="00523E57">
              <w:rPr>
                <w:rFonts w:ascii="Arial" w:hAnsi="Arial" w:cs="Arial"/>
                <w:sz w:val="16"/>
                <w:szCs w:val="16"/>
              </w:rPr>
              <w:t xml:space="preserve">El primer día de cada mes se deberá presentar al supervisor del contrato, las remisiones o prefecturas en las que se especifiquen los trabajos realizados a los vehículos con el valor unitario y total de los repuestos, mano de obra e insumos utilizados. </w:t>
            </w:r>
          </w:p>
          <w:p w14:paraId="71342C01" w14:textId="77777777" w:rsidR="00BE6435" w:rsidRPr="00523E57" w:rsidRDefault="00BE6435" w:rsidP="00F452C5">
            <w:pPr>
              <w:pStyle w:val="Prrafodelista"/>
              <w:autoSpaceDE w:val="0"/>
              <w:autoSpaceDN w:val="0"/>
              <w:adjustRightInd w:val="0"/>
              <w:spacing w:line="256" w:lineRule="auto"/>
              <w:ind w:left="0"/>
              <w:jc w:val="both"/>
              <w:rPr>
                <w:rFonts w:ascii="Arial" w:hAnsi="Arial" w:cs="Arial"/>
                <w:sz w:val="16"/>
                <w:szCs w:val="16"/>
              </w:rPr>
            </w:pPr>
          </w:p>
          <w:p w14:paraId="798912E7" w14:textId="77777777" w:rsidR="00BE6435" w:rsidRPr="00523E57" w:rsidRDefault="00BE6435" w:rsidP="00F452C5">
            <w:pPr>
              <w:pStyle w:val="Prrafodelista"/>
              <w:autoSpaceDE w:val="0"/>
              <w:autoSpaceDN w:val="0"/>
              <w:adjustRightInd w:val="0"/>
              <w:spacing w:line="256" w:lineRule="auto"/>
              <w:ind w:left="0"/>
              <w:jc w:val="both"/>
              <w:rPr>
                <w:rFonts w:ascii="Arial" w:hAnsi="Arial" w:cs="Arial"/>
                <w:sz w:val="16"/>
                <w:szCs w:val="16"/>
              </w:rPr>
            </w:pPr>
            <w:r w:rsidRPr="00523E57">
              <w:rPr>
                <w:rFonts w:ascii="Arial" w:hAnsi="Arial" w:cs="Arial"/>
                <w:b/>
                <w:sz w:val="16"/>
                <w:szCs w:val="16"/>
              </w:rPr>
              <w:t xml:space="preserve">Nota1: </w:t>
            </w:r>
            <w:r w:rsidRPr="00523E57">
              <w:rPr>
                <w:rFonts w:ascii="Arial" w:hAnsi="Arial" w:cs="Arial"/>
                <w:sz w:val="16"/>
                <w:szCs w:val="16"/>
              </w:rPr>
              <w:t>el contratista garantizará que los aceites y lubricantes utilizados para el mantenimiento de los vehículos, debe ser el recomendado por la casa matriz</w:t>
            </w:r>
            <w:r w:rsidRPr="00523E57">
              <w:rPr>
                <w:rFonts w:ascii="Arial" w:hAnsi="Arial" w:cs="Arial"/>
                <w:bCs/>
                <w:sz w:val="16"/>
                <w:szCs w:val="16"/>
                <w:lang w:val="es-MX" w:eastAsia="es-MX"/>
              </w:rPr>
              <w:t xml:space="preserve"> </w:t>
            </w:r>
            <w:r w:rsidRPr="00523E57">
              <w:rPr>
                <w:rFonts w:ascii="Arial" w:hAnsi="Arial" w:cs="Arial"/>
                <w:bCs/>
                <w:sz w:val="16"/>
                <w:szCs w:val="16"/>
                <w:lang w:val="es-MX"/>
              </w:rPr>
              <w:t>o el manual de garantía del vehículo</w:t>
            </w:r>
            <w:r w:rsidRPr="00523E57">
              <w:rPr>
                <w:rFonts w:ascii="Arial" w:hAnsi="Arial" w:cs="Arial"/>
                <w:sz w:val="16"/>
                <w:szCs w:val="16"/>
              </w:rPr>
              <w:t>.</w:t>
            </w:r>
          </w:p>
          <w:p w14:paraId="1AA72187" w14:textId="77777777" w:rsidR="00BE6435" w:rsidRPr="00523E57" w:rsidRDefault="00BE6435" w:rsidP="00F452C5">
            <w:pPr>
              <w:pStyle w:val="Prrafodelista"/>
              <w:autoSpaceDE w:val="0"/>
              <w:autoSpaceDN w:val="0"/>
              <w:adjustRightInd w:val="0"/>
              <w:spacing w:line="256" w:lineRule="auto"/>
              <w:ind w:left="0"/>
              <w:jc w:val="both"/>
              <w:rPr>
                <w:rFonts w:ascii="Arial" w:hAnsi="Arial" w:cs="Arial"/>
                <w:b/>
                <w:sz w:val="14"/>
                <w:szCs w:val="14"/>
              </w:rPr>
            </w:pPr>
          </w:p>
          <w:p w14:paraId="18BE0A64" w14:textId="77777777" w:rsidR="00BE6435" w:rsidRPr="00523E57" w:rsidRDefault="00BE6435" w:rsidP="00F452C5">
            <w:pPr>
              <w:pStyle w:val="Prrafodelista"/>
              <w:autoSpaceDE w:val="0"/>
              <w:autoSpaceDN w:val="0"/>
              <w:adjustRightInd w:val="0"/>
              <w:spacing w:line="256" w:lineRule="auto"/>
              <w:ind w:left="0"/>
              <w:jc w:val="both"/>
              <w:rPr>
                <w:rFonts w:ascii="Arial" w:hAnsi="Arial" w:cs="Arial"/>
                <w:bCs/>
                <w:sz w:val="16"/>
                <w:szCs w:val="16"/>
              </w:rPr>
            </w:pPr>
            <w:r w:rsidRPr="00523E57">
              <w:rPr>
                <w:rFonts w:ascii="Arial" w:hAnsi="Arial" w:cs="Arial"/>
                <w:b/>
                <w:sz w:val="16"/>
                <w:szCs w:val="16"/>
              </w:rPr>
              <w:t xml:space="preserve">Nota2: </w:t>
            </w:r>
            <w:r w:rsidRPr="00523E57">
              <w:rPr>
                <w:rFonts w:ascii="Arial" w:hAnsi="Arial" w:cs="Arial"/>
                <w:bCs/>
                <w:sz w:val="16"/>
                <w:szCs w:val="16"/>
              </w:rPr>
              <w:t xml:space="preserve"> para el cambio de insumos tales como aceites, valvulinas, líquido de frenos, líquido hidráulico, </w:t>
            </w:r>
            <w:proofErr w:type="spellStart"/>
            <w:r w:rsidRPr="00523E57">
              <w:rPr>
                <w:rFonts w:ascii="Arial" w:hAnsi="Arial" w:cs="Arial"/>
                <w:bCs/>
                <w:sz w:val="16"/>
                <w:szCs w:val="16"/>
              </w:rPr>
              <w:t>etc</w:t>
            </w:r>
            <w:proofErr w:type="spellEnd"/>
            <w:r w:rsidRPr="00523E57">
              <w:rPr>
                <w:rFonts w:ascii="Arial" w:hAnsi="Arial" w:cs="Arial"/>
                <w:bCs/>
                <w:sz w:val="16"/>
                <w:szCs w:val="16"/>
              </w:rPr>
              <w:t xml:space="preserve">, será facturada únicamente una mano de obra por esta actividad y no por la cantidad de cuartos, pintas o galones que requiera el vehículo. </w:t>
            </w:r>
          </w:p>
          <w:p w14:paraId="4DA169B5" w14:textId="77777777" w:rsidR="00BE6435" w:rsidRPr="00523E57" w:rsidRDefault="00BE6435" w:rsidP="00F452C5">
            <w:pPr>
              <w:pStyle w:val="Prrafodelista"/>
              <w:autoSpaceDE w:val="0"/>
              <w:autoSpaceDN w:val="0"/>
              <w:adjustRightInd w:val="0"/>
              <w:spacing w:line="256" w:lineRule="auto"/>
              <w:ind w:left="0"/>
              <w:jc w:val="both"/>
              <w:rPr>
                <w:rFonts w:ascii="Arial" w:eastAsia="Arial" w:hAnsi="Arial" w:cs="Arial"/>
                <w:sz w:val="16"/>
                <w:szCs w:val="16"/>
              </w:rPr>
            </w:pPr>
          </w:p>
          <w:p w14:paraId="44611441" w14:textId="77777777" w:rsidR="00BE6435" w:rsidRPr="00523E57" w:rsidRDefault="00BE6435" w:rsidP="00F452C5">
            <w:pPr>
              <w:pStyle w:val="Prrafodelista"/>
              <w:autoSpaceDE w:val="0"/>
              <w:autoSpaceDN w:val="0"/>
              <w:adjustRightInd w:val="0"/>
              <w:ind w:left="0"/>
              <w:jc w:val="both"/>
              <w:rPr>
                <w:rFonts w:ascii="Arial" w:eastAsia="Arial" w:hAnsi="Arial" w:cs="Arial"/>
                <w:sz w:val="16"/>
                <w:szCs w:val="16"/>
              </w:rPr>
            </w:pPr>
            <w:r w:rsidRPr="00523E57">
              <w:rPr>
                <w:rFonts w:ascii="Arial" w:eastAsia="Arial" w:hAnsi="Arial" w:cs="Arial"/>
                <w:sz w:val="16"/>
                <w:szCs w:val="16"/>
              </w:rPr>
              <w:t>Durante la ejecución del contrato el contratista facilitará la presencia y acceso necesario a sus instalaciones de un funcionario de la Policía Nacional acompañado de un técnico interno o externo previa autorización del supervisor del contrato, con el fin de verificar de manera aleatoria que los repuestos a instalar durante las actividades de mantenimiento que se realizan a los vehículos sean nuevos y genuinos.</w:t>
            </w:r>
          </w:p>
          <w:p w14:paraId="5B52D0BC" w14:textId="77777777" w:rsidR="00BE6435" w:rsidRPr="00523E57" w:rsidRDefault="00BE6435" w:rsidP="00F452C5">
            <w:pPr>
              <w:pStyle w:val="Prrafodelista"/>
              <w:autoSpaceDE w:val="0"/>
              <w:autoSpaceDN w:val="0"/>
              <w:adjustRightInd w:val="0"/>
              <w:ind w:left="0"/>
              <w:jc w:val="both"/>
              <w:rPr>
                <w:rFonts w:ascii="Arial" w:hAnsi="Arial" w:cs="Arial"/>
                <w:sz w:val="16"/>
                <w:szCs w:val="16"/>
              </w:rPr>
            </w:pPr>
          </w:p>
        </w:tc>
        <w:tc>
          <w:tcPr>
            <w:tcW w:w="449" w:type="pct"/>
          </w:tcPr>
          <w:p w14:paraId="131EB54F" w14:textId="77777777" w:rsidR="00BE6435" w:rsidRPr="006B1E90" w:rsidRDefault="00BE6435" w:rsidP="00F452C5">
            <w:pPr>
              <w:autoSpaceDE w:val="0"/>
              <w:autoSpaceDN w:val="0"/>
              <w:adjustRightInd w:val="0"/>
              <w:jc w:val="both"/>
              <w:rPr>
                <w:rFonts w:ascii="Arial" w:hAnsi="Arial" w:cs="Arial"/>
                <w:b/>
                <w:sz w:val="16"/>
                <w:szCs w:val="16"/>
              </w:rPr>
            </w:pPr>
          </w:p>
        </w:tc>
        <w:tc>
          <w:tcPr>
            <w:tcW w:w="447" w:type="pct"/>
          </w:tcPr>
          <w:p w14:paraId="1C1E5897" w14:textId="77777777" w:rsidR="00BE6435" w:rsidRPr="006B1E90" w:rsidRDefault="00BE6435" w:rsidP="00F452C5">
            <w:pPr>
              <w:autoSpaceDE w:val="0"/>
              <w:autoSpaceDN w:val="0"/>
              <w:adjustRightInd w:val="0"/>
              <w:jc w:val="both"/>
              <w:rPr>
                <w:rFonts w:ascii="Arial" w:hAnsi="Arial" w:cs="Arial"/>
                <w:b/>
                <w:sz w:val="16"/>
                <w:szCs w:val="16"/>
              </w:rPr>
            </w:pPr>
          </w:p>
        </w:tc>
      </w:tr>
      <w:tr w:rsidR="00BE6435" w:rsidRPr="004D7899" w14:paraId="41794B62" w14:textId="77777777" w:rsidTr="00F452C5">
        <w:trPr>
          <w:trHeight w:val="1145"/>
          <w:jc w:val="center"/>
        </w:trPr>
        <w:tc>
          <w:tcPr>
            <w:tcW w:w="311" w:type="pct"/>
            <w:vAlign w:val="center"/>
          </w:tcPr>
          <w:p w14:paraId="59ECD6A2" w14:textId="77777777" w:rsidR="00BE6435" w:rsidRPr="004D7899" w:rsidRDefault="00BE6435" w:rsidP="00F452C5">
            <w:pPr>
              <w:autoSpaceDE w:val="0"/>
              <w:autoSpaceDN w:val="0"/>
              <w:adjustRightInd w:val="0"/>
              <w:jc w:val="center"/>
              <w:rPr>
                <w:rFonts w:ascii="Arial" w:hAnsi="Arial" w:cs="Arial"/>
                <w:b/>
                <w:bCs/>
                <w:sz w:val="16"/>
                <w:szCs w:val="16"/>
              </w:rPr>
            </w:pPr>
            <w:r>
              <w:rPr>
                <w:rFonts w:ascii="Arial" w:hAnsi="Arial" w:cs="Arial"/>
                <w:b/>
                <w:bCs/>
                <w:sz w:val="16"/>
                <w:szCs w:val="16"/>
              </w:rPr>
              <w:t>2</w:t>
            </w:r>
          </w:p>
        </w:tc>
        <w:tc>
          <w:tcPr>
            <w:tcW w:w="3793" w:type="pct"/>
          </w:tcPr>
          <w:p w14:paraId="6DF2EFC6" w14:textId="77777777" w:rsidR="00BE6435" w:rsidRPr="00523E57" w:rsidRDefault="00BE6435" w:rsidP="00F452C5">
            <w:pPr>
              <w:autoSpaceDE w:val="0"/>
              <w:autoSpaceDN w:val="0"/>
              <w:adjustRightInd w:val="0"/>
              <w:spacing w:after="120"/>
              <w:jc w:val="both"/>
              <w:rPr>
                <w:rFonts w:ascii="Arial" w:hAnsi="Arial" w:cs="Arial"/>
                <w:b/>
                <w:sz w:val="16"/>
                <w:szCs w:val="16"/>
              </w:rPr>
            </w:pPr>
            <w:r w:rsidRPr="00523E57">
              <w:rPr>
                <w:rFonts w:ascii="Arial" w:hAnsi="Arial" w:cs="Arial"/>
                <w:b/>
                <w:sz w:val="16"/>
                <w:szCs w:val="16"/>
              </w:rPr>
              <w:t>COMPONENTE AMBIENTAL</w:t>
            </w:r>
          </w:p>
          <w:p w14:paraId="1BE5607D" w14:textId="77777777" w:rsidR="00BE6435" w:rsidRPr="00523E57" w:rsidRDefault="00BE6435" w:rsidP="00F452C5">
            <w:pPr>
              <w:autoSpaceDE w:val="0"/>
              <w:autoSpaceDN w:val="0"/>
              <w:adjustRightInd w:val="0"/>
              <w:spacing w:after="120"/>
              <w:jc w:val="both"/>
              <w:rPr>
                <w:rFonts w:ascii="Arial" w:hAnsi="Arial" w:cs="Arial"/>
                <w:bCs/>
                <w:sz w:val="16"/>
                <w:szCs w:val="16"/>
              </w:rPr>
            </w:pPr>
            <w:r w:rsidRPr="00523E57">
              <w:rPr>
                <w:rFonts w:ascii="Arial" w:hAnsi="Arial" w:cs="Arial"/>
                <w:bCs/>
                <w:sz w:val="16"/>
                <w:szCs w:val="16"/>
              </w:rPr>
              <w:t xml:space="preserve">El </w:t>
            </w:r>
            <w:r w:rsidRPr="001E5651">
              <w:rPr>
                <w:rFonts w:ascii="Arial" w:hAnsi="Arial" w:cs="Arial"/>
                <w:bCs/>
                <w:sz w:val="16"/>
                <w:szCs w:val="16"/>
              </w:rPr>
              <w:t>oferente y futuro contratista</w:t>
            </w:r>
            <w:r w:rsidRPr="00523E57">
              <w:rPr>
                <w:rFonts w:ascii="Arial" w:hAnsi="Arial" w:cs="Arial"/>
                <w:bCs/>
                <w:sz w:val="16"/>
                <w:szCs w:val="16"/>
              </w:rPr>
              <w:t xml:space="preserve"> no debe encontrarse en el Registro Único de Infractores Ambientales - RUIA (adjuntar el soporte).</w:t>
            </w:r>
          </w:p>
          <w:p w14:paraId="49B36211" w14:textId="77777777" w:rsidR="00BE6435" w:rsidRPr="00523E57" w:rsidRDefault="00BE6435" w:rsidP="00F452C5">
            <w:pPr>
              <w:autoSpaceDE w:val="0"/>
              <w:autoSpaceDN w:val="0"/>
              <w:adjustRightInd w:val="0"/>
              <w:spacing w:after="120"/>
              <w:jc w:val="both"/>
              <w:rPr>
                <w:rFonts w:ascii="Arial" w:hAnsi="Arial" w:cs="Arial"/>
                <w:bCs/>
                <w:sz w:val="16"/>
                <w:szCs w:val="16"/>
              </w:rPr>
            </w:pPr>
            <w:r w:rsidRPr="00523E57">
              <w:rPr>
                <w:rFonts w:ascii="Arial" w:hAnsi="Arial" w:cs="Arial"/>
                <w:bCs/>
                <w:sz w:val="16"/>
                <w:szCs w:val="16"/>
              </w:rPr>
              <w:t>El Oferente deberá presentar el Registro Único Ambiental - (RUA), (Vigente), expedido por la autoridad ambiental competente, (de acuerdo a lo establecido en la Resolución 0839 del 28/08/2023). En el caso que la empresa no esté obligada a realizar este registro, deberá adjuntar una certificación bajo la gravedad de juramento expedida por el (la) Representante Legal de la entidad, en la cual se exprese claramente que no está obligado a contar con este registro</w:t>
            </w:r>
          </w:p>
          <w:p w14:paraId="01C60B09" w14:textId="77777777" w:rsidR="00BE6435" w:rsidRPr="00523E57" w:rsidRDefault="00BE6435" w:rsidP="00F452C5">
            <w:pPr>
              <w:autoSpaceDE w:val="0"/>
              <w:autoSpaceDN w:val="0"/>
              <w:adjustRightInd w:val="0"/>
              <w:spacing w:after="120"/>
              <w:jc w:val="both"/>
              <w:rPr>
                <w:rFonts w:ascii="Arial" w:hAnsi="Arial" w:cs="Arial"/>
                <w:bCs/>
                <w:sz w:val="16"/>
                <w:szCs w:val="16"/>
              </w:rPr>
            </w:pPr>
            <w:r w:rsidRPr="00523E57">
              <w:rPr>
                <w:rFonts w:ascii="Arial" w:hAnsi="Arial" w:cs="Arial"/>
                <w:bCs/>
                <w:sz w:val="16"/>
                <w:szCs w:val="16"/>
              </w:rPr>
              <w:t xml:space="preserve">DISPOSICIÓN FINAL DE LOS ELEMENTOS SUSTITUIDOS </w:t>
            </w:r>
          </w:p>
          <w:p w14:paraId="25A1F81E" w14:textId="77777777" w:rsidR="00BE6435" w:rsidRPr="00523E57" w:rsidRDefault="00BE6435" w:rsidP="00F452C5">
            <w:pPr>
              <w:jc w:val="both"/>
              <w:rPr>
                <w:rFonts w:ascii="Arial" w:hAnsi="Arial" w:cs="Arial"/>
                <w:color w:val="000000"/>
                <w:sz w:val="16"/>
                <w:szCs w:val="16"/>
              </w:rPr>
            </w:pPr>
            <w:r w:rsidRPr="00523E57">
              <w:rPr>
                <w:rFonts w:ascii="Arial" w:hAnsi="Arial" w:cs="Arial"/>
                <w:color w:val="000000"/>
                <w:sz w:val="16"/>
                <w:szCs w:val="16"/>
              </w:rPr>
              <w:t>El contratista deberá dar cumplimiento a la Ley 1672 del 19 de julio de 2013 expedida por el Congreso de la República “Por lo cual se establecen los lineamientos para la adopción de una política de gestión integral de residuos de aparatos eléctricos y electrónicos (RAEE)”, Decreto 284 del 15/02/2018 "Por el cual se adiciona el Decreto 1076 de 2015, Único Reglamentario del Sector Ambiente y Desarrollo Sostenible, en lo relacionado con la Gestión Integral de los Residuos de Aparatos Eléctricos y Electrónicos - RAEE y se dictan otras disposiciones”.</w:t>
            </w:r>
          </w:p>
          <w:p w14:paraId="51B851F2" w14:textId="77777777" w:rsidR="00BE6435" w:rsidRPr="00523E57" w:rsidRDefault="00BE6435" w:rsidP="00F452C5">
            <w:pPr>
              <w:spacing w:after="120"/>
              <w:jc w:val="both"/>
              <w:rPr>
                <w:rFonts w:ascii="Arial" w:hAnsi="Arial" w:cs="Arial"/>
                <w:color w:val="000000"/>
                <w:sz w:val="16"/>
                <w:szCs w:val="16"/>
              </w:rPr>
            </w:pPr>
            <w:r w:rsidRPr="00523E57">
              <w:rPr>
                <w:rFonts w:ascii="Arial" w:hAnsi="Arial" w:cs="Arial"/>
                <w:color w:val="000000"/>
                <w:sz w:val="16"/>
                <w:szCs w:val="16"/>
              </w:rPr>
              <w:t>Artículo 2.2.7A.1.3. Sistema de Recolección y Gestión de RAEE. Instrumento de control y manejo ambiental que contiene los requisitos y condiciones para garantizar la recolección selectiva y gestión ambiental de los residuos de aparatos eléctricos y electrónicos - RAEE por parte de los productores.</w:t>
            </w:r>
          </w:p>
          <w:p w14:paraId="272C807D" w14:textId="77777777" w:rsidR="00BE6435" w:rsidRPr="00523E57" w:rsidRDefault="00BE6435" w:rsidP="00F452C5">
            <w:pPr>
              <w:jc w:val="both"/>
              <w:rPr>
                <w:rFonts w:ascii="Arial" w:hAnsi="Arial" w:cs="Arial"/>
                <w:color w:val="000000"/>
                <w:sz w:val="16"/>
                <w:szCs w:val="16"/>
              </w:rPr>
            </w:pPr>
            <w:r w:rsidRPr="00523E57">
              <w:rPr>
                <w:rFonts w:ascii="Arial" w:hAnsi="Arial" w:cs="Arial"/>
                <w:color w:val="000000"/>
                <w:sz w:val="16"/>
                <w:szCs w:val="16"/>
              </w:rPr>
              <w:t>Artículo 2.2.7A.2.3. De los usuarios o consumidores. En desarrollo de las obligaciones establecidas en el numeral 4 del artículo 6 de la Ley 1672 de 2013, los usuarios o consumidores de RAEE deben:</w:t>
            </w:r>
          </w:p>
          <w:p w14:paraId="714A1180" w14:textId="77777777" w:rsidR="00BE6435" w:rsidRPr="00523E57" w:rsidRDefault="00BE6435" w:rsidP="00BE6435">
            <w:pPr>
              <w:pStyle w:val="Prrafodelista"/>
              <w:numPr>
                <w:ilvl w:val="0"/>
                <w:numId w:val="40"/>
              </w:numPr>
              <w:spacing w:after="160" w:line="256" w:lineRule="auto"/>
              <w:jc w:val="both"/>
              <w:rPr>
                <w:rFonts w:ascii="Arial" w:hAnsi="Arial" w:cs="Arial"/>
                <w:color w:val="000000"/>
                <w:sz w:val="16"/>
                <w:szCs w:val="16"/>
              </w:rPr>
            </w:pPr>
            <w:r w:rsidRPr="00523E57">
              <w:rPr>
                <w:rFonts w:ascii="Arial" w:hAnsi="Arial" w:cs="Arial"/>
                <w:color w:val="000000"/>
                <w:sz w:val="16"/>
                <w:szCs w:val="16"/>
              </w:rPr>
              <w:t>Prevenir la generación de los RAEE mediante prácticas para la extensión de la vida útil de los RAEE.</w:t>
            </w:r>
          </w:p>
          <w:p w14:paraId="418E5063" w14:textId="77777777" w:rsidR="00BE6435" w:rsidRPr="00523E57" w:rsidRDefault="00BE6435" w:rsidP="00BE6435">
            <w:pPr>
              <w:pStyle w:val="Prrafodelista"/>
              <w:numPr>
                <w:ilvl w:val="0"/>
                <w:numId w:val="40"/>
              </w:numPr>
              <w:spacing w:after="160" w:line="256" w:lineRule="auto"/>
              <w:jc w:val="both"/>
              <w:rPr>
                <w:rFonts w:ascii="Arial" w:hAnsi="Arial" w:cs="Arial"/>
                <w:color w:val="000000"/>
                <w:sz w:val="16"/>
                <w:szCs w:val="16"/>
              </w:rPr>
            </w:pPr>
            <w:r w:rsidRPr="00523E57">
              <w:rPr>
                <w:rFonts w:ascii="Arial" w:hAnsi="Arial" w:cs="Arial"/>
                <w:color w:val="000000"/>
                <w:sz w:val="16"/>
                <w:szCs w:val="16"/>
              </w:rPr>
              <w:lastRenderedPageBreak/>
              <w:t>Realizar una correcta separación en la fuente de los RAEE y no disponer estos junto con los demás residuos.</w:t>
            </w:r>
          </w:p>
          <w:p w14:paraId="0BAECD98" w14:textId="77777777" w:rsidR="00BE6435" w:rsidRPr="00523E57" w:rsidRDefault="00BE6435" w:rsidP="00BE6435">
            <w:pPr>
              <w:pStyle w:val="Prrafodelista"/>
              <w:numPr>
                <w:ilvl w:val="0"/>
                <w:numId w:val="40"/>
              </w:numPr>
              <w:spacing w:after="160" w:line="256" w:lineRule="auto"/>
              <w:jc w:val="both"/>
              <w:rPr>
                <w:rFonts w:ascii="Arial" w:hAnsi="Arial" w:cs="Arial"/>
                <w:color w:val="000000"/>
                <w:sz w:val="16"/>
                <w:szCs w:val="16"/>
              </w:rPr>
            </w:pPr>
            <w:r w:rsidRPr="00523E57">
              <w:rPr>
                <w:rFonts w:ascii="Arial" w:hAnsi="Arial" w:cs="Arial"/>
                <w:color w:val="000000"/>
                <w:sz w:val="16"/>
                <w:szCs w:val="16"/>
              </w:rPr>
              <w:t>Entregar los RAEE en los sitios o a través de los mecanismos que para tal fin dispongan los productores o terceros que actúen en su nombre o a través de los comercializadores.</w:t>
            </w:r>
          </w:p>
          <w:p w14:paraId="4C11FBB6" w14:textId="77777777" w:rsidR="00BE6435" w:rsidRPr="00523E57" w:rsidRDefault="00BE6435" w:rsidP="00BE6435">
            <w:pPr>
              <w:pStyle w:val="Prrafodelista"/>
              <w:numPr>
                <w:ilvl w:val="0"/>
                <w:numId w:val="40"/>
              </w:numPr>
              <w:spacing w:after="160" w:line="256" w:lineRule="auto"/>
              <w:jc w:val="both"/>
              <w:rPr>
                <w:rFonts w:ascii="Arial" w:hAnsi="Arial" w:cs="Arial"/>
                <w:color w:val="000000"/>
                <w:sz w:val="16"/>
                <w:szCs w:val="16"/>
              </w:rPr>
            </w:pPr>
            <w:r w:rsidRPr="00523E57">
              <w:rPr>
                <w:rFonts w:ascii="Arial" w:hAnsi="Arial" w:cs="Arial"/>
                <w:color w:val="000000"/>
                <w:sz w:val="16"/>
                <w:szCs w:val="16"/>
              </w:rPr>
              <w:t>No desensamblar o retirar los componentes de los RAEE previamente a la entrega de los mismos a los sistemas de recolección y gestión que se establezcan.</w:t>
            </w:r>
          </w:p>
          <w:p w14:paraId="68F2577F" w14:textId="77777777" w:rsidR="00BE6435" w:rsidRPr="00523E57" w:rsidRDefault="00BE6435" w:rsidP="00BE6435">
            <w:pPr>
              <w:pStyle w:val="Prrafodelista"/>
              <w:numPr>
                <w:ilvl w:val="0"/>
                <w:numId w:val="40"/>
              </w:numPr>
              <w:spacing w:after="160" w:line="256" w:lineRule="auto"/>
              <w:jc w:val="both"/>
              <w:rPr>
                <w:rFonts w:ascii="Arial" w:hAnsi="Arial" w:cs="Arial"/>
                <w:color w:val="000000"/>
                <w:sz w:val="16"/>
                <w:szCs w:val="16"/>
              </w:rPr>
            </w:pPr>
            <w:r w:rsidRPr="00523E57">
              <w:rPr>
                <w:rFonts w:ascii="Arial" w:hAnsi="Arial" w:cs="Arial"/>
                <w:color w:val="000000"/>
                <w:sz w:val="16"/>
                <w:szCs w:val="16"/>
              </w:rPr>
              <w:t>Seguir las instrucciones del productor o de las autoridades competentes, para una correcta devolución de los RAEE a través de los sistemas de recolección y gestión de RAEE que se establezcan.</w:t>
            </w:r>
          </w:p>
          <w:p w14:paraId="34138FEF" w14:textId="77777777" w:rsidR="00BE6435" w:rsidRPr="00523E57" w:rsidRDefault="00BE6435" w:rsidP="00BE6435">
            <w:pPr>
              <w:pStyle w:val="Prrafodelista"/>
              <w:numPr>
                <w:ilvl w:val="0"/>
                <w:numId w:val="40"/>
              </w:numPr>
              <w:spacing w:after="120" w:line="256" w:lineRule="auto"/>
              <w:jc w:val="both"/>
              <w:rPr>
                <w:rFonts w:ascii="Arial" w:hAnsi="Arial" w:cs="Arial"/>
                <w:color w:val="000000"/>
                <w:sz w:val="16"/>
                <w:szCs w:val="16"/>
              </w:rPr>
            </w:pPr>
            <w:r w:rsidRPr="00523E57">
              <w:rPr>
                <w:rFonts w:ascii="Arial" w:hAnsi="Arial" w:cs="Arial"/>
                <w:color w:val="000000"/>
                <w:sz w:val="16"/>
                <w:szCs w:val="16"/>
              </w:rPr>
              <w:t>Contribuir en la información y concientización de los demás consumidores mediante la difusión de los mecanismos de devolución y gestión ambientalmente adecuada de los RAEE.</w:t>
            </w:r>
          </w:p>
          <w:p w14:paraId="6D8593C5" w14:textId="77777777" w:rsidR="00BE6435" w:rsidRPr="00523E57" w:rsidRDefault="00BE6435" w:rsidP="00F452C5">
            <w:pPr>
              <w:spacing w:after="120"/>
              <w:jc w:val="both"/>
              <w:rPr>
                <w:rFonts w:ascii="Arial" w:hAnsi="Arial" w:cs="Arial"/>
                <w:color w:val="000000"/>
                <w:sz w:val="16"/>
                <w:szCs w:val="16"/>
              </w:rPr>
            </w:pPr>
            <w:r w:rsidRPr="00523E57">
              <w:rPr>
                <w:rFonts w:ascii="Arial" w:hAnsi="Arial" w:cs="Arial"/>
                <w:color w:val="000000"/>
                <w:sz w:val="16"/>
                <w:szCs w:val="16"/>
              </w:rPr>
              <w:t>Cuando por asistencia técnica se requiera almacenar y efectuar la disposición final, así como la destrucción de los repuestos y partes con ocasión al mismo, se deberá realizar la disposición final conforme normatividad ambiental vigente de los elementos eléctricos y electrónicos y sus accesorios que, con ocasión de los mantenimientos correctivos, hayan sido retirados y/o reemplazados después de cumplir su ciclo de vida útil.</w:t>
            </w:r>
          </w:p>
          <w:p w14:paraId="3882E580" w14:textId="77777777" w:rsidR="00BE6435" w:rsidRPr="00523E57" w:rsidRDefault="00BE6435" w:rsidP="00F452C5">
            <w:pPr>
              <w:spacing w:after="120"/>
              <w:jc w:val="both"/>
              <w:rPr>
                <w:rFonts w:ascii="Arial" w:hAnsi="Arial" w:cs="Arial"/>
                <w:i/>
                <w:sz w:val="16"/>
                <w:szCs w:val="16"/>
              </w:rPr>
            </w:pPr>
            <w:r w:rsidRPr="00523E57">
              <w:rPr>
                <w:rFonts w:ascii="Arial" w:hAnsi="Arial" w:cs="Arial"/>
                <w:sz w:val="16"/>
                <w:szCs w:val="16"/>
              </w:rPr>
              <w:t xml:space="preserve">El contratista se comprometerá a realizar los procesos adecuados, de recolección, etiquetado, almacenamiento, transporte reutilización tratamiento y disposición final de residuos peligrosos y/o especiales (residuo o desecho que, por sus características corrosivas, reactivas, explosivas, tóxicas, inflamables, infecciosas o radioactivas, puede causar riesgos, daños o efectos no deseados, directos e indirectos, a la salud humana y el ambiente). Así mismo se considerará residuo peligroso los empaques, envases y embalajes que estuvieron en contacto con ellos (baterías, llantas, filtros, aceites usados o en desuso entre otros) que se generen en desarrollo del contrato, propendiendo al cuidado de la salud humana y el ambiente. (Conservar y presentar juntamente con la certificación de los elementos dispuestos adecuadamente, las licencias y/o permisos de funcionamiento expedidos por la autoridad ambiental competente de los gestores ambientales que intervinieron en todo el proceso; de igual manera, la constancia de registro de generadores de residuos peligrosos, que tramita ante el IDEAM a través de la plataforma virtual). </w:t>
            </w:r>
            <w:r w:rsidRPr="00523E57">
              <w:rPr>
                <w:rFonts w:ascii="Arial" w:hAnsi="Arial" w:cs="Arial"/>
                <w:i/>
                <w:sz w:val="16"/>
                <w:szCs w:val="16"/>
              </w:rPr>
              <w:t>Estos documentos pueden ser presentados en medio digital en atención a la política presidencial de “</w:t>
            </w:r>
            <w:proofErr w:type="gramStart"/>
            <w:r w:rsidRPr="00523E57">
              <w:rPr>
                <w:rFonts w:ascii="Arial" w:hAnsi="Arial" w:cs="Arial"/>
                <w:i/>
                <w:sz w:val="16"/>
                <w:szCs w:val="16"/>
              </w:rPr>
              <w:t>cero papel</w:t>
            </w:r>
            <w:proofErr w:type="gramEnd"/>
            <w:r w:rsidRPr="00523E57">
              <w:rPr>
                <w:rFonts w:ascii="Arial" w:hAnsi="Arial" w:cs="Arial"/>
                <w:i/>
                <w:sz w:val="16"/>
                <w:szCs w:val="16"/>
              </w:rPr>
              <w:t>”, Directiva Presidencial 04 de 2012.</w:t>
            </w:r>
          </w:p>
          <w:p w14:paraId="10AB3FF0" w14:textId="77777777" w:rsidR="00BE6435" w:rsidRPr="00523E57" w:rsidRDefault="00BE6435" w:rsidP="00F452C5">
            <w:pPr>
              <w:spacing w:after="120"/>
              <w:jc w:val="both"/>
              <w:rPr>
                <w:rFonts w:ascii="Arial" w:hAnsi="Arial" w:cs="Arial"/>
                <w:sz w:val="16"/>
                <w:szCs w:val="16"/>
              </w:rPr>
            </w:pPr>
            <w:r w:rsidRPr="00523E57">
              <w:rPr>
                <w:rFonts w:ascii="Arial" w:hAnsi="Arial" w:cs="Arial"/>
                <w:sz w:val="16"/>
                <w:szCs w:val="16"/>
              </w:rPr>
              <w:t>El contratista deberá cumplir con el decreto único reglamentario del sector ambiente y desarrollo sostenible 1076 del 2015, titulo 6 que hace referencia a el tratamiento adecuado de los residuos peligrosos.</w:t>
            </w:r>
          </w:p>
          <w:p w14:paraId="14C084E6" w14:textId="77777777" w:rsidR="00BE6435" w:rsidRPr="00523E57" w:rsidRDefault="00BE6435" w:rsidP="00F452C5">
            <w:pPr>
              <w:jc w:val="both"/>
              <w:rPr>
                <w:rFonts w:ascii="Arial" w:hAnsi="Arial" w:cs="Arial"/>
                <w:sz w:val="16"/>
                <w:szCs w:val="16"/>
                <w:lang w:val="es-ES"/>
              </w:rPr>
            </w:pPr>
            <w:r w:rsidRPr="00523E57">
              <w:rPr>
                <w:rFonts w:ascii="Arial" w:hAnsi="Arial" w:cs="Arial"/>
                <w:b/>
                <w:sz w:val="16"/>
                <w:szCs w:val="16"/>
              </w:rPr>
              <w:t>Nota:</w:t>
            </w:r>
            <w:r w:rsidRPr="00523E57">
              <w:rPr>
                <w:rFonts w:ascii="Arial" w:hAnsi="Arial" w:cs="Arial"/>
                <w:sz w:val="16"/>
                <w:szCs w:val="16"/>
              </w:rPr>
              <w:t xml:space="preserve"> cumplir con la normatividad ambiental vigente nacional para reducir los aspectos e impactos ambientales asociados a su actividad productiva. El contratista deberá presentar los permisos, licencias que dieran a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contratista. Así mismo, la Institución se reserva el derecho de verificar periódicamente la disposición final de los repuestos sustituidos y el cumplimiento de la normatividad legal vigente en materia ambiental. </w:t>
            </w:r>
            <w:r w:rsidRPr="00523E57">
              <w:rPr>
                <w:rFonts w:ascii="Arial" w:hAnsi="Arial" w:cs="Arial"/>
                <w:sz w:val="16"/>
                <w:szCs w:val="16"/>
                <w:lang w:val="es-ES"/>
              </w:rPr>
              <w:t>Los vehículos deberán ser entregados lavados sin costo adicional para la Policía Nacional cada vez que se le realice el servicio de mantenimiento.</w:t>
            </w:r>
          </w:p>
          <w:p w14:paraId="38B73390" w14:textId="77777777" w:rsidR="00BE6435" w:rsidRPr="00523E57" w:rsidRDefault="00BE6435" w:rsidP="00F452C5">
            <w:pPr>
              <w:spacing w:after="0"/>
              <w:jc w:val="both"/>
              <w:rPr>
                <w:rFonts w:ascii="Arial" w:hAnsi="Arial" w:cs="Arial"/>
                <w:sz w:val="16"/>
                <w:szCs w:val="16"/>
              </w:rPr>
            </w:pPr>
            <w:r w:rsidRPr="00523E57">
              <w:rPr>
                <w:rFonts w:ascii="Arial" w:hAnsi="Arial" w:cs="Arial"/>
                <w:sz w:val="16"/>
                <w:szCs w:val="16"/>
              </w:rPr>
              <w:t>Garantizar que todo el material que se entregará a la Policía Nacional de forma digital lo realicen en un medio reutilizable, los escritos deberán estar ajustado de acuerdo a la Directiva Presidencial 04 de 2012 “Eficiencia Administrativa y Lineamientos de la Política Cero Papel en la Administración Pública” (Aplica a los contratos que deben presentar informes, información y/o facturas).</w:t>
            </w:r>
          </w:p>
          <w:p w14:paraId="6741E424" w14:textId="77777777" w:rsidR="00BE6435" w:rsidRPr="00523E57" w:rsidRDefault="00BE6435" w:rsidP="00F452C5">
            <w:pPr>
              <w:spacing w:after="0"/>
              <w:jc w:val="both"/>
              <w:rPr>
                <w:rFonts w:ascii="Arial" w:hAnsi="Arial" w:cs="Arial"/>
                <w:sz w:val="6"/>
                <w:szCs w:val="6"/>
              </w:rPr>
            </w:pPr>
          </w:p>
          <w:p w14:paraId="65DA2832" w14:textId="77777777" w:rsidR="00BE6435" w:rsidRPr="00523E57" w:rsidRDefault="00BE6435" w:rsidP="00F452C5">
            <w:pPr>
              <w:spacing w:after="0"/>
              <w:jc w:val="both"/>
              <w:rPr>
                <w:rFonts w:ascii="Arial" w:hAnsi="Arial" w:cs="Arial"/>
                <w:sz w:val="16"/>
                <w:szCs w:val="16"/>
              </w:rPr>
            </w:pPr>
            <w:r w:rsidRPr="00523E57">
              <w:rPr>
                <w:rFonts w:ascii="Arial" w:hAnsi="Arial" w:cs="Arial"/>
                <w:sz w:val="16"/>
                <w:szCs w:val="16"/>
              </w:rPr>
              <w:t>De ser necesario la visita a los talleres y empresas comprometidas por parte del supervisor del contrato para corroborar o verificar el manejo y la correcta disposición final en materia ambiental el oferente deberá asumir la logística y costos para tal efecto.</w:t>
            </w:r>
          </w:p>
          <w:p w14:paraId="7D44EE50" w14:textId="77777777" w:rsidR="00BE6435" w:rsidRPr="00523E57" w:rsidRDefault="00BE6435" w:rsidP="00F452C5">
            <w:pPr>
              <w:spacing w:after="0"/>
              <w:jc w:val="both"/>
              <w:rPr>
                <w:rFonts w:ascii="Arial" w:hAnsi="Arial" w:cs="Arial"/>
                <w:sz w:val="6"/>
                <w:szCs w:val="6"/>
              </w:rPr>
            </w:pPr>
          </w:p>
          <w:p w14:paraId="58775F55" w14:textId="77777777" w:rsidR="00BE6435" w:rsidRPr="00523E57" w:rsidRDefault="00BE6435" w:rsidP="00F452C5">
            <w:pPr>
              <w:spacing w:after="0"/>
              <w:jc w:val="both"/>
              <w:rPr>
                <w:rFonts w:ascii="Arial" w:hAnsi="Arial" w:cs="Arial"/>
                <w:color w:val="000000" w:themeColor="text1"/>
                <w:sz w:val="16"/>
                <w:szCs w:val="16"/>
              </w:rPr>
            </w:pPr>
            <w:r w:rsidRPr="00523E57">
              <w:rPr>
                <w:rFonts w:ascii="Arial" w:hAnsi="Arial" w:cs="Arial"/>
                <w:color w:val="000000"/>
                <w:sz w:val="16"/>
                <w:szCs w:val="16"/>
              </w:rPr>
              <w:t xml:space="preserve">El contratista deberá dar cumplimiento a la Política Ambiental del Sistema de Gestión Ambiental: </w:t>
            </w:r>
            <w:r w:rsidRPr="00523E57">
              <w:rPr>
                <w:rFonts w:ascii="Arial" w:hAnsi="Arial" w:cs="Arial"/>
                <w:color w:val="000000" w:themeColor="text1"/>
                <w:sz w:val="16"/>
                <w:szCs w:val="16"/>
              </w:rPr>
              <w:t xml:space="preserve">“En la Policía Nacional nos comprometemos a contribuir con la protección del ambiente a través de </w:t>
            </w:r>
            <w:r w:rsidRPr="00523E57">
              <w:rPr>
                <w:rFonts w:ascii="Arial" w:hAnsi="Arial" w:cs="Arial"/>
                <w:color w:val="000000" w:themeColor="text1"/>
                <w:sz w:val="16"/>
                <w:szCs w:val="16"/>
              </w:rPr>
              <w:lastRenderedPageBreak/>
              <w:t>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p>
          <w:p w14:paraId="76912BD9" w14:textId="77777777" w:rsidR="00BE6435" w:rsidRPr="00523E57" w:rsidRDefault="00BE6435" w:rsidP="00F452C5">
            <w:pPr>
              <w:spacing w:after="0"/>
              <w:jc w:val="both"/>
              <w:rPr>
                <w:rFonts w:ascii="Arial" w:hAnsi="Arial" w:cs="Arial"/>
                <w:color w:val="000000" w:themeColor="text1"/>
                <w:sz w:val="6"/>
                <w:szCs w:val="6"/>
              </w:rPr>
            </w:pPr>
          </w:p>
          <w:p w14:paraId="3A4C1A38" w14:textId="77777777" w:rsidR="00BE6435" w:rsidRPr="00523E57" w:rsidRDefault="00BE6435" w:rsidP="00F452C5">
            <w:pPr>
              <w:spacing w:after="0"/>
              <w:jc w:val="both"/>
              <w:rPr>
                <w:rFonts w:ascii="Arial" w:hAnsi="Arial" w:cs="Arial"/>
                <w:color w:val="000000"/>
                <w:sz w:val="16"/>
                <w:szCs w:val="16"/>
              </w:rPr>
            </w:pPr>
            <w:r w:rsidRPr="00523E57">
              <w:rPr>
                <w:rFonts w:ascii="Arial" w:hAnsi="Arial" w:cs="Arial"/>
                <w:color w:val="000000"/>
                <w:sz w:val="16"/>
                <w:szCs w:val="16"/>
              </w:rPr>
              <w:t>La socialización de la Política Ambiental de la Policía Nacional, estará a cargo del supervisor del contrato y el responsable del SGA de cada unidad policial, la cual se dejará registro mediante acta al inicio del contrato.</w:t>
            </w:r>
          </w:p>
          <w:p w14:paraId="1496AFE3" w14:textId="77777777" w:rsidR="00BE6435" w:rsidRPr="00523E57" w:rsidRDefault="00BE6435" w:rsidP="00F452C5">
            <w:pPr>
              <w:spacing w:after="0"/>
              <w:jc w:val="both"/>
              <w:rPr>
                <w:rFonts w:ascii="Arial" w:hAnsi="Arial" w:cs="Arial"/>
                <w:color w:val="000000"/>
                <w:sz w:val="6"/>
                <w:szCs w:val="6"/>
              </w:rPr>
            </w:pPr>
          </w:p>
          <w:p w14:paraId="73E64D43" w14:textId="77777777" w:rsidR="00BE6435" w:rsidRPr="00523E57" w:rsidRDefault="00BE6435" w:rsidP="00F452C5">
            <w:pPr>
              <w:spacing w:after="0"/>
              <w:jc w:val="both"/>
              <w:rPr>
                <w:rFonts w:ascii="Arial" w:hAnsi="Arial" w:cs="Arial"/>
                <w:i/>
                <w:color w:val="000000"/>
                <w:sz w:val="16"/>
                <w:szCs w:val="16"/>
              </w:rPr>
            </w:pPr>
            <w:r w:rsidRPr="00523E57">
              <w:rPr>
                <w:rFonts w:ascii="Arial" w:hAnsi="Arial" w:cs="Arial"/>
                <w:color w:val="000000"/>
                <w:sz w:val="16"/>
                <w:szCs w:val="16"/>
              </w:rPr>
              <w:t xml:space="preserve">Los productos y servicios que se adquieran por alguna gestión administrativa deberán establecer los lineamientos para la planeación, operación, control y mejoramiento de la gestión ambiental en la Policía Nacional, a partir del cumplimiento de los requisitos legales ambiental y las condiciones mínimas ambientales; con el objetivo de contribuir a la sostenibilidad ambiental de los procesos, productos y servicios de la Institución. Así como, el cumplimiento de la Política Ambiental de la Policía Nacional: </w:t>
            </w:r>
            <w:r w:rsidRPr="00523E57">
              <w:rPr>
                <w:rFonts w:ascii="Arial" w:hAnsi="Arial" w:cs="Arial"/>
                <w:i/>
                <w:color w:val="000000"/>
                <w:sz w:val="16"/>
                <w:szCs w:val="16"/>
              </w:rPr>
              <w:t>“En la Policía Nacional 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p>
          <w:p w14:paraId="652EED36" w14:textId="77777777" w:rsidR="00BE6435" w:rsidRPr="00523E57" w:rsidRDefault="00BE6435" w:rsidP="00F452C5">
            <w:pPr>
              <w:spacing w:after="0"/>
              <w:jc w:val="both"/>
              <w:rPr>
                <w:rFonts w:ascii="Arial" w:hAnsi="Arial" w:cs="Arial"/>
                <w:i/>
                <w:color w:val="000000"/>
                <w:sz w:val="6"/>
                <w:szCs w:val="6"/>
              </w:rPr>
            </w:pPr>
          </w:p>
          <w:p w14:paraId="544F23C8" w14:textId="77777777" w:rsidR="00BE6435" w:rsidRPr="00523E57" w:rsidRDefault="00BE6435" w:rsidP="00F452C5">
            <w:pPr>
              <w:spacing w:after="0"/>
              <w:jc w:val="both"/>
              <w:rPr>
                <w:rFonts w:ascii="Arial" w:hAnsi="Arial" w:cs="Arial"/>
                <w:color w:val="000000"/>
                <w:sz w:val="16"/>
                <w:szCs w:val="16"/>
              </w:rPr>
            </w:pPr>
            <w:r w:rsidRPr="00523E57">
              <w:rPr>
                <w:rFonts w:ascii="Arial" w:hAnsi="Arial" w:cs="Arial"/>
                <w:color w:val="000000"/>
                <w:sz w:val="16"/>
                <w:szCs w:val="16"/>
              </w:rPr>
              <w:t>Garantizar la disposición final de los residuos sólidos peligrosos y especiales (aceites usados, luminarias, RAEE, Envases de Sustancias Químicas y de derivados de hidrocarburo, baterías y pilas, llantas, escombros entre otros relacionados con el título 6 residuos peligrosos del Decreto 1076 de 2015 expedido por el presidente de la república de Colombia o el que lo modifique o derogue) que se pudieran generar como resultados de la prestación de sus servicios a la Policía Nacional. (Presentar al supervisor de contrato certificado de disposición final a través de un gestor ambiental debidamente acreditado por la autoridad ambiental competente para la prestación de estos servicios).</w:t>
            </w:r>
          </w:p>
          <w:p w14:paraId="7B1C9076" w14:textId="77777777" w:rsidR="00BE6435" w:rsidRPr="00523E57" w:rsidRDefault="00BE6435" w:rsidP="00F452C5">
            <w:pPr>
              <w:spacing w:after="0"/>
              <w:jc w:val="both"/>
              <w:rPr>
                <w:rFonts w:ascii="Arial" w:hAnsi="Arial" w:cs="Arial"/>
                <w:color w:val="000000"/>
                <w:sz w:val="6"/>
                <w:szCs w:val="6"/>
              </w:rPr>
            </w:pPr>
          </w:p>
          <w:p w14:paraId="11DEF2C9" w14:textId="77777777" w:rsidR="00BE6435" w:rsidRPr="00523E57" w:rsidRDefault="00BE6435" w:rsidP="00F452C5">
            <w:pPr>
              <w:spacing w:after="0"/>
              <w:jc w:val="both"/>
              <w:rPr>
                <w:rFonts w:ascii="Arial" w:hAnsi="Arial" w:cs="Arial"/>
                <w:spacing w:val="-2"/>
                <w:sz w:val="8"/>
                <w:szCs w:val="8"/>
              </w:rPr>
            </w:pPr>
            <w:r w:rsidRPr="00523E57">
              <w:rPr>
                <w:rFonts w:ascii="Arial" w:hAnsi="Arial" w:cs="Arial"/>
                <w:spacing w:val="-2"/>
                <w:sz w:val="16"/>
                <w:szCs w:val="16"/>
                <w:lang w:val="es-MX"/>
              </w:rPr>
              <w:t>Cumplir con la normatividad ambiental vigente nacional relacionada en el anexo Nro. 2. El oferente deberá cumplir con las obligaciones conforme al nivel de participación según la</w:t>
            </w:r>
            <w:r w:rsidRPr="00523E57">
              <w:rPr>
                <w:rFonts w:ascii="Arial" w:hAnsi="Arial" w:cs="Arial"/>
                <w:spacing w:val="-2"/>
                <w:sz w:val="16"/>
                <w:szCs w:val="16"/>
                <w:u w:val="single"/>
                <w:lang w:val="es-MX"/>
              </w:rPr>
              <w:t xml:space="preserve"> </w:t>
            </w:r>
            <w:r w:rsidRPr="00523E57">
              <w:rPr>
                <w:rFonts w:ascii="Arial" w:hAnsi="Arial" w:cs="Arial"/>
                <w:spacing w:val="-2"/>
                <w:sz w:val="16"/>
                <w:szCs w:val="16"/>
                <w:lang w:val="es-MX"/>
              </w:rPr>
              <w:t>Resolución No 372 de 2009 “</w:t>
            </w:r>
            <w:r w:rsidRPr="00523E57">
              <w:rPr>
                <w:rFonts w:ascii="Arial" w:hAnsi="Arial" w:cs="Arial"/>
                <w:i/>
                <w:spacing w:val="-2"/>
                <w:sz w:val="16"/>
                <w:szCs w:val="16"/>
                <w:lang w:val="es-MX"/>
              </w:rPr>
              <w:t>por la cual se establecen los elementos que deben contener los planes de gestión de devolución de productos consumo de baterías usadas Plomo Ácido, y se adoptan otras disposiciones</w:t>
            </w:r>
            <w:r w:rsidRPr="00523E57">
              <w:rPr>
                <w:rFonts w:ascii="Arial" w:hAnsi="Arial" w:cs="Arial"/>
                <w:spacing w:val="-2"/>
                <w:sz w:val="16"/>
                <w:szCs w:val="16"/>
                <w:lang w:val="es-MX"/>
              </w:rPr>
              <w:t>” e incluir a la institución con el fin de dar el tratamiento adecuado a los RAEE que se generen por cumplimiento de la vida útil, según lo establece la NTC ISO 14001:2015 en el numeral “</w:t>
            </w:r>
            <w:r w:rsidRPr="00523E57">
              <w:rPr>
                <w:rFonts w:ascii="Arial" w:hAnsi="Arial" w:cs="Arial"/>
                <w:i/>
                <w:spacing w:val="-2"/>
                <w:sz w:val="16"/>
                <w:szCs w:val="16"/>
                <w:lang w:val="es-MX"/>
              </w:rPr>
              <w:t>3.3.3 Ciclo de vida. Etapas consecutivas e interrelacionadas de un sistema de producto (o servicio), desde la adquisición de materia prima o su generación a partir de recursos naturales hasta la disposición final</w:t>
            </w:r>
          </w:p>
          <w:p w14:paraId="3114BC7F" w14:textId="77777777" w:rsidR="00BE6435" w:rsidRPr="00523E57" w:rsidRDefault="00BE6435" w:rsidP="00F452C5">
            <w:pPr>
              <w:pStyle w:val="NormalWeb"/>
              <w:spacing w:before="0" w:beforeAutospacing="0" w:after="0" w:afterAutospacing="0"/>
              <w:jc w:val="both"/>
              <w:rPr>
                <w:rFonts w:ascii="Arial" w:hAnsi="Arial" w:cs="Arial"/>
                <w:color w:val="000000"/>
                <w:sz w:val="16"/>
                <w:szCs w:val="16"/>
                <w:lang w:eastAsia="es-MX"/>
              </w:rPr>
            </w:pPr>
          </w:p>
          <w:p w14:paraId="039025D0" w14:textId="77777777" w:rsidR="00BE6435" w:rsidRPr="001E5651" w:rsidRDefault="00BE6435" w:rsidP="00F452C5">
            <w:pPr>
              <w:pStyle w:val="NormalWeb"/>
              <w:spacing w:before="0" w:beforeAutospacing="0" w:after="0" w:afterAutospacing="0"/>
              <w:jc w:val="both"/>
              <w:rPr>
                <w:rFonts w:ascii="Arial" w:hAnsi="Arial" w:cs="Arial"/>
                <w:color w:val="000000"/>
                <w:sz w:val="16"/>
                <w:szCs w:val="16"/>
                <w:lang w:eastAsia="es-MX"/>
              </w:rPr>
            </w:pPr>
            <w:r w:rsidRPr="00523E57">
              <w:rPr>
                <w:rFonts w:ascii="Arial" w:hAnsi="Arial" w:cs="Arial"/>
                <w:color w:val="000000"/>
                <w:sz w:val="16"/>
                <w:szCs w:val="16"/>
                <w:lang w:eastAsia="es-MX"/>
              </w:rPr>
              <w:t>El Contratista deberá eliminar el uso de las bolsas plásticas en el mantenimiento del parque automotor como acción contundente para el manejo de residuos y cuidado de los recursos naturales, en cumplimiento a la Resolución Nro. 2184 del 26/12/2019 “por el cual se modifica la Resolución Nro. 668 de 2016, sobre uso racional de bolsas plásticas y se adoptan otras disposiciones” artículos 2, 3, 4 y 5, aplica para todo el territorio nacional.</w:t>
            </w:r>
          </w:p>
        </w:tc>
        <w:tc>
          <w:tcPr>
            <w:tcW w:w="449" w:type="pct"/>
          </w:tcPr>
          <w:p w14:paraId="4C074F97" w14:textId="77777777" w:rsidR="00BE6435" w:rsidRPr="004D7899" w:rsidRDefault="00BE6435" w:rsidP="00F452C5">
            <w:pPr>
              <w:adjustRightInd w:val="0"/>
              <w:jc w:val="both"/>
              <w:rPr>
                <w:rFonts w:ascii="Arial" w:hAnsi="Arial" w:cs="Arial"/>
                <w:b/>
                <w:color w:val="FF0000"/>
                <w:sz w:val="16"/>
                <w:szCs w:val="16"/>
              </w:rPr>
            </w:pPr>
          </w:p>
        </w:tc>
        <w:tc>
          <w:tcPr>
            <w:tcW w:w="447" w:type="pct"/>
          </w:tcPr>
          <w:p w14:paraId="4F852214" w14:textId="77777777" w:rsidR="00BE6435" w:rsidRPr="004D7899" w:rsidRDefault="00BE6435" w:rsidP="00F452C5">
            <w:pPr>
              <w:adjustRightInd w:val="0"/>
              <w:jc w:val="both"/>
              <w:rPr>
                <w:rFonts w:ascii="Arial" w:hAnsi="Arial" w:cs="Arial"/>
                <w:b/>
                <w:color w:val="FF0000"/>
                <w:sz w:val="16"/>
                <w:szCs w:val="16"/>
              </w:rPr>
            </w:pPr>
          </w:p>
        </w:tc>
      </w:tr>
      <w:tr w:rsidR="00BE6435" w:rsidRPr="004D7899" w14:paraId="2310DBF1" w14:textId="77777777" w:rsidTr="00F452C5">
        <w:trPr>
          <w:jc w:val="center"/>
        </w:trPr>
        <w:tc>
          <w:tcPr>
            <w:tcW w:w="311" w:type="pct"/>
            <w:vAlign w:val="center"/>
          </w:tcPr>
          <w:p w14:paraId="654DBA94" w14:textId="77777777" w:rsidR="00BE6435" w:rsidRPr="00F27AFB" w:rsidRDefault="00BE6435" w:rsidP="00F452C5">
            <w:pPr>
              <w:autoSpaceDE w:val="0"/>
              <w:autoSpaceDN w:val="0"/>
              <w:adjustRightInd w:val="0"/>
              <w:jc w:val="center"/>
              <w:rPr>
                <w:rFonts w:ascii="Arial" w:hAnsi="Arial" w:cs="Arial"/>
                <w:b/>
                <w:bCs/>
                <w:sz w:val="16"/>
                <w:szCs w:val="16"/>
                <w:highlight w:val="yellow"/>
              </w:rPr>
            </w:pPr>
            <w:r>
              <w:rPr>
                <w:rFonts w:ascii="Arial" w:hAnsi="Arial" w:cs="Arial"/>
                <w:b/>
                <w:bCs/>
                <w:sz w:val="16"/>
                <w:szCs w:val="16"/>
              </w:rPr>
              <w:lastRenderedPageBreak/>
              <w:t>3</w:t>
            </w:r>
          </w:p>
        </w:tc>
        <w:tc>
          <w:tcPr>
            <w:tcW w:w="3793" w:type="pct"/>
            <w:vAlign w:val="center"/>
          </w:tcPr>
          <w:p w14:paraId="71FBA0A5" w14:textId="77777777" w:rsidR="00BE6435" w:rsidRPr="00523E57" w:rsidRDefault="00BE6435" w:rsidP="00F452C5">
            <w:pPr>
              <w:autoSpaceDE w:val="0"/>
              <w:autoSpaceDN w:val="0"/>
              <w:adjustRightInd w:val="0"/>
              <w:jc w:val="both"/>
              <w:rPr>
                <w:rFonts w:ascii="Arial" w:hAnsi="Arial" w:cs="Arial"/>
                <w:b/>
                <w:bCs/>
                <w:sz w:val="16"/>
                <w:szCs w:val="16"/>
              </w:rPr>
            </w:pPr>
            <w:r w:rsidRPr="00523E57">
              <w:rPr>
                <w:rFonts w:ascii="Arial" w:hAnsi="Arial" w:cs="Arial"/>
                <w:b/>
                <w:bCs/>
                <w:sz w:val="16"/>
                <w:szCs w:val="16"/>
              </w:rPr>
              <w:t xml:space="preserve">SERVICIOS </w:t>
            </w:r>
          </w:p>
          <w:p w14:paraId="5D4ED4D3" w14:textId="77777777" w:rsidR="00BE6435" w:rsidRPr="0036194F" w:rsidRDefault="00BE6435" w:rsidP="0036194F">
            <w:pPr>
              <w:autoSpaceDE w:val="0"/>
              <w:autoSpaceDN w:val="0"/>
              <w:adjustRightInd w:val="0"/>
              <w:spacing w:after="120"/>
              <w:jc w:val="both"/>
              <w:rPr>
                <w:rFonts w:ascii="Arial" w:hAnsi="Arial" w:cs="Arial"/>
                <w:b/>
                <w:bCs/>
                <w:sz w:val="16"/>
                <w:szCs w:val="16"/>
              </w:rPr>
            </w:pPr>
            <w:r w:rsidRPr="0036194F">
              <w:rPr>
                <w:rFonts w:ascii="Arial" w:hAnsi="Arial" w:cs="Arial"/>
                <w:sz w:val="16"/>
                <w:szCs w:val="16"/>
              </w:rPr>
              <w:t xml:space="preserve">Prestar servicios de mantenimiento preventivo y correctivo con suministro de repuestos para los vehículos de la Policía Metropolitana de Barranquilla, y unidades adscritas a la delegación del gasto, </w:t>
            </w:r>
            <w:r w:rsidRPr="0036194F">
              <w:rPr>
                <w:rFonts w:ascii="Arial" w:hAnsi="Arial" w:cs="Arial"/>
                <w:b/>
                <w:sz w:val="16"/>
                <w:szCs w:val="16"/>
              </w:rPr>
              <w:t>previa autorización del supervisor del contrato</w:t>
            </w:r>
            <w:r w:rsidRPr="0036194F">
              <w:rPr>
                <w:rFonts w:ascii="Arial" w:hAnsi="Arial" w:cs="Arial"/>
                <w:sz w:val="16"/>
                <w:szCs w:val="16"/>
              </w:rPr>
              <w:t>.</w:t>
            </w:r>
          </w:p>
          <w:p w14:paraId="3447784C" w14:textId="77777777" w:rsidR="00BE6435" w:rsidRPr="00523E57" w:rsidRDefault="00BE6435" w:rsidP="00BE6435">
            <w:pPr>
              <w:pStyle w:val="Prrafodelista"/>
              <w:numPr>
                <w:ilvl w:val="0"/>
                <w:numId w:val="38"/>
              </w:numPr>
              <w:autoSpaceDE w:val="0"/>
              <w:autoSpaceDN w:val="0"/>
              <w:adjustRightInd w:val="0"/>
              <w:ind w:left="292"/>
              <w:jc w:val="both"/>
              <w:rPr>
                <w:rFonts w:ascii="Arial" w:hAnsi="Arial" w:cs="Arial"/>
                <w:sz w:val="16"/>
                <w:szCs w:val="16"/>
              </w:rPr>
            </w:pPr>
            <w:r w:rsidRPr="00523E57">
              <w:rPr>
                <w:rFonts w:ascii="Arial" w:hAnsi="Arial" w:cs="Arial"/>
                <w:sz w:val="16"/>
                <w:szCs w:val="16"/>
              </w:rPr>
              <w:t>En caso de ser necesario y por solicitud del supervisor del contrato, el contratista realizará concepto técnico del vehículo que lo requiera sin costo adicional para la institución, previa coordinación con el supervisor del contrato.</w:t>
            </w:r>
          </w:p>
          <w:p w14:paraId="34DEC6B0" w14:textId="77777777" w:rsidR="00BE6435" w:rsidRPr="00523E57" w:rsidRDefault="00BE6435" w:rsidP="00BE6435">
            <w:pPr>
              <w:pStyle w:val="Prrafodelista"/>
              <w:numPr>
                <w:ilvl w:val="0"/>
                <w:numId w:val="38"/>
              </w:numPr>
              <w:autoSpaceDE w:val="0"/>
              <w:autoSpaceDN w:val="0"/>
              <w:adjustRightInd w:val="0"/>
              <w:ind w:left="292"/>
              <w:jc w:val="both"/>
              <w:rPr>
                <w:rFonts w:ascii="Arial" w:hAnsi="Arial" w:cs="Arial"/>
                <w:sz w:val="16"/>
                <w:szCs w:val="16"/>
              </w:rPr>
            </w:pPr>
            <w:r w:rsidRPr="00523E57">
              <w:rPr>
                <w:rFonts w:ascii="Arial" w:hAnsi="Arial" w:cs="Arial"/>
                <w:sz w:val="16"/>
                <w:szCs w:val="16"/>
              </w:rPr>
              <w:t xml:space="preserve">El contratista no podrá superar los tiempos máximos establecidos en el ítem No </w:t>
            </w:r>
            <w:r>
              <w:rPr>
                <w:rFonts w:ascii="Arial" w:hAnsi="Arial" w:cs="Arial"/>
                <w:sz w:val="16"/>
                <w:szCs w:val="16"/>
              </w:rPr>
              <w:t>6</w:t>
            </w:r>
            <w:r w:rsidRPr="00523E57">
              <w:rPr>
                <w:rFonts w:ascii="Arial" w:hAnsi="Arial" w:cs="Arial"/>
                <w:sz w:val="16"/>
                <w:szCs w:val="16"/>
              </w:rPr>
              <w:t>, para realizar el mantenimiento preventivo y correctivo del vehículo.</w:t>
            </w:r>
          </w:p>
          <w:p w14:paraId="617927ED" w14:textId="77777777" w:rsidR="00BE6435" w:rsidRPr="00523E57" w:rsidRDefault="00BE6435" w:rsidP="00BE6435">
            <w:pPr>
              <w:pStyle w:val="Prrafodelista"/>
              <w:numPr>
                <w:ilvl w:val="0"/>
                <w:numId w:val="38"/>
              </w:numPr>
              <w:autoSpaceDE w:val="0"/>
              <w:autoSpaceDN w:val="0"/>
              <w:adjustRightInd w:val="0"/>
              <w:ind w:left="292"/>
              <w:jc w:val="both"/>
              <w:rPr>
                <w:rFonts w:ascii="Arial" w:hAnsi="Arial" w:cs="Arial"/>
                <w:sz w:val="16"/>
                <w:szCs w:val="16"/>
              </w:rPr>
            </w:pPr>
            <w:r w:rsidRPr="00523E57">
              <w:rPr>
                <w:rFonts w:ascii="Arial" w:hAnsi="Arial" w:cs="Arial"/>
                <w:sz w:val="16"/>
                <w:szCs w:val="16"/>
              </w:rPr>
              <w:t xml:space="preserve">El contratista realizará diagnósticos a los vehículos que lo requieran sin costo adicional para la Policía Nacional, previa coordinación con el supervisor del contrato. </w:t>
            </w:r>
          </w:p>
          <w:p w14:paraId="7FFD8EB4" w14:textId="77777777" w:rsidR="00BE6435" w:rsidRPr="00523E57" w:rsidRDefault="00BE6435" w:rsidP="00BE6435">
            <w:pPr>
              <w:pStyle w:val="Prrafodelista"/>
              <w:numPr>
                <w:ilvl w:val="0"/>
                <w:numId w:val="38"/>
              </w:numPr>
              <w:autoSpaceDE w:val="0"/>
              <w:autoSpaceDN w:val="0"/>
              <w:adjustRightInd w:val="0"/>
              <w:ind w:left="292"/>
              <w:jc w:val="both"/>
              <w:rPr>
                <w:rFonts w:ascii="Arial" w:hAnsi="Arial" w:cs="Arial"/>
                <w:sz w:val="16"/>
                <w:szCs w:val="16"/>
              </w:rPr>
            </w:pPr>
            <w:r w:rsidRPr="00523E57">
              <w:rPr>
                <w:rFonts w:ascii="Arial" w:hAnsi="Arial" w:cs="Arial"/>
                <w:sz w:val="16"/>
                <w:szCs w:val="16"/>
              </w:rPr>
              <w:t>El contratista deberá designar un funcionario de forma permanente, quien será el encargado de coordinar los requerimientos de la entidad contratante a nivel nacional, así mismo deberá entregar los diagnósticos, cotizaciones, preliquidaciones y facturación de los trabajos realizados a los vehículos.</w:t>
            </w:r>
          </w:p>
          <w:p w14:paraId="3D5886E7" w14:textId="77777777" w:rsidR="00BE6435" w:rsidRPr="00523E57" w:rsidRDefault="00BE6435" w:rsidP="00F452C5">
            <w:pPr>
              <w:autoSpaceDE w:val="0"/>
              <w:autoSpaceDN w:val="0"/>
              <w:adjustRightInd w:val="0"/>
              <w:jc w:val="both"/>
              <w:rPr>
                <w:rFonts w:ascii="Arial" w:hAnsi="Arial" w:cs="Arial"/>
                <w:sz w:val="2"/>
                <w:szCs w:val="2"/>
              </w:rPr>
            </w:pPr>
          </w:p>
        </w:tc>
        <w:tc>
          <w:tcPr>
            <w:tcW w:w="449" w:type="pct"/>
          </w:tcPr>
          <w:p w14:paraId="083C1AF9" w14:textId="77777777" w:rsidR="00BE6435" w:rsidRPr="004D7899" w:rsidRDefault="00BE6435" w:rsidP="00F452C5">
            <w:pPr>
              <w:autoSpaceDE w:val="0"/>
              <w:autoSpaceDN w:val="0"/>
              <w:adjustRightInd w:val="0"/>
              <w:jc w:val="both"/>
              <w:rPr>
                <w:rFonts w:ascii="Arial" w:hAnsi="Arial" w:cs="Arial"/>
                <w:b/>
                <w:bCs/>
                <w:sz w:val="16"/>
                <w:szCs w:val="16"/>
              </w:rPr>
            </w:pPr>
          </w:p>
        </w:tc>
        <w:tc>
          <w:tcPr>
            <w:tcW w:w="447" w:type="pct"/>
          </w:tcPr>
          <w:p w14:paraId="04E367C6" w14:textId="77777777" w:rsidR="00BE6435" w:rsidRPr="004D7899" w:rsidRDefault="00BE6435" w:rsidP="00F452C5">
            <w:pPr>
              <w:autoSpaceDE w:val="0"/>
              <w:autoSpaceDN w:val="0"/>
              <w:adjustRightInd w:val="0"/>
              <w:jc w:val="both"/>
              <w:rPr>
                <w:rFonts w:ascii="Arial" w:hAnsi="Arial" w:cs="Arial"/>
                <w:b/>
                <w:bCs/>
                <w:sz w:val="16"/>
                <w:szCs w:val="16"/>
              </w:rPr>
            </w:pPr>
          </w:p>
        </w:tc>
      </w:tr>
      <w:tr w:rsidR="00BE6435" w:rsidRPr="004D7899" w14:paraId="43723ACE" w14:textId="77777777" w:rsidTr="00F452C5">
        <w:trPr>
          <w:trHeight w:val="6041"/>
          <w:jc w:val="center"/>
        </w:trPr>
        <w:tc>
          <w:tcPr>
            <w:tcW w:w="311" w:type="pct"/>
            <w:vAlign w:val="center"/>
          </w:tcPr>
          <w:p w14:paraId="58D26B31" w14:textId="77777777" w:rsidR="00BE6435" w:rsidRDefault="00BE6435" w:rsidP="00F452C5">
            <w:pPr>
              <w:autoSpaceDE w:val="0"/>
              <w:autoSpaceDN w:val="0"/>
              <w:adjustRightInd w:val="0"/>
              <w:jc w:val="center"/>
              <w:rPr>
                <w:rFonts w:ascii="Arial" w:hAnsi="Arial" w:cs="Arial"/>
                <w:b/>
                <w:bCs/>
                <w:sz w:val="16"/>
                <w:szCs w:val="16"/>
              </w:rPr>
            </w:pPr>
          </w:p>
          <w:p w14:paraId="1B670AF3" w14:textId="77777777" w:rsidR="00BE6435" w:rsidRDefault="00BE6435" w:rsidP="00F452C5">
            <w:pPr>
              <w:autoSpaceDE w:val="0"/>
              <w:autoSpaceDN w:val="0"/>
              <w:adjustRightInd w:val="0"/>
              <w:jc w:val="center"/>
              <w:rPr>
                <w:rFonts w:ascii="Arial" w:hAnsi="Arial" w:cs="Arial"/>
                <w:b/>
                <w:bCs/>
                <w:sz w:val="16"/>
                <w:szCs w:val="16"/>
              </w:rPr>
            </w:pPr>
          </w:p>
          <w:p w14:paraId="5B1BBF14" w14:textId="77777777" w:rsidR="00BE6435" w:rsidRDefault="00BE6435" w:rsidP="00F452C5">
            <w:pPr>
              <w:autoSpaceDE w:val="0"/>
              <w:autoSpaceDN w:val="0"/>
              <w:adjustRightInd w:val="0"/>
              <w:jc w:val="center"/>
              <w:rPr>
                <w:rFonts w:ascii="Arial" w:hAnsi="Arial" w:cs="Arial"/>
                <w:b/>
                <w:bCs/>
                <w:sz w:val="16"/>
                <w:szCs w:val="16"/>
              </w:rPr>
            </w:pPr>
          </w:p>
          <w:p w14:paraId="527E41F3" w14:textId="77777777" w:rsidR="00BE6435" w:rsidRDefault="00BE6435" w:rsidP="00F452C5">
            <w:pPr>
              <w:autoSpaceDE w:val="0"/>
              <w:autoSpaceDN w:val="0"/>
              <w:adjustRightInd w:val="0"/>
              <w:jc w:val="center"/>
              <w:rPr>
                <w:rFonts w:ascii="Arial" w:hAnsi="Arial" w:cs="Arial"/>
                <w:b/>
                <w:bCs/>
                <w:sz w:val="16"/>
                <w:szCs w:val="16"/>
              </w:rPr>
            </w:pPr>
          </w:p>
          <w:p w14:paraId="50B4DF64" w14:textId="77777777" w:rsidR="00BE6435" w:rsidRDefault="00BE6435" w:rsidP="00F452C5">
            <w:pPr>
              <w:autoSpaceDE w:val="0"/>
              <w:autoSpaceDN w:val="0"/>
              <w:adjustRightInd w:val="0"/>
              <w:jc w:val="center"/>
              <w:rPr>
                <w:rFonts w:ascii="Arial" w:hAnsi="Arial" w:cs="Arial"/>
                <w:b/>
                <w:bCs/>
                <w:sz w:val="16"/>
                <w:szCs w:val="16"/>
              </w:rPr>
            </w:pPr>
          </w:p>
          <w:p w14:paraId="45EAF08B" w14:textId="77777777" w:rsidR="00BE6435" w:rsidRDefault="00BE6435" w:rsidP="00F452C5">
            <w:pPr>
              <w:autoSpaceDE w:val="0"/>
              <w:autoSpaceDN w:val="0"/>
              <w:adjustRightInd w:val="0"/>
              <w:jc w:val="center"/>
              <w:rPr>
                <w:rFonts w:ascii="Arial" w:hAnsi="Arial" w:cs="Arial"/>
                <w:b/>
                <w:bCs/>
                <w:sz w:val="16"/>
                <w:szCs w:val="16"/>
              </w:rPr>
            </w:pPr>
          </w:p>
          <w:p w14:paraId="611AEFF1" w14:textId="77777777" w:rsidR="00BE6435" w:rsidRDefault="00BE6435" w:rsidP="00F452C5">
            <w:pPr>
              <w:autoSpaceDE w:val="0"/>
              <w:autoSpaceDN w:val="0"/>
              <w:adjustRightInd w:val="0"/>
              <w:jc w:val="center"/>
              <w:rPr>
                <w:rFonts w:ascii="Arial" w:hAnsi="Arial" w:cs="Arial"/>
                <w:b/>
                <w:bCs/>
                <w:sz w:val="16"/>
                <w:szCs w:val="16"/>
              </w:rPr>
            </w:pPr>
          </w:p>
          <w:p w14:paraId="6173DC85" w14:textId="77777777" w:rsidR="00BE6435" w:rsidRDefault="00BE6435" w:rsidP="00F452C5">
            <w:pPr>
              <w:autoSpaceDE w:val="0"/>
              <w:autoSpaceDN w:val="0"/>
              <w:adjustRightInd w:val="0"/>
              <w:jc w:val="center"/>
              <w:rPr>
                <w:rFonts w:ascii="Arial" w:hAnsi="Arial" w:cs="Arial"/>
                <w:b/>
                <w:bCs/>
                <w:sz w:val="16"/>
                <w:szCs w:val="16"/>
              </w:rPr>
            </w:pPr>
            <w:r>
              <w:rPr>
                <w:rFonts w:ascii="Arial" w:hAnsi="Arial" w:cs="Arial"/>
                <w:b/>
                <w:bCs/>
                <w:sz w:val="16"/>
                <w:szCs w:val="16"/>
              </w:rPr>
              <w:t>4</w:t>
            </w:r>
          </w:p>
          <w:p w14:paraId="34DFD0B4" w14:textId="77777777" w:rsidR="00BE6435" w:rsidRDefault="00BE6435" w:rsidP="00F452C5">
            <w:pPr>
              <w:autoSpaceDE w:val="0"/>
              <w:autoSpaceDN w:val="0"/>
              <w:adjustRightInd w:val="0"/>
              <w:jc w:val="center"/>
              <w:rPr>
                <w:rFonts w:ascii="Arial" w:hAnsi="Arial" w:cs="Arial"/>
                <w:b/>
                <w:bCs/>
                <w:sz w:val="16"/>
                <w:szCs w:val="16"/>
              </w:rPr>
            </w:pPr>
          </w:p>
          <w:p w14:paraId="095662EF" w14:textId="77777777" w:rsidR="00BE6435" w:rsidRDefault="00BE6435" w:rsidP="00F452C5">
            <w:pPr>
              <w:autoSpaceDE w:val="0"/>
              <w:autoSpaceDN w:val="0"/>
              <w:adjustRightInd w:val="0"/>
              <w:jc w:val="center"/>
              <w:rPr>
                <w:rFonts w:ascii="Arial" w:hAnsi="Arial" w:cs="Arial"/>
                <w:b/>
                <w:bCs/>
                <w:sz w:val="16"/>
                <w:szCs w:val="16"/>
              </w:rPr>
            </w:pPr>
          </w:p>
          <w:p w14:paraId="521E209F" w14:textId="77777777" w:rsidR="00BE6435" w:rsidRDefault="00BE6435" w:rsidP="00F452C5">
            <w:pPr>
              <w:autoSpaceDE w:val="0"/>
              <w:autoSpaceDN w:val="0"/>
              <w:adjustRightInd w:val="0"/>
              <w:jc w:val="center"/>
              <w:rPr>
                <w:rFonts w:ascii="Arial" w:hAnsi="Arial" w:cs="Arial"/>
                <w:b/>
                <w:bCs/>
                <w:sz w:val="16"/>
                <w:szCs w:val="16"/>
              </w:rPr>
            </w:pPr>
          </w:p>
          <w:p w14:paraId="68D65DA2" w14:textId="77777777" w:rsidR="00BE6435" w:rsidRDefault="00BE6435" w:rsidP="00F452C5">
            <w:pPr>
              <w:autoSpaceDE w:val="0"/>
              <w:autoSpaceDN w:val="0"/>
              <w:adjustRightInd w:val="0"/>
              <w:jc w:val="center"/>
              <w:rPr>
                <w:rFonts w:ascii="Arial" w:hAnsi="Arial" w:cs="Arial"/>
                <w:b/>
                <w:bCs/>
                <w:sz w:val="16"/>
                <w:szCs w:val="16"/>
              </w:rPr>
            </w:pPr>
          </w:p>
          <w:p w14:paraId="02D302F2" w14:textId="77777777" w:rsidR="00BE6435" w:rsidRDefault="00BE6435" w:rsidP="00F452C5">
            <w:pPr>
              <w:autoSpaceDE w:val="0"/>
              <w:autoSpaceDN w:val="0"/>
              <w:adjustRightInd w:val="0"/>
              <w:jc w:val="center"/>
              <w:rPr>
                <w:rFonts w:ascii="Arial" w:hAnsi="Arial" w:cs="Arial"/>
                <w:b/>
                <w:bCs/>
                <w:sz w:val="16"/>
                <w:szCs w:val="16"/>
              </w:rPr>
            </w:pPr>
          </w:p>
          <w:p w14:paraId="7424B163" w14:textId="77777777" w:rsidR="00BE6435" w:rsidRDefault="00BE6435" w:rsidP="00F452C5">
            <w:pPr>
              <w:autoSpaceDE w:val="0"/>
              <w:autoSpaceDN w:val="0"/>
              <w:adjustRightInd w:val="0"/>
              <w:jc w:val="center"/>
              <w:rPr>
                <w:rFonts w:ascii="Arial" w:hAnsi="Arial" w:cs="Arial"/>
                <w:b/>
                <w:bCs/>
                <w:sz w:val="16"/>
                <w:szCs w:val="16"/>
              </w:rPr>
            </w:pPr>
          </w:p>
          <w:p w14:paraId="3EB61B01" w14:textId="77777777" w:rsidR="00BE6435" w:rsidRDefault="00BE6435" w:rsidP="00F452C5">
            <w:pPr>
              <w:autoSpaceDE w:val="0"/>
              <w:autoSpaceDN w:val="0"/>
              <w:adjustRightInd w:val="0"/>
              <w:rPr>
                <w:rFonts w:ascii="Arial" w:hAnsi="Arial" w:cs="Arial"/>
                <w:b/>
                <w:bCs/>
                <w:sz w:val="16"/>
                <w:szCs w:val="16"/>
              </w:rPr>
            </w:pPr>
          </w:p>
          <w:p w14:paraId="6B36BF77" w14:textId="77777777" w:rsidR="00BE6435" w:rsidRPr="004D7899" w:rsidRDefault="00BE6435" w:rsidP="00F452C5">
            <w:pPr>
              <w:autoSpaceDE w:val="0"/>
              <w:autoSpaceDN w:val="0"/>
              <w:adjustRightInd w:val="0"/>
              <w:rPr>
                <w:rFonts w:ascii="Arial" w:hAnsi="Arial" w:cs="Arial"/>
                <w:b/>
                <w:bCs/>
                <w:sz w:val="16"/>
                <w:szCs w:val="16"/>
              </w:rPr>
            </w:pPr>
          </w:p>
        </w:tc>
        <w:tc>
          <w:tcPr>
            <w:tcW w:w="3793" w:type="pct"/>
          </w:tcPr>
          <w:p w14:paraId="2E5C2AB9" w14:textId="77777777" w:rsidR="00BE6435" w:rsidRPr="00523E57" w:rsidRDefault="00BE6435" w:rsidP="00F452C5">
            <w:pPr>
              <w:autoSpaceDE w:val="0"/>
              <w:autoSpaceDN w:val="0"/>
              <w:adjustRightInd w:val="0"/>
              <w:spacing w:after="0"/>
              <w:jc w:val="both"/>
              <w:rPr>
                <w:rFonts w:ascii="Arial" w:hAnsi="Arial" w:cs="Arial"/>
                <w:b/>
                <w:bCs/>
                <w:sz w:val="16"/>
                <w:szCs w:val="16"/>
              </w:rPr>
            </w:pPr>
          </w:p>
          <w:p w14:paraId="43621D09" w14:textId="7ACAA488" w:rsidR="00BE6435" w:rsidRDefault="0036194F" w:rsidP="00F452C5">
            <w:pPr>
              <w:pStyle w:val="Prrafodelista"/>
              <w:autoSpaceDE w:val="0"/>
              <w:autoSpaceDN w:val="0"/>
              <w:adjustRightInd w:val="0"/>
              <w:ind w:left="0"/>
              <w:jc w:val="both"/>
              <w:rPr>
                <w:rFonts w:ascii="Arial" w:hAnsi="Arial" w:cs="Arial"/>
                <w:sz w:val="16"/>
                <w:szCs w:val="16"/>
              </w:rPr>
            </w:pPr>
            <w:r w:rsidRPr="0036194F">
              <w:rPr>
                <w:rFonts w:ascii="Arial" w:hAnsi="Arial" w:cs="Arial"/>
                <w:sz w:val="16"/>
                <w:szCs w:val="16"/>
              </w:rPr>
              <w:t>Una vez solicitado el servicio de mantenimiento por parte del supervisor del contrato. contratista deberá prestar el servicio de forma inmediata, eficaz y oportuna, de lunes a domingo y de forma permanente, en el lugar destinado por el contratista para la reparación o mantenimiento de los vehículos (serán susceptibles de cambio de acuerdo a las políticas nacionales y distritales para enfrentar y mitigar posibles pandemias).</w:t>
            </w:r>
          </w:p>
          <w:p w14:paraId="4F51BAE3" w14:textId="77777777" w:rsidR="0036194F" w:rsidRPr="00523E57" w:rsidRDefault="0036194F" w:rsidP="00F452C5">
            <w:pPr>
              <w:pStyle w:val="Prrafodelista"/>
              <w:autoSpaceDE w:val="0"/>
              <w:autoSpaceDN w:val="0"/>
              <w:adjustRightInd w:val="0"/>
              <w:ind w:left="0"/>
              <w:jc w:val="both"/>
              <w:rPr>
                <w:rFonts w:ascii="Arial" w:hAnsi="Arial" w:cs="Arial"/>
                <w:b/>
                <w:bCs/>
                <w:sz w:val="16"/>
                <w:szCs w:val="16"/>
              </w:rPr>
            </w:pPr>
          </w:p>
          <w:p w14:paraId="04B915CC" w14:textId="0FCFB5E0" w:rsidR="00BE6435" w:rsidRDefault="0036194F" w:rsidP="00F452C5">
            <w:pPr>
              <w:pStyle w:val="Prrafodelista"/>
              <w:autoSpaceDE w:val="0"/>
              <w:autoSpaceDN w:val="0"/>
              <w:adjustRightInd w:val="0"/>
              <w:ind w:left="0"/>
              <w:jc w:val="both"/>
              <w:rPr>
                <w:rFonts w:ascii="Arial" w:hAnsi="Arial" w:cs="Arial"/>
                <w:sz w:val="16"/>
                <w:szCs w:val="16"/>
              </w:rPr>
            </w:pPr>
            <w:r w:rsidRPr="0036194F">
              <w:rPr>
                <w:rFonts w:ascii="Arial" w:hAnsi="Arial" w:cs="Arial"/>
                <w:sz w:val="16"/>
                <w:szCs w:val="16"/>
              </w:rPr>
              <w:t>El proponente garantizará un vehículo con asistencia técnica y servicio de grúa, así mismo transporte sin costo adicional para la Policía Metropolitana de Barranquilla, y unidades adscritas a la delegación del gasto, en cualquier parte del departamento del atlántico, durante las veinticuatro (24) horas del día y los siete (7) días de la semana, indicando el tiempo mínimo de respuesta el cual no podrá ser superior a (3) tres horas desde el momento que sea notificado y solicitado el apoyo.</w:t>
            </w:r>
          </w:p>
          <w:p w14:paraId="783974C3" w14:textId="77777777" w:rsidR="0036194F" w:rsidRPr="00523E57" w:rsidRDefault="0036194F" w:rsidP="00F452C5">
            <w:pPr>
              <w:pStyle w:val="Prrafodelista"/>
              <w:autoSpaceDE w:val="0"/>
              <w:autoSpaceDN w:val="0"/>
              <w:adjustRightInd w:val="0"/>
              <w:ind w:left="0"/>
              <w:jc w:val="both"/>
              <w:rPr>
                <w:rFonts w:ascii="Arial" w:hAnsi="Arial" w:cs="Arial"/>
                <w:b/>
                <w:bCs/>
                <w:sz w:val="16"/>
                <w:szCs w:val="16"/>
              </w:rPr>
            </w:pPr>
          </w:p>
          <w:p w14:paraId="6A845ED1" w14:textId="7BDB0DF4" w:rsidR="00BE6435" w:rsidRDefault="0036194F" w:rsidP="00BE6435">
            <w:pPr>
              <w:pStyle w:val="Prrafodelista"/>
              <w:numPr>
                <w:ilvl w:val="0"/>
                <w:numId w:val="36"/>
              </w:numPr>
              <w:autoSpaceDE w:val="0"/>
              <w:autoSpaceDN w:val="0"/>
              <w:adjustRightInd w:val="0"/>
              <w:ind w:left="0"/>
              <w:jc w:val="both"/>
              <w:rPr>
                <w:rFonts w:ascii="Arial" w:hAnsi="Arial" w:cs="Arial"/>
                <w:sz w:val="16"/>
                <w:szCs w:val="16"/>
              </w:rPr>
            </w:pPr>
            <w:r w:rsidRPr="0036194F">
              <w:rPr>
                <w:rFonts w:ascii="Arial" w:hAnsi="Arial" w:cs="Arial"/>
                <w:sz w:val="16"/>
                <w:szCs w:val="16"/>
              </w:rPr>
              <w:t>El contratista se compromete a prestar el servicio de mantenimiento a los vehículos con marcas y líneas que están contemplados en el Anexo 1.1.1 de igual forma, atenderá los vehículos con marcas y líneas que por la dinámica institucional ingresen a sus inventarios.</w:t>
            </w:r>
          </w:p>
          <w:p w14:paraId="1D75CEB2" w14:textId="77777777" w:rsidR="0036194F" w:rsidRPr="00523E57" w:rsidRDefault="0036194F" w:rsidP="00BE6435">
            <w:pPr>
              <w:pStyle w:val="Prrafodelista"/>
              <w:numPr>
                <w:ilvl w:val="0"/>
                <w:numId w:val="36"/>
              </w:numPr>
              <w:autoSpaceDE w:val="0"/>
              <w:autoSpaceDN w:val="0"/>
              <w:adjustRightInd w:val="0"/>
              <w:ind w:left="0"/>
              <w:jc w:val="both"/>
              <w:rPr>
                <w:rFonts w:ascii="Arial" w:hAnsi="Arial" w:cs="Arial"/>
                <w:sz w:val="16"/>
                <w:szCs w:val="16"/>
              </w:rPr>
            </w:pPr>
          </w:p>
          <w:p w14:paraId="73367295" w14:textId="77777777" w:rsidR="00BE6435" w:rsidRPr="00523E57" w:rsidRDefault="00BE6435" w:rsidP="00BE6435">
            <w:pPr>
              <w:pStyle w:val="Prrafodelista"/>
              <w:numPr>
                <w:ilvl w:val="0"/>
                <w:numId w:val="36"/>
              </w:numPr>
              <w:autoSpaceDE w:val="0"/>
              <w:autoSpaceDN w:val="0"/>
              <w:adjustRightInd w:val="0"/>
              <w:ind w:left="0"/>
              <w:jc w:val="both"/>
              <w:rPr>
                <w:rFonts w:ascii="Arial" w:hAnsi="Arial" w:cs="Arial"/>
                <w:sz w:val="16"/>
                <w:szCs w:val="16"/>
              </w:rPr>
            </w:pPr>
            <w:r w:rsidRPr="00523E57">
              <w:rPr>
                <w:rFonts w:ascii="Arial" w:hAnsi="Arial" w:cs="Arial"/>
                <w:sz w:val="16"/>
                <w:szCs w:val="16"/>
              </w:rPr>
              <w:t>En caso de presentarse algún cambio en los talleres ofertados a nivel departamental durante la ejecución del presente contrato, deberá ser informado de forma escrita al supervisor del contrato enunciando los motivos del cambio (caso fortuito o fuerza mayor), lo anterior no deberá presentar traumatismo en el servicio de mantenimiento de los vehículos. Y el cambio debe cumplir con las mismas características técnicas establecida inicialmente, en caso de ser necesario se solicita la modificación del contrato.</w:t>
            </w:r>
          </w:p>
          <w:p w14:paraId="0AD6A53C" w14:textId="77777777" w:rsidR="00BE6435" w:rsidRPr="00523E57" w:rsidRDefault="00BE6435" w:rsidP="00F452C5">
            <w:pPr>
              <w:pStyle w:val="Prrafodelista"/>
              <w:ind w:left="0"/>
              <w:rPr>
                <w:rFonts w:ascii="Arial" w:hAnsi="Arial" w:cs="Arial"/>
                <w:sz w:val="16"/>
                <w:szCs w:val="16"/>
              </w:rPr>
            </w:pPr>
          </w:p>
          <w:p w14:paraId="678D9FDF" w14:textId="77777777" w:rsidR="00BE6435" w:rsidRPr="00523E57" w:rsidRDefault="00BE6435" w:rsidP="00BE6435">
            <w:pPr>
              <w:pStyle w:val="Prrafodelista"/>
              <w:numPr>
                <w:ilvl w:val="0"/>
                <w:numId w:val="36"/>
              </w:numPr>
              <w:autoSpaceDE w:val="0"/>
              <w:autoSpaceDN w:val="0"/>
              <w:adjustRightInd w:val="0"/>
              <w:ind w:left="0"/>
              <w:jc w:val="both"/>
              <w:rPr>
                <w:rFonts w:ascii="Arial" w:hAnsi="Arial" w:cs="Arial"/>
                <w:sz w:val="20"/>
                <w:szCs w:val="20"/>
              </w:rPr>
            </w:pPr>
            <w:r w:rsidRPr="00523E57">
              <w:rPr>
                <w:rFonts w:ascii="Arial" w:hAnsi="Arial" w:cs="Arial"/>
                <w:b/>
                <w:sz w:val="16"/>
                <w:szCs w:val="16"/>
              </w:rPr>
              <w:t xml:space="preserve">Los vehículos deberán ser entregados lavados externamente, aspirados, hidratados internamente </w:t>
            </w:r>
            <w:r w:rsidRPr="00523E57">
              <w:rPr>
                <w:rFonts w:ascii="Arial" w:hAnsi="Arial" w:cs="Arial"/>
                <w:sz w:val="16"/>
                <w:szCs w:val="16"/>
              </w:rPr>
              <w:t>por dentro sin costo adicional para la Policía Nacional cada vez que se le realice el servicio de mantenimiento, las manchas en el tapizado, tablero o techo causados por el personal técnico durante los mantenimientos serán asumidas por el contratista</w:t>
            </w:r>
            <w:r w:rsidRPr="00523E57">
              <w:rPr>
                <w:rFonts w:ascii="Arial" w:hAnsi="Arial" w:cs="Arial"/>
                <w:sz w:val="20"/>
                <w:szCs w:val="20"/>
              </w:rPr>
              <w:t>.</w:t>
            </w:r>
          </w:p>
          <w:p w14:paraId="3F3B2D3E" w14:textId="77777777" w:rsidR="00BE6435" w:rsidRPr="00523E57" w:rsidRDefault="00BE6435" w:rsidP="00F452C5">
            <w:pPr>
              <w:pStyle w:val="Prrafodelista"/>
              <w:autoSpaceDE w:val="0"/>
              <w:autoSpaceDN w:val="0"/>
              <w:adjustRightInd w:val="0"/>
              <w:ind w:left="0"/>
              <w:jc w:val="both"/>
              <w:rPr>
                <w:rFonts w:ascii="Arial" w:hAnsi="Arial" w:cs="Arial"/>
                <w:sz w:val="16"/>
                <w:szCs w:val="16"/>
              </w:rPr>
            </w:pPr>
          </w:p>
          <w:p w14:paraId="5C436755" w14:textId="77777777" w:rsidR="00BE6435" w:rsidRPr="00B33D15" w:rsidRDefault="00BE6435" w:rsidP="00F452C5">
            <w:pPr>
              <w:pStyle w:val="Prrafodelista"/>
              <w:rPr>
                <w:rFonts w:ascii="Arial" w:hAnsi="Arial" w:cs="Arial"/>
                <w:sz w:val="10"/>
                <w:szCs w:val="10"/>
              </w:rPr>
            </w:pPr>
            <w:r w:rsidRPr="00523E57">
              <w:rPr>
                <w:rFonts w:ascii="Arial" w:hAnsi="Arial" w:cs="Arial"/>
                <w:b/>
                <w:sz w:val="16"/>
                <w:szCs w:val="16"/>
              </w:rPr>
              <w:t>(Por lo anterior el oferente deberá presentar en su oferta certificación firmada por el representante legal).</w:t>
            </w:r>
          </w:p>
        </w:tc>
        <w:tc>
          <w:tcPr>
            <w:tcW w:w="449" w:type="pct"/>
          </w:tcPr>
          <w:p w14:paraId="20E0107B" w14:textId="77777777" w:rsidR="00BE6435" w:rsidRPr="004D7899" w:rsidRDefault="00BE6435" w:rsidP="00F452C5">
            <w:pPr>
              <w:autoSpaceDE w:val="0"/>
              <w:autoSpaceDN w:val="0"/>
              <w:adjustRightInd w:val="0"/>
              <w:jc w:val="both"/>
              <w:rPr>
                <w:rFonts w:ascii="Arial" w:hAnsi="Arial" w:cs="Arial"/>
                <w:b/>
                <w:bCs/>
                <w:color w:val="FF0000"/>
                <w:sz w:val="16"/>
                <w:szCs w:val="16"/>
              </w:rPr>
            </w:pPr>
          </w:p>
        </w:tc>
        <w:tc>
          <w:tcPr>
            <w:tcW w:w="447" w:type="pct"/>
          </w:tcPr>
          <w:p w14:paraId="4EE5080A" w14:textId="77777777" w:rsidR="00BE6435" w:rsidRPr="004D7899" w:rsidRDefault="00BE6435" w:rsidP="00F452C5">
            <w:pPr>
              <w:autoSpaceDE w:val="0"/>
              <w:autoSpaceDN w:val="0"/>
              <w:adjustRightInd w:val="0"/>
              <w:jc w:val="both"/>
              <w:rPr>
                <w:rFonts w:ascii="Arial" w:hAnsi="Arial" w:cs="Arial"/>
                <w:b/>
                <w:bCs/>
                <w:color w:val="FF0000"/>
                <w:sz w:val="16"/>
                <w:szCs w:val="16"/>
              </w:rPr>
            </w:pPr>
          </w:p>
        </w:tc>
      </w:tr>
      <w:tr w:rsidR="00BE6435" w:rsidRPr="004D7899" w14:paraId="1F5DFF5E" w14:textId="77777777" w:rsidTr="00F452C5">
        <w:trPr>
          <w:trHeight w:val="1428"/>
          <w:jc w:val="center"/>
        </w:trPr>
        <w:tc>
          <w:tcPr>
            <w:tcW w:w="311" w:type="pct"/>
            <w:vAlign w:val="center"/>
          </w:tcPr>
          <w:p w14:paraId="1046BC24" w14:textId="77777777" w:rsidR="00BE6435" w:rsidRPr="004D7899" w:rsidRDefault="00BE6435" w:rsidP="00F452C5">
            <w:pPr>
              <w:rPr>
                <w:rFonts w:ascii="Arial" w:hAnsi="Arial" w:cs="Arial"/>
                <w:sz w:val="16"/>
                <w:szCs w:val="16"/>
              </w:rPr>
            </w:pPr>
          </w:p>
          <w:p w14:paraId="04AC799D" w14:textId="77777777" w:rsidR="00BE6435" w:rsidRPr="004D7899" w:rsidRDefault="00BE6435" w:rsidP="00F452C5">
            <w:pPr>
              <w:autoSpaceDE w:val="0"/>
              <w:autoSpaceDN w:val="0"/>
              <w:adjustRightInd w:val="0"/>
              <w:jc w:val="center"/>
              <w:rPr>
                <w:rFonts w:ascii="Arial" w:hAnsi="Arial" w:cs="Arial"/>
                <w:b/>
                <w:bCs/>
                <w:sz w:val="16"/>
                <w:szCs w:val="16"/>
              </w:rPr>
            </w:pPr>
            <w:r>
              <w:rPr>
                <w:rFonts w:ascii="Arial" w:hAnsi="Arial" w:cs="Arial"/>
                <w:b/>
                <w:bCs/>
                <w:sz w:val="16"/>
                <w:szCs w:val="16"/>
              </w:rPr>
              <w:t>5</w:t>
            </w:r>
          </w:p>
        </w:tc>
        <w:tc>
          <w:tcPr>
            <w:tcW w:w="3793" w:type="pct"/>
          </w:tcPr>
          <w:p w14:paraId="67C228EA" w14:textId="77777777" w:rsidR="00BE6435" w:rsidRPr="00523E57" w:rsidRDefault="00BE6435" w:rsidP="00F452C5">
            <w:pPr>
              <w:autoSpaceDE w:val="0"/>
              <w:autoSpaceDN w:val="0"/>
              <w:adjustRightInd w:val="0"/>
              <w:spacing w:after="120"/>
              <w:jc w:val="both"/>
              <w:rPr>
                <w:rFonts w:ascii="Arial" w:hAnsi="Arial" w:cs="Arial"/>
                <w:b/>
                <w:bCs/>
                <w:sz w:val="16"/>
                <w:szCs w:val="16"/>
              </w:rPr>
            </w:pPr>
            <w:r w:rsidRPr="00523E57">
              <w:rPr>
                <w:rFonts w:ascii="Arial" w:hAnsi="Arial" w:cs="Arial"/>
                <w:b/>
                <w:bCs/>
                <w:sz w:val="16"/>
                <w:szCs w:val="16"/>
              </w:rPr>
              <w:t xml:space="preserve">SERVICIO ESPECIALIZADO </w:t>
            </w:r>
          </w:p>
          <w:p w14:paraId="1EA891A5" w14:textId="77777777" w:rsidR="00BE6435" w:rsidRDefault="00BE6435" w:rsidP="00F452C5">
            <w:pPr>
              <w:autoSpaceDE w:val="0"/>
              <w:autoSpaceDN w:val="0"/>
              <w:adjustRightInd w:val="0"/>
              <w:jc w:val="both"/>
              <w:rPr>
                <w:rFonts w:ascii="Arial" w:hAnsi="Arial" w:cs="Arial"/>
                <w:sz w:val="16"/>
                <w:szCs w:val="16"/>
              </w:rPr>
            </w:pPr>
            <w:r w:rsidRPr="003D6690">
              <w:rPr>
                <w:rFonts w:ascii="Arial" w:hAnsi="Arial" w:cs="Arial"/>
                <w:sz w:val="16"/>
                <w:szCs w:val="16"/>
              </w:rPr>
              <w:t>En caso que el contratista requiera subcontratar servicio de mantenimiento, se podrá realizar para el siguiente servicio especializado:</w:t>
            </w:r>
            <w:r>
              <w:rPr>
                <w:rFonts w:ascii="Arial" w:hAnsi="Arial" w:cs="Arial"/>
                <w:sz w:val="16"/>
                <w:szCs w:val="16"/>
              </w:rPr>
              <w:t xml:space="preserve"> </w:t>
            </w:r>
          </w:p>
          <w:p w14:paraId="43E82B5A" w14:textId="77777777" w:rsidR="00BE6435" w:rsidRDefault="00BE6435" w:rsidP="00F452C5">
            <w:pPr>
              <w:autoSpaceDE w:val="0"/>
              <w:autoSpaceDN w:val="0"/>
              <w:adjustRightInd w:val="0"/>
              <w:jc w:val="both"/>
              <w:rPr>
                <w:rFonts w:ascii="Arial" w:hAnsi="Arial" w:cs="Arial"/>
                <w:sz w:val="16"/>
                <w:szCs w:val="16"/>
              </w:rPr>
            </w:pPr>
            <w:r w:rsidRPr="00523E57">
              <w:rPr>
                <w:rFonts w:ascii="Arial" w:hAnsi="Arial" w:cs="Arial"/>
                <w:sz w:val="16"/>
                <w:szCs w:val="16"/>
              </w:rPr>
              <w:t xml:space="preserve">Rectificado de </w:t>
            </w:r>
            <w:r w:rsidRPr="00DB0490">
              <w:rPr>
                <w:rFonts w:ascii="Arial" w:hAnsi="Arial" w:cs="Arial"/>
                <w:sz w:val="16"/>
                <w:szCs w:val="16"/>
              </w:rPr>
              <w:t>motores (bloques, cigüeñales, culatas, bielas, bancadas y otros), rectificación</w:t>
            </w:r>
            <w:r w:rsidRPr="00523E57">
              <w:rPr>
                <w:rFonts w:ascii="Arial" w:hAnsi="Arial" w:cs="Arial"/>
                <w:sz w:val="16"/>
                <w:szCs w:val="16"/>
              </w:rPr>
              <w:t xml:space="preserve"> de rines, sistema eléctrico y electrónico, sistema neumático, sistema hidráulico, tapicería, latonería y pintura, servicio de </w:t>
            </w:r>
            <w:r w:rsidRPr="00523E57">
              <w:rPr>
                <w:rFonts w:ascii="Arial" w:eastAsia="Arial" w:hAnsi="Arial" w:cs="Arial"/>
                <w:sz w:val="16"/>
                <w:szCs w:val="16"/>
              </w:rPr>
              <w:t>Reparación de llanta y neumático chuzado,</w:t>
            </w:r>
            <w:r w:rsidRPr="00523E57">
              <w:rPr>
                <w:rFonts w:ascii="Arial" w:hAnsi="Arial" w:cs="Arial"/>
                <w:sz w:val="16"/>
                <w:szCs w:val="16"/>
              </w:rPr>
              <w:t xml:space="preserve"> partes blindadas y servicio de grúa.</w:t>
            </w:r>
          </w:p>
          <w:p w14:paraId="3CD3EF51" w14:textId="77777777" w:rsidR="00BE6435" w:rsidRPr="003D6690" w:rsidRDefault="00BE6435" w:rsidP="00F452C5">
            <w:pPr>
              <w:pStyle w:val="Prrafodelista"/>
              <w:autoSpaceDE w:val="0"/>
              <w:autoSpaceDN w:val="0"/>
              <w:adjustRightInd w:val="0"/>
              <w:ind w:left="0"/>
              <w:jc w:val="both"/>
              <w:rPr>
                <w:rFonts w:ascii="Arial" w:hAnsi="Arial" w:cs="Arial"/>
                <w:sz w:val="16"/>
                <w:szCs w:val="16"/>
              </w:rPr>
            </w:pPr>
            <w:r w:rsidRPr="003D6690">
              <w:rPr>
                <w:rFonts w:ascii="Arial" w:hAnsi="Arial" w:cs="Arial"/>
                <w:sz w:val="16"/>
                <w:szCs w:val="16"/>
              </w:rPr>
              <w:t xml:space="preserve">De igual forma, de ser necesario diagnostico o intervención de un concesionario autorizado de la marca de los vehículos, será autorizado por el supervisor del contrato y de ser necesario realizará estudio de mercado de talleres de la marca, para los repuestos y servicios no contemplados en el anexo 1.1.1 para vehículos </w:t>
            </w:r>
            <w:proofErr w:type="spellStart"/>
            <w:r w:rsidRPr="003D6690">
              <w:rPr>
                <w:rFonts w:ascii="Arial" w:hAnsi="Arial" w:cs="Arial"/>
                <w:sz w:val="16"/>
                <w:szCs w:val="16"/>
              </w:rPr>
              <w:t>multimarcas</w:t>
            </w:r>
            <w:proofErr w:type="spellEnd"/>
            <w:r w:rsidRPr="003D6690">
              <w:rPr>
                <w:rFonts w:ascii="Arial" w:hAnsi="Arial" w:cs="Arial"/>
                <w:sz w:val="16"/>
                <w:szCs w:val="16"/>
              </w:rPr>
              <w:t>, de las cuales tomará la cotización de menor valor como referente para el pago del trabajo de mantenimiento realizado, cabe aclarar que al valor estimado de la cotización en mención, se le aplicará el descuento establecido por ley.</w:t>
            </w:r>
          </w:p>
          <w:p w14:paraId="2990C52D" w14:textId="77777777" w:rsidR="00BE6435" w:rsidRPr="003D6690" w:rsidRDefault="00BE6435" w:rsidP="00F452C5">
            <w:pPr>
              <w:pStyle w:val="Prrafodelista"/>
              <w:autoSpaceDE w:val="0"/>
              <w:autoSpaceDN w:val="0"/>
              <w:adjustRightInd w:val="0"/>
              <w:ind w:left="0"/>
              <w:jc w:val="both"/>
              <w:rPr>
                <w:rFonts w:ascii="Arial" w:hAnsi="Arial" w:cs="Arial"/>
                <w:sz w:val="16"/>
                <w:szCs w:val="16"/>
              </w:rPr>
            </w:pPr>
          </w:p>
          <w:p w14:paraId="31E92584" w14:textId="77777777" w:rsidR="00BE6435" w:rsidRPr="003D6690" w:rsidRDefault="00BE6435" w:rsidP="00F452C5">
            <w:pPr>
              <w:pStyle w:val="Prrafodelista"/>
              <w:autoSpaceDE w:val="0"/>
              <w:autoSpaceDN w:val="0"/>
              <w:adjustRightInd w:val="0"/>
              <w:ind w:left="0"/>
              <w:jc w:val="both"/>
              <w:rPr>
                <w:rFonts w:ascii="Arial" w:hAnsi="Arial" w:cs="Arial"/>
                <w:sz w:val="16"/>
                <w:szCs w:val="16"/>
              </w:rPr>
            </w:pPr>
            <w:r w:rsidRPr="003D6690">
              <w:rPr>
                <w:rFonts w:ascii="Arial" w:hAnsi="Arial" w:cs="Arial"/>
                <w:b/>
                <w:sz w:val="16"/>
                <w:szCs w:val="16"/>
              </w:rPr>
              <w:t>Nota:</w:t>
            </w:r>
            <w:r w:rsidRPr="003D6690">
              <w:rPr>
                <w:rFonts w:ascii="Arial" w:hAnsi="Arial" w:cs="Arial"/>
                <w:sz w:val="16"/>
                <w:szCs w:val="16"/>
              </w:rPr>
              <w:t xml:space="preserve"> la responsabilidad de la garantía sobre estos trabajos, será exclusivamente y a cargo del contratista.</w:t>
            </w:r>
          </w:p>
          <w:p w14:paraId="58510E72" w14:textId="77777777" w:rsidR="00BE6435" w:rsidRPr="003D6690" w:rsidRDefault="00BE6435" w:rsidP="00F452C5">
            <w:pPr>
              <w:pStyle w:val="Prrafodelista"/>
              <w:autoSpaceDE w:val="0"/>
              <w:autoSpaceDN w:val="0"/>
              <w:adjustRightInd w:val="0"/>
              <w:ind w:left="0"/>
              <w:jc w:val="both"/>
              <w:rPr>
                <w:rFonts w:ascii="Arial" w:hAnsi="Arial" w:cs="Arial"/>
                <w:sz w:val="16"/>
                <w:szCs w:val="16"/>
              </w:rPr>
            </w:pPr>
          </w:p>
          <w:p w14:paraId="38A40EEB" w14:textId="77777777" w:rsidR="00BE6435" w:rsidRPr="003D6690" w:rsidRDefault="00BE6435" w:rsidP="00F452C5">
            <w:pPr>
              <w:autoSpaceDE w:val="0"/>
              <w:autoSpaceDN w:val="0"/>
              <w:adjustRightInd w:val="0"/>
              <w:jc w:val="both"/>
              <w:rPr>
                <w:rFonts w:ascii="Arial" w:hAnsi="Arial" w:cs="Arial"/>
                <w:sz w:val="16"/>
                <w:szCs w:val="16"/>
              </w:rPr>
            </w:pPr>
            <w:r w:rsidRPr="003D6690">
              <w:rPr>
                <w:rFonts w:ascii="Arial" w:hAnsi="Arial" w:cs="Arial"/>
                <w:b/>
                <w:sz w:val="16"/>
                <w:szCs w:val="16"/>
                <w:u w:val="single"/>
              </w:rPr>
              <w:t>Una vez adjudicado</w:t>
            </w:r>
            <w:r w:rsidRPr="003D6690">
              <w:rPr>
                <w:rFonts w:ascii="Arial" w:hAnsi="Arial" w:cs="Arial"/>
                <w:sz w:val="16"/>
                <w:szCs w:val="16"/>
              </w:rPr>
              <w:t xml:space="preserve"> el presente proceso el contratista dentro de los 10 días siguientes a la aprobación de la garantía única deberá entregar al supervisor del contrato mediante comunicación escrita los talleres que prestaran el servicio de mantenimiento especializado; por cada taller debe incluir la siguiente información:</w:t>
            </w:r>
          </w:p>
          <w:p w14:paraId="08DD2F9B" w14:textId="77777777" w:rsidR="00BE6435" w:rsidRPr="003D6690" w:rsidRDefault="00BE6435" w:rsidP="00BE6435">
            <w:pPr>
              <w:pStyle w:val="Prrafodelista"/>
              <w:numPr>
                <w:ilvl w:val="0"/>
                <w:numId w:val="37"/>
              </w:numPr>
              <w:autoSpaceDE w:val="0"/>
              <w:autoSpaceDN w:val="0"/>
              <w:adjustRightInd w:val="0"/>
              <w:ind w:left="0"/>
              <w:jc w:val="both"/>
              <w:rPr>
                <w:rFonts w:ascii="Arial" w:hAnsi="Arial" w:cs="Arial"/>
                <w:sz w:val="16"/>
                <w:szCs w:val="16"/>
              </w:rPr>
            </w:pPr>
            <w:r w:rsidRPr="003D6690">
              <w:rPr>
                <w:rFonts w:ascii="Arial" w:hAnsi="Arial" w:cs="Arial"/>
                <w:sz w:val="16"/>
                <w:szCs w:val="16"/>
              </w:rPr>
              <w:t>Razón social</w:t>
            </w:r>
          </w:p>
          <w:p w14:paraId="287805CE" w14:textId="77777777" w:rsidR="00BE6435" w:rsidRPr="003D6690" w:rsidRDefault="00BE6435" w:rsidP="00BE6435">
            <w:pPr>
              <w:pStyle w:val="Prrafodelista"/>
              <w:numPr>
                <w:ilvl w:val="0"/>
                <w:numId w:val="37"/>
              </w:numPr>
              <w:autoSpaceDE w:val="0"/>
              <w:autoSpaceDN w:val="0"/>
              <w:adjustRightInd w:val="0"/>
              <w:ind w:left="0"/>
              <w:jc w:val="both"/>
              <w:rPr>
                <w:rFonts w:ascii="Arial" w:hAnsi="Arial" w:cs="Arial"/>
                <w:sz w:val="16"/>
                <w:szCs w:val="16"/>
              </w:rPr>
            </w:pPr>
            <w:r w:rsidRPr="003D6690">
              <w:rPr>
                <w:rFonts w:ascii="Arial" w:hAnsi="Arial" w:cs="Arial"/>
                <w:sz w:val="16"/>
                <w:szCs w:val="16"/>
              </w:rPr>
              <w:t>Dirección del establecimiento</w:t>
            </w:r>
          </w:p>
          <w:p w14:paraId="1F838807" w14:textId="77777777" w:rsidR="00BE6435" w:rsidRPr="003D6690" w:rsidRDefault="00BE6435" w:rsidP="00BE6435">
            <w:pPr>
              <w:pStyle w:val="Prrafodelista"/>
              <w:numPr>
                <w:ilvl w:val="0"/>
                <w:numId w:val="37"/>
              </w:numPr>
              <w:autoSpaceDE w:val="0"/>
              <w:autoSpaceDN w:val="0"/>
              <w:adjustRightInd w:val="0"/>
              <w:ind w:left="0"/>
              <w:jc w:val="both"/>
              <w:rPr>
                <w:rFonts w:ascii="Arial" w:hAnsi="Arial" w:cs="Arial"/>
                <w:sz w:val="16"/>
                <w:szCs w:val="16"/>
              </w:rPr>
            </w:pPr>
            <w:r w:rsidRPr="003D6690">
              <w:rPr>
                <w:rFonts w:ascii="Arial" w:hAnsi="Arial" w:cs="Arial"/>
                <w:sz w:val="16"/>
                <w:szCs w:val="16"/>
              </w:rPr>
              <w:t>Número telefónico</w:t>
            </w:r>
          </w:p>
          <w:p w14:paraId="1406465E" w14:textId="77777777" w:rsidR="00BE6435" w:rsidRPr="00523E57" w:rsidRDefault="00BE6435" w:rsidP="00F452C5">
            <w:pPr>
              <w:autoSpaceDE w:val="0"/>
              <w:autoSpaceDN w:val="0"/>
              <w:adjustRightInd w:val="0"/>
              <w:jc w:val="both"/>
              <w:rPr>
                <w:rFonts w:ascii="Arial" w:hAnsi="Arial" w:cs="Arial"/>
                <w:sz w:val="16"/>
                <w:szCs w:val="16"/>
              </w:rPr>
            </w:pPr>
            <w:r w:rsidRPr="003D6690">
              <w:rPr>
                <w:rFonts w:ascii="Arial" w:hAnsi="Arial" w:cs="Arial"/>
                <w:sz w:val="16"/>
                <w:szCs w:val="16"/>
              </w:rPr>
              <w:t>Nombre del representante legal</w:t>
            </w:r>
            <w:r>
              <w:rPr>
                <w:rFonts w:ascii="Arial" w:hAnsi="Arial" w:cs="Arial"/>
                <w:sz w:val="16"/>
                <w:szCs w:val="16"/>
              </w:rPr>
              <w:t xml:space="preserve"> </w:t>
            </w:r>
          </w:p>
          <w:p w14:paraId="4FC6451C" w14:textId="77777777" w:rsidR="00BE6435" w:rsidRPr="00523E57" w:rsidRDefault="00BE6435" w:rsidP="00F452C5">
            <w:pPr>
              <w:autoSpaceDE w:val="0"/>
              <w:autoSpaceDN w:val="0"/>
              <w:adjustRightInd w:val="0"/>
              <w:jc w:val="both"/>
              <w:rPr>
                <w:rFonts w:ascii="Arial" w:hAnsi="Arial" w:cs="Arial"/>
                <w:sz w:val="16"/>
                <w:szCs w:val="16"/>
              </w:rPr>
            </w:pPr>
            <w:r w:rsidRPr="00523E57">
              <w:rPr>
                <w:rFonts w:ascii="Arial" w:hAnsi="Arial" w:cs="Arial"/>
                <w:sz w:val="16"/>
                <w:szCs w:val="16"/>
              </w:rPr>
              <w:lastRenderedPageBreak/>
              <w:t>Se permite la subcontratación con concesionario autorizado de la marca de los vehículos que se encuentren en periodo de garantía, previa autorización del supervisor del contrato quien avalará la intervención y de ser necesario realizará estudio de mercado de talleres de la marca, y se tomará la menor para el pago del trabajo de mantenimiento realizado, cabe aclarar que, al valor estimado de la cotización en mención, se le aplicará cualquier descuento y/o beneficio que sea establecido.</w:t>
            </w:r>
          </w:p>
          <w:p w14:paraId="04562F86" w14:textId="77777777" w:rsidR="00BE6435" w:rsidRPr="00523E57" w:rsidRDefault="00BE6435" w:rsidP="00F452C5">
            <w:pPr>
              <w:pStyle w:val="Prrafodelista"/>
              <w:autoSpaceDE w:val="0"/>
              <w:autoSpaceDN w:val="0"/>
              <w:adjustRightInd w:val="0"/>
              <w:ind w:left="0"/>
              <w:jc w:val="both"/>
              <w:rPr>
                <w:rFonts w:ascii="Arial" w:hAnsi="Arial" w:cs="Arial"/>
                <w:sz w:val="16"/>
                <w:szCs w:val="16"/>
              </w:rPr>
            </w:pPr>
            <w:r w:rsidRPr="00523E57">
              <w:rPr>
                <w:rFonts w:ascii="Arial" w:hAnsi="Arial" w:cs="Arial"/>
                <w:sz w:val="16"/>
                <w:szCs w:val="16"/>
              </w:rPr>
              <w:t>La responsabilidad de la garantía sobre los trabajos especializados, será exclusivamente y a cargo del contratista.</w:t>
            </w:r>
          </w:p>
          <w:p w14:paraId="7969CDD1" w14:textId="77777777" w:rsidR="00BE6435" w:rsidRPr="00523E57" w:rsidRDefault="00BE6435" w:rsidP="00F452C5">
            <w:pPr>
              <w:pStyle w:val="Prrafodelista"/>
              <w:autoSpaceDE w:val="0"/>
              <w:autoSpaceDN w:val="0"/>
              <w:adjustRightInd w:val="0"/>
              <w:ind w:left="0"/>
              <w:jc w:val="both"/>
              <w:rPr>
                <w:rFonts w:ascii="Arial" w:hAnsi="Arial" w:cs="Arial"/>
                <w:sz w:val="10"/>
                <w:szCs w:val="10"/>
              </w:rPr>
            </w:pPr>
          </w:p>
        </w:tc>
        <w:tc>
          <w:tcPr>
            <w:tcW w:w="449" w:type="pct"/>
          </w:tcPr>
          <w:p w14:paraId="6B09B639" w14:textId="77777777" w:rsidR="00BE6435" w:rsidRPr="004D7899" w:rsidRDefault="00BE6435" w:rsidP="00F452C5">
            <w:pPr>
              <w:autoSpaceDE w:val="0"/>
              <w:autoSpaceDN w:val="0"/>
              <w:adjustRightInd w:val="0"/>
              <w:jc w:val="both"/>
              <w:rPr>
                <w:rFonts w:ascii="Arial" w:hAnsi="Arial" w:cs="Arial"/>
                <w:b/>
                <w:bCs/>
                <w:sz w:val="16"/>
                <w:szCs w:val="16"/>
              </w:rPr>
            </w:pPr>
          </w:p>
        </w:tc>
        <w:tc>
          <w:tcPr>
            <w:tcW w:w="447" w:type="pct"/>
          </w:tcPr>
          <w:p w14:paraId="6EA086BD" w14:textId="77777777" w:rsidR="00BE6435" w:rsidRPr="004D7899" w:rsidRDefault="00BE6435" w:rsidP="00F452C5">
            <w:pPr>
              <w:autoSpaceDE w:val="0"/>
              <w:autoSpaceDN w:val="0"/>
              <w:adjustRightInd w:val="0"/>
              <w:jc w:val="both"/>
              <w:rPr>
                <w:rFonts w:ascii="Arial" w:hAnsi="Arial" w:cs="Arial"/>
                <w:b/>
                <w:bCs/>
                <w:sz w:val="16"/>
                <w:szCs w:val="16"/>
              </w:rPr>
            </w:pPr>
          </w:p>
        </w:tc>
      </w:tr>
      <w:tr w:rsidR="00BE6435" w:rsidRPr="004D7899" w14:paraId="2B0AD2CA" w14:textId="77777777" w:rsidTr="00F452C5">
        <w:trPr>
          <w:trHeight w:val="395"/>
          <w:jc w:val="center"/>
        </w:trPr>
        <w:tc>
          <w:tcPr>
            <w:tcW w:w="311" w:type="pct"/>
            <w:vAlign w:val="center"/>
          </w:tcPr>
          <w:p w14:paraId="741A729E" w14:textId="77777777" w:rsidR="00BE6435" w:rsidRPr="004D7899" w:rsidRDefault="00BE6435" w:rsidP="00F452C5">
            <w:pPr>
              <w:autoSpaceDE w:val="0"/>
              <w:autoSpaceDN w:val="0"/>
              <w:adjustRightInd w:val="0"/>
              <w:jc w:val="center"/>
              <w:rPr>
                <w:rFonts w:ascii="Arial" w:hAnsi="Arial" w:cs="Arial"/>
                <w:b/>
                <w:bCs/>
                <w:sz w:val="16"/>
                <w:szCs w:val="16"/>
              </w:rPr>
            </w:pPr>
            <w:r>
              <w:rPr>
                <w:rFonts w:ascii="Arial" w:hAnsi="Arial" w:cs="Arial"/>
                <w:b/>
                <w:bCs/>
                <w:sz w:val="16"/>
                <w:szCs w:val="16"/>
              </w:rPr>
              <w:t>6</w:t>
            </w:r>
          </w:p>
        </w:tc>
        <w:tc>
          <w:tcPr>
            <w:tcW w:w="3793" w:type="pct"/>
          </w:tcPr>
          <w:p w14:paraId="35ABFD74" w14:textId="77777777" w:rsidR="00BE6435" w:rsidRPr="00186C37" w:rsidRDefault="00BE6435" w:rsidP="00F452C5">
            <w:pPr>
              <w:autoSpaceDE w:val="0"/>
              <w:autoSpaceDN w:val="0"/>
              <w:adjustRightInd w:val="0"/>
              <w:jc w:val="both"/>
              <w:rPr>
                <w:rFonts w:ascii="Arial" w:hAnsi="Arial" w:cs="Arial"/>
                <w:b/>
                <w:bCs/>
                <w:sz w:val="2"/>
                <w:szCs w:val="2"/>
              </w:rPr>
            </w:pPr>
          </w:p>
          <w:p w14:paraId="22270DE7" w14:textId="77777777" w:rsidR="00BE6435" w:rsidRPr="00523E57" w:rsidRDefault="00BE6435" w:rsidP="00F452C5">
            <w:pPr>
              <w:autoSpaceDE w:val="0"/>
              <w:autoSpaceDN w:val="0"/>
              <w:adjustRightInd w:val="0"/>
              <w:jc w:val="both"/>
              <w:rPr>
                <w:rFonts w:ascii="Arial" w:hAnsi="Arial" w:cs="Arial"/>
                <w:b/>
                <w:bCs/>
                <w:sz w:val="16"/>
                <w:szCs w:val="16"/>
              </w:rPr>
            </w:pPr>
            <w:r w:rsidRPr="00523E57">
              <w:rPr>
                <w:rFonts w:ascii="Arial" w:hAnsi="Arial" w:cs="Arial"/>
                <w:b/>
                <w:bCs/>
                <w:sz w:val="16"/>
                <w:szCs w:val="16"/>
              </w:rPr>
              <w:t xml:space="preserve">PRIORIDAD EN LA ATENCIÓN </w:t>
            </w:r>
          </w:p>
          <w:p w14:paraId="4F4D2AB0" w14:textId="77777777" w:rsidR="00BE6435" w:rsidRPr="00523E57" w:rsidRDefault="00BE6435" w:rsidP="00F452C5">
            <w:pPr>
              <w:widowControl w:val="0"/>
              <w:jc w:val="both"/>
              <w:rPr>
                <w:rFonts w:ascii="Arial" w:eastAsia="Calibri" w:hAnsi="Arial" w:cs="Arial"/>
                <w:color w:val="000000"/>
                <w:sz w:val="18"/>
                <w:szCs w:val="18"/>
                <w:u w:val="single"/>
              </w:rPr>
            </w:pPr>
            <w:r w:rsidRPr="00523E57">
              <w:rPr>
                <w:rFonts w:ascii="Arial" w:eastAsia="Arial" w:hAnsi="Arial" w:cs="Arial"/>
                <w:sz w:val="18"/>
                <w:szCs w:val="18"/>
                <w:u w:val="single"/>
              </w:rPr>
              <w:t xml:space="preserve">El </w:t>
            </w:r>
            <w:r w:rsidRPr="002066A5">
              <w:rPr>
                <w:rFonts w:ascii="Arial" w:eastAsia="Arial" w:hAnsi="Arial" w:cs="Arial"/>
                <w:sz w:val="18"/>
                <w:szCs w:val="18"/>
                <w:u w:val="single"/>
              </w:rPr>
              <w:t>oferente</w:t>
            </w:r>
            <w:r>
              <w:rPr>
                <w:rFonts w:ascii="Arial" w:eastAsia="Arial" w:hAnsi="Arial" w:cs="Arial"/>
                <w:sz w:val="18"/>
                <w:szCs w:val="18"/>
                <w:u w:val="single"/>
              </w:rPr>
              <w:t xml:space="preserve"> y futuro contratista</w:t>
            </w:r>
            <w:r w:rsidRPr="00523E57">
              <w:rPr>
                <w:rFonts w:ascii="Arial" w:eastAsia="Arial" w:hAnsi="Arial" w:cs="Arial"/>
                <w:sz w:val="18"/>
                <w:szCs w:val="18"/>
                <w:u w:val="single"/>
              </w:rPr>
              <w:t xml:space="preserve"> deberá presentar en su oferta, certificación por escrito expedida por su representante legal</w:t>
            </w:r>
            <w:r w:rsidRPr="00523E57">
              <w:rPr>
                <w:rFonts w:ascii="Arial" w:eastAsia="Calibri" w:hAnsi="Arial" w:cs="Arial"/>
                <w:sz w:val="18"/>
                <w:szCs w:val="18"/>
                <w:u w:val="single"/>
              </w:rPr>
              <w:t xml:space="preserve">, </w:t>
            </w:r>
            <w:r w:rsidRPr="00523E57">
              <w:rPr>
                <w:rFonts w:ascii="Arial" w:eastAsia="Calibri" w:hAnsi="Arial" w:cs="Arial"/>
                <w:color w:val="000000"/>
                <w:sz w:val="18"/>
                <w:szCs w:val="18"/>
                <w:u w:val="single"/>
              </w:rPr>
              <w:t xml:space="preserve">donde indique lo siguiente: </w:t>
            </w:r>
          </w:p>
          <w:p w14:paraId="5E6B7E9F" w14:textId="77777777" w:rsidR="00BE6435" w:rsidRPr="00523E57" w:rsidRDefault="00BE6435" w:rsidP="00F452C5">
            <w:pPr>
              <w:widowControl w:val="0"/>
              <w:spacing w:after="0" w:line="240" w:lineRule="auto"/>
              <w:ind w:left="40"/>
              <w:jc w:val="both"/>
              <w:rPr>
                <w:rFonts w:ascii="Arial" w:eastAsia="Calibri" w:hAnsi="Arial" w:cs="Arial"/>
                <w:i/>
                <w:sz w:val="18"/>
                <w:szCs w:val="18"/>
                <w:lang w:eastAsia="es-ES"/>
              </w:rPr>
            </w:pPr>
            <w:r w:rsidRPr="00523E57">
              <w:rPr>
                <w:rFonts w:ascii="Arial" w:eastAsia="Calibri" w:hAnsi="Arial" w:cs="Arial"/>
                <w:i/>
                <w:sz w:val="18"/>
                <w:szCs w:val="18"/>
                <w:lang w:eastAsia="es-ES"/>
              </w:rPr>
              <w:t xml:space="preserve">-Que dará prioridad y </w:t>
            </w:r>
            <w:r w:rsidRPr="00523E57">
              <w:rPr>
                <w:rFonts w:ascii="Arial" w:eastAsia="Calibri" w:hAnsi="Arial" w:cs="Arial"/>
                <w:bCs/>
                <w:i/>
                <w:sz w:val="18"/>
                <w:szCs w:val="18"/>
                <w:lang w:eastAsia="es-ES"/>
              </w:rPr>
              <w:t>realizará los trabajos de forma eficiente y oportuna sin procesos que conduzcan a demoras injustificadas</w:t>
            </w:r>
            <w:r w:rsidRPr="00523E57">
              <w:rPr>
                <w:rFonts w:ascii="Arial" w:eastAsia="Calibri" w:hAnsi="Arial" w:cs="Arial"/>
                <w:i/>
                <w:sz w:val="18"/>
                <w:szCs w:val="18"/>
                <w:lang w:eastAsia="es-ES"/>
              </w:rPr>
              <w:t xml:space="preserve"> en el servicio de mantenimiento solicitado a los vehículos de cada unidad de Policía descrita en este proceso</w:t>
            </w:r>
            <w:r w:rsidRPr="00523E57">
              <w:rPr>
                <w:rFonts w:ascii="Arial" w:eastAsia="Calibri" w:hAnsi="Arial" w:cs="Arial"/>
                <w:i/>
                <w:iCs/>
                <w:sz w:val="18"/>
                <w:szCs w:val="18"/>
              </w:rPr>
              <w:t>.</w:t>
            </w:r>
          </w:p>
          <w:p w14:paraId="5CE58E0D" w14:textId="77777777" w:rsidR="00BE6435" w:rsidRPr="00523E57" w:rsidRDefault="00BE6435" w:rsidP="00F452C5">
            <w:pPr>
              <w:pStyle w:val="Textoindependiente2"/>
              <w:spacing w:after="0" w:line="240" w:lineRule="auto"/>
              <w:jc w:val="both"/>
              <w:rPr>
                <w:rFonts w:ascii="Arial" w:hAnsi="Arial" w:cs="Arial"/>
                <w:sz w:val="8"/>
                <w:szCs w:val="8"/>
              </w:rPr>
            </w:pPr>
          </w:p>
          <w:p w14:paraId="6D875EF6" w14:textId="77777777" w:rsidR="00BE6435" w:rsidRPr="00523E57" w:rsidRDefault="00BE6435" w:rsidP="00F452C5">
            <w:pPr>
              <w:autoSpaceDE w:val="0"/>
              <w:autoSpaceDN w:val="0"/>
              <w:adjustRightInd w:val="0"/>
              <w:jc w:val="both"/>
              <w:rPr>
                <w:rFonts w:ascii="Arial" w:hAnsi="Arial" w:cs="Arial"/>
                <w:sz w:val="16"/>
                <w:szCs w:val="16"/>
                <w:lang w:val="es-419"/>
              </w:rPr>
            </w:pPr>
            <w:r w:rsidRPr="00523E57">
              <w:rPr>
                <w:rFonts w:ascii="Arial" w:hAnsi="Arial" w:cs="Arial"/>
                <w:sz w:val="16"/>
                <w:szCs w:val="16"/>
                <w:lang w:val="es-419"/>
              </w:rPr>
              <w:t>Los tiempos máximos establecidos para el mantenimiento, serán los siguientes:</w:t>
            </w:r>
          </w:p>
          <w:tbl>
            <w:tblPr>
              <w:tblW w:w="4679" w:type="dxa"/>
              <w:tblInd w:w="1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3"/>
              <w:gridCol w:w="2126"/>
            </w:tblGrid>
            <w:tr w:rsidR="00BE6435" w:rsidRPr="00BC7AE5" w14:paraId="1D395E80" w14:textId="77777777" w:rsidTr="00F452C5">
              <w:trPr>
                <w:trHeight w:val="40"/>
              </w:trPr>
              <w:tc>
                <w:tcPr>
                  <w:tcW w:w="2553" w:type="dxa"/>
                  <w:vAlign w:val="center"/>
                </w:tcPr>
                <w:p w14:paraId="7D530630" w14:textId="77777777" w:rsidR="00BE6435" w:rsidRPr="00BC7AE5" w:rsidRDefault="00BE6435" w:rsidP="00F452C5">
                  <w:pPr>
                    <w:widowControl w:val="0"/>
                    <w:adjustRightInd w:val="0"/>
                    <w:jc w:val="center"/>
                    <w:rPr>
                      <w:rFonts w:ascii="Arial" w:hAnsi="Arial" w:cs="Arial"/>
                      <w:b/>
                      <w:sz w:val="16"/>
                      <w:szCs w:val="16"/>
                    </w:rPr>
                  </w:pPr>
                  <w:r w:rsidRPr="00BC7AE5">
                    <w:rPr>
                      <w:rFonts w:ascii="Arial" w:hAnsi="Arial" w:cs="Arial"/>
                      <w:b/>
                      <w:sz w:val="16"/>
                      <w:szCs w:val="16"/>
                    </w:rPr>
                    <w:t>TIPO DE MANTENIMIENTO</w:t>
                  </w:r>
                </w:p>
              </w:tc>
              <w:tc>
                <w:tcPr>
                  <w:tcW w:w="2126" w:type="dxa"/>
                  <w:vAlign w:val="center"/>
                </w:tcPr>
                <w:p w14:paraId="75216555" w14:textId="77777777" w:rsidR="00BE6435" w:rsidRPr="00BC7AE5" w:rsidRDefault="00BE6435" w:rsidP="00F452C5">
                  <w:pPr>
                    <w:widowControl w:val="0"/>
                    <w:adjustRightInd w:val="0"/>
                    <w:jc w:val="center"/>
                    <w:rPr>
                      <w:rFonts w:ascii="Arial" w:hAnsi="Arial" w:cs="Arial"/>
                      <w:b/>
                      <w:sz w:val="16"/>
                      <w:szCs w:val="16"/>
                    </w:rPr>
                  </w:pPr>
                  <w:r w:rsidRPr="00BC7AE5">
                    <w:rPr>
                      <w:rFonts w:ascii="Arial" w:hAnsi="Arial" w:cs="Arial"/>
                      <w:b/>
                      <w:sz w:val="16"/>
                      <w:szCs w:val="16"/>
                    </w:rPr>
                    <w:t>TIEMPO - DÍAS</w:t>
                  </w:r>
                </w:p>
              </w:tc>
            </w:tr>
            <w:tr w:rsidR="00BE6435" w:rsidRPr="00BC7AE5" w14:paraId="3DE109BA" w14:textId="77777777" w:rsidTr="00F452C5">
              <w:trPr>
                <w:trHeight w:val="40"/>
              </w:trPr>
              <w:tc>
                <w:tcPr>
                  <w:tcW w:w="2553" w:type="dxa"/>
                  <w:vAlign w:val="center"/>
                </w:tcPr>
                <w:p w14:paraId="3CEB0847" w14:textId="77777777" w:rsidR="00BE6435" w:rsidRPr="00BC7AE5" w:rsidRDefault="00BE6435" w:rsidP="00F452C5">
                  <w:pPr>
                    <w:widowControl w:val="0"/>
                    <w:adjustRightInd w:val="0"/>
                    <w:jc w:val="both"/>
                    <w:rPr>
                      <w:rFonts w:ascii="Arial" w:hAnsi="Arial" w:cs="Arial"/>
                      <w:sz w:val="16"/>
                      <w:szCs w:val="16"/>
                    </w:rPr>
                  </w:pPr>
                  <w:r w:rsidRPr="00BC7AE5">
                    <w:rPr>
                      <w:rFonts w:ascii="Arial" w:hAnsi="Arial" w:cs="Arial"/>
                      <w:sz w:val="16"/>
                      <w:szCs w:val="16"/>
                    </w:rPr>
                    <w:t>EXPRESS</w:t>
                  </w:r>
                </w:p>
              </w:tc>
              <w:tc>
                <w:tcPr>
                  <w:tcW w:w="2126" w:type="dxa"/>
                  <w:vAlign w:val="center"/>
                </w:tcPr>
                <w:p w14:paraId="1FA952FA" w14:textId="77777777" w:rsidR="00BE6435" w:rsidRPr="00BC7AE5" w:rsidRDefault="00BE6435" w:rsidP="00F452C5">
                  <w:pPr>
                    <w:widowControl w:val="0"/>
                    <w:adjustRightInd w:val="0"/>
                    <w:jc w:val="center"/>
                    <w:rPr>
                      <w:rFonts w:ascii="Arial" w:hAnsi="Arial" w:cs="Arial"/>
                      <w:sz w:val="16"/>
                      <w:szCs w:val="16"/>
                    </w:rPr>
                  </w:pPr>
                  <w:r>
                    <w:rPr>
                      <w:rFonts w:ascii="Arial" w:hAnsi="Arial" w:cs="Arial"/>
                      <w:sz w:val="16"/>
                      <w:szCs w:val="16"/>
                    </w:rPr>
                    <w:t>1</w:t>
                  </w:r>
                  <w:r w:rsidRPr="00BC7AE5">
                    <w:rPr>
                      <w:rFonts w:ascii="Arial" w:hAnsi="Arial" w:cs="Arial"/>
                      <w:sz w:val="16"/>
                      <w:szCs w:val="16"/>
                    </w:rPr>
                    <w:t xml:space="preserve"> a </w:t>
                  </w:r>
                  <w:r>
                    <w:rPr>
                      <w:rFonts w:ascii="Arial" w:hAnsi="Arial" w:cs="Arial"/>
                      <w:sz w:val="16"/>
                      <w:szCs w:val="16"/>
                    </w:rPr>
                    <w:t>4</w:t>
                  </w:r>
                  <w:r w:rsidRPr="00BC7AE5">
                    <w:rPr>
                      <w:rFonts w:ascii="Arial" w:hAnsi="Arial" w:cs="Arial"/>
                      <w:sz w:val="16"/>
                      <w:szCs w:val="16"/>
                    </w:rPr>
                    <w:t xml:space="preserve"> HORAS</w:t>
                  </w:r>
                </w:p>
              </w:tc>
            </w:tr>
            <w:tr w:rsidR="00BE6435" w:rsidRPr="00BC7AE5" w14:paraId="6452FB26" w14:textId="77777777" w:rsidTr="00F452C5">
              <w:trPr>
                <w:trHeight w:val="40"/>
              </w:trPr>
              <w:tc>
                <w:tcPr>
                  <w:tcW w:w="2553" w:type="dxa"/>
                  <w:vAlign w:val="center"/>
                </w:tcPr>
                <w:p w14:paraId="7D3EF44A" w14:textId="77777777" w:rsidR="00BE6435" w:rsidRPr="00B33D15" w:rsidRDefault="00BE6435" w:rsidP="00F452C5">
                  <w:pPr>
                    <w:widowControl w:val="0"/>
                    <w:adjustRightInd w:val="0"/>
                    <w:jc w:val="both"/>
                    <w:rPr>
                      <w:rFonts w:ascii="Arial" w:hAnsi="Arial" w:cs="Arial"/>
                      <w:sz w:val="16"/>
                      <w:szCs w:val="16"/>
                    </w:rPr>
                  </w:pPr>
                  <w:r w:rsidRPr="00B33D15">
                    <w:rPr>
                      <w:rFonts w:ascii="Arial" w:hAnsi="Arial" w:cs="Arial"/>
                      <w:sz w:val="16"/>
                      <w:szCs w:val="16"/>
                    </w:rPr>
                    <w:t>PREVENTIVO</w:t>
                  </w:r>
                </w:p>
              </w:tc>
              <w:tc>
                <w:tcPr>
                  <w:tcW w:w="2126" w:type="dxa"/>
                  <w:vAlign w:val="center"/>
                </w:tcPr>
                <w:p w14:paraId="732EC546" w14:textId="77777777" w:rsidR="00BE6435" w:rsidRPr="00B33D15" w:rsidRDefault="00BE6435" w:rsidP="00F452C5">
                  <w:pPr>
                    <w:widowControl w:val="0"/>
                    <w:adjustRightInd w:val="0"/>
                    <w:jc w:val="center"/>
                    <w:rPr>
                      <w:rFonts w:ascii="Arial" w:hAnsi="Arial" w:cs="Arial"/>
                      <w:sz w:val="16"/>
                      <w:szCs w:val="16"/>
                    </w:rPr>
                  </w:pPr>
                  <w:r w:rsidRPr="00B33D15">
                    <w:rPr>
                      <w:rFonts w:ascii="Arial" w:hAnsi="Arial" w:cs="Arial"/>
                      <w:sz w:val="16"/>
                      <w:szCs w:val="16"/>
                    </w:rPr>
                    <w:t>1 a 2 DIAS</w:t>
                  </w:r>
                </w:p>
              </w:tc>
            </w:tr>
            <w:tr w:rsidR="00BE6435" w:rsidRPr="00BC7AE5" w14:paraId="6B8609EF" w14:textId="77777777" w:rsidTr="00F452C5">
              <w:trPr>
                <w:trHeight w:val="40"/>
              </w:trPr>
              <w:tc>
                <w:tcPr>
                  <w:tcW w:w="2553" w:type="dxa"/>
                  <w:vAlign w:val="center"/>
                </w:tcPr>
                <w:p w14:paraId="5E79D039" w14:textId="77777777" w:rsidR="00BE6435" w:rsidRPr="00BC7AE5" w:rsidRDefault="00BE6435" w:rsidP="00F452C5">
                  <w:pPr>
                    <w:widowControl w:val="0"/>
                    <w:adjustRightInd w:val="0"/>
                    <w:jc w:val="both"/>
                    <w:rPr>
                      <w:rFonts w:ascii="Arial" w:hAnsi="Arial" w:cs="Arial"/>
                      <w:sz w:val="16"/>
                      <w:szCs w:val="16"/>
                    </w:rPr>
                  </w:pPr>
                  <w:r w:rsidRPr="00BC7AE5">
                    <w:rPr>
                      <w:rFonts w:ascii="Arial" w:hAnsi="Arial" w:cs="Arial"/>
                      <w:sz w:val="16"/>
                      <w:szCs w:val="16"/>
                    </w:rPr>
                    <w:t>CORRECTIVO</w:t>
                  </w:r>
                </w:p>
              </w:tc>
              <w:tc>
                <w:tcPr>
                  <w:tcW w:w="2126" w:type="dxa"/>
                  <w:vAlign w:val="center"/>
                </w:tcPr>
                <w:p w14:paraId="0235F85F" w14:textId="77777777" w:rsidR="00BE6435" w:rsidRPr="00BC7AE5" w:rsidRDefault="00BE6435" w:rsidP="00F452C5">
                  <w:pPr>
                    <w:widowControl w:val="0"/>
                    <w:adjustRightInd w:val="0"/>
                    <w:jc w:val="center"/>
                    <w:rPr>
                      <w:rFonts w:ascii="Arial" w:hAnsi="Arial" w:cs="Arial"/>
                      <w:sz w:val="16"/>
                      <w:szCs w:val="16"/>
                    </w:rPr>
                  </w:pPr>
                  <w:r w:rsidRPr="00BC7AE5">
                    <w:rPr>
                      <w:rFonts w:ascii="Arial" w:hAnsi="Arial" w:cs="Arial"/>
                      <w:sz w:val="16"/>
                      <w:szCs w:val="16"/>
                    </w:rPr>
                    <w:t xml:space="preserve">1 a </w:t>
                  </w:r>
                  <w:r>
                    <w:rPr>
                      <w:rFonts w:ascii="Arial" w:hAnsi="Arial" w:cs="Arial"/>
                      <w:sz w:val="16"/>
                      <w:szCs w:val="16"/>
                    </w:rPr>
                    <w:t>7 DIAS</w:t>
                  </w:r>
                </w:p>
              </w:tc>
            </w:tr>
          </w:tbl>
          <w:p w14:paraId="1038033A" w14:textId="77777777" w:rsidR="00BE6435" w:rsidRPr="00623F2D" w:rsidRDefault="00BE6435" w:rsidP="00F452C5">
            <w:pPr>
              <w:autoSpaceDE w:val="0"/>
              <w:autoSpaceDN w:val="0"/>
              <w:adjustRightInd w:val="0"/>
              <w:jc w:val="both"/>
              <w:rPr>
                <w:rFonts w:ascii="Arial" w:hAnsi="Arial" w:cs="Arial"/>
                <w:sz w:val="2"/>
                <w:szCs w:val="2"/>
                <w:lang w:val="es-419"/>
              </w:rPr>
            </w:pPr>
          </w:p>
          <w:p w14:paraId="4FE073C1" w14:textId="77777777" w:rsidR="00BE6435" w:rsidRPr="002066A5" w:rsidRDefault="00BE6435" w:rsidP="00F452C5">
            <w:pPr>
              <w:widowControl w:val="0"/>
              <w:autoSpaceDE w:val="0"/>
              <w:autoSpaceDN w:val="0"/>
              <w:adjustRightInd w:val="0"/>
              <w:jc w:val="both"/>
              <w:rPr>
                <w:rFonts w:ascii="Arial" w:eastAsia="Calibri" w:hAnsi="Arial" w:cs="Arial"/>
                <w:sz w:val="18"/>
                <w:szCs w:val="18"/>
              </w:rPr>
            </w:pPr>
            <w:r w:rsidRPr="003356B5">
              <w:rPr>
                <w:rFonts w:ascii="Arial" w:eastAsia="Calibri" w:hAnsi="Arial" w:cs="Arial"/>
                <w:sz w:val="18"/>
                <w:szCs w:val="18"/>
              </w:rPr>
              <w:t xml:space="preserve">En relación con los trabajos </w:t>
            </w:r>
            <w:r w:rsidRPr="003356B5">
              <w:rPr>
                <w:rFonts w:ascii="Arial" w:eastAsia="Calibri" w:hAnsi="Arial" w:cs="Arial"/>
                <w:b/>
                <w:bCs/>
                <w:sz w:val="18"/>
                <w:szCs w:val="18"/>
              </w:rPr>
              <w:t>EXPRESS</w:t>
            </w:r>
            <w:r w:rsidRPr="003356B5">
              <w:rPr>
                <w:rFonts w:ascii="Arial" w:eastAsia="Calibri" w:hAnsi="Arial" w:cs="Arial"/>
                <w:sz w:val="18"/>
                <w:szCs w:val="18"/>
              </w:rPr>
              <w:t>, definidos como aquellas tareas urgentes que requieren una ejecución inmediata y eficiente, se establece que el contratista deberá contar con la capacidad técnica</w:t>
            </w:r>
            <w:r w:rsidRPr="002066A5">
              <w:rPr>
                <w:rFonts w:ascii="Arial" w:eastAsia="Calibri" w:hAnsi="Arial" w:cs="Arial"/>
                <w:sz w:val="18"/>
                <w:szCs w:val="18"/>
              </w:rPr>
              <w:t xml:space="preserve"> y operativa para atender este tipo de requerimientos en el menor tiempo posible, garantizando la calidad y eficacia en la prestación del servicio. el contratista deberá asegurar que los talleres donde se realicen estos trabajos dispongan de las herramientas y personal calificado necesario para llevar a cabo estas tareas sin comprometer los estándares de calidad ni generar sobrecostos</w:t>
            </w:r>
            <w:r>
              <w:rPr>
                <w:rFonts w:ascii="Arial" w:eastAsia="Calibri" w:hAnsi="Arial" w:cs="Arial"/>
                <w:sz w:val="18"/>
                <w:szCs w:val="18"/>
              </w:rPr>
              <w:t>.</w:t>
            </w:r>
          </w:p>
          <w:p w14:paraId="70C588FA" w14:textId="77777777" w:rsidR="00BE6435" w:rsidRDefault="00BE6435" w:rsidP="00F452C5">
            <w:pPr>
              <w:widowControl w:val="0"/>
              <w:autoSpaceDE w:val="0"/>
              <w:autoSpaceDN w:val="0"/>
              <w:adjustRightInd w:val="0"/>
              <w:jc w:val="both"/>
              <w:rPr>
                <w:rFonts w:ascii="Arial" w:eastAsia="Calibri" w:hAnsi="Arial" w:cs="Arial"/>
                <w:sz w:val="18"/>
                <w:szCs w:val="18"/>
              </w:rPr>
            </w:pPr>
            <w:r w:rsidRPr="002066A5">
              <w:rPr>
                <w:rFonts w:ascii="Arial" w:eastAsia="Calibri" w:hAnsi="Arial" w:cs="Arial"/>
                <w:sz w:val="18"/>
                <w:szCs w:val="18"/>
              </w:rPr>
              <w:t xml:space="preserve">Los vehículos inicialmente ingresarían para </w:t>
            </w:r>
            <w:r w:rsidRPr="002066A5">
              <w:rPr>
                <w:rFonts w:ascii="Arial" w:eastAsia="Calibri" w:hAnsi="Arial" w:cs="Arial"/>
                <w:b/>
                <w:bCs/>
                <w:sz w:val="18"/>
                <w:szCs w:val="18"/>
              </w:rPr>
              <w:t>diagnostico</w:t>
            </w:r>
            <w:r w:rsidRPr="002066A5">
              <w:rPr>
                <w:rFonts w:ascii="Arial" w:eastAsia="Calibri" w:hAnsi="Arial" w:cs="Arial"/>
                <w:sz w:val="18"/>
                <w:szCs w:val="18"/>
              </w:rPr>
              <w:t xml:space="preserve"> el cual se deberá realizar en un término no superior a </w:t>
            </w:r>
            <w:r>
              <w:rPr>
                <w:rFonts w:ascii="Arial" w:eastAsia="Calibri" w:hAnsi="Arial" w:cs="Arial"/>
                <w:sz w:val="18"/>
                <w:szCs w:val="18"/>
              </w:rPr>
              <w:t>6 horas, incluyendo la verificación con escáner</w:t>
            </w:r>
            <w:r w:rsidRPr="002066A5">
              <w:rPr>
                <w:rFonts w:ascii="Arial" w:eastAsia="Calibri" w:hAnsi="Arial" w:cs="Arial"/>
                <w:sz w:val="18"/>
                <w:szCs w:val="18"/>
              </w:rPr>
              <w:t>, posterior a esto el contratista deberá enviar la cotización, la cual será revisada por el supervisor y autorizada con la orden de trabajo</w:t>
            </w:r>
            <w:r>
              <w:rPr>
                <w:rFonts w:ascii="Arial" w:eastAsia="Calibri" w:hAnsi="Arial" w:cs="Arial"/>
                <w:sz w:val="18"/>
                <w:szCs w:val="18"/>
              </w:rPr>
              <w:t xml:space="preserve">, en el evento de que el diagnostico sea emitido como preventivo el contratista no podrá cambiar esta so pena a incurrir en las sanciones expuestas en este ítem, por tal razón es responsabilidad del taller realizar un diagnóstico eficaz y preciso. </w:t>
            </w:r>
          </w:p>
          <w:p w14:paraId="6524E52A" w14:textId="77777777" w:rsidR="00BE6435" w:rsidRPr="002066A5" w:rsidRDefault="00BE6435" w:rsidP="00F452C5">
            <w:pPr>
              <w:widowControl w:val="0"/>
              <w:autoSpaceDE w:val="0"/>
              <w:autoSpaceDN w:val="0"/>
              <w:adjustRightInd w:val="0"/>
              <w:jc w:val="both"/>
              <w:rPr>
                <w:rFonts w:ascii="Arial" w:eastAsia="Calibri" w:hAnsi="Arial" w:cs="Arial"/>
                <w:sz w:val="18"/>
                <w:szCs w:val="18"/>
              </w:rPr>
            </w:pPr>
            <w:r w:rsidRPr="00681B53">
              <w:rPr>
                <w:rFonts w:ascii="Arial" w:eastAsia="Calibri" w:hAnsi="Arial" w:cs="Arial"/>
                <w:b/>
                <w:bCs/>
                <w:sz w:val="18"/>
                <w:szCs w:val="18"/>
              </w:rPr>
              <w:t>NOTA:</w:t>
            </w:r>
            <w:r>
              <w:rPr>
                <w:rFonts w:ascii="Arial" w:eastAsia="Calibri" w:hAnsi="Arial" w:cs="Arial"/>
                <w:sz w:val="18"/>
                <w:szCs w:val="18"/>
              </w:rPr>
              <w:t xml:space="preserve"> la orden de trabajo no podrá ser emitida sin haber surtido el diagnostico para mantenimiento preventivo y correctivo.</w:t>
            </w:r>
          </w:p>
          <w:p w14:paraId="53787052" w14:textId="77777777" w:rsidR="00BE6435" w:rsidRPr="00BB635C" w:rsidRDefault="00BE6435" w:rsidP="00F452C5">
            <w:pPr>
              <w:widowControl w:val="0"/>
              <w:autoSpaceDE w:val="0"/>
              <w:autoSpaceDN w:val="0"/>
              <w:adjustRightInd w:val="0"/>
              <w:jc w:val="both"/>
              <w:rPr>
                <w:rFonts w:ascii="Arial" w:eastAsia="Calibri" w:hAnsi="Arial" w:cs="Arial"/>
                <w:sz w:val="18"/>
                <w:szCs w:val="18"/>
              </w:rPr>
            </w:pPr>
            <w:r w:rsidRPr="002066A5">
              <w:rPr>
                <w:rFonts w:ascii="Arial" w:eastAsia="Calibri" w:hAnsi="Arial" w:cs="Arial"/>
                <w:sz w:val="18"/>
                <w:szCs w:val="18"/>
              </w:rPr>
              <w:t xml:space="preserve">El supervisor podrá implementar mecanismos para llevar el control sobre el presupuesto </w:t>
            </w:r>
            <w:r w:rsidRPr="00BB635C">
              <w:rPr>
                <w:rFonts w:ascii="Arial" w:eastAsia="Calibri" w:hAnsi="Arial" w:cs="Arial"/>
                <w:sz w:val="18"/>
                <w:szCs w:val="18"/>
              </w:rPr>
              <w:t>ejecutado antes de la entrega de facturación.</w:t>
            </w:r>
          </w:p>
          <w:p w14:paraId="4E79E17D" w14:textId="77777777" w:rsidR="00BE6435" w:rsidRPr="001E5651" w:rsidRDefault="00BE6435" w:rsidP="00F452C5">
            <w:pPr>
              <w:autoSpaceDE w:val="0"/>
              <w:autoSpaceDN w:val="0"/>
              <w:adjustRightInd w:val="0"/>
              <w:jc w:val="both"/>
              <w:rPr>
                <w:rFonts w:ascii="Arial" w:hAnsi="Arial" w:cs="Arial"/>
                <w:sz w:val="16"/>
                <w:szCs w:val="16"/>
              </w:rPr>
            </w:pPr>
            <w:r w:rsidRPr="00BB635C">
              <w:rPr>
                <w:rFonts w:ascii="Arial" w:hAnsi="Arial" w:cs="Arial"/>
                <w:b/>
                <w:bCs/>
                <w:sz w:val="16"/>
                <w:szCs w:val="16"/>
              </w:rPr>
              <w:t>NOTA</w:t>
            </w:r>
            <w:r w:rsidRPr="00BB635C">
              <w:rPr>
                <w:rFonts w:ascii="Arial" w:hAnsi="Arial" w:cs="Arial"/>
                <w:sz w:val="16"/>
                <w:szCs w:val="16"/>
              </w:rPr>
              <w:t xml:space="preserve">: En caso de que el </w:t>
            </w:r>
            <w:r>
              <w:rPr>
                <w:rFonts w:ascii="Arial" w:hAnsi="Arial" w:cs="Arial"/>
                <w:sz w:val="16"/>
                <w:szCs w:val="16"/>
              </w:rPr>
              <w:t>contratista</w:t>
            </w:r>
            <w:r w:rsidRPr="00BB635C">
              <w:rPr>
                <w:rFonts w:ascii="Arial" w:hAnsi="Arial" w:cs="Arial"/>
                <w:sz w:val="16"/>
                <w:szCs w:val="16"/>
              </w:rPr>
              <w:t xml:space="preserve"> incumpla los tiempos establecidos en el cuadro anterior, será descontado un porcentaje del total de la </w:t>
            </w:r>
            <w:r w:rsidRPr="00681B53">
              <w:rPr>
                <w:rFonts w:ascii="Arial" w:hAnsi="Arial" w:cs="Arial"/>
                <w:sz w:val="16"/>
                <w:szCs w:val="16"/>
                <w:shd w:val="clear" w:color="auto" w:fill="FFFFFF" w:themeFill="background1"/>
              </w:rPr>
              <w:t>factura</w:t>
            </w:r>
            <w:r w:rsidRPr="00BB635C">
              <w:rPr>
                <w:rFonts w:ascii="Arial" w:hAnsi="Arial" w:cs="Arial"/>
                <w:sz w:val="16"/>
                <w:szCs w:val="16"/>
              </w:rPr>
              <w:t xml:space="preserve"> del servicio de mantenimiento del vehículo</w:t>
            </w:r>
            <w:r>
              <w:rPr>
                <w:rFonts w:ascii="Arial" w:hAnsi="Arial" w:cs="Arial"/>
                <w:sz w:val="16"/>
                <w:szCs w:val="16"/>
              </w:rPr>
              <w:t xml:space="preserve"> o dentro la ejecución del contrato</w:t>
            </w:r>
            <w:r w:rsidRPr="00BB635C">
              <w:rPr>
                <w:rFonts w:ascii="Arial" w:hAnsi="Arial" w:cs="Arial"/>
                <w:sz w:val="16"/>
                <w:szCs w:val="16"/>
              </w:rPr>
              <w:t xml:space="preserve"> en demora, así</w:t>
            </w:r>
            <w:r>
              <w:rPr>
                <w:rFonts w:ascii="Arial" w:hAnsi="Arial" w:cs="Arial"/>
                <w:sz w:val="16"/>
                <w:szCs w:val="16"/>
              </w:rPr>
              <w:t>:</w:t>
            </w:r>
          </w:p>
          <w:tbl>
            <w:tblPr>
              <w:tblW w:w="6581" w:type="dxa"/>
              <w:jc w:val="center"/>
              <w:tblLayout w:type="fixed"/>
              <w:tblCellMar>
                <w:left w:w="70" w:type="dxa"/>
                <w:right w:w="70" w:type="dxa"/>
              </w:tblCellMar>
              <w:tblLook w:val="04A0" w:firstRow="1" w:lastRow="0" w:firstColumn="1" w:lastColumn="0" w:noHBand="0" w:noVBand="1"/>
            </w:tblPr>
            <w:tblGrid>
              <w:gridCol w:w="2575"/>
              <w:gridCol w:w="4006"/>
            </w:tblGrid>
            <w:tr w:rsidR="00BE6435" w:rsidRPr="00720142" w14:paraId="1FBB190F" w14:textId="77777777" w:rsidTr="00F452C5">
              <w:trPr>
                <w:trHeight w:val="10"/>
                <w:jc w:val="center"/>
              </w:trPr>
              <w:tc>
                <w:tcPr>
                  <w:tcW w:w="6581" w:type="dxa"/>
                  <w:gridSpan w:val="2"/>
                  <w:tcBorders>
                    <w:top w:val="single" w:sz="4" w:space="0" w:color="auto"/>
                    <w:left w:val="single" w:sz="4" w:space="0" w:color="auto"/>
                    <w:bottom w:val="single" w:sz="4" w:space="0" w:color="auto"/>
                    <w:right w:val="single" w:sz="4" w:space="0" w:color="auto"/>
                  </w:tcBorders>
                  <w:noWrap/>
                  <w:vAlign w:val="center"/>
                </w:tcPr>
                <w:p w14:paraId="34CC613C" w14:textId="77777777" w:rsidR="00BE6435" w:rsidRPr="00720142" w:rsidRDefault="00BE6435" w:rsidP="00F452C5">
                  <w:pPr>
                    <w:pStyle w:val="Sinespaciado1"/>
                    <w:jc w:val="center"/>
                    <w:rPr>
                      <w:rFonts w:ascii="Arial" w:hAnsi="Arial" w:cs="Arial"/>
                      <w:b/>
                      <w:sz w:val="16"/>
                      <w:szCs w:val="16"/>
                    </w:rPr>
                  </w:pPr>
                  <w:r w:rsidRPr="00720142">
                    <w:rPr>
                      <w:rFonts w:ascii="Arial" w:hAnsi="Arial" w:cs="Arial"/>
                      <w:b/>
                      <w:sz w:val="16"/>
                      <w:szCs w:val="16"/>
                    </w:rPr>
                    <w:t>MANTENIMIENTO EXPRESS</w:t>
                  </w:r>
                </w:p>
              </w:tc>
            </w:tr>
            <w:tr w:rsidR="00BE6435" w:rsidRPr="00720142" w14:paraId="05E376C0" w14:textId="77777777" w:rsidTr="00F452C5">
              <w:trPr>
                <w:trHeight w:val="10"/>
                <w:jc w:val="center"/>
              </w:trPr>
              <w:tc>
                <w:tcPr>
                  <w:tcW w:w="2575" w:type="dxa"/>
                  <w:tcBorders>
                    <w:top w:val="nil"/>
                    <w:left w:val="single" w:sz="4" w:space="0" w:color="auto"/>
                    <w:bottom w:val="single" w:sz="4" w:space="0" w:color="auto"/>
                    <w:right w:val="single" w:sz="4" w:space="0" w:color="auto"/>
                  </w:tcBorders>
                  <w:noWrap/>
                  <w:vAlign w:val="center"/>
                </w:tcPr>
                <w:p w14:paraId="67BD1B41" w14:textId="77777777" w:rsidR="00BE6435" w:rsidRPr="00720142" w:rsidRDefault="00BE6435" w:rsidP="00F452C5">
                  <w:pPr>
                    <w:pStyle w:val="Sinespaciado1"/>
                    <w:jc w:val="center"/>
                    <w:rPr>
                      <w:rFonts w:ascii="Arial" w:hAnsi="Arial" w:cs="Arial"/>
                      <w:b/>
                      <w:sz w:val="16"/>
                      <w:szCs w:val="16"/>
                    </w:rPr>
                  </w:pPr>
                  <w:r w:rsidRPr="00720142">
                    <w:rPr>
                      <w:rFonts w:ascii="Arial" w:hAnsi="Arial" w:cs="Arial"/>
                      <w:b/>
                      <w:sz w:val="16"/>
                      <w:szCs w:val="16"/>
                    </w:rPr>
                    <w:t>TIEMPO EN HORAS</w:t>
                  </w:r>
                </w:p>
              </w:tc>
              <w:tc>
                <w:tcPr>
                  <w:tcW w:w="4006" w:type="dxa"/>
                  <w:tcBorders>
                    <w:top w:val="nil"/>
                    <w:left w:val="nil"/>
                    <w:bottom w:val="single" w:sz="4" w:space="0" w:color="auto"/>
                    <w:right w:val="single" w:sz="4" w:space="0" w:color="auto"/>
                  </w:tcBorders>
                  <w:vAlign w:val="center"/>
                </w:tcPr>
                <w:p w14:paraId="5CCB7F67" w14:textId="77777777" w:rsidR="00BE6435" w:rsidRPr="00720142" w:rsidRDefault="00BE6435" w:rsidP="00F452C5">
                  <w:pPr>
                    <w:pStyle w:val="Sinespaciado1"/>
                    <w:jc w:val="center"/>
                    <w:rPr>
                      <w:rFonts w:ascii="Arial" w:hAnsi="Arial" w:cs="Arial"/>
                      <w:b/>
                      <w:sz w:val="16"/>
                      <w:szCs w:val="16"/>
                    </w:rPr>
                  </w:pPr>
                  <w:r w:rsidRPr="00720142">
                    <w:rPr>
                      <w:rFonts w:ascii="Arial" w:hAnsi="Arial" w:cs="Arial"/>
                      <w:b/>
                      <w:sz w:val="16"/>
                      <w:szCs w:val="16"/>
                    </w:rPr>
                    <w:t>PORCENTAJE DE DESCUENTO</w:t>
                  </w:r>
                </w:p>
              </w:tc>
            </w:tr>
            <w:tr w:rsidR="00BE6435" w:rsidRPr="00720142" w14:paraId="4053C547" w14:textId="77777777" w:rsidTr="00F452C5">
              <w:trPr>
                <w:trHeight w:val="10"/>
                <w:jc w:val="center"/>
              </w:trPr>
              <w:tc>
                <w:tcPr>
                  <w:tcW w:w="2575" w:type="dxa"/>
                  <w:tcBorders>
                    <w:top w:val="nil"/>
                    <w:left w:val="single" w:sz="4" w:space="0" w:color="auto"/>
                    <w:bottom w:val="single" w:sz="4" w:space="0" w:color="auto"/>
                    <w:right w:val="single" w:sz="4" w:space="0" w:color="auto"/>
                  </w:tcBorders>
                  <w:noWrap/>
                  <w:vAlign w:val="bottom"/>
                </w:tcPr>
                <w:p w14:paraId="024F5F8C" w14:textId="77777777" w:rsidR="00BE6435" w:rsidRPr="00720142" w:rsidRDefault="00BE6435" w:rsidP="00F452C5">
                  <w:pPr>
                    <w:pStyle w:val="Sinespaciado1"/>
                    <w:jc w:val="center"/>
                    <w:rPr>
                      <w:rFonts w:ascii="Arial" w:hAnsi="Arial" w:cs="Arial"/>
                      <w:sz w:val="16"/>
                      <w:szCs w:val="16"/>
                    </w:rPr>
                  </w:pPr>
                  <w:r>
                    <w:rPr>
                      <w:rFonts w:ascii="Arial" w:hAnsi="Arial" w:cs="Arial"/>
                      <w:sz w:val="16"/>
                      <w:szCs w:val="16"/>
                    </w:rPr>
                    <w:lastRenderedPageBreak/>
                    <w:t>1</w:t>
                  </w:r>
                  <w:r w:rsidRPr="00720142">
                    <w:rPr>
                      <w:rFonts w:ascii="Arial" w:hAnsi="Arial" w:cs="Arial"/>
                      <w:sz w:val="16"/>
                      <w:szCs w:val="16"/>
                    </w:rPr>
                    <w:t xml:space="preserve"> a </w:t>
                  </w:r>
                  <w:r>
                    <w:rPr>
                      <w:rFonts w:ascii="Arial" w:hAnsi="Arial" w:cs="Arial"/>
                      <w:sz w:val="16"/>
                      <w:szCs w:val="16"/>
                    </w:rPr>
                    <w:t>4</w:t>
                  </w:r>
                  <w:r w:rsidRPr="00720142">
                    <w:rPr>
                      <w:rFonts w:ascii="Arial" w:hAnsi="Arial" w:cs="Arial"/>
                      <w:sz w:val="16"/>
                      <w:szCs w:val="16"/>
                    </w:rPr>
                    <w:t xml:space="preserve"> horas </w:t>
                  </w:r>
                </w:p>
              </w:tc>
              <w:tc>
                <w:tcPr>
                  <w:tcW w:w="4006" w:type="dxa"/>
                  <w:tcBorders>
                    <w:top w:val="nil"/>
                    <w:left w:val="nil"/>
                    <w:bottom w:val="single" w:sz="4" w:space="0" w:color="auto"/>
                    <w:right w:val="single" w:sz="4" w:space="0" w:color="auto"/>
                  </w:tcBorders>
                  <w:noWrap/>
                  <w:vAlign w:val="bottom"/>
                </w:tcPr>
                <w:p w14:paraId="3A112F63" w14:textId="77777777" w:rsidR="00BE6435" w:rsidRPr="00720142" w:rsidRDefault="00BE6435" w:rsidP="00F452C5">
                  <w:pPr>
                    <w:pStyle w:val="Sinespaciado1"/>
                    <w:jc w:val="center"/>
                    <w:rPr>
                      <w:rFonts w:ascii="Arial" w:hAnsi="Arial" w:cs="Arial"/>
                      <w:sz w:val="16"/>
                      <w:szCs w:val="16"/>
                    </w:rPr>
                  </w:pPr>
                  <w:r w:rsidRPr="00720142">
                    <w:rPr>
                      <w:rFonts w:ascii="Arial" w:hAnsi="Arial" w:cs="Arial"/>
                      <w:sz w:val="16"/>
                      <w:szCs w:val="16"/>
                    </w:rPr>
                    <w:t>3%</w:t>
                  </w:r>
                </w:p>
              </w:tc>
            </w:tr>
            <w:tr w:rsidR="00BE6435" w:rsidRPr="00720142" w14:paraId="6B124CBF" w14:textId="77777777" w:rsidTr="00F452C5">
              <w:trPr>
                <w:trHeight w:val="10"/>
                <w:jc w:val="center"/>
              </w:trPr>
              <w:tc>
                <w:tcPr>
                  <w:tcW w:w="2575" w:type="dxa"/>
                  <w:tcBorders>
                    <w:top w:val="nil"/>
                    <w:left w:val="single" w:sz="4" w:space="0" w:color="auto"/>
                    <w:bottom w:val="single" w:sz="4" w:space="0" w:color="auto"/>
                    <w:right w:val="single" w:sz="4" w:space="0" w:color="auto"/>
                  </w:tcBorders>
                  <w:noWrap/>
                  <w:vAlign w:val="bottom"/>
                </w:tcPr>
                <w:p w14:paraId="68C41D3E" w14:textId="77777777" w:rsidR="00BE6435" w:rsidRPr="00720142" w:rsidRDefault="00BE6435" w:rsidP="00F452C5">
                  <w:pPr>
                    <w:pStyle w:val="Sinespaciado1"/>
                    <w:jc w:val="center"/>
                    <w:rPr>
                      <w:rFonts w:ascii="Arial" w:hAnsi="Arial" w:cs="Arial"/>
                      <w:sz w:val="16"/>
                      <w:szCs w:val="16"/>
                    </w:rPr>
                  </w:pPr>
                  <w:r>
                    <w:rPr>
                      <w:rFonts w:ascii="Arial" w:hAnsi="Arial" w:cs="Arial"/>
                      <w:sz w:val="16"/>
                      <w:szCs w:val="16"/>
                    </w:rPr>
                    <w:t>Antes de finalizar jornada laboral del mismo día del ingreso</w:t>
                  </w:r>
                </w:p>
              </w:tc>
              <w:tc>
                <w:tcPr>
                  <w:tcW w:w="4006" w:type="dxa"/>
                  <w:tcBorders>
                    <w:top w:val="nil"/>
                    <w:left w:val="nil"/>
                    <w:bottom w:val="single" w:sz="4" w:space="0" w:color="auto"/>
                    <w:right w:val="single" w:sz="4" w:space="0" w:color="auto"/>
                  </w:tcBorders>
                  <w:noWrap/>
                  <w:vAlign w:val="bottom"/>
                </w:tcPr>
                <w:p w14:paraId="46A2B54E" w14:textId="77777777" w:rsidR="00BE6435" w:rsidRPr="00720142" w:rsidRDefault="00BE6435" w:rsidP="00F452C5">
                  <w:pPr>
                    <w:pStyle w:val="Sinespaciado1"/>
                    <w:jc w:val="center"/>
                    <w:rPr>
                      <w:rFonts w:ascii="Arial" w:hAnsi="Arial" w:cs="Arial"/>
                      <w:sz w:val="16"/>
                      <w:szCs w:val="16"/>
                    </w:rPr>
                  </w:pPr>
                  <w:r w:rsidRPr="00720142">
                    <w:rPr>
                      <w:rFonts w:ascii="Arial" w:hAnsi="Arial" w:cs="Arial"/>
                      <w:sz w:val="16"/>
                      <w:szCs w:val="16"/>
                    </w:rPr>
                    <w:t>6%</w:t>
                  </w:r>
                </w:p>
              </w:tc>
            </w:tr>
          </w:tbl>
          <w:p w14:paraId="38172C4E" w14:textId="77777777" w:rsidR="00BE6435" w:rsidRPr="00720142" w:rsidRDefault="00BE6435" w:rsidP="00F452C5">
            <w:pPr>
              <w:autoSpaceDE w:val="0"/>
              <w:autoSpaceDN w:val="0"/>
              <w:adjustRightInd w:val="0"/>
              <w:jc w:val="both"/>
              <w:rPr>
                <w:rFonts w:ascii="Arial" w:hAnsi="Arial" w:cs="Arial"/>
                <w:sz w:val="16"/>
                <w:szCs w:val="16"/>
              </w:rPr>
            </w:pPr>
          </w:p>
          <w:tbl>
            <w:tblPr>
              <w:tblW w:w="6581" w:type="dxa"/>
              <w:jc w:val="center"/>
              <w:tblLayout w:type="fixed"/>
              <w:tblCellMar>
                <w:left w:w="70" w:type="dxa"/>
                <w:right w:w="70" w:type="dxa"/>
              </w:tblCellMar>
              <w:tblLook w:val="04A0" w:firstRow="1" w:lastRow="0" w:firstColumn="1" w:lastColumn="0" w:noHBand="0" w:noVBand="1"/>
            </w:tblPr>
            <w:tblGrid>
              <w:gridCol w:w="2575"/>
              <w:gridCol w:w="4006"/>
            </w:tblGrid>
            <w:tr w:rsidR="00BE6435" w:rsidRPr="00720142" w14:paraId="0FA04F9C" w14:textId="77777777" w:rsidTr="00F452C5">
              <w:trPr>
                <w:trHeight w:val="10"/>
                <w:jc w:val="center"/>
              </w:trPr>
              <w:tc>
                <w:tcPr>
                  <w:tcW w:w="6581" w:type="dxa"/>
                  <w:gridSpan w:val="2"/>
                  <w:tcBorders>
                    <w:top w:val="single" w:sz="4" w:space="0" w:color="auto"/>
                    <w:left w:val="single" w:sz="4" w:space="0" w:color="auto"/>
                    <w:bottom w:val="single" w:sz="4" w:space="0" w:color="auto"/>
                    <w:right w:val="single" w:sz="4" w:space="0" w:color="auto"/>
                  </w:tcBorders>
                  <w:noWrap/>
                  <w:vAlign w:val="center"/>
                </w:tcPr>
                <w:p w14:paraId="6C0B7BFB" w14:textId="77777777" w:rsidR="00BE6435" w:rsidRPr="00720142" w:rsidRDefault="00BE6435" w:rsidP="00F452C5">
                  <w:pPr>
                    <w:pStyle w:val="Sinespaciado1"/>
                    <w:jc w:val="center"/>
                    <w:rPr>
                      <w:rFonts w:ascii="Arial" w:hAnsi="Arial" w:cs="Arial"/>
                      <w:b/>
                      <w:sz w:val="16"/>
                      <w:szCs w:val="16"/>
                    </w:rPr>
                  </w:pPr>
                  <w:r w:rsidRPr="00720142">
                    <w:rPr>
                      <w:rFonts w:ascii="Arial" w:hAnsi="Arial" w:cs="Arial"/>
                      <w:b/>
                      <w:sz w:val="16"/>
                      <w:szCs w:val="16"/>
                    </w:rPr>
                    <w:t>MANTENIMIENTO PREVENTIVO</w:t>
                  </w:r>
                </w:p>
              </w:tc>
            </w:tr>
            <w:tr w:rsidR="00BE6435" w:rsidRPr="00720142" w14:paraId="63F35E08" w14:textId="77777777" w:rsidTr="00F452C5">
              <w:trPr>
                <w:trHeight w:val="10"/>
                <w:jc w:val="center"/>
              </w:trPr>
              <w:tc>
                <w:tcPr>
                  <w:tcW w:w="2575" w:type="dxa"/>
                  <w:tcBorders>
                    <w:top w:val="nil"/>
                    <w:left w:val="single" w:sz="4" w:space="0" w:color="auto"/>
                    <w:bottom w:val="single" w:sz="4" w:space="0" w:color="auto"/>
                    <w:right w:val="single" w:sz="4" w:space="0" w:color="auto"/>
                  </w:tcBorders>
                  <w:noWrap/>
                  <w:vAlign w:val="center"/>
                </w:tcPr>
                <w:p w14:paraId="141ADE3B" w14:textId="77777777" w:rsidR="00BE6435" w:rsidRPr="00720142" w:rsidRDefault="00BE6435" w:rsidP="00F452C5">
                  <w:pPr>
                    <w:pStyle w:val="Sinespaciado1"/>
                    <w:jc w:val="center"/>
                    <w:rPr>
                      <w:rFonts w:ascii="Arial" w:hAnsi="Arial" w:cs="Arial"/>
                      <w:b/>
                      <w:sz w:val="16"/>
                      <w:szCs w:val="16"/>
                    </w:rPr>
                  </w:pPr>
                  <w:r w:rsidRPr="00720142">
                    <w:rPr>
                      <w:rFonts w:ascii="Arial" w:hAnsi="Arial" w:cs="Arial"/>
                      <w:b/>
                      <w:sz w:val="16"/>
                      <w:szCs w:val="16"/>
                    </w:rPr>
                    <w:t>TIEMPO EN DIAS</w:t>
                  </w:r>
                </w:p>
              </w:tc>
              <w:tc>
                <w:tcPr>
                  <w:tcW w:w="4006" w:type="dxa"/>
                  <w:tcBorders>
                    <w:top w:val="nil"/>
                    <w:left w:val="nil"/>
                    <w:bottom w:val="single" w:sz="4" w:space="0" w:color="auto"/>
                    <w:right w:val="single" w:sz="4" w:space="0" w:color="auto"/>
                  </w:tcBorders>
                  <w:vAlign w:val="center"/>
                </w:tcPr>
                <w:p w14:paraId="65CC26A4" w14:textId="77777777" w:rsidR="00BE6435" w:rsidRPr="00720142" w:rsidRDefault="00BE6435" w:rsidP="00F452C5">
                  <w:pPr>
                    <w:pStyle w:val="Sinespaciado1"/>
                    <w:jc w:val="center"/>
                    <w:rPr>
                      <w:rFonts w:ascii="Arial" w:hAnsi="Arial" w:cs="Arial"/>
                      <w:b/>
                      <w:sz w:val="16"/>
                      <w:szCs w:val="16"/>
                    </w:rPr>
                  </w:pPr>
                  <w:r w:rsidRPr="00720142">
                    <w:rPr>
                      <w:rFonts w:ascii="Arial" w:hAnsi="Arial" w:cs="Arial"/>
                      <w:b/>
                      <w:sz w:val="16"/>
                      <w:szCs w:val="16"/>
                    </w:rPr>
                    <w:t>PORCENTAJE DE DESCUENTO</w:t>
                  </w:r>
                </w:p>
              </w:tc>
            </w:tr>
            <w:tr w:rsidR="00BE6435" w:rsidRPr="00720142" w14:paraId="4142BA5E" w14:textId="77777777" w:rsidTr="00F452C5">
              <w:trPr>
                <w:trHeight w:val="10"/>
                <w:jc w:val="center"/>
              </w:trPr>
              <w:tc>
                <w:tcPr>
                  <w:tcW w:w="2575" w:type="dxa"/>
                  <w:tcBorders>
                    <w:top w:val="nil"/>
                    <w:left w:val="single" w:sz="4" w:space="0" w:color="auto"/>
                    <w:bottom w:val="single" w:sz="4" w:space="0" w:color="auto"/>
                    <w:right w:val="single" w:sz="4" w:space="0" w:color="auto"/>
                  </w:tcBorders>
                  <w:noWrap/>
                  <w:vAlign w:val="bottom"/>
                </w:tcPr>
                <w:p w14:paraId="0A6B4DCC" w14:textId="77777777" w:rsidR="00BE6435" w:rsidRPr="00720142" w:rsidRDefault="00BE6435" w:rsidP="00F452C5">
                  <w:pPr>
                    <w:pStyle w:val="Sinespaciado1"/>
                    <w:jc w:val="center"/>
                    <w:rPr>
                      <w:rFonts w:ascii="Arial" w:hAnsi="Arial" w:cs="Arial"/>
                      <w:sz w:val="16"/>
                      <w:szCs w:val="16"/>
                    </w:rPr>
                  </w:pPr>
                  <w:r>
                    <w:rPr>
                      <w:rFonts w:ascii="Arial" w:hAnsi="Arial" w:cs="Arial"/>
                      <w:sz w:val="16"/>
                      <w:szCs w:val="16"/>
                    </w:rPr>
                    <w:t>Desde el 3</w:t>
                  </w:r>
                  <w:r w:rsidRPr="00720142">
                    <w:rPr>
                      <w:rFonts w:ascii="Arial" w:hAnsi="Arial" w:cs="Arial"/>
                      <w:sz w:val="16"/>
                      <w:szCs w:val="16"/>
                    </w:rPr>
                    <w:t xml:space="preserve"> a</w:t>
                  </w:r>
                  <w:r>
                    <w:rPr>
                      <w:rFonts w:ascii="Arial" w:hAnsi="Arial" w:cs="Arial"/>
                      <w:sz w:val="16"/>
                      <w:szCs w:val="16"/>
                    </w:rPr>
                    <w:t>l</w:t>
                  </w:r>
                  <w:r w:rsidRPr="00720142">
                    <w:rPr>
                      <w:rFonts w:ascii="Arial" w:hAnsi="Arial" w:cs="Arial"/>
                      <w:sz w:val="16"/>
                      <w:szCs w:val="16"/>
                    </w:rPr>
                    <w:t xml:space="preserve"> </w:t>
                  </w:r>
                  <w:r>
                    <w:rPr>
                      <w:rFonts w:ascii="Arial" w:hAnsi="Arial" w:cs="Arial"/>
                      <w:sz w:val="16"/>
                      <w:szCs w:val="16"/>
                    </w:rPr>
                    <w:t xml:space="preserve">4 </w:t>
                  </w:r>
                  <w:r w:rsidRPr="00720142">
                    <w:rPr>
                      <w:rFonts w:ascii="Arial" w:hAnsi="Arial" w:cs="Arial"/>
                      <w:sz w:val="16"/>
                      <w:szCs w:val="16"/>
                    </w:rPr>
                    <w:t xml:space="preserve">día </w:t>
                  </w:r>
                </w:p>
              </w:tc>
              <w:tc>
                <w:tcPr>
                  <w:tcW w:w="4006" w:type="dxa"/>
                  <w:tcBorders>
                    <w:top w:val="nil"/>
                    <w:left w:val="nil"/>
                    <w:bottom w:val="single" w:sz="4" w:space="0" w:color="auto"/>
                    <w:right w:val="single" w:sz="4" w:space="0" w:color="auto"/>
                  </w:tcBorders>
                  <w:noWrap/>
                  <w:vAlign w:val="bottom"/>
                </w:tcPr>
                <w:p w14:paraId="51944C5F" w14:textId="77777777" w:rsidR="00BE6435" w:rsidRPr="00720142" w:rsidRDefault="00BE6435" w:rsidP="00F452C5">
                  <w:pPr>
                    <w:pStyle w:val="Sinespaciado1"/>
                    <w:jc w:val="center"/>
                    <w:rPr>
                      <w:rFonts w:ascii="Arial" w:hAnsi="Arial" w:cs="Arial"/>
                      <w:sz w:val="16"/>
                      <w:szCs w:val="16"/>
                    </w:rPr>
                  </w:pPr>
                  <w:r>
                    <w:rPr>
                      <w:rFonts w:ascii="Arial" w:hAnsi="Arial" w:cs="Arial"/>
                      <w:sz w:val="16"/>
                      <w:szCs w:val="16"/>
                    </w:rPr>
                    <w:t>10</w:t>
                  </w:r>
                  <w:r w:rsidRPr="00720142">
                    <w:rPr>
                      <w:rFonts w:ascii="Arial" w:hAnsi="Arial" w:cs="Arial"/>
                      <w:sz w:val="16"/>
                      <w:szCs w:val="16"/>
                    </w:rPr>
                    <w:t>%</w:t>
                  </w:r>
                </w:p>
              </w:tc>
            </w:tr>
            <w:tr w:rsidR="00BE6435" w:rsidRPr="00720142" w14:paraId="50E48D0E" w14:textId="77777777" w:rsidTr="00F452C5">
              <w:trPr>
                <w:trHeight w:val="10"/>
                <w:jc w:val="center"/>
              </w:trPr>
              <w:tc>
                <w:tcPr>
                  <w:tcW w:w="2575" w:type="dxa"/>
                  <w:tcBorders>
                    <w:top w:val="nil"/>
                    <w:left w:val="single" w:sz="4" w:space="0" w:color="auto"/>
                    <w:bottom w:val="single" w:sz="4" w:space="0" w:color="auto"/>
                    <w:right w:val="single" w:sz="4" w:space="0" w:color="auto"/>
                  </w:tcBorders>
                  <w:noWrap/>
                  <w:vAlign w:val="bottom"/>
                </w:tcPr>
                <w:p w14:paraId="37F48A88" w14:textId="77777777" w:rsidR="00BE6435" w:rsidRPr="00720142" w:rsidRDefault="00BE6435" w:rsidP="00F452C5">
                  <w:pPr>
                    <w:pStyle w:val="Sinespaciado1"/>
                    <w:jc w:val="center"/>
                    <w:rPr>
                      <w:rFonts w:ascii="Arial" w:hAnsi="Arial" w:cs="Arial"/>
                      <w:sz w:val="16"/>
                      <w:szCs w:val="16"/>
                    </w:rPr>
                  </w:pPr>
                  <w:r>
                    <w:rPr>
                      <w:rFonts w:ascii="Arial" w:hAnsi="Arial" w:cs="Arial"/>
                      <w:sz w:val="16"/>
                      <w:szCs w:val="16"/>
                    </w:rPr>
                    <w:t xml:space="preserve">Desde el 5 </w:t>
                  </w:r>
                  <w:r w:rsidRPr="00720142">
                    <w:rPr>
                      <w:rFonts w:ascii="Arial" w:hAnsi="Arial" w:cs="Arial"/>
                      <w:sz w:val="16"/>
                      <w:szCs w:val="16"/>
                    </w:rPr>
                    <w:t xml:space="preserve">a </w:t>
                  </w:r>
                  <w:r>
                    <w:rPr>
                      <w:rFonts w:ascii="Arial" w:hAnsi="Arial" w:cs="Arial"/>
                      <w:sz w:val="16"/>
                      <w:szCs w:val="16"/>
                    </w:rPr>
                    <w:t xml:space="preserve">6 </w:t>
                  </w:r>
                  <w:r w:rsidRPr="00720142">
                    <w:rPr>
                      <w:rFonts w:ascii="Arial" w:hAnsi="Arial" w:cs="Arial"/>
                      <w:sz w:val="16"/>
                      <w:szCs w:val="16"/>
                    </w:rPr>
                    <w:t xml:space="preserve">días </w:t>
                  </w:r>
                </w:p>
              </w:tc>
              <w:tc>
                <w:tcPr>
                  <w:tcW w:w="4006" w:type="dxa"/>
                  <w:tcBorders>
                    <w:top w:val="nil"/>
                    <w:left w:val="nil"/>
                    <w:bottom w:val="single" w:sz="4" w:space="0" w:color="auto"/>
                    <w:right w:val="single" w:sz="4" w:space="0" w:color="auto"/>
                  </w:tcBorders>
                  <w:noWrap/>
                  <w:vAlign w:val="bottom"/>
                </w:tcPr>
                <w:p w14:paraId="3B7349D7" w14:textId="77777777" w:rsidR="00BE6435" w:rsidRPr="00720142" w:rsidRDefault="00BE6435" w:rsidP="00F452C5">
                  <w:pPr>
                    <w:pStyle w:val="Sinespaciado1"/>
                    <w:jc w:val="center"/>
                    <w:rPr>
                      <w:rFonts w:ascii="Arial" w:hAnsi="Arial" w:cs="Arial"/>
                      <w:sz w:val="16"/>
                      <w:szCs w:val="16"/>
                    </w:rPr>
                  </w:pPr>
                  <w:r w:rsidRPr="00720142">
                    <w:rPr>
                      <w:rFonts w:ascii="Arial" w:hAnsi="Arial" w:cs="Arial"/>
                      <w:sz w:val="16"/>
                      <w:szCs w:val="16"/>
                    </w:rPr>
                    <w:t>1</w:t>
                  </w:r>
                  <w:r>
                    <w:rPr>
                      <w:rFonts w:ascii="Arial" w:hAnsi="Arial" w:cs="Arial"/>
                      <w:sz w:val="16"/>
                      <w:szCs w:val="16"/>
                    </w:rPr>
                    <w:t>5</w:t>
                  </w:r>
                  <w:r w:rsidRPr="00720142">
                    <w:rPr>
                      <w:rFonts w:ascii="Arial" w:hAnsi="Arial" w:cs="Arial"/>
                      <w:sz w:val="16"/>
                      <w:szCs w:val="16"/>
                    </w:rPr>
                    <w:t>%</w:t>
                  </w:r>
                </w:p>
              </w:tc>
            </w:tr>
          </w:tbl>
          <w:p w14:paraId="6B0424A8" w14:textId="77777777" w:rsidR="00BE6435" w:rsidRPr="00720142" w:rsidRDefault="00BE6435" w:rsidP="00F452C5">
            <w:pPr>
              <w:autoSpaceDE w:val="0"/>
              <w:autoSpaceDN w:val="0"/>
              <w:adjustRightInd w:val="0"/>
              <w:jc w:val="both"/>
              <w:rPr>
                <w:rFonts w:ascii="Arial" w:hAnsi="Arial" w:cs="Arial"/>
                <w:sz w:val="16"/>
                <w:szCs w:val="16"/>
              </w:rPr>
            </w:pPr>
          </w:p>
          <w:tbl>
            <w:tblPr>
              <w:tblW w:w="6624" w:type="dxa"/>
              <w:jc w:val="center"/>
              <w:tblLayout w:type="fixed"/>
              <w:tblCellMar>
                <w:left w:w="70" w:type="dxa"/>
                <w:right w:w="70" w:type="dxa"/>
              </w:tblCellMar>
              <w:tblLook w:val="04A0" w:firstRow="1" w:lastRow="0" w:firstColumn="1" w:lastColumn="0" w:noHBand="0" w:noVBand="1"/>
            </w:tblPr>
            <w:tblGrid>
              <w:gridCol w:w="2585"/>
              <w:gridCol w:w="4039"/>
            </w:tblGrid>
            <w:tr w:rsidR="00BE6435" w:rsidRPr="00720142" w14:paraId="0EADE3A4" w14:textId="77777777" w:rsidTr="00F452C5">
              <w:trPr>
                <w:trHeight w:val="193"/>
                <w:jc w:val="center"/>
              </w:trPr>
              <w:tc>
                <w:tcPr>
                  <w:tcW w:w="6624" w:type="dxa"/>
                  <w:gridSpan w:val="2"/>
                  <w:tcBorders>
                    <w:top w:val="single" w:sz="4" w:space="0" w:color="auto"/>
                    <w:left w:val="single" w:sz="4" w:space="0" w:color="auto"/>
                    <w:bottom w:val="single" w:sz="4" w:space="0" w:color="auto"/>
                    <w:right w:val="single" w:sz="4" w:space="0" w:color="auto"/>
                  </w:tcBorders>
                  <w:noWrap/>
                  <w:vAlign w:val="center"/>
                </w:tcPr>
                <w:p w14:paraId="18FF2151" w14:textId="77777777" w:rsidR="00BE6435" w:rsidRPr="00720142" w:rsidRDefault="00BE6435" w:rsidP="00F452C5">
                  <w:pPr>
                    <w:spacing w:after="0"/>
                    <w:jc w:val="center"/>
                    <w:rPr>
                      <w:rFonts w:ascii="Arial" w:hAnsi="Arial" w:cs="Arial"/>
                      <w:b/>
                      <w:bCs/>
                      <w:sz w:val="16"/>
                      <w:szCs w:val="16"/>
                      <w:lang w:val="es-ES"/>
                    </w:rPr>
                  </w:pPr>
                  <w:r w:rsidRPr="00720142">
                    <w:rPr>
                      <w:rFonts w:ascii="Arial" w:hAnsi="Arial" w:cs="Arial"/>
                      <w:b/>
                      <w:bCs/>
                      <w:sz w:val="16"/>
                      <w:szCs w:val="16"/>
                    </w:rPr>
                    <w:t>MANTENIMIENTO CORRECTIVO</w:t>
                  </w:r>
                </w:p>
              </w:tc>
            </w:tr>
            <w:tr w:rsidR="00BE6435" w:rsidRPr="00720142" w14:paraId="1D1DA1B2" w14:textId="77777777" w:rsidTr="00F452C5">
              <w:trPr>
                <w:trHeight w:val="387"/>
                <w:jc w:val="center"/>
              </w:trPr>
              <w:tc>
                <w:tcPr>
                  <w:tcW w:w="2585" w:type="dxa"/>
                  <w:tcBorders>
                    <w:top w:val="nil"/>
                    <w:left w:val="single" w:sz="4" w:space="0" w:color="auto"/>
                    <w:bottom w:val="single" w:sz="4" w:space="0" w:color="auto"/>
                    <w:right w:val="single" w:sz="4" w:space="0" w:color="auto"/>
                  </w:tcBorders>
                  <w:noWrap/>
                  <w:vAlign w:val="center"/>
                </w:tcPr>
                <w:p w14:paraId="4002BB6F" w14:textId="77777777" w:rsidR="00BE6435" w:rsidRPr="00720142" w:rsidRDefault="00BE6435" w:rsidP="00F452C5">
                  <w:pPr>
                    <w:spacing w:after="0"/>
                    <w:jc w:val="center"/>
                    <w:rPr>
                      <w:rFonts w:ascii="Arial" w:hAnsi="Arial" w:cs="Arial"/>
                      <w:b/>
                      <w:bCs/>
                      <w:sz w:val="16"/>
                      <w:szCs w:val="16"/>
                      <w:lang w:val="es-ES"/>
                    </w:rPr>
                  </w:pPr>
                  <w:r w:rsidRPr="00720142">
                    <w:rPr>
                      <w:rFonts w:ascii="Arial" w:hAnsi="Arial" w:cs="Arial"/>
                      <w:b/>
                      <w:bCs/>
                      <w:sz w:val="16"/>
                      <w:szCs w:val="16"/>
                    </w:rPr>
                    <w:t>TIEMPO EN DIAS</w:t>
                  </w:r>
                </w:p>
              </w:tc>
              <w:tc>
                <w:tcPr>
                  <w:tcW w:w="4039" w:type="dxa"/>
                  <w:tcBorders>
                    <w:top w:val="nil"/>
                    <w:left w:val="nil"/>
                    <w:bottom w:val="single" w:sz="4" w:space="0" w:color="auto"/>
                    <w:right w:val="single" w:sz="4" w:space="0" w:color="auto"/>
                  </w:tcBorders>
                  <w:vAlign w:val="center"/>
                </w:tcPr>
                <w:p w14:paraId="43DD5549" w14:textId="77777777" w:rsidR="00BE6435" w:rsidRPr="00720142" w:rsidRDefault="00BE6435" w:rsidP="00F452C5">
                  <w:pPr>
                    <w:spacing w:after="0"/>
                    <w:jc w:val="center"/>
                    <w:rPr>
                      <w:rFonts w:ascii="Arial" w:hAnsi="Arial" w:cs="Arial"/>
                      <w:b/>
                      <w:bCs/>
                      <w:sz w:val="16"/>
                      <w:szCs w:val="16"/>
                      <w:lang w:val="es-ES"/>
                    </w:rPr>
                  </w:pPr>
                  <w:r w:rsidRPr="00720142">
                    <w:rPr>
                      <w:rFonts w:ascii="Arial" w:hAnsi="Arial" w:cs="Arial"/>
                      <w:b/>
                      <w:bCs/>
                      <w:sz w:val="16"/>
                      <w:szCs w:val="16"/>
                    </w:rPr>
                    <w:t>PORCENTAJE DE DESCUENTO</w:t>
                  </w:r>
                </w:p>
              </w:tc>
            </w:tr>
            <w:tr w:rsidR="00BE6435" w:rsidRPr="00720142" w14:paraId="79010A3D" w14:textId="77777777" w:rsidTr="00F452C5">
              <w:trPr>
                <w:trHeight w:val="142"/>
                <w:jc w:val="center"/>
              </w:trPr>
              <w:tc>
                <w:tcPr>
                  <w:tcW w:w="2585" w:type="dxa"/>
                  <w:tcBorders>
                    <w:top w:val="nil"/>
                    <w:left w:val="single" w:sz="4" w:space="0" w:color="auto"/>
                    <w:bottom w:val="single" w:sz="4" w:space="0" w:color="auto"/>
                    <w:right w:val="single" w:sz="4" w:space="0" w:color="auto"/>
                  </w:tcBorders>
                  <w:noWrap/>
                  <w:vAlign w:val="bottom"/>
                </w:tcPr>
                <w:p w14:paraId="14D0EAC8" w14:textId="77777777" w:rsidR="00BE6435" w:rsidRPr="00720142" w:rsidRDefault="00BE6435" w:rsidP="00F452C5">
                  <w:pPr>
                    <w:spacing w:after="0"/>
                    <w:jc w:val="center"/>
                    <w:rPr>
                      <w:rFonts w:ascii="Arial" w:hAnsi="Arial" w:cs="Arial"/>
                      <w:b/>
                      <w:bCs/>
                      <w:sz w:val="16"/>
                      <w:szCs w:val="16"/>
                    </w:rPr>
                  </w:pPr>
                  <w:r>
                    <w:rPr>
                      <w:rFonts w:ascii="Arial" w:hAnsi="Arial" w:cs="Arial"/>
                      <w:sz w:val="16"/>
                      <w:szCs w:val="16"/>
                    </w:rPr>
                    <w:t>Desde el 8</w:t>
                  </w:r>
                  <w:r w:rsidRPr="00720142">
                    <w:rPr>
                      <w:rFonts w:ascii="Arial" w:hAnsi="Arial" w:cs="Arial"/>
                      <w:sz w:val="16"/>
                      <w:szCs w:val="16"/>
                    </w:rPr>
                    <w:t xml:space="preserve"> a 10 día</w:t>
                  </w:r>
                </w:p>
              </w:tc>
              <w:tc>
                <w:tcPr>
                  <w:tcW w:w="4039" w:type="dxa"/>
                  <w:tcBorders>
                    <w:top w:val="nil"/>
                    <w:left w:val="nil"/>
                    <w:bottom w:val="single" w:sz="4" w:space="0" w:color="auto"/>
                    <w:right w:val="single" w:sz="4" w:space="0" w:color="auto"/>
                  </w:tcBorders>
                  <w:vAlign w:val="bottom"/>
                </w:tcPr>
                <w:p w14:paraId="2DCBA837" w14:textId="77777777" w:rsidR="00BE6435" w:rsidRPr="00720142" w:rsidRDefault="00BE6435" w:rsidP="00F452C5">
                  <w:pPr>
                    <w:spacing w:after="0"/>
                    <w:jc w:val="center"/>
                    <w:rPr>
                      <w:rFonts w:ascii="Arial" w:hAnsi="Arial" w:cs="Arial"/>
                      <w:b/>
                      <w:bCs/>
                      <w:sz w:val="16"/>
                      <w:szCs w:val="16"/>
                    </w:rPr>
                  </w:pPr>
                  <w:r w:rsidRPr="00720142">
                    <w:rPr>
                      <w:rFonts w:ascii="Arial" w:hAnsi="Arial" w:cs="Arial"/>
                      <w:sz w:val="16"/>
                      <w:szCs w:val="16"/>
                    </w:rPr>
                    <w:t>1</w:t>
                  </w:r>
                  <w:r>
                    <w:rPr>
                      <w:rFonts w:ascii="Arial" w:hAnsi="Arial" w:cs="Arial"/>
                      <w:sz w:val="16"/>
                      <w:szCs w:val="16"/>
                    </w:rPr>
                    <w:t>5</w:t>
                  </w:r>
                  <w:r w:rsidRPr="00720142">
                    <w:rPr>
                      <w:rFonts w:ascii="Arial" w:hAnsi="Arial" w:cs="Arial"/>
                      <w:sz w:val="16"/>
                      <w:szCs w:val="16"/>
                    </w:rPr>
                    <w:t>%</w:t>
                  </w:r>
                </w:p>
              </w:tc>
            </w:tr>
            <w:tr w:rsidR="00BE6435" w:rsidRPr="00640C8C" w14:paraId="7050700B" w14:textId="77777777" w:rsidTr="00F452C5">
              <w:trPr>
                <w:trHeight w:val="193"/>
                <w:jc w:val="center"/>
              </w:trPr>
              <w:tc>
                <w:tcPr>
                  <w:tcW w:w="2585" w:type="dxa"/>
                  <w:tcBorders>
                    <w:top w:val="nil"/>
                    <w:left w:val="single" w:sz="4" w:space="0" w:color="auto"/>
                    <w:bottom w:val="nil"/>
                    <w:right w:val="single" w:sz="4" w:space="0" w:color="auto"/>
                  </w:tcBorders>
                  <w:noWrap/>
                  <w:vAlign w:val="bottom"/>
                </w:tcPr>
                <w:p w14:paraId="37F2B235" w14:textId="77777777" w:rsidR="00BE6435" w:rsidRPr="00720142" w:rsidRDefault="00BE6435" w:rsidP="00F452C5">
                  <w:pPr>
                    <w:spacing w:after="0"/>
                    <w:jc w:val="center"/>
                    <w:rPr>
                      <w:rFonts w:ascii="Arial" w:hAnsi="Arial" w:cs="Arial"/>
                      <w:sz w:val="16"/>
                      <w:szCs w:val="16"/>
                    </w:rPr>
                  </w:pPr>
                  <w:r>
                    <w:rPr>
                      <w:rFonts w:ascii="Arial" w:hAnsi="Arial" w:cs="Arial"/>
                      <w:sz w:val="16"/>
                      <w:szCs w:val="16"/>
                    </w:rPr>
                    <w:t xml:space="preserve">Desde el </w:t>
                  </w:r>
                  <w:r w:rsidRPr="00720142">
                    <w:rPr>
                      <w:rFonts w:ascii="Arial" w:hAnsi="Arial" w:cs="Arial"/>
                      <w:sz w:val="16"/>
                      <w:szCs w:val="16"/>
                    </w:rPr>
                    <w:t>11 a 1</w:t>
                  </w:r>
                  <w:r>
                    <w:rPr>
                      <w:rFonts w:ascii="Arial" w:hAnsi="Arial" w:cs="Arial"/>
                      <w:sz w:val="16"/>
                      <w:szCs w:val="16"/>
                    </w:rPr>
                    <w:t>4</w:t>
                  </w:r>
                  <w:r w:rsidRPr="00720142">
                    <w:rPr>
                      <w:rFonts w:ascii="Arial" w:hAnsi="Arial" w:cs="Arial"/>
                      <w:sz w:val="16"/>
                      <w:szCs w:val="16"/>
                    </w:rPr>
                    <w:t xml:space="preserve"> días  </w:t>
                  </w:r>
                </w:p>
              </w:tc>
              <w:tc>
                <w:tcPr>
                  <w:tcW w:w="4039" w:type="dxa"/>
                  <w:tcBorders>
                    <w:top w:val="nil"/>
                    <w:left w:val="nil"/>
                    <w:bottom w:val="nil"/>
                    <w:right w:val="single" w:sz="4" w:space="0" w:color="auto"/>
                  </w:tcBorders>
                  <w:noWrap/>
                  <w:vAlign w:val="bottom"/>
                </w:tcPr>
                <w:p w14:paraId="74AB7265" w14:textId="77777777" w:rsidR="00BE6435" w:rsidRPr="00C63A73" w:rsidRDefault="00BE6435" w:rsidP="00F452C5">
                  <w:pPr>
                    <w:spacing w:after="0"/>
                    <w:jc w:val="center"/>
                    <w:rPr>
                      <w:rFonts w:ascii="Arial" w:hAnsi="Arial" w:cs="Arial"/>
                      <w:sz w:val="16"/>
                      <w:szCs w:val="16"/>
                    </w:rPr>
                  </w:pPr>
                  <w:r>
                    <w:rPr>
                      <w:rFonts w:ascii="Arial" w:hAnsi="Arial" w:cs="Arial"/>
                      <w:sz w:val="16"/>
                      <w:szCs w:val="16"/>
                    </w:rPr>
                    <w:t xml:space="preserve"> 20 </w:t>
                  </w:r>
                  <w:r w:rsidRPr="00720142">
                    <w:rPr>
                      <w:rFonts w:ascii="Arial" w:hAnsi="Arial" w:cs="Arial"/>
                      <w:sz w:val="16"/>
                      <w:szCs w:val="16"/>
                    </w:rPr>
                    <w:t>%</w:t>
                  </w:r>
                </w:p>
              </w:tc>
            </w:tr>
            <w:tr w:rsidR="00BE6435" w:rsidRPr="00640C8C" w14:paraId="395CF9A9" w14:textId="77777777" w:rsidTr="00F452C5">
              <w:trPr>
                <w:trHeight w:val="193"/>
                <w:jc w:val="center"/>
              </w:trPr>
              <w:tc>
                <w:tcPr>
                  <w:tcW w:w="2585" w:type="dxa"/>
                  <w:tcBorders>
                    <w:top w:val="nil"/>
                    <w:left w:val="single" w:sz="4" w:space="0" w:color="auto"/>
                    <w:bottom w:val="single" w:sz="4" w:space="0" w:color="auto"/>
                    <w:right w:val="single" w:sz="4" w:space="0" w:color="auto"/>
                  </w:tcBorders>
                  <w:noWrap/>
                  <w:vAlign w:val="bottom"/>
                </w:tcPr>
                <w:p w14:paraId="58E750CD" w14:textId="77777777" w:rsidR="00BE6435" w:rsidRPr="00D76D42" w:rsidRDefault="00BE6435" w:rsidP="00F452C5">
                  <w:pPr>
                    <w:spacing w:after="0"/>
                    <w:rPr>
                      <w:rFonts w:ascii="Arial" w:hAnsi="Arial" w:cs="Arial"/>
                      <w:sz w:val="16"/>
                      <w:szCs w:val="16"/>
                      <w:highlight w:val="yellow"/>
                    </w:rPr>
                  </w:pPr>
                </w:p>
              </w:tc>
              <w:tc>
                <w:tcPr>
                  <w:tcW w:w="4039" w:type="dxa"/>
                  <w:tcBorders>
                    <w:top w:val="nil"/>
                    <w:left w:val="nil"/>
                    <w:bottom w:val="single" w:sz="4" w:space="0" w:color="auto"/>
                    <w:right w:val="single" w:sz="4" w:space="0" w:color="auto"/>
                  </w:tcBorders>
                  <w:noWrap/>
                  <w:vAlign w:val="bottom"/>
                </w:tcPr>
                <w:p w14:paraId="3D13BD96" w14:textId="77777777" w:rsidR="00BE6435" w:rsidRPr="00D76D42" w:rsidRDefault="00BE6435" w:rsidP="00F452C5">
                  <w:pPr>
                    <w:spacing w:after="0"/>
                    <w:jc w:val="center"/>
                    <w:rPr>
                      <w:rFonts w:ascii="Arial" w:hAnsi="Arial" w:cs="Arial"/>
                      <w:sz w:val="16"/>
                      <w:szCs w:val="16"/>
                      <w:highlight w:val="yellow"/>
                    </w:rPr>
                  </w:pPr>
                </w:p>
              </w:tc>
            </w:tr>
          </w:tbl>
          <w:p w14:paraId="3EE29DE3" w14:textId="77777777" w:rsidR="00BE6435" w:rsidRPr="00640C8C" w:rsidRDefault="00BE6435" w:rsidP="00F452C5">
            <w:pPr>
              <w:autoSpaceDE w:val="0"/>
              <w:autoSpaceDN w:val="0"/>
              <w:adjustRightInd w:val="0"/>
              <w:jc w:val="both"/>
              <w:rPr>
                <w:rFonts w:ascii="Arial" w:hAnsi="Arial" w:cs="Arial"/>
                <w:sz w:val="16"/>
                <w:szCs w:val="16"/>
                <w:highlight w:val="yellow"/>
              </w:rPr>
            </w:pPr>
          </w:p>
          <w:p w14:paraId="16CFF0F9" w14:textId="77777777" w:rsidR="00BE6435" w:rsidRDefault="00BE6435" w:rsidP="00F452C5">
            <w:pPr>
              <w:autoSpaceDE w:val="0"/>
              <w:autoSpaceDN w:val="0"/>
              <w:adjustRightInd w:val="0"/>
              <w:jc w:val="both"/>
              <w:rPr>
                <w:rFonts w:ascii="Arial" w:hAnsi="Arial" w:cs="Arial"/>
                <w:sz w:val="16"/>
                <w:szCs w:val="16"/>
              </w:rPr>
            </w:pPr>
            <w:r w:rsidRPr="00720142">
              <w:rPr>
                <w:rFonts w:ascii="Arial" w:hAnsi="Arial" w:cs="Arial"/>
                <w:sz w:val="16"/>
                <w:szCs w:val="16"/>
              </w:rPr>
              <w:t>Nota</w:t>
            </w:r>
            <w:r>
              <w:rPr>
                <w:rFonts w:ascii="Arial" w:hAnsi="Arial" w:cs="Arial"/>
                <w:sz w:val="16"/>
                <w:szCs w:val="16"/>
              </w:rPr>
              <w:t xml:space="preserve"> 1</w:t>
            </w:r>
            <w:r w:rsidRPr="00720142">
              <w:rPr>
                <w:rFonts w:ascii="Arial" w:hAnsi="Arial" w:cs="Arial"/>
                <w:sz w:val="16"/>
                <w:szCs w:val="16"/>
              </w:rPr>
              <w:t xml:space="preserve">: </w:t>
            </w:r>
            <w:r>
              <w:rPr>
                <w:rFonts w:ascii="Arial" w:hAnsi="Arial" w:cs="Arial"/>
                <w:sz w:val="16"/>
                <w:szCs w:val="16"/>
              </w:rPr>
              <w:t xml:space="preserve">superadas las 16 horas el contratista deberá verificar los horarios laborales de su empresa para no incurrir en incumplimiento referente al mantenimiento </w:t>
            </w:r>
            <w:r w:rsidRPr="00E02324">
              <w:rPr>
                <w:rFonts w:ascii="Arial" w:hAnsi="Arial" w:cs="Arial"/>
                <w:sz w:val="16"/>
                <w:szCs w:val="16"/>
              </w:rPr>
              <w:t>EXPRESS</w:t>
            </w:r>
            <w:r>
              <w:rPr>
                <w:rFonts w:ascii="Arial" w:hAnsi="Arial" w:cs="Arial"/>
                <w:sz w:val="16"/>
                <w:szCs w:val="16"/>
              </w:rPr>
              <w:t xml:space="preserve"> para autorizar el mantenimiento al vehículo.</w:t>
            </w:r>
          </w:p>
          <w:p w14:paraId="425C3C53" w14:textId="77777777" w:rsidR="00BE6435" w:rsidRDefault="00BE6435" w:rsidP="00F452C5">
            <w:pPr>
              <w:autoSpaceDE w:val="0"/>
              <w:autoSpaceDN w:val="0"/>
              <w:adjustRightInd w:val="0"/>
              <w:jc w:val="both"/>
              <w:rPr>
                <w:rFonts w:ascii="Arial" w:hAnsi="Arial" w:cs="Arial"/>
                <w:sz w:val="16"/>
                <w:szCs w:val="16"/>
                <w:lang w:val="es-ES"/>
              </w:rPr>
            </w:pPr>
            <w:r>
              <w:rPr>
                <w:rFonts w:ascii="Arial" w:hAnsi="Arial" w:cs="Arial"/>
                <w:sz w:val="16"/>
                <w:szCs w:val="16"/>
                <w:lang w:val="es-ES"/>
              </w:rPr>
              <w:t>Nota 2. Los tiempos máximos para no incurrir en incumplimiento serán para MANTENIMIENTO</w:t>
            </w:r>
            <w:r w:rsidRPr="00ED3AD6">
              <w:rPr>
                <w:rFonts w:ascii="Arial" w:hAnsi="Arial" w:cs="Arial"/>
                <w:sz w:val="16"/>
                <w:szCs w:val="16"/>
                <w:lang w:val="es-ES"/>
              </w:rPr>
              <w:t xml:space="preserve"> EXPRESS</w:t>
            </w:r>
            <w:r>
              <w:rPr>
                <w:rFonts w:ascii="Arial" w:hAnsi="Arial" w:cs="Arial"/>
                <w:sz w:val="16"/>
                <w:szCs w:val="16"/>
                <w:lang w:val="es-ES"/>
              </w:rPr>
              <w:t xml:space="preserve"> el mismo día de emitida la orden de trabajo, para el </w:t>
            </w:r>
            <w:r w:rsidRPr="00ED3AD6">
              <w:rPr>
                <w:rFonts w:ascii="Arial" w:hAnsi="Arial" w:cs="Arial"/>
                <w:sz w:val="16"/>
                <w:szCs w:val="16"/>
                <w:lang w:val="es-ES"/>
              </w:rPr>
              <w:t>MANTENIMIENTO PREVENTIVO</w:t>
            </w:r>
            <w:r>
              <w:rPr>
                <w:rFonts w:ascii="Arial" w:hAnsi="Arial" w:cs="Arial"/>
                <w:sz w:val="16"/>
                <w:szCs w:val="16"/>
                <w:lang w:val="es-ES"/>
              </w:rPr>
              <w:t xml:space="preserve"> hasta el sexto día después de emitida la orden de trabajo y para el </w:t>
            </w:r>
            <w:r w:rsidRPr="001E5651">
              <w:rPr>
                <w:rFonts w:ascii="Arial" w:hAnsi="Arial" w:cs="Arial"/>
                <w:sz w:val="16"/>
                <w:szCs w:val="16"/>
                <w:lang w:val="es-ES"/>
              </w:rPr>
              <w:t>MANTENIMIENTO CORRECTIVO</w:t>
            </w:r>
            <w:r>
              <w:rPr>
                <w:rFonts w:ascii="Arial" w:hAnsi="Arial" w:cs="Arial"/>
                <w:sz w:val="16"/>
                <w:szCs w:val="16"/>
                <w:lang w:val="es-ES"/>
              </w:rPr>
              <w:t xml:space="preserve"> hasta el catorceavo día después de emitida la orden de trabajo, vencidos estos plazos y sin justificación alguna se serán afectadas las pólizas del contrato.</w:t>
            </w:r>
          </w:p>
          <w:p w14:paraId="67831B02" w14:textId="77777777" w:rsidR="00BE6435" w:rsidRPr="00720142" w:rsidRDefault="00BE6435" w:rsidP="00F452C5">
            <w:pPr>
              <w:autoSpaceDE w:val="0"/>
              <w:autoSpaceDN w:val="0"/>
              <w:adjustRightInd w:val="0"/>
              <w:jc w:val="both"/>
              <w:rPr>
                <w:rFonts w:ascii="Arial" w:hAnsi="Arial" w:cs="Arial"/>
                <w:sz w:val="16"/>
                <w:szCs w:val="16"/>
                <w:lang w:val="es-ES"/>
              </w:rPr>
            </w:pPr>
            <w:r>
              <w:rPr>
                <w:rFonts w:ascii="Arial" w:hAnsi="Arial" w:cs="Arial"/>
                <w:sz w:val="16"/>
                <w:szCs w:val="16"/>
                <w:lang w:val="es-ES"/>
              </w:rPr>
              <w:t xml:space="preserve">Nota 3: el porcentaje de descuento será facturado después de IVA. </w:t>
            </w:r>
          </w:p>
          <w:p w14:paraId="2BB01A48" w14:textId="77777777" w:rsidR="00BE6435" w:rsidRPr="004D7899" w:rsidRDefault="00BE6435" w:rsidP="00F452C5">
            <w:pPr>
              <w:autoSpaceDE w:val="0"/>
              <w:autoSpaceDN w:val="0"/>
              <w:adjustRightInd w:val="0"/>
              <w:jc w:val="both"/>
              <w:rPr>
                <w:rFonts w:ascii="Arial" w:hAnsi="Arial" w:cs="Arial"/>
                <w:sz w:val="16"/>
                <w:szCs w:val="16"/>
              </w:rPr>
            </w:pPr>
            <w:r w:rsidRPr="00720142">
              <w:rPr>
                <w:rFonts w:ascii="Arial" w:hAnsi="Arial" w:cs="Arial"/>
                <w:b/>
                <w:sz w:val="16"/>
                <w:szCs w:val="16"/>
              </w:rPr>
              <w:t>(Por lo anterior el oferente deberá presentar en su oferta certificación firmada por el representante legal).</w:t>
            </w:r>
          </w:p>
        </w:tc>
        <w:tc>
          <w:tcPr>
            <w:tcW w:w="449" w:type="pct"/>
          </w:tcPr>
          <w:p w14:paraId="1DED0DFB" w14:textId="77777777" w:rsidR="00BE6435" w:rsidRPr="004D7899" w:rsidRDefault="00BE6435" w:rsidP="00F452C5">
            <w:pPr>
              <w:autoSpaceDE w:val="0"/>
              <w:autoSpaceDN w:val="0"/>
              <w:adjustRightInd w:val="0"/>
              <w:jc w:val="both"/>
              <w:rPr>
                <w:rFonts w:ascii="Arial" w:hAnsi="Arial" w:cs="Arial"/>
                <w:b/>
                <w:bCs/>
                <w:sz w:val="16"/>
                <w:szCs w:val="16"/>
              </w:rPr>
            </w:pPr>
          </w:p>
        </w:tc>
        <w:tc>
          <w:tcPr>
            <w:tcW w:w="447" w:type="pct"/>
          </w:tcPr>
          <w:p w14:paraId="2A3E1726" w14:textId="77777777" w:rsidR="00BE6435" w:rsidRPr="004D7899" w:rsidRDefault="00BE6435" w:rsidP="00F452C5">
            <w:pPr>
              <w:autoSpaceDE w:val="0"/>
              <w:autoSpaceDN w:val="0"/>
              <w:adjustRightInd w:val="0"/>
              <w:jc w:val="both"/>
              <w:rPr>
                <w:rFonts w:ascii="Arial" w:hAnsi="Arial" w:cs="Arial"/>
                <w:b/>
                <w:bCs/>
                <w:sz w:val="16"/>
                <w:szCs w:val="16"/>
              </w:rPr>
            </w:pPr>
          </w:p>
        </w:tc>
      </w:tr>
      <w:tr w:rsidR="00BE6435" w:rsidRPr="004D7899" w14:paraId="24B429C5" w14:textId="77777777" w:rsidTr="00F452C5">
        <w:trPr>
          <w:trHeight w:val="836"/>
          <w:jc w:val="center"/>
        </w:trPr>
        <w:tc>
          <w:tcPr>
            <w:tcW w:w="311" w:type="pct"/>
            <w:vAlign w:val="center"/>
          </w:tcPr>
          <w:p w14:paraId="59455BE2" w14:textId="77777777" w:rsidR="00BE6435" w:rsidRPr="004D7899" w:rsidRDefault="00BE6435" w:rsidP="00F452C5">
            <w:pPr>
              <w:autoSpaceDE w:val="0"/>
              <w:autoSpaceDN w:val="0"/>
              <w:adjustRightInd w:val="0"/>
              <w:jc w:val="center"/>
              <w:rPr>
                <w:rFonts w:ascii="Arial" w:hAnsi="Arial" w:cs="Arial"/>
                <w:b/>
                <w:bCs/>
                <w:sz w:val="16"/>
                <w:szCs w:val="16"/>
              </w:rPr>
            </w:pPr>
            <w:r>
              <w:rPr>
                <w:rFonts w:ascii="Arial" w:hAnsi="Arial" w:cs="Arial"/>
                <w:b/>
                <w:bCs/>
                <w:sz w:val="16"/>
                <w:szCs w:val="16"/>
              </w:rPr>
              <w:t>7</w:t>
            </w:r>
          </w:p>
        </w:tc>
        <w:tc>
          <w:tcPr>
            <w:tcW w:w="3793" w:type="pct"/>
          </w:tcPr>
          <w:p w14:paraId="54E2D866" w14:textId="77777777" w:rsidR="00BE6435" w:rsidRPr="001831AC" w:rsidRDefault="00BE6435" w:rsidP="00F452C5">
            <w:pPr>
              <w:autoSpaceDE w:val="0"/>
              <w:autoSpaceDN w:val="0"/>
              <w:adjustRightInd w:val="0"/>
              <w:spacing w:after="120"/>
              <w:jc w:val="both"/>
              <w:rPr>
                <w:rFonts w:ascii="Arial" w:hAnsi="Arial" w:cs="Arial"/>
                <w:b/>
                <w:sz w:val="6"/>
                <w:szCs w:val="6"/>
              </w:rPr>
            </w:pPr>
          </w:p>
          <w:p w14:paraId="1D949F18" w14:textId="77777777" w:rsidR="00BE6435" w:rsidRPr="002066A5" w:rsidRDefault="00BE6435" w:rsidP="00F452C5">
            <w:pPr>
              <w:widowControl w:val="0"/>
              <w:adjustRightInd w:val="0"/>
              <w:jc w:val="both"/>
              <w:rPr>
                <w:rFonts w:ascii="Arial" w:eastAsia="Calibri" w:hAnsi="Arial" w:cs="Arial"/>
                <w:b/>
                <w:sz w:val="18"/>
                <w:szCs w:val="18"/>
              </w:rPr>
            </w:pPr>
            <w:r w:rsidRPr="002066A5">
              <w:rPr>
                <w:rFonts w:ascii="Arial" w:eastAsia="Calibri" w:hAnsi="Arial" w:cs="Arial"/>
                <w:b/>
                <w:sz w:val="18"/>
                <w:szCs w:val="18"/>
              </w:rPr>
              <w:t>MANEJO Y/O CONDUCCIÓN DEL VEHÍCULO</w:t>
            </w:r>
          </w:p>
          <w:p w14:paraId="69A80D9E" w14:textId="77777777" w:rsidR="00BE6435" w:rsidRPr="002066A5" w:rsidRDefault="00BE6435" w:rsidP="00F452C5">
            <w:pPr>
              <w:widowControl w:val="0"/>
              <w:jc w:val="both"/>
              <w:rPr>
                <w:rFonts w:ascii="Arial" w:eastAsia="Calibri" w:hAnsi="Arial" w:cs="Arial"/>
                <w:color w:val="000000"/>
                <w:sz w:val="18"/>
                <w:szCs w:val="18"/>
                <w:u w:val="single"/>
              </w:rPr>
            </w:pPr>
            <w:r w:rsidRPr="002066A5">
              <w:rPr>
                <w:rFonts w:ascii="Arial" w:eastAsia="Arial" w:hAnsi="Arial" w:cs="Arial"/>
                <w:sz w:val="18"/>
                <w:szCs w:val="18"/>
                <w:u w:val="single"/>
              </w:rPr>
              <w:t>El oferente</w:t>
            </w:r>
            <w:r>
              <w:rPr>
                <w:rFonts w:ascii="Arial" w:eastAsia="Arial" w:hAnsi="Arial" w:cs="Arial"/>
                <w:sz w:val="18"/>
                <w:szCs w:val="18"/>
                <w:u w:val="single"/>
              </w:rPr>
              <w:t xml:space="preserve"> y futuro contratista</w:t>
            </w:r>
            <w:r w:rsidRPr="002066A5">
              <w:rPr>
                <w:rFonts w:ascii="Arial" w:eastAsia="Arial" w:hAnsi="Arial" w:cs="Arial"/>
                <w:sz w:val="18"/>
                <w:szCs w:val="18"/>
                <w:u w:val="single"/>
              </w:rPr>
              <w:t xml:space="preserve"> deberá presentar en su oferta, certificación por escrito expedida por su representante legal</w:t>
            </w:r>
            <w:r w:rsidRPr="002066A5">
              <w:rPr>
                <w:rFonts w:ascii="Arial" w:eastAsia="Calibri" w:hAnsi="Arial" w:cs="Arial"/>
                <w:sz w:val="18"/>
                <w:szCs w:val="18"/>
                <w:u w:val="single"/>
              </w:rPr>
              <w:t xml:space="preserve">, </w:t>
            </w:r>
            <w:r w:rsidRPr="002066A5">
              <w:rPr>
                <w:rFonts w:ascii="Arial" w:eastAsia="Calibri" w:hAnsi="Arial" w:cs="Arial"/>
                <w:color w:val="000000"/>
                <w:sz w:val="18"/>
                <w:szCs w:val="18"/>
                <w:u w:val="single"/>
              </w:rPr>
              <w:t xml:space="preserve">donde indique lo siguiente: </w:t>
            </w:r>
          </w:p>
          <w:p w14:paraId="6F1F658D" w14:textId="77777777" w:rsidR="00BE6435" w:rsidRPr="005917E8" w:rsidRDefault="00BE6435" w:rsidP="00F452C5">
            <w:pPr>
              <w:autoSpaceDE w:val="0"/>
              <w:autoSpaceDN w:val="0"/>
              <w:adjustRightInd w:val="0"/>
              <w:spacing w:after="0"/>
              <w:jc w:val="both"/>
              <w:rPr>
                <w:rFonts w:ascii="Arial" w:hAnsi="Arial" w:cs="Arial"/>
                <w:sz w:val="6"/>
                <w:szCs w:val="6"/>
              </w:rPr>
            </w:pPr>
            <w:r w:rsidRPr="002066A5">
              <w:rPr>
                <w:rFonts w:ascii="Arial" w:eastAsia="Calibri" w:hAnsi="Arial" w:cs="Arial"/>
                <w:i/>
                <w:sz w:val="18"/>
                <w:szCs w:val="18"/>
              </w:rPr>
              <w:t>-</w:t>
            </w:r>
            <w:r w:rsidRPr="002066A5">
              <w:rPr>
                <w:rFonts w:ascii="Arial" w:eastAsia="Calibri" w:hAnsi="Arial" w:cs="Arial"/>
                <w:iCs/>
                <w:sz w:val="18"/>
                <w:szCs w:val="18"/>
              </w:rPr>
              <w:t>Que una vez inicie la ejecución del contrato, no realizará desplazamientos de los vehículos, ni permitirá que se realice por personas ajenas a la Institución, en caso de ser necesario algún movimiento, éste será coordinado con el supervisor del contrato y debe ser realizado por personal policial uniformado, previamente autorizados.</w:t>
            </w:r>
          </w:p>
        </w:tc>
        <w:tc>
          <w:tcPr>
            <w:tcW w:w="449" w:type="pct"/>
          </w:tcPr>
          <w:p w14:paraId="2287B56E" w14:textId="77777777" w:rsidR="00BE6435" w:rsidRPr="004D7899" w:rsidRDefault="00BE6435" w:rsidP="00F452C5">
            <w:pPr>
              <w:autoSpaceDE w:val="0"/>
              <w:autoSpaceDN w:val="0"/>
              <w:adjustRightInd w:val="0"/>
              <w:jc w:val="both"/>
              <w:rPr>
                <w:rFonts w:ascii="Arial" w:hAnsi="Arial" w:cs="Arial"/>
                <w:b/>
                <w:sz w:val="16"/>
                <w:szCs w:val="16"/>
              </w:rPr>
            </w:pPr>
          </w:p>
        </w:tc>
        <w:tc>
          <w:tcPr>
            <w:tcW w:w="447" w:type="pct"/>
          </w:tcPr>
          <w:p w14:paraId="4B480351" w14:textId="77777777" w:rsidR="00BE6435" w:rsidRPr="004D7899" w:rsidRDefault="00BE6435" w:rsidP="00F452C5">
            <w:pPr>
              <w:autoSpaceDE w:val="0"/>
              <w:autoSpaceDN w:val="0"/>
              <w:adjustRightInd w:val="0"/>
              <w:jc w:val="both"/>
              <w:rPr>
                <w:rFonts w:ascii="Arial" w:hAnsi="Arial" w:cs="Arial"/>
                <w:b/>
                <w:sz w:val="16"/>
                <w:szCs w:val="16"/>
              </w:rPr>
            </w:pPr>
          </w:p>
        </w:tc>
      </w:tr>
      <w:tr w:rsidR="00BE6435" w:rsidRPr="004D7899" w14:paraId="1494AED0" w14:textId="77777777" w:rsidTr="00F452C5">
        <w:trPr>
          <w:trHeight w:val="70"/>
          <w:jc w:val="center"/>
        </w:trPr>
        <w:tc>
          <w:tcPr>
            <w:tcW w:w="311" w:type="pct"/>
            <w:vAlign w:val="center"/>
          </w:tcPr>
          <w:p w14:paraId="2EB34143" w14:textId="77777777" w:rsidR="00BE6435" w:rsidRDefault="00BE6435" w:rsidP="00F452C5">
            <w:pPr>
              <w:autoSpaceDE w:val="0"/>
              <w:autoSpaceDN w:val="0"/>
              <w:adjustRightInd w:val="0"/>
              <w:jc w:val="center"/>
              <w:rPr>
                <w:rFonts w:ascii="Arial" w:hAnsi="Arial" w:cs="Arial"/>
                <w:b/>
                <w:bCs/>
                <w:sz w:val="16"/>
                <w:szCs w:val="16"/>
              </w:rPr>
            </w:pPr>
          </w:p>
          <w:p w14:paraId="2DDB60E3" w14:textId="77777777" w:rsidR="00BE6435" w:rsidRDefault="00BE6435" w:rsidP="00F452C5">
            <w:pPr>
              <w:autoSpaceDE w:val="0"/>
              <w:autoSpaceDN w:val="0"/>
              <w:adjustRightInd w:val="0"/>
              <w:jc w:val="center"/>
              <w:rPr>
                <w:rFonts w:ascii="Arial" w:hAnsi="Arial" w:cs="Arial"/>
                <w:b/>
                <w:bCs/>
                <w:sz w:val="16"/>
                <w:szCs w:val="16"/>
              </w:rPr>
            </w:pPr>
          </w:p>
          <w:p w14:paraId="5420AB1F" w14:textId="77777777" w:rsidR="00BE6435" w:rsidRDefault="00BE6435" w:rsidP="00F452C5">
            <w:pPr>
              <w:autoSpaceDE w:val="0"/>
              <w:autoSpaceDN w:val="0"/>
              <w:adjustRightInd w:val="0"/>
              <w:jc w:val="center"/>
              <w:rPr>
                <w:rFonts w:ascii="Arial" w:hAnsi="Arial" w:cs="Arial"/>
                <w:b/>
                <w:bCs/>
                <w:sz w:val="16"/>
                <w:szCs w:val="16"/>
              </w:rPr>
            </w:pPr>
          </w:p>
          <w:p w14:paraId="0451A91F" w14:textId="77777777" w:rsidR="00BE6435" w:rsidRDefault="00BE6435" w:rsidP="00F452C5">
            <w:pPr>
              <w:autoSpaceDE w:val="0"/>
              <w:autoSpaceDN w:val="0"/>
              <w:adjustRightInd w:val="0"/>
              <w:jc w:val="center"/>
              <w:rPr>
                <w:rFonts w:ascii="Arial" w:hAnsi="Arial" w:cs="Arial"/>
                <w:b/>
                <w:bCs/>
                <w:sz w:val="16"/>
                <w:szCs w:val="16"/>
              </w:rPr>
            </w:pPr>
          </w:p>
          <w:p w14:paraId="4BD1AA1B" w14:textId="77777777" w:rsidR="00BE6435" w:rsidRDefault="00BE6435" w:rsidP="00F452C5">
            <w:pPr>
              <w:autoSpaceDE w:val="0"/>
              <w:autoSpaceDN w:val="0"/>
              <w:adjustRightInd w:val="0"/>
              <w:jc w:val="center"/>
              <w:rPr>
                <w:rFonts w:ascii="Arial" w:hAnsi="Arial" w:cs="Arial"/>
                <w:b/>
                <w:bCs/>
                <w:sz w:val="16"/>
                <w:szCs w:val="16"/>
              </w:rPr>
            </w:pPr>
          </w:p>
          <w:p w14:paraId="4577AF37" w14:textId="77777777" w:rsidR="00BE6435" w:rsidRDefault="00BE6435" w:rsidP="00F452C5">
            <w:pPr>
              <w:autoSpaceDE w:val="0"/>
              <w:autoSpaceDN w:val="0"/>
              <w:adjustRightInd w:val="0"/>
              <w:jc w:val="center"/>
              <w:rPr>
                <w:rFonts w:ascii="Arial" w:hAnsi="Arial" w:cs="Arial"/>
                <w:b/>
                <w:bCs/>
                <w:sz w:val="16"/>
                <w:szCs w:val="16"/>
              </w:rPr>
            </w:pPr>
            <w:r>
              <w:rPr>
                <w:rFonts w:ascii="Arial" w:hAnsi="Arial" w:cs="Arial"/>
                <w:b/>
                <w:bCs/>
                <w:sz w:val="16"/>
                <w:szCs w:val="16"/>
              </w:rPr>
              <w:t>8</w:t>
            </w:r>
          </w:p>
          <w:p w14:paraId="1B89AFEB" w14:textId="77777777" w:rsidR="00BE6435" w:rsidRDefault="00BE6435" w:rsidP="00F452C5">
            <w:pPr>
              <w:autoSpaceDE w:val="0"/>
              <w:autoSpaceDN w:val="0"/>
              <w:adjustRightInd w:val="0"/>
              <w:jc w:val="center"/>
              <w:rPr>
                <w:rFonts w:ascii="Arial" w:hAnsi="Arial" w:cs="Arial"/>
                <w:b/>
                <w:bCs/>
                <w:sz w:val="16"/>
                <w:szCs w:val="16"/>
              </w:rPr>
            </w:pPr>
          </w:p>
          <w:p w14:paraId="0C2E832C" w14:textId="77777777" w:rsidR="00BE6435" w:rsidRDefault="00BE6435" w:rsidP="00F452C5">
            <w:pPr>
              <w:autoSpaceDE w:val="0"/>
              <w:autoSpaceDN w:val="0"/>
              <w:adjustRightInd w:val="0"/>
              <w:jc w:val="center"/>
              <w:rPr>
                <w:rFonts w:ascii="Arial" w:hAnsi="Arial" w:cs="Arial"/>
                <w:b/>
                <w:bCs/>
                <w:sz w:val="16"/>
                <w:szCs w:val="16"/>
              </w:rPr>
            </w:pPr>
          </w:p>
          <w:p w14:paraId="6F6AD652" w14:textId="77777777" w:rsidR="00BE6435" w:rsidRDefault="00BE6435" w:rsidP="00F452C5">
            <w:pPr>
              <w:autoSpaceDE w:val="0"/>
              <w:autoSpaceDN w:val="0"/>
              <w:adjustRightInd w:val="0"/>
              <w:jc w:val="center"/>
              <w:rPr>
                <w:rFonts w:ascii="Arial" w:hAnsi="Arial" w:cs="Arial"/>
                <w:b/>
                <w:bCs/>
                <w:sz w:val="16"/>
                <w:szCs w:val="16"/>
              </w:rPr>
            </w:pPr>
          </w:p>
          <w:p w14:paraId="70ACEF7D" w14:textId="77777777" w:rsidR="00BE6435" w:rsidRDefault="00BE6435" w:rsidP="00F452C5">
            <w:pPr>
              <w:autoSpaceDE w:val="0"/>
              <w:autoSpaceDN w:val="0"/>
              <w:adjustRightInd w:val="0"/>
              <w:jc w:val="center"/>
              <w:rPr>
                <w:rFonts w:ascii="Arial" w:hAnsi="Arial" w:cs="Arial"/>
                <w:b/>
                <w:bCs/>
                <w:sz w:val="16"/>
                <w:szCs w:val="16"/>
              </w:rPr>
            </w:pPr>
          </w:p>
          <w:p w14:paraId="356C773C" w14:textId="77777777" w:rsidR="00BE6435" w:rsidRDefault="00BE6435" w:rsidP="00F452C5">
            <w:pPr>
              <w:autoSpaceDE w:val="0"/>
              <w:autoSpaceDN w:val="0"/>
              <w:adjustRightInd w:val="0"/>
              <w:jc w:val="center"/>
              <w:rPr>
                <w:rFonts w:ascii="Arial" w:hAnsi="Arial" w:cs="Arial"/>
                <w:b/>
                <w:bCs/>
                <w:sz w:val="16"/>
                <w:szCs w:val="16"/>
              </w:rPr>
            </w:pPr>
          </w:p>
          <w:p w14:paraId="1D271722" w14:textId="77777777" w:rsidR="00BE6435" w:rsidRDefault="00BE6435" w:rsidP="00F452C5">
            <w:pPr>
              <w:autoSpaceDE w:val="0"/>
              <w:autoSpaceDN w:val="0"/>
              <w:adjustRightInd w:val="0"/>
              <w:jc w:val="center"/>
              <w:rPr>
                <w:rFonts w:ascii="Arial" w:hAnsi="Arial" w:cs="Arial"/>
                <w:b/>
                <w:bCs/>
                <w:sz w:val="16"/>
                <w:szCs w:val="16"/>
              </w:rPr>
            </w:pPr>
          </w:p>
          <w:p w14:paraId="7FAF4120" w14:textId="77777777" w:rsidR="00BE6435" w:rsidRDefault="00BE6435" w:rsidP="00F452C5">
            <w:pPr>
              <w:autoSpaceDE w:val="0"/>
              <w:autoSpaceDN w:val="0"/>
              <w:adjustRightInd w:val="0"/>
              <w:jc w:val="center"/>
              <w:rPr>
                <w:rFonts w:ascii="Arial" w:hAnsi="Arial" w:cs="Arial"/>
                <w:b/>
                <w:bCs/>
                <w:sz w:val="16"/>
                <w:szCs w:val="16"/>
              </w:rPr>
            </w:pPr>
          </w:p>
          <w:p w14:paraId="0162574C" w14:textId="77777777" w:rsidR="00BE6435" w:rsidRDefault="00BE6435" w:rsidP="00F452C5">
            <w:pPr>
              <w:autoSpaceDE w:val="0"/>
              <w:autoSpaceDN w:val="0"/>
              <w:adjustRightInd w:val="0"/>
              <w:jc w:val="center"/>
              <w:rPr>
                <w:rFonts w:ascii="Arial" w:hAnsi="Arial" w:cs="Arial"/>
                <w:b/>
                <w:bCs/>
                <w:sz w:val="16"/>
                <w:szCs w:val="16"/>
              </w:rPr>
            </w:pPr>
          </w:p>
          <w:p w14:paraId="34BBBD07" w14:textId="77777777" w:rsidR="00BE6435" w:rsidRDefault="00BE6435" w:rsidP="00F452C5">
            <w:pPr>
              <w:autoSpaceDE w:val="0"/>
              <w:autoSpaceDN w:val="0"/>
              <w:adjustRightInd w:val="0"/>
              <w:rPr>
                <w:rFonts w:ascii="Arial" w:hAnsi="Arial" w:cs="Arial"/>
                <w:b/>
                <w:bCs/>
                <w:sz w:val="16"/>
                <w:szCs w:val="16"/>
              </w:rPr>
            </w:pPr>
          </w:p>
          <w:p w14:paraId="214F74C9" w14:textId="77777777" w:rsidR="00BE6435" w:rsidRDefault="00BE6435" w:rsidP="00F452C5">
            <w:pPr>
              <w:autoSpaceDE w:val="0"/>
              <w:autoSpaceDN w:val="0"/>
              <w:adjustRightInd w:val="0"/>
              <w:jc w:val="center"/>
              <w:rPr>
                <w:rFonts w:ascii="Arial" w:hAnsi="Arial" w:cs="Arial"/>
                <w:b/>
                <w:bCs/>
                <w:sz w:val="16"/>
                <w:szCs w:val="16"/>
              </w:rPr>
            </w:pPr>
          </w:p>
          <w:p w14:paraId="00400DB1" w14:textId="77777777" w:rsidR="00BE6435" w:rsidRDefault="00BE6435" w:rsidP="00F452C5">
            <w:pPr>
              <w:autoSpaceDE w:val="0"/>
              <w:autoSpaceDN w:val="0"/>
              <w:adjustRightInd w:val="0"/>
              <w:jc w:val="center"/>
              <w:rPr>
                <w:rFonts w:ascii="Arial" w:hAnsi="Arial" w:cs="Arial"/>
                <w:b/>
                <w:bCs/>
                <w:sz w:val="16"/>
                <w:szCs w:val="16"/>
              </w:rPr>
            </w:pPr>
          </w:p>
          <w:p w14:paraId="3459DFC9" w14:textId="77777777" w:rsidR="00BE6435" w:rsidRDefault="00BE6435" w:rsidP="00F452C5">
            <w:pPr>
              <w:autoSpaceDE w:val="0"/>
              <w:autoSpaceDN w:val="0"/>
              <w:adjustRightInd w:val="0"/>
              <w:jc w:val="center"/>
              <w:rPr>
                <w:rFonts w:ascii="Arial" w:hAnsi="Arial" w:cs="Arial"/>
                <w:b/>
                <w:bCs/>
                <w:sz w:val="16"/>
                <w:szCs w:val="16"/>
              </w:rPr>
            </w:pPr>
          </w:p>
          <w:p w14:paraId="76EADEBF" w14:textId="77777777" w:rsidR="00BE6435" w:rsidRDefault="00BE6435" w:rsidP="00F452C5">
            <w:pPr>
              <w:autoSpaceDE w:val="0"/>
              <w:autoSpaceDN w:val="0"/>
              <w:adjustRightInd w:val="0"/>
              <w:jc w:val="center"/>
              <w:rPr>
                <w:rFonts w:ascii="Arial" w:hAnsi="Arial" w:cs="Arial"/>
                <w:b/>
                <w:bCs/>
                <w:sz w:val="16"/>
                <w:szCs w:val="16"/>
              </w:rPr>
            </w:pPr>
          </w:p>
          <w:p w14:paraId="2B70493A" w14:textId="77777777" w:rsidR="00BE6435" w:rsidRDefault="00BE6435" w:rsidP="00F452C5">
            <w:pPr>
              <w:autoSpaceDE w:val="0"/>
              <w:autoSpaceDN w:val="0"/>
              <w:adjustRightInd w:val="0"/>
              <w:jc w:val="center"/>
              <w:rPr>
                <w:rFonts w:ascii="Arial" w:hAnsi="Arial" w:cs="Arial"/>
                <w:b/>
                <w:bCs/>
                <w:sz w:val="16"/>
                <w:szCs w:val="16"/>
              </w:rPr>
            </w:pPr>
          </w:p>
          <w:p w14:paraId="0DB5ED4C" w14:textId="77777777" w:rsidR="00BE6435" w:rsidRPr="004D7899" w:rsidRDefault="00BE6435" w:rsidP="00F452C5">
            <w:pPr>
              <w:autoSpaceDE w:val="0"/>
              <w:autoSpaceDN w:val="0"/>
              <w:adjustRightInd w:val="0"/>
              <w:jc w:val="center"/>
              <w:rPr>
                <w:rFonts w:ascii="Arial" w:hAnsi="Arial" w:cs="Arial"/>
                <w:b/>
                <w:bCs/>
                <w:sz w:val="16"/>
                <w:szCs w:val="16"/>
              </w:rPr>
            </w:pPr>
          </w:p>
        </w:tc>
        <w:tc>
          <w:tcPr>
            <w:tcW w:w="3793" w:type="pct"/>
          </w:tcPr>
          <w:p w14:paraId="175D2B11" w14:textId="77777777" w:rsidR="00BE6435" w:rsidRPr="001831AC" w:rsidRDefault="00BE6435" w:rsidP="00F452C5">
            <w:pPr>
              <w:autoSpaceDE w:val="0"/>
              <w:autoSpaceDN w:val="0"/>
              <w:adjustRightInd w:val="0"/>
              <w:spacing w:after="0"/>
              <w:jc w:val="both"/>
              <w:rPr>
                <w:rFonts w:ascii="Arial" w:hAnsi="Arial" w:cs="Arial"/>
                <w:b/>
                <w:bCs/>
                <w:sz w:val="10"/>
                <w:szCs w:val="10"/>
              </w:rPr>
            </w:pPr>
          </w:p>
          <w:p w14:paraId="6C49F654" w14:textId="77777777" w:rsidR="00BE6435" w:rsidRDefault="00BE6435" w:rsidP="00F452C5">
            <w:pPr>
              <w:autoSpaceDE w:val="0"/>
              <w:autoSpaceDN w:val="0"/>
              <w:adjustRightInd w:val="0"/>
              <w:spacing w:after="0"/>
              <w:jc w:val="both"/>
              <w:rPr>
                <w:rFonts w:ascii="Arial" w:hAnsi="Arial" w:cs="Arial"/>
                <w:b/>
                <w:bCs/>
                <w:sz w:val="16"/>
                <w:szCs w:val="16"/>
              </w:rPr>
            </w:pPr>
          </w:p>
          <w:p w14:paraId="6C7BD578" w14:textId="77777777" w:rsidR="00BE6435" w:rsidRPr="002066A5" w:rsidRDefault="00BE6435" w:rsidP="00F452C5">
            <w:pPr>
              <w:widowControl w:val="0"/>
              <w:adjustRightInd w:val="0"/>
              <w:jc w:val="both"/>
              <w:rPr>
                <w:rFonts w:ascii="Arial" w:eastAsia="Calibri" w:hAnsi="Arial" w:cs="Arial"/>
                <w:b/>
                <w:bCs/>
                <w:sz w:val="18"/>
                <w:szCs w:val="18"/>
              </w:rPr>
            </w:pPr>
            <w:r w:rsidRPr="002066A5">
              <w:rPr>
                <w:rFonts w:ascii="Arial" w:eastAsia="Calibri" w:hAnsi="Arial" w:cs="Arial"/>
                <w:b/>
                <w:bCs/>
                <w:sz w:val="18"/>
                <w:szCs w:val="18"/>
              </w:rPr>
              <w:t xml:space="preserve">MANTENIMIENTO PREVENTIVO Y CORRECTIVO </w:t>
            </w:r>
          </w:p>
          <w:p w14:paraId="65B95E98" w14:textId="77777777" w:rsidR="00BE6435" w:rsidRPr="002066A5" w:rsidRDefault="00BE6435" w:rsidP="00F452C5">
            <w:pPr>
              <w:widowControl w:val="0"/>
              <w:jc w:val="both"/>
              <w:rPr>
                <w:rFonts w:ascii="Arial" w:eastAsia="Calibri" w:hAnsi="Arial" w:cs="Arial"/>
                <w:color w:val="000000"/>
                <w:sz w:val="18"/>
                <w:szCs w:val="18"/>
                <w:u w:val="single"/>
              </w:rPr>
            </w:pPr>
            <w:r w:rsidRPr="002066A5">
              <w:rPr>
                <w:rFonts w:ascii="Arial" w:eastAsia="Arial" w:hAnsi="Arial" w:cs="Arial"/>
                <w:sz w:val="18"/>
                <w:szCs w:val="18"/>
                <w:u w:val="single"/>
              </w:rPr>
              <w:t>El oferente</w:t>
            </w:r>
            <w:r>
              <w:rPr>
                <w:rFonts w:ascii="Arial" w:eastAsia="Arial" w:hAnsi="Arial" w:cs="Arial"/>
                <w:sz w:val="18"/>
                <w:szCs w:val="18"/>
                <w:u w:val="single"/>
              </w:rPr>
              <w:t xml:space="preserve"> y futuro contratista</w:t>
            </w:r>
            <w:r w:rsidRPr="002066A5">
              <w:rPr>
                <w:rFonts w:ascii="Arial" w:eastAsia="Arial" w:hAnsi="Arial" w:cs="Arial"/>
                <w:sz w:val="18"/>
                <w:szCs w:val="18"/>
                <w:u w:val="single"/>
              </w:rPr>
              <w:t xml:space="preserve"> deberá presentar en su oferta, certificación por escrito expedida por su representante legal</w:t>
            </w:r>
            <w:r w:rsidRPr="002066A5">
              <w:rPr>
                <w:rFonts w:ascii="Arial" w:eastAsia="Calibri" w:hAnsi="Arial" w:cs="Arial"/>
                <w:sz w:val="18"/>
                <w:szCs w:val="18"/>
                <w:u w:val="single"/>
              </w:rPr>
              <w:t xml:space="preserve">, </w:t>
            </w:r>
            <w:r w:rsidRPr="002066A5">
              <w:rPr>
                <w:rFonts w:ascii="Arial" w:eastAsia="Calibri" w:hAnsi="Arial" w:cs="Arial"/>
                <w:color w:val="000000"/>
                <w:sz w:val="18"/>
                <w:szCs w:val="18"/>
                <w:u w:val="single"/>
              </w:rPr>
              <w:t xml:space="preserve">donde indique lo siguiente: </w:t>
            </w:r>
          </w:p>
          <w:p w14:paraId="136ECCC1" w14:textId="77777777" w:rsidR="00BE6435" w:rsidRPr="00044EAC" w:rsidRDefault="00BE6435" w:rsidP="00F452C5">
            <w:pPr>
              <w:widowControl w:val="0"/>
              <w:ind w:left="40"/>
              <w:jc w:val="both"/>
              <w:rPr>
                <w:rFonts w:ascii="Arial" w:eastAsia="Calibri" w:hAnsi="Arial" w:cs="Arial"/>
                <w:bCs/>
                <w:sz w:val="18"/>
                <w:szCs w:val="18"/>
              </w:rPr>
            </w:pPr>
            <w:r w:rsidRPr="002066A5">
              <w:rPr>
                <w:rFonts w:ascii="Arial" w:eastAsia="Calibri" w:hAnsi="Arial" w:cs="Arial"/>
                <w:bCs/>
                <w:sz w:val="18"/>
                <w:szCs w:val="18"/>
              </w:rPr>
              <w:t>-Que dará cumplimiento a las actividades de mantenimiento</w:t>
            </w:r>
            <w:r>
              <w:rPr>
                <w:rFonts w:ascii="Arial" w:eastAsia="Calibri" w:hAnsi="Arial" w:cs="Arial"/>
                <w:bCs/>
                <w:sz w:val="18"/>
                <w:szCs w:val="18"/>
              </w:rPr>
              <w:t xml:space="preserve"> </w:t>
            </w:r>
            <w:proofErr w:type="spellStart"/>
            <w:r>
              <w:rPr>
                <w:rFonts w:ascii="Arial" w:eastAsia="Calibri" w:hAnsi="Arial" w:cs="Arial"/>
                <w:bCs/>
                <w:sz w:val="18"/>
                <w:szCs w:val="18"/>
              </w:rPr>
              <w:t>express</w:t>
            </w:r>
            <w:proofErr w:type="spellEnd"/>
            <w:r>
              <w:rPr>
                <w:rFonts w:ascii="Arial" w:eastAsia="Calibri" w:hAnsi="Arial" w:cs="Arial"/>
                <w:bCs/>
                <w:sz w:val="18"/>
                <w:szCs w:val="18"/>
              </w:rPr>
              <w:t>,</w:t>
            </w:r>
            <w:r w:rsidRPr="002066A5">
              <w:rPr>
                <w:rFonts w:ascii="Arial" w:eastAsia="Calibri" w:hAnsi="Arial" w:cs="Arial"/>
                <w:bCs/>
                <w:sz w:val="18"/>
                <w:szCs w:val="18"/>
              </w:rPr>
              <w:t xml:space="preserve"> preventivo y correctivo, incluyendo el servicio de mano de obra calificada, repuestos nuevos, originales y/o genuinos de la marca o</w:t>
            </w:r>
            <w:r w:rsidRPr="002066A5">
              <w:rPr>
                <w:rFonts w:ascii="Arial" w:eastAsia="Arial" w:hAnsi="Arial" w:cs="Arial"/>
                <w:sz w:val="18"/>
                <w:szCs w:val="18"/>
              </w:rPr>
              <w:t xml:space="preserve"> los autorizados por la </w:t>
            </w:r>
            <w:r w:rsidRPr="002066A5">
              <w:rPr>
                <w:rFonts w:ascii="Arial" w:eastAsia="Calibri" w:hAnsi="Arial" w:cs="Arial"/>
                <w:bCs/>
                <w:sz w:val="18"/>
                <w:szCs w:val="18"/>
              </w:rPr>
              <w:t>casa matiz, que consiste en:</w:t>
            </w:r>
          </w:p>
          <w:p w14:paraId="1CB1D24B" w14:textId="77777777" w:rsidR="00BE6435" w:rsidRPr="002066A5" w:rsidRDefault="00BE6435" w:rsidP="00F452C5">
            <w:pPr>
              <w:widowControl w:val="0"/>
              <w:ind w:left="26"/>
              <w:rPr>
                <w:rFonts w:ascii="Arial" w:eastAsia="Calibri" w:hAnsi="Arial" w:cs="Arial"/>
                <w:b/>
                <w:sz w:val="18"/>
                <w:szCs w:val="18"/>
              </w:rPr>
            </w:pPr>
            <w:r w:rsidRPr="002066A5">
              <w:rPr>
                <w:rFonts w:ascii="Arial" w:eastAsia="Calibri" w:hAnsi="Arial" w:cs="Arial"/>
                <w:b/>
                <w:sz w:val="18"/>
                <w:szCs w:val="18"/>
              </w:rPr>
              <w:t xml:space="preserve">Mantenimiento preventivo: </w:t>
            </w:r>
          </w:p>
          <w:p w14:paraId="6CDD5A57" w14:textId="77777777" w:rsidR="00BE6435" w:rsidRPr="002066A5" w:rsidRDefault="00BE6435" w:rsidP="00F452C5">
            <w:pPr>
              <w:widowControl w:val="0"/>
              <w:ind w:left="26"/>
              <w:jc w:val="both"/>
              <w:rPr>
                <w:rFonts w:ascii="Arial" w:eastAsia="Calibri" w:hAnsi="Arial" w:cs="Arial"/>
                <w:bCs/>
                <w:sz w:val="18"/>
                <w:szCs w:val="18"/>
              </w:rPr>
            </w:pPr>
            <w:r w:rsidRPr="002066A5">
              <w:rPr>
                <w:rFonts w:ascii="Arial" w:eastAsia="Calibri" w:hAnsi="Arial" w:cs="Arial"/>
                <w:bCs/>
                <w:sz w:val="18"/>
                <w:szCs w:val="18"/>
              </w:rPr>
              <w:lastRenderedPageBreak/>
              <w:t xml:space="preserve">Es aquel que se realiza de manera anticipada con el fin de prevenir y alargar la vida útil de los </w:t>
            </w:r>
            <w:r w:rsidRPr="002066A5">
              <w:rPr>
                <w:rFonts w:ascii="Arial" w:eastAsia="Calibri" w:hAnsi="Arial" w:cs="Arial"/>
                <w:sz w:val="18"/>
                <w:szCs w:val="18"/>
              </w:rPr>
              <w:t xml:space="preserve">vehículos </w:t>
            </w:r>
            <w:r w:rsidRPr="002066A5">
              <w:rPr>
                <w:rFonts w:ascii="Arial" w:eastAsia="Calibri" w:hAnsi="Arial" w:cs="Arial"/>
                <w:bCs/>
                <w:sz w:val="18"/>
                <w:szCs w:val="18"/>
              </w:rPr>
              <w:t>realizando acciones como: ajustes, limpieza, análisis, lubricación, calibración, reparación, cambios de piezas, entre otros.</w:t>
            </w:r>
          </w:p>
          <w:p w14:paraId="02DFA64F" w14:textId="77777777" w:rsidR="00BE6435" w:rsidRPr="002066A5" w:rsidRDefault="00BE6435" w:rsidP="00F452C5">
            <w:pPr>
              <w:widowControl w:val="0"/>
              <w:ind w:left="26"/>
              <w:rPr>
                <w:rFonts w:ascii="Arial" w:eastAsia="Calibri" w:hAnsi="Arial" w:cs="Arial"/>
                <w:b/>
                <w:sz w:val="18"/>
                <w:szCs w:val="18"/>
              </w:rPr>
            </w:pPr>
            <w:r w:rsidRPr="002066A5">
              <w:rPr>
                <w:rFonts w:ascii="Arial" w:eastAsia="Calibri" w:hAnsi="Arial" w:cs="Arial"/>
                <w:b/>
                <w:sz w:val="18"/>
                <w:szCs w:val="18"/>
              </w:rPr>
              <w:t>Mantenimiento correctivo:</w:t>
            </w:r>
          </w:p>
          <w:p w14:paraId="58FBCAFD" w14:textId="77777777" w:rsidR="00BE6435" w:rsidRPr="002066A5" w:rsidRDefault="00BE6435" w:rsidP="00BE6435">
            <w:pPr>
              <w:widowControl w:val="0"/>
              <w:numPr>
                <w:ilvl w:val="0"/>
                <w:numId w:val="39"/>
              </w:numPr>
              <w:autoSpaceDE w:val="0"/>
              <w:autoSpaceDN w:val="0"/>
              <w:adjustRightInd w:val="0"/>
              <w:spacing w:line="256" w:lineRule="auto"/>
              <w:ind w:left="452" w:hanging="357"/>
              <w:contextualSpacing/>
              <w:jc w:val="both"/>
              <w:rPr>
                <w:rFonts w:ascii="Arial" w:eastAsia="Calibri" w:hAnsi="Arial" w:cs="Arial"/>
                <w:bCs/>
                <w:sz w:val="18"/>
                <w:szCs w:val="18"/>
              </w:rPr>
            </w:pPr>
            <w:r w:rsidRPr="002066A5">
              <w:rPr>
                <w:rFonts w:ascii="Arial" w:eastAsia="Calibri" w:hAnsi="Arial" w:cs="Arial"/>
                <w:bCs/>
                <w:sz w:val="18"/>
                <w:szCs w:val="18"/>
              </w:rPr>
              <w:t>Reparación de suspensión.</w:t>
            </w:r>
          </w:p>
          <w:p w14:paraId="4EA71EC8" w14:textId="77777777" w:rsidR="00BE6435" w:rsidRPr="002066A5" w:rsidRDefault="00BE6435" w:rsidP="00BE6435">
            <w:pPr>
              <w:widowControl w:val="0"/>
              <w:numPr>
                <w:ilvl w:val="0"/>
                <w:numId w:val="39"/>
              </w:numPr>
              <w:autoSpaceDE w:val="0"/>
              <w:autoSpaceDN w:val="0"/>
              <w:adjustRightInd w:val="0"/>
              <w:spacing w:line="256" w:lineRule="auto"/>
              <w:ind w:left="452" w:hanging="357"/>
              <w:contextualSpacing/>
              <w:jc w:val="both"/>
              <w:rPr>
                <w:rFonts w:ascii="Arial" w:eastAsia="Calibri" w:hAnsi="Arial" w:cs="Arial"/>
                <w:bCs/>
                <w:sz w:val="18"/>
                <w:szCs w:val="18"/>
              </w:rPr>
            </w:pPr>
            <w:r w:rsidRPr="002066A5">
              <w:rPr>
                <w:rFonts w:ascii="Arial" w:eastAsia="Calibri" w:hAnsi="Arial" w:cs="Arial"/>
                <w:bCs/>
                <w:sz w:val="18"/>
                <w:szCs w:val="18"/>
              </w:rPr>
              <w:t>Cambio de piezas.</w:t>
            </w:r>
          </w:p>
          <w:p w14:paraId="7C54CB73" w14:textId="77777777" w:rsidR="00BE6435" w:rsidRPr="002066A5" w:rsidRDefault="00BE6435" w:rsidP="00BE6435">
            <w:pPr>
              <w:widowControl w:val="0"/>
              <w:numPr>
                <w:ilvl w:val="0"/>
                <w:numId w:val="39"/>
              </w:numPr>
              <w:autoSpaceDE w:val="0"/>
              <w:autoSpaceDN w:val="0"/>
              <w:adjustRightInd w:val="0"/>
              <w:spacing w:line="256" w:lineRule="auto"/>
              <w:ind w:left="452" w:hanging="357"/>
              <w:contextualSpacing/>
              <w:jc w:val="both"/>
              <w:rPr>
                <w:rFonts w:ascii="Arial" w:eastAsia="Calibri" w:hAnsi="Arial" w:cs="Arial"/>
                <w:bCs/>
                <w:sz w:val="18"/>
                <w:szCs w:val="18"/>
              </w:rPr>
            </w:pPr>
            <w:r w:rsidRPr="002066A5">
              <w:rPr>
                <w:rFonts w:ascii="Arial" w:eastAsia="Calibri" w:hAnsi="Arial" w:cs="Arial"/>
                <w:bCs/>
                <w:sz w:val="18"/>
                <w:szCs w:val="18"/>
              </w:rPr>
              <w:t>Reparación de motor.</w:t>
            </w:r>
          </w:p>
          <w:p w14:paraId="5C0DF116" w14:textId="77777777" w:rsidR="00BE6435" w:rsidRPr="002066A5" w:rsidRDefault="00BE6435" w:rsidP="00BE6435">
            <w:pPr>
              <w:widowControl w:val="0"/>
              <w:numPr>
                <w:ilvl w:val="0"/>
                <w:numId w:val="39"/>
              </w:numPr>
              <w:autoSpaceDE w:val="0"/>
              <w:autoSpaceDN w:val="0"/>
              <w:adjustRightInd w:val="0"/>
              <w:spacing w:line="256" w:lineRule="auto"/>
              <w:ind w:left="452" w:hanging="357"/>
              <w:contextualSpacing/>
              <w:jc w:val="both"/>
              <w:rPr>
                <w:rFonts w:ascii="Arial" w:eastAsia="Calibri" w:hAnsi="Arial" w:cs="Arial"/>
                <w:bCs/>
                <w:sz w:val="18"/>
                <w:szCs w:val="18"/>
              </w:rPr>
            </w:pPr>
            <w:r w:rsidRPr="002066A5">
              <w:rPr>
                <w:rFonts w:ascii="Arial" w:eastAsia="Calibri" w:hAnsi="Arial" w:cs="Arial"/>
                <w:bCs/>
                <w:sz w:val="18"/>
                <w:szCs w:val="18"/>
              </w:rPr>
              <w:t>Reparación sistema de inyección.</w:t>
            </w:r>
          </w:p>
          <w:p w14:paraId="1DE6D201" w14:textId="77777777" w:rsidR="00BE6435" w:rsidRPr="002066A5" w:rsidRDefault="00BE6435" w:rsidP="00BE6435">
            <w:pPr>
              <w:widowControl w:val="0"/>
              <w:numPr>
                <w:ilvl w:val="0"/>
                <w:numId w:val="39"/>
              </w:numPr>
              <w:autoSpaceDE w:val="0"/>
              <w:autoSpaceDN w:val="0"/>
              <w:adjustRightInd w:val="0"/>
              <w:spacing w:line="256" w:lineRule="auto"/>
              <w:ind w:left="452" w:hanging="357"/>
              <w:contextualSpacing/>
              <w:jc w:val="both"/>
              <w:rPr>
                <w:rFonts w:ascii="Arial" w:eastAsia="Calibri" w:hAnsi="Arial" w:cs="Arial"/>
                <w:bCs/>
                <w:sz w:val="18"/>
                <w:szCs w:val="18"/>
              </w:rPr>
            </w:pPr>
            <w:r w:rsidRPr="002066A5">
              <w:rPr>
                <w:rFonts w:ascii="Arial" w:eastAsia="Calibri" w:hAnsi="Arial" w:cs="Arial"/>
                <w:bCs/>
                <w:sz w:val="18"/>
                <w:szCs w:val="18"/>
              </w:rPr>
              <w:t>Reparación de frenos.</w:t>
            </w:r>
          </w:p>
          <w:p w14:paraId="3B133140" w14:textId="77777777" w:rsidR="00BE6435" w:rsidRPr="002066A5" w:rsidRDefault="00BE6435" w:rsidP="00BE6435">
            <w:pPr>
              <w:widowControl w:val="0"/>
              <w:numPr>
                <w:ilvl w:val="0"/>
                <w:numId w:val="39"/>
              </w:numPr>
              <w:autoSpaceDE w:val="0"/>
              <w:autoSpaceDN w:val="0"/>
              <w:adjustRightInd w:val="0"/>
              <w:spacing w:line="256" w:lineRule="auto"/>
              <w:ind w:left="452" w:hanging="357"/>
              <w:contextualSpacing/>
              <w:jc w:val="both"/>
              <w:rPr>
                <w:rFonts w:ascii="Arial" w:eastAsia="Calibri" w:hAnsi="Arial" w:cs="Arial"/>
                <w:bCs/>
                <w:sz w:val="18"/>
                <w:szCs w:val="18"/>
              </w:rPr>
            </w:pPr>
            <w:r w:rsidRPr="002066A5">
              <w:rPr>
                <w:rFonts w:ascii="Arial" w:eastAsia="Calibri" w:hAnsi="Arial" w:cs="Arial"/>
                <w:bCs/>
                <w:sz w:val="18"/>
                <w:szCs w:val="18"/>
              </w:rPr>
              <w:t>Reparación caja velocidades.</w:t>
            </w:r>
          </w:p>
          <w:p w14:paraId="6A5549A0" w14:textId="77777777" w:rsidR="00BE6435" w:rsidRPr="002066A5" w:rsidRDefault="00BE6435" w:rsidP="00BE6435">
            <w:pPr>
              <w:widowControl w:val="0"/>
              <w:numPr>
                <w:ilvl w:val="0"/>
                <w:numId w:val="39"/>
              </w:numPr>
              <w:autoSpaceDE w:val="0"/>
              <w:autoSpaceDN w:val="0"/>
              <w:adjustRightInd w:val="0"/>
              <w:spacing w:line="256" w:lineRule="auto"/>
              <w:ind w:left="452" w:hanging="357"/>
              <w:contextualSpacing/>
              <w:jc w:val="both"/>
              <w:rPr>
                <w:rFonts w:ascii="Arial" w:eastAsia="Calibri" w:hAnsi="Arial" w:cs="Arial"/>
                <w:bCs/>
                <w:sz w:val="18"/>
                <w:szCs w:val="18"/>
              </w:rPr>
            </w:pPr>
            <w:r w:rsidRPr="002066A5">
              <w:rPr>
                <w:rFonts w:ascii="Arial" w:eastAsia="Calibri" w:hAnsi="Arial" w:cs="Arial"/>
                <w:bCs/>
                <w:sz w:val="18"/>
                <w:szCs w:val="18"/>
              </w:rPr>
              <w:t>Reparación kit de arrastre.</w:t>
            </w:r>
          </w:p>
          <w:p w14:paraId="64F6761C" w14:textId="77777777" w:rsidR="00BE6435" w:rsidRPr="002066A5" w:rsidRDefault="00BE6435" w:rsidP="00BE6435">
            <w:pPr>
              <w:widowControl w:val="0"/>
              <w:numPr>
                <w:ilvl w:val="0"/>
                <w:numId w:val="39"/>
              </w:numPr>
              <w:autoSpaceDE w:val="0"/>
              <w:autoSpaceDN w:val="0"/>
              <w:adjustRightInd w:val="0"/>
              <w:spacing w:line="256" w:lineRule="auto"/>
              <w:ind w:left="452" w:hanging="357"/>
              <w:contextualSpacing/>
              <w:jc w:val="both"/>
              <w:rPr>
                <w:rFonts w:ascii="Arial" w:eastAsia="Calibri" w:hAnsi="Arial" w:cs="Arial"/>
                <w:bCs/>
                <w:sz w:val="18"/>
                <w:szCs w:val="18"/>
              </w:rPr>
            </w:pPr>
            <w:r w:rsidRPr="002066A5">
              <w:rPr>
                <w:rFonts w:ascii="Arial" w:eastAsia="Calibri" w:hAnsi="Arial" w:cs="Arial"/>
                <w:bCs/>
                <w:sz w:val="18"/>
                <w:szCs w:val="18"/>
              </w:rPr>
              <w:t>Reparación embrague.</w:t>
            </w:r>
          </w:p>
          <w:p w14:paraId="5E1DFB18" w14:textId="77777777" w:rsidR="00BE6435" w:rsidRPr="002066A5" w:rsidRDefault="00BE6435" w:rsidP="00BE6435">
            <w:pPr>
              <w:widowControl w:val="0"/>
              <w:numPr>
                <w:ilvl w:val="0"/>
                <w:numId w:val="39"/>
              </w:numPr>
              <w:autoSpaceDE w:val="0"/>
              <w:autoSpaceDN w:val="0"/>
              <w:adjustRightInd w:val="0"/>
              <w:spacing w:line="256" w:lineRule="auto"/>
              <w:ind w:left="452" w:hanging="357"/>
              <w:contextualSpacing/>
              <w:jc w:val="both"/>
              <w:rPr>
                <w:rFonts w:ascii="Arial" w:eastAsia="Calibri" w:hAnsi="Arial" w:cs="Arial"/>
                <w:bCs/>
                <w:sz w:val="18"/>
                <w:szCs w:val="18"/>
              </w:rPr>
            </w:pPr>
            <w:r w:rsidRPr="002066A5">
              <w:rPr>
                <w:rFonts w:ascii="Arial" w:eastAsia="Calibri" w:hAnsi="Arial" w:cs="Arial"/>
                <w:bCs/>
                <w:sz w:val="18"/>
                <w:szCs w:val="18"/>
              </w:rPr>
              <w:t>Reparación dirección y bombas.</w:t>
            </w:r>
          </w:p>
          <w:p w14:paraId="3F36A947" w14:textId="77777777" w:rsidR="00BE6435" w:rsidRPr="002066A5" w:rsidRDefault="00BE6435" w:rsidP="00BE6435">
            <w:pPr>
              <w:widowControl w:val="0"/>
              <w:numPr>
                <w:ilvl w:val="0"/>
                <w:numId w:val="39"/>
              </w:numPr>
              <w:autoSpaceDE w:val="0"/>
              <w:autoSpaceDN w:val="0"/>
              <w:adjustRightInd w:val="0"/>
              <w:spacing w:line="256" w:lineRule="auto"/>
              <w:ind w:left="452" w:hanging="357"/>
              <w:contextualSpacing/>
              <w:jc w:val="both"/>
              <w:rPr>
                <w:rFonts w:ascii="Arial" w:eastAsia="Calibri" w:hAnsi="Arial" w:cs="Arial"/>
                <w:bCs/>
                <w:sz w:val="18"/>
                <w:szCs w:val="18"/>
              </w:rPr>
            </w:pPr>
            <w:r w:rsidRPr="002066A5">
              <w:rPr>
                <w:rFonts w:ascii="Arial" w:eastAsia="Calibri" w:hAnsi="Arial" w:cs="Arial"/>
                <w:bCs/>
                <w:sz w:val="18"/>
                <w:szCs w:val="18"/>
              </w:rPr>
              <w:t>Reparación sistema de refrigeración.</w:t>
            </w:r>
          </w:p>
          <w:p w14:paraId="2F08CF4D" w14:textId="77777777" w:rsidR="00BE6435" w:rsidRPr="002066A5" w:rsidRDefault="00BE6435" w:rsidP="00BE6435">
            <w:pPr>
              <w:widowControl w:val="0"/>
              <w:numPr>
                <w:ilvl w:val="0"/>
                <w:numId w:val="39"/>
              </w:numPr>
              <w:autoSpaceDE w:val="0"/>
              <w:autoSpaceDN w:val="0"/>
              <w:adjustRightInd w:val="0"/>
              <w:spacing w:line="256" w:lineRule="auto"/>
              <w:ind w:left="452" w:hanging="357"/>
              <w:contextualSpacing/>
              <w:jc w:val="both"/>
              <w:rPr>
                <w:rFonts w:ascii="Arial" w:eastAsia="Calibri" w:hAnsi="Arial" w:cs="Arial"/>
                <w:bCs/>
                <w:sz w:val="18"/>
                <w:szCs w:val="18"/>
              </w:rPr>
            </w:pPr>
            <w:r w:rsidRPr="002066A5">
              <w:rPr>
                <w:rFonts w:ascii="Arial" w:eastAsia="Calibri" w:hAnsi="Arial" w:cs="Arial"/>
                <w:bCs/>
                <w:sz w:val="18"/>
                <w:szCs w:val="18"/>
              </w:rPr>
              <w:t>Reparación sistema eléctrico y electrónico.</w:t>
            </w:r>
          </w:p>
          <w:p w14:paraId="000593E5" w14:textId="77777777" w:rsidR="00BE6435" w:rsidRPr="002066A5" w:rsidRDefault="00BE6435" w:rsidP="00BE6435">
            <w:pPr>
              <w:widowControl w:val="0"/>
              <w:numPr>
                <w:ilvl w:val="0"/>
                <w:numId w:val="39"/>
              </w:numPr>
              <w:autoSpaceDE w:val="0"/>
              <w:autoSpaceDN w:val="0"/>
              <w:adjustRightInd w:val="0"/>
              <w:spacing w:line="256" w:lineRule="auto"/>
              <w:ind w:left="452" w:hanging="357"/>
              <w:contextualSpacing/>
              <w:jc w:val="both"/>
              <w:rPr>
                <w:rFonts w:ascii="Arial" w:eastAsia="Calibri" w:hAnsi="Arial" w:cs="Arial"/>
                <w:bCs/>
                <w:sz w:val="18"/>
                <w:szCs w:val="18"/>
              </w:rPr>
            </w:pPr>
            <w:r w:rsidRPr="002066A5">
              <w:rPr>
                <w:rFonts w:ascii="Arial" w:eastAsia="Calibri" w:hAnsi="Arial" w:cs="Arial"/>
                <w:bCs/>
                <w:sz w:val="18"/>
                <w:szCs w:val="18"/>
              </w:rPr>
              <w:t>Servicio de latonería, pintura, simbología y/o identidad (especificación técnica vigente Policía Nacional).</w:t>
            </w:r>
          </w:p>
          <w:p w14:paraId="71076046" w14:textId="77777777" w:rsidR="00BE6435" w:rsidRPr="002066A5" w:rsidRDefault="00BE6435" w:rsidP="00BE6435">
            <w:pPr>
              <w:widowControl w:val="0"/>
              <w:numPr>
                <w:ilvl w:val="0"/>
                <w:numId w:val="39"/>
              </w:numPr>
              <w:autoSpaceDE w:val="0"/>
              <w:autoSpaceDN w:val="0"/>
              <w:adjustRightInd w:val="0"/>
              <w:spacing w:line="256" w:lineRule="auto"/>
              <w:ind w:left="452" w:hanging="357"/>
              <w:contextualSpacing/>
              <w:jc w:val="both"/>
              <w:rPr>
                <w:rFonts w:ascii="Arial" w:eastAsia="Calibri" w:hAnsi="Arial" w:cs="Arial"/>
                <w:bCs/>
                <w:sz w:val="18"/>
                <w:szCs w:val="18"/>
              </w:rPr>
            </w:pPr>
            <w:r w:rsidRPr="002066A5">
              <w:rPr>
                <w:rFonts w:ascii="Arial" w:eastAsia="Calibri" w:hAnsi="Arial" w:cs="Arial"/>
                <w:bCs/>
                <w:sz w:val="18"/>
                <w:szCs w:val="18"/>
              </w:rPr>
              <w:t>Reparación sistema hidráulico y neumático.</w:t>
            </w:r>
          </w:p>
          <w:p w14:paraId="43056474" w14:textId="77777777" w:rsidR="00BE6435" w:rsidRDefault="00BE6435" w:rsidP="00BE6435">
            <w:pPr>
              <w:widowControl w:val="0"/>
              <w:numPr>
                <w:ilvl w:val="0"/>
                <w:numId w:val="39"/>
              </w:numPr>
              <w:autoSpaceDE w:val="0"/>
              <w:autoSpaceDN w:val="0"/>
              <w:adjustRightInd w:val="0"/>
              <w:spacing w:line="256" w:lineRule="auto"/>
              <w:ind w:left="452" w:hanging="357"/>
              <w:contextualSpacing/>
              <w:jc w:val="both"/>
              <w:rPr>
                <w:rFonts w:ascii="Arial" w:eastAsia="Calibri" w:hAnsi="Arial" w:cs="Arial"/>
                <w:bCs/>
                <w:sz w:val="18"/>
                <w:szCs w:val="18"/>
              </w:rPr>
            </w:pPr>
            <w:r w:rsidRPr="002066A5">
              <w:rPr>
                <w:rFonts w:ascii="Arial" w:eastAsia="Calibri" w:hAnsi="Arial" w:cs="Arial"/>
                <w:bCs/>
                <w:sz w:val="18"/>
                <w:szCs w:val="18"/>
              </w:rPr>
              <w:t>Tapicería</w:t>
            </w:r>
          </w:p>
          <w:p w14:paraId="40EB83B1" w14:textId="77777777" w:rsidR="00BE6435" w:rsidRPr="002066A5" w:rsidRDefault="00BE6435" w:rsidP="00F452C5">
            <w:pPr>
              <w:widowControl w:val="0"/>
              <w:autoSpaceDE w:val="0"/>
              <w:autoSpaceDN w:val="0"/>
              <w:adjustRightInd w:val="0"/>
              <w:spacing w:line="256" w:lineRule="auto"/>
              <w:contextualSpacing/>
              <w:jc w:val="both"/>
              <w:rPr>
                <w:rFonts w:ascii="Arial" w:eastAsia="Calibri" w:hAnsi="Arial" w:cs="Arial"/>
                <w:bCs/>
                <w:sz w:val="18"/>
                <w:szCs w:val="18"/>
              </w:rPr>
            </w:pPr>
          </w:p>
          <w:p w14:paraId="2627F711" w14:textId="77777777" w:rsidR="00BE6435" w:rsidRPr="002066A5" w:rsidRDefault="00BE6435" w:rsidP="00F452C5">
            <w:pPr>
              <w:widowControl w:val="0"/>
              <w:adjustRightInd w:val="0"/>
              <w:spacing w:line="256" w:lineRule="auto"/>
              <w:ind w:left="26"/>
              <w:contextualSpacing/>
              <w:jc w:val="both"/>
              <w:rPr>
                <w:rFonts w:ascii="Arial" w:eastAsia="Calibri" w:hAnsi="Arial" w:cs="Arial"/>
                <w:b/>
                <w:sz w:val="18"/>
                <w:szCs w:val="18"/>
              </w:rPr>
            </w:pPr>
            <w:r w:rsidRPr="002066A5">
              <w:rPr>
                <w:rFonts w:ascii="Arial" w:eastAsia="Calibri" w:hAnsi="Arial" w:cs="Arial"/>
                <w:b/>
                <w:sz w:val="18"/>
                <w:szCs w:val="18"/>
              </w:rPr>
              <w:t>Mantenimiento E</w:t>
            </w:r>
            <w:r>
              <w:rPr>
                <w:rFonts w:ascii="Arial" w:eastAsia="Calibri" w:hAnsi="Arial" w:cs="Arial"/>
                <w:b/>
                <w:sz w:val="18"/>
                <w:szCs w:val="18"/>
              </w:rPr>
              <w:t>xpress</w:t>
            </w:r>
            <w:r w:rsidRPr="002066A5">
              <w:rPr>
                <w:rFonts w:ascii="Arial" w:eastAsia="Calibri" w:hAnsi="Arial" w:cs="Arial"/>
                <w:b/>
                <w:sz w:val="18"/>
                <w:szCs w:val="18"/>
              </w:rPr>
              <w:t>:</w:t>
            </w:r>
          </w:p>
          <w:p w14:paraId="663E11E1" w14:textId="77777777" w:rsidR="00BE6435" w:rsidRPr="002066A5" w:rsidRDefault="00BE6435" w:rsidP="00F452C5">
            <w:pPr>
              <w:widowControl w:val="0"/>
              <w:adjustRightInd w:val="0"/>
              <w:spacing w:line="256" w:lineRule="auto"/>
              <w:ind w:left="1109"/>
              <w:contextualSpacing/>
              <w:jc w:val="both"/>
              <w:rPr>
                <w:rFonts w:ascii="Arial" w:eastAsia="Calibri" w:hAnsi="Arial" w:cs="Arial"/>
                <w:b/>
                <w:sz w:val="18"/>
                <w:szCs w:val="18"/>
              </w:rPr>
            </w:pPr>
          </w:p>
          <w:p w14:paraId="7640C23F" w14:textId="77777777" w:rsidR="00BE6435" w:rsidRPr="002066A5" w:rsidRDefault="00BE6435" w:rsidP="00BE6435">
            <w:pPr>
              <w:widowControl w:val="0"/>
              <w:numPr>
                <w:ilvl w:val="0"/>
                <w:numId w:val="39"/>
              </w:numPr>
              <w:autoSpaceDE w:val="0"/>
              <w:autoSpaceDN w:val="0"/>
              <w:adjustRightInd w:val="0"/>
              <w:spacing w:line="256" w:lineRule="auto"/>
              <w:ind w:left="452"/>
              <w:contextualSpacing/>
              <w:jc w:val="both"/>
              <w:rPr>
                <w:rFonts w:ascii="Arial" w:eastAsia="Calibri" w:hAnsi="Arial" w:cs="Arial"/>
                <w:bCs/>
                <w:sz w:val="18"/>
                <w:szCs w:val="18"/>
              </w:rPr>
            </w:pPr>
            <w:r w:rsidRPr="002066A5">
              <w:rPr>
                <w:rFonts w:ascii="Arial" w:eastAsia="Calibri" w:hAnsi="Arial" w:cs="Arial"/>
                <w:bCs/>
                <w:sz w:val="18"/>
                <w:szCs w:val="18"/>
              </w:rPr>
              <w:t>Cambio de batería</w:t>
            </w:r>
          </w:p>
          <w:p w14:paraId="2D68DF1A" w14:textId="77777777" w:rsidR="00BE6435" w:rsidRPr="002066A5" w:rsidRDefault="00BE6435" w:rsidP="00BE6435">
            <w:pPr>
              <w:widowControl w:val="0"/>
              <w:numPr>
                <w:ilvl w:val="0"/>
                <w:numId w:val="39"/>
              </w:numPr>
              <w:autoSpaceDE w:val="0"/>
              <w:autoSpaceDN w:val="0"/>
              <w:adjustRightInd w:val="0"/>
              <w:spacing w:line="256" w:lineRule="auto"/>
              <w:ind w:left="452"/>
              <w:contextualSpacing/>
              <w:jc w:val="both"/>
              <w:rPr>
                <w:rFonts w:ascii="Arial" w:eastAsia="Calibri" w:hAnsi="Arial" w:cs="Arial"/>
                <w:bCs/>
                <w:sz w:val="18"/>
                <w:szCs w:val="18"/>
              </w:rPr>
            </w:pPr>
            <w:r w:rsidRPr="002066A5">
              <w:rPr>
                <w:rFonts w:ascii="Arial" w:eastAsia="Calibri" w:hAnsi="Arial" w:cs="Arial"/>
                <w:bCs/>
                <w:sz w:val="18"/>
                <w:szCs w:val="18"/>
              </w:rPr>
              <w:t>Cambio de aceite y filtros</w:t>
            </w:r>
          </w:p>
          <w:p w14:paraId="2B43B7CC" w14:textId="77777777" w:rsidR="00BE6435" w:rsidRPr="002066A5" w:rsidRDefault="00BE6435" w:rsidP="00BE6435">
            <w:pPr>
              <w:widowControl w:val="0"/>
              <w:numPr>
                <w:ilvl w:val="0"/>
                <w:numId w:val="39"/>
              </w:numPr>
              <w:autoSpaceDE w:val="0"/>
              <w:autoSpaceDN w:val="0"/>
              <w:adjustRightInd w:val="0"/>
              <w:spacing w:line="256" w:lineRule="auto"/>
              <w:ind w:left="452"/>
              <w:contextualSpacing/>
              <w:jc w:val="both"/>
              <w:rPr>
                <w:rFonts w:ascii="Arial" w:eastAsia="Calibri" w:hAnsi="Arial" w:cs="Arial"/>
                <w:bCs/>
                <w:sz w:val="18"/>
                <w:szCs w:val="18"/>
              </w:rPr>
            </w:pPr>
            <w:r w:rsidRPr="002066A5">
              <w:rPr>
                <w:rFonts w:ascii="Arial" w:eastAsia="Calibri" w:hAnsi="Arial" w:cs="Arial"/>
                <w:bCs/>
                <w:sz w:val="18"/>
                <w:szCs w:val="18"/>
              </w:rPr>
              <w:t>Cambio de bombillos</w:t>
            </w:r>
          </w:p>
          <w:p w14:paraId="5FEECE4C" w14:textId="77777777" w:rsidR="00BE6435" w:rsidRPr="002066A5" w:rsidRDefault="00BE6435" w:rsidP="00BE6435">
            <w:pPr>
              <w:widowControl w:val="0"/>
              <w:numPr>
                <w:ilvl w:val="0"/>
                <w:numId w:val="39"/>
              </w:numPr>
              <w:autoSpaceDE w:val="0"/>
              <w:autoSpaceDN w:val="0"/>
              <w:adjustRightInd w:val="0"/>
              <w:spacing w:line="256" w:lineRule="auto"/>
              <w:ind w:left="452"/>
              <w:contextualSpacing/>
              <w:jc w:val="both"/>
              <w:rPr>
                <w:rFonts w:ascii="Arial" w:eastAsia="Calibri" w:hAnsi="Arial" w:cs="Arial"/>
                <w:bCs/>
                <w:sz w:val="18"/>
                <w:szCs w:val="18"/>
              </w:rPr>
            </w:pPr>
            <w:r w:rsidRPr="002066A5">
              <w:rPr>
                <w:rFonts w:ascii="Arial" w:eastAsia="Calibri" w:hAnsi="Arial" w:cs="Arial"/>
                <w:bCs/>
                <w:sz w:val="18"/>
                <w:szCs w:val="18"/>
              </w:rPr>
              <w:t>Tensión frenos</w:t>
            </w:r>
          </w:p>
          <w:p w14:paraId="676D147F" w14:textId="77777777" w:rsidR="00BE6435" w:rsidRPr="002066A5" w:rsidRDefault="00BE6435" w:rsidP="00BE6435">
            <w:pPr>
              <w:widowControl w:val="0"/>
              <w:numPr>
                <w:ilvl w:val="0"/>
                <w:numId w:val="39"/>
              </w:numPr>
              <w:autoSpaceDE w:val="0"/>
              <w:autoSpaceDN w:val="0"/>
              <w:adjustRightInd w:val="0"/>
              <w:spacing w:line="256" w:lineRule="auto"/>
              <w:ind w:left="452"/>
              <w:contextualSpacing/>
              <w:jc w:val="both"/>
              <w:rPr>
                <w:rFonts w:ascii="Arial" w:eastAsia="Calibri" w:hAnsi="Arial" w:cs="Arial"/>
                <w:bCs/>
                <w:sz w:val="18"/>
                <w:szCs w:val="18"/>
              </w:rPr>
            </w:pPr>
            <w:r w:rsidRPr="002066A5">
              <w:rPr>
                <w:rFonts w:ascii="Arial" w:eastAsia="Calibri" w:hAnsi="Arial" w:cs="Arial"/>
                <w:bCs/>
                <w:sz w:val="18"/>
                <w:szCs w:val="18"/>
              </w:rPr>
              <w:t>Nivelación de líquidos</w:t>
            </w:r>
          </w:p>
          <w:p w14:paraId="5EB832A3" w14:textId="77777777" w:rsidR="00BE6435" w:rsidRPr="002317B6" w:rsidRDefault="00BE6435" w:rsidP="00BE6435">
            <w:pPr>
              <w:widowControl w:val="0"/>
              <w:numPr>
                <w:ilvl w:val="0"/>
                <w:numId w:val="39"/>
              </w:numPr>
              <w:autoSpaceDE w:val="0"/>
              <w:autoSpaceDN w:val="0"/>
              <w:adjustRightInd w:val="0"/>
              <w:spacing w:line="256" w:lineRule="auto"/>
              <w:ind w:left="452"/>
              <w:contextualSpacing/>
              <w:jc w:val="both"/>
              <w:rPr>
                <w:rFonts w:ascii="Arial" w:eastAsia="Calibri" w:hAnsi="Arial" w:cs="Arial"/>
                <w:bCs/>
                <w:sz w:val="18"/>
                <w:szCs w:val="18"/>
              </w:rPr>
            </w:pPr>
            <w:r w:rsidRPr="002066A5">
              <w:rPr>
                <w:rFonts w:ascii="Arial" w:eastAsia="Calibri" w:hAnsi="Arial" w:cs="Arial"/>
                <w:bCs/>
                <w:sz w:val="18"/>
                <w:szCs w:val="18"/>
              </w:rPr>
              <w:t>Cambio pastillas y bandas</w:t>
            </w:r>
          </w:p>
          <w:p w14:paraId="5B7B83A2" w14:textId="77777777" w:rsidR="00BE6435" w:rsidRPr="00720142" w:rsidRDefault="00BE6435" w:rsidP="00F452C5">
            <w:pPr>
              <w:pStyle w:val="Textoindependiente2"/>
              <w:spacing w:after="0" w:line="240" w:lineRule="auto"/>
              <w:jc w:val="both"/>
              <w:rPr>
                <w:rFonts w:ascii="Arial" w:hAnsi="Arial" w:cs="Arial"/>
                <w:bCs/>
                <w:sz w:val="16"/>
                <w:szCs w:val="16"/>
              </w:rPr>
            </w:pPr>
            <w:r w:rsidRPr="00720142">
              <w:rPr>
                <w:rFonts w:ascii="Arial" w:hAnsi="Arial" w:cs="Arial"/>
                <w:bCs/>
                <w:sz w:val="16"/>
                <w:szCs w:val="16"/>
              </w:rPr>
              <w:t xml:space="preserve">El contratista deberá </w:t>
            </w:r>
            <w:r w:rsidRPr="00720142">
              <w:rPr>
                <w:rFonts w:ascii="Arial" w:hAnsi="Arial" w:cs="Arial"/>
                <w:bCs/>
                <w:sz w:val="16"/>
                <w:szCs w:val="16"/>
                <w:lang w:val="es-419"/>
              </w:rPr>
              <w:t xml:space="preserve">certificar que </w:t>
            </w:r>
            <w:r w:rsidRPr="00720142">
              <w:rPr>
                <w:rFonts w:ascii="Arial" w:hAnsi="Arial" w:cs="Arial"/>
                <w:bCs/>
                <w:sz w:val="16"/>
                <w:szCs w:val="16"/>
              </w:rPr>
              <w:t>suministrar</w:t>
            </w:r>
            <w:r w:rsidRPr="00720142">
              <w:rPr>
                <w:rFonts w:ascii="Arial" w:hAnsi="Arial" w:cs="Arial"/>
                <w:bCs/>
                <w:sz w:val="16"/>
                <w:szCs w:val="16"/>
                <w:lang w:val="es-419"/>
              </w:rPr>
              <w:t>á</w:t>
            </w:r>
            <w:r w:rsidRPr="00720142">
              <w:rPr>
                <w:rFonts w:ascii="Arial" w:hAnsi="Arial" w:cs="Arial"/>
                <w:bCs/>
                <w:sz w:val="16"/>
                <w:szCs w:val="16"/>
              </w:rPr>
              <w:t xml:space="preserve"> los repuestos y las actividades de mantenimiento descritas en el </w:t>
            </w:r>
            <w:r w:rsidRPr="00720142">
              <w:rPr>
                <w:rFonts w:ascii="Arial" w:hAnsi="Arial" w:cs="Arial"/>
                <w:sz w:val="16"/>
                <w:szCs w:val="16"/>
              </w:rPr>
              <w:t xml:space="preserve">cuadro 3 denominado “VALOR ESTIMADO DEL LISTADO DE REPUESTOS Y MANO DE OBRA PARA MANTENIMIENTO”, </w:t>
            </w:r>
            <w:r w:rsidRPr="00720142">
              <w:rPr>
                <w:rFonts w:ascii="Arial" w:hAnsi="Arial" w:cs="Arial"/>
                <w:bCs/>
                <w:sz w:val="16"/>
                <w:szCs w:val="16"/>
              </w:rPr>
              <w:t>así como las actividades y repuestos que no están relacionadas en el mismo y que sean requeridas durante la ejecución del contrato.</w:t>
            </w:r>
          </w:p>
          <w:p w14:paraId="2C75D7B0" w14:textId="77777777" w:rsidR="00BE6435" w:rsidRPr="00720142" w:rsidRDefault="00BE6435" w:rsidP="00F452C5">
            <w:pPr>
              <w:pStyle w:val="Textoindependiente2"/>
              <w:spacing w:after="0" w:line="240" w:lineRule="auto"/>
              <w:jc w:val="both"/>
              <w:rPr>
                <w:rFonts w:ascii="Arial" w:hAnsi="Arial" w:cs="Arial"/>
                <w:bCs/>
                <w:sz w:val="16"/>
                <w:szCs w:val="16"/>
              </w:rPr>
            </w:pPr>
          </w:p>
          <w:p w14:paraId="3FE03BC0" w14:textId="77777777" w:rsidR="00BE6435" w:rsidRPr="00720142" w:rsidRDefault="00BE6435" w:rsidP="00F452C5">
            <w:pPr>
              <w:pStyle w:val="Textoindependiente2"/>
              <w:spacing w:after="0" w:line="240" w:lineRule="auto"/>
              <w:jc w:val="both"/>
              <w:rPr>
                <w:rFonts w:ascii="Arial" w:hAnsi="Arial" w:cs="Arial"/>
                <w:bCs/>
                <w:sz w:val="16"/>
                <w:szCs w:val="16"/>
              </w:rPr>
            </w:pPr>
            <w:r w:rsidRPr="00720142">
              <w:rPr>
                <w:rFonts w:ascii="Arial" w:hAnsi="Arial" w:cs="Arial"/>
                <w:bCs/>
                <w:sz w:val="16"/>
                <w:szCs w:val="16"/>
              </w:rPr>
              <w:t xml:space="preserve">El contratista antes de iniciar la intervención del vehículo referente a </w:t>
            </w:r>
            <w:r w:rsidRPr="00720142">
              <w:rPr>
                <w:rFonts w:ascii="Arial" w:hAnsi="Arial" w:cs="Arial"/>
                <w:b/>
                <w:bCs/>
                <w:sz w:val="16"/>
                <w:szCs w:val="16"/>
                <w:u w:val="single"/>
              </w:rPr>
              <w:t>Mantenimiento Express</w:t>
            </w:r>
            <w:r w:rsidRPr="00720142">
              <w:rPr>
                <w:rFonts w:ascii="Arial" w:hAnsi="Arial" w:cs="Arial"/>
                <w:bCs/>
                <w:sz w:val="16"/>
                <w:szCs w:val="16"/>
              </w:rPr>
              <w:t xml:space="preserve">, deberá requerir la correspondiente orden de trabajo emitida por el Grupo de Movilidad y supervisor del contrato. </w:t>
            </w:r>
          </w:p>
          <w:p w14:paraId="1861132A" w14:textId="77777777" w:rsidR="00BE6435" w:rsidRPr="00720142" w:rsidRDefault="00BE6435" w:rsidP="00F452C5">
            <w:pPr>
              <w:pStyle w:val="Textoindependiente2"/>
              <w:spacing w:after="0" w:line="240" w:lineRule="auto"/>
              <w:jc w:val="both"/>
              <w:rPr>
                <w:rFonts w:ascii="Arial" w:hAnsi="Arial" w:cs="Arial"/>
                <w:bCs/>
                <w:sz w:val="12"/>
                <w:szCs w:val="12"/>
              </w:rPr>
            </w:pPr>
          </w:p>
          <w:p w14:paraId="5F28E0A3" w14:textId="77777777" w:rsidR="00BE6435" w:rsidRPr="00720142" w:rsidRDefault="00BE6435" w:rsidP="00F452C5">
            <w:pPr>
              <w:pStyle w:val="Textoindependiente2"/>
              <w:spacing w:after="0" w:line="240" w:lineRule="auto"/>
              <w:jc w:val="both"/>
              <w:rPr>
                <w:rFonts w:ascii="Arial" w:hAnsi="Arial" w:cs="Arial"/>
                <w:bCs/>
                <w:sz w:val="16"/>
                <w:szCs w:val="16"/>
              </w:rPr>
            </w:pPr>
            <w:r w:rsidRPr="00720142">
              <w:rPr>
                <w:rFonts w:ascii="Arial" w:hAnsi="Arial" w:cs="Arial"/>
                <w:bCs/>
                <w:sz w:val="16"/>
                <w:szCs w:val="16"/>
              </w:rPr>
              <w:t xml:space="preserve">El contratista antes de iniciar la intervención del vehículo referente a </w:t>
            </w:r>
            <w:r w:rsidRPr="00720142">
              <w:rPr>
                <w:rFonts w:ascii="Arial" w:hAnsi="Arial" w:cs="Arial"/>
                <w:b/>
                <w:bCs/>
                <w:sz w:val="16"/>
                <w:szCs w:val="16"/>
                <w:u w:val="single"/>
              </w:rPr>
              <w:t>Mantenimiento Preventivo</w:t>
            </w:r>
            <w:r w:rsidRPr="00720142">
              <w:rPr>
                <w:rFonts w:ascii="Arial" w:hAnsi="Arial" w:cs="Arial"/>
                <w:bCs/>
                <w:sz w:val="16"/>
                <w:szCs w:val="16"/>
              </w:rPr>
              <w:t xml:space="preserve">, deberá requerir la correspondiente orden de trabajo emitida por el Grupo de Movilidad y supervisor del contrato. </w:t>
            </w:r>
          </w:p>
          <w:p w14:paraId="3E3EB7C3" w14:textId="77777777" w:rsidR="00BE6435" w:rsidRPr="00720142" w:rsidRDefault="00BE6435" w:rsidP="00F452C5">
            <w:pPr>
              <w:pStyle w:val="Textoindependiente2"/>
              <w:spacing w:after="0" w:line="240" w:lineRule="auto"/>
              <w:jc w:val="both"/>
              <w:rPr>
                <w:rFonts w:ascii="Arial" w:hAnsi="Arial" w:cs="Arial"/>
                <w:bCs/>
                <w:sz w:val="10"/>
                <w:szCs w:val="10"/>
              </w:rPr>
            </w:pPr>
          </w:p>
          <w:p w14:paraId="071C98EC" w14:textId="77777777" w:rsidR="00BE6435" w:rsidRPr="00720142" w:rsidRDefault="00BE6435" w:rsidP="00F452C5">
            <w:pPr>
              <w:pStyle w:val="Textoindependiente2"/>
              <w:spacing w:after="0" w:line="240" w:lineRule="auto"/>
              <w:jc w:val="both"/>
              <w:rPr>
                <w:rFonts w:ascii="Arial" w:hAnsi="Arial" w:cs="Arial"/>
                <w:bCs/>
                <w:sz w:val="16"/>
                <w:szCs w:val="16"/>
              </w:rPr>
            </w:pPr>
            <w:r w:rsidRPr="00720142">
              <w:rPr>
                <w:rFonts w:ascii="Arial" w:hAnsi="Arial" w:cs="Arial"/>
                <w:bCs/>
                <w:sz w:val="16"/>
                <w:szCs w:val="16"/>
              </w:rPr>
              <w:t xml:space="preserve">De necesitarse intervención </w:t>
            </w:r>
            <w:r w:rsidRPr="00720142">
              <w:rPr>
                <w:rFonts w:ascii="Arial" w:hAnsi="Arial" w:cs="Arial"/>
                <w:b/>
                <w:sz w:val="16"/>
                <w:szCs w:val="16"/>
                <w:u w:val="single"/>
              </w:rPr>
              <w:t>adicional</w:t>
            </w:r>
            <w:r w:rsidRPr="00720142">
              <w:rPr>
                <w:rFonts w:ascii="Arial" w:hAnsi="Arial" w:cs="Arial"/>
                <w:bCs/>
                <w:sz w:val="16"/>
                <w:szCs w:val="16"/>
              </w:rPr>
              <w:t xml:space="preserve"> a la autorizada el </w:t>
            </w:r>
            <w:proofErr w:type="gramStart"/>
            <w:r w:rsidRPr="00720142">
              <w:rPr>
                <w:rFonts w:ascii="Arial" w:hAnsi="Arial" w:cs="Arial"/>
                <w:bCs/>
                <w:sz w:val="16"/>
                <w:szCs w:val="16"/>
              </w:rPr>
              <w:t>contratista</w:t>
            </w:r>
            <w:r>
              <w:rPr>
                <w:rFonts w:ascii="Arial" w:hAnsi="Arial" w:cs="Arial"/>
                <w:bCs/>
                <w:sz w:val="16"/>
                <w:szCs w:val="16"/>
              </w:rPr>
              <w:t xml:space="preserve"> </w:t>
            </w:r>
            <w:r w:rsidRPr="00720142">
              <w:rPr>
                <w:rFonts w:ascii="Arial" w:hAnsi="Arial" w:cs="Arial"/>
                <w:bCs/>
                <w:sz w:val="16"/>
                <w:szCs w:val="16"/>
              </w:rPr>
              <w:t xml:space="preserve"> realizará</w:t>
            </w:r>
            <w:proofErr w:type="gramEnd"/>
            <w:r w:rsidRPr="00720142">
              <w:rPr>
                <w:rFonts w:ascii="Arial" w:hAnsi="Arial" w:cs="Arial"/>
                <w:bCs/>
                <w:sz w:val="16"/>
                <w:szCs w:val="16"/>
              </w:rPr>
              <w:t xml:space="preserve"> diagnóstico y</w:t>
            </w:r>
            <w:r>
              <w:rPr>
                <w:rFonts w:ascii="Arial" w:hAnsi="Arial" w:cs="Arial"/>
                <w:bCs/>
                <w:sz w:val="16"/>
                <w:szCs w:val="16"/>
              </w:rPr>
              <w:t xml:space="preserve"> en conjunto con el supervisor realizan </w:t>
            </w:r>
            <w:proofErr w:type="gramStart"/>
            <w:r>
              <w:rPr>
                <w:rFonts w:ascii="Arial" w:hAnsi="Arial" w:cs="Arial"/>
                <w:bCs/>
                <w:sz w:val="16"/>
                <w:szCs w:val="16"/>
              </w:rPr>
              <w:t xml:space="preserve">las </w:t>
            </w:r>
            <w:r w:rsidRPr="00720142">
              <w:rPr>
                <w:rFonts w:ascii="Arial" w:hAnsi="Arial" w:cs="Arial"/>
                <w:bCs/>
                <w:sz w:val="16"/>
                <w:szCs w:val="16"/>
              </w:rPr>
              <w:t xml:space="preserve"> cotizacion</w:t>
            </w:r>
            <w:r>
              <w:rPr>
                <w:rFonts w:ascii="Arial" w:hAnsi="Arial" w:cs="Arial"/>
                <w:bCs/>
                <w:sz w:val="16"/>
                <w:szCs w:val="16"/>
              </w:rPr>
              <w:t>es</w:t>
            </w:r>
            <w:proofErr w:type="gramEnd"/>
            <w:r w:rsidRPr="00720142">
              <w:rPr>
                <w:rFonts w:ascii="Arial" w:hAnsi="Arial" w:cs="Arial"/>
                <w:bCs/>
                <w:sz w:val="16"/>
                <w:szCs w:val="16"/>
              </w:rPr>
              <w:t xml:space="preserve"> de los repuestos y mano de obra requeridos</w:t>
            </w:r>
            <w:r>
              <w:rPr>
                <w:rFonts w:ascii="Arial" w:hAnsi="Arial" w:cs="Arial"/>
                <w:bCs/>
                <w:sz w:val="16"/>
                <w:szCs w:val="16"/>
              </w:rPr>
              <w:t>,</w:t>
            </w:r>
            <w:r w:rsidRPr="00720142">
              <w:rPr>
                <w:rFonts w:ascii="Arial" w:hAnsi="Arial" w:cs="Arial"/>
                <w:bCs/>
                <w:sz w:val="16"/>
                <w:szCs w:val="16"/>
              </w:rPr>
              <w:t xml:space="preserve"> la aprobación </w:t>
            </w:r>
            <w:r>
              <w:rPr>
                <w:rFonts w:ascii="Arial" w:hAnsi="Arial" w:cs="Arial"/>
                <w:bCs/>
                <w:sz w:val="16"/>
                <w:szCs w:val="16"/>
              </w:rPr>
              <w:t>de las cotizaciones las realiza el</w:t>
            </w:r>
            <w:r w:rsidRPr="00720142">
              <w:rPr>
                <w:rFonts w:ascii="Arial" w:hAnsi="Arial" w:cs="Arial"/>
                <w:bCs/>
                <w:sz w:val="16"/>
                <w:szCs w:val="16"/>
              </w:rPr>
              <w:t xml:space="preserve"> supervisor del contrato o quien designe la policía metropolitana de Barranquilla para este propósito y una vez se dé el visto bueno el contratista deberá realizar la reparación. </w:t>
            </w:r>
          </w:p>
          <w:p w14:paraId="6F234A7B" w14:textId="77777777" w:rsidR="00BE6435" w:rsidRPr="00720142" w:rsidRDefault="00BE6435" w:rsidP="00F452C5">
            <w:pPr>
              <w:pStyle w:val="Textoindependiente2"/>
              <w:spacing w:after="0" w:line="240" w:lineRule="auto"/>
              <w:jc w:val="both"/>
              <w:rPr>
                <w:rFonts w:ascii="Arial" w:hAnsi="Arial" w:cs="Arial"/>
                <w:bCs/>
                <w:sz w:val="12"/>
                <w:szCs w:val="12"/>
              </w:rPr>
            </w:pPr>
          </w:p>
          <w:p w14:paraId="37ED4C17" w14:textId="77777777" w:rsidR="00BE6435" w:rsidRPr="00720142" w:rsidRDefault="00BE6435" w:rsidP="00F452C5">
            <w:pPr>
              <w:pStyle w:val="Textoindependiente2"/>
              <w:spacing w:after="0" w:line="240" w:lineRule="auto"/>
              <w:jc w:val="both"/>
              <w:rPr>
                <w:rFonts w:ascii="Arial" w:hAnsi="Arial" w:cs="Arial"/>
                <w:bCs/>
                <w:sz w:val="16"/>
                <w:szCs w:val="16"/>
              </w:rPr>
            </w:pPr>
            <w:r w:rsidRPr="00720142">
              <w:rPr>
                <w:rFonts w:ascii="Arial" w:hAnsi="Arial" w:cs="Arial"/>
                <w:bCs/>
                <w:sz w:val="16"/>
                <w:szCs w:val="16"/>
              </w:rPr>
              <w:t xml:space="preserve">El contratista antes de iniciar la intervención del vehículo en </w:t>
            </w:r>
            <w:r w:rsidRPr="00720142">
              <w:rPr>
                <w:rFonts w:ascii="Arial" w:hAnsi="Arial" w:cs="Arial"/>
                <w:b/>
                <w:bCs/>
                <w:sz w:val="16"/>
                <w:szCs w:val="16"/>
                <w:u w:val="single"/>
              </w:rPr>
              <w:t>Mantenimiento correctivo</w:t>
            </w:r>
            <w:r w:rsidRPr="00720142">
              <w:rPr>
                <w:rFonts w:ascii="Arial" w:hAnsi="Arial" w:cs="Arial"/>
                <w:bCs/>
                <w:sz w:val="16"/>
                <w:szCs w:val="16"/>
              </w:rPr>
              <w:t xml:space="preserve">, realizará diagnóstico y cotización de los repuestos y mano de obra requeridos para surtir la aprobación por parte del supervisor del contrato o quien designe </w:t>
            </w:r>
            <w:r w:rsidRPr="00720142">
              <w:rPr>
                <w:rFonts w:ascii="Arial" w:hAnsi="Arial" w:cs="Arial"/>
                <w:sz w:val="16"/>
                <w:szCs w:val="16"/>
              </w:rPr>
              <w:t xml:space="preserve">la Policía Metropolitana de Barranquilla, y unidades adscritas a la delegación del gasto, </w:t>
            </w:r>
            <w:r w:rsidRPr="00720142">
              <w:rPr>
                <w:rFonts w:ascii="Arial" w:hAnsi="Arial" w:cs="Arial"/>
                <w:bCs/>
                <w:sz w:val="16"/>
                <w:szCs w:val="16"/>
              </w:rPr>
              <w:t>para este propósito con la correspondiente orden de trabajo emitida por el Grupo de Movilidad.</w:t>
            </w:r>
          </w:p>
          <w:p w14:paraId="258CEE7E" w14:textId="77777777" w:rsidR="00BE6435" w:rsidRPr="00720142" w:rsidRDefault="00BE6435" w:rsidP="00F452C5">
            <w:pPr>
              <w:pStyle w:val="Textoindependiente2"/>
              <w:spacing w:after="0" w:line="240" w:lineRule="auto"/>
              <w:jc w:val="both"/>
              <w:rPr>
                <w:rFonts w:ascii="Arial" w:hAnsi="Arial" w:cs="Arial"/>
                <w:bCs/>
                <w:sz w:val="10"/>
                <w:szCs w:val="10"/>
              </w:rPr>
            </w:pPr>
          </w:p>
          <w:p w14:paraId="2AA60CF9" w14:textId="77777777" w:rsidR="00BE6435" w:rsidRPr="00720142" w:rsidRDefault="00BE6435" w:rsidP="00F452C5">
            <w:pPr>
              <w:pStyle w:val="Textoindependiente2"/>
              <w:spacing w:after="0" w:line="240" w:lineRule="auto"/>
              <w:jc w:val="both"/>
              <w:rPr>
                <w:rFonts w:ascii="Arial" w:hAnsi="Arial" w:cs="Arial"/>
                <w:bCs/>
                <w:sz w:val="16"/>
                <w:szCs w:val="16"/>
              </w:rPr>
            </w:pPr>
            <w:r w:rsidRPr="00720142">
              <w:rPr>
                <w:rFonts w:ascii="Arial" w:hAnsi="Arial" w:cs="Arial"/>
                <w:bCs/>
                <w:sz w:val="16"/>
                <w:szCs w:val="16"/>
              </w:rPr>
              <w:lastRenderedPageBreak/>
              <w:t xml:space="preserve">Si durante la ejecución del contrato se hace necesaria la prestación de algún servicio de mantenimiento no contemplado en el </w:t>
            </w:r>
            <w:r w:rsidRPr="00720142">
              <w:rPr>
                <w:rFonts w:ascii="Arial" w:hAnsi="Arial" w:cs="Arial"/>
                <w:sz w:val="16"/>
                <w:szCs w:val="16"/>
              </w:rPr>
              <w:t xml:space="preserve">cuadro 3 denominado “VALOR ESTIMADO DEL LISTADO DE REPUESTOS Y MANO DE OBRA PARA MANTENIMIENTO”, </w:t>
            </w:r>
            <w:r w:rsidRPr="00720142">
              <w:rPr>
                <w:rFonts w:ascii="Arial" w:hAnsi="Arial" w:cs="Arial"/>
                <w:bCs/>
                <w:sz w:val="16"/>
                <w:szCs w:val="16"/>
              </w:rPr>
              <w:t xml:space="preserve">se procederá a establecer el costo de este,  por parte del supervisor del contrato, mediante un estudio de mercado </w:t>
            </w:r>
            <w:r w:rsidRPr="00720142">
              <w:rPr>
                <w:rFonts w:ascii="Arial" w:hAnsi="Arial" w:cs="Arial"/>
                <w:sz w:val="16"/>
                <w:szCs w:val="16"/>
              </w:rPr>
              <w:t>del cual se tomará el menor valor para el pago del trabajo y repuestos del mantenimiento realizado, cabe aclarar que al valor estimado de la cotización en mención, se le aplicará cualquier descuento y/o beneficio que sea establecido al momento de adjudicar el contrato</w:t>
            </w:r>
            <w:r w:rsidRPr="00720142">
              <w:rPr>
                <w:rFonts w:ascii="Arial" w:hAnsi="Arial" w:cs="Arial"/>
                <w:bCs/>
                <w:sz w:val="16"/>
                <w:szCs w:val="16"/>
              </w:rPr>
              <w:t>.</w:t>
            </w:r>
          </w:p>
          <w:p w14:paraId="3F4C84F3" w14:textId="77777777" w:rsidR="00BE6435" w:rsidRPr="00720142" w:rsidRDefault="00BE6435" w:rsidP="00F452C5">
            <w:pPr>
              <w:pStyle w:val="Textoindependiente2"/>
              <w:spacing w:after="0" w:line="240" w:lineRule="auto"/>
              <w:jc w:val="both"/>
              <w:rPr>
                <w:rFonts w:ascii="Arial" w:hAnsi="Arial" w:cs="Arial"/>
                <w:bCs/>
                <w:sz w:val="10"/>
                <w:szCs w:val="10"/>
              </w:rPr>
            </w:pPr>
          </w:p>
          <w:p w14:paraId="7595259B" w14:textId="77777777" w:rsidR="00BE6435" w:rsidRDefault="00BE6435" w:rsidP="00F452C5">
            <w:pPr>
              <w:pStyle w:val="Textoindependiente2"/>
              <w:spacing w:after="0" w:line="240" w:lineRule="auto"/>
              <w:jc w:val="both"/>
              <w:rPr>
                <w:rFonts w:ascii="Arial" w:hAnsi="Arial" w:cs="Arial"/>
                <w:bCs/>
                <w:sz w:val="16"/>
                <w:szCs w:val="16"/>
                <w:lang w:val="es-419"/>
              </w:rPr>
            </w:pPr>
            <w:r w:rsidRPr="00720142">
              <w:rPr>
                <w:rFonts w:ascii="Arial" w:hAnsi="Arial" w:cs="Arial"/>
                <w:bCs/>
                <w:sz w:val="16"/>
                <w:szCs w:val="16"/>
              </w:rPr>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supervisor del contrato.</w:t>
            </w:r>
            <w:r w:rsidRPr="00720142">
              <w:rPr>
                <w:rFonts w:ascii="Arial" w:hAnsi="Arial" w:cs="Arial"/>
                <w:bCs/>
                <w:sz w:val="16"/>
                <w:szCs w:val="16"/>
                <w:lang w:val="es-419"/>
              </w:rPr>
              <w:t xml:space="preserve"> Así mismo estas actividades deben desarrollarse en    las instalaciones ofertadas a excepción de lo especificado en el numeral </w:t>
            </w:r>
            <w:r w:rsidRPr="00720142">
              <w:rPr>
                <w:rFonts w:ascii="Arial" w:hAnsi="Arial" w:cs="Arial"/>
                <w:bCs/>
                <w:sz w:val="16"/>
                <w:szCs w:val="16"/>
              </w:rPr>
              <w:t>6</w:t>
            </w:r>
            <w:r w:rsidRPr="00720142">
              <w:rPr>
                <w:rFonts w:ascii="Arial" w:hAnsi="Arial" w:cs="Arial"/>
                <w:bCs/>
                <w:sz w:val="16"/>
                <w:szCs w:val="16"/>
                <w:lang w:val="es-419"/>
              </w:rPr>
              <w:t xml:space="preserve"> “</w:t>
            </w:r>
            <w:r w:rsidRPr="00720142">
              <w:rPr>
                <w:rFonts w:ascii="Arial" w:hAnsi="Arial" w:cs="Arial"/>
                <w:b/>
                <w:bCs/>
                <w:sz w:val="16"/>
                <w:szCs w:val="16"/>
                <w:lang w:val="es-419"/>
              </w:rPr>
              <w:t>SERVICIO ESPECIALIZADO</w:t>
            </w:r>
            <w:r w:rsidRPr="00720142">
              <w:rPr>
                <w:rFonts w:ascii="Arial" w:hAnsi="Arial" w:cs="Arial"/>
                <w:bCs/>
                <w:sz w:val="16"/>
                <w:szCs w:val="16"/>
                <w:lang w:val="es-419"/>
              </w:rPr>
              <w:t>”.</w:t>
            </w:r>
          </w:p>
          <w:p w14:paraId="75D0A883" w14:textId="77777777" w:rsidR="00BE6435" w:rsidRPr="004D7899" w:rsidRDefault="00BE6435" w:rsidP="00F452C5">
            <w:pPr>
              <w:pStyle w:val="Textoindependiente2"/>
              <w:spacing w:after="0" w:line="240" w:lineRule="auto"/>
              <w:jc w:val="both"/>
              <w:rPr>
                <w:rFonts w:ascii="Arial" w:hAnsi="Arial" w:cs="Arial"/>
                <w:bCs/>
                <w:sz w:val="16"/>
                <w:szCs w:val="16"/>
                <w:lang w:val="es-419"/>
              </w:rPr>
            </w:pPr>
          </w:p>
        </w:tc>
        <w:tc>
          <w:tcPr>
            <w:tcW w:w="449" w:type="pct"/>
          </w:tcPr>
          <w:p w14:paraId="60DD9782" w14:textId="77777777" w:rsidR="00BE6435" w:rsidRPr="004D7899" w:rsidRDefault="00BE6435" w:rsidP="00F452C5">
            <w:pPr>
              <w:autoSpaceDE w:val="0"/>
              <w:autoSpaceDN w:val="0"/>
              <w:adjustRightInd w:val="0"/>
              <w:jc w:val="both"/>
              <w:rPr>
                <w:rFonts w:ascii="Arial" w:hAnsi="Arial" w:cs="Arial"/>
                <w:b/>
                <w:bCs/>
                <w:sz w:val="16"/>
                <w:szCs w:val="16"/>
              </w:rPr>
            </w:pPr>
          </w:p>
        </w:tc>
        <w:tc>
          <w:tcPr>
            <w:tcW w:w="447" w:type="pct"/>
          </w:tcPr>
          <w:p w14:paraId="300A420D" w14:textId="77777777" w:rsidR="00BE6435" w:rsidRPr="004D7899" w:rsidRDefault="00BE6435" w:rsidP="00F452C5">
            <w:pPr>
              <w:autoSpaceDE w:val="0"/>
              <w:autoSpaceDN w:val="0"/>
              <w:adjustRightInd w:val="0"/>
              <w:jc w:val="both"/>
              <w:rPr>
                <w:rFonts w:ascii="Arial" w:hAnsi="Arial" w:cs="Arial"/>
                <w:b/>
                <w:bCs/>
                <w:sz w:val="16"/>
                <w:szCs w:val="16"/>
              </w:rPr>
            </w:pPr>
          </w:p>
        </w:tc>
      </w:tr>
      <w:tr w:rsidR="00BE6435" w:rsidRPr="004D7899" w14:paraId="1F94D1BE" w14:textId="77777777" w:rsidTr="00F452C5">
        <w:trPr>
          <w:trHeight w:val="1003"/>
          <w:jc w:val="center"/>
        </w:trPr>
        <w:tc>
          <w:tcPr>
            <w:tcW w:w="311" w:type="pct"/>
            <w:vAlign w:val="center"/>
          </w:tcPr>
          <w:p w14:paraId="27031CFC" w14:textId="77777777" w:rsidR="00BE6435" w:rsidRPr="004D7899" w:rsidRDefault="00BE6435" w:rsidP="00F452C5">
            <w:pPr>
              <w:autoSpaceDE w:val="0"/>
              <w:autoSpaceDN w:val="0"/>
              <w:adjustRightInd w:val="0"/>
              <w:jc w:val="center"/>
              <w:rPr>
                <w:rFonts w:ascii="Arial" w:hAnsi="Arial" w:cs="Arial"/>
                <w:b/>
                <w:bCs/>
                <w:sz w:val="16"/>
                <w:szCs w:val="16"/>
              </w:rPr>
            </w:pPr>
            <w:r>
              <w:rPr>
                <w:rFonts w:ascii="Arial" w:hAnsi="Arial" w:cs="Arial"/>
                <w:b/>
                <w:bCs/>
                <w:sz w:val="16"/>
                <w:szCs w:val="16"/>
              </w:rPr>
              <w:lastRenderedPageBreak/>
              <w:t>9</w:t>
            </w:r>
          </w:p>
        </w:tc>
        <w:tc>
          <w:tcPr>
            <w:tcW w:w="3793" w:type="pct"/>
          </w:tcPr>
          <w:p w14:paraId="3D7BA499" w14:textId="77777777" w:rsidR="00BE6435" w:rsidRPr="00720142" w:rsidRDefault="00BE6435" w:rsidP="00F452C5">
            <w:pPr>
              <w:autoSpaceDE w:val="0"/>
              <w:autoSpaceDN w:val="0"/>
              <w:adjustRightInd w:val="0"/>
              <w:spacing w:after="0"/>
              <w:jc w:val="both"/>
              <w:rPr>
                <w:rFonts w:ascii="Arial" w:eastAsia="Calibri" w:hAnsi="Arial" w:cs="Arial"/>
                <w:b/>
                <w:sz w:val="16"/>
                <w:szCs w:val="16"/>
              </w:rPr>
            </w:pPr>
          </w:p>
          <w:p w14:paraId="4B664C23" w14:textId="77777777" w:rsidR="00BE6435" w:rsidRPr="00720142" w:rsidRDefault="00BE6435" w:rsidP="00F452C5">
            <w:pPr>
              <w:autoSpaceDE w:val="0"/>
              <w:autoSpaceDN w:val="0"/>
              <w:adjustRightInd w:val="0"/>
              <w:spacing w:after="0"/>
              <w:jc w:val="both"/>
              <w:rPr>
                <w:rFonts w:ascii="Arial" w:eastAsia="Calibri" w:hAnsi="Arial" w:cs="Arial"/>
                <w:b/>
                <w:sz w:val="16"/>
                <w:szCs w:val="16"/>
              </w:rPr>
            </w:pPr>
            <w:r w:rsidRPr="00720142">
              <w:rPr>
                <w:rFonts w:ascii="Arial" w:eastAsia="Calibri" w:hAnsi="Arial" w:cs="Arial"/>
                <w:b/>
                <w:sz w:val="16"/>
                <w:szCs w:val="16"/>
              </w:rPr>
              <w:t xml:space="preserve">GARANTÍA EN TIEMPO PARA LOS MANTENIMIENTOS Y REPARACIONES </w:t>
            </w:r>
          </w:p>
          <w:p w14:paraId="2E83AA4A" w14:textId="77777777" w:rsidR="00BE6435" w:rsidRPr="00720142" w:rsidRDefault="00BE6435" w:rsidP="00F452C5">
            <w:pPr>
              <w:widowControl w:val="0"/>
              <w:jc w:val="both"/>
              <w:rPr>
                <w:rFonts w:ascii="Arial" w:eastAsia="Calibri" w:hAnsi="Arial" w:cs="Arial"/>
                <w:color w:val="000000"/>
                <w:sz w:val="18"/>
                <w:szCs w:val="18"/>
                <w:u w:val="single"/>
              </w:rPr>
            </w:pPr>
            <w:r w:rsidRPr="00720142">
              <w:rPr>
                <w:rFonts w:ascii="Arial" w:eastAsia="Calibri" w:hAnsi="Arial" w:cs="Arial"/>
                <w:sz w:val="16"/>
                <w:szCs w:val="16"/>
              </w:rPr>
              <w:br/>
            </w:r>
            <w:r w:rsidRPr="00720142">
              <w:rPr>
                <w:rFonts w:ascii="Arial" w:eastAsia="Arial" w:hAnsi="Arial" w:cs="Arial"/>
                <w:sz w:val="18"/>
                <w:szCs w:val="18"/>
                <w:u w:val="single"/>
              </w:rPr>
              <w:t xml:space="preserve">El </w:t>
            </w:r>
            <w:r w:rsidRPr="002066A5">
              <w:rPr>
                <w:rFonts w:ascii="Arial" w:eastAsia="Arial" w:hAnsi="Arial" w:cs="Arial"/>
                <w:sz w:val="18"/>
                <w:szCs w:val="18"/>
                <w:u w:val="single"/>
              </w:rPr>
              <w:t>oferente</w:t>
            </w:r>
            <w:r>
              <w:rPr>
                <w:rFonts w:ascii="Arial" w:eastAsia="Arial" w:hAnsi="Arial" w:cs="Arial"/>
                <w:sz w:val="18"/>
                <w:szCs w:val="18"/>
                <w:u w:val="single"/>
              </w:rPr>
              <w:t xml:space="preserve"> y futuro contratista</w:t>
            </w:r>
            <w:r w:rsidRPr="00720142">
              <w:rPr>
                <w:rFonts w:ascii="Arial" w:eastAsia="Arial" w:hAnsi="Arial" w:cs="Arial"/>
                <w:sz w:val="18"/>
                <w:szCs w:val="18"/>
                <w:u w:val="single"/>
              </w:rPr>
              <w:t xml:space="preserve"> deberá presentar en su oferta, certificación por escrito expedida por su representante legal</w:t>
            </w:r>
            <w:r w:rsidRPr="00720142">
              <w:rPr>
                <w:rFonts w:ascii="Arial" w:eastAsia="Calibri" w:hAnsi="Arial" w:cs="Arial"/>
                <w:sz w:val="18"/>
                <w:szCs w:val="18"/>
                <w:u w:val="single"/>
              </w:rPr>
              <w:t xml:space="preserve">, </w:t>
            </w:r>
            <w:r w:rsidRPr="00720142">
              <w:rPr>
                <w:rFonts w:ascii="Arial" w:eastAsia="Calibri" w:hAnsi="Arial" w:cs="Arial"/>
                <w:color w:val="000000"/>
                <w:sz w:val="18"/>
                <w:szCs w:val="18"/>
                <w:u w:val="single"/>
              </w:rPr>
              <w:t xml:space="preserve">donde indique lo siguiente: </w:t>
            </w:r>
          </w:p>
          <w:p w14:paraId="0C28AEFB" w14:textId="77777777" w:rsidR="00BE6435" w:rsidRPr="00720142" w:rsidRDefault="00BE6435" w:rsidP="00F452C5">
            <w:pPr>
              <w:widowControl w:val="0"/>
              <w:ind w:left="326"/>
              <w:jc w:val="both"/>
              <w:rPr>
                <w:rFonts w:ascii="Arial" w:eastAsia="Calibri" w:hAnsi="Arial" w:cs="Arial"/>
                <w:sz w:val="18"/>
                <w:szCs w:val="18"/>
              </w:rPr>
            </w:pPr>
            <w:r w:rsidRPr="00720142">
              <w:rPr>
                <w:rFonts w:ascii="Arial" w:eastAsia="Calibri" w:hAnsi="Arial" w:cs="Arial"/>
                <w:sz w:val="18"/>
                <w:szCs w:val="18"/>
              </w:rPr>
              <w:t>-La descripción de garantía para los mantenimientos y reparaciones se establecerá de la siguiente manera:</w:t>
            </w:r>
            <w:r>
              <w:rPr>
                <w:rFonts w:ascii="Arial" w:eastAsia="Calibri" w:hAnsi="Arial" w:cs="Arial"/>
                <w:sz w:val="18"/>
                <w:szCs w:val="18"/>
              </w:rPr>
              <w:t xml:space="preserve"> </w:t>
            </w:r>
          </w:p>
          <w:p w14:paraId="0FCD7B59" w14:textId="77777777" w:rsidR="00BE6435" w:rsidRPr="00720142" w:rsidRDefault="00BE6435" w:rsidP="00F452C5">
            <w:pPr>
              <w:widowControl w:val="0"/>
              <w:ind w:left="326"/>
              <w:jc w:val="both"/>
              <w:rPr>
                <w:rFonts w:ascii="Arial" w:eastAsia="Calibri" w:hAnsi="Arial" w:cs="Arial"/>
                <w:bCs/>
                <w:sz w:val="18"/>
                <w:szCs w:val="18"/>
                <w:u w:val="single"/>
              </w:rPr>
            </w:pPr>
            <w:r w:rsidRPr="00720142">
              <w:rPr>
                <w:rFonts w:ascii="Arial" w:eastAsia="Calibri" w:hAnsi="Arial" w:cs="Arial"/>
                <w:bCs/>
                <w:sz w:val="18"/>
                <w:szCs w:val="18"/>
                <w:u w:val="single"/>
              </w:rPr>
              <w:t>Para el mantenimiento preventivo como: ajustes, limpieza, análisis, lubricación, calibración, reparación, cambios de piezas, entre otros el oferente deberá mantener una garantía mínima de seis (06) meses, las cuales incluyen:</w:t>
            </w:r>
          </w:p>
          <w:p w14:paraId="5901C698" w14:textId="77777777" w:rsidR="00BE6435" w:rsidRPr="00720142" w:rsidRDefault="00BE6435" w:rsidP="00BE6435">
            <w:pPr>
              <w:widowControl w:val="0"/>
              <w:numPr>
                <w:ilvl w:val="0"/>
                <w:numId w:val="42"/>
              </w:numPr>
              <w:spacing w:line="256" w:lineRule="auto"/>
              <w:ind w:left="326"/>
              <w:contextualSpacing/>
              <w:jc w:val="both"/>
              <w:rPr>
                <w:rFonts w:ascii="Arial" w:eastAsia="Calibri" w:hAnsi="Arial" w:cs="Arial"/>
                <w:sz w:val="18"/>
                <w:szCs w:val="18"/>
              </w:rPr>
            </w:pPr>
            <w:r w:rsidRPr="00720142">
              <w:rPr>
                <w:rFonts w:ascii="Arial" w:eastAsia="Calibri" w:hAnsi="Arial" w:cs="Arial"/>
                <w:sz w:val="18"/>
                <w:szCs w:val="18"/>
              </w:rPr>
              <w:t>Reparación de frenos.</w:t>
            </w:r>
          </w:p>
          <w:p w14:paraId="342C9713" w14:textId="77777777" w:rsidR="00BE6435" w:rsidRPr="00720142" w:rsidRDefault="00BE6435" w:rsidP="00BE6435">
            <w:pPr>
              <w:widowControl w:val="0"/>
              <w:numPr>
                <w:ilvl w:val="0"/>
                <w:numId w:val="42"/>
              </w:numPr>
              <w:spacing w:line="256" w:lineRule="auto"/>
              <w:ind w:left="326"/>
              <w:contextualSpacing/>
              <w:jc w:val="both"/>
              <w:rPr>
                <w:rFonts w:ascii="Arial" w:eastAsia="Calibri" w:hAnsi="Arial" w:cs="Arial"/>
                <w:sz w:val="18"/>
                <w:szCs w:val="18"/>
              </w:rPr>
            </w:pPr>
            <w:r w:rsidRPr="00720142">
              <w:rPr>
                <w:rFonts w:ascii="Arial" w:eastAsia="Calibri" w:hAnsi="Arial" w:cs="Arial"/>
                <w:sz w:val="18"/>
                <w:szCs w:val="18"/>
              </w:rPr>
              <w:t>Reparación dirección.</w:t>
            </w:r>
          </w:p>
          <w:p w14:paraId="2DAC9649" w14:textId="77777777" w:rsidR="00BE6435" w:rsidRPr="00720142" w:rsidRDefault="00BE6435" w:rsidP="00BE6435">
            <w:pPr>
              <w:widowControl w:val="0"/>
              <w:numPr>
                <w:ilvl w:val="0"/>
                <w:numId w:val="42"/>
              </w:numPr>
              <w:spacing w:line="256" w:lineRule="auto"/>
              <w:ind w:left="326"/>
              <w:contextualSpacing/>
              <w:jc w:val="both"/>
              <w:rPr>
                <w:rFonts w:ascii="Arial" w:eastAsia="Calibri" w:hAnsi="Arial" w:cs="Arial"/>
                <w:sz w:val="18"/>
                <w:szCs w:val="18"/>
              </w:rPr>
            </w:pPr>
            <w:r w:rsidRPr="00720142">
              <w:rPr>
                <w:rFonts w:ascii="Arial" w:eastAsia="Calibri" w:hAnsi="Arial" w:cs="Arial"/>
                <w:sz w:val="18"/>
                <w:szCs w:val="18"/>
              </w:rPr>
              <w:t>Reparación sistema eléctrico y electrónico.</w:t>
            </w:r>
          </w:p>
          <w:p w14:paraId="510E34F4" w14:textId="77777777" w:rsidR="00BE6435" w:rsidRDefault="00BE6435" w:rsidP="00BE6435">
            <w:pPr>
              <w:widowControl w:val="0"/>
              <w:numPr>
                <w:ilvl w:val="0"/>
                <w:numId w:val="42"/>
              </w:numPr>
              <w:spacing w:line="256" w:lineRule="auto"/>
              <w:ind w:left="326"/>
              <w:contextualSpacing/>
              <w:jc w:val="both"/>
              <w:rPr>
                <w:rFonts w:ascii="Arial" w:eastAsia="Calibri" w:hAnsi="Arial" w:cs="Arial"/>
                <w:sz w:val="18"/>
                <w:szCs w:val="18"/>
              </w:rPr>
            </w:pPr>
            <w:r w:rsidRPr="00720142">
              <w:rPr>
                <w:rFonts w:ascii="Arial" w:eastAsia="Calibri" w:hAnsi="Arial" w:cs="Arial"/>
                <w:sz w:val="18"/>
                <w:szCs w:val="18"/>
              </w:rPr>
              <w:t>Tapicería</w:t>
            </w:r>
          </w:p>
          <w:p w14:paraId="29124497" w14:textId="77777777" w:rsidR="00BE6435" w:rsidRPr="004865FB" w:rsidRDefault="00BE6435" w:rsidP="00F452C5">
            <w:pPr>
              <w:widowControl w:val="0"/>
              <w:spacing w:line="256" w:lineRule="auto"/>
              <w:ind w:left="-34"/>
              <w:contextualSpacing/>
              <w:jc w:val="both"/>
              <w:rPr>
                <w:rFonts w:ascii="Arial" w:eastAsia="Calibri" w:hAnsi="Arial" w:cs="Arial"/>
                <w:sz w:val="18"/>
                <w:szCs w:val="18"/>
              </w:rPr>
            </w:pPr>
            <w:r w:rsidRPr="004865FB">
              <w:rPr>
                <w:rFonts w:ascii="Arial" w:eastAsia="Calibri" w:hAnsi="Arial" w:cs="Arial"/>
                <w:bCs/>
                <w:sz w:val="18"/>
                <w:szCs w:val="18"/>
                <w:u w:val="single"/>
              </w:rPr>
              <w:t xml:space="preserve">Para el mantenimiento, correctivos y cambio de piezas el </w:t>
            </w:r>
            <w:r w:rsidRPr="002066A5">
              <w:rPr>
                <w:rFonts w:ascii="Arial" w:eastAsia="Arial" w:hAnsi="Arial" w:cs="Arial"/>
                <w:sz w:val="18"/>
                <w:szCs w:val="18"/>
                <w:u w:val="single"/>
              </w:rPr>
              <w:t>oferente</w:t>
            </w:r>
            <w:r>
              <w:rPr>
                <w:rFonts w:ascii="Arial" w:eastAsia="Arial" w:hAnsi="Arial" w:cs="Arial"/>
                <w:sz w:val="18"/>
                <w:szCs w:val="18"/>
                <w:u w:val="single"/>
              </w:rPr>
              <w:t xml:space="preserve"> y futuro contratista</w:t>
            </w:r>
            <w:r w:rsidRPr="004865FB">
              <w:rPr>
                <w:rFonts w:ascii="Arial" w:eastAsia="Calibri" w:hAnsi="Arial" w:cs="Arial"/>
                <w:bCs/>
                <w:sz w:val="18"/>
                <w:szCs w:val="18"/>
                <w:u w:val="single"/>
              </w:rPr>
              <w:t xml:space="preserve"> deberá mantener una garantía mínima de uno (01) año:</w:t>
            </w:r>
          </w:p>
          <w:p w14:paraId="3CDE276D" w14:textId="77777777" w:rsidR="00BE6435" w:rsidRPr="00720142" w:rsidRDefault="00BE6435" w:rsidP="00BE6435">
            <w:pPr>
              <w:widowControl w:val="0"/>
              <w:numPr>
                <w:ilvl w:val="0"/>
                <w:numId w:val="43"/>
              </w:numPr>
              <w:spacing w:line="256" w:lineRule="auto"/>
              <w:ind w:left="326"/>
              <w:contextualSpacing/>
              <w:jc w:val="both"/>
              <w:rPr>
                <w:rFonts w:ascii="Arial" w:eastAsia="Calibri" w:hAnsi="Arial" w:cs="Arial"/>
                <w:sz w:val="18"/>
                <w:szCs w:val="18"/>
              </w:rPr>
            </w:pPr>
            <w:r w:rsidRPr="00720142">
              <w:rPr>
                <w:rFonts w:ascii="Arial" w:eastAsia="Calibri" w:hAnsi="Arial" w:cs="Arial"/>
                <w:sz w:val="18"/>
                <w:szCs w:val="18"/>
              </w:rPr>
              <w:t>Reparación parcial o general de motor.</w:t>
            </w:r>
          </w:p>
          <w:p w14:paraId="319B60E2" w14:textId="77777777" w:rsidR="00BE6435" w:rsidRPr="00720142" w:rsidRDefault="00BE6435" w:rsidP="00BE6435">
            <w:pPr>
              <w:widowControl w:val="0"/>
              <w:numPr>
                <w:ilvl w:val="0"/>
                <w:numId w:val="43"/>
              </w:numPr>
              <w:spacing w:line="256" w:lineRule="auto"/>
              <w:ind w:left="326"/>
              <w:contextualSpacing/>
              <w:jc w:val="both"/>
              <w:rPr>
                <w:rFonts w:ascii="Arial" w:eastAsia="Calibri" w:hAnsi="Arial" w:cs="Arial"/>
                <w:sz w:val="18"/>
                <w:szCs w:val="18"/>
              </w:rPr>
            </w:pPr>
            <w:r w:rsidRPr="00720142">
              <w:rPr>
                <w:rFonts w:ascii="Arial" w:eastAsia="Calibri" w:hAnsi="Arial" w:cs="Arial"/>
                <w:sz w:val="18"/>
                <w:szCs w:val="18"/>
              </w:rPr>
              <w:t>Reparación o cambio de caja de velocidades.</w:t>
            </w:r>
          </w:p>
          <w:p w14:paraId="30E0813D" w14:textId="77777777" w:rsidR="00BE6435" w:rsidRPr="00720142" w:rsidRDefault="00BE6435" w:rsidP="00BE6435">
            <w:pPr>
              <w:widowControl w:val="0"/>
              <w:numPr>
                <w:ilvl w:val="0"/>
                <w:numId w:val="43"/>
              </w:numPr>
              <w:spacing w:line="256" w:lineRule="auto"/>
              <w:ind w:left="326"/>
              <w:contextualSpacing/>
              <w:jc w:val="both"/>
              <w:rPr>
                <w:rFonts w:ascii="Arial" w:eastAsia="Calibri" w:hAnsi="Arial" w:cs="Arial"/>
                <w:sz w:val="18"/>
                <w:szCs w:val="18"/>
              </w:rPr>
            </w:pPr>
            <w:r w:rsidRPr="00720142">
              <w:rPr>
                <w:rFonts w:ascii="Arial" w:eastAsia="Calibri" w:hAnsi="Arial" w:cs="Arial"/>
                <w:sz w:val="18"/>
                <w:szCs w:val="18"/>
              </w:rPr>
              <w:t>Reparación o cambio de caja de dirección.</w:t>
            </w:r>
          </w:p>
          <w:p w14:paraId="2FCAD169" w14:textId="77777777" w:rsidR="00BE6435" w:rsidRPr="00720142" w:rsidRDefault="00BE6435" w:rsidP="00BE6435">
            <w:pPr>
              <w:widowControl w:val="0"/>
              <w:numPr>
                <w:ilvl w:val="0"/>
                <w:numId w:val="43"/>
              </w:numPr>
              <w:spacing w:line="256" w:lineRule="auto"/>
              <w:ind w:left="326"/>
              <w:contextualSpacing/>
              <w:jc w:val="both"/>
              <w:rPr>
                <w:rFonts w:ascii="Arial" w:eastAsia="Calibri" w:hAnsi="Arial" w:cs="Arial"/>
                <w:sz w:val="18"/>
                <w:szCs w:val="18"/>
              </w:rPr>
            </w:pPr>
            <w:r w:rsidRPr="00720142">
              <w:rPr>
                <w:rFonts w:ascii="Arial" w:eastAsia="Calibri" w:hAnsi="Arial" w:cs="Arial"/>
                <w:sz w:val="18"/>
                <w:szCs w:val="18"/>
              </w:rPr>
              <w:t xml:space="preserve">Reparación o cambio de transmisión </w:t>
            </w:r>
          </w:p>
          <w:p w14:paraId="12D0713B" w14:textId="77777777" w:rsidR="00BE6435" w:rsidRPr="00720142" w:rsidRDefault="00BE6435" w:rsidP="00BE6435">
            <w:pPr>
              <w:widowControl w:val="0"/>
              <w:numPr>
                <w:ilvl w:val="0"/>
                <w:numId w:val="43"/>
              </w:numPr>
              <w:spacing w:line="256" w:lineRule="auto"/>
              <w:ind w:left="326"/>
              <w:contextualSpacing/>
              <w:jc w:val="both"/>
              <w:rPr>
                <w:rFonts w:ascii="Arial" w:eastAsia="Calibri" w:hAnsi="Arial" w:cs="Arial"/>
                <w:sz w:val="18"/>
                <w:szCs w:val="18"/>
              </w:rPr>
            </w:pPr>
            <w:r w:rsidRPr="00720142">
              <w:rPr>
                <w:rFonts w:ascii="Arial" w:eastAsia="Calibri" w:hAnsi="Arial" w:cs="Arial"/>
                <w:sz w:val="18"/>
                <w:szCs w:val="18"/>
              </w:rPr>
              <w:t>Reparación o cambio de suspensión.</w:t>
            </w:r>
          </w:p>
          <w:p w14:paraId="61948DDE" w14:textId="77777777" w:rsidR="00BE6435" w:rsidRPr="00720142" w:rsidRDefault="00BE6435" w:rsidP="00BE6435">
            <w:pPr>
              <w:widowControl w:val="0"/>
              <w:numPr>
                <w:ilvl w:val="0"/>
                <w:numId w:val="43"/>
              </w:numPr>
              <w:spacing w:line="256" w:lineRule="auto"/>
              <w:ind w:left="326"/>
              <w:contextualSpacing/>
              <w:jc w:val="both"/>
              <w:rPr>
                <w:rFonts w:ascii="Arial" w:eastAsia="Calibri" w:hAnsi="Arial" w:cs="Arial"/>
                <w:sz w:val="18"/>
                <w:szCs w:val="18"/>
              </w:rPr>
            </w:pPr>
            <w:r w:rsidRPr="00720142">
              <w:rPr>
                <w:rFonts w:ascii="Arial" w:eastAsia="Calibri" w:hAnsi="Arial" w:cs="Arial"/>
                <w:sz w:val="18"/>
                <w:szCs w:val="18"/>
              </w:rPr>
              <w:t>Reparación o cambio de sistema de refrigeración</w:t>
            </w:r>
          </w:p>
          <w:p w14:paraId="1B1368A6" w14:textId="77777777" w:rsidR="00BE6435" w:rsidRPr="00720142" w:rsidRDefault="00BE6435" w:rsidP="00BE6435">
            <w:pPr>
              <w:widowControl w:val="0"/>
              <w:numPr>
                <w:ilvl w:val="0"/>
                <w:numId w:val="43"/>
              </w:numPr>
              <w:spacing w:line="256" w:lineRule="auto"/>
              <w:ind w:left="326"/>
              <w:contextualSpacing/>
              <w:jc w:val="both"/>
              <w:rPr>
                <w:rFonts w:ascii="Arial" w:eastAsia="Calibri" w:hAnsi="Arial" w:cs="Arial"/>
                <w:sz w:val="18"/>
                <w:szCs w:val="18"/>
              </w:rPr>
            </w:pPr>
            <w:r w:rsidRPr="00720142">
              <w:rPr>
                <w:rFonts w:ascii="Arial" w:eastAsia="Calibri" w:hAnsi="Arial" w:cs="Arial"/>
                <w:sz w:val="18"/>
                <w:szCs w:val="18"/>
              </w:rPr>
              <w:t>Reparación o cambio kit de embrague.</w:t>
            </w:r>
          </w:p>
          <w:p w14:paraId="52A26A77" w14:textId="77777777" w:rsidR="00BE6435" w:rsidRPr="00720142" w:rsidRDefault="00BE6435" w:rsidP="00BE6435">
            <w:pPr>
              <w:widowControl w:val="0"/>
              <w:numPr>
                <w:ilvl w:val="0"/>
                <w:numId w:val="43"/>
              </w:numPr>
              <w:spacing w:line="256" w:lineRule="auto"/>
              <w:ind w:left="326"/>
              <w:contextualSpacing/>
              <w:jc w:val="both"/>
              <w:rPr>
                <w:rFonts w:ascii="Arial" w:eastAsia="Calibri" w:hAnsi="Arial" w:cs="Arial"/>
                <w:sz w:val="18"/>
                <w:szCs w:val="18"/>
              </w:rPr>
            </w:pPr>
            <w:r w:rsidRPr="00720142">
              <w:rPr>
                <w:rFonts w:ascii="Arial" w:eastAsia="Calibri" w:hAnsi="Arial" w:cs="Arial"/>
                <w:sz w:val="18"/>
                <w:szCs w:val="18"/>
              </w:rPr>
              <w:t>Reparación o cambio sistema de inyección.</w:t>
            </w:r>
          </w:p>
          <w:p w14:paraId="3BDB3FFB" w14:textId="77777777" w:rsidR="00BE6435" w:rsidRPr="00720142" w:rsidRDefault="00BE6435" w:rsidP="00BE6435">
            <w:pPr>
              <w:widowControl w:val="0"/>
              <w:numPr>
                <w:ilvl w:val="0"/>
                <w:numId w:val="43"/>
              </w:numPr>
              <w:spacing w:line="256" w:lineRule="auto"/>
              <w:ind w:left="326"/>
              <w:contextualSpacing/>
              <w:jc w:val="both"/>
              <w:rPr>
                <w:rFonts w:ascii="Arial" w:eastAsia="Calibri" w:hAnsi="Arial" w:cs="Arial"/>
                <w:sz w:val="18"/>
                <w:szCs w:val="18"/>
              </w:rPr>
            </w:pPr>
            <w:r w:rsidRPr="00720142">
              <w:rPr>
                <w:rFonts w:ascii="Arial" w:eastAsia="Calibri" w:hAnsi="Arial" w:cs="Arial"/>
                <w:sz w:val="18"/>
                <w:szCs w:val="18"/>
              </w:rPr>
              <w:t>Cambio sistema eléctrico y/o electrónico.</w:t>
            </w:r>
          </w:p>
          <w:p w14:paraId="65325779" w14:textId="77777777" w:rsidR="00BE6435" w:rsidRPr="00720142" w:rsidRDefault="00BE6435" w:rsidP="00BE6435">
            <w:pPr>
              <w:widowControl w:val="0"/>
              <w:numPr>
                <w:ilvl w:val="0"/>
                <w:numId w:val="43"/>
              </w:numPr>
              <w:autoSpaceDE w:val="0"/>
              <w:autoSpaceDN w:val="0"/>
              <w:adjustRightInd w:val="0"/>
              <w:spacing w:line="256" w:lineRule="auto"/>
              <w:ind w:left="326" w:hanging="388"/>
              <w:contextualSpacing/>
              <w:jc w:val="both"/>
              <w:rPr>
                <w:rFonts w:ascii="Arial" w:eastAsia="Calibri" w:hAnsi="Arial" w:cs="Arial"/>
                <w:bCs/>
                <w:sz w:val="18"/>
                <w:szCs w:val="18"/>
              </w:rPr>
            </w:pPr>
            <w:r w:rsidRPr="00720142">
              <w:rPr>
                <w:rFonts w:ascii="Arial" w:eastAsia="Calibri" w:hAnsi="Arial" w:cs="Arial"/>
                <w:sz w:val="18"/>
                <w:szCs w:val="18"/>
              </w:rPr>
              <w:t>Reparación o cambio sistema hidráulico y/o neumático.</w:t>
            </w:r>
          </w:p>
          <w:p w14:paraId="5752AE3F" w14:textId="77777777" w:rsidR="00BE6435" w:rsidRPr="00720142" w:rsidRDefault="00BE6435" w:rsidP="00BE6435">
            <w:pPr>
              <w:numPr>
                <w:ilvl w:val="0"/>
                <w:numId w:val="43"/>
              </w:numPr>
              <w:spacing w:line="256" w:lineRule="auto"/>
              <w:ind w:left="326" w:hanging="425"/>
              <w:contextualSpacing/>
              <w:rPr>
                <w:rFonts w:ascii="Arial" w:eastAsia="Calibri" w:hAnsi="Arial" w:cs="Arial"/>
                <w:bCs/>
                <w:sz w:val="18"/>
                <w:szCs w:val="18"/>
              </w:rPr>
            </w:pPr>
            <w:r w:rsidRPr="00720142">
              <w:rPr>
                <w:rFonts w:ascii="Arial" w:eastAsia="Calibri" w:hAnsi="Arial" w:cs="Arial"/>
                <w:bCs/>
                <w:sz w:val="18"/>
                <w:szCs w:val="18"/>
              </w:rPr>
              <w:t>Servicio de latonería y pintura, simbología y/o identidad (especificación técnica vigente Policía Nacional).</w:t>
            </w:r>
          </w:p>
          <w:p w14:paraId="19F3994E" w14:textId="77777777" w:rsidR="00BE6435" w:rsidRPr="00720142" w:rsidRDefault="00BE6435" w:rsidP="00BE6435">
            <w:pPr>
              <w:numPr>
                <w:ilvl w:val="0"/>
                <w:numId w:val="43"/>
              </w:numPr>
              <w:spacing w:line="256" w:lineRule="auto"/>
              <w:ind w:left="326" w:hanging="425"/>
              <w:contextualSpacing/>
              <w:rPr>
                <w:rFonts w:ascii="Arial" w:eastAsia="Calibri" w:hAnsi="Arial" w:cs="Arial"/>
                <w:bCs/>
                <w:sz w:val="18"/>
                <w:szCs w:val="18"/>
              </w:rPr>
            </w:pPr>
            <w:r w:rsidRPr="00720142">
              <w:rPr>
                <w:rFonts w:ascii="Arial" w:eastAsia="Calibri" w:hAnsi="Arial" w:cs="Arial"/>
                <w:bCs/>
                <w:sz w:val="18"/>
                <w:szCs w:val="18"/>
              </w:rPr>
              <w:t>Batería</w:t>
            </w:r>
          </w:p>
        </w:tc>
        <w:tc>
          <w:tcPr>
            <w:tcW w:w="449" w:type="pct"/>
          </w:tcPr>
          <w:p w14:paraId="314D06D3" w14:textId="77777777" w:rsidR="00BE6435" w:rsidRPr="004D7899" w:rsidRDefault="00BE6435" w:rsidP="00F452C5">
            <w:pPr>
              <w:autoSpaceDE w:val="0"/>
              <w:autoSpaceDN w:val="0"/>
              <w:adjustRightInd w:val="0"/>
              <w:jc w:val="both"/>
              <w:rPr>
                <w:rFonts w:ascii="Arial" w:eastAsia="Calibri" w:hAnsi="Arial" w:cs="Arial"/>
                <w:b/>
                <w:sz w:val="16"/>
                <w:szCs w:val="16"/>
              </w:rPr>
            </w:pPr>
          </w:p>
        </w:tc>
        <w:tc>
          <w:tcPr>
            <w:tcW w:w="447" w:type="pct"/>
          </w:tcPr>
          <w:p w14:paraId="730B9D0C" w14:textId="77777777" w:rsidR="00BE6435" w:rsidRPr="004D7899" w:rsidRDefault="00BE6435" w:rsidP="00F452C5">
            <w:pPr>
              <w:autoSpaceDE w:val="0"/>
              <w:autoSpaceDN w:val="0"/>
              <w:adjustRightInd w:val="0"/>
              <w:jc w:val="both"/>
              <w:rPr>
                <w:rFonts w:ascii="Arial" w:eastAsia="Calibri" w:hAnsi="Arial" w:cs="Arial"/>
                <w:b/>
                <w:sz w:val="16"/>
                <w:szCs w:val="16"/>
              </w:rPr>
            </w:pPr>
          </w:p>
        </w:tc>
      </w:tr>
      <w:tr w:rsidR="00BE6435" w:rsidRPr="004D7899" w14:paraId="6AEEE408" w14:textId="77777777" w:rsidTr="00F452C5">
        <w:trPr>
          <w:trHeight w:val="504"/>
          <w:jc w:val="center"/>
        </w:trPr>
        <w:tc>
          <w:tcPr>
            <w:tcW w:w="311" w:type="pct"/>
            <w:vAlign w:val="center"/>
          </w:tcPr>
          <w:p w14:paraId="2B3F2D95" w14:textId="77777777" w:rsidR="00BE6435" w:rsidRPr="004D7899" w:rsidRDefault="00BE6435" w:rsidP="00F452C5">
            <w:pPr>
              <w:autoSpaceDE w:val="0"/>
              <w:autoSpaceDN w:val="0"/>
              <w:adjustRightInd w:val="0"/>
              <w:jc w:val="center"/>
              <w:rPr>
                <w:rFonts w:ascii="Arial" w:hAnsi="Arial" w:cs="Arial"/>
                <w:b/>
                <w:bCs/>
                <w:sz w:val="16"/>
                <w:szCs w:val="16"/>
              </w:rPr>
            </w:pPr>
            <w:r>
              <w:rPr>
                <w:rFonts w:ascii="Arial" w:hAnsi="Arial" w:cs="Arial"/>
                <w:b/>
                <w:bCs/>
                <w:sz w:val="16"/>
                <w:szCs w:val="16"/>
              </w:rPr>
              <w:t>10</w:t>
            </w:r>
          </w:p>
        </w:tc>
        <w:tc>
          <w:tcPr>
            <w:tcW w:w="3793" w:type="pct"/>
          </w:tcPr>
          <w:p w14:paraId="31C47284" w14:textId="77777777" w:rsidR="00BE6435" w:rsidRPr="00944DD0" w:rsidRDefault="00BE6435" w:rsidP="00F452C5">
            <w:pPr>
              <w:autoSpaceDE w:val="0"/>
              <w:autoSpaceDN w:val="0"/>
              <w:adjustRightInd w:val="0"/>
              <w:spacing w:after="120"/>
              <w:jc w:val="both"/>
              <w:rPr>
                <w:rFonts w:ascii="Arial" w:eastAsia="Calibri" w:hAnsi="Arial" w:cs="Arial"/>
                <w:b/>
                <w:sz w:val="16"/>
                <w:szCs w:val="16"/>
              </w:rPr>
            </w:pPr>
            <w:r w:rsidRPr="00944DD0">
              <w:rPr>
                <w:rFonts w:ascii="Arial" w:eastAsia="Calibri" w:hAnsi="Arial" w:cs="Arial"/>
                <w:b/>
                <w:sz w:val="16"/>
                <w:szCs w:val="16"/>
              </w:rPr>
              <w:t>CRITERIOS PARA MANO DE OBRA CALIFICADA</w:t>
            </w:r>
          </w:p>
          <w:p w14:paraId="5869ED12" w14:textId="77777777" w:rsidR="00BE6435" w:rsidRPr="00944DD0" w:rsidRDefault="00BE6435" w:rsidP="00F452C5">
            <w:pPr>
              <w:pStyle w:val="Textoindependiente2"/>
              <w:spacing w:after="0" w:line="240" w:lineRule="auto"/>
              <w:jc w:val="both"/>
              <w:rPr>
                <w:rFonts w:ascii="Arial" w:eastAsia="Calibri" w:hAnsi="Arial" w:cs="Arial"/>
                <w:sz w:val="16"/>
                <w:szCs w:val="16"/>
              </w:rPr>
            </w:pPr>
            <w:r w:rsidRPr="00944DD0">
              <w:rPr>
                <w:rFonts w:ascii="Arial" w:eastAsia="Calibri" w:hAnsi="Arial" w:cs="Arial"/>
                <w:sz w:val="16"/>
                <w:szCs w:val="16"/>
              </w:rPr>
              <w:t>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w:t>
            </w:r>
          </w:p>
          <w:p w14:paraId="72B8B170" w14:textId="77777777" w:rsidR="00BE6435" w:rsidRPr="00944DD0" w:rsidRDefault="00BE6435" w:rsidP="00F452C5">
            <w:pPr>
              <w:pStyle w:val="Textoindependiente2"/>
              <w:spacing w:after="0" w:line="240" w:lineRule="auto"/>
              <w:jc w:val="both"/>
              <w:rPr>
                <w:rFonts w:ascii="Arial" w:eastAsia="Calibri" w:hAnsi="Arial" w:cs="Arial"/>
                <w:sz w:val="10"/>
                <w:szCs w:val="10"/>
              </w:rPr>
            </w:pPr>
          </w:p>
          <w:p w14:paraId="327C1717" w14:textId="77777777" w:rsidR="00BE6435" w:rsidRPr="00944DD0" w:rsidRDefault="00BE6435" w:rsidP="00F452C5">
            <w:pPr>
              <w:pStyle w:val="Textoindependiente2"/>
              <w:spacing w:after="0" w:line="240" w:lineRule="auto"/>
              <w:jc w:val="both"/>
              <w:rPr>
                <w:rFonts w:ascii="Arial" w:eastAsia="Calibri" w:hAnsi="Arial" w:cs="Arial"/>
                <w:sz w:val="16"/>
                <w:szCs w:val="16"/>
              </w:rPr>
            </w:pPr>
            <w:r w:rsidRPr="00944DD0">
              <w:rPr>
                <w:rFonts w:ascii="Arial" w:eastAsia="Calibri" w:hAnsi="Arial" w:cs="Arial"/>
                <w:sz w:val="16"/>
                <w:szCs w:val="16"/>
              </w:rPr>
              <w:t>El valor a facturar será el correspondiente a la actividad de mantenimiento enunciada en la orden de trabajo.</w:t>
            </w:r>
          </w:p>
          <w:p w14:paraId="5D8E9B81" w14:textId="77777777" w:rsidR="00BE6435" w:rsidRPr="00944DD0" w:rsidRDefault="00BE6435" w:rsidP="00F452C5">
            <w:pPr>
              <w:pStyle w:val="Textoindependiente2"/>
              <w:spacing w:after="0" w:line="240" w:lineRule="auto"/>
              <w:jc w:val="both"/>
              <w:rPr>
                <w:rFonts w:ascii="Arial" w:eastAsia="Calibri" w:hAnsi="Arial" w:cs="Arial"/>
                <w:sz w:val="12"/>
                <w:szCs w:val="12"/>
              </w:rPr>
            </w:pPr>
          </w:p>
          <w:p w14:paraId="42F08F03" w14:textId="26E33EAE" w:rsidR="00BE6435" w:rsidRPr="00944DD0" w:rsidRDefault="00BE6435" w:rsidP="00F452C5">
            <w:pPr>
              <w:pStyle w:val="Textoindependiente2"/>
              <w:spacing w:after="0" w:line="240" w:lineRule="auto"/>
              <w:jc w:val="both"/>
              <w:rPr>
                <w:rFonts w:ascii="Arial" w:eastAsia="Calibri" w:hAnsi="Arial" w:cs="Arial"/>
                <w:sz w:val="16"/>
                <w:szCs w:val="16"/>
              </w:rPr>
            </w:pPr>
            <w:r w:rsidRPr="00944DD0">
              <w:rPr>
                <w:rFonts w:ascii="Arial" w:eastAsia="Calibri" w:hAnsi="Arial" w:cs="Arial"/>
                <w:sz w:val="16"/>
                <w:szCs w:val="16"/>
              </w:rPr>
              <w:lastRenderedPageBreak/>
              <w:t xml:space="preserve">La oferta deberá especificar el valor de la mano de obra del personal descrito en el numeral </w:t>
            </w:r>
            <w:r w:rsidR="00EF7711">
              <w:rPr>
                <w:rFonts w:ascii="Arial" w:eastAsia="Calibri" w:hAnsi="Arial" w:cs="Arial"/>
                <w:sz w:val="16"/>
                <w:szCs w:val="16"/>
              </w:rPr>
              <w:t>11</w:t>
            </w:r>
            <w:r w:rsidRPr="00944DD0">
              <w:rPr>
                <w:rFonts w:ascii="Arial" w:eastAsia="Calibri" w:hAnsi="Arial" w:cs="Arial"/>
                <w:sz w:val="16"/>
                <w:szCs w:val="16"/>
              </w:rPr>
              <w:t xml:space="preserve">, así cuando se requieran trabajos no definidos en la misma (arreglos, mantenimientos, reparaciones, </w:t>
            </w:r>
            <w:proofErr w:type="spellStart"/>
            <w:r w:rsidRPr="00944DD0">
              <w:rPr>
                <w:rFonts w:ascii="Arial" w:eastAsia="Calibri" w:hAnsi="Arial" w:cs="Arial"/>
                <w:sz w:val="16"/>
                <w:szCs w:val="16"/>
              </w:rPr>
              <w:t>etc</w:t>
            </w:r>
            <w:proofErr w:type="spellEnd"/>
            <w:r w:rsidRPr="00944DD0">
              <w:rPr>
                <w:rFonts w:ascii="Arial" w:eastAsia="Calibri" w:hAnsi="Arial" w:cs="Arial"/>
                <w:sz w:val="16"/>
                <w:szCs w:val="16"/>
              </w:rPr>
              <w:t>), la cotización se efectuará en el servicio realizado.</w:t>
            </w:r>
          </w:p>
          <w:p w14:paraId="21AB3631" w14:textId="77777777" w:rsidR="00BE6435" w:rsidRPr="00944DD0" w:rsidRDefault="00BE6435" w:rsidP="00F452C5">
            <w:pPr>
              <w:pStyle w:val="Textoindependiente2"/>
              <w:spacing w:after="0" w:line="240" w:lineRule="auto"/>
              <w:jc w:val="both"/>
              <w:rPr>
                <w:rFonts w:ascii="Arial" w:eastAsia="Calibri" w:hAnsi="Arial" w:cs="Arial"/>
                <w:sz w:val="16"/>
                <w:szCs w:val="16"/>
              </w:rPr>
            </w:pPr>
          </w:p>
          <w:p w14:paraId="404AAFF2" w14:textId="77777777" w:rsidR="00BE6435" w:rsidRPr="004D7899" w:rsidRDefault="00BE6435" w:rsidP="00F452C5">
            <w:pPr>
              <w:autoSpaceDE w:val="0"/>
              <w:autoSpaceDN w:val="0"/>
              <w:adjustRightInd w:val="0"/>
              <w:jc w:val="both"/>
              <w:rPr>
                <w:rFonts w:ascii="Arial" w:eastAsia="Calibri" w:hAnsi="Arial" w:cs="Arial"/>
                <w:sz w:val="16"/>
                <w:szCs w:val="16"/>
              </w:rPr>
            </w:pPr>
            <w:r w:rsidRPr="00944DD0">
              <w:rPr>
                <w:rFonts w:ascii="Arial" w:eastAsia="Calibri" w:hAnsi="Arial" w:cs="Arial"/>
                <w:sz w:val="16"/>
                <w:szCs w:val="16"/>
              </w:rPr>
              <w:t>Los insumos diferentes a los repuestos de cualquier tipo necesarios para realizar las actividades de mantenimiento como grasas, limpiadores electrónicos, limpiador de carburadores, limpiador de partes eléctricas, desengrasantes, disolventes, gasolina para limpiar piezas o repuestos, cinta aislante, siliconas, amarres plásticos y demás, no deben ser cobrados como independiente en la factura por cuanto hacen parte de la actividad de mantenimiento y reparación de la pieza o sistema.</w:t>
            </w:r>
          </w:p>
        </w:tc>
        <w:tc>
          <w:tcPr>
            <w:tcW w:w="449" w:type="pct"/>
          </w:tcPr>
          <w:p w14:paraId="0C4CAEF5" w14:textId="77777777" w:rsidR="00BE6435" w:rsidRPr="004D7899" w:rsidRDefault="00BE6435" w:rsidP="00F452C5">
            <w:pPr>
              <w:autoSpaceDE w:val="0"/>
              <w:autoSpaceDN w:val="0"/>
              <w:adjustRightInd w:val="0"/>
              <w:jc w:val="both"/>
              <w:rPr>
                <w:rFonts w:ascii="Arial" w:eastAsia="Calibri" w:hAnsi="Arial" w:cs="Arial"/>
                <w:b/>
                <w:sz w:val="16"/>
                <w:szCs w:val="16"/>
              </w:rPr>
            </w:pPr>
          </w:p>
        </w:tc>
        <w:tc>
          <w:tcPr>
            <w:tcW w:w="447" w:type="pct"/>
          </w:tcPr>
          <w:p w14:paraId="74E0B0E3" w14:textId="77777777" w:rsidR="00BE6435" w:rsidRPr="004D7899" w:rsidRDefault="00BE6435" w:rsidP="00F452C5">
            <w:pPr>
              <w:autoSpaceDE w:val="0"/>
              <w:autoSpaceDN w:val="0"/>
              <w:adjustRightInd w:val="0"/>
              <w:jc w:val="both"/>
              <w:rPr>
                <w:rFonts w:ascii="Arial" w:eastAsia="Calibri" w:hAnsi="Arial" w:cs="Arial"/>
                <w:b/>
                <w:sz w:val="16"/>
                <w:szCs w:val="16"/>
              </w:rPr>
            </w:pPr>
          </w:p>
        </w:tc>
      </w:tr>
      <w:tr w:rsidR="00BE6435" w:rsidRPr="004D7899" w14:paraId="24F1B0F3" w14:textId="77777777" w:rsidTr="00F452C5">
        <w:trPr>
          <w:trHeight w:val="395"/>
          <w:jc w:val="center"/>
        </w:trPr>
        <w:tc>
          <w:tcPr>
            <w:tcW w:w="311" w:type="pct"/>
            <w:vAlign w:val="center"/>
          </w:tcPr>
          <w:p w14:paraId="69AEF293" w14:textId="77777777" w:rsidR="00BE6435" w:rsidRDefault="00BE6435" w:rsidP="00F452C5">
            <w:pPr>
              <w:autoSpaceDE w:val="0"/>
              <w:autoSpaceDN w:val="0"/>
              <w:adjustRightInd w:val="0"/>
              <w:rPr>
                <w:rFonts w:ascii="Arial" w:hAnsi="Arial" w:cs="Arial"/>
                <w:b/>
                <w:bCs/>
                <w:sz w:val="16"/>
                <w:szCs w:val="16"/>
              </w:rPr>
            </w:pPr>
          </w:p>
          <w:p w14:paraId="779CF25A" w14:textId="77777777" w:rsidR="00BE6435" w:rsidRPr="004D7899" w:rsidRDefault="00BE6435" w:rsidP="00F452C5">
            <w:pPr>
              <w:autoSpaceDE w:val="0"/>
              <w:autoSpaceDN w:val="0"/>
              <w:adjustRightInd w:val="0"/>
              <w:jc w:val="center"/>
              <w:rPr>
                <w:rFonts w:ascii="Arial" w:hAnsi="Arial" w:cs="Arial"/>
                <w:b/>
                <w:bCs/>
                <w:sz w:val="16"/>
                <w:szCs w:val="16"/>
              </w:rPr>
            </w:pPr>
            <w:r>
              <w:rPr>
                <w:rFonts w:ascii="Arial" w:hAnsi="Arial" w:cs="Arial"/>
                <w:b/>
                <w:bCs/>
                <w:sz w:val="16"/>
                <w:szCs w:val="16"/>
              </w:rPr>
              <w:t>11</w:t>
            </w:r>
          </w:p>
        </w:tc>
        <w:tc>
          <w:tcPr>
            <w:tcW w:w="3793" w:type="pct"/>
          </w:tcPr>
          <w:p w14:paraId="5B0A57B0" w14:textId="77777777" w:rsidR="00BE6435" w:rsidRPr="00186C37" w:rsidRDefault="00BE6435" w:rsidP="00F452C5">
            <w:pPr>
              <w:pStyle w:val="NormalWeb"/>
              <w:spacing w:before="0" w:beforeAutospacing="0" w:after="0" w:afterAutospacing="0"/>
              <w:jc w:val="both"/>
              <w:rPr>
                <w:rFonts w:ascii="Arial" w:eastAsia="MS Mincho" w:hAnsi="Arial" w:cs="Arial"/>
                <w:b/>
                <w:sz w:val="10"/>
                <w:szCs w:val="10"/>
              </w:rPr>
            </w:pPr>
          </w:p>
          <w:p w14:paraId="36D2D17B" w14:textId="77777777" w:rsidR="00BE6435" w:rsidRPr="00720142" w:rsidRDefault="00BE6435" w:rsidP="00F452C5">
            <w:pPr>
              <w:pStyle w:val="NormalWeb"/>
              <w:spacing w:before="0" w:beforeAutospacing="0" w:after="0" w:afterAutospacing="0"/>
              <w:jc w:val="both"/>
              <w:rPr>
                <w:rFonts w:ascii="Arial" w:eastAsia="MS Mincho" w:hAnsi="Arial" w:cs="Arial"/>
                <w:b/>
                <w:sz w:val="16"/>
                <w:szCs w:val="16"/>
              </w:rPr>
            </w:pPr>
            <w:r w:rsidRPr="00720142">
              <w:rPr>
                <w:rFonts w:ascii="Arial" w:eastAsia="MS Mincho" w:hAnsi="Arial" w:cs="Arial"/>
                <w:b/>
                <w:sz w:val="16"/>
                <w:szCs w:val="16"/>
              </w:rPr>
              <w:t>EXPERIENCIA DEL PERSONAL TÉCNICO:</w:t>
            </w:r>
          </w:p>
          <w:p w14:paraId="50BB2DA8" w14:textId="77777777" w:rsidR="00BE6435" w:rsidRPr="00720142" w:rsidRDefault="00BE6435" w:rsidP="00F452C5">
            <w:pPr>
              <w:pStyle w:val="NormalWeb"/>
              <w:spacing w:before="0" w:beforeAutospacing="0" w:after="0" w:afterAutospacing="0"/>
              <w:jc w:val="both"/>
              <w:rPr>
                <w:rFonts w:ascii="Arial" w:eastAsia="MS Mincho" w:hAnsi="Arial" w:cs="Arial"/>
                <w:b/>
                <w:sz w:val="8"/>
                <w:szCs w:val="8"/>
              </w:rPr>
            </w:pPr>
          </w:p>
          <w:p w14:paraId="37D354EE" w14:textId="77777777" w:rsidR="00BE6435" w:rsidRDefault="00BE6435" w:rsidP="00F452C5">
            <w:pPr>
              <w:pStyle w:val="NormalWeb"/>
              <w:spacing w:before="0" w:beforeAutospacing="0" w:after="0" w:afterAutospacing="0"/>
              <w:jc w:val="both"/>
              <w:rPr>
                <w:rFonts w:ascii="Arial" w:eastAsia="MS Mincho" w:hAnsi="Arial" w:cs="Arial"/>
                <w:sz w:val="16"/>
                <w:szCs w:val="16"/>
              </w:rPr>
            </w:pPr>
            <w:r w:rsidRPr="00720142">
              <w:rPr>
                <w:rFonts w:ascii="Arial" w:eastAsia="MS Mincho" w:hAnsi="Arial" w:cs="Arial"/>
                <w:sz w:val="16"/>
                <w:szCs w:val="16"/>
              </w:rPr>
              <w:t xml:space="preserve">El  </w:t>
            </w:r>
            <w:r w:rsidRPr="00155A5E">
              <w:rPr>
                <w:rFonts w:ascii="Arial" w:eastAsia="MS Mincho" w:hAnsi="Arial" w:cs="Arial"/>
                <w:sz w:val="16"/>
                <w:szCs w:val="16"/>
              </w:rPr>
              <w:t>oferente y futuro contratista</w:t>
            </w:r>
            <w:r w:rsidRPr="00720142">
              <w:rPr>
                <w:rFonts w:ascii="Arial" w:eastAsia="MS Mincho" w:hAnsi="Arial" w:cs="Arial"/>
                <w:sz w:val="16"/>
                <w:szCs w:val="16"/>
              </w:rPr>
              <w:t xml:space="preserve"> debe contar con el personal técnico calificado y certificado en las diferentes especialidades requeridas, capacitado para desarrollar labores operativas y de coordinación en el campo del mantenimiento preventivo, correctivo y predictivo de equipos automotor tipo (</w:t>
            </w:r>
            <w:r w:rsidRPr="00720142">
              <w:rPr>
                <w:rFonts w:ascii="Arial" w:eastAsia="MS Mincho" w:hAnsi="Arial" w:cs="Arial"/>
                <w:bCs/>
                <w:sz w:val="16"/>
                <w:szCs w:val="16"/>
              </w:rPr>
              <w:t>vehículos</w:t>
            </w:r>
            <w:r w:rsidRPr="00720142">
              <w:rPr>
                <w:rFonts w:ascii="Arial" w:eastAsia="MS Mincho" w:hAnsi="Arial" w:cs="Arial"/>
                <w:sz w:val="16"/>
                <w:szCs w:val="16"/>
              </w:rPr>
              <w:t>), dada la necesidad de inmediatez derivada de las actividades del servicio policial, de esta manera se pretende determinar un nivel de idoneidad mínimo que garantice la calidad de los trabajos de mantenimiento que se efectúen al equipo automotor (</w:t>
            </w:r>
            <w:r w:rsidRPr="00720142">
              <w:rPr>
                <w:rFonts w:ascii="Arial" w:eastAsia="MS Mincho" w:hAnsi="Arial" w:cs="Arial"/>
                <w:bCs/>
                <w:sz w:val="16"/>
                <w:szCs w:val="16"/>
              </w:rPr>
              <w:t xml:space="preserve">vehículos </w:t>
            </w:r>
            <w:r w:rsidRPr="00720142">
              <w:rPr>
                <w:rFonts w:ascii="Arial" w:eastAsia="MS Mincho" w:hAnsi="Arial" w:cs="Arial"/>
                <w:sz w:val="16"/>
                <w:szCs w:val="16"/>
              </w:rPr>
              <w:t>).</w:t>
            </w:r>
          </w:p>
          <w:p w14:paraId="416E1291" w14:textId="77777777" w:rsidR="00BE6435" w:rsidRPr="00623F2D" w:rsidRDefault="00BE6435" w:rsidP="00F452C5">
            <w:pPr>
              <w:pStyle w:val="NormalWeb"/>
              <w:spacing w:before="0" w:beforeAutospacing="0" w:after="0" w:afterAutospacing="0"/>
              <w:jc w:val="both"/>
              <w:rPr>
                <w:rFonts w:ascii="Arial" w:eastAsia="MS Mincho" w:hAnsi="Arial" w:cs="Arial"/>
                <w:sz w:val="10"/>
                <w:szCs w:val="10"/>
              </w:rPr>
            </w:pPr>
          </w:p>
          <w:p w14:paraId="36CB11EE" w14:textId="77777777" w:rsidR="00BE6435" w:rsidRPr="004D7899" w:rsidRDefault="00BE6435" w:rsidP="00F452C5">
            <w:pPr>
              <w:autoSpaceDE w:val="0"/>
              <w:autoSpaceDN w:val="0"/>
              <w:adjustRightInd w:val="0"/>
              <w:jc w:val="both"/>
              <w:rPr>
                <w:rFonts w:ascii="Arial" w:eastAsia="MS Mincho" w:hAnsi="Arial" w:cs="Arial"/>
                <w:sz w:val="16"/>
                <w:szCs w:val="16"/>
                <w:lang w:eastAsia="es-CO"/>
              </w:rPr>
            </w:pPr>
            <w:r w:rsidRPr="004D7899">
              <w:rPr>
                <w:rFonts w:ascii="Arial" w:eastAsia="MS Mincho" w:hAnsi="Arial" w:cs="Arial"/>
                <w:sz w:val="16"/>
                <w:szCs w:val="16"/>
                <w:lang w:eastAsia="es-CO"/>
              </w:rPr>
              <w:t xml:space="preserve">El contratista deberá </w:t>
            </w:r>
            <w:r>
              <w:rPr>
                <w:rFonts w:ascii="Arial" w:eastAsia="MS Mincho" w:hAnsi="Arial" w:cs="Arial"/>
                <w:sz w:val="16"/>
                <w:szCs w:val="16"/>
                <w:lang w:eastAsia="es-CO"/>
              </w:rPr>
              <w:t xml:space="preserve">contar con personal idóneo y </w:t>
            </w:r>
            <w:r w:rsidRPr="004D7899">
              <w:rPr>
                <w:rFonts w:ascii="Arial" w:eastAsia="MS Mincho" w:hAnsi="Arial" w:cs="Arial"/>
                <w:sz w:val="16"/>
                <w:szCs w:val="16"/>
                <w:lang w:eastAsia="es-CO"/>
              </w:rPr>
              <w:t>cumplir como requisito mínimo, con el siguiente personal por cada sede o taller ofertado: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0CECE" w:themeFill="background2" w:themeFillShade="E6"/>
              <w:tblLayout w:type="fixed"/>
              <w:tblCellMar>
                <w:left w:w="70" w:type="dxa"/>
                <w:right w:w="70" w:type="dxa"/>
              </w:tblCellMar>
              <w:tblLook w:val="04A0" w:firstRow="1" w:lastRow="0" w:firstColumn="1" w:lastColumn="0" w:noHBand="0" w:noVBand="1"/>
            </w:tblPr>
            <w:tblGrid>
              <w:gridCol w:w="749"/>
              <w:gridCol w:w="433"/>
              <w:gridCol w:w="4351"/>
              <w:gridCol w:w="1436"/>
            </w:tblGrid>
            <w:tr w:rsidR="00BE6435" w14:paraId="4B1D78E2" w14:textId="77777777" w:rsidTr="00F452C5">
              <w:trPr>
                <w:trHeight w:val="20"/>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77B955B" w14:textId="77777777" w:rsidR="00BE6435" w:rsidRDefault="00BE6435" w:rsidP="00F452C5">
                  <w:pPr>
                    <w:spacing w:after="0"/>
                    <w:jc w:val="center"/>
                    <w:rPr>
                      <w:rFonts w:ascii="Arial" w:hAnsi="Arial" w:cs="Arial"/>
                      <w:b/>
                      <w:bCs/>
                      <w:color w:val="000000" w:themeColor="text1"/>
                      <w:sz w:val="16"/>
                      <w:szCs w:val="16"/>
                      <w:lang w:val="es-ES"/>
                    </w:rPr>
                  </w:pPr>
                  <w:bookmarkStart w:id="2" w:name="_Hlk218944811"/>
                  <w:r>
                    <w:rPr>
                      <w:rFonts w:ascii="Arial" w:hAnsi="Arial" w:cs="Arial"/>
                      <w:b/>
                      <w:bCs/>
                      <w:color w:val="000000" w:themeColor="text1"/>
                      <w:sz w:val="16"/>
                      <w:szCs w:val="16"/>
                    </w:rPr>
                    <w:t>PERSONAL MÍNIMO REQUERIDO</w:t>
                  </w:r>
                </w:p>
              </w:tc>
            </w:tr>
            <w:tr w:rsidR="00BE6435" w14:paraId="2ABAEF28" w14:textId="77777777" w:rsidTr="00F452C5">
              <w:trPr>
                <w:trHeight w:val="20"/>
                <w:jc w:val="center"/>
              </w:trPr>
              <w:tc>
                <w:tcPr>
                  <w:tcW w:w="537"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44B3521D" w14:textId="77777777" w:rsidR="00BE6435" w:rsidRDefault="00BE6435" w:rsidP="00F452C5">
                  <w:pPr>
                    <w:spacing w:after="0"/>
                    <w:jc w:val="center"/>
                    <w:rPr>
                      <w:rFonts w:ascii="Arial" w:hAnsi="Arial" w:cs="Arial"/>
                      <w:b/>
                      <w:bCs/>
                      <w:color w:val="000000" w:themeColor="text1"/>
                      <w:sz w:val="16"/>
                      <w:szCs w:val="16"/>
                      <w:lang w:val="es-ES"/>
                    </w:rPr>
                  </w:pPr>
                  <w:r>
                    <w:rPr>
                      <w:rFonts w:ascii="Arial" w:hAnsi="Arial" w:cs="Arial"/>
                      <w:b/>
                      <w:bCs/>
                      <w:color w:val="000000" w:themeColor="text1"/>
                      <w:sz w:val="16"/>
                      <w:szCs w:val="16"/>
                    </w:rPr>
                    <w:t>CARGO</w:t>
                  </w:r>
                </w:p>
              </w:tc>
              <w:tc>
                <w:tcPr>
                  <w:tcW w:w="311"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2E61FE79" w14:textId="77777777" w:rsidR="00BE6435" w:rsidRDefault="00BE6435" w:rsidP="00F452C5">
                  <w:pPr>
                    <w:spacing w:after="0"/>
                    <w:jc w:val="center"/>
                    <w:rPr>
                      <w:rFonts w:ascii="Arial" w:hAnsi="Arial" w:cs="Arial"/>
                      <w:b/>
                      <w:bCs/>
                      <w:color w:val="000000" w:themeColor="text1"/>
                      <w:sz w:val="16"/>
                      <w:szCs w:val="16"/>
                      <w:lang w:val="es-ES"/>
                    </w:rPr>
                  </w:pPr>
                  <w:r>
                    <w:rPr>
                      <w:rFonts w:ascii="Arial" w:hAnsi="Arial" w:cs="Arial"/>
                      <w:b/>
                      <w:bCs/>
                      <w:color w:val="000000" w:themeColor="text1"/>
                      <w:sz w:val="16"/>
                      <w:szCs w:val="16"/>
                    </w:rPr>
                    <w:t>CANT.</w:t>
                  </w:r>
                </w:p>
              </w:tc>
              <w:tc>
                <w:tcPr>
                  <w:tcW w:w="3122"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006C3CEE" w14:textId="77777777" w:rsidR="00BE6435" w:rsidRDefault="00BE6435" w:rsidP="00F452C5">
                  <w:pPr>
                    <w:spacing w:after="0"/>
                    <w:jc w:val="center"/>
                    <w:rPr>
                      <w:rFonts w:ascii="Arial" w:hAnsi="Arial" w:cs="Arial"/>
                      <w:b/>
                      <w:bCs/>
                      <w:color w:val="000000" w:themeColor="text1"/>
                      <w:sz w:val="16"/>
                      <w:szCs w:val="16"/>
                      <w:lang w:val="es-ES"/>
                    </w:rPr>
                  </w:pPr>
                  <w:r>
                    <w:rPr>
                      <w:rFonts w:ascii="Arial" w:hAnsi="Arial" w:cs="Arial"/>
                      <w:b/>
                      <w:bCs/>
                      <w:color w:val="000000" w:themeColor="text1"/>
                      <w:sz w:val="16"/>
                      <w:szCs w:val="16"/>
                    </w:rPr>
                    <w:t>FORMACIÓN ACADÉMICA</w:t>
                  </w:r>
                </w:p>
              </w:tc>
              <w:tc>
                <w:tcPr>
                  <w:tcW w:w="1030"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536A2930" w14:textId="77777777" w:rsidR="00BE6435" w:rsidRDefault="00BE6435" w:rsidP="00F452C5">
                  <w:pPr>
                    <w:spacing w:after="0"/>
                    <w:jc w:val="center"/>
                    <w:rPr>
                      <w:rFonts w:ascii="Arial" w:hAnsi="Arial" w:cs="Arial"/>
                      <w:b/>
                      <w:bCs/>
                      <w:color w:val="000000" w:themeColor="text1"/>
                      <w:sz w:val="16"/>
                      <w:szCs w:val="16"/>
                      <w:lang w:val="es-ES"/>
                    </w:rPr>
                  </w:pPr>
                  <w:r>
                    <w:rPr>
                      <w:rFonts w:ascii="Arial" w:hAnsi="Arial" w:cs="Arial"/>
                      <w:b/>
                      <w:bCs/>
                      <w:color w:val="000000" w:themeColor="text1"/>
                      <w:sz w:val="16"/>
                      <w:szCs w:val="16"/>
                    </w:rPr>
                    <w:t>EXPERIENCIA</w:t>
                  </w:r>
                </w:p>
              </w:tc>
            </w:tr>
            <w:tr w:rsidR="00BE6435" w14:paraId="3317E98D" w14:textId="77777777" w:rsidTr="00F452C5">
              <w:trPr>
                <w:trHeight w:val="20"/>
                <w:jc w:val="center"/>
              </w:trPr>
              <w:tc>
                <w:tcPr>
                  <w:tcW w:w="537"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7592DE" w14:textId="77777777" w:rsidR="00BE6435" w:rsidRDefault="00BE6435" w:rsidP="00F452C5">
                  <w:pPr>
                    <w:spacing w:after="0"/>
                    <w:jc w:val="both"/>
                    <w:rPr>
                      <w:rFonts w:ascii="Arial" w:hAnsi="Arial" w:cs="Arial"/>
                      <w:color w:val="000000" w:themeColor="text1"/>
                      <w:sz w:val="16"/>
                      <w:szCs w:val="16"/>
                      <w:lang w:val="es-ES"/>
                    </w:rPr>
                  </w:pPr>
                  <w:r>
                    <w:rPr>
                      <w:rFonts w:ascii="Arial" w:hAnsi="Arial" w:cs="Arial"/>
                      <w:color w:val="000000" w:themeColor="text1"/>
                      <w:sz w:val="16"/>
                      <w:szCs w:val="16"/>
                    </w:rPr>
                    <w:t>Ingeniero de servicio y/o jefe de taller de vehículos</w:t>
                  </w:r>
                </w:p>
              </w:tc>
              <w:tc>
                <w:tcPr>
                  <w:tcW w:w="311"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1990377A" w14:textId="77777777" w:rsidR="00BE6435" w:rsidRDefault="00BE6435" w:rsidP="00F452C5">
                  <w:pPr>
                    <w:spacing w:after="0"/>
                    <w:jc w:val="center"/>
                    <w:rPr>
                      <w:rFonts w:ascii="Arial" w:hAnsi="Arial" w:cs="Arial"/>
                      <w:color w:val="000000" w:themeColor="text1"/>
                      <w:sz w:val="16"/>
                      <w:szCs w:val="16"/>
                      <w:lang w:val="es-ES"/>
                    </w:rPr>
                  </w:pPr>
                  <w:r>
                    <w:rPr>
                      <w:rFonts w:ascii="Arial" w:hAnsi="Arial" w:cs="Arial"/>
                      <w:color w:val="000000" w:themeColor="text1"/>
                      <w:sz w:val="16"/>
                      <w:szCs w:val="16"/>
                    </w:rPr>
                    <w:t>1</w:t>
                  </w:r>
                </w:p>
              </w:tc>
              <w:tc>
                <w:tcPr>
                  <w:tcW w:w="3122"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4CACFB37" w14:textId="77777777" w:rsidR="00BE6435" w:rsidRDefault="00BE6435" w:rsidP="00F452C5">
                  <w:pPr>
                    <w:spacing w:after="0"/>
                    <w:jc w:val="both"/>
                    <w:rPr>
                      <w:rFonts w:ascii="Arial" w:hAnsi="Arial" w:cs="Arial"/>
                      <w:color w:val="000000" w:themeColor="text1"/>
                      <w:sz w:val="16"/>
                      <w:szCs w:val="16"/>
                      <w:lang w:val="es-ES"/>
                    </w:rPr>
                  </w:pPr>
                  <w:r>
                    <w:rPr>
                      <w:rFonts w:ascii="Arial" w:hAnsi="Arial" w:cs="Arial"/>
                      <w:color w:val="000000" w:themeColor="text1"/>
                      <w:sz w:val="16"/>
                      <w:szCs w:val="16"/>
                      <w:lang w:val="es-ES"/>
                    </w:rPr>
                    <w:t xml:space="preserve">Ingeniero   mecánico y/o automotriz; tecnólogo </w:t>
                  </w:r>
                </w:p>
                <w:p w14:paraId="232E5A27" w14:textId="77777777" w:rsidR="00BE6435" w:rsidRDefault="00BE6435" w:rsidP="00F452C5">
                  <w:pPr>
                    <w:spacing w:after="0"/>
                    <w:jc w:val="both"/>
                    <w:rPr>
                      <w:rFonts w:ascii="Arial" w:hAnsi="Arial" w:cs="Arial"/>
                      <w:color w:val="000000" w:themeColor="text1"/>
                      <w:sz w:val="16"/>
                      <w:szCs w:val="16"/>
                      <w:lang w:val="es-ES"/>
                    </w:rPr>
                  </w:pPr>
                  <w:r>
                    <w:rPr>
                      <w:rFonts w:ascii="Arial" w:hAnsi="Arial" w:cs="Arial"/>
                      <w:color w:val="000000" w:themeColor="text1"/>
                      <w:sz w:val="16"/>
                      <w:szCs w:val="16"/>
                      <w:lang w:val="es-ES"/>
                    </w:rPr>
                    <w:t>Mecánico y/o electrónico en mantenimiento vehículos</w:t>
                  </w:r>
                </w:p>
              </w:tc>
              <w:tc>
                <w:tcPr>
                  <w:tcW w:w="1030"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bottom"/>
                  <w:hideMark/>
                </w:tcPr>
                <w:p w14:paraId="44455698" w14:textId="77777777" w:rsidR="00BE6435" w:rsidRDefault="00BE6435" w:rsidP="00F452C5">
                  <w:pPr>
                    <w:spacing w:after="0"/>
                    <w:jc w:val="both"/>
                    <w:rPr>
                      <w:rFonts w:ascii="Arial" w:hAnsi="Arial" w:cs="Arial"/>
                      <w:color w:val="000000" w:themeColor="text1"/>
                      <w:sz w:val="16"/>
                      <w:szCs w:val="16"/>
                      <w:lang w:val="es-ES"/>
                    </w:rPr>
                  </w:pPr>
                  <w:r>
                    <w:rPr>
                      <w:rFonts w:ascii="Arial" w:hAnsi="Arial" w:cs="Arial"/>
                      <w:color w:val="000000" w:themeColor="text1"/>
                      <w:sz w:val="16"/>
                      <w:szCs w:val="16"/>
                    </w:rPr>
                    <w:t>Debe acreditar mínimo 2 años de experiencia relacionada en el cargo.</w:t>
                  </w:r>
                </w:p>
              </w:tc>
            </w:tr>
            <w:tr w:rsidR="00BE6435" w14:paraId="34881656" w14:textId="77777777" w:rsidTr="00F452C5">
              <w:trPr>
                <w:trHeight w:val="20"/>
                <w:jc w:val="center"/>
              </w:trPr>
              <w:tc>
                <w:tcPr>
                  <w:tcW w:w="537"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7678204" w14:textId="77777777" w:rsidR="00BE6435" w:rsidRDefault="00BE6435" w:rsidP="00F452C5">
                  <w:pPr>
                    <w:spacing w:after="0"/>
                    <w:jc w:val="both"/>
                    <w:rPr>
                      <w:rFonts w:ascii="Arial" w:hAnsi="Arial" w:cs="Arial"/>
                      <w:color w:val="000000" w:themeColor="text1"/>
                      <w:sz w:val="16"/>
                      <w:szCs w:val="16"/>
                      <w:lang w:val="es-ES"/>
                    </w:rPr>
                  </w:pPr>
                  <w:r>
                    <w:rPr>
                      <w:rFonts w:ascii="Arial" w:hAnsi="Arial" w:cs="Arial"/>
                      <w:color w:val="000000" w:themeColor="text1"/>
                      <w:sz w:val="16"/>
                      <w:szCs w:val="16"/>
                    </w:rPr>
                    <w:t>Mecánico en reparación de motores</w:t>
                  </w:r>
                </w:p>
              </w:tc>
              <w:tc>
                <w:tcPr>
                  <w:tcW w:w="311"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18F3AB59" w14:textId="77777777" w:rsidR="00BE6435" w:rsidRDefault="00BE6435" w:rsidP="00F452C5">
                  <w:pPr>
                    <w:spacing w:after="0"/>
                    <w:jc w:val="center"/>
                    <w:rPr>
                      <w:rFonts w:ascii="Arial" w:hAnsi="Arial" w:cs="Arial"/>
                      <w:color w:val="000000" w:themeColor="text1"/>
                      <w:sz w:val="16"/>
                      <w:szCs w:val="16"/>
                      <w:lang w:val="es-ES"/>
                    </w:rPr>
                  </w:pPr>
                  <w:r>
                    <w:rPr>
                      <w:rFonts w:ascii="Arial" w:hAnsi="Arial" w:cs="Arial"/>
                      <w:color w:val="000000" w:themeColor="text1"/>
                      <w:sz w:val="16"/>
                      <w:szCs w:val="16"/>
                    </w:rPr>
                    <w:t>3</w:t>
                  </w:r>
                </w:p>
              </w:tc>
              <w:tc>
                <w:tcPr>
                  <w:tcW w:w="3122"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57012B48" w14:textId="77777777" w:rsidR="00BE6435" w:rsidRDefault="00BE6435" w:rsidP="00F452C5">
                  <w:pPr>
                    <w:spacing w:after="0"/>
                    <w:jc w:val="both"/>
                    <w:rPr>
                      <w:rFonts w:ascii="Arial" w:eastAsia="Arial" w:hAnsi="Arial" w:cs="Arial"/>
                      <w:sz w:val="16"/>
                      <w:szCs w:val="16"/>
                    </w:rPr>
                  </w:pPr>
                  <w:r>
                    <w:rPr>
                      <w:rFonts w:ascii="Arial" w:eastAsia="Arial" w:hAnsi="Arial" w:cs="Arial"/>
                      <w:sz w:val="16"/>
                      <w:szCs w:val="16"/>
                    </w:rPr>
                    <w:t xml:space="preserve">Técnico en </w:t>
                  </w:r>
                  <w:r>
                    <w:rPr>
                      <w:rFonts w:ascii="Arial" w:hAnsi="Arial" w:cs="Arial"/>
                      <w:color w:val="000000" w:themeColor="text1"/>
                      <w:sz w:val="16"/>
                      <w:szCs w:val="16"/>
                    </w:rPr>
                    <w:t>reparación</w:t>
                  </w:r>
                  <w:r>
                    <w:rPr>
                      <w:rFonts w:ascii="Arial" w:eastAsia="Arial" w:hAnsi="Arial" w:cs="Arial"/>
                      <w:sz w:val="16"/>
                      <w:szCs w:val="16"/>
                    </w:rPr>
                    <w:t xml:space="preserve"> de motores o</w:t>
                  </w:r>
                </w:p>
                <w:p w14:paraId="62E63A9A" w14:textId="77777777" w:rsidR="00BE6435" w:rsidRDefault="00BE6435" w:rsidP="00F452C5">
                  <w:pPr>
                    <w:spacing w:after="0"/>
                    <w:jc w:val="both"/>
                    <w:rPr>
                      <w:rFonts w:ascii="Arial" w:hAnsi="Arial" w:cs="Arial"/>
                      <w:color w:val="000000" w:themeColor="text1"/>
                      <w:sz w:val="16"/>
                      <w:szCs w:val="16"/>
                      <w:lang w:val="es-ES"/>
                    </w:rPr>
                  </w:pPr>
                  <w:r>
                    <w:rPr>
                      <w:rFonts w:ascii="Arial" w:eastAsia="Arial" w:hAnsi="Arial" w:cs="Arial"/>
                      <w:sz w:val="16"/>
                      <w:szCs w:val="16"/>
                    </w:rPr>
                    <w:t xml:space="preserve">Técnico en </w:t>
                  </w:r>
                  <w:r>
                    <w:rPr>
                      <w:rFonts w:ascii="Arial" w:hAnsi="Arial" w:cs="Arial"/>
                      <w:color w:val="000000" w:themeColor="text1"/>
                      <w:sz w:val="16"/>
                      <w:szCs w:val="16"/>
                    </w:rPr>
                    <w:t>reparación</w:t>
                  </w:r>
                  <w:r>
                    <w:rPr>
                      <w:rFonts w:ascii="Arial" w:eastAsia="Arial" w:hAnsi="Arial" w:cs="Arial"/>
                      <w:sz w:val="16"/>
                      <w:szCs w:val="16"/>
                    </w:rPr>
                    <w:t xml:space="preserve"> de </w:t>
                  </w:r>
                  <w:r>
                    <w:rPr>
                      <w:rFonts w:ascii="Arial" w:hAnsi="Arial" w:cs="Arial"/>
                      <w:color w:val="000000" w:themeColor="text1"/>
                      <w:sz w:val="16"/>
                      <w:szCs w:val="16"/>
                    </w:rPr>
                    <w:t>vehículos con cursos en reparación de motores</w:t>
                  </w:r>
                </w:p>
              </w:tc>
              <w:tc>
                <w:tcPr>
                  <w:tcW w:w="1030"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bottom"/>
                  <w:hideMark/>
                </w:tcPr>
                <w:p w14:paraId="356310CB" w14:textId="77777777" w:rsidR="00BE6435" w:rsidRDefault="00BE6435" w:rsidP="00F452C5">
                  <w:pPr>
                    <w:spacing w:after="0"/>
                    <w:jc w:val="both"/>
                    <w:rPr>
                      <w:rFonts w:ascii="Arial" w:hAnsi="Arial" w:cs="Arial"/>
                      <w:color w:val="000000" w:themeColor="text1"/>
                      <w:sz w:val="16"/>
                      <w:szCs w:val="16"/>
                      <w:lang w:val="es-ES"/>
                    </w:rPr>
                  </w:pPr>
                  <w:r>
                    <w:rPr>
                      <w:rFonts w:ascii="Arial" w:hAnsi="Arial" w:cs="Arial"/>
                      <w:color w:val="000000" w:themeColor="text1"/>
                      <w:sz w:val="16"/>
                      <w:szCs w:val="16"/>
                    </w:rPr>
                    <w:t>Debe acreditar mínimo 2 años de experiencia relacionada con la mecánica de motores.</w:t>
                  </w:r>
                </w:p>
              </w:tc>
            </w:tr>
            <w:tr w:rsidR="00BE6435" w14:paraId="0524B5F1" w14:textId="77777777" w:rsidTr="00F452C5">
              <w:trPr>
                <w:trHeight w:val="20"/>
                <w:jc w:val="center"/>
              </w:trPr>
              <w:tc>
                <w:tcPr>
                  <w:tcW w:w="537"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3CDABDE" w14:textId="77777777" w:rsidR="00BE6435" w:rsidRDefault="00BE6435" w:rsidP="00F452C5">
                  <w:pPr>
                    <w:spacing w:after="0"/>
                    <w:jc w:val="both"/>
                    <w:rPr>
                      <w:rFonts w:ascii="Arial" w:hAnsi="Arial" w:cs="Arial"/>
                      <w:color w:val="000000" w:themeColor="text1"/>
                      <w:sz w:val="16"/>
                      <w:szCs w:val="16"/>
                      <w:lang w:val="es-ES"/>
                    </w:rPr>
                  </w:pPr>
                  <w:r>
                    <w:rPr>
                      <w:rFonts w:ascii="Arial" w:hAnsi="Arial" w:cs="Arial"/>
                      <w:color w:val="000000" w:themeColor="text1"/>
                      <w:sz w:val="16"/>
                      <w:szCs w:val="16"/>
                    </w:rPr>
                    <w:t>Mecánico en sincronización de motor</w:t>
                  </w:r>
                </w:p>
              </w:tc>
              <w:tc>
                <w:tcPr>
                  <w:tcW w:w="311"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6447608D" w14:textId="77777777" w:rsidR="00BE6435" w:rsidRDefault="00BE6435" w:rsidP="00F452C5">
                  <w:pPr>
                    <w:spacing w:after="0"/>
                    <w:jc w:val="center"/>
                    <w:rPr>
                      <w:rFonts w:ascii="Arial" w:hAnsi="Arial" w:cs="Arial"/>
                      <w:color w:val="000000" w:themeColor="text1"/>
                      <w:sz w:val="16"/>
                      <w:szCs w:val="16"/>
                      <w:lang w:val="es-ES"/>
                    </w:rPr>
                  </w:pPr>
                  <w:r>
                    <w:rPr>
                      <w:rFonts w:ascii="Arial" w:hAnsi="Arial" w:cs="Arial"/>
                      <w:color w:val="000000" w:themeColor="text1"/>
                      <w:sz w:val="16"/>
                      <w:szCs w:val="16"/>
                    </w:rPr>
                    <w:t>1</w:t>
                  </w:r>
                </w:p>
              </w:tc>
              <w:tc>
                <w:tcPr>
                  <w:tcW w:w="3122"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214FF98F" w14:textId="77777777" w:rsidR="00BE6435" w:rsidRPr="00A337AD" w:rsidRDefault="00BE6435" w:rsidP="00F452C5">
                  <w:pPr>
                    <w:spacing w:after="0"/>
                    <w:jc w:val="both"/>
                    <w:rPr>
                      <w:rFonts w:ascii="Arial" w:eastAsia="Arial" w:hAnsi="Arial" w:cs="Arial"/>
                      <w:sz w:val="16"/>
                      <w:szCs w:val="16"/>
                    </w:rPr>
                  </w:pPr>
                  <w:r>
                    <w:rPr>
                      <w:rFonts w:ascii="Arial" w:eastAsia="Arial" w:hAnsi="Arial" w:cs="Arial"/>
                      <w:sz w:val="16"/>
                      <w:szCs w:val="16"/>
                    </w:rPr>
                    <w:t xml:space="preserve">Técnico en </w:t>
                  </w:r>
                  <w:r>
                    <w:rPr>
                      <w:rFonts w:ascii="Arial" w:hAnsi="Arial" w:cs="Arial"/>
                      <w:color w:val="000000" w:themeColor="text1"/>
                      <w:sz w:val="16"/>
                      <w:szCs w:val="16"/>
                    </w:rPr>
                    <w:t xml:space="preserve">sincronización de motor o </w:t>
                  </w:r>
                  <w:r>
                    <w:rPr>
                      <w:rFonts w:ascii="Arial" w:eastAsia="Arial" w:hAnsi="Arial" w:cs="Arial"/>
                      <w:sz w:val="16"/>
                      <w:szCs w:val="16"/>
                    </w:rPr>
                    <w:t xml:space="preserve">Técnico en </w:t>
                  </w:r>
                  <w:r>
                    <w:rPr>
                      <w:rFonts w:ascii="Arial" w:hAnsi="Arial" w:cs="Arial"/>
                      <w:color w:val="000000" w:themeColor="text1"/>
                      <w:sz w:val="16"/>
                      <w:szCs w:val="16"/>
                    </w:rPr>
                    <w:t>reparación</w:t>
                  </w:r>
                  <w:r>
                    <w:rPr>
                      <w:rFonts w:ascii="Arial" w:eastAsia="Arial" w:hAnsi="Arial" w:cs="Arial"/>
                      <w:sz w:val="16"/>
                      <w:szCs w:val="16"/>
                    </w:rPr>
                    <w:t xml:space="preserve"> de </w:t>
                  </w:r>
                  <w:r>
                    <w:rPr>
                      <w:rFonts w:ascii="Arial" w:hAnsi="Arial" w:cs="Arial"/>
                      <w:color w:val="000000" w:themeColor="text1"/>
                      <w:sz w:val="16"/>
                      <w:szCs w:val="16"/>
                    </w:rPr>
                    <w:t>vehículos con curso en sincronización de motores</w:t>
                  </w:r>
                </w:p>
              </w:tc>
              <w:tc>
                <w:tcPr>
                  <w:tcW w:w="1030"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bottom"/>
                  <w:hideMark/>
                </w:tcPr>
                <w:p w14:paraId="1425B1DA" w14:textId="77777777" w:rsidR="00BE6435" w:rsidRDefault="00BE6435" w:rsidP="00F452C5">
                  <w:pPr>
                    <w:spacing w:after="0"/>
                    <w:jc w:val="both"/>
                    <w:rPr>
                      <w:rFonts w:ascii="Arial" w:hAnsi="Arial" w:cs="Arial"/>
                      <w:color w:val="000000" w:themeColor="text1"/>
                      <w:sz w:val="16"/>
                      <w:szCs w:val="16"/>
                      <w:lang w:val="es-ES"/>
                    </w:rPr>
                  </w:pPr>
                  <w:r>
                    <w:rPr>
                      <w:rFonts w:ascii="Arial" w:hAnsi="Arial" w:cs="Arial"/>
                      <w:color w:val="000000" w:themeColor="text1"/>
                      <w:sz w:val="16"/>
                      <w:szCs w:val="16"/>
                    </w:rPr>
                    <w:t>Debe acreditar mínimo 2 años de experiencia relacionada con sincronización de motores.</w:t>
                  </w:r>
                </w:p>
              </w:tc>
            </w:tr>
            <w:tr w:rsidR="00BE6435" w14:paraId="048FD535" w14:textId="77777777" w:rsidTr="00F452C5">
              <w:trPr>
                <w:trHeight w:val="20"/>
                <w:jc w:val="center"/>
              </w:trPr>
              <w:tc>
                <w:tcPr>
                  <w:tcW w:w="537"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C648570" w14:textId="77777777" w:rsidR="00BE6435" w:rsidRDefault="00BE6435" w:rsidP="00F452C5">
                  <w:pPr>
                    <w:spacing w:after="0"/>
                    <w:jc w:val="both"/>
                    <w:rPr>
                      <w:rFonts w:ascii="Arial" w:hAnsi="Arial" w:cs="Arial"/>
                      <w:color w:val="000000" w:themeColor="text1"/>
                      <w:sz w:val="16"/>
                      <w:szCs w:val="16"/>
                      <w:lang w:val="es-ES"/>
                    </w:rPr>
                  </w:pPr>
                  <w:r>
                    <w:rPr>
                      <w:rFonts w:ascii="Arial" w:hAnsi="Arial" w:cs="Arial"/>
                      <w:color w:val="000000" w:themeColor="text1"/>
                      <w:sz w:val="16"/>
                      <w:szCs w:val="16"/>
                    </w:rPr>
                    <w:t>Mecánico en electricidad automotriz</w:t>
                  </w:r>
                </w:p>
              </w:tc>
              <w:tc>
                <w:tcPr>
                  <w:tcW w:w="311"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675FFDF1" w14:textId="77777777" w:rsidR="00BE6435" w:rsidRDefault="00BE6435" w:rsidP="00F452C5">
                  <w:pPr>
                    <w:spacing w:after="0"/>
                    <w:jc w:val="center"/>
                    <w:rPr>
                      <w:rFonts w:ascii="Arial" w:hAnsi="Arial" w:cs="Arial"/>
                      <w:color w:val="000000" w:themeColor="text1"/>
                      <w:sz w:val="16"/>
                      <w:szCs w:val="16"/>
                      <w:lang w:val="es-ES"/>
                    </w:rPr>
                  </w:pPr>
                  <w:r>
                    <w:rPr>
                      <w:rFonts w:ascii="Arial" w:hAnsi="Arial" w:cs="Arial"/>
                      <w:color w:val="000000" w:themeColor="text1"/>
                      <w:sz w:val="16"/>
                      <w:szCs w:val="16"/>
                      <w:lang w:val="es-ES"/>
                    </w:rPr>
                    <w:t>2</w:t>
                  </w:r>
                </w:p>
              </w:tc>
              <w:tc>
                <w:tcPr>
                  <w:tcW w:w="3122"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689DE1E3" w14:textId="77777777" w:rsidR="00BE6435" w:rsidRPr="00A337AD" w:rsidRDefault="00BE6435" w:rsidP="00F452C5">
                  <w:pPr>
                    <w:spacing w:after="0"/>
                    <w:jc w:val="both"/>
                    <w:rPr>
                      <w:rFonts w:ascii="Arial" w:eastAsia="Arial" w:hAnsi="Arial" w:cs="Arial"/>
                      <w:sz w:val="16"/>
                      <w:szCs w:val="16"/>
                    </w:rPr>
                  </w:pPr>
                  <w:r>
                    <w:rPr>
                      <w:rFonts w:ascii="Arial" w:eastAsia="Arial" w:hAnsi="Arial" w:cs="Arial"/>
                      <w:sz w:val="16"/>
                      <w:szCs w:val="16"/>
                    </w:rPr>
                    <w:t xml:space="preserve">Técnico en </w:t>
                  </w:r>
                  <w:r>
                    <w:rPr>
                      <w:rFonts w:ascii="Arial" w:hAnsi="Arial" w:cs="Arial"/>
                      <w:color w:val="000000" w:themeColor="text1"/>
                      <w:sz w:val="16"/>
                      <w:szCs w:val="16"/>
                    </w:rPr>
                    <w:t xml:space="preserve">electricidad automotriz o </w:t>
                  </w:r>
                  <w:r>
                    <w:rPr>
                      <w:rFonts w:ascii="Arial" w:eastAsia="Arial" w:hAnsi="Arial" w:cs="Arial"/>
                      <w:sz w:val="16"/>
                      <w:szCs w:val="16"/>
                    </w:rPr>
                    <w:t xml:space="preserve">Técnico en </w:t>
                  </w:r>
                  <w:r>
                    <w:rPr>
                      <w:rFonts w:ascii="Arial" w:hAnsi="Arial" w:cs="Arial"/>
                      <w:color w:val="000000" w:themeColor="text1"/>
                      <w:sz w:val="16"/>
                      <w:szCs w:val="16"/>
                    </w:rPr>
                    <w:t>reparación</w:t>
                  </w:r>
                  <w:r>
                    <w:rPr>
                      <w:rFonts w:ascii="Arial" w:eastAsia="Arial" w:hAnsi="Arial" w:cs="Arial"/>
                      <w:sz w:val="16"/>
                      <w:szCs w:val="16"/>
                    </w:rPr>
                    <w:t xml:space="preserve"> de </w:t>
                  </w:r>
                  <w:r>
                    <w:rPr>
                      <w:rFonts w:ascii="Arial" w:hAnsi="Arial" w:cs="Arial"/>
                      <w:color w:val="000000" w:themeColor="text1"/>
                      <w:sz w:val="16"/>
                      <w:szCs w:val="16"/>
                    </w:rPr>
                    <w:t>vehículos con curso en electricidad automotriz</w:t>
                  </w:r>
                </w:p>
              </w:tc>
              <w:tc>
                <w:tcPr>
                  <w:tcW w:w="1030"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bottom"/>
                  <w:hideMark/>
                </w:tcPr>
                <w:p w14:paraId="0BEFAB6B" w14:textId="77777777" w:rsidR="00BE6435" w:rsidRDefault="00BE6435" w:rsidP="00F452C5">
                  <w:pPr>
                    <w:spacing w:after="0"/>
                    <w:jc w:val="both"/>
                    <w:rPr>
                      <w:rFonts w:ascii="Arial" w:hAnsi="Arial" w:cs="Arial"/>
                      <w:color w:val="000000" w:themeColor="text1"/>
                      <w:sz w:val="16"/>
                      <w:szCs w:val="16"/>
                      <w:lang w:val="es-ES"/>
                    </w:rPr>
                  </w:pPr>
                  <w:r>
                    <w:rPr>
                      <w:rFonts w:ascii="Arial" w:hAnsi="Arial" w:cs="Arial"/>
                      <w:color w:val="000000" w:themeColor="text1"/>
                      <w:sz w:val="16"/>
                      <w:szCs w:val="16"/>
                    </w:rPr>
                    <w:t>Debe acreditar mínimo 2 años de experiencia relacionada con electricidad de vehículos.</w:t>
                  </w:r>
                </w:p>
              </w:tc>
            </w:tr>
            <w:tr w:rsidR="00BE6435" w14:paraId="3A5BF412" w14:textId="77777777" w:rsidTr="00F452C5">
              <w:trPr>
                <w:trHeight w:val="20"/>
                <w:jc w:val="center"/>
              </w:trPr>
              <w:tc>
                <w:tcPr>
                  <w:tcW w:w="537"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CF3019C" w14:textId="77777777" w:rsidR="00BE6435" w:rsidRDefault="00BE6435" w:rsidP="00F452C5">
                  <w:pPr>
                    <w:spacing w:after="0"/>
                    <w:jc w:val="both"/>
                    <w:rPr>
                      <w:rFonts w:ascii="Arial" w:hAnsi="Arial" w:cs="Arial"/>
                      <w:color w:val="000000" w:themeColor="text1"/>
                      <w:sz w:val="16"/>
                      <w:szCs w:val="16"/>
                      <w:lang w:val="es-ES"/>
                    </w:rPr>
                  </w:pPr>
                  <w:r>
                    <w:rPr>
                      <w:rFonts w:ascii="Arial" w:hAnsi="Arial" w:cs="Arial"/>
                      <w:color w:val="000000" w:themeColor="text1"/>
                      <w:sz w:val="16"/>
                      <w:szCs w:val="16"/>
                    </w:rPr>
                    <w:t>Mecánico de sistema de frenos</w:t>
                  </w:r>
                </w:p>
              </w:tc>
              <w:tc>
                <w:tcPr>
                  <w:tcW w:w="311"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31918FB8" w14:textId="77777777" w:rsidR="00BE6435" w:rsidRDefault="00BE6435" w:rsidP="00F452C5">
                  <w:pPr>
                    <w:spacing w:after="0"/>
                    <w:jc w:val="center"/>
                    <w:rPr>
                      <w:rFonts w:ascii="Arial" w:hAnsi="Arial" w:cs="Arial"/>
                      <w:color w:val="000000" w:themeColor="text1"/>
                      <w:sz w:val="16"/>
                      <w:szCs w:val="16"/>
                      <w:lang w:val="es-ES"/>
                    </w:rPr>
                  </w:pPr>
                  <w:r>
                    <w:rPr>
                      <w:rFonts w:ascii="Arial" w:hAnsi="Arial" w:cs="Arial"/>
                      <w:color w:val="000000" w:themeColor="text1"/>
                      <w:sz w:val="16"/>
                      <w:szCs w:val="16"/>
                    </w:rPr>
                    <w:t>2</w:t>
                  </w:r>
                </w:p>
              </w:tc>
              <w:tc>
                <w:tcPr>
                  <w:tcW w:w="3122"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38435BB6" w14:textId="77777777" w:rsidR="00BE6435" w:rsidRPr="00A337AD" w:rsidRDefault="00BE6435" w:rsidP="00F452C5">
                  <w:pPr>
                    <w:spacing w:after="0"/>
                    <w:jc w:val="both"/>
                    <w:rPr>
                      <w:rFonts w:ascii="Arial" w:eastAsia="Arial" w:hAnsi="Arial" w:cs="Arial"/>
                      <w:sz w:val="16"/>
                      <w:szCs w:val="16"/>
                    </w:rPr>
                  </w:pPr>
                  <w:r>
                    <w:rPr>
                      <w:rFonts w:ascii="Arial" w:eastAsia="Arial" w:hAnsi="Arial" w:cs="Arial"/>
                      <w:sz w:val="16"/>
                      <w:szCs w:val="16"/>
                    </w:rPr>
                    <w:t xml:space="preserve">Técnico en </w:t>
                  </w:r>
                  <w:r>
                    <w:rPr>
                      <w:rFonts w:ascii="Arial" w:hAnsi="Arial" w:cs="Arial"/>
                      <w:color w:val="000000" w:themeColor="text1"/>
                      <w:sz w:val="16"/>
                      <w:szCs w:val="16"/>
                    </w:rPr>
                    <w:t xml:space="preserve">sistema de frenos o </w:t>
                  </w:r>
                  <w:r>
                    <w:rPr>
                      <w:rFonts w:ascii="Arial" w:eastAsia="Arial" w:hAnsi="Arial" w:cs="Arial"/>
                      <w:sz w:val="16"/>
                      <w:szCs w:val="16"/>
                    </w:rPr>
                    <w:t>Técnico en</w:t>
                  </w:r>
                  <w:r>
                    <w:rPr>
                      <w:rFonts w:ascii="Arial" w:hAnsi="Arial" w:cs="Arial"/>
                      <w:color w:val="000000" w:themeColor="text1"/>
                      <w:sz w:val="16"/>
                      <w:szCs w:val="16"/>
                    </w:rPr>
                    <w:t xml:space="preserve"> reparación</w:t>
                  </w:r>
                  <w:r>
                    <w:rPr>
                      <w:rFonts w:ascii="Arial" w:eastAsia="Arial" w:hAnsi="Arial" w:cs="Arial"/>
                      <w:sz w:val="16"/>
                      <w:szCs w:val="16"/>
                    </w:rPr>
                    <w:t xml:space="preserve"> de </w:t>
                  </w:r>
                  <w:r>
                    <w:rPr>
                      <w:rFonts w:ascii="Arial" w:hAnsi="Arial" w:cs="Arial"/>
                      <w:color w:val="000000" w:themeColor="text1"/>
                      <w:sz w:val="16"/>
                      <w:szCs w:val="16"/>
                    </w:rPr>
                    <w:t>vehículos con curso en sistema de frenos</w:t>
                  </w:r>
                </w:p>
              </w:tc>
              <w:tc>
                <w:tcPr>
                  <w:tcW w:w="1030"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bottom"/>
                  <w:hideMark/>
                </w:tcPr>
                <w:p w14:paraId="0B22351B" w14:textId="77777777" w:rsidR="00BE6435" w:rsidRDefault="00BE6435" w:rsidP="00F452C5">
                  <w:pPr>
                    <w:spacing w:after="0"/>
                    <w:jc w:val="both"/>
                    <w:rPr>
                      <w:rFonts w:ascii="Arial" w:hAnsi="Arial" w:cs="Arial"/>
                      <w:color w:val="000000" w:themeColor="text1"/>
                      <w:sz w:val="16"/>
                      <w:szCs w:val="16"/>
                      <w:lang w:val="es-ES"/>
                    </w:rPr>
                  </w:pPr>
                  <w:r>
                    <w:rPr>
                      <w:rFonts w:ascii="Arial" w:hAnsi="Arial" w:cs="Arial"/>
                      <w:color w:val="000000" w:themeColor="text1"/>
                      <w:sz w:val="16"/>
                      <w:szCs w:val="16"/>
                    </w:rPr>
                    <w:t>Debe acreditar mínimo 2 años de experiencia relacionada con frenos de vehículos.</w:t>
                  </w:r>
                </w:p>
              </w:tc>
            </w:tr>
            <w:tr w:rsidR="00BE6435" w14:paraId="72CC1A14" w14:textId="77777777" w:rsidTr="00F452C5">
              <w:trPr>
                <w:trHeight w:val="20"/>
                <w:jc w:val="center"/>
              </w:trPr>
              <w:tc>
                <w:tcPr>
                  <w:tcW w:w="537"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4AF3745" w14:textId="77777777" w:rsidR="00BE6435" w:rsidRDefault="00BE6435" w:rsidP="00F452C5">
                  <w:pPr>
                    <w:spacing w:after="0"/>
                    <w:jc w:val="both"/>
                    <w:rPr>
                      <w:rFonts w:ascii="Arial" w:hAnsi="Arial" w:cs="Arial"/>
                      <w:color w:val="000000" w:themeColor="text1"/>
                      <w:sz w:val="16"/>
                      <w:szCs w:val="16"/>
                      <w:lang w:val="es-ES"/>
                    </w:rPr>
                  </w:pPr>
                  <w:r>
                    <w:rPr>
                      <w:rFonts w:ascii="Arial" w:hAnsi="Arial" w:cs="Arial"/>
                      <w:color w:val="000000" w:themeColor="text1"/>
                      <w:sz w:val="16"/>
                      <w:szCs w:val="16"/>
                    </w:rPr>
                    <w:lastRenderedPageBreak/>
                    <w:t>Mecánico en sistema de suspensión</w:t>
                  </w:r>
                </w:p>
              </w:tc>
              <w:tc>
                <w:tcPr>
                  <w:tcW w:w="311"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00E83F04" w14:textId="77777777" w:rsidR="00BE6435" w:rsidRDefault="00BE6435" w:rsidP="00F452C5">
                  <w:pPr>
                    <w:spacing w:after="0"/>
                    <w:jc w:val="center"/>
                    <w:rPr>
                      <w:rFonts w:ascii="Arial" w:hAnsi="Arial" w:cs="Arial"/>
                      <w:color w:val="000000" w:themeColor="text1"/>
                      <w:sz w:val="16"/>
                      <w:szCs w:val="16"/>
                      <w:lang w:val="es-ES"/>
                    </w:rPr>
                  </w:pPr>
                  <w:r>
                    <w:rPr>
                      <w:rFonts w:ascii="Arial" w:hAnsi="Arial" w:cs="Arial"/>
                      <w:color w:val="000000" w:themeColor="text1"/>
                      <w:sz w:val="16"/>
                      <w:szCs w:val="16"/>
                    </w:rPr>
                    <w:t>2</w:t>
                  </w:r>
                </w:p>
              </w:tc>
              <w:tc>
                <w:tcPr>
                  <w:tcW w:w="3122"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68C6341F" w14:textId="77777777" w:rsidR="00BE6435" w:rsidRDefault="00BE6435" w:rsidP="00F452C5">
                  <w:pPr>
                    <w:spacing w:after="0"/>
                    <w:jc w:val="both"/>
                    <w:rPr>
                      <w:rFonts w:ascii="Arial" w:hAnsi="Arial" w:cs="Arial"/>
                      <w:color w:val="000000" w:themeColor="text1"/>
                      <w:sz w:val="16"/>
                      <w:szCs w:val="16"/>
                      <w:lang w:val="es-ES"/>
                    </w:rPr>
                  </w:pPr>
                  <w:r>
                    <w:rPr>
                      <w:rFonts w:ascii="Arial" w:eastAsia="Arial" w:hAnsi="Arial" w:cs="Arial"/>
                      <w:sz w:val="16"/>
                      <w:szCs w:val="16"/>
                    </w:rPr>
                    <w:t>Técnico en</w:t>
                  </w:r>
                  <w:r>
                    <w:rPr>
                      <w:rFonts w:ascii="Arial" w:hAnsi="Arial" w:cs="Arial"/>
                      <w:color w:val="000000" w:themeColor="text1"/>
                      <w:sz w:val="16"/>
                      <w:szCs w:val="16"/>
                    </w:rPr>
                    <w:t xml:space="preserve"> sistema de suspensión o </w:t>
                  </w:r>
                  <w:r>
                    <w:rPr>
                      <w:rFonts w:ascii="Arial" w:eastAsia="Arial" w:hAnsi="Arial" w:cs="Arial"/>
                      <w:sz w:val="16"/>
                      <w:szCs w:val="16"/>
                    </w:rPr>
                    <w:t xml:space="preserve">Técnico en </w:t>
                  </w:r>
                  <w:r>
                    <w:rPr>
                      <w:rFonts w:ascii="Arial" w:hAnsi="Arial" w:cs="Arial"/>
                      <w:color w:val="000000" w:themeColor="text1"/>
                      <w:sz w:val="16"/>
                      <w:szCs w:val="16"/>
                    </w:rPr>
                    <w:t>reparación</w:t>
                  </w:r>
                  <w:r>
                    <w:rPr>
                      <w:rFonts w:ascii="Arial" w:eastAsia="Arial" w:hAnsi="Arial" w:cs="Arial"/>
                      <w:sz w:val="16"/>
                      <w:szCs w:val="16"/>
                    </w:rPr>
                    <w:t xml:space="preserve"> de </w:t>
                  </w:r>
                  <w:r>
                    <w:rPr>
                      <w:rFonts w:ascii="Arial" w:hAnsi="Arial" w:cs="Arial"/>
                      <w:color w:val="000000" w:themeColor="text1"/>
                      <w:sz w:val="16"/>
                      <w:szCs w:val="16"/>
                    </w:rPr>
                    <w:t>vehículos con curso en sistemas de suspensión</w:t>
                  </w:r>
                </w:p>
              </w:tc>
              <w:tc>
                <w:tcPr>
                  <w:tcW w:w="1030"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bottom"/>
                  <w:hideMark/>
                </w:tcPr>
                <w:p w14:paraId="16CA87E5" w14:textId="77777777" w:rsidR="00BE6435" w:rsidRDefault="00BE6435" w:rsidP="00F452C5">
                  <w:pPr>
                    <w:spacing w:after="0"/>
                    <w:jc w:val="both"/>
                    <w:rPr>
                      <w:rFonts w:ascii="Arial" w:hAnsi="Arial" w:cs="Arial"/>
                      <w:color w:val="000000" w:themeColor="text1"/>
                      <w:sz w:val="16"/>
                      <w:szCs w:val="16"/>
                      <w:lang w:val="es-ES"/>
                    </w:rPr>
                  </w:pPr>
                  <w:r>
                    <w:rPr>
                      <w:rFonts w:ascii="Arial" w:hAnsi="Arial" w:cs="Arial"/>
                      <w:color w:val="000000" w:themeColor="text1"/>
                      <w:sz w:val="16"/>
                      <w:szCs w:val="16"/>
                    </w:rPr>
                    <w:t>Debe acreditar mínimo 2 años de experiencia relacionada con suspensión de vehículos.</w:t>
                  </w:r>
                </w:p>
              </w:tc>
            </w:tr>
            <w:tr w:rsidR="00BE6435" w14:paraId="63D4AE82" w14:textId="77777777" w:rsidTr="00F452C5">
              <w:trPr>
                <w:trHeight w:val="20"/>
                <w:jc w:val="center"/>
              </w:trPr>
              <w:tc>
                <w:tcPr>
                  <w:tcW w:w="537"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B1172D2" w14:textId="77777777" w:rsidR="00BE6435" w:rsidRDefault="00BE6435" w:rsidP="00F452C5">
                  <w:pPr>
                    <w:spacing w:after="0"/>
                    <w:jc w:val="both"/>
                    <w:rPr>
                      <w:rFonts w:ascii="Arial" w:hAnsi="Arial" w:cs="Arial"/>
                      <w:color w:val="000000" w:themeColor="text1"/>
                      <w:sz w:val="16"/>
                      <w:szCs w:val="16"/>
                      <w:lang w:val="es-ES"/>
                    </w:rPr>
                  </w:pPr>
                  <w:r>
                    <w:rPr>
                      <w:rFonts w:ascii="Arial" w:hAnsi="Arial" w:cs="Arial"/>
                      <w:color w:val="000000" w:themeColor="text1"/>
                      <w:sz w:val="16"/>
                      <w:szCs w:val="16"/>
                    </w:rPr>
                    <w:t>Mecánico en sistema de dirección</w:t>
                  </w:r>
                </w:p>
              </w:tc>
              <w:tc>
                <w:tcPr>
                  <w:tcW w:w="311"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076E9804" w14:textId="77777777" w:rsidR="00BE6435" w:rsidRDefault="00BE6435" w:rsidP="00F452C5">
                  <w:pPr>
                    <w:spacing w:after="0"/>
                    <w:jc w:val="center"/>
                    <w:rPr>
                      <w:rFonts w:ascii="Arial" w:hAnsi="Arial" w:cs="Arial"/>
                      <w:color w:val="000000" w:themeColor="text1"/>
                      <w:sz w:val="16"/>
                      <w:szCs w:val="16"/>
                      <w:lang w:val="es-ES"/>
                    </w:rPr>
                  </w:pPr>
                  <w:r>
                    <w:rPr>
                      <w:rFonts w:ascii="Arial" w:hAnsi="Arial" w:cs="Arial"/>
                      <w:color w:val="000000" w:themeColor="text1"/>
                      <w:sz w:val="16"/>
                      <w:szCs w:val="16"/>
                    </w:rPr>
                    <w:t>1</w:t>
                  </w:r>
                </w:p>
              </w:tc>
              <w:tc>
                <w:tcPr>
                  <w:tcW w:w="3122"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38CA8DFF" w14:textId="77777777" w:rsidR="00BE6435" w:rsidRDefault="00BE6435" w:rsidP="00F452C5">
                  <w:pPr>
                    <w:spacing w:after="0"/>
                    <w:jc w:val="both"/>
                    <w:rPr>
                      <w:rFonts w:ascii="Arial" w:hAnsi="Arial" w:cs="Arial"/>
                      <w:color w:val="000000" w:themeColor="text1"/>
                      <w:sz w:val="16"/>
                      <w:szCs w:val="16"/>
                      <w:lang w:val="es-ES"/>
                    </w:rPr>
                  </w:pPr>
                  <w:r>
                    <w:rPr>
                      <w:rFonts w:ascii="Arial" w:eastAsia="Arial" w:hAnsi="Arial" w:cs="Arial"/>
                      <w:sz w:val="16"/>
                      <w:szCs w:val="16"/>
                    </w:rPr>
                    <w:t xml:space="preserve">Técnico en </w:t>
                  </w:r>
                  <w:r>
                    <w:rPr>
                      <w:rFonts w:ascii="Arial" w:hAnsi="Arial" w:cs="Arial"/>
                      <w:color w:val="000000" w:themeColor="text1"/>
                      <w:sz w:val="16"/>
                      <w:szCs w:val="16"/>
                    </w:rPr>
                    <w:t xml:space="preserve">sistema de dirección o </w:t>
                  </w:r>
                  <w:r>
                    <w:rPr>
                      <w:rFonts w:ascii="Arial" w:eastAsia="Arial" w:hAnsi="Arial" w:cs="Arial"/>
                      <w:sz w:val="16"/>
                      <w:szCs w:val="16"/>
                    </w:rPr>
                    <w:t xml:space="preserve">Técnico en </w:t>
                  </w:r>
                  <w:r>
                    <w:rPr>
                      <w:rFonts w:ascii="Arial" w:hAnsi="Arial" w:cs="Arial"/>
                      <w:color w:val="000000" w:themeColor="text1"/>
                      <w:sz w:val="16"/>
                      <w:szCs w:val="16"/>
                    </w:rPr>
                    <w:t>reparación</w:t>
                  </w:r>
                  <w:r>
                    <w:rPr>
                      <w:rFonts w:ascii="Arial" w:eastAsia="Arial" w:hAnsi="Arial" w:cs="Arial"/>
                      <w:sz w:val="16"/>
                      <w:szCs w:val="16"/>
                    </w:rPr>
                    <w:t xml:space="preserve"> de </w:t>
                  </w:r>
                  <w:r>
                    <w:rPr>
                      <w:rFonts w:ascii="Arial" w:hAnsi="Arial" w:cs="Arial"/>
                      <w:color w:val="000000" w:themeColor="text1"/>
                      <w:sz w:val="16"/>
                      <w:szCs w:val="16"/>
                    </w:rPr>
                    <w:t>vehículos con curso en sistemas de dirección</w:t>
                  </w:r>
                </w:p>
              </w:tc>
              <w:tc>
                <w:tcPr>
                  <w:tcW w:w="1030"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DB6407C" w14:textId="77777777" w:rsidR="00BE6435" w:rsidRDefault="00BE6435" w:rsidP="00F452C5">
                  <w:pPr>
                    <w:spacing w:after="0"/>
                    <w:rPr>
                      <w:rFonts w:ascii="Arial" w:hAnsi="Arial" w:cs="Arial"/>
                      <w:color w:val="000000" w:themeColor="text1"/>
                      <w:sz w:val="16"/>
                      <w:szCs w:val="16"/>
                      <w:lang w:val="es-ES"/>
                    </w:rPr>
                  </w:pPr>
                  <w:r>
                    <w:rPr>
                      <w:rFonts w:ascii="Arial" w:hAnsi="Arial" w:cs="Arial"/>
                      <w:color w:val="000000" w:themeColor="text1"/>
                      <w:sz w:val="16"/>
                      <w:szCs w:val="16"/>
                    </w:rPr>
                    <w:t>Debe acreditar mínimo 2 años de experiencia relacionada con Dirección de vehículos.</w:t>
                  </w:r>
                </w:p>
              </w:tc>
            </w:tr>
            <w:tr w:rsidR="00BE6435" w14:paraId="10FE2280" w14:textId="77777777" w:rsidTr="00F452C5">
              <w:trPr>
                <w:trHeight w:val="1062"/>
                <w:jc w:val="center"/>
              </w:trPr>
              <w:tc>
                <w:tcPr>
                  <w:tcW w:w="537"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137ACC8" w14:textId="77777777" w:rsidR="00BE6435" w:rsidRDefault="00BE6435" w:rsidP="00F452C5">
                  <w:pPr>
                    <w:spacing w:after="0"/>
                    <w:jc w:val="both"/>
                    <w:rPr>
                      <w:rFonts w:ascii="Arial" w:hAnsi="Arial" w:cs="Arial"/>
                      <w:color w:val="000000" w:themeColor="text1"/>
                      <w:sz w:val="16"/>
                      <w:szCs w:val="16"/>
                      <w:lang w:val="es-ES"/>
                    </w:rPr>
                  </w:pPr>
                  <w:r>
                    <w:rPr>
                      <w:rFonts w:ascii="Arial" w:hAnsi="Arial" w:cs="Arial"/>
                      <w:color w:val="000000" w:themeColor="text1"/>
                      <w:sz w:val="16"/>
                      <w:szCs w:val="16"/>
                    </w:rPr>
                    <w:t>Mecánico en sistemas de transmisión</w:t>
                  </w:r>
                </w:p>
              </w:tc>
              <w:tc>
                <w:tcPr>
                  <w:tcW w:w="311"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7FEC62A6" w14:textId="77777777" w:rsidR="00BE6435" w:rsidRDefault="00BE6435" w:rsidP="00F452C5">
                  <w:pPr>
                    <w:spacing w:after="0"/>
                    <w:jc w:val="center"/>
                    <w:rPr>
                      <w:rFonts w:ascii="Arial" w:hAnsi="Arial" w:cs="Arial"/>
                      <w:color w:val="000000" w:themeColor="text1"/>
                      <w:sz w:val="16"/>
                      <w:szCs w:val="16"/>
                      <w:lang w:val="es-ES"/>
                    </w:rPr>
                  </w:pPr>
                  <w:r>
                    <w:rPr>
                      <w:rFonts w:ascii="Arial" w:hAnsi="Arial" w:cs="Arial"/>
                      <w:color w:val="000000" w:themeColor="text1"/>
                      <w:sz w:val="16"/>
                      <w:szCs w:val="16"/>
                    </w:rPr>
                    <w:t>1</w:t>
                  </w:r>
                </w:p>
              </w:tc>
              <w:tc>
                <w:tcPr>
                  <w:tcW w:w="3122"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2A916D06" w14:textId="77777777" w:rsidR="00BE6435" w:rsidRDefault="00BE6435" w:rsidP="00F452C5">
                  <w:pPr>
                    <w:spacing w:after="0"/>
                    <w:jc w:val="both"/>
                    <w:rPr>
                      <w:rFonts w:ascii="Arial" w:hAnsi="Arial" w:cs="Arial"/>
                      <w:color w:val="000000" w:themeColor="text1"/>
                      <w:sz w:val="16"/>
                      <w:szCs w:val="16"/>
                      <w:lang w:val="es-ES"/>
                    </w:rPr>
                  </w:pPr>
                  <w:r>
                    <w:rPr>
                      <w:rFonts w:ascii="Arial" w:eastAsia="Arial" w:hAnsi="Arial" w:cs="Arial"/>
                      <w:sz w:val="16"/>
                      <w:szCs w:val="16"/>
                    </w:rPr>
                    <w:t xml:space="preserve">Técnico en </w:t>
                  </w:r>
                  <w:r>
                    <w:rPr>
                      <w:rFonts w:ascii="Arial" w:hAnsi="Arial" w:cs="Arial"/>
                      <w:color w:val="000000" w:themeColor="text1"/>
                      <w:sz w:val="16"/>
                      <w:szCs w:val="16"/>
                    </w:rPr>
                    <w:t>sistemas de transmisión o</w:t>
                  </w:r>
                  <w:r>
                    <w:rPr>
                      <w:rFonts w:ascii="Arial" w:eastAsia="Arial" w:hAnsi="Arial" w:cs="Arial"/>
                      <w:sz w:val="16"/>
                      <w:szCs w:val="16"/>
                    </w:rPr>
                    <w:t xml:space="preserve"> Técnico en </w:t>
                  </w:r>
                  <w:r>
                    <w:rPr>
                      <w:rFonts w:ascii="Arial" w:hAnsi="Arial" w:cs="Arial"/>
                      <w:color w:val="000000" w:themeColor="text1"/>
                      <w:sz w:val="16"/>
                      <w:szCs w:val="16"/>
                    </w:rPr>
                    <w:t xml:space="preserve">reparación </w:t>
                  </w:r>
                  <w:r>
                    <w:rPr>
                      <w:rFonts w:ascii="Arial" w:eastAsia="Arial" w:hAnsi="Arial" w:cs="Arial"/>
                      <w:sz w:val="16"/>
                      <w:szCs w:val="16"/>
                    </w:rPr>
                    <w:t xml:space="preserve">de </w:t>
                  </w:r>
                  <w:r>
                    <w:rPr>
                      <w:rFonts w:ascii="Arial" w:hAnsi="Arial" w:cs="Arial"/>
                      <w:color w:val="000000" w:themeColor="text1"/>
                      <w:sz w:val="16"/>
                      <w:szCs w:val="16"/>
                    </w:rPr>
                    <w:t>vehículos con curso en transmisión</w:t>
                  </w:r>
                </w:p>
              </w:tc>
              <w:tc>
                <w:tcPr>
                  <w:tcW w:w="1030"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8103641" w14:textId="77777777" w:rsidR="00BE6435" w:rsidRDefault="00BE6435" w:rsidP="00F452C5">
                  <w:pPr>
                    <w:spacing w:after="0"/>
                    <w:rPr>
                      <w:rFonts w:ascii="Arial" w:hAnsi="Arial" w:cs="Arial"/>
                      <w:color w:val="000000" w:themeColor="text1"/>
                      <w:sz w:val="16"/>
                      <w:szCs w:val="16"/>
                      <w:lang w:val="es-ES"/>
                    </w:rPr>
                  </w:pPr>
                  <w:r>
                    <w:rPr>
                      <w:rFonts w:ascii="Arial" w:hAnsi="Arial" w:cs="Arial"/>
                      <w:color w:val="000000" w:themeColor="text1"/>
                      <w:sz w:val="16"/>
                      <w:szCs w:val="16"/>
                    </w:rPr>
                    <w:t>Debe acreditar mínimo 2 años de experiencia relacionada con Transmisión de vehículos.</w:t>
                  </w:r>
                </w:p>
              </w:tc>
            </w:tr>
            <w:bookmarkEnd w:id="2"/>
          </w:tbl>
          <w:p w14:paraId="007E3589" w14:textId="77777777" w:rsidR="00BE6435" w:rsidRDefault="00BE6435" w:rsidP="00F452C5">
            <w:pPr>
              <w:spacing w:after="0"/>
              <w:jc w:val="both"/>
              <w:rPr>
                <w:rFonts w:ascii="Arial" w:eastAsia="Arial" w:hAnsi="Arial" w:cs="Arial"/>
                <w:sz w:val="10"/>
                <w:szCs w:val="10"/>
                <w:highlight w:val="yellow"/>
              </w:rPr>
            </w:pPr>
          </w:p>
          <w:p w14:paraId="04D8829E" w14:textId="77777777" w:rsidR="00BE6435" w:rsidRPr="0073405A" w:rsidRDefault="00BE6435" w:rsidP="00F452C5">
            <w:pPr>
              <w:spacing w:after="0"/>
              <w:jc w:val="both"/>
              <w:rPr>
                <w:rFonts w:ascii="Arial" w:eastAsia="Arial" w:hAnsi="Arial" w:cs="Arial"/>
                <w:sz w:val="10"/>
                <w:szCs w:val="10"/>
                <w:highlight w:val="yellow"/>
              </w:rPr>
            </w:pPr>
            <w:r>
              <w:rPr>
                <w:rFonts w:ascii="Arial" w:eastAsia="Arial" w:hAnsi="Arial" w:cs="Arial"/>
                <w:b/>
                <w:color w:val="000000" w:themeColor="text1"/>
                <w:sz w:val="16"/>
                <w:szCs w:val="16"/>
              </w:rPr>
              <w:t>Para el cumplimiento de requisito el oferente deberá presentar en su oferta certificación</w:t>
            </w:r>
            <w:r>
              <w:rPr>
                <w:rFonts w:ascii="Arial" w:eastAsia="Arial" w:hAnsi="Arial" w:cs="Arial"/>
                <w:color w:val="000000" w:themeColor="text1"/>
                <w:sz w:val="16"/>
                <w:szCs w:val="16"/>
              </w:rPr>
              <w:t xml:space="preserve"> en la cual señale que cuenta con el personal idóneo por cada taller ofertado y que este personal cuenta con capacitación específica y la experiencia requerida en el cuadro anterior que corresponda a la especialidad solicitada, quienes serán los encargados de realizar los mantenimientos y las exigencias requeridas en el presente ítem </w:t>
            </w:r>
          </w:p>
          <w:p w14:paraId="0117A392" w14:textId="77777777" w:rsidR="00BE6435" w:rsidRPr="002066A5" w:rsidRDefault="00BE6435" w:rsidP="00F452C5">
            <w:pPr>
              <w:widowControl w:val="0"/>
              <w:spacing w:before="240" w:after="240" w:line="256" w:lineRule="auto"/>
              <w:jc w:val="both"/>
              <w:rPr>
                <w:rFonts w:ascii="Arial" w:eastAsia="MS Mincho" w:hAnsi="Arial" w:cs="Arial"/>
                <w:b/>
                <w:bCs/>
                <w:sz w:val="18"/>
                <w:szCs w:val="18"/>
              </w:rPr>
            </w:pPr>
            <w:r w:rsidRPr="002066A5">
              <w:rPr>
                <w:rFonts w:ascii="Arial" w:eastAsia="MS Mincho" w:hAnsi="Arial" w:cs="Arial"/>
                <w:b/>
                <w:bCs/>
                <w:sz w:val="18"/>
                <w:szCs w:val="18"/>
              </w:rPr>
              <w:t>Notas adicionales:</w:t>
            </w:r>
          </w:p>
          <w:p w14:paraId="02EAD18C" w14:textId="77777777" w:rsidR="00BE6435" w:rsidRPr="002066A5" w:rsidRDefault="00BE6435" w:rsidP="00F452C5">
            <w:pPr>
              <w:widowControl w:val="0"/>
              <w:spacing w:before="240" w:after="240" w:line="256" w:lineRule="auto"/>
              <w:jc w:val="both"/>
              <w:rPr>
                <w:rFonts w:ascii="Arial" w:eastAsia="MS Mincho" w:hAnsi="Arial" w:cs="Arial"/>
                <w:sz w:val="18"/>
                <w:szCs w:val="18"/>
              </w:rPr>
            </w:pPr>
            <w:r w:rsidRPr="002066A5">
              <w:rPr>
                <w:rFonts w:ascii="Arial" w:eastAsia="MS Mincho" w:hAnsi="Arial" w:cs="Arial"/>
                <w:b/>
                <w:bCs/>
                <w:sz w:val="18"/>
                <w:szCs w:val="18"/>
              </w:rPr>
              <w:t>Soportes académicos:</w:t>
            </w:r>
            <w:r w:rsidRPr="002066A5">
              <w:rPr>
                <w:rFonts w:ascii="Arial" w:eastAsia="MS Mincho" w:hAnsi="Arial" w:cs="Arial"/>
                <w:sz w:val="18"/>
                <w:szCs w:val="18"/>
              </w:rPr>
              <w:t xml:space="preserve"> La certificación presentada deberá incluir los </w:t>
            </w:r>
            <w:r w:rsidRPr="002066A5">
              <w:rPr>
                <w:rFonts w:ascii="Arial" w:eastAsia="MS Mincho" w:hAnsi="Arial" w:cs="Arial"/>
                <w:b/>
                <w:bCs/>
                <w:sz w:val="18"/>
                <w:szCs w:val="18"/>
              </w:rPr>
              <w:t>diplomas, actas de grado y certificaciones</w:t>
            </w:r>
            <w:r w:rsidRPr="002066A5">
              <w:rPr>
                <w:rFonts w:ascii="Arial" w:eastAsia="MS Mincho" w:hAnsi="Arial" w:cs="Arial"/>
                <w:sz w:val="18"/>
                <w:szCs w:val="18"/>
              </w:rPr>
              <w:t xml:space="preserve"> de los estudios realizados por el personal técnico, expedidos por instituciones educativas </w:t>
            </w:r>
            <w:r w:rsidRPr="002066A5">
              <w:rPr>
                <w:rFonts w:ascii="Arial" w:eastAsia="MS Mincho" w:hAnsi="Arial" w:cs="Arial"/>
                <w:b/>
                <w:bCs/>
                <w:sz w:val="18"/>
                <w:szCs w:val="18"/>
              </w:rPr>
              <w:t>avaladas por el Ministerio de Educación Nacional</w:t>
            </w:r>
            <w:r>
              <w:rPr>
                <w:rFonts w:ascii="Arial" w:eastAsia="MS Mincho" w:hAnsi="Arial" w:cs="Arial"/>
                <w:b/>
                <w:bCs/>
                <w:sz w:val="18"/>
                <w:szCs w:val="18"/>
              </w:rPr>
              <w:t xml:space="preserve"> </w:t>
            </w:r>
            <w:r w:rsidRPr="00155A5E">
              <w:rPr>
                <w:rFonts w:ascii="Arial" w:eastAsia="MS Mincho" w:hAnsi="Arial" w:cs="Arial"/>
                <w:b/>
                <w:bCs/>
                <w:sz w:val="18"/>
                <w:szCs w:val="18"/>
              </w:rPr>
              <w:t>y/o casa matriz de las marcas referenciadas en el presente proceso</w:t>
            </w:r>
            <w:r w:rsidRPr="002066A5">
              <w:rPr>
                <w:rFonts w:ascii="Arial" w:eastAsia="MS Mincho" w:hAnsi="Arial" w:cs="Arial"/>
                <w:sz w:val="18"/>
                <w:szCs w:val="18"/>
              </w:rPr>
              <w:t>, Secretarías de Educación. Para verificar la autenticidad de la formación académica,</w:t>
            </w:r>
            <w:r>
              <w:rPr>
                <w:rFonts w:ascii="Arial" w:eastAsia="MS Mincho" w:hAnsi="Arial" w:cs="Arial"/>
                <w:sz w:val="18"/>
                <w:szCs w:val="18"/>
              </w:rPr>
              <w:t xml:space="preserve"> para ello el comité evaluador podrá realiza las verificaciones que considere necesarias</w:t>
            </w:r>
            <w:r w:rsidRPr="002066A5">
              <w:rPr>
                <w:rFonts w:ascii="Arial" w:eastAsia="MS Mincho" w:hAnsi="Arial" w:cs="Arial"/>
                <w:sz w:val="18"/>
                <w:szCs w:val="18"/>
              </w:rPr>
              <w:t>.</w:t>
            </w:r>
          </w:p>
          <w:p w14:paraId="0575903A" w14:textId="77777777" w:rsidR="00BE6435" w:rsidRPr="002066A5" w:rsidRDefault="00BE6435" w:rsidP="00F452C5">
            <w:pPr>
              <w:widowControl w:val="0"/>
              <w:spacing w:before="240" w:after="240" w:line="256" w:lineRule="auto"/>
              <w:jc w:val="both"/>
              <w:rPr>
                <w:rFonts w:ascii="Arial" w:eastAsia="MS Mincho" w:hAnsi="Arial" w:cs="Arial"/>
                <w:sz w:val="18"/>
                <w:szCs w:val="18"/>
              </w:rPr>
            </w:pPr>
            <w:r w:rsidRPr="002066A5">
              <w:rPr>
                <w:rFonts w:ascii="Arial" w:eastAsia="MS Mincho" w:hAnsi="Arial" w:cs="Arial"/>
                <w:b/>
                <w:bCs/>
                <w:sz w:val="18"/>
                <w:szCs w:val="18"/>
              </w:rPr>
              <w:t>Asignación de cargos:</w:t>
            </w:r>
            <w:r w:rsidRPr="002066A5">
              <w:rPr>
                <w:rFonts w:ascii="Arial" w:eastAsia="MS Mincho" w:hAnsi="Arial" w:cs="Arial"/>
                <w:sz w:val="18"/>
                <w:szCs w:val="18"/>
              </w:rPr>
              <w:t xml:space="preserve"> Se deberá garantizar la independencia de cada cargo</w:t>
            </w:r>
            <w:r w:rsidRPr="00155A5E">
              <w:rPr>
                <w:rFonts w:ascii="Arial" w:eastAsia="MS Mincho" w:hAnsi="Arial" w:cs="Arial"/>
                <w:sz w:val="18"/>
                <w:szCs w:val="18"/>
              </w:rPr>
              <w:t xml:space="preserve">, </w:t>
            </w:r>
            <w:r w:rsidRPr="00155A5E">
              <w:rPr>
                <w:rFonts w:ascii="Arial" w:hAnsi="Arial" w:cs="Arial"/>
                <w:color w:val="000000" w:themeColor="text1"/>
                <w:sz w:val="18"/>
                <w:szCs w:val="18"/>
              </w:rPr>
              <w:t>para efectos de verificar</w:t>
            </w:r>
            <w:r>
              <w:rPr>
                <w:rFonts w:ascii="Arial" w:hAnsi="Arial" w:cs="Arial"/>
                <w:color w:val="000000" w:themeColor="text1"/>
                <w:sz w:val="18"/>
                <w:szCs w:val="18"/>
              </w:rPr>
              <w:t xml:space="preserve"> de</w:t>
            </w:r>
            <w:r w:rsidRPr="00155A5E">
              <w:rPr>
                <w:rFonts w:ascii="Arial" w:hAnsi="Arial" w:cs="Arial"/>
                <w:color w:val="000000" w:themeColor="text1"/>
                <w:sz w:val="18"/>
                <w:szCs w:val="18"/>
              </w:rPr>
              <w:t xml:space="preserve"> la idoneidad, el oferente y futuro contratista</w:t>
            </w:r>
            <w:r>
              <w:rPr>
                <w:rFonts w:ascii="Arial" w:hAnsi="Arial" w:cs="Arial"/>
                <w:color w:val="000000" w:themeColor="text1"/>
                <w:sz w:val="18"/>
                <w:szCs w:val="18"/>
              </w:rPr>
              <w:t xml:space="preserve"> </w:t>
            </w:r>
            <w:r w:rsidRPr="00155A5E">
              <w:rPr>
                <w:rFonts w:ascii="Arial" w:hAnsi="Arial" w:cs="Arial"/>
                <w:color w:val="000000" w:themeColor="text1"/>
                <w:sz w:val="18"/>
                <w:szCs w:val="18"/>
              </w:rPr>
              <w:t>deberá anexar un listado del personal técnico que participará en el proceso, indicando la especialidad de cada uno</w:t>
            </w:r>
            <w:r w:rsidRPr="00155A5E">
              <w:rPr>
                <w:rFonts w:ascii="Arial" w:eastAsia="MS Mincho" w:hAnsi="Arial" w:cs="Arial"/>
                <w:sz w:val="18"/>
                <w:szCs w:val="18"/>
              </w:rPr>
              <w:t xml:space="preserve"> por lo que no se podrá asignar</w:t>
            </w:r>
            <w:r w:rsidRPr="002066A5">
              <w:rPr>
                <w:rFonts w:ascii="Arial" w:eastAsia="MS Mincho" w:hAnsi="Arial" w:cs="Arial"/>
                <w:sz w:val="18"/>
                <w:szCs w:val="18"/>
              </w:rPr>
              <w:t xml:space="preserve"> a una misma persona más de un </w:t>
            </w:r>
            <w:r>
              <w:rPr>
                <w:rFonts w:ascii="Arial" w:eastAsia="MS Mincho" w:hAnsi="Arial" w:cs="Arial"/>
                <w:sz w:val="18"/>
                <w:szCs w:val="18"/>
              </w:rPr>
              <w:t>cargo</w:t>
            </w:r>
            <w:r w:rsidRPr="002066A5">
              <w:rPr>
                <w:rFonts w:ascii="Arial" w:eastAsia="MS Mincho" w:hAnsi="Arial" w:cs="Arial"/>
                <w:sz w:val="18"/>
                <w:szCs w:val="18"/>
              </w:rPr>
              <w:t>. Si alguna persona propuesta no puede participar en la ejecución del contrato, su reemplazo deberá cumplir con los mismos o superiores requisitos de formación académica y experiencia, y ser informado mediante comunicación escrita al supervisor del contrato</w:t>
            </w:r>
            <w:r>
              <w:rPr>
                <w:rFonts w:ascii="Arial" w:eastAsia="MS Mincho" w:hAnsi="Arial" w:cs="Arial"/>
                <w:sz w:val="18"/>
                <w:szCs w:val="18"/>
              </w:rPr>
              <w:t xml:space="preserve">, el cual dará el aval de las competencias del remplazo. </w:t>
            </w:r>
          </w:p>
          <w:p w14:paraId="0A2ABC99" w14:textId="77777777" w:rsidR="00BE6435" w:rsidRPr="002066A5" w:rsidRDefault="00BE6435" w:rsidP="00F452C5">
            <w:pPr>
              <w:widowControl w:val="0"/>
              <w:spacing w:before="240" w:after="240" w:line="256" w:lineRule="auto"/>
              <w:jc w:val="both"/>
              <w:rPr>
                <w:rFonts w:ascii="Arial" w:eastAsia="MS Mincho" w:hAnsi="Arial" w:cs="Arial"/>
                <w:sz w:val="18"/>
                <w:szCs w:val="18"/>
              </w:rPr>
            </w:pPr>
            <w:r w:rsidRPr="00886D3C">
              <w:rPr>
                <w:rFonts w:ascii="Arial" w:eastAsia="MS Mincho" w:hAnsi="Arial" w:cs="Arial"/>
                <w:b/>
                <w:bCs/>
                <w:sz w:val="18"/>
                <w:szCs w:val="18"/>
              </w:rPr>
              <w:t xml:space="preserve">Entrega de información del personal: </w:t>
            </w:r>
            <w:r w:rsidRPr="00886D3C">
              <w:rPr>
                <w:rFonts w:ascii="Arial" w:eastAsia="MS Mincho" w:hAnsi="Arial" w:cs="Arial"/>
                <w:sz w:val="18"/>
                <w:szCs w:val="18"/>
              </w:rPr>
              <w:t xml:space="preserve">Dentro de los cinco (5) días calendario siguientes a la aprobación de la garantía única, el contratista deberá entregar al supervisor del contrato la lista del personal que prestará el servicio de mantenimiento en cada sede o taller, la cual deber fiel copia del </w:t>
            </w:r>
            <w:r w:rsidRPr="00886D3C">
              <w:rPr>
                <w:rFonts w:ascii="Arial" w:hAnsi="Arial" w:cs="Arial"/>
                <w:color w:val="000000" w:themeColor="text1"/>
                <w:sz w:val="18"/>
                <w:szCs w:val="18"/>
              </w:rPr>
              <w:t>listado del personal técnico que participo en el proceso, salvo a un caso de fuerza mayor, renuncia o un despido por justa causa</w:t>
            </w:r>
            <w:r>
              <w:rPr>
                <w:rFonts w:ascii="Arial" w:hAnsi="Arial" w:cs="Arial"/>
                <w:color w:val="000000" w:themeColor="text1"/>
                <w:sz w:val="18"/>
                <w:szCs w:val="18"/>
              </w:rPr>
              <w:t xml:space="preserve"> la cual podrá ser verificada por el supervisor</w:t>
            </w:r>
            <w:r w:rsidRPr="00886D3C">
              <w:rPr>
                <w:rFonts w:ascii="Arial" w:hAnsi="Arial" w:cs="Arial"/>
                <w:color w:val="000000" w:themeColor="text1"/>
                <w:sz w:val="18"/>
                <w:szCs w:val="18"/>
              </w:rPr>
              <w:t xml:space="preserve"> motivada</w:t>
            </w:r>
            <w:r w:rsidRPr="00886D3C">
              <w:rPr>
                <w:rFonts w:ascii="Arial" w:eastAsia="MS Mincho" w:hAnsi="Arial" w:cs="Arial"/>
                <w:sz w:val="18"/>
                <w:szCs w:val="18"/>
              </w:rPr>
              <w:t xml:space="preserve"> la cual incluirá:</w:t>
            </w:r>
          </w:p>
          <w:p w14:paraId="2491EDA4" w14:textId="77777777" w:rsidR="00BE6435" w:rsidRPr="002066A5" w:rsidRDefault="00BE6435" w:rsidP="00F452C5">
            <w:pPr>
              <w:widowControl w:val="0"/>
              <w:spacing w:after="0" w:line="256" w:lineRule="auto"/>
              <w:jc w:val="both"/>
              <w:rPr>
                <w:rFonts w:ascii="Arial" w:eastAsia="MS Mincho" w:hAnsi="Arial" w:cs="Arial"/>
                <w:b/>
                <w:bCs/>
                <w:sz w:val="18"/>
                <w:szCs w:val="18"/>
              </w:rPr>
            </w:pPr>
            <w:r w:rsidRPr="002066A5">
              <w:rPr>
                <w:rFonts w:ascii="Arial" w:eastAsia="MS Mincho" w:hAnsi="Arial" w:cs="Arial"/>
                <w:b/>
                <w:bCs/>
                <w:sz w:val="18"/>
                <w:szCs w:val="18"/>
              </w:rPr>
              <w:t>Nombre completo.</w:t>
            </w:r>
          </w:p>
          <w:p w14:paraId="0D56711F" w14:textId="77777777" w:rsidR="00BE6435" w:rsidRPr="002066A5" w:rsidRDefault="00BE6435" w:rsidP="00F452C5">
            <w:pPr>
              <w:widowControl w:val="0"/>
              <w:spacing w:after="0" w:line="256" w:lineRule="auto"/>
              <w:jc w:val="both"/>
              <w:rPr>
                <w:rFonts w:ascii="Arial" w:eastAsia="MS Mincho" w:hAnsi="Arial" w:cs="Arial"/>
                <w:b/>
                <w:bCs/>
                <w:sz w:val="18"/>
                <w:szCs w:val="18"/>
              </w:rPr>
            </w:pPr>
            <w:r w:rsidRPr="002066A5">
              <w:rPr>
                <w:rFonts w:ascii="Arial" w:eastAsia="MS Mincho" w:hAnsi="Arial" w:cs="Arial"/>
                <w:b/>
                <w:bCs/>
                <w:sz w:val="18"/>
                <w:szCs w:val="18"/>
              </w:rPr>
              <w:t>Número de documento de identidad.</w:t>
            </w:r>
          </w:p>
          <w:p w14:paraId="483E7553" w14:textId="77777777" w:rsidR="00BE6435" w:rsidRPr="002066A5" w:rsidRDefault="00BE6435" w:rsidP="00F452C5">
            <w:pPr>
              <w:widowControl w:val="0"/>
              <w:spacing w:after="0" w:line="256" w:lineRule="auto"/>
              <w:jc w:val="both"/>
              <w:rPr>
                <w:rFonts w:ascii="Arial" w:eastAsia="MS Mincho" w:hAnsi="Arial" w:cs="Arial"/>
                <w:b/>
                <w:bCs/>
                <w:sz w:val="18"/>
                <w:szCs w:val="18"/>
              </w:rPr>
            </w:pPr>
            <w:r w:rsidRPr="002066A5">
              <w:rPr>
                <w:rFonts w:ascii="Arial" w:eastAsia="MS Mincho" w:hAnsi="Arial" w:cs="Arial"/>
                <w:b/>
                <w:bCs/>
                <w:sz w:val="18"/>
                <w:szCs w:val="18"/>
              </w:rPr>
              <w:t>Cargo asignado.</w:t>
            </w:r>
          </w:p>
          <w:p w14:paraId="1F27BA6F" w14:textId="77777777" w:rsidR="00BE6435" w:rsidRPr="002066A5" w:rsidRDefault="00BE6435" w:rsidP="00F452C5">
            <w:pPr>
              <w:widowControl w:val="0"/>
              <w:spacing w:after="0" w:line="256" w:lineRule="auto"/>
              <w:jc w:val="both"/>
              <w:rPr>
                <w:rFonts w:ascii="Arial" w:eastAsia="MS Mincho" w:hAnsi="Arial" w:cs="Arial"/>
                <w:b/>
                <w:bCs/>
                <w:sz w:val="18"/>
                <w:szCs w:val="18"/>
              </w:rPr>
            </w:pPr>
            <w:r w:rsidRPr="002066A5">
              <w:rPr>
                <w:rFonts w:ascii="Arial" w:eastAsia="MS Mincho" w:hAnsi="Arial" w:cs="Arial"/>
                <w:b/>
                <w:bCs/>
                <w:sz w:val="18"/>
                <w:szCs w:val="18"/>
              </w:rPr>
              <w:t>Certificaciones de formación académica.</w:t>
            </w:r>
          </w:p>
          <w:p w14:paraId="52280087" w14:textId="77777777" w:rsidR="00BE6435" w:rsidRDefault="00BE6435" w:rsidP="00F452C5">
            <w:pPr>
              <w:widowControl w:val="0"/>
              <w:spacing w:after="0" w:line="256" w:lineRule="auto"/>
              <w:jc w:val="both"/>
              <w:rPr>
                <w:rFonts w:ascii="Arial" w:eastAsia="MS Mincho" w:hAnsi="Arial" w:cs="Arial"/>
                <w:b/>
                <w:bCs/>
                <w:sz w:val="18"/>
                <w:szCs w:val="18"/>
              </w:rPr>
            </w:pPr>
            <w:r w:rsidRPr="00886D3C">
              <w:rPr>
                <w:rFonts w:ascii="Arial" w:eastAsia="MS Mincho" w:hAnsi="Arial" w:cs="Arial"/>
                <w:b/>
                <w:bCs/>
                <w:sz w:val="18"/>
                <w:szCs w:val="18"/>
              </w:rPr>
              <w:lastRenderedPageBreak/>
              <w:t>Certificaciones de experiencia</w:t>
            </w:r>
            <w:r w:rsidRPr="002066A5">
              <w:rPr>
                <w:rFonts w:ascii="Arial" w:eastAsia="MS Mincho" w:hAnsi="Arial" w:cs="Arial"/>
                <w:b/>
                <w:bCs/>
                <w:sz w:val="18"/>
                <w:szCs w:val="18"/>
              </w:rPr>
              <w:t>.</w:t>
            </w:r>
          </w:p>
          <w:p w14:paraId="63A90A77" w14:textId="77777777" w:rsidR="00BE6435" w:rsidRDefault="00BE6435" w:rsidP="00F452C5">
            <w:pPr>
              <w:widowControl w:val="0"/>
              <w:spacing w:after="0" w:line="256" w:lineRule="auto"/>
              <w:jc w:val="both"/>
              <w:rPr>
                <w:rFonts w:ascii="Arial" w:eastAsia="MS Mincho" w:hAnsi="Arial" w:cs="Arial"/>
                <w:b/>
                <w:bCs/>
                <w:sz w:val="18"/>
                <w:szCs w:val="18"/>
              </w:rPr>
            </w:pPr>
          </w:p>
          <w:p w14:paraId="670365BF" w14:textId="77777777" w:rsidR="00BE6435" w:rsidRPr="00886D3C" w:rsidRDefault="00BE6435" w:rsidP="00F452C5">
            <w:pPr>
              <w:autoSpaceDE w:val="0"/>
              <w:autoSpaceDN w:val="0"/>
              <w:adjustRightInd w:val="0"/>
              <w:jc w:val="both"/>
              <w:rPr>
                <w:rFonts w:ascii="Arial" w:eastAsia="Calibri" w:hAnsi="Arial" w:cs="Arial"/>
                <w:sz w:val="18"/>
                <w:szCs w:val="18"/>
              </w:rPr>
            </w:pPr>
            <w:r w:rsidRPr="00720142">
              <w:rPr>
                <w:rFonts w:ascii="Arial" w:eastAsia="Calibri" w:hAnsi="Arial" w:cs="Arial"/>
                <w:sz w:val="18"/>
                <w:szCs w:val="18"/>
              </w:rPr>
              <w:t>Junto con la relación del personal técnico, se deberá anexar certificado de antecedentes disciplinarios</w:t>
            </w:r>
            <w:r>
              <w:rPr>
                <w:rFonts w:ascii="Arial" w:eastAsia="Calibri" w:hAnsi="Arial" w:cs="Arial"/>
                <w:sz w:val="18"/>
                <w:szCs w:val="18"/>
              </w:rPr>
              <w:t xml:space="preserve">, pénales y </w:t>
            </w:r>
            <w:proofErr w:type="gramStart"/>
            <w:r>
              <w:rPr>
                <w:rFonts w:ascii="Arial" w:eastAsia="Calibri" w:hAnsi="Arial" w:cs="Arial"/>
                <w:sz w:val="18"/>
                <w:szCs w:val="18"/>
              </w:rPr>
              <w:t xml:space="preserve">fiscales </w:t>
            </w:r>
            <w:r w:rsidRPr="00720142">
              <w:rPr>
                <w:rFonts w:ascii="Arial" w:eastAsia="Calibri" w:hAnsi="Arial" w:cs="Arial"/>
                <w:sz w:val="18"/>
                <w:szCs w:val="18"/>
              </w:rPr>
              <w:t xml:space="preserve"> vigente</w:t>
            </w:r>
            <w:proofErr w:type="gramEnd"/>
            <w:r w:rsidRPr="00720142">
              <w:rPr>
                <w:rFonts w:ascii="Arial" w:eastAsia="Calibri" w:hAnsi="Arial" w:cs="Arial"/>
                <w:sz w:val="18"/>
                <w:szCs w:val="18"/>
              </w:rPr>
              <w:t xml:space="preserve"> de cada uno, los cuales no deben presentar ningún tipo de antecedente.</w:t>
            </w:r>
          </w:p>
          <w:p w14:paraId="08634D85" w14:textId="77777777" w:rsidR="00BE6435" w:rsidRPr="00C26E91" w:rsidRDefault="00BE6435" w:rsidP="00F452C5">
            <w:pPr>
              <w:autoSpaceDE w:val="0"/>
              <w:autoSpaceDN w:val="0"/>
              <w:adjustRightInd w:val="0"/>
              <w:jc w:val="both"/>
              <w:rPr>
                <w:rFonts w:ascii="Arial" w:eastAsia="Calibri" w:hAnsi="Arial" w:cs="Arial"/>
                <w:sz w:val="16"/>
                <w:szCs w:val="16"/>
                <w:highlight w:val="yellow"/>
              </w:rPr>
            </w:pPr>
            <w:r w:rsidRPr="002066A5">
              <w:rPr>
                <w:rFonts w:ascii="Arial" w:eastAsia="MS Mincho" w:hAnsi="Arial" w:cs="Arial"/>
                <w:b/>
                <w:bCs/>
                <w:sz w:val="18"/>
                <w:szCs w:val="18"/>
              </w:rPr>
              <w:t xml:space="preserve">Enlace y peritajes: </w:t>
            </w:r>
            <w:r w:rsidRPr="002066A5">
              <w:rPr>
                <w:rFonts w:ascii="Arial" w:eastAsia="MS Mincho" w:hAnsi="Arial" w:cs="Arial"/>
                <w:sz w:val="18"/>
                <w:szCs w:val="18"/>
              </w:rPr>
              <w:t xml:space="preserve">El </w:t>
            </w:r>
            <w:r>
              <w:rPr>
                <w:rFonts w:ascii="Arial" w:eastAsia="MS Mincho" w:hAnsi="Arial" w:cs="Arial"/>
                <w:sz w:val="18"/>
                <w:szCs w:val="18"/>
              </w:rPr>
              <w:t>contratista</w:t>
            </w:r>
            <w:r w:rsidRPr="002066A5">
              <w:rPr>
                <w:rFonts w:ascii="Arial" w:eastAsia="MS Mincho" w:hAnsi="Arial" w:cs="Arial"/>
                <w:sz w:val="18"/>
                <w:szCs w:val="18"/>
              </w:rPr>
              <w:t xml:space="preserve"> deberá designar a una persona responsable en cada taller que servirá como enlace con el supervisor del contrato. Además, deberá contar con personal calificado para realizar peritajes técnicos de los vehículos que requieran mantenimiento. En caso de ser solicitado un informe técnico, este deberá ser entregado por escrito en un plazo máximo de 48 horas.</w:t>
            </w:r>
          </w:p>
          <w:p w14:paraId="64A1A7D4" w14:textId="77777777" w:rsidR="00BE6435" w:rsidRPr="002066A5" w:rsidRDefault="00BE6435" w:rsidP="00F452C5">
            <w:pPr>
              <w:widowControl w:val="0"/>
              <w:spacing w:before="240" w:after="240" w:line="256" w:lineRule="auto"/>
              <w:jc w:val="both"/>
              <w:rPr>
                <w:rFonts w:ascii="Arial" w:eastAsia="MS Mincho" w:hAnsi="Arial" w:cs="Arial"/>
                <w:b/>
                <w:bCs/>
                <w:sz w:val="18"/>
                <w:szCs w:val="18"/>
              </w:rPr>
            </w:pPr>
            <w:r w:rsidRPr="002066A5">
              <w:rPr>
                <w:rFonts w:ascii="Arial" w:eastAsia="MS Mincho" w:hAnsi="Arial" w:cs="Arial"/>
                <w:b/>
                <w:bCs/>
                <w:sz w:val="18"/>
                <w:szCs w:val="18"/>
              </w:rPr>
              <w:t>Tecnología</w:t>
            </w:r>
            <w:r>
              <w:rPr>
                <w:rFonts w:ascii="Arial" w:eastAsia="MS Mincho" w:hAnsi="Arial" w:cs="Arial"/>
                <w:b/>
                <w:bCs/>
                <w:sz w:val="18"/>
                <w:szCs w:val="18"/>
              </w:rPr>
              <w:t>,</w:t>
            </w:r>
            <w:r w:rsidRPr="002066A5">
              <w:rPr>
                <w:rFonts w:ascii="Arial" w:eastAsia="MS Mincho" w:hAnsi="Arial" w:cs="Arial"/>
                <w:b/>
                <w:bCs/>
                <w:sz w:val="18"/>
                <w:szCs w:val="18"/>
              </w:rPr>
              <w:t xml:space="preserve"> registro de información</w:t>
            </w:r>
            <w:r>
              <w:rPr>
                <w:rFonts w:ascii="Arial" w:eastAsia="MS Mincho" w:hAnsi="Arial" w:cs="Arial"/>
                <w:b/>
                <w:bCs/>
                <w:sz w:val="18"/>
                <w:szCs w:val="18"/>
              </w:rPr>
              <w:t xml:space="preserve"> y base de datos:</w:t>
            </w:r>
            <w:r w:rsidRPr="002066A5">
              <w:rPr>
                <w:rFonts w:ascii="Arial" w:eastAsia="MS Mincho" w:hAnsi="Arial" w:cs="Arial"/>
                <w:b/>
                <w:bCs/>
                <w:sz w:val="18"/>
                <w:szCs w:val="18"/>
              </w:rPr>
              <w:t xml:space="preserve"> </w:t>
            </w:r>
            <w:r w:rsidRPr="002066A5">
              <w:rPr>
                <w:rFonts w:ascii="Arial" w:eastAsia="MS Mincho" w:hAnsi="Arial" w:cs="Arial"/>
                <w:sz w:val="18"/>
                <w:szCs w:val="18"/>
              </w:rPr>
              <w:t xml:space="preserve">El </w:t>
            </w:r>
            <w:r>
              <w:rPr>
                <w:rFonts w:ascii="Arial" w:eastAsia="MS Mincho" w:hAnsi="Arial" w:cs="Arial"/>
                <w:sz w:val="18"/>
                <w:szCs w:val="18"/>
              </w:rPr>
              <w:t>contratista</w:t>
            </w:r>
            <w:r w:rsidRPr="002066A5">
              <w:rPr>
                <w:rFonts w:ascii="Arial" w:eastAsia="MS Mincho" w:hAnsi="Arial" w:cs="Arial"/>
                <w:sz w:val="18"/>
                <w:szCs w:val="18"/>
              </w:rPr>
              <w:t xml:space="preserve"> deberá contar con equipos tecnológicos y personal administrativo encargado de registrar los trabajos realizados en los vehículos y cualquier otra información requerida por el supervisor del contrato, para garantizar </w:t>
            </w:r>
            <w:r w:rsidRPr="002066A5">
              <w:rPr>
                <w:rFonts w:ascii="Arial" w:eastAsia="MS Mincho" w:hAnsi="Arial" w:cs="Arial"/>
                <w:b/>
                <w:bCs/>
                <w:sz w:val="18"/>
                <w:szCs w:val="18"/>
              </w:rPr>
              <w:t>un control adecuado del proceso.</w:t>
            </w:r>
          </w:p>
          <w:p w14:paraId="28B058EB" w14:textId="77777777" w:rsidR="00BE6435" w:rsidRDefault="00BE6435" w:rsidP="00F452C5">
            <w:pPr>
              <w:autoSpaceDE w:val="0"/>
              <w:autoSpaceDN w:val="0"/>
              <w:adjustRightInd w:val="0"/>
              <w:spacing w:after="0" w:line="240" w:lineRule="auto"/>
              <w:ind w:right="25"/>
              <w:jc w:val="both"/>
              <w:rPr>
                <w:rFonts w:ascii="Arial" w:eastAsia="Calibri" w:hAnsi="Arial" w:cs="Arial"/>
                <w:sz w:val="18"/>
                <w:szCs w:val="18"/>
              </w:rPr>
            </w:pPr>
            <w:r w:rsidRPr="002066A5">
              <w:rPr>
                <w:rFonts w:ascii="Arial" w:eastAsia="MS Mincho" w:hAnsi="Arial" w:cs="Arial"/>
                <w:b/>
                <w:bCs/>
                <w:sz w:val="18"/>
                <w:szCs w:val="18"/>
              </w:rPr>
              <w:t xml:space="preserve">Exclusividad del personal: </w:t>
            </w:r>
            <w:r w:rsidRPr="002066A5">
              <w:rPr>
                <w:rFonts w:ascii="Arial" w:eastAsia="MS Mincho" w:hAnsi="Arial" w:cs="Arial"/>
                <w:sz w:val="18"/>
                <w:szCs w:val="18"/>
              </w:rPr>
              <w:t>No se permitirá que dos o más proponentes incluyan el mismo personal técnico en sus ofertas</w:t>
            </w:r>
            <w:r w:rsidRPr="002066A5">
              <w:rPr>
                <w:rFonts w:ascii="Arial" w:eastAsia="Calibri" w:hAnsi="Arial" w:cs="Arial"/>
                <w:sz w:val="18"/>
                <w:szCs w:val="18"/>
              </w:rPr>
              <w:t>.</w:t>
            </w:r>
          </w:p>
          <w:p w14:paraId="104FEE3D" w14:textId="77777777" w:rsidR="00BE6435" w:rsidRPr="00195AF9" w:rsidRDefault="00BE6435" w:rsidP="00F452C5">
            <w:pPr>
              <w:autoSpaceDE w:val="0"/>
              <w:autoSpaceDN w:val="0"/>
              <w:adjustRightInd w:val="0"/>
              <w:spacing w:after="0" w:line="240" w:lineRule="auto"/>
              <w:ind w:right="-516"/>
              <w:jc w:val="both"/>
              <w:rPr>
                <w:rFonts w:ascii="Arial" w:eastAsia="Calibri" w:hAnsi="Arial" w:cs="Arial"/>
                <w:sz w:val="16"/>
                <w:szCs w:val="16"/>
                <w:highlight w:val="yellow"/>
              </w:rPr>
            </w:pPr>
          </w:p>
          <w:p w14:paraId="65735CD8" w14:textId="77777777" w:rsidR="00BE6435" w:rsidRPr="00180103" w:rsidRDefault="00BE6435" w:rsidP="00F452C5">
            <w:pPr>
              <w:autoSpaceDE w:val="0"/>
              <w:autoSpaceDN w:val="0"/>
              <w:adjustRightInd w:val="0"/>
              <w:ind w:right="68"/>
              <w:jc w:val="both"/>
              <w:rPr>
                <w:rFonts w:ascii="Arial" w:eastAsia="Calibri" w:hAnsi="Arial" w:cs="Arial"/>
                <w:sz w:val="16"/>
                <w:szCs w:val="16"/>
              </w:rPr>
            </w:pPr>
            <w:r w:rsidRPr="00720142">
              <w:rPr>
                <w:rFonts w:ascii="Arial" w:eastAsia="Calibri" w:hAnsi="Arial" w:cs="Arial"/>
                <w:b/>
                <w:sz w:val="16"/>
                <w:szCs w:val="16"/>
              </w:rPr>
              <w:t>Nota 1:</w:t>
            </w:r>
            <w:r w:rsidRPr="00720142">
              <w:rPr>
                <w:rFonts w:ascii="Arial" w:eastAsia="Calibri" w:hAnsi="Arial" w:cs="Arial"/>
                <w:sz w:val="16"/>
                <w:szCs w:val="16"/>
              </w:rPr>
              <w:t xml:space="preserve"> si por alguna razón, durante la ejecución del contrato una de l</w:t>
            </w:r>
            <w:r>
              <w:rPr>
                <w:rFonts w:ascii="Arial" w:eastAsia="Calibri" w:hAnsi="Arial" w:cs="Arial"/>
                <w:sz w:val="16"/>
                <w:szCs w:val="16"/>
              </w:rPr>
              <w:t>o</w:t>
            </w:r>
            <w:r w:rsidRPr="00720142">
              <w:rPr>
                <w:rFonts w:ascii="Arial" w:eastAsia="Calibri" w:hAnsi="Arial" w:cs="Arial"/>
                <w:sz w:val="16"/>
                <w:szCs w:val="16"/>
              </w:rPr>
              <w:t xml:space="preserve">s </w:t>
            </w:r>
            <w:r>
              <w:rPr>
                <w:rFonts w:ascii="Arial" w:eastAsia="Calibri" w:hAnsi="Arial" w:cs="Arial"/>
                <w:sz w:val="16"/>
                <w:szCs w:val="16"/>
              </w:rPr>
              <w:t>perfiles</w:t>
            </w:r>
            <w:r w:rsidRPr="00720142">
              <w:rPr>
                <w:rFonts w:ascii="Arial" w:eastAsia="Calibri" w:hAnsi="Arial" w:cs="Arial"/>
                <w:sz w:val="16"/>
                <w:szCs w:val="16"/>
              </w:rPr>
              <w:t xml:space="preserve"> requiere ser reemplaza</w:t>
            </w:r>
            <w:r>
              <w:rPr>
                <w:rFonts w:ascii="Arial" w:eastAsia="Calibri" w:hAnsi="Arial" w:cs="Arial"/>
                <w:sz w:val="16"/>
                <w:szCs w:val="16"/>
              </w:rPr>
              <w:t>do</w:t>
            </w:r>
            <w:r w:rsidRPr="00720142">
              <w:rPr>
                <w:rFonts w:ascii="Arial" w:eastAsia="Calibri" w:hAnsi="Arial" w:cs="Arial"/>
                <w:sz w:val="16"/>
                <w:szCs w:val="16"/>
              </w:rPr>
              <w:t xml:space="preserve">, deberá ser informado mediante comunicación escrita al supervisor del contrato, </w:t>
            </w:r>
            <w:r>
              <w:rPr>
                <w:rFonts w:ascii="Arial" w:eastAsia="Calibri" w:hAnsi="Arial" w:cs="Arial"/>
                <w:sz w:val="16"/>
                <w:szCs w:val="16"/>
              </w:rPr>
              <w:t>el cual</w:t>
            </w:r>
            <w:r w:rsidRPr="00720142">
              <w:rPr>
                <w:rFonts w:ascii="Arial" w:eastAsia="Calibri" w:hAnsi="Arial" w:cs="Arial"/>
                <w:sz w:val="16"/>
                <w:szCs w:val="16"/>
              </w:rPr>
              <w:t xml:space="preserve"> deber</w:t>
            </w:r>
            <w:r>
              <w:rPr>
                <w:rFonts w:ascii="Arial" w:eastAsia="Calibri" w:hAnsi="Arial" w:cs="Arial"/>
                <w:sz w:val="16"/>
                <w:szCs w:val="16"/>
              </w:rPr>
              <w:t>á</w:t>
            </w:r>
            <w:r w:rsidRPr="00720142">
              <w:rPr>
                <w:rFonts w:ascii="Arial" w:eastAsia="Calibri" w:hAnsi="Arial" w:cs="Arial"/>
                <w:sz w:val="16"/>
                <w:szCs w:val="16"/>
              </w:rPr>
              <w:t xml:space="preserve"> ser </w:t>
            </w:r>
            <w:r>
              <w:rPr>
                <w:rFonts w:ascii="Arial" w:eastAsia="Calibri" w:hAnsi="Arial" w:cs="Arial"/>
                <w:sz w:val="16"/>
                <w:szCs w:val="16"/>
              </w:rPr>
              <w:t>un perfil</w:t>
            </w:r>
            <w:r w:rsidRPr="00720142">
              <w:rPr>
                <w:rFonts w:ascii="Arial" w:eastAsia="Calibri" w:hAnsi="Arial" w:cs="Arial"/>
                <w:sz w:val="16"/>
                <w:szCs w:val="16"/>
              </w:rPr>
              <w:t xml:space="preserve"> que cumpla con iguales o superiores condiciones de formación académica y experiencia del profesional o técnico que se pretende remplazar.</w:t>
            </w:r>
          </w:p>
        </w:tc>
        <w:tc>
          <w:tcPr>
            <w:tcW w:w="449" w:type="pct"/>
          </w:tcPr>
          <w:p w14:paraId="15BDBDA3" w14:textId="77777777" w:rsidR="00BE6435" w:rsidRPr="004D7899" w:rsidRDefault="00BE6435" w:rsidP="00F452C5">
            <w:pPr>
              <w:pStyle w:val="NormalWeb"/>
              <w:spacing w:before="0" w:beforeAutospacing="0" w:after="0" w:afterAutospacing="0"/>
              <w:jc w:val="both"/>
              <w:rPr>
                <w:rFonts w:ascii="Arial" w:eastAsia="MS Mincho" w:hAnsi="Arial" w:cs="Arial"/>
                <w:b/>
                <w:sz w:val="16"/>
                <w:szCs w:val="16"/>
              </w:rPr>
            </w:pPr>
          </w:p>
        </w:tc>
        <w:tc>
          <w:tcPr>
            <w:tcW w:w="447" w:type="pct"/>
          </w:tcPr>
          <w:p w14:paraId="2B20D0A9" w14:textId="77777777" w:rsidR="00BE6435" w:rsidRPr="004D7899" w:rsidRDefault="00BE6435" w:rsidP="00F452C5">
            <w:pPr>
              <w:pStyle w:val="NormalWeb"/>
              <w:spacing w:before="0" w:beforeAutospacing="0" w:after="0" w:afterAutospacing="0"/>
              <w:jc w:val="both"/>
              <w:rPr>
                <w:rFonts w:ascii="Arial" w:eastAsia="MS Mincho" w:hAnsi="Arial" w:cs="Arial"/>
                <w:b/>
                <w:sz w:val="16"/>
                <w:szCs w:val="16"/>
              </w:rPr>
            </w:pPr>
          </w:p>
        </w:tc>
      </w:tr>
      <w:tr w:rsidR="00BE6435" w:rsidRPr="004D7899" w14:paraId="1FF7BBB8" w14:textId="77777777" w:rsidTr="00F452C5">
        <w:trPr>
          <w:trHeight w:val="646"/>
          <w:jc w:val="center"/>
        </w:trPr>
        <w:tc>
          <w:tcPr>
            <w:tcW w:w="311" w:type="pct"/>
            <w:vAlign w:val="center"/>
          </w:tcPr>
          <w:p w14:paraId="671E0DAD" w14:textId="77777777" w:rsidR="00BE6435" w:rsidRDefault="00BE6435" w:rsidP="00F452C5">
            <w:pPr>
              <w:autoSpaceDE w:val="0"/>
              <w:autoSpaceDN w:val="0"/>
              <w:adjustRightInd w:val="0"/>
              <w:rPr>
                <w:rFonts w:ascii="Arial" w:hAnsi="Arial" w:cs="Arial"/>
                <w:b/>
                <w:bCs/>
                <w:sz w:val="16"/>
                <w:szCs w:val="16"/>
              </w:rPr>
            </w:pPr>
          </w:p>
          <w:p w14:paraId="06FF96EB" w14:textId="77777777" w:rsidR="00BE6435" w:rsidRDefault="00BE6435" w:rsidP="00F452C5">
            <w:pPr>
              <w:autoSpaceDE w:val="0"/>
              <w:autoSpaceDN w:val="0"/>
              <w:adjustRightInd w:val="0"/>
              <w:rPr>
                <w:rFonts w:ascii="Arial" w:hAnsi="Arial" w:cs="Arial"/>
                <w:b/>
                <w:bCs/>
                <w:sz w:val="16"/>
                <w:szCs w:val="16"/>
              </w:rPr>
            </w:pPr>
          </w:p>
          <w:p w14:paraId="164D6C85" w14:textId="77777777" w:rsidR="00BE6435" w:rsidRDefault="00BE6435" w:rsidP="00F452C5">
            <w:pPr>
              <w:autoSpaceDE w:val="0"/>
              <w:autoSpaceDN w:val="0"/>
              <w:adjustRightInd w:val="0"/>
              <w:rPr>
                <w:rFonts w:ascii="Arial" w:hAnsi="Arial" w:cs="Arial"/>
                <w:b/>
                <w:bCs/>
                <w:sz w:val="16"/>
                <w:szCs w:val="16"/>
              </w:rPr>
            </w:pPr>
          </w:p>
          <w:p w14:paraId="3348F82B" w14:textId="77777777" w:rsidR="00BE6435" w:rsidRPr="004D7899" w:rsidRDefault="00BE6435" w:rsidP="00F452C5">
            <w:pPr>
              <w:autoSpaceDE w:val="0"/>
              <w:autoSpaceDN w:val="0"/>
              <w:adjustRightInd w:val="0"/>
              <w:rPr>
                <w:rFonts w:ascii="Arial" w:hAnsi="Arial" w:cs="Arial"/>
                <w:b/>
                <w:bCs/>
                <w:sz w:val="16"/>
                <w:szCs w:val="16"/>
              </w:rPr>
            </w:pPr>
            <w:r>
              <w:rPr>
                <w:rFonts w:ascii="Arial" w:hAnsi="Arial" w:cs="Arial"/>
                <w:b/>
                <w:bCs/>
                <w:sz w:val="16"/>
                <w:szCs w:val="16"/>
              </w:rPr>
              <w:t>12</w:t>
            </w:r>
          </w:p>
          <w:p w14:paraId="116558E6" w14:textId="77777777" w:rsidR="00BE6435" w:rsidRPr="004D7899" w:rsidRDefault="00BE6435" w:rsidP="00F452C5">
            <w:pPr>
              <w:autoSpaceDE w:val="0"/>
              <w:autoSpaceDN w:val="0"/>
              <w:adjustRightInd w:val="0"/>
              <w:rPr>
                <w:rFonts w:ascii="Arial" w:hAnsi="Arial" w:cs="Arial"/>
                <w:b/>
                <w:bCs/>
                <w:sz w:val="16"/>
                <w:szCs w:val="16"/>
              </w:rPr>
            </w:pPr>
          </w:p>
          <w:p w14:paraId="781029C5" w14:textId="77777777" w:rsidR="00BE6435" w:rsidRPr="004D7899" w:rsidRDefault="00BE6435" w:rsidP="00F452C5">
            <w:pPr>
              <w:autoSpaceDE w:val="0"/>
              <w:autoSpaceDN w:val="0"/>
              <w:adjustRightInd w:val="0"/>
              <w:rPr>
                <w:rFonts w:ascii="Arial" w:hAnsi="Arial" w:cs="Arial"/>
                <w:b/>
                <w:bCs/>
                <w:sz w:val="16"/>
                <w:szCs w:val="16"/>
              </w:rPr>
            </w:pPr>
          </w:p>
          <w:p w14:paraId="1F1F6FF1" w14:textId="77777777" w:rsidR="00BE6435" w:rsidRPr="004D7899" w:rsidRDefault="00BE6435" w:rsidP="00F452C5">
            <w:pPr>
              <w:autoSpaceDE w:val="0"/>
              <w:autoSpaceDN w:val="0"/>
              <w:adjustRightInd w:val="0"/>
              <w:rPr>
                <w:rFonts w:ascii="Arial" w:hAnsi="Arial" w:cs="Arial"/>
                <w:b/>
                <w:bCs/>
                <w:sz w:val="16"/>
                <w:szCs w:val="16"/>
              </w:rPr>
            </w:pPr>
          </w:p>
        </w:tc>
        <w:tc>
          <w:tcPr>
            <w:tcW w:w="3793" w:type="pct"/>
          </w:tcPr>
          <w:p w14:paraId="14163051" w14:textId="77777777" w:rsidR="00BE6435" w:rsidRPr="00623F2D" w:rsidRDefault="00BE6435" w:rsidP="00F452C5">
            <w:pPr>
              <w:autoSpaceDE w:val="0"/>
              <w:autoSpaceDN w:val="0"/>
              <w:adjustRightInd w:val="0"/>
              <w:spacing w:after="0"/>
              <w:jc w:val="both"/>
              <w:rPr>
                <w:rFonts w:ascii="Arial" w:eastAsia="MS Mincho" w:hAnsi="Arial" w:cs="Arial"/>
                <w:b/>
                <w:bCs/>
                <w:sz w:val="8"/>
                <w:szCs w:val="8"/>
              </w:rPr>
            </w:pPr>
          </w:p>
          <w:p w14:paraId="32485D02" w14:textId="77777777" w:rsidR="00BE6435" w:rsidRPr="004D7899" w:rsidRDefault="00BE6435" w:rsidP="00F452C5">
            <w:pPr>
              <w:autoSpaceDE w:val="0"/>
              <w:autoSpaceDN w:val="0"/>
              <w:adjustRightInd w:val="0"/>
              <w:spacing w:after="120"/>
              <w:jc w:val="both"/>
              <w:rPr>
                <w:rFonts w:ascii="Arial" w:eastAsia="MS Mincho" w:hAnsi="Arial" w:cs="Arial"/>
                <w:b/>
                <w:bCs/>
                <w:sz w:val="16"/>
                <w:szCs w:val="16"/>
              </w:rPr>
            </w:pPr>
            <w:r w:rsidRPr="004D7899">
              <w:rPr>
                <w:rFonts w:ascii="Arial" w:eastAsia="MS Mincho" w:hAnsi="Arial" w:cs="Arial"/>
                <w:b/>
                <w:bCs/>
                <w:sz w:val="16"/>
                <w:szCs w:val="16"/>
              </w:rPr>
              <w:t xml:space="preserve">CAPACIDAD OPERATIVA </w:t>
            </w:r>
          </w:p>
          <w:p w14:paraId="1D24D771" w14:textId="77777777" w:rsidR="00BE6435" w:rsidRDefault="00BE6435" w:rsidP="00F452C5">
            <w:pPr>
              <w:spacing w:after="120"/>
              <w:jc w:val="both"/>
              <w:rPr>
                <w:rFonts w:ascii="Arial" w:eastAsia="Calibri" w:hAnsi="Arial" w:cs="Arial"/>
                <w:sz w:val="16"/>
                <w:szCs w:val="16"/>
              </w:rPr>
            </w:pPr>
            <w:r>
              <w:rPr>
                <w:rFonts w:ascii="Arial" w:hAnsi="Arial" w:cs="Arial"/>
                <w:bCs/>
                <w:sz w:val="16"/>
                <w:szCs w:val="16"/>
                <w:shd w:val="clear" w:color="auto" w:fill="FFFFFF"/>
              </w:rPr>
              <w:t xml:space="preserve">El oferente deberá presentar junto con su propuesta, certificación escrita, donde manifieste que cuenta con mínimo un Establecimiento de Comercio abierto al público, para lo cual deberá indicar la dirección y este deberá estar relacionado en su registro mercantil o certificado de existencia y representación legal, donde se evidencie que presta el servicio objeto del futuro contrato. De igual manera para garantizar la pluralidad de oferentes en el proceso contractual cualquier empresa a nivel nacional podrá ofertar en el presente proceso contractual, siempre y cuando cuenten con mínimo una (1) sede y/o sucursal en el área Metropolitana de Barranquilla, inscritos en la cámara de comercio con fecha de anterioridad al presente proceso de contratación, para efectos de prontitud en la aplicación de garantía </w:t>
            </w:r>
          </w:p>
          <w:p w14:paraId="2969C8FE" w14:textId="77777777" w:rsidR="00BE6435" w:rsidRDefault="00BE6435" w:rsidP="00F452C5">
            <w:pPr>
              <w:spacing w:after="120"/>
              <w:jc w:val="both"/>
              <w:rPr>
                <w:rFonts w:ascii="Arial" w:eastAsia="Calibri" w:hAnsi="Arial" w:cs="Arial"/>
                <w:sz w:val="16"/>
                <w:szCs w:val="16"/>
              </w:rPr>
            </w:pPr>
            <w:r w:rsidRPr="004D7899">
              <w:rPr>
                <w:rFonts w:ascii="Arial" w:eastAsia="Calibri" w:hAnsi="Arial" w:cs="Arial"/>
                <w:sz w:val="16"/>
                <w:szCs w:val="16"/>
              </w:rPr>
              <w:t xml:space="preserve">Para efectos de dar cumplimiento a la necesidad del servicio de mantenimiento preventivo y correctivo, </w:t>
            </w:r>
            <w:r w:rsidRPr="004D7899">
              <w:rPr>
                <w:rFonts w:ascii="Arial" w:hAnsi="Arial" w:cs="Arial"/>
                <w:sz w:val="16"/>
                <w:szCs w:val="16"/>
              </w:rPr>
              <w:t xml:space="preserve">se </w:t>
            </w:r>
            <w:r w:rsidRPr="004D7899">
              <w:rPr>
                <w:rFonts w:ascii="Arial" w:eastAsia="Calibri" w:hAnsi="Arial" w:cs="Arial"/>
                <w:sz w:val="16"/>
                <w:szCs w:val="16"/>
              </w:rPr>
              <w:t>busca priorizar el servicio de mantenimiento del equipo automotor (</w:t>
            </w:r>
            <w:r w:rsidRPr="004D7899">
              <w:rPr>
                <w:rFonts w:ascii="Arial" w:eastAsia="MS Mincho" w:hAnsi="Arial" w:cs="Arial"/>
                <w:bCs/>
                <w:sz w:val="16"/>
                <w:szCs w:val="16"/>
              </w:rPr>
              <w:t>vehículos</w:t>
            </w:r>
            <w:r w:rsidRPr="004D7899">
              <w:rPr>
                <w:rFonts w:ascii="Arial" w:eastAsia="Calibri" w:hAnsi="Arial" w:cs="Arial"/>
                <w:sz w:val="16"/>
                <w:szCs w:val="16"/>
              </w:rPr>
              <w:t xml:space="preserve">) que se </w:t>
            </w:r>
            <w:r>
              <w:rPr>
                <w:rFonts w:ascii="Arial" w:eastAsia="Calibri" w:hAnsi="Arial" w:cs="Arial"/>
                <w:sz w:val="16"/>
                <w:szCs w:val="16"/>
              </w:rPr>
              <w:t xml:space="preserve">serán incluidos en este proceso, </w:t>
            </w:r>
            <w:r w:rsidRPr="004D7899">
              <w:rPr>
                <w:rFonts w:ascii="Arial" w:eastAsia="Calibri" w:hAnsi="Arial" w:cs="Arial"/>
                <w:sz w:val="16"/>
                <w:szCs w:val="16"/>
              </w:rPr>
              <w:t>motivo por el cual, se requiere que</w:t>
            </w:r>
            <w:r>
              <w:rPr>
                <w:rFonts w:ascii="Arial" w:eastAsia="Calibri" w:hAnsi="Arial" w:cs="Arial"/>
                <w:sz w:val="16"/>
                <w:szCs w:val="16"/>
              </w:rPr>
              <w:t xml:space="preserve"> mínimo un </w:t>
            </w:r>
            <w:r w:rsidRPr="004D7899">
              <w:rPr>
                <w:rFonts w:ascii="Arial" w:eastAsia="Calibri" w:hAnsi="Arial" w:cs="Arial"/>
                <w:sz w:val="16"/>
                <w:szCs w:val="16"/>
              </w:rPr>
              <w:t xml:space="preserve">taller cumpla con las condiciones señaladas en este anexo, </w:t>
            </w:r>
            <w:r>
              <w:rPr>
                <w:rFonts w:ascii="Arial" w:eastAsia="Calibri" w:hAnsi="Arial" w:cs="Arial"/>
                <w:sz w:val="16"/>
                <w:szCs w:val="16"/>
              </w:rPr>
              <w:t>con el fin de</w:t>
            </w:r>
            <w:r w:rsidRPr="004D7899">
              <w:rPr>
                <w:rFonts w:ascii="Arial" w:eastAsia="Calibri" w:hAnsi="Arial" w:cs="Arial"/>
                <w:sz w:val="16"/>
                <w:szCs w:val="16"/>
              </w:rPr>
              <w:t xml:space="preserve"> procura</w:t>
            </w:r>
            <w:r>
              <w:rPr>
                <w:rFonts w:ascii="Arial" w:eastAsia="Calibri" w:hAnsi="Arial" w:cs="Arial"/>
                <w:sz w:val="16"/>
                <w:szCs w:val="16"/>
              </w:rPr>
              <w:t>r</w:t>
            </w:r>
            <w:r w:rsidRPr="004D7899">
              <w:rPr>
                <w:rFonts w:ascii="Arial" w:eastAsia="Calibri" w:hAnsi="Arial" w:cs="Arial"/>
                <w:sz w:val="16"/>
                <w:szCs w:val="16"/>
              </w:rPr>
              <w:t xml:space="preserve"> de un servicio de manera ágil y oportun</w:t>
            </w:r>
            <w:r>
              <w:rPr>
                <w:rFonts w:ascii="Arial" w:eastAsia="Calibri" w:hAnsi="Arial" w:cs="Arial"/>
                <w:sz w:val="16"/>
                <w:szCs w:val="16"/>
              </w:rPr>
              <w:t>o</w:t>
            </w:r>
            <w:r w:rsidRPr="004D7899">
              <w:rPr>
                <w:rFonts w:ascii="Arial" w:eastAsia="Calibri" w:hAnsi="Arial" w:cs="Arial"/>
                <w:sz w:val="16"/>
                <w:szCs w:val="16"/>
              </w:rPr>
              <w:t>.</w:t>
            </w:r>
          </w:p>
          <w:p w14:paraId="5A5081ED" w14:textId="77777777" w:rsidR="00BE6435" w:rsidRDefault="00BE6435" w:rsidP="00F452C5">
            <w:pPr>
              <w:spacing w:after="120"/>
              <w:jc w:val="both"/>
              <w:rPr>
                <w:rFonts w:ascii="Arial" w:eastAsia="Calibri" w:hAnsi="Arial" w:cs="Arial"/>
                <w:sz w:val="16"/>
                <w:szCs w:val="16"/>
              </w:rPr>
            </w:pPr>
            <w:r>
              <w:rPr>
                <w:rFonts w:ascii="Arial" w:eastAsia="Calibri" w:hAnsi="Arial" w:cs="Arial"/>
                <w:sz w:val="16"/>
                <w:szCs w:val="16"/>
              </w:rPr>
              <w:t>El taller presentará los puestos debidamente pintados y demarcados, los puestos de trabajo obedecerán a la suma del área del vehículo, más el área de circulación del técnico con sus equipos y herramientas, permitiendo el desplazamiento seguro de los vehículos y el personal, sin interrumpir las labores en las áreas contiguas.</w:t>
            </w:r>
          </w:p>
          <w:p w14:paraId="5D955024" w14:textId="77777777" w:rsidR="00BE6435" w:rsidRPr="00720142" w:rsidRDefault="00BE6435" w:rsidP="00F452C5">
            <w:pPr>
              <w:spacing w:after="120"/>
              <w:jc w:val="both"/>
              <w:rPr>
                <w:rFonts w:ascii="Arial" w:eastAsia="Calibri" w:hAnsi="Arial" w:cs="Arial"/>
                <w:sz w:val="16"/>
                <w:szCs w:val="16"/>
              </w:rPr>
            </w:pPr>
            <w:r w:rsidRPr="00DB0490">
              <w:rPr>
                <w:rFonts w:ascii="Arial" w:eastAsia="Calibri" w:hAnsi="Arial" w:cs="Arial"/>
                <w:sz w:val="16"/>
                <w:szCs w:val="16"/>
              </w:rPr>
              <w:t>El taller deberá contar con zonas de seguridad debidamente pintadas, demarcadas y con zonas libre de circulación señalizadas.</w:t>
            </w:r>
            <w:r w:rsidRPr="00720142">
              <w:rPr>
                <w:rFonts w:ascii="Arial" w:eastAsia="Calibri" w:hAnsi="Arial" w:cs="Arial"/>
                <w:sz w:val="16"/>
                <w:szCs w:val="16"/>
              </w:rPr>
              <w:t xml:space="preserve">    </w:t>
            </w:r>
          </w:p>
          <w:p w14:paraId="44305643" w14:textId="77777777" w:rsidR="00BE6435" w:rsidRDefault="00BE6435" w:rsidP="00F452C5">
            <w:pPr>
              <w:jc w:val="both"/>
              <w:rPr>
                <w:rFonts w:ascii="Arial" w:eastAsia="Calibri" w:hAnsi="Arial" w:cs="Arial"/>
                <w:bCs/>
                <w:sz w:val="16"/>
                <w:szCs w:val="16"/>
              </w:rPr>
            </w:pPr>
            <w:r w:rsidRPr="00720142">
              <w:rPr>
                <w:rFonts w:ascii="Arial" w:eastAsia="Calibri" w:hAnsi="Arial" w:cs="Arial"/>
                <w:sz w:val="16"/>
                <w:szCs w:val="16"/>
              </w:rPr>
              <w:t xml:space="preserve">Para dar cumplimiento a la necesidad institucional de mantenimiento del equipo automotor “multimarca”, los oferentes presentaran un taller (01) </w:t>
            </w:r>
            <w:r w:rsidRPr="00720142">
              <w:rPr>
                <w:rFonts w:ascii="Arial" w:eastAsia="Calibri" w:hAnsi="Arial" w:cs="Arial"/>
                <w:bCs/>
                <w:sz w:val="16"/>
                <w:szCs w:val="16"/>
              </w:rPr>
              <w:t>no obstante, podrá presentar sedes alternas que permitan agilizar la correcta ejecución del contrato</w:t>
            </w:r>
            <w:r>
              <w:rPr>
                <w:rFonts w:ascii="Arial" w:eastAsia="Calibri" w:hAnsi="Arial" w:cs="Arial"/>
                <w:bCs/>
                <w:sz w:val="16"/>
                <w:szCs w:val="16"/>
              </w:rPr>
              <w:t>.</w:t>
            </w:r>
          </w:p>
          <w:p w14:paraId="0D6A125F" w14:textId="77777777" w:rsidR="00BE6435" w:rsidRPr="00D82180" w:rsidRDefault="00BE6435" w:rsidP="00F452C5">
            <w:pPr>
              <w:jc w:val="both"/>
              <w:rPr>
                <w:rFonts w:ascii="Arial" w:eastAsia="Calibri" w:hAnsi="Arial" w:cs="Arial"/>
                <w:bCs/>
                <w:sz w:val="16"/>
                <w:szCs w:val="16"/>
              </w:rPr>
            </w:pPr>
            <w:r>
              <w:rPr>
                <w:rFonts w:ascii="Arial" w:hAnsi="Arial" w:cs="Arial"/>
                <w:bCs/>
                <w:sz w:val="16"/>
                <w:szCs w:val="16"/>
                <w:shd w:val="clear" w:color="auto" w:fill="FFFFFF"/>
              </w:rPr>
              <w:t xml:space="preserve">De la misma manera el oferente deberá contar con la infraestructura Logística, Técnica, Tecnológica, para la entrega e instalación de los elementos. Además del Talento Humano </w:t>
            </w:r>
            <w:r>
              <w:rPr>
                <w:rFonts w:ascii="Arial" w:hAnsi="Arial" w:cs="Arial"/>
                <w:bCs/>
                <w:sz w:val="16"/>
                <w:szCs w:val="16"/>
                <w:shd w:val="clear" w:color="auto" w:fill="FFFFFF"/>
              </w:rPr>
              <w:lastRenderedPageBreak/>
              <w:t>capacitado para cumplir a cabalidad con las exigencias del contrato, si tiene vigentes otros contratos con la Policía Nacional, deberá garantizar otros puestos de trabajo diferentes a los relacionados en los contratos de igual manera los técnicos diferentes a los contratos para tener una ejecución fluida de los mantenimientos, esto será verificado por el personal de evaluadores y operarios durante la etapa de evaluaciones y durante la ejecución del contrato.</w:t>
            </w:r>
          </w:p>
        </w:tc>
        <w:tc>
          <w:tcPr>
            <w:tcW w:w="449" w:type="pct"/>
          </w:tcPr>
          <w:p w14:paraId="394F8BAC" w14:textId="77777777" w:rsidR="00BE6435" w:rsidRPr="004D7899" w:rsidRDefault="00BE6435" w:rsidP="00F452C5">
            <w:pPr>
              <w:autoSpaceDE w:val="0"/>
              <w:autoSpaceDN w:val="0"/>
              <w:adjustRightInd w:val="0"/>
              <w:jc w:val="both"/>
              <w:rPr>
                <w:rFonts w:ascii="Arial" w:eastAsia="MS Mincho" w:hAnsi="Arial" w:cs="Arial"/>
                <w:b/>
                <w:bCs/>
                <w:sz w:val="16"/>
                <w:szCs w:val="16"/>
              </w:rPr>
            </w:pPr>
          </w:p>
        </w:tc>
        <w:tc>
          <w:tcPr>
            <w:tcW w:w="447" w:type="pct"/>
          </w:tcPr>
          <w:p w14:paraId="3BAE1210" w14:textId="77777777" w:rsidR="00BE6435" w:rsidRPr="004D7899" w:rsidRDefault="00BE6435" w:rsidP="00F452C5">
            <w:pPr>
              <w:autoSpaceDE w:val="0"/>
              <w:autoSpaceDN w:val="0"/>
              <w:adjustRightInd w:val="0"/>
              <w:jc w:val="both"/>
              <w:rPr>
                <w:rFonts w:ascii="Arial" w:eastAsia="MS Mincho" w:hAnsi="Arial" w:cs="Arial"/>
                <w:b/>
                <w:bCs/>
                <w:sz w:val="16"/>
                <w:szCs w:val="16"/>
              </w:rPr>
            </w:pPr>
          </w:p>
        </w:tc>
      </w:tr>
      <w:tr w:rsidR="00BE6435" w:rsidRPr="004D7899" w14:paraId="7B1F86EA" w14:textId="77777777" w:rsidTr="00F452C5">
        <w:trPr>
          <w:trHeight w:val="853"/>
          <w:jc w:val="center"/>
        </w:trPr>
        <w:tc>
          <w:tcPr>
            <w:tcW w:w="311" w:type="pct"/>
            <w:vAlign w:val="center"/>
          </w:tcPr>
          <w:p w14:paraId="7DE93564" w14:textId="77777777" w:rsidR="00BE6435" w:rsidRPr="004D7899" w:rsidRDefault="00BE6435" w:rsidP="00F452C5">
            <w:pPr>
              <w:autoSpaceDE w:val="0"/>
              <w:autoSpaceDN w:val="0"/>
              <w:adjustRightInd w:val="0"/>
              <w:jc w:val="center"/>
              <w:rPr>
                <w:rFonts w:ascii="Arial" w:hAnsi="Arial" w:cs="Arial"/>
                <w:b/>
                <w:bCs/>
                <w:sz w:val="16"/>
                <w:szCs w:val="16"/>
              </w:rPr>
            </w:pPr>
            <w:r w:rsidRPr="004D7899">
              <w:rPr>
                <w:rFonts w:ascii="Arial" w:hAnsi="Arial" w:cs="Arial"/>
                <w:b/>
                <w:bCs/>
                <w:sz w:val="16"/>
                <w:szCs w:val="16"/>
              </w:rPr>
              <w:t>1</w:t>
            </w:r>
            <w:r>
              <w:rPr>
                <w:rFonts w:ascii="Arial" w:hAnsi="Arial" w:cs="Arial"/>
                <w:b/>
                <w:bCs/>
                <w:sz w:val="16"/>
                <w:szCs w:val="16"/>
              </w:rPr>
              <w:t>3</w:t>
            </w:r>
          </w:p>
        </w:tc>
        <w:tc>
          <w:tcPr>
            <w:tcW w:w="3793" w:type="pct"/>
          </w:tcPr>
          <w:p w14:paraId="76B23C54" w14:textId="77777777" w:rsidR="00BE6435" w:rsidRPr="00720142" w:rsidRDefault="00BE6435" w:rsidP="00F452C5">
            <w:pPr>
              <w:autoSpaceDE w:val="0"/>
              <w:autoSpaceDN w:val="0"/>
              <w:adjustRightInd w:val="0"/>
              <w:jc w:val="both"/>
              <w:rPr>
                <w:rFonts w:ascii="Arial" w:eastAsia="MS Mincho" w:hAnsi="Arial" w:cs="Arial"/>
                <w:b/>
                <w:bCs/>
                <w:sz w:val="16"/>
                <w:szCs w:val="16"/>
              </w:rPr>
            </w:pPr>
            <w:r w:rsidRPr="00720142">
              <w:rPr>
                <w:rFonts w:ascii="Arial" w:eastAsia="MS Mincho" w:hAnsi="Arial" w:cs="Arial"/>
                <w:b/>
                <w:bCs/>
                <w:sz w:val="16"/>
                <w:szCs w:val="16"/>
              </w:rPr>
              <w:t>HERRAMIENTAS</w:t>
            </w:r>
          </w:p>
          <w:p w14:paraId="2EC15E39" w14:textId="77777777" w:rsidR="00BE6435" w:rsidRPr="00720142" w:rsidRDefault="00BE6435" w:rsidP="00F452C5">
            <w:pPr>
              <w:jc w:val="both"/>
              <w:rPr>
                <w:rFonts w:ascii="Arial" w:eastAsia="MS Mincho" w:hAnsi="Arial" w:cs="Arial"/>
                <w:bCs/>
                <w:sz w:val="16"/>
                <w:szCs w:val="16"/>
              </w:rPr>
            </w:pPr>
            <w:r w:rsidRPr="00720142">
              <w:rPr>
                <w:rFonts w:ascii="Arial" w:eastAsia="MS Mincho" w:hAnsi="Arial" w:cs="Arial"/>
                <w:bCs/>
                <w:sz w:val="16"/>
                <w:szCs w:val="16"/>
              </w:rPr>
              <w:t>El oferente deberá certificar que la sede o taller cuenta con la herramienta y los equipos necesarios para realizar el mantenimiento de los vehículos y motocicletas.</w:t>
            </w:r>
          </w:p>
        </w:tc>
        <w:tc>
          <w:tcPr>
            <w:tcW w:w="449" w:type="pct"/>
          </w:tcPr>
          <w:p w14:paraId="4B48865A" w14:textId="77777777" w:rsidR="00BE6435" w:rsidRPr="004D7899" w:rsidRDefault="00BE6435" w:rsidP="00F452C5">
            <w:pPr>
              <w:autoSpaceDE w:val="0"/>
              <w:autoSpaceDN w:val="0"/>
              <w:adjustRightInd w:val="0"/>
              <w:jc w:val="both"/>
              <w:rPr>
                <w:rFonts w:ascii="Arial" w:eastAsia="MS Mincho" w:hAnsi="Arial" w:cs="Arial"/>
                <w:b/>
                <w:bCs/>
                <w:sz w:val="16"/>
                <w:szCs w:val="16"/>
              </w:rPr>
            </w:pPr>
          </w:p>
        </w:tc>
        <w:tc>
          <w:tcPr>
            <w:tcW w:w="447" w:type="pct"/>
          </w:tcPr>
          <w:p w14:paraId="3856F5C6" w14:textId="77777777" w:rsidR="00BE6435" w:rsidRPr="004D7899" w:rsidRDefault="00BE6435" w:rsidP="00F452C5">
            <w:pPr>
              <w:autoSpaceDE w:val="0"/>
              <w:autoSpaceDN w:val="0"/>
              <w:adjustRightInd w:val="0"/>
              <w:jc w:val="both"/>
              <w:rPr>
                <w:rFonts w:ascii="Arial" w:eastAsia="MS Mincho" w:hAnsi="Arial" w:cs="Arial"/>
                <w:b/>
                <w:bCs/>
                <w:sz w:val="16"/>
                <w:szCs w:val="16"/>
              </w:rPr>
            </w:pPr>
          </w:p>
        </w:tc>
      </w:tr>
      <w:tr w:rsidR="00BE6435" w:rsidRPr="004D7899" w14:paraId="13BBBA7C" w14:textId="77777777" w:rsidTr="00F452C5">
        <w:trPr>
          <w:trHeight w:val="395"/>
          <w:jc w:val="center"/>
        </w:trPr>
        <w:tc>
          <w:tcPr>
            <w:tcW w:w="311" w:type="pct"/>
            <w:vAlign w:val="center"/>
          </w:tcPr>
          <w:p w14:paraId="0387C4FC" w14:textId="77777777" w:rsidR="00BE6435" w:rsidRPr="004D7899" w:rsidRDefault="00BE6435" w:rsidP="00F452C5">
            <w:pPr>
              <w:autoSpaceDE w:val="0"/>
              <w:autoSpaceDN w:val="0"/>
              <w:adjustRightInd w:val="0"/>
              <w:jc w:val="center"/>
              <w:rPr>
                <w:rFonts w:ascii="Arial" w:hAnsi="Arial" w:cs="Arial"/>
                <w:b/>
                <w:bCs/>
                <w:sz w:val="16"/>
                <w:szCs w:val="16"/>
              </w:rPr>
            </w:pPr>
            <w:r w:rsidRPr="004D7899">
              <w:rPr>
                <w:rFonts w:ascii="Arial" w:hAnsi="Arial" w:cs="Arial"/>
                <w:b/>
                <w:bCs/>
                <w:sz w:val="16"/>
                <w:szCs w:val="16"/>
              </w:rPr>
              <w:t>1</w:t>
            </w:r>
            <w:r>
              <w:rPr>
                <w:rFonts w:ascii="Arial" w:hAnsi="Arial" w:cs="Arial"/>
                <w:b/>
                <w:bCs/>
                <w:sz w:val="16"/>
                <w:szCs w:val="16"/>
              </w:rPr>
              <w:t>4</w:t>
            </w:r>
          </w:p>
        </w:tc>
        <w:tc>
          <w:tcPr>
            <w:tcW w:w="3793" w:type="pct"/>
          </w:tcPr>
          <w:p w14:paraId="0A9CA256" w14:textId="77777777" w:rsidR="00BE6435" w:rsidRDefault="00BE6435" w:rsidP="00F452C5">
            <w:pPr>
              <w:jc w:val="both"/>
              <w:rPr>
                <w:rFonts w:ascii="Arial" w:eastAsia="Calibri" w:hAnsi="Arial" w:cs="Arial"/>
                <w:b/>
                <w:sz w:val="16"/>
                <w:szCs w:val="16"/>
              </w:rPr>
            </w:pPr>
            <w:r>
              <w:rPr>
                <w:rFonts w:ascii="Arial" w:hAnsi="Arial" w:cs="Arial"/>
                <w:b/>
                <w:bCs/>
                <w:sz w:val="16"/>
                <w:szCs w:val="16"/>
              </w:rPr>
              <w:t xml:space="preserve">INFRAESTRUCTURA DEL TALLER </w:t>
            </w:r>
            <w:r>
              <w:rPr>
                <w:rFonts w:ascii="Arial" w:eastAsia="Calibri" w:hAnsi="Arial" w:cs="Arial"/>
                <w:b/>
                <w:sz w:val="16"/>
                <w:szCs w:val="16"/>
              </w:rPr>
              <w:t>“MANTENIMIENTO EQUIPO AUTOMOTOR DE VEHÍCULOS MULTIMARCAS”</w:t>
            </w:r>
          </w:p>
          <w:p w14:paraId="360C65DB" w14:textId="77777777" w:rsidR="00BE6435" w:rsidRDefault="00BE6435" w:rsidP="00F452C5">
            <w:pPr>
              <w:tabs>
                <w:tab w:val="left" w:pos="240"/>
              </w:tabs>
              <w:jc w:val="both"/>
              <w:rPr>
                <w:rFonts w:ascii="Arial" w:eastAsia="Calibri" w:hAnsi="Arial" w:cs="Arial"/>
                <w:b/>
                <w:sz w:val="16"/>
                <w:szCs w:val="16"/>
                <w:u w:val="single"/>
              </w:rPr>
            </w:pPr>
            <w:r>
              <w:rPr>
                <w:rFonts w:ascii="Arial" w:eastAsia="Calibri" w:hAnsi="Arial" w:cs="Arial"/>
                <w:sz w:val="16"/>
                <w:szCs w:val="16"/>
              </w:rPr>
              <w:t>Las personas naturales, personas jurídicas, consorcios, uniones temporales, deberá contar con un (1) taller en la ciudad de Barranquilla y su área metropolitana, cumpliendo con las condiciones técnicas mínimas habilitantes. (</w:t>
            </w:r>
            <w:r>
              <w:rPr>
                <w:rFonts w:ascii="Arial" w:eastAsia="Calibri" w:hAnsi="Arial" w:cs="Arial"/>
                <w:b/>
                <w:sz w:val="16"/>
                <w:szCs w:val="16"/>
                <w:u w:val="single"/>
              </w:rPr>
              <w:t>ANEXO NO. 2 CONDICIONES TÉCNICAS MÍNIMAS HABILITANTES PARA EL MANTENIMIENTO DE LOS VEHÍCULOS).</w:t>
            </w:r>
          </w:p>
          <w:p w14:paraId="14AC4745" w14:textId="77777777" w:rsidR="00BE6435" w:rsidRDefault="00BE6435" w:rsidP="00F452C5">
            <w:pPr>
              <w:jc w:val="both"/>
              <w:rPr>
                <w:rFonts w:ascii="Arial" w:hAnsi="Arial" w:cs="Arial"/>
                <w:sz w:val="16"/>
                <w:szCs w:val="16"/>
              </w:rPr>
            </w:pPr>
            <w:r w:rsidRPr="00D82180">
              <w:rPr>
                <w:rFonts w:ascii="Arial" w:hAnsi="Arial" w:cs="Arial"/>
                <w:sz w:val="16"/>
                <w:szCs w:val="16"/>
              </w:rPr>
              <w:t xml:space="preserve">El taller debe contar con mínimo </w:t>
            </w:r>
            <w:r>
              <w:rPr>
                <w:rFonts w:ascii="Arial" w:hAnsi="Arial" w:cs="Arial"/>
                <w:sz w:val="16"/>
                <w:szCs w:val="16"/>
              </w:rPr>
              <w:t>tres</w:t>
            </w:r>
            <w:r w:rsidRPr="00D82180">
              <w:rPr>
                <w:rFonts w:ascii="Arial" w:hAnsi="Arial" w:cs="Arial"/>
                <w:sz w:val="16"/>
                <w:szCs w:val="16"/>
              </w:rPr>
              <w:t xml:space="preserve"> (</w:t>
            </w:r>
            <w:r>
              <w:rPr>
                <w:rFonts w:ascii="Arial" w:hAnsi="Arial" w:cs="Arial"/>
                <w:sz w:val="16"/>
                <w:szCs w:val="16"/>
              </w:rPr>
              <w:t>3</w:t>
            </w:r>
            <w:r w:rsidRPr="00D82180">
              <w:rPr>
                <w:rFonts w:ascii="Arial" w:hAnsi="Arial" w:cs="Arial"/>
                <w:sz w:val="16"/>
                <w:szCs w:val="16"/>
              </w:rPr>
              <w:t xml:space="preserve">) puestos de trabajos </w:t>
            </w:r>
            <w:proofErr w:type="spellStart"/>
            <w:r w:rsidRPr="00D82180">
              <w:rPr>
                <w:rFonts w:ascii="Arial" w:hAnsi="Arial" w:cs="Arial"/>
                <w:sz w:val="16"/>
                <w:szCs w:val="16"/>
              </w:rPr>
              <w:t>express</w:t>
            </w:r>
            <w:proofErr w:type="spellEnd"/>
            <w:r w:rsidRPr="00D82180">
              <w:rPr>
                <w:rFonts w:ascii="Arial" w:hAnsi="Arial" w:cs="Arial"/>
                <w:sz w:val="16"/>
                <w:szCs w:val="16"/>
              </w:rPr>
              <w:t>, siete (</w:t>
            </w:r>
            <w:r>
              <w:rPr>
                <w:rFonts w:ascii="Arial" w:hAnsi="Arial" w:cs="Arial"/>
                <w:sz w:val="16"/>
                <w:szCs w:val="16"/>
              </w:rPr>
              <w:t>7</w:t>
            </w:r>
            <w:r w:rsidRPr="00D82180">
              <w:rPr>
                <w:rFonts w:ascii="Arial" w:hAnsi="Arial" w:cs="Arial"/>
                <w:sz w:val="16"/>
                <w:szCs w:val="16"/>
              </w:rPr>
              <w:t>) puestos de trabajo prologando para vehículos livianos</w:t>
            </w:r>
            <w:r>
              <w:rPr>
                <w:rFonts w:ascii="Arial" w:hAnsi="Arial" w:cs="Arial"/>
                <w:sz w:val="16"/>
                <w:szCs w:val="16"/>
              </w:rPr>
              <w:t xml:space="preserve">, con </w:t>
            </w:r>
            <w:r w:rsidRPr="00C862D9">
              <w:rPr>
                <w:rFonts w:ascii="Arial" w:eastAsia="Calibri" w:hAnsi="Arial" w:cs="Arial"/>
                <w:i/>
                <w:iCs/>
                <w:sz w:val="16"/>
                <w:szCs w:val="16"/>
              </w:rPr>
              <w:t>las dimensiones</w:t>
            </w:r>
            <w:r>
              <w:rPr>
                <w:rFonts w:ascii="Arial" w:eastAsia="Calibri" w:hAnsi="Arial" w:cs="Arial"/>
                <w:i/>
                <w:iCs/>
                <w:sz w:val="16"/>
                <w:szCs w:val="16"/>
              </w:rPr>
              <w:t xml:space="preserve"> de</w:t>
            </w:r>
            <w:r w:rsidRPr="00C862D9">
              <w:rPr>
                <w:rFonts w:ascii="Arial" w:eastAsia="Calibri" w:hAnsi="Arial" w:cs="Arial"/>
                <w:b/>
                <w:i/>
                <w:iCs/>
                <w:sz w:val="16"/>
                <w:szCs w:val="16"/>
              </w:rPr>
              <w:t xml:space="preserve"> </w:t>
            </w:r>
            <w:r w:rsidRPr="00170B66">
              <w:rPr>
                <w:rFonts w:ascii="Arial" w:eastAsia="Calibri" w:hAnsi="Arial" w:cs="Arial"/>
                <w:b/>
                <w:i/>
                <w:iCs/>
                <w:sz w:val="16"/>
                <w:szCs w:val="16"/>
              </w:rPr>
              <w:t xml:space="preserve">(mínimo 3.00 </w:t>
            </w:r>
            <w:proofErr w:type="spellStart"/>
            <w:r w:rsidRPr="00170B66">
              <w:rPr>
                <w:rFonts w:ascii="Arial" w:eastAsia="Calibri" w:hAnsi="Arial" w:cs="Arial"/>
                <w:b/>
                <w:i/>
                <w:iCs/>
                <w:sz w:val="16"/>
                <w:szCs w:val="16"/>
              </w:rPr>
              <w:t>mt</w:t>
            </w:r>
            <w:proofErr w:type="spellEnd"/>
            <w:r w:rsidRPr="00170B66">
              <w:rPr>
                <w:rFonts w:ascii="Arial" w:eastAsia="Calibri" w:hAnsi="Arial" w:cs="Arial"/>
                <w:b/>
                <w:i/>
                <w:iCs/>
                <w:sz w:val="16"/>
                <w:szCs w:val="16"/>
              </w:rPr>
              <w:t xml:space="preserve"> ancho x 6.mt de largo)</w:t>
            </w:r>
            <w:r w:rsidRPr="00D82180">
              <w:rPr>
                <w:rFonts w:ascii="Arial" w:hAnsi="Arial" w:cs="Arial"/>
                <w:sz w:val="16"/>
                <w:szCs w:val="16"/>
              </w:rPr>
              <w:t xml:space="preserve">; </w:t>
            </w:r>
            <w:r>
              <w:rPr>
                <w:rFonts w:ascii="Arial" w:hAnsi="Arial" w:cs="Arial"/>
                <w:sz w:val="16"/>
                <w:szCs w:val="16"/>
              </w:rPr>
              <w:t>uno</w:t>
            </w:r>
            <w:r w:rsidRPr="00D82180">
              <w:rPr>
                <w:rFonts w:ascii="Arial" w:hAnsi="Arial" w:cs="Arial"/>
                <w:sz w:val="16"/>
                <w:szCs w:val="16"/>
              </w:rPr>
              <w:t xml:space="preserve"> (0</w:t>
            </w:r>
            <w:r>
              <w:rPr>
                <w:rFonts w:ascii="Arial" w:hAnsi="Arial" w:cs="Arial"/>
                <w:sz w:val="16"/>
                <w:szCs w:val="16"/>
              </w:rPr>
              <w:t>1</w:t>
            </w:r>
            <w:r w:rsidRPr="00D82180">
              <w:rPr>
                <w:rFonts w:ascii="Arial" w:hAnsi="Arial" w:cs="Arial"/>
                <w:sz w:val="16"/>
                <w:szCs w:val="16"/>
              </w:rPr>
              <w:t xml:space="preserve">) puesto de trabajo exprés y </w:t>
            </w:r>
            <w:r>
              <w:rPr>
                <w:rFonts w:ascii="Arial" w:hAnsi="Arial" w:cs="Arial"/>
                <w:sz w:val="16"/>
                <w:szCs w:val="16"/>
              </w:rPr>
              <w:t>dos</w:t>
            </w:r>
            <w:r w:rsidRPr="00D82180">
              <w:rPr>
                <w:rFonts w:ascii="Arial" w:hAnsi="Arial" w:cs="Arial"/>
                <w:sz w:val="16"/>
                <w:szCs w:val="16"/>
              </w:rPr>
              <w:t xml:space="preserve"> (</w:t>
            </w:r>
            <w:r>
              <w:rPr>
                <w:rFonts w:ascii="Arial" w:hAnsi="Arial" w:cs="Arial"/>
                <w:sz w:val="16"/>
                <w:szCs w:val="16"/>
              </w:rPr>
              <w:t>2</w:t>
            </w:r>
            <w:r w:rsidRPr="00D82180">
              <w:rPr>
                <w:rFonts w:ascii="Arial" w:hAnsi="Arial" w:cs="Arial"/>
                <w:sz w:val="16"/>
                <w:szCs w:val="16"/>
              </w:rPr>
              <w:t xml:space="preserve">) puestos de trabajo prolongados para vehículos pesados, puestos de trabajo de dimensiones (mínimo 4 </w:t>
            </w:r>
            <w:proofErr w:type="spellStart"/>
            <w:r w:rsidRPr="00D82180">
              <w:rPr>
                <w:rFonts w:ascii="Arial" w:hAnsi="Arial" w:cs="Arial"/>
                <w:sz w:val="16"/>
                <w:szCs w:val="16"/>
              </w:rPr>
              <w:t>mt</w:t>
            </w:r>
            <w:proofErr w:type="spellEnd"/>
            <w:r w:rsidRPr="00D82180">
              <w:rPr>
                <w:rFonts w:ascii="Arial" w:hAnsi="Arial" w:cs="Arial"/>
                <w:sz w:val="16"/>
                <w:szCs w:val="16"/>
              </w:rPr>
              <w:t xml:space="preserve"> ancho x 1</w:t>
            </w:r>
            <w:r>
              <w:rPr>
                <w:rFonts w:ascii="Arial" w:hAnsi="Arial" w:cs="Arial"/>
                <w:sz w:val="16"/>
                <w:szCs w:val="16"/>
              </w:rPr>
              <w:t>2</w:t>
            </w:r>
            <w:r w:rsidRPr="00D82180">
              <w:rPr>
                <w:rFonts w:ascii="Arial" w:hAnsi="Arial" w:cs="Arial"/>
                <w:sz w:val="16"/>
                <w:szCs w:val="16"/>
              </w:rPr>
              <w:t xml:space="preserve"> </w:t>
            </w:r>
            <w:proofErr w:type="spellStart"/>
            <w:r w:rsidRPr="00D82180">
              <w:rPr>
                <w:rFonts w:ascii="Arial" w:hAnsi="Arial" w:cs="Arial"/>
                <w:sz w:val="16"/>
                <w:szCs w:val="16"/>
              </w:rPr>
              <w:t>mt</w:t>
            </w:r>
            <w:proofErr w:type="spellEnd"/>
            <w:r w:rsidRPr="00D82180">
              <w:rPr>
                <w:rFonts w:ascii="Arial" w:hAnsi="Arial" w:cs="Arial"/>
                <w:sz w:val="16"/>
                <w:szCs w:val="16"/>
              </w:rPr>
              <w:t xml:space="preserve"> largo x 4 </w:t>
            </w:r>
            <w:proofErr w:type="spellStart"/>
            <w:r w:rsidRPr="00D82180">
              <w:rPr>
                <w:rFonts w:ascii="Arial" w:hAnsi="Arial" w:cs="Arial"/>
                <w:sz w:val="16"/>
                <w:szCs w:val="16"/>
              </w:rPr>
              <w:t>mt</w:t>
            </w:r>
            <w:proofErr w:type="spellEnd"/>
            <w:r w:rsidRPr="00D82180">
              <w:rPr>
                <w:rFonts w:ascii="Arial" w:hAnsi="Arial" w:cs="Arial"/>
                <w:sz w:val="16"/>
                <w:szCs w:val="16"/>
              </w:rPr>
              <w:t xml:space="preserve"> de alto), por lo cual debe aporta la distribución de los mismos</w:t>
            </w:r>
          </w:p>
          <w:p w14:paraId="3036EB33" w14:textId="77777777" w:rsidR="00BE6435" w:rsidRDefault="00BE6435" w:rsidP="00F452C5">
            <w:pPr>
              <w:jc w:val="both"/>
              <w:rPr>
                <w:rFonts w:ascii="Arial" w:hAnsi="Arial" w:cs="Arial"/>
                <w:b/>
                <w:bCs/>
                <w:sz w:val="16"/>
                <w:szCs w:val="16"/>
              </w:rPr>
            </w:pPr>
            <w:r>
              <w:rPr>
                <w:rFonts w:ascii="Arial" w:hAnsi="Arial" w:cs="Arial"/>
                <w:b/>
                <w:bCs/>
                <w:sz w:val="16"/>
                <w:szCs w:val="16"/>
                <w:u w:val="single"/>
                <w:lang w:eastAsia="es-CO"/>
              </w:rPr>
              <w:t xml:space="preserve">NOTA 1: </w:t>
            </w:r>
            <w:r w:rsidRPr="00132FF8">
              <w:rPr>
                <w:rFonts w:ascii="Arial" w:hAnsi="Arial" w:cs="Arial"/>
                <w:sz w:val="16"/>
                <w:szCs w:val="16"/>
                <w:u w:val="single"/>
                <w:lang w:eastAsia="es-CO"/>
              </w:rPr>
              <w:t>La medida al área de los puestos de trabajo se tomará desde la parte interna de cada línea de demarcación y dicha línea debe tener como mínimo 10 cm de ancho</w:t>
            </w:r>
            <w:r>
              <w:rPr>
                <w:rFonts w:ascii="Arial" w:hAnsi="Arial" w:cs="Arial"/>
                <w:b/>
                <w:bCs/>
                <w:sz w:val="16"/>
                <w:szCs w:val="16"/>
              </w:rPr>
              <w:t xml:space="preserve"> </w:t>
            </w:r>
          </w:p>
          <w:p w14:paraId="45E9C1CB" w14:textId="77777777" w:rsidR="00BE6435" w:rsidRDefault="00BE6435" w:rsidP="00F452C5">
            <w:pPr>
              <w:jc w:val="both"/>
              <w:rPr>
                <w:rFonts w:ascii="Arial" w:hAnsi="Arial" w:cs="Arial"/>
                <w:b/>
                <w:bCs/>
                <w:sz w:val="16"/>
                <w:szCs w:val="16"/>
              </w:rPr>
            </w:pPr>
            <w:r>
              <w:rPr>
                <w:rFonts w:ascii="Arial" w:hAnsi="Arial" w:cs="Arial"/>
                <w:b/>
                <w:bCs/>
                <w:sz w:val="16"/>
                <w:szCs w:val="16"/>
              </w:rPr>
              <w:t xml:space="preserve">Nota 2: exclusividad de los puestos de trabajo: </w:t>
            </w:r>
            <w:r w:rsidRPr="00132FF8">
              <w:rPr>
                <w:rFonts w:ascii="Arial" w:hAnsi="Arial" w:cs="Arial"/>
                <w:sz w:val="16"/>
                <w:szCs w:val="16"/>
              </w:rPr>
              <w:t>el oferente y futuro contratista deberá  certificar que los puestos de tra</w:t>
            </w:r>
            <w:r>
              <w:rPr>
                <w:rFonts w:ascii="Arial" w:hAnsi="Arial" w:cs="Arial"/>
                <w:sz w:val="16"/>
                <w:szCs w:val="16"/>
              </w:rPr>
              <w:t>ba</w:t>
            </w:r>
            <w:r w:rsidRPr="00132FF8">
              <w:rPr>
                <w:rFonts w:ascii="Arial" w:hAnsi="Arial" w:cs="Arial"/>
                <w:sz w:val="16"/>
                <w:szCs w:val="16"/>
              </w:rPr>
              <w:t>jo ofertados serán de uso exclusivo para la ejecución del futuro contrato, por tal razón este deberá presentar junto con su propuesta los puestos marcados dentro del</w:t>
            </w:r>
            <w:r>
              <w:rPr>
                <w:rFonts w:ascii="Arial" w:hAnsi="Arial" w:cs="Arial"/>
                <w:sz w:val="16"/>
                <w:szCs w:val="16"/>
              </w:rPr>
              <w:t xml:space="preserve"> </w:t>
            </w:r>
            <w:r>
              <w:rPr>
                <w:rFonts w:ascii="Arial" w:eastAsia="Calibri" w:hAnsi="Arial" w:cs="Arial"/>
                <w:sz w:val="16"/>
                <w:szCs w:val="16"/>
              </w:rPr>
              <w:t>levantamiento</w:t>
            </w:r>
            <w:r w:rsidRPr="00132FF8">
              <w:rPr>
                <w:rFonts w:ascii="Arial" w:hAnsi="Arial" w:cs="Arial"/>
                <w:sz w:val="16"/>
                <w:szCs w:val="16"/>
              </w:rPr>
              <w:t xml:space="preserve"> </w:t>
            </w:r>
            <w:r>
              <w:rPr>
                <w:rFonts w:ascii="Arial" w:eastAsia="Calibri" w:hAnsi="Arial" w:cs="Arial"/>
                <w:sz w:val="16"/>
                <w:szCs w:val="16"/>
              </w:rPr>
              <w:t>planímetro y/o arquitectónico del taller</w:t>
            </w:r>
            <w:r>
              <w:rPr>
                <w:rFonts w:ascii="Arial" w:hAnsi="Arial" w:cs="Arial"/>
                <w:sz w:val="16"/>
                <w:szCs w:val="16"/>
              </w:rPr>
              <w:t xml:space="preserve"> </w:t>
            </w:r>
            <w:r w:rsidRPr="00132FF8">
              <w:rPr>
                <w:rFonts w:ascii="Arial" w:hAnsi="Arial" w:cs="Arial"/>
                <w:sz w:val="16"/>
                <w:szCs w:val="16"/>
              </w:rPr>
              <w:t>donde indique de forma clara y expresa cuales serán estos, así mismo será motivo de incumplimiento el uso de estos puestos de trabajo por otro contratista o particular durante la ejecución del contrato y sus modificaciones.</w:t>
            </w:r>
            <w:r>
              <w:rPr>
                <w:rFonts w:ascii="Arial" w:hAnsi="Arial" w:cs="Arial"/>
                <w:b/>
                <w:bCs/>
                <w:sz w:val="16"/>
                <w:szCs w:val="16"/>
              </w:rPr>
              <w:t xml:space="preserve">  </w:t>
            </w:r>
          </w:p>
          <w:p w14:paraId="33BC606A" w14:textId="77777777" w:rsidR="00BE6435" w:rsidRDefault="00BE6435" w:rsidP="00F452C5">
            <w:pPr>
              <w:jc w:val="both"/>
              <w:rPr>
                <w:rFonts w:ascii="Arial" w:eastAsia="Calibri" w:hAnsi="Arial" w:cs="Arial"/>
                <w:sz w:val="16"/>
                <w:szCs w:val="16"/>
              </w:rPr>
            </w:pPr>
            <w:r>
              <w:rPr>
                <w:rFonts w:ascii="Arial" w:eastAsia="Calibri" w:hAnsi="Arial" w:cs="Arial"/>
                <w:sz w:val="16"/>
                <w:szCs w:val="16"/>
              </w:rPr>
              <w:t xml:space="preserve">El oferente deberá presentar certificación en la cual indique la dirección de la sede o taller  con lo que da cumplimiento a los mínimos requeridos en las zonas señaladas; en cual debe indicar si la sede ofrecida es propia; en caso contrario de que la sede o taller no sea de propiedad, deberá anexar constancia del consorcio o unión temporal en la que indique que el taller estará disponible para el cumplimiento del presente objeto con vigencia mínima del plazo de ejecución establecido, por lo anterior será tenida en cuenta y se calificara la sede ofertada con la presentación de la propuesta. </w:t>
            </w:r>
          </w:p>
          <w:p w14:paraId="5CCB89EA" w14:textId="77777777" w:rsidR="00BE6435" w:rsidRDefault="00BE6435" w:rsidP="00F452C5">
            <w:pPr>
              <w:jc w:val="both"/>
              <w:rPr>
                <w:rFonts w:ascii="Arial" w:eastAsia="Calibri" w:hAnsi="Arial" w:cs="Arial"/>
                <w:sz w:val="16"/>
                <w:szCs w:val="16"/>
              </w:rPr>
            </w:pPr>
            <w:r>
              <w:rPr>
                <w:rFonts w:ascii="Arial" w:eastAsia="Calibri" w:hAnsi="Arial" w:cs="Arial"/>
                <w:sz w:val="16"/>
                <w:szCs w:val="16"/>
              </w:rPr>
              <w:t xml:space="preserve">Que la sede o taller ofertado, los puestos de trabajo en mención, deben estar debidamente pintados y con demarcación permanente, con zonas que permitan el desplazamiento de los vehículos. </w:t>
            </w:r>
          </w:p>
          <w:p w14:paraId="0776B3D2" w14:textId="77777777" w:rsidR="00BE6435" w:rsidRDefault="00BE6435" w:rsidP="00F452C5">
            <w:pPr>
              <w:pStyle w:val="Prrafodelista"/>
              <w:ind w:left="0"/>
              <w:jc w:val="both"/>
              <w:rPr>
                <w:rFonts w:ascii="Arial" w:eastAsia="Calibri" w:hAnsi="Arial" w:cs="Arial"/>
                <w:sz w:val="16"/>
                <w:szCs w:val="16"/>
              </w:rPr>
            </w:pPr>
            <w:r>
              <w:rPr>
                <w:rFonts w:ascii="Arial" w:eastAsia="Calibri" w:hAnsi="Arial" w:cs="Arial"/>
                <w:sz w:val="16"/>
                <w:szCs w:val="16"/>
              </w:rPr>
              <w:t xml:space="preserve">Que los puestos de trabajo para vehículo liviano deben garantizar el espacio para atender desde automóviles hasta camionetas, los puestos de trabajo ofertado para vehículo pesado deben garantizar el espacio para atender desde camiones hasta buses de 42 pasajeros. </w:t>
            </w:r>
          </w:p>
          <w:p w14:paraId="6FDD42A6" w14:textId="77777777" w:rsidR="00BE6435" w:rsidRDefault="00BE6435" w:rsidP="00F452C5">
            <w:pPr>
              <w:pStyle w:val="Prrafodelista"/>
              <w:ind w:left="0"/>
              <w:rPr>
                <w:rFonts w:ascii="Arial" w:eastAsia="Calibri" w:hAnsi="Arial" w:cs="Arial"/>
                <w:sz w:val="16"/>
                <w:szCs w:val="16"/>
              </w:rPr>
            </w:pPr>
          </w:p>
          <w:p w14:paraId="1652BF76" w14:textId="77777777" w:rsidR="00BE6435" w:rsidRDefault="00BE6435" w:rsidP="00BE6435">
            <w:pPr>
              <w:pStyle w:val="Prrafodelista"/>
              <w:numPr>
                <w:ilvl w:val="0"/>
                <w:numId w:val="22"/>
              </w:numPr>
              <w:ind w:left="0"/>
              <w:jc w:val="both"/>
              <w:rPr>
                <w:rFonts w:ascii="Arial" w:eastAsia="Calibri" w:hAnsi="Arial" w:cs="Arial"/>
                <w:sz w:val="16"/>
                <w:szCs w:val="16"/>
              </w:rPr>
            </w:pPr>
            <w:r>
              <w:rPr>
                <w:rFonts w:ascii="Arial" w:eastAsia="Calibri" w:hAnsi="Arial" w:cs="Arial"/>
                <w:sz w:val="16"/>
                <w:szCs w:val="16"/>
              </w:rPr>
              <w:t xml:space="preserve">Que las áreas de trabajo ofrecidas deberán estar al interior del taller (bajo techo) con el fin de protegerlo de la intemperie, condiciones climáticas adversas y garantice su seguridad. </w:t>
            </w:r>
          </w:p>
          <w:p w14:paraId="7F87CDBB" w14:textId="77777777" w:rsidR="00BE6435" w:rsidRDefault="00BE6435" w:rsidP="00BE6435">
            <w:pPr>
              <w:pStyle w:val="Prrafodelista"/>
              <w:numPr>
                <w:ilvl w:val="0"/>
                <w:numId w:val="22"/>
              </w:numPr>
              <w:ind w:left="0"/>
              <w:jc w:val="both"/>
              <w:rPr>
                <w:rFonts w:ascii="Arial" w:eastAsia="Calibri" w:hAnsi="Arial" w:cs="Arial"/>
                <w:sz w:val="16"/>
                <w:szCs w:val="16"/>
              </w:rPr>
            </w:pPr>
          </w:p>
          <w:p w14:paraId="17EC8429" w14:textId="77777777" w:rsidR="00BE6435" w:rsidRDefault="00BE6435" w:rsidP="00BE6435">
            <w:pPr>
              <w:pStyle w:val="Prrafodelista"/>
              <w:numPr>
                <w:ilvl w:val="0"/>
                <w:numId w:val="22"/>
              </w:numPr>
              <w:ind w:left="0"/>
              <w:jc w:val="both"/>
              <w:rPr>
                <w:rFonts w:ascii="Arial" w:eastAsia="Calibri" w:hAnsi="Arial" w:cs="Arial"/>
                <w:sz w:val="16"/>
                <w:szCs w:val="16"/>
              </w:rPr>
            </w:pPr>
            <w:r>
              <w:rPr>
                <w:rFonts w:ascii="Arial" w:eastAsia="Calibri" w:hAnsi="Arial" w:cs="Arial"/>
                <w:sz w:val="16"/>
                <w:szCs w:val="16"/>
              </w:rPr>
              <w:t>Que la puerta de acceso a las instalaciones del taller ofertado para vehículos pesados y buses de 42 pasajeros, debe contar con las dimensiones suficientes para el ingreso del componente de movilidad descrito en el presente proceso</w:t>
            </w:r>
            <w:r>
              <w:rPr>
                <w:rFonts w:ascii="Arial" w:eastAsia="Calibri" w:hAnsi="Arial" w:cs="Arial"/>
                <w:b/>
                <w:bCs/>
                <w:sz w:val="16"/>
                <w:szCs w:val="16"/>
              </w:rPr>
              <w:t xml:space="preserve">. </w:t>
            </w:r>
          </w:p>
          <w:p w14:paraId="6796CADF" w14:textId="77777777" w:rsidR="00BE6435" w:rsidRDefault="00BE6435" w:rsidP="00F452C5">
            <w:pPr>
              <w:pStyle w:val="Prrafodelista"/>
              <w:ind w:left="0"/>
              <w:rPr>
                <w:rFonts w:ascii="Arial" w:eastAsia="Calibri" w:hAnsi="Arial" w:cs="Arial"/>
                <w:sz w:val="16"/>
                <w:szCs w:val="16"/>
              </w:rPr>
            </w:pPr>
            <w:r>
              <w:rPr>
                <w:rFonts w:ascii="Arial" w:eastAsia="Calibri" w:hAnsi="Arial" w:cs="Arial"/>
                <w:sz w:val="16"/>
                <w:szCs w:val="16"/>
              </w:rPr>
              <w:t xml:space="preserve"> </w:t>
            </w:r>
          </w:p>
          <w:p w14:paraId="1EF1ACC6" w14:textId="77777777" w:rsidR="00BE6435" w:rsidRPr="00302588" w:rsidRDefault="00BE6435" w:rsidP="00BE6435">
            <w:pPr>
              <w:pStyle w:val="Prrafodelista"/>
              <w:numPr>
                <w:ilvl w:val="0"/>
                <w:numId w:val="22"/>
              </w:numPr>
              <w:ind w:left="0"/>
              <w:jc w:val="both"/>
              <w:rPr>
                <w:rFonts w:ascii="Arial" w:eastAsia="Calibri" w:hAnsi="Arial" w:cs="Arial"/>
                <w:sz w:val="16"/>
                <w:szCs w:val="16"/>
              </w:rPr>
            </w:pPr>
            <w:r w:rsidRPr="00302588">
              <w:rPr>
                <w:rFonts w:ascii="Arial" w:eastAsia="Calibri" w:hAnsi="Arial" w:cs="Arial"/>
                <w:b/>
                <w:bCs/>
                <w:sz w:val="16"/>
                <w:szCs w:val="16"/>
              </w:rPr>
              <w:t>Puesto de parqueo</w:t>
            </w:r>
            <w:r w:rsidRPr="00302588">
              <w:rPr>
                <w:rFonts w:ascii="Arial" w:eastAsia="Calibri" w:hAnsi="Arial" w:cs="Arial"/>
                <w:sz w:val="16"/>
                <w:szCs w:val="16"/>
              </w:rPr>
              <w:t xml:space="preserve"> </w:t>
            </w:r>
            <w:r>
              <w:rPr>
                <w:rFonts w:ascii="Arial" w:eastAsia="Calibri" w:hAnsi="Arial" w:cs="Arial"/>
                <w:sz w:val="16"/>
                <w:szCs w:val="16"/>
              </w:rPr>
              <w:t>El</w:t>
            </w:r>
            <w:r w:rsidRPr="00302588">
              <w:rPr>
                <w:rFonts w:ascii="Arial" w:eastAsia="Calibri" w:hAnsi="Arial" w:cs="Arial"/>
                <w:sz w:val="16"/>
                <w:szCs w:val="16"/>
              </w:rPr>
              <w:t xml:space="preserve"> </w:t>
            </w:r>
            <w:r>
              <w:rPr>
                <w:rFonts w:ascii="Arial" w:eastAsia="Calibri" w:hAnsi="Arial" w:cs="Arial"/>
                <w:sz w:val="16"/>
                <w:szCs w:val="16"/>
              </w:rPr>
              <w:t xml:space="preserve">contratista </w:t>
            </w:r>
            <w:r w:rsidRPr="00302588">
              <w:rPr>
                <w:rFonts w:ascii="Arial" w:eastAsia="Calibri" w:hAnsi="Arial" w:cs="Arial"/>
                <w:sz w:val="16"/>
                <w:szCs w:val="16"/>
              </w:rPr>
              <w:t>deberá asegurarse de que los vehículos permanezcan dentro de las instalaciones del taller antes, durante y después del mantenimiento, con el fin de evitar cualquier interferencia con la movilidad urbana y garantizar la seguridad vial.</w:t>
            </w:r>
            <w:r>
              <w:rPr>
                <w:rFonts w:ascii="Arial" w:eastAsia="Calibri" w:hAnsi="Arial" w:cs="Arial"/>
                <w:sz w:val="16"/>
                <w:szCs w:val="16"/>
              </w:rPr>
              <w:t xml:space="preserve"> </w:t>
            </w:r>
            <w:r w:rsidRPr="00302588">
              <w:rPr>
                <w:rFonts w:ascii="Arial" w:eastAsia="Calibri" w:hAnsi="Arial" w:cs="Arial"/>
                <w:sz w:val="16"/>
                <w:szCs w:val="16"/>
              </w:rPr>
              <w:t xml:space="preserve">Es por ello que el taller deberá </w:t>
            </w:r>
            <w:r w:rsidRPr="00302588">
              <w:rPr>
                <w:rFonts w:ascii="Arial" w:eastAsia="Calibri" w:hAnsi="Arial" w:cs="Arial"/>
                <w:sz w:val="16"/>
                <w:szCs w:val="16"/>
              </w:rPr>
              <w:lastRenderedPageBreak/>
              <w:t xml:space="preserve">contar con una zona de parqueo de vehículos cuyo espacio debe contar con capacidad como mínimo para </w:t>
            </w:r>
            <w:r>
              <w:rPr>
                <w:rFonts w:ascii="Arial" w:eastAsia="Calibri" w:hAnsi="Arial" w:cs="Arial"/>
                <w:sz w:val="16"/>
                <w:szCs w:val="16"/>
              </w:rPr>
              <w:t xml:space="preserve">3 </w:t>
            </w:r>
            <w:r w:rsidRPr="00302588">
              <w:rPr>
                <w:rFonts w:ascii="Arial" w:eastAsia="Calibri" w:hAnsi="Arial" w:cs="Arial"/>
                <w:sz w:val="16"/>
                <w:szCs w:val="16"/>
              </w:rPr>
              <w:t xml:space="preserve">vehículos livianos y </w:t>
            </w:r>
            <w:r>
              <w:rPr>
                <w:rFonts w:ascii="Arial" w:eastAsia="Calibri" w:hAnsi="Arial" w:cs="Arial"/>
                <w:sz w:val="16"/>
                <w:szCs w:val="16"/>
              </w:rPr>
              <w:t>2</w:t>
            </w:r>
            <w:r w:rsidRPr="00302588">
              <w:rPr>
                <w:rFonts w:ascii="Arial" w:eastAsia="Calibri" w:hAnsi="Arial" w:cs="Arial"/>
                <w:sz w:val="16"/>
                <w:szCs w:val="16"/>
              </w:rPr>
              <w:t xml:space="preserve"> para vehículos pesados que se encuentren en proceso de diagnóstico o pendientes de autorización, En ningún momento los vehículos podrán ser estacionados fuera de las instalaciones del taller, incluyendo andenes, vías públicas u otras zonas que afecten el libre tránsito vehicular o peatonal. Esto garantizará el cumplimiento de las normas establecidas en el Código Nacional de Tránsito (Ley 769 de 2002), evitando la ocupación indebida de espacios públicos. Conforme lo establece el artículo 76 “…no se permitirá el estacionamiento de vehículos en andenes, vías peatonales, zonas verdes y demás espacios destinados al uso público…”</w:t>
            </w:r>
          </w:p>
          <w:p w14:paraId="387DE0A7" w14:textId="77777777" w:rsidR="00BE6435" w:rsidRPr="00302588" w:rsidRDefault="00BE6435" w:rsidP="00F452C5">
            <w:pPr>
              <w:pStyle w:val="Prrafodelista"/>
              <w:ind w:left="0"/>
              <w:rPr>
                <w:rFonts w:ascii="Arial" w:eastAsia="Calibri" w:hAnsi="Arial" w:cs="Arial"/>
                <w:sz w:val="16"/>
                <w:szCs w:val="16"/>
              </w:rPr>
            </w:pPr>
          </w:p>
          <w:p w14:paraId="50202D66" w14:textId="77777777" w:rsidR="00BE6435" w:rsidRDefault="00BE6435" w:rsidP="00BE6435">
            <w:pPr>
              <w:pStyle w:val="Prrafodelista"/>
              <w:numPr>
                <w:ilvl w:val="0"/>
                <w:numId w:val="22"/>
              </w:numPr>
              <w:ind w:left="0"/>
              <w:jc w:val="both"/>
              <w:rPr>
                <w:rFonts w:ascii="Arial" w:eastAsia="Calibri" w:hAnsi="Arial" w:cs="Arial"/>
                <w:sz w:val="16"/>
                <w:szCs w:val="16"/>
              </w:rPr>
            </w:pPr>
            <w:r w:rsidRPr="00302588">
              <w:rPr>
                <w:rFonts w:ascii="Arial" w:eastAsia="Calibri" w:hAnsi="Arial" w:cs="Arial"/>
                <w:sz w:val="16"/>
                <w:szCs w:val="16"/>
              </w:rPr>
              <w:t>Que el comité evaluador durante la etapa de la evaluación realizará visita técnica con el fin de verificar que las instalaciones ofertadas cumplan con los requisitos acá exigidos, así mismo verificará que la sede o taller, se encuentre en funcionamiento desarrollando la actividad económica descrita en el numeral 1.1 “descripción general del objeto” del presente documento.</w:t>
            </w:r>
            <w:r>
              <w:rPr>
                <w:rFonts w:ascii="Arial" w:eastAsia="Calibri" w:hAnsi="Arial" w:cs="Arial"/>
                <w:sz w:val="16"/>
                <w:szCs w:val="16"/>
              </w:rPr>
              <w:t xml:space="preserve"> No será aceptado el cambio de sede o taller, durante el proceso de evaluación.</w:t>
            </w:r>
          </w:p>
          <w:p w14:paraId="7D7A8DE0" w14:textId="77777777" w:rsidR="00BE6435" w:rsidRDefault="00BE6435" w:rsidP="00F452C5">
            <w:pPr>
              <w:pStyle w:val="Prrafodelista"/>
              <w:tabs>
                <w:tab w:val="left" w:pos="5245"/>
              </w:tabs>
              <w:autoSpaceDE w:val="0"/>
              <w:autoSpaceDN w:val="0"/>
              <w:adjustRightInd w:val="0"/>
              <w:ind w:left="0" w:right="-1"/>
              <w:jc w:val="both"/>
              <w:rPr>
                <w:rFonts w:ascii="Arial" w:eastAsia="Calibri" w:hAnsi="Arial" w:cs="Arial"/>
                <w:sz w:val="16"/>
                <w:szCs w:val="16"/>
              </w:rPr>
            </w:pPr>
          </w:p>
          <w:p w14:paraId="61A1B2D3" w14:textId="77777777" w:rsidR="00BE6435" w:rsidRDefault="00BE6435" w:rsidP="00F452C5">
            <w:pPr>
              <w:pStyle w:val="Prrafodelista"/>
              <w:tabs>
                <w:tab w:val="left" w:pos="5245"/>
              </w:tabs>
              <w:autoSpaceDE w:val="0"/>
              <w:autoSpaceDN w:val="0"/>
              <w:adjustRightInd w:val="0"/>
              <w:ind w:left="0" w:right="-1"/>
              <w:jc w:val="both"/>
              <w:rPr>
                <w:rFonts w:ascii="Arial" w:eastAsia="Calibri" w:hAnsi="Arial" w:cs="Arial"/>
                <w:sz w:val="16"/>
                <w:szCs w:val="16"/>
              </w:rPr>
            </w:pPr>
            <w:r>
              <w:rPr>
                <w:rFonts w:ascii="Arial" w:eastAsia="Calibri" w:hAnsi="Arial" w:cs="Arial"/>
                <w:sz w:val="16"/>
                <w:szCs w:val="16"/>
              </w:rPr>
              <w:t>Los proponentes deberán indicar la descripción del taller (distribución de áreas y localización del mismo), por lo que deberá anexar en la oferta el levantamiento planímetro y/o arquitectónico del taller respectivamente avalado por un profesional idóneo en el tema (topógrafo y/o arquitecto) estas serán verificadas por el comité técnico evaluador en visita programada, así mismo deberá anexar certificado de tradición y/o contrato de arrendamiento vigente por lo menos durante el termino de ejecución del contrato, la distribución de los puestos de trabajo de cada taller, así mismo para cada taller ofertado deberá anexar la certificación de cámara y comercio en la cual se demuestre que las instalaciones ofertadas cumplen con el objeto del presente proceso y se encuentra adecuadas para realizar mantenimiento al equipo automotor.</w:t>
            </w:r>
          </w:p>
          <w:p w14:paraId="13562A96" w14:textId="77777777" w:rsidR="00BE6435" w:rsidRDefault="00BE6435" w:rsidP="00F452C5">
            <w:pPr>
              <w:pStyle w:val="Prrafodelista"/>
              <w:tabs>
                <w:tab w:val="left" w:pos="5245"/>
              </w:tabs>
              <w:autoSpaceDE w:val="0"/>
              <w:autoSpaceDN w:val="0"/>
              <w:adjustRightInd w:val="0"/>
              <w:ind w:left="0" w:right="-1"/>
              <w:jc w:val="both"/>
              <w:rPr>
                <w:rFonts w:ascii="Arial" w:eastAsia="Calibri" w:hAnsi="Arial" w:cs="Arial"/>
                <w:sz w:val="16"/>
                <w:szCs w:val="16"/>
              </w:rPr>
            </w:pPr>
          </w:p>
          <w:p w14:paraId="6BAC7F7A" w14:textId="77777777" w:rsidR="00BE6435" w:rsidRDefault="00BE6435" w:rsidP="00F452C5">
            <w:pPr>
              <w:jc w:val="both"/>
              <w:rPr>
                <w:rFonts w:ascii="Arial" w:eastAsia="Calibri" w:hAnsi="Arial" w:cs="Arial"/>
                <w:sz w:val="16"/>
                <w:szCs w:val="16"/>
              </w:rPr>
            </w:pPr>
            <w:r>
              <w:rPr>
                <w:rFonts w:ascii="Arial" w:eastAsia="Arial" w:hAnsi="Arial" w:cs="Arial"/>
                <w:b/>
                <w:sz w:val="16"/>
                <w:szCs w:val="16"/>
              </w:rPr>
              <w:t>Nota 1</w:t>
            </w:r>
            <w:r>
              <w:rPr>
                <w:rFonts w:ascii="Arial" w:eastAsia="Arial" w:hAnsi="Arial" w:cs="Arial"/>
                <w:sz w:val="16"/>
                <w:szCs w:val="16"/>
              </w:rPr>
              <w:t xml:space="preserve">: </w:t>
            </w:r>
            <w:r>
              <w:rPr>
                <w:rFonts w:ascii="Arial" w:eastAsia="Calibri" w:hAnsi="Arial" w:cs="Arial"/>
                <w:sz w:val="16"/>
                <w:szCs w:val="16"/>
              </w:rPr>
              <w:t>con el fin de garantizar un servicio ágil e inmediato para mantenimiento del equipo automotor del presente proceso no se acepta que una misma sede o taller se oferte para diferentes contratos.</w:t>
            </w:r>
          </w:p>
          <w:p w14:paraId="53A353FF" w14:textId="77777777" w:rsidR="00BE6435" w:rsidRDefault="00BE6435" w:rsidP="00F452C5">
            <w:pPr>
              <w:ind w:right="-1"/>
              <w:jc w:val="both"/>
              <w:rPr>
                <w:rFonts w:ascii="Arial" w:eastAsia="Arial" w:hAnsi="Arial" w:cs="Arial"/>
                <w:sz w:val="16"/>
                <w:szCs w:val="16"/>
              </w:rPr>
            </w:pPr>
            <w:r>
              <w:rPr>
                <w:rFonts w:ascii="Arial" w:eastAsia="Arial" w:hAnsi="Arial" w:cs="Arial"/>
                <w:b/>
                <w:sz w:val="16"/>
                <w:szCs w:val="16"/>
              </w:rPr>
              <w:t>Nota 2</w:t>
            </w:r>
            <w:r>
              <w:rPr>
                <w:rFonts w:ascii="Arial" w:eastAsia="Arial" w:hAnsi="Arial" w:cs="Arial"/>
                <w:sz w:val="16"/>
                <w:szCs w:val="16"/>
              </w:rPr>
              <w:t>: el comité evaluador podrá realizar visita técnica con el fin de verificar que las instalaciones ofertadas cumplan con los requisitos exigidos, así mismo se verificará que se encuentre en funcionamiento como taller de mantenimiento de vehículos.</w:t>
            </w:r>
          </w:p>
          <w:p w14:paraId="3BDA2E09" w14:textId="77777777" w:rsidR="00BE6435" w:rsidRDefault="00BE6435" w:rsidP="00F452C5">
            <w:pPr>
              <w:jc w:val="both"/>
              <w:rPr>
                <w:rFonts w:ascii="Arial" w:eastAsia="Arial" w:hAnsi="Arial" w:cs="Arial"/>
                <w:sz w:val="16"/>
                <w:szCs w:val="16"/>
              </w:rPr>
            </w:pPr>
            <w:r>
              <w:rPr>
                <w:rFonts w:ascii="Arial" w:eastAsia="Arial" w:hAnsi="Arial" w:cs="Arial"/>
                <w:b/>
                <w:sz w:val="16"/>
                <w:szCs w:val="16"/>
              </w:rPr>
              <w:t>Nota 3</w:t>
            </w:r>
            <w:r>
              <w:rPr>
                <w:rFonts w:ascii="Arial" w:eastAsia="Arial" w:hAnsi="Arial" w:cs="Arial"/>
                <w:sz w:val="16"/>
                <w:szCs w:val="16"/>
              </w:rPr>
              <w:t>: en caso de presentarse una emergencia social, económica y ambiental se deberá cumplir con las políticas nacionales y municipales, las recomendaciones sanitarias de las autoridades de salud, las recomendaciones de las autoridades económicas, las recomendaciones de las autoridades ambientales, y cumplir con todas las medidas de bioseguridad que se dictaminen con el fin de lograr la ejecución idónea del contrato. El cumplimiento de estas medidas debe ser concertadas con el supervisor del contrato.</w:t>
            </w:r>
          </w:p>
          <w:p w14:paraId="3C24E54A" w14:textId="77777777" w:rsidR="00BE6435" w:rsidRDefault="00BE6435" w:rsidP="00F452C5">
            <w:pPr>
              <w:jc w:val="both"/>
              <w:rPr>
                <w:rFonts w:ascii="Arial" w:eastAsia="Arial" w:hAnsi="Arial" w:cs="Arial"/>
                <w:bCs/>
                <w:sz w:val="16"/>
                <w:szCs w:val="16"/>
              </w:rPr>
            </w:pPr>
            <w:r>
              <w:rPr>
                <w:rFonts w:ascii="Arial" w:hAnsi="Arial" w:cs="Arial"/>
                <w:b/>
                <w:sz w:val="16"/>
                <w:szCs w:val="16"/>
                <w:lang w:eastAsia="es-CO"/>
              </w:rPr>
              <w:t xml:space="preserve">Nota 4: </w:t>
            </w:r>
            <w:r>
              <w:rPr>
                <w:rFonts w:ascii="Arial" w:hAnsi="Arial" w:cs="Arial"/>
                <w:bCs/>
                <w:sz w:val="16"/>
                <w:szCs w:val="16"/>
                <w:lang w:eastAsia="es-CO"/>
              </w:rPr>
              <w:t>los puestos de trabajos solicitados para este proceso deben ser exclusivos para los vehículos de la policía nacional.</w:t>
            </w:r>
          </w:p>
          <w:p w14:paraId="6E7D0F70" w14:textId="77777777" w:rsidR="00BE6435" w:rsidRPr="00720142" w:rsidRDefault="00BE6435" w:rsidP="00F452C5">
            <w:pPr>
              <w:jc w:val="both"/>
              <w:rPr>
                <w:rFonts w:ascii="Arial" w:eastAsia="Arial" w:hAnsi="Arial" w:cs="Arial"/>
                <w:sz w:val="16"/>
                <w:szCs w:val="16"/>
              </w:rPr>
            </w:pPr>
            <w:r>
              <w:rPr>
                <w:rFonts w:ascii="Arial" w:hAnsi="Arial" w:cs="Arial"/>
                <w:b/>
                <w:sz w:val="16"/>
                <w:szCs w:val="16"/>
                <w:lang w:eastAsia="es-CO"/>
              </w:rPr>
              <w:t xml:space="preserve">Nota 5: </w:t>
            </w:r>
            <w:r>
              <w:rPr>
                <w:rFonts w:ascii="Arial" w:hAnsi="Arial" w:cs="Arial"/>
                <w:bCs/>
                <w:sz w:val="16"/>
                <w:szCs w:val="16"/>
                <w:lang w:eastAsia="es-CO"/>
              </w:rPr>
              <w:t>las uniones temporales, consorcios y acuerdos comerciales aportados por los oferentes serán</w:t>
            </w:r>
            <w:r>
              <w:rPr>
                <w:rFonts w:ascii="Arial" w:eastAsia="Arial" w:hAnsi="Arial" w:cs="Arial"/>
                <w:bCs/>
                <w:sz w:val="16"/>
                <w:szCs w:val="16"/>
              </w:rPr>
              <w:t xml:space="preserve"> revisados para su aprobación por el comité jurídico.</w:t>
            </w:r>
          </w:p>
        </w:tc>
        <w:tc>
          <w:tcPr>
            <w:tcW w:w="449" w:type="pct"/>
          </w:tcPr>
          <w:p w14:paraId="4EC6276F" w14:textId="77777777" w:rsidR="00BE6435" w:rsidRPr="004D7899" w:rsidRDefault="00BE6435" w:rsidP="00F452C5">
            <w:pPr>
              <w:autoSpaceDE w:val="0"/>
              <w:autoSpaceDN w:val="0"/>
              <w:adjustRightInd w:val="0"/>
              <w:rPr>
                <w:rFonts w:ascii="Arial" w:eastAsia="Arial" w:hAnsi="Arial" w:cs="Arial"/>
                <w:b/>
                <w:sz w:val="16"/>
                <w:szCs w:val="16"/>
              </w:rPr>
            </w:pPr>
          </w:p>
        </w:tc>
        <w:tc>
          <w:tcPr>
            <w:tcW w:w="447" w:type="pct"/>
          </w:tcPr>
          <w:p w14:paraId="22E3AEF5" w14:textId="77777777" w:rsidR="00BE6435" w:rsidRPr="004D7899" w:rsidRDefault="00BE6435" w:rsidP="00F452C5">
            <w:pPr>
              <w:autoSpaceDE w:val="0"/>
              <w:autoSpaceDN w:val="0"/>
              <w:adjustRightInd w:val="0"/>
              <w:rPr>
                <w:rFonts w:ascii="Arial" w:eastAsia="Arial" w:hAnsi="Arial" w:cs="Arial"/>
                <w:b/>
                <w:sz w:val="16"/>
                <w:szCs w:val="16"/>
              </w:rPr>
            </w:pPr>
          </w:p>
        </w:tc>
      </w:tr>
      <w:tr w:rsidR="00BE6435" w:rsidRPr="004D7899" w14:paraId="39ACDAB1" w14:textId="77777777" w:rsidTr="00F452C5">
        <w:trPr>
          <w:trHeight w:val="787"/>
          <w:jc w:val="center"/>
        </w:trPr>
        <w:tc>
          <w:tcPr>
            <w:tcW w:w="311" w:type="pct"/>
            <w:vAlign w:val="center"/>
          </w:tcPr>
          <w:p w14:paraId="23EDD37B" w14:textId="77777777" w:rsidR="00BE6435" w:rsidRDefault="00BE6435" w:rsidP="00F452C5">
            <w:pPr>
              <w:autoSpaceDE w:val="0"/>
              <w:autoSpaceDN w:val="0"/>
              <w:adjustRightInd w:val="0"/>
              <w:jc w:val="center"/>
              <w:rPr>
                <w:rFonts w:ascii="Arial" w:hAnsi="Arial" w:cs="Arial"/>
                <w:b/>
                <w:bCs/>
                <w:sz w:val="16"/>
                <w:szCs w:val="16"/>
              </w:rPr>
            </w:pPr>
          </w:p>
          <w:p w14:paraId="75D6E481" w14:textId="77777777" w:rsidR="00BE6435" w:rsidRDefault="00BE6435" w:rsidP="00F452C5">
            <w:pPr>
              <w:autoSpaceDE w:val="0"/>
              <w:autoSpaceDN w:val="0"/>
              <w:adjustRightInd w:val="0"/>
              <w:jc w:val="center"/>
              <w:rPr>
                <w:rFonts w:ascii="Arial" w:hAnsi="Arial" w:cs="Arial"/>
                <w:b/>
                <w:bCs/>
                <w:sz w:val="16"/>
                <w:szCs w:val="16"/>
              </w:rPr>
            </w:pPr>
          </w:p>
          <w:p w14:paraId="50092C5D" w14:textId="77777777" w:rsidR="00BE6435" w:rsidRDefault="00BE6435" w:rsidP="00F452C5">
            <w:pPr>
              <w:autoSpaceDE w:val="0"/>
              <w:autoSpaceDN w:val="0"/>
              <w:adjustRightInd w:val="0"/>
              <w:jc w:val="center"/>
              <w:rPr>
                <w:rFonts w:ascii="Arial" w:hAnsi="Arial" w:cs="Arial"/>
                <w:b/>
                <w:bCs/>
                <w:sz w:val="16"/>
                <w:szCs w:val="16"/>
              </w:rPr>
            </w:pPr>
          </w:p>
          <w:p w14:paraId="0AF7BD3C" w14:textId="77777777" w:rsidR="00BE6435" w:rsidRDefault="00BE6435" w:rsidP="00F452C5">
            <w:pPr>
              <w:autoSpaceDE w:val="0"/>
              <w:autoSpaceDN w:val="0"/>
              <w:adjustRightInd w:val="0"/>
              <w:jc w:val="center"/>
              <w:rPr>
                <w:rFonts w:ascii="Arial" w:hAnsi="Arial" w:cs="Arial"/>
                <w:b/>
                <w:bCs/>
                <w:sz w:val="16"/>
                <w:szCs w:val="16"/>
              </w:rPr>
            </w:pPr>
          </w:p>
          <w:p w14:paraId="5D236B48" w14:textId="77777777" w:rsidR="00BE6435" w:rsidRDefault="00BE6435" w:rsidP="00F452C5">
            <w:pPr>
              <w:autoSpaceDE w:val="0"/>
              <w:autoSpaceDN w:val="0"/>
              <w:adjustRightInd w:val="0"/>
              <w:jc w:val="center"/>
              <w:rPr>
                <w:rFonts w:ascii="Arial" w:hAnsi="Arial" w:cs="Arial"/>
                <w:b/>
                <w:bCs/>
                <w:sz w:val="16"/>
                <w:szCs w:val="16"/>
              </w:rPr>
            </w:pPr>
          </w:p>
          <w:p w14:paraId="32D783BF" w14:textId="77777777" w:rsidR="00BE6435" w:rsidRDefault="00BE6435" w:rsidP="00F452C5">
            <w:pPr>
              <w:autoSpaceDE w:val="0"/>
              <w:autoSpaceDN w:val="0"/>
              <w:adjustRightInd w:val="0"/>
              <w:jc w:val="center"/>
              <w:rPr>
                <w:rFonts w:ascii="Arial" w:hAnsi="Arial" w:cs="Arial"/>
                <w:b/>
                <w:bCs/>
                <w:sz w:val="16"/>
                <w:szCs w:val="16"/>
              </w:rPr>
            </w:pPr>
          </w:p>
          <w:p w14:paraId="10E60105" w14:textId="77777777" w:rsidR="00BE6435" w:rsidRDefault="00BE6435" w:rsidP="00F452C5">
            <w:pPr>
              <w:autoSpaceDE w:val="0"/>
              <w:autoSpaceDN w:val="0"/>
              <w:adjustRightInd w:val="0"/>
              <w:jc w:val="center"/>
              <w:rPr>
                <w:rFonts w:ascii="Arial" w:hAnsi="Arial" w:cs="Arial"/>
                <w:b/>
                <w:bCs/>
                <w:sz w:val="16"/>
                <w:szCs w:val="16"/>
              </w:rPr>
            </w:pPr>
          </w:p>
          <w:p w14:paraId="62C1CCFE" w14:textId="77777777" w:rsidR="00BE6435" w:rsidRDefault="00BE6435" w:rsidP="00F452C5">
            <w:pPr>
              <w:autoSpaceDE w:val="0"/>
              <w:autoSpaceDN w:val="0"/>
              <w:adjustRightInd w:val="0"/>
              <w:jc w:val="center"/>
              <w:rPr>
                <w:rFonts w:ascii="Arial" w:hAnsi="Arial" w:cs="Arial"/>
                <w:b/>
                <w:bCs/>
                <w:sz w:val="16"/>
                <w:szCs w:val="16"/>
              </w:rPr>
            </w:pPr>
          </w:p>
          <w:p w14:paraId="3FE2249C" w14:textId="77777777" w:rsidR="00BE6435" w:rsidRDefault="00BE6435" w:rsidP="00F452C5">
            <w:pPr>
              <w:autoSpaceDE w:val="0"/>
              <w:autoSpaceDN w:val="0"/>
              <w:adjustRightInd w:val="0"/>
              <w:jc w:val="center"/>
              <w:rPr>
                <w:rFonts w:ascii="Arial" w:hAnsi="Arial" w:cs="Arial"/>
                <w:b/>
                <w:bCs/>
                <w:sz w:val="16"/>
                <w:szCs w:val="16"/>
              </w:rPr>
            </w:pPr>
            <w:r>
              <w:rPr>
                <w:rFonts w:ascii="Arial" w:hAnsi="Arial" w:cs="Arial"/>
                <w:b/>
                <w:bCs/>
                <w:sz w:val="16"/>
                <w:szCs w:val="16"/>
              </w:rPr>
              <w:t>15</w:t>
            </w:r>
          </w:p>
          <w:p w14:paraId="61A34392" w14:textId="77777777" w:rsidR="00BE6435" w:rsidRDefault="00BE6435" w:rsidP="00F452C5">
            <w:pPr>
              <w:autoSpaceDE w:val="0"/>
              <w:autoSpaceDN w:val="0"/>
              <w:adjustRightInd w:val="0"/>
              <w:jc w:val="center"/>
              <w:rPr>
                <w:rFonts w:ascii="Arial" w:hAnsi="Arial" w:cs="Arial"/>
                <w:b/>
                <w:bCs/>
                <w:sz w:val="16"/>
                <w:szCs w:val="16"/>
              </w:rPr>
            </w:pPr>
          </w:p>
          <w:p w14:paraId="4F641C25" w14:textId="77777777" w:rsidR="00BE6435" w:rsidRDefault="00BE6435" w:rsidP="00F452C5">
            <w:pPr>
              <w:autoSpaceDE w:val="0"/>
              <w:autoSpaceDN w:val="0"/>
              <w:adjustRightInd w:val="0"/>
              <w:jc w:val="center"/>
              <w:rPr>
                <w:rFonts w:ascii="Arial" w:hAnsi="Arial" w:cs="Arial"/>
                <w:b/>
                <w:bCs/>
                <w:sz w:val="16"/>
                <w:szCs w:val="16"/>
              </w:rPr>
            </w:pPr>
          </w:p>
          <w:p w14:paraId="4E9884B1" w14:textId="77777777" w:rsidR="00BE6435" w:rsidRDefault="00BE6435" w:rsidP="00F452C5">
            <w:pPr>
              <w:autoSpaceDE w:val="0"/>
              <w:autoSpaceDN w:val="0"/>
              <w:adjustRightInd w:val="0"/>
              <w:jc w:val="center"/>
              <w:rPr>
                <w:rFonts w:ascii="Arial" w:hAnsi="Arial" w:cs="Arial"/>
                <w:b/>
                <w:bCs/>
                <w:sz w:val="16"/>
                <w:szCs w:val="16"/>
              </w:rPr>
            </w:pPr>
          </w:p>
          <w:p w14:paraId="4C275E8E" w14:textId="77777777" w:rsidR="00BE6435" w:rsidRDefault="00BE6435" w:rsidP="00F452C5">
            <w:pPr>
              <w:autoSpaceDE w:val="0"/>
              <w:autoSpaceDN w:val="0"/>
              <w:adjustRightInd w:val="0"/>
              <w:rPr>
                <w:rFonts w:ascii="Arial" w:hAnsi="Arial" w:cs="Arial"/>
                <w:b/>
                <w:bCs/>
                <w:sz w:val="16"/>
                <w:szCs w:val="16"/>
              </w:rPr>
            </w:pPr>
          </w:p>
          <w:p w14:paraId="1D6348C7" w14:textId="77777777" w:rsidR="00BE6435" w:rsidRDefault="00BE6435" w:rsidP="00F452C5">
            <w:pPr>
              <w:autoSpaceDE w:val="0"/>
              <w:autoSpaceDN w:val="0"/>
              <w:adjustRightInd w:val="0"/>
              <w:jc w:val="center"/>
              <w:rPr>
                <w:rFonts w:ascii="Arial" w:hAnsi="Arial" w:cs="Arial"/>
                <w:b/>
                <w:bCs/>
                <w:sz w:val="16"/>
                <w:szCs w:val="16"/>
              </w:rPr>
            </w:pPr>
          </w:p>
          <w:p w14:paraId="04EBAFF2" w14:textId="77777777" w:rsidR="00BE6435" w:rsidRDefault="00BE6435" w:rsidP="00F452C5">
            <w:pPr>
              <w:autoSpaceDE w:val="0"/>
              <w:autoSpaceDN w:val="0"/>
              <w:adjustRightInd w:val="0"/>
              <w:jc w:val="center"/>
              <w:rPr>
                <w:rFonts w:ascii="Arial" w:hAnsi="Arial" w:cs="Arial"/>
                <w:b/>
                <w:bCs/>
                <w:sz w:val="16"/>
                <w:szCs w:val="16"/>
              </w:rPr>
            </w:pPr>
          </w:p>
          <w:p w14:paraId="60C98C7C" w14:textId="77777777" w:rsidR="00BE6435" w:rsidRDefault="00BE6435" w:rsidP="00F452C5">
            <w:pPr>
              <w:autoSpaceDE w:val="0"/>
              <w:autoSpaceDN w:val="0"/>
              <w:adjustRightInd w:val="0"/>
              <w:jc w:val="center"/>
              <w:rPr>
                <w:rFonts w:ascii="Arial" w:hAnsi="Arial" w:cs="Arial"/>
                <w:b/>
                <w:bCs/>
                <w:sz w:val="16"/>
                <w:szCs w:val="16"/>
              </w:rPr>
            </w:pPr>
          </w:p>
          <w:p w14:paraId="2F1F6C61" w14:textId="77777777" w:rsidR="00BE6435" w:rsidRDefault="00BE6435" w:rsidP="00F452C5">
            <w:pPr>
              <w:autoSpaceDE w:val="0"/>
              <w:autoSpaceDN w:val="0"/>
              <w:adjustRightInd w:val="0"/>
              <w:jc w:val="center"/>
              <w:rPr>
                <w:rFonts w:ascii="Arial" w:hAnsi="Arial" w:cs="Arial"/>
                <w:b/>
                <w:bCs/>
                <w:sz w:val="16"/>
                <w:szCs w:val="16"/>
              </w:rPr>
            </w:pPr>
          </w:p>
          <w:p w14:paraId="638D9E54" w14:textId="77777777" w:rsidR="00BE6435" w:rsidRDefault="00BE6435" w:rsidP="00F452C5">
            <w:pPr>
              <w:autoSpaceDE w:val="0"/>
              <w:autoSpaceDN w:val="0"/>
              <w:adjustRightInd w:val="0"/>
              <w:jc w:val="center"/>
              <w:rPr>
                <w:rFonts w:ascii="Arial" w:hAnsi="Arial" w:cs="Arial"/>
                <w:b/>
                <w:bCs/>
                <w:sz w:val="16"/>
                <w:szCs w:val="16"/>
              </w:rPr>
            </w:pPr>
          </w:p>
          <w:p w14:paraId="4AFFD53B" w14:textId="77777777" w:rsidR="00BE6435" w:rsidRDefault="00BE6435" w:rsidP="00F452C5">
            <w:pPr>
              <w:autoSpaceDE w:val="0"/>
              <w:autoSpaceDN w:val="0"/>
              <w:adjustRightInd w:val="0"/>
              <w:jc w:val="center"/>
              <w:rPr>
                <w:rFonts w:ascii="Arial" w:hAnsi="Arial" w:cs="Arial"/>
                <w:b/>
                <w:bCs/>
                <w:sz w:val="16"/>
                <w:szCs w:val="16"/>
              </w:rPr>
            </w:pPr>
          </w:p>
          <w:p w14:paraId="53A414AB" w14:textId="77777777" w:rsidR="00BE6435" w:rsidRDefault="00BE6435" w:rsidP="00F452C5">
            <w:pPr>
              <w:autoSpaceDE w:val="0"/>
              <w:autoSpaceDN w:val="0"/>
              <w:adjustRightInd w:val="0"/>
              <w:jc w:val="center"/>
              <w:rPr>
                <w:rFonts w:ascii="Arial" w:hAnsi="Arial" w:cs="Arial"/>
                <w:b/>
                <w:bCs/>
                <w:sz w:val="16"/>
                <w:szCs w:val="16"/>
              </w:rPr>
            </w:pPr>
          </w:p>
          <w:p w14:paraId="58B9D4F6" w14:textId="77777777" w:rsidR="00BE6435" w:rsidRDefault="00BE6435" w:rsidP="00F452C5">
            <w:pPr>
              <w:autoSpaceDE w:val="0"/>
              <w:autoSpaceDN w:val="0"/>
              <w:adjustRightInd w:val="0"/>
              <w:jc w:val="center"/>
              <w:rPr>
                <w:rFonts w:ascii="Arial" w:hAnsi="Arial" w:cs="Arial"/>
                <w:b/>
                <w:bCs/>
                <w:sz w:val="16"/>
                <w:szCs w:val="16"/>
              </w:rPr>
            </w:pPr>
          </w:p>
          <w:p w14:paraId="6C2BD055" w14:textId="77777777" w:rsidR="00BE6435" w:rsidRPr="004D7899" w:rsidRDefault="00BE6435" w:rsidP="00F452C5">
            <w:pPr>
              <w:autoSpaceDE w:val="0"/>
              <w:autoSpaceDN w:val="0"/>
              <w:adjustRightInd w:val="0"/>
              <w:jc w:val="center"/>
              <w:rPr>
                <w:rFonts w:ascii="Arial" w:hAnsi="Arial" w:cs="Arial"/>
                <w:b/>
                <w:bCs/>
                <w:sz w:val="16"/>
                <w:szCs w:val="16"/>
              </w:rPr>
            </w:pPr>
          </w:p>
        </w:tc>
        <w:tc>
          <w:tcPr>
            <w:tcW w:w="3793" w:type="pct"/>
          </w:tcPr>
          <w:p w14:paraId="57D60E43" w14:textId="77777777" w:rsidR="00BF1F9D" w:rsidRPr="00A113BC" w:rsidRDefault="00BF1F9D" w:rsidP="00BF1F9D">
            <w:pPr>
              <w:autoSpaceDE w:val="0"/>
              <w:autoSpaceDN w:val="0"/>
              <w:adjustRightInd w:val="0"/>
              <w:ind w:right="71"/>
              <w:jc w:val="both"/>
              <w:rPr>
                <w:rFonts w:ascii="Arial" w:hAnsi="Arial" w:cs="Arial"/>
                <w:sz w:val="16"/>
                <w:szCs w:val="16"/>
                <w:bdr w:val="none" w:sz="0" w:space="0" w:color="auto" w:frame="1"/>
                <w:lang w:val="es-ES"/>
              </w:rPr>
            </w:pPr>
            <w:bookmarkStart w:id="3" w:name="_Hlk202427669"/>
            <w:r w:rsidRPr="00A113BC">
              <w:rPr>
                <w:rFonts w:ascii="Arial" w:hAnsi="Arial" w:cs="Arial"/>
                <w:sz w:val="16"/>
                <w:szCs w:val="16"/>
                <w:bdr w:val="none" w:sz="0" w:space="0" w:color="auto" w:frame="1"/>
                <w:lang w:val="es-ES"/>
              </w:rPr>
              <w:lastRenderedPageBreak/>
              <w:t xml:space="preserve">EXPERIENCIA PROPONENTE EN PRODUCIR O COMERCIALIZAR EN BIEN Y/O OFRECER EL SERVICIO: </w:t>
            </w:r>
          </w:p>
          <w:p w14:paraId="49EE1407" w14:textId="77777777" w:rsidR="00BF1F9D" w:rsidRPr="005C0DFD"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t>Con el fin de garantizar la calidad de los bienes o servicios a contratar y evitar incumplimientos en la ejecución del futuro contrato, se requiere lo siguiente:</w:t>
            </w:r>
          </w:p>
          <w:p w14:paraId="4D833BC4" w14:textId="77777777" w:rsidR="00BF1F9D" w:rsidRPr="005C0DFD"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t xml:space="preserve">El proponente deberá acreditar mediante máximo </w:t>
            </w:r>
            <w:r w:rsidRPr="005C0DFD">
              <w:rPr>
                <w:rFonts w:ascii="Arial" w:hAnsi="Arial" w:cs="Arial"/>
                <w:b/>
                <w:bCs/>
                <w:sz w:val="16"/>
                <w:szCs w:val="16"/>
              </w:rPr>
              <w:t>dos (2) certificaciones de contratos ejecutados</w:t>
            </w:r>
            <w:r w:rsidRPr="005C0DFD">
              <w:rPr>
                <w:rFonts w:ascii="Arial" w:hAnsi="Arial" w:cs="Arial"/>
                <w:sz w:val="16"/>
                <w:szCs w:val="16"/>
              </w:rPr>
              <w:t xml:space="preserve"> dentro de los últimos cinco (5) años anteriores a la fecha de cierre del proceso, cuyo objeto sea igual o similar al del presente proceso</w:t>
            </w:r>
            <w:r>
              <w:rPr>
                <w:rFonts w:ascii="Arial" w:hAnsi="Arial" w:cs="Arial"/>
                <w:sz w:val="16"/>
                <w:szCs w:val="16"/>
              </w:rPr>
              <w:t>.</w:t>
            </w:r>
          </w:p>
          <w:p w14:paraId="3E98A545" w14:textId="77777777" w:rsidR="00BF1F9D" w:rsidRPr="005C0DFD"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t xml:space="preserve">La sumatoria de la experiencia acreditada en los contratos válidos deberá ser igual o superior al </w:t>
            </w:r>
            <w:r w:rsidRPr="005C0DFD">
              <w:rPr>
                <w:rFonts w:ascii="Arial" w:hAnsi="Arial" w:cs="Arial"/>
                <w:b/>
                <w:bCs/>
                <w:sz w:val="16"/>
                <w:szCs w:val="16"/>
              </w:rPr>
              <w:t>70% del presupuesto oficial</w:t>
            </w:r>
            <w:r w:rsidRPr="005C0DFD">
              <w:rPr>
                <w:rFonts w:ascii="Arial" w:hAnsi="Arial" w:cs="Arial"/>
                <w:sz w:val="16"/>
                <w:szCs w:val="16"/>
              </w:rPr>
              <w:t xml:space="preserve"> estimado.</w:t>
            </w:r>
          </w:p>
          <w:p w14:paraId="01092475" w14:textId="77777777" w:rsidR="00BF1F9D" w:rsidRPr="005C0DFD"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lastRenderedPageBreak/>
              <w:t>No se admiten certificaciones de subcontrataciones</w:t>
            </w:r>
          </w:p>
          <w:p w14:paraId="56C84E8E" w14:textId="77777777" w:rsidR="00BF1F9D" w:rsidRPr="005C0DFD"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t>No se admiten auto certificaciones de suministro propias.</w:t>
            </w:r>
          </w:p>
          <w:p w14:paraId="5D7A8450" w14:textId="77777777" w:rsidR="00BF1F9D" w:rsidRPr="005C0DFD"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t>No se tendrán en cuenta contratos en ejecución (entiéndase en ejecución hasta el recibo final).</w:t>
            </w:r>
          </w:p>
          <w:p w14:paraId="4032D77D" w14:textId="77777777" w:rsidR="00BF1F9D" w:rsidRPr="005C0DFD"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t>No se aceptan certificaciones con enmendaduras.</w:t>
            </w:r>
          </w:p>
          <w:p w14:paraId="7981BBDC" w14:textId="77777777" w:rsidR="00BF1F9D" w:rsidRPr="005C0DFD"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t>No se aceptarán certificaciones cuya calificación sea mala o deficiente</w:t>
            </w:r>
          </w:p>
          <w:p w14:paraId="0110E4E1" w14:textId="77777777" w:rsidR="00BF1F9D" w:rsidRPr="005C0DFD"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t>Nota: Para que las informaciones sean avaladas deberán contener mínimo los siguientes puntos:</w:t>
            </w:r>
          </w:p>
          <w:p w14:paraId="00294C41" w14:textId="77777777" w:rsidR="00BF1F9D" w:rsidRPr="005C0DFD" w:rsidRDefault="00BF1F9D" w:rsidP="00BF1F9D">
            <w:pPr>
              <w:autoSpaceDE w:val="0"/>
              <w:autoSpaceDN w:val="0"/>
              <w:adjustRightInd w:val="0"/>
              <w:jc w:val="both"/>
              <w:rPr>
                <w:rFonts w:ascii="Arial" w:hAnsi="Arial" w:cs="Arial"/>
                <w:sz w:val="16"/>
                <w:szCs w:val="16"/>
                <w:lang w:val="it-IT"/>
              </w:rPr>
            </w:pPr>
            <w:r w:rsidRPr="005C0DFD">
              <w:rPr>
                <w:rFonts w:ascii="Arial" w:hAnsi="Arial" w:cs="Arial"/>
                <w:sz w:val="16"/>
                <w:szCs w:val="16"/>
                <w:lang w:val="it-IT"/>
              </w:rPr>
              <w:t>• Numero del contrato (si aplica)</w:t>
            </w:r>
          </w:p>
          <w:p w14:paraId="4B5F1C27" w14:textId="77777777" w:rsidR="00BF1F9D" w:rsidRPr="005C0DFD"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t>• Nombre o razón social de contratante y del oferente</w:t>
            </w:r>
          </w:p>
          <w:p w14:paraId="1AC7CE89" w14:textId="77777777" w:rsidR="00BF1F9D" w:rsidRPr="005C0DFD"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t xml:space="preserve">• Objeto del contrato. </w:t>
            </w:r>
          </w:p>
          <w:p w14:paraId="7E4B1AFC" w14:textId="77777777" w:rsidR="00BF1F9D" w:rsidRPr="005C0DFD"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t xml:space="preserve">• Lugar de ejecución del contrato. </w:t>
            </w:r>
          </w:p>
          <w:p w14:paraId="22571EC0" w14:textId="77777777" w:rsidR="00BF1F9D" w:rsidRPr="005C0DFD"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t xml:space="preserve">• Fecha de inicio y terminación del contrato. </w:t>
            </w:r>
          </w:p>
          <w:p w14:paraId="03436021" w14:textId="77777777" w:rsidR="00BF1F9D" w:rsidRPr="005C0DFD"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t xml:space="preserve">• Valor del contrato. </w:t>
            </w:r>
          </w:p>
          <w:bookmarkEnd w:id="3"/>
          <w:p w14:paraId="4ACB8431" w14:textId="77777777" w:rsidR="00BF1F9D" w:rsidRPr="005C0DFD"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t>Nota 1: 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7C9B1A1A" w14:textId="77777777" w:rsidR="00BF1F9D" w:rsidRPr="005C0DFD"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t>Nota 2: En caso de presentarse en unión temporal o consorcio, la experiencia acreditada debe ser la sumatoria de las experiencias de los integrantes de la unión temporal o consorcio que se presente con el cumplimiento de los requisitos estipulados en el pliego de condiciones.</w:t>
            </w:r>
          </w:p>
          <w:p w14:paraId="6545412B" w14:textId="77777777" w:rsidR="00BF1F9D" w:rsidRPr="005C0DFD"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t>Nota 3: Las certificaciones serán objeto de verificación, no serán tenidas en cuenta aquellas certificaciones en las que no se pueda constatar que el contratista cumplió con el objeto contractual.</w:t>
            </w:r>
          </w:p>
          <w:p w14:paraId="7354B4E1" w14:textId="68799ED5" w:rsidR="00BF1F9D" w:rsidRPr="005C0DFD"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t>La certificación deberá ser suscrita por el representante legal de entidad o quien haga sus veces o apoderado o persona autorizada para ello, indicando la dirección, NIT y teléfono.</w:t>
            </w:r>
          </w:p>
          <w:p w14:paraId="13AC0EE8" w14:textId="77777777" w:rsidR="00BF1F9D" w:rsidRPr="005C0DFD"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t>Nota 4:  no podrá acumularse a la vez, la experiencia de los socios y la de la persona jurídica cuando estos se asocien entre sí para presentar propuesta</w:t>
            </w:r>
          </w:p>
          <w:p w14:paraId="4AC494CD" w14:textId="77777777" w:rsidR="00BF1F9D" w:rsidRPr="005C0DFD"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t>Nota 5: no se aceptarán auto certificaciones.</w:t>
            </w:r>
          </w:p>
          <w:p w14:paraId="728D50FD" w14:textId="77777777" w:rsidR="00BF1F9D" w:rsidRPr="005C0DFD"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t>Nota 6: no se tendrán en cuenta las certificaciones de contratos en ejecución.</w:t>
            </w:r>
          </w:p>
          <w:p w14:paraId="3268F5EB" w14:textId="77777777" w:rsidR="00BF1F9D" w:rsidRPr="005C0DFD"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t>Nota 7:  no se aceptan certificaciones con enmendaduras o que presenten inconsistencias no subsanadas de acuerdo con este pliego de condiciones</w:t>
            </w:r>
          </w:p>
          <w:p w14:paraId="7FAF0385" w14:textId="77777777" w:rsidR="00BF1F9D" w:rsidRPr="005C0DFD"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t>Nota 8:  en el caso que el proponente haya participado en procesos de fusión o escisión empresarial, debe tomar para estos efectos, exclusivamente los contratos que le hayan asignado en el respectivo proceso de</w:t>
            </w:r>
          </w:p>
          <w:p w14:paraId="78270CA2" w14:textId="77777777" w:rsidR="00BF1F9D" w:rsidRPr="005C0DFD"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t>fusión o escisión, para ello debe aportar el certificado del contador público o del revisor fiscal (si la persona jurídica tiene revisor fiscal) que así lo acredite</w:t>
            </w:r>
          </w:p>
          <w:p w14:paraId="0D1CA4DB" w14:textId="77777777" w:rsidR="00BF1F9D" w:rsidRPr="005C0DFD"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t>Nota 9: en el caso de sociedades que se escindan, la experiencia de la misma se podrá trasladar a cada uno de los socios escindidos, y se contabilizará según se disponga en los respectivos pliegos de condiciones del proceso.</w:t>
            </w:r>
          </w:p>
          <w:p w14:paraId="1EED1EBB" w14:textId="77777777" w:rsidR="00BF1F9D" w:rsidRPr="005C0DFD"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lastRenderedPageBreak/>
              <w:t>Nota 10: la entidad podrá solicitar información adicional para verificar la experiencia mínima requerida.</w:t>
            </w:r>
          </w:p>
          <w:p w14:paraId="09C0B61E" w14:textId="77777777" w:rsidR="00BF1F9D" w:rsidRPr="005C0DFD"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t>Nota 11: cuando el adjudicatario sea una persona natural, dentro de los tres días siguientes a la suscripción del acta de inicio, debe informar mediante documento a quien otorga facultades legales de representación en eventos de fuerza mayor a ocaso fortuito.</w:t>
            </w:r>
          </w:p>
          <w:p w14:paraId="411749A2" w14:textId="77777777" w:rsidR="00BF1F9D" w:rsidRPr="005C0DFD"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t xml:space="preserve">Nota 12: </w:t>
            </w:r>
            <w:r w:rsidRPr="005C0DFD">
              <w:rPr>
                <w:rFonts w:ascii="Arial" w:hAnsi="Arial" w:cs="Arial"/>
                <w:sz w:val="16"/>
                <w:szCs w:val="16"/>
                <w:lang w:val="es-ES"/>
              </w:rPr>
              <w:t>Criterio diferencial para MiPymes:</w:t>
            </w:r>
          </w:p>
          <w:p w14:paraId="35709030" w14:textId="77777777" w:rsidR="00BF1F9D" w:rsidRPr="005C0DFD" w:rsidRDefault="00BF1F9D" w:rsidP="00BF1F9D">
            <w:pPr>
              <w:autoSpaceDE w:val="0"/>
              <w:autoSpaceDN w:val="0"/>
              <w:adjustRightInd w:val="0"/>
              <w:jc w:val="both"/>
              <w:rPr>
                <w:rFonts w:ascii="Arial" w:hAnsi="Arial" w:cs="Arial"/>
                <w:sz w:val="16"/>
                <w:szCs w:val="16"/>
                <w:lang w:val="es-ES"/>
              </w:rPr>
            </w:pPr>
            <w:r w:rsidRPr="005C0DFD">
              <w:rPr>
                <w:rFonts w:ascii="Arial" w:hAnsi="Arial" w:cs="Arial"/>
                <w:sz w:val="16"/>
                <w:szCs w:val="16"/>
                <w:lang w:val="es-ES"/>
              </w:rPr>
              <w:t>En cumplimiento de lo dispuesto en el artículo 2.2.1.2.4.2.18 del Decreto 1082 de 2015, adicionado por el artículo 3 del Decreto 1860 de 2021, se garantizará la aplicación de medidas de fomento a la participación de las Micro, Pequeñas y Medianas Empresas (MiPymes) en el presente proceso de contratación. En este sentido, la entidad podrá establecer condiciones que permitan la participación efectiva de estas, tales como la flexibilización de requisitos de experiencia o la posibilidad de acreditarla de manera proporcional, siempre que no se afecte la adecuada ejecución del objeto contractual ni los principios de selección objetiva, responsabilidad y planeación.</w:t>
            </w:r>
          </w:p>
          <w:p w14:paraId="3A584E17" w14:textId="77777777" w:rsidR="00BF1F9D" w:rsidRPr="005C0DFD" w:rsidRDefault="00BF1F9D" w:rsidP="00BF1F9D">
            <w:pPr>
              <w:autoSpaceDE w:val="0"/>
              <w:autoSpaceDN w:val="0"/>
              <w:adjustRightInd w:val="0"/>
              <w:jc w:val="both"/>
              <w:rPr>
                <w:rFonts w:ascii="Arial" w:hAnsi="Arial" w:cs="Arial"/>
                <w:sz w:val="16"/>
                <w:szCs w:val="16"/>
                <w:lang w:val="es-ES"/>
              </w:rPr>
            </w:pPr>
            <w:r w:rsidRPr="005C0DFD">
              <w:rPr>
                <w:rFonts w:ascii="Arial" w:hAnsi="Arial" w:cs="Arial"/>
                <w:sz w:val="16"/>
                <w:szCs w:val="16"/>
                <w:lang w:val="es-ES"/>
              </w:rPr>
              <w:t>Lo anterior se justifica en el deber de promover la participación plural de oferentes y el fortalecimiento del tejido empresarial, en armonía con los principios de economía, transparencia e igualdad de oportunidades en la contratación estatal.</w:t>
            </w:r>
          </w:p>
          <w:p w14:paraId="68B89B39" w14:textId="77777777" w:rsidR="00BF1F9D" w:rsidRPr="005C0DFD" w:rsidRDefault="00BF1F9D" w:rsidP="00BF1F9D">
            <w:pPr>
              <w:autoSpaceDE w:val="0"/>
              <w:autoSpaceDN w:val="0"/>
              <w:adjustRightInd w:val="0"/>
              <w:jc w:val="both"/>
              <w:rPr>
                <w:rFonts w:ascii="Arial" w:hAnsi="Arial" w:cs="Arial"/>
                <w:sz w:val="16"/>
                <w:szCs w:val="16"/>
                <w:lang w:val="es-ES"/>
              </w:rPr>
            </w:pPr>
            <w:r w:rsidRPr="005C0DFD">
              <w:rPr>
                <w:rFonts w:ascii="Arial" w:hAnsi="Arial" w:cs="Arial"/>
                <w:sz w:val="16"/>
                <w:szCs w:val="16"/>
                <w:lang w:val="es-ES"/>
              </w:rPr>
              <w:t>Cuando se presenten contratos y/o certificaciones, realizados bajo la modalidad de Consorcio o de Unión Temporal, la Policía Metropolitana de Barranquilla tomará para la verificación, el porcentaje de participación del oferente en la ejecución del contrato, y luego sumará el valor obtenido para así establecer el total acreditado.</w:t>
            </w:r>
          </w:p>
          <w:p w14:paraId="0D27D5DE" w14:textId="77777777" w:rsidR="00BF1F9D" w:rsidRPr="005C0DFD" w:rsidRDefault="00BF1F9D" w:rsidP="00BF1F9D">
            <w:pPr>
              <w:autoSpaceDE w:val="0"/>
              <w:autoSpaceDN w:val="0"/>
              <w:adjustRightInd w:val="0"/>
              <w:jc w:val="both"/>
              <w:rPr>
                <w:rFonts w:ascii="Arial" w:hAnsi="Arial" w:cs="Arial"/>
                <w:sz w:val="16"/>
                <w:szCs w:val="16"/>
                <w:lang w:val="es-ES"/>
              </w:rPr>
            </w:pPr>
            <w:r w:rsidRPr="005C0DFD">
              <w:rPr>
                <w:rFonts w:ascii="Arial" w:hAnsi="Arial" w:cs="Arial"/>
                <w:sz w:val="16"/>
                <w:szCs w:val="16"/>
                <w:lang w:val="es-ES"/>
              </w:rPr>
              <w:t>Para lo anterior, deberá presentar el documento que acreditó la conformación del Consorcio o de la Unión Temporal, donde deberá constar el porcentaje de participación de cada uno de los integrantes para la ejecución del contrato.</w:t>
            </w:r>
          </w:p>
          <w:p w14:paraId="4C44584D" w14:textId="77777777" w:rsidR="00BF1F9D" w:rsidRPr="005C0DFD" w:rsidRDefault="00BF1F9D" w:rsidP="00BF1F9D">
            <w:pPr>
              <w:autoSpaceDE w:val="0"/>
              <w:autoSpaceDN w:val="0"/>
              <w:adjustRightInd w:val="0"/>
              <w:jc w:val="both"/>
              <w:rPr>
                <w:rFonts w:ascii="Arial" w:hAnsi="Arial" w:cs="Arial"/>
                <w:sz w:val="16"/>
                <w:szCs w:val="16"/>
                <w:lang w:val="es-ES"/>
              </w:rPr>
            </w:pPr>
            <w:r w:rsidRPr="005C0DFD">
              <w:rPr>
                <w:rFonts w:ascii="Arial" w:hAnsi="Arial" w:cs="Arial"/>
                <w:sz w:val="16"/>
                <w:szCs w:val="16"/>
                <w:lang w:val="es-ES"/>
              </w:rPr>
              <w:t xml:space="preserve">Además, debe tenerse en cuenta que: </w:t>
            </w:r>
          </w:p>
          <w:p w14:paraId="74FC53B7" w14:textId="77777777" w:rsidR="00BF1F9D" w:rsidRPr="005C0DFD" w:rsidRDefault="00BF1F9D" w:rsidP="00BF1F9D">
            <w:pPr>
              <w:autoSpaceDE w:val="0"/>
              <w:autoSpaceDN w:val="0"/>
              <w:adjustRightInd w:val="0"/>
              <w:jc w:val="both"/>
              <w:rPr>
                <w:rFonts w:ascii="Arial" w:hAnsi="Arial" w:cs="Arial"/>
                <w:sz w:val="16"/>
                <w:szCs w:val="16"/>
                <w:lang w:val="es-ES"/>
              </w:rPr>
            </w:pPr>
            <w:r w:rsidRPr="005C0DFD">
              <w:rPr>
                <w:rFonts w:ascii="Arial" w:hAnsi="Arial" w:cs="Arial"/>
                <w:sz w:val="16"/>
                <w:szCs w:val="16"/>
                <w:lang w:val="es-ES"/>
              </w:rPr>
              <w:t xml:space="preserve">- No se admiten certificaciones de subcontrataciones o convenios. </w:t>
            </w:r>
          </w:p>
          <w:p w14:paraId="0F249A34" w14:textId="77777777" w:rsidR="00BF1F9D" w:rsidRPr="005C0DFD" w:rsidRDefault="00BF1F9D" w:rsidP="00BF1F9D">
            <w:pPr>
              <w:autoSpaceDE w:val="0"/>
              <w:autoSpaceDN w:val="0"/>
              <w:adjustRightInd w:val="0"/>
              <w:jc w:val="both"/>
              <w:rPr>
                <w:rFonts w:ascii="Arial" w:hAnsi="Arial" w:cs="Arial"/>
                <w:sz w:val="16"/>
                <w:szCs w:val="16"/>
                <w:lang w:val="es-ES"/>
              </w:rPr>
            </w:pPr>
            <w:r w:rsidRPr="005C0DFD">
              <w:rPr>
                <w:rFonts w:ascii="Arial" w:hAnsi="Arial" w:cs="Arial"/>
                <w:sz w:val="16"/>
                <w:szCs w:val="16"/>
                <w:lang w:val="es-ES"/>
              </w:rPr>
              <w:t xml:space="preserve">- No se acepta ningún otro documento a los enunciados para soportar las certificaciones presentadas. </w:t>
            </w:r>
          </w:p>
          <w:p w14:paraId="0A3C8726" w14:textId="77777777" w:rsidR="00BF1F9D" w:rsidRPr="005C0DFD" w:rsidRDefault="00BF1F9D" w:rsidP="00BF1F9D">
            <w:pPr>
              <w:autoSpaceDE w:val="0"/>
              <w:autoSpaceDN w:val="0"/>
              <w:adjustRightInd w:val="0"/>
              <w:jc w:val="both"/>
              <w:rPr>
                <w:rFonts w:ascii="Arial" w:hAnsi="Arial" w:cs="Arial"/>
                <w:sz w:val="16"/>
                <w:szCs w:val="16"/>
                <w:lang w:val="es-ES"/>
              </w:rPr>
            </w:pPr>
            <w:r w:rsidRPr="005C0DFD">
              <w:rPr>
                <w:rFonts w:ascii="Arial" w:hAnsi="Arial" w:cs="Arial"/>
                <w:sz w:val="16"/>
                <w:szCs w:val="16"/>
                <w:lang w:val="es-ES"/>
              </w:rPr>
              <w:t xml:space="preserve">- No se tendrán en cuenta contratos en ejecución (entiéndase en ejecución hasta el acta de recibo final). </w:t>
            </w:r>
          </w:p>
          <w:p w14:paraId="4F197081" w14:textId="77777777" w:rsidR="00BF1F9D" w:rsidRPr="005C0DFD" w:rsidRDefault="00BF1F9D" w:rsidP="00BF1F9D">
            <w:pPr>
              <w:autoSpaceDE w:val="0"/>
              <w:autoSpaceDN w:val="0"/>
              <w:adjustRightInd w:val="0"/>
              <w:jc w:val="both"/>
              <w:rPr>
                <w:rFonts w:ascii="Arial" w:hAnsi="Arial" w:cs="Arial"/>
                <w:sz w:val="16"/>
                <w:szCs w:val="16"/>
                <w:lang w:val="es-ES"/>
              </w:rPr>
            </w:pPr>
            <w:r w:rsidRPr="005C0DFD">
              <w:rPr>
                <w:rFonts w:ascii="Arial" w:hAnsi="Arial" w:cs="Arial"/>
                <w:sz w:val="16"/>
                <w:szCs w:val="16"/>
                <w:lang w:val="es-ES"/>
              </w:rPr>
              <w:t xml:space="preserve">- No se aceptan certificaciones con enmendaduras y que no contengan como mínimo la información solicitada o que presenten inconsistencias. </w:t>
            </w:r>
          </w:p>
          <w:p w14:paraId="1DFDEB71" w14:textId="77777777" w:rsidR="00BF1F9D" w:rsidRPr="005C0DFD" w:rsidRDefault="00BF1F9D" w:rsidP="00BF1F9D">
            <w:pPr>
              <w:autoSpaceDE w:val="0"/>
              <w:autoSpaceDN w:val="0"/>
              <w:adjustRightInd w:val="0"/>
              <w:jc w:val="both"/>
              <w:rPr>
                <w:rFonts w:ascii="Arial" w:hAnsi="Arial" w:cs="Arial"/>
                <w:sz w:val="16"/>
                <w:szCs w:val="16"/>
                <w:lang w:val="es-ES"/>
              </w:rPr>
            </w:pPr>
            <w:r w:rsidRPr="005C0DFD">
              <w:rPr>
                <w:rFonts w:ascii="Arial" w:hAnsi="Arial" w:cs="Arial"/>
                <w:sz w:val="16"/>
                <w:szCs w:val="16"/>
                <w:lang w:val="es-ES"/>
              </w:rPr>
              <w:t>- No se aceptará copia del contrato suscrito en lugar de las certificaciones, y no se tendrá en cuenta en el momento de la evaluación.</w:t>
            </w:r>
          </w:p>
          <w:p w14:paraId="06B727AF" w14:textId="313E1B14" w:rsidR="00BE6435" w:rsidRPr="00720142" w:rsidRDefault="00BF1F9D" w:rsidP="00BF1F9D">
            <w:pPr>
              <w:autoSpaceDE w:val="0"/>
              <w:autoSpaceDN w:val="0"/>
              <w:adjustRightInd w:val="0"/>
              <w:jc w:val="both"/>
              <w:rPr>
                <w:rFonts w:ascii="Arial" w:hAnsi="Arial" w:cs="Arial"/>
                <w:sz w:val="16"/>
                <w:szCs w:val="16"/>
              </w:rPr>
            </w:pPr>
            <w:r w:rsidRPr="005C0DFD">
              <w:rPr>
                <w:rFonts w:ascii="Arial" w:hAnsi="Arial" w:cs="Arial"/>
                <w:sz w:val="16"/>
                <w:szCs w:val="16"/>
              </w:rPr>
              <w:t>La Policía Nacional se reserva el derecho de hacer las verificaciones que considere necesarias en la documentación presentada, con el fin constatar el contenido de la misma.</w:t>
            </w:r>
          </w:p>
        </w:tc>
        <w:tc>
          <w:tcPr>
            <w:tcW w:w="449" w:type="pct"/>
          </w:tcPr>
          <w:p w14:paraId="3B7A1A60" w14:textId="77777777" w:rsidR="00BE6435" w:rsidRPr="004D7899" w:rsidRDefault="00BE6435" w:rsidP="00F452C5">
            <w:pPr>
              <w:autoSpaceDE w:val="0"/>
              <w:autoSpaceDN w:val="0"/>
              <w:adjustRightInd w:val="0"/>
              <w:jc w:val="both"/>
              <w:rPr>
                <w:rFonts w:ascii="Arial" w:eastAsia="MS Mincho" w:hAnsi="Arial" w:cs="Arial"/>
                <w:b/>
                <w:sz w:val="16"/>
                <w:szCs w:val="16"/>
              </w:rPr>
            </w:pPr>
          </w:p>
        </w:tc>
        <w:tc>
          <w:tcPr>
            <w:tcW w:w="447" w:type="pct"/>
          </w:tcPr>
          <w:p w14:paraId="56529862" w14:textId="77777777" w:rsidR="00BE6435" w:rsidRPr="004D7899" w:rsidRDefault="00BE6435" w:rsidP="00F452C5">
            <w:pPr>
              <w:autoSpaceDE w:val="0"/>
              <w:autoSpaceDN w:val="0"/>
              <w:adjustRightInd w:val="0"/>
              <w:jc w:val="both"/>
              <w:rPr>
                <w:rFonts w:ascii="Arial" w:eastAsia="MS Mincho" w:hAnsi="Arial" w:cs="Arial"/>
                <w:b/>
                <w:sz w:val="16"/>
                <w:szCs w:val="16"/>
              </w:rPr>
            </w:pPr>
          </w:p>
        </w:tc>
      </w:tr>
      <w:tr w:rsidR="00BE6435" w:rsidRPr="004D7899" w14:paraId="3D1D636A" w14:textId="77777777" w:rsidTr="00F452C5">
        <w:trPr>
          <w:trHeight w:val="853"/>
          <w:jc w:val="center"/>
        </w:trPr>
        <w:tc>
          <w:tcPr>
            <w:tcW w:w="311" w:type="pct"/>
            <w:vAlign w:val="center"/>
          </w:tcPr>
          <w:p w14:paraId="374E9224" w14:textId="77777777" w:rsidR="00BE6435" w:rsidRPr="004D7899" w:rsidRDefault="00BE6435" w:rsidP="00F452C5">
            <w:pPr>
              <w:autoSpaceDE w:val="0"/>
              <w:autoSpaceDN w:val="0"/>
              <w:adjustRightInd w:val="0"/>
              <w:jc w:val="center"/>
              <w:rPr>
                <w:rFonts w:ascii="Arial" w:hAnsi="Arial" w:cs="Arial"/>
                <w:b/>
                <w:bCs/>
                <w:sz w:val="16"/>
                <w:szCs w:val="16"/>
              </w:rPr>
            </w:pPr>
            <w:r>
              <w:rPr>
                <w:rFonts w:ascii="Arial" w:hAnsi="Arial" w:cs="Arial"/>
                <w:b/>
                <w:bCs/>
                <w:sz w:val="16"/>
                <w:szCs w:val="16"/>
              </w:rPr>
              <w:lastRenderedPageBreak/>
              <w:t>16</w:t>
            </w:r>
          </w:p>
        </w:tc>
        <w:tc>
          <w:tcPr>
            <w:tcW w:w="3793" w:type="pct"/>
          </w:tcPr>
          <w:p w14:paraId="5C4940C0" w14:textId="77777777" w:rsidR="00BE6435" w:rsidRPr="00720142" w:rsidRDefault="00BE6435" w:rsidP="00F452C5">
            <w:pPr>
              <w:pStyle w:val="Sinespaciado"/>
              <w:jc w:val="both"/>
              <w:rPr>
                <w:rFonts w:ascii="Arial" w:hAnsi="Arial" w:cs="Arial"/>
                <w:b/>
                <w:sz w:val="16"/>
                <w:szCs w:val="16"/>
              </w:rPr>
            </w:pPr>
          </w:p>
          <w:p w14:paraId="0145DF25" w14:textId="77777777" w:rsidR="00BE6435" w:rsidRPr="00720142" w:rsidRDefault="00BE6435" w:rsidP="00F452C5">
            <w:pPr>
              <w:pStyle w:val="Sinespaciado"/>
              <w:jc w:val="both"/>
              <w:rPr>
                <w:rFonts w:ascii="Arial" w:hAnsi="Arial" w:cs="Arial"/>
                <w:b/>
                <w:sz w:val="16"/>
                <w:szCs w:val="16"/>
              </w:rPr>
            </w:pPr>
            <w:r w:rsidRPr="00720142">
              <w:rPr>
                <w:rFonts w:ascii="Arial" w:hAnsi="Arial" w:cs="Arial"/>
                <w:b/>
                <w:sz w:val="16"/>
                <w:szCs w:val="16"/>
              </w:rPr>
              <w:t>COMPROMISO ANTICORRUPCIÓN</w:t>
            </w:r>
          </w:p>
          <w:p w14:paraId="708E364D" w14:textId="77777777" w:rsidR="00BE6435" w:rsidRPr="00720142" w:rsidRDefault="00BE6435" w:rsidP="00F452C5">
            <w:pPr>
              <w:pStyle w:val="Sinespaciado"/>
              <w:jc w:val="both"/>
              <w:rPr>
                <w:rFonts w:ascii="Arial" w:hAnsi="Arial" w:cs="Arial"/>
                <w:b/>
                <w:sz w:val="8"/>
                <w:szCs w:val="8"/>
              </w:rPr>
            </w:pPr>
          </w:p>
          <w:p w14:paraId="1AC61A18" w14:textId="77777777" w:rsidR="00BE6435" w:rsidRPr="00720142" w:rsidRDefault="00BE6435" w:rsidP="00F452C5">
            <w:pPr>
              <w:autoSpaceDE w:val="0"/>
              <w:autoSpaceDN w:val="0"/>
              <w:adjustRightInd w:val="0"/>
              <w:jc w:val="both"/>
              <w:rPr>
                <w:rFonts w:ascii="Arial" w:hAnsi="Arial" w:cs="Arial"/>
                <w:sz w:val="16"/>
                <w:szCs w:val="16"/>
              </w:rPr>
            </w:pPr>
            <w:r w:rsidRPr="00720142">
              <w:rPr>
                <w:rFonts w:ascii="Arial" w:hAnsi="Arial" w:cs="Arial"/>
                <w:sz w:val="16"/>
                <w:szCs w:val="16"/>
              </w:rPr>
              <w:t>Cumplir con el compromiso de anticorrupción dentro del proceso manifestando que se encuentra dispuesto a suministrar la información propia que resulte necesaria para aportar transparencia al mismo, para lo cual deberá diligenciar el formulario COMPROMISO ANTICORRUPCIÓN.</w:t>
            </w:r>
          </w:p>
        </w:tc>
        <w:tc>
          <w:tcPr>
            <w:tcW w:w="449" w:type="pct"/>
          </w:tcPr>
          <w:p w14:paraId="3CE3BBF2" w14:textId="77777777" w:rsidR="00BE6435" w:rsidRPr="004D7899" w:rsidRDefault="00BE6435" w:rsidP="00F452C5">
            <w:pPr>
              <w:pStyle w:val="Sinespaciado"/>
              <w:jc w:val="both"/>
              <w:rPr>
                <w:rFonts w:ascii="Arial" w:hAnsi="Arial" w:cs="Arial"/>
                <w:b/>
                <w:sz w:val="16"/>
                <w:szCs w:val="16"/>
              </w:rPr>
            </w:pPr>
          </w:p>
        </w:tc>
        <w:tc>
          <w:tcPr>
            <w:tcW w:w="447" w:type="pct"/>
          </w:tcPr>
          <w:p w14:paraId="07AE19B8" w14:textId="77777777" w:rsidR="00BE6435" w:rsidRPr="004D7899" w:rsidRDefault="00BE6435" w:rsidP="00F452C5">
            <w:pPr>
              <w:pStyle w:val="Sinespaciado"/>
              <w:jc w:val="both"/>
              <w:rPr>
                <w:rFonts w:ascii="Arial" w:hAnsi="Arial" w:cs="Arial"/>
                <w:b/>
                <w:sz w:val="16"/>
                <w:szCs w:val="16"/>
              </w:rPr>
            </w:pPr>
          </w:p>
        </w:tc>
      </w:tr>
      <w:tr w:rsidR="00BE6435" w:rsidRPr="000F5139" w14:paraId="7926CC7D" w14:textId="77777777" w:rsidTr="00F452C5">
        <w:trPr>
          <w:trHeight w:val="853"/>
          <w:jc w:val="center"/>
        </w:trPr>
        <w:tc>
          <w:tcPr>
            <w:tcW w:w="311" w:type="pct"/>
            <w:vAlign w:val="center"/>
          </w:tcPr>
          <w:p w14:paraId="2B7B9C7F" w14:textId="77777777" w:rsidR="00BE6435" w:rsidRPr="00720142" w:rsidRDefault="00BE6435" w:rsidP="00F452C5">
            <w:pPr>
              <w:autoSpaceDE w:val="0"/>
              <w:autoSpaceDN w:val="0"/>
              <w:adjustRightInd w:val="0"/>
              <w:jc w:val="center"/>
              <w:rPr>
                <w:rFonts w:ascii="Arial" w:hAnsi="Arial" w:cs="Arial"/>
                <w:b/>
                <w:bCs/>
                <w:sz w:val="16"/>
                <w:szCs w:val="16"/>
              </w:rPr>
            </w:pPr>
          </w:p>
          <w:p w14:paraId="402F7673" w14:textId="77777777" w:rsidR="00BE6435" w:rsidRPr="00720142" w:rsidRDefault="00BE6435" w:rsidP="00F452C5">
            <w:pPr>
              <w:autoSpaceDE w:val="0"/>
              <w:autoSpaceDN w:val="0"/>
              <w:adjustRightInd w:val="0"/>
              <w:jc w:val="center"/>
              <w:rPr>
                <w:rFonts w:ascii="Arial" w:hAnsi="Arial" w:cs="Arial"/>
                <w:b/>
                <w:bCs/>
                <w:sz w:val="16"/>
                <w:szCs w:val="16"/>
              </w:rPr>
            </w:pPr>
          </w:p>
          <w:p w14:paraId="77DFEA19" w14:textId="77777777" w:rsidR="00BE6435" w:rsidRPr="00720142" w:rsidRDefault="00BE6435" w:rsidP="00F452C5">
            <w:pPr>
              <w:autoSpaceDE w:val="0"/>
              <w:autoSpaceDN w:val="0"/>
              <w:adjustRightInd w:val="0"/>
              <w:jc w:val="center"/>
              <w:rPr>
                <w:rFonts w:ascii="Arial" w:hAnsi="Arial" w:cs="Arial"/>
                <w:b/>
                <w:bCs/>
                <w:sz w:val="16"/>
                <w:szCs w:val="16"/>
              </w:rPr>
            </w:pPr>
          </w:p>
          <w:p w14:paraId="6424B67E" w14:textId="77777777" w:rsidR="00BE6435" w:rsidRPr="00720142" w:rsidRDefault="00BE6435" w:rsidP="00F452C5">
            <w:pPr>
              <w:autoSpaceDE w:val="0"/>
              <w:autoSpaceDN w:val="0"/>
              <w:adjustRightInd w:val="0"/>
              <w:jc w:val="center"/>
              <w:rPr>
                <w:rFonts w:ascii="Arial" w:hAnsi="Arial" w:cs="Arial"/>
                <w:b/>
                <w:bCs/>
                <w:sz w:val="16"/>
                <w:szCs w:val="16"/>
              </w:rPr>
            </w:pPr>
          </w:p>
          <w:p w14:paraId="6F79F1E3" w14:textId="77777777" w:rsidR="00BE6435" w:rsidRPr="00720142" w:rsidRDefault="00BE6435" w:rsidP="00F452C5">
            <w:pPr>
              <w:autoSpaceDE w:val="0"/>
              <w:autoSpaceDN w:val="0"/>
              <w:adjustRightInd w:val="0"/>
              <w:jc w:val="center"/>
              <w:rPr>
                <w:rFonts w:ascii="Arial" w:hAnsi="Arial" w:cs="Arial"/>
                <w:b/>
                <w:bCs/>
                <w:sz w:val="16"/>
                <w:szCs w:val="16"/>
              </w:rPr>
            </w:pPr>
          </w:p>
          <w:p w14:paraId="344183CE" w14:textId="77777777" w:rsidR="00BE6435" w:rsidRPr="00720142" w:rsidRDefault="00BE6435" w:rsidP="00F452C5">
            <w:pPr>
              <w:autoSpaceDE w:val="0"/>
              <w:autoSpaceDN w:val="0"/>
              <w:adjustRightInd w:val="0"/>
              <w:jc w:val="center"/>
              <w:rPr>
                <w:rFonts w:ascii="Arial" w:hAnsi="Arial" w:cs="Arial"/>
                <w:b/>
                <w:bCs/>
                <w:sz w:val="16"/>
                <w:szCs w:val="16"/>
              </w:rPr>
            </w:pPr>
          </w:p>
          <w:p w14:paraId="506A56DE" w14:textId="77777777" w:rsidR="00BE6435" w:rsidRPr="00720142" w:rsidRDefault="00BE6435" w:rsidP="00F452C5">
            <w:pPr>
              <w:autoSpaceDE w:val="0"/>
              <w:autoSpaceDN w:val="0"/>
              <w:adjustRightInd w:val="0"/>
              <w:jc w:val="center"/>
              <w:rPr>
                <w:rFonts w:ascii="Arial" w:hAnsi="Arial" w:cs="Arial"/>
                <w:b/>
                <w:bCs/>
                <w:sz w:val="16"/>
                <w:szCs w:val="16"/>
              </w:rPr>
            </w:pPr>
            <w:r>
              <w:rPr>
                <w:rFonts w:ascii="Arial" w:hAnsi="Arial" w:cs="Arial"/>
                <w:b/>
                <w:bCs/>
                <w:sz w:val="16"/>
                <w:szCs w:val="16"/>
              </w:rPr>
              <w:t>17</w:t>
            </w:r>
          </w:p>
        </w:tc>
        <w:tc>
          <w:tcPr>
            <w:tcW w:w="3793" w:type="pct"/>
          </w:tcPr>
          <w:p w14:paraId="1A93651B" w14:textId="77777777" w:rsidR="00BE6435" w:rsidRPr="00720142" w:rsidRDefault="00BE6435" w:rsidP="00F452C5">
            <w:pPr>
              <w:pStyle w:val="Sinespaciado"/>
              <w:jc w:val="both"/>
              <w:rPr>
                <w:rFonts w:ascii="Arial" w:hAnsi="Arial" w:cs="Arial"/>
                <w:b/>
                <w:sz w:val="8"/>
                <w:szCs w:val="8"/>
              </w:rPr>
            </w:pPr>
          </w:p>
          <w:p w14:paraId="239A8A36" w14:textId="77777777" w:rsidR="00BE6435" w:rsidRPr="00932D9F" w:rsidRDefault="00BE6435" w:rsidP="00F452C5">
            <w:pPr>
              <w:pStyle w:val="Sinespaciado"/>
              <w:jc w:val="both"/>
              <w:rPr>
                <w:rFonts w:ascii="Arial" w:eastAsiaTheme="minorHAnsi" w:hAnsi="Arial" w:cs="Arial"/>
                <w:sz w:val="16"/>
                <w:szCs w:val="16"/>
                <w:lang w:val="es-CO" w:eastAsia="en-US"/>
              </w:rPr>
            </w:pPr>
            <w:r w:rsidRPr="00932D9F">
              <w:rPr>
                <w:rFonts w:ascii="Arial" w:hAnsi="Arial" w:cs="Arial"/>
                <w:b/>
                <w:sz w:val="16"/>
                <w:szCs w:val="16"/>
              </w:rPr>
              <w:t>CERTIFICADO DE BOMBEROS</w:t>
            </w:r>
            <w:r w:rsidRPr="00932D9F">
              <w:rPr>
                <w:rFonts w:ascii="Arial" w:eastAsiaTheme="minorHAnsi" w:hAnsi="Arial" w:cs="Arial"/>
                <w:sz w:val="16"/>
                <w:szCs w:val="16"/>
                <w:lang w:val="es-CO" w:eastAsia="en-US"/>
              </w:rPr>
              <w:t xml:space="preserve"> </w:t>
            </w:r>
          </w:p>
          <w:p w14:paraId="7AB50571" w14:textId="77777777" w:rsidR="00BE6435" w:rsidRPr="00932D9F" w:rsidRDefault="00BE6435" w:rsidP="00F452C5">
            <w:pPr>
              <w:pStyle w:val="Sinespaciado"/>
              <w:jc w:val="both"/>
              <w:rPr>
                <w:rFonts w:ascii="Arial" w:eastAsiaTheme="minorHAnsi" w:hAnsi="Arial" w:cs="Arial"/>
                <w:sz w:val="6"/>
                <w:szCs w:val="6"/>
                <w:lang w:val="es-CO" w:eastAsia="en-US"/>
              </w:rPr>
            </w:pPr>
          </w:p>
          <w:p w14:paraId="0D9EB95D" w14:textId="77777777" w:rsidR="00BE6435" w:rsidRPr="00932D9F" w:rsidRDefault="00BE6435" w:rsidP="00F452C5">
            <w:pPr>
              <w:pStyle w:val="Sinespaciado"/>
              <w:spacing w:after="240"/>
              <w:jc w:val="both"/>
              <w:rPr>
                <w:rFonts w:ascii="Arial" w:eastAsiaTheme="minorHAnsi" w:hAnsi="Arial" w:cs="Arial"/>
                <w:sz w:val="16"/>
                <w:szCs w:val="16"/>
                <w:lang w:val="es-CO" w:eastAsia="en-US"/>
              </w:rPr>
            </w:pPr>
            <w:r w:rsidRPr="00932D9F">
              <w:rPr>
                <w:rFonts w:ascii="Arial" w:eastAsiaTheme="minorHAnsi" w:hAnsi="Arial" w:cs="Arial"/>
                <w:sz w:val="16"/>
                <w:szCs w:val="16"/>
                <w:lang w:val="es-CO" w:eastAsia="en-US"/>
              </w:rPr>
              <w:t>El Concepto Técnico de Bomberos es la apreciación técnica emitida por el Cuerpo Oficial de Bomberos de la ciudad de barranquilla</w:t>
            </w:r>
            <w:r>
              <w:rPr>
                <w:rFonts w:ascii="Arial" w:eastAsiaTheme="minorHAnsi" w:hAnsi="Arial" w:cs="Arial"/>
                <w:sz w:val="16"/>
                <w:szCs w:val="16"/>
                <w:lang w:val="es-CO" w:eastAsia="en-US"/>
              </w:rPr>
              <w:t xml:space="preserve"> o área metropolitana</w:t>
            </w:r>
            <w:r w:rsidRPr="00932D9F">
              <w:rPr>
                <w:rFonts w:ascii="Arial" w:eastAsiaTheme="minorHAnsi" w:hAnsi="Arial" w:cs="Arial"/>
                <w:sz w:val="16"/>
                <w:szCs w:val="16"/>
                <w:lang w:val="es-CO" w:eastAsia="en-US"/>
              </w:rPr>
              <w:t xml:space="preserve">, que certifica las condiciones de seguridad humana, riesgos de incendio, materiales peligrosos y sistemas de protección contra </w:t>
            </w:r>
            <w:r w:rsidRPr="00932D9F">
              <w:rPr>
                <w:rFonts w:ascii="Arial" w:eastAsiaTheme="minorHAnsi" w:hAnsi="Arial" w:cs="Arial"/>
                <w:sz w:val="16"/>
                <w:szCs w:val="16"/>
                <w:lang w:val="es-CO" w:eastAsia="en-US"/>
              </w:rPr>
              <w:lastRenderedPageBreak/>
              <w:t>incendios, que se presentan en los establecimientos de comercio y del distrito y las edificaciones constituidas como propiedad horizontal.</w:t>
            </w:r>
          </w:p>
          <w:p w14:paraId="1D39DB43" w14:textId="77777777" w:rsidR="00BE6435" w:rsidRPr="00720142" w:rsidRDefault="00BE6435" w:rsidP="00F452C5">
            <w:pPr>
              <w:pStyle w:val="Sinespaciado"/>
              <w:spacing w:after="240"/>
              <w:jc w:val="both"/>
              <w:rPr>
                <w:rFonts w:ascii="Arial" w:eastAsiaTheme="minorHAnsi" w:hAnsi="Arial" w:cs="Arial"/>
                <w:sz w:val="16"/>
                <w:szCs w:val="16"/>
                <w:lang w:val="es-CO" w:eastAsia="en-US"/>
              </w:rPr>
            </w:pPr>
            <w:r w:rsidRPr="00932D9F">
              <w:rPr>
                <w:rFonts w:ascii="Arial" w:eastAsiaTheme="minorHAnsi" w:hAnsi="Arial" w:cs="Arial"/>
                <w:sz w:val="16"/>
                <w:szCs w:val="16"/>
                <w:lang w:eastAsia="en-US"/>
              </w:rPr>
              <w:t>Éste se obtiene, según el tipo de riesgo determinado, a través de:</w:t>
            </w:r>
          </w:p>
          <w:p w14:paraId="4F9D4ED7" w14:textId="77777777" w:rsidR="00BE6435" w:rsidRPr="00720142" w:rsidRDefault="00BE6435" w:rsidP="00BE6435">
            <w:pPr>
              <w:pStyle w:val="NormalWeb"/>
              <w:numPr>
                <w:ilvl w:val="0"/>
                <w:numId w:val="41"/>
              </w:numPr>
              <w:spacing w:after="0" w:afterAutospacing="0"/>
              <w:rPr>
                <w:rFonts w:ascii="Arial" w:eastAsiaTheme="minorHAnsi" w:hAnsi="Arial" w:cs="Arial"/>
                <w:sz w:val="16"/>
                <w:szCs w:val="16"/>
                <w:lang w:eastAsia="en-US"/>
              </w:rPr>
            </w:pPr>
            <w:r w:rsidRPr="00720142">
              <w:rPr>
                <w:rFonts w:ascii="Arial" w:eastAsiaTheme="minorHAnsi" w:hAnsi="Arial" w:cs="Arial"/>
                <w:sz w:val="16"/>
                <w:szCs w:val="16"/>
                <w:lang w:eastAsia="en-US"/>
              </w:rPr>
              <w:t>Riesgo bajo: Capacitación y auto revisión se realiza de acuerdo a las instrucciones del portal de servicios.</w:t>
            </w:r>
          </w:p>
          <w:p w14:paraId="60E65C1B" w14:textId="77777777" w:rsidR="00BE6435" w:rsidRPr="00720142" w:rsidRDefault="00BE6435" w:rsidP="00BE6435">
            <w:pPr>
              <w:pStyle w:val="NormalWeb"/>
              <w:numPr>
                <w:ilvl w:val="0"/>
                <w:numId w:val="41"/>
              </w:numPr>
              <w:spacing w:after="0" w:afterAutospacing="0"/>
              <w:rPr>
                <w:rFonts w:ascii="Arial" w:eastAsiaTheme="minorHAnsi" w:hAnsi="Arial" w:cs="Arial"/>
                <w:sz w:val="16"/>
                <w:szCs w:val="16"/>
                <w:lang w:eastAsia="en-US"/>
              </w:rPr>
            </w:pPr>
            <w:r w:rsidRPr="00720142">
              <w:rPr>
                <w:rFonts w:ascii="Arial" w:eastAsiaTheme="minorHAnsi" w:hAnsi="Arial" w:cs="Arial"/>
                <w:sz w:val="16"/>
                <w:szCs w:val="16"/>
                <w:lang w:eastAsia="en-US"/>
              </w:rPr>
              <w:t>Riesgo moderado o alto: Visitas de inspección técnica, que se realizan para verificar el cumplimiento normativo de los establecimientos comerciales del distrito y edificaciones en los temas de seguridad humana y sistemas de protección contra incendio.</w:t>
            </w:r>
          </w:p>
          <w:p w14:paraId="00685506" w14:textId="77777777" w:rsidR="00BE6435" w:rsidRPr="00720142" w:rsidRDefault="00BE6435" w:rsidP="00BE6435">
            <w:pPr>
              <w:pStyle w:val="NormalWeb"/>
              <w:numPr>
                <w:ilvl w:val="0"/>
                <w:numId w:val="41"/>
              </w:numPr>
              <w:spacing w:before="0" w:beforeAutospacing="0" w:after="0" w:afterAutospacing="0"/>
              <w:rPr>
                <w:rFonts w:ascii="Arial" w:eastAsiaTheme="minorHAnsi" w:hAnsi="Arial" w:cs="Arial"/>
                <w:sz w:val="16"/>
                <w:szCs w:val="16"/>
                <w:lang w:eastAsia="en-US"/>
              </w:rPr>
            </w:pPr>
            <w:r w:rsidRPr="00720142">
              <w:rPr>
                <w:rFonts w:ascii="Arial" w:eastAsiaTheme="minorHAnsi" w:hAnsi="Arial" w:cs="Arial"/>
                <w:sz w:val="16"/>
                <w:szCs w:val="16"/>
                <w:lang w:eastAsia="en-US"/>
              </w:rPr>
              <w:t xml:space="preserve">Todas las edificaciones, establecimientos de comercio y lugares donde se encuentren personas de forma permanente y/o temporal, deben cumplir con las normativas de seguridad humana y protección contra incendios. </w:t>
            </w:r>
          </w:p>
          <w:p w14:paraId="3D927928" w14:textId="77777777" w:rsidR="00BE6435" w:rsidRPr="00720142" w:rsidRDefault="00BE6435" w:rsidP="00F452C5">
            <w:pPr>
              <w:pStyle w:val="NormalWeb"/>
              <w:spacing w:before="0" w:beforeAutospacing="0" w:after="0" w:afterAutospacing="0"/>
              <w:ind w:left="720"/>
              <w:rPr>
                <w:rFonts w:ascii="Arial" w:eastAsiaTheme="minorHAnsi" w:hAnsi="Arial" w:cs="Arial"/>
                <w:sz w:val="16"/>
                <w:szCs w:val="16"/>
                <w:lang w:eastAsia="en-US"/>
              </w:rPr>
            </w:pPr>
          </w:p>
          <w:p w14:paraId="373ED34B" w14:textId="77777777" w:rsidR="00BE6435" w:rsidRPr="00720142" w:rsidRDefault="00BE6435" w:rsidP="00BE6435">
            <w:pPr>
              <w:pStyle w:val="NormalWeb"/>
              <w:numPr>
                <w:ilvl w:val="0"/>
                <w:numId w:val="41"/>
              </w:numPr>
              <w:spacing w:before="0" w:beforeAutospacing="0" w:after="0" w:afterAutospacing="0"/>
              <w:rPr>
                <w:rFonts w:ascii="Arial" w:eastAsiaTheme="minorHAnsi" w:hAnsi="Arial" w:cs="Arial"/>
                <w:sz w:val="16"/>
                <w:szCs w:val="16"/>
                <w:lang w:eastAsia="en-US"/>
              </w:rPr>
            </w:pPr>
            <w:r w:rsidRPr="00720142">
              <w:rPr>
                <w:rFonts w:ascii="Arial" w:eastAsiaTheme="minorHAnsi" w:hAnsi="Arial" w:cs="Arial"/>
                <w:sz w:val="16"/>
                <w:szCs w:val="16"/>
                <w:lang w:eastAsia="en-US"/>
              </w:rPr>
              <w:t xml:space="preserve">Este concepto tiene una vigencia de un año y puede ser requerido al ciudadano por autoridades como la policía (Código de Policía Ley 1801 del 2016 y </w:t>
            </w:r>
            <w:r w:rsidRPr="00720142">
              <w:rPr>
                <w:rFonts w:ascii="Arial" w:eastAsiaTheme="minorHAnsi" w:hAnsi="Arial" w:cs="Arial"/>
                <w:i/>
                <w:iCs/>
                <w:sz w:val="16"/>
                <w:szCs w:val="16"/>
                <w:lang w:eastAsia="en-US"/>
              </w:rPr>
              <w:t>Sello Seguro</w:t>
            </w:r>
            <w:r w:rsidRPr="00720142">
              <w:rPr>
                <w:rFonts w:ascii="Arial" w:eastAsiaTheme="minorHAnsi" w:hAnsi="Arial" w:cs="Arial"/>
                <w:sz w:val="16"/>
                <w:szCs w:val="16"/>
                <w:lang w:eastAsia="en-US"/>
              </w:rPr>
              <w:t>, decreto 372 del 2018)</w:t>
            </w:r>
          </w:p>
          <w:p w14:paraId="003CAB5B" w14:textId="77777777" w:rsidR="00BE6435" w:rsidRPr="00720142" w:rsidRDefault="00BE6435" w:rsidP="00BE6435">
            <w:pPr>
              <w:pStyle w:val="NormalWeb"/>
              <w:numPr>
                <w:ilvl w:val="0"/>
                <w:numId w:val="41"/>
              </w:numPr>
              <w:spacing w:before="0" w:beforeAutospacing="0" w:after="0" w:afterAutospacing="0"/>
              <w:rPr>
                <w:rFonts w:ascii="Arial" w:eastAsiaTheme="minorHAnsi" w:hAnsi="Arial" w:cs="Arial"/>
                <w:sz w:val="16"/>
                <w:szCs w:val="16"/>
                <w:lang w:eastAsia="en-US"/>
              </w:rPr>
            </w:pPr>
            <w:r w:rsidRPr="00720142">
              <w:rPr>
                <w:rFonts w:ascii="Arial" w:eastAsiaTheme="minorHAnsi" w:hAnsi="Arial" w:cs="Arial"/>
                <w:sz w:val="16"/>
                <w:szCs w:val="16"/>
                <w:lang w:eastAsia="en-US"/>
              </w:rPr>
              <w:t xml:space="preserve">En el marco del Decreto 555 de 2011, de la Ley 1575 de 2012 y Resolución 661 de 2014, los cuerpos de bomberos tienen la competencia de realizar inspecciones técnicas y revisión de proyectos de seguridad humana y sistemas de protección contra incendios en establecimientos comerciales públicos y privados. </w:t>
            </w:r>
          </w:p>
          <w:p w14:paraId="328683FF" w14:textId="77777777" w:rsidR="00BE6435" w:rsidRPr="00720142" w:rsidRDefault="00BE6435" w:rsidP="00BE6435">
            <w:pPr>
              <w:pStyle w:val="NormalWeb"/>
              <w:numPr>
                <w:ilvl w:val="0"/>
                <w:numId w:val="41"/>
              </w:numPr>
              <w:spacing w:before="0" w:beforeAutospacing="0" w:after="0" w:afterAutospacing="0"/>
              <w:rPr>
                <w:rFonts w:ascii="Arial" w:eastAsiaTheme="minorHAnsi" w:hAnsi="Arial" w:cs="Arial"/>
                <w:sz w:val="16"/>
                <w:szCs w:val="16"/>
                <w:lang w:eastAsia="en-US"/>
              </w:rPr>
            </w:pPr>
            <w:r w:rsidRPr="00720142">
              <w:rPr>
                <w:rFonts w:ascii="Arial" w:eastAsiaTheme="minorHAnsi" w:hAnsi="Arial" w:cs="Arial"/>
                <w:sz w:val="16"/>
                <w:szCs w:val="16"/>
                <w:lang w:eastAsia="en-US"/>
              </w:rPr>
              <w:t xml:space="preserve">Los establecimientos se revisarán de acuerdo a la normativa vigente, conforme a la construcción y/o modificación del mismo, por lo tanto, a nivel general se revisará el cumplimiento del Acuerdo 20 de 1995, NSR-98 y/o NSR10 según aplique al proyecto, así como las normas técnicas colombianas que la respectiva norma exija. </w:t>
            </w:r>
          </w:p>
          <w:p w14:paraId="6D82A17B" w14:textId="77777777" w:rsidR="00BE6435" w:rsidRPr="00720142" w:rsidRDefault="00BE6435" w:rsidP="00F452C5">
            <w:pPr>
              <w:pStyle w:val="NormalWeb"/>
              <w:spacing w:before="0" w:beforeAutospacing="0" w:after="0" w:afterAutospacing="0"/>
              <w:ind w:left="720"/>
              <w:rPr>
                <w:rFonts w:ascii="Arial" w:eastAsiaTheme="minorHAnsi" w:hAnsi="Arial" w:cs="Arial"/>
                <w:sz w:val="16"/>
                <w:szCs w:val="16"/>
                <w:lang w:eastAsia="en-US"/>
              </w:rPr>
            </w:pPr>
          </w:p>
          <w:p w14:paraId="4779DDB9" w14:textId="77777777" w:rsidR="00BE6435" w:rsidRPr="00720142" w:rsidRDefault="00BE6435" w:rsidP="00F452C5">
            <w:pPr>
              <w:pStyle w:val="Sinespaciado"/>
              <w:jc w:val="both"/>
              <w:rPr>
                <w:rFonts w:ascii="Arial" w:eastAsiaTheme="minorHAnsi" w:hAnsi="Arial" w:cs="Arial"/>
                <w:sz w:val="16"/>
                <w:szCs w:val="16"/>
                <w:lang w:eastAsia="en-US"/>
              </w:rPr>
            </w:pPr>
            <w:r w:rsidRPr="00720142">
              <w:rPr>
                <w:rFonts w:ascii="Arial" w:eastAsiaTheme="minorHAnsi" w:hAnsi="Arial" w:cs="Arial"/>
                <w:sz w:val="16"/>
                <w:szCs w:val="16"/>
                <w:lang w:eastAsia="en-US"/>
              </w:rPr>
              <w:t>Nota: el oferente deberá anexar junto con la oferta, el certificado de cumplimiento vigente (un año a partir de la fecha de expedición) de la inspección técnica realizada por el Cuerpo Oficial de Bomberos Barranquilla.</w:t>
            </w:r>
          </w:p>
        </w:tc>
        <w:tc>
          <w:tcPr>
            <w:tcW w:w="449" w:type="pct"/>
          </w:tcPr>
          <w:p w14:paraId="293BEDBB" w14:textId="77777777" w:rsidR="00BE6435" w:rsidRPr="000F5139" w:rsidRDefault="00BE6435" w:rsidP="00F452C5">
            <w:pPr>
              <w:pStyle w:val="Sinespaciado"/>
              <w:jc w:val="both"/>
              <w:rPr>
                <w:rFonts w:ascii="Arial" w:hAnsi="Arial" w:cs="Arial"/>
                <w:b/>
                <w:sz w:val="16"/>
                <w:szCs w:val="16"/>
                <w:highlight w:val="yellow"/>
              </w:rPr>
            </w:pPr>
          </w:p>
        </w:tc>
        <w:tc>
          <w:tcPr>
            <w:tcW w:w="447" w:type="pct"/>
          </w:tcPr>
          <w:p w14:paraId="7B1BEB82" w14:textId="77777777" w:rsidR="00BE6435" w:rsidRPr="000F5139" w:rsidRDefault="00BE6435" w:rsidP="00F452C5">
            <w:pPr>
              <w:pStyle w:val="Sinespaciado"/>
              <w:jc w:val="both"/>
              <w:rPr>
                <w:rFonts w:ascii="Arial" w:hAnsi="Arial" w:cs="Arial"/>
                <w:b/>
                <w:sz w:val="16"/>
                <w:szCs w:val="16"/>
                <w:highlight w:val="yellow"/>
              </w:rPr>
            </w:pPr>
          </w:p>
        </w:tc>
      </w:tr>
      <w:tr w:rsidR="00BE6435" w:rsidRPr="000F5139" w14:paraId="02083F38" w14:textId="77777777" w:rsidTr="00F452C5">
        <w:trPr>
          <w:trHeight w:val="853"/>
          <w:jc w:val="center"/>
        </w:trPr>
        <w:tc>
          <w:tcPr>
            <w:tcW w:w="311" w:type="pct"/>
            <w:vAlign w:val="center"/>
          </w:tcPr>
          <w:p w14:paraId="607FD7C3" w14:textId="77777777" w:rsidR="00BE6435" w:rsidRPr="00720142" w:rsidRDefault="00BE6435" w:rsidP="00F452C5">
            <w:pPr>
              <w:autoSpaceDE w:val="0"/>
              <w:autoSpaceDN w:val="0"/>
              <w:adjustRightInd w:val="0"/>
              <w:jc w:val="center"/>
              <w:rPr>
                <w:rFonts w:ascii="Arial" w:hAnsi="Arial" w:cs="Arial"/>
                <w:b/>
                <w:bCs/>
                <w:sz w:val="16"/>
                <w:szCs w:val="16"/>
              </w:rPr>
            </w:pPr>
            <w:r>
              <w:rPr>
                <w:rFonts w:ascii="Arial" w:hAnsi="Arial" w:cs="Arial"/>
                <w:b/>
                <w:bCs/>
                <w:sz w:val="16"/>
                <w:szCs w:val="16"/>
              </w:rPr>
              <w:t>18</w:t>
            </w:r>
          </w:p>
        </w:tc>
        <w:tc>
          <w:tcPr>
            <w:tcW w:w="3793" w:type="pct"/>
            <w:vAlign w:val="center"/>
          </w:tcPr>
          <w:p w14:paraId="23853386" w14:textId="77777777" w:rsidR="00BE6435" w:rsidRPr="00932D9F" w:rsidRDefault="00BE6435" w:rsidP="00F452C5">
            <w:pPr>
              <w:spacing w:after="0" w:line="240" w:lineRule="auto"/>
              <w:textAlignment w:val="baseline"/>
              <w:rPr>
                <w:rFonts w:ascii="Segoe UI" w:eastAsia="Times New Roman" w:hAnsi="Segoe UI" w:cs="Segoe UI"/>
                <w:sz w:val="18"/>
                <w:szCs w:val="18"/>
                <w:lang w:eastAsia="es-CO"/>
              </w:rPr>
            </w:pPr>
            <w:r w:rsidRPr="00932D9F">
              <w:rPr>
                <w:rFonts w:ascii="Arial" w:eastAsia="Times New Roman" w:hAnsi="Arial" w:cs="Arial"/>
                <w:b/>
                <w:bCs/>
                <w:sz w:val="16"/>
                <w:szCs w:val="16"/>
                <w:lang w:eastAsia="es-CO"/>
              </w:rPr>
              <w:t>CERTIFICACIÓN RESPEL</w:t>
            </w:r>
            <w:r w:rsidRPr="00932D9F">
              <w:rPr>
                <w:rFonts w:ascii="Arial" w:eastAsia="Times New Roman" w:hAnsi="Arial" w:cs="Arial"/>
                <w:sz w:val="16"/>
                <w:szCs w:val="16"/>
                <w:lang w:eastAsia="es-CO"/>
              </w:rPr>
              <w:t> </w:t>
            </w:r>
          </w:p>
          <w:p w14:paraId="481673CC" w14:textId="77777777" w:rsidR="00BE6435" w:rsidRPr="00932D9F" w:rsidRDefault="00BE6435" w:rsidP="00F452C5">
            <w:pPr>
              <w:spacing w:after="0"/>
              <w:jc w:val="both"/>
              <w:rPr>
                <w:rFonts w:ascii="Arial" w:eastAsia="Times New Roman" w:hAnsi="Arial" w:cs="Arial"/>
                <w:sz w:val="16"/>
                <w:szCs w:val="16"/>
                <w:lang w:eastAsia="es-CO"/>
              </w:rPr>
            </w:pPr>
            <w:r w:rsidRPr="00932D9F">
              <w:rPr>
                <w:rFonts w:ascii="Arial" w:eastAsia="Times New Roman" w:hAnsi="Arial" w:cs="Arial"/>
                <w:sz w:val="16"/>
                <w:szCs w:val="16"/>
                <w:lang w:eastAsia="es-CO"/>
              </w:rPr>
              <w:t xml:space="preserve">El oferente deberá presentar junto con su propuesta, certificación de Registro de Generadores de Residuos o Desechos Peligrosos </w:t>
            </w:r>
            <w:r w:rsidRPr="00932D9F">
              <w:rPr>
                <w:rFonts w:ascii="Arial" w:eastAsia="Times New Roman" w:hAnsi="Arial" w:cs="Arial"/>
                <w:b/>
                <w:bCs/>
                <w:sz w:val="16"/>
                <w:szCs w:val="16"/>
                <w:lang w:eastAsia="es-CO"/>
              </w:rPr>
              <w:t xml:space="preserve">RESPEL, </w:t>
            </w:r>
            <w:r w:rsidRPr="00932D9F">
              <w:rPr>
                <w:rFonts w:ascii="Arial" w:eastAsia="Times New Roman" w:hAnsi="Arial" w:cs="Arial"/>
                <w:sz w:val="16"/>
                <w:szCs w:val="16"/>
                <w:lang w:eastAsia="es-CO"/>
              </w:rPr>
              <w:t>expedido por la autoridad ambiental de su jurisdicción según lo manifiesta el Artículo 2 Capítulo 1 RESOLUCIÓN 1362 DEL 2 DE AGOSTO DE 2007 del ministerio de ambiente. </w:t>
            </w:r>
          </w:p>
          <w:p w14:paraId="206523F7" w14:textId="77777777" w:rsidR="00BE6435" w:rsidRPr="00932D9F" w:rsidRDefault="00BE6435" w:rsidP="00F452C5">
            <w:pPr>
              <w:spacing w:after="0"/>
              <w:jc w:val="both"/>
              <w:rPr>
                <w:rFonts w:ascii="Arial" w:eastAsia="Times New Roman" w:hAnsi="Arial" w:cs="Arial"/>
                <w:bCs/>
                <w:sz w:val="16"/>
                <w:szCs w:val="16"/>
                <w:shd w:val="clear" w:color="auto" w:fill="FFFFFF"/>
              </w:rPr>
            </w:pPr>
          </w:p>
          <w:p w14:paraId="63217FD0" w14:textId="77777777" w:rsidR="00BE6435" w:rsidRPr="00932D9F" w:rsidRDefault="00BE6435" w:rsidP="00F452C5">
            <w:pPr>
              <w:spacing w:after="0"/>
              <w:jc w:val="both"/>
              <w:rPr>
                <w:rFonts w:ascii="Arial" w:eastAsia="Times New Roman" w:hAnsi="Arial" w:cs="Arial"/>
                <w:sz w:val="16"/>
                <w:szCs w:val="16"/>
                <w:lang w:eastAsia="es-CO"/>
              </w:rPr>
            </w:pPr>
            <w:r w:rsidRPr="00932D9F">
              <w:rPr>
                <w:rFonts w:ascii="Arial" w:eastAsia="Times New Roman" w:hAnsi="Arial" w:cs="Arial"/>
                <w:sz w:val="16"/>
                <w:szCs w:val="16"/>
                <w:lang w:eastAsia="es-CO"/>
              </w:rPr>
              <w:t xml:space="preserve">Para dar cumplimiento a este puede presentar: </w:t>
            </w:r>
          </w:p>
          <w:p w14:paraId="17313A89" w14:textId="77777777" w:rsidR="00BE6435" w:rsidRPr="00932D9F" w:rsidRDefault="00BE6435" w:rsidP="00BE6435">
            <w:pPr>
              <w:pStyle w:val="Prrafodelista"/>
              <w:numPr>
                <w:ilvl w:val="0"/>
                <w:numId w:val="22"/>
              </w:numPr>
              <w:jc w:val="both"/>
              <w:rPr>
                <w:rFonts w:ascii="Arial" w:hAnsi="Arial" w:cs="Arial"/>
                <w:sz w:val="16"/>
                <w:szCs w:val="16"/>
                <w:lang w:eastAsia="es-CO"/>
              </w:rPr>
            </w:pPr>
            <w:r w:rsidRPr="00932D9F">
              <w:rPr>
                <w:rFonts w:ascii="Arial" w:hAnsi="Arial" w:cs="Arial"/>
                <w:sz w:val="16"/>
                <w:szCs w:val="16"/>
                <w:lang w:eastAsia="es-CO"/>
              </w:rPr>
              <w:t xml:space="preserve">Contar con resolución de seguimiento de la gestión integral de residuos peligrosos emitida por esa autoridad ambiental. </w:t>
            </w:r>
          </w:p>
          <w:p w14:paraId="569F69CB" w14:textId="77777777" w:rsidR="00BE6435" w:rsidRPr="00932D9F" w:rsidRDefault="00BE6435" w:rsidP="00BE6435">
            <w:pPr>
              <w:pStyle w:val="Prrafodelista"/>
              <w:numPr>
                <w:ilvl w:val="0"/>
                <w:numId w:val="22"/>
              </w:numPr>
              <w:jc w:val="both"/>
              <w:rPr>
                <w:rFonts w:ascii="Arial" w:hAnsi="Arial" w:cs="Arial"/>
                <w:sz w:val="16"/>
                <w:szCs w:val="16"/>
                <w:lang w:eastAsia="es-CO"/>
              </w:rPr>
            </w:pPr>
            <w:r w:rsidRPr="00932D9F">
              <w:rPr>
                <w:rFonts w:ascii="Arial" w:hAnsi="Arial" w:cs="Arial"/>
                <w:sz w:val="16"/>
                <w:szCs w:val="16"/>
                <w:lang w:eastAsia="es-CO"/>
              </w:rPr>
              <w:t xml:space="preserve">Contar con plan de gestión integral de residuos peligrosos (PGIRP) </w:t>
            </w:r>
          </w:p>
          <w:p w14:paraId="3CAA6A49" w14:textId="77777777" w:rsidR="00BE6435" w:rsidRPr="00932D9F" w:rsidRDefault="00BE6435" w:rsidP="00BE6435">
            <w:pPr>
              <w:pStyle w:val="Prrafodelista"/>
              <w:numPr>
                <w:ilvl w:val="0"/>
                <w:numId w:val="22"/>
              </w:numPr>
              <w:jc w:val="both"/>
              <w:rPr>
                <w:rFonts w:ascii="Arial" w:hAnsi="Arial" w:cs="Arial"/>
                <w:sz w:val="16"/>
                <w:szCs w:val="16"/>
                <w:lang w:eastAsia="es-CO"/>
              </w:rPr>
            </w:pPr>
            <w:r w:rsidRPr="00932D9F">
              <w:rPr>
                <w:rFonts w:ascii="Arial" w:hAnsi="Arial" w:cs="Arial"/>
                <w:sz w:val="16"/>
                <w:szCs w:val="16"/>
                <w:lang w:eastAsia="es-CO"/>
              </w:rPr>
              <w:t xml:space="preserve">Contar con plan de contingencia RESPEL aprobado por el EPA Barranquilla verde. </w:t>
            </w:r>
          </w:p>
          <w:p w14:paraId="70BC4EAE" w14:textId="77777777" w:rsidR="00BE6435" w:rsidRPr="00932D9F" w:rsidRDefault="00BE6435" w:rsidP="00F452C5">
            <w:pPr>
              <w:spacing w:after="0"/>
              <w:jc w:val="both"/>
              <w:rPr>
                <w:rFonts w:ascii="Arial" w:eastAsia="Times New Roman" w:hAnsi="Arial" w:cs="Arial"/>
                <w:sz w:val="16"/>
                <w:szCs w:val="16"/>
                <w:lang w:eastAsia="es-CO"/>
              </w:rPr>
            </w:pPr>
          </w:p>
          <w:p w14:paraId="03235317" w14:textId="77777777" w:rsidR="00BE6435" w:rsidRPr="00720142" w:rsidRDefault="00BE6435" w:rsidP="00F452C5">
            <w:pPr>
              <w:pStyle w:val="Sinespaciado"/>
              <w:jc w:val="both"/>
              <w:rPr>
                <w:rFonts w:ascii="Arial" w:hAnsi="Arial" w:cs="Arial"/>
                <w:b/>
                <w:sz w:val="8"/>
                <w:szCs w:val="8"/>
              </w:rPr>
            </w:pPr>
            <w:r w:rsidRPr="00932D9F">
              <w:rPr>
                <w:rFonts w:ascii="Arial" w:hAnsi="Arial" w:cs="Arial"/>
                <w:sz w:val="16"/>
                <w:szCs w:val="16"/>
                <w:lang w:eastAsia="es-CO"/>
              </w:rPr>
              <w:t>No tener procesos sancionatorios abiertos con esta autoridad ambiental</w:t>
            </w:r>
            <w:r>
              <w:rPr>
                <w:sz w:val="20"/>
                <w:szCs w:val="20"/>
              </w:rPr>
              <w:t xml:space="preserve"> </w:t>
            </w:r>
          </w:p>
        </w:tc>
        <w:tc>
          <w:tcPr>
            <w:tcW w:w="449" w:type="pct"/>
          </w:tcPr>
          <w:p w14:paraId="7D373FCA" w14:textId="77777777" w:rsidR="00BE6435" w:rsidRPr="000F5139" w:rsidRDefault="00BE6435" w:rsidP="00F452C5">
            <w:pPr>
              <w:pStyle w:val="Sinespaciado"/>
              <w:jc w:val="both"/>
              <w:rPr>
                <w:rFonts w:ascii="Arial" w:hAnsi="Arial" w:cs="Arial"/>
                <w:b/>
                <w:sz w:val="16"/>
                <w:szCs w:val="16"/>
                <w:highlight w:val="yellow"/>
              </w:rPr>
            </w:pPr>
          </w:p>
        </w:tc>
        <w:tc>
          <w:tcPr>
            <w:tcW w:w="447" w:type="pct"/>
          </w:tcPr>
          <w:p w14:paraId="4B972F8E" w14:textId="77777777" w:rsidR="00BE6435" w:rsidRPr="000F5139" w:rsidRDefault="00BE6435" w:rsidP="00F452C5">
            <w:pPr>
              <w:pStyle w:val="Sinespaciado"/>
              <w:jc w:val="both"/>
              <w:rPr>
                <w:rFonts w:ascii="Arial" w:hAnsi="Arial" w:cs="Arial"/>
                <w:b/>
                <w:sz w:val="16"/>
                <w:szCs w:val="16"/>
                <w:highlight w:val="yellow"/>
              </w:rPr>
            </w:pPr>
          </w:p>
        </w:tc>
      </w:tr>
      <w:tr w:rsidR="00BE6435" w:rsidRPr="000F5139" w14:paraId="071BB398" w14:textId="77777777" w:rsidTr="00F452C5">
        <w:trPr>
          <w:trHeight w:val="853"/>
          <w:jc w:val="center"/>
        </w:trPr>
        <w:tc>
          <w:tcPr>
            <w:tcW w:w="311" w:type="pct"/>
            <w:vAlign w:val="center"/>
          </w:tcPr>
          <w:p w14:paraId="116DF8A6" w14:textId="77777777" w:rsidR="00BE6435" w:rsidRDefault="00BE6435" w:rsidP="00F452C5">
            <w:pPr>
              <w:autoSpaceDE w:val="0"/>
              <w:autoSpaceDN w:val="0"/>
              <w:adjustRightInd w:val="0"/>
              <w:jc w:val="center"/>
              <w:rPr>
                <w:rFonts w:ascii="Arial" w:hAnsi="Arial" w:cs="Arial"/>
                <w:b/>
                <w:bCs/>
                <w:sz w:val="16"/>
                <w:szCs w:val="16"/>
              </w:rPr>
            </w:pPr>
            <w:r>
              <w:rPr>
                <w:rFonts w:ascii="Arial" w:hAnsi="Arial" w:cs="Arial"/>
                <w:b/>
                <w:bCs/>
                <w:sz w:val="16"/>
                <w:szCs w:val="16"/>
              </w:rPr>
              <w:t>19</w:t>
            </w:r>
          </w:p>
        </w:tc>
        <w:tc>
          <w:tcPr>
            <w:tcW w:w="3793" w:type="pct"/>
            <w:vAlign w:val="center"/>
          </w:tcPr>
          <w:p w14:paraId="42E8BFB7" w14:textId="77777777" w:rsidR="00BE6435" w:rsidRDefault="00BE6435" w:rsidP="00F452C5">
            <w:pPr>
              <w:jc w:val="both"/>
              <w:rPr>
                <w:rFonts w:ascii="Arial" w:hAnsi="Arial" w:cs="Arial"/>
                <w:b/>
                <w:bCs/>
                <w:sz w:val="16"/>
                <w:szCs w:val="16"/>
              </w:rPr>
            </w:pPr>
            <w:r>
              <w:rPr>
                <w:rFonts w:ascii="Arial" w:hAnsi="Arial" w:cs="Arial"/>
                <w:b/>
                <w:bCs/>
                <w:sz w:val="16"/>
                <w:szCs w:val="16"/>
              </w:rPr>
              <w:t xml:space="preserve">VEHICULOS MULTIMARCAS </w:t>
            </w:r>
          </w:p>
          <w:p w14:paraId="760F9DED" w14:textId="77777777" w:rsidR="00BE6435" w:rsidRDefault="00BE6435" w:rsidP="00F452C5">
            <w:pPr>
              <w:adjustRightInd w:val="0"/>
              <w:spacing w:after="0"/>
              <w:jc w:val="both"/>
              <w:rPr>
                <w:rFonts w:ascii="Arial" w:hAnsi="Arial" w:cs="Arial"/>
                <w:b/>
                <w:sz w:val="16"/>
                <w:szCs w:val="16"/>
                <w:lang w:val="es-ES"/>
              </w:rPr>
            </w:pPr>
            <w:r>
              <w:rPr>
                <w:rFonts w:ascii="Arial" w:hAnsi="Arial" w:cs="Arial"/>
                <w:b/>
                <w:sz w:val="16"/>
                <w:szCs w:val="16"/>
              </w:rPr>
              <w:t>DISPOSICIÓN FINAL DE LOS ELEMENTOS SUSTITUIDOS</w:t>
            </w:r>
          </w:p>
          <w:p w14:paraId="502A941E" w14:textId="77777777" w:rsidR="00BE6435" w:rsidRDefault="00BE6435" w:rsidP="00F452C5">
            <w:pPr>
              <w:adjustRightInd w:val="0"/>
              <w:jc w:val="both"/>
              <w:rPr>
                <w:rFonts w:ascii="Arial" w:hAnsi="Arial" w:cs="Arial"/>
                <w:sz w:val="16"/>
                <w:szCs w:val="16"/>
              </w:rPr>
            </w:pPr>
            <w:r>
              <w:rPr>
                <w:rFonts w:ascii="Arial" w:hAnsi="Arial" w:cs="Arial"/>
                <w:sz w:val="16"/>
                <w:szCs w:val="16"/>
              </w:rPr>
              <w:t>El oferente debe realizar la disposición final de los elementos sustituidos de los vehículos y certificar que cumple con la normatividad legal vigente en materia de cuidado medio-ambiental, para lo cual permanentemente deberá presentar al supervisor del contrato los repuestos cambiados y dar cumplimiento a:</w:t>
            </w:r>
          </w:p>
          <w:p w14:paraId="0C812907" w14:textId="77777777" w:rsidR="00BE6435" w:rsidRDefault="00BE6435" w:rsidP="00F452C5">
            <w:pPr>
              <w:jc w:val="both"/>
              <w:rPr>
                <w:rFonts w:ascii="Arial" w:hAnsi="Arial" w:cs="Arial"/>
                <w:sz w:val="16"/>
                <w:szCs w:val="16"/>
              </w:rPr>
            </w:pPr>
            <w:r>
              <w:rPr>
                <w:rFonts w:ascii="Arial" w:hAnsi="Arial" w:cs="Arial"/>
                <w:sz w:val="16"/>
                <w:szCs w:val="16"/>
              </w:rPr>
              <w:t>El oferente realizará los procesos adecuados, limpios y eficientes, de tratamiento, almacenamiento, transporte, reutilización y disposición final de residuos peligrosos (a los que les aplique “residuo o desecho que, por sus características corrosivas, reactivas, explosivas, toxicas, inflamables, infecciosas o radiactivas, puede causar riesgos, daños o efectos no deseados, directos e indirectos, a la salud humana y el ambiente. Así mismo, el contratista deberá garantizar la disposición final de los residuos sólidos peligrosos y especiales (aceites usados, luminarias, RAEES, envases de sustancias</w:t>
            </w:r>
          </w:p>
          <w:p w14:paraId="520FBB1F" w14:textId="77777777" w:rsidR="00BE6435" w:rsidRDefault="00BE6435" w:rsidP="00F452C5">
            <w:pPr>
              <w:spacing w:after="0"/>
              <w:jc w:val="both"/>
              <w:rPr>
                <w:rFonts w:ascii="Arial" w:hAnsi="Arial" w:cs="Arial"/>
                <w:sz w:val="16"/>
                <w:szCs w:val="16"/>
              </w:rPr>
            </w:pPr>
            <w:r>
              <w:rPr>
                <w:rFonts w:ascii="Arial" w:hAnsi="Arial" w:cs="Arial"/>
                <w:sz w:val="16"/>
                <w:szCs w:val="16"/>
              </w:rPr>
              <w:lastRenderedPageBreak/>
              <w:t xml:space="preserve">Químicas y derivados de hidrocarburo, baterías y pilas, llantas, escombros entre otros relacionados con el TITULO 6 residuos peligrosos de Decreto 1076 de 2015 expedido por el </w:t>
            </w:r>
            <w:proofErr w:type="gramStart"/>
            <w:r>
              <w:rPr>
                <w:rFonts w:ascii="Arial" w:hAnsi="Arial" w:cs="Arial"/>
                <w:sz w:val="16"/>
                <w:szCs w:val="16"/>
              </w:rPr>
              <w:t>Presidente</w:t>
            </w:r>
            <w:proofErr w:type="gramEnd"/>
            <w:r>
              <w:rPr>
                <w:rFonts w:ascii="Arial" w:hAnsi="Arial" w:cs="Arial"/>
                <w:sz w:val="16"/>
                <w:szCs w:val="16"/>
              </w:rPr>
              <w:t xml:space="preserve"> de la República de Colombia o el que lo modifique o derogue) que se pudieran generar como resultados de la prestación de sus servicios a la Policía Nacional. (Presentar al supervisor de contrato certificado de disposición final a través de un gestor ambiental competente para la prestación de estos servicios).</w:t>
            </w:r>
          </w:p>
          <w:p w14:paraId="408A7C56" w14:textId="77777777" w:rsidR="00BE6435" w:rsidRDefault="00BE6435" w:rsidP="00F452C5">
            <w:pPr>
              <w:jc w:val="both"/>
              <w:rPr>
                <w:rFonts w:ascii="Arial" w:hAnsi="Arial" w:cs="Arial"/>
                <w:i/>
                <w:sz w:val="16"/>
                <w:szCs w:val="16"/>
              </w:rPr>
            </w:pPr>
            <w:r>
              <w:rPr>
                <w:rFonts w:ascii="Arial" w:hAnsi="Arial" w:cs="Arial"/>
                <w:sz w:val="16"/>
                <w:szCs w:val="16"/>
              </w:rPr>
              <w:t xml:space="preserve">El oferente se comprometerá a realizar los procesos adecuados, de recolección, etiquetado, almacenamiento, transporte reutilización tratamiento y disposición final de residuos peligrosos y/o especiales (residuo o desecho que, por sus características corrosivas, reactivas, explosivas, tóxicas, inflamables, infecciosas o radioactivas, puede causar riesgos, daños o efectos no deseados, directos e indirectos, a la salud humana y el ambiente). Así mismo se considerará residuo peligroso los empaques, envases y embalajes que estuvieron en contacto con ellos (baterías, llantas, filtros, aceites usados o en desuso entre otros) que se generen en el desarrollo de contrato, propendiendo al cuidado de la salud humana y el ambiente. (Conservar y presentar juntamente con la certificación de los elementos dispuestos adecuadamente, las licencias y/o permisos de funcionamiento expedidos por la autoridad ambiental competente de los gestores ambientales que intervinieron en todo el proceso; de igual manera, la constancia de registro de generadores de residuos peligrosos, que tramita ante el IDEAM a través de la plataforma virtual). </w:t>
            </w:r>
            <w:r>
              <w:rPr>
                <w:rFonts w:ascii="Arial" w:hAnsi="Arial" w:cs="Arial"/>
                <w:i/>
                <w:sz w:val="16"/>
                <w:szCs w:val="16"/>
              </w:rPr>
              <w:t xml:space="preserve">Estos documentos pueden ser presentados en medio digital en atención a la política presidencial de </w:t>
            </w:r>
            <w:proofErr w:type="gramStart"/>
            <w:r>
              <w:rPr>
                <w:rFonts w:ascii="Arial" w:hAnsi="Arial" w:cs="Arial"/>
                <w:i/>
                <w:sz w:val="16"/>
                <w:szCs w:val="16"/>
              </w:rPr>
              <w:t>cero papel</w:t>
            </w:r>
            <w:proofErr w:type="gramEnd"/>
            <w:r>
              <w:rPr>
                <w:rFonts w:ascii="Arial" w:hAnsi="Arial" w:cs="Arial"/>
                <w:i/>
                <w:sz w:val="16"/>
                <w:szCs w:val="16"/>
              </w:rPr>
              <w:t>, directiva presidencial 04 de 2012.</w:t>
            </w:r>
          </w:p>
          <w:p w14:paraId="1BD0D48C" w14:textId="77777777" w:rsidR="00BE6435" w:rsidRDefault="00BE6435" w:rsidP="00F452C5">
            <w:pPr>
              <w:jc w:val="both"/>
              <w:rPr>
                <w:rFonts w:ascii="Arial" w:hAnsi="Arial" w:cs="Arial"/>
                <w:sz w:val="16"/>
                <w:szCs w:val="16"/>
              </w:rPr>
            </w:pPr>
            <w:r>
              <w:rPr>
                <w:rFonts w:ascii="Arial" w:hAnsi="Arial" w:cs="Arial"/>
                <w:sz w:val="16"/>
                <w:szCs w:val="16"/>
              </w:rPr>
              <w:t>El oferente deberá cumplir con el decreto único reglamentario del sector ambiente y desarrollo sostenible 1076 del 2015, capitulo 6 que hace referencia a el tratamiento adecuado de los residuos peligrosos.</w:t>
            </w:r>
          </w:p>
          <w:p w14:paraId="3576C884" w14:textId="77777777" w:rsidR="00BE6435" w:rsidRDefault="00BE6435" w:rsidP="00F452C5">
            <w:pPr>
              <w:jc w:val="both"/>
              <w:rPr>
                <w:rFonts w:ascii="Arial" w:hAnsi="Arial" w:cs="Arial"/>
                <w:sz w:val="16"/>
                <w:szCs w:val="16"/>
              </w:rPr>
            </w:pPr>
            <w:r>
              <w:rPr>
                <w:rFonts w:ascii="Arial" w:hAnsi="Arial" w:cs="Arial"/>
                <w:sz w:val="16"/>
                <w:szCs w:val="16"/>
              </w:rPr>
              <w:t>Garantizar que no se utilizan sustancias agotadoras de la capa de ozono (SAO), en los insumos y/o elementos utilizados para la prestación de sus servicios de acuerdo con la Resolución No. 1652 / 2007 expedida por el Ministerio de Ambiente, Vivienda y Desarrollo Territorial y Ministerio de Comercio, Industria y Turismo o cualquiera que la modifique o derogue en lo posible utilizar un refrigerante amigable con el medio ambiente en los mantenimientos a los aires acondicionados. (Ficha de seguridad y especificaciones técnicas de los productos).</w:t>
            </w:r>
          </w:p>
          <w:p w14:paraId="28F738A3" w14:textId="77777777" w:rsidR="00BE6435" w:rsidRDefault="00BE6435" w:rsidP="00F452C5">
            <w:pPr>
              <w:jc w:val="both"/>
              <w:rPr>
                <w:rFonts w:ascii="Arial" w:hAnsi="Arial" w:cs="Arial"/>
                <w:sz w:val="16"/>
                <w:szCs w:val="16"/>
              </w:rPr>
            </w:pPr>
            <w:r>
              <w:rPr>
                <w:rFonts w:ascii="Arial" w:hAnsi="Arial" w:cs="Arial"/>
                <w:sz w:val="16"/>
                <w:szCs w:val="16"/>
              </w:rPr>
              <w:t>Garantizar que todo el material que se entregará a la Policía Nacional de forma digital lo realicen en un medio reutilizable, los escritos deberán estar ajustado de acuerdo a la directiva presidencial 04 de 2012 “Política cero papeles” (Aplica a los contratos que deben presentar informes, información y o facturas).</w:t>
            </w:r>
          </w:p>
          <w:p w14:paraId="2F448009" w14:textId="77777777" w:rsidR="00BE6435" w:rsidRDefault="00BE6435" w:rsidP="00F452C5">
            <w:pPr>
              <w:jc w:val="both"/>
              <w:rPr>
                <w:rFonts w:ascii="Arial" w:hAnsi="Arial" w:cs="Arial"/>
                <w:sz w:val="16"/>
                <w:szCs w:val="16"/>
              </w:rPr>
            </w:pPr>
            <w:r>
              <w:rPr>
                <w:rFonts w:ascii="Arial" w:hAnsi="Arial" w:cs="Arial"/>
                <w:sz w:val="16"/>
                <w:szCs w:val="16"/>
              </w:rPr>
              <w:t>De ser necesario la visita a los talleres y empresas comprometidas por parte del supervisor del contrato para corroborar o verificar el manejo y la correcta disposición final en materia ambiental el oferente deberá asumir la logística y costos para tal efecto</w:t>
            </w:r>
          </w:p>
          <w:p w14:paraId="71F0A34C" w14:textId="77777777" w:rsidR="00BE6435" w:rsidRDefault="00BE6435" w:rsidP="00F452C5">
            <w:pPr>
              <w:jc w:val="both"/>
              <w:rPr>
                <w:rFonts w:ascii="Arial" w:hAnsi="Arial" w:cs="Arial"/>
                <w:sz w:val="16"/>
                <w:szCs w:val="16"/>
              </w:rPr>
            </w:pPr>
            <w:r>
              <w:rPr>
                <w:rFonts w:ascii="Arial" w:hAnsi="Arial" w:cs="Arial"/>
                <w:b/>
                <w:sz w:val="16"/>
                <w:szCs w:val="16"/>
              </w:rPr>
              <w:t>Nota:</w:t>
            </w:r>
            <w:r>
              <w:rPr>
                <w:rFonts w:ascii="Arial" w:hAnsi="Arial" w:cs="Arial"/>
                <w:sz w:val="16"/>
                <w:szCs w:val="16"/>
              </w:rPr>
              <w:t xml:space="preserve"> cumplir con la normatividad ambiental vigente nacional para reducir los aspectos e impactos ambientales asociados a su actividad productiva. </w:t>
            </w:r>
            <w:r>
              <w:rPr>
                <w:rFonts w:ascii="Arial" w:hAnsi="Arial" w:cs="Arial"/>
                <w:sz w:val="16"/>
                <w:szCs w:val="16"/>
                <w:u w:val="single"/>
              </w:rPr>
              <w:t>El oferente deberá presentar los permisos, licencias, seguimientos que dieran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oferente.</w:t>
            </w:r>
            <w:r>
              <w:rPr>
                <w:rFonts w:ascii="Arial" w:hAnsi="Arial" w:cs="Arial"/>
                <w:sz w:val="16"/>
                <w:szCs w:val="16"/>
              </w:rPr>
              <w:t xml:space="preserve"> Así mismo, la Institución se reserva el derecho de verificar periódicamente la disposición final de los repuestos sustituidos y el cumplimiento de la normatividad legal vigente en materia ambiental.</w:t>
            </w:r>
          </w:p>
          <w:p w14:paraId="37B58622" w14:textId="77777777" w:rsidR="00BE6435" w:rsidRPr="00932D9F" w:rsidRDefault="00BE6435" w:rsidP="00F452C5">
            <w:pPr>
              <w:spacing w:after="0" w:line="240" w:lineRule="auto"/>
              <w:textAlignment w:val="baseline"/>
              <w:rPr>
                <w:rFonts w:ascii="Arial" w:eastAsia="Times New Roman" w:hAnsi="Arial" w:cs="Arial"/>
                <w:b/>
                <w:bCs/>
                <w:sz w:val="16"/>
                <w:szCs w:val="16"/>
                <w:lang w:eastAsia="es-CO"/>
              </w:rPr>
            </w:pPr>
            <w:r>
              <w:rPr>
                <w:rFonts w:ascii="Arial" w:hAnsi="Arial" w:cs="Arial"/>
                <w:b/>
                <w:sz w:val="16"/>
                <w:szCs w:val="16"/>
              </w:rPr>
              <w:t>(Por lo anterior el oferente deberá presentar en su oferta certificación firmada por el representante legal).</w:t>
            </w:r>
          </w:p>
        </w:tc>
        <w:tc>
          <w:tcPr>
            <w:tcW w:w="449" w:type="pct"/>
          </w:tcPr>
          <w:p w14:paraId="49E79301" w14:textId="77777777" w:rsidR="00BE6435" w:rsidRPr="000F5139" w:rsidRDefault="00BE6435" w:rsidP="00F452C5">
            <w:pPr>
              <w:pStyle w:val="Sinespaciado"/>
              <w:jc w:val="both"/>
              <w:rPr>
                <w:rFonts w:ascii="Arial" w:hAnsi="Arial" w:cs="Arial"/>
                <w:b/>
                <w:sz w:val="16"/>
                <w:szCs w:val="16"/>
                <w:highlight w:val="yellow"/>
              </w:rPr>
            </w:pPr>
          </w:p>
        </w:tc>
        <w:tc>
          <w:tcPr>
            <w:tcW w:w="447" w:type="pct"/>
          </w:tcPr>
          <w:p w14:paraId="53FF603C" w14:textId="77777777" w:rsidR="00BE6435" w:rsidRPr="000F5139" w:rsidRDefault="00BE6435" w:rsidP="00F452C5">
            <w:pPr>
              <w:pStyle w:val="Sinespaciado"/>
              <w:jc w:val="both"/>
              <w:rPr>
                <w:rFonts w:ascii="Arial" w:hAnsi="Arial" w:cs="Arial"/>
                <w:b/>
                <w:sz w:val="16"/>
                <w:szCs w:val="16"/>
                <w:highlight w:val="yellow"/>
              </w:rPr>
            </w:pPr>
          </w:p>
        </w:tc>
      </w:tr>
      <w:tr w:rsidR="00BE6435" w:rsidRPr="000F5139" w14:paraId="7637B9CA" w14:textId="77777777" w:rsidTr="00F452C5">
        <w:trPr>
          <w:trHeight w:val="853"/>
          <w:jc w:val="center"/>
        </w:trPr>
        <w:tc>
          <w:tcPr>
            <w:tcW w:w="311" w:type="pct"/>
            <w:vAlign w:val="center"/>
          </w:tcPr>
          <w:p w14:paraId="4CC580DF" w14:textId="77777777" w:rsidR="00BE6435" w:rsidRDefault="00BE6435" w:rsidP="00F452C5">
            <w:pPr>
              <w:autoSpaceDE w:val="0"/>
              <w:autoSpaceDN w:val="0"/>
              <w:adjustRightInd w:val="0"/>
              <w:ind w:left="708" w:hanging="708"/>
              <w:jc w:val="center"/>
              <w:rPr>
                <w:rFonts w:ascii="Arial" w:hAnsi="Arial" w:cs="Arial"/>
                <w:b/>
                <w:bCs/>
                <w:sz w:val="16"/>
                <w:szCs w:val="16"/>
              </w:rPr>
            </w:pPr>
            <w:r>
              <w:rPr>
                <w:rFonts w:ascii="Arial" w:hAnsi="Arial" w:cs="Arial"/>
                <w:b/>
                <w:bCs/>
                <w:sz w:val="16"/>
                <w:szCs w:val="16"/>
              </w:rPr>
              <w:t>20</w:t>
            </w:r>
          </w:p>
        </w:tc>
        <w:tc>
          <w:tcPr>
            <w:tcW w:w="3793" w:type="pct"/>
            <w:vAlign w:val="center"/>
          </w:tcPr>
          <w:p w14:paraId="4FEDBCC2" w14:textId="77777777" w:rsidR="00BE6435" w:rsidRDefault="00BE6435" w:rsidP="00F452C5">
            <w:pPr>
              <w:jc w:val="both"/>
              <w:rPr>
                <w:rFonts w:ascii="Arial" w:hAnsi="Arial" w:cs="Arial"/>
                <w:b/>
                <w:bCs/>
                <w:sz w:val="16"/>
                <w:szCs w:val="16"/>
              </w:rPr>
            </w:pPr>
            <w:r>
              <w:rPr>
                <w:rFonts w:ascii="Arial" w:hAnsi="Arial" w:cs="Arial"/>
                <w:b/>
                <w:bCs/>
                <w:sz w:val="16"/>
                <w:szCs w:val="16"/>
              </w:rPr>
              <w:t xml:space="preserve">VEHICULOS MULTIMARCAS </w:t>
            </w:r>
          </w:p>
          <w:p w14:paraId="6E6F3ED5" w14:textId="77777777" w:rsidR="00BE6435" w:rsidRDefault="00BE6435" w:rsidP="00F452C5">
            <w:pPr>
              <w:jc w:val="both"/>
              <w:rPr>
                <w:rFonts w:ascii="Arial" w:hAnsi="Arial" w:cs="Arial"/>
                <w:sz w:val="16"/>
                <w:szCs w:val="16"/>
                <w:lang w:val="es-ES"/>
              </w:rPr>
            </w:pPr>
            <w:r>
              <w:rPr>
                <w:rFonts w:ascii="Arial" w:hAnsi="Arial" w:cs="Arial"/>
                <w:b/>
                <w:sz w:val="16"/>
                <w:szCs w:val="16"/>
              </w:rPr>
              <w:t xml:space="preserve">Aplica en Barranquilla, establecimientos lavados de Vehículos: </w:t>
            </w:r>
            <w:r>
              <w:rPr>
                <w:rFonts w:ascii="Arial" w:hAnsi="Arial" w:cs="Arial"/>
                <w:sz w:val="16"/>
                <w:szCs w:val="16"/>
              </w:rPr>
              <w:t>Los proponentes como persona natural, persona jurídica, unión temporal o consorcio, referente al lavado general de vehículos, que no cuenten con lavadero de propiedad,</w:t>
            </w:r>
            <w:r>
              <w:rPr>
                <w:rFonts w:ascii="Arial" w:eastAsia="Calibri" w:hAnsi="Arial" w:cs="Arial"/>
                <w:sz w:val="16"/>
                <w:szCs w:val="16"/>
              </w:rPr>
              <w:t xml:space="preserve"> deberá anexar la certificación de cámara y </w:t>
            </w:r>
            <w:r>
              <w:rPr>
                <w:rFonts w:ascii="Arial" w:eastAsia="Calibri" w:hAnsi="Arial" w:cs="Arial"/>
                <w:sz w:val="16"/>
                <w:szCs w:val="16"/>
              </w:rPr>
              <w:lastRenderedPageBreak/>
              <w:t xml:space="preserve">comercio </w:t>
            </w:r>
            <w:r>
              <w:rPr>
                <w:rFonts w:ascii="Arial" w:hAnsi="Arial" w:cs="Arial"/>
                <w:sz w:val="16"/>
                <w:szCs w:val="16"/>
              </w:rPr>
              <w:t xml:space="preserve">aunado a esto, únicamente acuerdo comercial el cual deberá contener obligatoriamente las siguientes condiciones y documentación:                                                                                </w:t>
            </w:r>
          </w:p>
          <w:p w14:paraId="3CCA61D9" w14:textId="77777777" w:rsidR="00BE6435" w:rsidRDefault="00BE6435" w:rsidP="00F452C5">
            <w:pPr>
              <w:jc w:val="both"/>
              <w:rPr>
                <w:rFonts w:ascii="Arial" w:hAnsi="Arial" w:cs="Arial"/>
                <w:sz w:val="16"/>
                <w:szCs w:val="16"/>
              </w:rPr>
            </w:pPr>
            <w:r>
              <w:rPr>
                <w:rFonts w:ascii="Arial" w:hAnsi="Arial" w:cs="Arial"/>
                <w:b/>
                <w:sz w:val="16"/>
                <w:szCs w:val="16"/>
              </w:rPr>
              <w:t>1. Clausula Obligatoria en el Acuerdo Comercial firmada entre las partes la cual debe contener tácitamente lo siguiente</w:t>
            </w:r>
            <w:r>
              <w:rPr>
                <w:rFonts w:ascii="Arial" w:hAnsi="Arial" w:cs="Arial"/>
                <w:sz w:val="16"/>
                <w:szCs w:val="16"/>
              </w:rPr>
              <w:t>: “Las partes se compromete a responder obligatoriamente y solidariamente a la Policía Nacional – Policía Metropolitana de Barranquilla por:</w:t>
            </w:r>
          </w:p>
          <w:p w14:paraId="3B188E09" w14:textId="77777777" w:rsidR="00BE6435" w:rsidRDefault="00BE6435" w:rsidP="00BE6435">
            <w:pPr>
              <w:pStyle w:val="Prrafodelista"/>
              <w:numPr>
                <w:ilvl w:val="0"/>
                <w:numId w:val="35"/>
              </w:numPr>
              <w:jc w:val="both"/>
              <w:rPr>
                <w:rFonts w:ascii="Arial" w:hAnsi="Arial" w:cs="Arial"/>
                <w:sz w:val="16"/>
                <w:szCs w:val="16"/>
              </w:rPr>
            </w:pPr>
            <w:r>
              <w:rPr>
                <w:rFonts w:ascii="Arial" w:hAnsi="Arial" w:cs="Arial"/>
                <w:sz w:val="16"/>
                <w:szCs w:val="16"/>
              </w:rPr>
              <w:t xml:space="preserve">Indicar el número del proceso y objeto del contrato en el acuerdo comercial. </w:t>
            </w:r>
          </w:p>
          <w:p w14:paraId="380DBEB2" w14:textId="77777777" w:rsidR="00BE6435" w:rsidRDefault="00BE6435" w:rsidP="00BE6435">
            <w:pPr>
              <w:pStyle w:val="Prrafodelista"/>
              <w:numPr>
                <w:ilvl w:val="0"/>
                <w:numId w:val="35"/>
              </w:numPr>
              <w:jc w:val="both"/>
              <w:rPr>
                <w:rFonts w:ascii="Arial" w:hAnsi="Arial" w:cs="Arial"/>
                <w:sz w:val="16"/>
                <w:szCs w:val="16"/>
              </w:rPr>
            </w:pPr>
            <w:r>
              <w:rPr>
                <w:rFonts w:ascii="Arial" w:hAnsi="Arial" w:cs="Arial"/>
                <w:sz w:val="16"/>
                <w:szCs w:val="16"/>
              </w:rPr>
              <w:t>Incumplimientos en la prestación del servicio de lavado.</w:t>
            </w:r>
          </w:p>
          <w:p w14:paraId="02597AD3" w14:textId="77777777" w:rsidR="00BE6435" w:rsidRDefault="00BE6435" w:rsidP="00BE6435">
            <w:pPr>
              <w:pStyle w:val="Prrafodelista"/>
              <w:numPr>
                <w:ilvl w:val="0"/>
                <w:numId w:val="35"/>
              </w:numPr>
              <w:jc w:val="both"/>
              <w:rPr>
                <w:rFonts w:ascii="Arial" w:hAnsi="Arial" w:cs="Arial"/>
                <w:sz w:val="16"/>
                <w:szCs w:val="16"/>
              </w:rPr>
            </w:pPr>
            <w:r>
              <w:rPr>
                <w:rFonts w:ascii="Arial" w:hAnsi="Arial" w:cs="Arial"/>
                <w:sz w:val="16"/>
                <w:szCs w:val="16"/>
              </w:rPr>
              <w:t>Daños físicos causados a los vehículos por causa de la actividad de lavado (Automóviles, otros).</w:t>
            </w:r>
          </w:p>
          <w:p w14:paraId="3DC9A10E" w14:textId="77777777" w:rsidR="00BE6435" w:rsidRDefault="00BE6435" w:rsidP="00BE6435">
            <w:pPr>
              <w:pStyle w:val="Prrafodelista"/>
              <w:numPr>
                <w:ilvl w:val="0"/>
                <w:numId w:val="35"/>
              </w:numPr>
              <w:jc w:val="both"/>
              <w:rPr>
                <w:rFonts w:ascii="Arial" w:hAnsi="Arial" w:cs="Arial"/>
                <w:sz w:val="16"/>
                <w:szCs w:val="16"/>
              </w:rPr>
            </w:pPr>
            <w:r>
              <w:rPr>
                <w:rFonts w:ascii="Arial" w:hAnsi="Arial" w:cs="Arial"/>
                <w:sz w:val="16"/>
                <w:szCs w:val="16"/>
              </w:rPr>
              <w:t>El no pago de las prestaciones sociales de los trabajadores del lavadero.</w:t>
            </w:r>
          </w:p>
          <w:p w14:paraId="7B347CF6" w14:textId="77777777" w:rsidR="00BE6435" w:rsidRDefault="00BE6435" w:rsidP="00BE6435">
            <w:pPr>
              <w:pStyle w:val="Prrafodelista"/>
              <w:numPr>
                <w:ilvl w:val="0"/>
                <w:numId w:val="35"/>
              </w:numPr>
              <w:jc w:val="both"/>
              <w:rPr>
                <w:rFonts w:ascii="Arial" w:hAnsi="Arial" w:cs="Arial"/>
                <w:sz w:val="16"/>
                <w:szCs w:val="16"/>
              </w:rPr>
            </w:pPr>
            <w:r>
              <w:rPr>
                <w:rFonts w:ascii="Arial" w:hAnsi="Arial" w:cs="Arial"/>
                <w:sz w:val="16"/>
                <w:szCs w:val="16"/>
              </w:rPr>
              <w:t>Los daños causados a tercero por consecuencia de la actividad de lavado.</w:t>
            </w:r>
          </w:p>
          <w:p w14:paraId="27AAE946" w14:textId="77777777" w:rsidR="00BE6435" w:rsidRDefault="00BE6435" w:rsidP="00BE6435">
            <w:pPr>
              <w:pStyle w:val="Prrafodelista"/>
              <w:numPr>
                <w:ilvl w:val="0"/>
                <w:numId w:val="35"/>
              </w:numPr>
              <w:jc w:val="both"/>
              <w:rPr>
                <w:rFonts w:ascii="Arial" w:hAnsi="Arial" w:cs="Arial"/>
                <w:sz w:val="16"/>
                <w:szCs w:val="16"/>
              </w:rPr>
            </w:pPr>
            <w:r>
              <w:rPr>
                <w:rFonts w:ascii="Arial" w:hAnsi="Arial" w:cs="Arial"/>
                <w:sz w:val="16"/>
                <w:szCs w:val="16"/>
              </w:rPr>
              <w:t>Se comprometen que la vigencia del acuerdo comercial se sujeta según la fecha de inicio y terminación del contrato y posible prorrogas.</w:t>
            </w:r>
          </w:p>
          <w:p w14:paraId="4B28B2B6" w14:textId="77777777" w:rsidR="00EF7711" w:rsidRDefault="00EF7711" w:rsidP="00EF7711">
            <w:pPr>
              <w:jc w:val="both"/>
              <w:rPr>
                <w:rFonts w:ascii="Arial" w:hAnsi="Arial" w:cs="Arial"/>
                <w:sz w:val="16"/>
                <w:szCs w:val="16"/>
              </w:rPr>
            </w:pPr>
          </w:p>
          <w:p w14:paraId="74264928" w14:textId="23647DC1" w:rsidR="00EF7711" w:rsidRPr="00EF7711" w:rsidRDefault="00EF7711" w:rsidP="00EF7711">
            <w:pPr>
              <w:jc w:val="both"/>
              <w:rPr>
                <w:rFonts w:ascii="Arial" w:hAnsi="Arial" w:cs="Arial"/>
                <w:sz w:val="16"/>
                <w:szCs w:val="16"/>
              </w:rPr>
            </w:pPr>
            <w:r w:rsidRPr="00EF7711">
              <w:rPr>
                <w:rFonts w:ascii="Arial" w:hAnsi="Arial" w:cs="Arial"/>
                <w:sz w:val="16"/>
                <w:szCs w:val="16"/>
              </w:rPr>
              <w:t>Nota: para el caso que el lavadero sea de propiedad de uno de los participantes este deberá presentar Certificado de Cámara de Comercio (registro mercantil o certificado de existencia y representación legal), en el cual se evidencie la ubicación del establecimiento en el área de la metropolitana de barranquilla donde opera el lavadero propio.</w:t>
            </w:r>
          </w:p>
          <w:p w14:paraId="62C3D84D" w14:textId="5D6F84B5" w:rsidR="00BE6435" w:rsidRDefault="00EF7711" w:rsidP="00F452C5">
            <w:pPr>
              <w:numPr>
                <w:ilvl w:val="0"/>
                <w:numId w:val="20"/>
              </w:numPr>
              <w:spacing w:after="0" w:line="240" w:lineRule="auto"/>
              <w:ind w:left="0"/>
              <w:contextualSpacing/>
              <w:jc w:val="both"/>
              <w:rPr>
                <w:rFonts w:ascii="Arial" w:hAnsi="Arial" w:cs="Arial"/>
                <w:sz w:val="16"/>
                <w:szCs w:val="16"/>
              </w:rPr>
            </w:pPr>
            <w:r w:rsidRPr="00EF7711">
              <w:rPr>
                <w:rFonts w:ascii="Arial" w:hAnsi="Arial" w:cs="Arial"/>
                <w:sz w:val="16"/>
                <w:szCs w:val="16"/>
              </w:rPr>
              <w:t>El oferente para la prestación del servicio de lavado de vehículos, deberá tener en cuenta las certificaciones vigentes o las certificaciones expedidas durante la vigencia de</w:t>
            </w:r>
            <w:r>
              <w:rPr>
                <w:rFonts w:ascii="Arial" w:hAnsi="Arial" w:cs="Arial"/>
                <w:sz w:val="16"/>
                <w:szCs w:val="16"/>
              </w:rPr>
              <w:t xml:space="preserve"> </w:t>
            </w:r>
            <w:proofErr w:type="gramStart"/>
            <w:r>
              <w:rPr>
                <w:rFonts w:ascii="Arial" w:hAnsi="Arial" w:cs="Arial"/>
                <w:sz w:val="16"/>
                <w:szCs w:val="16"/>
              </w:rPr>
              <w:t xml:space="preserve">la </w:t>
            </w:r>
            <w:r w:rsidRPr="00EF7711">
              <w:rPr>
                <w:rFonts w:ascii="Arial" w:hAnsi="Arial" w:cs="Arial"/>
                <w:sz w:val="16"/>
                <w:szCs w:val="16"/>
              </w:rPr>
              <w:t xml:space="preserve"> ejecución</w:t>
            </w:r>
            <w:proofErr w:type="gramEnd"/>
            <w:r w:rsidRPr="00EF7711">
              <w:rPr>
                <w:rFonts w:ascii="Arial" w:hAnsi="Arial" w:cs="Arial"/>
                <w:sz w:val="16"/>
                <w:szCs w:val="16"/>
              </w:rPr>
              <w:t>.</w:t>
            </w:r>
          </w:p>
          <w:p w14:paraId="1EAE02F7" w14:textId="77777777" w:rsidR="006B7F7B" w:rsidRDefault="006B7F7B" w:rsidP="00F452C5">
            <w:pPr>
              <w:numPr>
                <w:ilvl w:val="0"/>
                <w:numId w:val="20"/>
              </w:numPr>
              <w:spacing w:after="0" w:line="240" w:lineRule="auto"/>
              <w:ind w:left="0"/>
              <w:contextualSpacing/>
              <w:jc w:val="both"/>
              <w:rPr>
                <w:rFonts w:ascii="Arial" w:hAnsi="Arial" w:cs="Arial"/>
                <w:sz w:val="16"/>
                <w:szCs w:val="16"/>
              </w:rPr>
            </w:pPr>
          </w:p>
          <w:p w14:paraId="5F690488" w14:textId="77777777" w:rsidR="00BE6435" w:rsidRDefault="00BE6435" w:rsidP="00F452C5">
            <w:pPr>
              <w:jc w:val="both"/>
              <w:rPr>
                <w:rFonts w:ascii="Arial" w:hAnsi="Arial" w:cs="Arial"/>
                <w:b/>
                <w:bCs/>
                <w:sz w:val="16"/>
                <w:szCs w:val="16"/>
              </w:rPr>
            </w:pPr>
            <w:r>
              <w:rPr>
                <w:rFonts w:ascii="Arial" w:hAnsi="Arial" w:cs="Arial"/>
                <w:b/>
                <w:sz w:val="16"/>
                <w:szCs w:val="16"/>
              </w:rPr>
              <w:t>(Por lo anterior el oferente deberá presentar en su oferta certificación firmada por el representante legal).</w:t>
            </w:r>
          </w:p>
        </w:tc>
        <w:tc>
          <w:tcPr>
            <w:tcW w:w="449" w:type="pct"/>
          </w:tcPr>
          <w:p w14:paraId="5ADFAF9E" w14:textId="77777777" w:rsidR="00BE6435" w:rsidRPr="000F5139" w:rsidRDefault="00BE6435" w:rsidP="00F452C5">
            <w:pPr>
              <w:pStyle w:val="Sinespaciado"/>
              <w:jc w:val="both"/>
              <w:rPr>
                <w:rFonts w:ascii="Arial" w:hAnsi="Arial" w:cs="Arial"/>
                <w:b/>
                <w:sz w:val="16"/>
                <w:szCs w:val="16"/>
                <w:highlight w:val="yellow"/>
              </w:rPr>
            </w:pPr>
          </w:p>
        </w:tc>
        <w:tc>
          <w:tcPr>
            <w:tcW w:w="447" w:type="pct"/>
          </w:tcPr>
          <w:p w14:paraId="526134E9" w14:textId="77777777" w:rsidR="00BE6435" w:rsidRPr="000F5139" w:rsidRDefault="00BE6435" w:rsidP="00F452C5">
            <w:pPr>
              <w:pStyle w:val="Sinespaciado"/>
              <w:jc w:val="both"/>
              <w:rPr>
                <w:rFonts w:ascii="Arial" w:hAnsi="Arial" w:cs="Arial"/>
                <w:b/>
                <w:sz w:val="16"/>
                <w:szCs w:val="16"/>
                <w:highlight w:val="yellow"/>
              </w:rPr>
            </w:pPr>
          </w:p>
        </w:tc>
      </w:tr>
      <w:tr w:rsidR="00BE6435" w:rsidRPr="000F5139" w14:paraId="53B74FE9" w14:textId="77777777" w:rsidTr="00F452C5">
        <w:trPr>
          <w:trHeight w:val="853"/>
          <w:jc w:val="center"/>
        </w:trPr>
        <w:tc>
          <w:tcPr>
            <w:tcW w:w="311" w:type="pct"/>
            <w:vAlign w:val="center"/>
          </w:tcPr>
          <w:p w14:paraId="52DF70D8" w14:textId="77777777" w:rsidR="00BE6435" w:rsidRDefault="00BE6435" w:rsidP="00F452C5">
            <w:pPr>
              <w:autoSpaceDE w:val="0"/>
              <w:autoSpaceDN w:val="0"/>
              <w:adjustRightInd w:val="0"/>
              <w:ind w:left="708" w:hanging="708"/>
              <w:jc w:val="center"/>
              <w:rPr>
                <w:rFonts w:ascii="Arial" w:hAnsi="Arial" w:cs="Arial"/>
                <w:b/>
                <w:bCs/>
                <w:sz w:val="16"/>
                <w:szCs w:val="16"/>
              </w:rPr>
            </w:pPr>
            <w:r>
              <w:rPr>
                <w:rFonts w:ascii="Arial" w:hAnsi="Arial" w:cs="Arial"/>
                <w:b/>
                <w:bCs/>
                <w:sz w:val="16"/>
                <w:szCs w:val="16"/>
              </w:rPr>
              <w:t>21</w:t>
            </w:r>
          </w:p>
        </w:tc>
        <w:tc>
          <w:tcPr>
            <w:tcW w:w="3793" w:type="pct"/>
            <w:vAlign w:val="center"/>
          </w:tcPr>
          <w:p w14:paraId="60F8EF0D" w14:textId="77777777" w:rsidR="00BE6435" w:rsidRPr="009A19E2" w:rsidRDefault="00BE6435" w:rsidP="00F452C5">
            <w:pPr>
              <w:jc w:val="both"/>
              <w:rPr>
                <w:rFonts w:ascii="Arial" w:hAnsi="Arial" w:cs="Arial"/>
                <w:b/>
                <w:bCs/>
                <w:sz w:val="16"/>
                <w:szCs w:val="16"/>
              </w:rPr>
            </w:pPr>
            <w:r w:rsidRPr="009A19E2">
              <w:rPr>
                <w:rFonts w:ascii="Arial" w:hAnsi="Arial" w:cs="Arial"/>
                <w:b/>
                <w:bCs/>
                <w:sz w:val="16"/>
                <w:szCs w:val="16"/>
              </w:rPr>
              <w:t xml:space="preserve">SEGUIMIENTO: VEHICULOS MULTIMARCAS </w:t>
            </w:r>
          </w:p>
          <w:p w14:paraId="48F7A4BB" w14:textId="77777777" w:rsidR="00BE6435" w:rsidRPr="009A19E2" w:rsidRDefault="00BE6435" w:rsidP="00F452C5">
            <w:pPr>
              <w:jc w:val="both"/>
              <w:rPr>
                <w:rFonts w:ascii="Arial" w:eastAsia="Arial" w:hAnsi="Arial" w:cs="Arial"/>
                <w:sz w:val="16"/>
                <w:szCs w:val="16"/>
              </w:rPr>
            </w:pPr>
            <w:r w:rsidRPr="009A19E2">
              <w:rPr>
                <w:rFonts w:ascii="Arial" w:hAnsi="Arial" w:cs="Arial"/>
                <w:bCs/>
                <w:sz w:val="16"/>
                <w:szCs w:val="16"/>
              </w:rPr>
              <w:t xml:space="preserve">El </w:t>
            </w:r>
            <w:r w:rsidRPr="009A19E2">
              <w:rPr>
                <w:rFonts w:ascii="Arial" w:hAnsi="Arial" w:cs="Arial"/>
                <w:sz w:val="16"/>
                <w:szCs w:val="16"/>
              </w:rPr>
              <w:t xml:space="preserve">oferente </w:t>
            </w:r>
            <w:r w:rsidRPr="009A19E2">
              <w:rPr>
                <w:rFonts w:ascii="Arial" w:hAnsi="Arial" w:cs="Arial"/>
                <w:b/>
                <w:bCs/>
                <w:sz w:val="16"/>
                <w:szCs w:val="16"/>
                <w:u w:val="single"/>
              </w:rPr>
              <w:t>se compromete</w:t>
            </w:r>
            <w:r w:rsidRPr="009A19E2">
              <w:rPr>
                <w:rFonts w:ascii="Arial" w:eastAsia="Arial" w:hAnsi="Arial" w:cs="Arial"/>
                <w:sz w:val="16"/>
                <w:szCs w:val="16"/>
              </w:rPr>
              <w:t xml:space="preserve"> que durante la ejecución del contrato se facilitará la presencia y acceso permanente a sus instalaciones de un funcionario de la Policía Nacional acompañado de un técnico interno o externo previa autorización del supervisor del contrato, con el fin de verificar de manera aleatoria que los repuestos a instalar durante las actividades de mantenimiento que se realizan a los vehículos sean nuevos, genuinos y/u originales.</w:t>
            </w:r>
          </w:p>
          <w:p w14:paraId="5F77800F" w14:textId="77777777" w:rsidR="00BE6435" w:rsidRPr="009A19E2" w:rsidRDefault="00BE6435" w:rsidP="00F452C5">
            <w:pPr>
              <w:autoSpaceDE w:val="0"/>
              <w:autoSpaceDN w:val="0"/>
              <w:adjustRightInd w:val="0"/>
              <w:jc w:val="both"/>
              <w:rPr>
                <w:rFonts w:ascii="Arial" w:hAnsi="Arial" w:cs="Arial"/>
                <w:bCs/>
                <w:sz w:val="16"/>
                <w:szCs w:val="16"/>
              </w:rPr>
            </w:pPr>
            <w:r w:rsidRPr="009A19E2">
              <w:rPr>
                <w:rFonts w:ascii="Arial" w:hAnsi="Arial" w:cs="Arial"/>
                <w:bCs/>
                <w:sz w:val="16"/>
                <w:szCs w:val="16"/>
              </w:rPr>
              <w:t xml:space="preserve">De igual forma, el contratista permitirá al supervisor del contrato en cualquier tiempo, la revisión de manifiestos de importación, certificado de origen o cualquier otro documento que permita efectuar la trazabilidad a la </w:t>
            </w:r>
            <w:r w:rsidRPr="009A19E2">
              <w:rPr>
                <w:rFonts w:ascii="Arial" w:hAnsi="Arial" w:cs="Arial"/>
                <w:b/>
                <w:bCs/>
                <w:sz w:val="16"/>
                <w:szCs w:val="16"/>
                <w:u w:val="single"/>
              </w:rPr>
              <w:t>genuinidad y/u originalidad</w:t>
            </w:r>
            <w:r w:rsidRPr="009A19E2">
              <w:rPr>
                <w:rFonts w:ascii="Arial" w:hAnsi="Arial" w:cs="Arial"/>
                <w:bCs/>
                <w:sz w:val="16"/>
                <w:szCs w:val="16"/>
              </w:rPr>
              <w:t xml:space="preserve"> de los repuestos utilizados en los vehículos.</w:t>
            </w:r>
          </w:p>
          <w:p w14:paraId="0678AF65" w14:textId="77777777" w:rsidR="00BE6435" w:rsidRPr="009A19E2" w:rsidRDefault="00BE6435" w:rsidP="00F452C5">
            <w:pPr>
              <w:autoSpaceDE w:val="0"/>
              <w:autoSpaceDN w:val="0"/>
              <w:adjustRightInd w:val="0"/>
              <w:jc w:val="both"/>
              <w:rPr>
                <w:rFonts w:ascii="Arial" w:hAnsi="Arial" w:cs="Arial"/>
                <w:b/>
                <w:sz w:val="16"/>
                <w:szCs w:val="16"/>
                <w:u w:val="single"/>
                <w:lang w:eastAsia="es-CO"/>
              </w:rPr>
            </w:pPr>
            <w:r w:rsidRPr="009A19E2">
              <w:rPr>
                <w:rFonts w:ascii="Arial" w:hAnsi="Arial" w:cs="Arial"/>
                <w:sz w:val="16"/>
                <w:szCs w:val="16"/>
                <w:lang w:eastAsia="es-CO"/>
              </w:rPr>
              <w:t xml:space="preserve">Si durante la ejecución del contrato se hace necesaria la prestación de algún servicio de mantenimiento que no esté contemplado en el listado de actividades o servicios requeridos </w:t>
            </w:r>
            <w:r w:rsidRPr="009A19E2">
              <w:rPr>
                <w:rFonts w:ascii="Arial" w:hAnsi="Arial" w:cs="Arial"/>
                <w:b/>
                <w:sz w:val="16"/>
                <w:szCs w:val="16"/>
                <w:u w:val="single"/>
                <w:lang w:eastAsia="es-CO"/>
              </w:rPr>
              <w:t>se procederá a establecerse el costo de éste mediante estudio de mercado realizando tres (03) cotizaciones por parte del supervisor del contrato. Se deja claro que al contratista se le pagará el menor precio del mercado aplicando el porcentaje de descuento ofertado.</w:t>
            </w:r>
          </w:p>
          <w:p w14:paraId="5EED7767" w14:textId="77777777" w:rsidR="00BE6435" w:rsidRPr="009A19E2" w:rsidRDefault="00BE6435" w:rsidP="00F452C5">
            <w:pPr>
              <w:autoSpaceDE w:val="0"/>
              <w:autoSpaceDN w:val="0"/>
              <w:adjustRightInd w:val="0"/>
              <w:jc w:val="both"/>
              <w:rPr>
                <w:rFonts w:ascii="Arial" w:hAnsi="Arial" w:cs="Arial"/>
                <w:sz w:val="16"/>
                <w:szCs w:val="16"/>
                <w:lang w:eastAsia="es-CO"/>
              </w:rPr>
            </w:pPr>
            <w:r w:rsidRPr="009A19E2">
              <w:rPr>
                <w:rFonts w:ascii="Arial" w:hAnsi="Arial" w:cs="Arial"/>
                <w:b/>
                <w:sz w:val="16"/>
                <w:szCs w:val="16"/>
                <w:u w:val="single"/>
                <w:lang w:eastAsia="es-CO"/>
              </w:rPr>
              <w:t>En la actividad de mantenimiento se debe contemplar en primera instancia la reparación del componente o pieza en las instalaciones del contratista a excepción de lo especificado en el numeral 7 "Servicios Especializados", si esto no es posible técnicamente, se procederá al reemplazo o cambio; es de anotar, que el valor de la reparación no debe superar el 50% del valor del componente o pieza nueva</w:t>
            </w:r>
            <w:r w:rsidRPr="009A19E2">
              <w:rPr>
                <w:rFonts w:ascii="Arial" w:hAnsi="Arial" w:cs="Arial"/>
                <w:sz w:val="16"/>
                <w:szCs w:val="16"/>
                <w:lang w:eastAsia="es-CO"/>
              </w:rPr>
              <w:t>.</w:t>
            </w:r>
          </w:p>
          <w:p w14:paraId="570A8FB8" w14:textId="77777777" w:rsidR="00BE6435" w:rsidRDefault="00BE6435" w:rsidP="00F452C5">
            <w:pPr>
              <w:jc w:val="both"/>
              <w:rPr>
                <w:rFonts w:ascii="Arial" w:hAnsi="Arial" w:cs="Arial"/>
                <w:b/>
                <w:bCs/>
                <w:sz w:val="16"/>
                <w:szCs w:val="16"/>
              </w:rPr>
            </w:pPr>
            <w:r w:rsidRPr="009A19E2">
              <w:rPr>
                <w:rFonts w:ascii="Arial" w:hAnsi="Arial" w:cs="Arial"/>
                <w:b/>
                <w:sz w:val="16"/>
                <w:szCs w:val="16"/>
              </w:rPr>
              <w:t>(Por lo anterior el oferente deberá presentar en su oferta certificación firmada por el representante legal).</w:t>
            </w:r>
          </w:p>
        </w:tc>
        <w:tc>
          <w:tcPr>
            <w:tcW w:w="449" w:type="pct"/>
          </w:tcPr>
          <w:p w14:paraId="4B3875DC" w14:textId="77777777" w:rsidR="00BE6435" w:rsidRPr="000F5139" w:rsidRDefault="00BE6435" w:rsidP="00F452C5">
            <w:pPr>
              <w:pStyle w:val="Sinespaciado"/>
              <w:jc w:val="both"/>
              <w:rPr>
                <w:rFonts w:ascii="Arial" w:hAnsi="Arial" w:cs="Arial"/>
                <w:b/>
                <w:sz w:val="16"/>
                <w:szCs w:val="16"/>
                <w:highlight w:val="yellow"/>
              </w:rPr>
            </w:pPr>
          </w:p>
        </w:tc>
        <w:tc>
          <w:tcPr>
            <w:tcW w:w="447" w:type="pct"/>
          </w:tcPr>
          <w:p w14:paraId="500E67F7" w14:textId="77777777" w:rsidR="00BE6435" w:rsidRPr="000F5139" w:rsidRDefault="00BE6435" w:rsidP="00F452C5">
            <w:pPr>
              <w:pStyle w:val="Sinespaciado"/>
              <w:jc w:val="both"/>
              <w:rPr>
                <w:rFonts w:ascii="Arial" w:hAnsi="Arial" w:cs="Arial"/>
                <w:b/>
                <w:sz w:val="16"/>
                <w:szCs w:val="16"/>
                <w:highlight w:val="yellow"/>
              </w:rPr>
            </w:pPr>
          </w:p>
        </w:tc>
      </w:tr>
      <w:tr w:rsidR="00BE6435" w:rsidRPr="000F5139" w14:paraId="58CD4A2E" w14:textId="77777777" w:rsidTr="00F452C5">
        <w:trPr>
          <w:trHeight w:val="853"/>
          <w:jc w:val="center"/>
        </w:trPr>
        <w:tc>
          <w:tcPr>
            <w:tcW w:w="311" w:type="pct"/>
            <w:vAlign w:val="center"/>
          </w:tcPr>
          <w:p w14:paraId="3A818E0A" w14:textId="77777777" w:rsidR="00BE6435" w:rsidRDefault="00BE6435" w:rsidP="00F452C5">
            <w:pPr>
              <w:autoSpaceDE w:val="0"/>
              <w:autoSpaceDN w:val="0"/>
              <w:adjustRightInd w:val="0"/>
              <w:ind w:left="708" w:hanging="708"/>
              <w:jc w:val="center"/>
              <w:rPr>
                <w:rFonts w:ascii="Arial" w:hAnsi="Arial" w:cs="Arial"/>
                <w:b/>
                <w:bCs/>
                <w:sz w:val="16"/>
                <w:szCs w:val="16"/>
              </w:rPr>
            </w:pPr>
            <w:r>
              <w:rPr>
                <w:rFonts w:ascii="Arial" w:hAnsi="Arial" w:cs="Arial"/>
                <w:b/>
                <w:bCs/>
                <w:sz w:val="16"/>
                <w:szCs w:val="16"/>
              </w:rPr>
              <w:t>22</w:t>
            </w:r>
          </w:p>
        </w:tc>
        <w:tc>
          <w:tcPr>
            <w:tcW w:w="3793" w:type="pct"/>
            <w:vAlign w:val="center"/>
          </w:tcPr>
          <w:p w14:paraId="1732DACB" w14:textId="77777777" w:rsidR="00BE6435" w:rsidRDefault="00BE6435" w:rsidP="00F452C5">
            <w:pPr>
              <w:jc w:val="both"/>
              <w:rPr>
                <w:rFonts w:ascii="Arial" w:hAnsi="Arial" w:cs="Arial"/>
                <w:b/>
                <w:bCs/>
                <w:sz w:val="16"/>
                <w:szCs w:val="16"/>
              </w:rPr>
            </w:pPr>
            <w:r>
              <w:rPr>
                <w:rFonts w:ascii="Arial" w:hAnsi="Arial" w:cs="Arial"/>
                <w:b/>
                <w:bCs/>
                <w:sz w:val="16"/>
                <w:szCs w:val="16"/>
              </w:rPr>
              <w:t xml:space="preserve">MANTENIMIENTO: VEHICULOS MULTIMARCAS </w:t>
            </w:r>
          </w:p>
          <w:p w14:paraId="15006A53" w14:textId="77777777" w:rsidR="00BE6435" w:rsidRDefault="00BE6435" w:rsidP="00BE6435">
            <w:pPr>
              <w:pStyle w:val="Prrafodelista"/>
              <w:numPr>
                <w:ilvl w:val="0"/>
                <w:numId w:val="36"/>
              </w:numPr>
              <w:autoSpaceDE w:val="0"/>
              <w:autoSpaceDN w:val="0"/>
              <w:adjustRightInd w:val="0"/>
              <w:ind w:left="0" w:hanging="300"/>
              <w:jc w:val="both"/>
              <w:rPr>
                <w:rFonts w:ascii="Arial" w:hAnsi="Arial" w:cs="Arial"/>
                <w:b/>
                <w:bCs/>
                <w:color w:val="FF0000"/>
                <w:sz w:val="16"/>
                <w:szCs w:val="16"/>
              </w:rPr>
            </w:pPr>
            <w:r>
              <w:rPr>
                <w:rFonts w:ascii="Arial" w:hAnsi="Arial" w:cs="Arial"/>
                <w:sz w:val="16"/>
                <w:szCs w:val="16"/>
              </w:rPr>
              <w:t xml:space="preserve">Una vez solicitado el servicio de mantenimiento por parte del supervisor del contrato, el contratista deberá prestar el servicio de forma </w:t>
            </w:r>
            <w:r>
              <w:rPr>
                <w:rFonts w:ascii="Arial" w:hAnsi="Arial" w:cs="Arial"/>
                <w:b/>
                <w:sz w:val="16"/>
                <w:szCs w:val="16"/>
              </w:rPr>
              <w:t>inmediata, eficaz</w:t>
            </w:r>
            <w:r>
              <w:rPr>
                <w:rFonts w:ascii="Arial" w:hAnsi="Arial" w:cs="Arial"/>
                <w:sz w:val="16"/>
                <w:szCs w:val="16"/>
              </w:rPr>
              <w:t xml:space="preserve"> </w:t>
            </w:r>
            <w:r>
              <w:rPr>
                <w:rFonts w:ascii="Arial" w:hAnsi="Arial" w:cs="Arial"/>
                <w:b/>
                <w:sz w:val="16"/>
                <w:szCs w:val="16"/>
              </w:rPr>
              <w:t xml:space="preserve">y oportuna, </w:t>
            </w:r>
            <w:r>
              <w:rPr>
                <w:rFonts w:ascii="Arial" w:hAnsi="Arial" w:cs="Arial"/>
                <w:sz w:val="16"/>
                <w:szCs w:val="16"/>
              </w:rPr>
              <w:t xml:space="preserve">de lunes a domingo y de forma permanente, en el lugar destinado por el contratista para la reparación o mantenimiento de los </w:t>
            </w:r>
            <w:r>
              <w:rPr>
                <w:rFonts w:ascii="Arial" w:hAnsi="Arial" w:cs="Arial"/>
                <w:sz w:val="16"/>
                <w:szCs w:val="16"/>
              </w:rPr>
              <w:lastRenderedPageBreak/>
              <w:t xml:space="preserve">vehículos (serán susceptibles de cambio de acuerdo a las políticas nacionales y distritales </w:t>
            </w:r>
            <w:r>
              <w:rPr>
                <w:rFonts w:ascii="Arial" w:eastAsia="Arial" w:hAnsi="Arial" w:cs="Arial"/>
                <w:sz w:val="16"/>
                <w:szCs w:val="16"/>
              </w:rPr>
              <w:t>para enfrentar y mitigar posibles pandemias).</w:t>
            </w:r>
          </w:p>
          <w:p w14:paraId="4BFBBE0E" w14:textId="77777777" w:rsidR="00BE6435" w:rsidRDefault="00BE6435" w:rsidP="00F452C5">
            <w:pPr>
              <w:pStyle w:val="Prrafodelista"/>
              <w:autoSpaceDE w:val="0"/>
              <w:autoSpaceDN w:val="0"/>
              <w:adjustRightInd w:val="0"/>
              <w:ind w:left="0"/>
              <w:jc w:val="both"/>
              <w:rPr>
                <w:rFonts w:ascii="Arial" w:hAnsi="Arial" w:cs="Arial"/>
                <w:b/>
                <w:bCs/>
                <w:sz w:val="16"/>
                <w:szCs w:val="16"/>
              </w:rPr>
            </w:pPr>
          </w:p>
          <w:p w14:paraId="13B6F901" w14:textId="77777777" w:rsidR="00BE6435" w:rsidRDefault="00BE6435" w:rsidP="00F452C5">
            <w:pPr>
              <w:pStyle w:val="Prrafodelista"/>
              <w:autoSpaceDE w:val="0"/>
              <w:autoSpaceDN w:val="0"/>
              <w:adjustRightInd w:val="0"/>
              <w:ind w:left="0"/>
              <w:jc w:val="both"/>
              <w:rPr>
                <w:rFonts w:ascii="Arial" w:hAnsi="Arial" w:cs="Arial"/>
                <w:bCs/>
                <w:sz w:val="16"/>
                <w:szCs w:val="16"/>
              </w:rPr>
            </w:pPr>
            <w:r>
              <w:rPr>
                <w:rFonts w:ascii="Arial" w:hAnsi="Arial" w:cs="Arial"/>
                <w:bCs/>
                <w:sz w:val="16"/>
                <w:szCs w:val="16"/>
              </w:rPr>
              <w:t xml:space="preserve">El </w:t>
            </w:r>
            <w:r>
              <w:rPr>
                <w:rFonts w:ascii="Arial" w:hAnsi="Arial" w:cs="Arial"/>
                <w:sz w:val="16"/>
                <w:szCs w:val="16"/>
              </w:rPr>
              <w:t xml:space="preserve">oferente </w:t>
            </w:r>
            <w:r>
              <w:rPr>
                <w:rFonts w:ascii="Arial" w:hAnsi="Arial" w:cs="Arial"/>
                <w:b/>
                <w:bCs/>
                <w:sz w:val="16"/>
                <w:szCs w:val="16"/>
                <w:u w:val="single"/>
              </w:rPr>
              <w:t xml:space="preserve">se compromete </w:t>
            </w:r>
            <w:r>
              <w:rPr>
                <w:rFonts w:ascii="Arial" w:hAnsi="Arial" w:cs="Arial"/>
                <w:bCs/>
                <w:sz w:val="16"/>
                <w:szCs w:val="16"/>
              </w:rPr>
              <w:t xml:space="preserve">a prestar el servicio de mantenimiento preventivo y/o correctivo para los vehículos a nivel nacional, dicho servicio debe ser atendido en un término máximo de </w:t>
            </w:r>
            <w:r>
              <w:rPr>
                <w:rFonts w:ascii="Arial" w:hAnsi="Arial" w:cs="Arial"/>
                <w:sz w:val="16"/>
                <w:szCs w:val="16"/>
              </w:rPr>
              <w:t xml:space="preserve">5 horas </w:t>
            </w:r>
            <w:r>
              <w:rPr>
                <w:rFonts w:ascii="Arial" w:hAnsi="Arial" w:cs="Arial"/>
                <w:bCs/>
                <w:sz w:val="16"/>
                <w:szCs w:val="16"/>
              </w:rPr>
              <w:t>sin demoras ocasionadas</w:t>
            </w:r>
            <w:r>
              <w:rPr>
                <w:rFonts w:ascii="Arial" w:hAnsi="Arial" w:cs="Arial"/>
                <w:sz w:val="16"/>
                <w:szCs w:val="16"/>
              </w:rPr>
              <w:t xml:space="preserve"> </w:t>
            </w:r>
            <w:r>
              <w:rPr>
                <w:rFonts w:ascii="Arial" w:hAnsi="Arial" w:cs="Arial"/>
                <w:bCs/>
                <w:sz w:val="16"/>
                <w:szCs w:val="16"/>
              </w:rPr>
              <w:t>por falta de personal y/o repuestos.</w:t>
            </w:r>
          </w:p>
          <w:p w14:paraId="6D7B4DA3" w14:textId="77777777" w:rsidR="00BE6435" w:rsidRDefault="00BE6435" w:rsidP="00F452C5">
            <w:pPr>
              <w:pStyle w:val="Prrafodelista"/>
              <w:autoSpaceDE w:val="0"/>
              <w:autoSpaceDN w:val="0"/>
              <w:adjustRightInd w:val="0"/>
              <w:ind w:left="0"/>
              <w:jc w:val="both"/>
              <w:rPr>
                <w:rFonts w:ascii="Arial" w:hAnsi="Arial" w:cs="Arial"/>
                <w:bCs/>
                <w:sz w:val="16"/>
                <w:szCs w:val="16"/>
              </w:rPr>
            </w:pPr>
          </w:p>
          <w:p w14:paraId="2E5E61D9" w14:textId="77777777" w:rsidR="00BE6435" w:rsidRDefault="00BE6435" w:rsidP="00BE6435">
            <w:pPr>
              <w:pStyle w:val="Prrafodelista"/>
              <w:numPr>
                <w:ilvl w:val="0"/>
                <w:numId w:val="45"/>
              </w:numPr>
              <w:autoSpaceDE w:val="0"/>
              <w:autoSpaceDN w:val="0"/>
              <w:adjustRightInd w:val="0"/>
              <w:ind w:left="0" w:hanging="284"/>
              <w:jc w:val="both"/>
              <w:rPr>
                <w:rFonts w:ascii="Arial" w:hAnsi="Arial" w:cs="Arial"/>
                <w:bCs/>
                <w:sz w:val="16"/>
                <w:szCs w:val="16"/>
              </w:rPr>
            </w:pPr>
            <w:r>
              <w:rPr>
                <w:rFonts w:ascii="Arial" w:hAnsi="Arial" w:cs="Arial"/>
                <w:bCs/>
                <w:sz w:val="16"/>
                <w:szCs w:val="16"/>
              </w:rPr>
              <w:t xml:space="preserve">En las ciudades que no tenga unión temporal y/o consorcio el oferente garantizará el servicio de mantenimiento comprometiéndose a asumir de forma total los gastos administrativos de viáticos, transporte y envíos de personal, herramienta y repuestos necesario para atender el servicio de mantenimiento donde lo requiera la institución.  </w:t>
            </w:r>
          </w:p>
          <w:p w14:paraId="75DC9094" w14:textId="77777777" w:rsidR="00BE6435" w:rsidRDefault="00BE6435" w:rsidP="00BE6435">
            <w:pPr>
              <w:pStyle w:val="Prrafodelista"/>
              <w:numPr>
                <w:ilvl w:val="0"/>
                <w:numId w:val="36"/>
              </w:numPr>
              <w:autoSpaceDE w:val="0"/>
              <w:autoSpaceDN w:val="0"/>
              <w:adjustRightInd w:val="0"/>
              <w:ind w:left="0"/>
              <w:jc w:val="both"/>
              <w:rPr>
                <w:rFonts w:ascii="Arial" w:hAnsi="Arial" w:cs="Arial"/>
                <w:b/>
                <w:bCs/>
                <w:sz w:val="16"/>
                <w:szCs w:val="16"/>
              </w:rPr>
            </w:pPr>
          </w:p>
          <w:p w14:paraId="29A37A4C" w14:textId="77777777" w:rsidR="00BE6435" w:rsidRDefault="00BE6435" w:rsidP="00BE6435">
            <w:pPr>
              <w:pStyle w:val="Prrafodelista"/>
              <w:numPr>
                <w:ilvl w:val="0"/>
                <w:numId w:val="36"/>
              </w:numPr>
              <w:autoSpaceDE w:val="0"/>
              <w:autoSpaceDN w:val="0"/>
              <w:adjustRightInd w:val="0"/>
              <w:ind w:left="0"/>
              <w:jc w:val="both"/>
              <w:rPr>
                <w:rFonts w:ascii="Arial" w:hAnsi="Arial" w:cs="Arial"/>
                <w:b/>
                <w:bCs/>
                <w:sz w:val="16"/>
                <w:szCs w:val="16"/>
              </w:rPr>
            </w:pPr>
            <w:r>
              <w:rPr>
                <w:rFonts w:ascii="Arial" w:hAnsi="Arial" w:cs="Arial"/>
                <w:sz w:val="16"/>
                <w:szCs w:val="16"/>
              </w:rPr>
              <w:t>El proponente deberá garantizar un vehículo con asistencia técnica y servicio de grúa, así mismo transporte sin costo adicional para la Policía Nacional en cualquier parte del departamento del atlántico y departamentos de la región caribe, durante las veinticuatro (24) horas del día y los siete (7) días de la semana, indicando el tiempo mínimo de respuesta el cual no podrá ser superior a (2) dos horas desde el momento que sea notificado y solicitado el apoyo.</w:t>
            </w:r>
          </w:p>
          <w:p w14:paraId="7F978B40" w14:textId="77777777" w:rsidR="00BE6435" w:rsidRDefault="00BE6435" w:rsidP="00F452C5">
            <w:pPr>
              <w:pStyle w:val="Prrafodelista"/>
              <w:autoSpaceDE w:val="0"/>
              <w:autoSpaceDN w:val="0"/>
              <w:adjustRightInd w:val="0"/>
              <w:ind w:left="0"/>
              <w:jc w:val="both"/>
              <w:rPr>
                <w:rFonts w:ascii="Arial" w:hAnsi="Arial" w:cs="Arial"/>
                <w:b/>
                <w:bCs/>
                <w:sz w:val="16"/>
                <w:szCs w:val="16"/>
              </w:rPr>
            </w:pPr>
          </w:p>
          <w:p w14:paraId="73C607B0" w14:textId="77777777" w:rsidR="00BE6435" w:rsidRDefault="00BE6435" w:rsidP="00BE6435">
            <w:pPr>
              <w:pStyle w:val="Prrafodelista"/>
              <w:numPr>
                <w:ilvl w:val="0"/>
                <w:numId w:val="36"/>
              </w:numPr>
              <w:autoSpaceDE w:val="0"/>
              <w:autoSpaceDN w:val="0"/>
              <w:adjustRightInd w:val="0"/>
              <w:ind w:left="0"/>
              <w:jc w:val="both"/>
              <w:rPr>
                <w:rFonts w:ascii="Arial" w:hAnsi="Arial" w:cs="Arial"/>
                <w:sz w:val="16"/>
                <w:szCs w:val="16"/>
              </w:rPr>
            </w:pPr>
            <w:r>
              <w:rPr>
                <w:rFonts w:ascii="Arial" w:hAnsi="Arial" w:cs="Arial"/>
                <w:sz w:val="16"/>
                <w:szCs w:val="16"/>
              </w:rPr>
              <w:t>El contratista se compromete a prestar el servicio de mantenimiento a los vehículos con marcas y líneas que están contemplados en el Anexo 1.1.1 de igual forma, atenderá los vehículos con marcas y líneas que por la dinámica institucional ingresen a sus inventarios.</w:t>
            </w:r>
          </w:p>
          <w:p w14:paraId="0F21EB71" w14:textId="77777777" w:rsidR="00BE6435" w:rsidRDefault="00BE6435" w:rsidP="00BE6435">
            <w:pPr>
              <w:pStyle w:val="Prrafodelista"/>
              <w:numPr>
                <w:ilvl w:val="0"/>
                <w:numId w:val="36"/>
              </w:numPr>
              <w:autoSpaceDE w:val="0"/>
              <w:autoSpaceDN w:val="0"/>
              <w:adjustRightInd w:val="0"/>
              <w:ind w:left="0"/>
              <w:jc w:val="both"/>
              <w:rPr>
                <w:rFonts w:ascii="Arial" w:hAnsi="Arial" w:cs="Arial"/>
                <w:sz w:val="16"/>
                <w:szCs w:val="16"/>
              </w:rPr>
            </w:pPr>
          </w:p>
          <w:p w14:paraId="2352154F" w14:textId="77777777" w:rsidR="00BE6435" w:rsidRDefault="00BE6435" w:rsidP="00BE6435">
            <w:pPr>
              <w:pStyle w:val="Prrafodelista"/>
              <w:numPr>
                <w:ilvl w:val="0"/>
                <w:numId w:val="36"/>
              </w:numPr>
              <w:autoSpaceDE w:val="0"/>
              <w:autoSpaceDN w:val="0"/>
              <w:adjustRightInd w:val="0"/>
              <w:ind w:left="0"/>
              <w:jc w:val="both"/>
              <w:rPr>
                <w:rFonts w:ascii="Arial" w:hAnsi="Arial" w:cs="Arial"/>
                <w:sz w:val="16"/>
                <w:szCs w:val="16"/>
              </w:rPr>
            </w:pPr>
            <w:r>
              <w:rPr>
                <w:rFonts w:ascii="Arial" w:hAnsi="Arial" w:cs="Arial"/>
                <w:sz w:val="16"/>
                <w:szCs w:val="16"/>
              </w:rPr>
              <w:t>En caso de presentarse algún cambio en los talleres ofertados a nivel departamental durante la ejecución del presente contrato, deberá ser informado de forma escrita al supervisor del contrato enunciando los motivos del cambio (caso fortuito o fuerza mayor), lo anterior no deberá presentar traumatismo en el servicio de mantenimiento de los vehículos. Y el cambio debe cumplir con las mismas características técnicas establecida inicialmente, en caso de ser necesario se solicita la modificación del contrato,</w:t>
            </w:r>
          </w:p>
          <w:p w14:paraId="1F084793" w14:textId="77777777" w:rsidR="00BE6435" w:rsidRDefault="00BE6435" w:rsidP="00F452C5">
            <w:pPr>
              <w:pStyle w:val="Prrafodelista"/>
              <w:ind w:left="0"/>
              <w:rPr>
                <w:rFonts w:ascii="Arial" w:hAnsi="Arial" w:cs="Arial"/>
                <w:sz w:val="16"/>
                <w:szCs w:val="16"/>
              </w:rPr>
            </w:pPr>
          </w:p>
          <w:p w14:paraId="1BAE9E02" w14:textId="77777777" w:rsidR="00BE6435" w:rsidRDefault="00BE6435" w:rsidP="00BE6435">
            <w:pPr>
              <w:pStyle w:val="Prrafodelista"/>
              <w:numPr>
                <w:ilvl w:val="0"/>
                <w:numId w:val="36"/>
              </w:numPr>
              <w:autoSpaceDE w:val="0"/>
              <w:autoSpaceDN w:val="0"/>
              <w:adjustRightInd w:val="0"/>
              <w:ind w:left="0"/>
              <w:jc w:val="both"/>
              <w:rPr>
                <w:rFonts w:ascii="Arial" w:hAnsi="Arial" w:cs="Arial"/>
                <w:sz w:val="20"/>
                <w:szCs w:val="20"/>
              </w:rPr>
            </w:pPr>
            <w:r>
              <w:rPr>
                <w:rFonts w:ascii="Arial" w:hAnsi="Arial" w:cs="Arial"/>
                <w:b/>
                <w:sz w:val="16"/>
                <w:szCs w:val="16"/>
              </w:rPr>
              <w:t xml:space="preserve">Los vehículos deberán ser entregados lavados externamente, aspirados, hidratados internamente </w:t>
            </w:r>
            <w:r>
              <w:rPr>
                <w:rFonts w:ascii="Arial" w:hAnsi="Arial" w:cs="Arial"/>
                <w:sz w:val="16"/>
                <w:szCs w:val="16"/>
              </w:rPr>
              <w:t>por dentro sin costo adicional para la Policía Nacional cada vez que se le realice el servicio de mantenimiento, las manchas en el tapizado, tablero o techo causados por el personal técnico durante los mantenimientos serán asumidas por el contratista</w:t>
            </w:r>
            <w:r>
              <w:rPr>
                <w:rFonts w:ascii="Arial" w:hAnsi="Arial" w:cs="Arial"/>
                <w:sz w:val="20"/>
                <w:szCs w:val="20"/>
              </w:rPr>
              <w:t>.</w:t>
            </w:r>
          </w:p>
          <w:p w14:paraId="14F070C5" w14:textId="77777777" w:rsidR="00BE6435" w:rsidRDefault="00BE6435" w:rsidP="00F452C5">
            <w:pPr>
              <w:pStyle w:val="Prrafodelista"/>
              <w:autoSpaceDE w:val="0"/>
              <w:autoSpaceDN w:val="0"/>
              <w:adjustRightInd w:val="0"/>
              <w:ind w:left="0"/>
              <w:jc w:val="both"/>
              <w:rPr>
                <w:rFonts w:ascii="Arial" w:hAnsi="Arial" w:cs="Arial"/>
                <w:sz w:val="16"/>
                <w:szCs w:val="16"/>
              </w:rPr>
            </w:pPr>
          </w:p>
          <w:p w14:paraId="6722F853" w14:textId="77777777" w:rsidR="00BE6435" w:rsidRPr="009A19E2" w:rsidRDefault="00BE6435" w:rsidP="00F452C5">
            <w:pPr>
              <w:jc w:val="both"/>
              <w:rPr>
                <w:rFonts w:ascii="Arial" w:hAnsi="Arial" w:cs="Arial"/>
                <w:b/>
                <w:bCs/>
                <w:sz w:val="16"/>
                <w:szCs w:val="16"/>
              </w:rPr>
            </w:pPr>
            <w:r>
              <w:rPr>
                <w:rFonts w:ascii="Arial" w:hAnsi="Arial" w:cs="Arial"/>
                <w:b/>
                <w:sz w:val="16"/>
                <w:szCs w:val="16"/>
              </w:rPr>
              <w:t>(Por lo anterior el oferente deberá presentar en su oferta certificación firmada por el representante legal).</w:t>
            </w:r>
          </w:p>
        </w:tc>
        <w:tc>
          <w:tcPr>
            <w:tcW w:w="449" w:type="pct"/>
          </w:tcPr>
          <w:p w14:paraId="439D8249" w14:textId="77777777" w:rsidR="00BE6435" w:rsidRPr="000F5139" w:rsidRDefault="00BE6435" w:rsidP="00F452C5">
            <w:pPr>
              <w:pStyle w:val="Sinespaciado"/>
              <w:jc w:val="both"/>
              <w:rPr>
                <w:rFonts w:ascii="Arial" w:hAnsi="Arial" w:cs="Arial"/>
                <w:b/>
                <w:sz w:val="16"/>
                <w:szCs w:val="16"/>
                <w:highlight w:val="yellow"/>
              </w:rPr>
            </w:pPr>
          </w:p>
        </w:tc>
        <w:tc>
          <w:tcPr>
            <w:tcW w:w="447" w:type="pct"/>
          </w:tcPr>
          <w:p w14:paraId="0C9C0736" w14:textId="77777777" w:rsidR="00BE6435" w:rsidRPr="000F5139" w:rsidRDefault="00BE6435" w:rsidP="00F452C5">
            <w:pPr>
              <w:pStyle w:val="Sinespaciado"/>
              <w:jc w:val="both"/>
              <w:rPr>
                <w:rFonts w:ascii="Arial" w:hAnsi="Arial" w:cs="Arial"/>
                <w:b/>
                <w:sz w:val="16"/>
                <w:szCs w:val="16"/>
                <w:highlight w:val="yellow"/>
              </w:rPr>
            </w:pPr>
          </w:p>
        </w:tc>
      </w:tr>
      <w:tr w:rsidR="00931D60" w:rsidRPr="000F5139" w14:paraId="604F6F13" w14:textId="77777777" w:rsidTr="00F452C5">
        <w:trPr>
          <w:trHeight w:val="853"/>
          <w:jc w:val="center"/>
        </w:trPr>
        <w:tc>
          <w:tcPr>
            <w:tcW w:w="311" w:type="pct"/>
            <w:vAlign w:val="center"/>
          </w:tcPr>
          <w:p w14:paraId="0CE00295" w14:textId="590756C8" w:rsidR="00931D60" w:rsidRDefault="00931D60" w:rsidP="00F452C5">
            <w:pPr>
              <w:autoSpaceDE w:val="0"/>
              <w:autoSpaceDN w:val="0"/>
              <w:adjustRightInd w:val="0"/>
              <w:ind w:left="708" w:hanging="708"/>
              <w:jc w:val="center"/>
              <w:rPr>
                <w:rFonts w:ascii="Arial" w:hAnsi="Arial" w:cs="Arial"/>
                <w:b/>
                <w:bCs/>
                <w:sz w:val="16"/>
                <w:szCs w:val="16"/>
              </w:rPr>
            </w:pPr>
            <w:r>
              <w:rPr>
                <w:rFonts w:ascii="Arial" w:hAnsi="Arial" w:cs="Arial"/>
                <w:b/>
                <w:bCs/>
                <w:sz w:val="16"/>
                <w:szCs w:val="16"/>
              </w:rPr>
              <w:t>23</w:t>
            </w:r>
          </w:p>
        </w:tc>
        <w:tc>
          <w:tcPr>
            <w:tcW w:w="3793" w:type="pct"/>
            <w:vAlign w:val="center"/>
          </w:tcPr>
          <w:p w14:paraId="2DC78A76" w14:textId="77777777" w:rsidR="00931D60" w:rsidRDefault="00931D60" w:rsidP="00F452C5">
            <w:pPr>
              <w:jc w:val="both"/>
              <w:rPr>
                <w:rFonts w:ascii="Arial" w:hAnsi="Arial" w:cs="Arial"/>
                <w:sz w:val="16"/>
                <w:szCs w:val="16"/>
              </w:rPr>
            </w:pPr>
            <w:r w:rsidRPr="00931D60">
              <w:rPr>
                <w:rFonts w:ascii="Arial" w:hAnsi="Arial" w:cs="Arial"/>
                <w:b/>
                <w:bCs/>
                <w:sz w:val="16"/>
                <w:szCs w:val="16"/>
              </w:rPr>
              <w:t xml:space="preserve">SERVICIO DE PINTURA A DE VEHÍCULOS </w:t>
            </w:r>
            <w:r w:rsidRPr="00931D60">
              <w:rPr>
                <w:rFonts w:ascii="Arial" w:hAnsi="Arial" w:cs="Arial"/>
                <w:sz w:val="16"/>
                <w:szCs w:val="16"/>
              </w:rPr>
              <w:t>El oferente deberá realizar el servicio de pintura de los vehículos cumpliendo con la normatividad ambiental vigente y bajo los parámetros de implementación de la imagen institucional vigente previa coordinación. supervisión y autorización del supervisor del contrato.</w:t>
            </w:r>
          </w:p>
          <w:p w14:paraId="75C0D39F" w14:textId="77777777" w:rsidR="00931D60" w:rsidRPr="00931D60" w:rsidRDefault="00931D60" w:rsidP="00F452C5">
            <w:pPr>
              <w:jc w:val="both"/>
              <w:rPr>
                <w:rFonts w:ascii="Arial" w:hAnsi="Arial" w:cs="Arial"/>
                <w:sz w:val="16"/>
                <w:szCs w:val="16"/>
              </w:rPr>
            </w:pPr>
            <w:r w:rsidRPr="00931D60">
              <w:rPr>
                <w:rFonts w:ascii="Arial" w:hAnsi="Arial" w:cs="Arial"/>
                <w:b/>
                <w:bCs/>
                <w:sz w:val="16"/>
                <w:szCs w:val="16"/>
              </w:rPr>
              <w:t xml:space="preserve">Nota: </w:t>
            </w:r>
            <w:r w:rsidRPr="00931D60">
              <w:rPr>
                <w:rFonts w:ascii="Arial" w:hAnsi="Arial" w:cs="Arial"/>
                <w:sz w:val="16"/>
                <w:szCs w:val="16"/>
              </w:rPr>
              <w:t>se entiende por servicio de pintura, todo el servicio que conlleva las siguientes etapas</w:t>
            </w:r>
          </w:p>
          <w:p w14:paraId="2E62A88A" w14:textId="77777777" w:rsidR="00931D60" w:rsidRDefault="00931D60" w:rsidP="00F452C5">
            <w:pPr>
              <w:jc w:val="both"/>
              <w:rPr>
                <w:rFonts w:ascii="Arial" w:hAnsi="Arial" w:cs="Arial"/>
                <w:sz w:val="16"/>
                <w:szCs w:val="16"/>
              </w:rPr>
            </w:pPr>
            <w:r w:rsidRPr="00931D60">
              <w:rPr>
                <w:rFonts w:ascii="Arial" w:hAnsi="Arial" w:cs="Arial"/>
                <w:sz w:val="16"/>
                <w:szCs w:val="16"/>
              </w:rPr>
              <w:t>Inspección del vehículo</w:t>
            </w:r>
          </w:p>
          <w:p w14:paraId="06943BAC" w14:textId="77777777" w:rsidR="00931D60" w:rsidRDefault="00931D60" w:rsidP="00931D60">
            <w:pPr>
              <w:pStyle w:val="Prrafodelista"/>
              <w:numPr>
                <w:ilvl w:val="0"/>
                <w:numId w:val="45"/>
              </w:numPr>
              <w:jc w:val="both"/>
              <w:rPr>
                <w:rFonts w:ascii="Arial" w:hAnsi="Arial" w:cs="Arial"/>
                <w:b/>
                <w:bCs/>
                <w:sz w:val="16"/>
                <w:szCs w:val="16"/>
              </w:rPr>
            </w:pPr>
            <w:r w:rsidRPr="00931D60">
              <w:rPr>
                <w:rFonts w:ascii="Arial" w:hAnsi="Arial" w:cs="Arial"/>
                <w:b/>
                <w:bCs/>
                <w:sz w:val="16"/>
                <w:szCs w:val="16"/>
              </w:rPr>
              <w:t xml:space="preserve">Planificación </w:t>
            </w:r>
          </w:p>
          <w:p w14:paraId="4FC7B7DF" w14:textId="77777777" w:rsidR="00931D60" w:rsidRDefault="00931D60" w:rsidP="00931D60">
            <w:pPr>
              <w:pStyle w:val="Prrafodelista"/>
              <w:numPr>
                <w:ilvl w:val="0"/>
                <w:numId w:val="45"/>
              </w:numPr>
              <w:jc w:val="both"/>
              <w:rPr>
                <w:rFonts w:ascii="Arial" w:hAnsi="Arial" w:cs="Arial"/>
                <w:b/>
                <w:bCs/>
                <w:sz w:val="16"/>
                <w:szCs w:val="16"/>
              </w:rPr>
            </w:pPr>
            <w:r w:rsidRPr="00931D60">
              <w:rPr>
                <w:rFonts w:ascii="Arial" w:hAnsi="Arial" w:cs="Arial"/>
                <w:b/>
                <w:bCs/>
                <w:sz w:val="16"/>
                <w:szCs w:val="16"/>
              </w:rPr>
              <w:t xml:space="preserve">Desmontaje de piezas </w:t>
            </w:r>
          </w:p>
          <w:p w14:paraId="78935924" w14:textId="77777777" w:rsidR="00931D60" w:rsidRDefault="00931D60" w:rsidP="00931D60">
            <w:pPr>
              <w:pStyle w:val="Prrafodelista"/>
              <w:numPr>
                <w:ilvl w:val="0"/>
                <w:numId w:val="45"/>
              </w:numPr>
              <w:jc w:val="both"/>
              <w:rPr>
                <w:rFonts w:ascii="Arial" w:hAnsi="Arial" w:cs="Arial"/>
                <w:b/>
                <w:bCs/>
                <w:sz w:val="16"/>
                <w:szCs w:val="16"/>
              </w:rPr>
            </w:pPr>
            <w:r w:rsidRPr="00931D60">
              <w:rPr>
                <w:rFonts w:ascii="Arial" w:hAnsi="Arial" w:cs="Arial"/>
                <w:b/>
                <w:bCs/>
                <w:sz w:val="16"/>
                <w:szCs w:val="16"/>
              </w:rPr>
              <w:t xml:space="preserve">Limpieza inicial </w:t>
            </w:r>
          </w:p>
          <w:p w14:paraId="03BA957B" w14:textId="77777777" w:rsidR="00931D60" w:rsidRDefault="00931D60" w:rsidP="00931D60">
            <w:pPr>
              <w:pStyle w:val="Prrafodelista"/>
              <w:numPr>
                <w:ilvl w:val="0"/>
                <w:numId w:val="45"/>
              </w:numPr>
              <w:jc w:val="both"/>
              <w:rPr>
                <w:rFonts w:ascii="Arial" w:hAnsi="Arial" w:cs="Arial"/>
                <w:b/>
                <w:bCs/>
                <w:sz w:val="16"/>
                <w:szCs w:val="16"/>
              </w:rPr>
            </w:pPr>
            <w:r w:rsidRPr="00931D60">
              <w:rPr>
                <w:rFonts w:ascii="Arial" w:hAnsi="Arial" w:cs="Arial"/>
                <w:b/>
                <w:bCs/>
                <w:sz w:val="16"/>
                <w:szCs w:val="16"/>
              </w:rPr>
              <w:t xml:space="preserve">Desengrasado </w:t>
            </w:r>
          </w:p>
          <w:p w14:paraId="6D2AAAD9" w14:textId="77777777" w:rsidR="00931D60" w:rsidRDefault="00931D60" w:rsidP="00931D60">
            <w:pPr>
              <w:pStyle w:val="Prrafodelista"/>
              <w:numPr>
                <w:ilvl w:val="0"/>
                <w:numId w:val="45"/>
              </w:numPr>
              <w:jc w:val="both"/>
              <w:rPr>
                <w:rFonts w:ascii="Arial" w:hAnsi="Arial" w:cs="Arial"/>
                <w:b/>
                <w:bCs/>
                <w:sz w:val="16"/>
                <w:szCs w:val="16"/>
              </w:rPr>
            </w:pPr>
            <w:r w:rsidRPr="00931D60">
              <w:rPr>
                <w:rFonts w:ascii="Arial" w:hAnsi="Arial" w:cs="Arial"/>
                <w:b/>
                <w:bCs/>
                <w:sz w:val="16"/>
                <w:szCs w:val="16"/>
              </w:rPr>
              <w:t>Eliminación de imperfecciones</w:t>
            </w:r>
          </w:p>
          <w:p w14:paraId="46CD27CF" w14:textId="77777777" w:rsidR="00931D60" w:rsidRDefault="00931D60" w:rsidP="00931D60">
            <w:pPr>
              <w:pStyle w:val="Prrafodelista"/>
              <w:numPr>
                <w:ilvl w:val="0"/>
                <w:numId w:val="45"/>
              </w:numPr>
              <w:jc w:val="both"/>
              <w:rPr>
                <w:rFonts w:ascii="Arial" w:hAnsi="Arial" w:cs="Arial"/>
                <w:b/>
                <w:bCs/>
                <w:sz w:val="16"/>
                <w:szCs w:val="16"/>
              </w:rPr>
            </w:pPr>
            <w:r w:rsidRPr="00931D60">
              <w:rPr>
                <w:rFonts w:ascii="Arial" w:hAnsi="Arial" w:cs="Arial"/>
                <w:b/>
                <w:bCs/>
                <w:sz w:val="16"/>
                <w:szCs w:val="16"/>
              </w:rPr>
              <w:t xml:space="preserve"> Aplicación de masilla </w:t>
            </w:r>
          </w:p>
          <w:p w14:paraId="235B8EC8" w14:textId="77777777" w:rsidR="00931D60" w:rsidRDefault="00931D60" w:rsidP="00931D60">
            <w:pPr>
              <w:pStyle w:val="Prrafodelista"/>
              <w:numPr>
                <w:ilvl w:val="0"/>
                <w:numId w:val="45"/>
              </w:numPr>
              <w:jc w:val="both"/>
              <w:rPr>
                <w:rFonts w:ascii="Arial" w:hAnsi="Arial" w:cs="Arial"/>
                <w:b/>
                <w:bCs/>
                <w:sz w:val="16"/>
                <w:szCs w:val="16"/>
              </w:rPr>
            </w:pPr>
            <w:r w:rsidRPr="00931D60">
              <w:rPr>
                <w:rFonts w:ascii="Arial" w:hAnsi="Arial" w:cs="Arial"/>
                <w:b/>
                <w:bCs/>
                <w:sz w:val="16"/>
                <w:szCs w:val="16"/>
              </w:rPr>
              <w:t xml:space="preserve">Enmascarado </w:t>
            </w:r>
          </w:p>
          <w:p w14:paraId="64939196" w14:textId="77777777" w:rsidR="00931D60" w:rsidRDefault="00931D60" w:rsidP="00931D60">
            <w:pPr>
              <w:pStyle w:val="Prrafodelista"/>
              <w:numPr>
                <w:ilvl w:val="0"/>
                <w:numId w:val="45"/>
              </w:numPr>
              <w:jc w:val="both"/>
              <w:rPr>
                <w:rFonts w:ascii="Arial" w:hAnsi="Arial" w:cs="Arial"/>
                <w:b/>
                <w:bCs/>
                <w:sz w:val="16"/>
                <w:szCs w:val="16"/>
              </w:rPr>
            </w:pPr>
            <w:r w:rsidRPr="00931D60">
              <w:rPr>
                <w:rFonts w:ascii="Arial" w:hAnsi="Arial" w:cs="Arial"/>
                <w:b/>
                <w:bCs/>
                <w:sz w:val="16"/>
                <w:szCs w:val="16"/>
              </w:rPr>
              <w:t>Aplicación de imprimación/aparejo (primer)</w:t>
            </w:r>
            <w:r>
              <w:rPr>
                <w:rFonts w:ascii="Arial" w:hAnsi="Arial" w:cs="Arial"/>
                <w:b/>
                <w:bCs/>
                <w:sz w:val="16"/>
                <w:szCs w:val="16"/>
              </w:rPr>
              <w:t xml:space="preserve"> </w:t>
            </w:r>
          </w:p>
          <w:p w14:paraId="518CC64E" w14:textId="77777777" w:rsidR="00931D60" w:rsidRDefault="00931D60" w:rsidP="00931D60">
            <w:pPr>
              <w:pStyle w:val="Prrafodelista"/>
              <w:numPr>
                <w:ilvl w:val="0"/>
                <w:numId w:val="45"/>
              </w:numPr>
              <w:jc w:val="both"/>
              <w:rPr>
                <w:rFonts w:ascii="Arial" w:hAnsi="Arial" w:cs="Arial"/>
                <w:b/>
                <w:bCs/>
                <w:sz w:val="16"/>
                <w:szCs w:val="16"/>
              </w:rPr>
            </w:pPr>
            <w:r w:rsidRPr="00931D60">
              <w:rPr>
                <w:rFonts w:ascii="Arial" w:hAnsi="Arial" w:cs="Arial"/>
                <w:b/>
                <w:bCs/>
                <w:sz w:val="16"/>
                <w:szCs w:val="16"/>
              </w:rPr>
              <w:t xml:space="preserve">Secado y lijado del primer </w:t>
            </w:r>
          </w:p>
          <w:p w14:paraId="4779E4A8" w14:textId="77777777" w:rsidR="00931D60" w:rsidRDefault="00931D60" w:rsidP="00931D60">
            <w:pPr>
              <w:pStyle w:val="Prrafodelista"/>
              <w:numPr>
                <w:ilvl w:val="0"/>
                <w:numId w:val="45"/>
              </w:numPr>
              <w:jc w:val="both"/>
              <w:rPr>
                <w:rFonts w:ascii="Arial" w:hAnsi="Arial" w:cs="Arial"/>
                <w:b/>
                <w:bCs/>
                <w:sz w:val="16"/>
                <w:szCs w:val="16"/>
              </w:rPr>
            </w:pPr>
            <w:r w:rsidRPr="00931D60">
              <w:rPr>
                <w:rFonts w:ascii="Arial" w:hAnsi="Arial" w:cs="Arial"/>
                <w:b/>
                <w:bCs/>
                <w:sz w:val="16"/>
                <w:szCs w:val="16"/>
              </w:rPr>
              <w:t xml:space="preserve">Limpieza final antes de pintar </w:t>
            </w:r>
          </w:p>
          <w:p w14:paraId="5609E1C0" w14:textId="77777777" w:rsidR="00931D60" w:rsidRDefault="00931D60" w:rsidP="00931D60">
            <w:pPr>
              <w:pStyle w:val="Prrafodelista"/>
              <w:numPr>
                <w:ilvl w:val="0"/>
                <w:numId w:val="45"/>
              </w:numPr>
              <w:jc w:val="both"/>
              <w:rPr>
                <w:rFonts w:ascii="Arial" w:hAnsi="Arial" w:cs="Arial"/>
                <w:b/>
                <w:bCs/>
                <w:sz w:val="16"/>
                <w:szCs w:val="16"/>
              </w:rPr>
            </w:pPr>
            <w:r w:rsidRPr="00931D60">
              <w:rPr>
                <w:rFonts w:ascii="Arial" w:hAnsi="Arial" w:cs="Arial"/>
                <w:b/>
                <w:bCs/>
                <w:sz w:val="16"/>
                <w:szCs w:val="16"/>
              </w:rPr>
              <w:t xml:space="preserve">Selección y mezcla del color </w:t>
            </w:r>
          </w:p>
          <w:p w14:paraId="60250E3B" w14:textId="77777777" w:rsidR="00931D60" w:rsidRDefault="00931D60" w:rsidP="00931D60">
            <w:pPr>
              <w:pStyle w:val="Prrafodelista"/>
              <w:numPr>
                <w:ilvl w:val="0"/>
                <w:numId w:val="45"/>
              </w:numPr>
              <w:jc w:val="both"/>
              <w:rPr>
                <w:rFonts w:ascii="Arial" w:hAnsi="Arial" w:cs="Arial"/>
                <w:b/>
                <w:bCs/>
                <w:sz w:val="16"/>
                <w:szCs w:val="16"/>
              </w:rPr>
            </w:pPr>
            <w:r w:rsidRPr="00931D60">
              <w:rPr>
                <w:rFonts w:ascii="Arial" w:hAnsi="Arial" w:cs="Arial"/>
                <w:b/>
                <w:bCs/>
                <w:sz w:val="16"/>
                <w:szCs w:val="16"/>
              </w:rPr>
              <w:t>Aplicación de la capa base (pintura de color)</w:t>
            </w:r>
          </w:p>
          <w:p w14:paraId="77477C18" w14:textId="77777777" w:rsidR="00931D60" w:rsidRDefault="00931D60" w:rsidP="00931D60">
            <w:pPr>
              <w:pStyle w:val="Prrafodelista"/>
              <w:numPr>
                <w:ilvl w:val="0"/>
                <w:numId w:val="45"/>
              </w:numPr>
              <w:jc w:val="both"/>
              <w:rPr>
                <w:rFonts w:ascii="Arial" w:hAnsi="Arial" w:cs="Arial"/>
                <w:b/>
                <w:bCs/>
                <w:sz w:val="16"/>
                <w:szCs w:val="16"/>
              </w:rPr>
            </w:pPr>
            <w:r w:rsidRPr="00931D60">
              <w:rPr>
                <w:rFonts w:ascii="Arial" w:hAnsi="Arial" w:cs="Arial"/>
                <w:b/>
                <w:bCs/>
                <w:sz w:val="16"/>
                <w:szCs w:val="16"/>
              </w:rPr>
              <w:t xml:space="preserve"> Aplicación de la capa transparente (laca/barniz) </w:t>
            </w:r>
          </w:p>
          <w:p w14:paraId="58D57F15" w14:textId="77777777" w:rsidR="00931D60" w:rsidRDefault="00931D60" w:rsidP="00931D60">
            <w:pPr>
              <w:pStyle w:val="Prrafodelista"/>
              <w:numPr>
                <w:ilvl w:val="0"/>
                <w:numId w:val="45"/>
              </w:numPr>
              <w:jc w:val="both"/>
              <w:rPr>
                <w:rFonts w:ascii="Arial" w:hAnsi="Arial" w:cs="Arial"/>
                <w:b/>
                <w:bCs/>
                <w:sz w:val="16"/>
                <w:szCs w:val="16"/>
              </w:rPr>
            </w:pPr>
            <w:r w:rsidRPr="00931D60">
              <w:rPr>
                <w:rFonts w:ascii="Arial" w:hAnsi="Arial" w:cs="Arial"/>
                <w:b/>
                <w:bCs/>
                <w:sz w:val="16"/>
                <w:szCs w:val="16"/>
              </w:rPr>
              <w:lastRenderedPageBreak/>
              <w:t xml:space="preserve">Secado y horneado </w:t>
            </w:r>
          </w:p>
          <w:p w14:paraId="7225E4FE" w14:textId="77777777" w:rsidR="00931D60" w:rsidRDefault="00931D60" w:rsidP="00931D60">
            <w:pPr>
              <w:pStyle w:val="Prrafodelista"/>
              <w:numPr>
                <w:ilvl w:val="0"/>
                <w:numId w:val="45"/>
              </w:numPr>
              <w:jc w:val="both"/>
              <w:rPr>
                <w:rFonts w:ascii="Arial" w:hAnsi="Arial" w:cs="Arial"/>
                <w:b/>
                <w:bCs/>
                <w:sz w:val="16"/>
                <w:szCs w:val="16"/>
              </w:rPr>
            </w:pPr>
            <w:r w:rsidRPr="00931D60">
              <w:rPr>
                <w:rFonts w:ascii="Arial" w:hAnsi="Arial" w:cs="Arial"/>
                <w:b/>
                <w:bCs/>
                <w:sz w:val="16"/>
                <w:szCs w:val="16"/>
              </w:rPr>
              <w:t xml:space="preserve">Desempaquetado </w:t>
            </w:r>
          </w:p>
          <w:p w14:paraId="435FADD4" w14:textId="77777777" w:rsidR="00931D60" w:rsidRDefault="00931D60" w:rsidP="00931D60">
            <w:pPr>
              <w:pStyle w:val="Prrafodelista"/>
              <w:numPr>
                <w:ilvl w:val="0"/>
                <w:numId w:val="45"/>
              </w:numPr>
              <w:jc w:val="both"/>
              <w:rPr>
                <w:rFonts w:ascii="Arial" w:hAnsi="Arial" w:cs="Arial"/>
                <w:b/>
                <w:bCs/>
                <w:sz w:val="16"/>
                <w:szCs w:val="16"/>
              </w:rPr>
            </w:pPr>
            <w:r w:rsidRPr="00931D60">
              <w:rPr>
                <w:rFonts w:ascii="Arial" w:hAnsi="Arial" w:cs="Arial"/>
                <w:b/>
                <w:bCs/>
                <w:sz w:val="16"/>
                <w:szCs w:val="16"/>
              </w:rPr>
              <w:t xml:space="preserve">Inspección </w:t>
            </w:r>
          </w:p>
          <w:p w14:paraId="33C91416" w14:textId="77777777" w:rsidR="00931D60" w:rsidRDefault="00931D60" w:rsidP="00931D60">
            <w:pPr>
              <w:pStyle w:val="Prrafodelista"/>
              <w:numPr>
                <w:ilvl w:val="0"/>
                <w:numId w:val="45"/>
              </w:numPr>
              <w:jc w:val="both"/>
              <w:rPr>
                <w:rFonts w:ascii="Arial" w:hAnsi="Arial" w:cs="Arial"/>
                <w:b/>
                <w:bCs/>
                <w:sz w:val="16"/>
                <w:szCs w:val="16"/>
              </w:rPr>
            </w:pPr>
            <w:r w:rsidRPr="00931D60">
              <w:rPr>
                <w:rFonts w:ascii="Arial" w:hAnsi="Arial" w:cs="Arial"/>
                <w:b/>
                <w:bCs/>
                <w:sz w:val="16"/>
                <w:szCs w:val="16"/>
              </w:rPr>
              <w:t xml:space="preserve">Pulido y abrillantado </w:t>
            </w:r>
          </w:p>
          <w:p w14:paraId="5EFEB89C" w14:textId="77777777" w:rsidR="00931D60" w:rsidRDefault="00931D60" w:rsidP="00931D60">
            <w:pPr>
              <w:pStyle w:val="Prrafodelista"/>
              <w:numPr>
                <w:ilvl w:val="0"/>
                <w:numId w:val="45"/>
              </w:numPr>
              <w:jc w:val="both"/>
              <w:rPr>
                <w:rFonts w:ascii="Arial" w:hAnsi="Arial" w:cs="Arial"/>
                <w:b/>
                <w:bCs/>
                <w:sz w:val="16"/>
                <w:szCs w:val="16"/>
              </w:rPr>
            </w:pPr>
            <w:r w:rsidRPr="00931D60">
              <w:rPr>
                <w:rFonts w:ascii="Arial" w:hAnsi="Arial" w:cs="Arial"/>
                <w:b/>
                <w:bCs/>
                <w:sz w:val="16"/>
                <w:szCs w:val="16"/>
              </w:rPr>
              <w:t xml:space="preserve">Montaje de piezas </w:t>
            </w:r>
          </w:p>
          <w:p w14:paraId="44939390" w14:textId="77777777" w:rsidR="00931D60" w:rsidRDefault="00931D60" w:rsidP="00931D60">
            <w:pPr>
              <w:pStyle w:val="Prrafodelista"/>
              <w:numPr>
                <w:ilvl w:val="0"/>
                <w:numId w:val="45"/>
              </w:numPr>
              <w:jc w:val="both"/>
              <w:rPr>
                <w:rFonts w:ascii="Arial" w:hAnsi="Arial" w:cs="Arial"/>
                <w:b/>
                <w:bCs/>
                <w:sz w:val="16"/>
                <w:szCs w:val="16"/>
              </w:rPr>
            </w:pPr>
            <w:r w:rsidRPr="00931D60">
              <w:rPr>
                <w:rFonts w:ascii="Arial" w:hAnsi="Arial" w:cs="Arial"/>
                <w:b/>
                <w:bCs/>
                <w:sz w:val="16"/>
                <w:szCs w:val="16"/>
              </w:rPr>
              <w:t>Limpieza final del vehículo</w:t>
            </w:r>
          </w:p>
          <w:p w14:paraId="0AEC4F3E" w14:textId="77777777" w:rsidR="00931D60" w:rsidRDefault="00931D60" w:rsidP="00931D60">
            <w:pPr>
              <w:pStyle w:val="Prrafodelista"/>
              <w:jc w:val="both"/>
              <w:rPr>
                <w:rFonts w:ascii="Arial" w:hAnsi="Arial" w:cs="Arial"/>
                <w:b/>
                <w:bCs/>
                <w:sz w:val="16"/>
                <w:szCs w:val="16"/>
              </w:rPr>
            </w:pPr>
          </w:p>
          <w:p w14:paraId="08CFC2E2" w14:textId="02303DD6" w:rsidR="00931D60" w:rsidRPr="00931D60" w:rsidRDefault="00931D60" w:rsidP="00931D60">
            <w:pPr>
              <w:pStyle w:val="Prrafodelista"/>
              <w:jc w:val="both"/>
              <w:rPr>
                <w:rFonts w:ascii="Arial" w:hAnsi="Arial" w:cs="Arial"/>
                <w:b/>
                <w:bCs/>
                <w:sz w:val="16"/>
                <w:szCs w:val="16"/>
              </w:rPr>
            </w:pPr>
            <w:r w:rsidRPr="00931D60">
              <w:rPr>
                <w:rFonts w:ascii="Arial" w:hAnsi="Arial" w:cs="Arial"/>
                <w:b/>
                <w:bCs/>
                <w:sz w:val="16"/>
                <w:szCs w:val="16"/>
              </w:rPr>
              <w:t xml:space="preserve">Nota: </w:t>
            </w:r>
            <w:r w:rsidRPr="00931D60">
              <w:rPr>
                <w:rFonts w:ascii="Arial" w:hAnsi="Arial" w:cs="Arial"/>
                <w:sz w:val="16"/>
                <w:szCs w:val="16"/>
              </w:rPr>
              <w:t>(Por lo anterior el oferente deberá presentar en su oferta certificación firmada por el representante legal), anexando el permiso de admisiones atmosféricas expedido por la autoridad ambiental competente.</w:t>
            </w:r>
          </w:p>
        </w:tc>
        <w:tc>
          <w:tcPr>
            <w:tcW w:w="449" w:type="pct"/>
          </w:tcPr>
          <w:p w14:paraId="257406C9" w14:textId="77777777" w:rsidR="00931D60" w:rsidRPr="000F5139" w:rsidRDefault="00931D60" w:rsidP="00F452C5">
            <w:pPr>
              <w:pStyle w:val="Sinespaciado"/>
              <w:jc w:val="both"/>
              <w:rPr>
                <w:rFonts w:ascii="Arial" w:hAnsi="Arial" w:cs="Arial"/>
                <w:b/>
                <w:sz w:val="16"/>
                <w:szCs w:val="16"/>
                <w:highlight w:val="yellow"/>
              </w:rPr>
            </w:pPr>
          </w:p>
        </w:tc>
        <w:tc>
          <w:tcPr>
            <w:tcW w:w="447" w:type="pct"/>
          </w:tcPr>
          <w:p w14:paraId="6F3506B6" w14:textId="77777777" w:rsidR="00931D60" w:rsidRPr="000F5139" w:rsidRDefault="00931D60" w:rsidP="00F452C5">
            <w:pPr>
              <w:pStyle w:val="Sinespaciado"/>
              <w:jc w:val="both"/>
              <w:rPr>
                <w:rFonts w:ascii="Arial" w:hAnsi="Arial" w:cs="Arial"/>
                <w:b/>
                <w:sz w:val="16"/>
                <w:szCs w:val="16"/>
                <w:highlight w:val="yellow"/>
              </w:rPr>
            </w:pPr>
          </w:p>
        </w:tc>
      </w:tr>
    </w:tbl>
    <w:p w14:paraId="1AE03349" w14:textId="77777777" w:rsidR="0071566A" w:rsidRDefault="0071566A" w:rsidP="00AD79C8">
      <w:pPr>
        <w:pStyle w:val="NormalWeb"/>
        <w:spacing w:before="0" w:beforeAutospacing="0" w:after="0" w:afterAutospacing="0"/>
        <w:jc w:val="both"/>
        <w:rPr>
          <w:rFonts w:ascii="Arial" w:eastAsia="MS Mincho" w:hAnsi="Arial" w:cs="Arial"/>
          <w:b/>
          <w:sz w:val="20"/>
          <w:szCs w:val="20"/>
        </w:rPr>
      </w:pPr>
    </w:p>
    <w:p w14:paraId="42C53C65" w14:textId="05C44AE0" w:rsidR="00282AE7" w:rsidRDefault="00D86154" w:rsidP="00AD79C8">
      <w:pPr>
        <w:pStyle w:val="NormalWeb"/>
        <w:spacing w:before="0" w:beforeAutospacing="0" w:after="0" w:afterAutospacing="0"/>
        <w:jc w:val="both"/>
        <w:rPr>
          <w:rFonts w:ascii="Arial" w:hAnsi="Arial" w:cs="Arial"/>
          <w:color w:val="808080" w:themeColor="background1" w:themeShade="80"/>
          <w:sz w:val="22"/>
          <w:szCs w:val="22"/>
        </w:rPr>
      </w:pPr>
      <w:r>
        <w:rPr>
          <w:rFonts w:ascii="Arial" w:eastAsia="MS Mincho" w:hAnsi="Arial" w:cs="Arial"/>
          <w:b/>
          <w:sz w:val="20"/>
          <w:szCs w:val="20"/>
        </w:rPr>
        <w:t>Nota</w:t>
      </w:r>
      <w:r>
        <w:rPr>
          <w:rFonts w:ascii="Arial" w:eastAsia="MS Mincho" w:hAnsi="Arial" w:cs="Arial"/>
          <w:sz w:val="20"/>
          <w:szCs w:val="20"/>
        </w:rPr>
        <w:t xml:space="preserve">: la Policía Nacional se reserva el derecho de hacer las verificaciones que considere necesarias en la     documentación </w:t>
      </w:r>
      <w:r>
        <w:rPr>
          <w:rFonts w:ascii="Arial" w:eastAsia="MS Mincho" w:hAnsi="Arial" w:cs="Arial"/>
          <w:b/>
          <w:sz w:val="20"/>
          <w:szCs w:val="20"/>
        </w:rPr>
        <w:t xml:space="preserve">   </w:t>
      </w:r>
      <w:r>
        <w:rPr>
          <w:rFonts w:ascii="Arial" w:eastAsia="MS Mincho" w:hAnsi="Arial" w:cs="Arial"/>
          <w:sz w:val="20"/>
          <w:szCs w:val="20"/>
        </w:rPr>
        <w:t>Presentada, con el fin constatar el contenido de la misma</w:t>
      </w:r>
    </w:p>
    <w:p w14:paraId="575625AC" w14:textId="77777777" w:rsidR="00823891" w:rsidRPr="00480208" w:rsidRDefault="00823891" w:rsidP="00C16F1F">
      <w:pPr>
        <w:jc w:val="center"/>
        <w:rPr>
          <w:rFonts w:ascii="Arial" w:hAnsi="Arial" w:cs="Arial"/>
          <w:color w:val="000000" w:themeColor="text1"/>
          <w:sz w:val="2"/>
        </w:rPr>
      </w:pPr>
    </w:p>
    <w:p w14:paraId="088E634C" w14:textId="77777777" w:rsidR="009066DF" w:rsidRDefault="009066DF" w:rsidP="009066DF">
      <w:pPr>
        <w:pStyle w:val="NormalWeb"/>
        <w:pBdr>
          <w:bottom w:val="single" w:sz="12" w:space="1" w:color="auto"/>
        </w:pBdr>
        <w:spacing w:before="0" w:beforeAutospacing="0" w:after="0" w:afterAutospacing="0"/>
        <w:rPr>
          <w:rFonts w:ascii="Arial" w:hAnsi="Arial" w:cs="Arial"/>
          <w:color w:val="000000" w:themeColor="text1"/>
          <w:sz w:val="22"/>
          <w:szCs w:val="22"/>
          <w:lang w:val="es-ES" w:eastAsia="es-ES"/>
        </w:rPr>
      </w:pPr>
    </w:p>
    <w:p w14:paraId="4E0E9D3D" w14:textId="77777777" w:rsidR="003F615B" w:rsidRDefault="003F615B" w:rsidP="003F615B">
      <w:pPr>
        <w:pBdr>
          <w:bottom w:val="single" w:sz="12" w:space="1" w:color="auto"/>
        </w:pBdr>
        <w:spacing w:line="240" w:lineRule="auto"/>
        <w:rPr>
          <w:rFonts w:ascii="Arial" w:hAnsi="Arial" w:cs="Arial"/>
          <w:color w:val="000000" w:themeColor="text1"/>
        </w:rPr>
      </w:pPr>
    </w:p>
    <w:p w14:paraId="21B30C3F" w14:textId="77777777" w:rsidR="003F615B" w:rsidRDefault="003F615B" w:rsidP="003F615B">
      <w:pPr>
        <w:pBdr>
          <w:bottom w:val="single" w:sz="12" w:space="1" w:color="auto"/>
        </w:pBdr>
        <w:spacing w:line="240" w:lineRule="auto"/>
        <w:rPr>
          <w:rFonts w:ascii="Arial" w:hAnsi="Arial" w:cs="Arial"/>
          <w:color w:val="000000" w:themeColor="text1"/>
        </w:rPr>
      </w:pPr>
    </w:p>
    <w:p w14:paraId="6CE9939E"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r w:rsidRPr="00107050">
        <w:rPr>
          <w:rFonts w:ascii="Arial" w:hAnsi="Arial" w:cs="Arial"/>
          <w:color w:val="000000" w:themeColor="text1"/>
          <w:sz w:val="22"/>
          <w:szCs w:val="22"/>
          <w:lang w:val="es-ES" w:eastAsia="es-ES"/>
        </w:rPr>
        <w:t>SI</w:t>
      </w:r>
      <w:r>
        <w:rPr>
          <w:rFonts w:ascii="Arial" w:hAnsi="Arial" w:cs="Arial"/>
          <w:color w:val="000000" w:themeColor="text1"/>
          <w:sz w:val="22"/>
          <w:szCs w:val="22"/>
          <w:lang w:val="es-ES" w:eastAsia="es-ES"/>
        </w:rPr>
        <w:t>.</w:t>
      </w:r>
      <w:r w:rsidRPr="00107050">
        <w:rPr>
          <w:rFonts w:ascii="Arial" w:hAnsi="Arial" w:cs="Arial"/>
          <w:color w:val="000000" w:themeColor="text1"/>
          <w:sz w:val="22"/>
          <w:szCs w:val="22"/>
          <w:lang w:val="es-ES" w:eastAsia="es-ES"/>
        </w:rPr>
        <w:t xml:space="preserve"> </w:t>
      </w:r>
      <w:r>
        <w:rPr>
          <w:rFonts w:ascii="Arial" w:hAnsi="Arial" w:cs="Arial"/>
          <w:color w:val="000000" w:themeColor="text1"/>
          <w:sz w:val="22"/>
          <w:szCs w:val="22"/>
          <w:lang w:val="es-ES" w:eastAsia="es-ES"/>
        </w:rPr>
        <w:t>EDWARD BELARMINO ARTEAGA FRANCO</w:t>
      </w:r>
    </w:p>
    <w:p w14:paraId="57D10038"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r w:rsidRPr="00A06596">
        <w:rPr>
          <w:rFonts w:ascii="Arial" w:hAnsi="Arial" w:cs="Arial"/>
          <w:color w:val="000000" w:themeColor="text1"/>
          <w:sz w:val="22"/>
          <w:szCs w:val="22"/>
          <w:lang w:val="es-ES" w:eastAsia="es-ES"/>
        </w:rPr>
        <w:t>RESPONSABLE DE MANTENIMIENTO</w:t>
      </w:r>
      <w:r>
        <w:rPr>
          <w:rFonts w:ascii="Arial" w:hAnsi="Arial" w:cs="Arial"/>
          <w:color w:val="000000" w:themeColor="text1"/>
          <w:sz w:val="22"/>
          <w:szCs w:val="22"/>
          <w:lang w:val="es-ES" w:eastAsia="es-ES"/>
        </w:rPr>
        <w:t xml:space="preserve"> VEHICULAR MEBAR</w:t>
      </w:r>
    </w:p>
    <w:p w14:paraId="08024CDF" w14:textId="77777777" w:rsidR="003F615B" w:rsidRDefault="003F615B" w:rsidP="003F615B">
      <w:pPr>
        <w:pStyle w:val="NormalWeb"/>
        <w:spacing w:before="0" w:beforeAutospacing="0" w:after="0" w:afterAutospacing="0"/>
        <w:rPr>
          <w:rFonts w:ascii="Arial" w:hAnsi="Arial" w:cs="Arial"/>
          <w:color w:val="000000" w:themeColor="text1"/>
          <w:sz w:val="22"/>
          <w:szCs w:val="22"/>
          <w:lang w:val="es-ES" w:eastAsia="es-ES"/>
        </w:rPr>
      </w:pPr>
    </w:p>
    <w:p w14:paraId="5B4BC966"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p>
    <w:p w14:paraId="057A255A" w14:textId="77777777" w:rsidR="003F615B" w:rsidRDefault="003F615B" w:rsidP="003F615B">
      <w:pPr>
        <w:pBdr>
          <w:bottom w:val="single" w:sz="12" w:space="1" w:color="auto"/>
        </w:pBdr>
        <w:spacing w:line="240" w:lineRule="auto"/>
        <w:jc w:val="center"/>
        <w:rPr>
          <w:rFonts w:ascii="Arial" w:hAnsi="Arial" w:cs="Arial"/>
          <w:color w:val="000000" w:themeColor="text1"/>
        </w:rPr>
      </w:pPr>
    </w:p>
    <w:p w14:paraId="39F79243" w14:textId="77777777" w:rsidR="003F615B" w:rsidRDefault="003F615B" w:rsidP="003F615B">
      <w:pPr>
        <w:pBdr>
          <w:bottom w:val="single" w:sz="12" w:space="1" w:color="auto"/>
        </w:pBdr>
        <w:spacing w:line="240" w:lineRule="auto"/>
        <w:jc w:val="center"/>
        <w:rPr>
          <w:rFonts w:ascii="Arial" w:hAnsi="Arial" w:cs="Arial"/>
          <w:color w:val="000000" w:themeColor="text1"/>
        </w:rPr>
      </w:pPr>
    </w:p>
    <w:p w14:paraId="69B2E064"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r w:rsidRPr="00ED4B55">
        <w:rPr>
          <w:rFonts w:ascii="Arial" w:hAnsi="Arial" w:cs="Arial"/>
          <w:color w:val="000000" w:themeColor="text1"/>
          <w:sz w:val="22"/>
          <w:szCs w:val="22"/>
          <w:lang w:val="es-ES" w:eastAsia="es-ES"/>
        </w:rPr>
        <w:t>SI</w:t>
      </w:r>
      <w:r>
        <w:rPr>
          <w:rFonts w:ascii="Arial" w:hAnsi="Arial" w:cs="Arial"/>
          <w:color w:val="000000" w:themeColor="text1"/>
          <w:sz w:val="22"/>
          <w:szCs w:val="22"/>
          <w:lang w:val="es-ES" w:eastAsia="es-ES"/>
        </w:rPr>
        <w:t>.</w:t>
      </w:r>
      <w:r w:rsidRPr="00ED4B55">
        <w:rPr>
          <w:rFonts w:ascii="Arial" w:hAnsi="Arial" w:cs="Arial"/>
          <w:color w:val="000000" w:themeColor="text1"/>
          <w:sz w:val="22"/>
          <w:szCs w:val="22"/>
          <w:lang w:val="es-ES" w:eastAsia="es-ES"/>
        </w:rPr>
        <w:t xml:space="preserve"> </w:t>
      </w:r>
      <w:r>
        <w:rPr>
          <w:rFonts w:ascii="Arial" w:hAnsi="Arial" w:cs="Arial"/>
          <w:color w:val="000000" w:themeColor="text1"/>
          <w:sz w:val="22"/>
          <w:szCs w:val="22"/>
          <w:lang w:val="es-ES" w:eastAsia="es-ES"/>
        </w:rPr>
        <w:t xml:space="preserve">JEFFERSON MENDOZA </w:t>
      </w:r>
      <w:proofErr w:type="spellStart"/>
      <w:r>
        <w:rPr>
          <w:rFonts w:ascii="Arial" w:hAnsi="Arial" w:cs="Arial"/>
          <w:color w:val="000000" w:themeColor="text1"/>
          <w:sz w:val="22"/>
          <w:szCs w:val="22"/>
          <w:lang w:val="es-ES" w:eastAsia="es-ES"/>
        </w:rPr>
        <w:t>MENDOZA</w:t>
      </w:r>
      <w:proofErr w:type="spellEnd"/>
      <w:r>
        <w:rPr>
          <w:rFonts w:ascii="Arial" w:hAnsi="Arial" w:cs="Arial"/>
          <w:color w:val="000000" w:themeColor="text1"/>
          <w:sz w:val="22"/>
          <w:szCs w:val="22"/>
          <w:lang w:val="es-ES" w:eastAsia="es-ES"/>
        </w:rPr>
        <w:t xml:space="preserve"> </w:t>
      </w:r>
    </w:p>
    <w:p w14:paraId="0E57442F"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r>
        <w:rPr>
          <w:rFonts w:ascii="Arial" w:hAnsi="Arial" w:cs="Arial"/>
          <w:color w:val="000000" w:themeColor="text1"/>
          <w:sz w:val="22"/>
          <w:szCs w:val="22"/>
          <w:lang w:val="es-ES" w:eastAsia="es-ES"/>
        </w:rPr>
        <w:t xml:space="preserve">RESPONSABLE MOVILIDAD RIPOL 8 </w:t>
      </w:r>
    </w:p>
    <w:p w14:paraId="44DF691C"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p>
    <w:p w14:paraId="49D02D30"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p>
    <w:p w14:paraId="5262785B" w14:textId="77777777" w:rsidR="003F615B" w:rsidRDefault="003F615B" w:rsidP="003F615B">
      <w:pPr>
        <w:pStyle w:val="NormalWeb"/>
        <w:pBdr>
          <w:bottom w:val="single" w:sz="12" w:space="1" w:color="auto"/>
        </w:pBdr>
        <w:spacing w:before="0" w:beforeAutospacing="0" w:after="0" w:afterAutospacing="0"/>
        <w:jc w:val="center"/>
        <w:rPr>
          <w:rFonts w:ascii="Arial" w:hAnsi="Arial" w:cs="Arial"/>
          <w:color w:val="000000" w:themeColor="text1"/>
          <w:sz w:val="22"/>
          <w:szCs w:val="22"/>
          <w:lang w:val="es-ES" w:eastAsia="es-ES"/>
        </w:rPr>
      </w:pPr>
    </w:p>
    <w:p w14:paraId="26B026CF" w14:textId="77777777" w:rsidR="003F615B" w:rsidRDefault="003F615B" w:rsidP="003F615B">
      <w:pPr>
        <w:pStyle w:val="NormalWeb"/>
        <w:pBdr>
          <w:bottom w:val="single" w:sz="12" w:space="1" w:color="auto"/>
        </w:pBdr>
        <w:spacing w:before="0" w:beforeAutospacing="0" w:after="0" w:afterAutospacing="0"/>
        <w:jc w:val="center"/>
        <w:rPr>
          <w:rFonts w:ascii="Arial" w:hAnsi="Arial" w:cs="Arial"/>
          <w:color w:val="000000" w:themeColor="text1"/>
          <w:sz w:val="22"/>
          <w:szCs w:val="22"/>
          <w:lang w:val="es-ES" w:eastAsia="es-ES"/>
        </w:rPr>
      </w:pPr>
    </w:p>
    <w:p w14:paraId="4ECD8E51" w14:textId="77777777" w:rsidR="003F615B" w:rsidRPr="00A06596" w:rsidRDefault="003F615B" w:rsidP="003F615B">
      <w:pPr>
        <w:pStyle w:val="NormalWeb"/>
        <w:pBdr>
          <w:bottom w:val="single" w:sz="12" w:space="1" w:color="auto"/>
        </w:pBdr>
        <w:spacing w:before="0" w:beforeAutospacing="0" w:after="0" w:afterAutospacing="0"/>
        <w:jc w:val="center"/>
        <w:rPr>
          <w:rFonts w:ascii="Arial" w:hAnsi="Arial" w:cs="Arial"/>
          <w:color w:val="000000" w:themeColor="text1"/>
          <w:sz w:val="22"/>
          <w:szCs w:val="22"/>
          <w:lang w:val="es-ES" w:eastAsia="es-ES"/>
        </w:rPr>
      </w:pPr>
    </w:p>
    <w:p w14:paraId="3ED99F54" w14:textId="77777777" w:rsidR="003F615B" w:rsidRPr="00A06596"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r w:rsidRPr="009406FA">
        <w:rPr>
          <w:rFonts w:ascii="Arial" w:hAnsi="Arial" w:cs="Arial"/>
          <w:color w:val="000000" w:themeColor="text1"/>
          <w:sz w:val="22"/>
          <w:szCs w:val="22"/>
          <w:lang w:val="es-ES" w:eastAsia="es-ES"/>
        </w:rPr>
        <w:t xml:space="preserve">SI. </w:t>
      </w:r>
      <w:r>
        <w:rPr>
          <w:rFonts w:ascii="Arial" w:hAnsi="Arial" w:cs="Arial"/>
          <w:color w:val="000000" w:themeColor="text1"/>
          <w:sz w:val="22"/>
          <w:szCs w:val="22"/>
          <w:lang w:val="es-ES" w:eastAsia="es-ES"/>
        </w:rPr>
        <w:t>ALFREDO JIMENEZ ANILLO</w:t>
      </w:r>
    </w:p>
    <w:p w14:paraId="3DC2348E"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r w:rsidRPr="00A06596">
        <w:rPr>
          <w:rFonts w:ascii="Arial" w:hAnsi="Arial" w:cs="Arial"/>
          <w:color w:val="000000" w:themeColor="text1"/>
          <w:sz w:val="22"/>
          <w:szCs w:val="22"/>
          <w:lang w:val="es-ES" w:eastAsia="es-ES"/>
        </w:rPr>
        <w:t>RESPONSABLE DE MANTENIMIENTO</w:t>
      </w:r>
      <w:r>
        <w:rPr>
          <w:rFonts w:ascii="Arial" w:hAnsi="Arial" w:cs="Arial"/>
          <w:color w:val="000000" w:themeColor="text1"/>
          <w:sz w:val="22"/>
          <w:szCs w:val="22"/>
          <w:lang w:val="es-ES" w:eastAsia="es-ES"/>
        </w:rPr>
        <w:t xml:space="preserve"> VEHICULAR DEATA</w:t>
      </w:r>
    </w:p>
    <w:p w14:paraId="5E66F9A9" w14:textId="77777777" w:rsidR="003F615B" w:rsidRDefault="003F615B" w:rsidP="003F615B">
      <w:pPr>
        <w:pStyle w:val="NormalWeb"/>
        <w:spacing w:before="0" w:beforeAutospacing="0" w:after="0" w:afterAutospacing="0"/>
        <w:rPr>
          <w:rFonts w:ascii="Arial" w:hAnsi="Arial" w:cs="Arial"/>
          <w:color w:val="000000" w:themeColor="text1"/>
          <w:sz w:val="22"/>
          <w:szCs w:val="22"/>
          <w:lang w:val="es-ES" w:eastAsia="es-ES"/>
        </w:rPr>
      </w:pPr>
    </w:p>
    <w:p w14:paraId="2F84AC93" w14:textId="77777777" w:rsidR="003F615B" w:rsidRDefault="003F615B" w:rsidP="003F615B">
      <w:pPr>
        <w:pBdr>
          <w:bottom w:val="single" w:sz="12" w:space="1" w:color="auto"/>
        </w:pBdr>
        <w:spacing w:line="240" w:lineRule="auto"/>
        <w:rPr>
          <w:rFonts w:ascii="Arial" w:hAnsi="Arial" w:cs="Arial"/>
          <w:color w:val="000000" w:themeColor="text1"/>
        </w:rPr>
      </w:pPr>
    </w:p>
    <w:p w14:paraId="0FDD57A0" w14:textId="77777777" w:rsidR="003F615B" w:rsidRDefault="003F615B" w:rsidP="003F615B">
      <w:pPr>
        <w:pBdr>
          <w:bottom w:val="single" w:sz="12" w:space="1" w:color="auto"/>
        </w:pBdr>
        <w:spacing w:line="240" w:lineRule="auto"/>
        <w:rPr>
          <w:rFonts w:ascii="Arial" w:hAnsi="Arial" w:cs="Arial"/>
          <w:color w:val="000000" w:themeColor="text1"/>
        </w:rPr>
      </w:pPr>
    </w:p>
    <w:p w14:paraId="39774EE5" w14:textId="77777777" w:rsidR="003F615B" w:rsidRDefault="003F615B" w:rsidP="003F615B">
      <w:pPr>
        <w:pBdr>
          <w:bottom w:val="single" w:sz="12" w:space="1" w:color="auto"/>
        </w:pBdr>
        <w:spacing w:line="240" w:lineRule="auto"/>
        <w:rPr>
          <w:rFonts w:ascii="Arial" w:hAnsi="Arial" w:cs="Arial"/>
          <w:color w:val="000000" w:themeColor="text1"/>
        </w:rPr>
      </w:pPr>
    </w:p>
    <w:p w14:paraId="311A82C1" w14:textId="77777777" w:rsidR="003F615B" w:rsidRPr="003F615B" w:rsidRDefault="003F615B" w:rsidP="003F615B">
      <w:pPr>
        <w:pStyle w:val="NormalWeb"/>
        <w:spacing w:before="0" w:beforeAutospacing="0" w:after="0" w:afterAutospacing="0"/>
        <w:jc w:val="center"/>
        <w:rPr>
          <w:rFonts w:ascii="Arial" w:hAnsi="Arial" w:cs="Arial"/>
          <w:color w:val="000000" w:themeColor="text1"/>
          <w:sz w:val="22"/>
          <w:szCs w:val="22"/>
          <w:lang w:eastAsia="es-ES"/>
        </w:rPr>
      </w:pPr>
      <w:r w:rsidRPr="003F615B">
        <w:rPr>
          <w:rFonts w:ascii="Arial" w:hAnsi="Arial" w:cs="Arial"/>
          <w:color w:val="000000" w:themeColor="text1"/>
          <w:sz w:val="22"/>
          <w:szCs w:val="22"/>
          <w:lang w:eastAsia="es-ES"/>
        </w:rPr>
        <w:t xml:space="preserve">SC. EDEVID ADOLFO MENDEZ GUZMAN </w:t>
      </w:r>
    </w:p>
    <w:p w14:paraId="6116FE9A"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r w:rsidRPr="00A06596">
        <w:rPr>
          <w:rFonts w:ascii="Arial" w:hAnsi="Arial" w:cs="Arial"/>
          <w:color w:val="000000" w:themeColor="text1"/>
          <w:sz w:val="22"/>
          <w:szCs w:val="22"/>
          <w:lang w:val="es-ES" w:eastAsia="es-ES"/>
        </w:rPr>
        <w:t xml:space="preserve">RESPONSABLE GRUPO DE MOVILIDAD </w:t>
      </w:r>
      <w:r>
        <w:rPr>
          <w:rFonts w:ascii="Arial" w:hAnsi="Arial" w:cs="Arial"/>
          <w:color w:val="000000" w:themeColor="text1"/>
          <w:sz w:val="22"/>
          <w:szCs w:val="22"/>
          <w:lang w:val="es-ES" w:eastAsia="es-ES"/>
        </w:rPr>
        <w:t xml:space="preserve">MEBAR </w:t>
      </w:r>
    </w:p>
    <w:p w14:paraId="4A3247A4" w14:textId="77777777" w:rsidR="003F615B" w:rsidRDefault="003F615B" w:rsidP="003F615B">
      <w:pPr>
        <w:pStyle w:val="NormalWeb"/>
        <w:spacing w:before="0" w:beforeAutospacing="0" w:after="0" w:afterAutospacing="0"/>
        <w:rPr>
          <w:rFonts w:ascii="Arial" w:hAnsi="Arial" w:cs="Arial"/>
          <w:color w:val="000000" w:themeColor="text1"/>
          <w:sz w:val="22"/>
          <w:szCs w:val="22"/>
          <w:lang w:val="es-ES" w:eastAsia="es-ES"/>
        </w:rPr>
      </w:pPr>
    </w:p>
    <w:p w14:paraId="05F3356D" w14:textId="77777777" w:rsidR="003F615B" w:rsidRDefault="003F615B" w:rsidP="003F615B">
      <w:pPr>
        <w:pStyle w:val="NormalWeb"/>
        <w:spacing w:before="0" w:beforeAutospacing="0" w:after="0" w:afterAutospacing="0"/>
        <w:rPr>
          <w:rFonts w:ascii="Arial" w:hAnsi="Arial" w:cs="Arial"/>
          <w:color w:val="000000" w:themeColor="text1"/>
          <w:sz w:val="22"/>
          <w:szCs w:val="22"/>
          <w:lang w:val="es-ES" w:eastAsia="es-ES"/>
        </w:rPr>
      </w:pPr>
    </w:p>
    <w:p w14:paraId="5E5537B7" w14:textId="77777777" w:rsidR="003F615B" w:rsidRDefault="003F615B" w:rsidP="003F615B">
      <w:pPr>
        <w:pStyle w:val="NormalWeb"/>
        <w:spacing w:before="0" w:beforeAutospacing="0" w:after="0" w:afterAutospacing="0"/>
        <w:rPr>
          <w:rFonts w:ascii="Arial" w:hAnsi="Arial" w:cs="Arial"/>
          <w:color w:val="000000" w:themeColor="text1"/>
          <w:sz w:val="22"/>
          <w:szCs w:val="22"/>
          <w:lang w:val="es-ES" w:eastAsia="es-ES"/>
        </w:rPr>
      </w:pPr>
    </w:p>
    <w:p w14:paraId="720A0767" w14:textId="2B935C25" w:rsidR="00811EEB" w:rsidRPr="009066DF" w:rsidRDefault="00811EEB" w:rsidP="000113F5">
      <w:pPr>
        <w:pStyle w:val="NormalWeb"/>
        <w:spacing w:before="0" w:beforeAutospacing="0" w:after="0" w:afterAutospacing="0"/>
        <w:jc w:val="center"/>
        <w:rPr>
          <w:sz w:val="22"/>
          <w:szCs w:val="22"/>
          <w:lang w:val="es-ES"/>
        </w:rPr>
        <w:sectPr w:rsidR="00811EEB" w:rsidRPr="009066DF" w:rsidSect="004E4429">
          <w:headerReference w:type="default" r:id="rId5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3972A30" w14:textId="312C226F" w:rsidR="00341753" w:rsidRPr="00AB43A1" w:rsidRDefault="00FB3D13" w:rsidP="00C90BF4">
      <w:pPr>
        <w:tabs>
          <w:tab w:val="left" w:pos="-1080"/>
          <w:tab w:val="left" w:pos="0"/>
        </w:tabs>
        <w:jc w:val="both"/>
        <w:rPr>
          <w:rFonts w:ascii="Arial" w:hAnsi="Arial" w:cs="Arial"/>
          <w:color w:val="808080" w:themeColor="background1" w:themeShade="80"/>
          <w:sz w:val="12"/>
          <w:szCs w:val="12"/>
        </w:rPr>
      </w:pPr>
      <w:r w:rsidRPr="007105B8">
        <w:rPr>
          <w:rFonts w:ascii="Arial" w:hAnsi="Arial" w:cs="Arial"/>
          <w:color w:val="808080" w:themeColor="background1" w:themeShade="80"/>
        </w:rPr>
        <w:lastRenderedPageBreak/>
        <w:t>En la definición de los parámetros de mecanismos de cobertura de los riesgos deberán efectuarse dentro de los términos definidos en la Parte 2 – Titulo 1 – Capitulo 1 – Sección 1 – Subsección 6 del Decreto 1082 de 2015.</w:t>
      </w:r>
    </w:p>
    <w:p w14:paraId="60B5B297" w14:textId="65D9C8A2" w:rsidR="00BA1AF0" w:rsidRPr="00FB3D13" w:rsidRDefault="00436513" w:rsidP="00341753">
      <w:pPr>
        <w:tabs>
          <w:tab w:val="left" w:pos="-1080"/>
          <w:tab w:val="left" w:pos="0"/>
        </w:tabs>
        <w:jc w:val="center"/>
        <w:rPr>
          <w:rFonts w:ascii="Arial" w:hAnsi="Arial" w:cs="Arial"/>
          <w:b/>
          <w:color w:val="000000" w:themeColor="text1"/>
        </w:rPr>
      </w:pPr>
      <w:r w:rsidRPr="00FB3D13">
        <w:rPr>
          <w:rFonts w:ascii="Arial" w:hAnsi="Arial" w:cs="Arial"/>
          <w:b/>
          <w:color w:val="000000" w:themeColor="text1"/>
        </w:rPr>
        <w:t>GARANTÍAS</w:t>
      </w:r>
      <w:r w:rsidR="00FB3D13" w:rsidRPr="00FB3D13">
        <w:rPr>
          <w:rFonts w:ascii="Arial" w:hAnsi="Arial" w:cs="Arial"/>
          <w:b/>
          <w:color w:val="000000" w:themeColor="text1"/>
        </w:rPr>
        <w:t xml:space="preserve"> DEL PROCESO</w:t>
      </w:r>
    </w:p>
    <w:p w14:paraId="3E770E0E" w14:textId="77777777" w:rsidR="00422204" w:rsidRDefault="00422204" w:rsidP="00422204">
      <w:pPr>
        <w:pStyle w:val="Prrafodelista"/>
        <w:ind w:left="-284"/>
        <w:jc w:val="both"/>
        <w:rPr>
          <w:rFonts w:ascii="Arial" w:hAnsi="Arial" w:cs="Arial"/>
          <w:b/>
          <w:sz w:val="22"/>
          <w:szCs w:val="22"/>
        </w:rPr>
      </w:pPr>
      <w:r>
        <w:rPr>
          <w:rFonts w:ascii="Arial" w:hAnsi="Arial" w:cs="Arial"/>
          <w:b/>
          <w:sz w:val="22"/>
          <w:szCs w:val="22"/>
        </w:rPr>
        <w:t>ETAPA CONTRACTUAL</w:t>
      </w:r>
    </w:p>
    <w:p w14:paraId="786308C6" w14:textId="77777777" w:rsidR="00422204" w:rsidRDefault="00422204" w:rsidP="00422204">
      <w:pPr>
        <w:pStyle w:val="Prrafodelista"/>
        <w:ind w:left="-284"/>
        <w:jc w:val="both"/>
        <w:rPr>
          <w:rFonts w:ascii="Arial" w:hAnsi="Arial" w:cs="Arial"/>
          <w:b/>
          <w:sz w:val="22"/>
          <w:szCs w:val="22"/>
        </w:rPr>
      </w:pPr>
    </w:p>
    <w:tbl>
      <w:tblPr>
        <w:tblW w:w="52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6"/>
        <w:gridCol w:w="1171"/>
        <w:gridCol w:w="1302"/>
        <w:gridCol w:w="1154"/>
        <w:gridCol w:w="1111"/>
        <w:gridCol w:w="1301"/>
        <w:gridCol w:w="2795"/>
      </w:tblGrid>
      <w:tr w:rsidR="00422204" w14:paraId="43B3F017" w14:textId="77777777" w:rsidTr="00937647">
        <w:trPr>
          <w:trHeight w:val="283"/>
          <w:tblHeader/>
          <w:jc w:val="center"/>
        </w:trPr>
        <w:tc>
          <w:tcPr>
            <w:tcW w:w="70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547E08" w14:textId="77777777" w:rsidR="00422204" w:rsidRDefault="00422204" w:rsidP="00937647">
            <w:pPr>
              <w:tabs>
                <w:tab w:val="left" w:pos="0"/>
              </w:tabs>
              <w:jc w:val="center"/>
              <w:rPr>
                <w:rFonts w:ascii="Arial" w:hAnsi="Arial" w:cs="Arial"/>
                <w:b/>
                <w:sz w:val="14"/>
                <w:szCs w:val="14"/>
              </w:rPr>
            </w:pPr>
            <w:r>
              <w:rPr>
                <w:rFonts w:ascii="Arial" w:hAnsi="Arial" w:cs="Arial"/>
                <w:b/>
                <w:sz w:val="14"/>
                <w:szCs w:val="14"/>
              </w:rPr>
              <w:t>MECANISMO</w:t>
            </w:r>
          </w:p>
          <w:p w14:paraId="6673B42C" w14:textId="77777777" w:rsidR="00422204" w:rsidRDefault="00422204" w:rsidP="00937647">
            <w:pPr>
              <w:tabs>
                <w:tab w:val="left" w:pos="0"/>
              </w:tabs>
              <w:jc w:val="center"/>
              <w:rPr>
                <w:rFonts w:ascii="Arial" w:hAnsi="Arial" w:cs="Arial"/>
                <w:b/>
                <w:sz w:val="14"/>
                <w:szCs w:val="14"/>
              </w:rPr>
            </w:pPr>
            <w:r>
              <w:rPr>
                <w:rFonts w:ascii="Arial" w:hAnsi="Arial" w:cs="Arial"/>
                <w:b/>
                <w:sz w:val="14"/>
                <w:szCs w:val="14"/>
              </w:rPr>
              <w:t>DE COBERTURA</w:t>
            </w:r>
          </w:p>
        </w:tc>
        <w:tc>
          <w:tcPr>
            <w:tcW w:w="5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D3EFD2" w14:textId="77777777" w:rsidR="00422204" w:rsidRDefault="00422204" w:rsidP="00937647">
            <w:pPr>
              <w:tabs>
                <w:tab w:val="left" w:pos="0"/>
              </w:tabs>
              <w:jc w:val="center"/>
              <w:rPr>
                <w:rFonts w:ascii="Arial" w:hAnsi="Arial" w:cs="Arial"/>
                <w:b/>
                <w:sz w:val="14"/>
                <w:szCs w:val="14"/>
              </w:rPr>
            </w:pPr>
            <w:r>
              <w:rPr>
                <w:rFonts w:ascii="Arial" w:hAnsi="Arial" w:cs="Arial"/>
                <w:b/>
                <w:sz w:val="14"/>
                <w:szCs w:val="14"/>
              </w:rPr>
              <w:t>CLASE DE RIESGO</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A44474" w14:textId="77777777" w:rsidR="00422204" w:rsidRDefault="00422204" w:rsidP="00937647">
            <w:pPr>
              <w:tabs>
                <w:tab w:val="left" w:pos="0"/>
              </w:tabs>
              <w:jc w:val="center"/>
              <w:rPr>
                <w:rFonts w:ascii="Arial" w:hAnsi="Arial" w:cs="Arial"/>
                <w:b/>
                <w:sz w:val="14"/>
                <w:szCs w:val="14"/>
              </w:rPr>
            </w:pPr>
            <w:r>
              <w:rPr>
                <w:rFonts w:ascii="Arial" w:hAnsi="Arial" w:cs="Arial"/>
                <w:b/>
                <w:sz w:val="14"/>
                <w:szCs w:val="14"/>
              </w:rPr>
              <w:t>TIPIFICACIÓN DEL RIESGO</w:t>
            </w:r>
          </w:p>
        </w:tc>
        <w:tc>
          <w:tcPr>
            <w:tcW w:w="5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E2BEAD" w14:textId="77777777" w:rsidR="00422204" w:rsidRDefault="00422204" w:rsidP="00937647">
            <w:pPr>
              <w:tabs>
                <w:tab w:val="left" w:pos="0"/>
              </w:tabs>
              <w:jc w:val="center"/>
              <w:rPr>
                <w:rFonts w:ascii="Arial" w:hAnsi="Arial" w:cs="Arial"/>
                <w:b/>
                <w:sz w:val="14"/>
                <w:szCs w:val="14"/>
              </w:rPr>
            </w:pPr>
            <w:r>
              <w:rPr>
                <w:rFonts w:ascii="Arial" w:hAnsi="Arial" w:cs="Arial"/>
                <w:b/>
                <w:sz w:val="14"/>
                <w:szCs w:val="14"/>
              </w:rPr>
              <w:t>ESTIMACIÓN DEL RIESGO</w:t>
            </w:r>
          </w:p>
        </w:tc>
        <w:tc>
          <w:tcPr>
            <w:tcW w:w="4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B9D6F3" w14:textId="77777777" w:rsidR="00422204" w:rsidRDefault="00422204" w:rsidP="00937647">
            <w:pPr>
              <w:tabs>
                <w:tab w:val="left" w:pos="0"/>
              </w:tabs>
              <w:jc w:val="center"/>
              <w:rPr>
                <w:rFonts w:ascii="Arial" w:hAnsi="Arial" w:cs="Arial"/>
                <w:b/>
                <w:sz w:val="14"/>
                <w:szCs w:val="14"/>
              </w:rPr>
            </w:pPr>
            <w:r>
              <w:rPr>
                <w:rFonts w:ascii="Arial" w:hAnsi="Arial" w:cs="Arial"/>
                <w:b/>
                <w:sz w:val="14"/>
                <w:szCs w:val="14"/>
              </w:rPr>
              <w:t>ASIGNACIÓN DEL RIESGO</w:t>
            </w:r>
          </w:p>
        </w:tc>
        <w:tc>
          <w:tcPr>
            <w:tcW w:w="6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78275C" w14:textId="77777777" w:rsidR="00422204" w:rsidRDefault="00422204" w:rsidP="00937647">
            <w:pPr>
              <w:tabs>
                <w:tab w:val="left" w:pos="0"/>
              </w:tabs>
              <w:jc w:val="center"/>
              <w:rPr>
                <w:rFonts w:ascii="Arial" w:hAnsi="Arial" w:cs="Arial"/>
                <w:b/>
                <w:sz w:val="14"/>
                <w:szCs w:val="14"/>
              </w:rPr>
            </w:pPr>
            <w:r>
              <w:rPr>
                <w:rFonts w:ascii="Arial" w:hAnsi="Arial" w:cs="Arial"/>
                <w:b/>
                <w:sz w:val="14"/>
                <w:szCs w:val="14"/>
              </w:rPr>
              <w:t>VIGENCIA</w:t>
            </w:r>
          </w:p>
        </w:tc>
        <w:tc>
          <w:tcPr>
            <w:tcW w:w="13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8AAA4B" w14:textId="77777777" w:rsidR="00422204" w:rsidRDefault="00422204" w:rsidP="00937647">
            <w:pPr>
              <w:tabs>
                <w:tab w:val="left" w:pos="426"/>
              </w:tabs>
              <w:jc w:val="center"/>
              <w:rPr>
                <w:rFonts w:ascii="Arial" w:hAnsi="Arial" w:cs="Arial"/>
                <w:b/>
                <w:sz w:val="14"/>
                <w:szCs w:val="14"/>
              </w:rPr>
            </w:pPr>
            <w:r>
              <w:rPr>
                <w:rFonts w:ascii="Arial" w:eastAsia="MS Mincho" w:hAnsi="Arial" w:cs="Arial"/>
                <w:b/>
                <w:sz w:val="14"/>
                <w:szCs w:val="14"/>
              </w:rPr>
              <w:t>JUSTIFICACIÓN COBERTURA / VIGENCIA</w:t>
            </w:r>
          </w:p>
        </w:tc>
      </w:tr>
      <w:tr w:rsidR="00422204" w14:paraId="1CB7608E" w14:textId="77777777" w:rsidTr="00937647">
        <w:trPr>
          <w:trHeight w:val="529"/>
          <w:jc w:val="center"/>
        </w:trPr>
        <w:tc>
          <w:tcPr>
            <w:tcW w:w="702" w:type="pct"/>
            <w:tcBorders>
              <w:top w:val="single" w:sz="4" w:space="0" w:color="auto"/>
              <w:left w:val="single" w:sz="4" w:space="0" w:color="auto"/>
              <w:bottom w:val="single" w:sz="4" w:space="0" w:color="auto"/>
              <w:right w:val="single" w:sz="4" w:space="0" w:color="auto"/>
            </w:tcBorders>
            <w:vAlign w:val="center"/>
          </w:tcPr>
          <w:p w14:paraId="690E6AF5" w14:textId="77777777" w:rsidR="00422204" w:rsidRDefault="00422204" w:rsidP="00937647">
            <w:pPr>
              <w:tabs>
                <w:tab w:val="left" w:pos="0"/>
              </w:tabs>
              <w:rPr>
                <w:rFonts w:ascii="Arial" w:hAnsi="Arial" w:cs="Arial"/>
                <w:sz w:val="14"/>
                <w:szCs w:val="14"/>
              </w:rPr>
            </w:pPr>
            <w:r>
              <w:rPr>
                <w:rFonts w:ascii="Arial" w:hAnsi="Arial" w:cs="Arial"/>
                <w:sz w:val="14"/>
                <w:szCs w:val="14"/>
              </w:rPr>
              <w:t>Garantía Única</w:t>
            </w:r>
          </w:p>
          <w:p w14:paraId="692A3994" w14:textId="77777777" w:rsidR="00422204" w:rsidRDefault="00422204" w:rsidP="00937647">
            <w:pPr>
              <w:tabs>
                <w:tab w:val="left" w:pos="0"/>
              </w:tabs>
              <w:rPr>
                <w:rFonts w:ascii="Arial" w:hAnsi="Arial" w:cs="Arial"/>
                <w:sz w:val="14"/>
                <w:szCs w:val="14"/>
              </w:rPr>
            </w:pPr>
          </w:p>
          <w:p w14:paraId="13EFD748" w14:textId="77777777" w:rsidR="00422204" w:rsidRDefault="00422204" w:rsidP="00937647">
            <w:pPr>
              <w:tabs>
                <w:tab w:val="left" w:pos="0"/>
              </w:tabs>
              <w:rPr>
                <w:rFonts w:ascii="Arial" w:hAnsi="Arial" w:cs="Arial"/>
                <w:sz w:val="14"/>
                <w:szCs w:val="14"/>
              </w:rPr>
            </w:pPr>
          </w:p>
        </w:tc>
        <w:tc>
          <w:tcPr>
            <w:tcW w:w="578" w:type="pct"/>
            <w:tcBorders>
              <w:top w:val="single" w:sz="4" w:space="0" w:color="auto"/>
              <w:left w:val="single" w:sz="4" w:space="0" w:color="auto"/>
              <w:bottom w:val="single" w:sz="4" w:space="0" w:color="auto"/>
              <w:right w:val="single" w:sz="4" w:space="0" w:color="auto"/>
            </w:tcBorders>
            <w:vAlign w:val="center"/>
            <w:hideMark/>
          </w:tcPr>
          <w:p w14:paraId="7322A9F0" w14:textId="77777777" w:rsidR="00422204" w:rsidRDefault="00422204" w:rsidP="00937647">
            <w:pPr>
              <w:tabs>
                <w:tab w:val="left" w:pos="0"/>
              </w:tabs>
              <w:rPr>
                <w:rFonts w:ascii="Arial" w:hAnsi="Arial" w:cs="Arial"/>
                <w:sz w:val="14"/>
                <w:szCs w:val="14"/>
              </w:rPr>
            </w:pPr>
            <w:r>
              <w:rPr>
                <w:rFonts w:ascii="Arial" w:hAnsi="Arial" w:cs="Arial"/>
                <w:sz w:val="14"/>
                <w:szCs w:val="14"/>
              </w:rPr>
              <w:t xml:space="preserve">RIESGO JURÍDICO </w:t>
            </w:r>
          </w:p>
        </w:tc>
        <w:tc>
          <w:tcPr>
            <w:tcW w:w="642" w:type="pct"/>
            <w:tcBorders>
              <w:top w:val="single" w:sz="4" w:space="0" w:color="auto"/>
              <w:left w:val="single" w:sz="4" w:space="0" w:color="auto"/>
              <w:bottom w:val="single" w:sz="4" w:space="0" w:color="auto"/>
              <w:right w:val="single" w:sz="4" w:space="0" w:color="auto"/>
            </w:tcBorders>
            <w:vAlign w:val="center"/>
            <w:hideMark/>
          </w:tcPr>
          <w:p w14:paraId="13DE52A7" w14:textId="77777777" w:rsidR="00422204" w:rsidRDefault="00422204" w:rsidP="00937647">
            <w:pPr>
              <w:tabs>
                <w:tab w:val="left" w:pos="0"/>
              </w:tabs>
              <w:rPr>
                <w:rFonts w:ascii="Arial" w:hAnsi="Arial" w:cs="Arial"/>
                <w:sz w:val="14"/>
                <w:szCs w:val="14"/>
              </w:rPr>
            </w:pPr>
            <w:r>
              <w:rPr>
                <w:rFonts w:ascii="Arial" w:hAnsi="Arial" w:cs="Arial"/>
                <w:sz w:val="14"/>
                <w:szCs w:val="14"/>
              </w:rPr>
              <w:t>Incumplimiento del contrato</w:t>
            </w:r>
          </w:p>
        </w:tc>
        <w:tc>
          <w:tcPr>
            <w:tcW w:w="569" w:type="pct"/>
            <w:tcBorders>
              <w:top w:val="single" w:sz="4" w:space="0" w:color="auto"/>
              <w:left w:val="single" w:sz="4" w:space="0" w:color="auto"/>
              <w:bottom w:val="single" w:sz="4" w:space="0" w:color="auto"/>
              <w:right w:val="single" w:sz="4" w:space="0" w:color="auto"/>
            </w:tcBorders>
            <w:vAlign w:val="center"/>
            <w:hideMark/>
          </w:tcPr>
          <w:p w14:paraId="53158AE3" w14:textId="77777777" w:rsidR="00422204" w:rsidRDefault="00422204" w:rsidP="00937647">
            <w:pPr>
              <w:tabs>
                <w:tab w:val="left" w:pos="0"/>
              </w:tabs>
              <w:rPr>
                <w:rFonts w:ascii="Arial" w:hAnsi="Arial" w:cs="Arial"/>
                <w:sz w:val="14"/>
                <w:szCs w:val="14"/>
              </w:rPr>
            </w:pPr>
            <w:r>
              <w:rPr>
                <w:rFonts w:ascii="Arial" w:hAnsi="Arial" w:cs="Arial"/>
                <w:sz w:val="14"/>
                <w:szCs w:val="14"/>
              </w:rPr>
              <w:t>Veinte por ciento (20%) del Valor del Contrato</w:t>
            </w:r>
          </w:p>
        </w:tc>
        <w:tc>
          <w:tcPr>
            <w:tcW w:w="498" w:type="pct"/>
            <w:tcBorders>
              <w:top w:val="single" w:sz="4" w:space="0" w:color="auto"/>
              <w:left w:val="single" w:sz="4" w:space="0" w:color="auto"/>
              <w:bottom w:val="single" w:sz="4" w:space="0" w:color="auto"/>
              <w:right w:val="single" w:sz="4" w:space="0" w:color="auto"/>
            </w:tcBorders>
            <w:vAlign w:val="center"/>
          </w:tcPr>
          <w:p w14:paraId="7C7E0578" w14:textId="77777777" w:rsidR="00422204" w:rsidRDefault="00422204" w:rsidP="00937647">
            <w:pPr>
              <w:tabs>
                <w:tab w:val="left" w:pos="0"/>
              </w:tabs>
              <w:rPr>
                <w:rFonts w:ascii="Arial" w:hAnsi="Arial" w:cs="Arial"/>
                <w:sz w:val="14"/>
                <w:szCs w:val="14"/>
              </w:rPr>
            </w:pPr>
          </w:p>
          <w:p w14:paraId="09A4D917" w14:textId="77777777" w:rsidR="00422204" w:rsidRDefault="00422204" w:rsidP="00937647">
            <w:pPr>
              <w:tabs>
                <w:tab w:val="left" w:pos="0"/>
              </w:tabs>
              <w:rPr>
                <w:rFonts w:ascii="Arial" w:hAnsi="Arial" w:cs="Arial"/>
                <w:sz w:val="14"/>
                <w:szCs w:val="14"/>
              </w:rPr>
            </w:pPr>
          </w:p>
          <w:p w14:paraId="1428EAA6" w14:textId="77777777" w:rsidR="00422204" w:rsidRDefault="00422204" w:rsidP="00937647">
            <w:pPr>
              <w:tabs>
                <w:tab w:val="left" w:pos="0"/>
              </w:tabs>
              <w:rPr>
                <w:rFonts w:ascii="Arial" w:hAnsi="Arial" w:cs="Arial"/>
                <w:sz w:val="14"/>
                <w:szCs w:val="14"/>
              </w:rPr>
            </w:pPr>
            <w:r>
              <w:rPr>
                <w:rFonts w:ascii="Arial" w:hAnsi="Arial" w:cs="Arial"/>
                <w:sz w:val="14"/>
                <w:szCs w:val="14"/>
              </w:rPr>
              <w:t>Contratista</w:t>
            </w:r>
          </w:p>
          <w:p w14:paraId="00BEAAFD" w14:textId="77777777" w:rsidR="00422204" w:rsidRDefault="00422204" w:rsidP="00937647">
            <w:pPr>
              <w:tabs>
                <w:tab w:val="left" w:pos="0"/>
              </w:tabs>
              <w:rPr>
                <w:rFonts w:ascii="Arial" w:hAnsi="Arial" w:cs="Arial"/>
                <w:sz w:val="14"/>
                <w:szCs w:val="14"/>
              </w:rPr>
            </w:pPr>
          </w:p>
        </w:tc>
        <w:tc>
          <w:tcPr>
            <w:tcW w:w="641" w:type="pct"/>
            <w:tcBorders>
              <w:top w:val="single" w:sz="4" w:space="0" w:color="auto"/>
              <w:left w:val="single" w:sz="4" w:space="0" w:color="auto"/>
              <w:bottom w:val="single" w:sz="4" w:space="0" w:color="auto"/>
              <w:right w:val="single" w:sz="4" w:space="0" w:color="auto"/>
            </w:tcBorders>
            <w:vAlign w:val="center"/>
          </w:tcPr>
          <w:p w14:paraId="2DB266BB" w14:textId="77777777" w:rsidR="00422204" w:rsidRDefault="00422204" w:rsidP="00937647">
            <w:pPr>
              <w:tabs>
                <w:tab w:val="left" w:pos="0"/>
              </w:tabs>
              <w:jc w:val="both"/>
              <w:rPr>
                <w:rFonts w:ascii="Arial" w:hAnsi="Arial" w:cs="Arial"/>
                <w:sz w:val="14"/>
                <w:szCs w:val="14"/>
              </w:rPr>
            </w:pPr>
          </w:p>
          <w:p w14:paraId="301BDDF7" w14:textId="77777777" w:rsidR="00422204" w:rsidRDefault="00422204" w:rsidP="00937647">
            <w:pPr>
              <w:tabs>
                <w:tab w:val="left" w:pos="0"/>
              </w:tabs>
              <w:jc w:val="both"/>
              <w:rPr>
                <w:rFonts w:ascii="Arial" w:hAnsi="Arial" w:cs="Arial"/>
                <w:sz w:val="14"/>
                <w:szCs w:val="14"/>
              </w:rPr>
            </w:pPr>
            <w:r>
              <w:rPr>
                <w:rFonts w:ascii="Arial" w:hAnsi="Arial" w:cs="Arial"/>
                <w:sz w:val="14"/>
                <w:szCs w:val="14"/>
              </w:rPr>
              <w:t>Vigente por un término igual a la vigencia del contrato y sesenta (60) días calendario más</w:t>
            </w:r>
          </w:p>
        </w:tc>
        <w:tc>
          <w:tcPr>
            <w:tcW w:w="1369" w:type="pct"/>
            <w:tcBorders>
              <w:top w:val="single" w:sz="4" w:space="0" w:color="auto"/>
              <w:left w:val="single" w:sz="4" w:space="0" w:color="auto"/>
              <w:bottom w:val="single" w:sz="4" w:space="0" w:color="auto"/>
              <w:right w:val="single" w:sz="4" w:space="0" w:color="auto"/>
            </w:tcBorders>
            <w:vAlign w:val="center"/>
            <w:hideMark/>
          </w:tcPr>
          <w:p w14:paraId="381F1D64" w14:textId="77777777" w:rsidR="00422204" w:rsidRDefault="00422204" w:rsidP="00937647">
            <w:pPr>
              <w:tabs>
                <w:tab w:val="left" w:pos="426"/>
              </w:tabs>
              <w:jc w:val="both"/>
              <w:rPr>
                <w:rFonts w:ascii="Arial" w:hAnsi="Arial" w:cs="Arial"/>
                <w:sz w:val="14"/>
                <w:szCs w:val="14"/>
              </w:rPr>
            </w:pPr>
            <w:r>
              <w:rPr>
                <w:rFonts w:ascii="Arial" w:eastAsia="MS Mincho" w:hAnsi="Arial" w:cs="Arial"/>
                <w:sz w:val="14"/>
                <w:szCs w:val="14"/>
              </w:rPr>
              <w:t xml:space="preserve">Ampara el riesgo de incumplimiento durante </w:t>
            </w:r>
            <w:r>
              <w:rPr>
                <w:rFonts w:ascii="Arial" w:hAnsi="Arial" w:cs="Arial"/>
                <w:sz w:val="14"/>
                <w:szCs w:val="14"/>
              </w:rPr>
              <w:t>la vigencia del contrato y sesenta (60) días calendario más</w:t>
            </w:r>
            <w:r>
              <w:rPr>
                <w:rFonts w:ascii="Arial" w:eastAsia="MS Mincho" w:hAnsi="Arial" w:cs="Arial"/>
                <w:sz w:val="14"/>
                <w:szCs w:val="14"/>
              </w:rPr>
              <w:t xml:space="preserve">. La estimación del riesgo cubre el </w:t>
            </w:r>
            <w:r>
              <w:rPr>
                <w:rFonts w:ascii="Arial" w:hAnsi="Arial" w:cs="Arial"/>
                <w:sz w:val="14"/>
                <w:szCs w:val="14"/>
              </w:rPr>
              <w:t>veinte por ciento (20%)</w:t>
            </w:r>
            <w:r>
              <w:rPr>
                <w:rFonts w:ascii="Arial" w:eastAsia="MS Mincho" w:hAnsi="Arial" w:cs="Arial"/>
                <w:sz w:val="14"/>
                <w:szCs w:val="14"/>
              </w:rPr>
              <w:t xml:space="preserve"> del valor del contrato como quiera que se pretenda el pago parcial o definitivo de los perjuicios que cause a la entidad, en los mismos términos de la Cláusula Penal pecuniaria.</w:t>
            </w:r>
          </w:p>
        </w:tc>
      </w:tr>
      <w:tr w:rsidR="00422204" w14:paraId="5DCE8B36" w14:textId="77777777" w:rsidTr="00937647">
        <w:trPr>
          <w:trHeight w:val="529"/>
          <w:jc w:val="center"/>
        </w:trPr>
        <w:tc>
          <w:tcPr>
            <w:tcW w:w="702" w:type="pct"/>
            <w:tcBorders>
              <w:top w:val="single" w:sz="4" w:space="0" w:color="auto"/>
              <w:left w:val="single" w:sz="4" w:space="0" w:color="auto"/>
              <w:bottom w:val="single" w:sz="4" w:space="0" w:color="auto"/>
              <w:right w:val="single" w:sz="4" w:space="0" w:color="auto"/>
            </w:tcBorders>
            <w:vAlign w:val="center"/>
            <w:hideMark/>
          </w:tcPr>
          <w:p w14:paraId="41FFF3DD" w14:textId="77777777" w:rsidR="00422204" w:rsidRDefault="00422204" w:rsidP="00937647">
            <w:pPr>
              <w:tabs>
                <w:tab w:val="left" w:pos="0"/>
              </w:tabs>
              <w:jc w:val="center"/>
              <w:rPr>
                <w:rFonts w:ascii="Arial" w:hAnsi="Arial" w:cs="Arial"/>
                <w:sz w:val="14"/>
                <w:szCs w:val="14"/>
              </w:rPr>
            </w:pPr>
            <w:r>
              <w:rPr>
                <w:rFonts w:ascii="Arial" w:hAnsi="Arial" w:cs="Arial"/>
                <w:sz w:val="14"/>
                <w:szCs w:val="14"/>
              </w:rPr>
              <w:t>Garantía Única</w:t>
            </w:r>
          </w:p>
        </w:tc>
        <w:tc>
          <w:tcPr>
            <w:tcW w:w="578" w:type="pct"/>
            <w:tcBorders>
              <w:top w:val="single" w:sz="4" w:space="0" w:color="auto"/>
              <w:left w:val="single" w:sz="4" w:space="0" w:color="auto"/>
              <w:bottom w:val="single" w:sz="4" w:space="0" w:color="auto"/>
              <w:right w:val="single" w:sz="4" w:space="0" w:color="auto"/>
            </w:tcBorders>
            <w:vAlign w:val="center"/>
            <w:hideMark/>
          </w:tcPr>
          <w:p w14:paraId="133B3BAE" w14:textId="77777777" w:rsidR="00422204" w:rsidRDefault="00422204" w:rsidP="00937647">
            <w:pPr>
              <w:tabs>
                <w:tab w:val="left" w:pos="0"/>
              </w:tabs>
              <w:jc w:val="center"/>
              <w:rPr>
                <w:rFonts w:ascii="Arial" w:hAnsi="Arial" w:cs="Arial"/>
                <w:sz w:val="14"/>
                <w:szCs w:val="14"/>
              </w:rPr>
            </w:pPr>
            <w:r>
              <w:rPr>
                <w:rFonts w:ascii="Arial" w:hAnsi="Arial" w:cs="Arial"/>
                <w:sz w:val="14"/>
                <w:szCs w:val="14"/>
              </w:rPr>
              <w:t xml:space="preserve">RIESGO OPERATIVO </w:t>
            </w:r>
          </w:p>
        </w:tc>
        <w:tc>
          <w:tcPr>
            <w:tcW w:w="642" w:type="pct"/>
            <w:tcBorders>
              <w:top w:val="single" w:sz="4" w:space="0" w:color="auto"/>
              <w:left w:val="single" w:sz="4" w:space="0" w:color="auto"/>
              <w:bottom w:val="single" w:sz="4" w:space="0" w:color="auto"/>
              <w:right w:val="single" w:sz="4" w:space="0" w:color="auto"/>
            </w:tcBorders>
            <w:vAlign w:val="center"/>
            <w:hideMark/>
          </w:tcPr>
          <w:p w14:paraId="626D463E" w14:textId="77777777" w:rsidR="00422204" w:rsidRDefault="00422204" w:rsidP="00937647">
            <w:pPr>
              <w:tabs>
                <w:tab w:val="left" w:pos="0"/>
              </w:tabs>
              <w:jc w:val="both"/>
              <w:rPr>
                <w:rFonts w:ascii="Arial" w:hAnsi="Arial" w:cs="Arial"/>
                <w:sz w:val="14"/>
                <w:szCs w:val="14"/>
              </w:rPr>
            </w:pPr>
            <w:r>
              <w:rPr>
                <w:rFonts w:ascii="Arial" w:hAnsi="Arial" w:cs="Arial"/>
                <w:sz w:val="14"/>
                <w:szCs w:val="14"/>
              </w:rPr>
              <w:t>Calidad de los bienes y servicios.</w:t>
            </w:r>
          </w:p>
        </w:tc>
        <w:tc>
          <w:tcPr>
            <w:tcW w:w="569" w:type="pct"/>
            <w:tcBorders>
              <w:top w:val="single" w:sz="4" w:space="0" w:color="auto"/>
              <w:left w:val="single" w:sz="4" w:space="0" w:color="auto"/>
              <w:bottom w:val="single" w:sz="4" w:space="0" w:color="auto"/>
              <w:right w:val="single" w:sz="4" w:space="0" w:color="auto"/>
            </w:tcBorders>
            <w:vAlign w:val="center"/>
            <w:hideMark/>
          </w:tcPr>
          <w:p w14:paraId="152CB608" w14:textId="77777777" w:rsidR="00422204" w:rsidRDefault="00422204" w:rsidP="00937647">
            <w:pPr>
              <w:tabs>
                <w:tab w:val="left" w:pos="0"/>
              </w:tabs>
              <w:jc w:val="center"/>
              <w:rPr>
                <w:rFonts w:ascii="Arial" w:hAnsi="Arial" w:cs="Arial"/>
                <w:sz w:val="14"/>
                <w:szCs w:val="14"/>
              </w:rPr>
            </w:pPr>
            <w:r>
              <w:rPr>
                <w:rFonts w:ascii="Arial" w:hAnsi="Arial" w:cs="Arial"/>
                <w:sz w:val="14"/>
                <w:szCs w:val="14"/>
              </w:rPr>
              <w:t>Cincuenta (50%) del Valor del Contrato</w:t>
            </w:r>
          </w:p>
        </w:tc>
        <w:tc>
          <w:tcPr>
            <w:tcW w:w="498" w:type="pct"/>
            <w:tcBorders>
              <w:top w:val="single" w:sz="4" w:space="0" w:color="auto"/>
              <w:left w:val="single" w:sz="4" w:space="0" w:color="auto"/>
              <w:bottom w:val="single" w:sz="4" w:space="0" w:color="auto"/>
              <w:right w:val="single" w:sz="4" w:space="0" w:color="auto"/>
            </w:tcBorders>
            <w:vAlign w:val="center"/>
            <w:hideMark/>
          </w:tcPr>
          <w:p w14:paraId="6F500DE5" w14:textId="77777777" w:rsidR="00422204" w:rsidRDefault="00422204" w:rsidP="00937647">
            <w:pPr>
              <w:tabs>
                <w:tab w:val="left" w:pos="0"/>
              </w:tabs>
              <w:jc w:val="center"/>
              <w:rPr>
                <w:rFonts w:ascii="Arial" w:hAnsi="Arial" w:cs="Arial"/>
                <w:sz w:val="14"/>
                <w:szCs w:val="14"/>
              </w:rPr>
            </w:pPr>
            <w:r>
              <w:rPr>
                <w:rFonts w:ascii="Arial" w:hAnsi="Arial" w:cs="Arial"/>
                <w:sz w:val="14"/>
                <w:szCs w:val="14"/>
              </w:rPr>
              <w:t>Contratista</w:t>
            </w:r>
          </w:p>
        </w:tc>
        <w:tc>
          <w:tcPr>
            <w:tcW w:w="641" w:type="pct"/>
            <w:tcBorders>
              <w:top w:val="single" w:sz="4" w:space="0" w:color="auto"/>
              <w:left w:val="single" w:sz="4" w:space="0" w:color="auto"/>
              <w:bottom w:val="single" w:sz="4" w:space="0" w:color="auto"/>
              <w:right w:val="single" w:sz="4" w:space="0" w:color="auto"/>
            </w:tcBorders>
            <w:vAlign w:val="center"/>
            <w:hideMark/>
          </w:tcPr>
          <w:p w14:paraId="6D3204D9" w14:textId="77777777" w:rsidR="00422204" w:rsidRDefault="00422204" w:rsidP="00937647">
            <w:pPr>
              <w:jc w:val="both"/>
              <w:rPr>
                <w:rFonts w:ascii="Arial" w:hAnsi="Arial" w:cs="Arial"/>
                <w:sz w:val="14"/>
                <w:szCs w:val="14"/>
              </w:rPr>
            </w:pPr>
            <w:r>
              <w:rPr>
                <w:rFonts w:ascii="Arial" w:hAnsi="Arial" w:cs="Arial"/>
                <w:sz w:val="14"/>
                <w:szCs w:val="14"/>
              </w:rPr>
              <w:t>Vigente por dos (02) años o mínimo 10.000 kilómetros lo primero que ocurra, contados a partir del recibo a satisfacción del servicio contratado.</w:t>
            </w:r>
          </w:p>
        </w:tc>
        <w:tc>
          <w:tcPr>
            <w:tcW w:w="1369" w:type="pct"/>
            <w:tcBorders>
              <w:top w:val="single" w:sz="4" w:space="0" w:color="auto"/>
              <w:left w:val="single" w:sz="4" w:space="0" w:color="auto"/>
              <w:bottom w:val="single" w:sz="4" w:space="0" w:color="auto"/>
              <w:right w:val="single" w:sz="4" w:space="0" w:color="auto"/>
            </w:tcBorders>
            <w:vAlign w:val="center"/>
            <w:hideMark/>
          </w:tcPr>
          <w:p w14:paraId="32F0E002" w14:textId="77777777" w:rsidR="00422204" w:rsidRDefault="00422204" w:rsidP="00937647">
            <w:pPr>
              <w:tabs>
                <w:tab w:val="left" w:pos="426"/>
              </w:tabs>
              <w:jc w:val="both"/>
              <w:rPr>
                <w:rFonts w:ascii="Arial" w:eastAsia="MS Mincho" w:hAnsi="Arial" w:cs="Arial"/>
                <w:sz w:val="14"/>
                <w:szCs w:val="14"/>
              </w:rPr>
            </w:pPr>
            <w:r>
              <w:rPr>
                <w:rFonts w:ascii="Arial" w:eastAsia="MS Mincho" w:hAnsi="Arial" w:cs="Arial"/>
                <w:sz w:val="14"/>
                <w:szCs w:val="14"/>
              </w:rPr>
              <w:t>Ampara el riesgo de la mala calidad de los bienes y/o servicio de los vehículos reparados por desperfectos de fábrica de los repuestos instalados, así como los daños de repuestos, v</w:t>
            </w:r>
            <w:r>
              <w:rPr>
                <w:rFonts w:ascii="Arial" w:hAnsi="Arial" w:cs="Arial"/>
                <w:sz w:val="14"/>
                <w:szCs w:val="14"/>
              </w:rPr>
              <w:t>igente por un término igual a la vigencia del contrato y 2 años más.</w:t>
            </w:r>
            <w:r>
              <w:rPr>
                <w:rFonts w:ascii="Arial" w:eastAsia="MS Mincho" w:hAnsi="Arial" w:cs="Arial"/>
                <w:sz w:val="14"/>
                <w:szCs w:val="14"/>
              </w:rPr>
              <w:t xml:space="preserve"> La estimación del riesgo cubre el cincuenta por ciento (50%) del valor del contrato como quiera que se pretenda el pago parcial o definitivo de los perjuicios que cause a la entidad.</w:t>
            </w:r>
          </w:p>
        </w:tc>
      </w:tr>
      <w:tr w:rsidR="00422204" w14:paraId="3CAC74BD" w14:textId="77777777" w:rsidTr="00937647">
        <w:trPr>
          <w:trHeight w:val="529"/>
          <w:jc w:val="center"/>
        </w:trPr>
        <w:tc>
          <w:tcPr>
            <w:tcW w:w="702" w:type="pct"/>
            <w:tcBorders>
              <w:top w:val="single" w:sz="4" w:space="0" w:color="auto"/>
              <w:left w:val="single" w:sz="4" w:space="0" w:color="auto"/>
              <w:bottom w:val="single" w:sz="4" w:space="0" w:color="auto"/>
              <w:right w:val="single" w:sz="4" w:space="0" w:color="auto"/>
            </w:tcBorders>
            <w:vAlign w:val="center"/>
          </w:tcPr>
          <w:p w14:paraId="57BF7254" w14:textId="77777777" w:rsidR="00422204" w:rsidRDefault="00422204" w:rsidP="00937647">
            <w:pPr>
              <w:tabs>
                <w:tab w:val="left" w:pos="0"/>
              </w:tabs>
              <w:rPr>
                <w:rFonts w:ascii="Arial" w:hAnsi="Arial" w:cs="Arial"/>
                <w:sz w:val="14"/>
                <w:szCs w:val="14"/>
              </w:rPr>
            </w:pPr>
          </w:p>
          <w:p w14:paraId="6691E6F1" w14:textId="77777777" w:rsidR="00422204" w:rsidRDefault="00422204" w:rsidP="00937647">
            <w:pPr>
              <w:tabs>
                <w:tab w:val="left" w:pos="0"/>
              </w:tabs>
              <w:rPr>
                <w:rFonts w:ascii="Arial" w:hAnsi="Arial" w:cs="Arial"/>
                <w:sz w:val="14"/>
                <w:szCs w:val="14"/>
              </w:rPr>
            </w:pPr>
            <w:r>
              <w:rPr>
                <w:rFonts w:ascii="Arial" w:hAnsi="Arial" w:cs="Arial"/>
                <w:sz w:val="14"/>
                <w:szCs w:val="14"/>
              </w:rPr>
              <w:t>Garantía Única</w:t>
            </w:r>
          </w:p>
          <w:p w14:paraId="06559102" w14:textId="77777777" w:rsidR="00422204" w:rsidRDefault="00422204" w:rsidP="00937647">
            <w:pPr>
              <w:tabs>
                <w:tab w:val="left" w:pos="0"/>
              </w:tabs>
              <w:rPr>
                <w:rFonts w:ascii="Arial" w:hAnsi="Arial" w:cs="Arial"/>
                <w:sz w:val="14"/>
                <w:szCs w:val="14"/>
              </w:rPr>
            </w:pPr>
          </w:p>
        </w:tc>
        <w:tc>
          <w:tcPr>
            <w:tcW w:w="578" w:type="pct"/>
            <w:tcBorders>
              <w:top w:val="single" w:sz="4" w:space="0" w:color="auto"/>
              <w:left w:val="single" w:sz="4" w:space="0" w:color="auto"/>
              <w:bottom w:val="single" w:sz="4" w:space="0" w:color="auto"/>
              <w:right w:val="single" w:sz="4" w:space="0" w:color="auto"/>
            </w:tcBorders>
            <w:vAlign w:val="center"/>
            <w:hideMark/>
          </w:tcPr>
          <w:p w14:paraId="1BA8AAF5" w14:textId="77777777" w:rsidR="00422204" w:rsidRDefault="00422204" w:rsidP="00937647">
            <w:pPr>
              <w:tabs>
                <w:tab w:val="left" w:pos="0"/>
              </w:tabs>
              <w:rPr>
                <w:rFonts w:ascii="Arial" w:hAnsi="Arial" w:cs="Arial"/>
                <w:sz w:val="14"/>
                <w:szCs w:val="14"/>
              </w:rPr>
            </w:pPr>
            <w:r>
              <w:rPr>
                <w:rFonts w:ascii="Arial" w:hAnsi="Arial" w:cs="Arial"/>
                <w:sz w:val="14"/>
                <w:szCs w:val="14"/>
              </w:rPr>
              <w:t xml:space="preserve">RIESGO JURÍDICO </w:t>
            </w:r>
          </w:p>
        </w:tc>
        <w:tc>
          <w:tcPr>
            <w:tcW w:w="642" w:type="pct"/>
            <w:tcBorders>
              <w:top w:val="single" w:sz="4" w:space="0" w:color="auto"/>
              <w:left w:val="single" w:sz="4" w:space="0" w:color="auto"/>
              <w:bottom w:val="single" w:sz="4" w:space="0" w:color="auto"/>
              <w:right w:val="single" w:sz="4" w:space="0" w:color="auto"/>
            </w:tcBorders>
            <w:vAlign w:val="center"/>
            <w:hideMark/>
          </w:tcPr>
          <w:p w14:paraId="30B33972" w14:textId="77777777" w:rsidR="00422204" w:rsidRDefault="00422204" w:rsidP="00937647">
            <w:pPr>
              <w:tabs>
                <w:tab w:val="left" w:pos="0"/>
              </w:tabs>
              <w:jc w:val="both"/>
              <w:rPr>
                <w:rFonts w:ascii="Arial" w:hAnsi="Arial" w:cs="Arial"/>
                <w:sz w:val="14"/>
                <w:szCs w:val="14"/>
              </w:rPr>
            </w:pPr>
            <w:r>
              <w:rPr>
                <w:rFonts w:ascii="Arial" w:hAnsi="Arial" w:cs="Arial"/>
                <w:sz w:val="14"/>
                <w:szCs w:val="14"/>
              </w:rPr>
              <w:t>No pago de salarios, prestaciones e indemnizaciones laborales</w:t>
            </w:r>
          </w:p>
        </w:tc>
        <w:tc>
          <w:tcPr>
            <w:tcW w:w="569" w:type="pct"/>
            <w:tcBorders>
              <w:top w:val="single" w:sz="4" w:space="0" w:color="auto"/>
              <w:left w:val="single" w:sz="4" w:space="0" w:color="auto"/>
              <w:bottom w:val="single" w:sz="4" w:space="0" w:color="auto"/>
              <w:right w:val="single" w:sz="4" w:space="0" w:color="auto"/>
            </w:tcBorders>
            <w:vAlign w:val="center"/>
            <w:hideMark/>
          </w:tcPr>
          <w:p w14:paraId="66AF85FB" w14:textId="77777777" w:rsidR="00422204" w:rsidRDefault="00422204" w:rsidP="00937647">
            <w:pPr>
              <w:tabs>
                <w:tab w:val="left" w:pos="0"/>
              </w:tabs>
              <w:rPr>
                <w:rFonts w:ascii="Arial" w:hAnsi="Arial" w:cs="Arial"/>
                <w:sz w:val="14"/>
                <w:szCs w:val="14"/>
              </w:rPr>
            </w:pPr>
            <w:r>
              <w:rPr>
                <w:rFonts w:ascii="Arial" w:hAnsi="Arial" w:cs="Arial"/>
                <w:sz w:val="14"/>
                <w:szCs w:val="14"/>
              </w:rPr>
              <w:t>Cinco por ciento (5%) del valor total del contrato</w:t>
            </w:r>
          </w:p>
        </w:tc>
        <w:tc>
          <w:tcPr>
            <w:tcW w:w="498" w:type="pct"/>
            <w:tcBorders>
              <w:top w:val="single" w:sz="4" w:space="0" w:color="auto"/>
              <w:left w:val="single" w:sz="4" w:space="0" w:color="auto"/>
              <w:bottom w:val="single" w:sz="4" w:space="0" w:color="auto"/>
              <w:right w:val="single" w:sz="4" w:space="0" w:color="auto"/>
            </w:tcBorders>
            <w:vAlign w:val="center"/>
            <w:hideMark/>
          </w:tcPr>
          <w:p w14:paraId="76B3D788" w14:textId="77777777" w:rsidR="00422204" w:rsidRDefault="00422204" w:rsidP="00937647">
            <w:pPr>
              <w:tabs>
                <w:tab w:val="left" w:pos="0"/>
              </w:tabs>
              <w:rPr>
                <w:rFonts w:ascii="Arial" w:hAnsi="Arial" w:cs="Arial"/>
                <w:sz w:val="14"/>
                <w:szCs w:val="14"/>
              </w:rPr>
            </w:pPr>
            <w:r>
              <w:rPr>
                <w:rFonts w:ascii="Arial" w:hAnsi="Arial" w:cs="Arial"/>
                <w:sz w:val="14"/>
                <w:szCs w:val="14"/>
              </w:rPr>
              <w:t>Contratista</w:t>
            </w:r>
          </w:p>
        </w:tc>
        <w:tc>
          <w:tcPr>
            <w:tcW w:w="641" w:type="pct"/>
            <w:tcBorders>
              <w:top w:val="single" w:sz="4" w:space="0" w:color="auto"/>
              <w:left w:val="single" w:sz="4" w:space="0" w:color="auto"/>
              <w:bottom w:val="single" w:sz="4" w:space="0" w:color="auto"/>
              <w:right w:val="single" w:sz="4" w:space="0" w:color="auto"/>
            </w:tcBorders>
            <w:vAlign w:val="center"/>
          </w:tcPr>
          <w:p w14:paraId="6C606514" w14:textId="77777777" w:rsidR="00422204" w:rsidRDefault="00422204" w:rsidP="00937647">
            <w:pPr>
              <w:tabs>
                <w:tab w:val="left" w:pos="0"/>
              </w:tabs>
              <w:jc w:val="both"/>
              <w:rPr>
                <w:rFonts w:ascii="Arial" w:hAnsi="Arial" w:cs="Arial"/>
                <w:sz w:val="14"/>
                <w:szCs w:val="14"/>
              </w:rPr>
            </w:pPr>
          </w:p>
          <w:p w14:paraId="4912A707" w14:textId="77777777" w:rsidR="00422204" w:rsidRDefault="00422204" w:rsidP="00937647">
            <w:pPr>
              <w:tabs>
                <w:tab w:val="left" w:pos="0"/>
              </w:tabs>
              <w:jc w:val="both"/>
              <w:rPr>
                <w:rFonts w:ascii="Arial" w:hAnsi="Arial" w:cs="Arial"/>
                <w:sz w:val="14"/>
                <w:szCs w:val="14"/>
              </w:rPr>
            </w:pPr>
            <w:r>
              <w:rPr>
                <w:rFonts w:ascii="Arial" w:hAnsi="Arial" w:cs="Arial"/>
                <w:sz w:val="14"/>
                <w:szCs w:val="14"/>
              </w:rPr>
              <w:t>Vigente por un término igual a la vigencia del contrato y tres (3) años más.</w:t>
            </w:r>
          </w:p>
        </w:tc>
        <w:tc>
          <w:tcPr>
            <w:tcW w:w="1369" w:type="pct"/>
            <w:tcBorders>
              <w:top w:val="single" w:sz="4" w:space="0" w:color="auto"/>
              <w:left w:val="single" w:sz="4" w:space="0" w:color="auto"/>
              <w:bottom w:val="single" w:sz="4" w:space="0" w:color="auto"/>
              <w:right w:val="single" w:sz="4" w:space="0" w:color="auto"/>
            </w:tcBorders>
            <w:vAlign w:val="center"/>
            <w:hideMark/>
          </w:tcPr>
          <w:p w14:paraId="6B9E8DA2" w14:textId="77777777" w:rsidR="00422204" w:rsidRDefault="00422204" w:rsidP="00937647">
            <w:pPr>
              <w:tabs>
                <w:tab w:val="left" w:pos="426"/>
              </w:tabs>
              <w:jc w:val="both"/>
              <w:rPr>
                <w:rFonts w:ascii="Arial" w:eastAsia="MS Mincho" w:hAnsi="Arial" w:cs="Arial"/>
                <w:sz w:val="14"/>
                <w:szCs w:val="14"/>
              </w:rPr>
            </w:pPr>
            <w:r>
              <w:rPr>
                <w:rFonts w:ascii="Arial" w:eastAsia="MS Mincho" w:hAnsi="Arial" w:cs="Arial"/>
                <w:sz w:val="14"/>
                <w:szCs w:val="14"/>
              </w:rPr>
              <w:t xml:space="preserve">Ampara a la Entidad de los perjuicios que se le ocasiones como consecuencia del incumplimiento de las obligaciones laborales a que este obligado el </w:t>
            </w:r>
            <w:proofErr w:type="gramStart"/>
            <w:r>
              <w:rPr>
                <w:rFonts w:ascii="Arial" w:eastAsia="MS Mincho" w:hAnsi="Arial" w:cs="Arial"/>
                <w:sz w:val="14"/>
                <w:szCs w:val="14"/>
              </w:rPr>
              <w:t>contratista derivadas</w:t>
            </w:r>
            <w:proofErr w:type="gramEnd"/>
            <w:r>
              <w:rPr>
                <w:rFonts w:ascii="Arial" w:eastAsia="MS Mincho" w:hAnsi="Arial" w:cs="Arial"/>
                <w:sz w:val="14"/>
                <w:szCs w:val="14"/>
              </w:rPr>
              <w:t xml:space="preserve"> de la contratación del personal utilizados para la ejecución del contrato.</w:t>
            </w:r>
          </w:p>
        </w:tc>
      </w:tr>
      <w:tr w:rsidR="00422204" w14:paraId="7C5ECDF0" w14:textId="77777777" w:rsidTr="00937647">
        <w:trPr>
          <w:trHeight w:val="529"/>
          <w:jc w:val="center"/>
        </w:trPr>
        <w:tc>
          <w:tcPr>
            <w:tcW w:w="702" w:type="pct"/>
            <w:tcBorders>
              <w:top w:val="single" w:sz="4" w:space="0" w:color="auto"/>
              <w:left w:val="single" w:sz="4" w:space="0" w:color="auto"/>
              <w:bottom w:val="single" w:sz="4" w:space="0" w:color="auto"/>
              <w:right w:val="single" w:sz="4" w:space="0" w:color="auto"/>
            </w:tcBorders>
            <w:vAlign w:val="center"/>
            <w:hideMark/>
          </w:tcPr>
          <w:p w14:paraId="3F075E49" w14:textId="77777777" w:rsidR="00422204" w:rsidRDefault="00422204" w:rsidP="00937647">
            <w:pPr>
              <w:tabs>
                <w:tab w:val="left" w:pos="0"/>
              </w:tabs>
              <w:rPr>
                <w:rFonts w:ascii="Arial" w:hAnsi="Arial" w:cs="Arial"/>
                <w:sz w:val="14"/>
                <w:szCs w:val="14"/>
              </w:rPr>
            </w:pPr>
            <w:r>
              <w:rPr>
                <w:rFonts w:ascii="Arial" w:hAnsi="Arial" w:cs="Arial"/>
                <w:sz w:val="14"/>
                <w:szCs w:val="14"/>
              </w:rPr>
              <w:t>Garantía Única</w:t>
            </w:r>
          </w:p>
        </w:tc>
        <w:tc>
          <w:tcPr>
            <w:tcW w:w="578" w:type="pct"/>
            <w:tcBorders>
              <w:top w:val="single" w:sz="4" w:space="0" w:color="auto"/>
              <w:left w:val="single" w:sz="4" w:space="0" w:color="auto"/>
              <w:bottom w:val="single" w:sz="4" w:space="0" w:color="auto"/>
              <w:right w:val="single" w:sz="4" w:space="0" w:color="auto"/>
            </w:tcBorders>
            <w:vAlign w:val="center"/>
            <w:hideMark/>
          </w:tcPr>
          <w:p w14:paraId="18B8F861" w14:textId="77777777" w:rsidR="00422204" w:rsidRDefault="00422204" w:rsidP="00937647">
            <w:pPr>
              <w:tabs>
                <w:tab w:val="left" w:pos="0"/>
              </w:tabs>
              <w:rPr>
                <w:rFonts w:ascii="Arial" w:hAnsi="Arial" w:cs="Arial"/>
                <w:sz w:val="14"/>
                <w:szCs w:val="14"/>
              </w:rPr>
            </w:pPr>
            <w:r>
              <w:rPr>
                <w:rFonts w:ascii="Arial" w:hAnsi="Arial" w:cs="Arial"/>
                <w:sz w:val="14"/>
                <w:szCs w:val="14"/>
              </w:rPr>
              <w:t>Riesgo Financiero</w:t>
            </w:r>
          </w:p>
        </w:tc>
        <w:tc>
          <w:tcPr>
            <w:tcW w:w="642" w:type="pct"/>
            <w:tcBorders>
              <w:top w:val="single" w:sz="4" w:space="0" w:color="auto"/>
              <w:left w:val="single" w:sz="4" w:space="0" w:color="auto"/>
              <w:bottom w:val="single" w:sz="4" w:space="0" w:color="auto"/>
              <w:right w:val="single" w:sz="4" w:space="0" w:color="auto"/>
            </w:tcBorders>
            <w:vAlign w:val="center"/>
            <w:hideMark/>
          </w:tcPr>
          <w:p w14:paraId="0B1D5D42" w14:textId="33808F45" w:rsidR="00422204" w:rsidRDefault="00422204" w:rsidP="00937647">
            <w:pPr>
              <w:tabs>
                <w:tab w:val="left" w:pos="0"/>
              </w:tabs>
              <w:jc w:val="both"/>
              <w:rPr>
                <w:rFonts w:ascii="Arial" w:hAnsi="Arial" w:cs="Arial"/>
                <w:sz w:val="14"/>
                <w:szCs w:val="14"/>
              </w:rPr>
            </w:pPr>
            <w:r>
              <w:rPr>
                <w:rFonts w:ascii="Arial" w:hAnsi="Arial" w:cs="Arial"/>
                <w:sz w:val="14"/>
                <w:szCs w:val="14"/>
              </w:rPr>
              <w:t xml:space="preserve">Daños a terceros por responsabilidad civil </w:t>
            </w:r>
            <w:r w:rsidR="00A249CC">
              <w:rPr>
                <w:rFonts w:ascii="Arial" w:hAnsi="Arial" w:cs="Arial"/>
                <w:sz w:val="14"/>
                <w:szCs w:val="14"/>
              </w:rPr>
              <w:t>extracontractual</w:t>
            </w:r>
            <w:r>
              <w:rPr>
                <w:rFonts w:ascii="Arial" w:hAnsi="Arial" w:cs="Arial"/>
                <w:sz w:val="14"/>
                <w:szCs w:val="14"/>
              </w:rPr>
              <w:t xml:space="preserve"> por la ejecución del contrato.</w:t>
            </w:r>
          </w:p>
        </w:tc>
        <w:tc>
          <w:tcPr>
            <w:tcW w:w="569" w:type="pct"/>
            <w:tcBorders>
              <w:top w:val="single" w:sz="4" w:space="0" w:color="auto"/>
              <w:left w:val="single" w:sz="4" w:space="0" w:color="auto"/>
              <w:bottom w:val="single" w:sz="4" w:space="0" w:color="auto"/>
              <w:right w:val="single" w:sz="4" w:space="0" w:color="auto"/>
            </w:tcBorders>
            <w:vAlign w:val="center"/>
            <w:hideMark/>
          </w:tcPr>
          <w:p w14:paraId="008F736A" w14:textId="77777777" w:rsidR="00422204" w:rsidRDefault="00422204" w:rsidP="00937647">
            <w:pPr>
              <w:tabs>
                <w:tab w:val="left" w:pos="0"/>
              </w:tabs>
              <w:jc w:val="both"/>
              <w:rPr>
                <w:rFonts w:ascii="Arial" w:hAnsi="Arial" w:cs="Arial"/>
                <w:sz w:val="14"/>
                <w:szCs w:val="14"/>
              </w:rPr>
            </w:pPr>
            <w:r>
              <w:rPr>
                <w:rFonts w:ascii="Arial" w:hAnsi="Arial" w:cs="Arial"/>
                <w:sz w:val="14"/>
                <w:szCs w:val="14"/>
              </w:rPr>
              <w:t xml:space="preserve">  200 SMMLV  </w:t>
            </w:r>
          </w:p>
        </w:tc>
        <w:tc>
          <w:tcPr>
            <w:tcW w:w="498" w:type="pct"/>
            <w:tcBorders>
              <w:top w:val="single" w:sz="4" w:space="0" w:color="auto"/>
              <w:left w:val="single" w:sz="4" w:space="0" w:color="auto"/>
              <w:bottom w:val="single" w:sz="4" w:space="0" w:color="auto"/>
              <w:right w:val="single" w:sz="4" w:space="0" w:color="auto"/>
            </w:tcBorders>
            <w:vAlign w:val="center"/>
            <w:hideMark/>
          </w:tcPr>
          <w:p w14:paraId="1A4B5318" w14:textId="77777777" w:rsidR="00422204" w:rsidRDefault="00422204" w:rsidP="00937647">
            <w:pPr>
              <w:tabs>
                <w:tab w:val="left" w:pos="0"/>
              </w:tabs>
              <w:rPr>
                <w:rFonts w:ascii="Arial" w:hAnsi="Arial" w:cs="Arial"/>
                <w:sz w:val="14"/>
                <w:szCs w:val="14"/>
              </w:rPr>
            </w:pPr>
            <w:r>
              <w:rPr>
                <w:rFonts w:ascii="Arial" w:hAnsi="Arial" w:cs="Arial"/>
                <w:sz w:val="14"/>
                <w:szCs w:val="14"/>
              </w:rPr>
              <w:t>Contratista</w:t>
            </w:r>
          </w:p>
        </w:tc>
        <w:tc>
          <w:tcPr>
            <w:tcW w:w="641" w:type="pct"/>
            <w:tcBorders>
              <w:top w:val="single" w:sz="4" w:space="0" w:color="auto"/>
              <w:left w:val="single" w:sz="4" w:space="0" w:color="auto"/>
              <w:bottom w:val="single" w:sz="4" w:space="0" w:color="auto"/>
              <w:right w:val="single" w:sz="4" w:space="0" w:color="auto"/>
            </w:tcBorders>
            <w:vAlign w:val="center"/>
            <w:hideMark/>
          </w:tcPr>
          <w:p w14:paraId="56BF924A" w14:textId="77777777" w:rsidR="00422204" w:rsidRDefault="00422204" w:rsidP="00937647">
            <w:pPr>
              <w:tabs>
                <w:tab w:val="left" w:pos="0"/>
              </w:tabs>
              <w:jc w:val="both"/>
              <w:rPr>
                <w:rFonts w:ascii="Arial" w:hAnsi="Arial" w:cs="Arial"/>
                <w:sz w:val="14"/>
                <w:szCs w:val="14"/>
              </w:rPr>
            </w:pPr>
            <w:r>
              <w:rPr>
                <w:rFonts w:ascii="Arial" w:hAnsi="Arial" w:cs="Arial"/>
                <w:sz w:val="14"/>
                <w:szCs w:val="14"/>
              </w:rPr>
              <w:t>Vigente por un término igual al plazo de ejecución del contrato</w:t>
            </w:r>
          </w:p>
        </w:tc>
        <w:tc>
          <w:tcPr>
            <w:tcW w:w="1369" w:type="pct"/>
            <w:tcBorders>
              <w:top w:val="single" w:sz="4" w:space="0" w:color="auto"/>
              <w:left w:val="single" w:sz="4" w:space="0" w:color="auto"/>
              <w:bottom w:val="single" w:sz="4" w:space="0" w:color="auto"/>
              <w:right w:val="single" w:sz="4" w:space="0" w:color="auto"/>
            </w:tcBorders>
            <w:vAlign w:val="center"/>
            <w:hideMark/>
          </w:tcPr>
          <w:p w14:paraId="0E5C0CAC" w14:textId="77777777" w:rsidR="00422204" w:rsidRDefault="00422204" w:rsidP="00937647">
            <w:pPr>
              <w:tabs>
                <w:tab w:val="left" w:pos="426"/>
              </w:tabs>
              <w:jc w:val="both"/>
              <w:rPr>
                <w:rFonts w:ascii="Arial" w:hAnsi="Arial" w:cs="Arial"/>
                <w:sz w:val="14"/>
                <w:szCs w:val="14"/>
              </w:rPr>
            </w:pPr>
            <w:r>
              <w:rPr>
                <w:rFonts w:ascii="Arial" w:hAnsi="Arial" w:cs="Arial"/>
                <w:sz w:val="14"/>
                <w:szCs w:val="14"/>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w:t>
            </w:r>
          </w:p>
        </w:tc>
      </w:tr>
    </w:tbl>
    <w:p w14:paraId="26C5EC33" w14:textId="77777777" w:rsidR="00A249CC" w:rsidRDefault="00A249CC" w:rsidP="00A249CC">
      <w:pPr>
        <w:jc w:val="both"/>
        <w:rPr>
          <w:rFonts w:ascii="Arial" w:hAnsi="Arial" w:cs="Arial"/>
          <w:b/>
          <w:sz w:val="20"/>
          <w:szCs w:val="20"/>
        </w:rPr>
      </w:pPr>
    </w:p>
    <w:p w14:paraId="1C0371F3" w14:textId="77777777" w:rsidR="00A249CC" w:rsidRDefault="00A249CC" w:rsidP="00A249CC">
      <w:pPr>
        <w:jc w:val="both"/>
        <w:rPr>
          <w:rFonts w:ascii="Arial" w:hAnsi="Arial" w:cs="Arial"/>
          <w:b/>
          <w:sz w:val="20"/>
          <w:szCs w:val="20"/>
        </w:rPr>
      </w:pPr>
    </w:p>
    <w:p w14:paraId="7CF5809E" w14:textId="77777777" w:rsidR="009457A5" w:rsidRDefault="009457A5" w:rsidP="00A249CC">
      <w:pPr>
        <w:jc w:val="both"/>
        <w:rPr>
          <w:rFonts w:ascii="Arial" w:hAnsi="Arial" w:cs="Arial"/>
          <w:b/>
          <w:sz w:val="20"/>
          <w:szCs w:val="20"/>
        </w:rPr>
      </w:pPr>
    </w:p>
    <w:p w14:paraId="44B6E6A8" w14:textId="77777777" w:rsidR="009457A5" w:rsidRDefault="009457A5" w:rsidP="00A249CC">
      <w:pPr>
        <w:jc w:val="both"/>
        <w:rPr>
          <w:rFonts w:ascii="Arial" w:hAnsi="Arial" w:cs="Arial"/>
          <w:b/>
          <w:sz w:val="20"/>
          <w:szCs w:val="20"/>
        </w:rPr>
      </w:pPr>
    </w:p>
    <w:p w14:paraId="31C106E4" w14:textId="77777777" w:rsidR="009457A5" w:rsidRDefault="009457A5" w:rsidP="00A249CC">
      <w:pPr>
        <w:jc w:val="both"/>
        <w:rPr>
          <w:rFonts w:ascii="Arial" w:hAnsi="Arial" w:cs="Arial"/>
          <w:b/>
          <w:sz w:val="20"/>
          <w:szCs w:val="20"/>
        </w:rPr>
      </w:pPr>
    </w:p>
    <w:p w14:paraId="02A3523A" w14:textId="77777777" w:rsidR="009457A5" w:rsidRDefault="009457A5" w:rsidP="00A249CC">
      <w:pPr>
        <w:jc w:val="both"/>
        <w:rPr>
          <w:rFonts w:ascii="Arial" w:hAnsi="Arial" w:cs="Arial"/>
          <w:b/>
          <w:sz w:val="20"/>
          <w:szCs w:val="20"/>
        </w:rPr>
      </w:pPr>
    </w:p>
    <w:p w14:paraId="21F0D770" w14:textId="352090BA" w:rsidR="00A249CC" w:rsidRPr="00A249CC" w:rsidRDefault="00422204" w:rsidP="00A249CC">
      <w:pPr>
        <w:jc w:val="both"/>
        <w:rPr>
          <w:rFonts w:ascii="Arial" w:hAnsi="Arial" w:cs="Arial"/>
          <w:b/>
          <w:sz w:val="20"/>
          <w:szCs w:val="20"/>
        </w:rPr>
      </w:pPr>
      <w:r w:rsidRPr="00A249CC">
        <w:rPr>
          <w:rFonts w:ascii="Arial" w:hAnsi="Arial" w:cs="Arial"/>
          <w:b/>
          <w:sz w:val="20"/>
          <w:szCs w:val="20"/>
        </w:rPr>
        <w:lastRenderedPageBreak/>
        <w:t>CLAUSULAS SANCIONATORIAS</w:t>
      </w: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18"/>
        <w:gridCol w:w="1134"/>
        <w:gridCol w:w="1276"/>
        <w:gridCol w:w="1429"/>
        <w:gridCol w:w="1059"/>
        <w:gridCol w:w="2473"/>
        <w:gridCol w:w="1984"/>
      </w:tblGrid>
      <w:tr w:rsidR="00422204" w14:paraId="6C8FA3DD" w14:textId="77777777" w:rsidTr="00937647">
        <w:trPr>
          <w:jc w:val="center"/>
        </w:trPr>
        <w:tc>
          <w:tcPr>
            <w:tcW w:w="11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4A35BF1" w14:textId="77777777" w:rsidR="00422204" w:rsidRDefault="00422204" w:rsidP="00937647">
            <w:pPr>
              <w:tabs>
                <w:tab w:val="left" w:pos="0"/>
              </w:tabs>
              <w:jc w:val="center"/>
              <w:rPr>
                <w:rFonts w:ascii="Arial" w:hAnsi="Arial" w:cs="Arial"/>
                <w:b/>
                <w:sz w:val="12"/>
                <w:szCs w:val="12"/>
              </w:rPr>
            </w:pPr>
            <w:r>
              <w:rPr>
                <w:rFonts w:ascii="Arial" w:hAnsi="Arial" w:cs="Arial"/>
                <w:b/>
                <w:sz w:val="12"/>
                <w:szCs w:val="12"/>
              </w:rPr>
              <w:t>MECANISMO</w:t>
            </w:r>
          </w:p>
          <w:p w14:paraId="4A0B0AF6" w14:textId="77777777" w:rsidR="00422204" w:rsidRDefault="00422204" w:rsidP="00937647">
            <w:pPr>
              <w:tabs>
                <w:tab w:val="left" w:pos="0"/>
              </w:tabs>
              <w:jc w:val="center"/>
              <w:rPr>
                <w:rFonts w:ascii="Arial" w:hAnsi="Arial" w:cs="Arial"/>
                <w:sz w:val="12"/>
                <w:szCs w:val="12"/>
              </w:rPr>
            </w:pPr>
            <w:r>
              <w:rPr>
                <w:rFonts w:ascii="Arial" w:hAnsi="Arial" w:cs="Arial"/>
                <w:b/>
                <w:sz w:val="12"/>
                <w:szCs w:val="12"/>
              </w:rPr>
              <w:t>DE COBERTURA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4B0541D" w14:textId="77777777" w:rsidR="00422204" w:rsidRDefault="00422204" w:rsidP="00937647">
            <w:pPr>
              <w:tabs>
                <w:tab w:val="left" w:pos="0"/>
              </w:tabs>
              <w:jc w:val="center"/>
              <w:rPr>
                <w:rFonts w:ascii="Arial" w:hAnsi="Arial" w:cs="Arial"/>
                <w:sz w:val="12"/>
                <w:szCs w:val="12"/>
              </w:rPr>
            </w:pPr>
            <w:r>
              <w:rPr>
                <w:rFonts w:ascii="Arial" w:hAnsi="Arial" w:cs="Arial"/>
                <w:b/>
                <w:sz w:val="12"/>
                <w:szCs w:val="12"/>
              </w:rPr>
              <w:t>CLASE DE RIESGO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B97A0B9" w14:textId="77777777" w:rsidR="00422204" w:rsidRDefault="00422204" w:rsidP="00937647">
            <w:pPr>
              <w:tabs>
                <w:tab w:val="left" w:pos="0"/>
              </w:tabs>
              <w:jc w:val="center"/>
              <w:rPr>
                <w:rFonts w:ascii="Arial" w:hAnsi="Arial" w:cs="Arial"/>
                <w:sz w:val="12"/>
                <w:szCs w:val="12"/>
              </w:rPr>
            </w:pPr>
            <w:r>
              <w:rPr>
                <w:rFonts w:ascii="Arial" w:hAnsi="Arial" w:cs="Arial"/>
                <w:b/>
                <w:sz w:val="12"/>
                <w:szCs w:val="12"/>
              </w:rPr>
              <w:t>TIPIFICACIÓN DEL RIESGO</w:t>
            </w:r>
          </w:p>
        </w:tc>
        <w:tc>
          <w:tcPr>
            <w:tcW w:w="14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2FD97ED" w14:textId="77777777" w:rsidR="00422204" w:rsidRDefault="00422204" w:rsidP="00937647">
            <w:pPr>
              <w:tabs>
                <w:tab w:val="left" w:pos="0"/>
              </w:tabs>
              <w:jc w:val="center"/>
              <w:rPr>
                <w:rFonts w:ascii="Arial" w:hAnsi="Arial" w:cs="Arial"/>
                <w:sz w:val="12"/>
                <w:szCs w:val="12"/>
              </w:rPr>
            </w:pPr>
            <w:r>
              <w:rPr>
                <w:rFonts w:ascii="Arial" w:hAnsi="Arial" w:cs="Arial"/>
                <w:b/>
                <w:sz w:val="12"/>
                <w:szCs w:val="12"/>
              </w:rPr>
              <w:t>ESTIMACIÓN DEL RIESGO</w:t>
            </w:r>
          </w:p>
        </w:tc>
        <w:tc>
          <w:tcPr>
            <w:tcW w:w="10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5BA13D8" w14:textId="77777777" w:rsidR="00422204" w:rsidRDefault="00422204" w:rsidP="00937647">
            <w:pPr>
              <w:tabs>
                <w:tab w:val="left" w:pos="0"/>
              </w:tabs>
              <w:jc w:val="center"/>
              <w:rPr>
                <w:rFonts w:ascii="Arial" w:hAnsi="Arial" w:cs="Arial"/>
                <w:sz w:val="12"/>
                <w:szCs w:val="12"/>
              </w:rPr>
            </w:pPr>
            <w:r>
              <w:rPr>
                <w:rFonts w:ascii="Arial" w:hAnsi="Arial" w:cs="Arial"/>
                <w:b/>
                <w:sz w:val="12"/>
                <w:szCs w:val="12"/>
              </w:rPr>
              <w:t>ASIGNACIÓN DEL RIESGO</w:t>
            </w:r>
          </w:p>
        </w:tc>
        <w:tc>
          <w:tcPr>
            <w:tcW w:w="247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E9840DF" w14:textId="77777777" w:rsidR="00422204" w:rsidRDefault="00422204" w:rsidP="00937647">
            <w:pPr>
              <w:tabs>
                <w:tab w:val="left" w:pos="0"/>
              </w:tabs>
              <w:jc w:val="center"/>
              <w:rPr>
                <w:rFonts w:ascii="Arial" w:hAnsi="Arial" w:cs="Arial"/>
                <w:sz w:val="12"/>
                <w:szCs w:val="12"/>
              </w:rPr>
            </w:pPr>
            <w:r>
              <w:rPr>
                <w:rFonts w:ascii="Arial" w:hAnsi="Arial" w:cs="Arial"/>
                <w:b/>
                <w:sz w:val="12"/>
                <w:szCs w:val="12"/>
              </w:rPr>
              <w:t>VIGENCIA</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1FDB182" w14:textId="77777777" w:rsidR="00422204" w:rsidRDefault="00422204" w:rsidP="00937647">
            <w:pPr>
              <w:tabs>
                <w:tab w:val="left" w:pos="426"/>
              </w:tabs>
              <w:jc w:val="center"/>
              <w:rPr>
                <w:rFonts w:ascii="Arial" w:hAnsi="Arial" w:cs="Arial"/>
                <w:sz w:val="12"/>
                <w:szCs w:val="12"/>
              </w:rPr>
            </w:pPr>
            <w:r>
              <w:rPr>
                <w:rFonts w:ascii="Arial" w:eastAsia="MS Mincho" w:hAnsi="Arial" w:cs="Arial"/>
                <w:b/>
                <w:sz w:val="12"/>
                <w:szCs w:val="12"/>
              </w:rPr>
              <w:t>JUSTIFICACIÓN COBERTURA / VIGENCIA</w:t>
            </w:r>
          </w:p>
        </w:tc>
      </w:tr>
      <w:tr w:rsidR="00422204" w14:paraId="0AE61493" w14:textId="77777777" w:rsidTr="00937647">
        <w:trPr>
          <w:trHeight w:val="1877"/>
          <w:jc w:val="center"/>
        </w:trPr>
        <w:tc>
          <w:tcPr>
            <w:tcW w:w="1118" w:type="dxa"/>
            <w:tcBorders>
              <w:top w:val="single" w:sz="4" w:space="0" w:color="000000"/>
              <w:left w:val="single" w:sz="4" w:space="0" w:color="000000"/>
              <w:bottom w:val="single" w:sz="4" w:space="0" w:color="000000"/>
              <w:right w:val="single" w:sz="4" w:space="0" w:color="000000"/>
            </w:tcBorders>
            <w:vAlign w:val="center"/>
            <w:hideMark/>
          </w:tcPr>
          <w:p w14:paraId="5D8E34BE" w14:textId="77777777" w:rsidR="00422204" w:rsidRDefault="00422204" w:rsidP="00937647">
            <w:pPr>
              <w:tabs>
                <w:tab w:val="left" w:pos="0"/>
              </w:tabs>
              <w:jc w:val="center"/>
              <w:rPr>
                <w:rFonts w:ascii="Arial" w:hAnsi="Arial" w:cs="Arial"/>
                <w:sz w:val="14"/>
                <w:szCs w:val="14"/>
              </w:rPr>
            </w:pPr>
            <w:r>
              <w:rPr>
                <w:rFonts w:ascii="Arial" w:hAnsi="Arial" w:cs="Arial"/>
                <w:sz w:val="14"/>
                <w:szCs w:val="14"/>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38A46C0" w14:textId="77777777" w:rsidR="00422204" w:rsidRDefault="00422204" w:rsidP="00937647">
            <w:pPr>
              <w:tabs>
                <w:tab w:val="left" w:pos="0"/>
              </w:tabs>
              <w:rPr>
                <w:rFonts w:ascii="Arial" w:hAnsi="Arial" w:cs="Arial"/>
                <w:sz w:val="14"/>
                <w:szCs w:val="14"/>
              </w:rPr>
            </w:pPr>
            <w:r>
              <w:rPr>
                <w:rFonts w:ascii="Arial" w:hAnsi="Arial" w:cs="Arial"/>
                <w:sz w:val="14"/>
                <w:szCs w:val="14"/>
              </w:rPr>
              <w:t xml:space="preserve">RIESGO JURÍDICO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AC8F28A" w14:textId="77777777" w:rsidR="00422204" w:rsidRDefault="00422204" w:rsidP="00937647">
            <w:pPr>
              <w:tabs>
                <w:tab w:val="left" w:pos="0"/>
              </w:tabs>
              <w:jc w:val="both"/>
              <w:rPr>
                <w:rFonts w:ascii="Arial" w:hAnsi="Arial" w:cs="Arial"/>
                <w:sz w:val="14"/>
                <w:szCs w:val="14"/>
              </w:rPr>
            </w:pPr>
            <w:r>
              <w:rPr>
                <w:rFonts w:ascii="Arial" w:hAnsi="Arial" w:cs="Arial"/>
                <w:sz w:val="14"/>
                <w:szCs w:val="14"/>
              </w:rPr>
              <w:t>La no constitución dentro del término y en la forma prevista en el contrato, o en alguno de sus modificatorios, la póliza de garantía única.</w:t>
            </w:r>
          </w:p>
        </w:tc>
        <w:tc>
          <w:tcPr>
            <w:tcW w:w="1429" w:type="dxa"/>
            <w:tcBorders>
              <w:top w:val="single" w:sz="4" w:space="0" w:color="000000"/>
              <w:left w:val="single" w:sz="4" w:space="0" w:color="000000"/>
              <w:bottom w:val="single" w:sz="4" w:space="0" w:color="000000"/>
              <w:right w:val="single" w:sz="4" w:space="0" w:color="000000"/>
            </w:tcBorders>
            <w:vAlign w:val="center"/>
            <w:hideMark/>
          </w:tcPr>
          <w:p w14:paraId="6A0D7A36" w14:textId="77777777" w:rsidR="00422204" w:rsidRDefault="00422204" w:rsidP="00937647">
            <w:pPr>
              <w:tabs>
                <w:tab w:val="left" w:pos="0"/>
              </w:tabs>
              <w:rPr>
                <w:rFonts w:ascii="Arial" w:hAnsi="Arial" w:cs="Arial"/>
                <w:sz w:val="14"/>
                <w:szCs w:val="14"/>
              </w:rPr>
            </w:pPr>
            <w:r>
              <w:rPr>
                <w:rFonts w:ascii="Arial" w:hAnsi="Arial" w:cs="Arial"/>
                <w:sz w:val="14"/>
                <w:szCs w:val="14"/>
              </w:rPr>
              <w:t xml:space="preserve">Multa cuyo valor se liquidará con base en </w:t>
            </w:r>
            <w:proofErr w:type="gramStart"/>
            <w:r>
              <w:rPr>
                <w:rFonts w:ascii="Arial" w:hAnsi="Arial" w:cs="Arial"/>
                <w:sz w:val="14"/>
                <w:szCs w:val="14"/>
              </w:rPr>
              <w:t>un cero punto</w:t>
            </w:r>
            <w:proofErr w:type="gramEnd"/>
            <w:r>
              <w:rPr>
                <w:rFonts w:ascii="Arial" w:hAnsi="Arial" w:cs="Arial"/>
                <w:sz w:val="14"/>
                <w:szCs w:val="14"/>
              </w:rPr>
              <w:t xml:space="preserve"> dos por ciento (0,2%) del valor del contrato. </w:t>
            </w:r>
          </w:p>
        </w:tc>
        <w:tc>
          <w:tcPr>
            <w:tcW w:w="1059" w:type="dxa"/>
            <w:tcBorders>
              <w:top w:val="single" w:sz="4" w:space="0" w:color="000000"/>
              <w:left w:val="single" w:sz="4" w:space="0" w:color="000000"/>
              <w:bottom w:val="single" w:sz="4" w:space="0" w:color="000000"/>
              <w:right w:val="single" w:sz="4" w:space="0" w:color="000000"/>
            </w:tcBorders>
            <w:vAlign w:val="center"/>
            <w:hideMark/>
          </w:tcPr>
          <w:p w14:paraId="221660E8" w14:textId="77777777" w:rsidR="00422204" w:rsidRDefault="00422204" w:rsidP="00937647">
            <w:pPr>
              <w:tabs>
                <w:tab w:val="left" w:pos="0"/>
              </w:tabs>
              <w:rPr>
                <w:rFonts w:ascii="Arial" w:hAnsi="Arial" w:cs="Arial"/>
                <w:sz w:val="14"/>
                <w:szCs w:val="14"/>
              </w:rPr>
            </w:pPr>
            <w:r>
              <w:rPr>
                <w:rFonts w:ascii="Arial" w:hAnsi="Arial" w:cs="Arial"/>
                <w:sz w:val="14"/>
                <w:szCs w:val="14"/>
              </w:rPr>
              <w:t>Contratista</w:t>
            </w:r>
          </w:p>
        </w:tc>
        <w:tc>
          <w:tcPr>
            <w:tcW w:w="2473" w:type="dxa"/>
            <w:tcBorders>
              <w:top w:val="single" w:sz="4" w:space="0" w:color="000000"/>
              <w:left w:val="single" w:sz="4" w:space="0" w:color="000000"/>
              <w:bottom w:val="single" w:sz="4" w:space="0" w:color="000000"/>
              <w:right w:val="single" w:sz="4" w:space="0" w:color="000000"/>
            </w:tcBorders>
            <w:vAlign w:val="center"/>
            <w:hideMark/>
          </w:tcPr>
          <w:p w14:paraId="4F905E5A" w14:textId="77777777" w:rsidR="00422204" w:rsidRDefault="00422204" w:rsidP="00937647">
            <w:pPr>
              <w:tabs>
                <w:tab w:val="left" w:pos="0"/>
              </w:tabs>
              <w:jc w:val="both"/>
              <w:rPr>
                <w:rFonts w:ascii="Arial" w:hAnsi="Arial" w:cs="Arial"/>
                <w:sz w:val="14"/>
                <w:szCs w:val="14"/>
              </w:rPr>
            </w:pPr>
            <w:r>
              <w:rPr>
                <w:rFonts w:ascii="Arial" w:hAnsi="Arial" w:cs="Arial"/>
                <w:sz w:val="14"/>
                <w:szCs w:val="14"/>
              </w:rPr>
              <w:t>La multa se aplicará por cada día de retardo y hasta por diez (10) días calendario</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708073C4" w14:textId="77777777" w:rsidR="00422204" w:rsidRDefault="00422204" w:rsidP="00937647">
            <w:pPr>
              <w:tabs>
                <w:tab w:val="left" w:pos="426"/>
              </w:tabs>
              <w:jc w:val="both"/>
              <w:rPr>
                <w:rFonts w:ascii="Arial" w:hAnsi="Arial" w:cs="Arial"/>
                <w:sz w:val="14"/>
                <w:szCs w:val="14"/>
              </w:rPr>
            </w:pPr>
            <w:r>
              <w:rPr>
                <w:rFonts w:ascii="Arial" w:hAnsi="Arial" w:cs="Arial"/>
                <w:sz w:val="14"/>
                <w:szCs w:val="14"/>
              </w:rPr>
              <w:t>Cuando el contratista no constituya dentro del término y en la forma prevista en el contrato, o en alguno de sus modificatorios, la póliza de garantía única.</w:t>
            </w:r>
          </w:p>
        </w:tc>
      </w:tr>
      <w:tr w:rsidR="00422204" w14:paraId="16AB8C3E" w14:textId="77777777" w:rsidTr="00937647">
        <w:trPr>
          <w:jc w:val="center"/>
        </w:trPr>
        <w:tc>
          <w:tcPr>
            <w:tcW w:w="1118" w:type="dxa"/>
            <w:tcBorders>
              <w:top w:val="single" w:sz="4" w:space="0" w:color="000000"/>
              <w:left w:val="single" w:sz="4" w:space="0" w:color="000000"/>
              <w:bottom w:val="single" w:sz="4" w:space="0" w:color="000000"/>
              <w:right w:val="single" w:sz="4" w:space="0" w:color="000000"/>
            </w:tcBorders>
            <w:vAlign w:val="center"/>
            <w:hideMark/>
          </w:tcPr>
          <w:p w14:paraId="37B0144F" w14:textId="77777777" w:rsidR="00422204" w:rsidRDefault="00422204" w:rsidP="00937647">
            <w:pPr>
              <w:tabs>
                <w:tab w:val="left" w:pos="0"/>
              </w:tabs>
              <w:jc w:val="center"/>
              <w:rPr>
                <w:rFonts w:ascii="Arial" w:hAnsi="Arial" w:cs="Arial"/>
                <w:sz w:val="14"/>
                <w:szCs w:val="14"/>
              </w:rPr>
            </w:pPr>
            <w:r>
              <w:rPr>
                <w:rFonts w:ascii="Arial" w:hAnsi="Arial" w:cs="Arial"/>
                <w:sz w:val="14"/>
                <w:szCs w:val="14"/>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907EA6B" w14:textId="77777777" w:rsidR="00422204" w:rsidRDefault="00422204" w:rsidP="00937647">
            <w:pPr>
              <w:tabs>
                <w:tab w:val="left" w:pos="0"/>
              </w:tabs>
              <w:rPr>
                <w:rFonts w:ascii="Arial" w:hAnsi="Arial" w:cs="Arial"/>
                <w:sz w:val="14"/>
                <w:szCs w:val="14"/>
              </w:rPr>
            </w:pPr>
            <w:r>
              <w:rPr>
                <w:rFonts w:ascii="Arial" w:hAnsi="Arial" w:cs="Arial"/>
                <w:sz w:val="14"/>
                <w:szCs w:val="14"/>
              </w:rPr>
              <w:t xml:space="preserve">RIESGO JURÍDICO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FB91544" w14:textId="77777777" w:rsidR="00422204" w:rsidRDefault="00422204" w:rsidP="00937647">
            <w:pPr>
              <w:tabs>
                <w:tab w:val="left" w:pos="0"/>
              </w:tabs>
              <w:rPr>
                <w:rFonts w:ascii="Arial" w:hAnsi="Arial" w:cs="Arial"/>
                <w:sz w:val="14"/>
                <w:szCs w:val="14"/>
              </w:rPr>
            </w:pPr>
            <w:r>
              <w:rPr>
                <w:rFonts w:ascii="Arial" w:hAnsi="Arial" w:cs="Arial"/>
                <w:sz w:val="14"/>
                <w:szCs w:val="14"/>
              </w:rPr>
              <w:t xml:space="preserve">           Incumplimiento parcial </w:t>
            </w:r>
          </w:p>
        </w:tc>
        <w:tc>
          <w:tcPr>
            <w:tcW w:w="1429" w:type="dxa"/>
            <w:tcBorders>
              <w:top w:val="single" w:sz="4" w:space="0" w:color="000000"/>
              <w:left w:val="single" w:sz="4" w:space="0" w:color="000000"/>
              <w:bottom w:val="single" w:sz="4" w:space="0" w:color="000000"/>
              <w:right w:val="single" w:sz="4" w:space="0" w:color="000000"/>
            </w:tcBorders>
            <w:vAlign w:val="center"/>
            <w:hideMark/>
          </w:tcPr>
          <w:p w14:paraId="3A719810" w14:textId="77777777" w:rsidR="00422204" w:rsidRDefault="00422204" w:rsidP="00937647">
            <w:pPr>
              <w:tabs>
                <w:tab w:val="left" w:pos="0"/>
              </w:tabs>
              <w:jc w:val="both"/>
              <w:rPr>
                <w:rFonts w:ascii="Arial" w:hAnsi="Arial" w:cs="Arial"/>
                <w:sz w:val="14"/>
                <w:szCs w:val="14"/>
              </w:rPr>
            </w:pPr>
            <w:r>
              <w:rPr>
                <w:rFonts w:ascii="Arial" w:hAnsi="Arial" w:cs="Arial"/>
                <w:sz w:val="14"/>
                <w:szCs w:val="14"/>
              </w:rPr>
              <w:t xml:space="preserve">Multas cuyo valor se liquidará con base en </w:t>
            </w:r>
            <w:proofErr w:type="gramStart"/>
            <w:r>
              <w:rPr>
                <w:rFonts w:ascii="Arial" w:hAnsi="Arial" w:cs="Arial"/>
                <w:sz w:val="14"/>
                <w:szCs w:val="14"/>
              </w:rPr>
              <w:t>un cero punto</w:t>
            </w:r>
            <w:proofErr w:type="gramEnd"/>
            <w:r>
              <w:rPr>
                <w:rFonts w:ascii="Arial" w:hAnsi="Arial" w:cs="Arial"/>
                <w:sz w:val="14"/>
                <w:szCs w:val="14"/>
              </w:rPr>
              <w:t xml:space="preserve"> cinco por ciento (0.5%) del valor dejado de cumplir o entregar</w:t>
            </w:r>
          </w:p>
        </w:tc>
        <w:tc>
          <w:tcPr>
            <w:tcW w:w="1059" w:type="dxa"/>
            <w:tcBorders>
              <w:top w:val="single" w:sz="4" w:space="0" w:color="000000"/>
              <w:left w:val="single" w:sz="4" w:space="0" w:color="000000"/>
              <w:bottom w:val="single" w:sz="4" w:space="0" w:color="000000"/>
              <w:right w:val="single" w:sz="4" w:space="0" w:color="000000"/>
            </w:tcBorders>
            <w:vAlign w:val="center"/>
            <w:hideMark/>
          </w:tcPr>
          <w:p w14:paraId="32E366CB" w14:textId="77777777" w:rsidR="00422204" w:rsidRDefault="00422204" w:rsidP="00937647">
            <w:pPr>
              <w:tabs>
                <w:tab w:val="left" w:pos="0"/>
              </w:tabs>
              <w:rPr>
                <w:rFonts w:ascii="Arial" w:hAnsi="Arial" w:cs="Arial"/>
                <w:sz w:val="14"/>
                <w:szCs w:val="14"/>
              </w:rPr>
            </w:pPr>
            <w:r>
              <w:rPr>
                <w:rFonts w:ascii="Arial" w:hAnsi="Arial" w:cs="Arial"/>
                <w:sz w:val="14"/>
                <w:szCs w:val="14"/>
              </w:rPr>
              <w:t>Contratista</w:t>
            </w:r>
          </w:p>
        </w:tc>
        <w:tc>
          <w:tcPr>
            <w:tcW w:w="2473" w:type="dxa"/>
            <w:tcBorders>
              <w:top w:val="single" w:sz="4" w:space="0" w:color="000000"/>
              <w:left w:val="single" w:sz="4" w:space="0" w:color="000000"/>
              <w:bottom w:val="single" w:sz="4" w:space="0" w:color="000000"/>
              <w:right w:val="single" w:sz="4" w:space="0" w:color="000000"/>
            </w:tcBorders>
            <w:vAlign w:val="center"/>
            <w:hideMark/>
          </w:tcPr>
          <w:p w14:paraId="58EB5070" w14:textId="77777777" w:rsidR="00422204" w:rsidRDefault="00422204" w:rsidP="00937647">
            <w:pPr>
              <w:tabs>
                <w:tab w:val="left" w:pos="0"/>
              </w:tabs>
              <w:jc w:val="both"/>
              <w:rPr>
                <w:rFonts w:ascii="Arial" w:hAnsi="Arial" w:cs="Arial"/>
                <w:sz w:val="14"/>
                <w:szCs w:val="14"/>
              </w:rPr>
            </w:pPr>
            <w:r>
              <w:rPr>
                <w:rFonts w:ascii="Arial" w:hAnsi="Arial" w:cs="Arial"/>
                <w:sz w:val="14"/>
                <w:szCs w:val="14"/>
              </w:rPr>
              <w:t xml:space="preserve">La multa se aplicará por cada día de retardo hasta por un plazo de quince (15) días calendario, que se descontará del saldo que le adeude la Entidad. Esta sanción se impondrá mediante acto administrativo motivado, en el que se expresará las causas que dieron lugar a ella. </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5679B898" w14:textId="77777777" w:rsidR="00422204" w:rsidRDefault="00422204" w:rsidP="00937647">
            <w:pPr>
              <w:tabs>
                <w:tab w:val="left" w:pos="0"/>
              </w:tabs>
              <w:jc w:val="both"/>
              <w:rPr>
                <w:rFonts w:ascii="Arial" w:hAnsi="Arial" w:cs="Arial"/>
                <w:sz w:val="14"/>
                <w:szCs w:val="14"/>
              </w:rPr>
            </w:pPr>
            <w:r>
              <w:rPr>
                <w:rFonts w:ascii="Arial" w:hAnsi="Arial" w:cs="Arial"/>
                <w:sz w:val="14"/>
                <w:szCs w:val="14"/>
              </w:rPr>
              <w:t>Ampara la mora o incumplimiento parcial de alguna obligación derivada del contrato por causas imputables al contratista.</w:t>
            </w:r>
          </w:p>
        </w:tc>
      </w:tr>
      <w:tr w:rsidR="00422204" w14:paraId="22235B1B" w14:textId="77777777" w:rsidTr="00A249CC">
        <w:trPr>
          <w:trHeight w:val="1307"/>
          <w:jc w:val="center"/>
        </w:trPr>
        <w:tc>
          <w:tcPr>
            <w:tcW w:w="1118" w:type="dxa"/>
            <w:tcBorders>
              <w:top w:val="single" w:sz="4" w:space="0" w:color="000000"/>
              <w:left w:val="single" w:sz="4" w:space="0" w:color="000000"/>
              <w:bottom w:val="single" w:sz="4" w:space="0" w:color="000000"/>
              <w:right w:val="single" w:sz="4" w:space="0" w:color="000000"/>
            </w:tcBorders>
            <w:vAlign w:val="center"/>
            <w:hideMark/>
          </w:tcPr>
          <w:p w14:paraId="4E2FE503" w14:textId="77777777" w:rsidR="00422204" w:rsidRDefault="00422204" w:rsidP="00937647">
            <w:pPr>
              <w:tabs>
                <w:tab w:val="left" w:pos="0"/>
              </w:tabs>
              <w:jc w:val="center"/>
              <w:rPr>
                <w:rFonts w:ascii="Arial" w:hAnsi="Arial" w:cs="Arial"/>
                <w:sz w:val="14"/>
                <w:szCs w:val="14"/>
              </w:rPr>
            </w:pPr>
            <w:r>
              <w:rPr>
                <w:rFonts w:ascii="Arial" w:hAnsi="Arial" w:cs="Arial"/>
                <w:sz w:val="14"/>
                <w:szCs w:val="14"/>
              </w:rPr>
              <w:t>Cláusula Penal Pecuniaria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E7190AA" w14:textId="77777777" w:rsidR="00422204" w:rsidRDefault="00422204" w:rsidP="00937647">
            <w:pPr>
              <w:tabs>
                <w:tab w:val="left" w:pos="0"/>
              </w:tabs>
              <w:rPr>
                <w:rFonts w:ascii="Arial" w:hAnsi="Arial" w:cs="Arial"/>
                <w:sz w:val="14"/>
                <w:szCs w:val="14"/>
              </w:rPr>
            </w:pPr>
            <w:r>
              <w:rPr>
                <w:rFonts w:ascii="Arial" w:hAnsi="Arial" w:cs="Arial"/>
                <w:sz w:val="14"/>
                <w:szCs w:val="14"/>
              </w:rPr>
              <w:t xml:space="preserve">RIESGO JURÍDICO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5C784CE" w14:textId="77777777" w:rsidR="00422204" w:rsidRDefault="00422204" w:rsidP="00937647">
            <w:pPr>
              <w:tabs>
                <w:tab w:val="left" w:pos="0"/>
              </w:tabs>
              <w:rPr>
                <w:rFonts w:ascii="Arial" w:hAnsi="Arial" w:cs="Arial"/>
                <w:sz w:val="14"/>
                <w:szCs w:val="14"/>
              </w:rPr>
            </w:pPr>
            <w:r>
              <w:rPr>
                <w:rFonts w:ascii="Arial" w:hAnsi="Arial" w:cs="Arial"/>
                <w:sz w:val="14"/>
                <w:szCs w:val="14"/>
              </w:rPr>
              <w:t>Incumplimiento total – declaratoria de caducidad</w:t>
            </w:r>
          </w:p>
        </w:tc>
        <w:tc>
          <w:tcPr>
            <w:tcW w:w="1429" w:type="dxa"/>
            <w:tcBorders>
              <w:top w:val="single" w:sz="4" w:space="0" w:color="000000"/>
              <w:left w:val="single" w:sz="4" w:space="0" w:color="000000"/>
              <w:bottom w:val="single" w:sz="4" w:space="0" w:color="000000"/>
              <w:right w:val="single" w:sz="4" w:space="0" w:color="000000"/>
            </w:tcBorders>
            <w:vAlign w:val="center"/>
            <w:hideMark/>
          </w:tcPr>
          <w:p w14:paraId="523E8B68" w14:textId="77777777" w:rsidR="00422204" w:rsidRDefault="00422204" w:rsidP="00937647">
            <w:pPr>
              <w:tabs>
                <w:tab w:val="left" w:pos="0"/>
              </w:tabs>
              <w:rPr>
                <w:rFonts w:ascii="Arial" w:hAnsi="Arial" w:cs="Arial"/>
                <w:sz w:val="14"/>
                <w:szCs w:val="14"/>
              </w:rPr>
            </w:pPr>
            <w:r>
              <w:rPr>
                <w:rFonts w:ascii="Arial" w:hAnsi="Arial" w:cs="Arial"/>
                <w:sz w:val="14"/>
                <w:szCs w:val="14"/>
              </w:rPr>
              <w:t>Veinte por ciento (20%) del valor total de contrato</w:t>
            </w:r>
          </w:p>
        </w:tc>
        <w:tc>
          <w:tcPr>
            <w:tcW w:w="1059" w:type="dxa"/>
            <w:tcBorders>
              <w:top w:val="single" w:sz="4" w:space="0" w:color="000000"/>
              <w:left w:val="single" w:sz="4" w:space="0" w:color="000000"/>
              <w:bottom w:val="single" w:sz="4" w:space="0" w:color="000000"/>
              <w:right w:val="single" w:sz="4" w:space="0" w:color="000000"/>
            </w:tcBorders>
            <w:vAlign w:val="center"/>
            <w:hideMark/>
          </w:tcPr>
          <w:p w14:paraId="4476F3F1" w14:textId="77777777" w:rsidR="00422204" w:rsidRDefault="00422204" w:rsidP="00937647">
            <w:pPr>
              <w:tabs>
                <w:tab w:val="left" w:pos="0"/>
              </w:tabs>
              <w:rPr>
                <w:rFonts w:ascii="Arial" w:hAnsi="Arial" w:cs="Arial"/>
                <w:sz w:val="14"/>
                <w:szCs w:val="14"/>
              </w:rPr>
            </w:pPr>
            <w:r>
              <w:rPr>
                <w:rFonts w:ascii="Arial" w:hAnsi="Arial" w:cs="Arial"/>
                <w:sz w:val="14"/>
                <w:szCs w:val="14"/>
              </w:rPr>
              <w:t>Contratista</w:t>
            </w:r>
          </w:p>
        </w:tc>
        <w:tc>
          <w:tcPr>
            <w:tcW w:w="2473" w:type="dxa"/>
            <w:tcBorders>
              <w:top w:val="single" w:sz="4" w:space="0" w:color="000000"/>
              <w:left w:val="single" w:sz="4" w:space="0" w:color="000000"/>
              <w:bottom w:val="single" w:sz="4" w:space="0" w:color="000000"/>
              <w:right w:val="single" w:sz="4" w:space="0" w:color="000000"/>
            </w:tcBorders>
            <w:vAlign w:val="center"/>
            <w:hideMark/>
          </w:tcPr>
          <w:p w14:paraId="22793241" w14:textId="77777777" w:rsidR="00422204" w:rsidRDefault="00422204" w:rsidP="00937647">
            <w:pPr>
              <w:tabs>
                <w:tab w:val="left" w:pos="0"/>
              </w:tabs>
              <w:jc w:val="both"/>
              <w:rPr>
                <w:rFonts w:ascii="Arial" w:hAnsi="Arial" w:cs="Arial"/>
                <w:sz w:val="14"/>
                <w:szCs w:val="14"/>
              </w:rPr>
            </w:pPr>
            <w:r>
              <w:rPr>
                <w:rFonts w:ascii="Arial" w:hAnsi="Arial" w:cs="Arial"/>
                <w:sz w:val="14"/>
                <w:szCs w:val="14"/>
              </w:rPr>
              <w:t>El Veinte por ciento (20%) del valor total del contrato cuando se trate de incumplimiento total del mismo y proporcional al incumplimiento parcial del contrato, esta cláusula opera por el simple retardo.</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1E89A8F4" w14:textId="77777777" w:rsidR="00422204" w:rsidRDefault="00422204" w:rsidP="00937647">
            <w:pPr>
              <w:tabs>
                <w:tab w:val="left" w:pos="426"/>
              </w:tabs>
              <w:jc w:val="both"/>
              <w:rPr>
                <w:rFonts w:ascii="Arial" w:hAnsi="Arial" w:cs="Arial"/>
                <w:sz w:val="14"/>
                <w:szCs w:val="14"/>
              </w:rPr>
            </w:pPr>
            <w:r>
              <w:rPr>
                <w:rFonts w:ascii="Arial" w:hAnsi="Arial" w:cs="Arial"/>
                <w:sz w:val="14"/>
                <w:szCs w:val="14"/>
              </w:rPr>
              <w:t>Ampara el incumplimiento parcial o definitivo del contrato por parte del contratista, se busca el pago parcial y definitivo de los perjuicios que se causen a la entidad, esta cláusula opera por el simple retardo.</w:t>
            </w:r>
          </w:p>
        </w:tc>
      </w:tr>
    </w:tbl>
    <w:p w14:paraId="086D53CB" w14:textId="77777777" w:rsidR="00A249CC" w:rsidRDefault="00A249CC" w:rsidP="00A249CC">
      <w:pPr>
        <w:rPr>
          <w:rFonts w:ascii="Arial" w:hAnsi="Arial" w:cs="Arial"/>
          <w:b/>
          <w:sz w:val="20"/>
          <w:szCs w:val="20"/>
        </w:rPr>
      </w:pPr>
    </w:p>
    <w:p w14:paraId="183BF89D" w14:textId="4E96300B" w:rsidR="00A249CC" w:rsidRPr="00A249CC" w:rsidRDefault="00422204" w:rsidP="00A249CC">
      <w:pPr>
        <w:rPr>
          <w:rFonts w:ascii="Arial" w:hAnsi="Arial" w:cs="Arial"/>
          <w:b/>
          <w:sz w:val="20"/>
          <w:szCs w:val="20"/>
        </w:rPr>
      </w:pPr>
      <w:r w:rsidRPr="00A249CC">
        <w:rPr>
          <w:rFonts w:ascii="Arial" w:hAnsi="Arial" w:cs="Arial"/>
          <w:b/>
          <w:sz w:val="20"/>
          <w:szCs w:val="20"/>
        </w:rPr>
        <w:t>OTROS RIESGOS DERIVADOS DEL PROCESO DE CONTRATACIÓN</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8"/>
        <w:gridCol w:w="1276"/>
        <w:gridCol w:w="1735"/>
        <w:gridCol w:w="1376"/>
        <w:gridCol w:w="1003"/>
        <w:gridCol w:w="1304"/>
        <w:gridCol w:w="2381"/>
      </w:tblGrid>
      <w:tr w:rsidR="00422204" w14:paraId="2027FC9F" w14:textId="77777777" w:rsidTr="00937647">
        <w:trPr>
          <w:jc w:val="center"/>
        </w:trPr>
        <w:tc>
          <w:tcPr>
            <w:tcW w:w="11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2DC6FD" w14:textId="77777777" w:rsidR="00422204" w:rsidRDefault="00422204" w:rsidP="00937647">
            <w:pPr>
              <w:tabs>
                <w:tab w:val="left" w:pos="0"/>
              </w:tabs>
              <w:jc w:val="center"/>
              <w:rPr>
                <w:rFonts w:ascii="Arial" w:hAnsi="Arial" w:cs="Arial"/>
                <w:b/>
                <w:sz w:val="14"/>
                <w:szCs w:val="14"/>
              </w:rPr>
            </w:pPr>
            <w:r>
              <w:rPr>
                <w:rFonts w:ascii="Arial" w:hAnsi="Arial" w:cs="Arial"/>
                <w:b/>
                <w:sz w:val="14"/>
                <w:szCs w:val="14"/>
              </w:rPr>
              <w:t>MECANISMO</w:t>
            </w:r>
          </w:p>
          <w:p w14:paraId="4E37BA11" w14:textId="77777777" w:rsidR="00422204" w:rsidRDefault="00422204" w:rsidP="00937647">
            <w:pPr>
              <w:tabs>
                <w:tab w:val="left" w:pos="0"/>
              </w:tabs>
              <w:jc w:val="center"/>
              <w:rPr>
                <w:rFonts w:ascii="Arial" w:hAnsi="Arial" w:cs="Arial"/>
                <w:b/>
                <w:sz w:val="14"/>
                <w:szCs w:val="14"/>
              </w:rPr>
            </w:pPr>
            <w:r>
              <w:rPr>
                <w:rFonts w:ascii="Arial" w:hAnsi="Arial" w:cs="Arial"/>
                <w:b/>
                <w:sz w:val="14"/>
                <w:szCs w:val="14"/>
              </w:rPr>
              <w:t>DE COBERTURA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E9F611" w14:textId="77777777" w:rsidR="00422204" w:rsidRDefault="00422204" w:rsidP="00937647">
            <w:pPr>
              <w:tabs>
                <w:tab w:val="left" w:pos="0"/>
              </w:tabs>
              <w:jc w:val="center"/>
              <w:rPr>
                <w:rFonts w:ascii="Arial" w:hAnsi="Arial" w:cs="Arial"/>
                <w:b/>
                <w:sz w:val="14"/>
                <w:szCs w:val="14"/>
              </w:rPr>
            </w:pPr>
            <w:r>
              <w:rPr>
                <w:rFonts w:ascii="Arial" w:hAnsi="Arial" w:cs="Arial"/>
                <w:b/>
                <w:sz w:val="14"/>
                <w:szCs w:val="14"/>
              </w:rPr>
              <w:t>CLASE DE RIESGO</w:t>
            </w:r>
          </w:p>
        </w:tc>
        <w:tc>
          <w:tcPr>
            <w:tcW w:w="17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91C67E" w14:textId="77777777" w:rsidR="00422204" w:rsidRDefault="00422204" w:rsidP="00937647">
            <w:pPr>
              <w:tabs>
                <w:tab w:val="left" w:pos="0"/>
              </w:tabs>
              <w:jc w:val="center"/>
              <w:rPr>
                <w:rFonts w:ascii="Arial" w:hAnsi="Arial" w:cs="Arial"/>
                <w:b/>
                <w:sz w:val="14"/>
                <w:szCs w:val="14"/>
              </w:rPr>
            </w:pPr>
            <w:r>
              <w:rPr>
                <w:rFonts w:ascii="Arial" w:hAnsi="Arial" w:cs="Arial"/>
                <w:b/>
                <w:sz w:val="14"/>
                <w:szCs w:val="14"/>
              </w:rPr>
              <w:t>TIPIFICACIÓN DE LOS RIESGOS</w:t>
            </w:r>
          </w:p>
        </w:tc>
        <w:tc>
          <w:tcPr>
            <w:tcW w:w="1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787ADB" w14:textId="77777777" w:rsidR="00422204" w:rsidRDefault="00422204" w:rsidP="00937647">
            <w:pPr>
              <w:tabs>
                <w:tab w:val="left" w:pos="0"/>
              </w:tabs>
              <w:jc w:val="center"/>
              <w:rPr>
                <w:rFonts w:ascii="Arial" w:hAnsi="Arial" w:cs="Arial"/>
                <w:b/>
                <w:sz w:val="14"/>
                <w:szCs w:val="14"/>
              </w:rPr>
            </w:pPr>
            <w:r>
              <w:rPr>
                <w:rFonts w:ascii="Arial" w:hAnsi="Arial" w:cs="Arial"/>
                <w:b/>
                <w:sz w:val="14"/>
                <w:szCs w:val="14"/>
              </w:rPr>
              <w:t>ESTIMACIÓN DEL RIESGO</w:t>
            </w:r>
          </w:p>
        </w:tc>
        <w:tc>
          <w:tcPr>
            <w:tcW w:w="10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0E0E68" w14:textId="77777777" w:rsidR="00422204" w:rsidRDefault="00422204" w:rsidP="00937647">
            <w:pPr>
              <w:tabs>
                <w:tab w:val="left" w:pos="0"/>
              </w:tabs>
              <w:jc w:val="center"/>
              <w:rPr>
                <w:rFonts w:ascii="Arial" w:hAnsi="Arial" w:cs="Arial"/>
                <w:b/>
                <w:sz w:val="14"/>
                <w:szCs w:val="14"/>
              </w:rPr>
            </w:pPr>
            <w:r>
              <w:rPr>
                <w:rFonts w:ascii="Arial" w:hAnsi="Arial" w:cs="Arial"/>
                <w:b/>
                <w:sz w:val="14"/>
                <w:szCs w:val="14"/>
              </w:rPr>
              <w:t>ASIGNACIÓN DEL RIESGO</w:t>
            </w:r>
          </w:p>
        </w:tc>
        <w:tc>
          <w:tcPr>
            <w:tcW w:w="13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4B865F" w14:textId="77777777" w:rsidR="00422204" w:rsidRDefault="00422204" w:rsidP="00937647">
            <w:pPr>
              <w:tabs>
                <w:tab w:val="left" w:pos="0"/>
              </w:tabs>
              <w:jc w:val="center"/>
              <w:rPr>
                <w:rFonts w:ascii="Arial" w:hAnsi="Arial" w:cs="Arial"/>
                <w:b/>
                <w:sz w:val="14"/>
                <w:szCs w:val="14"/>
              </w:rPr>
            </w:pPr>
            <w:r>
              <w:rPr>
                <w:rFonts w:ascii="Arial" w:hAnsi="Arial" w:cs="Arial"/>
                <w:b/>
                <w:sz w:val="14"/>
                <w:szCs w:val="14"/>
              </w:rPr>
              <w:t>VIGENCIA</w:t>
            </w:r>
          </w:p>
        </w:tc>
        <w:tc>
          <w:tcPr>
            <w:tcW w:w="23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6EB524" w14:textId="77777777" w:rsidR="00422204" w:rsidRDefault="00422204" w:rsidP="00937647">
            <w:pPr>
              <w:tabs>
                <w:tab w:val="left" w:pos="426"/>
              </w:tabs>
              <w:jc w:val="center"/>
              <w:rPr>
                <w:rFonts w:ascii="Arial" w:hAnsi="Arial" w:cs="Arial"/>
                <w:b/>
                <w:sz w:val="14"/>
                <w:szCs w:val="14"/>
              </w:rPr>
            </w:pPr>
            <w:r>
              <w:rPr>
                <w:rFonts w:ascii="Arial" w:eastAsia="MS Mincho" w:hAnsi="Arial" w:cs="Arial"/>
                <w:b/>
                <w:sz w:val="14"/>
                <w:szCs w:val="14"/>
              </w:rPr>
              <w:t>JUSTIFICACIÓN COBERTURA / VIGENCIA</w:t>
            </w:r>
          </w:p>
        </w:tc>
      </w:tr>
      <w:tr w:rsidR="00422204" w14:paraId="3A2BAD81" w14:textId="77777777" w:rsidTr="00937647">
        <w:trPr>
          <w:jc w:val="center"/>
        </w:trPr>
        <w:tc>
          <w:tcPr>
            <w:tcW w:w="1128" w:type="dxa"/>
            <w:tcBorders>
              <w:top w:val="single" w:sz="4" w:space="0" w:color="auto"/>
              <w:left w:val="single" w:sz="4" w:space="0" w:color="auto"/>
              <w:bottom w:val="single" w:sz="4" w:space="0" w:color="auto"/>
              <w:right w:val="single" w:sz="4" w:space="0" w:color="auto"/>
            </w:tcBorders>
            <w:vAlign w:val="center"/>
          </w:tcPr>
          <w:p w14:paraId="391331BC" w14:textId="77777777" w:rsidR="00422204" w:rsidRDefault="00422204" w:rsidP="00937647">
            <w:pPr>
              <w:tabs>
                <w:tab w:val="left" w:pos="0"/>
              </w:tabs>
              <w:rPr>
                <w:rFonts w:ascii="Arial" w:eastAsia="Calibri" w:hAnsi="Arial" w:cs="Arial"/>
                <w:sz w:val="14"/>
                <w:szCs w:val="14"/>
              </w:rPr>
            </w:pPr>
            <w:r>
              <w:rPr>
                <w:rFonts w:ascii="Arial" w:eastAsia="Calibri" w:hAnsi="Arial" w:cs="Arial"/>
                <w:sz w:val="14"/>
                <w:szCs w:val="14"/>
              </w:rPr>
              <w:t>Garantía Técnica</w:t>
            </w:r>
          </w:p>
          <w:p w14:paraId="3067C833" w14:textId="77777777" w:rsidR="00422204" w:rsidRDefault="00422204" w:rsidP="00937647">
            <w:pPr>
              <w:tabs>
                <w:tab w:val="left" w:pos="0"/>
              </w:tabs>
              <w:rPr>
                <w:rFonts w:ascii="Arial" w:hAnsi="Arial" w:cs="Arial"/>
                <w:b/>
                <w:i/>
                <w:sz w:val="14"/>
                <w:szCs w:val="14"/>
                <w:u w:val="single"/>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18780A45" w14:textId="77777777" w:rsidR="00422204" w:rsidRDefault="00422204" w:rsidP="00937647">
            <w:pPr>
              <w:tabs>
                <w:tab w:val="left" w:pos="0"/>
              </w:tabs>
              <w:rPr>
                <w:rFonts w:ascii="Arial" w:hAnsi="Arial" w:cs="Arial"/>
                <w:sz w:val="14"/>
                <w:szCs w:val="14"/>
              </w:rPr>
            </w:pPr>
            <w:r>
              <w:rPr>
                <w:rFonts w:ascii="Arial" w:hAnsi="Arial" w:cs="Arial"/>
                <w:sz w:val="14"/>
                <w:szCs w:val="14"/>
              </w:rPr>
              <w:t>RIESGO OPERATIVO</w:t>
            </w:r>
          </w:p>
        </w:tc>
        <w:tc>
          <w:tcPr>
            <w:tcW w:w="1735" w:type="dxa"/>
            <w:tcBorders>
              <w:top w:val="single" w:sz="4" w:space="0" w:color="auto"/>
              <w:left w:val="single" w:sz="4" w:space="0" w:color="auto"/>
              <w:bottom w:val="single" w:sz="4" w:space="0" w:color="auto"/>
              <w:right w:val="single" w:sz="4" w:space="0" w:color="auto"/>
            </w:tcBorders>
            <w:vAlign w:val="center"/>
            <w:hideMark/>
          </w:tcPr>
          <w:p w14:paraId="502EC651" w14:textId="77777777" w:rsidR="00422204" w:rsidRDefault="00422204" w:rsidP="00937647">
            <w:pPr>
              <w:tabs>
                <w:tab w:val="left" w:pos="0"/>
              </w:tabs>
              <w:jc w:val="both"/>
              <w:rPr>
                <w:rFonts w:ascii="Arial" w:hAnsi="Arial" w:cs="Arial"/>
                <w:sz w:val="14"/>
                <w:szCs w:val="14"/>
              </w:rPr>
            </w:pPr>
            <w:r>
              <w:rPr>
                <w:rFonts w:ascii="Arial" w:hAnsi="Arial" w:cs="Arial"/>
                <w:sz w:val="14"/>
                <w:szCs w:val="14"/>
              </w:rPr>
              <w:t xml:space="preserve">Daños de los vehículos reparados por desperfecto de fábrica de los repuestos. </w:t>
            </w:r>
          </w:p>
        </w:tc>
        <w:tc>
          <w:tcPr>
            <w:tcW w:w="1376" w:type="dxa"/>
            <w:tcBorders>
              <w:top w:val="single" w:sz="4" w:space="0" w:color="auto"/>
              <w:left w:val="single" w:sz="4" w:space="0" w:color="auto"/>
              <w:bottom w:val="single" w:sz="4" w:space="0" w:color="auto"/>
              <w:right w:val="single" w:sz="4" w:space="0" w:color="auto"/>
            </w:tcBorders>
            <w:vAlign w:val="center"/>
            <w:hideMark/>
          </w:tcPr>
          <w:p w14:paraId="2D7AF5AE" w14:textId="77777777" w:rsidR="00422204" w:rsidRDefault="00422204" w:rsidP="00937647">
            <w:pPr>
              <w:tabs>
                <w:tab w:val="left" w:pos="0"/>
              </w:tabs>
              <w:jc w:val="both"/>
              <w:rPr>
                <w:rFonts w:ascii="Arial" w:hAnsi="Arial" w:cs="Arial"/>
                <w:sz w:val="14"/>
                <w:szCs w:val="14"/>
              </w:rPr>
            </w:pPr>
            <w:r>
              <w:rPr>
                <w:rFonts w:ascii="Arial" w:hAnsi="Arial" w:cs="Arial"/>
                <w:sz w:val="14"/>
                <w:szCs w:val="14"/>
              </w:rPr>
              <w:t>Valor tanto del repuesto como de las partes afectadas.</w:t>
            </w:r>
          </w:p>
        </w:tc>
        <w:tc>
          <w:tcPr>
            <w:tcW w:w="1003" w:type="dxa"/>
            <w:tcBorders>
              <w:top w:val="single" w:sz="4" w:space="0" w:color="auto"/>
              <w:left w:val="single" w:sz="4" w:space="0" w:color="auto"/>
              <w:bottom w:val="single" w:sz="4" w:space="0" w:color="auto"/>
              <w:right w:val="single" w:sz="4" w:space="0" w:color="auto"/>
            </w:tcBorders>
            <w:vAlign w:val="center"/>
            <w:hideMark/>
          </w:tcPr>
          <w:p w14:paraId="612FEF66" w14:textId="77777777" w:rsidR="00422204" w:rsidRDefault="00422204" w:rsidP="00937647">
            <w:pPr>
              <w:tabs>
                <w:tab w:val="left" w:pos="0"/>
              </w:tabs>
              <w:jc w:val="center"/>
              <w:rPr>
                <w:rFonts w:ascii="Arial" w:hAnsi="Arial" w:cs="Arial"/>
                <w:sz w:val="14"/>
                <w:szCs w:val="14"/>
              </w:rPr>
            </w:pPr>
            <w:r>
              <w:rPr>
                <w:rFonts w:ascii="Arial" w:hAnsi="Arial" w:cs="Arial"/>
                <w:sz w:val="14"/>
                <w:szCs w:val="14"/>
              </w:rPr>
              <w:t>Contratista</w:t>
            </w:r>
          </w:p>
        </w:tc>
        <w:tc>
          <w:tcPr>
            <w:tcW w:w="1304" w:type="dxa"/>
            <w:tcBorders>
              <w:top w:val="single" w:sz="4" w:space="0" w:color="auto"/>
              <w:left w:val="single" w:sz="4" w:space="0" w:color="auto"/>
              <w:bottom w:val="single" w:sz="4" w:space="0" w:color="auto"/>
              <w:right w:val="single" w:sz="4" w:space="0" w:color="auto"/>
            </w:tcBorders>
            <w:vAlign w:val="center"/>
            <w:hideMark/>
          </w:tcPr>
          <w:p w14:paraId="06FFF812" w14:textId="340580EA" w:rsidR="00422204" w:rsidRDefault="00422204" w:rsidP="00937647">
            <w:pPr>
              <w:tabs>
                <w:tab w:val="left" w:pos="0"/>
              </w:tabs>
              <w:jc w:val="both"/>
              <w:rPr>
                <w:rFonts w:ascii="Arial" w:hAnsi="Arial" w:cs="Arial"/>
                <w:sz w:val="14"/>
                <w:szCs w:val="14"/>
              </w:rPr>
            </w:pPr>
            <w:r>
              <w:rPr>
                <w:rFonts w:ascii="Arial" w:hAnsi="Arial" w:cs="Arial"/>
                <w:sz w:val="14"/>
                <w:szCs w:val="14"/>
              </w:rPr>
              <w:t xml:space="preserve">Vigente por dos (02) años o 10 </w:t>
            </w:r>
            <w:r w:rsidR="00A249CC">
              <w:rPr>
                <w:rFonts w:ascii="Arial" w:hAnsi="Arial" w:cs="Arial"/>
                <w:sz w:val="14"/>
                <w:szCs w:val="14"/>
              </w:rPr>
              <w:t>kilómetros</w:t>
            </w:r>
            <w:r>
              <w:rPr>
                <w:rFonts w:ascii="Arial" w:hAnsi="Arial" w:cs="Arial"/>
                <w:sz w:val="14"/>
                <w:szCs w:val="14"/>
              </w:rPr>
              <w:t xml:space="preserve"> contados a partir del recibo a satisfacción del servicio contratado.</w:t>
            </w:r>
          </w:p>
        </w:tc>
        <w:tc>
          <w:tcPr>
            <w:tcW w:w="2381" w:type="dxa"/>
            <w:tcBorders>
              <w:top w:val="single" w:sz="4" w:space="0" w:color="auto"/>
              <w:left w:val="single" w:sz="4" w:space="0" w:color="auto"/>
              <w:bottom w:val="single" w:sz="4" w:space="0" w:color="auto"/>
              <w:right w:val="single" w:sz="4" w:space="0" w:color="auto"/>
            </w:tcBorders>
            <w:vAlign w:val="center"/>
            <w:hideMark/>
          </w:tcPr>
          <w:p w14:paraId="24DC801D" w14:textId="77777777" w:rsidR="00422204" w:rsidRDefault="00422204" w:rsidP="00937647">
            <w:pPr>
              <w:tabs>
                <w:tab w:val="left" w:pos="0"/>
              </w:tabs>
              <w:jc w:val="both"/>
              <w:rPr>
                <w:rFonts w:ascii="Arial" w:hAnsi="Arial" w:cs="Arial"/>
                <w:sz w:val="14"/>
                <w:szCs w:val="14"/>
              </w:rPr>
            </w:pPr>
            <w:r>
              <w:rPr>
                <w:rFonts w:ascii="Arial" w:hAnsi="Arial" w:cs="Arial"/>
                <w:sz w:val="14"/>
                <w:szCs w:val="14"/>
              </w:rPr>
              <w:t>Ampara el correcto funcionamiento de los vehículos desde el momento de su entrega y hasta por el periodo estipulado en las especificaciones técnicas.</w:t>
            </w:r>
          </w:p>
        </w:tc>
      </w:tr>
    </w:tbl>
    <w:p w14:paraId="31027AC7" w14:textId="77777777" w:rsidR="00A249CC" w:rsidRDefault="00A249CC" w:rsidP="009457A5">
      <w:pPr>
        <w:tabs>
          <w:tab w:val="center" w:pos="4991"/>
        </w:tabs>
        <w:rPr>
          <w:rFonts w:ascii="Arial" w:hAnsi="Arial" w:cs="Arial"/>
          <w:b/>
          <w:sz w:val="20"/>
          <w:szCs w:val="20"/>
        </w:rPr>
      </w:pPr>
    </w:p>
    <w:p w14:paraId="6A2A114C" w14:textId="5B5A447E" w:rsidR="008645F9" w:rsidRDefault="00422204" w:rsidP="00422204">
      <w:pPr>
        <w:tabs>
          <w:tab w:val="center" w:pos="4991"/>
        </w:tabs>
        <w:jc w:val="center"/>
        <w:rPr>
          <w:rFonts w:ascii="Arial" w:hAnsi="Arial" w:cs="Arial"/>
          <w:b/>
          <w:color w:val="000000" w:themeColor="text1"/>
          <w:sz w:val="20"/>
        </w:rPr>
      </w:pPr>
      <w:r>
        <w:rPr>
          <w:rFonts w:ascii="Arial" w:hAnsi="Arial" w:cs="Arial"/>
          <w:b/>
          <w:sz w:val="20"/>
          <w:szCs w:val="20"/>
        </w:rPr>
        <w:t>NOTA:</w:t>
      </w:r>
      <w:r>
        <w:rPr>
          <w:rFonts w:ascii="Arial" w:hAnsi="Arial" w:cs="Arial"/>
          <w:sz w:val="20"/>
          <w:szCs w:val="20"/>
        </w:rPr>
        <w:t xml:space="preserve"> para la elaboración de los anexos 6 y 6A del presente estudio previo, se tuvo en cuenta las garantías y el análisis de riesgos de los procesos de contratación con objeto similar, celebrados por la Entidad en las vigencias anteriores</w:t>
      </w:r>
    </w:p>
    <w:p w14:paraId="272A3F06" w14:textId="77777777" w:rsidR="007B5A04" w:rsidRDefault="007B5A04" w:rsidP="00FB3D13">
      <w:pPr>
        <w:tabs>
          <w:tab w:val="center" w:pos="4991"/>
        </w:tabs>
        <w:jc w:val="both"/>
        <w:rPr>
          <w:rFonts w:ascii="Arial" w:hAnsi="Arial" w:cs="Arial"/>
          <w:b/>
          <w:strike/>
          <w:color w:val="FF0000"/>
          <w:sz w:val="20"/>
        </w:rPr>
      </w:pPr>
    </w:p>
    <w:p w14:paraId="7E10D19C" w14:textId="77777777" w:rsidR="009457A5" w:rsidRDefault="009457A5" w:rsidP="00FB3D13">
      <w:pPr>
        <w:tabs>
          <w:tab w:val="center" w:pos="4991"/>
        </w:tabs>
        <w:jc w:val="both"/>
        <w:rPr>
          <w:rFonts w:ascii="Arial" w:hAnsi="Arial" w:cs="Arial"/>
          <w:b/>
          <w:strike/>
          <w:color w:val="FF0000"/>
          <w:sz w:val="20"/>
        </w:rPr>
      </w:pPr>
    </w:p>
    <w:p w14:paraId="302C72E2" w14:textId="77777777" w:rsidR="009457A5" w:rsidRDefault="009457A5" w:rsidP="00FB3D13">
      <w:pPr>
        <w:tabs>
          <w:tab w:val="center" w:pos="4991"/>
        </w:tabs>
        <w:jc w:val="both"/>
        <w:rPr>
          <w:rFonts w:ascii="Arial" w:hAnsi="Arial" w:cs="Arial"/>
          <w:b/>
          <w:strike/>
          <w:color w:val="FF0000"/>
          <w:sz w:val="20"/>
        </w:rPr>
      </w:pPr>
    </w:p>
    <w:p w14:paraId="77F9CB05" w14:textId="77777777" w:rsidR="009066DF" w:rsidRDefault="009066DF" w:rsidP="009066DF">
      <w:pPr>
        <w:pBdr>
          <w:bottom w:val="single" w:sz="12" w:space="1" w:color="auto"/>
        </w:pBdr>
        <w:spacing w:line="240" w:lineRule="auto"/>
        <w:rPr>
          <w:rFonts w:ascii="Arial" w:hAnsi="Arial" w:cs="Arial"/>
          <w:color w:val="000000" w:themeColor="text1"/>
        </w:rPr>
      </w:pPr>
    </w:p>
    <w:p w14:paraId="6DC8F431" w14:textId="77777777" w:rsidR="000902C9" w:rsidRDefault="000902C9" w:rsidP="009066DF">
      <w:pPr>
        <w:pBdr>
          <w:bottom w:val="single" w:sz="12" w:space="1" w:color="auto"/>
        </w:pBdr>
        <w:spacing w:line="240" w:lineRule="auto"/>
        <w:rPr>
          <w:rFonts w:ascii="Arial" w:hAnsi="Arial" w:cs="Arial"/>
          <w:color w:val="000000" w:themeColor="text1"/>
        </w:rPr>
      </w:pPr>
    </w:p>
    <w:p w14:paraId="11DC9F25" w14:textId="77777777" w:rsidR="000902C9" w:rsidRDefault="000902C9" w:rsidP="009066DF">
      <w:pPr>
        <w:pBdr>
          <w:bottom w:val="single" w:sz="12" w:space="1" w:color="auto"/>
        </w:pBdr>
        <w:spacing w:line="240" w:lineRule="auto"/>
        <w:rPr>
          <w:rFonts w:ascii="Arial" w:hAnsi="Arial" w:cs="Arial"/>
          <w:color w:val="000000" w:themeColor="text1"/>
        </w:rPr>
      </w:pPr>
    </w:p>
    <w:p w14:paraId="3EFE5086" w14:textId="77777777" w:rsidR="003F615B" w:rsidRDefault="003F615B" w:rsidP="003F615B">
      <w:pPr>
        <w:pBdr>
          <w:bottom w:val="single" w:sz="12" w:space="1" w:color="auto"/>
        </w:pBdr>
        <w:spacing w:line="240" w:lineRule="auto"/>
        <w:rPr>
          <w:rFonts w:ascii="Arial" w:hAnsi="Arial" w:cs="Arial"/>
          <w:color w:val="000000" w:themeColor="text1"/>
        </w:rPr>
      </w:pPr>
    </w:p>
    <w:p w14:paraId="3D640BC8" w14:textId="77777777" w:rsidR="003F615B" w:rsidRDefault="003F615B" w:rsidP="003F615B">
      <w:pPr>
        <w:pBdr>
          <w:bottom w:val="single" w:sz="12" w:space="1" w:color="auto"/>
        </w:pBdr>
        <w:spacing w:line="240" w:lineRule="auto"/>
        <w:rPr>
          <w:rFonts w:ascii="Arial" w:hAnsi="Arial" w:cs="Arial"/>
          <w:color w:val="000000" w:themeColor="text1"/>
        </w:rPr>
      </w:pPr>
    </w:p>
    <w:p w14:paraId="4224CF19"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r w:rsidRPr="00107050">
        <w:rPr>
          <w:rFonts w:ascii="Arial" w:hAnsi="Arial" w:cs="Arial"/>
          <w:color w:val="000000" w:themeColor="text1"/>
          <w:sz w:val="22"/>
          <w:szCs w:val="22"/>
          <w:lang w:val="es-ES" w:eastAsia="es-ES"/>
        </w:rPr>
        <w:t>SI</w:t>
      </w:r>
      <w:r>
        <w:rPr>
          <w:rFonts w:ascii="Arial" w:hAnsi="Arial" w:cs="Arial"/>
          <w:color w:val="000000" w:themeColor="text1"/>
          <w:sz w:val="22"/>
          <w:szCs w:val="22"/>
          <w:lang w:val="es-ES" w:eastAsia="es-ES"/>
        </w:rPr>
        <w:t>.</w:t>
      </w:r>
      <w:r w:rsidRPr="00107050">
        <w:rPr>
          <w:rFonts w:ascii="Arial" w:hAnsi="Arial" w:cs="Arial"/>
          <w:color w:val="000000" w:themeColor="text1"/>
          <w:sz w:val="22"/>
          <w:szCs w:val="22"/>
          <w:lang w:val="es-ES" w:eastAsia="es-ES"/>
        </w:rPr>
        <w:t xml:space="preserve"> </w:t>
      </w:r>
      <w:r>
        <w:rPr>
          <w:rFonts w:ascii="Arial" w:hAnsi="Arial" w:cs="Arial"/>
          <w:color w:val="000000" w:themeColor="text1"/>
          <w:sz w:val="22"/>
          <w:szCs w:val="22"/>
          <w:lang w:val="es-ES" w:eastAsia="es-ES"/>
        </w:rPr>
        <w:t>EDWARD BELARMINO ARTEAGA FRANCO</w:t>
      </w:r>
    </w:p>
    <w:p w14:paraId="1929CAF3"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r w:rsidRPr="00A06596">
        <w:rPr>
          <w:rFonts w:ascii="Arial" w:hAnsi="Arial" w:cs="Arial"/>
          <w:color w:val="000000" w:themeColor="text1"/>
          <w:sz w:val="22"/>
          <w:szCs w:val="22"/>
          <w:lang w:val="es-ES" w:eastAsia="es-ES"/>
        </w:rPr>
        <w:t>RESPONSABLE DE MANTENIMIENTO</w:t>
      </w:r>
      <w:r>
        <w:rPr>
          <w:rFonts w:ascii="Arial" w:hAnsi="Arial" w:cs="Arial"/>
          <w:color w:val="000000" w:themeColor="text1"/>
          <w:sz w:val="22"/>
          <w:szCs w:val="22"/>
          <w:lang w:val="es-ES" w:eastAsia="es-ES"/>
        </w:rPr>
        <w:t xml:space="preserve"> VEHICULAR MEBAR</w:t>
      </w:r>
    </w:p>
    <w:p w14:paraId="735B9016" w14:textId="77777777" w:rsidR="003F615B" w:rsidRDefault="003F615B" w:rsidP="003F615B">
      <w:pPr>
        <w:pStyle w:val="NormalWeb"/>
        <w:spacing w:before="0" w:beforeAutospacing="0" w:after="0" w:afterAutospacing="0"/>
        <w:rPr>
          <w:rFonts w:ascii="Arial" w:hAnsi="Arial" w:cs="Arial"/>
          <w:color w:val="000000" w:themeColor="text1"/>
          <w:sz w:val="22"/>
          <w:szCs w:val="22"/>
          <w:lang w:val="es-ES" w:eastAsia="es-ES"/>
        </w:rPr>
      </w:pPr>
    </w:p>
    <w:p w14:paraId="1AB38498"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p>
    <w:p w14:paraId="73F28492" w14:textId="77777777" w:rsidR="003F615B" w:rsidRDefault="003F615B" w:rsidP="003F615B">
      <w:pPr>
        <w:pBdr>
          <w:bottom w:val="single" w:sz="12" w:space="1" w:color="auto"/>
        </w:pBdr>
        <w:spacing w:line="240" w:lineRule="auto"/>
        <w:jc w:val="center"/>
        <w:rPr>
          <w:rFonts w:ascii="Arial" w:hAnsi="Arial" w:cs="Arial"/>
          <w:color w:val="000000" w:themeColor="text1"/>
        </w:rPr>
      </w:pPr>
    </w:p>
    <w:p w14:paraId="39D4CE93" w14:textId="77777777" w:rsidR="003F615B" w:rsidRDefault="003F615B" w:rsidP="003F615B">
      <w:pPr>
        <w:pBdr>
          <w:bottom w:val="single" w:sz="12" w:space="1" w:color="auto"/>
        </w:pBdr>
        <w:spacing w:line="240" w:lineRule="auto"/>
        <w:jc w:val="center"/>
        <w:rPr>
          <w:rFonts w:ascii="Arial" w:hAnsi="Arial" w:cs="Arial"/>
          <w:color w:val="000000" w:themeColor="text1"/>
        </w:rPr>
      </w:pPr>
    </w:p>
    <w:p w14:paraId="3405A8DB"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r w:rsidRPr="00ED4B55">
        <w:rPr>
          <w:rFonts w:ascii="Arial" w:hAnsi="Arial" w:cs="Arial"/>
          <w:color w:val="000000" w:themeColor="text1"/>
          <w:sz w:val="22"/>
          <w:szCs w:val="22"/>
          <w:lang w:val="es-ES" w:eastAsia="es-ES"/>
        </w:rPr>
        <w:t>SI</w:t>
      </w:r>
      <w:r>
        <w:rPr>
          <w:rFonts w:ascii="Arial" w:hAnsi="Arial" w:cs="Arial"/>
          <w:color w:val="000000" w:themeColor="text1"/>
          <w:sz w:val="22"/>
          <w:szCs w:val="22"/>
          <w:lang w:val="es-ES" w:eastAsia="es-ES"/>
        </w:rPr>
        <w:t>.</w:t>
      </w:r>
      <w:r w:rsidRPr="00ED4B55">
        <w:rPr>
          <w:rFonts w:ascii="Arial" w:hAnsi="Arial" w:cs="Arial"/>
          <w:color w:val="000000" w:themeColor="text1"/>
          <w:sz w:val="22"/>
          <w:szCs w:val="22"/>
          <w:lang w:val="es-ES" w:eastAsia="es-ES"/>
        </w:rPr>
        <w:t xml:space="preserve"> </w:t>
      </w:r>
      <w:r>
        <w:rPr>
          <w:rFonts w:ascii="Arial" w:hAnsi="Arial" w:cs="Arial"/>
          <w:color w:val="000000" w:themeColor="text1"/>
          <w:sz w:val="22"/>
          <w:szCs w:val="22"/>
          <w:lang w:val="es-ES" w:eastAsia="es-ES"/>
        </w:rPr>
        <w:t xml:space="preserve">JEFFERSON MENDOZA </w:t>
      </w:r>
      <w:proofErr w:type="spellStart"/>
      <w:r>
        <w:rPr>
          <w:rFonts w:ascii="Arial" w:hAnsi="Arial" w:cs="Arial"/>
          <w:color w:val="000000" w:themeColor="text1"/>
          <w:sz w:val="22"/>
          <w:szCs w:val="22"/>
          <w:lang w:val="es-ES" w:eastAsia="es-ES"/>
        </w:rPr>
        <w:t>MENDOZA</w:t>
      </w:r>
      <w:proofErr w:type="spellEnd"/>
      <w:r>
        <w:rPr>
          <w:rFonts w:ascii="Arial" w:hAnsi="Arial" w:cs="Arial"/>
          <w:color w:val="000000" w:themeColor="text1"/>
          <w:sz w:val="22"/>
          <w:szCs w:val="22"/>
          <w:lang w:val="es-ES" w:eastAsia="es-ES"/>
        </w:rPr>
        <w:t xml:space="preserve"> </w:t>
      </w:r>
    </w:p>
    <w:p w14:paraId="582BB006"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r>
        <w:rPr>
          <w:rFonts w:ascii="Arial" w:hAnsi="Arial" w:cs="Arial"/>
          <w:color w:val="000000" w:themeColor="text1"/>
          <w:sz w:val="22"/>
          <w:szCs w:val="22"/>
          <w:lang w:val="es-ES" w:eastAsia="es-ES"/>
        </w:rPr>
        <w:t xml:space="preserve">RESPONSABLE MOVILIDAD RIPOL 8 </w:t>
      </w:r>
    </w:p>
    <w:p w14:paraId="1F0CC78C"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p>
    <w:p w14:paraId="485018E1"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p>
    <w:p w14:paraId="43D75378" w14:textId="77777777" w:rsidR="003F615B" w:rsidRDefault="003F615B" w:rsidP="003F615B">
      <w:pPr>
        <w:pStyle w:val="NormalWeb"/>
        <w:pBdr>
          <w:bottom w:val="single" w:sz="12" w:space="1" w:color="auto"/>
        </w:pBdr>
        <w:spacing w:before="0" w:beforeAutospacing="0" w:after="0" w:afterAutospacing="0"/>
        <w:jc w:val="center"/>
        <w:rPr>
          <w:rFonts w:ascii="Arial" w:hAnsi="Arial" w:cs="Arial"/>
          <w:color w:val="000000" w:themeColor="text1"/>
          <w:sz w:val="22"/>
          <w:szCs w:val="22"/>
          <w:lang w:val="es-ES" w:eastAsia="es-ES"/>
        </w:rPr>
      </w:pPr>
    </w:p>
    <w:p w14:paraId="36A9F35E" w14:textId="77777777" w:rsidR="003F615B" w:rsidRDefault="003F615B" w:rsidP="003F615B">
      <w:pPr>
        <w:pStyle w:val="NormalWeb"/>
        <w:pBdr>
          <w:bottom w:val="single" w:sz="12" w:space="1" w:color="auto"/>
        </w:pBdr>
        <w:spacing w:before="0" w:beforeAutospacing="0" w:after="0" w:afterAutospacing="0"/>
        <w:jc w:val="center"/>
        <w:rPr>
          <w:rFonts w:ascii="Arial" w:hAnsi="Arial" w:cs="Arial"/>
          <w:color w:val="000000" w:themeColor="text1"/>
          <w:sz w:val="22"/>
          <w:szCs w:val="22"/>
          <w:lang w:val="es-ES" w:eastAsia="es-ES"/>
        </w:rPr>
      </w:pPr>
    </w:p>
    <w:p w14:paraId="30EA2FA5" w14:textId="77777777" w:rsidR="003F615B" w:rsidRPr="00A06596" w:rsidRDefault="003F615B" w:rsidP="003F615B">
      <w:pPr>
        <w:pStyle w:val="NormalWeb"/>
        <w:pBdr>
          <w:bottom w:val="single" w:sz="12" w:space="1" w:color="auto"/>
        </w:pBdr>
        <w:spacing w:before="0" w:beforeAutospacing="0" w:after="0" w:afterAutospacing="0"/>
        <w:jc w:val="center"/>
        <w:rPr>
          <w:rFonts w:ascii="Arial" w:hAnsi="Arial" w:cs="Arial"/>
          <w:color w:val="000000" w:themeColor="text1"/>
          <w:sz w:val="22"/>
          <w:szCs w:val="22"/>
          <w:lang w:val="es-ES" w:eastAsia="es-ES"/>
        </w:rPr>
      </w:pPr>
    </w:p>
    <w:p w14:paraId="2332A642" w14:textId="77777777" w:rsidR="003F615B" w:rsidRPr="00A06596"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r w:rsidRPr="009406FA">
        <w:rPr>
          <w:rFonts w:ascii="Arial" w:hAnsi="Arial" w:cs="Arial"/>
          <w:color w:val="000000" w:themeColor="text1"/>
          <w:sz w:val="22"/>
          <w:szCs w:val="22"/>
          <w:lang w:val="es-ES" w:eastAsia="es-ES"/>
        </w:rPr>
        <w:t xml:space="preserve">SI. </w:t>
      </w:r>
      <w:r>
        <w:rPr>
          <w:rFonts w:ascii="Arial" w:hAnsi="Arial" w:cs="Arial"/>
          <w:color w:val="000000" w:themeColor="text1"/>
          <w:sz w:val="22"/>
          <w:szCs w:val="22"/>
          <w:lang w:val="es-ES" w:eastAsia="es-ES"/>
        </w:rPr>
        <w:t>ALFREDO JIMENEZ ANILLO</w:t>
      </w:r>
    </w:p>
    <w:p w14:paraId="6920F93B"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r w:rsidRPr="00A06596">
        <w:rPr>
          <w:rFonts w:ascii="Arial" w:hAnsi="Arial" w:cs="Arial"/>
          <w:color w:val="000000" w:themeColor="text1"/>
          <w:sz w:val="22"/>
          <w:szCs w:val="22"/>
          <w:lang w:val="es-ES" w:eastAsia="es-ES"/>
        </w:rPr>
        <w:t>RESPONSABLE DE MANTENIMIENTO</w:t>
      </w:r>
      <w:r>
        <w:rPr>
          <w:rFonts w:ascii="Arial" w:hAnsi="Arial" w:cs="Arial"/>
          <w:color w:val="000000" w:themeColor="text1"/>
          <w:sz w:val="22"/>
          <w:szCs w:val="22"/>
          <w:lang w:val="es-ES" w:eastAsia="es-ES"/>
        </w:rPr>
        <w:t xml:space="preserve"> VEHICULAR DEATA</w:t>
      </w:r>
    </w:p>
    <w:p w14:paraId="310642AC" w14:textId="77777777" w:rsidR="003F615B" w:rsidRDefault="003F615B" w:rsidP="003F615B">
      <w:pPr>
        <w:pStyle w:val="NormalWeb"/>
        <w:spacing w:before="0" w:beforeAutospacing="0" w:after="0" w:afterAutospacing="0"/>
        <w:rPr>
          <w:rFonts w:ascii="Arial" w:hAnsi="Arial" w:cs="Arial"/>
          <w:color w:val="000000" w:themeColor="text1"/>
          <w:sz w:val="22"/>
          <w:szCs w:val="22"/>
          <w:lang w:val="es-ES" w:eastAsia="es-ES"/>
        </w:rPr>
      </w:pPr>
    </w:p>
    <w:p w14:paraId="58388C16" w14:textId="77777777" w:rsidR="003F615B" w:rsidRDefault="003F615B" w:rsidP="003F615B">
      <w:pPr>
        <w:pBdr>
          <w:bottom w:val="single" w:sz="12" w:space="1" w:color="auto"/>
        </w:pBdr>
        <w:spacing w:line="240" w:lineRule="auto"/>
        <w:rPr>
          <w:rFonts w:ascii="Arial" w:hAnsi="Arial" w:cs="Arial"/>
          <w:color w:val="000000" w:themeColor="text1"/>
        </w:rPr>
      </w:pPr>
    </w:p>
    <w:p w14:paraId="0C630C66" w14:textId="77777777" w:rsidR="003F615B" w:rsidRDefault="003F615B" w:rsidP="003F615B">
      <w:pPr>
        <w:pBdr>
          <w:bottom w:val="single" w:sz="12" w:space="1" w:color="auto"/>
        </w:pBdr>
        <w:spacing w:line="240" w:lineRule="auto"/>
        <w:rPr>
          <w:rFonts w:ascii="Arial" w:hAnsi="Arial" w:cs="Arial"/>
          <w:color w:val="000000" w:themeColor="text1"/>
        </w:rPr>
      </w:pPr>
    </w:p>
    <w:p w14:paraId="4EDF67D1" w14:textId="77777777" w:rsidR="003F615B" w:rsidRDefault="003F615B" w:rsidP="003F615B">
      <w:pPr>
        <w:pBdr>
          <w:bottom w:val="single" w:sz="12" w:space="1" w:color="auto"/>
        </w:pBdr>
        <w:spacing w:line="240" w:lineRule="auto"/>
        <w:rPr>
          <w:rFonts w:ascii="Arial" w:hAnsi="Arial" w:cs="Arial"/>
          <w:color w:val="000000" w:themeColor="text1"/>
        </w:rPr>
      </w:pPr>
    </w:p>
    <w:p w14:paraId="6B9E90B1" w14:textId="77777777" w:rsidR="003F615B" w:rsidRPr="003F615B" w:rsidRDefault="003F615B" w:rsidP="003F615B">
      <w:pPr>
        <w:pStyle w:val="NormalWeb"/>
        <w:spacing w:before="0" w:beforeAutospacing="0" w:after="0" w:afterAutospacing="0"/>
        <w:jc w:val="center"/>
        <w:rPr>
          <w:rFonts w:ascii="Arial" w:hAnsi="Arial" w:cs="Arial"/>
          <w:color w:val="000000" w:themeColor="text1"/>
          <w:sz w:val="22"/>
          <w:szCs w:val="22"/>
          <w:lang w:eastAsia="es-ES"/>
        </w:rPr>
      </w:pPr>
      <w:r w:rsidRPr="003F615B">
        <w:rPr>
          <w:rFonts w:ascii="Arial" w:hAnsi="Arial" w:cs="Arial"/>
          <w:color w:val="000000" w:themeColor="text1"/>
          <w:sz w:val="22"/>
          <w:szCs w:val="22"/>
          <w:lang w:eastAsia="es-ES"/>
        </w:rPr>
        <w:t xml:space="preserve">SC. EDEVID ADOLFO MENDEZ GUZMAN </w:t>
      </w:r>
    </w:p>
    <w:p w14:paraId="3D21D95A" w14:textId="77777777" w:rsidR="003F615B" w:rsidRDefault="003F615B" w:rsidP="003F615B">
      <w:pPr>
        <w:pStyle w:val="NormalWeb"/>
        <w:spacing w:before="0" w:beforeAutospacing="0" w:after="0" w:afterAutospacing="0"/>
        <w:jc w:val="center"/>
        <w:rPr>
          <w:rFonts w:ascii="Arial" w:hAnsi="Arial" w:cs="Arial"/>
          <w:color w:val="000000" w:themeColor="text1"/>
          <w:sz w:val="22"/>
          <w:szCs w:val="22"/>
          <w:lang w:val="es-ES" w:eastAsia="es-ES"/>
        </w:rPr>
      </w:pPr>
      <w:r w:rsidRPr="00A06596">
        <w:rPr>
          <w:rFonts w:ascii="Arial" w:hAnsi="Arial" w:cs="Arial"/>
          <w:color w:val="000000" w:themeColor="text1"/>
          <w:sz w:val="22"/>
          <w:szCs w:val="22"/>
          <w:lang w:val="es-ES" w:eastAsia="es-ES"/>
        </w:rPr>
        <w:t xml:space="preserve">RESPONSABLE GRUPO DE MOVILIDAD </w:t>
      </w:r>
      <w:r>
        <w:rPr>
          <w:rFonts w:ascii="Arial" w:hAnsi="Arial" w:cs="Arial"/>
          <w:color w:val="000000" w:themeColor="text1"/>
          <w:sz w:val="22"/>
          <w:szCs w:val="22"/>
          <w:lang w:val="es-ES" w:eastAsia="es-ES"/>
        </w:rPr>
        <w:t xml:space="preserve">MEBAR </w:t>
      </w:r>
    </w:p>
    <w:p w14:paraId="569C1FB2" w14:textId="77777777" w:rsidR="003F615B" w:rsidRDefault="003F615B" w:rsidP="003F615B">
      <w:pPr>
        <w:pStyle w:val="NormalWeb"/>
        <w:spacing w:before="0" w:beforeAutospacing="0" w:after="0" w:afterAutospacing="0"/>
        <w:rPr>
          <w:rFonts w:ascii="Arial" w:hAnsi="Arial" w:cs="Arial"/>
          <w:color w:val="000000" w:themeColor="text1"/>
          <w:sz w:val="22"/>
          <w:szCs w:val="22"/>
          <w:lang w:val="es-ES" w:eastAsia="es-ES"/>
        </w:rPr>
      </w:pPr>
    </w:p>
    <w:p w14:paraId="3E78CCE0" w14:textId="77777777" w:rsidR="003F615B" w:rsidRDefault="003F615B" w:rsidP="003F615B">
      <w:pPr>
        <w:pStyle w:val="NormalWeb"/>
        <w:spacing w:before="0" w:beforeAutospacing="0" w:after="0" w:afterAutospacing="0"/>
        <w:rPr>
          <w:rFonts w:ascii="Arial" w:hAnsi="Arial" w:cs="Arial"/>
          <w:color w:val="000000" w:themeColor="text1"/>
          <w:sz w:val="22"/>
          <w:szCs w:val="22"/>
          <w:lang w:val="es-ES" w:eastAsia="es-ES"/>
        </w:rPr>
      </w:pPr>
    </w:p>
    <w:p w14:paraId="3B5885B7" w14:textId="77777777" w:rsidR="003F615B" w:rsidRDefault="003F615B" w:rsidP="003F615B">
      <w:pPr>
        <w:pStyle w:val="NormalWeb"/>
        <w:spacing w:before="0" w:beforeAutospacing="0" w:after="0" w:afterAutospacing="0"/>
        <w:rPr>
          <w:rFonts w:ascii="Arial" w:hAnsi="Arial" w:cs="Arial"/>
          <w:color w:val="000000" w:themeColor="text1"/>
          <w:sz w:val="22"/>
          <w:szCs w:val="22"/>
          <w:lang w:val="es-ES" w:eastAsia="es-ES"/>
        </w:rPr>
      </w:pPr>
    </w:p>
    <w:p w14:paraId="47808B1B" w14:textId="77777777" w:rsidR="009066DF" w:rsidRDefault="009066DF" w:rsidP="009066DF">
      <w:pPr>
        <w:pStyle w:val="NormalWeb"/>
        <w:spacing w:before="0" w:beforeAutospacing="0" w:after="0" w:afterAutospacing="0"/>
        <w:rPr>
          <w:rFonts w:ascii="Arial" w:hAnsi="Arial" w:cs="Arial"/>
          <w:color w:val="000000" w:themeColor="text1"/>
          <w:sz w:val="22"/>
          <w:szCs w:val="22"/>
          <w:lang w:val="es-ES" w:eastAsia="es-ES"/>
        </w:rPr>
      </w:pPr>
    </w:p>
    <w:p w14:paraId="4289D5B1" w14:textId="77777777" w:rsidR="009066DF" w:rsidRDefault="009066DF" w:rsidP="00FB3D13">
      <w:pPr>
        <w:tabs>
          <w:tab w:val="center" w:pos="4991"/>
        </w:tabs>
        <w:jc w:val="both"/>
        <w:rPr>
          <w:rFonts w:ascii="Arial" w:hAnsi="Arial" w:cs="Arial"/>
          <w:b/>
          <w:strike/>
          <w:color w:val="FF0000"/>
          <w:sz w:val="20"/>
        </w:rPr>
      </w:pPr>
    </w:p>
    <w:p w14:paraId="42F8EDB0" w14:textId="77777777" w:rsidR="00A249CC" w:rsidRDefault="00A249CC" w:rsidP="00A249CC">
      <w:pPr>
        <w:pStyle w:val="NormalWeb"/>
        <w:spacing w:before="0" w:beforeAutospacing="0" w:after="0" w:afterAutospacing="0"/>
        <w:rPr>
          <w:rFonts w:ascii="Arial" w:hAnsi="Arial" w:cs="Arial"/>
          <w:color w:val="000000" w:themeColor="text1"/>
          <w:sz w:val="22"/>
          <w:szCs w:val="22"/>
          <w:lang w:val="es-ES" w:eastAsia="es-ES"/>
        </w:rPr>
      </w:pPr>
    </w:p>
    <w:tbl>
      <w:tblPr>
        <w:tblW w:w="0" w:type="auto"/>
        <w:tblInd w:w="-437" w:type="dxa"/>
        <w:tblCellMar>
          <w:left w:w="70" w:type="dxa"/>
          <w:right w:w="70" w:type="dxa"/>
        </w:tblCellMar>
        <w:tblLook w:val="04A0" w:firstRow="1" w:lastRow="0" w:firstColumn="1" w:lastColumn="0" w:noHBand="0" w:noVBand="1"/>
      </w:tblPr>
      <w:tblGrid>
        <w:gridCol w:w="236"/>
        <w:gridCol w:w="236"/>
        <w:gridCol w:w="236"/>
        <w:gridCol w:w="236"/>
        <w:gridCol w:w="236"/>
        <w:gridCol w:w="476"/>
        <w:gridCol w:w="451"/>
        <w:gridCol w:w="235"/>
        <w:gridCol w:w="235"/>
        <w:gridCol w:w="235"/>
        <w:gridCol w:w="235"/>
        <w:gridCol w:w="235"/>
        <w:gridCol w:w="4200"/>
        <w:gridCol w:w="235"/>
        <w:gridCol w:w="235"/>
        <w:gridCol w:w="235"/>
        <w:gridCol w:w="235"/>
        <w:gridCol w:w="235"/>
        <w:gridCol w:w="235"/>
        <w:gridCol w:w="329"/>
        <w:gridCol w:w="329"/>
        <w:gridCol w:w="329"/>
        <w:gridCol w:w="329"/>
      </w:tblGrid>
      <w:tr w:rsidR="00422204" w:rsidRPr="00130F68" w14:paraId="03DDE8B2" w14:textId="77777777" w:rsidTr="008F0A9B">
        <w:trPr>
          <w:trHeight w:val="314"/>
          <w:tblHeader/>
        </w:trPr>
        <w:tc>
          <w:tcPr>
            <w:tcW w:w="0" w:type="auto"/>
            <w:gridSpan w:val="2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F749FB" w14:textId="77777777" w:rsidR="00422204" w:rsidRPr="00130F68" w:rsidRDefault="00422204" w:rsidP="00937647">
            <w:pPr>
              <w:jc w:val="center"/>
              <w:rPr>
                <w:rFonts w:ascii="Arial" w:hAnsi="Arial" w:cs="Arial"/>
                <w:b/>
                <w:bCs/>
                <w:sz w:val="11"/>
                <w:szCs w:val="11"/>
                <w:lang w:eastAsia="es-CO"/>
              </w:rPr>
            </w:pPr>
            <w:r w:rsidRPr="00130F68">
              <w:rPr>
                <w:rFonts w:ascii="Arial" w:hAnsi="Arial" w:cs="Arial"/>
                <w:b/>
                <w:bCs/>
                <w:sz w:val="11"/>
                <w:szCs w:val="11"/>
                <w:lang w:eastAsia="es-CO"/>
              </w:rPr>
              <w:lastRenderedPageBreak/>
              <w:t>MATRIZ DE RIESGOS</w:t>
            </w:r>
          </w:p>
        </w:tc>
      </w:tr>
      <w:tr w:rsidR="00422204" w:rsidRPr="00130F68" w14:paraId="2E72C894" w14:textId="77777777" w:rsidTr="008F0A9B">
        <w:trPr>
          <w:trHeight w:val="314"/>
          <w:tblHeader/>
        </w:trPr>
        <w:tc>
          <w:tcPr>
            <w:tcW w:w="0" w:type="auto"/>
            <w:tcBorders>
              <w:top w:val="nil"/>
              <w:left w:val="nil"/>
              <w:bottom w:val="single" w:sz="4" w:space="0" w:color="auto"/>
              <w:right w:val="nil"/>
            </w:tcBorders>
            <w:vAlign w:val="center"/>
            <w:hideMark/>
          </w:tcPr>
          <w:p w14:paraId="7334A537" w14:textId="77777777" w:rsidR="00422204" w:rsidRPr="00130F68" w:rsidRDefault="00422204" w:rsidP="00937647">
            <w:pPr>
              <w:jc w:val="center"/>
              <w:rPr>
                <w:rFonts w:ascii="Arial" w:hAnsi="Arial" w:cs="Arial"/>
                <w:sz w:val="11"/>
                <w:szCs w:val="11"/>
                <w:lang w:eastAsia="es-CO"/>
              </w:rPr>
            </w:pPr>
          </w:p>
        </w:tc>
        <w:tc>
          <w:tcPr>
            <w:tcW w:w="0" w:type="auto"/>
            <w:tcBorders>
              <w:top w:val="nil"/>
              <w:left w:val="nil"/>
              <w:bottom w:val="single" w:sz="4" w:space="0" w:color="auto"/>
              <w:right w:val="nil"/>
            </w:tcBorders>
            <w:vAlign w:val="center"/>
            <w:hideMark/>
          </w:tcPr>
          <w:p w14:paraId="45B323CB" w14:textId="77777777" w:rsidR="00422204" w:rsidRPr="00130F68" w:rsidRDefault="00422204" w:rsidP="00937647">
            <w:pPr>
              <w:jc w:val="center"/>
              <w:rPr>
                <w:rFonts w:ascii="Arial" w:hAnsi="Arial" w:cs="Arial"/>
                <w:sz w:val="11"/>
                <w:szCs w:val="11"/>
                <w:lang w:eastAsia="es-CO"/>
              </w:rPr>
            </w:pPr>
          </w:p>
        </w:tc>
        <w:tc>
          <w:tcPr>
            <w:tcW w:w="0" w:type="auto"/>
            <w:tcBorders>
              <w:top w:val="nil"/>
              <w:left w:val="nil"/>
              <w:bottom w:val="single" w:sz="4" w:space="0" w:color="auto"/>
              <w:right w:val="nil"/>
            </w:tcBorders>
            <w:vAlign w:val="center"/>
            <w:hideMark/>
          </w:tcPr>
          <w:p w14:paraId="0471037C" w14:textId="77777777" w:rsidR="00422204" w:rsidRPr="00130F68" w:rsidRDefault="00422204" w:rsidP="00937647">
            <w:pPr>
              <w:jc w:val="center"/>
              <w:rPr>
                <w:rFonts w:ascii="Arial" w:hAnsi="Arial" w:cs="Arial"/>
                <w:sz w:val="11"/>
                <w:szCs w:val="11"/>
                <w:lang w:eastAsia="es-CO"/>
              </w:rPr>
            </w:pPr>
          </w:p>
        </w:tc>
        <w:tc>
          <w:tcPr>
            <w:tcW w:w="0" w:type="auto"/>
            <w:tcBorders>
              <w:top w:val="nil"/>
              <w:left w:val="nil"/>
              <w:bottom w:val="single" w:sz="4" w:space="0" w:color="auto"/>
              <w:right w:val="nil"/>
            </w:tcBorders>
            <w:vAlign w:val="center"/>
            <w:hideMark/>
          </w:tcPr>
          <w:p w14:paraId="7E9F4C43" w14:textId="77777777" w:rsidR="00422204" w:rsidRPr="00130F68" w:rsidRDefault="00422204" w:rsidP="00937647">
            <w:pPr>
              <w:jc w:val="center"/>
              <w:rPr>
                <w:rFonts w:ascii="Arial" w:hAnsi="Arial" w:cs="Arial"/>
                <w:sz w:val="11"/>
                <w:szCs w:val="11"/>
                <w:lang w:eastAsia="es-CO"/>
              </w:rPr>
            </w:pPr>
          </w:p>
        </w:tc>
        <w:tc>
          <w:tcPr>
            <w:tcW w:w="0" w:type="auto"/>
            <w:tcBorders>
              <w:top w:val="nil"/>
              <w:left w:val="nil"/>
              <w:bottom w:val="single" w:sz="4" w:space="0" w:color="auto"/>
              <w:right w:val="nil"/>
            </w:tcBorders>
            <w:vAlign w:val="center"/>
            <w:hideMark/>
          </w:tcPr>
          <w:p w14:paraId="403DAA97" w14:textId="77777777" w:rsidR="00422204" w:rsidRPr="00130F68" w:rsidRDefault="00422204" w:rsidP="00937647">
            <w:pPr>
              <w:jc w:val="center"/>
              <w:rPr>
                <w:rFonts w:ascii="Arial" w:hAnsi="Arial" w:cs="Arial"/>
                <w:sz w:val="11"/>
                <w:szCs w:val="11"/>
                <w:lang w:eastAsia="es-CO"/>
              </w:rPr>
            </w:pPr>
          </w:p>
        </w:tc>
        <w:tc>
          <w:tcPr>
            <w:tcW w:w="0" w:type="auto"/>
            <w:tcBorders>
              <w:top w:val="nil"/>
              <w:left w:val="nil"/>
              <w:bottom w:val="single" w:sz="4" w:space="0" w:color="auto"/>
              <w:right w:val="nil"/>
            </w:tcBorders>
            <w:vAlign w:val="center"/>
            <w:hideMark/>
          </w:tcPr>
          <w:p w14:paraId="18C62D43" w14:textId="77777777" w:rsidR="00422204" w:rsidRPr="00130F68" w:rsidRDefault="00422204" w:rsidP="00937647">
            <w:pPr>
              <w:jc w:val="center"/>
              <w:rPr>
                <w:rFonts w:ascii="Arial" w:hAnsi="Arial" w:cs="Arial"/>
                <w:sz w:val="11"/>
                <w:szCs w:val="11"/>
                <w:lang w:eastAsia="es-CO"/>
              </w:rPr>
            </w:pPr>
          </w:p>
        </w:tc>
        <w:tc>
          <w:tcPr>
            <w:tcW w:w="0" w:type="auto"/>
            <w:tcBorders>
              <w:top w:val="nil"/>
              <w:left w:val="nil"/>
              <w:bottom w:val="single" w:sz="4" w:space="0" w:color="auto"/>
              <w:right w:val="nil"/>
            </w:tcBorders>
            <w:vAlign w:val="center"/>
            <w:hideMark/>
          </w:tcPr>
          <w:p w14:paraId="05C324FB" w14:textId="77777777" w:rsidR="00422204" w:rsidRPr="00130F68" w:rsidRDefault="00422204" w:rsidP="00937647">
            <w:pPr>
              <w:jc w:val="center"/>
              <w:rPr>
                <w:rFonts w:ascii="Arial" w:hAnsi="Arial" w:cs="Arial"/>
                <w:sz w:val="11"/>
                <w:szCs w:val="11"/>
                <w:lang w:eastAsia="es-CO"/>
              </w:rPr>
            </w:pPr>
          </w:p>
        </w:tc>
        <w:tc>
          <w:tcPr>
            <w:tcW w:w="0" w:type="auto"/>
            <w:tcBorders>
              <w:top w:val="nil"/>
              <w:left w:val="nil"/>
              <w:bottom w:val="single" w:sz="4" w:space="0" w:color="auto"/>
              <w:right w:val="nil"/>
            </w:tcBorders>
            <w:vAlign w:val="center"/>
            <w:hideMark/>
          </w:tcPr>
          <w:p w14:paraId="2A6E6928" w14:textId="77777777" w:rsidR="00422204" w:rsidRPr="00130F68" w:rsidRDefault="00422204" w:rsidP="00937647">
            <w:pPr>
              <w:jc w:val="center"/>
              <w:rPr>
                <w:rFonts w:ascii="Arial" w:hAnsi="Arial" w:cs="Arial"/>
                <w:sz w:val="11"/>
                <w:szCs w:val="11"/>
                <w:lang w:eastAsia="es-CO"/>
              </w:rPr>
            </w:pPr>
          </w:p>
        </w:tc>
        <w:tc>
          <w:tcPr>
            <w:tcW w:w="0" w:type="auto"/>
            <w:tcBorders>
              <w:top w:val="nil"/>
              <w:left w:val="nil"/>
              <w:bottom w:val="single" w:sz="4" w:space="0" w:color="auto"/>
              <w:right w:val="nil"/>
            </w:tcBorders>
            <w:vAlign w:val="center"/>
            <w:hideMark/>
          </w:tcPr>
          <w:p w14:paraId="68C4F14E" w14:textId="77777777" w:rsidR="00422204" w:rsidRPr="00130F68" w:rsidRDefault="00422204" w:rsidP="00937647">
            <w:pPr>
              <w:jc w:val="center"/>
              <w:rPr>
                <w:rFonts w:ascii="Arial" w:hAnsi="Arial" w:cs="Arial"/>
                <w:sz w:val="11"/>
                <w:szCs w:val="11"/>
                <w:lang w:eastAsia="es-CO"/>
              </w:rPr>
            </w:pPr>
          </w:p>
        </w:tc>
        <w:tc>
          <w:tcPr>
            <w:tcW w:w="0" w:type="auto"/>
            <w:tcBorders>
              <w:top w:val="nil"/>
              <w:left w:val="nil"/>
              <w:bottom w:val="single" w:sz="4" w:space="0" w:color="auto"/>
              <w:right w:val="nil"/>
            </w:tcBorders>
            <w:vAlign w:val="center"/>
            <w:hideMark/>
          </w:tcPr>
          <w:p w14:paraId="666A2C01" w14:textId="77777777" w:rsidR="00422204" w:rsidRPr="00130F68" w:rsidRDefault="00422204" w:rsidP="00937647">
            <w:pPr>
              <w:jc w:val="center"/>
              <w:rPr>
                <w:rFonts w:ascii="Arial" w:hAnsi="Arial" w:cs="Arial"/>
                <w:sz w:val="11"/>
                <w:szCs w:val="11"/>
                <w:lang w:eastAsia="es-CO"/>
              </w:rPr>
            </w:pPr>
          </w:p>
        </w:tc>
        <w:tc>
          <w:tcPr>
            <w:tcW w:w="0" w:type="auto"/>
            <w:tcBorders>
              <w:top w:val="nil"/>
              <w:left w:val="nil"/>
              <w:bottom w:val="single" w:sz="4" w:space="0" w:color="auto"/>
              <w:right w:val="nil"/>
            </w:tcBorders>
            <w:vAlign w:val="center"/>
            <w:hideMark/>
          </w:tcPr>
          <w:p w14:paraId="12270712" w14:textId="77777777" w:rsidR="00422204" w:rsidRPr="00130F68" w:rsidRDefault="00422204" w:rsidP="00937647">
            <w:pPr>
              <w:jc w:val="center"/>
              <w:rPr>
                <w:rFonts w:ascii="Arial" w:hAnsi="Arial" w:cs="Arial"/>
                <w:sz w:val="11"/>
                <w:szCs w:val="11"/>
                <w:lang w:eastAsia="es-CO"/>
              </w:rPr>
            </w:pPr>
          </w:p>
        </w:tc>
        <w:tc>
          <w:tcPr>
            <w:tcW w:w="0" w:type="auto"/>
            <w:tcBorders>
              <w:top w:val="nil"/>
              <w:left w:val="nil"/>
              <w:bottom w:val="single" w:sz="4" w:space="0" w:color="auto"/>
              <w:right w:val="nil"/>
            </w:tcBorders>
            <w:vAlign w:val="center"/>
            <w:hideMark/>
          </w:tcPr>
          <w:p w14:paraId="7E46F5CF" w14:textId="77777777" w:rsidR="00422204" w:rsidRPr="00130F68" w:rsidRDefault="00422204" w:rsidP="00937647">
            <w:pPr>
              <w:jc w:val="center"/>
              <w:rPr>
                <w:rFonts w:ascii="Arial" w:hAnsi="Arial" w:cs="Arial"/>
                <w:sz w:val="11"/>
                <w:szCs w:val="11"/>
                <w:lang w:eastAsia="es-CO"/>
              </w:rPr>
            </w:pPr>
          </w:p>
        </w:tc>
        <w:tc>
          <w:tcPr>
            <w:tcW w:w="0" w:type="auto"/>
            <w:tcBorders>
              <w:top w:val="nil"/>
              <w:left w:val="nil"/>
              <w:bottom w:val="single" w:sz="4" w:space="0" w:color="auto"/>
              <w:right w:val="nil"/>
            </w:tcBorders>
            <w:vAlign w:val="center"/>
            <w:hideMark/>
          </w:tcPr>
          <w:p w14:paraId="0350EFDA" w14:textId="77777777" w:rsidR="00422204" w:rsidRPr="00130F68" w:rsidRDefault="00422204" w:rsidP="00937647">
            <w:pPr>
              <w:jc w:val="center"/>
              <w:rPr>
                <w:rFonts w:ascii="Arial" w:hAnsi="Arial" w:cs="Arial"/>
                <w:sz w:val="11"/>
                <w:szCs w:val="11"/>
                <w:lang w:eastAsia="es-CO"/>
              </w:rPr>
            </w:pPr>
          </w:p>
        </w:tc>
        <w:tc>
          <w:tcPr>
            <w:tcW w:w="0" w:type="auto"/>
            <w:tcBorders>
              <w:top w:val="nil"/>
              <w:left w:val="nil"/>
              <w:bottom w:val="single" w:sz="4" w:space="0" w:color="auto"/>
              <w:right w:val="nil"/>
            </w:tcBorders>
            <w:vAlign w:val="center"/>
            <w:hideMark/>
          </w:tcPr>
          <w:p w14:paraId="530E362A" w14:textId="77777777" w:rsidR="00422204" w:rsidRPr="00130F68" w:rsidRDefault="00422204" w:rsidP="00937647">
            <w:pPr>
              <w:jc w:val="center"/>
              <w:rPr>
                <w:rFonts w:ascii="Arial" w:hAnsi="Arial" w:cs="Arial"/>
                <w:sz w:val="11"/>
                <w:szCs w:val="11"/>
                <w:lang w:eastAsia="es-CO"/>
              </w:rPr>
            </w:pPr>
          </w:p>
        </w:tc>
        <w:tc>
          <w:tcPr>
            <w:tcW w:w="0" w:type="auto"/>
            <w:tcBorders>
              <w:top w:val="nil"/>
              <w:left w:val="nil"/>
              <w:bottom w:val="single" w:sz="4" w:space="0" w:color="auto"/>
              <w:right w:val="nil"/>
            </w:tcBorders>
            <w:vAlign w:val="center"/>
            <w:hideMark/>
          </w:tcPr>
          <w:p w14:paraId="6340DD66" w14:textId="77777777" w:rsidR="00422204" w:rsidRPr="00130F68" w:rsidRDefault="00422204" w:rsidP="00937647">
            <w:pPr>
              <w:jc w:val="center"/>
              <w:rPr>
                <w:rFonts w:ascii="Arial" w:hAnsi="Arial" w:cs="Arial"/>
                <w:sz w:val="11"/>
                <w:szCs w:val="11"/>
                <w:lang w:eastAsia="es-CO"/>
              </w:rPr>
            </w:pPr>
          </w:p>
        </w:tc>
        <w:tc>
          <w:tcPr>
            <w:tcW w:w="0" w:type="auto"/>
            <w:tcBorders>
              <w:top w:val="nil"/>
              <w:left w:val="nil"/>
              <w:bottom w:val="single" w:sz="4" w:space="0" w:color="auto"/>
              <w:right w:val="nil"/>
            </w:tcBorders>
            <w:vAlign w:val="center"/>
            <w:hideMark/>
          </w:tcPr>
          <w:p w14:paraId="4A7A715D" w14:textId="77777777" w:rsidR="00422204" w:rsidRPr="00130F68" w:rsidRDefault="00422204" w:rsidP="00937647">
            <w:pPr>
              <w:jc w:val="center"/>
              <w:rPr>
                <w:rFonts w:ascii="Arial" w:hAnsi="Arial" w:cs="Arial"/>
                <w:sz w:val="11"/>
                <w:szCs w:val="11"/>
                <w:lang w:eastAsia="es-CO"/>
              </w:rPr>
            </w:pPr>
          </w:p>
        </w:tc>
        <w:tc>
          <w:tcPr>
            <w:tcW w:w="0" w:type="auto"/>
            <w:tcBorders>
              <w:top w:val="nil"/>
              <w:left w:val="nil"/>
              <w:bottom w:val="single" w:sz="4" w:space="0" w:color="auto"/>
              <w:right w:val="nil"/>
            </w:tcBorders>
            <w:vAlign w:val="center"/>
            <w:hideMark/>
          </w:tcPr>
          <w:p w14:paraId="565BD86C" w14:textId="77777777" w:rsidR="00422204" w:rsidRPr="00130F68" w:rsidRDefault="00422204" w:rsidP="00937647">
            <w:pPr>
              <w:jc w:val="center"/>
              <w:rPr>
                <w:rFonts w:ascii="Arial" w:hAnsi="Arial" w:cs="Arial"/>
                <w:sz w:val="11"/>
                <w:szCs w:val="11"/>
                <w:lang w:eastAsia="es-CO"/>
              </w:rPr>
            </w:pPr>
          </w:p>
        </w:tc>
        <w:tc>
          <w:tcPr>
            <w:tcW w:w="0" w:type="auto"/>
            <w:tcBorders>
              <w:top w:val="nil"/>
              <w:left w:val="nil"/>
              <w:bottom w:val="single" w:sz="4" w:space="0" w:color="auto"/>
              <w:right w:val="nil"/>
            </w:tcBorders>
            <w:vAlign w:val="center"/>
            <w:hideMark/>
          </w:tcPr>
          <w:p w14:paraId="1C8A86B2" w14:textId="77777777" w:rsidR="00422204" w:rsidRPr="00130F68" w:rsidRDefault="00422204" w:rsidP="00937647">
            <w:pPr>
              <w:jc w:val="center"/>
              <w:rPr>
                <w:rFonts w:ascii="Arial" w:hAnsi="Arial" w:cs="Arial"/>
                <w:sz w:val="11"/>
                <w:szCs w:val="11"/>
                <w:lang w:eastAsia="es-CO"/>
              </w:rPr>
            </w:pPr>
          </w:p>
        </w:tc>
        <w:tc>
          <w:tcPr>
            <w:tcW w:w="0" w:type="auto"/>
            <w:tcBorders>
              <w:top w:val="nil"/>
              <w:left w:val="nil"/>
              <w:bottom w:val="single" w:sz="4" w:space="0" w:color="auto"/>
              <w:right w:val="nil"/>
            </w:tcBorders>
            <w:vAlign w:val="center"/>
            <w:hideMark/>
          </w:tcPr>
          <w:p w14:paraId="095E1DE1" w14:textId="77777777" w:rsidR="00422204" w:rsidRPr="00130F68" w:rsidRDefault="00422204" w:rsidP="00937647">
            <w:pPr>
              <w:jc w:val="center"/>
              <w:rPr>
                <w:rFonts w:ascii="Arial" w:hAnsi="Arial" w:cs="Arial"/>
                <w:sz w:val="11"/>
                <w:szCs w:val="11"/>
                <w:lang w:eastAsia="es-CO"/>
              </w:rPr>
            </w:pPr>
          </w:p>
        </w:tc>
        <w:tc>
          <w:tcPr>
            <w:tcW w:w="0" w:type="auto"/>
            <w:tcBorders>
              <w:top w:val="nil"/>
              <w:left w:val="nil"/>
              <w:bottom w:val="single" w:sz="4" w:space="0" w:color="auto"/>
              <w:right w:val="nil"/>
            </w:tcBorders>
            <w:vAlign w:val="center"/>
            <w:hideMark/>
          </w:tcPr>
          <w:p w14:paraId="7AACF197" w14:textId="77777777" w:rsidR="00422204" w:rsidRPr="00130F68" w:rsidRDefault="00422204" w:rsidP="00937647">
            <w:pPr>
              <w:jc w:val="center"/>
              <w:rPr>
                <w:rFonts w:ascii="Arial" w:hAnsi="Arial" w:cs="Arial"/>
                <w:sz w:val="11"/>
                <w:szCs w:val="11"/>
                <w:lang w:eastAsia="es-CO"/>
              </w:rPr>
            </w:pPr>
          </w:p>
        </w:tc>
        <w:tc>
          <w:tcPr>
            <w:tcW w:w="0" w:type="auto"/>
            <w:tcBorders>
              <w:top w:val="nil"/>
              <w:left w:val="nil"/>
              <w:bottom w:val="single" w:sz="4" w:space="0" w:color="auto"/>
              <w:right w:val="nil"/>
            </w:tcBorders>
            <w:vAlign w:val="center"/>
            <w:hideMark/>
          </w:tcPr>
          <w:p w14:paraId="57BD182D" w14:textId="77777777" w:rsidR="00422204" w:rsidRPr="00130F68" w:rsidRDefault="00422204" w:rsidP="00937647">
            <w:pPr>
              <w:jc w:val="center"/>
              <w:rPr>
                <w:rFonts w:ascii="Arial" w:hAnsi="Arial" w:cs="Arial"/>
                <w:sz w:val="11"/>
                <w:szCs w:val="11"/>
                <w:lang w:eastAsia="es-CO"/>
              </w:rPr>
            </w:pPr>
          </w:p>
        </w:tc>
        <w:tc>
          <w:tcPr>
            <w:tcW w:w="0" w:type="auto"/>
            <w:tcBorders>
              <w:top w:val="nil"/>
              <w:left w:val="nil"/>
              <w:bottom w:val="single" w:sz="4" w:space="0" w:color="auto"/>
              <w:right w:val="nil"/>
            </w:tcBorders>
            <w:vAlign w:val="center"/>
            <w:hideMark/>
          </w:tcPr>
          <w:p w14:paraId="0C556CF6" w14:textId="77777777" w:rsidR="00422204" w:rsidRPr="00130F68" w:rsidRDefault="00422204" w:rsidP="00937647">
            <w:pPr>
              <w:jc w:val="center"/>
              <w:rPr>
                <w:rFonts w:ascii="Arial" w:hAnsi="Arial" w:cs="Arial"/>
                <w:sz w:val="11"/>
                <w:szCs w:val="11"/>
                <w:lang w:eastAsia="es-CO"/>
              </w:rPr>
            </w:pPr>
          </w:p>
        </w:tc>
        <w:tc>
          <w:tcPr>
            <w:tcW w:w="0" w:type="auto"/>
            <w:tcBorders>
              <w:top w:val="nil"/>
              <w:left w:val="nil"/>
              <w:bottom w:val="single" w:sz="4" w:space="0" w:color="auto"/>
              <w:right w:val="nil"/>
            </w:tcBorders>
            <w:vAlign w:val="center"/>
            <w:hideMark/>
          </w:tcPr>
          <w:p w14:paraId="4441E173" w14:textId="77777777" w:rsidR="00422204" w:rsidRPr="00130F68" w:rsidRDefault="00422204" w:rsidP="00937647">
            <w:pPr>
              <w:jc w:val="center"/>
              <w:rPr>
                <w:rFonts w:ascii="Arial" w:hAnsi="Arial" w:cs="Arial"/>
                <w:sz w:val="11"/>
                <w:szCs w:val="11"/>
                <w:lang w:eastAsia="es-CO"/>
              </w:rPr>
            </w:pPr>
          </w:p>
        </w:tc>
      </w:tr>
      <w:tr w:rsidR="008F0A9B" w:rsidRPr="00130F68" w14:paraId="55F51E17" w14:textId="77777777" w:rsidTr="008F0A9B">
        <w:trPr>
          <w:cantSplit/>
          <w:trHeight w:val="1425"/>
          <w:tblHead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04859A67" w14:textId="77777777" w:rsidR="00422204" w:rsidRPr="00130F68" w:rsidRDefault="00422204" w:rsidP="00937647">
            <w:pPr>
              <w:jc w:val="center"/>
              <w:rPr>
                <w:rFonts w:ascii="Arial" w:hAnsi="Arial" w:cs="Arial"/>
                <w:b/>
                <w:bCs/>
                <w:sz w:val="11"/>
                <w:szCs w:val="11"/>
                <w:lang w:eastAsia="es-CO"/>
              </w:rPr>
            </w:pPr>
            <w:r w:rsidRPr="00130F68">
              <w:rPr>
                <w:rFonts w:ascii="Arial" w:hAnsi="Arial" w:cs="Arial"/>
                <w:b/>
                <w:bCs/>
                <w:sz w:val="11"/>
                <w:szCs w:val="11"/>
                <w:lang w:eastAsia="es-CO"/>
              </w:rPr>
              <w:t xml:space="preserve">NÚMERO </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4812395" w14:textId="77777777" w:rsidR="00422204" w:rsidRPr="00130F68" w:rsidRDefault="00422204" w:rsidP="00937647">
            <w:pPr>
              <w:jc w:val="center"/>
              <w:rPr>
                <w:rFonts w:ascii="Arial" w:hAnsi="Arial" w:cs="Arial"/>
                <w:b/>
                <w:bCs/>
                <w:sz w:val="11"/>
                <w:szCs w:val="11"/>
                <w:lang w:eastAsia="es-CO"/>
              </w:rPr>
            </w:pPr>
            <w:r w:rsidRPr="00130F68">
              <w:rPr>
                <w:rFonts w:ascii="Arial" w:hAnsi="Arial" w:cs="Arial"/>
                <w:b/>
                <w:bCs/>
                <w:sz w:val="11"/>
                <w:szCs w:val="11"/>
                <w:lang w:eastAsia="es-CO"/>
              </w:rPr>
              <w:t>CLASE</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93ECD84" w14:textId="77777777" w:rsidR="00422204" w:rsidRPr="00130F68" w:rsidRDefault="00422204" w:rsidP="00937647">
            <w:pPr>
              <w:jc w:val="center"/>
              <w:rPr>
                <w:rFonts w:ascii="Arial" w:hAnsi="Arial" w:cs="Arial"/>
                <w:b/>
                <w:bCs/>
                <w:sz w:val="11"/>
                <w:szCs w:val="11"/>
                <w:lang w:eastAsia="es-CO"/>
              </w:rPr>
            </w:pPr>
            <w:r w:rsidRPr="00130F68">
              <w:rPr>
                <w:rFonts w:ascii="Arial" w:hAnsi="Arial" w:cs="Arial"/>
                <w:b/>
                <w:bCs/>
                <w:sz w:val="11"/>
                <w:szCs w:val="11"/>
                <w:lang w:eastAsia="es-CO"/>
              </w:rPr>
              <w:t xml:space="preserve">FUENTE </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95F183F" w14:textId="77777777" w:rsidR="00422204" w:rsidRPr="00130F68" w:rsidRDefault="00422204" w:rsidP="00937647">
            <w:pPr>
              <w:jc w:val="center"/>
              <w:rPr>
                <w:rFonts w:ascii="Arial" w:hAnsi="Arial" w:cs="Arial"/>
                <w:b/>
                <w:bCs/>
                <w:sz w:val="11"/>
                <w:szCs w:val="11"/>
                <w:lang w:eastAsia="es-CO"/>
              </w:rPr>
            </w:pPr>
            <w:r w:rsidRPr="00130F68">
              <w:rPr>
                <w:rFonts w:ascii="Arial" w:hAnsi="Arial" w:cs="Arial"/>
                <w:b/>
                <w:bCs/>
                <w:sz w:val="11"/>
                <w:szCs w:val="11"/>
                <w:lang w:eastAsia="es-CO"/>
              </w:rPr>
              <w:t>ETAPA</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031F3D1" w14:textId="77777777" w:rsidR="00422204" w:rsidRPr="00130F68" w:rsidRDefault="00422204" w:rsidP="00937647">
            <w:pPr>
              <w:jc w:val="center"/>
              <w:rPr>
                <w:rFonts w:ascii="Arial" w:hAnsi="Arial" w:cs="Arial"/>
                <w:b/>
                <w:bCs/>
                <w:sz w:val="11"/>
                <w:szCs w:val="11"/>
                <w:lang w:eastAsia="es-CO"/>
              </w:rPr>
            </w:pPr>
            <w:r w:rsidRPr="00130F68">
              <w:rPr>
                <w:rFonts w:ascii="Arial" w:hAnsi="Arial" w:cs="Arial"/>
                <w:b/>
                <w:bCs/>
                <w:sz w:val="11"/>
                <w:szCs w:val="11"/>
                <w:lang w:eastAsia="es-CO"/>
              </w:rPr>
              <w:t>TIPO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76364FA" w14:textId="77777777" w:rsidR="00422204" w:rsidRPr="00130F68" w:rsidRDefault="00422204" w:rsidP="00937647">
            <w:pPr>
              <w:jc w:val="center"/>
              <w:rPr>
                <w:rFonts w:ascii="Arial" w:hAnsi="Arial" w:cs="Arial"/>
                <w:b/>
                <w:bCs/>
                <w:sz w:val="11"/>
                <w:szCs w:val="11"/>
                <w:lang w:eastAsia="es-CO"/>
              </w:rPr>
            </w:pPr>
            <w:r w:rsidRPr="00130F68">
              <w:rPr>
                <w:rFonts w:ascii="Arial" w:hAnsi="Arial" w:cs="Arial"/>
                <w:b/>
                <w:bCs/>
                <w:sz w:val="11"/>
                <w:szCs w:val="11"/>
                <w:lang w:eastAsia="es-CO"/>
              </w:rPr>
              <w:t>DESCRIPCIÓN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B25B2AB" w14:textId="77777777" w:rsidR="00422204" w:rsidRPr="00130F68" w:rsidRDefault="00422204" w:rsidP="00937647">
            <w:pPr>
              <w:ind w:left="113" w:right="113"/>
              <w:jc w:val="center"/>
              <w:rPr>
                <w:rFonts w:ascii="Arial" w:hAnsi="Arial" w:cs="Arial"/>
                <w:b/>
                <w:bCs/>
                <w:sz w:val="11"/>
                <w:szCs w:val="11"/>
                <w:lang w:eastAsia="es-CO"/>
              </w:rPr>
            </w:pPr>
            <w:r w:rsidRPr="00130F68">
              <w:rPr>
                <w:rFonts w:ascii="Arial" w:hAnsi="Arial" w:cs="Arial"/>
                <w:b/>
                <w:bCs/>
                <w:sz w:val="11"/>
                <w:szCs w:val="11"/>
                <w:lang w:eastAsia="es-CO"/>
              </w:rPr>
              <w:t>CONSECUENCIA DE LA OCURRENCIA DEL EVENTO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04440E2" w14:textId="77777777" w:rsidR="00422204" w:rsidRPr="00130F68" w:rsidRDefault="00422204" w:rsidP="00937647">
            <w:pPr>
              <w:jc w:val="center"/>
              <w:rPr>
                <w:rFonts w:ascii="Arial" w:hAnsi="Arial" w:cs="Arial"/>
                <w:b/>
                <w:bCs/>
                <w:sz w:val="11"/>
                <w:szCs w:val="11"/>
                <w:lang w:eastAsia="es-CO"/>
              </w:rPr>
            </w:pPr>
            <w:r w:rsidRPr="00130F68">
              <w:rPr>
                <w:rFonts w:ascii="Arial" w:hAnsi="Arial" w:cs="Arial"/>
                <w:b/>
                <w:bCs/>
                <w:sz w:val="11"/>
                <w:szCs w:val="11"/>
                <w:lang w:eastAsia="es-CO"/>
              </w:rPr>
              <w:t xml:space="preserve">PROBABILIDAD </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579F431" w14:textId="77777777" w:rsidR="00422204" w:rsidRPr="00130F68" w:rsidRDefault="00422204" w:rsidP="00937647">
            <w:pPr>
              <w:jc w:val="center"/>
              <w:rPr>
                <w:rFonts w:ascii="Arial" w:hAnsi="Arial" w:cs="Arial"/>
                <w:b/>
                <w:bCs/>
                <w:sz w:val="11"/>
                <w:szCs w:val="11"/>
                <w:lang w:eastAsia="es-CO"/>
              </w:rPr>
            </w:pPr>
            <w:r w:rsidRPr="00130F68">
              <w:rPr>
                <w:rFonts w:ascii="Arial" w:hAnsi="Arial" w:cs="Arial"/>
                <w:b/>
                <w:bCs/>
                <w:sz w:val="11"/>
                <w:szCs w:val="11"/>
                <w:lang w:eastAsia="es-CO"/>
              </w:rPr>
              <w:t xml:space="preserve">IMPACTO </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299F0B0" w14:textId="77777777" w:rsidR="00422204" w:rsidRPr="00130F68" w:rsidRDefault="00422204" w:rsidP="00937647">
            <w:pPr>
              <w:jc w:val="center"/>
              <w:rPr>
                <w:rFonts w:ascii="Arial" w:hAnsi="Arial" w:cs="Arial"/>
                <w:b/>
                <w:bCs/>
                <w:sz w:val="11"/>
                <w:szCs w:val="11"/>
                <w:lang w:eastAsia="es-CO"/>
              </w:rPr>
            </w:pPr>
            <w:r w:rsidRPr="00130F68">
              <w:rPr>
                <w:rFonts w:ascii="Arial" w:hAnsi="Arial" w:cs="Arial"/>
                <w:b/>
                <w:bCs/>
                <w:sz w:val="11"/>
                <w:szCs w:val="11"/>
                <w:lang w:eastAsia="es-CO"/>
              </w:rPr>
              <w:t>VALORACIÓN DEL RIESGO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6B37790" w14:textId="77777777" w:rsidR="00422204" w:rsidRPr="00130F68" w:rsidRDefault="00422204" w:rsidP="00937647">
            <w:pPr>
              <w:jc w:val="center"/>
              <w:rPr>
                <w:rFonts w:ascii="Arial" w:hAnsi="Arial" w:cs="Arial"/>
                <w:b/>
                <w:bCs/>
                <w:sz w:val="11"/>
                <w:szCs w:val="11"/>
                <w:lang w:eastAsia="es-CO"/>
              </w:rPr>
            </w:pPr>
            <w:r w:rsidRPr="00130F68">
              <w:rPr>
                <w:rFonts w:ascii="Arial" w:hAnsi="Arial" w:cs="Arial"/>
                <w:b/>
                <w:bCs/>
                <w:sz w:val="11"/>
                <w:szCs w:val="11"/>
                <w:lang w:eastAsia="es-CO"/>
              </w:rPr>
              <w:t>CATEGORÍA</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DFEB12B" w14:textId="77777777" w:rsidR="00422204" w:rsidRPr="00130F68" w:rsidRDefault="00422204" w:rsidP="00937647">
            <w:pPr>
              <w:jc w:val="center"/>
              <w:rPr>
                <w:rFonts w:ascii="Arial" w:hAnsi="Arial" w:cs="Arial"/>
                <w:b/>
                <w:bCs/>
                <w:sz w:val="11"/>
                <w:szCs w:val="11"/>
                <w:lang w:eastAsia="es-CO"/>
              </w:rPr>
            </w:pPr>
            <w:r w:rsidRPr="00130F68">
              <w:rPr>
                <w:rFonts w:ascii="Arial" w:hAnsi="Arial" w:cs="Arial"/>
                <w:b/>
                <w:bCs/>
                <w:sz w:val="11"/>
                <w:szCs w:val="11"/>
                <w:lang w:eastAsia="es-CO"/>
              </w:rPr>
              <w:t>A QUIEN SE LE ASIGNA EL RIESGO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EDFA100" w14:textId="77777777" w:rsidR="00422204" w:rsidRPr="00130F68" w:rsidRDefault="00422204" w:rsidP="00937647">
            <w:pPr>
              <w:jc w:val="center"/>
              <w:rPr>
                <w:rFonts w:ascii="Arial" w:hAnsi="Arial" w:cs="Arial"/>
                <w:b/>
                <w:bCs/>
                <w:sz w:val="11"/>
                <w:szCs w:val="11"/>
                <w:lang w:eastAsia="es-CO"/>
              </w:rPr>
            </w:pPr>
            <w:r w:rsidRPr="00130F68">
              <w:rPr>
                <w:rFonts w:ascii="Arial" w:hAnsi="Arial" w:cs="Arial"/>
                <w:b/>
                <w:bCs/>
                <w:sz w:val="11"/>
                <w:szCs w:val="11"/>
                <w:lang w:eastAsia="es-CO"/>
              </w:rPr>
              <w:t>TRATAMIENTO/CONTROLES A SER IMPLEMENTADOS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43069DF" w14:textId="77777777" w:rsidR="00422204" w:rsidRPr="00130F68" w:rsidRDefault="00422204" w:rsidP="00937647">
            <w:pPr>
              <w:jc w:val="center"/>
              <w:rPr>
                <w:rFonts w:ascii="Arial" w:hAnsi="Arial" w:cs="Arial"/>
                <w:b/>
                <w:bCs/>
                <w:sz w:val="11"/>
                <w:szCs w:val="11"/>
                <w:lang w:eastAsia="es-CO"/>
              </w:rPr>
            </w:pPr>
            <w:r w:rsidRPr="00130F68">
              <w:rPr>
                <w:rFonts w:ascii="Arial" w:hAnsi="Arial" w:cs="Arial"/>
                <w:b/>
                <w:bCs/>
                <w:sz w:val="11"/>
                <w:szCs w:val="11"/>
                <w:lang w:eastAsia="es-CO"/>
              </w:rPr>
              <w:t>PROBABILIDAD</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05A66EF" w14:textId="77777777" w:rsidR="00422204" w:rsidRPr="00130F68" w:rsidRDefault="00422204" w:rsidP="00937647">
            <w:pPr>
              <w:jc w:val="center"/>
              <w:rPr>
                <w:rFonts w:ascii="Arial" w:hAnsi="Arial" w:cs="Arial"/>
                <w:b/>
                <w:bCs/>
                <w:sz w:val="11"/>
                <w:szCs w:val="11"/>
                <w:lang w:eastAsia="es-CO"/>
              </w:rPr>
            </w:pPr>
            <w:r w:rsidRPr="00130F68">
              <w:rPr>
                <w:rFonts w:ascii="Arial" w:hAnsi="Arial" w:cs="Arial"/>
                <w:b/>
                <w:bCs/>
                <w:sz w:val="11"/>
                <w:szCs w:val="11"/>
                <w:lang w:eastAsia="es-CO"/>
              </w:rPr>
              <w:t>IMPACTO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72B86E8" w14:textId="77777777" w:rsidR="00422204" w:rsidRPr="00130F68" w:rsidRDefault="00422204" w:rsidP="00937647">
            <w:pPr>
              <w:jc w:val="center"/>
              <w:rPr>
                <w:rFonts w:ascii="Arial" w:hAnsi="Arial" w:cs="Arial"/>
                <w:b/>
                <w:bCs/>
                <w:sz w:val="11"/>
                <w:szCs w:val="11"/>
                <w:lang w:eastAsia="es-CO"/>
              </w:rPr>
            </w:pPr>
            <w:r w:rsidRPr="00130F68">
              <w:rPr>
                <w:rFonts w:ascii="Arial" w:hAnsi="Arial" w:cs="Arial"/>
                <w:b/>
                <w:bCs/>
                <w:sz w:val="11"/>
                <w:szCs w:val="11"/>
                <w:lang w:eastAsia="es-CO"/>
              </w:rPr>
              <w:t>VALORACIÓN DEL RIESGO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BE3794D" w14:textId="77777777" w:rsidR="00422204" w:rsidRPr="00130F68" w:rsidRDefault="00422204" w:rsidP="00937647">
            <w:pPr>
              <w:jc w:val="center"/>
              <w:rPr>
                <w:rFonts w:ascii="Arial" w:hAnsi="Arial" w:cs="Arial"/>
                <w:b/>
                <w:bCs/>
                <w:sz w:val="11"/>
                <w:szCs w:val="11"/>
                <w:lang w:eastAsia="es-CO"/>
              </w:rPr>
            </w:pPr>
            <w:r w:rsidRPr="00130F68">
              <w:rPr>
                <w:rFonts w:ascii="Arial" w:hAnsi="Arial" w:cs="Arial"/>
                <w:b/>
                <w:bCs/>
                <w:sz w:val="11"/>
                <w:szCs w:val="11"/>
                <w:lang w:eastAsia="es-CO"/>
              </w:rPr>
              <w:t>CATEGORÍA</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0B1651A" w14:textId="77777777" w:rsidR="00422204" w:rsidRPr="00130F68" w:rsidRDefault="00422204" w:rsidP="00937647">
            <w:pPr>
              <w:jc w:val="center"/>
              <w:rPr>
                <w:rFonts w:ascii="Arial" w:hAnsi="Arial" w:cs="Arial"/>
                <w:b/>
                <w:bCs/>
                <w:sz w:val="11"/>
                <w:szCs w:val="11"/>
                <w:lang w:eastAsia="es-CO"/>
              </w:rPr>
            </w:pPr>
            <w:r w:rsidRPr="00130F68">
              <w:rPr>
                <w:rFonts w:ascii="Arial" w:hAnsi="Arial" w:cs="Arial"/>
                <w:b/>
                <w:bCs/>
                <w:sz w:val="11"/>
                <w:szCs w:val="11"/>
                <w:lang w:eastAsia="es-CO"/>
              </w:rPr>
              <w:t>AFECTA LA EJECUCIÓN DEL CONTRATO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0806006" w14:textId="77777777" w:rsidR="00422204" w:rsidRPr="00130F68" w:rsidRDefault="00422204" w:rsidP="00937647">
            <w:pPr>
              <w:ind w:left="113" w:right="113"/>
              <w:jc w:val="center"/>
              <w:rPr>
                <w:rFonts w:ascii="Arial" w:hAnsi="Arial" w:cs="Arial"/>
                <w:b/>
                <w:bCs/>
                <w:sz w:val="11"/>
                <w:szCs w:val="11"/>
                <w:lang w:eastAsia="es-CO"/>
              </w:rPr>
            </w:pPr>
            <w:r w:rsidRPr="00130F68">
              <w:rPr>
                <w:rFonts w:ascii="Arial" w:hAnsi="Arial" w:cs="Arial"/>
                <w:b/>
                <w:bCs/>
                <w:sz w:val="11"/>
                <w:szCs w:val="11"/>
                <w:lang w:eastAsia="es-CO"/>
              </w:rPr>
              <w:t>PERSONA RESPONSABLE POR IMPLEMENTAR EL TRATAMIENTO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7F0AE42" w14:textId="77777777" w:rsidR="00422204" w:rsidRPr="00130F68" w:rsidRDefault="00422204" w:rsidP="00937647">
            <w:pPr>
              <w:ind w:left="113" w:right="113"/>
              <w:jc w:val="center"/>
              <w:rPr>
                <w:rFonts w:ascii="Arial" w:hAnsi="Arial" w:cs="Arial"/>
                <w:b/>
                <w:bCs/>
                <w:sz w:val="11"/>
                <w:szCs w:val="11"/>
                <w:lang w:eastAsia="es-CO"/>
              </w:rPr>
            </w:pPr>
            <w:r w:rsidRPr="00130F68">
              <w:rPr>
                <w:rFonts w:ascii="Arial" w:hAnsi="Arial" w:cs="Arial"/>
                <w:b/>
                <w:bCs/>
                <w:sz w:val="11"/>
                <w:szCs w:val="11"/>
                <w:lang w:eastAsia="es-CO"/>
              </w:rPr>
              <w:t>FECHA ESTIMADA EN QUE SE INICIA EL TRATAMIENTO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759D8FE" w14:textId="77777777" w:rsidR="00422204" w:rsidRPr="00130F68" w:rsidRDefault="00422204" w:rsidP="00937647">
            <w:pPr>
              <w:ind w:left="113" w:right="113"/>
              <w:jc w:val="center"/>
              <w:rPr>
                <w:rFonts w:ascii="Arial" w:hAnsi="Arial" w:cs="Arial"/>
                <w:b/>
                <w:bCs/>
                <w:sz w:val="11"/>
                <w:szCs w:val="11"/>
                <w:lang w:eastAsia="es-CO"/>
              </w:rPr>
            </w:pPr>
            <w:r w:rsidRPr="00130F68">
              <w:rPr>
                <w:rFonts w:ascii="Arial" w:hAnsi="Arial" w:cs="Arial"/>
                <w:b/>
                <w:bCs/>
                <w:sz w:val="11"/>
                <w:szCs w:val="11"/>
                <w:lang w:eastAsia="es-CO"/>
              </w:rPr>
              <w:t>FECHA ESTIMADA EN QUE SE COMPLETA EL TRATAMIENTO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CE658E6" w14:textId="77777777" w:rsidR="00422204" w:rsidRPr="00130F68" w:rsidRDefault="00422204" w:rsidP="00937647">
            <w:pPr>
              <w:ind w:left="113" w:right="113"/>
              <w:jc w:val="center"/>
              <w:rPr>
                <w:rFonts w:ascii="Arial" w:hAnsi="Arial" w:cs="Arial"/>
                <w:b/>
                <w:bCs/>
                <w:sz w:val="11"/>
                <w:szCs w:val="11"/>
                <w:lang w:eastAsia="es-CO"/>
              </w:rPr>
            </w:pPr>
            <w:r w:rsidRPr="00130F68">
              <w:rPr>
                <w:rFonts w:ascii="Arial" w:hAnsi="Arial" w:cs="Arial"/>
                <w:b/>
                <w:bCs/>
                <w:sz w:val="11"/>
                <w:szCs w:val="11"/>
                <w:lang w:eastAsia="es-CO"/>
              </w:rPr>
              <w:t>COMO SE REALIZA EL MONITOREO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BED341C" w14:textId="77777777" w:rsidR="00422204" w:rsidRPr="00130F68" w:rsidRDefault="00422204" w:rsidP="00937647">
            <w:pPr>
              <w:ind w:left="113" w:right="113"/>
              <w:jc w:val="center"/>
              <w:rPr>
                <w:rFonts w:ascii="Arial" w:hAnsi="Arial" w:cs="Arial"/>
                <w:b/>
                <w:bCs/>
                <w:sz w:val="11"/>
                <w:szCs w:val="11"/>
                <w:lang w:eastAsia="es-CO"/>
              </w:rPr>
            </w:pPr>
            <w:r w:rsidRPr="00130F68">
              <w:rPr>
                <w:rFonts w:ascii="Arial" w:hAnsi="Arial" w:cs="Arial"/>
                <w:b/>
                <w:bCs/>
                <w:sz w:val="11"/>
                <w:szCs w:val="11"/>
                <w:lang w:eastAsia="es-CO"/>
              </w:rPr>
              <w:t>PERIODICIDAD CUANDO</w:t>
            </w:r>
          </w:p>
        </w:tc>
      </w:tr>
      <w:tr w:rsidR="00422204" w:rsidRPr="00130F68" w14:paraId="1FDCB824" w14:textId="77777777" w:rsidTr="008F0A9B">
        <w:trPr>
          <w:cantSplit/>
          <w:trHeight w:val="1370"/>
        </w:trPr>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37904561" w14:textId="77777777" w:rsidR="00422204" w:rsidRPr="00130F68" w:rsidRDefault="00422204" w:rsidP="00937647">
            <w:pPr>
              <w:jc w:val="center"/>
              <w:rPr>
                <w:rFonts w:ascii="Arial" w:hAnsi="Arial" w:cs="Arial"/>
                <w:b/>
                <w:bCs/>
                <w:sz w:val="11"/>
                <w:szCs w:val="11"/>
                <w:lang w:eastAsia="es-CO"/>
              </w:rPr>
            </w:pPr>
            <w:r w:rsidRPr="00130F68">
              <w:rPr>
                <w:rFonts w:ascii="Arial" w:hAnsi="Arial" w:cs="Arial"/>
                <w:b/>
                <w:bCs/>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34C258BB"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ESPECÍFICO</w:t>
            </w:r>
          </w:p>
        </w:tc>
        <w:tc>
          <w:tcPr>
            <w:tcW w:w="0" w:type="auto"/>
            <w:tcBorders>
              <w:top w:val="single" w:sz="4" w:space="0" w:color="auto"/>
              <w:left w:val="nil"/>
              <w:bottom w:val="single" w:sz="4" w:space="0" w:color="auto"/>
              <w:right w:val="single" w:sz="4" w:space="0" w:color="auto"/>
            </w:tcBorders>
            <w:textDirection w:val="btLr"/>
            <w:vAlign w:val="center"/>
            <w:hideMark/>
          </w:tcPr>
          <w:p w14:paraId="1ED2C425"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 xml:space="preserve">  EXTERNO  </w:t>
            </w:r>
          </w:p>
        </w:tc>
        <w:tc>
          <w:tcPr>
            <w:tcW w:w="0" w:type="auto"/>
            <w:tcBorders>
              <w:top w:val="single" w:sz="4" w:space="0" w:color="auto"/>
              <w:left w:val="nil"/>
              <w:bottom w:val="single" w:sz="4" w:space="0" w:color="auto"/>
              <w:right w:val="single" w:sz="4" w:space="0" w:color="auto"/>
            </w:tcBorders>
            <w:textDirection w:val="btLr"/>
            <w:vAlign w:val="center"/>
            <w:hideMark/>
          </w:tcPr>
          <w:p w14:paraId="16BB7A7D"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EJECUCIÓN</w:t>
            </w:r>
          </w:p>
        </w:tc>
        <w:tc>
          <w:tcPr>
            <w:tcW w:w="0" w:type="auto"/>
            <w:tcBorders>
              <w:top w:val="single" w:sz="4" w:space="0" w:color="auto"/>
              <w:left w:val="nil"/>
              <w:bottom w:val="single" w:sz="4" w:space="0" w:color="auto"/>
              <w:right w:val="single" w:sz="4" w:space="0" w:color="auto"/>
            </w:tcBorders>
            <w:textDirection w:val="btLr"/>
            <w:vAlign w:val="center"/>
            <w:hideMark/>
          </w:tcPr>
          <w:p w14:paraId="3156C5FB"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NEGOCIO</w:t>
            </w:r>
          </w:p>
        </w:tc>
        <w:tc>
          <w:tcPr>
            <w:tcW w:w="0" w:type="auto"/>
            <w:tcBorders>
              <w:top w:val="single" w:sz="4" w:space="0" w:color="auto"/>
              <w:left w:val="nil"/>
              <w:bottom w:val="single" w:sz="4" w:space="0" w:color="auto"/>
              <w:right w:val="single" w:sz="4" w:space="0" w:color="auto"/>
            </w:tcBorders>
            <w:vAlign w:val="center"/>
            <w:hideMark/>
          </w:tcPr>
          <w:p w14:paraId="68F60D57"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QUE EL CONTRATISTA SE RETIRE, ANTES DEL PLAZO DE EJECUCIÓN DEL CONTRATO</w:t>
            </w:r>
          </w:p>
        </w:tc>
        <w:tc>
          <w:tcPr>
            <w:tcW w:w="0" w:type="auto"/>
            <w:tcBorders>
              <w:top w:val="single" w:sz="4" w:space="0" w:color="auto"/>
              <w:left w:val="nil"/>
              <w:bottom w:val="single" w:sz="4" w:space="0" w:color="auto"/>
              <w:right w:val="single" w:sz="4" w:space="0" w:color="auto"/>
            </w:tcBorders>
            <w:vAlign w:val="center"/>
            <w:hideMark/>
          </w:tcPr>
          <w:p w14:paraId="426AB6AB"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TERMINACIÓN ANORMAL DEL PROCESO DE CONTRATACIÓN Y NO CUMPLIMIENTO DEL OBJETO DEL CONTRATO</w:t>
            </w:r>
          </w:p>
        </w:tc>
        <w:tc>
          <w:tcPr>
            <w:tcW w:w="0" w:type="auto"/>
            <w:tcBorders>
              <w:top w:val="single" w:sz="4" w:space="0" w:color="auto"/>
              <w:left w:val="nil"/>
              <w:bottom w:val="single" w:sz="4" w:space="0" w:color="auto"/>
              <w:right w:val="single" w:sz="4" w:space="0" w:color="auto"/>
            </w:tcBorders>
            <w:textDirection w:val="btLr"/>
            <w:vAlign w:val="center"/>
            <w:hideMark/>
          </w:tcPr>
          <w:p w14:paraId="12EEA5D3"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685C521D"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4</w:t>
            </w:r>
          </w:p>
        </w:tc>
        <w:tc>
          <w:tcPr>
            <w:tcW w:w="0" w:type="auto"/>
            <w:tcBorders>
              <w:top w:val="single" w:sz="4" w:space="0" w:color="auto"/>
              <w:left w:val="nil"/>
              <w:bottom w:val="single" w:sz="4" w:space="0" w:color="auto"/>
              <w:right w:val="single" w:sz="4" w:space="0" w:color="auto"/>
            </w:tcBorders>
            <w:textDirection w:val="btLr"/>
            <w:vAlign w:val="center"/>
            <w:hideMark/>
          </w:tcPr>
          <w:p w14:paraId="38C700CC"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5</w:t>
            </w:r>
          </w:p>
        </w:tc>
        <w:tc>
          <w:tcPr>
            <w:tcW w:w="0" w:type="auto"/>
            <w:tcBorders>
              <w:top w:val="single" w:sz="4" w:space="0" w:color="auto"/>
              <w:left w:val="nil"/>
              <w:bottom w:val="single" w:sz="4" w:space="0" w:color="auto"/>
              <w:right w:val="single" w:sz="4" w:space="0" w:color="auto"/>
            </w:tcBorders>
            <w:textDirection w:val="btLr"/>
            <w:vAlign w:val="center"/>
            <w:hideMark/>
          </w:tcPr>
          <w:p w14:paraId="457658EB"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MEDIO</w:t>
            </w:r>
          </w:p>
        </w:tc>
        <w:tc>
          <w:tcPr>
            <w:tcW w:w="0" w:type="auto"/>
            <w:tcBorders>
              <w:top w:val="single" w:sz="4" w:space="0" w:color="auto"/>
              <w:left w:val="nil"/>
              <w:bottom w:val="single" w:sz="4" w:space="0" w:color="auto"/>
              <w:right w:val="single" w:sz="4" w:space="0" w:color="auto"/>
            </w:tcBorders>
            <w:textDirection w:val="btLr"/>
            <w:vAlign w:val="center"/>
            <w:hideMark/>
          </w:tcPr>
          <w:p w14:paraId="683DFBCC"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CONTRATISTA</w:t>
            </w:r>
          </w:p>
        </w:tc>
        <w:tc>
          <w:tcPr>
            <w:tcW w:w="0" w:type="auto"/>
            <w:tcBorders>
              <w:top w:val="single" w:sz="4" w:space="0" w:color="auto"/>
              <w:left w:val="nil"/>
              <w:bottom w:val="single" w:sz="4" w:space="0" w:color="auto"/>
              <w:right w:val="single" w:sz="4" w:space="0" w:color="auto"/>
            </w:tcBorders>
            <w:vAlign w:val="center"/>
            <w:hideMark/>
          </w:tcPr>
          <w:p w14:paraId="2CF1A571"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REDUCIR LA PROBABILIDAD DE OCURRENCIA/ EL CONTRATISTA DEBERÁ GARANTIZAR QUE CUMPLE CON EL PAZO DE EJECUCIÓN REQUERIDO POR LA ENTIDAD</w:t>
            </w:r>
          </w:p>
        </w:tc>
        <w:tc>
          <w:tcPr>
            <w:tcW w:w="0" w:type="auto"/>
            <w:tcBorders>
              <w:top w:val="single" w:sz="4" w:space="0" w:color="auto"/>
              <w:left w:val="nil"/>
              <w:bottom w:val="single" w:sz="4" w:space="0" w:color="auto"/>
              <w:right w:val="single" w:sz="4" w:space="0" w:color="auto"/>
            </w:tcBorders>
            <w:textDirection w:val="btLr"/>
            <w:vAlign w:val="center"/>
            <w:hideMark/>
          </w:tcPr>
          <w:p w14:paraId="4D649BD8"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27BB855D"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2</w:t>
            </w:r>
          </w:p>
        </w:tc>
        <w:tc>
          <w:tcPr>
            <w:tcW w:w="0" w:type="auto"/>
            <w:tcBorders>
              <w:top w:val="single" w:sz="4" w:space="0" w:color="auto"/>
              <w:left w:val="nil"/>
              <w:bottom w:val="single" w:sz="4" w:space="0" w:color="auto"/>
              <w:right w:val="single" w:sz="4" w:space="0" w:color="auto"/>
            </w:tcBorders>
            <w:textDirection w:val="btLr"/>
            <w:vAlign w:val="center"/>
            <w:hideMark/>
          </w:tcPr>
          <w:p w14:paraId="5FF7F6BB"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46C15BBE"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BAJO</w:t>
            </w:r>
          </w:p>
        </w:tc>
        <w:tc>
          <w:tcPr>
            <w:tcW w:w="0" w:type="auto"/>
            <w:tcBorders>
              <w:top w:val="single" w:sz="4" w:space="0" w:color="auto"/>
              <w:left w:val="nil"/>
              <w:bottom w:val="single" w:sz="4" w:space="0" w:color="auto"/>
              <w:right w:val="single" w:sz="4" w:space="0" w:color="auto"/>
            </w:tcBorders>
            <w:textDirection w:val="btLr"/>
            <w:vAlign w:val="center"/>
            <w:hideMark/>
          </w:tcPr>
          <w:p w14:paraId="02E972E0"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NO</w:t>
            </w:r>
          </w:p>
        </w:tc>
        <w:tc>
          <w:tcPr>
            <w:tcW w:w="0" w:type="auto"/>
            <w:tcBorders>
              <w:top w:val="single" w:sz="4" w:space="0" w:color="auto"/>
              <w:left w:val="nil"/>
              <w:bottom w:val="single" w:sz="4" w:space="0" w:color="auto"/>
              <w:right w:val="single" w:sz="4" w:space="0" w:color="auto"/>
            </w:tcBorders>
            <w:textDirection w:val="btLr"/>
            <w:vAlign w:val="center"/>
            <w:hideMark/>
          </w:tcPr>
          <w:p w14:paraId="50E8AF99"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ESTRUCTURADOR DEL PROCESO</w:t>
            </w:r>
          </w:p>
        </w:tc>
        <w:tc>
          <w:tcPr>
            <w:tcW w:w="0" w:type="auto"/>
            <w:tcBorders>
              <w:top w:val="single" w:sz="4" w:space="0" w:color="auto"/>
              <w:left w:val="nil"/>
              <w:bottom w:val="single" w:sz="4" w:space="0" w:color="auto"/>
              <w:right w:val="single" w:sz="4" w:space="0" w:color="auto"/>
            </w:tcBorders>
            <w:textDirection w:val="btLr"/>
            <w:vAlign w:val="center"/>
            <w:hideMark/>
          </w:tcPr>
          <w:p w14:paraId="09A57194"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ESTUDIO DE MERCADO</w:t>
            </w:r>
          </w:p>
        </w:tc>
        <w:tc>
          <w:tcPr>
            <w:tcW w:w="0" w:type="auto"/>
            <w:tcBorders>
              <w:top w:val="single" w:sz="4" w:space="0" w:color="auto"/>
              <w:left w:val="nil"/>
              <w:bottom w:val="single" w:sz="4" w:space="0" w:color="auto"/>
              <w:right w:val="single" w:sz="4" w:space="0" w:color="auto"/>
            </w:tcBorders>
            <w:textDirection w:val="btLr"/>
            <w:vAlign w:val="center"/>
            <w:hideMark/>
          </w:tcPr>
          <w:p w14:paraId="2B0301F3"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ESTUDIO PREVIO</w:t>
            </w:r>
          </w:p>
        </w:tc>
        <w:tc>
          <w:tcPr>
            <w:tcW w:w="0" w:type="auto"/>
            <w:tcBorders>
              <w:top w:val="single" w:sz="4" w:space="0" w:color="auto"/>
              <w:left w:val="nil"/>
              <w:bottom w:val="single" w:sz="4" w:space="0" w:color="auto"/>
              <w:right w:val="single" w:sz="4" w:space="0" w:color="auto"/>
            </w:tcBorders>
            <w:textDirection w:val="btLr"/>
            <w:vAlign w:val="center"/>
            <w:hideMark/>
          </w:tcPr>
          <w:p w14:paraId="2D6E902F"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 xml:space="preserve">ESPECIFICACIONES TÉCNICAS DEL ESTUDIO PREVIO </w:t>
            </w:r>
          </w:p>
        </w:tc>
        <w:tc>
          <w:tcPr>
            <w:tcW w:w="0" w:type="auto"/>
            <w:tcBorders>
              <w:top w:val="single" w:sz="4" w:space="0" w:color="auto"/>
              <w:left w:val="nil"/>
              <w:bottom w:val="single" w:sz="4" w:space="0" w:color="auto"/>
              <w:right w:val="single" w:sz="4" w:space="0" w:color="auto"/>
            </w:tcBorders>
            <w:textDirection w:val="btLr"/>
            <w:vAlign w:val="center"/>
            <w:hideMark/>
          </w:tcPr>
          <w:p w14:paraId="059E2ACD"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UNA VEZ ESTUDIO PREVIO</w:t>
            </w:r>
          </w:p>
        </w:tc>
      </w:tr>
      <w:tr w:rsidR="00422204" w:rsidRPr="00130F68" w14:paraId="5A19F0A4" w14:textId="77777777" w:rsidTr="008F0A9B">
        <w:trPr>
          <w:cantSplit/>
          <w:trHeight w:val="1918"/>
        </w:trPr>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7191035C" w14:textId="77777777" w:rsidR="00422204" w:rsidRPr="00130F68" w:rsidRDefault="00422204" w:rsidP="00937647">
            <w:pPr>
              <w:jc w:val="center"/>
              <w:rPr>
                <w:rFonts w:ascii="Arial" w:hAnsi="Arial" w:cs="Arial"/>
                <w:b/>
                <w:bCs/>
                <w:sz w:val="11"/>
                <w:szCs w:val="11"/>
                <w:lang w:eastAsia="es-CO"/>
              </w:rPr>
            </w:pPr>
            <w:r w:rsidRPr="00130F68">
              <w:rPr>
                <w:rFonts w:ascii="Arial" w:hAnsi="Arial" w:cs="Arial"/>
                <w:b/>
                <w:bCs/>
                <w:sz w:val="11"/>
                <w:szCs w:val="11"/>
                <w:lang w:eastAsia="es-CO"/>
              </w:rPr>
              <w:t>2</w:t>
            </w:r>
          </w:p>
        </w:tc>
        <w:tc>
          <w:tcPr>
            <w:tcW w:w="0" w:type="auto"/>
            <w:tcBorders>
              <w:top w:val="single" w:sz="4" w:space="0" w:color="auto"/>
              <w:left w:val="nil"/>
              <w:bottom w:val="single" w:sz="4" w:space="0" w:color="auto"/>
              <w:right w:val="single" w:sz="4" w:space="0" w:color="auto"/>
            </w:tcBorders>
            <w:textDirection w:val="btLr"/>
            <w:vAlign w:val="center"/>
            <w:hideMark/>
          </w:tcPr>
          <w:p w14:paraId="633AC8CC"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ESPECÍFICO</w:t>
            </w:r>
          </w:p>
        </w:tc>
        <w:tc>
          <w:tcPr>
            <w:tcW w:w="0" w:type="auto"/>
            <w:tcBorders>
              <w:top w:val="single" w:sz="4" w:space="0" w:color="auto"/>
              <w:left w:val="nil"/>
              <w:bottom w:val="single" w:sz="4" w:space="0" w:color="auto"/>
              <w:right w:val="single" w:sz="4" w:space="0" w:color="auto"/>
            </w:tcBorders>
            <w:textDirection w:val="btLr"/>
            <w:vAlign w:val="center"/>
            <w:hideMark/>
          </w:tcPr>
          <w:p w14:paraId="613614FF"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 xml:space="preserve"> EXTERNO </w:t>
            </w:r>
          </w:p>
        </w:tc>
        <w:tc>
          <w:tcPr>
            <w:tcW w:w="0" w:type="auto"/>
            <w:tcBorders>
              <w:top w:val="single" w:sz="4" w:space="0" w:color="auto"/>
              <w:left w:val="nil"/>
              <w:bottom w:val="single" w:sz="4" w:space="0" w:color="auto"/>
              <w:right w:val="single" w:sz="4" w:space="0" w:color="auto"/>
            </w:tcBorders>
            <w:textDirection w:val="btLr"/>
            <w:vAlign w:val="center"/>
            <w:hideMark/>
          </w:tcPr>
          <w:p w14:paraId="72D06123"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 xml:space="preserve"> EJECUCIÓN </w:t>
            </w:r>
          </w:p>
        </w:tc>
        <w:tc>
          <w:tcPr>
            <w:tcW w:w="0" w:type="auto"/>
            <w:tcBorders>
              <w:top w:val="single" w:sz="4" w:space="0" w:color="auto"/>
              <w:left w:val="nil"/>
              <w:bottom w:val="single" w:sz="4" w:space="0" w:color="auto"/>
              <w:right w:val="single" w:sz="4" w:space="0" w:color="auto"/>
            </w:tcBorders>
            <w:textDirection w:val="btLr"/>
            <w:vAlign w:val="center"/>
            <w:hideMark/>
          </w:tcPr>
          <w:p w14:paraId="3F2B6823"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OPERACIONAL</w:t>
            </w:r>
          </w:p>
        </w:tc>
        <w:tc>
          <w:tcPr>
            <w:tcW w:w="0" w:type="auto"/>
            <w:tcBorders>
              <w:top w:val="single" w:sz="4" w:space="0" w:color="auto"/>
              <w:left w:val="nil"/>
              <w:bottom w:val="single" w:sz="4" w:space="0" w:color="auto"/>
              <w:right w:val="single" w:sz="4" w:space="0" w:color="auto"/>
            </w:tcBorders>
            <w:vAlign w:val="center"/>
            <w:hideMark/>
          </w:tcPr>
          <w:p w14:paraId="7F46DA42"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 xml:space="preserve">INCONSISTENCIAS ENTRE EL SERVICIO PRESTADO Y LO REQUERIDO EN LAS ESPECIFICACIONES TÉCNICAS ESTABLECIDAS EN EL PROCESO DE CONTRATACIÓN  </w:t>
            </w:r>
          </w:p>
        </w:tc>
        <w:tc>
          <w:tcPr>
            <w:tcW w:w="0" w:type="auto"/>
            <w:tcBorders>
              <w:top w:val="single" w:sz="4" w:space="0" w:color="auto"/>
              <w:left w:val="nil"/>
              <w:bottom w:val="single" w:sz="4" w:space="0" w:color="auto"/>
              <w:right w:val="single" w:sz="4" w:space="0" w:color="auto"/>
            </w:tcBorders>
            <w:vAlign w:val="center"/>
            <w:hideMark/>
          </w:tcPr>
          <w:p w14:paraId="5C30041F"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NO CUMPLIMIENTO DEL OBJETO DEL PROCESO</w:t>
            </w:r>
          </w:p>
        </w:tc>
        <w:tc>
          <w:tcPr>
            <w:tcW w:w="0" w:type="auto"/>
            <w:tcBorders>
              <w:top w:val="single" w:sz="4" w:space="0" w:color="auto"/>
              <w:left w:val="nil"/>
              <w:bottom w:val="single" w:sz="4" w:space="0" w:color="auto"/>
              <w:right w:val="single" w:sz="4" w:space="0" w:color="auto"/>
            </w:tcBorders>
            <w:textDirection w:val="btLr"/>
            <w:vAlign w:val="center"/>
            <w:hideMark/>
          </w:tcPr>
          <w:p w14:paraId="391AF3B3"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2</w:t>
            </w:r>
          </w:p>
        </w:tc>
        <w:tc>
          <w:tcPr>
            <w:tcW w:w="0" w:type="auto"/>
            <w:tcBorders>
              <w:top w:val="single" w:sz="4" w:space="0" w:color="auto"/>
              <w:left w:val="nil"/>
              <w:bottom w:val="single" w:sz="4" w:space="0" w:color="auto"/>
              <w:right w:val="single" w:sz="4" w:space="0" w:color="auto"/>
            </w:tcBorders>
            <w:textDirection w:val="btLr"/>
            <w:vAlign w:val="center"/>
            <w:hideMark/>
          </w:tcPr>
          <w:p w14:paraId="5A03FD15"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6610ED69"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5</w:t>
            </w:r>
          </w:p>
        </w:tc>
        <w:tc>
          <w:tcPr>
            <w:tcW w:w="0" w:type="auto"/>
            <w:tcBorders>
              <w:top w:val="single" w:sz="4" w:space="0" w:color="auto"/>
              <w:left w:val="nil"/>
              <w:bottom w:val="single" w:sz="4" w:space="0" w:color="auto"/>
              <w:right w:val="single" w:sz="4" w:space="0" w:color="auto"/>
            </w:tcBorders>
            <w:textDirection w:val="btLr"/>
            <w:vAlign w:val="center"/>
            <w:hideMark/>
          </w:tcPr>
          <w:p w14:paraId="3270CCBB"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MEDIO</w:t>
            </w:r>
          </w:p>
        </w:tc>
        <w:tc>
          <w:tcPr>
            <w:tcW w:w="0" w:type="auto"/>
            <w:tcBorders>
              <w:top w:val="single" w:sz="4" w:space="0" w:color="auto"/>
              <w:left w:val="nil"/>
              <w:bottom w:val="single" w:sz="4" w:space="0" w:color="auto"/>
              <w:right w:val="single" w:sz="4" w:space="0" w:color="auto"/>
            </w:tcBorders>
            <w:textDirection w:val="btLr"/>
            <w:vAlign w:val="center"/>
            <w:hideMark/>
          </w:tcPr>
          <w:p w14:paraId="2C6AF7E1"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CONTRATISTA</w:t>
            </w:r>
          </w:p>
        </w:tc>
        <w:tc>
          <w:tcPr>
            <w:tcW w:w="0" w:type="auto"/>
            <w:tcBorders>
              <w:top w:val="single" w:sz="4" w:space="0" w:color="auto"/>
              <w:left w:val="nil"/>
              <w:bottom w:val="single" w:sz="4" w:space="0" w:color="auto"/>
              <w:right w:val="single" w:sz="4" w:space="0" w:color="auto"/>
            </w:tcBorders>
            <w:vAlign w:val="center"/>
            <w:hideMark/>
          </w:tcPr>
          <w:p w14:paraId="1EB43354"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EVITAR EL RIESGO/ SE DEBERÁ REALIZAR EL SEGUIMIENTO PERMANENTE POR PARTE DEL SUPERVISOR DEL CONTRATO DANDO CUMPLIMIENTO A LO REQUERIDO EN LAS ESPECIFICACIONES TÉCNICAS REQUERIDAS EN EL CONTRATO.</w:t>
            </w:r>
          </w:p>
        </w:tc>
        <w:tc>
          <w:tcPr>
            <w:tcW w:w="0" w:type="auto"/>
            <w:tcBorders>
              <w:top w:val="single" w:sz="4" w:space="0" w:color="auto"/>
              <w:left w:val="nil"/>
              <w:bottom w:val="single" w:sz="4" w:space="0" w:color="auto"/>
              <w:right w:val="single" w:sz="4" w:space="0" w:color="auto"/>
            </w:tcBorders>
            <w:textDirection w:val="btLr"/>
            <w:vAlign w:val="center"/>
            <w:hideMark/>
          </w:tcPr>
          <w:p w14:paraId="0221E706"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69A88BEC"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020CC62A"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4</w:t>
            </w:r>
          </w:p>
        </w:tc>
        <w:tc>
          <w:tcPr>
            <w:tcW w:w="0" w:type="auto"/>
            <w:tcBorders>
              <w:top w:val="single" w:sz="4" w:space="0" w:color="auto"/>
              <w:left w:val="nil"/>
              <w:bottom w:val="single" w:sz="4" w:space="0" w:color="auto"/>
              <w:right w:val="single" w:sz="4" w:space="0" w:color="auto"/>
            </w:tcBorders>
            <w:textDirection w:val="btLr"/>
            <w:vAlign w:val="center"/>
            <w:hideMark/>
          </w:tcPr>
          <w:p w14:paraId="3F1AF32E"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BAJO</w:t>
            </w:r>
          </w:p>
        </w:tc>
        <w:tc>
          <w:tcPr>
            <w:tcW w:w="0" w:type="auto"/>
            <w:tcBorders>
              <w:top w:val="single" w:sz="4" w:space="0" w:color="auto"/>
              <w:left w:val="nil"/>
              <w:bottom w:val="single" w:sz="4" w:space="0" w:color="auto"/>
              <w:right w:val="single" w:sz="4" w:space="0" w:color="auto"/>
            </w:tcBorders>
            <w:textDirection w:val="btLr"/>
            <w:vAlign w:val="center"/>
            <w:hideMark/>
          </w:tcPr>
          <w:p w14:paraId="07EFEEDA"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SI</w:t>
            </w:r>
          </w:p>
        </w:tc>
        <w:tc>
          <w:tcPr>
            <w:tcW w:w="0" w:type="auto"/>
            <w:tcBorders>
              <w:top w:val="single" w:sz="4" w:space="0" w:color="auto"/>
              <w:left w:val="nil"/>
              <w:bottom w:val="single" w:sz="4" w:space="0" w:color="auto"/>
              <w:right w:val="single" w:sz="4" w:space="0" w:color="auto"/>
            </w:tcBorders>
            <w:textDirection w:val="btLr"/>
            <w:vAlign w:val="center"/>
            <w:hideMark/>
          </w:tcPr>
          <w:p w14:paraId="1AAAE216"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SUPERVISOR</w:t>
            </w:r>
          </w:p>
        </w:tc>
        <w:tc>
          <w:tcPr>
            <w:tcW w:w="0" w:type="auto"/>
            <w:tcBorders>
              <w:top w:val="single" w:sz="4" w:space="0" w:color="auto"/>
              <w:left w:val="nil"/>
              <w:bottom w:val="single" w:sz="4" w:space="0" w:color="auto"/>
              <w:right w:val="single" w:sz="4" w:space="0" w:color="auto"/>
            </w:tcBorders>
            <w:textDirection w:val="btLr"/>
            <w:vAlign w:val="center"/>
            <w:hideMark/>
          </w:tcPr>
          <w:p w14:paraId="28B02502"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APROBACIÓN DE LA GARANTÍA ÚNICA</w:t>
            </w:r>
          </w:p>
        </w:tc>
        <w:tc>
          <w:tcPr>
            <w:tcW w:w="0" w:type="auto"/>
            <w:tcBorders>
              <w:top w:val="single" w:sz="4" w:space="0" w:color="auto"/>
              <w:left w:val="nil"/>
              <w:bottom w:val="single" w:sz="4" w:space="0" w:color="auto"/>
              <w:right w:val="single" w:sz="4" w:space="0" w:color="auto"/>
            </w:tcBorders>
            <w:textDirection w:val="btLr"/>
            <w:vAlign w:val="center"/>
            <w:hideMark/>
          </w:tcPr>
          <w:p w14:paraId="08888E5A"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TERMINACIÓN DEL CONTRATO</w:t>
            </w:r>
          </w:p>
        </w:tc>
        <w:tc>
          <w:tcPr>
            <w:tcW w:w="0" w:type="auto"/>
            <w:tcBorders>
              <w:top w:val="single" w:sz="4" w:space="0" w:color="auto"/>
              <w:left w:val="nil"/>
              <w:bottom w:val="single" w:sz="4" w:space="0" w:color="auto"/>
              <w:right w:val="single" w:sz="4" w:space="0" w:color="auto"/>
            </w:tcBorders>
            <w:textDirection w:val="btLr"/>
            <w:vAlign w:val="center"/>
            <w:hideMark/>
          </w:tcPr>
          <w:p w14:paraId="79C9D740"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 xml:space="preserve">COMUNICACIÓN OFICIAL AL ORDENADOR DEL GASTO </w:t>
            </w:r>
          </w:p>
        </w:tc>
        <w:tc>
          <w:tcPr>
            <w:tcW w:w="0" w:type="auto"/>
            <w:tcBorders>
              <w:top w:val="single" w:sz="4" w:space="0" w:color="auto"/>
              <w:left w:val="nil"/>
              <w:bottom w:val="single" w:sz="4" w:space="0" w:color="auto"/>
              <w:right w:val="single" w:sz="4" w:space="0" w:color="auto"/>
            </w:tcBorders>
            <w:textDirection w:val="btLr"/>
            <w:vAlign w:val="center"/>
            <w:hideMark/>
          </w:tcPr>
          <w:p w14:paraId="4F53BA2B"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UNA VEZ, CUANDO OCURRA</w:t>
            </w:r>
          </w:p>
        </w:tc>
      </w:tr>
      <w:tr w:rsidR="00422204" w:rsidRPr="00130F68" w14:paraId="57A609DB" w14:textId="77777777" w:rsidTr="008F0A9B">
        <w:trPr>
          <w:cantSplit/>
          <w:trHeight w:val="1487"/>
        </w:trPr>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3031A86F" w14:textId="77777777" w:rsidR="00422204" w:rsidRPr="00130F68" w:rsidRDefault="00422204" w:rsidP="00937647">
            <w:pPr>
              <w:jc w:val="center"/>
              <w:rPr>
                <w:rFonts w:ascii="Arial" w:hAnsi="Arial" w:cs="Arial"/>
                <w:b/>
                <w:bCs/>
                <w:sz w:val="11"/>
                <w:szCs w:val="11"/>
                <w:lang w:eastAsia="es-CO"/>
              </w:rPr>
            </w:pPr>
            <w:r w:rsidRPr="00130F68">
              <w:rPr>
                <w:rFonts w:ascii="Arial" w:hAnsi="Arial" w:cs="Arial"/>
                <w:b/>
                <w:bCs/>
                <w:sz w:val="11"/>
                <w:szCs w:val="11"/>
                <w:lang w:eastAsia="es-CO"/>
              </w:rPr>
              <w:lastRenderedPageBreak/>
              <w:t>3</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7C177087"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ESPECÍFICO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2A44F2D1"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 xml:space="preserve"> EXTERNO </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3223F47F"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 xml:space="preserve"> EJECUCIÓN </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28678B4C"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OPERACIONAL</w:t>
            </w:r>
          </w:p>
        </w:tc>
        <w:tc>
          <w:tcPr>
            <w:tcW w:w="0" w:type="auto"/>
            <w:tcBorders>
              <w:top w:val="single" w:sz="4" w:space="0" w:color="auto"/>
              <w:left w:val="nil"/>
              <w:bottom w:val="single" w:sz="4" w:space="0" w:color="auto"/>
              <w:right w:val="single" w:sz="4" w:space="0" w:color="auto"/>
            </w:tcBorders>
            <w:vAlign w:val="center"/>
            <w:hideMark/>
          </w:tcPr>
          <w:p w14:paraId="2757B050"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PERDIDA EN EL PROCESO DE ENTREGA DE LOS VEHÍCULOS POSTERIOR AL MANTENIMIENTO</w:t>
            </w:r>
          </w:p>
        </w:tc>
        <w:tc>
          <w:tcPr>
            <w:tcW w:w="0" w:type="auto"/>
            <w:tcBorders>
              <w:top w:val="single" w:sz="4" w:space="0" w:color="auto"/>
              <w:left w:val="nil"/>
              <w:bottom w:val="single" w:sz="4" w:space="0" w:color="auto"/>
              <w:right w:val="single" w:sz="4" w:space="0" w:color="auto"/>
            </w:tcBorders>
            <w:vAlign w:val="center"/>
            <w:hideMark/>
          </w:tcPr>
          <w:p w14:paraId="6A13AE66"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NO CUMPLIMIENTO DEL OBJETO DEL PROCESO</w:t>
            </w:r>
          </w:p>
        </w:tc>
        <w:tc>
          <w:tcPr>
            <w:tcW w:w="0" w:type="auto"/>
            <w:tcBorders>
              <w:top w:val="single" w:sz="4" w:space="0" w:color="auto"/>
              <w:left w:val="nil"/>
              <w:bottom w:val="single" w:sz="4" w:space="0" w:color="auto"/>
              <w:right w:val="single" w:sz="4" w:space="0" w:color="auto"/>
            </w:tcBorders>
            <w:textDirection w:val="btLr"/>
            <w:vAlign w:val="center"/>
            <w:hideMark/>
          </w:tcPr>
          <w:p w14:paraId="101667E2"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469C00FF"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4</w:t>
            </w:r>
          </w:p>
        </w:tc>
        <w:tc>
          <w:tcPr>
            <w:tcW w:w="0" w:type="auto"/>
            <w:tcBorders>
              <w:top w:val="single" w:sz="4" w:space="0" w:color="auto"/>
              <w:left w:val="nil"/>
              <w:bottom w:val="single" w:sz="4" w:space="0" w:color="auto"/>
              <w:right w:val="single" w:sz="4" w:space="0" w:color="auto"/>
            </w:tcBorders>
            <w:textDirection w:val="btLr"/>
            <w:vAlign w:val="center"/>
            <w:hideMark/>
          </w:tcPr>
          <w:p w14:paraId="69DF23CE"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5</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306D88A1"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MEDIO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751F4673"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CONTRATISTA</w:t>
            </w:r>
          </w:p>
        </w:tc>
        <w:tc>
          <w:tcPr>
            <w:tcW w:w="0" w:type="auto"/>
            <w:tcBorders>
              <w:top w:val="single" w:sz="4" w:space="0" w:color="auto"/>
              <w:left w:val="nil"/>
              <w:bottom w:val="single" w:sz="4" w:space="0" w:color="auto"/>
              <w:right w:val="single" w:sz="4" w:space="0" w:color="auto"/>
            </w:tcBorders>
            <w:noWrap/>
            <w:vAlign w:val="center"/>
            <w:hideMark/>
          </w:tcPr>
          <w:p w14:paraId="4BDEB24C"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TRANSPORTE Y PARQUEOS CON SEGUROS A CARGO DEL CONTRATISTA, PARA LO CUAL DEBERÁ PREVER LOS COSTOS Y PÓLIZAS REQUERIDAS PARA LA ENTREGA OPORTUNA Y TRANSPORTE DE LOS VEHÍCULOS.</w:t>
            </w:r>
          </w:p>
        </w:tc>
        <w:tc>
          <w:tcPr>
            <w:tcW w:w="0" w:type="auto"/>
            <w:tcBorders>
              <w:top w:val="single" w:sz="4" w:space="0" w:color="auto"/>
              <w:left w:val="nil"/>
              <w:bottom w:val="single" w:sz="4" w:space="0" w:color="auto"/>
              <w:right w:val="single" w:sz="4" w:space="0" w:color="auto"/>
            </w:tcBorders>
            <w:textDirection w:val="btLr"/>
            <w:vAlign w:val="center"/>
            <w:hideMark/>
          </w:tcPr>
          <w:p w14:paraId="396AE5A7"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54F8FB8D"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6ED73FCA"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4</w:t>
            </w:r>
          </w:p>
        </w:tc>
        <w:tc>
          <w:tcPr>
            <w:tcW w:w="0" w:type="auto"/>
            <w:tcBorders>
              <w:top w:val="single" w:sz="4" w:space="0" w:color="auto"/>
              <w:left w:val="nil"/>
              <w:bottom w:val="single" w:sz="4" w:space="0" w:color="auto"/>
              <w:right w:val="single" w:sz="4" w:space="0" w:color="auto"/>
            </w:tcBorders>
            <w:textDirection w:val="btLr"/>
            <w:vAlign w:val="center"/>
            <w:hideMark/>
          </w:tcPr>
          <w:p w14:paraId="52B713FB"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BAJO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548657BA"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SI</w:t>
            </w:r>
          </w:p>
        </w:tc>
        <w:tc>
          <w:tcPr>
            <w:tcW w:w="0" w:type="auto"/>
            <w:tcBorders>
              <w:top w:val="single" w:sz="4" w:space="0" w:color="auto"/>
              <w:left w:val="nil"/>
              <w:bottom w:val="single" w:sz="4" w:space="0" w:color="auto"/>
              <w:right w:val="single" w:sz="4" w:space="0" w:color="auto"/>
            </w:tcBorders>
            <w:textDirection w:val="btLr"/>
            <w:vAlign w:val="center"/>
            <w:hideMark/>
          </w:tcPr>
          <w:p w14:paraId="40E068B7"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 xml:space="preserve">CONTRATISTA </w:t>
            </w:r>
          </w:p>
        </w:tc>
        <w:tc>
          <w:tcPr>
            <w:tcW w:w="0" w:type="auto"/>
            <w:tcBorders>
              <w:top w:val="single" w:sz="4" w:space="0" w:color="auto"/>
              <w:left w:val="nil"/>
              <w:bottom w:val="single" w:sz="4" w:space="0" w:color="auto"/>
              <w:right w:val="single" w:sz="4" w:space="0" w:color="auto"/>
            </w:tcBorders>
            <w:textDirection w:val="btLr"/>
            <w:vAlign w:val="center"/>
            <w:hideMark/>
          </w:tcPr>
          <w:p w14:paraId="7C1E0EC4"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APROBACIÓN DE LA GARANTÍA ÚNICA</w:t>
            </w:r>
          </w:p>
        </w:tc>
        <w:tc>
          <w:tcPr>
            <w:tcW w:w="0" w:type="auto"/>
            <w:tcBorders>
              <w:top w:val="single" w:sz="4" w:space="0" w:color="auto"/>
              <w:left w:val="nil"/>
              <w:bottom w:val="single" w:sz="4" w:space="0" w:color="auto"/>
              <w:right w:val="single" w:sz="4" w:space="0" w:color="auto"/>
            </w:tcBorders>
            <w:textDirection w:val="btLr"/>
            <w:vAlign w:val="center"/>
            <w:hideMark/>
          </w:tcPr>
          <w:p w14:paraId="282970B0"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RECIBIDO A SATISFACCIÓN SERVICIO</w:t>
            </w:r>
          </w:p>
        </w:tc>
        <w:tc>
          <w:tcPr>
            <w:tcW w:w="0" w:type="auto"/>
            <w:tcBorders>
              <w:top w:val="single" w:sz="4" w:space="0" w:color="auto"/>
              <w:left w:val="nil"/>
              <w:bottom w:val="single" w:sz="4" w:space="0" w:color="auto"/>
              <w:right w:val="single" w:sz="4" w:space="0" w:color="auto"/>
            </w:tcBorders>
            <w:textDirection w:val="btLr"/>
            <w:vAlign w:val="center"/>
            <w:hideMark/>
          </w:tcPr>
          <w:p w14:paraId="58D4D099"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INFORMES DE SUPERVISIÓN</w:t>
            </w:r>
          </w:p>
        </w:tc>
        <w:tc>
          <w:tcPr>
            <w:tcW w:w="0" w:type="auto"/>
            <w:tcBorders>
              <w:top w:val="single" w:sz="4" w:space="0" w:color="auto"/>
              <w:left w:val="nil"/>
              <w:bottom w:val="single" w:sz="4" w:space="0" w:color="auto"/>
              <w:right w:val="single" w:sz="4" w:space="0" w:color="auto"/>
            </w:tcBorders>
            <w:textDirection w:val="btLr"/>
            <w:vAlign w:val="center"/>
            <w:hideMark/>
          </w:tcPr>
          <w:p w14:paraId="7753746A"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PERMANENTE</w:t>
            </w:r>
          </w:p>
        </w:tc>
      </w:tr>
      <w:tr w:rsidR="00422204" w:rsidRPr="00130F68" w14:paraId="70CC2750" w14:textId="77777777" w:rsidTr="008F0A9B">
        <w:trPr>
          <w:cantSplit/>
          <w:trHeight w:val="1731"/>
        </w:trPr>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17D5006F" w14:textId="77777777" w:rsidR="00422204" w:rsidRPr="00130F68" w:rsidRDefault="00422204" w:rsidP="00937647">
            <w:pPr>
              <w:jc w:val="center"/>
              <w:rPr>
                <w:rFonts w:ascii="Arial" w:hAnsi="Arial" w:cs="Arial"/>
                <w:b/>
                <w:bCs/>
                <w:sz w:val="11"/>
                <w:szCs w:val="11"/>
                <w:lang w:eastAsia="es-CO"/>
              </w:rPr>
            </w:pPr>
            <w:r w:rsidRPr="00130F68">
              <w:rPr>
                <w:rFonts w:ascii="Arial" w:hAnsi="Arial" w:cs="Arial"/>
                <w:b/>
                <w:bCs/>
                <w:sz w:val="11"/>
                <w:szCs w:val="11"/>
                <w:lang w:eastAsia="es-CO"/>
              </w:rPr>
              <w:t>4</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617E6F0D"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ESPECÍFICO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4A771F90"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 xml:space="preserve"> EXTERNO </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5702A8FC"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EJECUCIÓN</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1C19A4F0"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OPERACIONAL</w:t>
            </w:r>
          </w:p>
        </w:tc>
        <w:tc>
          <w:tcPr>
            <w:tcW w:w="0" w:type="auto"/>
            <w:tcBorders>
              <w:top w:val="single" w:sz="4" w:space="0" w:color="auto"/>
              <w:left w:val="nil"/>
              <w:bottom w:val="single" w:sz="4" w:space="0" w:color="auto"/>
              <w:right w:val="single" w:sz="4" w:space="0" w:color="auto"/>
            </w:tcBorders>
            <w:vAlign w:val="center"/>
            <w:hideMark/>
          </w:tcPr>
          <w:p w14:paraId="1ED9596A"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LA NO ENTREGA DE LOS VEHÍCULOS POSTERIOR AL MANTENIMIENTO DEBIDO A PROBLEMAS EN LA IMPORTACIÓN DE REPUESTOS.</w:t>
            </w:r>
          </w:p>
        </w:tc>
        <w:tc>
          <w:tcPr>
            <w:tcW w:w="0" w:type="auto"/>
            <w:tcBorders>
              <w:top w:val="single" w:sz="4" w:space="0" w:color="auto"/>
              <w:left w:val="nil"/>
              <w:bottom w:val="single" w:sz="4" w:space="0" w:color="auto"/>
              <w:right w:val="single" w:sz="4" w:space="0" w:color="auto"/>
            </w:tcBorders>
            <w:vAlign w:val="center"/>
            <w:hideMark/>
          </w:tcPr>
          <w:p w14:paraId="13480343"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NO SE SATISFACE LA NECESIDAD EXISTENTE EN LA INSTITUCIÓN</w:t>
            </w:r>
          </w:p>
        </w:tc>
        <w:tc>
          <w:tcPr>
            <w:tcW w:w="0" w:type="auto"/>
            <w:tcBorders>
              <w:top w:val="single" w:sz="4" w:space="0" w:color="auto"/>
              <w:left w:val="nil"/>
              <w:bottom w:val="single" w:sz="4" w:space="0" w:color="auto"/>
              <w:right w:val="single" w:sz="4" w:space="0" w:color="auto"/>
            </w:tcBorders>
            <w:textDirection w:val="btLr"/>
            <w:vAlign w:val="center"/>
            <w:hideMark/>
          </w:tcPr>
          <w:p w14:paraId="4CB1ED51"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60EA1D4E"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10733439"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5</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2EA71DFD"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MEDIO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5C363DFD"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CONTRATISTA</w:t>
            </w:r>
          </w:p>
        </w:tc>
        <w:tc>
          <w:tcPr>
            <w:tcW w:w="0" w:type="auto"/>
            <w:tcBorders>
              <w:top w:val="single" w:sz="4" w:space="0" w:color="auto"/>
              <w:left w:val="nil"/>
              <w:bottom w:val="single" w:sz="4" w:space="0" w:color="auto"/>
              <w:right w:val="single" w:sz="4" w:space="0" w:color="auto"/>
            </w:tcBorders>
            <w:noWrap/>
            <w:vAlign w:val="center"/>
            <w:hideMark/>
          </w:tcPr>
          <w:p w14:paraId="27F4ECE7"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REDUCIR LA PROBABILIDAD DE OCURRENCIA /EL CONTRATISTA REALIZARA EL SEGUIMIENTO A LOS TRÁMITES DE IMPORTACIÓN, CON EL FIN CUMPLAN CON EL SERVICIO REQUERIDO POR LA ENTIDAD EN EL PLAZO DE EJECUCIÓN PACTADO.</w:t>
            </w:r>
          </w:p>
        </w:tc>
        <w:tc>
          <w:tcPr>
            <w:tcW w:w="0" w:type="auto"/>
            <w:tcBorders>
              <w:top w:val="single" w:sz="4" w:space="0" w:color="auto"/>
              <w:left w:val="nil"/>
              <w:bottom w:val="single" w:sz="4" w:space="0" w:color="auto"/>
              <w:right w:val="single" w:sz="4" w:space="0" w:color="auto"/>
            </w:tcBorders>
            <w:textDirection w:val="btLr"/>
            <w:vAlign w:val="center"/>
            <w:hideMark/>
          </w:tcPr>
          <w:p w14:paraId="7A311329"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47B90368"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1FC47BD5"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4</w:t>
            </w:r>
          </w:p>
        </w:tc>
        <w:tc>
          <w:tcPr>
            <w:tcW w:w="0" w:type="auto"/>
            <w:tcBorders>
              <w:top w:val="single" w:sz="4" w:space="0" w:color="auto"/>
              <w:left w:val="nil"/>
              <w:bottom w:val="single" w:sz="4" w:space="0" w:color="auto"/>
              <w:right w:val="single" w:sz="4" w:space="0" w:color="auto"/>
            </w:tcBorders>
            <w:textDirection w:val="btLr"/>
            <w:vAlign w:val="center"/>
            <w:hideMark/>
          </w:tcPr>
          <w:p w14:paraId="4FCF660E"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BAJO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628B1275"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SI</w:t>
            </w:r>
          </w:p>
        </w:tc>
        <w:tc>
          <w:tcPr>
            <w:tcW w:w="0" w:type="auto"/>
            <w:tcBorders>
              <w:top w:val="single" w:sz="4" w:space="0" w:color="auto"/>
              <w:left w:val="nil"/>
              <w:bottom w:val="single" w:sz="4" w:space="0" w:color="auto"/>
              <w:right w:val="single" w:sz="4" w:space="0" w:color="auto"/>
            </w:tcBorders>
            <w:textDirection w:val="btLr"/>
            <w:vAlign w:val="center"/>
            <w:hideMark/>
          </w:tcPr>
          <w:p w14:paraId="0C4FF783"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SUPERVISOR DEL CONTRATO</w:t>
            </w:r>
          </w:p>
        </w:tc>
        <w:tc>
          <w:tcPr>
            <w:tcW w:w="0" w:type="auto"/>
            <w:tcBorders>
              <w:top w:val="single" w:sz="4" w:space="0" w:color="auto"/>
              <w:left w:val="nil"/>
              <w:bottom w:val="single" w:sz="4" w:space="0" w:color="auto"/>
              <w:right w:val="single" w:sz="4" w:space="0" w:color="auto"/>
            </w:tcBorders>
            <w:textDirection w:val="btLr"/>
            <w:vAlign w:val="center"/>
            <w:hideMark/>
          </w:tcPr>
          <w:p w14:paraId="72D70A5E"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 xml:space="preserve">APROBACIÓN GARANTÍA ÚNICA </w:t>
            </w:r>
          </w:p>
        </w:tc>
        <w:tc>
          <w:tcPr>
            <w:tcW w:w="0" w:type="auto"/>
            <w:tcBorders>
              <w:top w:val="single" w:sz="4" w:space="0" w:color="auto"/>
              <w:left w:val="nil"/>
              <w:bottom w:val="single" w:sz="4" w:space="0" w:color="auto"/>
              <w:right w:val="single" w:sz="4" w:space="0" w:color="auto"/>
            </w:tcBorders>
            <w:textDirection w:val="btLr"/>
            <w:vAlign w:val="center"/>
            <w:hideMark/>
          </w:tcPr>
          <w:p w14:paraId="3EB5B7AD"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RECIBIDO A SATISFACCIÓN BIEN</w:t>
            </w:r>
          </w:p>
        </w:tc>
        <w:tc>
          <w:tcPr>
            <w:tcW w:w="0" w:type="auto"/>
            <w:tcBorders>
              <w:top w:val="single" w:sz="4" w:space="0" w:color="auto"/>
              <w:left w:val="nil"/>
              <w:bottom w:val="single" w:sz="4" w:space="0" w:color="auto"/>
              <w:right w:val="single" w:sz="4" w:space="0" w:color="auto"/>
            </w:tcBorders>
            <w:textDirection w:val="btLr"/>
            <w:vAlign w:val="center"/>
            <w:hideMark/>
          </w:tcPr>
          <w:p w14:paraId="5C5447AE"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COMUNICACIÓN OFICIAL AL ORDENADOR DEL GASTO</w:t>
            </w:r>
          </w:p>
        </w:tc>
        <w:tc>
          <w:tcPr>
            <w:tcW w:w="0" w:type="auto"/>
            <w:tcBorders>
              <w:top w:val="single" w:sz="4" w:space="0" w:color="auto"/>
              <w:left w:val="nil"/>
              <w:bottom w:val="single" w:sz="4" w:space="0" w:color="auto"/>
              <w:right w:val="single" w:sz="4" w:space="0" w:color="auto"/>
            </w:tcBorders>
            <w:textDirection w:val="btLr"/>
            <w:vAlign w:val="center"/>
            <w:hideMark/>
          </w:tcPr>
          <w:p w14:paraId="284EC444"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CUANDO OCURRA EL EVENTO</w:t>
            </w:r>
          </w:p>
        </w:tc>
      </w:tr>
      <w:tr w:rsidR="00422204" w:rsidRPr="00130F68" w14:paraId="1FDE8956" w14:textId="77777777" w:rsidTr="008F0A9B">
        <w:trPr>
          <w:cantSplit/>
          <w:trHeight w:val="1456"/>
        </w:trPr>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630D1442" w14:textId="77777777" w:rsidR="00422204" w:rsidRPr="00130F68" w:rsidRDefault="00422204" w:rsidP="00937647">
            <w:pPr>
              <w:jc w:val="center"/>
              <w:rPr>
                <w:rFonts w:ascii="Arial" w:hAnsi="Arial" w:cs="Arial"/>
                <w:b/>
                <w:bCs/>
                <w:sz w:val="11"/>
                <w:szCs w:val="11"/>
                <w:lang w:eastAsia="es-CO"/>
              </w:rPr>
            </w:pPr>
            <w:r w:rsidRPr="00130F68">
              <w:rPr>
                <w:rFonts w:ascii="Arial" w:hAnsi="Arial" w:cs="Arial"/>
                <w:b/>
                <w:bCs/>
                <w:sz w:val="11"/>
                <w:szCs w:val="11"/>
                <w:lang w:eastAsia="es-CO"/>
              </w:rPr>
              <w:lastRenderedPageBreak/>
              <w:t>5</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07CF0CE9"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ESPECÍFICO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2D2EED75"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 xml:space="preserve"> EXTERNO </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7C587EC9"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EJECUCIÓN</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6A04EAB0"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ECONÓMICO</w:t>
            </w:r>
          </w:p>
        </w:tc>
        <w:tc>
          <w:tcPr>
            <w:tcW w:w="0" w:type="auto"/>
            <w:tcBorders>
              <w:top w:val="single" w:sz="4" w:space="0" w:color="auto"/>
              <w:left w:val="nil"/>
              <w:bottom w:val="single" w:sz="4" w:space="0" w:color="auto"/>
              <w:right w:val="single" w:sz="4" w:space="0" w:color="auto"/>
            </w:tcBorders>
            <w:vAlign w:val="center"/>
            <w:hideMark/>
          </w:tcPr>
          <w:p w14:paraId="59AC63F0"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AUMENTO DE PRECIOS DE LAS TARIFAS DEL MERCADO DERIVADOS DE LA FLUCTUACIÓN DE LA TASA DE CAMBIO</w:t>
            </w:r>
          </w:p>
        </w:tc>
        <w:tc>
          <w:tcPr>
            <w:tcW w:w="0" w:type="auto"/>
            <w:tcBorders>
              <w:top w:val="single" w:sz="4" w:space="0" w:color="auto"/>
              <w:left w:val="nil"/>
              <w:bottom w:val="single" w:sz="4" w:space="0" w:color="auto"/>
              <w:right w:val="single" w:sz="4" w:space="0" w:color="auto"/>
            </w:tcBorders>
            <w:vAlign w:val="center"/>
            <w:hideMark/>
          </w:tcPr>
          <w:p w14:paraId="4582CDA5"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 xml:space="preserve">AFECTE O ALTERE EL EQUILIBRIO ECONÓMICO </w:t>
            </w:r>
          </w:p>
        </w:tc>
        <w:tc>
          <w:tcPr>
            <w:tcW w:w="0" w:type="auto"/>
            <w:tcBorders>
              <w:top w:val="single" w:sz="4" w:space="0" w:color="auto"/>
              <w:left w:val="nil"/>
              <w:bottom w:val="single" w:sz="4" w:space="0" w:color="auto"/>
              <w:right w:val="single" w:sz="4" w:space="0" w:color="auto"/>
            </w:tcBorders>
            <w:textDirection w:val="btLr"/>
            <w:vAlign w:val="center"/>
            <w:hideMark/>
          </w:tcPr>
          <w:p w14:paraId="46181C84"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260ACB2C"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07211AF3"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5</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1C138617"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MEDIO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340BE178"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CONTRATISTA</w:t>
            </w:r>
          </w:p>
        </w:tc>
        <w:tc>
          <w:tcPr>
            <w:tcW w:w="0" w:type="auto"/>
            <w:tcBorders>
              <w:top w:val="single" w:sz="4" w:space="0" w:color="auto"/>
              <w:left w:val="nil"/>
              <w:bottom w:val="single" w:sz="4" w:space="0" w:color="auto"/>
              <w:right w:val="single" w:sz="4" w:space="0" w:color="auto"/>
            </w:tcBorders>
            <w:vAlign w:val="center"/>
            <w:hideMark/>
          </w:tcPr>
          <w:p w14:paraId="46D58C83"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EL</w:t>
            </w:r>
            <w:r w:rsidRPr="00130F68">
              <w:rPr>
                <w:rFonts w:ascii="Arial" w:hAnsi="Arial" w:cs="Arial"/>
                <w:sz w:val="11"/>
                <w:szCs w:val="11"/>
                <w:lang w:eastAsia="es-CO"/>
              </w:rPr>
              <w:br/>
              <w:t>CONTRATISTA DEBERÁ PREVER ESTA</w:t>
            </w:r>
            <w:r w:rsidRPr="00130F68">
              <w:rPr>
                <w:rFonts w:ascii="Arial" w:hAnsi="Arial" w:cs="Arial"/>
                <w:sz w:val="11"/>
                <w:szCs w:val="11"/>
                <w:lang w:eastAsia="es-CO"/>
              </w:rPr>
              <w:br/>
              <w:t>SITUACIÓN Y EN CASO DE</w:t>
            </w:r>
            <w:r w:rsidRPr="00130F68">
              <w:rPr>
                <w:rFonts w:ascii="Arial" w:hAnsi="Arial" w:cs="Arial"/>
                <w:sz w:val="11"/>
                <w:szCs w:val="11"/>
                <w:lang w:eastAsia="es-CO"/>
              </w:rPr>
              <w:br/>
              <w:t>PRESENTARSE ASUMIRÁ LOS COSTOS</w:t>
            </w:r>
            <w:r w:rsidRPr="00130F68">
              <w:rPr>
                <w:rFonts w:ascii="Arial" w:hAnsi="Arial" w:cs="Arial"/>
                <w:sz w:val="11"/>
                <w:szCs w:val="11"/>
                <w:lang w:eastAsia="es-CO"/>
              </w:rPr>
              <w:br/>
              <w:t>FINANCIEROS QUE ELLOS LE</w:t>
            </w:r>
            <w:r w:rsidRPr="00130F68">
              <w:rPr>
                <w:rFonts w:ascii="Arial" w:hAnsi="Arial" w:cs="Arial"/>
                <w:sz w:val="11"/>
                <w:szCs w:val="11"/>
                <w:lang w:eastAsia="es-CO"/>
              </w:rPr>
              <w:br/>
              <w:t>REPRESENTEN</w:t>
            </w:r>
          </w:p>
        </w:tc>
        <w:tc>
          <w:tcPr>
            <w:tcW w:w="0" w:type="auto"/>
            <w:tcBorders>
              <w:top w:val="single" w:sz="4" w:space="0" w:color="auto"/>
              <w:left w:val="nil"/>
              <w:bottom w:val="single" w:sz="4" w:space="0" w:color="auto"/>
              <w:right w:val="single" w:sz="4" w:space="0" w:color="auto"/>
            </w:tcBorders>
            <w:textDirection w:val="btLr"/>
            <w:vAlign w:val="center"/>
            <w:hideMark/>
          </w:tcPr>
          <w:p w14:paraId="097C6837"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04B6CBAB"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73B00FBF"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4</w:t>
            </w:r>
          </w:p>
        </w:tc>
        <w:tc>
          <w:tcPr>
            <w:tcW w:w="0" w:type="auto"/>
            <w:tcBorders>
              <w:top w:val="single" w:sz="4" w:space="0" w:color="auto"/>
              <w:left w:val="nil"/>
              <w:bottom w:val="single" w:sz="4" w:space="0" w:color="auto"/>
              <w:right w:val="single" w:sz="4" w:space="0" w:color="auto"/>
            </w:tcBorders>
            <w:textDirection w:val="btLr"/>
            <w:vAlign w:val="center"/>
            <w:hideMark/>
          </w:tcPr>
          <w:p w14:paraId="44590E2B"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BAJO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27816429"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SI</w:t>
            </w:r>
          </w:p>
        </w:tc>
        <w:tc>
          <w:tcPr>
            <w:tcW w:w="0" w:type="auto"/>
            <w:tcBorders>
              <w:top w:val="single" w:sz="4" w:space="0" w:color="auto"/>
              <w:left w:val="nil"/>
              <w:bottom w:val="single" w:sz="4" w:space="0" w:color="auto"/>
              <w:right w:val="single" w:sz="4" w:space="0" w:color="auto"/>
            </w:tcBorders>
            <w:textDirection w:val="btLr"/>
            <w:vAlign w:val="center"/>
            <w:hideMark/>
          </w:tcPr>
          <w:p w14:paraId="29EC38E3"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 xml:space="preserve">CONTRATISTA  </w:t>
            </w:r>
          </w:p>
        </w:tc>
        <w:tc>
          <w:tcPr>
            <w:tcW w:w="0" w:type="auto"/>
            <w:tcBorders>
              <w:top w:val="single" w:sz="4" w:space="0" w:color="auto"/>
              <w:left w:val="nil"/>
              <w:bottom w:val="single" w:sz="4" w:space="0" w:color="auto"/>
              <w:right w:val="single" w:sz="4" w:space="0" w:color="auto"/>
            </w:tcBorders>
            <w:textDirection w:val="btLr"/>
            <w:vAlign w:val="center"/>
            <w:hideMark/>
          </w:tcPr>
          <w:p w14:paraId="664F1496"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ADJUDICACIÓN DEL CONTRATO</w:t>
            </w:r>
          </w:p>
        </w:tc>
        <w:tc>
          <w:tcPr>
            <w:tcW w:w="0" w:type="auto"/>
            <w:tcBorders>
              <w:top w:val="single" w:sz="4" w:space="0" w:color="auto"/>
              <w:left w:val="nil"/>
              <w:bottom w:val="single" w:sz="4" w:space="0" w:color="auto"/>
              <w:right w:val="single" w:sz="4" w:space="0" w:color="auto"/>
            </w:tcBorders>
            <w:textDirection w:val="btLr"/>
            <w:vAlign w:val="center"/>
            <w:hideMark/>
          </w:tcPr>
          <w:p w14:paraId="02D59A35"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TERMINACIÓN DEL CONTRATO</w:t>
            </w:r>
          </w:p>
        </w:tc>
        <w:tc>
          <w:tcPr>
            <w:tcW w:w="0" w:type="auto"/>
            <w:tcBorders>
              <w:top w:val="single" w:sz="4" w:space="0" w:color="auto"/>
              <w:left w:val="nil"/>
              <w:bottom w:val="single" w:sz="4" w:space="0" w:color="auto"/>
              <w:right w:val="single" w:sz="4" w:space="0" w:color="auto"/>
            </w:tcBorders>
            <w:textDirection w:val="btLr"/>
            <w:vAlign w:val="center"/>
            <w:hideMark/>
          </w:tcPr>
          <w:p w14:paraId="5789A351"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PROPUESTA ECONÓMICA</w:t>
            </w:r>
          </w:p>
        </w:tc>
        <w:tc>
          <w:tcPr>
            <w:tcW w:w="0" w:type="auto"/>
            <w:tcBorders>
              <w:top w:val="single" w:sz="4" w:space="0" w:color="auto"/>
              <w:left w:val="nil"/>
              <w:bottom w:val="single" w:sz="4" w:space="0" w:color="auto"/>
              <w:right w:val="single" w:sz="4" w:space="0" w:color="auto"/>
            </w:tcBorders>
            <w:textDirection w:val="btLr"/>
            <w:vAlign w:val="center"/>
            <w:hideMark/>
          </w:tcPr>
          <w:p w14:paraId="564B3FE1"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PERMANENTE</w:t>
            </w:r>
          </w:p>
        </w:tc>
      </w:tr>
      <w:tr w:rsidR="00422204" w:rsidRPr="00130F68" w14:paraId="5A3EECE1" w14:textId="77777777" w:rsidTr="008F0A9B">
        <w:trPr>
          <w:cantSplit/>
          <w:trHeight w:val="2592"/>
        </w:trPr>
        <w:tc>
          <w:tcPr>
            <w:tcW w:w="0" w:type="auto"/>
            <w:tcBorders>
              <w:top w:val="single" w:sz="4" w:space="0" w:color="auto"/>
              <w:left w:val="single" w:sz="4" w:space="0" w:color="auto"/>
              <w:bottom w:val="single" w:sz="4" w:space="0" w:color="auto"/>
              <w:right w:val="single" w:sz="4" w:space="0" w:color="auto"/>
            </w:tcBorders>
            <w:textDirection w:val="btLr"/>
            <w:vAlign w:val="center"/>
          </w:tcPr>
          <w:p w14:paraId="37475F9D" w14:textId="77777777" w:rsidR="00422204" w:rsidRPr="00130F68" w:rsidRDefault="00422204" w:rsidP="00937647">
            <w:pPr>
              <w:jc w:val="center"/>
              <w:rPr>
                <w:rFonts w:ascii="Arial" w:hAnsi="Arial" w:cs="Arial"/>
                <w:b/>
                <w:bCs/>
                <w:sz w:val="11"/>
                <w:szCs w:val="11"/>
                <w:lang w:eastAsia="es-CO"/>
              </w:rPr>
            </w:pPr>
            <w:r w:rsidRPr="00130F68">
              <w:rPr>
                <w:rFonts w:ascii="Arial" w:hAnsi="Arial" w:cs="Arial"/>
                <w:b/>
                <w:bCs/>
                <w:sz w:val="11"/>
                <w:szCs w:val="11"/>
                <w:lang w:eastAsia="es-CO"/>
              </w:rPr>
              <w:t>6</w:t>
            </w:r>
          </w:p>
        </w:tc>
        <w:tc>
          <w:tcPr>
            <w:tcW w:w="0" w:type="auto"/>
            <w:tcBorders>
              <w:top w:val="single" w:sz="4" w:space="0" w:color="auto"/>
              <w:left w:val="nil"/>
              <w:bottom w:val="single" w:sz="4" w:space="0" w:color="auto"/>
              <w:right w:val="single" w:sz="4" w:space="0" w:color="auto"/>
            </w:tcBorders>
            <w:noWrap/>
            <w:textDirection w:val="btLr"/>
            <w:vAlign w:val="center"/>
          </w:tcPr>
          <w:p w14:paraId="482BECCA"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ESPECÍFICO</w:t>
            </w:r>
          </w:p>
        </w:tc>
        <w:tc>
          <w:tcPr>
            <w:tcW w:w="0" w:type="auto"/>
            <w:tcBorders>
              <w:top w:val="single" w:sz="4" w:space="0" w:color="auto"/>
              <w:left w:val="nil"/>
              <w:bottom w:val="single" w:sz="4" w:space="0" w:color="auto"/>
              <w:right w:val="single" w:sz="4" w:space="0" w:color="auto"/>
            </w:tcBorders>
            <w:noWrap/>
            <w:textDirection w:val="btLr"/>
            <w:vAlign w:val="center"/>
          </w:tcPr>
          <w:p w14:paraId="5827EAA8"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 xml:space="preserve"> EXTERNO </w:t>
            </w:r>
          </w:p>
        </w:tc>
        <w:tc>
          <w:tcPr>
            <w:tcW w:w="0" w:type="auto"/>
            <w:tcBorders>
              <w:top w:val="single" w:sz="4" w:space="0" w:color="auto"/>
              <w:left w:val="nil"/>
              <w:bottom w:val="single" w:sz="4" w:space="0" w:color="auto"/>
              <w:right w:val="single" w:sz="4" w:space="0" w:color="auto"/>
            </w:tcBorders>
            <w:noWrap/>
            <w:textDirection w:val="btLr"/>
            <w:vAlign w:val="center"/>
          </w:tcPr>
          <w:p w14:paraId="0E6210BE"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EJECUCIÓN</w:t>
            </w:r>
          </w:p>
        </w:tc>
        <w:tc>
          <w:tcPr>
            <w:tcW w:w="0" w:type="auto"/>
            <w:tcBorders>
              <w:top w:val="single" w:sz="4" w:space="0" w:color="auto"/>
              <w:left w:val="nil"/>
              <w:bottom w:val="single" w:sz="4" w:space="0" w:color="auto"/>
              <w:right w:val="single" w:sz="4" w:space="0" w:color="auto"/>
            </w:tcBorders>
            <w:noWrap/>
            <w:textDirection w:val="btLr"/>
            <w:vAlign w:val="center"/>
          </w:tcPr>
          <w:p w14:paraId="6328F71A"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ECONÓMICO</w:t>
            </w:r>
          </w:p>
        </w:tc>
        <w:tc>
          <w:tcPr>
            <w:tcW w:w="0" w:type="auto"/>
            <w:tcBorders>
              <w:top w:val="single" w:sz="4" w:space="0" w:color="auto"/>
              <w:left w:val="nil"/>
              <w:bottom w:val="single" w:sz="4" w:space="0" w:color="auto"/>
              <w:right w:val="single" w:sz="4" w:space="0" w:color="auto"/>
            </w:tcBorders>
            <w:vAlign w:val="center"/>
          </w:tcPr>
          <w:p w14:paraId="359C957C"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QUE NO SE REALICE LA ADECUADA DISPOSICIÓN FINAL DE LOS ELEMENTOS SUSTITUIDOS CONFORME LO ESTABLECIDO POR LEY</w:t>
            </w:r>
          </w:p>
        </w:tc>
        <w:tc>
          <w:tcPr>
            <w:tcW w:w="0" w:type="auto"/>
            <w:tcBorders>
              <w:top w:val="single" w:sz="4" w:space="0" w:color="auto"/>
              <w:left w:val="nil"/>
              <w:bottom w:val="single" w:sz="4" w:space="0" w:color="auto"/>
              <w:right w:val="single" w:sz="4" w:space="0" w:color="auto"/>
            </w:tcBorders>
            <w:vAlign w:val="center"/>
          </w:tcPr>
          <w:p w14:paraId="531F853F"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DAÑO DEL MEDIO AMBIENTE POR NO REALIZAR UNA DISPOSICIÓN FINAL ADECUADA</w:t>
            </w:r>
          </w:p>
        </w:tc>
        <w:tc>
          <w:tcPr>
            <w:tcW w:w="0" w:type="auto"/>
            <w:tcBorders>
              <w:top w:val="single" w:sz="4" w:space="0" w:color="auto"/>
              <w:left w:val="nil"/>
              <w:bottom w:val="single" w:sz="4" w:space="0" w:color="auto"/>
              <w:right w:val="single" w:sz="4" w:space="0" w:color="auto"/>
            </w:tcBorders>
            <w:textDirection w:val="btLr"/>
            <w:vAlign w:val="center"/>
          </w:tcPr>
          <w:p w14:paraId="7B479B7F"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2</w:t>
            </w:r>
          </w:p>
        </w:tc>
        <w:tc>
          <w:tcPr>
            <w:tcW w:w="0" w:type="auto"/>
            <w:tcBorders>
              <w:top w:val="single" w:sz="4" w:space="0" w:color="auto"/>
              <w:left w:val="nil"/>
              <w:bottom w:val="single" w:sz="4" w:space="0" w:color="auto"/>
              <w:right w:val="single" w:sz="4" w:space="0" w:color="auto"/>
            </w:tcBorders>
            <w:textDirection w:val="btLr"/>
            <w:vAlign w:val="center"/>
          </w:tcPr>
          <w:p w14:paraId="052560A2"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tcPr>
          <w:p w14:paraId="05F8E652"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5</w:t>
            </w:r>
          </w:p>
        </w:tc>
        <w:tc>
          <w:tcPr>
            <w:tcW w:w="0" w:type="auto"/>
            <w:tcBorders>
              <w:top w:val="single" w:sz="4" w:space="0" w:color="auto"/>
              <w:left w:val="nil"/>
              <w:bottom w:val="single" w:sz="4" w:space="0" w:color="auto"/>
              <w:right w:val="single" w:sz="4" w:space="0" w:color="auto"/>
            </w:tcBorders>
            <w:noWrap/>
            <w:textDirection w:val="btLr"/>
            <w:vAlign w:val="center"/>
          </w:tcPr>
          <w:p w14:paraId="38A8857F"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MEDIO</w:t>
            </w:r>
          </w:p>
        </w:tc>
        <w:tc>
          <w:tcPr>
            <w:tcW w:w="0" w:type="auto"/>
            <w:tcBorders>
              <w:top w:val="single" w:sz="4" w:space="0" w:color="auto"/>
              <w:left w:val="nil"/>
              <w:bottom w:val="single" w:sz="4" w:space="0" w:color="auto"/>
              <w:right w:val="single" w:sz="4" w:space="0" w:color="auto"/>
            </w:tcBorders>
            <w:noWrap/>
            <w:textDirection w:val="btLr"/>
            <w:vAlign w:val="center"/>
          </w:tcPr>
          <w:p w14:paraId="34162B56"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CONTRATISTA</w:t>
            </w:r>
          </w:p>
        </w:tc>
        <w:tc>
          <w:tcPr>
            <w:tcW w:w="0" w:type="auto"/>
            <w:tcBorders>
              <w:top w:val="single" w:sz="4" w:space="0" w:color="auto"/>
              <w:left w:val="nil"/>
              <w:bottom w:val="single" w:sz="4" w:space="0" w:color="auto"/>
              <w:right w:val="single" w:sz="4" w:space="0" w:color="auto"/>
            </w:tcBorders>
            <w:vAlign w:val="center"/>
          </w:tcPr>
          <w:p w14:paraId="51893FAF"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REDUCIR LA PROBABILIDAD DE OCURRENCIA/El CONTRATISTA FORMULARÁ E IMPLEMENTARÁ PLANES DE GESTIÓN INTEGRAL DE RESIDUOS PELIGROSOS, CON SU RESPECTIVO PLAN DE CONTINGENCIA, PARA GARANTIZAR LA MINIMIZACIÓN, GESTIÓN, MANEJO INTEGRAL Y MONITOREO DE LOS RESIDUOS QUE GENERA</w:t>
            </w:r>
          </w:p>
        </w:tc>
        <w:tc>
          <w:tcPr>
            <w:tcW w:w="0" w:type="auto"/>
            <w:tcBorders>
              <w:top w:val="single" w:sz="4" w:space="0" w:color="auto"/>
              <w:left w:val="nil"/>
              <w:bottom w:val="single" w:sz="4" w:space="0" w:color="auto"/>
              <w:right w:val="single" w:sz="4" w:space="0" w:color="auto"/>
            </w:tcBorders>
            <w:textDirection w:val="btLr"/>
            <w:vAlign w:val="center"/>
          </w:tcPr>
          <w:p w14:paraId="195CF451"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tcPr>
          <w:p w14:paraId="1E1595CE"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tcPr>
          <w:p w14:paraId="3D20B32A"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4</w:t>
            </w:r>
          </w:p>
        </w:tc>
        <w:tc>
          <w:tcPr>
            <w:tcW w:w="0" w:type="auto"/>
            <w:tcBorders>
              <w:top w:val="single" w:sz="4" w:space="0" w:color="auto"/>
              <w:left w:val="nil"/>
              <w:bottom w:val="single" w:sz="4" w:space="0" w:color="auto"/>
              <w:right w:val="single" w:sz="4" w:space="0" w:color="auto"/>
            </w:tcBorders>
            <w:textDirection w:val="btLr"/>
            <w:vAlign w:val="center"/>
          </w:tcPr>
          <w:p w14:paraId="2A8615FF"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BAJO</w:t>
            </w:r>
          </w:p>
        </w:tc>
        <w:tc>
          <w:tcPr>
            <w:tcW w:w="0" w:type="auto"/>
            <w:tcBorders>
              <w:top w:val="single" w:sz="4" w:space="0" w:color="auto"/>
              <w:left w:val="nil"/>
              <w:bottom w:val="single" w:sz="4" w:space="0" w:color="auto"/>
              <w:right w:val="single" w:sz="4" w:space="0" w:color="auto"/>
            </w:tcBorders>
            <w:noWrap/>
            <w:textDirection w:val="btLr"/>
            <w:vAlign w:val="center"/>
          </w:tcPr>
          <w:p w14:paraId="750692E7"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SI</w:t>
            </w:r>
          </w:p>
        </w:tc>
        <w:tc>
          <w:tcPr>
            <w:tcW w:w="0" w:type="auto"/>
            <w:tcBorders>
              <w:top w:val="single" w:sz="4" w:space="0" w:color="auto"/>
              <w:left w:val="nil"/>
              <w:bottom w:val="single" w:sz="4" w:space="0" w:color="auto"/>
              <w:right w:val="single" w:sz="4" w:space="0" w:color="auto"/>
            </w:tcBorders>
            <w:textDirection w:val="btLr"/>
            <w:vAlign w:val="center"/>
          </w:tcPr>
          <w:p w14:paraId="183E9BC3"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SUPERVISOR DEL CONTRATO</w:t>
            </w:r>
          </w:p>
        </w:tc>
        <w:tc>
          <w:tcPr>
            <w:tcW w:w="0" w:type="auto"/>
            <w:tcBorders>
              <w:top w:val="single" w:sz="4" w:space="0" w:color="auto"/>
              <w:left w:val="nil"/>
              <w:bottom w:val="single" w:sz="4" w:space="0" w:color="auto"/>
              <w:right w:val="single" w:sz="4" w:space="0" w:color="auto"/>
            </w:tcBorders>
            <w:textDirection w:val="btLr"/>
            <w:vAlign w:val="center"/>
          </w:tcPr>
          <w:p w14:paraId="34EA346C"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PRESENTACIÓN DE LA OFERTA</w:t>
            </w:r>
          </w:p>
        </w:tc>
        <w:tc>
          <w:tcPr>
            <w:tcW w:w="0" w:type="auto"/>
            <w:tcBorders>
              <w:top w:val="single" w:sz="4" w:space="0" w:color="auto"/>
              <w:left w:val="nil"/>
              <w:bottom w:val="single" w:sz="4" w:space="0" w:color="auto"/>
              <w:right w:val="single" w:sz="4" w:space="0" w:color="auto"/>
            </w:tcBorders>
            <w:textDirection w:val="btLr"/>
            <w:vAlign w:val="center"/>
          </w:tcPr>
          <w:p w14:paraId="17E9F000"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TERMINACIÓN DEL CONTRATO</w:t>
            </w:r>
          </w:p>
        </w:tc>
        <w:tc>
          <w:tcPr>
            <w:tcW w:w="0" w:type="auto"/>
            <w:tcBorders>
              <w:top w:val="single" w:sz="4" w:space="0" w:color="auto"/>
              <w:left w:val="nil"/>
              <w:bottom w:val="single" w:sz="4" w:space="0" w:color="auto"/>
              <w:right w:val="single" w:sz="4" w:space="0" w:color="auto"/>
            </w:tcBorders>
            <w:textDirection w:val="btLr"/>
            <w:vAlign w:val="center"/>
          </w:tcPr>
          <w:p w14:paraId="04A8DE89"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COMUNICACIÓN OFICIAL AL ORDENADOR DEL GASTO</w:t>
            </w:r>
          </w:p>
        </w:tc>
        <w:tc>
          <w:tcPr>
            <w:tcW w:w="0" w:type="auto"/>
            <w:tcBorders>
              <w:top w:val="single" w:sz="4" w:space="0" w:color="auto"/>
              <w:left w:val="nil"/>
              <w:bottom w:val="single" w:sz="4" w:space="0" w:color="auto"/>
              <w:right w:val="single" w:sz="4" w:space="0" w:color="auto"/>
            </w:tcBorders>
            <w:textDirection w:val="btLr"/>
            <w:vAlign w:val="center"/>
          </w:tcPr>
          <w:p w14:paraId="5D6DD987"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UNA VEZ, CUANDO OCURRA</w:t>
            </w:r>
          </w:p>
        </w:tc>
      </w:tr>
      <w:tr w:rsidR="00422204" w:rsidRPr="00130F68" w14:paraId="158CD2C6" w14:textId="77777777" w:rsidTr="008F0A9B">
        <w:trPr>
          <w:cantSplit/>
          <w:trHeight w:val="2374"/>
        </w:trPr>
        <w:tc>
          <w:tcPr>
            <w:tcW w:w="0" w:type="auto"/>
            <w:tcBorders>
              <w:top w:val="single" w:sz="4" w:space="0" w:color="auto"/>
              <w:left w:val="single" w:sz="4" w:space="0" w:color="auto"/>
              <w:bottom w:val="single" w:sz="4" w:space="0" w:color="auto"/>
              <w:right w:val="single" w:sz="4" w:space="0" w:color="auto"/>
            </w:tcBorders>
            <w:textDirection w:val="btLr"/>
            <w:vAlign w:val="center"/>
          </w:tcPr>
          <w:p w14:paraId="3B124F9A" w14:textId="77777777" w:rsidR="00422204" w:rsidRPr="00130F68" w:rsidRDefault="00422204" w:rsidP="00937647">
            <w:pPr>
              <w:jc w:val="center"/>
              <w:rPr>
                <w:rFonts w:ascii="Arial" w:hAnsi="Arial" w:cs="Arial"/>
                <w:b/>
                <w:bCs/>
                <w:sz w:val="11"/>
                <w:szCs w:val="11"/>
                <w:lang w:eastAsia="es-CO"/>
              </w:rPr>
            </w:pPr>
            <w:r w:rsidRPr="00130F68">
              <w:rPr>
                <w:rFonts w:ascii="Arial" w:hAnsi="Arial" w:cs="Arial"/>
                <w:b/>
                <w:bCs/>
                <w:sz w:val="11"/>
                <w:szCs w:val="11"/>
                <w:lang w:eastAsia="es-CO"/>
              </w:rPr>
              <w:lastRenderedPageBreak/>
              <w:t>7</w:t>
            </w:r>
          </w:p>
        </w:tc>
        <w:tc>
          <w:tcPr>
            <w:tcW w:w="0" w:type="auto"/>
            <w:tcBorders>
              <w:top w:val="single" w:sz="4" w:space="0" w:color="auto"/>
              <w:left w:val="nil"/>
              <w:bottom w:val="single" w:sz="4" w:space="0" w:color="auto"/>
              <w:right w:val="single" w:sz="4" w:space="0" w:color="auto"/>
            </w:tcBorders>
            <w:noWrap/>
            <w:textDirection w:val="btLr"/>
            <w:vAlign w:val="center"/>
          </w:tcPr>
          <w:p w14:paraId="488494F2"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ESPECÍFICO</w:t>
            </w:r>
          </w:p>
        </w:tc>
        <w:tc>
          <w:tcPr>
            <w:tcW w:w="0" w:type="auto"/>
            <w:tcBorders>
              <w:top w:val="single" w:sz="4" w:space="0" w:color="auto"/>
              <w:left w:val="nil"/>
              <w:bottom w:val="single" w:sz="4" w:space="0" w:color="auto"/>
              <w:right w:val="single" w:sz="4" w:space="0" w:color="auto"/>
            </w:tcBorders>
            <w:noWrap/>
            <w:textDirection w:val="btLr"/>
            <w:vAlign w:val="center"/>
          </w:tcPr>
          <w:p w14:paraId="2152E521"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 xml:space="preserve"> EXTERNO </w:t>
            </w:r>
          </w:p>
        </w:tc>
        <w:tc>
          <w:tcPr>
            <w:tcW w:w="0" w:type="auto"/>
            <w:tcBorders>
              <w:top w:val="single" w:sz="4" w:space="0" w:color="auto"/>
              <w:left w:val="nil"/>
              <w:bottom w:val="single" w:sz="4" w:space="0" w:color="auto"/>
              <w:right w:val="single" w:sz="4" w:space="0" w:color="auto"/>
            </w:tcBorders>
            <w:noWrap/>
            <w:textDirection w:val="btLr"/>
            <w:vAlign w:val="center"/>
          </w:tcPr>
          <w:p w14:paraId="042CD4F8"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EJECUCIÓN</w:t>
            </w:r>
          </w:p>
        </w:tc>
        <w:tc>
          <w:tcPr>
            <w:tcW w:w="0" w:type="auto"/>
            <w:tcBorders>
              <w:top w:val="single" w:sz="4" w:space="0" w:color="auto"/>
              <w:left w:val="nil"/>
              <w:bottom w:val="single" w:sz="4" w:space="0" w:color="auto"/>
              <w:right w:val="single" w:sz="4" w:space="0" w:color="auto"/>
            </w:tcBorders>
            <w:noWrap/>
            <w:textDirection w:val="btLr"/>
            <w:vAlign w:val="center"/>
          </w:tcPr>
          <w:p w14:paraId="46F2E77D"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ECONÓMICO</w:t>
            </w:r>
          </w:p>
        </w:tc>
        <w:tc>
          <w:tcPr>
            <w:tcW w:w="0" w:type="auto"/>
            <w:tcBorders>
              <w:top w:val="single" w:sz="4" w:space="0" w:color="auto"/>
              <w:left w:val="nil"/>
              <w:bottom w:val="single" w:sz="4" w:space="0" w:color="auto"/>
              <w:right w:val="single" w:sz="4" w:space="0" w:color="auto"/>
            </w:tcBorders>
            <w:vAlign w:val="center"/>
          </w:tcPr>
          <w:p w14:paraId="6FA7857E"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QUE LOS REPUESTOS SUMINISTRADOS NO SEAN GENUINOS DE LA MARCA RESPECTIVA</w:t>
            </w:r>
          </w:p>
        </w:tc>
        <w:tc>
          <w:tcPr>
            <w:tcW w:w="0" w:type="auto"/>
            <w:tcBorders>
              <w:top w:val="single" w:sz="4" w:space="0" w:color="auto"/>
              <w:left w:val="nil"/>
              <w:bottom w:val="single" w:sz="4" w:space="0" w:color="auto"/>
              <w:right w:val="single" w:sz="4" w:space="0" w:color="auto"/>
            </w:tcBorders>
            <w:vAlign w:val="center"/>
          </w:tcPr>
          <w:p w14:paraId="08B91FDF"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 xml:space="preserve">NO SE GARANTICE LA CALIDAD DE LOS REPUESTOS SUMINISTRADOS Y SE AFECTE EL BUEN FUNCIONAMIENTO DE LOS VEHÍCULOS </w:t>
            </w:r>
          </w:p>
        </w:tc>
        <w:tc>
          <w:tcPr>
            <w:tcW w:w="0" w:type="auto"/>
            <w:tcBorders>
              <w:top w:val="single" w:sz="4" w:space="0" w:color="auto"/>
              <w:left w:val="nil"/>
              <w:bottom w:val="single" w:sz="4" w:space="0" w:color="auto"/>
              <w:right w:val="single" w:sz="4" w:space="0" w:color="auto"/>
            </w:tcBorders>
            <w:textDirection w:val="btLr"/>
            <w:vAlign w:val="center"/>
          </w:tcPr>
          <w:p w14:paraId="41087378"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2</w:t>
            </w:r>
          </w:p>
        </w:tc>
        <w:tc>
          <w:tcPr>
            <w:tcW w:w="0" w:type="auto"/>
            <w:tcBorders>
              <w:top w:val="single" w:sz="4" w:space="0" w:color="auto"/>
              <w:left w:val="nil"/>
              <w:bottom w:val="single" w:sz="4" w:space="0" w:color="auto"/>
              <w:right w:val="single" w:sz="4" w:space="0" w:color="auto"/>
            </w:tcBorders>
            <w:textDirection w:val="btLr"/>
            <w:vAlign w:val="center"/>
          </w:tcPr>
          <w:p w14:paraId="7C42AB0A"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tcPr>
          <w:p w14:paraId="24A8A6C8"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5</w:t>
            </w:r>
          </w:p>
        </w:tc>
        <w:tc>
          <w:tcPr>
            <w:tcW w:w="0" w:type="auto"/>
            <w:tcBorders>
              <w:top w:val="single" w:sz="4" w:space="0" w:color="auto"/>
              <w:left w:val="nil"/>
              <w:bottom w:val="single" w:sz="4" w:space="0" w:color="auto"/>
              <w:right w:val="single" w:sz="4" w:space="0" w:color="auto"/>
            </w:tcBorders>
            <w:noWrap/>
            <w:textDirection w:val="btLr"/>
            <w:vAlign w:val="center"/>
          </w:tcPr>
          <w:p w14:paraId="7512FBC7"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MEDIO</w:t>
            </w:r>
          </w:p>
        </w:tc>
        <w:tc>
          <w:tcPr>
            <w:tcW w:w="0" w:type="auto"/>
            <w:tcBorders>
              <w:top w:val="single" w:sz="4" w:space="0" w:color="auto"/>
              <w:left w:val="nil"/>
              <w:bottom w:val="single" w:sz="4" w:space="0" w:color="auto"/>
              <w:right w:val="single" w:sz="4" w:space="0" w:color="auto"/>
            </w:tcBorders>
            <w:noWrap/>
            <w:textDirection w:val="btLr"/>
            <w:vAlign w:val="center"/>
          </w:tcPr>
          <w:p w14:paraId="7451F92D"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CONTRATISTA</w:t>
            </w:r>
          </w:p>
        </w:tc>
        <w:tc>
          <w:tcPr>
            <w:tcW w:w="0" w:type="auto"/>
            <w:tcBorders>
              <w:top w:val="single" w:sz="4" w:space="0" w:color="auto"/>
              <w:left w:val="nil"/>
              <w:bottom w:val="single" w:sz="4" w:space="0" w:color="auto"/>
              <w:right w:val="single" w:sz="4" w:space="0" w:color="auto"/>
            </w:tcBorders>
            <w:vAlign w:val="center"/>
          </w:tcPr>
          <w:p w14:paraId="07D1252B"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REDUCIR LA PROBABILIDAD DE OCURRENCIA / EL CONTRATISTA DEBERÁ GARANTIZAR DESDE LA PRESENTACIÓN DE LA OFERTA QUE LOS REPUESTOS SUMINISTRADOS EN EL DESARROLLO DEL MANTENIMIENTO DEL EQUIPO AUTOMOTOR SON GENUINOS DE LA MARCA, DE ACUERDO LO REQUERIDO POR LA ENTIDAD EN LAS ESPECIFICACIONES TÉCNICAS MÍNIMAS</w:t>
            </w:r>
          </w:p>
        </w:tc>
        <w:tc>
          <w:tcPr>
            <w:tcW w:w="0" w:type="auto"/>
            <w:tcBorders>
              <w:top w:val="single" w:sz="4" w:space="0" w:color="auto"/>
              <w:left w:val="nil"/>
              <w:bottom w:val="single" w:sz="4" w:space="0" w:color="auto"/>
              <w:right w:val="single" w:sz="4" w:space="0" w:color="auto"/>
            </w:tcBorders>
            <w:textDirection w:val="btLr"/>
            <w:vAlign w:val="center"/>
          </w:tcPr>
          <w:p w14:paraId="7D8B92CC"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tcPr>
          <w:p w14:paraId="6E8B9471"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tcPr>
          <w:p w14:paraId="7BCAA876"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4</w:t>
            </w:r>
          </w:p>
        </w:tc>
        <w:tc>
          <w:tcPr>
            <w:tcW w:w="0" w:type="auto"/>
            <w:tcBorders>
              <w:top w:val="single" w:sz="4" w:space="0" w:color="auto"/>
              <w:left w:val="nil"/>
              <w:bottom w:val="single" w:sz="4" w:space="0" w:color="auto"/>
              <w:right w:val="single" w:sz="4" w:space="0" w:color="auto"/>
            </w:tcBorders>
            <w:textDirection w:val="btLr"/>
            <w:vAlign w:val="center"/>
          </w:tcPr>
          <w:p w14:paraId="28ADA8FC"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BAJO</w:t>
            </w:r>
          </w:p>
        </w:tc>
        <w:tc>
          <w:tcPr>
            <w:tcW w:w="0" w:type="auto"/>
            <w:tcBorders>
              <w:top w:val="single" w:sz="4" w:space="0" w:color="auto"/>
              <w:left w:val="nil"/>
              <w:bottom w:val="single" w:sz="4" w:space="0" w:color="auto"/>
              <w:right w:val="single" w:sz="4" w:space="0" w:color="auto"/>
            </w:tcBorders>
            <w:noWrap/>
            <w:textDirection w:val="btLr"/>
            <w:vAlign w:val="center"/>
          </w:tcPr>
          <w:p w14:paraId="2938979A"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SI</w:t>
            </w:r>
          </w:p>
        </w:tc>
        <w:tc>
          <w:tcPr>
            <w:tcW w:w="0" w:type="auto"/>
            <w:tcBorders>
              <w:top w:val="single" w:sz="4" w:space="0" w:color="auto"/>
              <w:left w:val="nil"/>
              <w:bottom w:val="single" w:sz="4" w:space="0" w:color="auto"/>
              <w:right w:val="single" w:sz="4" w:space="0" w:color="auto"/>
            </w:tcBorders>
            <w:textDirection w:val="btLr"/>
            <w:vAlign w:val="center"/>
          </w:tcPr>
          <w:p w14:paraId="7B1CB06E"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SUPERVISOR DEL CONTRATO</w:t>
            </w:r>
          </w:p>
        </w:tc>
        <w:tc>
          <w:tcPr>
            <w:tcW w:w="0" w:type="auto"/>
            <w:tcBorders>
              <w:top w:val="single" w:sz="4" w:space="0" w:color="auto"/>
              <w:left w:val="nil"/>
              <w:bottom w:val="single" w:sz="4" w:space="0" w:color="auto"/>
              <w:right w:val="single" w:sz="4" w:space="0" w:color="auto"/>
            </w:tcBorders>
            <w:textDirection w:val="btLr"/>
            <w:vAlign w:val="center"/>
          </w:tcPr>
          <w:p w14:paraId="16A962BA"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PRESENTACIÓN DE LA OFERTA</w:t>
            </w:r>
          </w:p>
        </w:tc>
        <w:tc>
          <w:tcPr>
            <w:tcW w:w="0" w:type="auto"/>
            <w:tcBorders>
              <w:top w:val="single" w:sz="4" w:space="0" w:color="auto"/>
              <w:left w:val="nil"/>
              <w:bottom w:val="single" w:sz="4" w:space="0" w:color="auto"/>
              <w:right w:val="single" w:sz="4" w:space="0" w:color="auto"/>
            </w:tcBorders>
            <w:textDirection w:val="btLr"/>
            <w:vAlign w:val="center"/>
          </w:tcPr>
          <w:p w14:paraId="7B3D294C"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TERMINACIÓN DEL CONTRATO</w:t>
            </w:r>
          </w:p>
        </w:tc>
        <w:tc>
          <w:tcPr>
            <w:tcW w:w="0" w:type="auto"/>
            <w:tcBorders>
              <w:top w:val="single" w:sz="4" w:space="0" w:color="auto"/>
              <w:left w:val="nil"/>
              <w:bottom w:val="single" w:sz="4" w:space="0" w:color="auto"/>
              <w:right w:val="single" w:sz="4" w:space="0" w:color="auto"/>
            </w:tcBorders>
            <w:textDirection w:val="btLr"/>
            <w:vAlign w:val="center"/>
          </w:tcPr>
          <w:p w14:paraId="74663D7F"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COMUNICACIÓN OFICIAL AL ORDENADOR DEL GASTO</w:t>
            </w:r>
          </w:p>
        </w:tc>
        <w:tc>
          <w:tcPr>
            <w:tcW w:w="0" w:type="auto"/>
            <w:tcBorders>
              <w:top w:val="single" w:sz="4" w:space="0" w:color="auto"/>
              <w:left w:val="nil"/>
              <w:bottom w:val="single" w:sz="4" w:space="0" w:color="auto"/>
              <w:right w:val="single" w:sz="4" w:space="0" w:color="auto"/>
            </w:tcBorders>
            <w:textDirection w:val="btLr"/>
            <w:vAlign w:val="center"/>
          </w:tcPr>
          <w:p w14:paraId="115218C4"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UNA VEZ, CUANDO OCURRA</w:t>
            </w:r>
          </w:p>
        </w:tc>
      </w:tr>
      <w:tr w:rsidR="00422204" w:rsidRPr="00130F68" w14:paraId="7B93CB17" w14:textId="77777777" w:rsidTr="008F0A9B">
        <w:trPr>
          <w:cantSplit/>
          <w:trHeight w:val="1593"/>
        </w:trPr>
        <w:tc>
          <w:tcPr>
            <w:tcW w:w="0" w:type="auto"/>
            <w:tcBorders>
              <w:top w:val="single" w:sz="4" w:space="0" w:color="auto"/>
              <w:left w:val="single" w:sz="4" w:space="0" w:color="auto"/>
              <w:bottom w:val="single" w:sz="4" w:space="0" w:color="auto"/>
              <w:right w:val="single" w:sz="4" w:space="0" w:color="auto"/>
            </w:tcBorders>
            <w:textDirection w:val="btLr"/>
            <w:vAlign w:val="center"/>
          </w:tcPr>
          <w:p w14:paraId="567EB8EA" w14:textId="77777777" w:rsidR="00422204" w:rsidRPr="00130F68" w:rsidRDefault="00422204" w:rsidP="00937647">
            <w:pPr>
              <w:jc w:val="center"/>
              <w:rPr>
                <w:rFonts w:ascii="Arial" w:hAnsi="Arial" w:cs="Arial"/>
                <w:b/>
                <w:bCs/>
                <w:sz w:val="11"/>
                <w:szCs w:val="11"/>
                <w:lang w:eastAsia="es-CO"/>
              </w:rPr>
            </w:pPr>
            <w:r w:rsidRPr="00130F68">
              <w:rPr>
                <w:rFonts w:ascii="Arial" w:hAnsi="Arial" w:cs="Arial"/>
                <w:b/>
                <w:bCs/>
                <w:sz w:val="11"/>
                <w:szCs w:val="11"/>
                <w:lang w:eastAsia="es-CO"/>
              </w:rPr>
              <w:t>8</w:t>
            </w:r>
          </w:p>
        </w:tc>
        <w:tc>
          <w:tcPr>
            <w:tcW w:w="0" w:type="auto"/>
            <w:tcBorders>
              <w:top w:val="single" w:sz="4" w:space="0" w:color="auto"/>
              <w:left w:val="nil"/>
              <w:bottom w:val="single" w:sz="4" w:space="0" w:color="auto"/>
              <w:right w:val="single" w:sz="4" w:space="0" w:color="auto"/>
            </w:tcBorders>
            <w:noWrap/>
            <w:textDirection w:val="btLr"/>
            <w:vAlign w:val="center"/>
          </w:tcPr>
          <w:p w14:paraId="5688D1AE"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ESPECÍFICO</w:t>
            </w:r>
          </w:p>
        </w:tc>
        <w:tc>
          <w:tcPr>
            <w:tcW w:w="0" w:type="auto"/>
            <w:tcBorders>
              <w:top w:val="single" w:sz="4" w:space="0" w:color="auto"/>
              <w:left w:val="nil"/>
              <w:bottom w:val="single" w:sz="4" w:space="0" w:color="auto"/>
              <w:right w:val="single" w:sz="4" w:space="0" w:color="auto"/>
            </w:tcBorders>
            <w:noWrap/>
            <w:textDirection w:val="btLr"/>
            <w:vAlign w:val="center"/>
          </w:tcPr>
          <w:p w14:paraId="59E0F6E5"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 xml:space="preserve"> EXTERNO </w:t>
            </w:r>
          </w:p>
        </w:tc>
        <w:tc>
          <w:tcPr>
            <w:tcW w:w="0" w:type="auto"/>
            <w:tcBorders>
              <w:top w:val="single" w:sz="4" w:space="0" w:color="auto"/>
              <w:left w:val="nil"/>
              <w:bottom w:val="single" w:sz="4" w:space="0" w:color="auto"/>
              <w:right w:val="single" w:sz="4" w:space="0" w:color="auto"/>
            </w:tcBorders>
            <w:noWrap/>
            <w:textDirection w:val="btLr"/>
            <w:vAlign w:val="center"/>
          </w:tcPr>
          <w:p w14:paraId="266CA49B"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EJECUCIÓN</w:t>
            </w:r>
          </w:p>
        </w:tc>
        <w:tc>
          <w:tcPr>
            <w:tcW w:w="0" w:type="auto"/>
            <w:tcBorders>
              <w:top w:val="single" w:sz="4" w:space="0" w:color="auto"/>
              <w:left w:val="nil"/>
              <w:bottom w:val="single" w:sz="4" w:space="0" w:color="auto"/>
              <w:right w:val="single" w:sz="4" w:space="0" w:color="auto"/>
            </w:tcBorders>
            <w:noWrap/>
            <w:textDirection w:val="btLr"/>
            <w:vAlign w:val="center"/>
          </w:tcPr>
          <w:p w14:paraId="30F399FD"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ECONÓMICO</w:t>
            </w:r>
          </w:p>
        </w:tc>
        <w:tc>
          <w:tcPr>
            <w:tcW w:w="0" w:type="auto"/>
            <w:tcBorders>
              <w:top w:val="single" w:sz="4" w:space="0" w:color="auto"/>
              <w:left w:val="nil"/>
              <w:bottom w:val="single" w:sz="4" w:space="0" w:color="auto"/>
              <w:right w:val="single" w:sz="4" w:space="0" w:color="auto"/>
            </w:tcBorders>
            <w:vAlign w:val="center"/>
          </w:tcPr>
          <w:p w14:paraId="0C6743EC"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DEMORA EN LA ATENCIÓN DE LOS VEHÍCULOS INSTITUCIONALES QUE REQUIEREN MANTENIMIENTO</w:t>
            </w:r>
          </w:p>
        </w:tc>
        <w:tc>
          <w:tcPr>
            <w:tcW w:w="0" w:type="auto"/>
            <w:tcBorders>
              <w:top w:val="single" w:sz="4" w:space="0" w:color="auto"/>
              <w:left w:val="nil"/>
              <w:bottom w:val="single" w:sz="4" w:space="0" w:color="auto"/>
              <w:right w:val="single" w:sz="4" w:space="0" w:color="auto"/>
            </w:tcBorders>
            <w:vAlign w:val="center"/>
          </w:tcPr>
          <w:p w14:paraId="70A5735F"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NO SE GARANTICE PRIORIDAD EN LA ATENCIÓN A LOS VEHÍCULOS DE LA INSTITUCIÓN QUE REQUIEREN MANTENIMIENTO AFECTANDO EL SERVICIO POLICIAL</w:t>
            </w:r>
          </w:p>
        </w:tc>
        <w:tc>
          <w:tcPr>
            <w:tcW w:w="0" w:type="auto"/>
            <w:tcBorders>
              <w:top w:val="single" w:sz="4" w:space="0" w:color="auto"/>
              <w:left w:val="nil"/>
              <w:bottom w:val="single" w:sz="4" w:space="0" w:color="auto"/>
              <w:right w:val="single" w:sz="4" w:space="0" w:color="auto"/>
            </w:tcBorders>
            <w:textDirection w:val="btLr"/>
            <w:vAlign w:val="center"/>
          </w:tcPr>
          <w:p w14:paraId="1647FE06"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2</w:t>
            </w:r>
          </w:p>
        </w:tc>
        <w:tc>
          <w:tcPr>
            <w:tcW w:w="0" w:type="auto"/>
            <w:tcBorders>
              <w:top w:val="single" w:sz="4" w:space="0" w:color="auto"/>
              <w:left w:val="nil"/>
              <w:bottom w:val="single" w:sz="4" w:space="0" w:color="auto"/>
              <w:right w:val="single" w:sz="4" w:space="0" w:color="auto"/>
            </w:tcBorders>
            <w:textDirection w:val="btLr"/>
            <w:vAlign w:val="center"/>
          </w:tcPr>
          <w:p w14:paraId="62E8DF0E"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tcPr>
          <w:p w14:paraId="1AC202BE"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5</w:t>
            </w:r>
          </w:p>
        </w:tc>
        <w:tc>
          <w:tcPr>
            <w:tcW w:w="0" w:type="auto"/>
            <w:tcBorders>
              <w:top w:val="single" w:sz="4" w:space="0" w:color="auto"/>
              <w:left w:val="nil"/>
              <w:bottom w:val="single" w:sz="4" w:space="0" w:color="auto"/>
              <w:right w:val="single" w:sz="4" w:space="0" w:color="auto"/>
            </w:tcBorders>
            <w:noWrap/>
            <w:textDirection w:val="btLr"/>
            <w:vAlign w:val="center"/>
          </w:tcPr>
          <w:p w14:paraId="1FEFE0A8"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MEDIO</w:t>
            </w:r>
          </w:p>
        </w:tc>
        <w:tc>
          <w:tcPr>
            <w:tcW w:w="0" w:type="auto"/>
            <w:tcBorders>
              <w:top w:val="single" w:sz="4" w:space="0" w:color="auto"/>
              <w:left w:val="nil"/>
              <w:bottom w:val="single" w:sz="4" w:space="0" w:color="auto"/>
              <w:right w:val="single" w:sz="4" w:space="0" w:color="auto"/>
            </w:tcBorders>
            <w:noWrap/>
            <w:textDirection w:val="btLr"/>
            <w:vAlign w:val="center"/>
          </w:tcPr>
          <w:p w14:paraId="508A5842"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CONTRATISTA</w:t>
            </w:r>
          </w:p>
        </w:tc>
        <w:tc>
          <w:tcPr>
            <w:tcW w:w="0" w:type="auto"/>
            <w:tcBorders>
              <w:top w:val="single" w:sz="4" w:space="0" w:color="auto"/>
              <w:left w:val="nil"/>
              <w:bottom w:val="single" w:sz="4" w:space="0" w:color="auto"/>
              <w:right w:val="single" w:sz="4" w:space="0" w:color="auto"/>
            </w:tcBorders>
            <w:vAlign w:val="center"/>
          </w:tcPr>
          <w:p w14:paraId="6668C3E6"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REDUCIR LA PROBABILIDAD DE OCURRENCIA / EL CONTRATISTA DEBERÁ GARANTIZAR PRIORIDAD EN LA ATENCIÓN DE LOS VEHÍCULOS DE LA INSTITUCIÓN QUE LO REQUIERAN.</w:t>
            </w:r>
          </w:p>
        </w:tc>
        <w:tc>
          <w:tcPr>
            <w:tcW w:w="0" w:type="auto"/>
            <w:tcBorders>
              <w:top w:val="single" w:sz="4" w:space="0" w:color="auto"/>
              <w:left w:val="nil"/>
              <w:bottom w:val="single" w:sz="4" w:space="0" w:color="auto"/>
              <w:right w:val="single" w:sz="4" w:space="0" w:color="auto"/>
            </w:tcBorders>
            <w:textDirection w:val="btLr"/>
            <w:vAlign w:val="center"/>
          </w:tcPr>
          <w:p w14:paraId="5C304C48"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tcPr>
          <w:p w14:paraId="43EB5E6B"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tcPr>
          <w:p w14:paraId="3791F6CE"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4</w:t>
            </w:r>
          </w:p>
        </w:tc>
        <w:tc>
          <w:tcPr>
            <w:tcW w:w="0" w:type="auto"/>
            <w:tcBorders>
              <w:top w:val="single" w:sz="4" w:space="0" w:color="auto"/>
              <w:left w:val="nil"/>
              <w:bottom w:val="single" w:sz="4" w:space="0" w:color="auto"/>
              <w:right w:val="single" w:sz="4" w:space="0" w:color="auto"/>
            </w:tcBorders>
            <w:textDirection w:val="btLr"/>
            <w:vAlign w:val="center"/>
          </w:tcPr>
          <w:p w14:paraId="75B5FEB2"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BAJO</w:t>
            </w:r>
          </w:p>
        </w:tc>
        <w:tc>
          <w:tcPr>
            <w:tcW w:w="0" w:type="auto"/>
            <w:tcBorders>
              <w:top w:val="single" w:sz="4" w:space="0" w:color="auto"/>
              <w:left w:val="nil"/>
              <w:bottom w:val="single" w:sz="4" w:space="0" w:color="auto"/>
              <w:right w:val="single" w:sz="4" w:space="0" w:color="auto"/>
            </w:tcBorders>
            <w:noWrap/>
            <w:textDirection w:val="btLr"/>
            <w:vAlign w:val="center"/>
          </w:tcPr>
          <w:p w14:paraId="61F8E5E7"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SI</w:t>
            </w:r>
          </w:p>
        </w:tc>
        <w:tc>
          <w:tcPr>
            <w:tcW w:w="0" w:type="auto"/>
            <w:tcBorders>
              <w:top w:val="single" w:sz="4" w:space="0" w:color="auto"/>
              <w:left w:val="nil"/>
              <w:bottom w:val="single" w:sz="4" w:space="0" w:color="auto"/>
              <w:right w:val="single" w:sz="4" w:space="0" w:color="auto"/>
            </w:tcBorders>
            <w:textDirection w:val="btLr"/>
            <w:vAlign w:val="center"/>
          </w:tcPr>
          <w:p w14:paraId="2498B6D8"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SUPERVISOR DEL CONTRATO</w:t>
            </w:r>
          </w:p>
        </w:tc>
        <w:tc>
          <w:tcPr>
            <w:tcW w:w="0" w:type="auto"/>
            <w:tcBorders>
              <w:top w:val="single" w:sz="4" w:space="0" w:color="auto"/>
              <w:left w:val="nil"/>
              <w:bottom w:val="single" w:sz="4" w:space="0" w:color="auto"/>
              <w:right w:val="single" w:sz="4" w:space="0" w:color="auto"/>
            </w:tcBorders>
            <w:textDirection w:val="btLr"/>
            <w:vAlign w:val="center"/>
          </w:tcPr>
          <w:p w14:paraId="11AB53D7"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PRESENTACIÓN DE LA OFERTA</w:t>
            </w:r>
          </w:p>
        </w:tc>
        <w:tc>
          <w:tcPr>
            <w:tcW w:w="0" w:type="auto"/>
            <w:tcBorders>
              <w:top w:val="single" w:sz="4" w:space="0" w:color="auto"/>
              <w:left w:val="nil"/>
              <w:bottom w:val="single" w:sz="4" w:space="0" w:color="auto"/>
              <w:right w:val="single" w:sz="4" w:space="0" w:color="auto"/>
            </w:tcBorders>
            <w:textDirection w:val="btLr"/>
            <w:vAlign w:val="center"/>
          </w:tcPr>
          <w:p w14:paraId="74BC0AA3"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TERMINACIÓN DEL CONTRATO</w:t>
            </w:r>
          </w:p>
        </w:tc>
        <w:tc>
          <w:tcPr>
            <w:tcW w:w="0" w:type="auto"/>
            <w:tcBorders>
              <w:top w:val="single" w:sz="4" w:space="0" w:color="auto"/>
              <w:left w:val="nil"/>
              <w:bottom w:val="single" w:sz="4" w:space="0" w:color="auto"/>
              <w:right w:val="single" w:sz="4" w:space="0" w:color="auto"/>
            </w:tcBorders>
            <w:textDirection w:val="btLr"/>
            <w:vAlign w:val="center"/>
          </w:tcPr>
          <w:p w14:paraId="6CF0FD82"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COMUNICACIÓN OFICIAL AL ORDENADOR DEL GASTO</w:t>
            </w:r>
          </w:p>
        </w:tc>
        <w:tc>
          <w:tcPr>
            <w:tcW w:w="0" w:type="auto"/>
            <w:tcBorders>
              <w:top w:val="single" w:sz="4" w:space="0" w:color="auto"/>
              <w:left w:val="nil"/>
              <w:bottom w:val="single" w:sz="4" w:space="0" w:color="auto"/>
              <w:right w:val="single" w:sz="4" w:space="0" w:color="auto"/>
            </w:tcBorders>
            <w:textDirection w:val="btLr"/>
            <w:vAlign w:val="center"/>
          </w:tcPr>
          <w:p w14:paraId="743A4C73"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UNA VEZ, CUANDO OCURRA</w:t>
            </w:r>
          </w:p>
        </w:tc>
      </w:tr>
      <w:tr w:rsidR="00422204" w:rsidRPr="00130F68" w14:paraId="2E0C951B" w14:textId="77777777" w:rsidTr="008F0A9B">
        <w:trPr>
          <w:cantSplit/>
          <w:trHeight w:val="1948"/>
        </w:trPr>
        <w:tc>
          <w:tcPr>
            <w:tcW w:w="0" w:type="auto"/>
            <w:tcBorders>
              <w:top w:val="single" w:sz="4" w:space="0" w:color="auto"/>
              <w:left w:val="single" w:sz="4" w:space="0" w:color="auto"/>
              <w:bottom w:val="single" w:sz="4" w:space="0" w:color="auto"/>
              <w:right w:val="single" w:sz="4" w:space="0" w:color="auto"/>
            </w:tcBorders>
            <w:textDirection w:val="btLr"/>
            <w:vAlign w:val="center"/>
          </w:tcPr>
          <w:p w14:paraId="6FE3202C" w14:textId="77777777" w:rsidR="00422204" w:rsidRPr="00130F68" w:rsidRDefault="00422204" w:rsidP="00937647">
            <w:pPr>
              <w:jc w:val="center"/>
              <w:rPr>
                <w:rFonts w:ascii="Arial" w:hAnsi="Arial" w:cs="Arial"/>
                <w:b/>
                <w:bCs/>
                <w:sz w:val="11"/>
                <w:szCs w:val="11"/>
                <w:lang w:eastAsia="es-CO"/>
              </w:rPr>
            </w:pPr>
            <w:r w:rsidRPr="00130F68">
              <w:rPr>
                <w:rFonts w:ascii="Arial" w:hAnsi="Arial" w:cs="Arial"/>
                <w:b/>
                <w:bCs/>
                <w:sz w:val="11"/>
                <w:szCs w:val="11"/>
                <w:lang w:eastAsia="es-CO"/>
              </w:rPr>
              <w:lastRenderedPageBreak/>
              <w:t>9</w:t>
            </w:r>
          </w:p>
        </w:tc>
        <w:tc>
          <w:tcPr>
            <w:tcW w:w="0" w:type="auto"/>
            <w:tcBorders>
              <w:top w:val="single" w:sz="4" w:space="0" w:color="auto"/>
              <w:left w:val="nil"/>
              <w:bottom w:val="single" w:sz="4" w:space="0" w:color="auto"/>
              <w:right w:val="single" w:sz="4" w:space="0" w:color="auto"/>
            </w:tcBorders>
            <w:noWrap/>
            <w:textDirection w:val="btLr"/>
            <w:vAlign w:val="center"/>
          </w:tcPr>
          <w:p w14:paraId="77562AB2"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ESPECÍFICO</w:t>
            </w:r>
          </w:p>
        </w:tc>
        <w:tc>
          <w:tcPr>
            <w:tcW w:w="0" w:type="auto"/>
            <w:tcBorders>
              <w:top w:val="single" w:sz="4" w:space="0" w:color="auto"/>
              <w:left w:val="nil"/>
              <w:bottom w:val="single" w:sz="4" w:space="0" w:color="auto"/>
              <w:right w:val="single" w:sz="4" w:space="0" w:color="auto"/>
            </w:tcBorders>
            <w:noWrap/>
            <w:textDirection w:val="btLr"/>
            <w:vAlign w:val="center"/>
          </w:tcPr>
          <w:p w14:paraId="3FB0F277"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INTERNO</w:t>
            </w:r>
          </w:p>
        </w:tc>
        <w:tc>
          <w:tcPr>
            <w:tcW w:w="0" w:type="auto"/>
            <w:tcBorders>
              <w:top w:val="single" w:sz="4" w:space="0" w:color="auto"/>
              <w:left w:val="nil"/>
              <w:bottom w:val="single" w:sz="4" w:space="0" w:color="auto"/>
              <w:right w:val="single" w:sz="4" w:space="0" w:color="auto"/>
            </w:tcBorders>
            <w:noWrap/>
            <w:textDirection w:val="btLr"/>
            <w:vAlign w:val="center"/>
          </w:tcPr>
          <w:p w14:paraId="02528631"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EJECUCIÓN</w:t>
            </w:r>
          </w:p>
        </w:tc>
        <w:tc>
          <w:tcPr>
            <w:tcW w:w="0" w:type="auto"/>
            <w:tcBorders>
              <w:top w:val="single" w:sz="4" w:space="0" w:color="auto"/>
              <w:left w:val="nil"/>
              <w:bottom w:val="single" w:sz="4" w:space="0" w:color="auto"/>
              <w:right w:val="single" w:sz="4" w:space="0" w:color="auto"/>
            </w:tcBorders>
            <w:noWrap/>
            <w:textDirection w:val="btLr"/>
            <w:vAlign w:val="center"/>
          </w:tcPr>
          <w:p w14:paraId="32F2B9CD"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OPERACIONAL</w:t>
            </w:r>
          </w:p>
        </w:tc>
        <w:tc>
          <w:tcPr>
            <w:tcW w:w="0" w:type="auto"/>
            <w:tcBorders>
              <w:top w:val="single" w:sz="4" w:space="0" w:color="auto"/>
              <w:left w:val="nil"/>
              <w:bottom w:val="single" w:sz="4" w:space="0" w:color="auto"/>
              <w:right w:val="single" w:sz="4" w:space="0" w:color="auto"/>
            </w:tcBorders>
            <w:vAlign w:val="center"/>
          </w:tcPr>
          <w:p w14:paraId="24CEC990"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NO SE PRESENTEN OFERENTES</w:t>
            </w:r>
          </w:p>
        </w:tc>
        <w:tc>
          <w:tcPr>
            <w:tcW w:w="0" w:type="auto"/>
            <w:tcBorders>
              <w:top w:val="single" w:sz="4" w:space="0" w:color="auto"/>
              <w:left w:val="nil"/>
              <w:bottom w:val="single" w:sz="4" w:space="0" w:color="auto"/>
              <w:right w:val="single" w:sz="4" w:space="0" w:color="auto"/>
            </w:tcBorders>
            <w:vAlign w:val="center"/>
          </w:tcPr>
          <w:p w14:paraId="2C176CDC"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DECLARATORIA DESIERTO DEL PROCESO DE CONTRATACIÓN. INICIAR UN NUEVO PROCESO DE CONTRATACIÓN.</w:t>
            </w:r>
          </w:p>
        </w:tc>
        <w:tc>
          <w:tcPr>
            <w:tcW w:w="0" w:type="auto"/>
            <w:tcBorders>
              <w:top w:val="single" w:sz="4" w:space="0" w:color="auto"/>
              <w:left w:val="nil"/>
              <w:bottom w:val="single" w:sz="4" w:space="0" w:color="auto"/>
              <w:right w:val="single" w:sz="4" w:space="0" w:color="auto"/>
            </w:tcBorders>
            <w:textDirection w:val="btLr"/>
            <w:vAlign w:val="center"/>
          </w:tcPr>
          <w:p w14:paraId="19B7FBB5"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2</w:t>
            </w:r>
          </w:p>
        </w:tc>
        <w:tc>
          <w:tcPr>
            <w:tcW w:w="0" w:type="auto"/>
            <w:tcBorders>
              <w:top w:val="single" w:sz="4" w:space="0" w:color="auto"/>
              <w:left w:val="nil"/>
              <w:bottom w:val="single" w:sz="4" w:space="0" w:color="auto"/>
              <w:right w:val="single" w:sz="4" w:space="0" w:color="auto"/>
            </w:tcBorders>
            <w:textDirection w:val="btLr"/>
            <w:vAlign w:val="center"/>
          </w:tcPr>
          <w:p w14:paraId="424002AE"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tcPr>
          <w:p w14:paraId="2CB3A255"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noWrap/>
            <w:textDirection w:val="btLr"/>
            <w:vAlign w:val="center"/>
          </w:tcPr>
          <w:p w14:paraId="0267578C"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MENOR</w:t>
            </w:r>
          </w:p>
        </w:tc>
        <w:tc>
          <w:tcPr>
            <w:tcW w:w="0" w:type="auto"/>
            <w:tcBorders>
              <w:top w:val="single" w:sz="4" w:space="0" w:color="auto"/>
              <w:left w:val="nil"/>
              <w:bottom w:val="single" w:sz="4" w:space="0" w:color="auto"/>
              <w:right w:val="single" w:sz="4" w:space="0" w:color="auto"/>
            </w:tcBorders>
            <w:noWrap/>
            <w:textDirection w:val="btLr"/>
            <w:vAlign w:val="center"/>
          </w:tcPr>
          <w:p w14:paraId="51963FF8"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ENTIDAD</w:t>
            </w:r>
          </w:p>
        </w:tc>
        <w:tc>
          <w:tcPr>
            <w:tcW w:w="0" w:type="auto"/>
            <w:tcBorders>
              <w:top w:val="single" w:sz="4" w:space="0" w:color="auto"/>
              <w:left w:val="nil"/>
              <w:bottom w:val="single" w:sz="4" w:space="0" w:color="auto"/>
              <w:right w:val="single" w:sz="4" w:space="0" w:color="auto"/>
            </w:tcBorders>
            <w:vAlign w:val="center"/>
          </w:tcPr>
          <w:p w14:paraId="0C20EA16"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REDUCIR LA PROBABILIDAD DE OCURRENCIA / REALIZAR UN ADECUADO ESTUDIO DE MERCADO Y LOS SECTORES DONDE SE VAN A INSTALAR LOS EQUIPOS.</w:t>
            </w:r>
          </w:p>
        </w:tc>
        <w:tc>
          <w:tcPr>
            <w:tcW w:w="0" w:type="auto"/>
            <w:tcBorders>
              <w:top w:val="single" w:sz="4" w:space="0" w:color="auto"/>
              <w:left w:val="nil"/>
              <w:bottom w:val="single" w:sz="4" w:space="0" w:color="auto"/>
              <w:right w:val="single" w:sz="4" w:space="0" w:color="auto"/>
            </w:tcBorders>
            <w:textDirection w:val="btLr"/>
            <w:vAlign w:val="center"/>
          </w:tcPr>
          <w:p w14:paraId="65C10211"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tcPr>
          <w:p w14:paraId="3879293B"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tcPr>
          <w:p w14:paraId="1B2F9B38"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2</w:t>
            </w:r>
          </w:p>
        </w:tc>
        <w:tc>
          <w:tcPr>
            <w:tcW w:w="0" w:type="auto"/>
            <w:tcBorders>
              <w:top w:val="single" w:sz="4" w:space="0" w:color="auto"/>
              <w:left w:val="nil"/>
              <w:bottom w:val="single" w:sz="4" w:space="0" w:color="auto"/>
              <w:right w:val="single" w:sz="4" w:space="0" w:color="auto"/>
            </w:tcBorders>
            <w:textDirection w:val="btLr"/>
            <w:vAlign w:val="center"/>
          </w:tcPr>
          <w:p w14:paraId="0C628492"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BAJO</w:t>
            </w:r>
          </w:p>
        </w:tc>
        <w:tc>
          <w:tcPr>
            <w:tcW w:w="0" w:type="auto"/>
            <w:tcBorders>
              <w:top w:val="single" w:sz="4" w:space="0" w:color="auto"/>
              <w:left w:val="nil"/>
              <w:bottom w:val="single" w:sz="4" w:space="0" w:color="auto"/>
              <w:right w:val="single" w:sz="4" w:space="0" w:color="auto"/>
            </w:tcBorders>
            <w:noWrap/>
            <w:textDirection w:val="btLr"/>
            <w:vAlign w:val="center"/>
          </w:tcPr>
          <w:p w14:paraId="3A84849F"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SI</w:t>
            </w:r>
          </w:p>
        </w:tc>
        <w:tc>
          <w:tcPr>
            <w:tcW w:w="0" w:type="auto"/>
            <w:tcBorders>
              <w:top w:val="single" w:sz="4" w:space="0" w:color="auto"/>
              <w:left w:val="nil"/>
              <w:bottom w:val="single" w:sz="4" w:space="0" w:color="auto"/>
              <w:right w:val="single" w:sz="4" w:space="0" w:color="auto"/>
            </w:tcBorders>
            <w:textDirection w:val="btLr"/>
            <w:vAlign w:val="center"/>
          </w:tcPr>
          <w:p w14:paraId="08E0885B"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ESTRUCTURADOR DEL PROCESO</w:t>
            </w:r>
          </w:p>
        </w:tc>
        <w:tc>
          <w:tcPr>
            <w:tcW w:w="0" w:type="auto"/>
            <w:tcBorders>
              <w:top w:val="single" w:sz="4" w:space="0" w:color="auto"/>
              <w:left w:val="nil"/>
              <w:bottom w:val="single" w:sz="4" w:space="0" w:color="auto"/>
              <w:right w:val="single" w:sz="4" w:space="0" w:color="auto"/>
            </w:tcBorders>
            <w:textDirection w:val="btLr"/>
            <w:vAlign w:val="center"/>
          </w:tcPr>
          <w:p w14:paraId="28DBAE34"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 xml:space="preserve">ESTUDIO DE MERCADO </w:t>
            </w:r>
          </w:p>
        </w:tc>
        <w:tc>
          <w:tcPr>
            <w:tcW w:w="0" w:type="auto"/>
            <w:tcBorders>
              <w:top w:val="single" w:sz="4" w:space="0" w:color="auto"/>
              <w:left w:val="nil"/>
              <w:bottom w:val="single" w:sz="4" w:space="0" w:color="auto"/>
              <w:right w:val="single" w:sz="4" w:space="0" w:color="auto"/>
            </w:tcBorders>
            <w:textDirection w:val="btLr"/>
            <w:vAlign w:val="center"/>
          </w:tcPr>
          <w:p w14:paraId="0EB6BBA3"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ESTUDIO PREVIO</w:t>
            </w:r>
          </w:p>
        </w:tc>
        <w:tc>
          <w:tcPr>
            <w:tcW w:w="0" w:type="auto"/>
            <w:tcBorders>
              <w:top w:val="single" w:sz="4" w:space="0" w:color="auto"/>
              <w:left w:val="nil"/>
              <w:bottom w:val="single" w:sz="4" w:space="0" w:color="auto"/>
              <w:right w:val="single" w:sz="4" w:space="0" w:color="auto"/>
            </w:tcBorders>
            <w:textDirection w:val="btLr"/>
            <w:vAlign w:val="center"/>
          </w:tcPr>
          <w:p w14:paraId="13491F47"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ESPECIFICACIONES TÉCNICAS DEL ESTUDIO PREVIO</w:t>
            </w:r>
          </w:p>
        </w:tc>
        <w:tc>
          <w:tcPr>
            <w:tcW w:w="0" w:type="auto"/>
            <w:tcBorders>
              <w:top w:val="single" w:sz="4" w:space="0" w:color="auto"/>
              <w:left w:val="nil"/>
              <w:bottom w:val="single" w:sz="4" w:space="0" w:color="auto"/>
              <w:right w:val="single" w:sz="4" w:space="0" w:color="auto"/>
            </w:tcBorders>
            <w:textDirection w:val="btLr"/>
            <w:vAlign w:val="center"/>
          </w:tcPr>
          <w:p w14:paraId="7741B012"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UNA VEZ ESTUDIO PREVIO</w:t>
            </w:r>
          </w:p>
        </w:tc>
      </w:tr>
      <w:tr w:rsidR="00422204" w:rsidRPr="00130F68" w14:paraId="7B1CFD76" w14:textId="77777777" w:rsidTr="00937647">
        <w:trPr>
          <w:cantSplit/>
          <w:trHeight w:val="1948"/>
        </w:trPr>
        <w:tc>
          <w:tcPr>
            <w:tcW w:w="280" w:type="dxa"/>
            <w:tcBorders>
              <w:top w:val="single" w:sz="4" w:space="0" w:color="auto"/>
              <w:left w:val="single" w:sz="4" w:space="0" w:color="auto"/>
              <w:bottom w:val="single" w:sz="4" w:space="0" w:color="auto"/>
              <w:right w:val="single" w:sz="4" w:space="0" w:color="auto"/>
            </w:tcBorders>
            <w:textDirection w:val="btLr"/>
            <w:vAlign w:val="center"/>
          </w:tcPr>
          <w:p w14:paraId="33C0FC4F" w14:textId="77777777" w:rsidR="00422204" w:rsidRPr="00130F68" w:rsidRDefault="00422204" w:rsidP="00937647">
            <w:pPr>
              <w:jc w:val="center"/>
              <w:rPr>
                <w:rFonts w:ascii="Arial" w:hAnsi="Arial" w:cs="Arial"/>
                <w:b/>
                <w:bCs/>
                <w:sz w:val="11"/>
                <w:szCs w:val="11"/>
                <w:lang w:eastAsia="es-CO"/>
              </w:rPr>
            </w:pPr>
            <w:r w:rsidRPr="00130F68">
              <w:rPr>
                <w:rFonts w:ascii="Arial" w:hAnsi="Arial" w:cs="Arial"/>
                <w:b/>
                <w:bCs/>
                <w:sz w:val="11"/>
                <w:szCs w:val="11"/>
                <w:lang w:eastAsia="es-CO"/>
              </w:rPr>
              <w:t>10</w:t>
            </w:r>
          </w:p>
        </w:tc>
        <w:tc>
          <w:tcPr>
            <w:tcW w:w="280" w:type="dxa"/>
            <w:tcBorders>
              <w:top w:val="single" w:sz="4" w:space="0" w:color="auto"/>
              <w:left w:val="nil"/>
              <w:bottom w:val="single" w:sz="4" w:space="0" w:color="auto"/>
              <w:right w:val="single" w:sz="4" w:space="0" w:color="auto"/>
            </w:tcBorders>
            <w:noWrap/>
            <w:textDirection w:val="btLr"/>
            <w:vAlign w:val="center"/>
          </w:tcPr>
          <w:p w14:paraId="0D9C31D4"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ESPECÍFICO</w:t>
            </w:r>
          </w:p>
        </w:tc>
        <w:tc>
          <w:tcPr>
            <w:tcW w:w="0" w:type="auto"/>
            <w:tcBorders>
              <w:top w:val="single" w:sz="4" w:space="0" w:color="auto"/>
              <w:left w:val="nil"/>
              <w:bottom w:val="single" w:sz="4" w:space="0" w:color="auto"/>
              <w:right w:val="single" w:sz="4" w:space="0" w:color="auto"/>
            </w:tcBorders>
            <w:noWrap/>
            <w:textDirection w:val="btLr"/>
            <w:vAlign w:val="center"/>
          </w:tcPr>
          <w:p w14:paraId="3C303E4C"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EXTERNO</w:t>
            </w:r>
          </w:p>
        </w:tc>
        <w:tc>
          <w:tcPr>
            <w:tcW w:w="0" w:type="auto"/>
            <w:tcBorders>
              <w:top w:val="single" w:sz="4" w:space="0" w:color="auto"/>
              <w:left w:val="nil"/>
              <w:bottom w:val="single" w:sz="4" w:space="0" w:color="auto"/>
              <w:right w:val="single" w:sz="4" w:space="0" w:color="auto"/>
            </w:tcBorders>
            <w:noWrap/>
            <w:textDirection w:val="btLr"/>
            <w:vAlign w:val="center"/>
          </w:tcPr>
          <w:p w14:paraId="21D2D0DD"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EJECUCIÓN</w:t>
            </w:r>
          </w:p>
        </w:tc>
        <w:tc>
          <w:tcPr>
            <w:tcW w:w="0" w:type="auto"/>
            <w:tcBorders>
              <w:top w:val="single" w:sz="4" w:space="0" w:color="auto"/>
              <w:left w:val="nil"/>
              <w:bottom w:val="single" w:sz="4" w:space="0" w:color="auto"/>
              <w:right w:val="single" w:sz="4" w:space="0" w:color="auto"/>
            </w:tcBorders>
            <w:noWrap/>
            <w:textDirection w:val="btLr"/>
            <w:vAlign w:val="center"/>
          </w:tcPr>
          <w:p w14:paraId="2FA36D4D"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OPERACIONAL</w:t>
            </w:r>
          </w:p>
        </w:tc>
        <w:tc>
          <w:tcPr>
            <w:tcW w:w="0" w:type="auto"/>
            <w:tcBorders>
              <w:top w:val="single" w:sz="4" w:space="0" w:color="auto"/>
              <w:left w:val="nil"/>
              <w:bottom w:val="single" w:sz="4" w:space="0" w:color="auto"/>
              <w:right w:val="single" w:sz="4" w:space="0" w:color="auto"/>
            </w:tcBorders>
            <w:vAlign w:val="center"/>
          </w:tcPr>
          <w:p w14:paraId="2BA4F399"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QUE EL CONTRATISTA NO CUMPLA CON LA RESERVA Y CONFIDENCIALIDAD DE LA INFORMACIÓN, SACANDO PROVECHO PROPIO O DE TERCEROS LA INFORMACIÓN PARA FINES DISTINTOS A LOS PREVISTOS EN EL CONTRATO.</w:t>
            </w:r>
          </w:p>
        </w:tc>
        <w:tc>
          <w:tcPr>
            <w:tcW w:w="0" w:type="auto"/>
            <w:tcBorders>
              <w:top w:val="single" w:sz="4" w:space="0" w:color="auto"/>
              <w:left w:val="nil"/>
              <w:bottom w:val="single" w:sz="4" w:space="0" w:color="auto"/>
              <w:right w:val="single" w:sz="4" w:space="0" w:color="auto"/>
            </w:tcBorders>
            <w:vAlign w:val="center"/>
          </w:tcPr>
          <w:p w14:paraId="7221F924"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FUGA O FILTRACIÓN DE LA INFORMACIÓN UTILIZADA POR PARTE DE LOS TÉCNICOS DISPUESTOS POR LA EMPRESA.</w:t>
            </w:r>
          </w:p>
        </w:tc>
        <w:tc>
          <w:tcPr>
            <w:tcW w:w="0" w:type="auto"/>
            <w:tcBorders>
              <w:top w:val="single" w:sz="4" w:space="0" w:color="auto"/>
              <w:left w:val="nil"/>
              <w:bottom w:val="single" w:sz="4" w:space="0" w:color="auto"/>
              <w:right w:val="single" w:sz="4" w:space="0" w:color="auto"/>
            </w:tcBorders>
            <w:textDirection w:val="btLr"/>
            <w:vAlign w:val="center"/>
          </w:tcPr>
          <w:p w14:paraId="1C5FBBA3"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tcPr>
          <w:p w14:paraId="1FAE22E0"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tcPr>
          <w:p w14:paraId="767CA9DD"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6</w:t>
            </w:r>
          </w:p>
        </w:tc>
        <w:tc>
          <w:tcPr>
            <w:tcW w:w="0" w:type="auto"/>
            <w:tcBorders>
              <w:top w:val="single" w:sz="4" w:space="0" w:color="auto"/>
              <w:left w:val="nil"/>
              <w:bottom w:val="single" w:sz="4" w:space="0" w:color="auto"/>
              <w:right w:val="single" w:sz="4" w:space="0" w:color="auto"/>
            </w:tcBorders>
            <w:noWrap/>
            <w:textDirection w:val="btLr"/>
            <w:vAlign w:val="center"/>
          </w:tcPr>
          <w:p w14:paraId="278D6FDC"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ALTO</w:t>
            </w:r>
          </w:p>
        </w:tc>
        <w:tc>
          <w:tcPr>
            <w:tcW w:w="0" w:type="auto"/>
            <w:tcBorders>
              <w:top w:val="single" w:sz="4" w:space="0" w:color="auto"/>
              <w:left w:val="nil"/>
              <w:bottom w:val="single" w:sz="4" w:space="0" w:color="auto"/>
              <w:right w:val="single" w:sz="4" w:space="0" w:color="auto"/>
            </w:tcBorders>
            <w:noWrap/>
            <w:textDirection w:val="btLr"/>
            <w:vAlign w:val="center"/>
          </w:tcPr>
          <w:p w14:paraId="7809060A"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CONTRATISTA</w:t>
            </w:r>
          </w:p>
        </w:tc>
        <w:tc>
          <w:tcPr>
            <w:tcW w:w="0" w:type="auto"/>
            <w:tcBorders>
              <w:top w:val="single" w:sz="4" w:space="0" w:color="auto"/>
              <w:left w:val="nil"/>
              <w:bottom w:val="single" w:sz="4" w:space="0" w:color="auto"/>
              <w:right w:val="single" w:sz="4" w:space="0" w:color="auto"/>
            </w:tcBorders>
            <w:vAlign w:val="center"/>
          </w:tcPr>
          <w:p w14:paraId="0D39938A" w14:textId="77777777" w:rsidR="00422204" w:rsidRPr="00130F68" w:rsidRDefault="00422204" w:rsidP="00937647">
            <w:pPr>
              <w:jc w:val="both"/>
              <w:rPr>
                <w:rFonts w:ascii="Arial" w:hAnsi="Arial" w:cs="Arial"/>
                <w:sz w:val="11"/>
                <w:szCs w:val="11"/>
                <w:lang w:eastAsia="es-CO"/>
              </w:rPr>
            </w:pPr>
            <w:r w:rsidRPr="00130F68">
              <w:rPr>
                <w:rFonts w:ascii="Arial" w:hAnsi="Arial" w:cs="Arial"/>
                <w:sz w:val="11"/>
                <w:szCs w:val="11"/>
                <w:lang w:eastAsia="es-CO"/>
              </w:rPr>
              <w:t>REDUCIR LA PROBABILIDAD DE OCURRENCIA / EL CONTRATISTA DEBERÁ EXTENDER A SUS EMPLEADOS UN ACUERDO DE CONFIDENCIALIDAD DE LA INFORMACIÓN SUMINISTRADA.</w:t>
            </w:r>
          </w:p>
        </w:tc>
        <w:tc>
          <w:tcPr>
            <w:tcW w:w="0" w:type="auto"/>
            <w:tcBorders>
              <w:top w:val="single" w:sz="4" w:space="0" w:color="auto"/>
              <w:left w:val="nil"/>
              <w:bottom w:val="single" w:sz="4" w:space="0" w:color="auto"/>
              <w:right w:val="single" w:sz="4" w:space="0" w:color="auto"/>
            </w:tcBorders>
            <w:textDirection w:val="btLr"/>
            <w:vAlign w:val="center"/>
          </w:tcPr>
          <w:p w14:paraId="74DDC9CE"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tcPr>
          <w:p w14:paraId="7B93D845"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2</w:t>
            </w:r>
          </w:p>
        </w:tc>
        <w:tc>
          <w:tcPr>
            <w:tcW w:w="0" w:type="auto"/>
            <w:tcBorders>
              <w:top w:val="single" w:sz="4" w:space="0" w:color="auto"/>
              <w:left w:val="nil"/>
              <w:bottom w:val="single" w:sz="4" w:space="0" w:color="auto"/>
              <w:right w:val="single" w:sz="4" w:space="0" w:color="auto"/>
            </w:tcBorders>
            <w:textDirection w:val="btLr"/>
            <w:vAlign w:val="center"/>
          </w:tcPr>
          <w:p w14:paraId="71DCD9C2"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tcPr>
          <w:p w14:paraId="409AC9B5"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BAJO</w:t>
            </w:r>
          </w:p>
        </w:tc>
        <w:tc>
          <w:tcPr>
            <w:tcW w:w="0" w:type="auto"/>
            <w:tcBorders>
              <w:top w:val="single" w:sz="4" w:space="0" w:color="auto"/>
              <w:left w:val="nil"/>
              <w:bottom w:val="single" w:sz="4" w:space="0" w:color="auto"/>
              <w:right w:val="single" w:sz="4" w:space="0" w:color="auto"/>
            </w:tcBorders>
            <w:noWrap/>
            <w:textDirection w:val="btLr"/>
            <w:vAlign w:val="center"/>
          </w:tcPr>
          <w:p w14:paraId="0D3903B1"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SI</w:t>
            </w:r>
          </w:p>
        </w:tc>
        <w:tc>
          <w:tcPr>
            <w:tcW w:w="0" w:type="auto"/>
            <w:tcBorders>
              <w:top w:val="single" w:sz="4" w:space="0" w:color="auto"/>
              <w:left w:val="nil"/>
              <w:bottom w:val="single" w:sz="4" w:space="0" w:color="auto"/>
              <w:right w:val="single" w:sz="4" w:space="0" w:color="auto"/>
            </w:tcBorders>
            <w:textDirection w:val="btLr"/>
            <w:vAlign w:val="center"/>
          </w:tcPr>
          <w:p w14:paraId="5F4F5618"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SUPERVISOR DEL CONTRATO</w:t>
            </w:r>
          </w:p>
        </w:tc>
        <w:tc>
          <w:tcPr>
            <w:tcW w:w="0" w:type="auto"/>
            <w:tcBorders>
              <w:top w:val="single" w:sz="4" w:space="0" w:color="auto"/>
              <w:left w:val="nil"/>
              <w:bottom w:val="single" w:sz="4" w:space="0" w:color="auto"/>
              <w:right w:val="single" w:sz="4" w:space="0" w:color="auto"/>
            </w:tcBorders>
            <w:textDirection w:val="btLr"/>
            <w:vAlign w:val="center"/>
          </w:tcPr>
          <w:p w14:paraId="01A6CAC9"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 xml:space="preserve">DESDE LA APROBACIÓN </w:t>
            </w:r>
          </w:p>
          <w:p w14:paraId="76BE425B"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DE LA GARANTÍA ÚNICA</w:t>
            </w:r>
          </w:p>
        </w:tc>
        <w:tc>
          <w:tcPr>
            <w:tcW w:w="0" w:type="auto"/>
            <w:tcBorders>
              <w:top w:val="single" w:sz="4" w:space="0" w:color="auto"/>
              <w:left w:val="nil"/>
              <w:bottom w:val="single" w:sz="4" w:space="0" w:color="auto"/>
              <w:right w:val="single" w:sz="4" w:space="0" w:color="auto"/>
            </w:tcBorders>
            <w:textDirection w:val="btLr"/>
            <w:vAlign w:val="center"/>
          </w:tcPr>
          <w:p w14:paraId="7C0485E2"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 xml:space="preserve">TERMINACIÓN </w:t>
            </w:r>
          </w:p>
          <w:p w14:paraId="549118F9"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DEL CONTRATO</w:t>
            </w:r>
          </w:p>
        </w:tc>
        <w:tc>
          <w:tcPr>
            <w:tcW w:w="0" w:type="auto"/>
            <w:tcBorders>
              <w:top w:val="single" w:sz="4" w:space="0" w:color="auto"/>
              <w:left w:val="nil"/>
              <w:bottom w:val="single" w:sz="4" w:space="0" w:color="auto"/>
              <w:right w:val="single" w:sz="4" w:space="0" w:color="auto"/>
            </w:tcBorders>
            <w:textDirection w:val="btLr"/>
            <w:vAlign w:val="center"/>
          </w:tcPr>
          <w:p w14:paraId="5D77FB9F"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COMUNICACIÓN OFICIAL</w:t>
            </w:r>
          </w:p>
          <w:p w14:paraId="5EFCE391"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 xml:space="preserve"> AL ORDENADOR DEL GASTO</w:t>
            </w:r>
          </w:p>
        </w:tc>
        <w:tc>
          <w:tcPr>
            <w:tcW w:w="0" w:type="auto"/>
            <w:tcBorders>
              <w:top w:val="single" w:sz="4" w:space="0" w:color="auto"/>
              <w:left w:val="nil"/>
              <w:bottom w:val="single" w:sz="4" w:space="0" w:color="auto"/>
              <w:right w:val="single" w:sz="4" w:space="0" w:color="auto"/>
            </w:tcBorders>
            <w:textDirection w:val="btLr"/>
            <w:vAlign w:val="center"/>
          </w:tcPr>
          <w:p w14:paraId="26B32597" w14:textId="77777777" w:rsidR="00422204" w:rsidRPr="00130F68" w:rsidRDefault="00422204" w:rsidP="00937647">
            <w:pPr>
              <w:jc w:val="center"/>
              <w:rPr>
                <w:rFonts w:ascii="Arial" w:hAnsi="Arial" w:cs="Arial"/>
                <w:sz w:val="11"/>
                <w:szCs w:val="11"/>
                <w:lang w:eastAsia="es-CO"/>
              </w:rPr>
            </w:pPr>
            <w:r w:rsidRPr="00130F68">
              <w:rPr>
                <w:rFonts w:ascii="Arial" w:hAnsi="Arial" w:cs="Arial"/>
                <w:sz w:val="11"/>
                <w:szCs w:val="11"/>
                <w:lang w:eastAsia="es-CO"/>
              </w:rPr>
              <w:t>CUANDO OCURRA</w:t>
            </w:r>
          </w:p>
          <w:p w14:paraId="41B5EB9F" w14:textId="77777777" w:rsidR="00422204" w:rsidRPr="00130F68" w:rsidRDefault="00422204" w:rsidP="00937647">
            <w:pPr>
              <w:ind w:left="113" w:right="113"/>
              <w:jc w:val="center"/>
              <w:rPr>
                <w:rFonts w:ascii="Arial" w:hAnsi="Arial" w:cs="Arial"/>
                <w:sz w:val="11"/>
                <w:szCs w:val="11"/>
                <w:lang w:eastAsia="es-CO"/>
              </w:rPr>
            </w:pPr>
            <w:r w:rsidRPr="00130F68">
              <w:rPr>
                <w:rFonts w:ascii="Arial" w:hAnsi="Arial" w:cs="Arial"/>
                <w:sz w:val="11"/>
                <w:szCs w:val="11"/>
                <w:lang w:eastAsia="es-CO"/>
              </w:rPr>
              <w:t xml:space="preserve"> EL EVENTO</w:t>
            </w:r>
          </w:p>
        </w:tc>
      </w:tr>
    </w:tbl>
    <w:p w14:paraId="748B22B6" w14:textId="77777777" w:rsidR="00446593" w:rsidRPr="007105B8" w:rsidRDefault="00446593" w:rsidP="00446593">
      <w:pPr>
        <w:pStyle w:val="Prrafodelista"/>
        <w:ind w:left="0"/>
        <w:jc w:val="both"/>
        <w:rPr>
          <w:color w:val="808080" w:themeColor="background1" w:themeShade="80"/>
        </w:rPr>
      </w:pPr>
    </w:p>
    <w:p w14:paraId="66710329" w14:textId="77777777" w:rsidR="009066DF" w:rsidRDefault="009066DF" w:rsidP="009066DF">
      <w:pPr>
        <w:pStyle w:val="NormalWeb"/>
        <w:pBdr>
          <w:bottom w:val="single" w:sz="12" w:space="1" w:color="auto"/>
        </w:pBdr>
        <w:spacing w:before="0" w:beforeAutospacing="0" w:after="0" w:afterAutospacing="0"/>
        <w:jc w:val="center"/>
        <w:rPr>
          <w:rFonts w:ascii="Arial" w:hAnsi="Arial" w:cs="Arial"/>
          <w:color w:val="000000" w:themeColor="text1"/>
          <w:sz w:val="22"/>
          <w:szCs w:val="22"/>
          <w:lang w:val="es-ES" w:eastAsia="es-ES"/>
        </w:rPr>
      </w:pPr>
    </w:p>
    <w:p w14:paraId="531E51DB" w14:textId="77777777" w:rsidR="009066DF" w:rsidRDefault="009066DF" w:rsidP="009066DF">
      <w:pPr>
        <w:pBdr>
          <w:bottom w:val="single" w:sz="12" w:space="1" w:color="auto"/>
        </w:pBdr>
        <w:spacing w:line="240" w:lineRule="auto"/>
        <w:rPr>
          <w:rFonts w:ascii="Arial" w:hAnsi="Arial" w:cs="Arial"/>
          <w:color w:val="000000" w:themeColor="text1"/>
        </w:rPr>
      </w:pPr>
    </w:p>
    <w:p w14:paraId="4D3712DA" w14:textId="77777777" w:rsidR="009066DF" w:rsidRDefault="009066DF" w:rsidP="009066DF">
      <w:pPr>
        <w:pBdr>
          <w:bottom w:val="single" w:sz="12" w:space="1" w:color="auto"/>
        </w:pBdr>
        <w:spacing w:line="240" w:lineRule="auto"/>
        <w:rPr>
          <w:rFonts w:ascii="Arial" w:hAnsi="Arial" w:cs="Arial"/>
          <w:color w:val="000000" w:themeColor="text1"/>
        </w:rPr>
      </w:pPr>
    </w:p>
    <w:p w14:paraId="54DB1C4C" w14:textId="77777777" w:rsidR="009066DF" w:rsidRDefault="009066DF" w:rsidP="009066DF">
      <w:pPr>
        <w:pStyle w:val="NormalWeb"/>
        <w:spacing w:before="0" w:beforeAutospacing="0" w:after="0" w:afterAutospacing="0"/>
        <w:jc w:val="center"/>
        <w:rPr>
          <w:rFonts w:ascii="Arial" w:hAnsi="Arial" w:cs="Arial"/>
          <w:color w:val="000000" w:themeColor="text1"/>
          <w:sz w:val="22"/>
          <w:szCs w:val="22"/>
          <w:lang w:val="es-ES" w:eastAsia="es-ES"/>
        </w:rPr>
      </w:pPr>
      <w:r w:rsidRPr="00107050">
        <w:rPr>
          <w:rFonts w:ascii="Arial" w:hAnsi="Arial" w:cs="Arial"/>
          <w:color w:val="000000" w:themeColor="text1"/>
          <w:sz w:val="22"/>
          <w:szCs w:val="22"/>
          <w:lang w:val="es-ES" w:eastAsia="es-ES"/>
        </w:rPr>
        <w:t>SI</w:t>
      </w:r>
      <w:r>
        <w:rPr>
          <w:rFonts w:ascii="Arial" w:hAnsi="Arial" w:cs="Arial"/>
          <w:color w:val="000000" w:themeColor="text1"/>
          <w:sz w:val="22"/>
          <w:szCs w:val="22"/>
          <w:lang w:val="es-ES" w:eastAsia="es-ES"/>
        </w:rPr>
        <w:t>.</w:t>
      </w:r>
      <w:r w:rsidRPr="00107050">
        <w:rPr>
          <w:rFonts w:ascii="Arial" w:hAnsi="Arial" w:cs="Arial"/>
          <w:color w:val="000000" w:themeColor="text1"/>
          <w:sz w:val="22"/>
          <w:szCs w:val="22"/>
          <w:lang w:val="es-ES" w:eastAsia="es-ES"/>
        </w:rPr>
        <w:t xml:space="preserve"> </w:t>
      </w:r>
      <w:r>
        <w:rPr>
          <w:rFonts w:ascii="Arial" w:hAnsi="Arial" w:cs="Arial"/>
          <w:color w:val="000000" w:themeColor="text1"/>
          <w:sz w:val="22"/>
          <w:szCs w:val="22"/>
          <w:lang w:val="es-ES" w:eastAsia="es-ES"/>
        </w:rPr>
        <w:t>EDWARD BELARMINO ARTEAGA FRANCO</w:t>
      </w:r>
    </w:p>
    <w:p w14:paraId="74D9670C" w14:textId="77777777" w:rsidR="009066DF" w:rsidRDefault="009066DF" w:rsidP="009066DF">
      <w:pPr>
        <w:pStyle w:val="NormalWeb"/>
        <w:spacing w:before="0" w:beforeAutospacing="0" w:after="0" w:afterAutospacing="0"/>
        <w:jc w:val="center"/>
        <w:rPr>
          <w:rFonts w:ascii="Arial" w:hAnsi="Arial" w:cs="Arial"/>
          <w:color w:val="000000" w:themeColor="text1"/>
          <w:sz w:val="22"/>
          <w:szCs w:val="22"/>
          <w:lang w:val="es-ES" w:eastAsia="es-ES"/>
        </w:rPr>
      </w:pPr>
      <w:r w:rsidRPr="00A06596">
        <w:rPr>
          <w:rFonts w:ascii="Arial" w:hAnsi="Arial" w:cs="Arial"/>
          <w:color w:val="000000" w:themeColor="text1"/>
          <w:sz w:val="22"/>
          <w:szCs w:val="22"/>
          <w:lang w:val="es-ES" w:eastAsia="es-ES"/>
        </w:rPr>
        <w:t>RESPONSABLE DE MANTENIMIENTO</w:t>
      </w:r>
      <w:r>
        <w:rPr>
          <w:rFonts w:ascii="Arial" w:hAnsi="Arial" w:cs="Arial"/>
          <w:color w:val="000000" w:themeColor="text1"/>
          <w:sz w:val="22"/>
          <w:szCs w:val="22"/>
          <w:lang w:val="es-ES" w:eastAsia="es-ES"/>
        </w:rPr>
        <w:t xml:space="preserve"> VEHICULAR MEBAR</w:t>
      </w:r>
    </w:p>
    <w:p w14:paraId="53533696" w14:textId="77777777" w:rsidR="009066DF" w:rsidRDefault="009066DF" w:rsidP="009066DF">
      <w:pPr>
        <w:pStyle w:val="NormalWeb"/>
        <w:spacing w:before="0" w:beforeAutospacing="0" w:after="0" w:afterAutospacing="0"/>
        <w:rPr>
          <w:rFonts w:ascii="Arial" w:hAnsi="Arial" w:cs="Arial"/>
          <w:color w:val="000000" w:themeColor="text1"/>
          <w:sz w:val="22"/>
          <w:szCs w:val="22"/>
          <w:lang w:val="es-ES" w:eastAsia="es-ES"/>
        </w:rPr>
      </w:pPr>
    </w:p>
    <w:p w14:paraId="3A6202D1" w14:textId="77777777" w:rsidR="009066DF" w:rsidRDefault="009066DF" w:rsidP="009066DF">
      <w:pPr>
        <w:pStyle w:val="NormalWeb"/>
        <w:spacing w:before="0" w:beforeAutospacing="0" w:after="0" w:afterAutospacing="0"/>
        <w:jc w:val="center"/>
        <w:rPr>
          <w:rFonts w:ascii="Arial" w:hAnsi="Arial" w:cs="Arial"/>
          <w:color w:val="000000" w:themeColor="text1"/>
          <w:sz w:val="22"/>
          <w:szCs w:val="22"/>
          <w:lang w:val="es-ES" w:eastAsia="es-ES"/>
        </w:rPr>
      </w:pPr>
    </w:p>
    <w:p w14:paraId="5D12DC19" w14:textId="77777777" w:rsidR="009066DF" w:rsidRDefault="009066DF" w:rsidP="009066DF">
      <w:pPr>
        <w:pBdr>
          <w:bottom w:val="single" w:sz="12" w:space="1" w:color="auto"/>
        </w:pBdr>
        <w:spacing w:line="240" w:lineRule="auto"/>
        <w:jc w:val="center"/>
        <w:rPr>
          <w:rFonts w:ascii="Arial" w:hAnsi="Arial" w:cs="Arial"/>
          <w:color w:val="000000" w:themeColor="text1"/>
        </w:rPr>
      </w:pPr>
    </w:p>
    <w:p w14:paraId="3792928F" w14:textId="77777777" w:rsidR="009066DF" w:rsidRDefault="009066DF" w:rsidP="009066DF">
      <w:pPr>
        <w:pBdr>
          <w:bottom w:val="single" w:sz="12" w:space="1" w:color="auto"/>
        </w:pBdr>
        <w:spacing w:line="240" w:lineRule="auto"/>
        <w:jc w:val="center"/>
        <w:rPr>
          <w:rFonts w:ascii="Arial" w:hAnsi="Arial" w:cs="Arial"/>
          <w:color w:val="000000" w:themeColor="text1"/>
        </w:rPr>
      </w:pPr>
    </w:p>
    <w:p w14:paraId="0D0D4BDF" w14:textId="77777777" w:rsidR="009066DF" w:rsidRDefault="009066DF" w:rsidP="009066DF">
      <w:pPr>
        <w:pStyle w:val="NormalWeb"/>
        <w:spacing w:before="0" w:beforeAutospacing="0" w:after="0" w:afterAutospacing="0"/>
        <w:jc w:val="center"/>
        <w:rPr>
          <w:rFonts w:ascii="Arial" w:hAnsi="Arial" w:cs="Arial"/>
          <w:color w:val="000000" w:themeColor="text1"/>
          <w:sz w:val="22"/>
          <w:szCs w:val="22"/>
          <w:lang w:val="es-ES" w:eastAsia="es-ES"/>
        </w:rPr>
      </w:pPr>
      <w:r w:rsidRPr="00ED4B55">
        <w:rPr>
          <w:rFonts w:ascii="Arial" w:hAnsi="Arial" w:cs="Arial"/>
          <w:color w:val="000000" w:themeColor="text1"/>
          <w:sz w:val="22"/>
          <w:szCs w:val="22"/>
          <w:lang w:val="es-ES" w:eastAsia="es-ES"/>
        </w:rPr>
        <w:t>SI</w:t>
      </w:r>
      <w:r>
        <w:rPr>
          <w:rFonts w:ascii="Arial" w:hAnsi="Arial" w:cs="Arial"/>
          <w:color w:val="000000" w:themeColor="text1"/>
          <w:sz w:val="22"/>
          <w:szCs w:val="22"/>
          <w:lang w:val="es-ES" w:eastAsia="es-ES"/>
        </w:rPr>
        <w:t>.</w:t>
      </w:r>
      <w:r w:rsidRPr="00ED4B55">
        <w:rPr>
          <w:rFonts w:ascii="Arial" w:hAnsi="Arial" w:cs="Arial"/>
          <w:color w:val="000000" w:themeColor="text1"/>
          <w:sz w:val="22"/>
          <w:szCs w:val="22"/>
          <w:lang w:val="es-ES" w:eastAsia="es-ES"/>
        </w:rPr>
        <w:t xml:space="preserve"> </w:t>
      </w:r>
      <w:r>
        <w:rPr>
          <w:rFonts w:ascii="Arial" w:hAnsi="Arial" w:cs="Arial"/>
          <w:color w:val="000000" w:themeColor="text1"/>
          <w:sz w:val="22"/>
          <w:szCs w:val="22"/>
          <w:lang w:val="es-ES" w:eastAsia="es-ES"/>
        </w:rPr>
        <w:t xml:space="preserve">JEFFERSON MENDOZA </w:t>
      </w:r>
      <w:proofErr w:type="spellStart"/>
      <w:r>
        <w:rPr>
          <w:rFonts w:ascii="Arial" w:hAnsi="Arial" w:cs="Arial"/>
          <w:color w:val="000000" w:themeColor="text1"/>
          <w:sz w:val="22"/>
          <w:szCs w:val="22"/>
          <w:lang w:val="es-ES" w:eastAsia="es-ES"/>
        </w:rPr>
        <w:t>MENDOZA</w:t>
      </w:r>
      <w:proofErr w:type="spellEnd"/>
      <w:r>
        <w:rPr>
          <w:rFonts w:ascii="Arial" w:hAnsi="Arial" w:cs="Arial"/>
          <w:color w:val="000000" w:themeColor="text1"/>
          <w:sz w:val="22"/>
          <w:szCs w:val="22"/>
          <w:lang w:val="es-ES" w:eastAsia="es-ES"/>
        </w:rPr>
        <w:t xml:space="preserve"> </w:t>
      </w:r>
    </w:p>
    <w:p w14:paraId="52246E45" w14:textId="77777777" w:rsidR="009066DF" w:rsidRDefault="009066DF" w:rsidP="009066DF">
      <w:pPr>
        <w:pStyle w:val="NormalWeb"/>
        <w:spacing w:before="0" w:beforeAutospacing="0" w:after="0" w:afterAutospacing="0"/>
        <w:jc w:val="center"/>
        <w:rPr>
          <w:rFonts w:ascii="Arial" w:hAnsi="Arial" w:cs="Arial"/>
          <w:color w:val="000000" w:themeColor="text1"/>
          <w:sz w:val="22"/>
          <w:szCs w:val="22"/>
          <w:lang w:val="es-ES" w:eastAsia="es-ES"/>
        </w:rPr>
      </w:pPr>
      <w:r>
        <w:rPr>
          <w:rFonts w:ascii="Arial" w:hAnsi="Arial" w:cs="Arial"/>
          <w:color w:val="000000" w:themeColor="text1"/>
          <w:sz w:val="22"/>
          <w:szCs w:val="22"/>
          <w:lang w:val="es-ES" w:eastAsia="es-ES"/>
        </w:rPr>
        <w:t xml:space="preserve">RESPONSABLE MOVILIDAD RIPOL 8 </w:t>
      </w:r>
    </w:p>
    <w:p w14:paraId="5AA7391D" w14:textId="77777777" w:rsidR="009066DF" w:rsidRDefault="009066DF" w:rsidP="009066DF">
      <w:pPr>
        <w:pStyle w:val="NormalWeb"/>
        <w:spacing w:before="0" w:beforeAutospacing="0" w:after="0" w:afterAutospacing="0"/>
        <w:jc w:val="center"/>
        <w:rPr>
          <w:rFonts w:ascii="Arial" w:hAnsi="Arial" w:cs="Arial"/>
          <w:color w:val="000000" w:themeColor="text1"/>
          <w:sz w:val="22"/>
          <w:szCs w:val="22"/>
          <w:lang w:val="es-ES" w:eastAsia="es-ES"/>
        </w:rPr>
      </w:pPr>
    </w:p>
    <w:p w14:paraId="5C46E487" w14:textId="77777777" w:rsidR="009066DF" w:rsidRDefault="009066DF" w:rsidP="009066DF">
      <w:pPr>
        <w:pStyle w:val="NormalWeb"/>
        <w:spacing w:before="0" w:beforeAutospacing="0" w:after="0" w:afterAutospacing="0"/>
        <w:jc w:val="center"/>
        <w:rPr>
          <w:rFonts w:ascii="Arial" w:hAnsi="Arial" w:cs="Arial"/>
          <w:color w:val="000000" w:themeColor="text1"/>
          <w:sz w:val="22"/>
          <w:szCs w:val="22"/>
          <w:lang w:val="es-ES" w:eastAsia="es-ES"/>
        </w:rPr>
      </w:pPr>
    </w:p>
    <w:p w14:paraId="26B9E477" w14:textId="77777777" w:rsidR="009066DF" w:rsidRDefault="009066DF" w:rsidP="009066DF">
      <w:pPr>
        <w:pStyle w:val="NormalWeb"/>
        <w:pBdr>
          <w:bottom w:val="single" w:sz="12" w:space="1" w:color="auto"/>
        </w:pBdr>
        <w:spacing w:before="0" w:beforeAutospacing="0" w:after="0" w:afterAutospacing="0"/>
        <w:jc w:val="center"/>
        <w:rPr>
          <w:rFonts w:ascii="Arial" w:hAnsi="Arial" w:cs="Arial"/>
          <w:color w:val="000000" w:themeColor="text1"/>
          <w:sz w:val="22"/>
          <w:szCs w:val="22"/>
          <w:lang w:val="es-ES" w:eastAsia="es-ES"/>
        </w:rPr>
      </w:pPr>
    </w:p>
    <w:p w14:paraId="447E5F67" w14:textId="77777777" w:rsidR="009066DF" w:rsidRDefault="009066DF" w:rsidP="009066DF">
      <w:pPr>
        <w:pStyle w:val="NormalWeb"/>
        <w:pBdr>
          <w:bottom w:val="single" w:sz="12" w:space="1" w:color="auto"/>
        </w:pBdr>
        <w:spacing w:before="0" w:beforeAutospacing="0" w:after="0" w:afterAutospacing="0"/>
        <w:jc w:val="center"/>
        <w:rPr>
          <w:rFonts w:ascii="Arial" w:hAnsi="Arial" w:cs="Arial"/>
          <w:color w:val="000000" w:themeColor="text1"/>
          <w:sz w:val="22"/>
          <w:szCs w:val="22"/>
          <w:lang w:val="es-ES" w:eastAsia="es-ES"/>
        </w:rPr>
      </w:pPr>
    </w:p>
    <w:p w14:paraId="3F1ED8C5" w14:textId="77777777" w:rsidR="009066DF" w:rsidRPr="00A06596" w:rsidRDefault="009066DF" w:rsidP="009066DF">
      <w:pPr>
        <w:pStyle w:val="NormalWeb"/>
        <w:pBdr>
          <w:bottom w:val="single" w:sz="12" w:space="1" w:color="auto"/>
        </w:pBdr>
        <w:spacing w:before="0" w:beforeAutospacing="0" w:after="0" w:afterAutospacing="0"/>
        <w:jc w:val="center"/>
        <w:rPr>
          <w:rFonts w:ascii="Arial" w:hAnsi="Arial" w:cs="Arial"/>
          <w:color w:val="000000" w:themeColor="text1"/>
          <w:sz w:val="22"/>
          <w:szCs w:val="22"/>
          <w:lang w:val="es-ES" w:eastAsia="es-ES"/>
        </w:rPr>
      </w:pPr>
    </w:p>
    <w:p w14:paraId="1D6EDC0E" w14:textId="670AD170" w:rsidR="009066DF" w:rsidRPr="00A06596" w:rsidRDefault="009066DF" w:rsidP="009066DF">
      <w:pPr>
        <w:pStyle w:val="NormalWeb"/>
        <w:spacing w:before="0" w:beforeAutospacing="0" w:after="0" w:afterAutospacing="0"/>
        <w:jc w:val="center"/>
        <w:rPr>
          <w:rFonts w:ascii="Arial" w:hAnsi="Arial" w:cs="Arial"/>
          <w:color w:val="000000" w:themeColor="text1"/>
          <w:sz w:val="22"/>
          <w:szCs w:val="22"/>
          <w:lang w:val="es-ES" w:eastAsia="es-ES"/>
        </w:rPr>
      </w:pPr>
      <w:r w:rsidRPr="009406FA">
        <w:rPr>
          <w:rFonts w:ascii="Arial" w:hAnsi="Arial" w:cs="Arial"/>
          <w:color w:val="000000" w:themeColor="text1"/>
          <w:sz w:val="22"/>
          <w:szCs w:val="22"/>
          <w:lang w:val="es-ES" w:eastAsia="es-ES"/>
        </w:rPr>
        <w:t xml:space="preserve">SI. </w:t>
      </w:r>
      <w:r w:rsidR="003F615B">
        <w:rPr>
          <w:rFonts w:ascii="Arial" w:hAnsi="Arial" w:cs="Arial"/>
          <w:color w:val="000000" w:themeColor="text1"/>
          <w:sz w:val="22"/>
          <w:szCs w:val="22"/>
          <w:lang w:val="es-ES" w:eastAsia="es-ES"/>
        </w:rPr>
        <w:t>ALFREDO JIMENEZ ANILLO</w:t>
      </w:r>
    </w:p>
    <w:p w14:paraId="40FCBA6F" w14:textId="77777777" w:rsidR="009066DF" w:rsidRDefault="009066DF" w:rsidP="009066DF">
      <w:pPr>
        <w:pStyle w:val="NormalWeb"/>
        <w:spacing w:before="0" w:beforeAutospacing="0" w:after="0" w:afterAutospacing="0"/>
        <w:jc w:val="center"/>
        <w:rPr>
          <w:rFonts w:ascii="Arial" w:hAnsi="Arial" w:cs="Arial"/>
          <w:color w:val="000000" w:themeColor="text1"/>
          <w:sz w:val="22"/>
          <w:szCs w:val="22"/>
          <w:lang w:val="es-ES" w:eastAsia="es-ES"/>
        </w:rPr>
      </w:pPr>
      <w:r w:rsidRPr="00A06596">
        <w:rPr>
          <w:rFonts w:ascii="Arial" w:hAnsi="Arial" w:cs="Arial"/>
          <w:color w:val="000000" w:themeColor="text1"/>
          <w:sz w:val="22"/>
          <w:szCs w:val="22"/>
          <w:lang w:val="es-ES" w:eastAsia="es-ES"/>
        </w:rPr>
        <w:t>RESPONSABLE DE MANTENIMIENTO</w:t>
      </w:r>
      <w:r>
        <w:rPr>
          <w:rFonts w:ascii="Arial" w:hAnsi="Arial" w:cs="Arial"/>
          <w:color w:val="000000" w:themeColor="text1"/>
          <w:sz w:val="22"/>
          <w:szCs w:val="22"/>
          <w:lang w:val="es-ES" w:eastAsia="es-ES"/>
        </w:rPr>
        <w:t xml:space="preserve"> VEHICULAR DEATA</w:t>
      </w:r>
    </w:p>
    <w:p w14:paraId="3A891AC0" w14:textId="77777777" w:rsidR="009066DF" w:rsidRDefault="009066DF" w:rsidP="009066DF">
      <w:pPr>
        <w:pStyle w:val="NormalWeb"/>
        <w:spacing w:before="0" w:beforeAutospacing="0" w:after="0" w:afterAutospacing="0"/>
        <w:rPr>
          <w:rFonts w:ascii="Arial" w:hAnsi="Arial" w:cs="Arial"/>
          <w:color w:val="000000" w:themeColor="text1"/>
          <w:sz w:val="22"/>
          <w:szCs w:val="22"/>
          <w:lang w:val="es-ES" w:eastAsia="es-ES"/>
        </w:rPr>
      </w:pPr>
    </w:p>
    <w:p w14:paraId="38D41D34" w14:textId="77777777" w:rsidR="009066DF" w:rsidRDefault="009066DF" w:rsidP="009066DF">
      <w:pPr>
        <w:pBdr>
          <w:bottom w:val="single" w:sz="12" w:space="1" w:color="auto"/>
        </w:pBdr>
        <w:spacing w:line="240" w:lineRule="auto"/>
        <w:rPr>
          <w:rFonts w:ascii="Arial" w:hAnsi="Arial" w:cs="Arial"/>
          <w:color w:val="000000" w:themeColor="text1"/>
        </w:rPr>
      </w:pPr>
    </w:p>
    <w:p w14:paraId="3C712B7B" w14:textId="77777777" w:rsidR="009066DF" w:rsidRDefault="009066DF" w:rsidP="009066DF">
      <w:pPr>
        <w:pBdr>
          <w:bottom w:val="single" w:sz="12" w:space="1" w:color="auto"/>
        </w:pBdr>
        <w:spacing w:line="240" w:lineRule="auto"/>
        <w:rPr>
          <w:rFonts w:ascii="Arial" w:hAnsi="Arial" w:cs="Arial"/>
          <w:color w:val="000000" w:themeColor="text1"/>
        </w:rPr>
      </w:pPr>
    </w:p>
    <w:p w14:paraId="5C9DF47C" w14:textId="77777777" w:rsidR="009066DF" w:rsidRDefault="009066DF" w:rsidP="009066DF">
      <w:pPr>
        <w:pBdr>
          <w:bottom w:val="single" w:sz="12" w:space="1" w:color="auto"/>
        </w:pBdr>
        <w:spacing w:line="240" w:lineRule="auto"/>
        <w:rPr>
          <w:rFonts w:ascii="Arial" w:hAnsi="Arial" w:cs="Arial"/>
          <w:color w:val="000000" w:themeColor="text1"/>
        </w:rPr>
      </w:pPr>
    </w:p>
    <w:p w14:paraId="32B91AFB" w14:textId="3024A52C" w:rsidR="009066DF" w:rsidRPr="003F615B" w:rsidRDefault="008D1A88" w:rsidP="009066DF">
      <w:pPr>
        <w:pStyle w:val="NormalWeb"/>
        <w:spacing w:before="0" w:beforeAutospacing="0" w:after="0" w:afterAutospacing="0"/>
        <w:jc w:val="center"/>
        <w:rPr>
          <w:rFonts w:ascii="Arial" w:hAnsi="Arial" w:cs="Arial"/>
          <w:color w:val="000000" w:themeColor="text1"/>
          <w:sz w:val="22"/>
          <w:szCs w:val="22"/>
          <w:lang w:val="pt-BR" w:eastAsia="es-ES"/>
        </w:rPr>
      </w:pPr>
      <w:r w:rsidRPr="003F615B">
        <w:rPr>
          <w:rFonts w:ascii="Arial" w:hAnsi="Arial" w:cs="Arial"/>
          <w:color w:val="000000" w:themeColor="text1"/>
          <w:sz w:val="22"/>
          <w:szCs w:val="22"/>
          <w:lang w:val="pt-BR" w:eastAsia="es-ES"/>
        </w:rPr>
        <w:t>SC</w:t>
      </w:r>
      <w:r w:rsidR="009066DF" w:rsidRPr="003F615B">
        <w:rPr>
          <w:rFonts w:ascii="Arial" w:hAnsi="Arial" w:cs="Arial"/>
          <w:color w:val="000000" w:themeColor="text1"/>
          <w:sz w:val="22"/>
          <w:szCs w:val="22"/>
          <w:lang w:val="pt-BR" w:eastAsia="es-ES"/>
        </w:rPr>
        <w:t xml:space="preserve">. </w:t>
      </w:r>
      <w:r w:rsidRPr="003F615B">
        <w:rPr>
          <w:rFonts w:ascii="Arial" w:hAnsi="Arial" w:cs="Arial"/>
          <w:color w:val="000000" w:themeColor="text1"/>
          <w:sz w:val="22"/>
          <w:szCs w:val="22"/>
          <w:lang w:val="pt-BR" w:eastAsia="es-ES"/>
        </w:rPr>
        <w:t>EDEVID ADOLFO MENDEZ GUZMAN</w:t>
      </w:r>
      <w:r w:rsidR="009066DF" w:rsidRPr="003F615B">
        <w:rPr>
          <w:rFonts w:ascii="Arial" w:hAnsi="Arial" w:cs="Arial"/>
          <w:color w:val="000000" w:themeColor="text1"/>
          <w:sz w:val="22"/>
          <w:szCs w:val="22"/>
          <w:lang w:val="pt-BR" w:eastAsia="es-ES"/>
        </w:rPr>
        <w:t xml:space="preserve"> </w:t>
      </w:r>
    </w:p>
    <w:p w14:paraId="024CD22C" w14:textId="1DDEA2FF" w:rsidR="009066DF" w:rsidRDefault="009066DF" w:rsidP="009066DF">
      <w:pPr>
        <w:pStyle w:val="NormalWeb"/>
        <w:spacing w:before="0" w:beforeAutospacing="0" w:after="0" w:afterAutospacing="0"/>
        <w:jc w:val="center"/>
        <w:rPr>
          <w:rFonts w:ascii="Arial" w:hAnsi="Arial" w:cs="Arial"/>
          <w:color w:val="000000" w:themeColor="text1"/>
          <w:sz w:val="22"/>
          <w:szCs w:val="22"/>
          <w:lang w:val="es-ES" w:eastAsia="es-ES"/>
        </w:rPr>
      </w:pPr>
      <w:r w:rsidRPr="00A06596">
        <w:rPr>
          <w:rFonts w:ascii="Arial" w:hAnsi="Arial" w:cs="Arial"/>
          <w:color w:val="000000" w:themeColor="text1"/>
          <w:sz w:val="22"/>
          <w:szCs w:val="22"/>
          <w:lang w:val="es-ES" w:eastAsia="es-ES"/>
        </w:rPr>
        <w:t xml:space="preserve">RESPONSABLE GRUPO DE MOVILIDAD </w:t>
      </w:r>
      <w:r>
        <w:rPr>
          <w:rFonts w:ascii="Arial" w:hAnsi="Arial" w:cs="Arial"/>
          <w:color w:val="000000" w:themeColor="text1"/>
          <w:sz w:val="22"/>
          <w:szCs w:val="22"/>
          <w:lang w:val="es-ES" w:eastAsia="es-ES"/>
        </w:rPr>
        <w:t>MEBAR</w:t>
      </w:r>
      <w:r w:rsidR="00966F39">
        <w:rPr>
          <w:rFonts w:ascii="Arial" w:hAnsi="Arial" w:cs="Arial"/>
          <w:color w:val="000000" w:themeColor="text1"/>
          <w:sz w:val="22"/>
          <w:szCs w:val="22"/>
          <w:lang w:val="es-ES" w:eastAsia="es-ES"/>
        </w:rPr>
        <w:t xml:space="preserve"> </w:t>
      </w:r>
    </w:p>
    <w:p w14:paraId="5827A44B" w14:textId="77777777" w:rsidR="009066DF" w:rsidRDefault="009066DF" w:rsidP="009066DF">
      <w:pPr>
        <w:pStyle w:val="NormalWeb"/>
        <w:spacing w:before="0" w:beforeAutospacing="0" w:after="0" w:afterAutospacing="0"/>
        <w:rPr>
          <w:rFonts w:ascii="Arial" w:hAnsi="Arial" w:cs="Arial"/>
          <w:color w:val="000000" w:themeColor="text1"/>
          <w:sz w:val="22"/>
          <w:szCs w:val="22"/>
          <w:lang w:val="es-ES" w:eastAsia="es-ES"/>
        </w:rPr>
      </w:pPr>
    </w:p>
    <w:p w14:paraId="03D6C7F0" w14:textId="77777777" w:rsidR="009066DF" w:rsidRDefault="009066DF" w:rsidP="009066DF">
      <w:pPr>
        <w:pStyle w:val="NormalWeb"/>
        <w:spacing w:before="0" w:beforeAutospacing="0" w:after="0" w:afterAutospacing="0"/>
        <w:rPr>
          <w:rFonts w:ascii="Arial" w:hAnsi="Arial" w:cs="Arial"/>
          <w:color w:val="000000" w:themeColor="text1"/>
          <w:sz w:val="22"/>
          <w:szCs w:val="22"/>
          <w:lang w:val="es-ES" w:eastAsia="es-ES"/>
        </w:rPr>
      </w:pPr>
    </w:p>
    <w:p w14:paraId="61C101E0" w14:textId="77777777" w:rsidR="009066DF" w:rsidRDefault="009066DF" w:rsidP="009066DF">
      <w:pPr>
        <w:pStyle w:val="NormalWeb"/>
        <w:spacing w:before="0" w:beforeAutospacing="0" w:after="0" w:afterAutospacing="0"/>
        <w:rPr>
          <w:rFonts w:ascii="Arial" w:hAnsi="Arial" w:cs="Arial"/>
          <w:color w:val="000000" w:themeColor="text1"/>
          <w:sz w:val="22"/>
          <w:szCs w:val="22"/>
          <w:lang w:val="es-ES" w:eastAsia="es-ES"/>
        </w:rPr>
      </w:pPr>
    </w:p>
    <w:p w14:paraId="72611480" w14:textId="77777777" w:rsidR="00AB43A1" w:rsidRDefault="00AB43A1" w:rsidP="00341753">
      <w:pPr>
        <w:pStyle w:val="Prrafodelista"/>
        <w:tabs>
          <w:tab w:val="left" w:pos="240"/>
        </w:tabs>
        <w:ind w:left="0"/>
        <w:rPr>
          <w:color w:val="808080" w:themeColor="background1" w:themeShade="80"/>
        </w:rPr>
      </w:pPr>
    </w:p>
    <w:p w14:paraId="1BD3072E" w14:textId="77777777" w:rsidR="009457A5" w:rsidRDefault="009457A5" w:rsidP="00341753">
      <w:pPr>
        <w:pStyle w:val="Prrafodelista"/>
        <w:tabs>
          <w:tab w:val="left" w:pos="240"/>
        </w:tabs>
        <w:ind w:left="0"/>
        <w:rPr>
          <w:color w:val="808080" w:themeColor="background1" w:themeShade="80"/>
        </w:rPr>
      </w:pPr>
    </w:p>
    <w:p w14:paraId="3C356537" w14:textId="77777777" w:rsidR="009457A5" w:rsidRDefault="009457A5" w:rsidP="00341753">
      <w:pPr>
        <w:pStyle w:val="Prrafodelista"/>
        <w:tabs>
          <w:tab w:val="left" w:pos="240"/>
        </w:tabs>
        <w:ind w:left="0"/>
        <w:rPr>
          <w:color w:val="808080" w:themeColor="background1" w:themeShade="80"/>
        </w:rPr>
      </w:pPr>
    </w:p>
    <w:p w14:paraId="76827C4B" w14:textId="77777777" w:rsidR="00F7070E" w:rsidRPr="00AA243B" w:rsidRDefault="00F7070E">
      <w:pPr>
        <w:numPr>
          <w:ilvl w:val="0"/>
          <w:numId w:val="10"/>
        </w:numPr>
        <w:spacing w:after="0" w:line="240" w:lineRule="auto"/>
        <w:jc w:val="both"/>
        <w:rPr>
          <w:rFonts w:ascii="Arial" w:hAnsi="Arial" w:cs="Arial"/>
        </w:rPr>
      </w:pPr>
      <w:r w:rsidRPr="00AA243B">
        <w:rPr>
          <w:rFonts w:ascii="Arial" w:hAnsi="Arial" w:cs="Arial"/>
        </w:rPr>
        <w:t xml:space="preserve">Poner a disposición del </w:t>
      </w:r>
      <w:r w:rsidRPr="00AA243B">
        <w:rPr>
          <w:rFonts w:ascii="Arial" w:hAnsi="Arial" w:cs="Arial"/>
          <w:b/>
        </w:rPr>
        <w:t xml:space="preserve">CONTRATISTA </w:t>
      </w:r>
      <w:r w:rsidRPr="00AA243B">
        <w:rPr>
          <w:rFonts w:ascii="Arial" w:hAnsi="Arial" w:cs="Arial"/>
        </w:rPr>
        <w:t>los bienes y lugares que se requieran para la ejecución y entrega del objeto contratado.</w:t>
      </w:r>
    </w:p>
    <w:p w14:paraId="06E7525E" w14:textId="4074481C" w:rsidR="00F7070E" w:rsidRPr="00AA243B" w:rsidRDefault="00C90BF4" w:rsidP="00C90BF4">
      <w:pPr>
        <w:tabs>
          <w:tab w:val="left" w:pos="3529"/>
        </w:tabs>
        <w:spacing w:after="0"/>
        <w:jc w:val="both"/>
        <w:rPr>
          <w:rFonts w:ascii="Arial" w:hAnsi="Arial" w:cs="Arial"/>
        </w:rPr>
      </w:pPr>
      <w:r>
        <w:rPr>
          <w:rFonts w:ascii="Arial" w:hAnsi="Arial" w:cs="Arial"/>
        </w:rPr>
        <w:tab/>
      </w:r>
    </w:p>
    <w:p w14:paraId="734FA335" w14:textId="2450108F" w:rsidR="00F7070E" w:rsidRPr="00AA243B" w:rsidRDefault="00F7070E">
      <w:pPr>
        <w:numPr>
          <w:ilvl w:val="0"/>
          <w:numId w:val="10"/>
        </w:numPr>
        <w:spacing w:after="0" w:line="240" w:lineRule="auto"/>
        <w:jc w:val="both"/>
        <w:rPr>
          <w:rFonts w:ascii="Arial" w:hAnsi="Arial" w:cs="Arial"/>
          <w:b/>
        </w:rPr>
      </w:pPr>
      <w:r w:rsidRPr="00AA243B">
        <w:rPr>
          <w:rFonts w:ascii="Arial" w:hAnsi="Arial" w:cs="Arial"/>
        </w:rPr>
        <w:t xml:space="preserve">Una vez se surta el proceso de contratación estatal, asignar un </w:t>
      </w:r>
      <w:r w:rsidR="005C29BA">
        <w:rPr>
          <w:rFonts w:ascii="Arial" w:hAnsi="Arial" w:cs="Arial"/>
        </w:rPr>
        <w:t>s</w:t>
      </w:r>
      <w:r w:rsidRPr="00AA243B">
        <w:rPr>
          <w:rFonts w:ascii="Arial" w:hAnsi="Arial" w:cs="Arial"/>
        </w:rPr>
        <w:t>upervisor, a través de quien la</w:t>
      </w:r>
      <w:r w:rsidRPr="00AA243B">
        <w:rPr>
          <w:rFonts w:ascii="Arial" w:hAnsi="Arial" w:cs="Arial"/>
          <w:b/>
        </w:rPr>
        <w:t xml:space="preserve"> POLICÍA NACIONAL</w:t>
      </w:r>
      <w:r w:rsidRPr="00AA243B">
        <w:rPr>
          <w:rFonts w:ascii="Arial" w:hAnsi="Arial" w:cs="Arial"/>
        </w:rPr>
        <w:t xml:space="preserve"> mantendrá la interlocución permanente y directa con el</w:t>
      </w:r>
      <w:r w:rsidRPr="00AA243B">
        <w:rPr>
          <w:rFonts w:ascii="Arial" w:hAnsi="Arial" w:cs="Arial"/>
          <w:b/>
        </w:rPr>
        <w:t xml:space="preserve"> CONTRATISTA</w:t>
      </w:r>
      <w:r w:rsidRPr="00AA243B">
        <w:rPr>
          <w:rFonts w:ascii="Arial" w:hAnsi="Arial" w:cs="Arial"/>
        </w:rPr>
        <w:t>.</w:t>
      </w:r>
      <w:r w:rsidRPr="00AA243B">
        <w:rPr>
          <w:rFonts w:ascii="Arial" w:hAnsi="Arial" w:cs="Arial"/>
          <w:b/>
        </w:rPr>
        <w:t xml:space="preserve"> </w:t>
      </w:r>
    </w:p>
    <w:p w14:paraId="513517E5" w14:textId="77777777" w:rsidR="00F7070E" w:rsidRPr="00AA243B" w:rsidRDefault="00F7070E" w:rsidP="00F7070E">
      <w:pPr>
        <w:spacing w:after="0"/>
        <w:jc w:val="both"/>
        <w:rPr>
          <w:rFonts w:ascii="Arial" w:hAnsi="Arial" w:cs="Arial"/>
          <w:b/>
        </w:rPr>
      </w:pPr>
    </w:p>
    <w:p w14:paraId="7CE29EE7" w14:textId="17604566" w:rsidR="00F7070E" w:rsidRPr="00AA243B" w:rsidRDefault="00F7070E">
      <w:pPr>
        <w:numPr>
          <w:ilvl w:val="0"/>
          <w:numId w:val="10"/>
        </w:numPr>
        <w:spacing w:after="0" w:line="240" w:lineRule="auto"/>
        <w:jc w:val="both"/>
        <w:rPr>
          <w:rFonts w:ascii="Arial" w:hAnsi="Arial" w:cs="Arial"/>
        </w:rPr>
      </w:pPr>
      <w:r w:rsidRPr="00AA243B">
        <w:rPr>
          <w:rFonts w:ascii="Arial" w:hAnsi="Arial" w:cs="Arial"/>
        </w:rPr>
        <w:t xml:space="preserve">Ejercer el control sobre el cumplimiento del contrato a través del </w:t>
      </w:r>
      <w:r w:rsidR="005C29BA">
        <w:rPr>
          <w:rFonts w:ascii="Arial" w:hAnsi="Arial" w:cs="Arial"/>
        </w:rPr>
        <w:t>s</w:t>
      </w:r>
      <w:r w:rsidRPr="00AA243B">
        <w:rPr>
          <w:rFonts w:ascii="Arial" w:hAnsi="Arial" w:cs="Arial"/>
        </w:rPr>
        <w:t xml:space="preserve">upervisor designado para el efecto, exigiéndole la ejecución idónea y oportuna del objeto a contratar.  </w:t>
      </w:r>
    </w:p>
    <w:p w14:paraId="1CF707A5" w14:textId="77777777" w:rsidR="00F7070E" w:rsidRPr="00AA243B" w:rsidRDefault="00F7070E" w:rsidP="00F7070E">
      <w:pPr>
        <w:spacing w:after="0"/>
        <w:jc w:val="both"/>
        <w:rPr>
          <w:rFonts w:ascii="Arial" w:hAnsi="Arial" w:cs="Arial"/>
        </w:rPr>
      </w:pPr>
    </w:p>
    <w:p w14:paraId="4BED0501" w14:textId="77777777" w:rsidR="00F7070E" w:rsidRPr="00AA243B" w:rsidRDefault="00F7070E">
      <w:pPr>
        <w:numPr>
          <w:ilvl w:val="0"/>
          <w:numId w:val="10"/>
        </w:numPr>
        <w:spacing w:after="0" w:line="240" w:lineRule="auto"/>
        <w:jc w:val="both"/>
        <w:rPr>
          <w:rFonts w:ascii="Arial" w:hAnsi="Arial" w:cs="Arial"/>
        </w:rPr>
      </w:pPr>
      <w:r w:rsidRPr="00AA243B">
        <w:rPr>
          <w:rFonts w:ascii="Arial" w:hAnsi="Arial" w:cs="Arial"/>
        </w:rPr>
        <w:lastRenderedPageBreak/>
        <w:t xml:space="preserve">Recibir a satisfacción los bienes y/o servicios que sean entregados por el </w:t>
      </w:r>
      <w:r w:rsidRPr="00AA243B">
        <w:rPr>
          <w:rFonts w:ascii="Arial" w:hAnsi="Arial" w:cs="Arial"/>
          <w:b/>
        </w:rPr>
        <w:t xml:space="preserve">CONTRATISTA, </w:t>
      </w:r>
      <w:r w:rsidRPr="00AA243B">
        <w:rPr>
          <w:rFonts w:ascii="Arial" w:hAnsi="Arial" w:cs="Arial"/>
        </w:rPr>
        <w:t xml:space="preserve">cuando estos cumplan con las condiciones establecidas y en especial las especificaciones u obligaciones técnicas contenidas en el anexo técnico. </w:t>
      </w:r>
    </w:p>
    <w:p w14:paraId="5EE5DCD1" w14:textId="77777777" w:rsidR="00F7070E" w:rsidRPr="00AA243B" w:rsidRDefault="00F7070E" w:rsidP="00F7070E">
      <w:pPr>
        <w:spacing w:after="0"/>
        <w:jc w:val="both"/>
        <w:rPr>
          <w:rFonts w:ascii="Arial" w:hAnsi="Arial" w:cs="Arial"/>
        </w:rPr>
      </w:pPr>
    </w:p>
    <w:p w14:paraId="33551585" w14:textId="07E1220D" w:rsidR="00F7070E" w:rsidRPr="00AA243B" w:rsidRDefault="00F7070E">
      <w:pPr>
        <w:numPr>
          <w:ilvl w:val="0"/>
          <w:numId w:val="10"/>
        </w:numPr>
        <w:spacing w:after="0" w:line="240" w:lineRule="auto"/>
        <w:jc w:val="both"/>
        <w:rPr>
          <w:rFonts w:ascii="Arial" w:hAnsi="Arial" w:cs="Arial"/>
          <w:b/>
        </w:rPr>
      </w:pPr>
      <w:r w:rsidRPr="00AA243B">
        <w:rPr>
          <w:rFonts w:ascii="Arial" w:hAnsi="Arial" w:cs="Arial"/>
        </w:rPr>
        <w:t xml:space="preserve">Adelantar las gestiones necesarias para el reconocimiento y cobro de las sanciones pecuniarias y garantías a que hubiere lugar, para lo cual el </w:t>
      </w:r>
      <w:r w:rsidR="005C29BA">
        <w:rPr>
          <w:rFonts w:ascii="Arial" w:hAnsi="Arial" w:cs="Arial"/>
        </w:rPr>
        <w:t>s</w:t>
      </w:r>
      <w:r w:rsidRPr="00AA243B">
        <w:rPr>
          <w:rFonts w:ascii="Arial" w:hAnsi="Arial" w:cs="Arial"/>
        </w:rPr>
        <w:t>upervisor dará aviso oportuno a la POLICÍA NACIONAL, sobre la ocurrencia de hechos constitutivos de mora o incumplimiento</w:t>
      </w:r>
      <w:r w:rsidRPr="00AA243B">
        <w:rPr>
          <w:rFonts w:ascii="Arial" w:hAnsi="Arial" w:cs="Arial"/>
          <w:b/>
        </w:rPr>
        <w:t xml:space="preserve">. </w:t>
      </w:r>
    </w:p>
    <w:p w14:paraId="62274FC1" w14:textId="77777777" w:rsidR="00F7070E" w:rsidRPr="00AA243B" w:rsidRDefault="00F7070E" w:rsidP="00F7070E">
      <w:pPr>
        <w:spacing w:after="0"/>
        <w:jc w:val="both"/>
        <w:rPr>
          <w:rFonts w:ascii="Arial" w:hAnsi="Arial" w:cs="Arial"/>
          <w:b/>
        </w:rPr>
      </w:pPr>
    </w:p>
    <w:p w14:paraId="192B810C" w14:textId="77777777" w:rsidR="00F7070E" w:rsidRPr="00AA243B" w:rsidRDefault="00F7070E">
      <w:pPr>
        <w:numPr>
          <w:ilvl w:val="0"/>
          <w:numId w:val="10"/>
        </w:numPr>
        <w:spacing w:after="0" w:line="240" w:lineRule="auto"/>
        <w:jc w:val="both"/>
        <w:rPr>
          <w:rFonts w:ascii="Arial" w:hAnsi="Arial" w:cs="Arial"/>
        </w:rPr>
      </w:pPr>
      <w:r w:rsidRPr="00AA243B">
        <w:rPr>
          <w:rFonts w:ascii="Arial" w:hAnsi="Arial" w:cs="Arial"/>
        </w:rPr>
        <w:t xml:space="preserve">Pagar al </w:t>
      </w:r>
      <w:r w:rsidRPr="00AA243B">
        <w:rPr>
          <w:rFonts w:ascii="Arial" w:hAnsi="Arial" w:cs="Arial"/>
          <w:b/>
        </w:rPr>
        <w:t>CONTRATISTA</w:t>
      </w:r>
      <w:r w:rsidRPr="00AA243B">
        <w:rPr>
          <w:rFonts w:ascii="Arial" w:hAnsi="Arial" w:cs="Arial"/>
        </w:rPr>
        <w:t xml:space="preserve"> en la forma pactada y con sujeción a las disponibilidades presupuestales y de PAC previstas para el efecto.</w:t>
      </w:r>
    </w:p>
    <w:p w14:paraId="35026C59" w14:textId="77777777" w:rsidR="00F7070E" w:rsidRPr="00AA243B" w:rsidRDefault="00F7070E" w:rsidP="00F7070E">
      <w:pPr>
        <w:spacing w:after="0"/>
        <w:jc w:val="both"/>
        <w:rPr>
          <w:rFonts w:ascii="Arial" w:hAnsi="Arial" w:cs="Arial"/>
        </w:rPr>
      </w:pPr>
    </w:p>
    <w:p w14:paraId="390354A5" w14:textId="77777777" w:rsidR="00F7070E" w:rsidRPr="00AA243B" w:rsidRDefault="00F7070E">
      <w:pPr>
        <w:numPr>
          <w:ilvl w:val="0"/>
          <w:numId w:val="10"/>
        </w:numPr>
        <w:spacing w:after="0" w:line="240" w:lineRule="auto"/>
        <w:jc w:val="both"/>
        <w:rPr>
          <w:rFonts w:ascii="Arial" w:hAnsi="Arial" w:cs="Arial"/>
        </w:rPr>
      </w:pPr>
      <w:r w:rsidRPr="00AA243B">
        <w:rPr>
          <w:rFonts w:ascii="Arial" w:hAnsi="Arial" w:cs="Arial"/>
        </w:rPr>
        <w:t>Tramitar diligentemente las apropiaciones presupuestales que requiera para solventar las prestaciones patrimoniales que hayan surgido a su cargo como consecuencia de la suscripción del contrato.</w:t>
      </w:r>
    </w:p>
    <w:p w14:paraId="4FD30E44" w14:textId="77777777" w:rsidR="00F7070E" w:rsidRPr="00AA243B" w:rsidRDefault="00F7070E" w:rsidP="00F7070E">
      <w:pPr>
        <w:pStyle w:val="Prrafodelista"/>
      </w:pPr>
    </w:p>
    <w:p w14:paraId="6ED715C0" w14:textId="222DE347" w:rsidR="00F7070E" w:rsidRPr="00AA243B" w:rsidRDefault="00F7070E">
      <w:pPr>
        <w:numPr>
          <w:ilvl w:val="0"/>
          <w:numId w:val="10"/>
        </w:numPr>
        <w:spacing w:after="0" w:line="240" w:lineRule="auto"/>
        <w:jc w:val="both"/>
        <w:rPr>
          <w:rFonts w:ascii="Arial" w:hAnsi="Arial" w:cs="Arial"/>
        </w:rPr>
      </w:pPr>
      <w:r w:rsidRPr="00AA243B">
        <w:rPr>
          <w:rFonts w:ascii="Arial" w:hAnsi="Arial" w:cs="Arial"/>
        </w:rPr>
        <w:t>Solicitar y recibir informa</w:t>
      </w:r>
      <w:r w:rsidR="00C90BF4">
        <w:rPr>
          <w:rFonts w:ascii="Arial" w:hAnsi="Arial" w:cs="Arial"/>
        </w:rPr>
        <w:t>ción técnica respecto del bien o</w:t>
      </w:r>
      <w:r w:rsidRPr="00AA243B">
        <w:rPr>
          <w:rFonts w:ascii="Arial" w:hAnsi="Arial" w:cs="Arial"/>
        </w:rPr>
        <w:t xml:space="preserve"> servicio y demás del</w:t>
      </w:r>
      <w:r w:rsidRPr="00AA243B">
        <w:rPr>
          <w:rFonts w:ascii="Arial" w:hAnsi="Arial" w:cs="Arial"/>
          <w:b/>
        </w:rPr>
        <w:t xml:space="preserve"> CONTRATISTA</w:t>
      </w:r>
      <w:r w:rsidRPr="00AA243B">
        <w:rPr>
          <w:rFonts w:ascii="Arial" w:hAnsi="Arial" w:cs="Arial"/>
        </w:rPr>
        <w:t xml:space="preserve"> en desarrollo del objeto del contractual. </w:t>
      </w:r>
    </w:p>
    <w:p w14:paraId="4C6A58CA" w14:textId="77777777" w:rsidR="00F7070E" w:rsidRPr="00AA243B" w:rsidRDefault="00F7070E" w:rsidP="00F7070E">
      <w:pPr>
        <w:pStyle w:val="Prrafodelista"/>
      </w:pPr>
    </w:p>
    <w:p w14:paraId="26DD28E8" w14:textId="77777777" w:rsidR="00F7070E" w:rsidRPr="00AA243B" w:rsidRDefault="00F7070E">
      <w:pPr>
        <w:numPr>
          <w:ilvl w:val="0"/>
          <w:numId w:val="10"/>
        </w:numPr>
        <w:spacing w:after="0" w:line="240" w:lineRule="auto"/>
        <w:jc w:val="both"/>
        <w:rPr>
          <w:rFonts w:ascii="Arial" w:hAnsi="Arial" w:cs="Arial"/>
        </w:rPr>
      </w:pPr>
      <w:r w:rsidRPr="00AA243B">
        <w:rPr>
          <w:rFonts w:ascii="Arial" w:hAnsi="Arial" w:cs="Arial"/>
        </w:rPr>
        <w:t>Incluir aquellas obligaciones propias de cada proceso que coadyuven al cumplimiento de las obligaciones contractuales.</w:t>
      </w:r>
    </w:p>
    <w:p w14:paraId="0D7718DD" w14:textId="77777777" w:rsidR="00F7070E" w:rsidRPr="00AA243B" w:rsidRDefault="00F7070E" w:rsidP="00F7070E">
      <w:pPr>
        <w:spacing w:after="0"/>
        <w:jc w:val="both"/>
        <w:rPr>
          <w:rFonts w:ascii="Arial" w:hAnsi="Arial" w:cs="Arial"/>
        </w:rPr>
      </w:pPr>
    </w:p>
    <w:p w14:paraId="2D017BD3" w14:textId="77777777" w:rsidR="00F7070E" w:rsidRPr="00AA243B" w:rsidRDefault="00F7070E">
      <w:pPr>
        <w:numPr>
          <w:ilvl w:val="0"/>
          <w:numId w:val="10"/>
        </w:numPr>
        <w:spacing w:after="0" w:line="240" w:lineRule="auto"/>
        <w:jc w:val="both"/>
        <w:rPr>
          <w:rFonts w:ascii="Arial" w:hAnsi="Arial" w:cs="Arial"/>
        </w:rPr>
      </w:pPr>
      <w:r w:rsidRPr="00AA243B">
        <w:rPr>
          <w:rFonts w:ascii="Arial" w:hAnsi="Arial" w:cs="Arial"/>
        </w:rPr>
        <w:t>Rechazar los bienes y/o servicios cuando no cumplan con los requerimientos técnicos exigidos.</w:t>
      </w:r>
    </w:p>
    <w:p w14:paraId="2CF82791" w14:textId="77777777" w:rsidR="00F7070E" w:rsidRPr="00C14F59" w:rsidRDefault="00F7070E" w:rsidP="00F7070E">
      <w:pPr>
        <w:spacing w:line="360" w:lineRule="auto"/>
        <w:jc w:val="both"/>
        <w:rPr>
          <w:rFonts w:ascii="Arial" w:hAnsi="Arial" w:cs="Arial"/>
          <w:color w:val="A6A6A6" w:themeColor="background1" w:themeShade="A6"/>
        </w:rPr>
      </w:pPr>
    </w:p>
    <w:p w14:paraId="4712BE51" w14:textId="16D66AFD" w:rsidR="00F7070E" w:rsidRPr="007105B8" w:rsidRDefault="00C90BF4" w:rsidP="00F7070E">
      <w:pPr>
        <w:pStyle w:val="Textoindependiente"/>
        <w:ind w:right="51"/>
        <w:jc w:val="both"/>
        <w:rPr>
          <w:color w:val="808080" w:themeColor="background1" w:themeShade="80"/>
          <w:sz w:val="22"/>
          <w:szCs w:val="22"/>
        </w:rPr>
      </w:pPr>
      <w:r w:rsidRPr="007105B8">
        <w:rPr>
          <w:b/>
          <w:color w:val="808080" w:themeColor="background1" w:themeShade="80"/>
          <w:sz w:val="22"/>
          <w:szCs w:val="22"/>
        </w:rPr>
        <w:t>NOTA:</w:t>
      </w:r>
      <w:r w:rsidR="00D04C6B" w:rsidRPr="007105B8">
        <w:rPr>
          <w:color w:val="808080" w:themeColor="background1" w:themeShade="80"/>
          <w:sz w:val="22"/>
          <w:szCs w:val="22"/>
        </w:rPr>
        <w:t xml:space="preserve"> a</w:t>
      </w:r>
      <w:r w:rsidR="00F7070E" w:rsidRPr="007105B8">
        <w:rPr>
          <w:color w:val="808080" w:themeColor="background1" w:themeShade="80"/>
          <w:sz w:val="22"/>
          <w:szCs w:val="22"/>
        </w:rPr>
        <w:t xml:space="preserve">demás de las propias de su condición, deberá indicarse aquellas que correspondan a actividades o trámites a cargo de la administración, a partir de los cuales, el contratista estará obligado al cumplimiento de sus obligaciones contractuales. </w:t>
      </w:r>
    </w:p>
    <w:p w14:paraId="351BFEB2" w14:textId="77777777" w:rsidR="00F7070E" w:rsidRPr="007105B8" w:rsidRDefault="00F7070E" w:rsidP="00F7070E">
      <w:pPr>
        <w:pStyle w:val="Textoindependiente"/>
        <w:ind w:right="51"/>
        <w:jc w:val="both"/>
        <w:rPr>
          <w:color w:val="808080" w:themeColor="background1" w:themeShade="80"/>
          <w:sz w:val="22"/>
          <w:szCs w:val="22"/>
        </w:rPr>
      </w:pPr>
    </w:p>
    <w:p w14:paraId="0E06C144" w14:textId="77777777" w:rsidR="00F7070E" w:rsidRPr="007105B8" w:rsidRDefault="00F7070E" w:rsidP="00F7070E">
      <w:pPr>
        <w:pStyle w:val="Textoindependiente"/>
        <w:ind w:right="51"/>
        <w:jc w:val="both"/>
        <w:rPr>
          <w:color w:val="808080" w:themeColor="background1" w:themeShade="80"/>
          <w:sz w:val="22"/>
          <w:szCs w:val="22"/>
        </w:rPr>
      </w:pPr>
      <w:r w:rsidRPr="007105B8">
        <w:rPr>
          <w:color w:val="808080" w:themeColor="background1" w:themeShade="80"/>
          <w:sz w:val="22"/>
          <w:szCs w:val="22"/>
        </w:rPr>
        <w:t xml:space="preserve">En los procesos que se adelantan bajo el amparo de un Acuerdo Marco de Precios, deberá citarse la cláusula correspondiente a las obligaciones de la Entidad Compradora, contenida en la minuta del respectivo acuerdo marco. </w:t>
      </w:r>
    </w:p>
    <w:p w14:paraId="73F49309" w14:textId="77777777" w:rsidR="00D1344D" w:rsidRPr="007105B8" w:rsidRDefault="00D1344D" w:rsidP="00341753">
      <w:pPr>
        <w:pStyle w:val="Prrafodelista"/>
        <w:tabs>
          <w:tab w:val="left" w:pos="240"/>
        </w:tabs>
        <w:ind w:left="0"/>
        <w:rPr>
          <w:color w:val="808080" w:themeColor="background1" w:themeShade="80"/>
        </w:rPr>
        <w:sectPr w:rsidR="00D1344D" w:rsidRPr="007105B8" w:rsidSect="004E4429">
          <w:headerReference w:type="default" r:id="rId5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D4D47FD" w14:textId="77777777" w:rsidR="00AB17BB" w:rsidRPr="00AA243B" w:rsidRDefault="00AB17BB">
      <w:pPr>
        <w:numPr>
          <w:ilvl w:val="0"/>
          <w:numId w:val="11"/>
        </w:numPr>
        <w:spacing w:after="0" w:line="240" w:lineRule="auto"/>
        <w:jc w:val="both"/>
        <w:rPr>
          <w:rFonts w:ascii="Arial" w:hAnsi="Arial" w:cs="Arial"/>
        </w:rPr>
      </w:pPr>
      <w:r w:rsidRPr="00AA243B">
        <w:rPr>
          <w:rFonts w:ascii="Arial" w:hAnsi="Arial" w:cs="Arial"/>
        </w:rPr>
        <w:lastRenderedPageBreak/>
        <w:t>Cumplir con el objeto contractual.</w:t>
      </w:r>
    </w:p>
    <w:p w14:paraId="78CF9FFB" w14:textId="77777777" w:rsidR="00AB17BB" w:rsidRPr="00211AD6" w:rsidRDefault="00AB17BB" w:rsidP="00AB17BB">
      <w:pPr>
        <w:spacing w:after="0"/>
        <w:jc w:val="both"/>
        <w:rPr>
          <w:rFonts w:ascii="Arial" w:hAnsi="Arial" w:cs="Arial"/>
          <w:sz w:val="18"/>
          <w:szCs w:val="18"/>
        </w:rPr>
      </w:pPr>
    </w:p>
    <w:p w14:paraId="50394FAD" w14:textId="77777777" w:rsidR="00AB17BB" w:rsidRPr="00AA243B" w:rsidRDefault="00AB17BB">
      <w:pPr>
        <w:numPr>
          <w:ilvl w:val="0"/>
          <w:numId w:val="11"/>
        </w:numPr>
        <w:spacing w:after="0" w:line="240" w:lineRule="auto"/>
        <w:jc w:val="both"/>
        <w:rPr>
          <w:rFonts w:ascii="Arial" w:hAnsi="Arial" w:cs="Arial"/>
        </w:rPr>
      </w:pPr>
      <w:r w:rsidRPr="00AA243B">
        <w:rPr>
          <w:rFonts w:ascii="Arial" w:hAnsi="Arial" w:cs="Arial"/>
        </w:rPr>
        <w:t xml:space="preserve">Obrar con lealtad y buena fe en las distintas etapas contractuales, evitando dilaciones y trabas. </w:t>
      </w:r>
    </w:p>
    <w:p w14:paraId="41B2847A" w14:textId="77777777" w:rsidR="00AB17BB" w:rsidRPr="00211AD6" w:rsidRDefault="00AB17BB" w:rsidP="00AB17BB">
      <w:pPr>
        <w:spacing w:after="0"/>
        <w:jc w:val="both"/>
        <w:rPr>
          <w:rFonts w:ascii="Arial" w:hAnsi="Arial" w:cs="Arial"/>
          <w:sz w:val="16"/>
          <w:szCs w:val="16"/>
        </w:rPr>
      </w:pPr>
    </w:p>
    <w:p w14:paraId="789113FC" w14:textId="77777777" w:rsidR="00AB17BB" w:rsidRPr="00AA243B" w:rsidRDefault="00AB17BB">
      <w:pPr>
        <w:numPr>
          <w:ilvl w:val="0"/>
          <w:numId w:val="11"/>
        </w:numPr>
        <w:spacing w:after="0" w:line="240" w:lineRule="auto"/>
        <w:jc w:val="both"/>
        <w:rPr>
          <w:rFonts w:ascii="Arial" w:hAnsi="Arial" w:cs="Arial"/>
        </w:rPr>
      </w:pPr>
      <w:r w:rsidRPr="00AA243B">
        <w:rPr>
          <w:rFonts w:ascii="Arial" w:hAnsi="Arial" w:cs="Arial"/>
        </w:rPr>
        <w:t xml:space="preserve">Responder en los plazos que </w:t>
      </w:r>
      <w:smartTag w:uri="urn:schemas-microsoft-com:office:smarttags" w:element="PersonName">
        <w:smartTagPr>
          <w:attr w:name="ProductID" w:val="la POLICￍA"/>
        </w:smartTagPr>
        <w:r w:rsidRPr="00AA243B">
          <w:rPr>
            <w:rFonts w:ascii="Arial" w:hAnsi="Arial" w:cs="Arial"/>
          </w:rPr>
          <w:t>la</w:t>
        </w:r>
        <w:r w:rsidRPr="00AA243B">
          <w:rPr>
            <w:rFonts w:ascii="Arial" w:hAnsi="Arial" w:cs="Arial"/>
            <w:b/>
          </w:rPr>
          <w:t xml:space="preserve"> POLICÍA</w:t>
        </w:r>
      </w:smartTag>
      <w:r w:rsidRPr="00AA243B">
        <w:rPr>
          <w:rFonts w:ascii="Arial" w:hAnsi="Arial" w:cs="Arial"/>
        </w:rPr>
        <w:t xml:space="preserve"> </w:t>
      </w:r>
      <w:r w:rsidRPr="00AA243B">
        <w:rPr>
          <w:rFonts w:ascii="Arial" w:hAnsi="Arial" w:cs="Arial"/>
          <w:b/>
        </w:rPr>
        <w:t>NACIONAL</w:t>
      </w:r>
      <w:r w:rsidRPr="00AA243B">
        <w:rPr>
          <w:rFonts w:ascii="Arial" w:hAnsi="Arial" w:cs="Arial"/>
        </w:rPr>
        <w:t xml:space="preserve"> establezca en cada caso, los requerimientos de aclaración o de información que le formule. </w:t>
      </w:r>
    </w:p>
    <w:p w14:paraId="70B89850" w14:textId="77777777" w:rsidR="00AB17BB" w:rsidRPr="00211AD6" w:rsidRDefault="00AB17BB" w:rsidP="00AB17BB">
      <w:pPr>
        <w:spacing w:after="0"/>
        <w:jc w:val="both"/>
        <w:rPr>
          <w:rFonts w:ascii="Arial" w:hAnsi="Arial" w:cs="Arial"/>
          <w:sz w:val="16"/>
          <w:szCs w:val="16"/>
        </w:rPr>
      </w:pPr>
    </w:p>
    <w:p w14:paraId="74B8394F" w14:textId="143F4714" w:rsidR="00AB17BB" w:rsidRPr="00AA243B" w:rsidRDefault="00AB17BB">
      <w:pPr>
        <w:numPr>
          <w:ilvl w:val="0"/>
          <w:numId w:val="11"/>
        </w:numPr>
        <w:spacing w:after="0" w:line="240" w:lineRule="auto"/>
        <w:jc w:val="both"/>
        <w:rPr>
          <w:rFonts w:ascii="Arial" w:hAnsi="Arial" w:cs="Arial"/>
        </w:rPr>
      </w:pPr>
      <w:r w:rsidRPr="00AA243B">
        <w:rPr>
          <w:rFonts w:ascii="Arial" w:hAnsi="Arial" w:cs="Arial"/>
        </w:rPr>
        <w:t xml:space="preserve">Cumplir cabalmente con sus obligaciones, frente al Sistema de Seguridad Social Integral y parafiscales (Cajas de Compensación Familiar, Sena e ICBF), por cuanto el cumplimiento de </w:t>
      </w:r>
      <w:r w:rsidR="009E13CB" w:rsidRPr="00AA243B">
        <w:rPr>
          <w:rFonts w:ascii="Arial" w:hAnsi="Arial" w:cs="Arial"/>
        </w:rPr>
        <w:t>esta</w:t>
      </w:r>
      <w:r w:rsidRPr="00AA243B">
        <w:rPr>
          <w:rFonts w:ascii="Arial" w:hAnsi="Arial" w:cs="Arial"/>
        </w:rPr>
        <w:t xml:space="preserve"> obligación es requisito indispensable para la realización de cualquier pago. </w:t>
      </w:r>
    </w:p>
    <w:p w14:paraId="5A7B7C77" w14:textId="77777777" w:rsidR="00AB17BB" w:rsidRPr="00211AD6" w:rsidRDefault="00AB17BB" w:rsidP="00AB17BB">
      <w:pPr>
        <w:spacing w:after="0"/>
        <w:jc w:val="both"/>
        <w:rPr>
          <w:rFonts w:ascii="Arial" w:hAnsi="Arial" w:cs="Arial"/>
          <w:sz w:val="16"/>
          <w:szCs w:val="16"/>
        </w:rPr>
      </w:pPr>
    </w:p>
    <w:p w14:paraId="4E62C94E" w14:textId="2DEB2893" w:rsidR="00AB17BB" w:rsidRPr="00AA243B" w:rsidRDefault="00AB17BB">
      <w:pPr>
        <w:numPr>
          <w:ilvl w:val="0"/>
          <w:numId w:val="11"/>
        </w:numPr>
        <w:spacing w:after="0" w:line="240" w:lineRule="auto"/>
        <w:jc w:val="both"/>
        <w:rPr>
          <w:rFonts w:ascii="Arial" w:hAnsi="Arial" w:cs="Arial"/>
        </w:rPr>
      </w:pPr>
      <w:r w:rsidRPr="00AA243B">
        <w:rPr>
          <w:rFonts w:ascii="Arial" w:hAnsi="Arial" w:cs="Arial"/>
        </w:rPr>
        <w:t xml:space="preserve">Constituir en debida forma y aportar al Grupo Contractual y Seguimiento de la </w:t>
      </w:r>
      <w:r w:rsidR="00A73333" w:rsidRPr="00D866AB">
        <w:rPr>
          <w:rFonts w:ascii="Arial" w:hAnsi="Arial" w:cs="Arial"/>
          <w:color w:val="808080" w:themeColor="background1" w:themeShade="80"/>
        </w:rPr>
        <w:t>UNIDAD EJECUTORA</w:t>
      </w:r>
      <w:r w:rsidRPr="00AA243B">
        <w:rPr>
          <w:rFonts w:ascii="Arial" w:hAnsi="Arial" w:cs="Arial"/>
        </w:rPr>
        <w:t xml:space="preserve"> o quien haga sus veces, dentro de los tres (3) días hábiles siguientes a la suscripción del contrato, la Garantía Única.</w:t>
      </w:r>
    </w:p>
    <w:p w14:paraId="3ED19AA4" w14:textId="77777777" w:rsidR="00AB17BB" w:rsidRPr="00211AD6" w:rsidRDefault="00AB17BB" w:rsidP="00AB17BB">
      <w:pPr>
        <w:spacing w:after="0"/>
        <w:ind w:left="720"/>
        <w:jc w:val="both"/>
        <w:rPr>
          <w:rFonts w:ascii="Arial" w:hAnsi="Arial" w:cs="Arial"/>
          <w:sz w:val="16"/>
          <w:szCs w:val="16"/>
        </w:rPr>
      </w:pPr>
    </w:p>
    <w:p w14:paraId="0A264F3C" w14:textId="77777777" w:rsidR="00AB17BB" w:rsidRPr="00AA243B" w:rsidRDefault="00AB17BB">
      <w:pPr>
        <w:numPr>
          <w:ilvl w:val="0"/>
          <w:numId w:val="11"/>
        </w:numPr>
        <w:spacing w:after="0" w:line="240" w:lineRule="auto"/>
        <w:jc w:val="both"/>
        <w:rPr>
          <w:rFonts w:ascii="Arial" w:hAnsi="Arial" w:cs="Arial"/>
        </w:rPr>
      </w:pPr>
      <w:r w:rsidRPr="00AA243B">
        <w:rPr>
          <w:rFonts w:ascii="Arial" w:hAnsi="Arial"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ABA7979" w14:textId="77777777" w:rsidR="00AB17BB" w:rsidRPr="00211AD6" w:rsidRDefault="00AB17BB" w:rsidP="00AB17BB">
      <w:pPr>
        <w:spacing w:after="0"/>
        <w:jc w:val="both"/>
        <w:rPr>
          <w:rFonts w:ascii="Arial" w:hAnsi="Arial" w:cs="Arial"/>
          <w:sz w:val="16"/>
          <w:szCs w:val="16"/>
        </w:rPr>
      </w:pPr>
    </w:p>
    <w:p w14:paraId="5ED31E80" w14:textId="74724B08" w:rsidR="00AB17BB" w:rsidRPr="00AA243B" w:rsidRDefault="00AB17BB">
      <w:pPr>
        <w:numPr>
          <w:ilvl w:val="0"/>
          <w:numId w:val="11"/>
        </w:numPr>
        <w:spacing w:after="0" w:line="240" w:lineRule="auto"/>
        <w:jc w:val="both"/>
        <w:rPr>
          <w:rFonts w:ascii="Arial" w:hAnsi="Arial" w:cs="Arial"/>
        </w:rPr>
      </w:pPr>
      <w:r w:rsidRPr="00AA243B">
        <w:rPr>
          <w:rFonts w:ascii="Arial" w:hAnsi="Arial" w:cs="Arial"/>
        </w:rPr>
        <w:t>No acceder a peticiones o amenazas, de quienes actuando por fuera de la ley pretendan obligarlo a hacer u omitir algún acto o hecho, el CONTRATISTA</w:t>
      </w:r>
      <w:r w:rsidRPr="6BF682FB">
        <w:rPr>
          <w:rFonts w:ascii="Arial" w:hAnsi="Arial" w:cs="Arial"/>
          <w:b/>
          <w:bCs/>
        </w:rPr>
        <w:t xml:space="preserve"> </w:t>
      </w:r>
      <w:r w:rsidRPr="00AA243B">
        <w:rPr>
          <w:rFonts w:ascii="Arial" w:hAnsi="Arial" w:cs="Arial"/>
        </w:rPr>
        <w:t xml:space="preserve">deberá Informar de tal evento a la </w:t>
      </w:r>
      <w:r w:rsidR="00D13105" w:rsidRPr="00D866AB">
        <w:rPr>
          <w:rFonts w:ascii="Arial" w:hAnsi="Arial" w:cs="Arial"/>
          <w:color w:val="808080" w:themeColor="background1" w:themeShade="80"/>
        </w:rPr>
        <w:t xml:space="preserve">UNIDAD </w:t>
      </w:r>
      <w:r w:rsidR="00A73333" w:rsidRPr="00D866AB">
        <w:rPr>
          <w:rFonts w:ascii="Arial" w:hAnsi="Arial" w:cs="Arial"/>
          <w:color w:val="808080" w:themeColor="background1" w:themeShade="80"/>
        </w:rPr>
        <w:t>EJECUTORA</w:t>
      </w:r>
      <w:r w:rsidRPr="00D13105">
        <w:rPr>
          <w:rFonts w:ascii="Arial" w:hAnsi="Arial" w:cs="Arial"/>
          <w:color w:val="808080" w:themeColor="background1" w:themeShade="80"/>
        </w:rPr>
        <w:t xml:space="preserve"> </w:t>
      </w:r>
      <w:r w:rsidRPr="00AA243B">
        <w:rPr>
          <w:rFonts w:ascii="Arial" w:hAnsi="Arial" w:cs="Arial"/>
        </w:rPr>
        <w:t xml:space="preserve">de la Policía Nacional y a las autoridades competentes para que se adopte las medidas necesarias. </w:t>
      </w:r>
    </w:p>
    <w:p w14:paraId="644604F7" w14:textId="77777777" w:rsidR="00AB17BB" w:rsidRPr="00211AD6" w:rsidRDefault="00AB17BB" w:rsidP="00AB17BB">
      <w:pPr>
        <w:spacing w:after="0"/>
        <w:jc w:val="both"/>
        <w:rPr>
          <w:rFonts w:ascii="Arial" w:hAnsi="Arial" w:cs="Arial"/>
          <w:sz w:val="16"/>
          <w:szCs w:val="16"/>
        </w:rPr>
      </w:pPr>
    </w:p>
    <w:p w14:paraId="6D396A38" w14:textId="77777777" w:rsidR="00AB17BB" w:rsidRPr="00AA243B" w:rsidRDefault="00AB17BB">
      <w:pPr>
        <w:numPr>
          <w:ilvl w:val="0"/>
          <w:numId w:val="11"/>
        </w:numPr>
        <w:spacing w:after="0" w:line="240" w:lineRule="auto"/>
        <w:jc w:val="both"/>
        <w:rPr>
          <w:rFonts w:ascii="Arial" w:hAnsi="Arial" w:cs="Arial"/>
        </w:rPr>
      </w:pPr>
      <w:r w:rsidRPr="00AA243B">
        <w:rPr>
          <w:rFonts w:ascii="Arial" w:hAnsi="Arial" w:cs="Arial"/>
        </w:rPr>
        <w:t>Mantener activa la cuenta corriente o de ahorros reportada para los pagos con el fin de evitar traumatismos en el proceso de ejecución del contrato.</w:t>
      </w:r>
    </w:p>
    <w:p w14:paraId="4EACD52A" w14:textId="77777777" w:rsidR="00AB17BB" w:rsidRPr="00211AD6" w:rsidRDefault="00AB17BB" w:rsidP="00AB17BB">
      <w:pPr>
        <w:spacing w:after="0"/>
        <w:jc w:val="both"/>
        <w:rPr>
          <w:rFonts w:ascii="Arial" w:hAnsi="Arial" w:cs="Arial"/>
          <w:sz w:val="16"/>
          <w:szCs w:val="16"/>
        </w:rPr>
      </w:pPr>
    </w:p>
    <w:p w14:paraId="577A789C" w14:textId="388543AD" w:rsidR="00AB17BB" w:rsidRDefault="00AB17BB">
      <w:pPr>
        <w:numPr>
          <w:ilvl w:val="0"/>
          <w:numId w:val="11"/>
        </w:numPr>
        <w:spacing w:after="0" w:line="240" w:lineRule="auto"/>
        <w:jc w:val="both"/>
        <w:rPr>
          <w:rFonts w:ascii="Arial" w:hAnsi="Arial" w:cs="Arial"/>
        </w:rPr>
      </w:pPr>
      <w:r w:rsidRPr="00AA243B">
        <w:rPr>
          <w:rFonts w:ascii="Arial" w:hAnsi="Arial" w:cs="Arial"/>
        </w:rPr>
        <w:t xml:space="preserve">Restituir a LA POLICÍA NACIONAL los elementos que haya colocado a su disposición para el desarrollo del objeto contractual, cuando se lo requiera o al finalizar el contrato, </w:t>
      </w:r>
      <w:r w:rsidR="009E13CB" w:rsidRPr="00AA243B">
        <w:rPr>
          <w:rFonts w:ascii="Arial" w:hAnsi="Arial" w:cs="Arial"/>
        </w:rPr>
        <w:t>en caso de que</w:t>
      </w:r>
      <w:r w:rsidRPr="00AA243B">
        <w:rPr>
          <w:rFonts w:ascii="Arial" w:hAnsi="Arial" w:cs="Arial"/>
        </w:rPr>
        <w:t xml:space="preserve"> se hayan suministrado. </w:t>
      </w:r>
    </w:p>
    <w:p w14:paraId="1071D609" w14:textId="77777777" w:rsidR="00AB17BB" w:rsidRPr="00211AD6" w:rsidRDefault="00AB17BB" w:rsidP="00AB17BB">
      <w:pPr>
        <w:pStyle w:val="Prrafodelista"/>
        <w:rPr>
          <w:sz w:val="18"/>
          <w:szCs w:val="18"/>
        </w:rPr>
      </w:pPr>
    </w:p>
    <w:p w14:paraId="7A2CD72E" w14:textId="1ECEE834" w:rsidR="00AB17BB" w:rsidRPr="00A34D95" w:rsidRDefault="009E13CB">
      <w:pPr>
        <w:numPr>
          <w:ilvl w:val="0"/>
          <w:numId w:val="11"/>
        </w:numPr>
        <w:spacing w:after="0" w:line="240" w:lineRule="auto"/>
        <w:jc w:val="both"/>
        <w:rPr>
          <w:rFonts w:ascii="Arial" w:hAnsi="Arial" w:cs="Arial"/>
        </w:rPr>
      </w:pPr>
      <w:r w:rsidRPr="00A34D95">
        <w:rPr>
          <w:rFonts w:ascii="Arial" w:hAnsi="Arial" w:cs="Arial"/>
        </w:rPr>
        <w:t>CATALOGACIÓN. -</w:t>
      </w:r>
      <w:r w:rsidR="00AB17BB" w:rsidRPr="00A34D95">
        <w:rPr>
          <w:rFonts w:ascii="Arial" w:hAnsi="Arial" w:cs="Arial"/>
        </w:rPr>
        <w:t xml:space="preserve">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2547FD98" w14:textId="77777777" w:rsidR="00AB17BB" w:rsidRPr="00211AD6" w:rsidRDefault="00AB17BB" w:rsidP="00AB17BB">
      <w:pPr>
        <w:pStyle w:val="Prrafodelista"/>
        <w:rPr>
          <w:sz w:val="18"/>
          <w:szCs w:val="18"/>
        </w:rPr>
      </w:pPr>
    </w:p>
    <w:p w14:paraId="6A5B6AFD" w14:textId="73724C80" w:rsidR="00AB17BB" w:rsidRDefault="00AB17BB">
      <w:pPr>
        <w:numPr>
          <w:ilvl w:val="0"/>
          <w:numId w:val="11"/>
        </w:numPr>
        <w:spacing w:after="0" w:line="240" w:lineRule="auto"/>
        <w:jc w:val="both"/>
        <w:rPr>
          <w:rFonts w:ascii="Arial" w:hAnsi="Arial" w:cs="Arial"/>
          <w:color w:val="A6A6A6" w:themeColor="background1" w:themeShade="A6"/>
        </w:rPr>
      </w:pPr>
      <w:r w:rsidRPr="00480208">
        <w:rPr>
          <w:rFonts w:ascii="Arial" w:hAnsi="Arial" w:cs="Arial"/>
        </w:rPr>
        <w:t xml:space="preserve">Incluir todas aquellas obligaciones que el contratista debe cumplir con el fin de alinear la actividad contractual a las buenas prácticas en materia ambiental. </w:t>
      </w:r>
      <w:r w:rsidRPr="00C14F59">
        <w:rPr>
          <w:rFonts w:ascii="Arial" w:hAnsi="Arial" w:cs="Arial"/>
          <w:color w:val="A6A6A6" w:themeColor="background1" w:themeShade="A6"/>
        </w:rPr>
        <w:t xml:space="preserve">Tener además en cuenta lo establecido en la </w:t>
      </w:r>
      <w:r w:rsidR="00480208" w:rsidRPr="00C14F59">
        <w:rPr>
          <w:rFonts w:ascii="Arial" w:hAnsi="Arial" w:cs="Arial"/>
          <w:color w:val="A6A6A6" w:themeColor="background1" w:themeShade="A6"/>
        </w:rPr>
        <w:t xml:space="preserve">resolución 03049 del 2014, </w:t>
      </w:r>
      <w:r w:rsidR="00480208" w:rsidRPr="00C14F59">
        <w:rPr>
          <w:rFonts w:ascii="Arial" w:hAnsi="Arial" w:cs="Arial"/>
          <w:i/>
          <w:color w:val="A6A6A6" w:themeColor="background1" w:themeShade="A6"/>
        </w:rPr>
        <w:t>“Por medio del cual se adopta el Manual de Contratación de la Policía Nacional”</w:t>
      </w:r>
      <w:r w:rsidR="00480208" w:rsidRPr="00C14F59">
        <w:rPr>
          <w:rFonts w:ascii="Arial" w:hAnsi="Arial" w:cs="Arial"/>
          <w:color w:val="A6A6A6" w:themeColor="background1" w:themeShade="A6"/>
        </w:rPr>
        <w:t>, actualizada, modificada y complementada por las Resoluciones Nos. 00090 del 2018 apéndice 1 y apéndice 2 del 2020</w:t>
      </w:r>
      <w:r w:rsidR="00531802" w:rsidRPr="00C14F59">
        <w:rPr>
          <w:rFonts w:ascii="Arial" w:hAnsi="Arial" w:cs="Arial"/>
          <w:color w:val="A6A6A6" w:themeColor="background1" w:themeShade="A6"/>
        </w:rPr>
        <w:t>.</w:t>
      </w:r>
    </w:p>
    <w:p w14:paraId="02EDCCBB" w14:textId="77777777" w:rsidR="005C29BA" w:rsidRPr="00C14F59" w:rsidRDefault="005C29BA" w:rsidP="005C29BA">
      <w:pPr>
        <w:spacing w:after="0" w:line="240" w:lineRule="auto"/>
        <w:jc w:val="both"/>
        <w:rPr>
          <w:rFonts w:ascii="Arial" w:hAnsi="Arial" w:cs="Arial"/>
          <w:color w:val="A6A6A6" w:themeColor="background1" w:themeShade="A6"/>
        </w:rPr>
      </w:pPr>
    </w:p>
    <w:p w14:paraId="502454E2" w14:textId="0C72D8F0" w:rsidR="00AB17BB" w:rsidRDefault="00AB17BB">
      <w:pPr>
        <w:numPr>
          <w:ilvl w:val="0"/>
          <w:numId w:val="11"/>
        </w:numPr>
        <w:spacing w:after="0" w:line="240" w:lineRule="auto"/>
        <w:jc w:val="both"/>
        <w:rPr>
          <w:rFonts w:ascii="Arial" w:hAnsi="Arial" w:cs="Arial"/>
        </w:rPr>
      </w:pPr>
      <w:r w:rsidRPr="006D01E1">
        <w:rPr>
          <w:rFonts w:ascii="Arial" w:hAnsi="Arial" w:cs="Arial"/>
        </w:rPr>
        <w:lastRenderedPageBreak/>
        <w:t>Así mismo incluir las obligaciones en materia de Seguridad y Salud en el Trabajo y los lineamientos del gobierno nacional en</w:t>
      </w:r>
      <w:r>
        <w:rPr>
          <w:rFonts w:ascii="Arial" w:hAnsi="Arial" w:cs="Arial"/>
        </w:rPr>
        <w:t xml:space="preserve"> </w:t>
      </w:r>
      <w:r w:rsidRPr="006D01E1">
        <w:rPr>
          <w:rFonts w:ascii="Arial" w:hAnsi="Arial" w:cs="Arial"/>
        </w:rPr>
        <w:t>el tema del COVID</w:t>
      </w:r>
      <w:r w:rsidR="00531802">
        <w:rPr>
          <w:rFonts w:ascii="Arial" w:hAnsi="Arial" w:cs="Arial"/>
        </w:rPr>
        <w:t>.</w:t>
      </w:r>
    </w:p>
    <w:p w14:paraId="0DF77347" w14:textId="77777777" w:rsidR="002F49DA" w:rsidRDefault="002F49DA" w:rsidP="002F49DA">
      <w:pPr>
        <w:pStyle w:val="Prrafodelista"/>
        <w:rPr>
          <w:rFonts w:ascii="Arial" w:hAnsi="Arial" w:cs="Arial"/>
        </w:rPr>
      </w:pPr>
    </w:p>
    <w:p w14:paraId="1709E57D" w14:textId="6C413FCE" w:rsidR="002F49DA" w:rsidRDefault="002F49DA">
      <w:pPr>
        <w:numPr>
          <w:ilvl w:val="0"/>
          <w:numId w:val="11"/>
        </w:numPr>
        <w:spacing w:after="0" w:line="240" w:lineRule="auto"/>
        <w:jc w:val="both"/>
        <w:rPr>
          <w:rFonts w:ascii="Arial" w:hAnsi="Arial" w:cs="Arial"/>
        </w:rPr>
      </w:pPr>
      <w:r>
        <w:rPr>
          <w:rFonts w:ascii="Arial" w:hAnsi="Arial" w:cs="Arial"/>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5B379B">
        <w:rPr>
          <w:rFonts w:ascii="Arial" w:hAnsi="Arial" w:cs="Arial"/>
          <w:i/>
        </w:rPr>
        <w:t>Lineamientos para el Pago de Proveedor</w:t>
      </w:r>
      <w:r w:rsidR="00950F29" w:rsidRPr="005B379B">
        <w:rPr>
          <w:rFonts w:ascii="Arial" w:hAnsi="Arial" w:cs="Arial"/>
          <w:i/>
        </w:rPr>
        <w:t>e</w:t>
      </w:r>
      <w:r w:rsidRPr="005B379B">
        <w:rPr>
          <w:rFonts w:ascii="Arial" w:hAnsi="Arial" w:cs="Arial"/>
          <w:i/>
        </w:rPr>
        <w:t>s del Estado</w:t>
      </w:r>
      <w:r w:rsidR="005B379B">
        <w:rPr>
          <w:rFonts w:ascii="Arial" w:hAnsi="Arial" w:cs="Arial"/>
        </w:rPr>
        <w:t>”</w:t>
      </w:r>
      <w:r>
        <w:rPr>
          <w:rFonts w:ascii="Arial" w:hAnsi="Arial" w:cs="Arial"/>
        </w:rPr>
        <w:t xml:space="preserve"> y la Resolución No. 000042 del 05 de mayo de 2020, </w:t>
      </w:r>
      <w:r w:rsidR="005B379B">
        <w:rPr>
          <w:rFonts w:ascii="Arial" w:hAnsi="Arial" w:cs="Arial"/>
        </w:rPr>
        <w:t>“</w:t>
      </w:r>
      <w:r w:rsidR="005B379B" w:rsidRPr="005B379B">
        <w:rPr>
          <w:rFonts w:ascii="Arial" w:hAnsi="Arial" w:cs="Arial"/>
          <w:i/>
        </w:rPr>
        <w:t>P</w:t>
      </w:r>
      <w:r w:rsidRPr="005B379B">
        <w:rPr>
          <w:rFonts w:ascii="Arial" w:hAnsi="Arial" w:cs="Arial"/>
          <w:i/>
        </w:rPr>
        <w:t xml:space="preserve">or la </w:t>
      </w:r>
      <w:r w:rsidR="00950F29" w:rsidRPr="005B379B">
        <w:rPr>
          <w:rFonts w:ascii="Arial" w:hAnsi="Arial" w:cs="Arial"/>
          <w:i/>
        </w:rPr>
        <w:t xml:space="preserve"> cual se desarrollan los sistemas de facturación, los proveedores tecnológicos</w:t>
      </w:r>
      <w:r w:rsidR="005B379B">
        <w:rPr>
          <w:rFonts w:ascii="Arial" w:hAnsi="Arial" w:cs="Arial"/>
        </w:rPr>
        <w:t>”</w:t>
      </w:r>
      <w:r w:rsidR="00950F29">
        <w:rPr>
          <w:rFonts w:ascii="Arial" w:hAnsi="Arial" w:cs="Arial"/>
        </w:rPr>
        <w:t xml:space="preserve"> y el registro de la factura electrónica de venta.</w:t>
      </w:r>
    </w:p>
    <w:p w14:paraId="60089608" w14:textId="77777777" w:rsidR="002F49DA" w:rsidRDefault="002F49DA" w:rsidP="002F49DA">
      <w:pPr>
        <w:pStyle w:val="Prrafodelista"/>
        <w:rPr>
          <w:rFonts w:ascii="Arial" w:hAnsi="Arial" w:cs="Arial"/>
        </w:rPr>
      </w:pPr>
    </w:p>
    <w:p w14:paraId="579D9E89" w14:textId="77777777" w:rsidR="00AB17BB" w:rsidRPr="00AA243B" w:rsidRDefault="00AB17BB">
      <w:pPr>
        <w:numPr>
          <w:ilvl w:val="0"/>
          <w:numId w:val="11"/>
        </w:numPr>
        <w:spacing w:after="0" w:line="240" w:lineRule="auto"/>
        <w:jc w:val="both"/>
        <w:rPr>
          <w:rFonts w:ascii="Arial" w:hAnsi="Arial" w:cs="Arial"/>
        </w:rPr>
      </w:pPr>
      <w:r w:rsidRPr="00AA243B">
        <w:rPr>
          <w:rFonts w:ascii="Arial" w:hAnsi="Arial" w:cs="Arial"/>
        </w:rPr>
        <w:t>Las demás obligaciones del CONTRATISTA contenidas en el artículo 5º de la Ley 80 de 1993, así mismo, será civil y penalmente responsable por sus acciones u omisiones en la actuación contractual.</w:t>
      </w:r>
    </w:p>
    <w:p w14:paraId="54D7E14F" w14:textId="77777777" w:rsidR="00AB17BB" w:rsidRDefault="00AB17BB" w:rsidP="00AB17BB">
      <w:pPr>
        <w:spacing w:after="0"/>
      </w:pPr>
    </w:p>
    <w:p w14:paraId="78EB70FB" w14:textId="204194D4" w:rsidR="00AB17BB" w:rsidRPr="007105B8" w:rsidRDefault="00531802" w:rsidP="00AB17BB">
      <w:pPr>
        <w:pStyle w:val="Textoindependiente"/>
        <w:ind w:right="51"/>
        <w:jc w:val="both"/>
        <w:rPr>
          <w:color w:val="808080" w:themeColor="background1" w:themeShade="80"/>
          <w:sz w:val="22"/>
          <w:szCs w:val="22"/>
        </w:rPr>
      </w:pPr>
      <w:r w:rsidRPr="007105B8">
        <w:rPr>
          <w:b/>
          <w:color w:val="808080" w:themeColor="background1" w:themeShade="80"/>
          <w:sz w:val="22"/>
          <w:szCs w:val="22"/>
        </w:rPr>
        <w:t>NOTA:</w:t>
      </w:r>
      <w:r w:rsidRPr="007105B8">
        <w:rPr>
          <w:color w:val="808080" w:themeColor="background1" w:themeShade="80"/>
          <w:sz w:val="22"/>
          <w:szCs w:val="22"/>
        </w:rPr>
        <w:t xml:space="preserve"> </w:t>
      </w:r>
      <w:r w:rsidR="00D04C6B" w:rsidRPr="007105B8">
        <w:rPr>
          <w:color w:val="808080" w:themeColor="background1" w:themeShade="80"/>
          <w:sz w:val="22"/>
          <w:szCs w:val="22"/>
        </w:rPr>
        <w:t>s</w:t>
      </w:r>
      <w:r w:rsidR="00AB17BB" w:rsidRPr="007105B8">
        <w:rPr>
          <w:color w:val="808080" w:themeColor="background1" w:themeShade="80"/>
          <w:sz w:val="22"/>
          <w:szCs w:val="22"/>
        </w:rPr>
        <w:t>e deben precisar claramente las obligaciones que con ocasión del contrato deberá cumplir el contratista, que sean relevantes en su cumplimiento. Para su concreción podrán usarse verbos como: realizar, entregar, ejecutar, suministrar, atender, etc.</w:t>
      </w:r>
      <w:r w:rsidR="00950F29">
        <w:rPr>
          <w:color w:val="808080" w:themeColor="background1" w:themeShade="80"/>
          <w:sz w:val="22"/>
          <w:szCs w:val="22"/>
        </w:rPr>
        <w:t xml:space="preserve"> Así mismo actualizar los lineamientos relacionados con la normatividad cuando se generen cambios.</w:t>
      </w:r>
    </w:p>
    <w:p w14:paraId="7B5A52DA" w14:textId="77777777" w:rsidR="00AB17BB" w:rsidRPr="007105B8" w:rsidRDefault="00AB17BB" w:rsidP="00AB17BB">
      <w:pPr>
        <w:pStyle w:val="Textoindependiente"/>
        <w:ind w:right="51"/>
        <w:jc w:val="both"/>
        <w:rPr>
          <w:color w:val="808080" w:themeColor="background1" w:themeShade="80"/>
          <w:sz w:val="22"/>
          <w:szCs w:val="22"/>
        </w:rPr>
      </w:pPr>
    </w:p>
    <w:p w14:paraId="0AA0B5B9" w14:textId="0B2E9ADF" w:rsidR="00282AE7" w:rsidRPr="007105B8" w:rsidRDefault="00AB17BB" w:rsidP="00282AE7">
      <w:pPr>
        <w:pStyle w:val="Textoindependiente"/>
        <w:ind w:right="51"/>
        <w:jc w:val="both"/>
        <w:rPr>
          <w:color w:val="808080" w:themeColor="background1" w:themeShade="80"/>
          <w:sz w:val="22"/>
          <w:szCs w:val="22"/>
        </w:rPr>
      </w:pPr>
      <w:r w:rsidRPr="007105B8">
        <w:rPr>
          <w:color w:val="808080" w:themeColor="background1" w:themeShade="80"/>
          <w:sz w:val="22"/>
          <w:szCs w:val="22"/>
        </w:rPr>
        <w:t>En los procesos que se adelantan bajo el amparo de un Acuerdo Marco de Precios, deberá indicarse la cláusula correspondiente a las obligaciones del proveedor en la operación secundaria, contenida en la minu</w:t>
      </w:r>
      <w:r w:rsidR="00282AE7" w:rsidRPr="007105B8">
        <w:rPr>
          <w:color w:val="808080" w:themeColor="background1" w:themeShade="80"/>
          <w:sz w:val="22"/>
          <w:szCs w:val="22"/>
        </w:rPr>
        <w:t>ta del respectivo acuerdo marco.</w:t>
      </w:r>
    </w:p>
    <w:p w14:paraId="15F80361" w14:textId="77777777" w:rsidR="00282AE7" w:rsidRPr="007105B8" w:rsidRDefault="00282AE7" w:rsidP="00282AE7">
      <w:pPr>
        <w:pStyle w:val="Textoindependiente"/>
        <w:ind w:right="51"/>
        <w:jc w:val="both"/>
        <w:rPr>
          <w:color w:val="808080" w:themeColor="background1" w:themeShade="80"/>
          <w:sz w:val="22"/>
          <w:szCs w:val="22"/>
        </w:rPr>
      </w:pPr>
    </w:p>
    <w:p w14:paraId="66A653B6" w14:textId="2B07AC30" w:rsidR="00282AE7" w:rsidRPr="00DA534C" w:rsidRDefault="00282AE7" w:rsidP="00282AE7">
      <w:pPr>
        <w:pStyle w:val="Textoindependiente"/>
        <w:ind w:right="51"/>
        <w:jc w:val="both"/>
        <w:rPr>
          <w:color w:val="808080" w:themeColor="background1" w:themeShade="80"/>
          <w:sz w:val="22"/>
          <w:szCs w:val="22"/>
        </w:rPr>
      </w:pPr>
      <w:r w:rsidRPr="007105B8">
        <w:rPr>
          <w:color w:val="808080" w:themeColor="background1" w:themeShade="80"/>
          <w:sz w:val="22"/>
          <w:szCs w:val="22"/>
        </w:rPr>
        <w:t>En el caso de servicios de mantenimien</w:t>
      </w:r>
      <w:r w:rsidR="00604593" w:rsidRPr="007105B8">
        <w:rPr>
          <w:color w:val="808080" w:themeColor="background1" w:themeShade="80"/>
          <w:sz w:val="22"/>
          <w:szCs w:val="22"/>
        </w:rPr>
        <w:t>to de bienes inmuebles, se debe</w:t>
      </w:r>
      <w:r w:rsidRPr="007105B8">
        <w:rPr>
          <w:color w:val="808080" w:themeColor="background1" w:themeShade="80"/>
          <w:sz w:val="22"/>
          <w:szCs w:val="22"/>
        </w:rPr>
        <w:t xml:space="preserve"> relacionar y referenciar las obligaciones contractuales </w:t>
      </w:r>
      <w:r w:rsidR="00604593" w:rsidRPr="007105B8">
        <w:rPr>
          <w:color w:val="808080" w:themeColor="background1" w:themeShade="80"/>
          <w:sz w:val="22"/>
          <w:szCs w:val="22"/>
        </w:rPr>
        <w:t xml:space="preserve">contempladas </w:t>
      </w:r>
      <w:r w:rsidRPr="007105B8">
        <w:rPr>
          <w:color w:val="808080" w:themeColor="background1" w:themeShade="80"/>
          <w:sz w:val="22"/>
          <w:szCs w:val="22"/>
        </w:rPr>
        <w:t xml:space="preserve">en el </w:t>
      </w:r>
      <w:r w:rsidR="005C29BA" w:rsidRPr="007105B8">
        <w:rPr>
          <w:color w:val="808080" w:themeColor="background1" w:themeShade="80"/>
          <w:sz w:val="22"/>
          <w:szCs w:val="22"/>
        </w:rPr>
        <w:t>modelo indicado</w:t>
      </w:r>
      <w:r w:rsidRPr="007105B8">
        <w:rPr>
          <w:color w:val="808080" w:themeColor="background1" w:themeShade="80"/>
          <w:sz w:val="22"/>
          <w:szCs w:val="22"/>
        </w:rPr>
        <w:t xml:space="preserve"> por la </w:t>
      </w:r>
      <w:r w:rsidR="00950697" w:rsidRPr="00DA534C">
        <w:rPr>
          <w:color w:val="808080" w:themeColor="background1" w:themeShade="80"/>
          <w:sz w:val="22"/>
          <w:szCs w:val="22"/>
        </w:rPr>
        <w:t>dependencia</w:t>
      </w:r>
      <w:r w:rsidR="005C29BA" w:rsidRPr="00DA534C">
        <w:rPr>
          <w:color w:val="808080" w:themeColor="background1" w:themeShade="80"/>
          <w:sz w:val="22"/>
          <w:szCs w:val="22"/>
        </w:rPr>
        <w:t xml:space="preserve"> institucional competente</w:t>
      </w:r>
      <w:r w:rsidRPr="00DA534C">
        <w:rPr>
          <w:color w:val="808080" w:themeColor="background1" w:themeShade="80"/>
          <w:sz w:val="22"/>
          <w:szCs w:val="22"/>
        </w:rPr>
        <w:t>, conforme lo establecido en la guía “</w:t>
      </w:r>
      <w:r w:rsidRPr="00EA5ACF">
        <w:rPr>
          <w:i/>
          <w:color w:val="808080" w:themeColor="background1" w:themeShade="80"/>
          <w:sz w:val="22"/>
          <w:szCs w:val="22"/>
        </w:rPr>
        <w:t>Lineamientos para el mantenimiento de bienes inmuebles en la Policía Nacional</w:t>
      </w:r>
      <w:r w:rsidRPr="00DA534C">
        <w:rPr>
          <w:color w:val="808080" w:themeColor="background1" w:themeShade="80"/>
          <w:sz w:val="22"/>
          <w:szCs w:val="22"/>
        </w:rPr>
        <w:t>”.</w:t>
      </w:r>
    </w:p>
    <w:p w14:paraId="15E66528" w14:textId="77777777" w:rsidR="00282AE7" w:rsidRPr="007105B8" w:rsidRDefault="00282AE7" w:rsidP="00282AE7">
      <w:pPr>
        <w:pStyle w:val="Textoindependiente"/>
        <w:ind w:right="51"/>
        <w:jc w:val="both"/>
        <w:rPr>
          <w:color w:val="808080" w:themeColor="background1" w:themeShade="80"/>
          <w:sz w:val="22"/>
          <w:szCs w:val="22"/>
        </w:rPr>
      </w:pPr>
    </w:p>
    <w:p w14:paraId="42C3628F" w14:textId="69D4C65E" w:rsidR="00282AE7" w:rsidRPr="007105B8" w:rsidRDefault="00282AE7" w:rsidP="00282AE7">
      <w:pPr>
        <w:pStyle w:val="Textoindependiente"/>
        <w:ind w:right="51"/>
        <w:jc w:val="both"/>
        <w:rPr>
          <w:color w:val="808080" w:themeColor="background1" w:themeShade="80"/>
          <w:sz w:val="22"/>
          <w:szCs w:val="22"/>
        </w:rPr>
        <w:sectPr w:rsidR="00282AE7" w:rsidRPr="007105B8" w:rsidSect="004E4429">
          <w:headerReference w:type="default" r:id="rId5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D2DA597" w14:textId="0BD7E3EB" w:rsidR="000D290B" w:rsidRPr="00CB15A8" w:rsidRDefault="00000000" w:rsidP="000D290B">
      <w:pPr>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Content>
          <w:r w:rsidR="000D290B" w:rsidRPr="00CB15A8">
            <w:rPr>
              <w:rStyle w:val="Textodelmarcadordeposicin"/>
              <w:rFonts w:ascii="Arial" w:hAnsi="Arial" w:cs="Arial"/>
              <w:color w:val="FF8F8F"/>
              <w:sz w:val="20"/>
              <w:szCs w:val="20"/>
              <w:u w:val="single"/>
            </w:rPr>
            <w:t>Ciudad</w:t>
          </w:r>
        </w:sdtContent>
      </w:sdt>
      <w:r w:rsidR="000D290B" w:rsidRPr="00CB15A8">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Content>
          <w:r w:rsidR="000D290B" w:rsidRPr="00CB15A8">
            <w:rPr>
              <w:rStyle w:val="Textodelmarcadordeposicin"/>
              <w:rFonts w:ascii="Arial" w:hAnsi="Arial" w:cs="Arial"/>
              <w:color w:val="FF8F8F"/>
              <w:sz w:val="20"/>
              <w:szCs w:val="20"/>
            </w:rPr>
            <w:t>seleccionar la fecha.</w:t>
          </w:r>
        </w:sdtContent>
      </w:sdt>
    </w:p>
    <w:p w14:paraId="2B364FD3" w14:textId="77777777" w:rsidR="000D290B" w:rsidRPr="00CB15A8" w:rsidRDefault="000D290B" w:rsidP="000D290B">
      <w:pPr>
        <w:jc w:val="both"/>
        <w:rPr>
          <w:rFonts w:ascii="Arial" w:hAnsi="Arial" w:cs="Arial"/>
          <w:sz w:val="20"/>
          <w:szCs w:val="20"/>
        </w:rPr>
      </w:pPr>
    </w:p>
    <w:p w14:paraId="5DA10D72"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Señores.</w:t>
      </w:r>
    </w:p>
    <w:p w14:paraId="068DA64F" w14:textId="264E8C42"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showingPlcHdr/>
          <w15:color w:val="800000"/>
          <w:text/>
        </w:sdtPr>
        <w:sdtContent>
          <w:r w:rsidRPr="00CB15A8">
            <w:rPr>
              <w:rStyle w:val="Textodelmarcadordeposicin"/>
              <w:rFonts w:ascii="Arial" w:hAnsi="Arial" w:cs="Arial"/>
              <w:color w:val="FF8F8F"/>
              <w:sz w:val="20"/>
              <w:szCs w:val="20"/>
              <w:u w:val="single"/>
            </w:rPr>
            <w:t>DILIGENCIAR LA UNIDAD A LA QUE PRESENTA LA OFERTA</w:t>
          </w:r>
        </w:sdtContent>
      </w:sdt>
    </w:p>
    <w:p w14:paraId="0331DAA7"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Ciudad.</w:t>
      </w:r>
    </w:p>
    <w:p w14:paraId="2A9DE3C1" w14:textId="77777777" w:rsidR="000D290B" w:rsidRPr="00CB15A8" w:rsidRDefault="000D290B" w:rsidP="000D290B">
      <w:pPr>
        <w:jc w:val="both"/>
        <w:rPr>
          <w:rFonts w:ascii="Arial" w:hAnsi="Arial" w:cs="Arial"/>
          <w:sz w:val="20"/>
          <w:szCs w:val="20"/>
        </w:rPr>
      </w:pPr>
    </w:p>
    <w:p w14:paraId="0637279B" w14:textId="56F74942" w:rsidR="000D290B" w:rsidRPr="00CB15A8" w:rsidRDefault="000D290B" w:rsidP="000D290B">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rFonts w:ascii="Arial" w:hAnsi="Arial" w:cs="Arial"/>
              <w:color w:val="FF8F8F"/>
              <w:sz w:val="20"/>
              <w:szCs w:val="20"/>
              <w:u w:val="single"/>
            </w:rPr>
            <w:t>Elegir la modalidad de contratación</w:t>
          </w:r>
          <w:r w:rsidRPr="00CB15A8">
            <w:rPr>
              <w:rStyle w:val="Textodelmarcadordeposicin"/>
              <w:rFonts w:ascii="Arial" w:hAnsi="Arial" w:cs="Arial"/>
              <w:sz w:val="20"/>
              <w:szCs w:val="20"/>
            </w:rPr>
            <w:t>.</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15:color w:val="800000"/>
          <w:text/>
        </w:sdtPr>
        <w:sdtContent>
          <w:r w:rsidRPr="00CB15A8">
            <w:rPr>
              <w:rStyle w:val="Textodelmarcadordeposicin"/>
              <w:rFonts w:ascii="Arial" w:hAnsi="Arial" w:cs="Arial"/>
              <w:color w:val="FF8F8F"/>
              <w:sz w:val="20"/>
              <w:szCs w:val="20"/>
              <w:u w:val="single"/>
            </w:rPr>
            <w:t>Diligenciar el número del proceso</w:t>
          </w:r>
        </w:sdtContent>
      </w:sdt>
      <w:r w:rsidRPr="00CB15A8">
        <w:rPr>
          <w:rFonts w:ascii="Arial" w:hAnsi="Arial" w:cs="Arial"/>
          <w:sz w:val="20"/>
          <w:szCs w:val="20"/>
        </w:rPr>
        <w:t xml:space="preserve">  cuyo objeto es: </w:t>
      </w:r>
      <w:sdt>
        <w:sdtPr>
          <w:rPr>
            <w:rFonts w:ascii="Arial" w:hAnsi="Arial" w:cs="Arial"/>
            <w:sz w:val="20"/>
            <w:szCs w:val="20"/>
          </w:rPr>
          <w:id w:val="736206308"/>
          <w:placeholder>
            <w:docPart w:val="84EAAD309F6847C0B150293260D4F8F3"/>
          </w:placeholder>
          <w:showingPlcHdr/>
          <w15:color w:val="800000"/>
          <w:text/>
        </w:sdtPr>
        <w:sdtContent>
          <w:r w:rsidRPr="00CB15A8">
            <w:rPr>
              <w:rStyle w:val="Textodelmarcadordeposicin"/>
              <w:rFonts w:ascii="Arial" w:hAnsi="Arial" w:cs="Arial"/>
              <w:color w:val="FF8F8F"/>
              <w:sz w:val="20"/>
              <w:szCs w:val="20"/>
              <w:u w:val="single"/>
            </w:rPr>
            <w:t>Transcribir el objeto del proceso</w:t>
          </w:r>
        </w:sdtContent>
      </w:sdt>
    </w:p>
    <w:p w14:paraId="6FE22D0A" w14:textId="77777777" w:rsidR="00CB15A8" w:rsidRPr="00CB15A8" w:rsidRDefault="00CB15A8" w:rsidP="000D290B">
      <w:pPr>
        <w:pStyle w:val="Textoindependiente"/>
        <w:jc w:val="both"/>
        <w:rPr>
          <w:color w:val="000000"/>
          <w:sz w:val="20"/>
          <w:szCs w:val="20"/>
          <w:lang w:val="es-CO"/>
        </w:rPr>
      </w:pPr>
    </w:p>
    <w:p w14:paraId="5C77BF02" w14:textId="48FEF339" w:rsidR="000D290B" w:rsidRPr="00CB15A8" w:rsidRDefault="000D290B" w:rsidP="000D290B">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Pr>
          <w:color w:val="000000"/>
          <w:sz w:val="20"/>
          <w:szCs w:val="20"/>
          <w:lang w:val="es-CO"/>
        </w:rPr>
        <w:t xml:space="preserve"> </w:t>
      </w:r>
      <w:r w:rsidRPr="00CB15A8">
        <w:rPr>
          <w:color w:val="000000"/>
          <w:sz w:val="20"/>
          <w:szCs w:val="20"/>
          <w:lang w:val="es-CO"/>
        </w:rPr>
        <w:t>teniendo en cuenta las siguientes consideraciones:</w:t>
      </w:r>
    </w:p>
    <w:p w14:paraId="78E7A822" w14:textId="77777777" w:rsidR="000D290B" w:rsidRPr="00CB15A8" w:rsidRDefault="000D290B" w:rsidP="000D290B">
      <w:pPr>
        <w:pStyle w:val="Textoindependiente"/>
        <w:jc w:val="both"/>
        <w:rPr>
          <w:color w:val="000000"/>
          <w:sz w:val="20"/>
          <w:szCs w:val="20"/>
          <w:lang w:val="es-CO"/>
        </w:rPr>
      </w:pPr>
    </w:p>
    <w:p w14:paraId="6A2A1C95" w14:textId="57C6ACF2" w:rsidR="000D290B" w:rsidRPr="00CB15A8" w:rsidRDefault="000D290B" w:rsidP="00CB15A8">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howingPlcHdr/>
        </w:sdt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6C976042" w14:textId="77777777" w:rsidR="000D290B" w:rsidRPr="00CB15A8" w:rsidRDefault="000D290B" w:rsidP="000D290B">
      <w:pPr>
        <w:pStyle w:val="Textoindependiente"/>
        <w:jc w:val="both"/>
        <w:rPr>
          <w:b/>
          <w:color w:val="000000"/>
          <w:sz w:val="20"/>
          <w:szCs w:val="20"/>
          <w:lang w:val="es-CO"/>
        </w:rPr>
      </w:pPr>
    </w:p>
    <w:p w14:paraId="0654C5E8" w14:textId="77777777" w:rsidR="000D290B" w:rsidRPr="00CB15A8" w:rsidRDefault="000D290B" w:rsidP="000D2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CB15A8" w:rsidRDefault="00CB15A8" w:rsidP="000D290B">
      <w:pPr>
        <w:pStyle w:val="Tibitoc"/>
        <w:jc w:val="both"/>
        <w:rPr>
          <w:rFonts w:cs="Arial"/>
          <w:b w:val="0"/>
          <w:bCs/>
          <w:color w:val="000000"/>
          <w:sz w:val="20"/>
          <w:szCs w:val="20"/>
          <w:lang w:val="es-CO"/>
        </w:rPr>
      </w:pPr>
    </w:p>
    <w:p w14:paraId="617F021A" w14:textId="77777777" w:rsidR="00CB15A8" w:rsidRDefault="00CB15A8" w:rsidP="000D290B">
      <w:pPr>
        <w:pStyle w:val="Textoindependiente"/>
        <w:jc w:val="both"/>
        <w:rPr>
          <w:b/>
          <w:color w:val="000000"/>
          <w:sz w:val="20"/>
          <w:szCs w:val="20"/>
          <w:lang w:val="es-CO"/>
        </w:rPr>
      </w:pPr>
    </w:p>
    <w:p w14:paraId="0FE3CE39" w14:textId="77777777" w:rsidR="000D290B" w:rsidRPr="00CB15A8" w:rsidRDefault="000D290B" w:rsidP="000D290B">
      <w:pPr>
        <w:pStyle w:val="Textoindependiente"/>
        <w:jc w:val="both"/>
        <w:rPr>
          <w:b/>
          <w:color w:val="000000"/>
          <w:sz w:val="20"/>
          <w:szCs w:val="20"/>
          <w:lang w:val="es-CO"/>
        </w:rPr>
      </w:pPr>
      <w:r w:rsidRPr="00CB15A8">
        <w:rPr>
          <w:b/>
          <w:color w:val="000000"/>
          <w:sz w:val="20"/>
          <w:szCs w:val="20"/>
          <w:lang w:val="es-CO"/>
        </w:rPr>
        <w:t>Cláusula primera. Compromisos asumidos.</w:t>
      </w:r>
    </w:p>
    <w:p w14:paraId="316B0918" w14:textId="77777777" w:rsidR="000D290B" w:rsidRPr="00CB15A8" w:rsidRDefault="000D290B" w:rsidP="000D290B">
      <w:pPr>
        <w:pStyle w:val="Textoindependiente"/>
        <w:jc w:val="both"/>
        <w:rPr>
          <w:b/>
          <w:color w:val="000000"/>
          <w:sz w:val="20"/>
          <w:szCs w:val="20"/>
          <w:lang w:val="es-CO"/>
        </w:rPr>
      </w:pPr>
    </w:p>
    <w:p w14:paraId="7248B3E2" w14:textId="77777777" w:rsidR="000D290B" w:rsidRPr="00CB15A8" w:rsidRDefault="000D290B" w:rsidP="000D290B">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A29E0F5" w14:textId="77777777" w:rsidR="000D290B" w:rsidRPr="00CB15A8" w:rsidRDefault="000D290B" w:rsidP="000D290B">
      <w:pPr>
        <w:pStyle w:val="Textoindependiente"/>
        <w:jc w:val="both"/>
        <w:rPr>
          <w:color w:val="000000"/>
          <w:sz w:val="20"/>
          <w:szCs w:val="20"/>
          <w:lang w:val="es-CO"/>
        </w:rPr>
      </w:pPr>
    </w:p>
    <w:p w14:paraId="63A7FA95"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E450F54" w14:textId="77777777" w:rsidR="000D290B" w:rsidRPr="00CB15A8" w:rsidRDefault="000D290B" w:rsidP="000D290B">
      <w:pPr>
        <w:pStyle w:val="Lista2"/>
        <w:ind w:left="720" w:firstLine="0"/>
        <w:jc w:val="both"/>
        <w:rPr>
          <w:rFonts w:ascii="Arial" w:hAnsi="Arial" w:cs="Arial"/>
          <w:color w:val="000000"/>
          <w:sz w:val="20"/>
          <w:szCs w:val="20"/>
        </w:rPr>
      </w:pPr>
    </w:p>
    <w:p w14:paraId="7A69E440"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B666A2E" w14:textId="77777777" w:rsidR="000D290B" w:rsidRPr="00CB15A8" w:rsidRDefault="000D290B" w:rsidP="000D290B">
      <w:pPr>
        <w:pStyle w:val="Lista2"/>
        <w:ind w:left="0" w:firstLine="0"/>
        <w:jc w:val="both"/>
        <w:rPr>
          <w:rFonts w:ascii="Arial" w:hAnsi="Arial" w:cs="Arial"/>
          <w:color w:val="000000"/>
          <w:sz w:val="20"/>
          <w:szCs w:val="20"/>
        </w:rPr>
      </w:pPr>
    </w:p>
    <w:p w14:paraId="33043529"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378468D" w14:textId="77777777" w:rsidR="000D290B" w:rsidRPr="00CB15A8" w:rsidRDefault="000D290B" w:rsidP="000D290B">
      <w:pPr>
        <w:pStyle w:val="Lista2"/>
        <w:ind w:left="720" w:firstLine="0"/>
        <w:jc w:val="both"/>
        <w:rPr>
          <w:rFonts w:ascii="Arial" w:hAnsi="Arial" w:cs="Arial"/>
          <w:color w:val="000000"/>
          <w:sz w:val="20"/>
          <w:szCs w:val="20"/>
        </w:rPr>
      </w:pPr>
    </w:p>
    <w:p w14:paraId="78377532"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298078A" w14:textId="77777777" w:rsidR="000D290B" w:rsidRPr="00CB15A8" w:rsidRDefault="000D290B" w:rsidP="000D290B">
      <w:pPr>
        <w:pStyle w:val="Lista2"/>
        <w:ind w:left="0" w:firstLine="0"/>
        <w:jc w:val="both"/>
        <w:rPr>
          <w:rFonts w:ascii="Arial" w:hAnsi="Arial" w:cs="Arial"/>
          <w:color w:val="000000"/>
          <w:sz w:val="20"/>
          <w:szCs w:val="20"/>
        </w:rPr>
      </w:pPr>
    </w:p>
    <w:p w14:paraId="1D65DCBA"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lastRenderedPageBreak/>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7D189C3" w14:textId="77777777" w:rsidR="000D290B" w:rsidRPr="00CB15A8" w:rsidRDefault="000D290B" w:rsidP="000D290B">
      <w:pPr>
        <w:pStyle w:val="Lista2"/>
        <w:ind w:left="720" w:firstLine="0"/>
        <w:jc w:val="both"/>
        <w:rPr>
          <w:rFonts w:ascii="Arial" w:hAnsi="Arial" w:cs="Arial"/>
          <w:color w:val="000000"/>
          <w:sz w:val="20"/>
          <w:szCs w:val="20"/>
        </w:rPr>
      </w:pPr>
    </w:p>
    <w:p w14:paraId="6C9EE58A"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6D8C7F6" w14:textId="77777777" w:rsidR="000D290B" w:rsidRPr="00CB15A8" w:rsidRDefault="000D290B" w:rsidP="000D290B">
      <w:pPr>
        <w:pStyle w:val="Lista2"/>
        <w:ind w:left="0" w:firstLine="0"/>
        <w:jc w:val="both"/>
        <w:rPr>
          <w:rFonts w:ascii="Arial" w:hAnsi="Arial" w:cs="Arial"/>
          <w:color w:val="000000"/>
          <w:sz w:val="20"/>
          <w:szCs w:val="20"/>
        </w:rPr>
      </w:pPr>
    </w:p>
    <w:p w14:paraId="657BE056"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C5A3761" w14:textId="77777777" w:rsidR="000D290B" w:rsidRPr="00CB15A8" w:rsidRDefault="000D290B" w:rsidP="000D290B">
      <w:pPr>
        <w:pStyle w:val="Lista2"/>
        <w:ind w:left="720" w:firstLine="0"/>
        <w:jc w:val="both"/>
        <w:rPr>
          <w:rFonts w:ascii="Arial" w:hAnsi="Arial" w:cs="Arial"/>
          <w:color w:val="000000"/>
          <w:sz w:val="20"/>
          <w:szCs w:val="20"/>
        </w:rPr>
      </w:pPr>
    </w:p>
    <w:p w14:paraId="0C0B72E9"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E4412FC" w14:textId="77777777" w:rsidR="000D290B" w:rsidRPr="00CB15A8" w:rsidRDefault="000D290B" w:rsidP="000D290B">
      <w:pPr>
        <w:pStyle w:val="Lista2"/>
        <w:ind w:left="0" w:firstLine="0"/>
        <w:jc w:val="both"/>
        <w:rPr>
          <w:rFonts w:ascii="Arial" w:hAnsi="Arial" w:cs="Arial"/>
          <w:color w:val="000000"/>
          <w:sz w:val="20"/>
          <w:szCs w:val="20"/>
        </w:rPr>
      </w:pPr>
    </w:p>
    <w:p w14:paraId="04992C2F"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CB15A8" w:rsidRDefault="000D290B" w:rsidP="000D290B">
      <w:pPr>
        <w:pStyle w:val="Lista2"/>
        <w:ind w:left="0" w:firstLine="0"/>
        <w:jc w:val="both"/>
        <w:rPr>
          <w:rFonts w:ascii="Arial" w:hAnsi="Arial" w:cs="Arial"/>
          <w:color w:val="000000"/>
          <w:sz w:val="20"/>
          <w:szCs w:val="20"/>
        </w:rPr>
      </w:pPr>
    </w:p>
    <w:p w14:paraId="67A0099B"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19D6584" w14:textId="77777777" w:rsidR="000D290B" w:rsidRPr="00CB15A8" w:rsidRDefault="000D290B" w:rsidP="000D290B">
      <w:pPr>
        <w:pStyle w:val="Prrafodelista"/>
        <w:rPr>
          <w:rFonts w:ascii="Arial" w:hAnsi="Arial" w:cs="Arial"/>
          <w:color w:val="000000"/>
          <w:sz w:val="20"/>
          <w:szCs w:val="20"/>
        </w:rPr>
      </w:pPr>
    </w:p>
    <w:p w14:paraId="0E4C3A25"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D5F51F8" w14:textId="77777777" w:rsidR="000D290B" w:rsidRPr="00CB15A8" w:rsidRDefault="000D290B" w:rsidP="000D290B">
      <w:pPr>
        <w:pStyle w:val="Lista2"/>
        <w:ind w:left="720" w:firstLine="0"/>
        <w:jc w:val="both"/>
        <w:rPr>
          <w:rFonts w:ascii="Arial" w:hAnsi="Arial" w:cs="Arial"/>
          <w:color w:val="000000"/>
          <w:sz w:val="20"/>
          <w:szCs w:val="20"/>
        </w:rPr>
      </w:pPr>
    </w:p>
    <w:p w14:paraId="6CD862BB"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4509B01" w14:textId="77777777" w:rsidR="000D290B" w:rsidRPr="00CB15A8" w:rsidRDefault="000D290B" w:rsidP="000D290B">
      <w:pPr>
        <w:pStyle w:val="Prrafodelista"/>
        <w:rPr>
          <w:rFonts w:ascii="Arial" w:hAnsi="Arial" w:cs="Arial"/>
          <w:color w:val="000000"/>
          <w:sz w:val="20"/>
          <w:szCs w:val="20"/>
        </w:rPr>
      </w:pPr>
    </w:p>
    <w:p w14:paraId="6357495B"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CB15A8" w:rsidRDefault="000D290B" w:rsidP="000D290B">
      <w:pPr>
        <w:pStyle w:val="Textoindependiente"/>
        <w:jc w:val="both"/>
        <w:rPr>
          <w:color w:val="000000"/>
          <w:sz w:val="20"/>
          <w:szCs w:val="20"/>
          <w:lang w:val="es-CO"/>
        </w:rPr>
      </w:pPr>
    </w:p>
    <w:p w14:paraId="4D32DD3B" w14:textId="77777777" w:rsidR="000D290B" w:rsidRPr="00CB15A8" w:rsidRDefault="000D290B" w:rsidP="000D290B">
      <w:pPr>
        <w:pStyle w:val="Textoindependiente"/>
        <w:jc w:val="both"/>
        <w:rPr>
          <w:color w:val="000000"/>
          <w:sz w:val="20"/>
          <w:szCs w:val="20"/>
          <w:lang w:val="es-CO"/>
        </w:rPr>
      </w:pPr>
    </w:p>
    <w:p w14:paraId="4635C055" w14:textId="77777777" w:rsidR="00CB15A8" w:rsidRPr="00CB15A8" w:rsidRDefault="00CB15A8" w:rsidP="000D290B">
      <w:pPr>
        <w:pStyle w:val="Textoindependiente"/>
        <w:jc w:val="both"/>
        <w:rPr>
          <w:color w:val="000000"/>
          <w:sz w:val="20"/>
          <w:szCs w:val="20"/>
          <w:lang w:val="es-CO"/>
        </w:rPr>
      </w:pPr>
    </w:p>
    <w:p w14:paraId="335DF7CD"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El proponente:</w:t>
      </w:r>
    </w:p>
    <w:p w14:paraId="36F8455F"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  </w:t>
      </w:r>
    </w:p>
    <w:p w14:paraId="6D8A1571" w14:textId="77777777" w:rsidR="000D290B" w:rsidRPr="00CB15A8" w:rsidRDefault="000D290B" w:rsidP="000D290B">
      <w:pPr>
        <w:jc w:val="both"/>
        <w:rPr>
          <w:rFonts w:ascii="Arial" w:hAnsi="Arial" w:cs="Arial"/>
          <w:sz w:val="20"/>
          <w:szCs w:val="20"/>
          <w:lang w:eastAsia="es-CO"/>
        </w:rPr>
      </w:pPr>
    </w:p>
    <w:p w14:paraId="65657846" w14:textId="77777777" w:rsidR="000D290B" w:rsidRPr="00CB15A8" w:rsidRDefault="000D290B" w:rsidP="000D290B">
      <w:pPr>
        <w:pStyle w:val="Prrafodelista"/>
        <w:tabs>
          <w:tab w:val="left" w:pos="240"/>
          <w:tab w:val="left" w:pos="6210"/>
        </w:tabs>
        <w:ind w:left="0"/>
        <w:jc w:val="center"/>
        <w:rPr>
          <w:rFonts w:ascii="Arial" w:hAnsi="Arial" w:cs="Arial"/>
          <w:b/>
          <w:sz w:val="20"/>
          <w:szCs w:val="20"/>
        </w:rPr>
      </w:pPr>
    </w:p>
    <w:p w14:paraId="00C408C0" w14:textId="77777777" w:rsidR="000D290B" w:rsidRPr="00CB15A8" w:rsidRDefault="000D290B" w:rsidP="000D290B">
      <w:pPr>
        <w:pStyle w:val="Sinespaciado1"/>
        <w:rPr>
          <w:rFonts w:ascii="Arial" w:hAnsi="Arial" w:cs="Arial"/>
          <w:sz w:val="20"/>
          <w:szCs w:val="20"/>
        </w:rPr>
      </w:pPr>
      <w:r w:rsidRPr="00CB15A8">
        <w:rPr>
          <w:rFonts w:ascii="Arial" w:hAnsi="Arial" w:cs="Arial"/>
          <w:b/>
          <w:sz w:val="20"/>
          <w:szCs w:val="20"/>
        </w:rPr>
        <w:t>__________________________________</w:t>
      </w:r>
    </w:p>
    <w:p w14:paraId="7B904FC4" w14:textId="77777777" w:rsidR="000D290B" w:rsidRPr="00CB15A8" w:rsidRDefault="000D290B" w:rsidP="000D290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A50FDE0" w14:textId="0083B9AE" w:rsidR="000D290B" w:rsidRPr="00CB15A8" w:rsidRDefault="000D290B" w:rsidP="000D290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698A4AD" w14:textId="77777777" w:rsidR="00B91ABF" w:rsidRPr="00CB15A8" w:rsidRDefault="00B91ABF" w:rsidP="000D290B">
      <w:pPr>
        <w:jc w:val="both"/>
        <w:rPr>
          <w:rFonts w:ascii="Arial" w:hAnsi="Arial" w:cs="Arial"/>
          <w:sz w:val="20"/>
          <w:szCs w:val="20"/>
        </w:rPr>
        <w:sectPr w:rsidR="00B91ABF" w:rsidRPr="00CB15A8" w:rsidSect="00EC0572">
          <w:headerReference w:type="default" r:id="rId5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BF9E75" w14:textId="77777777" w:rsidR="00961306" w:rsidRDefault="00000000"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Content>
          <w:r w:rsidR="00961306">
            <w:rPr>
              <w:rStyle w:val="Textodelmarcadordeposicin"/>
              <w:rFonts w:ascii="Arial" w:eastAsiaTheme="minorEastAsia" w:hAnsi="Arial" w:cs="Arial"/>
              <w:color w:val="FF8F8F"/>
              <w:sz w:val="20"/>
              <w:szCs w:val="20"/>
              <w:u w:val="single"/>
            </w:rPr>
            <w:t>Ciudad</w:t>
          </w:r>
        </w:sdtContent>
      </w:sdt>
      <w:r w:rsidR="00961306">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Content>
          <w:r w:rsidR="00961306">
            <w:rPr>
              <w:rStyle w:val="Textodelmarcadordeposicin"/>
              <w:rFonts w:ascii="Arial" w:eastAsiaTheme="minorEastAsia" w:hAnsi="Arial" w:cs="Arial"/>
              <w:color w:val="FF8F8F"/>
              <w:sz w:val="20"/>
              <w:szCs w:val="20"/>
            </w:rPr>
            <w:t>seleccionar la fecha.</w:t>
          </w:r>
        </w:sdtContent>
      </w:sdt>
    </w:p>
    <w:p w14:paraId="2674CADD" w14:textId="77777777" w:rsidR="00961306" w:rsidRDefault="00961306" w:rsidP="00961306">
      <w:pPr>
        <w:spacing w:after="0"/>
        <w:jc w:val="both"/>
        <w:rPr>
          <w:rFonts w:ascii="Arial" w:hAnsi="Arial" w:cs="Arial"/>
          <w:sz w:val="20"/>
          <w:szCs w:val="20"/>
        </w:rPr>
      </w:pPr>
      <w:r>
        <w:rPr>
          <w:rFonts w:ascii="Arial" w:hAnsi="Arial" w:cs="Arial"/>
          <w:sz w:val="20"/>
          <w:szCs w:val="20"/>
        </w:rPr>
        <w:t>Señores.</w:t>
      </w:r>
    </w:p>
    <w:p w14:paraId="699743F1" w14:textId="77777777" w:rsidR="00961306" w:rsidRDefault="00961306" w:rsidP="00961306">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showingPlcHdr/>
          <w:text/>
        </w:sdtPr>
        <w:sdtContent>
          <w:r>
            <w:rPr>
              <w:rStyle w:val="Textodelmarcadordeposicin"/>
              <w:rFonts w:ascii="Arial" w:hAnsi="Arial" w:cs="Arial"/>
              <w:color w:val="FF8F8F"/>
              <w:sz w:val="20"/>
              <w:szCs w:val="20"/>
              <w:u w:val="single"/>
            </w:rPr>
            <w:t>DILIGENCIAR LA UNIDAD A LA QUE PRESENTA LA OFERTA</w:t>
          </w:r>
        </w:sdtContent>
      </w:sdt>
    </w:p>
    <w:p w14:paraId="6B167593" w14:textId="77777777" w:rsidR="00961306" w:rsidRDefault="00961306" w:rsidP="00961306">
      <w:pPr>
        <w:spacing w:after="0"/>
        <w:jc w:val="both"/>
        <w:rPr>
          <w:rFonts w:ascii="Arial" w:hAnsi="Arial" w:cs="Arial"/>
          <w:sz w:val="20"/>
          <w:szCs w:val="20"/>
        </w:rPr>
      </w:pPr>
      <w:r>
        <w:rPr>
          <w:rFonts w:ascii="Arial" w:hAnsi="Arial" w:cs="Arial"/>
          <w:sz w:val="20"/>
          <w:szCs w:val="20"/>
        </w:rPr>
        <w:t>Ciudad.</w:t>
      </w:r>
    </w:p>
    <w:p w14:paraId="39BB4A1F" w14:textId="77777777" w:rsidR="00090660" w:rsidRDefault="00090660" w:rsidP="00090660">
      <w:pPr>
        <w:spacing w:after="0"/>
        <w:jc w:val="both"/>
        <w:rPr>
          <w:rFonts w:ascii="Arial" w:hAnsi="Arial" w:cs="Arial"/>
          <w:sz w:val="20"/>
          <w:szCs w:val="20"/>
        </w:rPr>
      </w:pPr>
    </w:p>
    <w:p w14:paraId="1CAE4249" w14:textId="79D0EBE6" w:rsidR="00961306" w:rsidRDefault="00961306" w:rsidP="00961306">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sdtContent>
      </w:sdt>
      <w:r>
        <w:rPr>
          <w:rFonts w:ascii="Arial" w:hAnsi="Arial" w:cs="Arial"/>
          <w:sz w:val="20"/>
          <w:szCs w:val="20"/>
        </w:rPr>
        <w:t xml:space="preserve"> Número </w:t>
      </w:r>
      <w:sdt>
        <w:sdtPr>
          <w:rPr>
            <w:rFonts w:ascii="Arial" w:hAnsi="Arial" w:cs="Arial"/>
            <w:sz w:val="20"/>
            <w:szCs w:val="20"/>
          </w:rPr>
          <w:id w:val="1311527362"/>
          <w:placeholder>
            <w:docPart w:val="A8C43A4BF5234ED5A1F95CF609F5F08C"/>
          </w:placeholder>
          <w:showingPlcHdr/>
          <w:text/>
        </w:sdt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sz w:val="20"/>
            <w:szCs w:val="20"/>
          </w:rPr>
          <w:id w:val="-731763475"/>
          <w:placeholder>
            <w:docPart w:val="EB4890BC9DFB44B4B1794B538324E825"/>
          </w:placeholder>
          <w:showingPlcHdr/>
          <w:text/>
        </w:sdtPr>
        <w:sdtContent>
          <w:r>
            <w:rPr>
              <w:rStyle w:val="Textodelmarcadordeposicin"/>
              <w:rFonts w:ascii="Arial" w:hAnsi="Arial" w:cs="Arial"/>
              <w:color w:val="FF8F8F"/>
              <w:sz w:val="20"/>
              <w:szCs w:val="20"/>
              <w:u w:val="single"/>
            </w:rPr>
            <w:t>Transcribir el objeto del proceso</w:t>
          </w:r>
        </w:sdtContent>
      </w:sdt>
    </w:p>
    <w:p w14:paraId="64319D78" w14:textId="77777777" w:rsidR="00961306" w:rsidRDefault="00961306" w:rsidP="00961306">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211A77" w14:textId="34CD3462" w:rsidR="00282EAC" w:rsidRPr="00090660" w:rsidRDefault="00282EAC" w:rsidP="00282EAC">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sidR="00090660">
        <w:rPr>
          <w:rFonts w:ascii="Arial" w:hAnsi="Arial" w:cs="Arial"/>
          <w:sz w:val="20"/>
          <w:szCs w:val="20"/>
        </w:rPr>
        <w:t>ante la Resolución 03843 del 09/</w:t>
      </w:r>
      <w:r w:rsidRPr="00BD0B3E">
        <w:rPr>
          <w:rFonts w:ascii="Arial" w:hAnsi="Arial" w:cs="Arial"/>
          <w:sz w:val="20"/>
          <w:szCs w:val="20"/>
        </w:rPr>
        <w:t xml:space="preserve">09/2019, </w:t>
      </w:r>
      <w:r w:rsidR="00090660">
        <w:rPr>
          <w:rFonts w:ascii="Arial" w:hAnsi="Arial" w:cs="Arial"/>
          <w:sz w:val="20"/>
          <w:szCs w:val="20"/>
        </w:rPr>
        <w:t xml:space="preserve">prevé </w:t>
      </w:r>
      <w:r w:rsidRPr="00BD0B3E">
        <w:rPr>
          <w:rFonts w:ascii="Arial" w:hAnsi="Arial" w:cs="Arial"/>
          <w:sz w:val="20"/>
          <w:szCs w:val="20"/>
        </w:rPr>
        <w:t>en el Artículo 2</w:t>
      </w:r>
      <w:r w:rsidR="00090660">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sidR="00090660">
        <w:rPr>
          <w:rFonts w:ascii="Arial" w:hAnsi="Arial" w:cs="Arial"/>
          <w:b/>
          <w:sz w:val="20"/>
          <w:szCs w:val="20"/>
        </w:rPr>
        <w:t xml:space="preserve">”, </w:t>
      </w:r>
      <w:r w:rsidR="00090660">
        <w:rPr>
          <w:rFonts w:ascii="Arial" w:hAnsi="Arial" w:cs="Arial"/>
          <w:sz w:val="20"/>
          <w:szCs w:val="20"/>
        </w:rPr>
        <w:t xml:space="preserve">en lo siguiente:  </w:t>
      </w:r>
    </w:p>
    <w:p w14:paraId="13014929" w14:textId="77777777" w:rsidR="00282EAC" w:rsidRPr="00090660" w:rsidRDefault="00282EAC" w:rsidP="00090660">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Default="00282EAC" w:rsidP="00282EAC">
      <w:pPr>
        <w:spacing w:after="0" w:line="0" w:lineRule="atLeast"/>
        <w:jc w:val="both"/>
        <w:rPr>
          <w:rFonts w:ascii="Arial" w:hAnsi="Arial" w:cs="Arial"/>
          <w:sz w:val="20"/>
          <w:szCs w:val="20"/>
        </w:rPr>
      </w:pPr>
    </w:p>
    <w:p w14:paraId="12B7198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55A8D6F" w14:textId="77777777" w:rsidR="00282EAC" w:rsidRPr="00C43D69" w:rsidRDefault="00282EAC" w:rsidP="00282EAC">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C43D69">
        <w:rPr>
          <w:rFonts w:ascii="Arial" w:hAnsi="Arial" w:cs="Arial"/>
          <w:color w:val="808080" w:themeColor="background1" w:themeShade="80"/>
          <w:sz w:val="20"/>
          <w:szCs w:val="20"/>
        </w:rPr>
        <w:t>empresa,  actualizando</w:t>
      </w:r>
      <w:proofErr w:type="gramEnd"/>
      <w:r w:rsidRPr="00C43D69">
        <w:rPr>
          <w:rFonts w:ascii="Arial" w:hAnsi="Arial" w:cs="Arial"/>
          <w:color w:val="808080" w:themeColor="background1" w:themeShade="80"/>
          <w:sz w:val="20"/>
          <w:szCs w:val="20"/>
        </w:rPr>
        <w:t xml:space="preserve">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4DF0A2CE" w14:textId="77777777" w:rsidR="00282EAC" w:rsidRPr="00C43D69" w:rsidRDefault="00282EAC" w:rsidP="00282EAC">
      <w:pPr>
        <w:spacing w:after="0" w:line="0" w:lineRule="atLeast"/>
        <w:jc w:val="both"/>
        <w:rPr>
          <w:rFonts w:ascii="Arial" w:hAnsi="Arial" w:cs="Arial"/>
          <w:color w:val="808080" w:themeColor="background1" w:themeShade="80"/>
          <w:sz w:val="10"/>
          <w:szCs w:val="10"/>
        </w:rPr>
      </w:pPr>
    </w:p>
    <w:p w14:paraId="23A29D9E"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308575A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77777777" w:rsidR="00282EAC" w:rsidRPr="00F6182B" w:rsidRDefault="00282EAC" w:rsidP="00282EAC">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w:t>
      </w:r>
      <w:proofErr w:type="gramStart"/>
      <w:r>
        <w:rPr>
          <w:rFonts w:ascii="Arial" w:hAnsi="Arial" w:cs="Arial"/>
          <w:color w:val="808080" w:themeColor="background1" w:themeShade="80"/>
          <w:sz w:val="20"/>
          <w:szCs w:val="20"/>
        </w:rPr>
        <w:t xml:space="preserve">seleccionar, </w:t>
      </w:r>
      <w:r w:rsidRPr="00F6182B">
        <w:rPr>
          <w:rFonts w:ascii="Arial" w:hAnsi="Arial" w:cs="Arial"/>
          <w:color w:val="808080" w:themeColor="background1" w:themeShade="80"/>
          <w:sz w:val="20"/>
          <w:szCs w:val="20"/>
        </w:rPr>
        <w:t xml:space="preserve"> según</w:t>
      </w:r>
      <w:proofErr w:type="gramEnd"/>
      <w:r w:rsidRPr="00F6182B">
        <w:rPr>
          <w:rFonts w:ascii="Arial" w:hAnsi="Arial" w:cs="Arial"/>
          <w:color w:val="808080" w:themeColor="background1" w:themeShade="80"/>
          <w:sz w:val="20"/>
          <w:szCs w:val="20"/>
        </w:rPr>
        <w:t xml:space="preserve"> corresponda.</w:t>
      </w:r>
    </w:p>
    <w:p w14:paraId="6D0DFE95" w14:textId="77777777" w:rsidR="00282EAC" w:rsidRDefault="00282EAC" w:rsidP="00282EAC">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4CEC7CCF" w14:textId="77777777" w:rsidR="00282EAC" w:rsidRPr="00C43D69" w:rsidRDefault="00282EAC" w:rsidP="00282EAC">
      <w:pPr>
        <w:spacing w:after="0" w:line="0" w:lineRule="atLeast"/>
        <w:jc w:val="both"/>
        <w:rPr>
          <w:rFonts w:ascii="Arial" w:hAnsi="Arial" w:cs="Arial"/>
          <w:sz w:val="10"/>
          <w:szCs w:val="10"/>
        </w:rPr>
      </w:pPr>
    </w:p>
    <w:p w14:paraId="277CF395" w14:textId="77777777" w:rsidR="00282EAC" w:rsidRDefault="00282EAC">
      <w:pPr>
        <w:pStyle w:val="Prrafodelista"/>
        <w:numPr>
          <w:ilvl w:val="0"/>
          <w:numId w:val="1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C43D69" w:rsidRDefault="00282EAC" w:rsidP="00282EAC">
      <w:pPr>
        <w:pStyle w:val="Prrafodelista"/>
        <w:spacing w:line="0" w:lineRule="atLeast"/>
        <w:jc w:val="both"/>
        <w:rPr>
          <w:rFonts w:ascii="Arial" w:eastAsiaTheme="minorHAnsi" w:hAnsi="Arial" w:cs="Arial"/>
          <w:sz w:val="14"/>
          <w:szCs w:val="20"/>
          <w:lang w:eastAsia="en-US"/>
        </w:rPr>
      </w:pPr>
    </w:p>
    <w:p w14:paraId="3A40A143" w14:textId="77777777" w:rsidR="00282EAC" w:rsidRPr="00B01A09" w:rsidRDefault="00282EAC">
      <w:pPr>
        <w:pStyle w:val="Prrafodelista"/>
        <w:numPr>
          <w:ilvl w:val="0"/>
          <w:numId w:val="1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5C7759FC" w14:textId="77777777" w:rsidR="00282EAC" w:rsidRPr="00C43D69" w:rsidRDefault="00282EAC" w:rsidP="00282EAC">
      <w:pPr>
        <w:pStyle w:val="Prrafodelista"/>
        <w:rPr>
          <w:rFonts w:ascii="Arial" w:eastAsiaTheme="minorHAnsi" w:hAnsi="Arial" w:cs="Arial"/>
          <w:sz w:val="10"/>
          <w:szCs w:val="20"/>
          <w:lang w:eastAsia="en-US"/>
        </w:rPr>
      </w:pPr>
    </w:p>
    <w:p w14:paraId="69C3FFCC" w14:textId="77777777" w:rsidR="00282EAC" w:rsidRPr="00B01A09" w:rsidRDefault="00282EAC">
      <w:pPr>
        <w:pStyle w:val="Prrafodelista"/>
        <w:numPr>
          <w:ilvl w:val="0"/>
          <w:numId w:val="1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Cumplir </w:t>
      </w:r>
      <w:proofErr w:type="gramStart"/>
      <w:r w:rsidRPr="00B01A09">
        <w:rPr>
          <w:rFonts w:ascii="Arial" w:eastAsiaTheme="minorHAnsi" w:hAnsi="Arial" w:cs="Arial"/>
          <w:sz w:val="20"/>
          <w:szCs w:val="20"/>
          <w:lang w:eastAsia="en-US"/>
        </w:rPr>
        <w:t>con  el</w:t>
      </w:r>
      <w:proofErr w:type="gramEnd"/>
      <w:r w:rsidRPr="00B01A09">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1F391A7D" w14:textId="77777777" w:rsidR="00282EAC" w:rsidRPr="00C43D69" w:rsidRDefault="00282EAC" w:rsidP="00282EAC">
      <w:pPr>
        <w:pStyle w:val="Prrafodelista"/>
        <w:rPr>
          <w:rFonts w:ascii="Arial" w:eastAsiaTheme="minorHAnsi" w:hAnsi="Arial" w:cs="Arial"/>
          <w:sz w:val="10"/>
          <w:szCs w:val="20"/>
          <w:lang w:eastAsia="en-US"/>
        </w:rPr>
      </w:pPr>
    </w:p>
    <w:p w14:paraId="6CB9FE08" w14:textId="77777777" w:rsidR="00282EAC" w:rsidRPr="00B01A09" w:rsidRDefault="00282EAC">
      <w:pPr>
        <w:pStyle w:val="Prrafodelista"/>
        <w:numPr>
          <w:ilvl w:val="0"/>
          <w:numId w:val="1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C43D69" w:rsidRDefault="00282EAC" w:rsidP="00282EAC">
      <w:pPr>
        <w:pStyle w:val="Prrafodelista"/>
        <w:rPr>
          <w:rFonts w:ascii="Arial" w:eastAsiaTheme="minorHAnsi" w:hAnsi="Arial" w:cs="Arial"/>
          <w:sz w:val="10"/>
          <w:szCs w:val="20"/>
          <w:lang w:eastAsia="en-US"/>
        </w:rPr>
      </w:pPr>
    </w:p>
    <w:p w14:paraId="38299DA6" w14:textId="77777777" w:rsidR="00282EAC" w:rsidRPr="00B01A09" w:rsidRDefault="00282EAC">
      <w:pPr>
        <w:pStyle w:val="Prrafodelista"/>
        <w:numPr>
          <w:ilvl w:val="0"/>
          <w:numId w:val="1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C43D69" w:rsidRDefault="00282EAC" w:rsidP="00282EAC">
      <w:pPr>
        <w:pStyle w:val="Prrafodelista"/>
        <w:rPr>
          <w:rFonts w:ascii="Arial" w:eastAsiaTheme="minorHAnsi" w:hAnsi="Arial" w:cs="Arial"/>
          <w:sz w:val="12"/>
          <w:szCs w:val="20"/>
          <w:lang w:eastAsia="en-US"/>
        </w:rPr>
      </w:pPr>
    </w:p>
    <w:p w14:paraId="6780CB1A" w14:textId="5310C0AD" w:rsidR="000A38EA" w:rsidRDefault="00282EAC">
      <w:pPr>
        <w:pStyle w:val="Prrafodelista"/>
        <w:numPr>
          <w:ilvl w:val="0"/>
          <w:numId w:val="1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0BE86E7B" w14:textId="77777777" w:rsidR="000A38EA" w:rsidRPr="000A38EA" w:rsidRDefault="000A38EA" w:rsidP="000A38EA">
      <w:pPr>
        <w:pStyle w:val="Prrafodelista"/>
        <w:ind w:left="709"/>
        <w:jc w:val="both"/>
        <w:rPr>
          <w:rFonts w:ascii="Arial" w:eastAsiaTheme="minorHAnsi" w:hAnsi="Arial" w:cs="Arial"/>
          <w:sz w:val="12"/>
          <w:szCs w:val="12"/>
          <w:lang w:eastAsia="en-US"/>
        </w:rPr>
      </w:pPr>
    </w:p>
    <w:p w14:paraId="17CA41DE" w14:textId="5EFC30C9" w:rsidR="00282EAC" w:rsidRPr="00B01A09" w:rsidRDefault="00282EAC">
      <w:pPr>
        <w:pStyle w:val="Prrafodelista"/>
        <w:numPr>
          <w:ilvl w:val="0"/>
          <w:numId w:val="16"/>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54DB305" w14:textId="77777777" w:rsidR="00282EAC" w:rsidRPr="00C43D69" w:rsidRDefault="00282EAC" w:rsidP="00282EAC">
      <w:pPr>
        <w:pStyle w:val="Prrafodelista"/>
        <w:spacing w:line="0" w:lineRule="atLeast"/>
        <w:ind w:left="709"/>
        <w:jc w:val="both"/>
        <w:rPr>
          <w:rFonts w:ascii="Arial" w:eastAsiaTheme="minorHAnsi" w:hAnsi="Arial" w:cs="Arial"/>
          <w:sz w:val="10"/>
          <w:szCs w:val="20"/>
          <w:lang w:eastAsia="en-US"/>
        </w:rPr>
      </w:pPr>
    </w:p>
    <w:p w14:paraId="50D9AAB2" w14:textId="77777777" w:rsidR="00282EAC" w:rsidRPr="00B01A09" w:rsidRDefault="00282EAC">
      <w:pPr>
        <w:pStyle w:val="Prrafodelista"/>
        <w:numPr>
          <w:ilvl w:val="0"/>
          <w:numId w:val="16"/>
        </w:numPr>
        <w:spacing w:line="0" w:lineRule="atLeast"/>
        <w:ind w:left="709" w:hanging="283"/>
        <w:jc w:val="both"/>
        <w:rPr>
          <w:rFonts w:ascii="Arial" w:eastAsiaTheme="minorHAnsi" w:hAnsi="Arial" w:cs="Arial"/>
          <w:sz w:val="20"/>
          <w:szCs w:val="20"/>
          <w:lang w:eastAsia="en-US"/>
        </w:rPr>
      </w:pPr>
      <w:proofErr w:type="gramStart"/>
      <w:r w:rsidRPr="00B01A09">
        <w:rPr>
          <w:rFonts w:ascii="Arial" w:eastAsiaTheme="minorHAnsi" w:hAnsi="Arial" w:cs="Arial"/>
          <w:sz w:val="20"/>
          <w:szCs w:val="20"/>
          <w:lang w:eastAsia="en-US"/>
        </w:rPr>
        <w:t>Entregar  los</w:t>
      </w:r>
      <w:proofErr w:type="gramEnd"/>
      <w:r w:rsidRPr="00B01A09">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C43D69" w:rsidRDefault="00282EAC" w:rsidP="00090660">
      <w:pPr>
        <w:spacing w:after="0" w:line="0" w:lineRule="atLeast"/>
        <w:jc w:val="both"/>
        <w:rPr>
          <w:rFonts w:ascii="Arial" w:hAnsi="Arial" w:cs="Arial"/>
          <w:color w:val="000000"/>
          <w:sz w:val="10"/>
          <w:szCs w:val="20"/>
        </w:rPr>
      </w:pPr>
    </w:p>
    <w:p w14:paraId="5A832621" w14:textId="77777777" w:rsidR="00282EAC" w:rsidRDefault="00282EAC" w:rsidP="00282EAC">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proofErr w:type="gramStart"/>
      <w:r w:rsidRPr="00F6182B">
        <w:rPr>
          <w:rFonts w:ascii="Arial" w:hAnsi="Arial" w:cs="Arial"/>
          <w:b/>
          <w:color w:val="000000"/>
          <w:sz w:val="20"/>
          <w:szCs w:val="20"/>
        </w:rPr>
        <w:t>jurídicas</w:t>
      </w:r>
      <w:r>
        <w:rPr>
          <w:rFonts w:ascii="Arial" w:hAnsi="Arial" w:cs="Arial"/>
          <w:color w:val="000000"/>
          <w:sz w:val="20"/>
          <w:szCs w:val="20"/>
        </w:rPr>
        <w:t xml:space="preserve">  deben</w:t>
      </w:r>
      <w:proofErr w:type="gramEnd"/>
      <w:r>
        <w:rPr>
          <w:rFonts w:ascii="Arial" w:hAnsi="Arial" w:cs="Arial"/>
          <w:color w:val="000000"/>
          <w:sz w:val="20"/>
          <w:szCs w:val="20"/>
        </w:rPr>
        <w:t xml:space="preserve"> diligenciar la lista de chequeo que evidencie el cumplimiento a </w:t>
      </w:r>
      <w:proofErr w:type="gramStart"/>
      <w:r>
        <w:rPr>
          <w:rFonts w:ascii="Arial" w:hAnsi="Arial" w:cs="Arial"/>
          <w:color w:val="000000"/>
          <w:sz w:val="20"/>
          <w:szCs w:val="20"/>
        </w:rPr>
        <w:t>la  Resolución</w:t>
      </w:r>
      <w:proofErr w:type="gramEnd"/>
      <w:r>
        <w:rPr>
          <w:rFonts w:ascii="Arial" w:hAnsi="Arial" w:cs="Arial"/>
          <w:color w:val="000000"/>
          <w:sz w:val="20"/>
          <w:szCs w:val="20"/>
        </w:rPr>
        <w:t xml:space="preserve"> 0312 del 2019 “</w:t>
      </w:r>
      <w:r w:rsidRPr="00B7605C">
        <w:rPr>
          <w:rFonts w:ascii="Arial" w:hAnsi="Arial" w:cs="Arial"/>
          <w:i/>
          <w:color w:val="000000"/>
          <w:sz w:val="20"/>
          <w:szCs w:val="20"/>
        </w:rPr>
        <w:t>Por la cual se definen los Estándares Mínimos del Sistema de Gestión de Seguridad y Salud en el Trabajo SG-</w:t>
      </w:r>
      <w:proofErr w:type="gramStart"/>
      <w:r w:rsidRPr="00B7605C">
        <w:rPr>
          <w:rFonts w:ascii="Arial" w:hAnsi="Arial" w:cs="Arial"/>
          <w:i/>
          <w:color w:val="000000"/>
          <w:sz w:val="20"/>
          <w:szCs w:val="20"/>
        </w:rPr>
        <w:t>SST</w:t>
      </w:r>
      <w:r>
        <w:rPr>
          <w:rFonts w:ascii="Arial" w:hAnsi="Arial" w:cs="Arial"/>
          <w:color w:val="000000"/>
          <w:sz w:val="20"/>
          <w:szCs w:val="20"/>
        </w:rPr>
        <w:t xml:space="preserve">,   </w:t>
      </w:r>
      <w:proofErr w:type="gramEnd"/>
      <w:r>
        <w:rPr>
          <w:rFonts w:ascii="Arial" w:hAnsi="Arial" w:cs="Arial"/>
          <w:color w:val="000000"/>
          <w:sz w:val="20"/>
          <w:szCs w:val="20"/>
        </w:rPr>
        <w:t xml:space="preserve">considerando lo siguiente: </w:t>
      </w:r>
    </w:p>
    <w:p w14:paraId="745A9A0D" w14:textId="77777777" w:rsidR="00282EAC" w:rsidRDefault="00282EAC">
      <w:pPr>
        <w:pStyle w:val="Prrafodelista"/>
        <w:numPr>
          <w:ilvl w:val="0"/>
          <w:numId w:val="18"/>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stándares mínimos para empresas, empleadores y contratantes con diez (10) o menos trabajadores, clasificadas con riesgo I, II ó III</w:t>
      </w:r>
    </w:p>
    <w:p w14:paraId="52D4CB4C" w14:textId="77777777" w:rsidR="00282EAC" w:rsidRDefault="00282EAC" w:rsidP="00282EAC">
      <w:pPr>
        <w:pStyle w:val="Prrafodelista"/>
        <w:spacing w:line="0" w:lineRule="atLeast"/>
        <w:jc w:val="both"/>
        <w:rPr>
          <w:rFonts w:ascii="Arial" w:eastAsiaTheme="minorHAnsi" w:hAnsi="Arial" w:cs="Arial"/>
          <w:color w:val="000000"/>
          <w:sz w:val="20"/>
          <w:szCs w:val="20"/>
          <w:lang w:eastAsia="en-US"/>
        </w:rPr>
      </w:pPr>
    </w:p>
    <w:p w14:paraId="48881613" w14:textId="77777777" w:rsidR="00282EAC" w:rsidRDefault="00282EAC">
      <w:pPr>
        <w:pStyle w:val="Prrafodelista"/>
        <w:numPr>
          <w:ilvl w:val="0"/>
          <w:numId w:val="18"/>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w:t>
      </w:r>
      <w:proofErr w:type="gramStart"/>
      <w:r w:rsidRPr="00921A80">
        <w:rPr>
          <w:rFonts w:ascii="Arial" w:eastAsiaTheme="minorHAnsi" w:hAnsi="Arial" w:cs="Arial"/>
          <w:color w:val="000000"/>
          <w:sz w:val="20"/>
          <w:szCs w:val="20"/>
          <w:lang w:eastAsia="en-US"/>
        </w:rPr>
        <w:t>trabajadores clasificadas</w:t>
      </w:r>
      <w:proofErr w:type="gramEnd"/>
      <w:r w:rsidRPr="00921A80">
        <w:rPr>
          <w:rFonts w:ascii="Arial" w:eastAsiaTheme="minorHAnsi" w:hAnsi="Arial" w:cs="Arial"/>
          <w:color w:val="000000"/>
          <w:sz w:val="20"/>
          <w:szCs w:val="20"/>
          <w:lang w:eastAsia="en-US"/>
        </w:rPr>
        <w:t xml:space="preserve"> con riesgo </w:t>
      </w:r>
      <w:r w:rsidRPr="00B7605C">
        <w:rPr>
          <w:rFonts w:ascii="Arial" w:eastAsiaTheme="minorHAnsi" w:hAnsi="Arial" w:cs="Arial"/>
          <w:color w:val="000000"/>
          <w:sz w:val="20"/>
          <w:szCs w:val="20"/>
          <w:lang w:eastAsia="en-US"/>
        </w:rPr>
        <w:t>I, II ó III</w:t>
      </w:r>
      <w:r>
        <w:rPr>
          <w:rFonts w:ascii="Arial" w:eastAsiaTheme="minorHAnsi" w:hAnsi="Arial" w:cs="Arial"/>
          <w:color w:val="000000"/>
          <w:sz w:val="20"/>
          <w:szCs w:val="20"/>
          <w:lang w:eastAsia="en-US"/>
        </w:rPr>
        <w:t>.</w:t>
      </w:r>
    </w:p>
    <w:p w14:paraId="27C3AD39" w14:textId="77777777" w:rsidR="00282EAC" w:rsidRPr="00921A80" w:rsidRDefault="00282EAC" w:rsidP="00282EAC">
      <w:pPr>
        <w:pStyle w:val="Prrafodelista"/>
        <w:rPr>
          <w:rFonts w:ascii="Arial" w:eastAsiaTheme="minorHAnsi" w:hAnsi="Arial" w:cs="Arial"/>
          <w:color w:val="000000"/>
          <w:sz w:val="20"/>
          <w:szCs w:val="20"/>
          <w:lang w:eastAsia="en-US"/>
        </w:rPr>
      </w:pPr>
    </w:p>
    <w:p w14:paraId="18D920C7" w14:textId="77777777" w:rsidR="00282EAC" w:rsidRPr="00B7605C" w:rsidRDefault="00282EAC">
      <w:pPr>
        <w:pStyle w:val="Prrafodelista"/>
        <w:numPr>
          <w:ilvl w:val="0"/>
          <w:numId w:val="18"/>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w:t>
      </w:r>
      <w:proofErr w:type="gramStart"/>
      <w:r w:rsidRPr="00921A80">
        <w:rPr>
          <w:rFonts w:ascii="Arial" w:eastAsiaTheme="minorHAnsi" w:hAnsi="Arial" w:cs="Arial"/>
          <w:color w:val="000000"/>
          <w:sz w:val="20"/>
          <w:szCs w:val="20"/>
          <w:lang w:eastAsia="en-US"/>
        </w:rPr>
        <w:t>trabajadores clasificadas</w:t>
      </w:r>
      <w:proofErr w:type="gramEnd"/>
      <w:r w:rsidRPr="00921A80">
        <w:rPr>
          <w:rFonts w:ascii="Arial" w:eastAsiaTheme="minorHAnsi" w:hAnsi="Arial" w:cs="Arial"/>
          <w:color w:val="000000"/>
          <w:sz w:val="20"/>
          <w:szCs w:val="20"/>
          <w:lang w:eastAsia="en-US"/>
        </w:rPr>
        <w:t xml:space="preserve"> con riesgo I, II, III, IV ó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ó V</w:t>
      </w:r>
      <w:r>
        <w:rPr>
          <w:rFonts w:ascii="Arial" w:eastAsiaTheme="minorHAnsi" w:hAnsi="Arial" w:cs="Arial"/>
          <w:color w:val="000000"/>
          <w:sz w:val="20"/>
          <w:szCs w:val="20"/>
          <w:lang w:eastAsia="en-US"/>
        </w:rPr>
        <w:t>.</w:t>
      </w:r>
    </w:p>
    <w:p w14:paraId="5CCB2731" w14:textId="77777777" w:rsidR="00282EAC" w:rsidRPr="000C3723" w:rsidRDefault="00282EAC" w:rsidP="00282EAC">
      <w:pPr>
        <w:spacing w:line="0" w:lineRule="atLeast"/>
        <w:ind w:left="1134" w:hanging="567"/>
        <w:jc w:val="both"/>
        <w:rPr>
          <w:rFonts w:ascii="Arial" w:hAnsi="Arial" w:cs="Arial"/>
          <w:color w:val="000000"/>
          <w:sz w:val="20"/>
          <w:szCs w:val="20"/>
        </w:rPr>
      </w:pPr>
    </w:p>
    <w:p w14:paraId="78AB65C7" w14:textId="77777777" w:rsidR="00282EAC" w:rsidRDefault="00282EAC" w:rsidP="00282EAC">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26C8178" w14:textId="77777777" w:rsidR="00282EAC" w:rsidRPr="000C3723" w:rsidRDefault="00282EAC" w:rsidP="00282EAC">
      <w:pPr>
        <w:spacing w:after="0" w:line="0" w:lineRule="atLeast"/>
        <w:rPr>
          <w:rFonts w:ascii="Arial" w:hAnsi="Arial" w:cs="Arial"/>
          <w:color w:val="000000"/>
          <w:sz w:val="20"/>
          <w:szCs w:val="20"/>
        </w:rPr>
      </w:pPr>
    </w:p>
    <w:p w14:paraId="1B7E5369" w14:textId="5852A71A" w:rsidR="000A38EA" w:rsidRPr="000C3723" w:rsidRDefault="00282EAC" w:rsidP="00282EAC">
      <w:pPr>
        <w:jc w:val="both"/>
        <w:rPr>
          <w:rFonts w:ascii="Arial" w:hAnsi="Arial" w:cs="Arial"/>
          <w:sz w:val="20"/>
          <w:szCs w:val="20"/>
          <w:lang w:eastAsia="es-CO"/>
        </w:rPr>
      </w:pPr>
      <w:r w:rsidRPr="000C3723">
        <w:rPr>
          <w:rFonts w:ascii="Arial" w:hAnsi="Arial" w:cs="Arial"/>
          <w:sz w:val="20"/>
          <w:szCs w:val="20"/>
          <w:lang w:eastAsia="es-CO"/>
        </w:rPr>
        <w:t>El proponente:</w:t>
      </w:r>
    </w:p>
    <w:p w14:paraId="0842CB2A" w14:textId="77777777" w:rsidR="00282EAC" w:rsidRPr="000C3723" w:rsidRDefault="00282EAC" w:rsidP="00282EAC">
      <w:pPr>
        <w:pStyle w:val="Sinespaciado1"/>
        <w:rPr>
          <w:rFonts w:ascii="Arial" w:hAnsi="Arial" w:cs="Arial"/>
          <w:sz w:val="20"/>
          <w:szCs w:val="20"/>
        </w:rPr>
      </w:pPr>
      <w:r w:rsidRPr="000C3723">
        <w:rPr>
          <w:rFonts w:ascii="Arial" w:hAnsi="Arial" w:cs="Arial"/>
          <w:b/>
          <w:sz w:val="20"/>
          <w:szCs w:val="20"/>
        </w:rPr>
        <w:t>__________________________________</w:t>
      </w:r>
    </w:p>
    <w:p w14:paraId="0578BAE4" w14:textId="77777777" w:rsidR="00282EAC" w:rsidRPr="000C3723" w:rsidRDefault="00282EAC" w:rsidP="00282EA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3A66BE3" w14:textId="77777777" w:rsidR="00282EAC" w:rsidRPr="000C3723" w:rsidRDefault="00282EAC" w:rsidP="00282EA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0C3723" w:rsidRDefault="00282EAC" w:rsidP="00282EA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35780A4" w14:textId="77777777" w:rsidR="00282EAC" w:rsidRDefault="00282EAC" w:rsidP="00282EA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EEEEB9E" w14:textId="77777777" w:rsidR="00282EAC" w:rsidRPr="00C43D69" w:rsidRDefault="00282EAC" w:rsidP="00282EAC">
      <w:pPr>
        <w:pStyle w:val="Sinespaciado1"/>
        <w:rPr>
          <w:rFonts w:ascii="Arial" w:hAnsi="Arial" w:cs="Arial"/>
          <w:color w:val="808080" w:themeColor="background1" w:themeShade="80"/>
          <w:sz w:val="12"/>
          <w:szCs w:val="20"/>
          <w:u w:val="single"/>
        </w:rPr>
      </w:pPr>
    </w:p>
    <w:p w14:paraId="542E129B" w14:textId="543752D6" w:rsidR="00664387" w:rsidRPr="00282EAC" w:rsidRDefault="00282EAC" w:rsidP="00282EAC">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w:t>
      </w:r>
      <w:proofErr w:type="gramStart"/>
      <w:r w:rsidRPr="0014331D">
        <w:rPr>
          <w:rFonts w:ascii="Arial" w:hAnsi="Arial" w:cs="Arial"/>
          <w:color w:val="808080" w:themeColor="background1" w:themeShade="80"/>
          <w:sz w:val="16"/>
          <w:szCs w:val="20"/>
        </w:rPr>
        <w:t>la  actualización</w:t>
      </w:r>
      <w:proofErr w:type="gramEnd"/>
      <w:r w:rsidRPr="0014331D">
        <w:rPr>
          <w:rFonts w:ascii="Arial" w:hAnsi="Arial" w:cs="Arial"/>
          <w:color w:val="808080" w:themeColor="background1" w:themeShade="80"/>
          <w:sz w:val="16"/>
          <w:szCs w:val="20"/>
        </w:rPr>
        <w:t xml:space="preserve"> de la </w:t>
      </w:r>
      <w:proofErr w:type="gramStart"/>
      <w:r w:rsidRPr="0014331D">
        <w:rPr>
          <w:rFonts w:ascii="Arial" w:hAnsi="Arial" w:cs="Arial"/>
          <w:color w:val="808080" w:themeColor="background1" w:themeShade="80"/>
          <w:sz w:val="16"/>
          <w:szCs w:val="20"/>
        </w:rPr>
        <w:t>normatividad,  política</w:t>
      </w:r>
      <w:proofErr w:type="gramEnd"/>
      <w:r w:rsidRPr="0014331D">
        <w:rPr>
          <w:rFonts w:ascii="Arial" w:hAnsi="Arial" w:cs="Arial"/>
          <w:color w:val="808080" w:themeColor="background1" w:themeShade="80"/>
          <w:sz w:val="16"/>
          <w:szCs w:val="20"/>
        </w:rPr>
        <w:t xml:space="preserve"> y objetivos de</w:t>
      </w:r>
      <w:r>
        <w:rPr>
          <w:rFonts w:ascii="Arial" w:hAnsi="Arial" w:cs="Arial"/>
          <w:color w:val="808080" w:themeColor="background1" w:themeShade="80"/>
          <w:sz w:val="16"/>
          <w:szCs w:val="20"/>
        </w:rPr>
        <w:t>l SG-SST de la Policía Nacional</w:t>
      </w:r>
    </w:p>
    <w:p w14:paraId="570FE0F2" w14:textId="77777777" w:rsidR="00A47467" w:rsidRPr="003E1111" w:rsidRDefault="00A47467" w:rsidP="000C3723">
      <w:pPr>
        <w:pStyle w:val="Sinespaciado1"/>
        <w:rPr>
          <w:rFonts w:ascii="Arial" w:hAnsi="Arial" w:cs="Arial"/>
          <w:color w:val="70AD47" w:themeColor="accent6"/>
          <w:sz w:val="20"/>
          <w:szCs w:val="20"/>
          <w:u w:val="single"/>
        </w:rPr>
        <w:sectPr w:rsidR="00A47467" w:rsidRPr="003E1111" w:rsidSect="00EC0572">
          <w:headerReference w:type="default" r:id="rId5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27577EEA" w:rsidR="00A70DFE" w:rsidRPr="008645F9" w:rsidRDefault="00000000"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0B5697E0"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39A0782F" w:rsidR="00A70DFE" w:rsidRPr="008645F9" w:rsidRDefault="00A70DFE" w:rsidP="00A70DFE">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15:color w:val="800000"/>
          <w:text/>
        </w:sdt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AE9E7C02397D4A35B8626949EC165436"/>
          </w:placeholder>
          <w:showingPlcHdr/>
          <w15:color w:val="800000"/>
          <w:text/>
        </w:sdtPr>
        <w:sdtContent>
          <w:r w:rsidRPr="008645F9">
            <w:rPr>
              <w:rStyle w:val="Textodelmarcadordeposicin"/>
              <w:rFonts w:ascii="Arial" w:hAnsi="Arial" w:cs="Arial"/>
              <w:color w:val="FF8F8F"/>
              <w:sz w:val="20"/>
              <w:szCs w:val="20"/>
              <w:u w:val="single"/>
            </w:rPr>
            <w:t>Transcribir el objeto del proceso</w:t>
          </w:r>
        </w:sdtContent>
      </w:sdt>
    </w:p>
    <w:p w14:paraId="42BAB4DB" w14:textId="7C00717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BCE51CD" w14:textId="77777777" w:rsidR="000A38EA"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adelanta un proceso de selección para la celebración de un contrato estatal.</w:t>
      </w:r>
    </w:p>
    <w:p w14:paraId="39BD48D0" w14:textId="01D2B74A" w:rsidR="00A70DFE" w:rsidRPr="008645F9"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BC204FC" w14:textId="77777777" w:rsidR="000A38EA" w:rsidRDefault="000A38EA" w:rsidP="000A38EA">
      <w:pPr>
        <w:spacing w:after="0"/>
        <w:jc w:val="both"/>
        <w:rPr>
          <w:rFonts w:ascii="Arial" w:hAnsi="Arial" w:cs="Arial"/>
          <w:b/>
          <w:bCs/>
          <w:color w:val="000000"/>
          <w:sz w:val="20"/>
          <w:szCs w:val="20"/>
          <w:lang w:eastAsia="es-CO"/>
        </w:rPr>
      </w:pPr>
    </w:p>
    <w:p w14:paraId="3DC4F49F" w14:textId="37E8744A"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Default="00A70DFE" w:rsidP="00A70DFE">
      <w:pPr>
        <w:pStyle w:val="Prrafodelista"/>
        <w:tabs>
          <w:tab w:val="left" w:pos="240"/>
          <w:tab w:val="left" w:pos="6210"/>
        </w:tabs>
        <w:ind w:left="0"/>
        <w:jc w:val="center"/>
        <w:rPr>
          <w:rFonts w:ascii="Arial" w:hAnsi="Arial" w:cs="Arial"/>
          <w:b/>
          <w:sz w:val="22"/>
          <w:szCs w:val="22"/>
        </w:rPr>
      </w:pPr>
    </w:p>
    <w:p w14:paraId="07763B93" w14:textId="44BD46E6" w:rsidR="00A70DFE" w:rsidRPr="003D6040" w:rsidRDefault="00A70DFE" w:rsidP="00A70DFE">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p w14:paraId="593ED23B" w14:textId="77777777" w:rsidR="00816EB3" w:rsidRPr="00816EB3" w:rsidRDefault="00816EB3" w:rsidP="00816EB3">
      <w:pPr>
        <w:pStyle w:val="Sinespaciado"/>
        <w:jc w:val="center"/>
        <w:rPr>
          <w:rFonts w:ascii="Arial" w:hAnsi="Arial" w:cs="Arial"/>
          <w:b/>
          <w:sz w:val="22"/>
          <w:szCs w:val="22"/>
          <w:lang w:eastAsia="ar-SA"/>
        </w:rPr>
      </w:pPr>
    </w:p>
    <w:p w14:paraId="38C83AB1" w14:textId="77777777" w:rsidR="00850D0E" w:rsidRDefault="00850D0E" w:rsidP="00BC6F03">
      <w:pPr>
        <w:pStyle w:val="Sinespaciado"/>
        <w:ind w:right="-661"/>
        <w:jc w:val="both"/>
        <w:rPr>
          <w:rFonts w:ascii="Arial" w:hAnsi="Arial" w:cs="Arial"/>
          <w:sz w:val="22"/>
          <w:szCs w:val="22"/>
        </w:rPr>
      </w:pPr>
    </w:p>
    <w:sectPr w:rsidR="00850D0E" w:rsidSect="001C62A1">
      <w:headerReference w:type="default" r:id="rId5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3A6D0" w14:textId="77777777" w:rsidR="00BC092C" w:rsidRDefault="00BC092C" w:rsidP="00F437E0">
      <w:pPr>
        <w:spacing w:after="0" w:line="240" w:lineRule="auto"/>
      </w:pPr>
      <w:r>
        <w:separator/>
      </w:r>
    </w:p>
  </w:endnote>
  <w:endnote w:type="continuationSeparator" w:id="0">
    <w:p w14:paraId="2D971536" w14:textId="77777777" w:rsidR="00BC092C" w:rsidRDefault="00BC092C"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B8A5A" w14:textId="6CCF4DBA" w:rsidR="00F452C5" w:rsidRDefault="00F452C5" w:rsidP="00DF61C8">
    <w:pPr>
      <w:pStyle w:val="Piedepgina"/>
    </w:pPr>
    <w:r>
      <w:t xml:space="preserve">1LF-FR-0071                                                                                                                                  aprobación: 17/06/2024 </w:t>
    </w:r>
  </w:p>
  <w:p w14:paraId="227784D3" w14:textId="77777777" w:rsidR="00F452C5" w:rsidRDefault="00F452C5" w:rsidP="00DF61C8">
    <w:pPr>
      <w:pStyle w:val="Piedepgina"/>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D0AC0" w14:textId="77777777" w:rsidR="00BC092C" w:rsidRDefault="00BC092C" w:rsidP="00F437E0">
      <w:pPr>
        <w:spacing w:after="0" w:line="240" w:lineRule="auto"/>
      </w:pPr>
      <w:r>
        <w:separator/>
      </w:r>
    </w:p>
  </w:footnote>
  <w:footnote w:type="continuationSeparator" w:id="0">
    <w:p w14:paraId="0749D676" w14:textId="77777777" w:rsidR="00BC092C" w:rsidRDefault="00BC092C" w:rsidP="00F437E0">
      <w:pPr>
        <w:spacing w:after="0" w:line="240" w:lineRule="auto"/>
      </w:pPr>
      <w:r>
        <w:continuationSeparator/>
      </w:r>
    </w:p>
  </w:footnote>
  <w:footnote w:id="1">
    <w:p w14:paraId="3B786004" w14:textId="77777777" w:rsidR="00F452C5" w:rsidRPr="000E1E10" w:rsidRDefault="00F452C5"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F452C5" w:rsidRPr="00293DF3" w14:paraId="5E78A9CE" w14:textId="77777777" w:rsidTr="000A15BA">
      <w:trPr>
        <w:cantSplit/>
        <w:trHeight w:val="350"/>
      </w:trPr>
      <w:tc>
        <w:tcPr>
          <w:tcW w:w="2338" w:type="dxa"/>
          <w:vAlign w:val="center"/>
        </w:tcPr>
        <w:p w14:paraId="7F003F4E" w14:textId="69D543B5" w:rsidR="00F452C5" w:rsidRPr="00293DF3" w:rsidRDefault="00F452C5" w:rsidP="000A15BA">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EC3078">
            <w:rPr>
              <w:rFonts w:ascii="Arial" w:hAnsi="Arial" w:cs="Arial"/>
              <w:b/>
              <w:noProof/>
              <w:sz w:val="18"/>
              <w:szCs w:val="18"/>
            </w:rPr>
            <w:t>30</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EC3078">
            <w:rPr>
              <w:rFonts w:ascii="Arial" w:hAnsi="Arial" w:cs="Arial"/>
              <w:b/>
              <w:noProof/>
              <w:sz w:val="18"/>
              <w:szCs w:val="18"/>
            </w:rPr>
            <w:t>73</w:t>
          </w:r>
          <w:r w:rsidRPr="00293DF3">
            <w:rPr>
              <w:rFonts w:ascii="Arial" w:hAnsi="Arial" w:cs="Arial"/>
              <w:b/>
              <w:sz w:val="18"/>
              <w:szCs w:val="18"/>
            </w:rPr>
            <w:fldChar w:fldCharType="end"/>
          </w:r>
        </w:p>
      </w:tc>
      <w:tc>
        <w:tcPr>
          <w:tcW w:w="5812" w:type="dxa"/>
          <w:vMerge w:val="restart"/>
          <w:vAlign w:val="center"/>
        </w:tcPr>
        <w:p w14:paraId="47898E98" w14:textId="0AF343D6" w:rsidR="00F452C5" w:rsidRDefault="00F452C5" w:rsidP="005258E5">
          <w:pPr>
            <w:tabs>
              <w:tab w:val="left" w:pos="2035"/>
              <w:tab w:val="left" w:pos="10295"/>
              <w:tab w:val="left" w:pos="12615"/>
            </w:tabs>
            <w:jc w:val="center"/>
            <w:rPr>
              <w:rFonts w:ascii="Arial" w:hAnsi="Arial" w:cs="Arial"/>
              <w:b/>
              <w:bCs/>
              <w:sz w:val="18"/>
              <w:szCs w:val="18"/>
            </w:rPr>
          </w:pPr>
          <w:r w:rsidRPr="002C3AA1">
            <w:rPr>
              <w:rFonts w:ascii="Arial" w:hAnsi="Arial" w:cs="Arial"/>
              <w:b/>
              <w:bCs/>
              <w:sz w:val="18"/>
              <w:szCs w:val="18"/>
            </w:rPr>
            <w:t>ELABORAR ESTUDIOS PREVIOS CONTRATOS</w:t>
          </w:r>
        </w:p>
      </w:tc>
      <w:tc>
        <w:tcPr>
          <w:tcW w:w="2268" w:type="dxa"/>
          <w:vMerge w:val="restart"/>
          <w:vAlign w:val="center"/>
        </w:tcPr>
        <w:p w14:paraId="03302F6B" w14:textId="1EAED50A" w:rsidR="00F452C5" w:rsidRPr="00293DF3" w:rsidRDefault="00F452C5" w:rsidP="005258E5">
          <w:pPr>
            <w:pStyle w:val="Sinespaciado1"/>
            <w:jc w:val="center"/>
            <w:rPr>
              <w:noProof/>
            </w:rPr>
          </w:pPr>
          <w:r>
            <w:rPr>
              <w:rFonts w:ascii="Arial" w:hAnsi="Arial" w:cs="Arial"/>
              <w:noProof/>
              <w:sz w:val="20"/>
              <w:szCs w:val="20"/>
              <w:lang w:eastAsia="es-CO"/>
            </w:rPr>
            <w:drawing>
              <wp:inline distT="0" distB="0" distL="0" distR="0" wp14:anchorId="342FB022" wp14:editId="2484D77A">
                <wp:extent cx="718834" cy="718834"/>
                <wp:effectExtent l="0" t="0" r="0" b="0"/>
                <wp:docPr id="2023584201" name="Imagen 202358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A97D94F" w14:textId="77777777" w:rsidR="00F452C5" w:rsidRPr="003313BB" w:rsidRDefault="00F452C5" w:rsidP="003F448B">
          <w:pPr>
            <w:pStyle w:val="Sinespaciado1"/>
            <w:jc w:val="center"/>
            <w:rPr>
              <w:b/>
              <w:bCs/>
            </w:rPr>
          </w:pPr>
          <w:r w:rsidRPr="003F448B">
            <w:rPr>
              <w:rFonts w:ascii="Arial" w:eastAsiaTheme="minorHAnsi" w:hAnsi="Arial" w:cs="Arial"/>
              <w:b/>
              <w:noProof/>
              <w:sz w:val="18"/>
              <w:szCs w:val="18"/>
              <w:lang w:eastAsia="en-US"/>
            </w:rPr>
            <w:t>POLICÍA NACIONAL</w:t>
          </w:r>
        </w:p>
      </w:tc>
    </w:tr>
    <w:tr w:rsidR="00F452C5" w:rsidRPr="00293DF3" w14:paraId="214F3735" w14:textId="77777777" w:rsidTr="000A15BA">
      <w:trPr>
        <w:cantSplit/>
        <w:trHeight w:val="351"/>
      </w:trPr>
      <w:tc>
        <w:tcPr>
          <w:tcW w:w="2338" w:type="dxa"/>
          <w:vAlign w:val="center"/>
        </w:tcPr>
        <w:p w14:paraId="56172937" w14:textId="46271E9C" w:rsidR="00F452C5" w:rsidRPr="00293DF3" w:rsidRDefault="00F452C5" w:rsidP="000A15BA">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5194F39A" w14:textId="77777777" w:rsidR="00F452C5" w:rsidRPr="00293DF3" w:rsidRDefault="00F452C5" w:rsidP="005258E5">
          <w:pPr>
            <w:pStyle w:val="Ttulo1"/>
            <w:jc w:val="center"/>
            <w:rPr>
              <w:rFonts w:ascii="Arial" w:hAnsi="Arial" w:cs="Arial"/>
              <w:sz w:val="18"/>
              <w:szCs w:val="18"/>
            </w:rPr>
          </w:pPr>
        </w:p>
      </w:tc>
      <w:tc>
        <w:tcPr>
          <w:tcW w:w="2268" w:type="dxa"/>
          <w:vMerge/>
          <w:vAlign w:val="center"/>
        </w:tcPr>
        <w:p w14:paraId="5A5245DE" w14:textId="77777777" w:rsidR="00F452C5" w:rsidRPr="00293DF3" w:rsidRDefault="00F452C5" w:rsidP="005258E5">
          <w:pPr>
            <w:jc w:val="center"/>
            <w:rPr>
              <w:rFonts w:ascii="Arial" w:hAnsi="Arial" w:cs="Arial"/>
              <w:b/>
              <w:noProof/>
              <w:sz w:val="18"/>
              <w:szCs w:val="18"/>
            </w:rPr>
          </w:pPr>
        </w:p>
      </w:tc>
    </w:tr>
    <w:tr w:rsidR="00F452C5" w:rsidRPr="00293DF3" w14:paraId="3EEC05C1" w14:textId="77777777" w:rsidTr="000A15BA">
      <w:trPr>
        <w:cantSplit/>
        <w:trHeight w:val="350"/>
      </w:trPr>
      <w:tc>
        <w:tcPr>
          <w:tcW w:w="2338" w:type="dxa"/>
          <w:vAlign w:val="center"/>
        </w:tcPr>
        <w:p w14:paraId="7705B2C2" w14:textId="53BDA4DD" w:rsidR="00F452C5" w:rsidRPr="00293DF3" w:rsidRDefault="00F452C5" w:rsidP="000A15BA">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30A7B9C2" w14:textId="49C424E9" w:rsidR="00F452C5" w:rsidRPr="005258E5" w:rsidRDefault="00F452C5" w:rsidP="005258E5">
          <w:pPr>
            <w:jc w:val="center"/>
            <w:rPr>
              <w:rFonts w:ascii="Arial" w:eastAsia="Calibri" w:hAnsi="Arial" w:cs="Arial"/>
              <w:b/>
              <w:bCs/>
              <w:color w:val="000000" w:themeColor="text1"/>
            </w:rPr>
          </w:pPr>
          <w:bookmarkStart w:id="1" w:name="_Hlk95465674"/>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bookmarkEnd w:id="1"/>
        </w:p>
      </w:tc>
      <w:tc>
        <w:tcPr>
          <w:tcW w:w="2268" w:type="dxa"/>
          <w:vMerge/>
          <w:vAlign w:val="center"/>
        </w:tcPr>
        <w:p w14:paraId="2D8E15EE" w14:textId="77777777" w:rsidR="00F452C5" w:rsidRPr="00293DF3" w:rsidRDefault="00F452C5" w:rsidP="005258E5">
          <w:pPr>
            <w:jc w:val="center"/>
            <w:rPr>
              <w:rFonts w:ascii="Arial" w:hAnsi="Arial" w:cs="Arial"/>
              <w:b/>
              <w:noProof/>
              <w:sz w:val="18"/>
              <w:szCs w:val="18"/>
            </w:rPr>
          </w:pPr>
        </w:p>
      </w:tc>
    </w:tr>
    <w:tr w:rsidR="00F452C5" w:rsidRPr="00293DF3" w14:paraId="23BE8F37" w14:textId="77777777" w:rsidTr="000A15BA">
      <w:trPr>
        <w:cantSplit/>
        <w:trHeight w:val="351"/>
      </w:trPr>
      <w:tc>
        <w:tcPr>
          <w:tcW w:w="2338" w:type="dxa"/>
          <w:vAlign w:val="center"/>
        </w:tcPr>
        <w:p w14:paraId="7FA5A316" w14:textId="3A50F772" w:rsidR="00F452C5" w:rsidRPr="00293DF3" w:rsidRDefault="00F452C5" w:rsidP="000A15BA">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106E8B5D" w14:textId="77777777" w:rsidR="00F452C5" w:rsidRPr="00293DF3" w:rsidRDefault="00F452C5" w:rsidP="005258E5">
          <w:pPr>
            <w:pStyle w:val="Ttulo1"/>
            <w:jc w:val="center"/>
            <w:rPr>
              <w:rFonts w:ascii="Arial" w:hAnsi="Arial" w:cs="Arial"/>
              <w:sz w:val="18"/>
              <w:szCs w:val="18"/>
            </w:rPr>
          </w:pPr>
        </w:p>
      </w:tc>
      <w:tc>
        <w:tcPr>
          <w:tcW w:w="2268" w:type="dxa"/>
          <w:vMerge/>
          <w:vAlign w:val="center"/>
        </w:tcPr>
        <w:p w14:paraId="7BE538BC" w14:textId="77777777" w:rsidR="00F452C5" w:rsidRPr="00293DF3" w:rsidRDefault="00F452C5" w:rsidP="005258E5">
          <w:pPr>
            <w:jc w:val="center"/>
            <w:rPr>
              <w:rFonts w:ascii="Arial" w:hAnsi="Arial" w:cs="Arial"/>
              <w:b/>
              <w:noProof/>
              <w:sz w:val="18"/>
              <w:szCs w:val="18"/>
            </w:rPr>
          </w:pPr>
        </w:p>
      </w:tc>
    </w:tr>
  </w:tbl>
  <w:p w14:paraId="608901D4" w14:textId="77777777" w:rsidR="00F452C5" w:rsidRDefault="00F452C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452C5" w:rsidRPr="00293DF3" w14:paraId="1DF21EF3" w14:textId="77777777" w:rsidTr="0064512A">
      <w:trPr>
        <w:cantSplit/>
        <w:trHeight w:val="676"/>
      </w:trPr>
      <w:tc>
        <w:tcPr>
          <w:tcW w:w="8150" w:type="dxa"/>
          <w:vAlign w:val="center"/>
        </w:tcPr>
        <w:p w14:paraId="196EAD8B" w14:textId="0A48F59A" w:rsidR="00F452C5" w:rsidRDefault="00F452C5" w:rsidP="00A86FD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6046ADD" w14:textId="5F5C117D" w:rsidR="00F452C5" w:rsidRPr="00293DF3" w:rsidRDefault="00F452C5" w:rsidP="006825B9">
          <w:pPr>
            <w:pStyle w:val="Sinespaciado1"/>
            <w:jc w:val="center"/>
            <w:rPr>
              <w:noProof/>
            </w:rPr>
          </w:pPr>
          <w:r>
            <w:rPr>
              <w:rFonts w:ascii="Arial" w:hAnsi="Arial" w:cs="Arial"/>
              <w:noProof/>
              <w:sz w:val="20"/>
              <w:szCs w:val="20"/>
              <w:lang w:eastAsia="es-CO"/>
            </w:rPr>
            <w:drawing>
              <wp:inline distT="0" distB="0" distL="0" distR="0" wp14:anchorId="6A17C29F" wp14:editId="2C924247">
                <wp:extent cx="718834" cy="718834"/>
                <wp:effectExtent l="0" t="0" r="0" b="0"/>
                <wp:docPr id="292130899" name="Imagen 292130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284710F" w14:textId="77777777" w:rsidR="00F452C5" w:rsidRPr="00E23CA0" w:rsidRDefault="00F452C5" w:rsidP="006825B9">
          <w:pPr>
            <w:pStyle w:val="Sinespaciado1"/>
            <w:rPr>
              <w:rFonts w:ascii="Arial" w:hAnsi="Arial" w:cs="Arial"/>
              <w:b/>
              <w:bCs/>
            </w:rPr>
          </w:pPr>
          <w:r w:rsidRPr="00E23CA0">
            <w:rPr>
              <w:rFonts w:ascii="Arial" w:hAnsi="Arial" w:cs="Arial"/>
              <w:b/>
              <w:bCs/>
              <w:sz w:val="20"/>
              <w:szCs w:val="20"/>
            </w:rPr>
            <w:t>POLICÍA NACIONAL</w:t>
          </w:r>
        </w:p>
      </w:tc>
    </w:tr>
    <w:tr w:rsidR="00F452C5" w:rsidRPr="00293DF3" w14:paraId="54D74AEC" w14:textId="77777777" w:rsidTr="0064512A">
      <w:trPr>
        <w:cantSplit/>
        <w:trHeight w:val="676"/>
      </w:trPr>
      <w:tc>
        <w:tcPr>
          <w:tcW w:w="8150" w:type="dxa"/>
          <w:vAlign w:val="center"/>
        </w:tcPr>
        <w:p w14:paraId="6F56EF1D" w14:textId="5243A2C1" w:rsidR="00F452C5" w:rsidRPr="007C1578" w:rsidRDefault="00F452C5" w:rsidP="006825B9">
          <w:pPr>
            <w:pStyle w:val="Prrafodelista"/>
            <w:ind w:left="0"/>
            <w:jc w:val="center"/>
            <w:rPr>
              <w:rFonts w:ascii="Arial" w:hAnsi="Arial" w:cs="Arial"/>
              <w:b/>
              <w:sz w:val="18"/>
              <w:szCs w:val="18"/>
            </w:rPr>
          </w:pPr>
          <w:r w:rsidRPr="007C1578">
            <w:rPr>
              <w:rFonts w:ascii="Arial" w:hAnsi="Arial" w:cs="Arial"/>
              <w:b/>
              <w:sz w:val="18"/>
              <w:szCs w:val="18"/>
            </w:rPr>
            <w:t>CERTIFICACIÓN DE LA NECESIDAD</w:t>
          </w:r>
        </w:p>
        <w:p w14:paraId="4D247A79" w14:textId="77777777" w:rsidR="00F452C5" w:rsidRPr="007C1578" w:rsidRDefault="00F452C5" w:rsidP="006825B9">
          <w:pPr>
            <w:pStyle w:val="Prrafodelista"/>
            <w:ind w:left="0"/>
            <w:jc w:val="center"/>
            <w:rPr>
              <w:rFonts w:ascii="Arial" w:hAnsi="Arial" w:cs="Arial"/>
              <w:b/>
              <w:sz w:val="6"/>
              <w:szCs w:val="6"/>
            </w:rPr>
          </w:pPr>
        </w:p>
        <w:p w14:paraId="07A8106F" w14:textId="75202B82" w:rsidR="00F452C5" w:rsidRPr="005258E5" w:rsidRDefault="00F452C5" w:rsidP="006825B9">
          <w:pPr>
            <w:jc w:val="center"/>
            <w:rPr>
              <w:rFonts w:ascii="Arial" w:eastAsia="Calibri" w:hAnsi="Arial" w:cs="Arial"/>
              <w:b/>
              <w:bCs/>
              <w:color w:val="000000" w:themeColor="text1"/>
            </w:rPr>
          </w:pPr>
          <w:r w:rsidRPr="007C1578">
            <w:rPr>
              <w:rFonts w:ascii="Arial" w:hAnsi="Arial" w:cs="Arial"/>
              <w:bCs/>
              <w:sz w:val="14"/>
              <w:szCs w:val="14"/>
            </w:rPr>
            <w:t>(APLICA: COMPRAVENTA. SUMINISTRO Y PRESTACIÓN DE SERVICIOS)</w:t>
          </w:r>
          <w:r w:rsidRPr="00F12537">
            <w:rPr>
              <w:rFonts w:ascii="Arial" w:hAnsi="Arial" w:cs="Arial"/>
              <w:bCs/>
              <w:sz w:val="14"/>
              <w:szCs w:val="14"/>
            </w:rPr>
            <w:t xml:space="preserve"> </w:t>
          </w:r>
          <w:r w:rsidRPr="00F12537">
            <w:rPr>
              <w:rFonts w:ascii="Arial" w:hAnsi="Arial" w:cs="Arial"/>
              <w:b/>
              <w:sz w:val="20"/>
              <w:szCs w:val="20"/>
            </w:rPr>
            <w:t xml:space="preserve"> </w:t>
          </w:r>
        </w:p>
      </w:tc>
      <w:tc>
        <w:tcPr>
          <w:tcW w:w="2268" w:type="dxa"/>
          <w:vMerge/>
          <w:vAlign w:val="center"/>
        </w:tcPr>
        <w:p w14:paraId="558B1CA8" w14:textId="77777777" w:rsidR="00F452C5" w:rsidRPr="00293DF3" w:rsidRDefault="00F452C5" w:rsidP="006825B9">
          <w:pPr>
            <w:jc w:val="center"/>
            <w:rPr>
              <w:rFonts w:ascii="Arial" w:hAnsi="Arial" w:cs="Arial"/>
              <w:b/>
              <w:noProof/>
              <w:sz w:val="18"/>
              <w:szCs w:val="18"/>
            </w:rPr>
          </w:pPr>
        </w:p>
      </w:tc>
    </w:tr>
  </w:tbl>
  <w:p w14:paraId="6CBDB66B" w14:textId="77777777" w:rsidR="00F452C5" w:rsidRDefault="00F452C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452C5" w:rsidRPr="00293DF3" w14:paraId="5C3EAC2B" w14:textId="77777777" w:rsidTr="00937647">
      <w:trPr>
        <w:cantSplit/>
        <w:trHeight w:val="676"/>
      </w:trPr>
      <w:tc>
        <w:tcPr>
          <w:tcW w:w="8150" w:type="dxa"/>
          <w:vAlign w:val="center"/>
        </w:tcPr>
        <w:p w14:paraId="2D5A267E" w14:textId="77777777" w:rsidR="00F452C5" w:rsidRDefault="00F452C5" w:rsidP="000948AF">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6838DCE" w14:textId="77777777" w:rsidR="00F452C5" w:rsidRPr="00293DF3" w:rsidRDefault="00F452C5" w:rsidP="000948AF">
          <w:pPr>
            <w:pStyle w:val="Sinespaciado1"/>
            <w:jc w:val="center"/>
            <w:rPr>
              <w:noProof/>
            </w:rPr>
          </w:pPr>
          <w:r>
            <w:rPr>
              <w:rFonts w:ascii="Arial" w:hAnsi="Arial" w:cs="Arial"/>
              <w:noProof/>
              <w:sz w:val="20"/>
              <w:szCs w:val="20"/>
              <w:lang w:eastAsia="es-CO"/>
            </w:rPr>
            <w:drawing>
              <wp:inline distT="0" distB="0" distL="0" distR="0" wp14:anchorId="32DA9FD6" wp14:editId="0832ADB0">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FE41677" w14:textId="77777777" w:rsidR="00F452C5" w:rsidRPr="00E23CA0" w:rsidRDefault="00F452C5" w:rsidP="000948AF">
          <w:pPr>
            <w:pStyle w:val="Sinespaciado1"/>
            <w:rPr>
              <w:rFonts w:ascii="Arial" w:hAnsi="Arial" w:cs="Arial"/>
              <w:b/>
              <w:bCs/>
            </w:rPr>
          </w:pPr>
          <w:r w:rsidRPr="00E23CA0">
            <w:rPr>
              <w:rFonts w:ascii="Arial" w:hAnsi="Arial" w:cs="Arial"/>
              <w:b/>
              <w:bCs/>
              <w:sz w:val="20"/>
              <w:szCs w:val="20"/>
            </w:rPr>
            <w:t>POLICÍA NACIONAL</w:t>
          </w:r>
        </w:p>
      </w:tc>
    </w:tr>
    <w:tr w:rsidR="00F452C5" w:rsidRPr="00293DF3" w14:paraId="70DEEA97" w14:textId="77777777" w:rsidTr="00937647">
      <w:trPr>
        <w:cantSplit/>
        <w:trHeight w:val="676"/>
      </w:trPr>
      <w:tc>
        <w:tcPr>
          <w:tcW w:w="8150" w:type="dxa"/>
          <w:vAlign w:val="center"/>
        </w:tcPr>
        <w:p w14:paraId="6B5FDEC3" w14:textId="77777777" w:rsidR="00F452C5" w:rsidRPr="008E46F6" w:rsidRDefault="00F452C5" w:rsidP="000948AF">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57F1C351" w14:textId="77777777" w:rsidR="00F452C5" w:rsidRPr="00293DF3" w:rsidRDefault="00F452C5" w:rsidP="000948AF">
          <w:pPr>
            <w:jc w:val="center"/>
            <w:rPr>
              <w:rFonts w:ascii="Arial" w:hAnsi="Arial" w:cs="Arial"/>
              <w:b/>
              <w:noProof/>
              <w:sz w:val="18"/>
              <w:szCs w:val="18"/>
            </w:rPr>
          </w:pPr>
        </w:p>
      </w:tc>
    </w:tr>
  </w:tbl>
  <w:p w14:paraId="0DF22071" w14:textId="77777777" w:rsidR="00F452C5" w:rsidRDefault="00F452C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452C5" w:rsidRPr="00293DF3" w14:paraId="0CE8F024" w14:textId="77777777" w:rsidTr="0064512A">
      <w:trPr>
        <w:cantSplit/>
        <w:trHeight w:val="664"/>
      </w:trPr>
      <w:tc>
        <w:tcPr>
          <w:tcW w:w="8150" w:type="dxa"/>
          <w:vAlign w:val="center"/>
        </w:tcPr>
        <w:p w14:paraId="54DFF4A9" w14:textId="2C9B4841" w:rsidR="00F452C5" w:rsidRDefault="00F452C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B9C998" w14:textId="22076383" w:rsidR="00F452C5" w:rsidRPr="00293DF3" w:rsidRDefault="00F452C5" w:rsidP="006825B9">
          <w:pPr>
            <w:pStyle w:val="Sinespaciado1"/>
            <w:jc w:val="center"/>
            <w:rPr>
              <w:noProof/>
            </w:rPr>
          </w:pPr>
          <w:r>
            <w:rPr>
              <w:rFonts w:ascii="Arial" w:hAnsi="Arial" w:cs="Arial"/>
              <w:noProof/>
              <w:sz w:val="20"/>
              <w:szCs w:val="20"/>
              <w:lang w:eastAsia="es-CO"/>
            </w:rPr>
            <w:drawing>
              <wp:inline distT="0" distB="0" distL="0" distR="0" wp14:anchorId="10815AAE" wp14:editId="4D8080A1">
                <wp:extent cx="718834" cy="718834"/>
                <wp:effectExtent l="0" t="0" r="0" b="0"/>
                <wp:docPr id="1772335567" name="Imagen 177233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87789A9" w14:textId="77777777" w:rsidR="00F452C5" w:rsidRPr="00E23CA0" w:rsidRDefault="00F452C5" w:rsidP="006825B9">
          <w:pPr>
            <w:pStyle w:val="Sinespaciado1"/>
            <w:rPr>
              <w:rFonts w:ascii="Arial" w:hAnsi="Arial" w:cs="Arial"/>
              <w:b/>
              <w:bCs/>
            </w:rPr>
          </w:pPr>
          <w:r w:rsidRPr="00E23CA0">
            <w:rPr>
              <w:rFonts w:ascii="Arial" w:hAnsi="Arial" w:cs="Arial"/>
              <w:b/>
              <w:bCs/>
              <w:sz w:val="18"/>
              <w:szCs w:val="20"/>
            </w:rPr>
            <w:t>POLICÍA NACIONAL</w:t>
          </w:r>
        </w:p>
      </w:tc>
    </w:tr>
    <w:tr w:rsidR="00F452C5" w:rsidRPr="00293DF3" w14:paraId="69A099D1" w14:textId="77777777" w:rsidTr="0064512A">
      <w:trPr>
        <w:cantSplit/>
        <w:trHeight w:val="665"/>
      </w:trPr>
      <w:tc>
        <w:tcPr>
          <w:tcW w:w="8150" w:type="dxa"/>
          <w:vAlign w:val="center"/>
        </w:tcPr>
        <w:p w14:paraId="664A6BC7" w14:textId="32B8FBDC" w:rsidR="00F452C5" w:rsidRPr="00666557" w:rsidRDefault="00F452C5" w:rsidP="006825B9">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5015A67B" w14:textId="77777777" w:rsidR="00F452C5" w:rsidRPr="00293DF3" w:rsidRDefault="00F452C5" w:rsidP="006825B9">
          <w:pPr>
            <w:jc w:val="center"/>
            <w:rPr>
              <w:rFonts w:ascii="Arial" w:hAnsi="Arial" w:cs="Arial"/>
              <w:b/>
              <w:noProof/>
              <w:sz w:val="18"/>
              <w:szCs w:val="18"/>
            </w:rPr>
          </w:pPr>
        </w:p>
      </w:tc>
    </w:tr>
  </w:tbl>
  <w:p w14:paraId="5C3936F1" w14:textId="77777777" w:rsidR="00F452C5" w:rsidRDefault="00F452C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452C5" w:rsidRPr="00293DF3" w14:paraId="4F2A6FEF" w14:textId="77777777" w:rsidTr="0064512A">
      <w:trPr>
        <w:cantSplit/>
        <w:trHeight w:val="664"/>
      </w:trPr>
      <w:tc>
        <w:tcPr>
          <w:tcW w:w="8150" w:type="dxa"/>
          <w:vAlign w:val="center"/>
        </w:tcPr>
        <w:p w14:paraId="4DB550F7" w14:textId="2CF36C48" w:rsidR="00F452C5" w:rsidRDefault="00F452C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FEFF630" w14:textId="43A528F4" w:rsidR="00F452C5" w:rsidRPr="00293DF3" w:rsidRDefault="00F452C5" w:rsidP="006825B9">
          <w:pPr>
            <w:pStyle w:val="Sinespaciado1"/>
            <w:jc w:val="center"/>
            <w:rPr>
              <w:noProof/>
            </w:rPr>
          </w:pPr>
          <w:r>
            <w:rPr>
              <w:rFonts w:ascii="Arial" w:hAnsi="Arial" w:cs="Arial"/>
              <w:noProof/>
              <w:sz w:val="20"/>
              <w:szCs w:val="20"/>
              <w:lang w:eastAsia="es-CO"/>
            </w:rPr>
            <w:drawing>
              <wp:inline distT="0" distB="0" distL="0" distR="0" wp14:anchorId="32210237" wp14:editId="375ECF33">
                <wp:extent cx="718834" cy="718834"/>
                <wp:effectExtent l="0" t="0" r="0" b="0"/>
                <wp:docPr id="1036284127" name="Imagen 103628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3C45CD6" w14:textId="77777777" w:rsidR="00F452C5" w:rsidRPr="00E23CA0" w:rsidRDefault="00F452C5" w:rsidP="006825B9">
          <w:pPr>
            <w:pStyle w:val="Sinespaciado1"/>
            <w:rPr>
              <w:rFonts w:ascii="Arial" w:hAnsi="Arial" w:cs="Arial"/>
              <w:b/>
              <w:bCs/>
            </w:rPr>
          </w:pPr>
          <w:r w:rsidRPr="00E23CA0">
            <w:rPr>
              <w:rFonts w:ascii="Arial" w:hAnsi="Arial" w:cs="Arial"/>
              <w:b/>
              <w:bCs/>
              <w:sz w:val="18"/>
              <w:szCs w:val="20"/>
            </w:rPr>
            <w:t>POLICÍA NACIONAL</w:t>
          </w:r>
        </w:p>
      </w:tc>
    </w:tr>
    <w:tr w:rsidR="00F452C5" w:rsidRPr="00293DF3" w14:paraId="55EA3C73" w14:textId="77777777" w:rsidTr="0064512A">
      <w:trPr>
        <w:cantSplit/>
        <w:trHeight w:val="665"/>
      </w:trPr>
      <w:tc>
        <w:tcPr>
          <w:tcW w:w="8150" w:type="dxa"/>
          <w:vAlign w:val="center"/>
        </w:tcPr>
        <w:p w14:paraId="4D976435" w14:textId="27F4D1E2" w:rsidR="00F452C5" w:rsidRPr="00666557" w:rsidRDefault="00F452C5" w:rsidP="006825B9">
          <w:pPr>
            <w:pStyle w:val="Sinespaciado1"/>
            <w:jc w:val="center"/>
            <w:rPr>
              <w:rFonts w:ascii="Arial" w:eastAsia="Calibri" w:hAnsi="Arial" w:cs="Arial"/>
              <w:color w:val="000000" w:themeColor="text1"/>
            </w:rPr>
          </w:pPr>
          <w:r w:rsidRPr="00C90BF4">
            <w:rPr>
              <w:rFonts w:ascii="Arial" w:hAnsi="Arial" w:cs="Arial"/>
              <w:b/>
              <w:bCs/>
              <w:sz w:val="18"/>
              <w:szCs w:val="18"/>
            </w:rPr>
            <w:t>OBLIGACIONES DEL CONTRATISTA</w:t>
          </w:r>
        </w:p>
      </w:tc>
      <w:tc>
        <w:tcPr>
          <w:tcW w:w="2268" w:type="dxa"/>
          <w:vMerge/>
          <w:vAlign w:val="center"/>
        </w:tcPr>
        <w:p w14:paraId="43EC28E9" w14:textId="77777777" w:rsidR="00F452C5" w:rsidRPr="00293DF3" w:rsidRDefault="00F452C5" w:rsidP="006825B9">
          <w:pPr>
            <w:jc w:val="center"/>
            <w:rPr>
              <w:rFonts w:ascii="Arial" w:hAnsi="Arial" w:cs="Arial"/>
              <w:b/>
              <w:noProof/>
              <w:sz w:val="18"/>
              <w:szCs w:val="18"/>
            </w:rPr>
          </w:pPr>
        </w:p>
      </w:tc>
    </w:tr>
  </w:tbl>
  <w:p w14:paraId="6A3BE5D2" w14:textId="77777777" w:rsidR="00F452C5" w:rsidRDefault="00F452C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452C5" w:rsidRPr="00293DF3" w14:paraId="076B8DFB" w14:textId="77777777" w:rsidTr="0064512A">
      <w:trPr>
        <w:cantSplit/>
        <w:trHeight w:val="664"/>
      </w:trPr>
      <w:tc>
        <w:tcPr>
          <w:tcW w:w="8150" w:type="dxa"/>
          <w:vAlign w:val="center"/>
        </w:tcPr>
        <w:p w14:paraId="01FBAA86" w14:textId="4136A2DA" w:rsidR="00F452C5" w:rsidRDefault="00F452C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50650F99" w:rsidR="00F452C5" w:rsidRPr="00636AB9" w:rsidRDefault="00F452C5"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501440A4" wp14:editId="3400A82C">
                <wp:extent cx="718834" cy="718834"/>
                <wp:effectExtent l="0" t="0" r="0" b="0"/>
                <wp:docPr id="1602469851" name="Imagen 1602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58601B" w14:textId="77777777" w:rsidR="00F452C5" w:rsidRPr="003313BB" w:rsidRDefault="00F452C5" w:rsidP="00636AB9">
          <w:pPr>
            <w:pStyle w:val="Sinespaciado1"/>
            <w:jc w:val="center"/>
            <w:rPr>
              <w:b/>
              <w:bCs/>
            </w:rPr>
          </w:pPr>
          <w:r w:rsidRPr="00636AB9">
            <w:rPr>
              <w:rFonts w:ascii="Arial" w:hAnsi="Arial" w:cs="Arial"/>
              <w:b/>
              <w:bCs/>
              <w:sz w:val="18"/>
              <w:szCs w:val="20"/>
            </w:rPr>
            <w:t>POLICÍA NACIONAL</w:t>
          </w:r>
        </w:p>
      </w:tc>
    </w:tr>
    <w:tr w:rsidR="00F452C5" w:rsidRPr="00293DF3" w14:paraId="22AD2E0A" w14:textId="77777777" w:rsidTr="0064512A">
      <w:trPr>
        <w:cantSplit/>
        <w:trHeight w:val="665"/>
      </w:trPr>
      <w:tc>
        <w:tcPr>
          <w:tcW w:w="8150" w:type="dxa"/>
          <w:vAlign w:val="center"/>
        </w:tcPr>
        <w:p w14:paraId="33F482B2" w14:textId="28229F84" w:rsidR="00F452C5" w:rsidRPr="00676DF8" w:rsidRDefault="00F452C5"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F452C5" w:rsidRPr="00293DF3" w:rsidRDefault="00F452C5" w:rsidP="005258E5">
          <w:pPr>
            <w:jc w:val="center"/>
            <w:rPr>
              <w:rFonts w:ascii="Arial" w:hAnsi="Arial" w:cs="Arial"/>
              <w:b/>
              <w:noProof/>
              <w:sz w:val="18"/>
              <w:szCs w:val="18"/>
            </w:rPr>
          </w:pPr>
        </w:p>
      </w:tc>
    </w:tr>
  </w:tbl>
  <w:p w14:paraId="7178FBC1" w14:textId="77777777" w:rsidR="00F452C5" w:rsidRDefault="00F452C5">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452C5" w:rsidRPr="00293DF3" w14:paraId="4C7A0835" w14:textId="77777777" w:rsidTr="0064512A">
      <w:trPr>
        <w:cantSplit/>
        <w:trHeight w:val="664"/>
      </w:trPr>
      <w:tc>
        <w:tcPr>
          <w:tcW w:w="8150" w:type="dxa"/>
          <w:vAlign w:val="center"/>
        </w:tcPr>
        <w:p w14:paraId="26E5FE7E" w14:textId="5EFF5988" w:rsidR="00F452C5" w:rsidRDefault="00F452C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35B12A91" w:rsidR="00F452C5" w:rsidRPr="00636AB9" w:rsidRDefault="00F452C5"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68BAD46A" wp14:editId="6273DB3F">
                <wp:extent cx="718834" cy="718834"/>
                <wp:effectExtent l="0" t="0" r="0" b="0"/>
                <wp:docPr id="1758466007" name="Imagen 175846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00149D4" w14:textId="77777777" w:rsidR="00F452C5" w:rsidRPr="003313BB" w:rsidRDefault="00F452C5" w:rsidP="00636AB9">
          <w:pPr>
            <w:pStyle w:val="Sinespaciado1"/>
            <w:jc w:val="center"/>
            <w:rPr>
              <w:b/>
              <w:bCs/>
            </w:rPr>
          </w:pPr>
          <w:r w:rsidRPr="00636AB9">
            <w:rPr>
              <w:rFonts w:ascii="Arial" w:hAnsi="Arial" w:cs="Arial"/>
              <w:b/>
              <w:bCs/>
              <w:sz w:val="18"/>
              <w:szCs w:val="20"/>
            </w:rPr>
            <w:t>POLICÍA NACIONAL</w:t>
          </w:r>
        </w:p>
      </w:tc>
    </w:tr>
    <w:tr w:rsidR="00F452C5" w:rsidRPr="00293DF3" w14:paraId="206E0593" w14:textId="77777777" w:rsidTr="0064512A">
      <w:trPr>
        <w:cantSplit/>
        <w:trHeight w:val="665"/>
      </w:trPr>
      <w:tc>
        <w:tcPr>
          <w:tcW w:w="8150" w:type="dxa"/>
          <w:vAlign w:val="center"/>
        </w:tcPr>
        <w:p w14:paraId="0636110F" w14:textId="6A31716D" w:rsidR="00F452C5" w:rsidRPr="00676DF8" w:rsidRDefault="00F452C5"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F452C5" w:rsidRPr="00293DF3" w:rsidRDefault="00F452C5" w:rsidP="005258E5">
          <w:pPr>
            <w:jc w:val="center"/>
            <w:rPr>
              <w:rFonts w:ascii="Arial" w:hAnsi="Arial" w:cs="Arial"/>
              <w:b/>
              <w:noProof/>
              <w:sz w:val="18"/>
              <w:szCs w:val="18"/>
            </w:rPr>
          </w:pPr>
        </w:p>
      </w:tc>
    </w:tr>
  </w:tbl>
  <w:p w14:paraId="1F72671A" w14:textId="77777777" w:rsidR="00F452C5" w:rsidRDefault="00F452C5">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452C5" w:rsidRPr="00293DF3" w14:paraId="3E879129" w14:textId="77777777" w:rsidTr="0064512A">
      <w:trPr>
        <w:cantSplit/>
        <w:trHeight w:val="664"/>
      </w:trPr>
      <w:tc>
        <w:tcPr>
          <w:tcW w:w="8150" w:type="dxa"/>
          <w:vAlign w:val="center"/>
        </w:tcPr>
        <w:p w14:paraId="7480FC5C" w14:textId="10453B7C" w:rsidR="00F452C5" w:rsidRDefault="00F452C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2E2803D9" w:rsidR="00F452C5" w:rsidRPr="00636AB9" w:rsidRDefault="00F452C5"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502872F9" wp14:editId="3ACF9DD0">
                <wp:extent cx="718834" cy="718834"/>
                <wp:effectExtent l="0" t="0" r="0" b="0"/>
                <wp:docPr id="975061783" name="Imagen 97506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3CE5B0C" w14:textId="77777777" w:rsidR="00F452C5" w:rsidRPr="003313BB" w:rsidRDefault="00F452C5" w:rsidP="00636AB9">
          <w:pPr>
            <w:pStyle w:val="Sinespaciado1"/>
            <w:jc w:val="center"/>
            <w:rPr>
              <w:b/>
              <w:bCs/>
            </w:rPr>
          </w:pPr>
          <w:r w:rsidRPr="00636AB9">
            <w:rPr>
              <w:rFonts w:ascii="Arial" w:hAnsi="Arial" w:cs="Arial"/>
              <w:b/>
              <w:bCs/>
              <w:sz w:val="18"/>
              <w:szCs w:val="20"/>
            </w:rPr>
            <w:t>POLICÍA NACIONAL</w:t>
          </w:r>
        </w:p>
      </w:tc>
    </w:tr>
    <w:tr w:rsidR="00F452C5" w:rsidRPr="00293DF3" w14:paraId="2775FCBF" w14:textId="77777777" w:rsidTr="0064512A">
      <w:trPr>
        <w:cantSplit/>
        <w:trHeight w:val="665"/>
      </w:trPr>
      <w:tc>
        <w:tcPr>
          <w:tcW w:w="8150" w:type="dxa"/>
          <w:vAlign w:val="center"/>
        </w:tcPr>
        <w:p w14:paraId="0FCF1FEF" w14:textId="38CFDAAD" w:rsidR="00F452C5" w:rsidRPr="00676DF8" w:rsidRDefault="00F452C5"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808DF94" w14:textId="77777777" w:rsidR="00F452C5" w:rsidRPr="00293DF3" w:rsidRDefault="00F452C5" w:rsidP="005258E5">
          <w:pPr>
            <w:jc w:val="center"/>
            <w:rPr>
              <w:rFonts w:ascii="Arial" w:hAnsi="Arial" w:cs="Arial"/>
              <w:b/>
              <w:noProof/>
              <w:sz w:val="18"/>
              <w:szCs w:val="18"/>
            </w:rPr>
          </w:pPr>
        </w:p>
      </w:tc>
    </w:tr>
  </w:tbl>
  <w:p w14:paraId="53E140F5" w14:textId="77777777" w:rsidR="00F452C5" w:rsidRDefault="00F452C5" w:rsidP="000A38E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30F59"/>
    <w:multiLevelType w:val="hybridMultilevel"/>
    <w:tmpl w:val="CF8A5BC8"/>
    <w:lvl w:ilvl="0" w:tplc="240A0017">
      <w:start w:val="1"/>
      <w:numFmt w:val="lowerLetter"/>
      <w:lvlText w:val="%1)"/>
      <w:lvlJc w:val="left"/>
      <w:pPr>
        <w:ind w:left="1494" w:hanging="360"/>
      </w:pPr>
    </w:lvl>
    <w:lvl w:ilvl="1" w:tplc="240A0019">
      <w:start w:val="1"/>
      <w:numFmt w:val="lowerLetter"/>
      <w:lvlText w:val="%2."/>
      <w:lvlJc w:val="left"/>
      <w:pPr>
        <w:ind w:left="2214" w:hanging="360"/>
      </w:pPr>
    </w:lvl>
    <w:lvl w:ilvl="2" w:tplc="240A001B">
      <w:start w:val="1"/>
      <w:numFmt w:val="lowerRoman"/>
      <w:lvlText w:val="%3."/>
      <w:lvlJc w:val="right"/>
      <w:pPr>
        <w:ind w:left="2934" w:hanging="180"/>
      </w:pPr>
    </w:lvl>
    <w:lvl w:ilvl="3" w:tplc="240A000F">
      <w:start w:val="1"/>
      <w:numFmt w:val="decimal"/>
      <w:lvlText w:val="%4."/>
      <w:lvlJc w:val="left"/>
      <w:pPr>
        <w:ind w:left="3654" w:hanging="360"/>
      </w:pPr>
    </w:lvl>
    <w:lvl w:ilvl="4" w:tplc="240A0019">
      <w:start w:val="1"/>
      <w:numFmt w:val="lowerLetter"/>
      <w:lvlText w:val="%5."/>
      <w:lvlJc w:val="left"/>
      <w:pPr>
        <w:ind w:left="4374" w:hanging="360"/>
      </w:pPr>
    </w:lvl>
    <w:lvl w:ilvl="5" w:tplc="240A001B">
      <w:start w:val="1"/>
      <w:numFmt w:val="lowerRoman"/>
      <w:lvlText w:val="%6."/>
      <w:lvlJc w:val="right"/>
      <w:pPr>
        <w:ind w:left="5094" w:hanging="180"/>
      </w:pPr>
    </w:lvl>
    <w:lvl w:ilvl="6" w:tplc="240A000F">
      <w:start w:val="1"/>
      <w:numFmt w:val="decimal"/>
      <w:lvlText w:val="%7."/>
      <w:lvlJc w:val="left"/>
      <w:pPr>
        <w:ind w:left="5814" w:hanging="360"/>
      </w:pPr>
    </w:lvl>
    <w:lvl w:ilvl="7" w:tplc="240A0019">
      <w:start w:val="1"/>
      <w:numFmt w:val="lowerLetter"/>
      <w:lvlText w:val="%8."/>
      <w:lvlJc w:val="left"/>
      <w:pPr>
        <w:ind w:left="6534" w:hanging="360"/>
      </w:pPr>
    </w:lvl>
    <w:lvl w:ilvl="8" w:tplc="240A001B">
      <w:start w:val="1"/>
      <w:numFmt w:val="lowerRoman"/>
      <w:lvlText w:val="%9."/>
      <w:lvlJc w:val="right"/>
      <w:pPr>
        <w:ind w:left="7254" w:hanging="180"/>
      </w:pPr>
    </w:lvl>
  </w:abstractNum>
  <w:abstractNum w:abstractNumId="1" w15:restartNumberingAfterBreak="0">
    <w:nsid w:val="0842784A"/>
    <w:multiLevelType w:val="hybridMultilevel"/>
    <w:tmpl w:val="94C6F2FC"/>
    <w:lvl w:ilvl="0" w:tplc="240A0001">
      <w:start w:val="1"/>
      <w:numFmt w:val="bullet"/>
      <w:lvlText w:val=""/>
      <w:lvlJc w:val="left"/>
      <w:pPr>
        <w:ind w:left="4320" w:hanging="360"/>
      </w:pPr>
      <w:rPr>
        <w:rFonts w:ascii="Symbol" w:hAnsi="Symbol" w:hint="default"/>
      </w:rPr>
    </w:lvl>
    <w:lvl w:ilvl="1" w:tplc="240A0003" w:tentative="1">
      <w:start w:val="1"/>
      <w:numFmt w:val="bullet"/>
      <w:lvlText w:val="o"/>
      <w:lvlJc w:val="left"/>
      <w:pPr>
        <w:ind w:left="5040" w:hanging="360"/>
      </w:pPr>
      <w:rPr>
        <w:rFonts w:ascii="Courier New" w:hAnsi="Courier New" w:cs="Courier New" w:hint="default"/>
      </w:rPr>
    </w:lvl>
    <w:lvl w:ilvl="2" w:tplc="240A0005" w:tentative="1">
      <w:start w:val="1"/>
      <w:numFmt w:val="bullet"/>
      <w:lvlText w:val=""/>
      <w:lvlJc w:val="left"/>
      <w:pPr>
        <w:ind w:left="5760" w:hanging="360"/>
      </w:pPr>
      <w:rPr>
        <w:rFonts w:ascii="Wingdings" w:hAnsi="Wingdings" w:hint="default"/>
      </w:rPr>
    </w:lvl>
    <w:lvl w:ilvl="3" w:tplc="240A0001" w:tentative="1">
      <w:start w:val="1"/>
      <w:numFmt w:val="bullet"/>
      <w:lvlText w:val=""/>
      <w:lvlJc w:val="left"/>
      <w:pPr>
        <w:ind w:left="6480" w:hanging="360"/>
      </w:pPr>
      <w:rPr>
        <w:rFonts w:ascii="Symbol" w:hAnsi="Symbol" w:hint="default"/>
      </w:rPr>
    </w:lvl>
    <w:lvl w:ilvl="4" w:tplc="240A0003" w:tentative="1">
      <w:start w:val="1"/>
      <w:numFmt w:val="bullet"/>
      <w:lvlText w:val="o"/>
      <w:lvlJc w:val="left"/>
      <w:pPr>
        <w:ind w:left="7200" w:hanging="360"/>
      </w:pPr>
      <w:rPr>
        <w:rFonts w:ascii="Courier New" w:hAnsi="Courier New" w:cs="Courier New" w:hint="default"/>
      </w:rPr>
    </w:lvl>
    <w:lvl w:ilvl="5" w:tplc="240A0005" w:tentative="1">
      <w:start w:val="1"/>
      <w:numFmt w:val="bullet"/>
      <w:lvlText w:val=""/>
      <w:lvlJc w:val="left"/>
      <w:pPr>
        <w:ind w:left="7920" w:hanging="360"/>
      </w:pPr>
      <w:rPr>
        <w:rFonts w:ascii="Wingdings" w:hAnsi="Wingdings" w:hint="default"/>
      </w:rPr>
    </w:lvl>
    <w:lvl w:ilvl="6" w:tplc="240A0001" w:tentative="1">
      <w:start w:val="1"/>
      <w:numFmt w:val="bullet"/>
      <w:lvlText w:val=""/>
      <w:lvlJc w:val="left"/>
      <w:pPr>
        <w:ind w:left="8640" w:hanging="360"/>
      </w:pPr>
      <w:rPr>
        <w:rFonts w:ascii="Symbol" w:hAnsi="Symbol" w:hint="default"/>
      </w:rPr>
    </w:lvl>
    <w:lvl w:ilvl="7" w:tplc="240A0003" w:tentative="1">
      <w:start w:val="1"/>
      <w:numFmt w:val="bullet"/>
      <w:lvlText w:val="o"/>
      <w:lvlJc w:val="left"/>
      <w:pPr>
        <w:ind w:left="9360" w:hanging="360"/>
      </w:pPr>
      <w:rPr>
        <w:rFonts w:ascii="Courier New" w:hAnsi="Courier New" w:cs="Courier New" w:hint="default"/>
      </w:rPr>
    </w:lvl>
    <w:lvl w:ilvl="8" w:tplc="240A0005" w:tentative="1">
      <w:start w:val="1"/>
      <w:numFmt w:val="bullet"/>
      <w:lvlText w:val=""/>
      <w:lvlJc w:val="left"/>
      <w:pPr>
        <w:ind w:left="10080" w:hanging="360"/>
      </w:pPr>
      <w:rPr>
        <w:rFonts w:ascii="Wingdings" w:hAnsi="Wingdings" w:hint="default"/>
      </w:rPr>
    </w:lvl>
  </w:abstractNum>
  <w:abstractNum w:abstractNumId="2"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62240C0"/>
    <w:multiLevelType w:val="multilevel"/>
    <w:tmpl w:val="8370C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4190DF4"/>
    <w:multiLevelType w:val="hybridMultilevel"/>
    <w:tmpl w:val="E3188ED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4480696"/>
    <w:multiLevelType w:val="hybridMultilevel"/>
    <w:tmpl w:val="F77CD5B6"/>
    <w:lvl w:ilvl="0" w:tplc="28C8042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7193681"/>
    <w:multiLevelType w:val="multilevel"/>
    <w:tmpl w:val="70AA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A07A17"/>
    <w:multiLevelType w:val="multilevel"/>
    <w:tmpl w:val="19762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E1189A"/>
    <w:multiLevelType w:val="hybridMultilevel"/>
    <w:tmpl w:val="80583BF6"/>
    <w:lvl w:ilvl="0" w:tplc="AC76D9D6">
      <w:start w:val="1"/>
      <w:numFmt w:val="bullet"/>
      <w:lvlText w:val=""/>
      <w:lvlJc w:val="left"/>
      <w:pPr>
        <w:ind w:left="720" w:hanging="360"/>
      </w:pPr>
      <w:rPr>
        <w:rFonts w:ascii="Wingdings" w:hAnsi="Wingdings" w:hint="default"/>
        <w:sz w:val="36"/>
        <w:szCs w:val="3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3E8166F"/>
    <w:multiLevelType w:val="multilevel"/>
    <w:tmpl w:val="98BE2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92D3771"/>
    <w:multiLevelType w:val="hybridMultilevel"/>
    <w:tmpl w:val="68A60A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6C3E12"/>
    <w:multiLevelType w:val="multilevel"/>
    <w:tmpl w:val="E11A61D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7F12073"/>
    <w:multiLevelType w:val="hybridMultilevel"/>
    <w:tmpl w:val="057CA3EC"/>
    <w:lvl w:ilvl="0" w:tplc="240A0009">
      <w:start w:val="1"/>
      <w:numFmt w:val="bullet"/>
      <w:lvlText w:val=""/>
      <w:lvlJc w:val="left"/>
      <w:pPr>
        <w:ind w:left="1146" w:hanging="360"/>
      </w:pPr>
      <w:rPr>
        <w:rFonts w:ascii="Wingdings" w:hAnsi="Wingdings" w:hint="default"/>
      </w:rPr>
    </w:lvl>
    <w:lvl w:ilvl="1" w:tplc="240A0003">
      <w:start w:val="1"/>
      <w:numFmt w:val="bullet"/>
      <w:lvlText w:val="o"/>
      <w:lvlJc w:val="left"/>
      <w:pPr>
        <w:ind w:left="1866" w:hanging="360"/>
      </w:pPr>
      <w:rPr>
        <w:rFonts w:ascii="Courier New" w:hAnsi="Courier New" w:cs="Courier New" w:hint="default"/>
      </w:rPr>
    </w:lvl>
    <w:lvl w:ilvl="2" w:tplc="240A0005">
      <w:start w:val="1"/>
      <w:numFmt w:val="bullet"/>
      <w:lvlText w:val=""/>
      <w:lvlJc w:val="left"/>
      <w:pPr>
        <w:ind w:left="2586" w:hanging="360"/>
      </w:pPr>
      <w:rPr>
        <w:rFonts w:ascii="Wingdings" w:hAnsi="Wingdings" w:hint="default"/>
      </w:rPr>
    </w:lvl>
    <w:lvl w:ilvl="3" w:tplc="240A0001">
      <w:start w:val="1"/>
      <w:numFmt w:val="bullet"/>
      <w:lvlText w:val=""/>
      <w:lvlJc w:val="left"/>
      <w:pPr>
        <w:ind w:left="3306" w:hanging="360"/>
      </w:pPr>
      <w:rPr>
        <w:rFonts w:ascii="Symbol" w:hAnsi="Symbol" w:hint="default"/>
      </w:rPr>
    </w:lvl>
    <w:lvl w:ilvl="4" w:tplc="240A0003">
      <w:start w:val="1"/>
      <w:numFmt w:val="bullet"/>
      <w:lvlText w:val="o"/>
      <w:lvlJc w:val="left"/>
      <w:pPr>
        <w:ind w:left="4026" w:hanging="360"/>
      </w:pPr>
      <w:rPr>
        <w:rFonts w:ascii="Courier New" w:hAnsi="Courier New" w:cs="Courier New" w:hint="default"/>
      </w:rPr>
    </w:lvl>
    <w:lvl w:ilvl="5" w:tplc="240A0005">
      <w:start w:val="1"/>
      <w:numFmt w:val="bullet"/>
      <w:lvlText w:val=""/>
      <w:lvlJc w:val="left"/>
      <w:pPr>
        <w:ind w:left="4746" w:hanging="360"/>
      </w:pPr>
      <w:rPr>
        <w:rFonts w:ascii="Wingdings" w:hAnsi="Wingdings" w:hint="default"/>
      </w:rPr>
    </w:lvl>
    <w:lvl w:ilvl="6" w:tplc="240A0001">
      <w:start w:val="1"/>
      <w:numFmt w:val="bullet"/>
      <w:lvlText w:val=""/>
      <w:lvlJc w:val="left"/>
      <w:pPr>
        <w:ind w:left="5466" w:hanging="360"/>
      </w:pPr>
      <w:rPr>
        <w:rFonts w:ascii="Symbol" w:hAnsi="Symbol" w:hint="default"/>
      </w:rPr>
    </w:lvl>
    <w:lvl w:ilvl="7" w:tplc="240A0003">
      <w:start w:val="1"/>
      <w:numFmt w:val="bullet"/>
      <w:lvlText w:val="o"/>
      <w:lvlJc w:val="left"/>
      <w:pPr>
        <w:ind w:left="6186" w:hanging="360"/>
      </w:pPr>
      <w:rPr>
        <w:rFonts w:ascii="Courier New" w:hAnsi="Courier New" w:cs="Courier New" w:hint="default"/>
      </w:rPr>
    </w:lvl>
    <w:lvl w:ilvl="8" w:tplc="240A0005">
      <w:start w:val="1"/>
      <w:numFmt w:val="bullet"/>
      <w:lvlText w:val=""/>
      <w:lvlJc w:val="left"/>
      <w:pPr>
        <w:ind w:left="6906" w:hanging="360"/>
      </w:pPr>
      <w:rPr>
        <w:rFonts w:ascii="Wingdings" w:hAnsi="Wingdings" w:hint="default"/>
      </w:rPr>
    </w:lvl>
  </w:abstractNum>
  <w:abstractNum w:abstractNumId="23" w15:restartNumberingAfterBreak="0">
    <w:nsid w:val="4B083523"/>
    <w:multiLevelType w:val="hybridMultilevel"/>
    <w:tmpl w:val="075A6EDA"/>
    <w:lvl w:ilvl="0" w:tplc="2DBAC66C">
      <w:start w:val="1"/>
      <w:numFmt w:val="bullet"/>
      <w:lvlText w:val=""/>
      <w:lvlJc w:val="left"/>
      <w:pPr>
        <w:ind w:left="720" w:hanging="360"/>
      </w:pPr>
      <w:rPr>
        <w:rFonts w:ascii="Symbol" w:hAnsi="Symbol" w:hint="default"/>
        <w:sz w:val="18"/>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28B541B"/>
    <w:multiLevelType w:val="multilevel"/>
    <w:tmpl w:val="528B541B"/>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74F3810"/>
    <w:multiLevelType w:val="hybridMultilevel"/>
    <w:tmpl w:val="4D284B5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A4F49EB"/>
    <w:multiLevelType w:val="hybridMultilevel"/>
    <w:tmpl w:val="F13A076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5FCB3B06"/>
    <w:multiLevelType w:val="multilevel"/>
    <w:tmpl w:val="244C0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6A191B"/>
    <w:multiLevelType w:val="hybridMultilevel"/>
    <w:tmpl w:val="FB1624F0"/>
    <w:lvl w:ilvl="0" w:tplc="829056BC">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4D44236"/>
    <w:multiLevelType w:val="multilevel"/>
    <w:tmpl w:val="8CDC6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5F333EF"/>
    <w:multiLevelType w:val="hybridMultilevel"/>
    <w:tmpl w:val="2D5C670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78372C89"/>
    <w:multiLevelType w:val="multilevel"/>
    <w:tmpl w:val="A0D0E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57509704">
    <w:abstractNumId w:val="21"/>
  </w:num>
  <w:num w:numId="2" w16cid:durableId="914050767">
    <w:abstractNumId w:val="4"/>
  </w:num>
  <w:num w:numId="3" w16cid:durableId="293757852">
    <w:abstractNumId w:val="9"/>
  </w:num>
  <w:num w:numId="4" w16cid:durableId="1872112699">
    <w:abstractNumId w:val="30"/>
  </w:num>
  <w:num w:numId="5" w16cid:durableId="292907358">
    <w:abstractNumId w:val="2"/>
  </w:num>
  <w:num w:numId="6" w16cid:durableId="1697727769">
    <w:abstractNumId w:val="24"/>
  </w:num>
  <w:num w:numId="7" w16cid:durableId="1977639486">
    <w:abstractNumId w:val="35"/>
  </w:num>
  <w:num w:numId="8" w16cid:durableId="1403721859">
    <w:abstractNumId w:val="26"/>
  </w:num>
  <w:num w:numId="9" w16cid:durableId="396052525">
    <w:abstractNumId w:val="33"/>
  </w:num>
  <w:num w:numId="10" w16cid:durableId="1973124372">
    <w:abstractNumId w:val="3"/>
  </w:num>
  <w:num w:numId="11" w16cid:durableId="1820337884">
    <w:abstractNumId w:val="13"/>
  </w:num>
  <w:num w:numId="12" w16cid:durableId="225577878">
    <w:abstractNumId w:val="7"/>
  </w:num>
  <w:num w:numId="13" w16cid:durableId="1501039003">
    <w:abstractNumId w:val="27"/>
  </w:num>
  <w:num w:numId="14" w16cid:durableId="1501576492">
    <w:abstractNumId w:val="8"/>
  </w:num>
  <w:num w:numId="15" w16cid:durableId="1365908002">
    <w:abstractNumId w:val="40"/>
  </w:num>
  <w:num w:numId="16" w16cid:durableId="619065863">
    <w:abstractNumId w:val="34"/>
  </w:num>
  <w:num w:numId="17" w16cid:durableId="1020207365">
    <w:abstractNumId w:val="20"/>
  </w:num>
  <w:num w:numId="18" w16cid:durableId="778765519">
    <w:abstractNumId w:val="17"/>
  </w:num>
  <w:num w:numId="19" w16cid:durableId="17344984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072664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8711700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527544">
    <w:abstractNumId w:val="29"/>
  </w:num>
  <w:num w:numId="23" w16cid:durableId="40522122">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67326010">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8116614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93355125">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5505836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15714267">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11013554">
    <w:abstractNumId w:val="38"/>
  </w:num>
  <w:num w:numId="30" w16cid:durableId="921305135">
    <w:abstractNumId w:val="16"/>
  </w:num>
  <w:num w:numId="31" w16cid:durableId="826938599">
    <w:abstractNumId w:val="14"/>
  </w:num>
  <w:num w:numId="32" w16cid:durableId="1013411159">
    <w:abstractNumId w:val="5"/>
  </w:num>
  <w:num w:numId="33" w16cid:durableId="2031373023">
    <w:abstractNumId w:val="12"/>
  </w:num>
  <w:num w:numId="34" w16cid:durableId="1666664640">
    <w:abstractNumId w:val="6"/>
  </w:num>
  <w:num w:numId="35" w16cid:durableId="1963535244">
    <w:abstractNumId w:val="25"/>
  </w:num>
  <w:num w:numId="36" w16cid:durableId="1907566188">
    <w:abstractNumId w:val="2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72711012">
    <w:abstractNumId w:val="2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93111742">
    <w:abstractNumId w:val="37"/>
  </w:num>
  <w:num w:numId="39" w16cid:durableId="274488594">
    <w:abstractNumId w:val="39"/>
  </w:num>
  <w:num w:numId="40" w16cid:durableId="937759413">
    <w:abstractNumId w:val="10"/>
  </w:num>
  <w:num w:numId="41" w16cid:durableId="240457021">
    <w:abstractNumId w:val="32"/>
  </w:num>
  <w:num w:numId="42" w16cid:durableId="1459757740">
    <w:abstractNumId w:val="18"/>
  </w:num>
  <w:num w:numId="43" w16cid:durableId="120001998">
    <w:abstractNumId w:val="1"/>
  </w:num>
  <w:num w:numId="44" w16cid:durableId="288391116">
    <w:abstractNumId w:val="19"/>
  </w:num>
  <w:num w:numId="45" w16cid:durableId="1561479653">
    <w:abstractNumId w:val="37"/>
  </w:num>
  <w:num w:numId="46" w16cid:durableId="1304844772">
    <w:abstractNumId w:val="22"/>
  </w:num>
  <w:num w:numId="47" w16cid:durableId="677922570">
    <w:abstractNumId w:val="0"/>
  </w:num>
  <w:num w:numId="48" w16cid:durableId="1952860539">
    <w:abstractNumId w:val="31"/>
  </w:num>
  <w:num w:numId="49" w16cid:durableId="1194345354">
    <w:abstractNumId w:val="36"/>
  </w:num>
  <w:num w:numId="50" w16cid:durableId="172887100">
    <w:abstractNumId w:val="1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0290"/>
    <w:rsid w:val="00061CE7"/>
    <w:rsid w:val="00065CAF"/>
    <w:rsid w:val="0006722A"/>
    <w:rsid w:val="00070B6A"/>
    <w:rsid w:val="00071B32"/>
    <w:rsid w:val="00074056"/>
    <w:rsid w:val="00075947"/>
    <w:rsid w:val="0007707A"/>
    <w:rsid w:val="000773C8"/>
    <w:rsid w:val="000840D1"/>
    <w:rsid w:val="0008417F"/>
    <w:rsid w:val="00087A8B"/>
    <w:rsid w:val="000902C9"/>
    <w:rsid w:val="00090660"/>
    <w:rsid w:val="00091616"/>
    <w:rsid w:val="000948AF"/>
    <w:rsid w:val="000959F2"/>
    <w:rsid w:val="000A03E1"/>
    <w:rsid w:val="000A15BA"/>
    <w:rsid w:val="000A38EA"/>
    <w:rsid w:val="000A4A23"/>
    <w:rsid w:val="000A56FE"/>
    <w:rsid w:val="000A7662"/>
    <w:rsid w:val="000B736E"/>
    <w:rsid w:val="000C2E9C"/>
    <w:rsid w:val="000C3470"/>
    <w:rsid w:val="000C3723"/>
    <w:rsid w:val="000C38C2"/>
    <w:rsid w:val="000C4564"/>
    <w:rsid w:val="000D0348"/>
    <w:rsid w:val="000D0E07"/>
    <w:rsid w:val="000D10A1"/>
    <w:rsid w:val="000D290B"/>
    <w:rsid w:val="000D4C89"/>
    <w:rsid w:val="000E1697"/>
    <w:rsid w:val="000E1BD7"/>
    <w:rsid w:val="000E36F7"/>
    <w:rsid w:val="000E7260"/>
    <w:rsid w:val="000E7D75"/>
    <w:rsid w:val="000F0122"/>
    <w:rsid w:val="000F1AAD"/>
    <w:rsid w:val="000F497E"/>
    <w:rsid w:val="00103AF6"/>
    <w:rsid w:val="00104BFA"/>
    <w:rsid w:val="00104E21"/>
    <w:rsid w:val="00107050"/>
    <w:rsid w:val="001125B1"/>
    <w:rsid w:val="001211C1"/>
    <w:rsid w:val="00124BEF"/>
    <w:rsid w:val="00125352"/>
    <w:rsid w:val="00127169"/>
    <w:rsid w:val="001271D0"/>
    <w:rsid w:val="001306F1"/>
    <w:rsid w:val="001364DE"/>
    <w:rsid w:val="001403CE"/>
    <w:rsid w:val="001425B6"/>
    <w:rsid w:val="00143395"/>
    <w:rsid w:val="0014436B"/>
    <w:rsid w:val="00147E07"/>
    <w:rsid w:val="00151D11"/>
    <w:rsid w:val="00152247"/>
    <w:rsid w:val="00155A87"/>
    <w:rsid w:val="00171C3F"/>
    <w:rsid w:val="00171DC9"/>
    <w:rsid w:val="0017391F"/>
    <w:rsid w:val="00174A55"/>
    <w:rsid w:val="001775F5"/>
    <w:rsid w:val="0018491D"/>
    <w:rsid w:val="001861AF"/>
    <w:rsid w:val="001908E4"/>
    <w:rsid w:val="00191602"/>
    <w:rsid w:val="001972F7"/>
    <w:rsid w:val="00197A93"/>
    <w:rsid w:val="00197C8E"/>
    <w:rsid w:val="001A5D42"/>
    <w:rsid w:val="001A5EDC"/>
    <w:rsid w:val="001B3198"/>
    <w:rsid w:val="001B5B4F"/>
    <w:rsid w:val="001B7751"/>
    <w:rsid w:val="001C3F7D"/>
    <w:rsid w:val="001C4177"/>
    <w:rsid w:val="001C47B0"/>
    <w:rsid w:val="001C62A1"/>
    <w:rsid w:val="001C70EC"/>
    <w:rsid w:val="001D139E"/>
    <w:rsid w:val="001D23E6"/>
    <w:rsid w:val="001D50A6"/>
    <w:rsid w:val="001D5146"/>
    <w:rsid w:val="001D716F"/>
    <w:rsid w:val="001D7462"/>
    <w:rsid w:val="001E731D"/>
    <w:rsid w:val="001F59F4"/>
    <w:rsid w:val="001F6793"/>
    <w:rsid w:val="001F7147"/>
    <w:rsid w:val="00202463"/>
    <w:rsid w:val="00204D4A"/>
    <w:rsid w:val="00207DDA"/>
    <w:rsid w:val="00211AD6"/>
    <w:rsid w:val="00221A4B"/>
    <w:rsid w:val="00222952"/>
    <w:rsid w:val="002249BB"/>
    <w:rsid w:val="002258CF"/>
    <w:rsid w:val="00237B35"/>
    <w:rsid w:val="00240775"/>
    <w:rsid w:val="00244359"/>
    <w:rsid w:val="0025195F"/>
    <w:rsid w:val="00254877"/>
    <w:rsid w:val="00261099"/>
    <w:rsid w:val="002647FB"/>
    <w:rsid w:val="002709DB"/>
    <w:rsid w:val="002721C4"/>
    <w:rsid w:val="002733D9"/>
    <w:rsid w:val="00282AE7"/>
    <w:rsid w:val="00282EAC"/>
    <w:rsid w:val="00290547"/>
    <w:rsid w:val="00290D61"/>
    <w:rsid w:val="002A646E"/>
    <w:rsid w:val="002B3CB9"/>
    <w:rsid w:val="002B4E44"/>
    <w:rsid w:val="002B790C"/>
    <w:rsid w:val="002C1530"/>
    <w:rsid w:val="002C3AA1"/>
    <w:rsid w:val="002C6355"/>
    <w:rsid w:val="002D167D"/>
    <w:rsid w:val="002D1ACB"/>
    <w:rsid w:val="002D386A"/>
    <w:rsid w:val="002D4042"/>
    <w:rsid w:val="002D58E8"/>
    <w:rsid w:val="002E1A70"/>
    <w:rsid w:val="002E3EB0"/>
    <w:rsid w:val="002E722C"/>
    <w:rsid w:val="002F0964"/>
    <w:rsid w:val="002F23CA"/>
    <w:rsid w:val="002F2F6C"/>
    <w:rsid w:val="002F414C"/>
    <w:rsid w:val="002F4700"/>
    <w:rsid w:val="002F49DA"/>
    <w:rsid w:val="002F52DF"/>
    <w:rsid w:val="003001F0"/>
    <w:rsid w:val="00300D9D"/>
    <w:rsid w:val="00304972"/>
    <w:rsid w:val="0030701A"/>
    <w:rsid w:val="0030781A"/>
    <w:rsid w:val="00333E21"/>
    <w:rsid w:val="00334DB4"/>
    <w:rsid w:val="00335C1C"/>
    <w:rsid w:val="003365CF"/>
    <w:rsid w:val="0034130D"/>
    <w:rsid w:val="00341753"/>
    <w:rsid w:val="003417FF"/>
    <w:rsid w:val="0034759B"/>
    <w:rsid w:val="00351523"/>
    <w:rsid w:val="0036194F"/>
    <w:rsid w:val="00362D86"/>
    <w:rsid w:val="00366125"/>
    <w:rsid w:val="00370772"/>
    <w:rsid w:val="00374A15"/>
    <w:rsid w:val="00375898"/>
    <w:rsid w:val="00376BC9"/>
    <w:rsid w:val="00382142"/>
    <w:rsid w:val="00385169"/>
    <w:rsid w:val="00387ADA"/>
    <w:rsid w:val="00391859"/>
    <w:rsid w:val="003A0650"/>
    <w:rsid w:val="003A1B57"/>
    <w:rsid w:val="003A405D"/>
    <w:rsid w:val="003A4E05"/>
    <w:rsid w:val="003A5A72"/>
    <w:rsid w:val="003A69A5"/>
    <w:rsid w:val="003B2053"/>
    <w:rsid w:val="003B5831"/>
    <w:rsid w:val="003C413C"/>
    <w:rsid w:val="003C4D25"/>
    <w:rsid w:val="003C6CFB"/>
    <w:rsid w:val="003D1377"/>
    <w:rsid w:val="003D20F7"/>
    <w:rsid w:val="003D6040"/>
    <w:rsid w:val="003E1111"/>
    <w:rsid w:val="003E39FB"/>
    <w:rsid w:val="003E4088"/>
    <w:rsid w:val="003E7DA3"/>
    <w:rsid w:val="003F13D0"/>
    <w:rsid w:val="003F448B"/>
    <w:rsid w:val="003F615B"/>
    <w:rsid w:val="00400216"/>
    <w:rsid w:val="00402355"/>
    <w:rsid w:val="0040368F"/>
    <w:rsid w:val="0040597D"/>
    <w:rsid w:val="00422204"/>
    <w:rsid w:val="00422B08"/>
    <w:rsid w:val="00427C1E"/>
    <w:rsid w:val="00434480"/>
    <w:rsid w:val="00435D30"/>
    <w:rsid w:val="00436513"/>
    <w:rsid w:val="00441B67"/>
    <w:rsid w:val="004421BD"/>
    <w:rsid w:val="004444F8"/>
    <w:rsid w:val="0044450D"/>
    <w:rsid w:val="0044639D"/>
    <w:rsid w:val="00446593"/>
    <w:rsid w:val="004465B8"/>
    <w:rsid w:val="00452056"/>
    <w:rsid w:val="0045256C"/>
    <w:rsid w:val="004568E4"/>
    <w:rsid w:val="004619BA"/>
    <w:rsid w:val="0047512F"/>
    <w:rsid w:val="0047678A"/>
    <w:rsid w:val="00480208"/>
    <w:rsid w:val="0048021F"/>
    <w:rsid w:val="00492A64"/>
    <w:rsid w:val="00493BEA"/>
    <w:rsid w:val="004A0EB4"/>
    <w:rsid w:val="004A1214"/>
    <w:rsid w:val="004A16AD"/>
    <w:rsid w:val="004A497F"/>
    <w:rsid w:val="004B762F"/>
    <w:rsid w:val="004C0C39"/>
    <w:rsid w:val="004C1D6B"/>
    <w:rsid w:val="004C447F"/>
    <w:rsid w:val="004C7B23"/>
    <w:rsid w:val="004D3DF4"/>
    <w:rsid w:val="004E3BFF"/>
    <w:rsid w:val="004E3F1D"/>
    <w:rsid w:val="004E4429"/>
    <w:rsid w:val="004F3212"/>
    <w:rsid w:val="004F5CBB"/>
    <w:rsid w:val="004F6098"/>
    <w:rsid w:val="00500A15"/>
    <w:rsid w:val="005052FB"/>
    <w:rsid w:val="00511BE5"/>
    <w:rsid w:val="0051319F"/>
    <w:rsid w:val="00517450"/>
    <w:rsid w:val="005258E5"/>
    <w:rsid w:val="0052702B"/>
    <w:rsid w:val="00530358"/>
    <w:rsid w:val="00531802"/>
    <w:rsid w:val="00531AB8"/>
    <w:rsid w:val="00532465"/>
    <w:rsid w:val="005411FA"/>
    <w:rsid w:val="00542CB5"/>
    <w:rsid w:val="00543187"/>
    <w:rsid w:val="005442C0"/>
    <w:rsid w:val="00545AE4"/>
    <w:rsid w:val="00547593"/>
    <w:rsid w:val="005514CB"/>
    <w:rsid w:val="00551D02"/>
    <w:rsid w:val="005541D3"/>
    <w:rsid w:val="0055752A"/>
    <w:rsid w:val="005711F4"/>
    <w:rsid w:val="005716BC"/>
    <w:rsid w:val="0057268D"/>
    <w:rsid w:val="005739BF"/>
    <w:rsid w:val="00576452"/>
    <w:rsid w:val="00576553"/>
    <w:rsid w:val="0058029B"/>
    <w:rsid w:val="005810DA"/>
    <w:rsid w:val="00586D17"/>
    <w:rsid w:val="005870E7"/>
    <w:rsid w:val="005907D4"/>
    <w:rsid w:val="0059176E"/>
    <w:rsid w:val="005969DA"/>
    <w:rsid w:val="005A3DAA"/>
    <w:rsid w:val="005A3E5D"/>
    <w:rsid w:val="005A3FC2"/>
    <w:rsid w:val="005B08B6"/>
    <w:rsid w:val="005B379B"/>
    <w:rsid w:val="005B4A94"/>
    <w:rsid w:val="005C29BA"/>
    <w:rsid w:val="005C4C6C"/>
    <w:rsid w:val="005C7D1D"/>
    <w:rsid w:val="005D3132"/>
    <w:rsid w:val="005D4AA3"/>
    <w:rsid w:val="005D7E44"/>
    <w:rsid w:val="005E07F1"/>
    <w:rsid w:val="005E0E22"/>
    <w:rsid w:val="005F694D"/>
    <w:rsid w:val="006007B8"/>
    <w:rsid w:val="00600D25"/>
    <w:rsid w:val="00601154"/>
    <w:rsid w:val="00601E89"/>
    <w:rsid w:val="00602EFD"/>
    <w:rsid w:val="00604593"/>
    <w:rsid w:val="00607325"/>
    <w:rsid w:val="00614ACE"/>
    <w:rsid w:val="00614DAE"/>
    <w:rsid w:val="006203E4"/>
    <w:rsid w:val="0063106F"/>
    <w:rsid w:val="00631860"/>
    <w:rsid w:val="0063214F"/>
    <w:rsid w:val="006357D2"/>
    <w:rsid w:val="00635AC8"/>
    <w:rsid w:val="00636AB9"/>
    <w:rsid w:val="0064512A"/>
    <w:rsid w:val="00647022"/>
    <w:rsid w:val="006554F5"/>
    <w:rsid w:val="00655DE9"/>
    <w:rsid w:val="006579DE"/>
    <w:rsid w:val="00660B9B"/>
    <w:rsid w:val="00664387"/>
    <w:rsid w:val="00666557"/>
    <w:rsid w:val="006724F1"/>
    <w:rsid w:val="00673D8B"/>
    <w:rsid w:val="00676DF8"/>
    <w:rsid w:val="006812B3"/>
    <w:rsid w:val="006825B9"/>
    <w:rsid w:val="00691A9A"/>
    <w:rsid w:val="006A44C4"/>
    <w:rsid w:val="006B2141"/>
    <w:rsid w:val="006B223C"/>
    <w:rsid w:val="006B7F7B"/>
    <w:rsid w:val="006C1DA5"/>
    <w:rsid w:val="006C2E6D"/>
    <w:rsid w:val="006C591A"/>
    <w:rsid w:val="006D0452"/>
    <w:rsid w:val="006D18C8"/>
    <w:rsid w:val="006D501F"/>
    <w:rsid w:val="006D5080"/>
    <w:rsid w:val="006E34C1"/>
    <w:rsid w:val="006F1C9A"/>
    <w:rsid w:val="006F3D60"/>
    <w:rsid w:val="006F4C0E"/>
    <w:rsid w:val="00700658"/>
    <w:rsid w:val="00702381"/>
    <w:rsid w:val="00703855"/>
    <w:rsid w:val="00707CA6"/>
    <w:rsid w:val="007105B8"/>
    <w:rsid w:val="007107D3"/>
    <w:rsid w:val="00710928"/>
    <w:rsid w:val="00710C8A"/>
    <w:rsid w:val="007120CC"/>
    <w:rsid w:val="0071566A"/>
    <w:rsid w:val="00735B02"/>
    <w:rsid w:val="0074170C"/>
    <w:rsid w:val="00742C72"/>
    <w:rsid w:val="0075087A"/>
    <w:rsid w:val="00750946"/>
    <w:rsid w:val="00750FDB"/>
    <w:rsid w:val="00753080"/>
    <w:rsid w:val="00754419"/>
    <w:rsid w:val="007552B7"/>
    <w:rsid w:val="00760E68"/>
    <w:rsid w:val="00763A30"/>
    <w:rsid w:val="00764B57"/>
    <w:rsid w:val="00766CFC"/>
    <w:rsid w:val="0077043B"/>
    <w:rsid w:val="007712B1"/>
    <w:rsid w:val="00771BD1"/>
    <w:rsid w:val="00777525"/>
    <w:rsid w:val="00791F8C"/>
    <w:rsid w:val="00793F8C"/>
    <w:rsid w:val="007953DC"/>
    <w:rsid w:val="007B045C"/>
    <w:rsid w:val="007B227B"/>
    <w:rsid w:val="007B4702"/>
    <w:rsid w:val="007B4B83"/>
    <w:rsid w:val="007B5A04"/>
    <w:rsid w:val="007B77C9"/>
    <w:rsid w:val="007B7BDD"/>
    <w:rsid w:val="007C1578"/>
    <w:rsid w:val="007D5B91"/>
    <w:rsid w:val="007D743E"/>
    <w:rsid w:val="007D7D9E"/>
    <w:rsid w:val="007E1FE1"/>
    <w:rsid w:val="007E529C"/>
    <w:rsid w:val="007F5A94"/>
    <w:rsid w:val="007F6F54"/>
    <w:rsid w:val="008007CC"/>
    <w:rsid w:val="00803D49"/>
    <w:rsid w:val="0080629C"/>
    <w:rsid w:val="00811EEB"/>
    <w:rsid w:val="008132CD"/>
    <w:rsid w:val="00814D78"/>
    <w:rsid w:val="00816EB3"/>
    <w:rsid w:val="00820152"/>
    <w:rsid w:val="00820653"/>
    <w:rsid w:val="008223AF"/>
    <w:rsid w:val="00823891"/>
    <w:rsid w:val="00830F2C"/>
    <w:rsid w:val="00834730"/>
    <w:rsid w:val="008354D2"/>
    <w:rsid w:val="008375EB"/>
    <w:rsid w:val="008408CF"/>
    <w:rsid w:val="00841AB5"/>
    <w:rsid w:val="0084411A"/>
    <w:rsid w:val="00850D0E"/>
    <w:rsid w:val="00852D8E"/>
    <w:rsid w:val="0085324B"/>
    <w:rsid w:val="00854991"/>
    <w:rsid w:val="0085685A"/>
    <w:rsid w:val="008610CA"/>
    <w:rsid w:val="008645F9"/>
    <w:rsid w:val="008673BE"/>
    <w:rsid w:val="00873FC4"/>
    <w:rsid w:val="00876E9F"/>
    <w:rsid w:val="008816A2"/>
    <w:rsid w:val="00881F37"/>
    <w:rsid w:val="0088278A"/>
    <w:rsid w:val="008871BC"/>
    <w:rsid w:val="00887B01"/>
    <w:rsid w:val="00891547"/>
    <w:rsid w:val="00894777"/>
    <w:rsid w:val="008A11C8"/>
    <w:rsid w:val="008A3087"/>
    <w:rsid w:val="008A468E"/>
    <w:rsid w:val="008B04EF"/>
    <w:rsid w:val="008B0577"/>
    <w:rsid w:val="008B139E"/>
    <w:rsid w:val="008B1D7A"/>
    <w:rsid w:val="008B7A29"/>
    <w:rsid w:val="008C078D"/>
    <w:rsid w:val="008C5E82"/>
    <w:rsid w:val="008C5E92"/>
    <w:rsid w:val="008D1A88"/>
    <w:rsid w:val="008D1B18"/>
    <w:rsid w:val="008D5DDE"/>
    <w:rsid w:val="008E46F6"/>
    <w:rsid w:val="008E6043"/>
    <w:rsid w:val="008F0A9B"/>
    <w:rsid w:val="008F53B3"/>
    <w:rsid w:val="008F6B29"/>
    <w:rsid w:val="008F6B97"/>
    <w:rsid w:val="009012E5"/>
    <w:rsid w:val="00904A6A"/>
    <w:rsid w:val="009066DF"/>
    <w:rsid w:val="00906B67"/>
    <w:rsid w:val="00914D4F"/>
    <w:rsid w:val="00915C7A"/>
    <w:rsid w:val="0091632F"/>
    <w:rsid w:val="00916A69"/>
    <w:rsid w:val="009210E9"/>
    <w:rsid w:val="00921D1A"/>
    <w:rsid w:val="00922050"/>
    <w:rsid w:val="00922911"/>
    <w:rsid w:val="00923623"/>
    <w:rsid w:val="00931D60"/>
    <w:rsid w:val="00931EE8"/>
    <w:rsid w:val="0093493F"/>
    <w:rsid w:val="0093650A"/>
    <w:rsid w:val="00937647"/>
    <w:rsid w:val="009406FA"/>
    <w:rsid w:val="009447F3"/>
    <w:rsid w:val="00945625"/>
    <w:rsid w:val="009457A5"/>
    <w:rsid w:val="00950697"/>
    <w:rsid w:val="009509ED"/>
    <w:rsid w:val="00950F29"/>
    <w:rsid w:val="00952D53"/>
    <w:rsid w:val="00961306"/>
    <w:rsid w:val="00963854"/>
    <w:rsid w:val="00964829"/>
    <w:rsid w:val="00966F39"/>
    <w:rsid w:val="00971A6B"/>
    <w:rsid w:val="00972C0F"/>
    <w:rsid w:val="0097374E"/>
    <w:rsid w:val="009769B5"/>
    <w:rsid w:val="00992F6D"/>
    <w:rsid w:val="009934B0"/>
    <w:rsid w:val="00994418"/>
    <w:rsid w:val="00994BC5"/>
    <w:rsid w:val="0099697F"/>
    <w:rsid w:val="009A3595"/>
    <w:rsid w:val="009A53EF"/>
    <w:rsid w:val="009A65B0"/>
    <w:rsid w:val="009B672C"/>
    <w:rsid w:val="009C10F6"/>
    <w:rsid w:val="009C115E"/>
    <w:rsid w:val="009D169E"/>
    <w:rsid w:val="009D2C51"/>
    <w:rsid w:val="009D44AB"/>
    <w:rsid w:val="009D56B0"/>
    <w:rsid w:val="009D71DC"/>
    <w:rsid w:val="009D7B01"/>
    <w:rsid w:val="009E13CB"/>
    <w:rsid w:val="009E2599"/>
    <w:rsid w:val="009E59C1"/>
    <w:rsid w:val="009F1945"/>
    <w:rsid w:val="009F63D7"/>
    <w:rsid w:val="00A023CD"/>
    <w:rsid w:val="00A06B81"/>
    <w:rsid w:val="00A12545"/>
    <w:rsid w:val="00A143C3"/>
    <w:rsid w:val="00A16199"/>
    <w:rsid w:val="00A1699A"/>
    <w:rsid w:val="00A249CC"/>
    <w:rsid w:val="00A25471"/>
    <w:rsid w:val="00A26402"/>
    <w:rsid w:val="00A26BCD"/>
    <w:rsid w:val="00A30815"/>
    <w:rsid w:val="00A37BDE"/>
    <w:rsid w:val="00A37E8A"/>
    <w:rsid w:val="00A4444D"/>
    <w:rsid w:val="00A47467"/>
    <w:rsid w:val="00A476F7"/>
    <w:rsid w:val="00A52C89"/>
    <w:rsid w:val="00A66C28"/>
    <w:rsid w:val="00A66FF6"/>
    <w:rsid w:val="00A70DFE"/>
    <w:rsid w:val="00A73333"/>
    <w:rsid w:val="00A74056"/>
    <w:rsid w:val="00A76B20"/>
    <w:rsid w:val="00A8093C"/>
    <w:rsid w:val="00A86FD3"/>
    <w:rsid w:val="00A87055"/>
    <w:rsid w:val="00A870BE"/>
    <w:rsid w:val="00A92C8A"/>
    <w:rsid w:val="00A932B9"/>
    <w:rsid w:val="00A94992"/>
    <w:rsid w:val="00A9605F"/>
    <w:rsid w:val="00A966ED"/>
    <w:rsid w:val="00AA029F"/>
    <w:rsid w:val="00AA26DB"/>
    <w:rsid w:val="00AA2A07"/>
    <w:rsid w:val="00AA59DD"/>
    <w:rsid w:val="00AB0645"/>
    <w:rsid w:val="00AB17BB"/>
    <w:rsid w:val="00AB43A1"/>
    <w:rsid w:val="00AB56F2"/>
    <w:rsid w:val="00AB610E"/>
    <w:rsid w:val="00AC3378"/>
    <w:rsid w:val="00AC41C4"/>
    <w:rsid w:val="00AC4324"/>
    <w:rsid w:val="00AC4E61"/>
    <w:rsid w:val="00AD0DD4"/>
    <w:rsid w:val="00AD2B50"/>
    <w:rsid w:val="00AD692D"/>
    <w:rsid w:val="00AD79C8"/>
    <w:rsid w:val="00AD7E30"/>
    <w:rsid w:val="00AE24A4"/>
    <w:rsid w:val="00AE3D6E"/>
    <w:rsid w:val="00AE68D5"/>
    <w:rsid w:val="00AF2E93"/>
    <w:rsid w:val="00B021AE"/>
    <w:rsid w:val="00B02DA8"/>
    <w:rsid w:val="00B05A30"/>
    <w:rsid w:val="00B10FDA"/>
    <w:rsid w:val="00B110D7"/>
    <w:rsid w:val="00B11C7E"/>
    <w:rsid w:val="00B16194"/>
    <w:rsid w:val="00B30EAE"/>
    <w:rsid w:val="00B34FBD"/>
    <w:rsid w:val="00B40451"/>
    <w:rsid w:val="00B40E5A"/>
    <w:rsid w:val="00B412E7"/>
    <w:rsid w:val="00B42480"/>
    <w:rsid w:val="00B431C8"/>
    <w:rsid w:val="00B45633"/>
    <w:rsid w:val="00B46383"/>
    <w:rsid w:val="00B55E21"/>
    <w:rsid w:val="00B561E2"/>
    <w:rsid w:val="00B56BBB"/>
    <w:rsid w:val="00B573FA"/>
    <w:rsid w:val="00B60A70"/>
    <w:rsid w:val="00B62165"/>
    <w:rsid w:val="00B62D78"/>
    <w:rsid w:val="00B6609E"/>
    <w:rsid w:val="00B669AE"/>
    <w:rsid w:val="00B67518"/>
    <w:rsid w:val="00B679BE"/>
    <w:rsid w:val="00B74CD0"/>
    <w:rsid w:val="00B77448"/>
    <w:rsid w:val="00B84FEB"/>
    <w:rsid w:val="00B902F2"/>
    <w:rsid w:val="00B91ABF"/>
    <w:rsid w:val="00B93CF5"/>
    <w:rsid w:val="00B96875"/>
    <w:rsid w:val="00B9770D"/>
    <w:rsid w:val="00BA08FF"/>
    <w:rsid w:val="00BA0DCF"/>
    <w:rsid w:val="00BA1AF0"/>
    <w:rsid w:val="00BA54A7"/>
    <w:rsid w:val="00BB02F6"/>
    <w:rsid w:val="00BB045B"/>
    <w:rsid w:val="00BB2E2F"/>
    <w:rsid w:val="00BB4CCA"/>
    <w:rsid w:val="00BC092C"/>
    <w:rsid w:val="00BC0A56"/>
    <w:rsid w:val="00BC0C59"/>
    <w:rsid w:val="00BC29D0"/>
    <w:rsid w:val="00BC29EB"/>
    <w:rsid w:val="00BC4EBD"/>
    <w:rsid w:val="00BC6F03"/>
    <w:rsid w:val="00BC7936"/>
    <w:rsid w:val="00BD104D"/>
    <w:rsid w:val="00BD4E64"/>
    <w:rsid w:val="00BD7CA6"/>
    <w:rsid w:val="00BE032C"/>
    <w:rsid w:val="00BE6435"/>
    <w:rsid w:val="00BF1032"/>
    <w:rsid w:val="00BF1F9D"/>
    <w:rsid w:val="00BF4EA9"/>
    <w:rsid w:val="00BF5955"/>
    <w:rsid w:val="00BF59BF"/>
    <w:rsid w:val="00BF7EE1"/>
    <w:rsid w:val="00C008A3"/>
    <w:rsid w:val="00C04859"/>
    <w:rsid w:val="00C10624"/>
    <w:rsid w:val="00C14E7E"/>
    <w:rsid w:val="00C14F59"/>
    <w:rsid w:val="00C16654"/>
    <w:rsid w:val="00C16F1F"/>
    <w:rsid w:val="00C178A7"/>
    <w:rsid w:val="00C20CD3"/>
    <w:rsid w:val="00C21A42"/>
    <w:rsid w:val="00C3036E"/>
    <w:rsid w:val="00C3135C"/>
    <w:rsid w:val="00C35723"/>
    <w:rsid w:val="00C35B8A"/>
    <w:rsid w:val="00C448D0"/>
    <w:rsid w:val="00C463B0"/>
    <w:rsid w:val="00C511AA"/>
    <w:rsid w:val="00C52E7C"/>
    <w:rsid w:val="00C56D7D"/>
    <w:rsid w:val="00C66676"/>
    <w:rsid w:val="00C73EFB"/>
    <w:rsid w:val="00C73F22"/>
    <w:rsid w:val="00C90BF4"/>
    <w:rsid w:val="00C916E5"/>
    <w:rsid w:val="00C91947"/>
    <w:rsid w:val="00C925CC"/>
    <w:rsid w:val="00C93A16"/>
    <w:rsid w:val="00C97B0A"/>
    <w:rsid w:val="00CA08E2"/>
    <w:rsid w:val="00CA5239"/>
    <w:rsid w:val="00CA7033"/>
    <w:rsid w:val="00CB02D2"/>
    <w:rsid w:val="00CB066D"/>
    <w:rsid w:val="00CB15A8"/>
    <w:rsid w:val="00CB7BEB"/>
    <w:rsid w:val="00CF32E8"/>
    <w:rsid w:val="00CF6C09"/>
    <w:rsid w:val="00D013B1"/>
    <w:rsid w:val="00D04C6B"/>
    <w:rsid w:val="00D11B53"/>
    <w:rsid w:val="00D13105"/>
    <w:rsid w:val="00D1344D"/>
    <w:rsid w:val="00D24E5D"/>
    <w:rsid w:val="00D27D62"/>
    <w:rsid w:val="00D30D09"/>
    <w:rsid w:val="00D34CBC"/>
    <w:rsid w:val="00D34CE9"/>
    <w:rsid w:val="00D37AB2"/>
    <w:rsid w:val="00D41082"/>
    <w:rsid w:val="00D42814"/>
    <w:rsid w:val="00D44177"/>
    <w:rsid w:val="00D623E8"/>
    <w:rsid w:val="00D658CA"/>
    <w:rsid w:val="00D768B4"/>
    <w:rsid w:val="00D816A6"/>
    <w:rsid w:val="00D82553"/>
    <w:rsid w:val="00D859B3"/>
    <w:rsid w:val="00D86154"/>
    <w:rsid w:val="00D866AB"/>
    <w:rsid w:val="00D92A4A"/>
    <w:rsid w:val="00D94DB4"/>
    <w:rsid w:val="00D970B8"/>
    <w:rsid w:val="00DA08D6"/>
    <w:rsid w:val="00DA15E3"/>
    <w:rsid w:val="00DA2372"/>
    <w:rsid w:val="00DA3783"/>
    <w:rsid w:val="00DA534C"/>
    <w:rsid w:val="00DA64CB"/>
    <w:rsid w:val="00DB1E9A"/>
    <w:rsid w:val="00DB6058"/>
    <w:rsid w:val="00DC3396"/>
    <w:rsid w:val="00DC4362"/>
    <w:rsid w:val="00DC6874"/>
    <w:rsid w:val="00DD0789"/>
    <w:rsid w:val="00DD24AD"/>
    <w:rsid w:val="00DD2E69"/>
    <w:rsid w:val="00DE37AD"/>
    <w:rsid w:val="00DE72B6"/>
    <w:rsid w:val="00DF6085"/>
    <w:rsid w:val="00DF61C8"/>
    <w:rsid w:val="00E00217"/>
    <w:rsid w:val="00E00479"/>
    <w:rsid w:val="00E07C8A"/>
    <w:rsid w:val="00E104BC"/>
    <w:rsid w:val="00E12BF5"/>
    <w:rsid w:val="00E17D72"/>
    <w:rsid w:val="00E17E59"/>
    <w:rsid w:val="00E212CD"/>
    <w:rsid w:val="00E239B8"/>
    <w:rsid w:val="00E23CA0"/>
    <w:rsid w:val="00E30B14"/>
    <w:rsid w:val="00E31C49"/>
    <w:rsid w:val="00E32C9E"/>
    <w:rsid w:val="00E3474E"/>
    <w:rsid w:val="00E35064"/>
    <w:rsid w:val="00E41088"/>
    <w:rsid w:val="00E41C2C"/>
    <w:rsid w:val="00E4360D"/>
    <w:rsid w:val="00E43CA6"/>
    <w:rsid w:val="00E44704"/>
    <w:rsid w:val="00E44AC9"/>
    <w:rsid w:val="00E45580"/>
    <w:rsid w:val="00E50F2C"/>
    <w:rsid w:val="00E52361"/>
    <w:rsid w:val="00E55221"/>
    <w:rsid w:val="00E57905"/>
    <w:rsid w:val="00E6228F"/>
    <w:rsid w:val="00E70E17"/>
    <w:rsid w:val="00E70F52"/>
    <w:rsid w:val="00E71720"/>
    <w:rsid w:val="00E73DEC"/>
    <w:rsid w:val="00E7536A"/>
    <w:rsid w:val="00E8160E"/>
    <w:rsid w:val="00E84007"/>
    <w:rsid w:val="00E86609"/>
    <w:rsid w:val="00E87037"/>
    <w:rsid w:val="00E939A8"/>
    <w:rsid w:val="00E960DA"/>
    <w:rsid w:val="00EA4D75"/>
    <w:rsid w:val="00EA5ACF"/>
    <w:rsid w:val="00EB02ED"/>
    <w:rsid w:val="00EB24DA"/>
    <w:rsid w:val="00EB28E3"/>
    <w:rsid w:val="00EB307D"/>
    <w:rsid w:val="00EB4882"/>
    <w:rsid w:val="00EB794A"/>
    <w:rsid w:val="00EC0572"/>
    <w:rsid w:val="00EC0605"/>
    <w:rsid w:val="00EC1B7E"/>
    <w:rsid w:val="00EC3078"/>
    <w:rsid w:val="00EC4110"/>
    <w:rsid w:val="00EC4235"/>
    <w:rsid w:val="00EC76D5"/>
    <w:rsid w:val="00ED4B55"/>
    <w:rsid w:val="00ED6552"/>
    <w:rsid w:val="00EE28AA"/>
    <w:rsid w:val="00EE3FD9"/>
    <w:rsid w:val="00EF3528"/>
    <w:rsid w:val="00EF4065"/>
    <w:rsid w:val="00EF4E55"/>
    <w:rsid w:val="00EF7711"/>
    <w:rsid w:val="00F03E63"/>
    <w:rsid w:val="00F04F2F"/>
    <w:rsid w:val="00F12537"/>
    <w:rsid w:val="00F1695C"/>
    <w:rsid w:val="00F16E32"/>
    <w:rsid w:val="00F22DF2"/>
    <w:rsid w:val="00F25CDE"/>
    <w:rsid w:val="00F262CF"/>
    <w:rsid w:val="00F30BC1"/>
    <w:rsid w:val="00F35A87"/>
    <w:rsid w:val="00F36172"/>
    <w:rsid w:val="00F428EF"/>
    <w:rsid w:val="00F4299F"/>
    <w:rsid w:val="00F437E0"/>
    <w:rsid w:val="00F452C5"/>
    <w:rsid w:val="00F517E9"/>
    <w:rsid w:val="00F52F9A"/>
    <w:rsid w:val="00F56C7E"/>
    <w:rsid w:val="00F64DD3"/>
    <w:rsid w:val="00F6517F"/>
    <w:rsid w:val="00F65A00"/>
    <w:rsid w:val="00F66639"/>
    <w:rsid w:val="00F7070E"/>
    <w:rsid w:val="00F72E24"/>
    <w:rsid w:val="00F73BD2"/>
    <w:rsid w:val="00F87138"/>
    <w:rsid w:val="00F90FAB"/>
    <w:rsid w:val="00F961D7"/>
    <w:rsid w:val="00FA4BED"/>
    <w:rsid w:val="00FB115F"/>
    <w:rsid w:val="00FB2447"/>
    <w:rsid w:val="00FB3D13"/>
    <w:rsid w:val="00FB6208"/>
    <w:rsid w:val="00FC33B4"/>
    <w:rsid w:val="00FC450A"/>
    <w:rsid w:val="00FC490F"/>
    <w:rsid w:val="00FE2711"/>
    <w:rsid w:val="00FE62D6"/>
    <w:rsid w:val="00FF3E7D"/>
    <w:rsid w:val="00FF56C6"/>
    <w:rsid w:val="00FF6F27"/>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62D95A81"/>
  <w15:docId w15:val="{BE5339F5-6B4D-4F08-AFBB-9959B0005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D8615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NormalWebCar">
    <w:name w:val="Normal (Web) Car"/>
    <w:link w:val="NormalWeb"/>
    <w:uiPriority w:val="99"/>
    <w:rsid w:val="0034759B"/>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rsid w:val="00D86154"/>
    <w:rPr>
      <w:rFonts w:asciiTheme="majorHAnsi" w:eastAsiaTheme="majorEastAsia" w:hAnsiTheme="majorHAnsi" w:cstheme="majorBidi"/>
      <w:color w:val="2E74B5" w:themeColor="accent1" w:themeShade="BF"/>
      <w:sz w:val="26"/>
      <w:szCs w:val="26"/>
    </w:rPr>
  </w:style>
  <w:style w:type="paragraph" w:customStyle="1" w:styleId="Normal1">
    <w:name w:val="Normal1"/>
    <w:qFormat/>
    <w:rsid w:val="00D86154"/>
    <w:pPr>
      <w:spacing w:after="0" w:line="276" w:lineRule="auto"/>
    </w:pPr>
    <w:rPr>
      <w:rFonts w:ascii="Arial" w:eastAsia="Arial" w:hAnsi="Arial" w:cs="Arial"/>
      <w:color w:val="000000"/>
      <w:szCs w:val="20"/>
      <w:lang w:eastAsia="es-CO"/>
    </w:rPr>
  </w:style>
  <w:style w:type="paragraph" w:customStyle="1" w:styleId="WW-Sangra3detindependiente">
    <w:name w:val="WW-Sangría 3 de t. independiente"/>
    <w:basedOn w:val="Normal"/>
    <w:rsid w:val="00D86154"/>
    <w:pPr>
      <w:suppressAutoHyphens/>
      <w:spacing w:after="0" w:line="240" w:lineRule="auto"/>
      <w:ind w:left="567" w:firstLine="1"/>
      <w:jc w:val="both"/>
    </w:pPr>
    <w:rPr>
      <w:rFonts w:ascii="Arial" w:eastAsia="Times New Roman" w:hAnsi="Arial" w:cs="Times New Roman"/>
      <w:color w:val="FF0000"/>
      <w:sz w:val="28"/>
      <w:szCs w:val="20"/>
      <w:lang w:eastAsia="es-ES"/>
    </w:rPr>
  </w:style>
  <w:style w:type="character" w:customStyle="1" w:styleId="vortalspan">
    <w:name w:val="vortalspan"/>
    <w:basedOn w:val="Fuentedeprrafopredeter"/>
    <w:rsid w:val="008408CF"/>
  </w:style>
  <w:style w:type="character" w:customStyle="1" w:styleId="Mencinsinresolver3">
    <w:name w:val="Mención sin resolver3"/>
    <w:basedOn w:val="Fuentedeprrafopredeter"/>
    <w:uiPriority w:val="99"/>
    <w:semiHidden/>
    <w:unhideWhenUsed/>
    <w:rsid w:val="007D74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02774194">
      <w:bodyDiv w:val="1"/>
      <w:marLeft w:val="0"/>
      <w:marRight w:val="0"/>
      <w:marTop w:val="0"/>
      <w:marBottom w:val="0"/>
      <w:divBdr>
        <w:top w:val="none" w:sz="0" w:space="0" w:color="auto"/>
        <w:left w:val="none" w:sz="0" w:space="0" w:color="auto"/>
        <w:bottom w:val="none" w:sz="0" w:space="0" w:color="auto"/>
        <w:right w:val="none" w:sz="0" w:space="0" w:color="auto"/>
      </w:divBdr>
    </w:div>
    <w:div w:id="179321966">
      <w:bodyDiv w:val="1"/>
      <w:marLeft w:val="0"/>
      <w:marRight w:val="0"/>
      <w:marTop w:val="0"/>
      <w:marBottom w:val="0"/>
      <w:divBdr>
        <w:top w:val="none" w:sz="0" w:space="0" w:color="auto"/>
        <w:left w:val="none" w:sz="0" w:space="0" w:color="auto"/>
        <w:bottom w:val="none" w:sz="0" w:space="0" w:color="auto"/>
        <w:right w:val="none" w:sz="0" w:space="0" w:color="auto"/>
      </w:divBdr>
      <w:divsChild>
        <w:div w:id="707100147">
          <w:marLeft w:val="0"/>
          <w:marRight w:val="0"/>
          <w:marTop w:val="0"/>
          <w:marBottom w:val="0"/>
          <w:divBdr>
            <w:top w:val="none" w:sz="0" w:space="0" w:color="auto"/>
            <w:left w:val="none" w:sz="0" w:space="0" w:color="auto"/>
            <w:bottom w:val="none" w:sz="0" w:space="0" w:color="auto"/>
            <w:right w:val="none" w:sz="0" w:space="0" w:color="auto"/>
          </w:divBdr>
        </w:div>
      </w:divsChild>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64074496">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56582674">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66713205">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07094250">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10315858">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31229782">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8184421">
      <w:bodyDiv w:val="1"/>
      <w:marLeft w:val="0"/>
      <w:marRight w:val="0"/>
      <w:marTop w:val="0"/>
      <w:marBottom w:val="0"/>
      <w:divBdr>
        <w:top w:val="none" w:sz="0" w:space="0" w:color="auto"/>
        <w:left w:val="none" w:sz="0" w:space="0" w:color="auto"/>
        <w:bottom w:val="none" w:sz="0" w:space="0" w:color="auto"/>
        <w:right w:val="none" w:sz="0" w:space="0" w:color="auto"/>
      </w:divBdr>
      <w:divsChild>
        <w:div w:id="69237661">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31591" TargetMode="External"/><Relationship Id="rId18" Type="http://schemas.openxmlformats.org/officeDocument/2006/relationships/hyperlink" Target="https://www.funcionpublica.gov.co/eva/gestornormativo/norma.php?i=49981" TargetMode="External"/><Relationship Id="rId26" Type="http://schemas.openxmlformats.org/officeDocument/2006/relationships/hyperlink" Target="https://www.funcionpublica.gov.co/eva/gestornormativo/norma.php?i=49981" TargetMode="External"/><Relationship Id="rId39" Type="http://schemas.openxmlformats.org/officeDocument/2006/relationships/hyperlink" Target="https://www.funcionpublica.gov.co/eva/gestornormativo/norma.php?i=49981" TargetMode="External"/><Relationship Id="rId21" Type="http://schemas.openxmlformats.org/officeDocument/2006/relationships/hyperlink" Target="https://www.funcionpublica.gov.co/eva/gestornormativo/norma.php?i=64476" TargetMode="External"/><Relationship Id="rId34" Type="http://schemas.openxmlformats.org/officeDocument/2006/relationships/hyperlink" Target="https://www.funcionpublica.gov.co/eva/gestornormativo/norma.php?i=76608" TargetMode="External"/><Relationship Id="rId42" Type="http://schemas.openxmlformats.org/officeDocument/2006/relationships/image" Target="media/image2.tmp"/><Relationship Id="rId47" Type="http://schemas.openxmlformats.org/officeDocument/2006/relationships/image" Target="media/image7.tmp"/><Relationship Id="rId50" Type="http://schemas.openxmlformats.org/officeDocument/2006/relationships/image" Target="media/image9.tmp"/><Relationship Id="rId55" Type="http://schemas.openxmlformats.org/officeDocument/2006/relationships/header" Target="head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uncionpublica.gov.co/eva/gestornormativo/norma.php?i=49981" TargetMode="External"/><Relationship Id="rId29" Type="http://schemas.openxmlformats.org/officeDocument/2006/relationships/hyperlink" Target="https://www.funcionpublica.gov.co/eva/gestornormativo/norma.php?i=49981" TargetMode="External"/><Relationship Id="rId11" Type="http://schemas.openxmlformats.org/officeDocument/2006/relationships/hyperlink" Target="https://www.funcionpublica.gov.co/eva/gestornormativo/norma.php?i=31591" TargetMode="External"/><Relationship Id="rId24" Type="http://schemas.openxmlformats.org/officeDocument/2006/relationships/hyperlink" Target="https://www.funcionpublica.gov.co/eva/gestornormativo/norma.php?i=49981" TargetMode="External"/><Relationship Id="rId32" Type="http://schemas.openxmlformats.org/officeDocument/2006/relationships/hyperlink" Target="https://www.funcionpublica.gov.co/eva/gestornormativo/norma.php?i=76608" TargetMode="External"/><Relationship Id="rId37" Type="http://schemas.openxmlformats.org/officeDocument/2006/relationships/hyperlink" Target="https://www.funcionpublica.gov.co/eva/gestornormativo/norma.php?i=86982" TargetMode="External"/><Relationship Id="rId40" Type="http://schemas.openxmlformats.org/officeDocument/2006/relationships/hyperlink" Target="https://www.funcionpublica.gov.co/eva/gestornormativo/norma.php?i=49981" TargetMode="External"/><Relationship Id="rId45" Type="http://schemas.openxmlformats.org/officeDocument/2006/relationships/image" Target="media/image5.tmp"/><Relationship Id="rId53" Type="http://schemas.openxmlformats.org/officeDocument/2006/relationships/footer" Target="footer1.xml"/><Relationship Id="rId58" Type="http://schemas.openxmlformats.org/officeDocument/2006/relationships/header" Target="header7.xml"/><Relationship Id="rId5" Type="http://schemas.openxmlformats.org/officeDocument/2006/relationships/webSettings" Target="webSettings.xml"/><Relationship Id="rId61" Type="http://schemas.openxmlformats.org/officeDocument/2006/relationships/glossaryDocument" Target="glossary/document.xml"/><Relationship Id="rId19" Type="http://schemas.openxmlformats.org/officeDocument/2006/relationships/hyperlink" Target="https://www.funcionpublica.gov.co/eva/gestornormativo/norma.php?i=343" TargetMode="External"/><Relationship Id="rId14" Type="http://schemas.openxmlformats.org/officeDocument/2006/relationships/hyperlink" Target="https://www.funcionpublica.gov.co/eva/gestornormativo/norma.php?i=34054" TargetMode="External"/><Relationship Id="rId22" Type="http://schemas.openxmlformats.org/officeDocument/2006/relationships/hyperlink" Target="https://www.funcionpublica.gov.co/eva/gestornormativo/norma.php?i=49981" TargetMode="External"/><Relationship Id="rId27" Type="http://schemas.openxmlformats.org/officeDocument/2006/relationships/hyperlink" Target="https://www.funcionpublica.gov.co/eva/gestornormativo/norma.php?i=49981" TargetMode="External"/><Relationship Id="rId30" Type="http://schemas.openxmlformats.org/officeDocument/2006/relationships/hyperlink" Target="https://www.funcionpublica.gov.co/eva/gestornormativo/norma.php?i=49981" TargetMode="External"/><Relationship Id="rId35" Type="http://schemas.openxmlformats.org/officeDocument/2006/relationships/hyperlink" Target="https://www.funcionpublica.gov.co/eva/gestornormativo/norma.php?i=76608" TargetMode="External"/><Relationship Id="rId43" Type="http://schemas.openxmlformats.org/officeDocument/2006/relationships/image" Target="media/image3.tmp"/><Relationship Id="rId48" Type="http://schemas.openxmlformats.org/officeDocument/2006/relationships/hyperlink" Target="https://app.powerbi.com/view?r=eyJrIjoiNjkwMzhkMjItNjZjZC00YzA3LWI1MDMtMGEyNzlmYWRjNDYxIiwidCI6IjdiMDkwNDFlLTI0NTEtNDlkMC04Y2IxLTc5ZDVlM2Q4YzFiZSIsImMiOjR9" TargetMode="External"/><Relationship Id="rId56" Type="http://schemas.openxmlformats.org/officeDocument/2006/relationships/header" Target="header5.xml"/><Relationship Id="rId8" Type="http://schemas.openxmlformats.org/officeDocument/2006/relationships/image" Target="media/image1.tmp"/><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funcionpublica.gov.co/eva/gestornormativo/norma.php?i=4640" TargetMode="External"/><Relationship Id="rId17" Type="http://schemas.openxmlformats.org/officeDocument/2006/relationships/hyperlink" Target="https://www.funcionpublica.gov.co/eva/gestornormativo/norma.php?i=49981" TargetMode="External"/><Relationship Id="rId25" Type="http://schemas.openxmlformats.org/officeDocument/2006/relationships/hyperlink" Target="https://www.funcionpublica.gov.co/eva/gestornormativo/norma.php?i=49981" TargetMode="External"/><Relationship Id="rId33" Type="http://schemas.openxmlformats.org/officeDocument/2006/relationships/hyperlink" Target="https://www.funcionpublica.gov.co/eva/gestornormativo/norma.php?i=76608" TargetMode="External"/><Relationship Id="rId38" Type="http://schemas.openxmlformats.org/officeDocument/2006/relationships/hyperlink" Target="https://www.funcionpublica.gov.co/eva/gestornormativo/norma.php?i=56882" TargetMode="External"/><Relationship Id="rId46" Type="http://schemas.openxmlformats.org/officeDocument/2006/relationships/image" Target="media/image6.tmp"/><Relationship Id="rId59" Type="http://schemas.openxmlformats.org/officeDocument/2006/relationships/header" Target="header8.xml"/><Relationship Id="rId20" Type="http://schemas.openxmlformats.org/officeDocument/2006/relationships/hyperlink" Target="https://www.funcionpublica.gov.co/eva/gestornormativo/norma.php?i=64476" TargetMode="External"/><Relationship Id="rId41" Type="http://schemas.openxmlformats.org/officeDocument/2006/relationships/hyperlink" Target="https://www.colombiacompra.gov.co/archivos/manual/guia-para-la-elaboracion-de-estudios-del-sector" TargetMode="External"/><Relationship Id="rId54" Type="http://schemas.openxmlformats.org/officeDocument/2006/relationships/header" Target="header3.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funcionpublica.gov.co/eva/gestornormativo/norma.php?i=34054" TargetMode="External"/><Relationship Id="rId23" Type="http://schemas.openxmlformats.org/officeDocument/2006/relationships/hyperlink" Target="https://www.funcionpublica.gov.co/eva/gestornormativo/norma.php?i=49981" TargetMode="External"/><Relationship Id="rId28" Type="http://schemas.openxmlformats.org/officeDocument/2006/relationships/hyperlink" Target="https://www.funcionpublica.gov.co/eva/gestornormativo/norma.php?i=49981" TargetMode="External"/><Relationship Id="rId36" Type="http://schemas.openxmlformats.org/officeDocument/2006/relationships/hyperlink" Target="https://www.funcionpublica.gov.co/eva/gestornormativo/norma.php?i=76608" TargetMode="External"/><Relationship Id="rId49" Type="http://schemas.openxmlformats.org/officeDocument/2006/relationships/image" Target="media/image8.tmp"/><Relationship Id="rId57" Type="http://schemas.openxmlformats.org/officeDocument/2006/relationships/header" Target="header6.xml"/><Relationship Id="rId10" Type="http://schemas.openxmlformats.org/officeDocument/2006/relationships/hyperlink" Target="https://www.funcionpublica.gov.co/eva/gestornormativo/norma.php?i=4640" TargetMode="External"/><Relationship Id="rId31" Type="http://schemas.openxmlformats.org/officeDocument/2006/relationships/hyperlink" Target="https://www.funcionpublica.gov.co/eva/gestornormativo/norma.php?i=76608" TargetMode="External"/><Relationship Id="rId44" Type="http://schemas.openxmlformats.org/officeDocument/2006/relationships/image" Target="media/image4.tmp"/><Relationship Id="rId52" Type="http://schemas.openxmlformats.org/officeDocument/2006/relationships/header" Target="header2.xm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uncionpublica.gov.co/eva/gestornormativo/norma.php?i=878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_rels/header3.xml.rels><?xml version="1.0" encoding="UTF-8" standalone="yes"?>
<Relationships xmlns="http://schemas.openxmlformats.org/package/2006/relationships"><Relationship Id="rId1" Type="http://schemas.openxmlformats.org/officeDocument/2006/relationships/image" Target="media/image10.png"/></Relationships>
</file>

<file path=word/_rels/header4.xml.rels><?xml version="1.0" encoding="UTF-8" standalone="yes"?>
<Relationships xmlns="http://schemas.openxmlformats.org/package/2006/relationships"><Relationship Id="rId1" Type="http://schemas.openxmlformats.org/officeDocument/2006/relationships/image" Target="media/image10.png"/></Relationships>
</file>

<file path=word/_rels/header5.xml.rels><?xml version="1.0" encoding="UTF-8" standalone="yes"?>
<Relationships xmlns="http://schemas.openxmlformats.org/package/2006/relationships"><Relationship Id="rId1" Type="http://schemas.openxmlformats.org/officeDocument/2006/relationships/image" Target="media/image10.png"/></Relationships>
</file>

<file path=word/_rels/header6.xml.rels><?xml version="1.0" encoding="UTF-8" standalone="yes"?>
<Relationships xmlns="http://schemas.openxmlformats.org/package/2006/relationships"><Relationship Id="rId1" Type="http://schemas.openxmlformats.org/officeDocument/2006/relationships/image" Target="media/image10.png"/></Relationships>
</file>

<file path=word/_rels/header7.xml.rels><?xml version="1.0" encoding="UTF-8" standalone="yes"?>
<Relationships xmlns="http://schemas.openxmlformats.org/package/2006/relationships"><Relationship Id="rId1" Type="http://schemas.openxmlformats.org/officeDocument/2006/relationships/image" Target="media/image10.png"/></Relationships>
</file>

<file path=word/_rels/header8.xml.rels><?xml version="1.0" encoding="UTF-8" standalone="yes"?>
<Relationships xmlns="http://schemas.openxmlformats.org/package/2006/relationships"><Relationship Id="rId1" Type="http://schemas.openxmlformats.org/officeDocument/2006/relationships/image" Target="media/image1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1222C1FB72574244A28886637782222B"/>
        <w:category>
          <w:name w:val="General"/>
          <w:gallery w:val="placeholder"/>
        </w:category>
        <w:types>
          <w:type w:val="bbPlcHdr"/>
        </w:types>
        <w:behaviors>
          <w:behavior w:val="content"/>
        </w:behaviors>
        <w:guid w:val="{1991107A-8AD8-4882-A7EC-FB8C9D38C5E5}"/>
      </w:docPartPr>
      <w:docPartBody>
        <w:p w:rsidR="00726E4B" w:rsidRDefault="00C34063" w:rsidP="00C34063">
          <w:pPr>
            <w:pStyle w:val="1222C1FB72574244A28886637782222B"/>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0F100AA452D3424891088392F2987985"/>
        <w:category>
          <w:name w:val="General"/>
          <w:gallery w:val="placeholder"/>
        </w:category>
        <w:types>
          <w:type w:val="bbPlcHdr"/>
        </w:types>
        <w:behaviors>
          <w:behavior w:val="content"/>
        </w:behaviors>
        <w:guid w:val="{A5E4678A-5AA9-4EEC-AF1D-1451DD7BF7E0}"/>
      </w:docPartPr>
      <w:docPartBody>
        <w:p w:rsidR="00726E4B" w:rsidRDefault="00C34063" w:rsidP="00C34063">
          <w:pPr>
            <w:pStyle w:val="0F100AA452D3424891088392F2987985"/>
          </w:pPr>
          <w:r w:rsidRPr="002D4042">
            <w:rPr>
              <w:rFonts w:ascii="Arial" w:eastAsia="Calibri" w:hAnsi="Arial" w:cs="Arial"/>
              <w:color w:val="000000" w:themeColor="text1"/>
            </w:rPr>
            <w:t>diligenciar el objeto a contratar</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0292D"/>
    <w:rsid w:val="000618E6"/>
    <w:rsid w:val="00064AB5"/>
    <w:rsid w:val="000706F5"/>
    <w:rsid w:val="000C08E0"/>
    <w:rsid w:val="000E0403"/>
    <w:rsid w:val="000E7B51"/>
    <w:rsid w:val="000F0122"/>
    <w:rsid w:val="00105800"/>
    <w:rsid w:val="00113DBE"/>
    <w:rsid w:val="001C70EC"/>
    <w:rsid w:val="00203E41"/>
    <w:rsid w:val="0020653F"/>
    <w:rsid w:val="00221ADD"/>
    <w:rsid w:val="00222B69"/>
    <w:rsid w:val="002761E2"/>
    <w:rsid w:val="00290D61"/>
    <w:rsid w:val="00292359"/>
    <w:rsid w:val="002A77B0"/>
    <w:rsid w:val="002D5B97"/>
    <w:rsid w:val="00337E91"/>
    <w:rsid w:val="003E4C52"/>
    <w:rsid w:val="003E5027"/>
    <w:rsid w:val="003F1309"/>
    <w:rsid w:val="003F209F"/>
    <w:rsid w:val="00430B20"/>
    <w:rsid w:val="004D779E"/>
    <w:rsid w:val="004E08B8"/>
    <w:rsid w:val="004F5CBB"/>
    <w:rsid w:val="0055752A"/>
    <w:rsid w:val="005756B3"/>
    <w:rsid w:val="005810DA"/>
    <w:rsid w:val="0058555D"/>
    <w:rsid w:val="005C4F51"/>
    <w:rsid w:val="00612E43"/>
    <w:rsid w:val="00614ACE"/>
    <w:rsid w:val="00622D8F"/>
    <w:rsid w:val="006233BD"/>
    <w:rsid w:val="00685E31"/>
    <w:rsid w:val="006965CD"/>
    <w:rsid w:val="006D1DDE"/>
    <w:rsid w:val="007107D3"/>
    <w:rsid w:val="00726E4B"/>
    <w:rsid w:val="00760FA4"/>
    <w:rsid w:val="00771582"/>
    <w:rsid w:val="00785139"/>
    <w:rsid w:val="007A717C"/>
    <w:rsid w:val="007B0393"/>
    <w:rsid w:val="007B2DB4"/>
    <w:rsid w:val="007E1D90"/>
    <w:rsid w:val="008132CD"/>
    <w:rsid w:val="00836672"/>
    <w:rsid w:val="00847F47"/>
    <w:rsid w:val="0088278A"/>
    <w:rsid w:val="008A6A46"/>
    <w:rsid w:val="008D09CE"/>
    <w:rsid w:val="008F4DF8"/>
    <w:rsid w:val="00916A69"/>
    <w:rsid w:val="00932B0D"/>
    <w:rsid w:val="0093720C"/>
    <w:rsid w:val="00971AC6"/>
    <w:rsid w:val="009C15CE"/>
    <w:rsid w:val="009C1C68"/>
    <w:rsid w:val="009E393D"/>
    <w:rsid w:val="009F1945"/>
    <w:rsid w:val="00A143C3"/>
    <w:rsid w:val="00A9775E"/>
    <w:rsid w:val="00AA6A19"/>
    <w:rsid w:val="00AB0645"/>
    <w:rsid w:val="00AB11BA"/>
    <w:rsid w:val="00AC19A2"/>
    <w:rsid w:val="00AE3D6E"/>
    <w:rsid w:val="00AF2E93"/>
    <w:rsid w:val="00B16194"/>
    <w:rsid w:val="00B40C9C"/>
    <w:rsid w:val="00B431C8"/>
    <w:rsid w:val="00B56BBB"/>
    <w:rsid w:val="00B84A00"/>
    <w:rsid w:val="00BD5049"/>
    <w:rsid w:val="00BE057C"/>
    <w:rsid w:val="00C01EB2"/>
    <w:rsid w:val="00C34063"/>
    <w:rsid w:val="00C463B0"/>
    <w:rsid w:val="00CB345D"/>
    <w:rsid w:val="00CD4639"/>
    <w:rsid w:val="00CE2B6F"/>
    <w:rsid w:val="00D04D99"/>
    <w:rsid w:val="00D50F29"/>
    <w:rsid w:val="00D5711F"/>
    <w:rsid w:val="00D97D3A"/>
    <w:rsid w:val="00DC1020"/>
    <w:rsid w:val="00DE04E3"/>
    <w:rsid w:val="00DF0A05"/>
    <w:rsid w:val="00E663FF"/>
    <w:rsid w:val="00EB78CE"/>
    <w:rsid w:val="00EC76C4"/>
    <w:rsid w:val="00F03E63"/>
    <w:rsid w:val="00F1695C"/>
    <w:rsid w:val="00F268E0"/>
    <w:rsid w:val="00F30BC1"/>
    <w:rsid w:val="00F56A6F"/>
    <w:rsid w:val="00F57B4F"/>
    <w:rsid w:val="00F72B41"/>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5711F"/>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1222C1FB72574244A28886637782222B">
    <w:name w:val="1222C1FB72574244A28886637782222B"/>
    <w:rsid w:val="00C34063"/>
  </w:style>
  <w:style w:type="paragraph" w:customStyle="1" w:styleId="0F100AA452D3424891088392F2987985">
    <w:name w:val="0F100AA452D3424891088392F2987985"/>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F1931B-D2DA-46BB-8DE7-13F4E6C0B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29326</Words>
  <Characters>161296</Characters>
  <Application>Microsoft Office Word</Application>
  <DocSecurity>0</DocSecurity>
  <Lines>1344</Lines>
  <Paragraphs>380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WILSON RAFAEL ORTIZ RODELO</cp:lastModifiedBy>
  <cp:revision>2</cp:revision>
  <cp:lastPrinted>2026-09-10T14:28:00Z</cp:lastPrinted>
  <dcterms:created xsi:type="dcterms:W3CDTF">2026-09-10T23:43:00Z</dcterms:created>
  <dcterms:modified xsi:type="dcterms:W3CDTF">2026-09-10T23:43:00Z</dcterms:modified>
</cp:coreProperties>
</file>