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FORMATO 11 — AUTORIZACIÓN PARA EL TRATAMIENTO DE DATOS PERSONALES</w:t>
      </w:r>
    </w:p>
    <w:p w:rsidR="00000000" w:rsidDel="00000000" w:rsidP="00000000" w:rsidRDefault="00000000" w:rsidRPr="00000000" w14:paraId="00000002">
      <w:pPr>
        <w:tabs>
          <w:tab w:val="left" w:leader="none" w:pos="-142"/>
        </w:tabs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tabs>
          <w:tab w:val="left" w:leader="none" w:pos="-142"/>
        </w:tabs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[El presente Formato lo diligenciará toda persona (Proponente, socia o trabajador) que al momento de presentar su oferta contenga datos sensibles, para que la Entidad Estatal contratante garantice el tratamiento adecuado a estos datos]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tabs>
          <w:tab w:val="left" w:leader="none" w:pos="-142"/>
        </w:tabs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tabs>
          <w:tab w:val="left" w:leader="none" w:pos="-142"/>
        </w:tabs>
        <w:spacing w:after="0" w:line="240" w:lineRule="auto"/>
        <w:jc w:val="both"/>
        <w:rPr>
          <w:rFonts w:ascii="Arial" w:cs="Arial" w:eastAsia="Arial" w:hAnsi="Arial"/>
          <w:sz w:val="20"/>
          <w:szCs w:val="20"/>
          <w:highlight w:val="lightGray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Señores</w:t>
      </w:r>
    </w:p>
    <w:p w:rsidR="00000000" w:rsidDel="00000000" w:rsidP="00000000" w:rsidRDefault="00000000" w:rsidRPr="00000000" w14:paraId="00000006">
      <w:pPr>
        <w:tabs>
          <w:tab w:val="left" w:leader="none" w:pos="-142"/>
        </w:tabs>
        <w:spacing w:after="0" w:line="240" w:lineRule="auto"/>
        <w:jc w:val="both"/>
        <w:rPr>
          <w:rFonts w:ascii="Arial" w:cs="Arial" w:eastAsia="Arial" w:hAnsi="Arial"/>
          <w:b w:val="1"/>
          <w:bCs w:val="1"/>
          <w:sz w:val="20"/>
          <w:szCs w:val="20"/>
          <w:highlight w:val="lightGray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highlight w:val="lightGray"/>
          <w:rtl w:val="0"/>
        </w:rPr>
        <w:t xml:space="preserve">INSTITUTO</w:t>
      </w:r>
    </w:p>
    <w:p w:rsidR="00000000" w:rsidDel="00000000" w:rsidP="00000000" w:rsidRDefault="00000000" w:rsidRPr="00000000" w14:paraId="00000007">
      <w:pPr>
        <w:tabs>
          <w:tab w:val="left" w:leader="none" w:pos="-142"/>
        </w:tabs>
        <w:spacing w:after="0" w:line="240" w:lineRule="auto"/>
        <w:jc w:val="both"/>
        <w:rPr>
          <w:rFonts w:ascii="Arial" w:cs="Arial" w:eastAsia="Arial" w:hAnsi="Arial"/>
          <w:b w:val="1"/>
          <w:bCs w:val="1"/>
          <w:sz w:val="20"/>
          <w:szCs w:val="20"/>
          <w:highlight w:val="lightGray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highlight w:val="lightGray"/>
          <w:rtl w:val="0"/>
        </w:rPr>
        <w:t xml:space="preserve">DE DESARROLLO URBANO - IDU</w:t>
      </w:r>
    </w:p>
    <w:p w:rsidR="00000000" w:rsidDel="00000000" w:rsidP="00000000" w:rsidRDefault="00000000" w:rsidRPr="00000000" w14:paraId="00000008">
      <w:pPr>
        <w:tabs>
          <w:tab w:val="left" w:leader="none" w:pos="-142"/>
        </w:tabs>
        <w:spacing w:after="0" w:line="240" w:lineRule="auto"/>
        <w:jc w:val="both"/>
        <w:rPr>
          <w:rFonts w:ascii="Arial" w:cs="Arial" w:eastAsia="Arial" w:hAnsi="Arial"/>
          <w:b w:val="1"/>
          <w:bCs w:val="1"/>
          <w:sz w:val="20"/>
          <w:szCs w:val="20"/>
          <w:highlight w:val="lightGray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highlight w:val="lightGray"/>
          <w:rtl w:val="0"/>
        </w:rPr>
        <w:t xml:space="preserve">Calle 22 No. 6 - 27</w:t>
      </w:r>
    </w:p>
    <w:p w:rsidR="00000000" w:rsidDel="00000000" w:rsidP="00000000" w:rsidRDefault="00000000" w:rsidRPr="00000000" w14:paraId="00000009">
      <w:pPr>
        <w:tabs>
          <w:tab w:val="left" w:leader="none" w:pos="-142"/>
        </w:tabs>
        <w:spacing w:after="0" w:line="240" w:lineRule="auto"/>
        <w:jc w:val="both"/>
        <w:rPr>
          <w:rFonts w:ascii="Arial" w:cs="Arial" w:eastAsia="Arial" w:hAnsi="Arial"/>
          <w:b w:val="1"/>
          <w:bCs w:val="1"/>
          <w:sz w:val="20"/>
          <w:szCs w:val="20"/>
          <w:highlight w:val="lightGray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highlight w:val="lightGray"/>
          <w:rtl w:val="0"/>
        </w:rPr>
        <w:t xml:space="preserve">Bogotá, DC</w:t>
      </w:r>
    </w:p>
    <w:p w:rsidR="00000000" w:rsidDel="00000000" w:rsidP="00000000" w:rsidRDefault="00000000" w:rsidRPr="00000000" w14:paraId="0000000A">
      <w:pPr>
        <w:tabs>
          <w:tab w:val="left" w:leader="none" w:pos="-142"/>
        </w:tabs>
        <w:spacing w:after="0" w:line="240" w:lineRule="auto"/>
        <w:jc w:val="both"/>
        <w:rPr>
          <w:rFonts w:ascii="Arial" w:cs="Arial" w:eastAsia="Arial" w:hAnsi="Arial"/>
          <w:b w:val="1"/>
          <w:bCs w:val="1"/>
          <w:sz w:val="20"/>
          <w:szCs w:val="20"/>
          <w:highlight w:val="lightGray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highlight w:val="lightGray"/>
          <w:rtl w:val="0"/>
        </w:rPr>
        <w:t xml:space="preserve"> </w:t>
      </w:r>
    </w:p>
    <w:p w:rsidR="00000000" w:rsidDel="00000000" w:rsidP="00000000" w:rsidRDefault="00000000" w:rsidRPr="00000000" w14:paraId="0000000B">
      <w:pPr>
        <w:tabs>
          <w:tab w:val="left" w:leader="none" w:pos="-142"/>
        </w:tabs>
        <w:spacing w:after="0" w:line="240" w:lineRule="auto"/>
        <w:jc w:val="both"/>
        <w:rPr>
          <w:rFonts w:ascii="Arial" w:cs="Arial" w:eastAsia="Arial" w:hAnsi="Arial"/>
          <w:sz w:val="20"/>
          <w:szCs w:val="20"/>
          <w:highlight w:val="lightGray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highlight w:val="lightGray"/>
          <w:rtl w:val="0"/>
        </w:rPr>
        <w:t xml:space="preserve"> REFERENCIA: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 Proceso de contratación No. IDU-SAMC-DTAF-002-2026, en adelante</w:t>
      </w:r>
    </w:p>
    <w:p w:rsidR="00000000" w:rsidDel="00000000" w:rsidP="00000000" w:rsidRDefault="00000000" w:rsidRPr="00000000" w14:paraId="0000000C">
      <w:pPr>
        <w:tabs>
          <w:tab w:val="left" w:leader="none" w:pos="-142"/>
        </w:tabs>
        <w:spacing w:after="0" w:line="240" w:lineRule="auto"/>
        <w:jc w:val="both"/>
        <w:rPr>
          <w:rFonts w:ascii="Arial" w:cs="Arial" w:eastAsia="Arial" w:hAnsi="Arial"/>
          <w:sz w:val="20"/>
          <w:szCs w:val="20"/>
          <w:highlight w:val="lightGray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el “proceso de contratación”</w:t>
      </w:r>
    </w:p>
    <w:p w:rsidR="00000000" w:rsidDel="00000000" w:rsidP="00000000" w:rsidRDefault="00000000" w:rsidRPr="00000000" w14:paraId="0000000D">
      <w:pPr>
        <w:tabs>
          <w:tab w:val="left" w:leader="none" w:pos="-142"/>
        </w:tabs>
        <w:spacing w:after="0" w:line="240" w:lineRule="auto"/>
        <w:jc w:val="both"/>
        <w:rPr>
          <w:rFonts w:ascii="Arial" w:cs="Arial" w:eastAsia="Arial" w:hAnsi="Arial"/>
          <w:b w:val="1"/>
          <w:bCs w:val="1"/>
          <w:sz w:val="20"/>
          <w:szCs w:val="20"/>
          <w:highlight w:val="lightGray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highlight w:val="lightGray"/>
          <w:rtl w:val="0"/>
        </w:rPr>
        <w:t xml:space="preserve">Objeto:</w:t>
      </w:r>
    </w:p>
    <w:p w:rsidR="00000000" w:rsidDel="00000000" w:rsidP="00000000" w:rsidRDefault="00000000" w:rsidRPr="00000000" w14:paraId="0000000E">
      <w:pPr>
        <w:tabs>
          <w:tab w:val="left" w:leader="none" w:pos="-142"/>
        </w:tabs>
        <w:spacing w:after="0" w:line="240" w:lineRule="auto"/>
        <w:jc w:val="both"/>
        <w:rPr>
          <w:rFonts w:ascii="Arial" w:cs="Arial" w:eastAsia="Arial" w:hAnsi="Arial"/>
          <w:sz w:val="20"/>
          <w:szCs w:val="20"/>
          <w:highlight w:val="lightGray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“CONTRATAR</w:t>
      </w:r>
    </w:p>
    <w:p w:rsidR="00000000" w:rsidDel="00000000" w:rsidP="00000000" w:rsidRDefault="00000000" w:rsidRPr="00000000" w14:paraId="0000000F">
      <w:pPr>
        <w:tabs>
          <w:tab w:val="left" w:leader="none" w:pos="-142"/>
        </w:tabs>
        <w:spacing w:after="0" w:line="240" w:lineRule="auto"/>
        <w:jc w:val="both"/>
        <w:rPr>
          <w:rFonts w:ascii="Arial" w:cs="Arial" w:eastAsia="Arial" w:hAnsi="Arial"/>
          <w:sz w:val="20"/>
          <w:szCs w:val="20"/>
          <w:highlight w:val="lightGray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LOS SERVICIOS ESPECIALIZADOS PARA EL DISEÑO, DESARROLLO, IMPLEMENTACIÓN Y</w:t>
      </w:r>
    </w:p>
    <w:p w:rsidR="00000000" w:rsidDel="00000000" w:rsidP="00000000" w:rsidRDefault="00000000" w:rsidRPr="00000000" w14:paraId="00000010">
      <w:pPr>
        <w:tabs>
          <w:tab w:val="left" w:leader="none" w:pos="-142"/>
        </w:tabs>
        <w:spacing w:after="0" w:line="240" w:lineRule="auto"/>
        <w:jc w:val="both"/>
        <w:rPr>
          <w:rFonts w:ascii="Arial" w:cs="Arial" w:eastAsia="Arial" w:hAnsi="Arial"/>
          <w:sz w:val="20"/>
          <w:szCs w:val="20"/>
          <w:highlight w:val="lightGray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ACTUALIZACIÓN DE UNA SOLUCIÓN INTEGRAL WEB DEL IDU, SEDE ELECTRÓNICA, MIGRACIÓN</w:t>
      </w:r>
    </w:p>
    <w:p w:rsidR="00000000" w:rsidDel="00000000" w:rsidP="00000000" w:rsidRDefault="00000000" w:rsidRPr="00000000" w14:paraId="00000011">
      <w:pPr>
        <w:tabs>
          <w:tab w:val="left" w:leader="none" w:pos="-142"/>
        </w:tabs>
        <w:spacing w:after="0" w:line="240" w:lineRule="auto"/>
        <w:jc w:val="both"/>
        <w:rPr>
          <w:rFonts w:ascii="Arial" w:cs="Arial" w:eastAsia="Arial" w:hAnsi="Arial"/>
          <w:sz w:val="20"/>
          <w:szCs w:val="20"/>
          <w:highlight w:val="lightGray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PORTAL Y ASISTENTE VIRTUAL.”</w:t>
      </w:r>
    </w:p>
    <w:p w:rsidR="00000000" w:rsidDel="00000000" w:rsidP="00000000" w:rsidRDefault="00000000" w:rsidRPr="00000000" w14:paraId="00000012">
      <w:pPr>
        <w:tabs>
          <w:tab w:val="left" w:leader="none" w:pos="-142"/>
        </w:tabs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tabs>
          <w:tab w:val="left" w:leader="none" w:pos="-142"/>
        </w:tabs>
        <w:spacing w:after="120" w:before="12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tabs>
          <w:tab w:val="left" w:leader="none" w:pos="-142"/>
        </w:tabs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[Incluir el nombre de la Entidad]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de lo siguiente: </w:t>
      </w:r>
    </w:p>
    <w:p w:rsidR="00000000" w:rsidDel="00000000" w:rsidP="00000000" w:rsidRDefault="00000000" w:rsidRPr="00000000" w14:paraId="00000015">
      <w:pPr>
        <w:tabs>
          <w:tab w:val="left" w:leader="none" w:pos="-142"/>
        </w:tabs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tabs>
          <w:tab w:val="left" w:leader="none" w:pos="-142"/>
        </w:tabs>
        <w:spacing w:after="0" w:line="240" w:lineRule="auto"/>
        <w:ind w:left="720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La 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[Incluir el nombre de la Entidad Estatal]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actuará como responsable del tratamiento de datos personales de los cuales soy titular y que conjunta o separadamente podrá recolectar, almacenar y usarlos para hacer efectivo el factor de desempate previsto en el numeral 4.6, subnumerales 2, 5, 6 y 7 del Pliego de Condiciones, relacionados con la acreditación de ser víctima de violencia intrafamiliar, persona perteneciente a la población indígena, negra, afrocolombiana raizal, palenquera, Rrom, o gitanas, o persona en proceso de reintegración o reincorporación.</w:t>
      </w:r>
    </w:p>
    <w:p w:rsidR="00000000" w:rsidDel="00000000" w:rsidP="00000000" w:rsidRDefault="00000000" w:rsidRPr="00000000" w14:paraId="00000017">
      <w:pPr>
        <w:tabs>
          <w:tab w:val="left" w:leader="none" w:pos="-142"/>
        </w:tabs>
        <w:spacing w:after="0" w:line="240" w:lineRule="auto"/>
        <w:ind w:left="720" w:firstLine="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7404.000000000001" w:type="dxa"/>
        <w:jc w:val="center"/>
        <w:tblBorders>
          <w:top w:color="bfbfbf" w:space="0" w:sz="4" w:val="single"/>
          <w:left w:color="bfbfbf" w:space="0" w:sz="4" w:val="single"/>
          <w:bottom w:color="bfbfbf" w:space="0" w:sz="4" w:val="single"/>
          <w:right w:color="bfbfbf" w:space="0" w:sz="4" w:val="single"/>
          <w:insideH w:color="bfbfbf" w:space="0" w:sz="4" w:val="single"/>
          <w:insideV w:color="bfbfbf" w:space="0" w:sz="4" w:val="single"/>
        </w:tblBorders>
        <w:tblLayout w:type="fixed"/>
        <w:tblLook w:val="04A0"/>
      </w:tblPr>
      <w:tblGrid>
        <w:gridCol w:w="3388"/>
        <w:gridCol w:w="2008"/>
        <w:gridCol w:w="2008"/>
        <w:tblGridChange w:id="0">
          <w:tblGrid>
            <w:gridCol w:w="3388"/>
            <w:gridCol w:w="2008"/>
            <w:gridCol w:w="2008"/>
          </w:tblGrid>
        </w:tblGridChange>
      </w:tblGrid>
      <w:tr>
        <w:trPr>
          <w:cantSplit w:val="0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018">
            <w:pPr>
              <w:tabs>
                <w:tab w:val="left" w:leader="none" w:pos="-142"/>
              </w:tabs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Finalidad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9">
            <w:pPr>
              <w:tabs>
                <w:tab w:val="left" w:leader="none" w:pos="-142"/>
              </w:tabs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Autoriza</w:t>
            </w:r>
          </w:p>
        </w:tc>
      </w:tr>
      <w:tr>
        <w:trPr>
          <w:cantSplit w:val="0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tabs>
                <w:tab w:val="left" w:leader="none" w:pos="-142"/>
              </w:tabs>
              <w:jc w:val="center"/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SÍ</w:t>
            </w:r>
          </w:p>
        </w:tc>
        <w:tc>
          <w:tcPr/>
          <w:p w:rsidR="00000000" w:rsidDel="00000000" w:rsidP="00000000" w:rsidRDefault="00000000" w:rsidRPr="00000000" w14:paraId="0000001D">
            <w:pPr>
              <w:tabs>
                <w:tab w:val="left" w:leader="none" w:pos="-142"/>
              </w:tabs>
              <w:jc w:val="center"/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NO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E">
            <w:pPr>
              <w:tabs>
                <w:tab w:val="left" w:leader="none" w:pos="-142"/>
              </w:tabs>
              <w:jc w:val="both"/>
              <w:rPr>
                <w:rFonts w:ascii="Arial" w:cs="Arial" w:eastAsia="Arial" w:hAnsi="Arial"/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sz w:val="20"/>
                <w:szCs w:val="20"/>
                <w:rtl w:val="0"/>
              </w:rPr>
              <w:t xml:space="preserve">Hacer efectivo el factor de desempate para la acreditación de una mujer víctima de violencia intrafamiliar, persona perteneciente a la población indígena, negra, afrocolombiana raizal, palenquera, Rrom, o gitana, o persona en proceso de reintegración o reincorporación.</w:t>
            </w:r>
          </w:p>
        </w:tc>
        <w:tc>
          <w:tcPr/>
          <w:p w:rsidR="00000000" w:rsidDel="00000000" w:rsidP="00000000" w:rsidRDefault="00000000" w:rsidRPr="00000000" w14:paraId="0000001F">
            <w:pPr>
              <w:tabs>
                <w:tab w:val="left" w:leader="none" w:pos="-142"/>
              </w:tabs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0">
            <w:pPr>
              <w:tabs>
                <w:tab w:val="left" w:leader="none" w:pos="-142"/>
              </w:tabs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1">
            <w:pPr>
              <w:tabs>
                <w:tab w:val="left" w:leader="none" w:pos="-142"/>
              </w:tabs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tabs>
                <w:tab w:val="left" w:leader="none" w:pos="-142"/>
              </w:tabs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tabs>
                <w:tab w:val="left" w:leader="none" w:pos="-142"/>
              </w:tabs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4">
      <w:pPr>
        <w:tabs>
          <w:tab w:val="left" w:leader="none" w:pos="-142"/>
        </w:tabs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tabs>
          <w:tab w:val="left" w:leader="none" w:pos="-142"/>
        </w:tabs>
        <w:spacing w:after="0" w:line="240" w:lineRule="auto"/>
        <w:ind w:left="720" w:firstLine="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numPr>
          <w:ilvl w:val="0"/>
          <w:numId w:val="1"/>
        </w:numPr>
        <w:tabs>
          <w:tab w:val="left" w:leader="none" w:pos="-142"/>
        </w:tabs>
        <w:spacing w:after="0" w:line="240" w:lineRule="auto"/>
        <w:ind w:left="720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tabs>
          <w:tab w:val="left" w:leader="none" w:pos="-142"/>
        </w:tabs>
        <w:spacing w:after="0" w:line="240" w:lineRule="auto"/>
        <w:ind w:left="720" w:firstLine="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numPr>
          <w:ilvl w:val="0"/>
          <w:numId w:val="1"/>
        </w:numPr>
        <w:tabs>
          <w:tab w:val="left" w:leader="none" w:pos="-142"/>
        </w:tabs>
        <w:spacing w:after="0" w:line="240" w:lineRule="auto"/>
        <w:ind w:left="720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Manifiesto que me informaron que los datos sensibles que se recolectarán serán utilizados para hacer efectivo el criterio de desempate previsto en el numeral 4.6, subnumerales 2, 5, 6 y 7 del Pliego de Condiciones, relacionados con la acreditación de ser víctima de violencia intrafamiliar, integrante de la población indígena, negra, afrocolombiana raizal, palenquera, Rrom, o gitanas, o persona en proceso de reintegración o reincorporación. </w:t>
      </w:r>
    </w:p>
    <w:p w:rsidR="00000000" w:rsidDel="00000000" w:rsidP="00000000" w:rsidRDefault="00000000" w:rsidRPr="00000000" w14:paraId="00000029">
      <w:pPr>
        <w:tabs>
          <w:tab w:val="left" w:leader="none" w:pos="-142"/>
        </w:tabs>
        <w:spacing w:after="0" w:line="240" w:lineRule="auto"/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tabs>
          <w:tab w:val="left" w:leader="none" w:pos="-142"/>
        </w:tabs>
        <w:spacing w:after="0" w:line="240" w:lineRule="auto"/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Derechos del titular</w:t>
      </w:r>
    </w:p>
    <w:p w:rsidR="00000000" w:rsidDel="00000000" w:rsidP="00000000" w:rsidRDefault="00000000" w:rsidRPr="00000000" w14:paraId="0000002B">
      <w:pPr>
        <w:tabs>
          <w:tab w:val="left" w:leader="none" w:pos="-142"/>
        </w:tabs>
        <w:spacing w:after="0" w:line="240" w:lineRule="auto"/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Sus derechos como titular de los datos son los previstos en la Constitución y en la Ley 1581 de 2012, especialmente los siguientes: </w:t>
      </w:r>
    </w:p>
    <w:p w:rsidR="00000000" w:rsidDel="00000000" w:rsidP="00000000" w:rsidRDefault="00000000" w:rsidRPr="00000000" w14:paraId="0000002D">
      <w:pPr>
        <w:numPr>
          <w:ilvl w:val="0"/>
          <w:numId w:val="2"/>
        </w:numPr>
        <w:spacing w:after="0" w:lineRule="auto"/>
        <w:ind w:left="720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Acceder en forma gratuita a los datos proporcionados que hayan sido objeto de tratamiento. </w:t>
      </w:r>
    </w:p>
    <w:p w:rsidR="00000000" w:rsidDel="00000000" w:rsidP="00000000" w:rsidRDefault="00000000" w:rsidRPr="00000000" w14:paraId="0000002E">
      <w:pPr>
        <w:spacing w:after="0" w:lineRule="auto"/>
        <w:ind w:left="720" w:firstLine="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numPr>
          <w:ilvl w:val="0"/>
          <w:numId w:val="2"/>
        </w:numPr>
        <w:spacing w:after="0" w:lineRule="auto"/>
        <w:ind w:left="720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Solicitar la actualización y rectificación de su información frente a los datos parciales, inexactos, incompletos. </w:t>
      </w:r>
    </w:p>
    <w:p w:rsidR="00000000" w:rsidDel="00000000" w:rsidP="00000000" w:rsidRDefault="00000000" w:rsidRPr="00000000" w14:paraId="00000030">
      <w:pPr>
        <w:spacing w:after="0" w:lineRule="auto"/>
        <w:ind w:left="720" w:firstLine="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numPr>
          <w:ilvl w:val="0"/>
          <w:numId w:val="2"/>
        </w:numPr>
        <w:spacing w:after="0" w:lineRule="auto"/>
        <w:ind w:left="720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Solicitar prueba de la autorización otorgada. </w:t>
      </w:r>
    </w:p>
    <w:p w:rsidR="00000000" w:rsidDel="00000000" w:rsidP="00000000" w:rsidRDefault="00000000" w:rsidRPr="00000000" w14:paraId="00000032">
      <w:pPr>
        <w:spacing w:after="0" w:lineRule="auto"/>
        <w:ind w:left="720" w:firstLine="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numPr>
          <w:ilvl w:val="0"/>
          <w:numId w:val="2"/>
        </w:numPr>
        <w:spacing w:after="0" w:lineRule="auto"/>
        <w:ind w:left="720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Presentar ante la Superintendencia de Industria y Comercio quejas por infracciones a lo dispuesto en la normatividad vigente. </w:t>
      </w:r>
    </w:p>
    <w:p w:rsidR="00000000" w:rsidDel="00000000" w:rsidP="00000000" w:rsidRDefault="00000000" w:rsidRPr="00000000" w14:paraId="00000034">
      <w:pPr>
        <w:spacing w:after="0" w:lineRule="auto"/>
        <w:ind w:left="720" w:firstLine="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numPr>
          <w:ilvl w:val="0"/>
          <w:numId w:val="2"/>
        </w:numPr>
        <w:spacing w:after="0" w:lineRule="auto"/>
        <w:ind w:left="720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Revocar la autorización y/o solicitar la supresión del dato, a menos que exista un deber legal o contractual que haga imperativo conservar la información. </w:t>
      </w:r>
    </w:p>
    <w:p w:rsidR="00000000" w:rsidDel="00000000" w:rsidP="00000000" w:rsidRDefault="00000000" w:rsidRPr="00000000" w14:paraId="00000036">
      <w:pPr>
        <w:spacing w:after="0" w:lineRule="auto"/>
        <w:ind w:left="720" w:firstLine="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numPr>
          <w:ilvl w:val="0"/>
          <w:numId w:val="2"/>
        </w:numPr>
        <w:spacing w:after="0" w:lineRule="auto"/>
        <w:ind w:left="720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Abstenerse de responder las preguntas sobre datos sensibles o sobre datos de las niñas y niños y adolescentes. </w:t>
      </w:r>
    </w:p>
    <w:p w:rsidR="00000000" w:rsidDel="00000000" w:rsidP="00000000" w:rsidRDefault="00000000" w:rsidRPr="00000000" w14:paraId="00000038">
      <w:pPr>
        <w:spacing w:after="0" w:lineRule="auto"/>
        <w:ind w:left="720" w:firstLine="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Estos derechos los podré ejercer mediante los canales o medios dispuestos por 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[Incluir nombre de la Entidad]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para la atención al público, la línea de atención nacional 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[incluir número de atención de la Entidad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], el correo electrónico [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incluir el correo electrónico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] y las oficinas de atención al cliente a nivel nacional, cuya información puedo consultar en 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[incluir página web de la Entidad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], disponibles de [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lunes a viernes de 8:00 am a 6:00 p.m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.].</w:t>
      </w:r>
    </w:p>
    <w:p w:rsidR="00000000" w:rsidDel="00000000" w:rsidP="00000000" w:rsidRDefault="00000000" w:rsidRPr="00000000" w14:paraId="0000003A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Por todo lo anterior, he otorgado mi consentimiento a 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[Incluir nombre de la Entidad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] para que trate mi información personal de acuerdo con la Política de Tratamiento de Datos Personales dispuesta en 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[Incluir el link en donde se encuentra la Política de Tratamiento de Datos Personales]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y que me dio a conocer antes de recolectarlos. </w:t>
      </w:r>
    </w:p>
    <w:p w:rsidR="00000000" w:rsidDel="00000000" w:rsidP="00000000" w:rsidRDefault="00000000" w:rsidRPr="00000000" w14:paraId="0000003B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Manifiesto que la presente autorización me fue solicitada y puesta de presente antes de entregar mis datos y que la suscribo de forma libre y voluntaria una vez leída en su totalidad.</w:t>
      </w:r>
    </w:p>
    <w:p w:rsidR="00000000" w:rsidDel="00000000" w:rsidP="00000000" w:rsidRDefault="00000000" w:rsidRPr="00000000" w14:paraId="0000003C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Nombre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: 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[Incluir nombre del titular de la autorización datos sensibles para la autorización de datos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]</w:t>
      </w:r>
    </w:p>
    <w:p w:rsidR="00000000" w:rsidDel="00000000" w:rsidP="00000000" w:rsidRDefault="00000000" w:rsidRPr="00000000" w14:paraId="0000003E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Firma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: [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Incluir firma del titular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]</w:t>
      </w:r>
    </w:p>
    <w:p w:rsidR="00000000" w:rsidDel="00000000" w:rsidP="00000000" w:rsidRDefault="00000000" w:rsidRPr="00000000" w14:paraId="0000003F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Identificación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: 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[Incluir número de identificación del titular de datos sensibles]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rPr/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Fecha: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[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Fecha en que se puso de presente la autorización y entregó sus datos]</w:t>
      </w: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5840" w:w="12240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E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3"/>
      <w:tblW w:w="8835.0" w:type="dxa"/>
      <w:jc w:val="left"/>
      <w:tblLayout w:type="fixed"/>
      <w:tblLook w:val="0600"/>
    </w:tblPr>
    <w:tblGrid>
      <w:gridCol w:w="2945"/>
      <w:gridCol w:w="2945"/>
      <w:gridCol w:w="2945"/>
      <w:tblGridChange w:id="0">
        <w:tblGrid>
          <w:gridCol w:w="2945"/>
          <w:gridCol w:w="2945"/>
          <w:gridCol w:w="2945"/>
        </w:tblGrid>
      </w:tblGridChange>
    </w:tblGrid>
    <w:tr>
      <w:trPr>
        <w:cantSplit w:val="0"/>
        <w:tblHeader w:val="0"/>
      </w:trPr>
      <w:tc>
        <w:tcPr/>
        <w:p w:rsidR="00000000" w:rsidDel="00000000" w:rsidP="00000000" w:rsidRDefault="00000000" w:rsidRPr="00000000" w14:paraId="0000004F">
          <w:pPr>
            <w:ind w:left="-115" w:firstLine="0"/>
            <w:rPr/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50">
          <w:pPr>
            <w:jc w:val="center"/>
            <w:rPr/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51">
          <w:pPr>
            <w:ind w:right="-115"/>
            <w:jc w:val="right"/>
            <w:rPr/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52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/>
    </w:pPr>
    <w:r w:rsidDel="00000000" w:rsidR="00000000" w:rsidRPr="00000000">
      <w:rPr>
        <w:rtl w:val="0"/>
      </w:rPr>
    </w:r>
  </w:p>
  <w:tbl>
    <w:tblPr>
      <w:tblStyle w:val="Table4"/>
      <w:tblW w:w="2648.0" w:type="dxa"/>
      <w:jc w:val="left"/>
      <w:tblBorders>
        <w:top w:color="000000" w:space="0" w:sz="4" w:val="dotted"/>
        <w:left w:color="000000" w:space="0" w:sz="4" w:val="dotted"/>
        <w:bottom w:color="000000" w:space="0" w:sz="4" w:val="dotted"/>
        <w:right w:color="000000" w:space="0" w:sz="4" w:val="dotted"/>
        <w:insideH w:color="000000" w:space="0" w:sz="4" w:val="dotted"/>
        <w:insideV w:color="000000" w:space="0" w:sz="4" w:val="dotted"/>
      </w:tblBorders>
      <w:tblLayout w:type="fixed"/>
      <w:tblLook w:val="0000"/>
    </w:tblPr>
    <w:tblGrid>
      <w:gridCol w:w="2648"/>
      <w:tblGridChange w:id="0">
        <w:tblGrid>
          <w:gridCol w:w="2648"/>
        </w:tblGrid>
      </w:tblGridChange>
    </w:tblGrid>
    <w:tr>
      <w:trPr>
        <w:cantSplit w:val="0"/>
        <w:trHeight w:val="350.8984375" w:hRule="atLeast"/>
        <w:tblHeader w:val="0"/>
      </w:trPr>
      <w:tc>
        <w:tcPr>
          <w:tcBorders>
            <w:top w:color="000000" w:space="0" w:sz="4" w:val="dotted"/>
            <w:left w:color="000000" w:space="0" w:sz="4" w:val="dotted"/>
            <w:bottom w:color="000000" w:space="0" w:sz="4" w:val="dotted"/>
            <w:right w:color="000000" w:space="0" w:sz="4" w:val="dotted"/>
          </w:tcBorders>
          <w:vAlign w:val="center"/>
        </w:tcPr>
        <w:p w:rsidR="00000000" w:rsidDel="00000000" w:rsidP="00000000" w:rsidRDefault="00000000" w:rsidRPr="00000000" w14:paraId="00000053">
          <w:pPr>
            <w:spacing w:after="240" w:before="120" w:lineRule="auto"/>
            <w:jc w:val="left"/>
            <w:rPr>
              <w:rFonts w:ascii="Arial" w:cs="Arial" w:eastAsia="Arial" w:hAnsi="Arial"/>
              <w:b w:val="1"/>
              <w:bCs w:val="1"/>
              <w:sz w:val="18"/>
              <w:szCs w:val="18"/>
              <w:highlight w:val="lightGray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sz w:val="18"/>
              <w:szCs w:val="18"/>
              <w:rtl w:val="0"/>
            </w:rPr>
            <w:t xml:space="preserve">IDU-SAMC-DTAF-002-2026</w:t>
          </w:r>
          <w:r w:rsidDel="00000000" w:rsidR="00000000" w:rsidRPr="00000000">
            <w:rPr>
              <w:b w:val="1"/>
              <w:bCs w:val="1"/>
              <w:sz w:val="18"/>
              <w:szCs w:val="18"/>
              <w:rtl w:val="0"/>
            </w:rPr>
            <w:t xml:space="preserve"> 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5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  <w:tab w:val="left" w:leader="none" w:pos="2492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ab/>
    </w:r>
  </w:p>
  <w:tbl>
    <w:tblPr>
      <w:tblStyle w:val="Table2"/>
      <w:tblW w:w="8828.0" w:type="dxa"/>
      <w:jc w:val="left"/>
      <w:tblBorders>
        <w:top w:color="000000" w:space="0" w:sz="4" w:val="dotted"/>
        <w:left w:color="000000" w:space="0" w:sz="4" w:val="dotted"/>
        <w:bottom w:color="000000" w:space="0" w:sz="4" w:val="dotted"/>
        <w:right w:color="000000" w:space="0" w:sz="4" w:val="dotted"/>
        <w:insideH w:color="000000" w:space="0" w:sz="4" w:val="dotted"/>
        <w:insideV w:color="000000" w:space="0" w:sz="4" w:val="dotted"/>
      </w:tblBorders>
      <w:tblLayout w:type="fixed"/>
      <w:tblLook w:val="0400"/>
    </w:tblPr>
    <w:tblGrid>
      <w:gridCol w:w="1927"/>
      <w:gridCol w:w="3455"/>
      <w:gridCol w:w="3446"/>
      <w:tblGridChange w:id="0">
        <w:tblGrid>
          <w:gridCol w:w="1927"/>
          <w:gridCol w:w="3455"/>
          <w:gridCol w:w="3446"/>
        </w:tblGrid>
      </w:tblGridChange>
    </w:tblGrid>
    <w:tr>
      <w:trPr>
        <w:cantSplit w:val="0"/>
        <w:trHeight w:val="567" w:hRule="atLeast"/>
        <w:tblHeader w:val="0"/>
      </w:trPr>
      <w:tc>
        <w:tcPr>
          <w:vMerge w:val="restart"/>
          <w:vAlign w:val="center"/>
        </w:tcPr>
        <w:p w:rsidR="00000000" w:rsidDel="00000000" w:rsidP="00000000" w:rsidRDefault="00000000" w:rsidRPr="00000000" w14:paraId="00000043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  <w:drawing>
              <wp:inline distB="0" distT="0" distL="0" distR="0">
                <wp:extent cx="1080000" cy="553758"/>
                <wp:effectExtent b="0" l="0" r="0" t="0"/>
                <wp:docPr descr="Logotipo, nombre de la empresa&#10;&#10;El contenido generado por IA puede ser incorrecto." id="318470841" name="image1.png"/>
                <a:graphic>
                  <a:graphicData uri="http://schemas.openxmlformats.org/drawingml/2006/picture">
                    <pic:pic>
                      <pic:nvPicPr>
                        <pic:cNvPr descr="Logotipo, nombre de la empresa&#10;&#10;El contenido generado por IA puede ser incorrecto."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80000" cy="553758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gridSpan w:val="2"/>
          <w:vAlign w:val="center"/>
        </w:tcPr>
        <w:p w:rsidR="00000000" w:rsidDel="00000000" w:rsidP="00000000" w:rsidRDefault="00000000" w:rsidRPr="00000000" w14:paraId="00000044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PLIEGO IDU</w:t>
          </w:r>
        </w:p>
        <w:p w:rsidR="00000000" w:rsidDel="00000000" w:rsidP="00000000" w:rsidRDefault="00000000" w:rsidRPr="00000000" w14:paraId="00000045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SELECCIÓN ABREVIADA DE MENOR CUANTÍA</w:t>
          </w:r>
        </w:p>
        <w:p w:rsidR="00000000" w:rsidDel="00000000" w:rsidP="00000000" w:rsidRDefault="00000000" w:rsidRPr="00000000" w14:paraId="00000046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BIENES Y SERVICIOS</w:t>
          </w:r>
        </w:p>
      </w:tc>
    </w:tr>
    <w:tr>
      <w:trPr>
        <w:cantSplit w:val="0"/>
        <w:trHeight w:val="340" w:hRule="atLeast"/>
        <w:tblHeader w:val="0"/>
      </w:trPr>
      <w:tc>
        <w:tcPr>
          <w:vMerge w:val="continue"/>
          <w:vAlign w:val="center"/>
        </w:tcPr>
        <w:p w:rsidR="00000000" w:rsidDel="00000000" w:rsidP="00000000" w:rsidRDefault="00000000" w:rsidRPr="00000000" w14:paraId="00000048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49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Página:</w:t>
          </w: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4A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Página </w:t>
          </w: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  <w:fldChar w:fldCharType="begin"/>
            <w:instrText xml:space="preserve">PAGE</w:instrText>
            <w:fldChar w:fldCharType="separate"/>
            <w:fldChar w:fldCharType="end"/>
          </w: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 de </w:t>
          </w: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  <w:fldChar w:fldCharType="begin"/>
            <w:instrText xml:space="preserve">NUMPAGES</w:instrText>
            <w:fldChar w:fldCharType="separate"/>
            <w:fldChar w:fldCharType="end"/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4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  <w:tab w:val="left" w:leader="none" w:pos="2492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2">
    <w:lvl w:ilvl="0">
      <w:start w:val="1"/>
      <w:numFmt w:val="lowerLetter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CO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paragraph" w:styleId="Encabezado">
    <w:name w:val="header"/>
    <w:aliases w:val="h,h8,h9,h10,h18"/>
    <w:basedOn w:val="Normal"/>
    <w:link w:val="EncabezadoCar"/>
    <w:uiPriority w:val="99"/>
    <w:unhideWhenUsed w:val="1"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styleId="EncabezadoCar" w:customStyle="1">
    <w:name w:val="Encabezado Car"/>
    <w:aliases w:val="h Car,h8 Car,h9 Car,h10 Car,h18 Car"/>
    <w:basedOn w:val="Fuentedeprrafopredeter"/>
    <w:link w:val="Encabezado"/>
    <w:uiPriority w:val="99"/>
    <w:rsid w:val="0070053A"/>
  </w:style>
  <w:style w:type="paragraph" w:styleId="Piedepgina">
    <w:name w:val="footer"/>
    <w:basedOn w:val="Normal"/>
    <w:link w:val="PiedepginaCar"/>
    <w:uiPriority w:val="99"/>
    <w:unhideWhenUsed w:val="1"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70053A"/>
  </w:style>
  <w:style w:type="table" w:styleId="Cuadrculadetablaclara1" w:customStyle="1">
    <w:name w:val="Cuadrícula de tabla clara1"/>
    <w:basedOn w:val="Tablanormal"/>
    <w:next w:val="Tablanormal"/>
    <w:uiPriority w:val="99"/>
    <w:rsid w:val="0070053A"/>
    <w:pPr>
      <w:spacing w:after="0" w:line="240" w:lineRule="auto"/>
    </w:pPr>
    <w:rPr>
      <w:rFonts w:ascii="Calibri" w:cs="Times New Roman" w:eastAsia="Calibri" w:hAnsi="Calibri"/>
    </w:rPr>
    <w:tblPr>
      <w:tblBorders>
        <w:top w:color="bfbfbf" w:space="0" w:sz="4" w:val="single"/>
        <w:left w:color="bfbfbf" w:space="0" w:sz="4" w:val="single"/>
        <w:bottom w:color="bfbfbf" w:space="0" w:sz="4" w:val="single"/>
        <w:right w:color="bfbfbf" w:space="0" w:sz="4" w:val="single"/>
        <w:insideH w:color="bfbfbf" w:space="0" w:sz="4" w:val="single"/>
        <w:insideV w:color="bfbfbf" w:space="0" w:sz="4" w:val="single"/>
      </w:tblBorders>
    </w:tblPr>
  </w:style>
  <w:style w:type="table" w:styleId="Tablanormal11" w:customStyle="1">
    <w:name w:val="Tabla normal 11"/>
    <w:basedOn w:val="Tablanormal"/>
    <w:next w:val="Tablanormal"/>
    <w:uiPriority w:val="41"/>
    <w:rsid w:val="0070053A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color="bfbfbf" w:space="0" w:sz="4" w:val="single"/>
        <w:left w:color="bfbfbf" w:space="0" w:sz="4" w:val="single"/>
        <w:bottom w:color="bfbfbf" w:space="0" w:sz="4" w:val="single"/>
        <w:right w:color="bfbfbf" w:space="0" w:sz="4" w:val="single"/>
        <w:insideH w:color="bfbfbf" w:space="0" w:sz="4" w:val="single"/>
        <w:insideV w:color="bfbfbf" w:space="0" w:sz="4" w:val="single"/>
      </w:tblBorders>
    </w:tbl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bfbfbf" w:space="0" w:sz="4" w:val="doub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f2f2f2" w:val="clear"/>
      </w:tcPr>
    </w:tblStylePr>
    <w:tblStylePr w:type="band1Horz">
      <w:tblPr/>
      <w:tcPr>
        <w:shd w:color="auto" w:fill="f2f2f2" w:val="clear"/>
      </w:tcPr>
    </w:tblStylePr>
  </w:style>
  <w:style w:type="paragraph" w:styleId="Textodeglobo">
    <w:name w:val="Balloon Text"/>
    <w:basedOn w:val="Normal"/>
    <w:link w:val="TextodegloboCar"/>
    <w:uiPriority w:val="99"/>
    <w:semiHidden w:val="1"/>
    <w:unhideWhenUsed w:val="1"/>
    <w:rsid w:val="006667FC"/>
    <w:pPr>
      <w:spacing w:after="0" w:line="240" w:lineRule="auto"/>
    </w:pPr>
    <w:rPr>
      <w:rFonts w:ascii="Times New Roman" w:cs="Times New Roman" w:hAnsi="Times New Roman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 w:val="1"/>
    <w:rsid w:val="006667FC"/>
    <w:rPr>
      <w:rFonts w:ascii="Times New Roman" w:cs="Times New Roman" w:hAnsi="Times New Roman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 w:val="1"/>
    <w:unhideWhenUsed w:val="1"/>
    <w:rsid w:val="00CF49E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 w:val="1"/>
    <w:rsid w:val="00CF49E2"/>
    <w:pPr>
      <w:spacing w:line="240" w:lineRule="auto"/>
    </w:pPr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rsid w:val="00CF49E2"/>
    <w:rPr>
      <w:sz w:val="20"/>
      <w:szCs w:val="20"/>
    </w:rPr>
  </w:style>
  <w:style w:type="paragraph" w:styleId="Revisin">
    <w:name w:val="Revision"/>
    <w:hidden w:val="1"/>
    <w:uiPriority w:val="99"/>
    <w:semiHidden w:val="1"/>
    <w:rsid w:val="00302FBF"/>
    <w:pPr>
      <w:spacing w:after="0" w:line="240" w:lineRule="auto"/>
    </w:pPr>
  </w:style>
  <w:style w:type="character" w:styleId="Mencionar">
    <w:name w:val="Mention"/>
    <w:basedOn w:val="Fuentedeprrafopredeter"/>
    <w:uiPriority w:val="99"/>
    <w:unhideWhenUsed w:val="1"/>
    <w:rsid w:val="005D2D81"/>
    <w:rPr>
      <w:color w:val="2b579a"/>
      <w:shd w:color="auto" w:fill="e1dfdd" w:val="clear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 w:val="1"/>
    <w:unhideWhenUsed w:val="1"/>
    <w:rsid w:val="00140497"/>
    <w:rPr>
      <w:b w:val="1"/>
      <w:bCs w:val="1"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 w:val="1"/>
    <w:rsid w:val="00140497"/>
    <w:rPr>
      <w:b w:val="1"/>
      <w:bCs w:val="1"/>
      <w:sz w:val="20"/>
      <w:szCs w:val="20"/>
    </w:rPr>
  </w:style>
  <w:style w:type="table" w:styleId="Tablaconcuadrcula">
    <w:name w:val="Table Grid"/>
    <w:basedOn w:val="Tablanormal"/>
    <w:uiPriority w:val="39"/>
    <w:rsid w:val="008A51BB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  <w:tblStylePr w:type="band1Horz">
      <w:tcPr>
        <w:shd w:fill="f2f2f2" w:val="clear"/>
      </w:tcPr>
    </w:tblStylePr>
    <w:tblStylePr w:type="band1Vert">
      <w:tcPr>
        <w:shd w:fill="f2f2f2" w:val="clear"/>
      </w:tcPr>
    </w:tblStylePr>
    <w:tblStylePr w:type="firstCol">
      <w:rPr>
        <w:b w:val="1"/>
        <w:bCs w:val="1"/>
      </w:rPr>
    </w:tblStylePr>
    <w:tblStylePr w:type="firstRow">
      <w:rPr>
        <w:b w:val="1"/>
        <w:bCs w:val="1"/>
      </w:rPr>
    </w:tblStylePr>
    <w:tblStylePr w:type="lastCol">
      <w:rPr>
        <w:b w:val="1"/>
        <w:bCs w:val="1"/>
      </w:rPr>
    </w:tblStylePr>
    <w:tblStylePr w:type="lastRow">
      <w:rPr>
        <w:b w:val="1"/>
        <w:bCs w:val="1"/>
      </w:rPr>
      <w:tcPr>
        <w:tcBorders>
          <w:top w:color="bfbfbf" w:space="0" w:sz="4" w:val="single"/>
        </w:tcBorders>
      </w:tcPr>
    </w:tblStyle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pPr>
      <w:spacing w:after="0" w:line="240" w:lineRule="auto"/>
    </w:pPr>
    <w:rPr>
      <w:rFonts w:ascii="Calibri" w:cs="Calibri" w:eastAsia="Calibri" w:hAnsi="Calibri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3.xml"/><Relationship Id="rId10" Type="http://schemas.openxmlformats.org/officeDocument/2006/relationships/footer" Target="footer2.xml"/><Relationship Id="rId12" Type="http://schemas.openxmlformats.org/officeDocument/2006/relationships/footer" Target="footer1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2.xml"/><Relationship Id="rId8" Type="http://schemas.openxmlformats.org/officeDocument/2006/relationships/header" Target="header3.xml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UcPmwTIF6homjg/221OthuPmYQg==">CgMxLjA4AHIhMVg2ajdvTEl5M2luZUthNkRYTWQ2U2cwQThWUnFZcjBD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2022-08-01T21:24:00Z</dcterms:created>
  <dc:creator>Sara Milena Núñez Aldana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