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C7F81" w:rsidR="008D186D" w:rsidP="6F95F5B1" w:rsidRDefault="44508DD4" w14:paraId="408E1307" w14:textId="46303A63">
      <w:pPr>
        <w:pStyle w:val="Encabezado"/>
        <w:jc w:val="center"/>
        <w:rPr>
          <w:rFonts w:ascii="Arial" w:hAnsi="Arial" w:cs="Arial"/>
          <w:b/>
          <w:bCs/>
          <w:sz w:val="28"/>
          <w:szCs w:val="28"/>
          <w:u w:val="single"/>
        </w:rPr>
      </w:pPr>
      <w:r w:rsidRPr="6F95F5B1">
        <w:rPr>
          <w:rFonts w:ascii="Arial" w:hAnsi="Arial" w:cs="Arial"/>
          <w:b/>
          <w:bCs/>
          <w:sz w:val="28"/>
          <w:szCs w:val="28"/>
          <w:u w:val="single"/>
        </w:rPr>
        <w:t>ANEXO TECNICO</w:t>
      </w:r>
      <w:r w:rsidRPr="6F95F5B1">
        <w:rPr>
          <w:color w:val="FF0000"/>
          <w:sz w:val="22"/>
          <w:szCs w:val="22"/>
        </w:rPr>
        <w:t xml:space="preserve"> </w:t>
      </w:r>
    </w:p>
    <w:p w:rsidRPr="002C7F81" w:rsidR="008D186D" w:rsidP="6F95F5B1" w:rsidRDefault="008D186D" w14:paraId="3F042A70" w14:textId="0ED9F1A6">
      <w:pPr>
        <w:pStyle w:val="Encabezado"/>
        <w:jc w:val="center"/>
        <w:rPr>
          <w:color w:val="FF0000"/>
          <w:sz w:val="22"/>
          <w:szCs w:val="22"/>
        </w:rPr>
      </w:pPr>
    </w:p>
    <w:p w:rsidRPr="002C7F81" w:rsidR="008D186D" w:rsidP="0C54694A" w:rsidRDefault="0DE2E4F9" w14:paraId="581B1695" w14:textId="5A833C63">
      <w:pPr>
        <w:pStyle w:val="Default"/>
        <w:jc w:val="both"/>
        <w:rPr>
          <w:color w:val="auto"/>
          <w:sz w:val="22"/>
          <w:szCs w:val="22"/>
        </w:rPr>
      </w:pPr>
      <w:bookmarkStart w:name="_Hlk130282495" w:id="0"/>
      <w:bookmarkStart w:name="_Hlk130280640" w:id="1"/>
      <w:r w:rsidRPr="2847BB7A">
        <w:rPr>
          <w:color w:val="auto"/>
          <w:sz w:val="22"/>
          <w:szCs w:val="22"/>
        </w:rPr>
        <w:t>Con la suscripción del presente documento el contratista se compromete a ejecutar el obje</w:t>
      </w:r>
      <w:r w:rsidRPr="2847BB7A" w:rsidR="7859EA1A">
        <w:rPr>
          <w:color w:val="auto"/>
          <w:sz w:val="22"/>
          <w:szCs w:val="22"/>
        </w:rPr>
        <w:t xml:space="preserve">to del </w:t>
      </w:r>
      <w:r w:rsidRPr="2847BB7A">
        <w:rPr>
          <w:color w:val="auto"/>
          <w:sz w:val="22"/>
          <w:szCs w:val="22"/>
        </w:rPr>
        <w:t xml:space="preserve">contrato con las </w:t>
      </w:r>
      <w:r w:rsidRPr="2847BB7A" w:rsidR="25CC21CD">
        <w:rPr>
          <w:color w:val="auto"/>
          <w:sz w:val="22"/>
          <w:szCs w:val="22"/>
        </w:rPr>
        <w:t>siguientes</w:t>
      </w:r>
      <w:r w:rsidRPr="2847BB7A">
        <w:rPr>
          <w:color w:val="auto"/>
          <w:sz w:val="22"/>
          <w:szCs w:val="22"/>
        </w:rPr>
        <w:t xml:space="preserve"> especificaciones técnicas: </w:t>
      </w:r>
    </w:p>
    <w:p w:rsidRPr="00FB6C9B" w:rsidR="008D186D" w:rsidP="008D186D" w:rsidRDefault="008D186D" w14:paraId="1DC7C48D" w14:textId="77777777">
      <w:pPr>
        <w:pStyle w:val="Default"/>
        <w:jc w:val="both"/>
        <w:rPr>
          <w:sz w:val="10"/>
          <w:szCs w:val="10"/>
          <w:lang w:val="es-ES"/>
        </w:rPr>
      </w:pPr>
    </w:p>
    <w:p w:rsidR="00757725" w:rsidP="2847BB7A" w:rsidRDefault="00757725" w14:paraId="71031D8A" w14:textId="524721C0">
      <w:pPr>
        <w:pStyle w:val="Default"/>
        <w:numPr>
          <w:ilvl w:val="0"/>
          <w:numId w:val="1"/>
        </w:numPr>
        <w:jc w:val="both"/>
        <w:rPr>
          <w:b/>
          <w:bCs/>
          <w:sz w:val="22"/>
          <w:szCs w:val="22"/>
          <w:lang w:val="es-ES"/>
        </w:rPr>
      </w:pPr>
      <w:r w:rsidRPr="2847BB7A">
        <w:rPr>
          <w:b/>
          <w:bCs/>
          <w:sz w:val="22"/>
          <w:szCs w:val="22"/>
          <w:lang w:val="es-ES"/>
        </w:rPr>
        <w:t>Mantenimiento a mínimo l</w:t>
      </w:r>
      <w:r w:rsidR="00802D52">
        <w:rPr>
          <w:b/>
          <w:bCs/>
          <w:sz w:val="22"/>
          <w:szCs w:val="22"/>
          <w:lang w:val="es-ES"/>
        </w:rPr>
        <w:t>a</w:t>
      </w:r>
      <w:r w:rsidRPr="2847BB7A">
        <w:rPr>
          <w:b/>
          <w:bCs/>
          <w:sz w:val="22"/>
          <w:szCs w:val="22"/>
          <w:lang w:val="es-ES"/>
        </w:rPr>
        <w:t>s siguiente</w:t>
      </w:r>
      <w:r w:rsidR="00802D52">
        <w:rPr>
          <w:b/>
          <w:bCs/>
          <w:sz w:val="22"/>
          <w:szCs w:val="22"/>
          <w:lang w:val="es-ES"/>
        </w:rPr>
        <w:t xml:space="preserve">s puertas </w:t>
      </w:r>
      <w:r w:rsidRPr="2847BB7A" w:rsidR="5AC1D764">
        <w:rPr>
          <w:b/>
          <w:bCs/>
          <w:sz w:val="22"/>
          <w:szCs w:val="22"/>
          <w:lang w:val="es-ES"/>
        </w:rPr>
        <w:t xml:space="preserve">y </w:t>
      </w:r>
      <w:r w:rsidR="00802D52">
        <w:rPr>
          <w:b/>
          <w:bCs/>
          <w:sz w:val="22"/>
          <w:szCs w:val="22"/>
          <w:lang w:val="es-ES"/>
        </w:rPr>
        <w:t>portones</w:t>
      </w:r>
      <w:r w:rsidRPr="2847BB7A" w:rsidR="5AC1D764">
        <w:rPr>
          <w:b/>
          <w:bCs/>
          <w:sz w:val="22"/>
          <w:szCs w:val="22"/>
          <w:lang w:val="es-ES"/>
        </w:rPr>
        <w:t xml:space="preserve">: </w:t>
      </w:r>
    </w:p>
    <w:p w:rsidR="00EF47BA" w:rsidP="008D186D" w:rsidRDefault="00EF47BA" w14:paraId="0B9037E6" w14:textId="77777777">
      <w:pPr>
        <w:pStyle w:val="Default"/>
        <w:jc w:val="both"/>
        <w:rPr>
          <w:b/>
          <w:bCs/>
          <w:sz w:val="22"/>
          <w:szCs w:val="22"/>
        </w:rPr>
      </w:pPr>
    </w:p>
    <w:tbl>
      <w:tblPr>
        <w:tblStyle w:val="Tablaconcuadrcula"/>
        <w:tblW w:w="0" w:type="auto"/>
        <w:jc w:val="center"/>
        <w:tblLook w:val="04A0" w:firstRow="1" w:lastRow="0" w:firstColumn="1" w:lastColumn="0" w:noHBand="0" w:noVBand="1"/>
      </w:tblPr>
      <w:tblGrid>
        <w:gridCol w:w="599"/>
        <w:gridCol w:w="5633"/>
        <w:gridCol w:w="848"/>
        <w:gridCol w:w="1052"/>
      </w:tblGrid>
      <w:tr w:rsidRPr="00BA1514" w:rsidR="008679F7" w:rsidTr="7612B7CE" w14:paraId="4758CC80" w14:textId="77777777">
        <w:trPr>
          <w:trHeight w:val="312"/>
        </w:trPr>
        <w:tc>
          <w:tcPr>
            <w:tcW w:w="599" w:type="dxa"/>
            <w:tcMar/>
            <w:hideMark/>
          </w:tcPr>
          <w:p w:rsidRPr="00BA1514" w:rsidR="008679F7" w:rsidP="002F607B" w:rsidRDefault="008679F7" w14:paraId="123975ED" w14:textId="77777777">
            <w:pPr>
              <w:pStyle w:val="Default"/>
              <w:jc w:val="center"/>
              <w:rPr>
                <w:b/>
                <w:bCs/>
                <w:sz w:val="16"/>
                <w:szCs w:val="16"/>
                <w:lang w:val="es-ES"/>
              </w:rPr>
            </w:pPr>
            <w:r w:rsidRPr="00BA1514">
              <w:rPr>
                <w:b/>
                <w:bCs/>
                <w:sz w:val="16"/>
                <w:szCs w:val="16"/>
                <w:lang w:val="es-ES"/>
              </w:rPr>
              <w:t>ITEM</w:t>
            </w:r>
          </w:p>
        </w:tc>
        <w:tc>
          <w:tcPr>
            <w:tcW w:w="5633" w:type="dxa"/>
            <w:tcMar/>
            <w:hideMark/>
          </w:tcPr>
          <w:p w:rsidRPr="00BA1514" w:rsidR="008679F7" w:rsidP="002F607B" w:rsidRDefault="008679F7" w14:paraId="416DC995" w14:textId="77777777">
            <w:pPr>
              <w:pStyle w:val="Default"/>
              <w:jc w:val="center"/>
              <w:rPr>
                <w:b/>
                <w:bCs/>
                <w:sz w:val="16"/>
                <w:szCs w:val="16"/>
                <w:lang w:val="es-ES"/>
              </w:rPr>
            </w:pPr>
            <w:r w:rsidRPr="00BA1514">
              <w:rPr>
                <w:b/>
                <w:bCs/>
                <w:sz w:val="16"/>
                <w:szCs w:val="16"/>
                <w:lang w:val="es-ES"/>
              </w:rPr>
              <w:t>DESCRIPCION</w:t>
            </w:r>
          </w:p>
        </w:tc>
        <w:tc>
          <w:tcPr>
            <w:tcW w:w="284" w:type="dxa"/>
            <w:tcMar/>
            <w:hideMark/>
          </w:tcPr>
          <w:p w:rsidRPr="00BA1514" w:rsidR="008679F7" w:rsidP="002F607B" w:rsidRDefault="008679F7" w14:paraId="2BDB33B8" w14:textId="77777777">
            <w:pPr>
              <w:pStyle w:val="Default"/>
              <w:jc w:val="center"/>
              <w:rPr>
                <w:b/>
                <w:bCs/>
                <w:sz w:val="16"/>
                <w:szCs w:val="16"/>
                <w:lang w:val="es-ES"/>
              </w:rPr>
            </w:pPr>
            <w:r w:rsidRPr="00BA1514">
              <w:rPr>
                <w:b/>
                <w:bCs/>
                <w:sz w:val="16"/>
                <w:szCs w:val="16"/>
                <w:lang w:val="es-ES"/>
              </w:rPr>
              <w:t>UNIDAD DE MEDIDA</w:t>
            </w:r>
          </w:p>
        </w:tc>
        <w:tc>
          <w:tcPr>
            <w:tcW w:w="1052" w:type="dxa"/>
            <w:tcMar/>
            <w:hideMark/>
          </w:tcPr>
          <w:p w:rsidRPr="00BA1514" w:rsidR="008679F7" w:rsidP="002F607B" w:rsidRDefault="008679F7" w14:paraId="135BE47A" w14:textId="77777777">
            <w:pPr>
              <w:pStyle w:val="Default"/>
              <w:jc w:val="center"/>
              <w:rPr>
                <w:b/>
                <w:bCs/>
                <w:sz w:val="16"/>
                <w:szCs w:val="16"/>
                <w:lang w:val="es-ES"/>
              </w:rPr>
            </w:pPr>
            <w:r w:rsidRPr="00BA1514">
              <w:rPr>
                <w:b/>
                <w:bCs/>
                <w:sz w:val="16"/>
                <w:szCs w:val="16"/>
                <w:lang w:val="es-ES"/>
              </w:rPr>
              <w:t>CANTIDAD</w:t>
            </w:r>
          </w:p>
        </w:tc>
      </w:tr>
      <w:tr w:rsidRPr="00BA1514" w:rsidR="008679F7" w:rsidTr="7612B7CE" w14:paraId="6146E1A9" w14:textId="77777777">
        <w:trPr>
          <w:trHeight w:val="300"/>
        </w:trPr>
        <w:tc>
          <w:tcPr>
            <w:tcW w:w="599" w:type="dxa"/>
            <w:noWrap/>
            <w:tcMar/>
            <w:hideMark/>
          </w:tcPr>
          <w:p w:rsidRPr="00BA1514" w:rsidR="008679F7" w:rsidP="008679F7" w:rsidRDefault="00BA1514" w14:paraId="34AA1C79" w14:textId="0073FF2C">
            <w:pPr>
              <w:pStyle w:val="Default"/>
              <w:jc w:val="both"/>
              <w:rPr>
                <w:b/>
                <w:bCs/>
                <w:sz w:val="16"/>
                <w:szCs w:val="16"/>
                <w:lang w:val="es-ES"/>
              </w:rPr>
            </w:pPr>
            <w:r>
              <w:rPr>
                <w:b/>
                <w:bCs/>
                <w:sz w:val="16"/>
                <w:szCs w:val="16"/>
                <w:lang w:val="es-ES"/>
              </w:rPr>
              <w:t xml:space="preserve">   </w:t>
            </w:r>
            <w:r w:rsidRPr="00BA1514" w:rsidR="008679F7">
              <w:rPr>
                <w:b/>
                <w:bCs/>
                <w:sz w:val="16"/>
                <w:szCs w:val="16"/>
                <w:lang w:val="es-ES"/>
              </w:rPr>
              <w:t>1</w:t>
            </w:r>
          </w:p>
        </w:tc>
        <w:tc>
          <w:tcPr>
            <w:tcW w:w="6969" w:type="dxa"/>
            <w:gridSpan w:val="3"/>
            <w:noWrap/>
            <w:tcMar/>
            <w:hideMark/>
          </w:tcPr>
          <w:p w:rsidRPr="00BA1514" w:rsidR="008679F7" w:rsidP="008679F7" w:rsidRDefault="008679F7" w14:paraId="7D131CDA" w14:textId="77777777">
            <w:pPr>
              <w:pStyle w:val="Default"/>
              <w:jc w:val="both"/>
              <w:rPr>
                <w:b/>
                <w:bCs/>
                <w:sz w:val="16"/>
                <w:szCs w:val="16"/>
                <w:lang w:val="es-ES"/>
              </w:rPr>
            </w:pPr>
            <w:r w:rsidRPr="00BA1514">
              <w:rPr>
                <w:b/>
                <w:bCs/>
                <w:sz w:val="16"/>
                <w:szCs w:val="16"/>
                <w:lang w:val="es-ES"/>
              </w:rPr>
              <w:t>REPARACIÓN DE PUERTAS SEGUNDO PISO TORRE C PALACIO DE JUSTICIA CÚCUTA</w:t>
            </w:r>
          </w:p>
        </w:tc>
      </w:tr>
      <w:tr w:rsidRPr="00BA1514" w:rsidR="008679F7" w:rsidTr="7612B7CE" w14:paraId="5ABAE866" w14:textId="77777777">
        <w:trPr>
          <w:trHeight w:val="322"/>
        </w:trPr>
        <w:tc>
          <w:tcPr>
            <w:tcW w:w="599" w:type="dxa"/>
            <w:noWrap/>
            <w:tcMar/>
            <w:hideMark/>
          </w:tcPr>
          <w:p w:rsidRPr="00BA1514" w:rsidR="008679F7" w:rsidP="002F607B" w:rsidRDefault="008679F7" w14:paraId="774C0401" w14:textId="77777777">
            <w:pPr>
              <w:pStyle w:val="Default"/>
              <w:jc w:val="center"/>
              <w:rPr>
                <w:sz w:val="16"/>
                <w:szCs w:val="16"/>
                <w:lang w:val="es-ES"/>
              </w:rPr>
            </w:pPr>
            <w:r w:rsidRPr="00BA1514">
              <w:rPr>
                <w:sz w:val="16"/>
                <w:szCs w:val="16"/>
                <w:lang w:val="es-ES"/>
              </w:rPr>
              <w:t>1,1</w:t>
            </w:r>
          </w:p>
        </w:tc>
        <w:tc>
          <w:tcPr>
            <w:tcW w:w="5633" w:type="dxa"/>
            <w:tcMar/>
            <w:hideMark/>
          </w:tcPr>
          <w:p w:rsidRPr="00BA1514" w:rsidR="008679F7" w:rsidP="00695811" w:rsidRDefault="008679F7" w14:paraId="3A42A4FB" w14:textId="16407F93">
            <w:pPr>
              <w:pStyle w:val="Default"/>
              <w:jc w:val="both"/>
              <w:rPr>
                <w:sz w:val="16"/>
                <w:szCs w:val="16"/>
                <w:lang w:val="es-ES"/>
              </w:rPr>
            </w:pPr>
            <w:r w:rsidRPr="00BA1514">
              <w:rPr>
                <w:sz w:val="16"/>
                <w:szCs w:val="16"/>
                <w:lang w:val="es-ES"/>
              </w:rPr>
              <w:t xml:space="preserve">Desmonte y mantenimiento de puerta, Cambio de bisagras, Cambio de chapas y mantenimiento de Gato </w:t>
            </w:r>
            <w:r w:rsidRPr="00BA1514" w:rsidR="00620E89">
              <w:rPr>
                <w:sz w:val="16"/>
                <w:szCs w:val="16"/>
                <w:lang w:val="es-ES"/>
              </w:rPr>
              <w:t>Hidráulico</w:t>
            </w:r>
          </w:p>
        </w:tc>
        <w:tc>
          <w:tcPr>
            <w:tcW w:w="284" w:type="dxa"/>
            <w:noWrap/>
            <w:tcMar/>
            <w:hideMark/>
          </w:tcPr>
          <w:p w:rsidRPr="00BA1514" w:rsidR="008679F7" w:rsidP="002F607B" w:rsidRDefault="008679F7" w14:paraId="29C00C86" w14:textId="77777777">
            <w:pPr>
              <w:pStyle w:val="Default"/>
              <w:jc w:val="center"/>
              <w:rPr>
                <w:sz w:val="16"/>
                <w:szCs w:val="16"/>
                <w:lang w:val="es-ES"/>
              </w:rPr>
            </w:pPr>
            <w:r w:rsidRPr="00BA1514">
              <w:rPr>
                <w:sz w:val="16"/>
                <w:szCs w:val="16"/>
                <w:lang w:val="es-ES"/>
              </w:rPr>
              <w:t>UNIDAD</w:t>
            </w:r>
          </w:p>
        </w:tc>
        <w:tc>
          <w:tcPr>
            <w:tcW w:w="1052" w:type="dxa"/>
            <w:noWrap/>
            <w:tcMar/>
            <w:hideMark/>
          </w:tcPr>
          <w:p w:rsidRPr="00BA1514" w:rsidR="008679F7" w:rsidP="002F607B" w:rsidRDefault="008679F7" w14:paraId="47AD3444" w14:textId="77777777">
            <w:pPr>
              <w:pStyle w:val="Default"/>
              <w:jc w:val="center"/>
              <w:rPr>
                <w:sz w:val="16"/>
                <w:szCs w:val="16"/>
                <w:lang w:val="es-ES"/>
              </w:rPr>
            </w:pPr>
            <w:r w:rsidRPr="00BA1514">
              <w:rPr>
                <w:sz w:val="16"/>
                <w:szCs w:val="16"/>
                <w:lang w:val="es-ES"/>
              </w:rPr>
              <w:t>7</w:t>
            </w:r>
          </w:p>
        </w:tc>
      </w:tr>
      <w:tr w:rsidRPr="00BA1514" w:rsidR="008679F7" w:rsidTr="7612B7CE" w14:paraId="6057311A" w14:textId="77777777">
        <w:trPr>
          <w:trHeight w:val="300"/>
        </w:trPr>
        <w:tc>
          <w:tcPr>
            <w:tcW w:w="599" w:type="dxa"/>
            <w:noWrap/>
            <w:tcMar/>
            <w:hideMark/>
          </w:tcPr>
          <w:p w:rsidRPr="00BA1514" w:rsidR="008679F7" w:rsidP="002F607B" w:rsidRDefault="008679F7" w14:paraId="4F7266C6" w14:textId="77777777">
            <w:pPr>
              <w:pStyle w:val="Default"/>
              <w:jc w:val="center"/>
              <w:rPr>
                <w:sz w:val="16"/>
                <w:szCs w:val="16"/>
                <w:lang w:val="es-ES"/>
              </w:rPr>
            </w:pPr>
            <w:r w:rsidRPr="00BA1514">
              <w:rPr>
                <w:sz w:val="16"/>
                <w:szCs w:val="16"/>
                <w:lang w:val="es-ES"/>
              </w:rPr>
              <w:t>1,2</w:t>
            </w:r>
          </w:p>
        </w:tc>
        <w:tc>
          <w:tcPr>
            <w:tcW w:w="5633" w:type="dxa"/>
            <w:tcMar/>
            <w:hideMark/>
          </w:tcPr>
          <w:p w:rsidRPr="00BA1514" w:rsidR="008679F7" w:rsidP="00695811" w:rsidRDefault="008679F7" w14:paraId="72DD8BF9" w14:textId="77777777">
            <w:pPr>
              <w:pStyle w:val="Default"/>
              <w:jc w:val="both"/>
              <w:rPr>
                <w:sz w:val="16"/>
                <w:szCs w:val="16"/>
                <w:lang w:val="es-ES"/>
              </w:rPr>
            </w:pPr>
            <w:r w:rsidRPr="00BA1514">
              <w:rPr>
                <w:sz w:val="16"/>
                <w:szCs w:val="16"/>
                <w:lang w:val="es-ES"/>
              </w:rPr>
              <w:t>Mantenimiento de marco</w:t>
            </w:r>
          </w:p>
        </w:tc>
        <w:tc>
          <w:tcPr>
            <w:tcW w:w="284" w:type="dxa"/>
            <w:noWrap/>
            <w:tcMar/>
            <w:hideMark/>
          </w:tcPr>
          <w:p w:rsidRPr="00BA1514" w:rsidR="008679F7" w:rsidP="002F607B" w:rsidRDefault="008679F7" w14:paraId="384FCBB0" w14:textId="77777777">
            <w:pPr>
              <w:pStyle w:val="Default"/>
              <w:jc w:val="center"/>
              <w:rPr>
                <w:sz w:val="16"/>
                <w:szCs w:val="16"/>
                <w:lang w:val="es-ES"/>
              </w:rPr>
            </w:pPr>
            <w:r w:rsidRPr="00BA1514">
              <w:rPr>
                <w:sz w:val="16"/>
                <w:szCs w:val="16"/>
                <w:lang w:val="es-ES"/>
              </w:rPr>
              <w:t>UNIDAD</w:t>
            </w:r>
          </w:p>
        </w:tc>
        <w:tc>
          <w:tcPr>
            <w:tcW w:w="1052" w:type="dxa"/>
            <w:noWrap/>
            <w:tcMar/>
            <w:hideMark/>
          </w:tcPr>
          <w:p w:rsidRPr="00BA1514" w:rsidR="008679F7" w:rsidP="002F607B" w:rsidRDefault="008679F7" w14:paraId="6845FF12" w14:textId="77777777">
            <w:pPr>
              <w:pStyle w:val="Default"/>
              <w:jc w:val="center"/>
              <w:rPr>
                <w:sz w:val="16"/>
                <w:szCs w:val="16"/>
                <w:lang w:val="es-ES"/>
              </w:rPr>
            </w:pPr>
            <w:r w:rsidRPr="00BA1514">
              <w:rPr>
                <w:sz w:val="16"/>
                <w:szCs w:val="16"/>
                <w:lang w:val="es-ES"/>
              </w:rPr>
              <w:t>7</w:t>
            </w:r>
          </w:p>
        </w:tc>
      </w:tr>
      <w:tr w:rsidRPr="00BA1514" w:rsidR="008679F7" w:rsidTr="7612B7CE" w14:paraId="6AFEF086" w14:textId="77777777">
        <w:trPr>
          <w:trHeight w:val="300"/>
        </w:trPr>
        <w:tc>
          <w:tcPr>
            <w:tcW w:w="599" w:type="dxa"/>
            <w:noWrap/>
            <w:tcMar/>
            <w:hideMark/>
          </w:tcPr>
          <w:p w:rsidRPr="00BA1514" w:rsidR="008679F7" w:rsidP="002F607B" w:rsidRDefault="008679F7" w14:paraId="0C038AF0" w14:textId="77777777">
            <w:pPr>
              <w:pStyle w:val="Default"/>
              <w:jc w:val="center"/>
              <w:rPr>
                <w:sz w:val="16"/>
                <w:szCs w:val="16"/>
                <w:lang w:val="es-ES"/>
              </w:rPr>
            </w:pPr>
            <w:r w:rsidRPr="00BA1514">
              <w:rPr>
                <w:sz w:val="16"/>
                <w:szCs w:val="16"/>
                <w:lang w:val="es-ES"/>
              </w:rPr>
              <w:t>1,3</w:t>
            </w:r>
          </w:p>
        </w:tc>
        <w:tc>
          <w:tcPr>
            <w:tcW w:w="5633" w:type="dxa"/>
            <w:tcMar/>
            <w:hideMark/>
          </w:tcPr>
          <w:p w:rsidRPr="00BA1514" w:rsidR="008679F7" w:rsidP="00695811" w:rsidRDefault="008679F7" w14:paraId="7EF5E084" w14:textId="77777777">
            <w:pPr>
              <w:pStyle w:val="Default"/>
              <w:jc w:val="both"/>
              <w:rPr>
                <w:sz w:val="16"/>
                <w:szCs w:val="16"/>
                <w:lang w:val="es-ES"/>
              </w:rPr>
            </w:pPr>
            <w:r w:rsidRPr="00BA1514">
              <w:rPr>
                <w:sz w:val="16"/>
                <w:szCs w:val="16"/>
                <w:lang w:val="es-ES"/>
              </w:rPr>
              <w:t>Instalación de puerta existente</w:t>
            </w:r>
          </w:p>
        </w:tc>
        <w:tc>
          <w:tcPr>
            <w:tcW w:w="284" w:type="dxa"/>
            <w:noWrap/>
            <w:tcMar/>
            <w:hideMark/>
          </w:tcPr>
          <w:p w:rsidRPr="00BA1514" w:rsidR="008679F7" w:rsidP="002F607B" w:rsidRDefault="008679F7" w14:paraId="39B32529" w14:textId="77777777">
            <w:pPr>
              <w:pStyle w:val="Default"/>
              <w:jc w:val="center"/>
              <w:rPr>
                <w:sz w:val="16"/>
                <w:szCs w:val="16"/>
                <w:lang w:val="es-ES"/>
              </w:rPr>
            </w:pPr>
            <w:r w:rsidRPr="00BA1514">
              <w:rPr>
                <w:sz w:val="16"/>
                <w:szCs w:val="16"/>
                <w:lang w:val="es-ES"/>
              </w:rPr>
              <w:t>UNIDAD</w:t>
            </w:r>
          </w:p>
        </w:tc>
        <w:tc>
          <w:tcPr>
            <w:tcW w:w="1052" w:type="dxa"/>
            <w:noWrap/>
            <w:tcMar/>
            <w:hideMark/>
          </w:tcPr>
          <w:p w:rsidRPr="00BA1514" w:rsidR="008679F7" w:rsidP="002F607B" w:rsidRDefault="008679F7" w14:paraId="28A55D74" w14:textId="77777777">
            <w:pPr>
              <w:pStyle w:val="Default"/>
              <w:jc w:val="center"/>
              <w:rPr>
                <w:sz w:val="16"/>
                <w:szCs w:val="16"/>
                <w:lang w:val="es-ES"/>
              </w:rPr>
            </w:pPr>
            <w:r w:rsidRPr="00BA1514">
              <w:rPr>
                <w:sz w:val="16"/>
                <w:szCs w:val="16"/>
                <w:lang w:val="es-ES"/>
              </w:rPr>
              <w:t>7</w:t>
            </w:r>
          </w:p>
        </w:tc>
      </w:tr>
      <w:tr w:rsidRPr="00BA1514" w:rsidR="008C7188" w:rsidTr="7612B7CE" w14:paraId="17291AC6" w14:textId="77777777">
        <w:trPr>
          <w:trHeight w:val="300"/>
        </w:trPr>
        <w:tc>
          <w:tcPr>
            <w:tcW w:w="599" w:type="dxa"/>
            <w:noWrap/>
            <w:tcMar/>
            <w:hideMark/>
          </w:tcPr>
          <w:p w:rsidRPr="00BA1514" w:rsidR="008C7188" w:rsidP="002F607B" w:rsidRDefault="008C7188" w14:paraId="515E2629" w14:textId="77777777">
            <w:pPr>
              <w:pStyle w:val="Default"/>
              <w:jc w:val="center"/>
              <w:rPr>
                <w:b/>
                <w:bCs/>
                <w:sz w:val="16"/>
                <w:szCs w:val="16"/>
                <w:lang w:val="es-ES"/>
              </w:rPr>
            </w:pPr>
            <w:r w:rsidRPr="00BA1514">
              <w:rPr>
                <w:b/>
                <w:bCs/>
                <w:sz w:val="16"/>
                <w:szCs w:val="16"/>
                <w:lang w:val="es-ES"/>
              </w:rPr>
              <w:t>2</w:t>
            </w:r>
          </w:p>
        </w:tc>
        <w:tc>
          <w:tcPr>
            <w:tcW w:w="6969" w:type="dxa"/>
            <w:gridSpan w:val="3"/>
            <w:noWrap/>
            <w:tcMar/>
            <w:hideMark/>
          </w:tcPr>
          <w:p w:rsidRPr="00BA1514" w:rsidR="008C7188" w:rsidP="002F607B" w:rsidRDefault="008C7188" w14:paraId="6B214180" w14:textId="77777777">
            <w:pPr>
              <w:pStyle w:val="Default"/>
              <w:jc w:val="center"/>
              <w:rPr>
                <w:b/>
                <w:bCs/>
                <w:sz w:val="16"/>
                <w:szCs w:val="16"/>
                <w:lang w:val="es-ES"/>
              </w:rPr>
            </w:pPr>
            <w:r w:rsidRPr="00BA1514">
              <w:rPr>
                <w:b/>
                <w:bCs/>
                <w:sz w:val="16"/>
                <w:szCs w:val="16"/>
                <w:lang w:val="es-ES"/>
              </w:rPr>
              <w:t>REPARACIÓN PUERTAS TERCER PISO TORRE C PALACIO JUSTICIA CÚCUTA</w:t>
            </w:r>
          </w:p>
          <w:p w:rsidRPr="00BA1514" w:rsidR="008C7188" w:rsidP="002F607B" w:rsidRDefault="008C7188" w14:paraId="038EC506" w14:textId="2F9ED24C">
            <w:pPr>
              <w:pStyle w:val="Default"/>
              <w:jc w:val="center"/>
              <w:rPr>
                <w:b/>
                <w:bCs/>
                <w:sz w:val="16"/>
                <w:szCs w:val="16"/>
                <w:lang w:val="es-ES"/>
              </w:rPr>
            </w:pPr>
          </w:p>
        </w:tc>
      </w:tr>
      <w:tr w:rsidRPr="00BA1514" w:rsidR="008679F7" w:rsidTr="7612B7CE" w14:paraId="3B4C6A5F" w14:textId="77777777">
        <w:trPr>
          <w:trHeight w:val="344"/>
        </w:trPr>
        <w:tc>
          <w:tcPr>
            <w:tcW w:w="599" w:type="dxa"/>
            <w:noWrap/>
            <w:tcMar/>
            <w:hideMark/>
          </w:tcPr>
          <w:p w:rsidRPr="00BA1514" w:rsidR="008679F7" w:rsidP="002F607B" w:rsidRDefault="008679F7" w14:paraId="1EF4DC1F" w14:textId="77777777">
            <w:pPr>
              <w:pStyle w:val="Default"/>
              <w:jc w:val="center"/>
              <w:rPr>
                <w:sz w:val="16"/>
                <w:szCs w:val="16"/>
                <w:lang w:val="es-ES"/>
              </w:rPr>
            </w:pPr>
            <w:r w:rsidRPr="00BA1514">
              <w:rPr>
                <w:sz w:val="16"/>
                <w:szCs w:val="16"/>
                <w:lang w:val="es-ES"/>
              </w:rPr>
              <w:t>2,1</w:t>
            </w:r>
          </w:p>
        </w:tc>
        <w:tc>
          <w:tcPr>
            <w:tcW w:w="5633" w:type="dxa"/>
            <w:tcMar/>
            <w:hideMark/>
          </w:tcPr>
          <w:p w:rsidRPr="00BA1514" w:rsidR="008679F7" w:rsidP="00695811" w:rsidRDefault="008679F7" w14:paraId="32AD61F6" w14:textId="69EF95F4">
            <w:pPr>
              <w:pStyle w:val="Default"/>
              <w:jc w:val="both"/>
              <w:rPr>
                <w:sz w:val="16"/>
                <w:szCs w:val="16"/>
                <w:lang w:val="es-ES"/>
              </w:rPr>
            </w:pPr>
            <w:r w:rsidRPr="00BA1514">
              <w:rPr>
                <w:sz w:val="16"/>
                <w:szCs w:val="16"/>
                <w:lang w:val="es-ES"/>
              </w:rPr>
              <w:t xml:space="preserve">Desmonte y mantenimiento de puerta, Cambio de bisagras, Cambio de chapas y mantenimiento de Gato </w:t>
            </w:r>
            <w:r w:rsidRPr="00BA1514" w:rsidR="00620E89">
              <w:rPr>
                <w:sz w:val="16"/>
                <w:szCs w:val="16"/>
                <w:lang w:val="es-ES"/>
              </w:rPr>
              <w:t>Hidráulico</w:t>
            </w:r>
          </w:p>
        </w:tc>
        <w:tc>
          <w:tcPr>
            <w:tcW w:w="284" w:type="dxa"/>
            <w:noWrap/>
            <w:tcMar/>
            <w:hideMark/>
          </w:tcPr>
          <w:p w:rsidRPr="00BA1514" w:rsidR="008679F7" w:rsidP="002F607B" w:rsidRDefault="008679F7" w14:paraId="4093E5E5" w14:textId="77777777">
            <w:pPr>
              <w:pStyle w:val="Default"/>
              <w:jc w:val="center"/>
              <w:rPr>
                <w:sz w:val="16"/>
                <w:szCs w:val="16"/>
                <w:lang w:val="es-ES"/>
              </w:rPr>
            </w:pPr>
            <w:r w:rsidRPr="00BA1514">
              <w:rPr>
                <w:sz w:val="16"/>
                <w:szCs w:val="16"/>
                <w:lang w:val="es-ES"/>
              </w:rPr>
              <w:t>UNIDAD</w:t>
            </w:r>
          </w:p>
        </w:tc>
        <w:tc>
          <w:tcPr>
            <w:tcW w:w="1052" w:type="dxa"/>
            <w:noWrap/>
            <w:tcMar/>
            <w:hideMark/>
          </w:tcPr>
          <w:p w:rsidRPr="00BA1514" w:rsidR="008679F7" w:rsidP="002F607B" w:rsidRDefault="008679F7" w14:paraId="04E75FA2" w14:textId="77777777">
            <w:pPr>
              <w:pStyle w:val="Default"/>
              <w:jc w:val="center"/>
              <w:rPr>
                <w:sz w:val="16"/>
                <w:szCs w:val="16"/>
                <w:lang w:val="es-ES"/>
              </w:rPr>
            </w:pPr>
            <w:r w:rsidRPr="00BA1514">
              <w:rPr>
                <w:sz w:val="16"/>
                <w:szCs w:val="16"/>
                <w:lang w:val="es-ES"/>
              </w:rPr>
              <w:t>16</w:t>
            </w:r>
          </w:p>
        </w:tc>
      </w:tr>
      <w:tr w:rsidRPr="00BA1514" w:rsidR="008679F7" w:rsidTr="7612B7CE" w14:paraId="653D8C70" w14:textId="77777777">
        <w:trPr>
          <w:trHeight w:val="150"/>
        </w:trPr>
        <w:tc>
          <w:tcPr>
            <w:tcW w:w="599" w:type="dxa"/>
            <w:noWrap/>
            <w:tcMar/>
            <w:hideMark/>
          </w:tcPr>
          <w:p w:rsidRPr="00BA1514" w:rsidR="008679F7" w:rsidP="002F607B" w:rsidRDefault="008679F7" w14:paraId="7D9991E7" w14:textId="77777777">
            <w:pPr>
              <w:pStyle w:val="Default"/>
              <w:jc w:val="center"/>
              <w:rPr>
                <w:sz w:val="16"/>
                <w:szCs w:val="16"/>
                <w:lang w:val="es-ES"/>
              </w:rPr>
            </w:pPr>
            <w:r w:rsidRPr="00BA1514">
              <w:rPr>
                <w:sz w:val="16"/>
                <w:szCs w:val="16"/>
                <w:lang w:val="es-ES"/>
              </w:rPr>
              <w:t>2,2</w:t>
            </w:r>
          </w:p>
        </w:tc>
        <w:tc>
          <w:tcPr>
            <w:tcW w:w="5633" w:type="dxa"/>
            <w:tcMar/>
            <w:hideMark/>
          </w:tcPr>
          <w:p w:rsidRPr="00BA1514" w:rsidR="008679F7" w:rsidP="00695811" w:rsidRDefault="008679F7" w14:paraId="077F517E" w14:textId="77777777">
            <w:pPr>
              <w:pStyle w:val="Default"/>
              <w:jc w:val="both"/>
              <w:rPr>
                <w:sz w:val="16"/>
                <w:szCs w:val="16"/>
                <w:lang w:val="es-ES"/>
              </w:rPr>
            </w:pPr>
            <w:r w:rsidRPr="00BA1514">
              <w:rPr>
                <w:sz w:val="16"/>
                <w:szCs w:val="16"/>
                <w:lang w:val="es-ES"/>
              </w:rPr>
              <w:t>Mantenimiento de marco</w:t>
            </w:r>
          </w:p>
        </w:tc>
        <w:tc>
          <w:tcPr>
            <w:tcW w:w="284" w:type="dxa"/>
            <w:noWrap/>
            <w:tcMar/>
            <w:hideMark/>
          </w:tcPr>
          <w:p w:rsidRPr="00BA1514" w:rsidR="008679F7" w:rsidP="002F607B" w:rsidRDefault="008679F7" w14:paraId="3A660AF1" w14:textId="77777777">
            <w:pPr>
              <w:pStyle w:val="Default"/>
              <w:jc w:val="center"/>
              <w:rPr>
                <w:sz w:val="16"/>
                <w:szCs w:val="16"/>
                <w:lang w:val="es-ES"/>
              </w:rPr>
            </w:pPr>
            <w:r w:rsidRPr="00BA1514">
              <w:rPr>
                <w:sz w:val="16"/>
                <w:szCs w:val="16"/>
                <w:lang w:val="es-ES"/>
              </w:rPr>
              <w:t>UNIDAD</w:t>
            </w:r>
          </w:p>
        </w:tc>
        <w:tc>
          <w:tcPr>
            <w:tcW w:w="1052" w:type="dxa"/>
            <w:noWrap/>
            <w:tcMar/>
            <w:hideMark/>
          </w:tcPr>
          <w:p w:rsidRPr="00BA1514" w:rsidR="008679F7" w:rsidP="002F607B" w:rsidRDefault="008679F7" w14:paraId="77BE93EB" w14:textId="77777777">
            <w:pPr>
              <w:pStyle w:val="Default"/>
              <w:jc w:val="center"/>
              <w:rPr>
                <w:sz w:val="16"/>
                <w:szCs w:val="16"/>
                <w:lang w:val="es-ES"/>
              </w:rPr>
            </w:pPr>
            <w:r w:rsidRPr="00BA1514">
              <w:rPr>
                <w:sz w:val="16"/>
                <w:szCs w:val="16"/>
                <w:lang w:val="es-ES"/>
              </w:rPr>
              <w:t>16</w:t>
            </w:r>
          </w:p>
        </w:tc>
      </w:tr>
      <w:tr w:rsidRPr="00BA1514" w:rsidR="008679F7" w:rsidTr="7612B7CE" w14:paraId="08BB4F1C" w14:textId="77777777">
        <w:trPr>
          <w:trHeight w:val="239"/>
        </w:trPr>
        <w:tc>
          <w:tcPr>
            <w:tcW w:w="599" w:type="dxa"/>
            <w:noWrap/>
            <w:tcMar/>
            <w:hideMark/>
          </w:tcPr>
          <w:p w:rsidRPr="00BA1514" w:rsidR="008679F7" w:rsidP="002F607B" w:rsidRDefault="008679F7" w14:paraId="05419E73" w14:textId="77777777">
            <w:pPr>
              <w:pStyle w:val="Default"/>
              <w:jc w:val="center"/>
              <w:rPr>
                <w:sz w:val="16"/>
                <w:szCs w:val="16"/>
                <w:lang w:val="es-ES"/>
              </w:rPr>
            </w:pPr>
            <w:r w:rsidRPr="00BA1514">
              <w:rPr>
                <w:sz w:val="16"/>
                <w:szCs w:val="16"/>
                <w:lang w:val="es-ES"/>
              </w:rPr>
              <w:t>2,3</w:t>
            </w:r>
          </w:p>
        </w:tc>
        <w:tc>
          <w:tcPr>
            <w:tcW w:w="5633" w:type="dxa"/>
            <w:tcMar/>
            <w:hideMark/>
          </w:tcPr>
          <w:p w:rsidRPr="00BA1514" w:rsidR="008679F7" w:rsidP="00695811" w:rsidRDefault="008679F7" w14:paraId="41685B9F" w14:textId="77777777">
            <w:pPr>
              <w:pStyle w:val="Default"/>
              <w:jc w:val="both"/>
              <w:rPr>
                <w:sz w:val="16"/>
                <w:szCs w:val="16"/>
                <w:lang w:val="es-ES"/>
              </w:rPr>
            </w:pPr>
            <w:r w:rsidRPr="00BA1514">
              <w:rPr>
                <w:sz w:val="16"/>
                <w:szCs w:val="16"/>
                <w:lang w:val="es-ES"/>
              </w:rPr>
              <w:t>Instalación de puerta existente</w:t>
            </w:r>
          </w:p>
        </w:tc>
        <w:tc>
          <w:tcPr>
            <w:tcW w:w="284" w:type="dxa"/>
            <w:noWrap/>
            <w:tcMar/>
            <w:hideMark/>
          </w:tcPr>
          <w:p w:rsidRPr="00BA1514" w:rsidR="008679F7" w:rsidP="002F607B" w:rsidRDefault="008679F7" w14:paraId="5B8FC54B" w14:textId="77777777">
            <w:pPr>
              <w:pStyle w:val="Default"/>
              <w:jc w:val="center"/>
              <w:rPr>
                <w:sz w:val="16"/>
                <w:szCs w:val="16"/>
                <w:lang w:val="es-ES"/>
              </w:rPr>
            </w:pPr>
            <w:r w:rsidRPr="00BA1514">
              <w:rPr>
                <w:sz w:val="16"/>
                <w:szCs w:val="16"/>
                <w:lang w:val="es-ES"/>
              </w:rPr>
              <w:t>UNIDAD</w:t>
            </w:r>
          </w:p>
        </w:tc>
        <w:tc>
          <w:tcPr>
            <w:tcW w:w="1052" w:type="dxa"/>
            <w:noWrap/>
            <w:tcMar/>
            <w:hideMark/>
          </w:tcPr>
          <w:p w:rsidRPr="00BA1514" w:rsidR="008679F7" w:rsidP="002F607B" w:rsidRDefault="008679F7" w14:paraId="3590A29E" w14:textId="77777777">
            <w:pPr>
              <w:pStyle w:val="Default"/>
              <w:jc w:val="center"/>
              <w:rPr>
                <w:sz w:val="16"/>
                <w:szCs w:val="16"/>
                <w:lang w:val="es-ES"/>
              </w:rPr>
            </w:pPr>
            <w:r w:rsidRPr="00BA1514">
              <w:rPr>
                <w:sz w:val="16"/>
                <w:szCs w:val="16"/>
                <w:lang w:val="es-ES"/>
              </w:rPr>
              <w:t>16</w:t>
            </w:r>
          </w:p>
        </w:tc>
      </w:tr>
      <w:tr w:rsidRPr="00BA1514" w:rsidR="00DD7FD0" w:rsidTr="7612B7CE" w14:paraId="3208871F" w14:textId="77777777">
        <w:trPr>
          <w:trHeight w:val="300"/>
        </w:trPr>
        <w:tc>
          <w:tcPr>
            <w:tcW w:w="599" w:type="dxa"/>
            <w:noWrap/>
            <w:tcMar/>
            <w:hideMark/>
          </w:tcPr>
          <w:p w:rsidRPr="00BA1514" w:rsidR="00DD7FD0" w:rsidP="002F607B" w:rsidRDefault="00DD7FD0" w14:paraId="14D69222" w14:textId="77777777">
            <w:pPr>
              <w:pStyle w:val="Default"/>
              <w:jc w:val="center"/>
              <w:rPr>
                <w:b/>
                <w:bCs/>
                <w:sz w:val="16"/>
                <w:szCs w:val="16"/>
                <w:lang w:val="es-ES"/>
              </w:rPr>
            </w:pPr>
            <w:r w:rsidRPr="00BA1514">
              <w:rPr>
                <w:b/>
                <w:bCs/>
                <w:sz w:val="16"/>
                <w:szCs w:val="16"/>
                <w:lang w:val="es-ES"/>
              </w:rPr>
              <w:t>3</w:t>
            </w:r>
          </w:p>
        </w:tc>
        <w:tc>
          <w:tcPr>
            <w:tcW w:w="6969" w:type="dxa"/>
            <w:gridSpan w:val="3"/>
            <w:noWrap/>
            <w:tcMar/>
            <w:hideMark/>
          </w:tcPr>
          <w:p w:rsidRPr="00BA1514" w:rsidR="00DD7FD0" w:rsidP="002F607B" w:rsidRDefault="00DD7FD0" w14:paraId="5F82A533" w14:textId="46E0EBC0">
            <w:pPr>
              <w:pStyle w:val="Default"/>
              <w:jc w:val="center"/>
              <w:rPr>
                <w:b/>
                <w:bCs/>
                <w:sz w:val="16"/>
                <w:szCs w:val="16"/>
                <w:lang w:val="es-ES"/>
              </w:rPr>
            </w:pPr>
            <w:r w:rsidRPr="00BA1514">
              <w:rPr>
                <w:b/>
                <w:bCs/>
                <w:sz w:val="16"/>
                <w:szCs w:val="16"/>
                <w:lang w:val="es-ES"/>
              </w:rPr>
              <w:t>REPARACIÓN CUARTO PISO TORRE C PALACIO JUSTICIA CÚCUTA</w:t>
            </w:r>
          </w:p>
        </w:tc>
      </w:tr>
      <w:tr w:rsidRPr="00BA1514" w:rsidR="008679F7" w:rsidTr="7612B7CE" w14:paraId="1778F05F" w14:textId="77777777">
        <w:trPr>
          <w:trHeight w:val="351"/>
        </w:trPr>
        <w:tc>
          <w:tcPr>
            <w:tcW w:w="599" w:type="dxa"/>
            <w:noWrap/>
            <w:tcMar/>
            <w:hideMark/>
          </w:tcPr>
          <w:p w:rsidRPr="00BA1514" w:rsidR="008679F7" w:rsidP="002F607B" w:rsidRDefault="008679F7" w14:paraId="0C3471D4" w14:textId="77777777">
            <w:pPr>
              <w:pStyle w:val="Default"/>
              <w:jc w:val="center"/>
              <w:rPr>
                <w:sz w:val="16"/>
                <w:szCs w:val="16"/>
                <w:lang w:val="es-ES"/>
              </w:rPr>
            </w:pPr>
            <w:r w:rsidRPr="00BA1514">
              <w:rPr>
                <w:sz w:val="16"/>
                <w:szCs w:val="16"/>
                <w:lang w:val="es-ES"/>
              </w:rPr>
              <w:t>3,1</w:t>
            </w:r>
          </w:p>
        </w:tc>
        <w:tc>
          <w:tcPr>
            <w:tcW w:w="5633" w:type="dxa"/>
            <w:tcMar/>
            <w:hideMark/>
          </w:tcPr>
          <w:p w:rsidRPr="00BA1514" w:rsidR="008679F7" w:rsidP="00695811" w:rsidRDefault="008679F7" w14:paraId="52FF8305" w14:textId="784A15D3">
            <w:pPr>
              <w:pStyle w:val="Default"/>
              <w:jc w:val="both"/>
              <w:rPr>
                <w:sz w:val="16"/>
                <w:szCs w:val="16"/>
                <w:lang w:val="es-ES"/>
              </w:rPr>
            </w:pPr>
            <w:r w:rsidRPr="00BA1514">
              <w:rPr>
                <w:sz w:val="16"/>
                <w:szCs w:val="16"/>
                <w:lang w:val="es-ES"/>
              </w:rPr>
              <w:t xml:space="preserve">Desmonte y mantenimiento de puerta, Cambio de bisagras, Cambio de chapas y mantenimiento de Gato </w:t>
            </w:r>
            <w:r w:rsidRPr="00BA1514" w:rsidR="00620E89">
              <w:rPr>
                <w:sz w:val="16"/>
                <w:szCs w:val="16"/>
                <w:lang w:val="es-ES"/>
              </w:rPr>
              <w:t>Hidráulico</w:t>
            </w:r>
          </w:p>
        </w:tc>
        <w:tc>
          <w:tcPr>
            <w:tcW w:w="284" w:type="dxa"/>
            <w:noWrap/>
            <w:tcMar/>
            <w:hideMark/>
          </w:tcPr>
          <w:p w:rsidRPr="00BA1514" w:rsidR="008679F7" w:rsidP="002F607B" w:rsidRDefault="008679F7" w14:paraId="2F5228B7" w14:textId="77777777">
            <w:pPr>
              <w:pStyle w:val="Default"/>
              <w:jc w:val="center"/>
              <w:rPr>
                <w:sz w:val="16"/>
                <w:szCs w:val="16"/>
                <w:lang w:val="es-ES"/>
              </w:rPr>
            </w:pPr>
            <w:r w:rsidRPr="00BA1514">
              <w:rPr>
                <w:sz w:val="16"/>
                <w:szCs w:val="16"/>
                <w:lang w:val="es-ES"/>
              </w:rPr>
              <w:t>UNIDAD</w:t>
            </w:r>
          </w:p>
        </w:tc>
        <w:tc>
          <w:tcPr>
            <w:tcW w:w="1052" w:type="dxa"/>
            <w:noWrap/>
            <w:tcMar/>
            <w:hideMark/>
          </w:tcPr>
          <w:p w:rsidRPr="00BA1514" w:rsidR="008679F7" w:rsidP="002F607B" w:rsidRDefault="008679F7" w14:paraId="7DF0BC68" w14:textId="77777777">
            <w:pPr>
              <w:pStyle w:val="Default"/>
              <w:jc w:val="center"/>
              <w:rPr>
                <w:sz w:val="16"/>
                <w:szCs w:val="16"/>
                <w:lang w:val="es-ES"/>
              </w:rPr>
            </w:pPr>
            <w:r w:rsidRPr="00BA1514">
              <w:rPr>
                <w:sz w:val="16"/>
                <w:szCs w:val="16"/>
                <w:lang w:val="es-ES"/>
              </w:rPr>
              <w:t>16</w:t>
            </w:r>
          </w:p>
        </w:tc>
      </w:tr>
      <w:tr w:rsidRPr="00BA1514" w:rsidR="008679F7" w:rsidTr="7612B7CE" w14:paraId="46D540B5" w14:textId="77777777">
        <w:trPr>
          <w:trHeight w:val="127"/>
        </w:trPr>
        <w:tc>
          <w:tcPr>
            <w:tcW w:w="599" w:type="dxa"/>
            <w:noWrap/>
            <w:tcMar/>
            <w:hideMark/>
          </w:tcPr>
          <w:p w:rsidRPr="00BA1514" w:rsidR="008679F7" w:rsidP="002F607B" w:rsidRDefault="008679F7" w14:paraId="15AA3977" w14:textId="77777777">
            <w:pPr>
              <w:pStyle w:val="Default"/>
              <w:jc w:val="center"/>
              <w:rPr>
                <w:sz w:val="16"/>
                <w:szCs w:val="16"/>
                <w:lang w:val="es-ES"/>
              </w:rPr>
            </w:pPr>
            <w:r w:rsidRPr="00BA1514">
              <w:rPr>
                <w:sz w:val="16"/>
                <w:szCs w:val="16"/>
                <w:lang w:val="es-ES"/>
              </w:rPr>
              <w:t>3,2</w:t>
            </w:r>
          </w:p>
        </w:tc>
        <w:tc>
          <w:tcPr>
            <w:tcW w:w="5633" w:type="dxa"/>
            <w:tcMar/>
            <w:hideMark/>
          </w:tcPr>
          <w:p w:rsidRPr="00BA1514" w:rsidR="008679F7" w:rsidP="00695811" w:rsidRDefault="008679F7" w14:paraId="3E6B529D" w14:textId="77777777">
            <w:pPr>
              <w:pStyle w:val="Default"/>
              <w:jc w:val="both"/>
              <w:rPr>
                <w:sz w:val="16"/>
                <w:szCs w:val="16"/>
                <w:lang w:val="es-ES"/>
              </w:rPr>
            </w:pPr>
            <w:r w:rsidRPr="00BA1514">
              <w:rPr>
                <w:sz w:val="16"/>
                <w:szCs w:val="16"/>
                <w:lang w:val="es-ES"/>
              </w:rPr>
              <w:t>Mantenimiento de marco</w:t>
            </w:r>
          </w:p>
        </w:tc>
        <w:tc>
          <w:tcPr>
            <w:tcW w:w="284" w:type="dxa"/>
            <w:noWrap/>
            <w:tcMar/>
            <w:hideMark/>
          </w:tcPr>
          <w:p w:rsidRPr="00BA1514" w:rsidR="008679F7" w:rsidP="002F607B" w:rsidRDefault="008679F7" w14:paraId="364D1658" w14:textId="77777777">
            <w:pPr>
              <w:pStyle w:val="Default"/>
              <w:jc w:val="center"/>
              <w:rPr>
                <w:sz w:val="16"/>
                <w:szCs w:val="16"/>
                <w:lang w:val="es-ES"/>
              </w:rPr>
            </w:pPr>
            <w:r w:rsidRPr="00BA1514">
              <w:rPr>
                <w:sz w:val="16"/>
                <w:szCs w:val="16"/>
                <w:lang w:val="es-ES"/>
              </w:rPr>
              <w:t>UNIDAD</w:t>
            </w:r>
          </w:p>
        </w:tc>
        <w:tc>
          <w:tcPr>
            <w:tcW w:w="1052" w:type="dxa"/>
            <w:noWrap/>
            <w:tcMar/>
            <w:hideMark/>
          </w:tcPr>
          <w:p w:rsidRPr="00BA1514" w:rsidR="008679F7" w:rsidP="002F607B" w:rsidRDefault="008679F7" w14:paraId="465F087B" w14:textId="77777777">
            <w:pPr>
              <w:pStyle w:val="Default"/>
              <w:jc w:val="center"/>
              <w:rPr>
                <w:sz w:val="16"/>
                <w:szCs w:val="16"/>
                <w:lang w:val="es-ES"/>
              </w:rPr>
            </w:pPr>
            <w:r w:rsidRPr="00BA1514">
              <w:rPr>
                <w:sz w:val="16"/>
                <w:szCs w:val="16"/>
                <w:lang w:val="es-ES"/>
              </w:rPr>
              <w:t>16</w:t>
            </w:r>
          </w:p>
        </w:tc>
      </w:tr>
      <w:tr w:rsidRPr="00BA1514" w:rsidR="008679F7" w:rsidTr="7612B7CE" w14:paraId="05FF26BF" w14:textId="77777777">
        <w:trPr>
          <w:trHeight w:val="200"/>
        </w:trPr>
        <w:tc>
          <w:tcPr>
            <w:tcW w:w="599" w:type="dxa"/>
            <w:noWrap/>
            <w:tcMar/>
            <w:hideMark/>
          </w:tcPr>
          <w:p w:rsidRPr="00BA1514" w:rsidR="008679F7" w:rsidP="002F607B" w:rsidRDefault="008679F7" w14:paraId="7E203A6A" w14:textId="77777777">
            <w:pPr>
              <w:pStyle w:val="Default"/>
              <w:jc w:val="center"/>
              <w:rPr>
                <w:sz w:val="16"/>
                <w:szCs w:val="16"/>
                <w:lang w:val="es-ES"/>
              </w:rPr>
            </w:pPr>
            <w:r w:rsidRPr="00BA1514">
              <w:rPr>
                <w:sz w:val="16"/>
                <w:szCs w:val="16"/>
                <w:lang w:val="es-ES"/>
              </w:rPr>
              <w:t>3,7</w:t>
            </w:r>
          </w:p>
        </w:tc>
        <w:tc>
          <w:tcPr>
            <w:tcW w:w="5633" w:type="dxa"/>
            <w:tcMar/>
            <w:hideMark/>
          </w:tcPr>
          <w:p w:rsidRPr="00BA1514" w:rsidR="008679F7" w:rsidP="00695811" w:rsidRDefault="008679F7" w14:paraId="356DEC78" w14:textId="77777777">
            <w:pPr>
              <w:pStyle w:val="Default"/>
              <w:jc w:val="both"/>
              <w:rPr>
                <w:sz w:val="16"/>
                <w:szCs w:val="16"/>
                <w:lang w:val="es-ES"/>
              </w:rPr>
            </w:pPr>
            <w:r w:rsidRPr="00BA1514">
              <w:rPr>
                <w:sz w:val="16"/>
                <w:szCs w:val="16"/>
                <w:lang w:val="es-ES"/>
              </w:rPr>
              <w:t>Instalación de puerta existente</w:t>
            </w:r>
          </w:p>
        </w:tc>
        <w:tc>
          <w:tcPr>
            <w:tcW w:w="284" w:type="dxa"/>
            <w:noWrap/>
            <w:tcMar/>
            <w:hideMark/>
          </w:tcPr>
          <w:p w:rsidRPr="00BA1514" w:rsidR="008679F7" w:rsidP="002F607B" w:rsidRDefault="008679F7" w14:paraId="55158A17" w14:textId="77777777">
            <w:pPr>
              <w:pStyle w:val="Default"/>
              <w:jc w:val="center"/>
              <w:rPr>
                <w:sz w:val="16"/>
                <w:szCs w:val="16"/>
                <w:lang w:val="es-ES"/>
              </w:rPr>
            </w:pPr>
            <w:r w:rsidRPr="00BA1514">
              <w:rPr>
                <w:sz w:val="16"/>
                <w:szCs w:val="16"/>
                <w:lang w:val="es-ES"/>
              </w:rPr>
              <w:t>UNIDAD</w:t>
            </w:r>
          </w:p>
        </w:tc>
        <w:tc>
          <w:tcPr>
            <w:tcW w:w="1052" w:type="dxa"/>
            <w:noWrap/>
            <w:tcMar/>
            <w:hideMark/>
          </w:tcPr>
          <w:p w:rsidRPr="00BA1514" w:rsidR="008679F7" w:rsidP="002F607B" w:rsidRDefault="008679F7" w14:paraId="365F6DAC" w14:textId="77777777">
            <w:pPr>
              <w:pStyle w:val="Default"/>
              <w:jc w:val="center"/>
              <w:rPr>
                <w:sz w:val="16"/>
                <w:szCs w:val="16"/>
                <w:lang w:val="es-ES"/>
              </w:rPr>
            </w:pPr>
            <w:r w:rsidRPr="00BA1514">
              <w:rPr>
                <w:sz w:val="16"/>
                <w:szCs w:val="16"/>
                <w:lang w:val="es-ES"/>
              </w:rPr>
              <w:t>16</w:t>
            </w:r>
          </w:p>
        </w:tc>
      </w:tr>
      <w:tr w:rsidRPr="00BA1514" w:rsidR="002F607B" w:rsidTr="7612B7CE" w14:paraId="3F162A0C" w14:textId="77777777">
        <w:trPr>
          <w:trHeight w:val="300"/>
        </w:trPr>
        <w:tc>
          <w:tcPr>
            <w:tcW w:w="599" w:type="dxa"/>
            <w:tcMar/>
            <w:hideMark/>
          </w:tcPr>
          <w:p w:rsidRPr="00BA1514" w:rsidR="002F607B" w:rsidP="002F607B" w:rsidRDefault="002F607B" w14:paraId="287E16E6" w14:textId="77777777">
            <w:pPr>
              <w:pStyle w:val="Default"/>
              <w:jc w:val="center"/>
              <w:rPr>
                <w:b/>
                <w:bCs/>
                <w:sz w:val="16"/>
                <w:szCs w:val="16"/>
                <w:lang w:val="es-ES"/>
              </w:rPr>
            </w:pPr>
            <w:r w:rsidRPr="00BA1514">
              <w:rPr>
                <w:b/>
                <w:bCs/>
                <w:sz w:val="16"/>
                <w:szCs w:val="16"/>
                <w:lang w:val="es-ES"/>
              </w:rPr>
              <w:t>4</w:t>
            </w:r>
          </w:p>
        </w:tc>
        <w:tc>
          <w:tcPr>
            <w:tcW w:w="6969" w:type="dxa"/>
            <w:gridSpan w:val="3"/>
            <w:tcMar/>
            <w:hideMark/>
          </w:tcPr>
          <w:p w:rsidRPr="00BA1514" w:rsidR="002F607B" w:rsidP="002F607B" w:rsidRDefault="002F607B" w14:paraId="65D1DCF2" w14:textId="6B60EF15">
            <w:pPr>
              <w:pStyle w:val="Default"/>
              <w:jc w:val="center"/>
              <w:rPr>
                <w:b/>
                <w:bCs/>
                <w:sz w:val="16"/>
                <w:szCs w:val="16"/>
                <w:lang w:val="es-ES"/>
              </w:rPr>
            </w:pPr>
            <w:r w:rsidRPr="00BA1514">
              <w:rPr>
                <w:b/>
                <w:bCs/>
                <w:sz w:val="16"/>
                <w:szCs w:val="16"/>
                <w:lang w:val="es-ES"/>
              </w:rPr>
              <w:t>SUMINISTRO E INSTALACIÓN DE PORTONES TIPO AMERICANOS DE ENTRADA Y SALIDA OFICINA DE MAGISTRADOS - EDIFICIO TEMIS</w:t>
            </w:r>
          </w:p>
        </w:tc>
      </w:tr>
      <w:tr w:rsidRPr="00BA1514" w:rsidR="008679F7" w:rsidTr="7612B7CE" w14:paraId="7A455D81" w14:textId="77777777">
        <w:trPr>
          <w:trHeight w:val="1922"/>
        </w:trPr>
        <w:tc>
          <w:tcPr>
            <w:tcW w:w="599" w:type="dxa"/>
            <w:tcMar/>
            <w:hideMark/>
          </w:tcPr>
          <w:p w:rsidRPr="00BA1514" w:rsidR="008679F7" w:rsidP="002F607B" w:rsidRDefault="008679F7" w14:paraId="5057EB0C" w14:textId="77777777">
            <w:pPr>
              <w:pStyle w:val="Default"/>
              <w:jc w:val="center"/>
              <w:rPr>
                <w:sz w:val="16"/>
                <w:szCs w:val="16"/>
                <w:lang w:val="es-ES"/>
              </w:rPr>
            </w:pPr>
            <w:r w:rsidRPr="00BA1514">
              <w:rPr>
                <w:sz w:val="16"/>
                <w:szCs w:val="16"/>
                <w:lang w:val="es-ES"/>
              </w:rPr>
              <w:t>4,1</w:t>
            </w:r>
          </w:p>
        </w:tc>
        <w:tc>
          <w:tcPr>
            <w:tcW w:w="5633" w:type="dxa"/>
            <w:tcMar/>
            <w:hideMark/>
          </w:tcPr>
          <w:p w:rsidRPr="00BA1514" w:rsidR="008679F7" w:rsidP="00695811" w:rsidRDefault="008679F7" w14:paraId="57E0F949" w14:textId="2F76C69C">
            <w:pPr>
              <w:pStyle w:val="Default"/>
              <w:jc w:val="both"/>
              <w:rPr>
                <w:sz w:val="16"/>
                <w:szCs w:val="16"/>
                <w:lang w:val="es-ES"/>
              </w:rPr>
            </w:pPr>
            <w:r w:rsidRPr="00BA1514">
              <w:rPr>
                <w:sz w:val="16"/>
                <w:szCs w:val="16"/>
                <w:lang w:val="es-ES"/>
              </w:rPr>
              <w:t xml:space="preserve">Suministro e instalación de Portón tipo americano de 3.00 m de ancho </w:t>
            </w:r>
            <w:r w:rsidRPr="00BA1514" w:rsidR="00620E89">
              <w:rPr>
                <w:sz w:val="16"/>
                <w:szCs w:val="16"/>
                <w:lang w:val="es-ES"/>
              </w:rPr>
              <w:t>x 2.40</w:t>
            </w:r>
            <w:r w:rsidRPr="00BA1514">
              <w:rPr>
                <w:sz w:val="16"/>
                <w:szCs w:val="16"/>
                <w:lang w:val="es-ES"/>
              </w:rPr>
              <w:t xml:space="preserve"> m de alto, fabricado en estructura de acero galvanizado con marco en tubería estructural de alta resistencia y refuerzos internos para mayor estabilidad/Diseño en lámina metálica tipo americano que proporciona privacidad, seguridad y un acabado moderno.   Sistema de apertura corredizo automatizado con motor eléctrico (tipo cremallera) mediante control remoto.                                    INCLUYE (Motor eléctrico de alto rendimiento (marca Erreka) 2 años de garantía, Sistema de riel y cremallera, Guías superiores y rodachinas reforzadas, Herrajes en </w:t>
            </w:r>
            <w:r w:rsidRPr="00BA1514" w:rsidR="00620E89">
              <w:rPr>
                <w:sz w:val="16"/>
                <w:szCs w:val="16"/>
                <w:lang w:val="es-ES"/>
              </w:rPr>
              <w:t>galvanizado e</w:t>
            </w:r>
            <w:r w:rsidRPr="00BA1514">
              <w:rPr>
                <w:sz w:val="16"/>
                <w:szCs w:val="16"/>
                <w:lang w:val="es-ES"/>
              </w:rPr>
              <w:t xml:space="preserve"> Instalación eléctrica básica para funcionamiento automático.</w:t>
            </w:r>
          </w:p>
        </w:tc>
        <w:tc>
          <w:tcPr>
            <w:tcW w:w="284" w:type="dxa"/>
            <w:tcMar/>
            <w:hideMark/>
          </w:tcPr>
          <w:p w:rsidRPr="00BA1514" w:rsidR="008679F7" w:rsidP="002F607B" w:rsidRDefault="008679F7" w14:paraId="6CC83BC2"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58A9844D" w14:textId="77777777">
            <w:pPr>
              <w:pStyle w:val="Default"/>
              <w:jc w:val="center"/>
              <w:rPr>
                <w:sz w:val="16"/>
                <w:szCs w:val="16"/>
                <w:lang w:val="es-ES"/>
              </w:rPr>
            </w:pPr>
            <w:r w:rsidRPr="00BA1514">
              <w:rPr>
                <w:sz w:val="16"/>
                <w:szCs w:val="16"/>
                <w:lang w:val="es-ES"/>
              </w:rPr>
              <w:t>1</w:t>
            </w:r>
          </w:p>
        </w:tc>
      </w:tr>
      <w:tr w:rsidRPr="00BA1514" w:rsidR="00DD7FD0" w:rsidTr="7612B7CE" w14:paraId="005F7DDE" w14:textId="77777777">
        <w:trPr>
          <w:trHeight w:val="382"/>
        </w:trPr>
        <w:tc>
          <w:tcPr>
            <w:tcW w:w="599" w:type="dxa"/>
            <w:tcMar/>
            <w:hideMark/>
          </w:tcPr>
          <w:p w:rsidRPr="00BA1514" w:rsidR="00DD7FD0" w:rsidP="002F607B" w:rsidRDefault="00DD7FD0" w14:paraId="52210E68" w14:textId="77777777">
            <w:pPr>
              <w:pStyle w:val="Default"/>
              <w:jc w:val="center"/>
              <w:rPr>
                <w:b/>
                <w:bCs/>
                <w:sz w:val="16"/>
                <w:szCs w:val="16"/>
                <w:lang w:val="es-ES"/>
              </w:rPr>
            </w:pPr>
            <w:r w:rsidRPr="00BA1514">
              <w:rPr>
                <w:b/>
                <w:bCs/>
                <w:sz w:val="16"/>
                <w:szCs w:val="16"/>
                <w:lang w:val="es-ES"/>
              </w:rPr>
              <w:t>5</w:t>
            </w:r>
          </w:p>
        </w:tc>
        <w:tc>
          <w:tcPr>
            <w:tcW w:w="6969" w:type="dxa"/>
            <w:gridSpan w:val="3"/>
            <w:tcMar/>
            <w:hideMark/>
          </w:tcPr>
          <w:p w:rsidRPr="00BA1514" w:rsidR="00DD7FD0" w:rsidP="002F607B" w:rsidRDefault="00DD7FD0" w14:paraId="0F927357" w14:textId="1C3749BC">
            <w:pPr>
              <w:pStyle w:val="Default"/>
              <w:jc w:val="center"/>
              <w:rPr>
                <w:b/>
                <w:bCs/>
                <w:sz w:val="16"/>
                <w:szCs w:val="16"/>
                <w:lang w:val="es-ES"/>
              </w:rPr>
            </w:pPr>
            <w:r w:rsidRPr="00BA1514">
              <w:rPr>
                <w:b/>
                <w:bCs/>
                <w:sz w:val="16"/>
                <w:szCs w:val="16"/>
                <w:lang w:val="es-ES"/>
              </w:rPr>
              <w:t>SUMINISTRO E INSTALACIÓN DE PORTON DE 8M X 3M ABATIBLE DE DOS HOJAS- 1 PUERTA Y UN FIJO - ACCESO VEHICULOS PALACIO DE JUSTICIA CÚCUTA</w:t>
            </w:r>
          </w:p>
        </w:tc>
      </w:tr>
      <w:tr w:rsidRPr="00BA1514" w:rsidR="008679F7" w:rsidTr="7612B7CE" w14:paraId="74045069" w14:textId="77777777">
        <w:trPr>
          <w:trHeight w:val="310"/>
        </w:trPr>
        <w:tc>
          <w:tcPr>
            <w:tcW w:w="599" w:type="dxa"/>
            <w:tcMar/>
            <w:hideMark/>
          </w:tcPr>
          <w:p w:rsidRPr="00BA1514" w:rsidR="008679F7" w:rsidP="002F607B" w:rsidRDefault="008679F7" w14:paraId="6A6C6189" w14:textId="77777777">
            <w:pPr>
              <w:pStyle w:val="Default"/>
              <w:jc w:val="center"/>
              <w:rPr>
                <w:sz w:val="16"/>
                <w:szCs w:val="16"/>
                <w:lang w:val="es-ES"/>
              </w:rPr>
            </w:pPr>
            <w:r w:rsidRPr="00BA1514">
              <w:rPr>
                <w:sz w:val="16"/>
                <w:szCs w:val="16"/>
                <w:lang w:val="es-ES"/>
              </w:rPr>
              <w:t>5,1</w:t>
            </w:r>
          </w:p>
        </w:tc>
        <w:tc>
          <w:tcPr>
            <w:tcW w:w="5633" w:type="dxa"/>
            <w:tcMar/>
            <w:hideMark/>
          </w:tcPr>
          <w:p w:rsidRPr="00BA1514" w:rsidR="008679F7" w:rsidP="00695811" w:rsidRDefault="008679F7" w14:paraId="5AE6A996" w14:textId="77777777">
            <w:pPr>
              <w:pStyle w:val="Default"/>
              <w:jc w:val="both"/>
              <w:rPr>
                <w:sz w:val="16"/>
                <w:szCs w:val="16"/>
                <w:lang w:val="es-ES"/>
              </w:rPr>
            </w:pPr>
            <w:r w:rsidRPr="00BA1514">
              <w:rPr>
                <w:sz w:val="16"/>
                <w:szCs w:val="16"/>
                <w:lang w:val="es-ES"/>
              </w:rPr>
              <w:t>Anclaje de columnas: INCLUYE Zapatas de 0.50 x 0.50 x 1.00m, Platina de 4mm, Pernos y Tubo de 200 x 70 calibre 3.5mm para columnas</w:t>
            </w:r>
          </w:p>
        </w:tc>
        <w:tc>
          <w:tcPr>
            <w:tcW w:w="284" w:type="dxa"/>
            <w:tcMar/>
            <w:hideMark/>
          </w:tcPr>
          <w:p w:rsidRPr="00BA1514" w:rsidR="008679F7" w:rsidP="002F607B" w:rsidRDefault="008679F7" w14:paraId="5E04C3BF"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77D65192" w14:textId="77777777">
            <w:pPr>
              <w:pStyle w:val="Default"/>
              <w:jc w:val="center"/>
              <w:rPr>
                <w:sz w:val="16"/>
                <w:szCs w:val="16"/>
                <w:lang w:val="es-ES"/>
              </w:rPr>
            </w:pPr>
            <w:r w:rsidRPr="00BA1514">
              <w:rPr>
                <w:sz w:val="16"/>
                <w:szCs w:val="16"/>
                <w:lang w:val="es-ES"/>
              </w:rPr>
              <w:t>1</w:t>
            </w:r>
          </w:p>
        </w:tc>
      </w:tr>
      <w:tr w:rsidRPr="00BA1514" w:rsidR="008679F7" w:rsidTr="7612B7CE" w14:paraId="11D3D0E5" w14:textId="77777777">
        <w:trPr>
          <w:trHeight w:val="783"/>
        </w:trPr>
        <w:tc>
          <w:tcPr>
            <w:tcW w:w="599" w:type="dxa"/>
            <w:tcMar/>
            <w:hideMark/>
          </w:tcPr>
          <w:p w:rsidRPr="00BA1514" w:rsidR="008679F7" w:rsidP="002F607B" w:rsidRDefault="008679F7" w14:paraId="648DCE71" w14:textId="77777777">
            <w:pPr>
              <w:pStyle w:val="Default"/>
              <w:jc w:val="center"/>
              <w:rPr>
                <w:sz w:val="16"/>
                <w:szCs w:val="16"/>
                <w:lang w:val="es-ES"/>
              </w:rPr>
            </w:pPr>
            <w:r w:rsidRPr="00BA1514">
              <w:rPr>
                <w:sz w:val="16"/>
                <w:szCs w:val="16"/>
                <w:lang w:val="es-ES"/>
              </w:rPr>
              <w:t>5,2</w:t>
            </w:r>
          </w:p>
        </w:tc>
        <w:tc>
          <w:tcPr>
            <w:tcW w:w="5633" w:type="dxa"/>
            <w:tcMar/>
            <w:hideMark/>
          </w:tcPr>
          <w:p w:rsidRPr="00BA1514" w:rsidR="008679F7" w:rsidP="00695811" w:rsidRDefault="008679F7" w14:paraId="2F35C076" w14:textId="57746EDE">
            <w:pPr>
              <w:pStyle w:val="Default"/>
              <w:jc w:val="both"/>
              <w:rPr>
                <w:sz w:val="16"/>
                <w:szCs w:val="16"/>
                <w:lang w:val="es-ES"/>
              </w:rPr>
            </w:pPr>
            <w:r w:rsidRPr="00BA1514">
              <w:rPr>
                <w:sz w:val="16"/>
                <w:szCs w:val="16"/>
                <w:lang w:val="es-ES"/>
              </w:rPr>
              <w:t xml:space="preserve">Suministro e instalación de portón de 8m x 3m abatible de dos hojas- una puerta y un fijo: INCLUYE Tubo de 4 x 1 ½ calibre 16, Tubo de 2 x 1 calibre 16, Chapa yale (1 puerta), Sistema de cantora eléctrica, Fondo </w:t>
            </w:r>
            <w:proofErr w:type="spellStart"/>
            <w:r w:rsidRPr="00BA1514">
              <w:rPr>
                <w:sz w:val="16"/>
                <w:szCs w:val="16"/>
                <w:lang w:val="es-ES"/>
              </w:rPr>
              <w:t>wash</w:t>
            </w:r>
            <w:proofErr w:type="spellEnd"/>
            <w:r w:rsidRPr="00BA1514">
              <w:rPr>
                <w:sz w:val="16"/>
                <w:szCs w:val="16"/>
                <w:lang w:val="es-ES"/>
              </w:rPr>
              <w:t xml:space="preserve"> primer y pintura negro esmalte mate.</w:t>
            </w:r>
          </w:p>
        </w:tc>
        <w:tc>
          <w:tcPr>
            <w:tcW w:w="284" w:type="dxa"/>
            <w:tcMar/>
            <w:hideMark/>
          </w:tcPr>
          <w:p w:rsidRPr="00BA1514" w:rsidR="008679F7" w:rsidP="002F607B" w:rsidRDefault="008679F7" w14:paraId="3C252890"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7891F0E7" w14:textId="77777777">
            <w:pPr>
              <w:pStyle w:val="Default"/>
              <w:jc w:val="center"/>
              <w:rPr>
                <w:sz w:val="16"/>
                <w:szCs w:val="16"/>
                <w:lang w:val="es-ES"/>
              </w:rPr>
            </w:pPr>
            <w:r w:rsidRPr="00BA1514">
              <w:rPr>
                <w:sz w:val="16"/>
                <w:szCs w:val="16"/>
                <w:lang w:val="es-ES"/>
              </w:rPr>
              <w:t>1</w:t>
            </w:r>
          </w:p>
        </w:tc>
      </w:tr>
      <w:tr w:rsidRPr="00BA1514" w:rsidR="008679F7" w:rsidTr="7612B7CE" w14:paraId="58AA373E" w14:textId="77777777">
        <w:trPr>
          <w:trHeight w:val="979"/>
        </w:trPr>
        <w:tc>
          <w:tcPr>
            <w:tcW w:w="599" w:type="dxa"/>
            <w:tcMar/>
            <w:hideMark/>
          </w:tcPr>
          <w:p w:rsidRPr="00BA1514" w:rsidR="008679F7" w:rsidP="002F607B" w:rsidRDefault="008679F7" w14:paraId="0601A827" w14:textId="77777777">
            <w:pPr>
              <w:pStyle w:val="Default"/>
              <w:jc w:val="center"/>
              <w:rPr>
                <w:sz w:val="16"/>
                <w:szCs w:val="16"/>
                <w:lang w:val="es-ES"/>
              </w:rPr>
            </w:pPr>
            <w:r w:rsidRPr="00BA1514">
              <w:rPr>
                <w:sz w:val="16"/>
                <w:szCs w:val="16"/>
                <w:lang w:val="es-ES"/>
              </w:rPr>
              <w:t>5,3</w:t>
            </w:r>
          </w:p>
        </w:tc>
        <w:tc>
          <w:tcPr>
            <w:tcW w:w="5633" w:type="dxa"/>
            <w:tcMar/>
            <w:hideMark/>
          </w:tcPr>
          <w:p w:rsidRPr="00BA1514" w:rsidR="008679F7" w:rsidP="00695811" w:rsidRDefault="008679F7" w14:paraId="089C942C" w14:textId="4A4AD687">
            <w:pPr>
              <w:pStyle w:val="Default"/>
              <w:jc w:val="both"/>
              <w:rPr>
                <w:sz w:val="16"/>
                <w:szCs w:val="16"/>
                <w:lang w:val="es-ES"/>
              </w:rPr>
            </w:pPr>
            <w:r w:rsidRPr="00BA1514">
              <w:rPr>
                <w:sz w:val="16"/>
                <w:szCs w:val="16"/>
                <w:lang w:val="es-ES"/>
              </w:rPr>
              <w:t xml:space="preserve">Suministro e instalación de 2 set motores batientes </w:t>
            </w:r>
            <w:r w:rsidRPr="00BA1514" w:rsidR="00620E89">
              <w:rPr>
                <w:sz w:val="16"/>
                <w:szCs w:val="16"/>
                <w:lang w:val="es-ES"/>
              </w:rPr>
              <w:t>hidráulicos</w:t>
            </w:r>
            <w:r w:rsidRPr="00BA1514">
              <w:rPr>
                <w:sz w:val="16"/>
                <w:szCs w:val="16"/>
                <w:lang w:val="es-ES"/>
              </w:rPr>
              <w:t xml:space="preserve">, para hojas de hasta 4 metros cada uno, incluye bloqueo, peso </w:t>
            </w:r>
            <w:r w:rsidRPr="00BA1514" w:rsidR="00620E89">
              <w:rPr>
                <w:sz w:val="16"/>
                <w:szCs w:val="16"/>
                <w:lang w:val="es-ES"/>
              </w:rPr>
              <w:t>máximo</w:t>
            </w:r>
            <w:r w:rsidRPr="00BA1514">
              <w:rPr>
                <w:sz w:val="16"/>
                <w:szCs w:val="16"/>
                <w:lang w:val="es-ES"/>
              </w:rPr>
              <w:t xml:space="preserve"> por hoja de 400kg, voltaje a 110v, uso continuo / INCLUYE: Puntos eléctricos para 2 motores, 2 brazos VUA33RLBM, 4 controles iris de dos canales IR02, 2 tarjeta electrónica vivo-M201M, 2 Receptora IRRE-250.</w:t>
            </w:r>
          </w:p>
        </w:tc>
        <w:tc>
          <w:tcPr>
            <w:tcW w:w="284" w:type="dxa"/>
            <w:tcMar/>
            <w:hideMark/>
          </w:tcPr>
          <w:p w:rsidRPr="00BA1514" w:rsidR="008679F7" w:rsidP="002F607B" w:rsidRDefault="008679F7" w14:paraId="79ED11B4"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16CD2FA9" w14:textId="77777777">
            <w:pPr>
              <w:pStyle w:val="Default"/>
              <w:jc w:val="center"/>
              <w:rPr>
                <w:sz w:val="16"/>
                <w:szCs w:val="16"/>
                <w:lang w:val="es-ES"/>
              </w:rPr>
            </w:pPr>
            <w:r w:rsidRPr="00BA1514">
              <w:rPr>
                <w:sz w:val="16"/>
                <w:szCs w:val="16"/>
                <w:lang w:val="es-ES"/>
              </w:rPr>
              <w:t>2</w:t>
            </w:r>
          </w:p>
        </w:tc>
      </w:tr>
      <w:tr w:rsidRPr="00BA1514" w:rsidR="00123B59" w:rsidTr="7612B7CE" w14:paraId="6EFE1FC7" w14:textId="77777777">
        <w:trPr>
          <w:trHeight w:val="404"/>
        </w:trPr>
        <w:tc>
          <w:tcPr>
            <w:tcW w:w="599" w:type="dxa"/>
            <w:tcMar/>
            <w:hideMark/>
          </w:tcPr>
          <w:p w:rsidRPr="00BA1514" w:rsidR="00123B59" w:rsidP="002F607B" w:rsidRDefault="00123B59" w14:paraId="15161EFE" w14:textId="77777777">
            <w:pPr>
              <w:pStyle w:val="Default"/>
              <w:jc w:val="center"/>
              <w:rPr>
                <w:b/>
                <w:bCs/>
                <w:sz w:val="16"/>
                <w:szCs w:val="16"/>
                <w:lang w:val="es-ES"/>
              </w:rPr>
            </w:pPr>
            <w:r w:rsidRPr="00BA1514">
              <w:rPr>
                <w:b/>
                <w:bCs/>
                <w:sz w:val="16"/>
                <w:szCs w:val="16"/>
                <w:lang w:val="es-ES"/>
              </w:rPr>
              <w:t>6</w:t>
            </w:r>
          </w:p>
        </w:tc>
        <w:tc>
          <w:tcPr>
            <w:tcW w:w="6969" w:type="dxa"/>
            <w:gridSpan w:val="3"/>
            <w:tcMar/>
            <w:hideMark/>
          </w:tcPr>
          <w:p w:rsidRPr="00BA1514" w:rsidR="00123B59" w:rsidP="002F607B" w:rsidRDefault="00123B59" w14:paraId="2D45EF67" w14:textId="33C53200">
            <w:pPr>
              <w:pStyle w:val="Default"/>
              <w:jc w:val="center"/>
              <w:rPr>
                <w:b/>
                <w:bCs/>
                <w:sz w:val="16"/>
                <w:szCs w:val="16"/>
                <w:lang w:val="es-ES"/>
              </w:rPr>
            </w:pPr>
            <w:r w:rsidRPr="00BA1514">
              <w:rPr>
                <w:b/>
                <w:bCs/>
                <w:sz w:val="16"/>
                <w:szCs w:val="16"/>
                <w:lang w:val="es-ES"/>
              </w:rPr>
              <w:t>SUMINISTRO E INSTALACIÓN PORTON DE 6M X 3M ABATIBLE DE DOS HOJAS- 1 PUERTA Y UN FIJO - ACCESO VEHICULOS PALACIO DE JUSTICIA CÚCUTA</w:t>
            </w:r>
          </w:p>
        </w:tc>
      </w:tr>
      <w:tr w:rsidRPr="00BA1514" w:rsidR="008679F7" w:rsidTr="7612B7CE" w14:paraId="004B2EEA" w14:textId="77777777">
        <w:trPr>
          <w:trHeight w:val="554"/>
        </w:trPr>
        <w:tc>
          <w:tcPr>
            <w:tcW w:w="599" w:type="dxa"/>
            <w:tcMar/>
            <w:hideMark/>
          </w:tcPr>
          <w:p w:rsidRPr="00BA1514" w:rsidR="008679F7" w:rsidP="002F607B" w:rsidRDefault="008679F7" w14:paraId="2615FB92" w14:textId="77777777">
            <w:pPr>
              <w:pStyle w:val="Default"/>
              <w:jc w:val="center"/>
              <w:rPr>
                <w:sz w:val="16"/>
                <w:szCs w:val="16"/>
                <w:lang w:val="es-ES"/>
              </w:rPr>
            </w:pPr>
            <w:r w:rsidRPr="00BA1514">
              <w:rPr>
                <w:sz w:val="16"/>
                <w:szCs w:val="16"/>
                <w:lang w:val="es-ES"/>
              </w:rPr>
              <w:t>6,1</w:t>
            </w:r>
          </w:p>
        </w:tc>
        <w:tc>
          <w:tcPr>
            <w:tcW w:w="5633" w:type="dxa"/>
            <w:tcMar/>
            <w:hideMark/>
          </w:tcPr>
          <w:p w:rsidRPr="00BA1514" w:rsidR="008679F7" w:rsidP="00695811" w:rsidRDefault="008679F7" w14:paraId="3460E7A2" w14:textId="77777777">
            <w:pPr>
              <w:pStyle w:val="Default"/>
              <w:jc w:val="both"/>
              <w:rPr>
                <w:sz w:val="16"/>
                <w:szCs w:val="16"/>
                <w:lang w:val="es-ES"/>
              </w:rPr>
            </w:pPr>
            <w:r w:rsidRPr="00BA1514">
              <w:rPr>
                <w:sz w:val="16"/>
                <w:szCs w:val="16"/>
                <w:lang w:val="es-ES"/>
              </w:rPr>
              <w:t>Anclaje de columnas: INCLUYE Zapatas de 0.50 x 0.50 x 1.00m, Platina de 4mm, Pernos y Tubo de 200 x 70 calibre 3.5mm para columnas</w:t>
            </w:r>
          </w:p>
        </w:tc>
        <w:tc>
          <w:tcPr>
            <w:tcW w:w="284" w:type="dxa"/>
            <w:tcMar/>
            <w:hideMark/>
          </w:tcPr>
          <w:p w:rsidRPr="00BA1514" w:rsidR="008679F7" w:rsidP="002F607B" w:rsidRDefault="008679F7" w14:paraId="04A2F24B"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7A35E2D0" w14:textId="77777777">
            <w:pPr>
              <w:pStyle w:val="Default"/>
              <w:jc w:val="center"/>
              <w:rPr>
                <w:sz w:val="16"/>
                <w:szCs w:val="16"/>
                <w:lang w:val="es-ES"/>
              </w:rPr>
            </w:pPr>
            <w:r w:rsidRPr="00BA1514">
              <w:rPr>
                <w:sz w:val="16"/>
                <w:szCs w:val="16"/>
                <w:lang w:val="es-ES"/>
              </w:rPr>
              <w:t>1</w:t>
            </w:r>
          </w:p>
        </w:tc>
      </w:tr>
      <w:tr w:rsidRPr="00BA1514" w:rsidR="008679F7" w:rsidTr="7612B7CE" w14:paraId="19BADEBE" w14:textId="77777777">
        <w:trPr>
          <w:trHeight w:val="987"/>
        </w:trPr>
        <w:tc>
          <w:tcPr>
            <w:tcW w:w="599" w:type="dxa"/>
            <w:tcMar/>
            <w:hideMark/>
          </w:tcPr>
          <w:p w:rsidRPr="00BA1514" w:rsidR="008679F7" w:rsidP="002F607B" w:rsidRDefault="008679F7" w14:paraId="5F538978" w14:textId="77777777">
            <w:pPr>
              <w:pStyle w:val="Default"/>
              <w:jc w:val="center"/>
              <w:rPr>
                <w:sz w:val="16"/>
                <w:szCs w:val="16"/>
                <w:lang w:val="es-ES"/>
              </w:rPr>
            </w:pPr>
            <w:r w:rsidRPr="00BA1514">
              <w:rPr>
                <w:sz w:val="16"/>
                <w:szCs w:val="16"/>
                <w:lang w:val="es-ES"/>
              </w:rPr>
              <w:lastRenderedPageBreak/>
              <w:t>6,2</w:t>
            </w:r>
          </w:p>
        </w:tc>
        <w:tc>
          <w:tcPr>
            <w:tcW w:w="5633" w:type="dxa"/>
            <w:tcMar/>
            <w:hideMark/>
          </w:tcPr>
          <w:p w:rsidRPr="00BA1514" w:rsidR="008679F7" w:rsidP="00695811" w:rsidRDefault="008679F7" w14:paraId="22CD9EDB" w14:textId="0FACF2FE">
            <w:pPr>
              <w:pStyle w:val="Default"/>
              <w:jc w:val="both"/>
              <w:rPr>
                <w:sz w:val="16"/>
                <w:szCs w:val="16"/>
                <w:lang w:val="es-ES"/>
              </w:rPr>
            </w:pPr>
            <w:r w:rsidRPr="00BA1514">
              <w:rPr>
                <w:sz w:val="16"/>
                <w:szCs w:val="16"/>
                <w:lang w:val="es-ES"/>
              </w:rPr>
              <w:t xml:space="preserve">Suministro e instalación de portón de 6m x 3m abatible de dos hojas- una puerta y un fijo: INCLUYE Tubo de 4 x 1 ½ calibre 16, Tubo de 2 x 1 calibre 16, Chapa yale (1 puerta), Sistema de cantora eléctrica, Fondo </w:t>
            </w:r>
            <w:proofErr w:type="spellStart"/>
            <w:r w:rsidRPr="00BA1514">
              <w:rPr>
                <w:sz w:val="16"/>
                <w:szCs w:val="16"/>
                <w:lang w:val="es-ES"/>
              </w:rPr>
              <w:t>wash</w:t>
            </w:r>
            <w:proofErr w:type="spellEnd"/>
            <w:r w:rsidRPr="00BA1514">
              <w:rPr>
                <w:sz w:val="16"/>
                <w:szCs w:val="16"/>
                <w:lang w:val="es-ES"/>
              </w:rPr>
              <w:t xml:space="preserve"> primer y pintura negro esmalte mate.</w:t>
            </w:r>
          </w:p>
        </w:tc>
        <w:tc>
          <w:tcPr>
            <w:tcW w:w="284" w:type="dxa"/>
            <w:tcMar/>
            <w:hideMark/>
          </w:tcPr>
          <w:p w:rsidRPr="00BA1514" w:rsidR="008679F7" w:rsidP="002F607B" w:rsidRDefault="008679F7" w14:paraId="45540CC1"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447A0FBF" w14:textId="77777777">
            <w:pPr>
              <w:pStyle w:val="Default"/>
              <w:jc w:val="center"/>
              <w:rPr>
                <w:sz w:val="16"/>
                <w:szCs w:val="16"/>
                <w:lang w:val="es-ES"/>
              </w:rPr>
            </w:pPr>
            <w:r w:rsidRPr="00BA1514">
              <w:rPr>
                <w:sz w:val="16"/>
                <w:szCs w:val="16"/>
                <w:lang w:val="es-ES"/>
              </w:rPr>
              <w:t>1</w:t>
            </w:r>
          </w:p>
        </w:tc>
      </w:tr>
      <w:tr w:rsidRPr="00BA1514" w:rsidR="008679F7" w:rsidTr="7612B7CE" w14:paraId="5668339D" w14:textId="77777777">
        <w:trPr>
          <w:trHeight w:val="1011"/>
        </w:trPr>
        <w:tc>
          <w:tcPr>
            <w:tcW w:w="599" w:type="dxa"/>
            <w:tcMar/>
            <w:hideMark/>
          </w:tcPr>
          <w:p w:rsidRPr="00BA1514" w:rsidR="008679F7" w:rsidP="002F607B" w:rsidRDefault="008679F7" w14:paraId="30FFD606" w14:textId="77777777">
            <w:pPr>
              <w:pStyle w:val="Default"/>
              <w:jc w:val="center"/>
              <w:rPr>
                <w:sz w:val="16"/>
                <w:szCs w:val="16"/>
                <w:lang w:val="es-ES"/>
              </w:rPr>
            </w:pPr>
            <w:r w:rsidRPr="00BA1514">
              <w:rPr>
                <w:sz w:val="16"/>
                <w:szCs w:val="16"/>
                <w:lang w:val="es-ES"/>
              </w:rPr>
              <w:t>6,3</w:t>
            </w:r>
          </w:p>
        </w:tc>
        <w:tc>
          <w:tcPr>
            <w:tcW w:w="5633" w:type="dxa"/>
            <w:tcMar/>
            <w:hideMark/>
          </w:tcPr>
          <w:p w:rsidRPr="00BA1514" w:rsidR="008679F7" w:rsidP="00695811" w:rsidRDefault="008679F7" w14:paraId="61C26417" w14:textId="34FCDC48">
            <w:pPr>
              <w:pStyle w:val="Default"/>
              <w:jc w:val="both"/>
              <w:rPr>
                <w:sz w:val="16"/>
                <w:szCs w:val="16"/>
                <w:lang w:val="es-ES"/>
              </w:rPr>
            </w:pPr>
            <w:r w:rsidRPr="00BA1514">
              <w:rPr>
                <w:sz w:val="16"/>
                <w:szCs w:val="16"/>
                <w:lang w:val="es-ES"/>
              </w:rPr>
              <w:t xml:space="preserve">Suministro e instalación de 2 set motores batientes </w:t>
            </w:r>
            <w:r w:rsidRPr="00BA1514" w:rsidR="00620E89">
              <w:rPr>
                <w:sz w:val="16"/>
                <w:szCs w:val="16"/>
                <w:lang w:val="es-ES"/>
              </w:rPr>
              <w:t>hidráulicos</w:t>
            </w:r>
            <w:r w:rsidRPr="00BA1514">
              <w:rPr>
                <w:sz w:val="16"/>
                <w:szCs w:val="16"/>
                <w:lang w:val="es-ES"/>
              </w:rPr>
              <w:t xml:space="preserve">, para hojas de hasta 4 metros cada uno, incluye bloqueo, peso </w:t>
            </w:r>
            <w:r w:rsidRPr="00BA1514" w:rsidR="00620E89">
              <w:rPr>
                <w:sz w:val="16"/>
                <w:szCs w:val="16"/>
                <w:lang w:val="es-ES"/>
              </w:rPr>
              <w:t>máximo</w:t>
            </w:r>
            <w:r w:rsidRPr="00BA1514">
              <w:rPr>
                <w:sz w:val="16"/>
                <w:szCs w:val="16"/>
                <w:lang w:val="es-ES"/>
              </w:rPr>
              <w:t xml:space="preserve"> por hoja de 400kg, voltaje a 110v, uso continuo / INCLUYE: Puntos eléctricos para 2 motores, 2 brazos VUA33RLBM, 4 controles iris de dos canales IR02, 2 tarjeta electrónica vivo-M201M, 2 Receptora IRRE-250.</w:t>
            </w:r>
          </w:p>
        </w:tc>
        <w:tc>
          <w:tcPr>
            <w:tcW w:w="284" w:type="dxa"/>
            <w:tcMar/>
            <w:hideMark/>
          </w:tcPr>
          <w:p w:rsidRPr="00BA1514" w:rsidR="008679F7" w:rsidP="002F607B" w:rsidRDefault="008679F7" w14:paraId="7986C43B"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422311A1" w14:textId="77777777">
            <w:pPr>
              <w:pStyle w:val="Default"/>
              <w:jc w:val="center"/>
              <w:rPr>
                <w:sz w:val="16"/>
                <w:szCs w:val="16"/>
                <w:lang w:val="es-ES"/>
              </w:rPr>
            </w:pPr>
            <w:r w:rsidRPr="00BA1514">
              <w:rPr>
                <w:sz w:val="16"/>
                <w:szCs w:val="16"/>
                <w:lang w:val="es-ES"/>
              </w:rPr>
              <w:t>2</w:t>
            </w:r>
          </w:p>
        </w:tc>
      </w:tr>
      <w:tr w:rsidRPr="00BA1514" w:rsidR="00123B59" w:rsidTr="7612B7CE" w14:paraId="378B5451" w14:textId="77777777">
        <w:trPr>
          <w:trHeight w:val="125"/>
        </w:trPr>
        <w:tc>
          <w:tcPr>
            <w:tcW w:w="599" w:type="dxa"/>
            <w:tcMar/>
            <w:hideMark/>
          </w:tcPr>
          <w:p w:rsidRPr="00BA1514" w:rsidR="00123B59" w:rsidP="002F607B" w:rsidRDefault="00123B59" w14:paraId="7690FDFA" w14:textId="77777777">
            <w:pPr>
              <w:pStyle w:val="Default"/>
              <w:jc w:val="center"/>
              <w:rPr>
                <w:b/>
                <w:bCs/>
                <w:sz w:val="16"/>
                <w:szCs w:val="16"/>
                <w:lang w:val="es-ES"/>
              </w:rPr>
            </w:pPr>
            <w:r w:rsidRPr="00BA1514">
              <w:rPr>
                <w:b/>
                <w:bCs/>
                <w:sz w:val="16"/>
                <w:szCs w:val="16"/>
                <w:lang w:val="es-ES"/>
              </w:rPr>
              <w:t>7</w:t>
            </w:r>
          </w:p>
        </w:tc>
        <w:tc>
          <w:tcPr>
            <w:tcW w:w="6969" w:type="dxa"/>
            <w:gridSpan w:val="3"/>
            <w:tcMar/>
            <w:hideMark/>
          </w:tcPr>
          <w:p w:rsidRPr="00BA1514" w:rsidR="00123B59" w:rsidP="002F607B" w:rsidRDefault="00123B59" w14:paraId="46BC0EA9" w14:textId="443B5FBA">
            <w:pPr>
              <w:pStyle w:val="Default"/>
              <w:jc w:val="center"/>
              <w:rPr>
                <w:b/>
                <w:bCs/>
                <w:sz w:val="16"/>
                <w:szCs w:val="16"/>
                <w:lang w:val="es-ES"/>
              </w:rPr>
            </w:pPr>
            <w:r w:rsidRPr="00BA1514">
              <w:rPr>
                <w:b/>
                <w:bCs/>
                <w:sz w:val="16"/>
                <w:szCs w:val="16"/>
                <w:lang w:val="es-ES"/>
              </w:rPr>
              <w:t>PALACIO DE JUSTICIA CALLE 21 -ARAUCA</w:t>
            </w:r>
          </w:p>
        </w:tc>
      </w:tr>
      <w:tr w:rsidRPr="00BA1514" w:rsidR="008679F7" w:rsidTr="7612B7CE" w14:paraId="66CB441C" w14:textId="77777777">
        <w:trPr>
          <w:trHeight w:val="637"/>
        </w:trPr>
        <w:tc>
          <w:tcPr>
            <w:tcW w:w="599" w:type="dxa"/>
            <w:tcMar/>
            <w:hideMark/>
          </w:tcPr>
          <w:p w:rsidRPr="00BA1514" w:rsidR="008679F7" w:rsidP="002F607B" w:rsidRDefault="008679F7" w14:paraId="772E88FB" w14:textId="77777777">
            <w:pPr>
              <w:pStyle w:val="Default"/>
              <w:jc w:val="center"/>
              <w:rPr>
                <w:sz w:val="16"/>
                <w:szCs w:val="16"/>
                <w:lang w:val="es-ES"/>
              </w:rPr>
            </w:pPr>
            <w:r w:rsidRPr="00BA1514">
              <w:rPr>
                <w:sz w:val="16"/>
                <w:szCs w:val="16"/>
                <w:lang w:val="es-ES"/>
              </w:rPr>
              <w:t>7,1</w:t>
            </w:r>
          </w:p>
        </w:tc>
        <w:tc>
          <w:tcPr>
            <w:tcW w:w="5633" w:type="dxa"/>
            <w:tcMar/>
            <w:hideMark/>
          </w:tcPr>
          <w:p w:rsidRPr="00BA1514" w:rsidR="008679F7" w:rsidP="00695811" w:rsidRDefault="008679F7" w14:paraId="4F49F20E" w14:textId="77777777">
            <w:pPr>
              <w:pStyle w:val="Default"/>
              <w:jc w:val="both"/>
              <w:rPr>
                <w:sz w:val="16"/>
                <w:szCs w:val="16"/>
                <w:lang w:val="es-ES"/>
              </w:rPr>
            </w:pPr>
            <w:r w:rsidRPr="00BA1514">
              <w:rPr>
                <w:sz w:val="16"/>
                <w:szCs w:val="16"/>
                <w:lang w:val="es-ES"/>
              </w:rPr>
              <w:t>Mantenimiento de puerta de ingreso TERRAZA IZ - LADO DERECHO SALIDA. 1,77 cm de ancho * 2,05 de alto. LADO IZQUIERDO ENTRADA.  1,77 cm de ancho * 2,05 de alto / Bisagra Hidráulica y pasadores.</w:t>
            </w:r>
          </w:p>
        </w:tc>
        <w:tc>
          <w:tcPr>
            <w:tcW w:w="284" w:type="dxa"/>
            <w:tcMar/>
            <w:hideMark/>
          </w:tcPr>
          <w:p w:rsidRPr="00BA1514" w:rsidR="008679F7" w:rsidP="002F607B" w:rsidRDefault="008679F7" w14:paraId="62D7DA13"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0DD606B0" w14:textId="77777777">
            <w:pPr>
              <w:pStyle w:val="Default"/>
              <w:jc w:val="center"/>
              <w:rPr>
                <w:sz w:val="16"/>
                <w:szCs w:val="16"/>
                <w:lang w:val="es-ES"/>
              </w:rPr>
            </w:pPr>
            <w:r w:rsidRPr="00BA1514">
              <w:rPr>
                <w:sz w:val="16"/>
                <w:szCs w:val="16"/>
                <w:lang w:val="es-ES"/>
              </w:rPr>
              <w:t>2</w:t>
            </w:r>
          </w:p>
        </w:tc>
      </w:tr>
      <w:tr w:rsidRPr="00BA1514" w:rsidR="008679F7" w:rsidTr="7612B7CE" w14:paraId="59FEC4D8" w14:textId="77777777">
        <w:trPr>
          <w:trHeight w:val="464"/>
        </w:trPr>
        <w:tc>
          <w:tcPr>
            <w:tcW w:w="599" w:type="dxa"/>
            <w:tcMar/>
            <w:hideMark/>
          </w:tcPr>
          <w:p w:rsidRPr="00BA1514" w:rsidR="008679F7" w:rsidP="002F607B" w:rsidRDefault="008679F7" w14:paraId="1F00CC87" w14:textId="77777777">
            <w:pPr>
              <w:pStyle w:val="Default"/>
              <w:jc w:val="center"/>
              <w:rPr>
                <w:sz w:val="16"/>
                <w:szCs w:val="16"/>
                <w:lang w:val="es-ES"/>
              </w:rPr>
            </w:pPr>
            <w:r w:rsidRPr="00BA1514">
              <w:rPr>
                <w:sz w:val="16"/>
                <w:szCs w:val="16"/>
                <w:lang w:val="es-ES"/>
              </w:rPr>
              <w:t>7,2</w:t>
            </w:r>
          </w:p>
        </w:tc>
        <w:tc>
          <w:tcPr>
            <w:tcW w:w="5633" w:type="dxa"/>
            <w:tcMar/>
            <w:hideMark/>
          </w:tcPr>
          <w:p w:rsidRPr="00BA1514" w:rsidR="008679F7" w:rsidP="00695811" w:rsidRDefault="008679F7" w14:paraId="7CB30F29" w14:textId="629F536B">
            <w:pPr>
              <w:pStyle w:val="Default"/>
              <w:jc w:val="both"/>
              <w:rPr>
                <w:sz w:val="16"/>
                <w:szCs w:val="16"/>
                <w:lang w:val="es-ES"/>
              </w:rPr>
            </w:pPr>
            <w:r w:rsidRPr="00BA1514">
              <w:rPr>
                <w:sz w:val="16"/>
                <w:szCs w:val="16"/>
                <w:lang w:val="es-ES"/>
              </w:rPr>
              <w:t xml:space="preserve">Mantenimiento de puerta vidrio - Cambio de bisagras, Cambio de chapas y mantenimiento de Gato </w:t>
            </w:r>
            <w:r w:rsidRPr="00BA1514" w:rsidR="00620E89">
              <w:rPr>
                <w:sz w:val="16"/>
                <w:szCs w:val="16"/>
                <w:lang w:val="es-ES"/>
              </w:rPr>
              <w:t>Hidráulico</w:t>
            </w:r>
          </w:p>
        </w:tc>
        <w:tc>
          <w:tcPr>
            <w:tcW w:w="284" w:type="dxa"/>
            <w:tcMar/>
            <w:hideMark/>
          </w:tcPr>
          <w:p w:rsidRPr="00BA1514" w:rsidR="008679F7" w:rsidP="002F607B" w:rsidRDefault="008679F7" w14:paraId="7C5999F7"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1474A586" w14:textId="77777777">
            <w:pPr>
              <w:pStyle w:val="Default"/>
              <w:jc w:val="center"/>
              <w:rPr>
                <w:sz w:val="16"/>
                <w:szCs w:val="16"/>
                <w:lang w:val="es-ES"/>
              </w:rPr>
            </w:pPr>
            <w:r w:rsidRPr="00BA1514">
              <w:rPr>
                <w:sz w:val="16"/>
                <w:szCs w:val="16"/>
                <w:lang w:val="es-ES"/>
              </w:rPr>
              <w:t>2</w:t>
            </w:r>
          </w:p>
        </w:tc>
      </w:tr>
      <w:tr w:rsidRPr="00BA1514" w:rsidR="008679F7" w:rsidTr="7612B7CE" w14:paraId="5DA78470" w14:textId="77777777">
        <w:trPr>
          <w:trHeight w:val="414"/>
        </w:trPr>
        <w:tc>
          <w:tcPr>
            <w:tcW w:w="599" w:type="dxa"/>
            <w:tcMar/>
            <w:hideMark/>
          </w:tcPr>
          <w:p w:rsidRPr="00BA1514" w:rsidR="008679F7" w:rsidP="002F607B" w:rsidRDefault="008679F7" w14:paraId="1DD27108" w14:textId="77777777">
            <w:pPr>
              <w:pStyle w:val="Default"/>
              <w:jc w:val="center"/>
              <w:rPr>
                <w:sz w:val="16"/>
                <w:szCs w:val="16"/>
                <w:lang w:val="es-ES"/>
              </w:rPr>
            </w:pPr>
            <w:r w:rsidRPr="00BA1514">
              <w:rPr>
                <w:sz w:val="16"/>
                <w:szCs w:val="16"/>
                <w:lang w:val="es-ES"/>
              </w:rPr>
              <w:t>7,3</w:t>
            </w:r>
          </w:p>
        </w:tc>
        <w:tc>
          <w:tcPr>
            <w:tcW w:w="5633" w:type="dxa"/>
            <w:tcMar/>
            <w:hideMark/>
          </w:tcPr>
          <w:p w:rsidRPr="00BA1514" w:rsidR="008679F7" w:rsidP="00695811" w:rsidRDefault="008679F7" w14:paraId="2D46FC3A" w14:textId="3D125FF3">
            <w:pPr>
              <w:pStyle w:val="Default"/>
              <w:jc w:val="both"/>
              <w:rPr>
                <w:sz w:val="16"/>
                <w:szCs w:val="16"/>
                <w:lang w:val="es-ES"/>
              </w:rPr>
            </w:pPr>
            <w:r w:rsidRPr="00BA1514">
              <w:rPr>
                <w:sz w:val="16"/>
                <w:szCs w:val="16"/>
                <w:lang w:val="es-ES"/>
              </w:rPr>
              <w:t xml:space="preserve">Mantenimiento de puerta vidrio - Cambio de bisagras, Cambio de chapas y mantenimiento de Gato </w:t>
            </w:r>
            <w:r w:rsidRPr="00BA1514" w:rsidR="00620E89">
              <w:rPr>
                <w:sz w:val="16"/>
                <w:szCs w:val="16"/>
                <w:lang w:val="es-ES"/>
              </w:rPr>
              <w:t>Hidráulico</w:t>
            </w:r>
          </w:p>
        </w:tc>
        <w:tc>
          <w:tcPr>
            <w:tcW w:w="284" w:type="dxa"/>
            <w:tcMar/>
            <w:hideMark/>
          </w:tcPr>
          <w:p w:rsidRPr="00BA1514" w:rsidR="008679F7" w:rsidP="002F607B" w:rsidRDefault="008679F7" w14:paraId="1746F904"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18CBCDEC" w14:textId="77777777">
            <w:pPr>
              <w:pStyle w:val="Default"/>
              <w:jc w:val="center"/>
              <w:rPr>
                <w:sz w:val="16"/>
                <w:szCs w:val="16"/>
                <w:lang w:val="es-ES"/>
              </w:rPr>
            </w:pPr>
            <w:r w:rsidRPr="00BA1514">
              <w:rPr>
                <w:sz w:val="16"/>
                <w:szCs w:val="16"/>
                <w:lang w:val="es-ES"/>
              </w:rPr>
              <w:t>1</w:t>
            </w:r>
          </w:p>
        </w:tc>
      </w:tr>
      <w:tr w:rsidRPr="00BA1514" w:rsidR="008679F7" w:rsidTr="7612B7CE" w14:paraId="7AE87133" w14:textId="77777777">
        <w:trPr>
          <w:trHeight w:val="406"/>
        </w:trPr>
        <w:tc>
          <w:tcPr>
            <w:tcW w:w="599" w:type="dxa"/>
            <w:tcMar/>
            <w:hideMark/>
          </w:tcPr>
          <w:p w:rsidRPr="00BA1514" w:rsidR="008679F7" w:rsidP="002F607B" w:rsidRDefault="008679F7" w14:paraId="7E90B53E" w14:textId="77777777">
            <w:pPr>
              <w:pStyle w:val="Default"/>
              <w:jc w:val="center"/>
              <w:rPr>
                <w:sz w:val="16"/>
                <w:szCs w:val="16"/>
                <w:lang w:val="es-ES"/>
              </w:rPr>
            </w:pPr>
            <w:r w:rsidRPr="00BA1514">
              <w:rPr>
                <w:sz w:val="16"/>
                <w:szCs w:val="16"/>
                <w:lang w:val="es-ES"/>
              </w:rPr>
              <w:t>7,4</w:t>
            </w:r>
          </w:p>
        </w:tc>
        <w:tc>
          <w:tcPr>
            <w:tcW w:w="5633" w:type="dxa"/>
            <w:tcMar/>
            <w:hideMark/>
          </w:tcPr>
          <w:p w:rsidRPr="00BA1514" w:rsidR="008679F7" w:rsidP="00695811" w:rsidRDefault="00620E89" w14:paraId="108615B2" w14:textId="22701192">
            <w:pPr>
              <w:pStyle w:val="Default"/>
              <w:jc w:val="both"/>
              <w:rPr>
                <w:sz w:val="16"/>
                <w:szCs w:val="16"/>
                <w:lang w:val="es-ES"/>
              </w:rPr>
            </w:pPr>
            <w:r w:rsidRPr="00BA1514">
              <w:rPr>
                <w:sz w:val="16"/>
                <w:szCs w:val="16"/>
                <w:lang w:val="es-ES"/>
              </w:rPr>
              <w:t>Suministró</w:t>
            </w:r>
            <w:r w:rsidRPr="00BA1514" w:rsidR="008679F7">
              <w:rPr>
                <w:sz w:val="16"/>
                <w:szCs w:val="16"/>
                <w:lang w:val="es-ES"/>
              </w:rPr>
              <w:t xml:space="preserve"> e </w:t>
            </w:r>
            <w:r w:rsidRPr="00BA1514">
              <w:rPr>
                <w:sz w:val="16"/>
                <w:szCs w:val="16"/>
                <w:lang w:val="es-ES"/>
              </w:rPr>
              <w:t>Instalación puertas</w:t>
            </w:r>
            <w:r w:rsidRPr="00BA1514" w:rsidR="008679F7">
              <w:rPr>
                <w:sz w:val="16"/>
                <w:szCs w:val="16"/>
                <w:lang w:val="es-ES"/>
              </w:rPr>
              <w:t xml:space="preserve"> en madera 74 cm de ancho * 1,99 cm de alto</w:t>
            </w:r>
          </w:p>
        </w:tc>
        <w:tc>
          <w:tcPr>
            <w:tcW w:w="284" w:type="dxa"/>
            <w:tcMar/>
            <w:hideMark/>
          </w:tcPr>
          <w:p w:rsidRPr="00BA1514" w:rsidR="008679F7" w:rsidP="002F607B" w:rsidRDefault="008679F7" w14:paraId="02FAFF0C"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7217175E" w14:textId="77777777">
            <w:pPr>
              <w:pStyle w:val="Default"/>
              <w:jc w:val="center"/>
              <w:rPr>
                <w:sz w:val="16"/>
                <w:szCs w:val="16"/>
                <w:lang w:val="es-ES"/>
              </w:rPr>
            </w:pPr>
            <w:r w:rsidRPr="00BA1514">
              <w:rPr>
                <w:sz w:val="16"/>
                <w:szCs w:val="16"/>
                <w:lang w:val="es-ES"/>
              </w:rPr>
              <w:t>4</w:t>
            </w:r>
          </w:p>
        </w:tc>
      </w:tr>
      <w:tr w:rsidRPr="00BA1514" w:rsidR="008679F7" w:rsidTr="7612B7CE" w14:paraId="245ECDBD" w14:textId="77777777">
        <w:trPr>
          <w:trHeight w:val="425"/>
        </w:trPr>
        <w:tc>
          <w:tcPr>
            <w:tcW w:w="599" w:type="dxa"/>
            <w:tcMar/>
            <w:hideMark/>
          </w:tcPr>
          <w:p w:rsidRPr="00BA1514" w:rsidR="008679F7" w:rsidP="002F607B" w:rsidRDefault="008679F7" w14:paraId="424BB2A1" w14:textId="77777777">
            <w:pPr>
              <w:pStyle w:val="Default"/>
              <w:jc w:val="center"/>
              <w:rPr>
                <w:sz w:val="16"/>
                <w:szCs w:val="16"/>
                <w:lang w:val="es-ES"/>
              </w:rPr>
            </w:pPr>
            <w:r w:rsidRPr="00BA1514">
              <w:rPr>
                <w:sz w:val="16"/>
                <w:szCs w:val="16"/>
                <w:lang w:val="es-ES"/>
              </w:rPr>
              <w:t>7,5</w:t>
            </w:r>
          </w:p>
        </w:tc>
        <w:tc>
          <w:tcPr>
            <w:tcW w:w="5633" w:type="dxa"/>
            <w:tcMar/>
            <w:hideMark/>
          </w:tcPr>
          <w:p w:rsidRPr="00BA1514" w:rsidR="008679F7" w:rsidP="00695811" w:rsidRDefault="00620E89" w14:paraId="6D10A320" w14:textId="270E2341">
            <w:pPr>
              <w:pStyle w:val="Default"/>
              <w:jc w:val="both"/>
              <w:rPr>
                <w:sz w:val="16"/>
                <w:szCs w:val="16"/>
                <w:lang w:val="es-ES"/>
              </w:rPr>
            </w:pPr>
            <w:r w:rsidRPr="00BA1514">
              <w:rPr>
                <w:sz w:val="16"/>
                <w:szCs w:val="16"/>
                <w:lang w:val="es-ES"/>
              </w:rPr>
              <w:t>Suministró</w:t>
            </w:r>
            <w:r w:rsidRPr="00BA1514" w:rsidR="008679F7">
              <w:rPr>
                <w:sz w:val="16"/>
                <w:szCs w:val="16"/>
                <w:lang w:val="es-ES"/>
              </w:rPr>
              <w:t xml:space="preserve"> e </w:t>
            </w:r>
            <w:r w:rsidRPr="00BA1514">
              <w:rPr>
                <w:sz w:val="16"/>
                <w:szCs w:val="16"/>
                <w:lang w:val="es-ES"/>
              </w:rPr>
              <w:t>Instalación puertas</w:t>
            </w:r>
            <w:r w:rsidRPr="00BA1514" w:rsidR="008679F7">
              <w:rPr>
                <w:sz w:val="16"/>
                <w:szCs w:val="16"/>
                <w:lang w:val="es-ES"/>
              </w:rPr>
              <w:t xml:space="preserve"> en madera 94 cm de ancho * 1,98 cm de alto</w:t>
            </w:r>
          </w:p>
        </w:tc>
        <w:tc>
          <w:tcPr>
            <w:tcW w:w="284" w:type="dxa"/>
            <w:tcMar/>
            <w:hideMark/>
          </w:tcPr>
          <w:p w:rsidRPr="00BA1514" w:rsidR="008679F7" w:rsidP="002F607B" w:rsidRDefault="008679F7" w14:paraId="324EFE42"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1B7CF8BB" w14:textId="77777777">
            <w:pPr>
              <w:pStyle w:val="Default"/>
              <w:jc w:val="center"/>
              <w:rPr>
                <w:sz w:val="16"/>
                <w:szCs w:val="16"/>
                <w:lang w:val="es-ES"/>
              </w:rPr>
            </w:pPr>
            <w:r w:rsidRPr="00BA1514">
              <w:rPr>
                <w:sz w:val="16"/>
                <w:szCs w:val="16"/>
                <w:lang w:val="es-ES"/>
              </w:rPr>
              <w:t>12</w:t>
            </w:r>
          </w:p>
        </w:tc>
      </w:tr>
      <w:tr w:rsidRPr="00BA1514" w:rsidR="008679F7" w:rsidTr="7612B7CE" w14:paraId="4DB820CC" w14:textId="77777777">
        <w:trPr>
          <w:trHeight w:val="300"/>
        </w:trPr>
        <w:tc>
          <w:tcPr>
            <w:tcW w:w="599" w:type="dxa"/>
            <w:tcMar/>
            <w:hideMark/>
          </w:tcPr>
          <w:p w:rsidRPr="00BA1514" w:rsidR="008679F7" w:rsidP="002F607B" w:rsidRDefault="008679F7" w14:paraId="6407A127" w14:textId="77777777">
            <w:pPr>
              <w:pStyle w:val="Default"/>
              <w:jc w:val="center"/>
              <w:rPr>
                <w:sz w:val="16"/>
                <w:szCs w:val="16"/>
                <w:lang w:val="es-ES"/>
              </w:rPr>
            </w:pPr>
            <w:r w:rsidRPr="00BA1514">
              <w:rPr>
                <w:sz w:val="16"/>
                <w:szCs w:val="16"/>
                <w:lang w:val="es-ES"/>
              </w:rPr>
              <w:t>7,6</w:t>
            </w:r>
          </w:p>
        </w:tc>
        <w:tc>
          <w:tcPr>
            <w:tcW w:w="5633" w:type="dxa"/>
            <w:tcMar/>
            <w:hideMark/>
          </w:tcPr>
          <w:p w:rsidRPr="00BA1514" w:rsidR="008679F7" w:rsidP="00695811" w:rsidRDefault="00620E89" w14:paraId="13BE38AD" w14:textId="08734104">
            <w:pPr>
              <w:pStyle w:val="Default"/>
              <w:jc w:val="both"/>
              <w:rPr>
                <w:sz w:val="16"/>
                <w:szCs w:val="16"/>
                <w:lang w:val="es-ES"/>
              </w:rPr>
            </w:pPr>
            <w:r w:rsidRPr="00BA1514">
              <w:rPr>
                <w:sz w:val="16"/>
                <w:szCs w:val="16"/>
                <w:lang w:val="es-ES"/>
              </w:rPr>
              <w:t>Suministró</w:t>
            </w:r>
            <w:r w:rsidRPr="00BA1514" w:rsidR="008679F7">
              <w:rPr>
                <w:sz w:val="16"/>
                <w:szCs w:val="16"/>
                <w:lang w:val="es-ES"/>
              </w:rPr>
              <w:t xml:space="preserve"> e </w:t>
            </w:r>
            <w:r w:rsidRPr="00BA1514">
              <w:rPr>
                <w:sz w:val="16"/>
                <w:szCs w:val="16"/>
                <w:lang w:val="es-ES"/>
              </w:rPr>
              <w:t>Instalación portón</w:t>
            </w:r>
            <w:r w:rsidRPr="00BA1514" w:rsidR="008679F7">
              <w:rPr>
                <w:sz w:val="16"/>
                <w:szCs w:val="16"/>
                <w:lang w:val="es-ES"/>
              </w:rPr>
              <w:t xml:space="preserve"> 4,80 cm de ancho * 2,40cm de alto</w:t>
            </w:r>
          </w:p>
        </w:tc>
        <w:tc>
          <w:tcPr>
            <w:tcW w:w="284" w:type="dxa"/>
            <w:tcMar/>
            <w:hideMark/>
          </w:tcPr>
          <w:p w:rsidRPr="00BA1514" w:rsidR="008679F7" w:rsidP="002F607B" w:rsidRDefault="008679F7" w14:paraId="039100B8"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6CD54B56" w14:textId="77777777">
            <w:pPr>
              <w:pStyle w:val="Default"/>
              <w:jc w:val="center"/>
              <w:rPr>
                <w:sz w:val="16"/>
                <w:szCs w:val="16"/>
                <w:lang w:val="es-ES"/>
              </w:rPr>
            </w:pPr>
            <w:r w:rsidRPr="00BA1514">
              <w:rPr>
                <w:sz w:val="16"/>
                <w:szCs w:val="16"/>
                <w:lang w:val="es-ES"/>
              </w:rPr>
              <w:t>1</w:t>
            </w:r>
          </w:p>
        </w:tc>
      </w:tr>
      <w:tr w:rsidRPr="00BA1514" w:rsidR="00123B59" w:rsidTr="7612B7CE" w14:paraId="3372A7F9" w14:textId="77777777">
        <w:trPr>
          <w:trHeight w:val="300"/>
        </w:trPr>
        <w:tc>
          <w:tcPr>
            <w:tcW w:w="599" w:type="dxa"/>
            <w:tcMar/>
            <w:hideMark/>
          </w:tcPr>
          <w:p w:rsidRPr="00BA1514" w:rsidR="00123B59" w:rsidP="002F607B" w:rsidRDefault="00123B59" w14:paraId="2BCF0402" w14:textId="77777777">
            <w:pPr>
              <w:pStyle w:val="Default"/>
              <w:jc w:val="center"/>
              <w:rPr>
                <w:b/>
                <w:bCs/>
                <w:sz w:val="16"/>
                <w:szCs w:val="16"/>
                <w:lang w:val="es-ES"/>
              </w:rPr>
            </w:pPr>
            <w:r w:rsidRPr="00BA1514">
              <w:rPr>
                <w:b/>
                <w:bCs/>
                <w:sz w:val="16"/>
                <w:szCs w:val="16"/>
                <w:lang w:val="es-ES"/>
              </w:rPr>
              <w:t>8</w:t>
            </w:r>
          </w:p>
        </w:tc>
        <w:tc>
          <w:tcPr>
            <w:tcW w:w="6969" w:type="dxa"/>
            <w:gridSpan w:val="3"/>
            <w:tcMar/>
            <w:hideMark/>
          </w:tcPr>
          <w:p w:rsidRPr="00BA1514" w:rsidR="00123B59" w:rsidP="002F607B" w:rsidRDefault="00123B59" w14:paraId="523E19DA" w14:textId="3F083564">
            <w:pPr>
              <w:pStyle w:val="Default"/>
              <w:jc w:val="center"/>
              <w:rPr>
                <w:b/>
                <w:bCs/>
                <w:sz w:val="16"/>
                <w:szCs w:val="16"/>
                <w:lang w:val="es-ES"/>
              </w:rPr>
            </w:pPr>
            <w:r w:rsidRPr="00BA1514">
              <w:rPr>
                <w:b/>
                <w:bCs/>
                <w:sz w:val="16"/>
                <w:szCs w:val="16"/>
                <w:lang w:val="es-ES"/>
              </w:rPr>
              <w:t>SISTEMA PENAL ACUSATORIO - ARAUCA</w:t>
            </w:r>
          </w:p>
        </w:tc>
      </w:tr>
      <w:tr w:rsidRPr="00BA1514" w:rsidR="008679F7" w:rsidTr="7612B7CE" w14:paraId="3CFDC7EF" w14:textId="77777777">
        <w:trPr>
          <w:trHeight w:val="453"/>
        </w:trPr>
        <w:tc>
          <w:tcPr>
            <w:tcW w:w="599" w:type="dxa"/>
            <w:tcMar/>
            <w:hideMark/>
          </w:tcPr>
          <w:p w:rsidRPr="00BA1514" w:rsidR="008679F7" w:rsidP="002F607B" w:rsidRDefault="008679F7" w14:paraId="50A2C4E3" w14:textId="77777777">
            <w:pPr>
              <w:pStyle w:val="Default"/>
              <w:jc w:val="center"/>
              <w:rPr>
                <w:sz w:val="16"/>
                <w:szCs w:val="16"/>
                <w:lang w:val="es-ES"/>
              </w:rPr>
            </w:pPr>
            <w:r w:rsidRPr="00BA1514">
              <w:rPr>
                <w:sz w:val="16"/>
                <w:szCs w:val="16"/>
                <w:lang w:val="es-ES"/>
              </w:rPr>
              <w:t>8,1</w:t>
            </w:r>
          </w:p>
        </w:tc>
        <w:tc>
          <w:tcPr>
            <w:tcW w:w="5633" w:type="dxa"/>
            <w:tcMar/>
            <w:hideMark/>
          </w:tcPr>
          <w:p w:rsidRPr="00BA1514" w:rsidR="008679F7" w:rsidP="00802D52" w:rsidRDefault="008679F7" w14:paraId="0F68129B" w14:textId="1F74F065">
            <w:pPr>
              <w:pStyle w:val="Default"/>
              <w:jc w:val="both"/>
              <w:rPr>
                <w:sz w:val="16"/>
                <w:szCs w:val="16"/>
                <w:lang w:val="es-ES"/>
              </w:rPr>
            </w:pPr>
            <w:r w:rsidRPr="00BA1514">
              <w:rPr>
                <w:sz w:val="16"/>
                <w:szCs w:val="16"/>
                <w:lang w:val="es-ES"/>
              </w:rPr>
              <w:t xml:space="preserve">Mantenimiento de puerta de ingreso Cambio de bisagras, Cambio de chapas y mantenimiento de Gato </w:t>
            </w:r>
            <w:r w:rsidRPr="00BA1514" w:rsidR="00620E89">
              <w:rPr>
                <w:sz w:val="16"/>
                <w:szCs w:val="16"/>
                <w:lang w:val="es-ES"/>
              </w:rPr>
              <w:t>Hidráulico</w:t>
            </w:r>
          </w:p>
        </w:tc>
        <w:tc>
          <w:tcPr>
            <w:tcW w:w="284" w:type="dxa"/>
            <w:tcMar/>
            <w:hideMark/>
          </w:tcPr>
          <w:p w:rsidRPr="00BA1514" w:rsidR="008679F7" w:rsidP="002F607B" w:rsidRDefault="008679F7" w14:paraId="269E8B7E"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2B5A29AE" w14:textId="77777777">
            <w:pPr>
              <w:pStyle w:val="Default"/>
              <w:jc w:val="center"/>
              <w:rPr>
                <w:sz w:val="16"/>
                <w:szCs w:val="16"/>
                <w:lang w:val="es-ES"/>
              </w:rPr>
            </w:pPr>
            <w:r w:rsidRPr="00BA1514">
              <w:rPr>
                <w:sz w:val="16"/>
                <w:szCs w:val="16"/>
                <w:lang w:val="es-ES"/>
              </w:rPr>
              <w:t>1</w:t>
            </w:r>
          </w:p>
        </w:tc>
      </w:tr>
      <w:tr w:rsidRPr="00BA1514" w:rsidR="008679F7" w:rsidTr="7612B7CE" w14:paraId="7B116252" w14:textId="77777777">
        <w:trPr>
          <w:trHeight w:val="404"/>
        </w:trPr>
        <w:tc>
          <w:tcPr>
            <w:tcW w:w="599" w:type="dxa"/>
            <w:tcMar/>
            <w:hideMark/>
          </w:tcPr>
          <w:p w:rsidRPr="00BA1514" w:rsidR="008679F7" w:rsidP="002F607B" w:rsidRDefault="008679F7" w14:paraId="6EEBFFDA" w14:textId="77777777">
            <w:pPr>
              <w:pStyle w:val="Default"/>
              <w:jc w:val="center"/>
              <w:rPr>
                <w:sz w:val="16"/>
                <w:szCs w:val="16"/>
                <w:lang w:val="es-ES"/>
              </w:rPr>
            </w:pPr>
            <w:r w:rsidRPr="00BA1514">
              <w:rPr>
                <w:sz w:val="16"/>
                <w:szCs w:val="16"/>
                <w:lang w:val="es-ES"/>
              </w:rPr>
              <w:t>8,2</w:t>
            </w:r>
          </w:p>
        </w:tc>
        <w:tc>
          <w:tcPr>
            <w:tcW w:w="5633" w:type="dxa"/>
            <w:tcMar/>
            <w:hideMark/>
          </w:tcPr>
          <w:p w:rsidRPr="00BA1514" w:rsidR="008679F7" w:rsidP="00802D52" w:rsidRDefault="008679F7" w14:paraId="6EC33AD7" w14:textId="31C5C553">
            <w:pPr>
              <w:pStyle w:val="Default"/>
              <w:jc w:val="both"/>
              <w:rPr>
                <w:sz w:val="16"/>
                <w:szCs w:val="16"/>
                <w:lang w:val="es-ES"/>
              </w:rPr>
            </w:pPr>
            <w:r w:rsidRPr="00BA1514">
              <w:rPr>
                <w:sz w:val="16"/>
                <w:szCs w:val="16"/>
                <w:lang w:val="es-ES"/>
              </w:rPr>
              <w:t xml:space="preserve">Mantenimiento de puerta vidrio - Cambio de bisagras, Cambio de chapas y mantenimiento de Gato </w:t>
            </w:r>
            <w:r w:rsidRPr="00BA1514" w:rsidR="00620E89">
              <w:rPr>
                <w:sz w:val="16"/>
                <w:szCs w:val="16"/>
                <w:lang w:val="es-ES"/>
              </w:rPr>
              <w:t>Hidráulico</w:t>
            </w:r>
          </w:p>
        </w:tc>
        <w:tc>
          <w:tcPr>
            <w:tcW w:w="284" w:type="dxa"/>
            <w:tcMar/>
            <w:hideMark/>
          </w:tcPr>
          <w:p w:rsidRPr="00BA1514" w:rsidR="008679F7" w:rsidP="002F607B" w:rsidRDefault="008679F7" w14:paraId="52B532A1"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0C643351" w14:textId="77777777">
            <w:pPr>
              <w:pStyle w:val="Default"/>
              <w:jc w:val="center"/>
              <w:rPr>
                <w:sz w:val="16"/>
                <w:szCs w:val="16"/>
                <w:lang w:val="es-ES"/>
              </w:rPr>
            </w:pPr>
            <w:r w:rsidRPr="00BA1514">
              <w:rPr>
                <w:sz w:val="16"/>
                <w:szCs w:val="16"/>
                <w:lang w:val="es-ES"/>
              </w:rPr>
              <w:t>2</w:t>
            </w:r>
          </w:p>
        </w:tc>
      </w:tr>
      <w:tr w:rsidRPr="00BA1514" w:rsidR="008679F7" w:rsidTr="7612B7CE" w14:paraId="3A45438B" w14:textId="77777777">
        <w:trPr>
          <w:trHeight w:val="410"/>
        </w:trPr>
        <w:tc>
          <w:tcPr>
            <w:tcW w:w="599" w:type="dxa"/>
            <w:tcMar/>
            <w:hideMark/>
          </w:tcPr>
          <w:p w:rsidRPr="00BA1514" w:rsidR="008679F7" w:rsidP="002F607B" w:rsidRDefault="008679F7" w14:paraId="64F5D0F5" w14:textId="77777777">
            <w:pPr>
              <w:pStyle w:val="Default"/>
              <w:jc w:val="center"/>
              <w:rPr>
                <w:sz w:val="16"/>
                <w:szCs w:val="16"/>
                <w:lang w:val="es-ES"/>
              </w:rPr>
            </w:pPr>
            <w:r w:rsidRPr="00BA1514">
              <w:rPr>
                <w:sz w:val="16"/>
                <w:szCs w:val="16"/>
                <w:lang w:val="es-ES"/>
              </w:rPr>
              <w:t>8,3</w:t>
            </w:r>
          </w:p>
        </w:tc>
        <w:tc>
          <w:tcPr>
            <w:tcW w:w="5633" w:type="dxa"/>
            <w:tcMar/>
            <w:hideMark/>
          </w:tcPr>
          <w:p w:rsidRPr="00BA1514" w:rsidR="008679F7" w:rsidP="00802D52" w:rsidRDefault="008679F7" w14:paraId="455E39DE" w14:textId="50DF1B01">
            <w:pPr>
              <w:pStyle w:val="Default"/>
              <w:jc w:val="both"/>
              <w:rPr>
                <w:sz w:val="16"/>
                <w:szCs w:val="16"/>
                <w:lang w:val="es-ES"/>
              </w:rPr>
            </w:pPr>
            <w:r w:rsidRPr="00BA1514">
              <w:rPr>
                <w:sz w:val="16"/>
                <w:szCs w:val="16"/>
                <w:lang w:val="es-ES"/>
              </w:rPr>
              <w:t xml:space="preserve">Suministro e </w:t>
            </w:r>
            <w:r w:rsidRPr="00BA1514" w:rsidR="00620E89">
              <w:rPr>
                <w:sz w:val="16"/>
                <w:szCs w:val="16"/>
                <w:lang w:val="es-ES"/>
              </w:rPr>
              <w:t>instalación</w:t>
            </w:r>
            <w:r w:rsidRPr="00BA1514">
              <w:rPr>
                <w:sz w:val="16"/>
                <w:szCs w:val="16"/>
                <w:lang w:val="es-ES"/>
              </w:rPr>
              <w:t xml:space="preserve"> de puerta </w:t>
            </w:r>
            <w:r w:rsidRPr="00BA1514" w:rsidR="00620E89">
              <w:rPr>
                <w:sz w:val="16"/>
                <w:szCs w:val="16"/>
                <w:lang w:val="es-ES"/>
              </w:rPr>
              <w:t>Metálica</w:t>
            </w:r>
            <w:r w:rsidRPr="00BA1514">
              <w:rPr>
                <w:sz w:val="16"/>
                <w:szCs w:val="16"/>
                <w:lang w:val="es-ES"/>
              </w:rPr>
              <w:t xml:space="preserve"> 84 cm de ancho * 2,00 </w:t>
            </w:r>
            <w:proofErr w:type="spellStart"/>
            <w:r w:rsidRPr="00BA1514">
              <w:rPr>
                <w:sz w:val="16"/>
                <w:szCs w:val="16"/>
                <w:lang w:val="es-ES"/>
              </w:rPr>
              <w:t>mtrs</w:t>
            </w:r>
            <w:proofErr w:type="spellEnd"/>
            <w:r w:rsidRPr="00BA1514">
              <w:rPr>
                <w:sz w:val="16"/>
                <w:szCs w:val="16"/>
                <w:lang w:val="es-ES"/>
              </w:rPr>
              <w:t xml:space="preserve"> de alto</w:t>
            </w:r>
          </w:p>
        </w:tc>
        <w:tc>
          <w:tcPr>
            <w:tcW w:w="284" w:type="dxa"/>
            <w:tcMar/>
            <w:hideMark/>
          </w:tcPr>
          <w:p w:rsidRPr="00BA1514" w:rsidR="008679F7" w:rsidP="002F607B" w:rsidRDefault="008679F7" w14:paraId="4ADEE4F2"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6401F5F2" w14:textId="77777777">
            <w:pPr>
              <w:pStyle w:val="Default"/>
              <w:jc w:val="center"/>
              <w:rPr>
                <w:sz w:val="16"/>
                <w:szCs w:val="16"/>
                <w:lang w:val="es-ES"/>
              </w:rPr>
            </w:pPr>
            <w:r w:rsidRPr="00BA1514">
              <w:rPr>
                <w:sz w:val="16"/>
                <w:szCs w:val="16"/>
                <w:lang w:val="es-ES"/>
              </w:rPr>
              <w:t>1</w:t>
            </w:r>
          </w:p>
        </w:tc>
      </w:tr>
      <w:tr w:rsidRPr="00BA1514" w:rsidR="008679F7" w:rsidTr="7612B7CE" w14:paraId="563F7CBE" w14:textId="77777777">
        <w:trPr>
          <w:trHeight w:val="415"/>
        </w:trPr>
        <w:tc>
          <w:tcPr>
            <w:tcW w:w="599" w:type="dxa"/>
            <w:tcMar/>
            <w:hideMark/>
          </w:tcPr>
          <w:p w:rsidRPr="00BA1514" w:rsidR="008679F7" w:rsidP="002F607B" w:rsidRDefault="008679F7" w14:paraId="0E3D044A" w14:textId="77777777">
            <w:pPr>
              <w:pStyle w:val="Default"/>
              <w:jc w:val="center"/>
              <w:rPr>
                <w:sz w:val="16"/>
                <w:szCs w:val="16"/>
                <w:lang w:val="es-ES"/>
              </w:rPr>
            </w:pPr>
            <w:r w:rsidRPr="00BA1514">
              <w:rPr>
                <w:sz w:val="16"/>
                <w:szCs w:val="16"/>
                <w:lang w:val="es-ES"/>
              </w:rPr>
              <w:t>8,4</w:t>
            </w:r>
          </w:p>
        </w:tc>
        <w:tc>
          <w:tcPr>
            <w:tcW w:w="5633" w:type="dxa"/>
            <w:tcMar/>
            <w:hideMark/>
          </w:tcPr>
          <w:p w:rsidRPr="00BA1514" w:rsidR="008679F7" w:rsidP="00802D52" w:rsidRDefault="008679F7" w14:paraId="55DA47B9" w14:textId="5FAA714F">
            <w:pPr>
              <w:pStyle w:val="Default"/>
              <w:jc w:val="both"/>
              <w:rPr>
                <w:sz w:val="16"/>
                <w:szCs w:val="16"/>
                <w:lang w:val="es-ES"/>
              </w:rPr>
            </w:pPr>
            <w:r w:rsidRPr="00BA1514">
              <w:rPr>
                <w:sz w:val="16"/>
                <w:szCs w:val="16"/>
                <w:lang w:val="es-ES"/>
              </w:rPr>
              <w:t xml:space="preserve">Suministro e </w:t>
            </w:r>
            <w:r w:rsidRPr="00BA1514" w:rsidR="00620E89">
              <w:rPr>
                <w:sz w:val="16"/>
                <w:szCs w:val="16"/>
                <w:lang w:val="es-ES"/>
              </w:rPr>
              <w:t>instalación</w:t>
            </w:r>
            <w:r w:rsidRPr="00BA1514">
              <w:rPr>
                <w:sz w:val="16"/>
                <w:szCs w:val="16"/>
                <w:lang w:val="es-ES"/>
              </w:rPr>
              <w:t xml:space="preserve"> de puerta </w:t>
            </w:r>
            <w:r w:rsidRPr="00BA1514" w:rsidR="00620E89">
              <w:rPr>
                <w:sz w:val="16"/>
                <w:szCs w:val="16"/>
                <w:lang w:val="es-ES"/>
              </w:rPr>
              <w:t>Metálica</w:t>
            </w:r>
            <w:r w:rsidRPr="00BA1514">
              <w:rPr>
                <w:sz w:val="16"/>
                <w:szCs w:val="16"/>
                <w:lang w:val="es-ES"/>
              </w:rPr>
              <w:t xml:space="preserve"> 64 </w:t>
            </w:r>
            <w:proofErr w:type="spellStart"/>
            <w:r w:rsidRPr="00BA1514">
              <w:rPr>
                <w:sz w:val="16"/>
                <w:szCs w:val="16"/>
                <w:lang w:val="es-ES"/>
              </w:rPr>
              <w:t>cms</w:t>
            </w:r>
            <w:proofErr w:type="spellEnd"/>
            <w:r w:rsidRPr="00BA1514">
              <w:rPr>
                <w:sz w:val="16"/>
                <w:szCs w:val="16"/>
                <w:lang w:val="es-ES"/>
              </w:rPr>
              <w:t xml:space="preserve"> de ancho * 2,00 </w:t>
            </w:r>
            <w:proofErr w:type="spellStart"/>
            <w:r w:rsidRPr="00BA1514">
              <w:rPr>
                <w:sz w:val="16"/>
                <w:szCs w:val="16"/>
                <w:lang w:val="es-ES"/>
              </w:rPr>
              <w:t>cms</w:t>
            </w:r>
            <w:proofErr w:type="spellEnd"/>
            <w:r w:rsidRPr="00BA1514">
              <w:rPr>
                <w:sz w:val="16"/>
                <w:szCs w:val="16"/>
                <w:lang w:val="es-ES"/>
              </w:rPr>
              <w:t xml:space="preserve"> de largo</w:t>
            </w:r>
          </w:p>
        </w:tc>
        <w:tc>
          <w:tcPr>
            <w:tcW w:w="284" w:type="dxa"/>
            <w:tcMar/>
            <w:hideMark/>
          </w:tcPr>
          <w:p w:rsidRPr="00BA1514" w:rsidR="008679F7" w:rsidP="002F607B" w:rsidRDefault="008679F7" w14:paraId="31FE70EE"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093F2372" w14:textId="77777777">
            <w:pPr>
              <w:pStyle w:val="Default"/>
              <w:jc w:val="center"/>
              <w:rPr>
                <w:sz w:val="16"/>
                <w:szCs w:val="16"/>
                <w:lang w:val="es-ES"/>
              </w:rPr>
            </w:pPr>
            <w:r w:rsidRPr="00BA1514">
              <w:rPr>
                <w:sz w:val="16"/>
                <w:szCs w:val="16"/>
                <w:lang w:val="es-ES"/>
              </w:rPr>
              <w:t>6</w:t>
            </w:r>
          </w:p>
        </w:tc>
      </w:tr>
      <w:tr w:rsidRPr="00BA1514" w:rsidR="00123B59" w:rsidTr="7612B7CE" w14:paraId="4841D103" w14:textId="77777777">
        <w:trPr>
          <w:trHeight w:val="138"/>
        </w:trPr>
        <w:tc>
          <w:tcPr>
            <w:tcW w:w="599" w:type="dxa"/>
            <w:tcMar/>
            <w:hideMark/>
          </w:tcPr>
          <w:p w:rsidRPr="00BA1514" w:rsidR="00123B59" w:rsidP="002F607B" w:rsidRDefault="00123B59" w14:paraId="5CA164EE" w14:textId="77777777">
            <w:pPr>
              <w:pStyle w:val="Default"/>
              <w:jc w:val="center"/>
              <w:rPr>
                <w:b/>
                <w:bCs/>
                <w:sz w:val="16"/>
                <w:szCs w:val="16"/>
                <w:lang w:val="es-ES"/>
              </w:rPr>
            </w:pPr>
            <w:r w:rsidRPr="00BA1514">
              <w:rPr>
                <w:b/>
                <w:bCs/>
                <w:sz w:val="16"/>
                <w:szCs w:val="16"/>
                <w:lang w:val="es-ES"/>
              </w:rPr>
              <w:t>9</w:t>
            </w:r>
          </w:p>
        </w:tc>
        <w:tc>
          <w:tcPr>
            <w:tcW w:w="6969" w:type="dxa"/>
            <w:gridSpan w:val="3"/>
            <w:tcMar/>
            <w:hideMark/>
          </w:tcPr>
          <w:p w:rsidRPr="00BA1514" w:rsidR="00123B59" w:rsidP="002F607B" w:rsidRDefault="00123B59" w14:paraId="4EBD1E57" w14:textId="166B39E0">
            <w:pPr>
              <w:pStyle w:val="Default"/>
              <w:jc w:val="center"/>
              <w:rPr>
                <w:b/>
                <w:bCs/>
                <w:sz w:val="16"/>
                <w:szCs w:val="16"/>
                <w:lang w:val="es-ES"/>
              </w:rPr>
            </w:pPr>
            <w:r w:rsidRPr="00BA1514">
              <w:rPr>
                <w:b/>
                <w:bCs/>
                <w:sz w:val="16"/>
                <w:szCs w:val="16"/>
                <w:lang w:val="es-ES"/>
              </w:rPr>
              <w:t xml:space="preserve">DESPACHO </w:t>
            </w:r>
            <w:r w:rsidRPr="00BA1514" w:rsidR="007B6097">
              <w:rPr>
                <w:b/>
                <w:bCs/>
                <w:sz w:val="16"/>
                <w:szCs w:val="16"/>
                <w:lang w:val="es-ES"/>
              </w:rPr>
              <w:t>JUDICIALES PTO</w:t>
            </w:r>
            <w:r w:rsidRPr="00BA1514">
              <w:rPr>
                <w:b/>
                <w:bCs/>
                <w:sz w:val="16"/>
                <w:szCs w:val="16"/>
                <w:lang w:val="es-ES"/>
              </w:rPr>
              <w:t xml:space="preserve"> RONDON</w:t>
            </w:r>
          </w:p>
        </w:tc>
      </w:tr>
      <w:tr w:rsidRPr="00BA1514" w:rsidR="008679F7" w:rsidTr="7612B7CE" w14:paraId="00079119" w14:textId="77777777">
        <w:trPr>
          <w:trHeight w:val="368"/>
        </w:trPr>
        <w:tc>
          <w:tcPr>
            <w:tcW w:w="599" w:type="dxa"/>
            <w:tcMar/>
            <w:hideMark/>
          </w:tcPr>
          <w:p w:rsidRPr="00BA1514" w:rsidR="008679F7" w:rsidP="002F607B" w:rsidRDefault="008679F7" w14:paraId="1FFC3F07" w14:textId="77777777">
            <w:pPr>
              <w:pStyle w:val="Default"/>
              <w:jc w:val="center"/>
              <w:rPr>
                <w:sz w:val="16"/>
                <w:szCs w:val="16"/>
                <w:lang w:val="es-ES"/>
              </w:rPr>
            </w:pPr>
            <w:r w:rsidRPr="00BA1514">
              <w:rPr>
                <w:sz w:val="16"/>
                <w:szCs w:val="16"/>
                <w:lang w:val="es-ES"/>
              </w:rPr>
              <w:t>9,1</w:t>
            </w:r>
          </w:p>
        </w:tc>
        <w:tc>
          <w:tcPr>
            <w:tcW w:w="5633" w:type="dxa"/>
            <w:tcMar/>
            <w:hideMark/>
          </w:tcPr>
          <w:p w:rsidRPr="00BA1514" w:rsidR="008679F7" w:rsidP="00802D52" w:rsidRDefault="008679F7" w14:paraId="2B0AA857" w14:textId="62AC386F">
            <w:pPr>
              <w:pStyle w:val="Default"/>
              <w:jc w:val="both"/>
              <w:rPr>
                <w:sz w:val="16"/>
                <w:szCs w:val="16"/>
                <w:lang w:val="es-ES"/>
              </w:rPr>
            </w:pPr>
            <w:r w:rsidRPr="00BA1514">
              <w:rPr>
                <w:sz w:val="16"/>
                <w:szCs w:val="16"/>
                <w:lang w:val="es-ES"/>
              </w:rPr>
              <w:t xml:space="preserve">Mantenimiento de puerta vidrio - Cambio de bisagras, Cambio de chapas y mantenimiento de Gato </w:t>
            </w:r>
            <w:r w:rsidRPr="00BA1514" w:rsidR="00620E89">
              <w:rPr>
                <w:sz w:val="16"/>
                <w:szCs w:val="16"/>
                <w:lang w:val="es-ES"/>
              </w:rPr>
              <w:t>Hidráulico</w:t>
            </w:r>
          </w:p>
        </w:tc>
        <w:tc>
          <w:tcPr>
            <w:tcW w:w="284" w:type="dxa"/>
            <w:tcMar/>
            <w:hideMark/>
          </w:tcPr>
          <w:p w:rsidRPr="00BA1514" w:rsidR="008679F7" w:rsidP="002F607B" w:rsidRDefault="008679F7" w14:paraId="52E8DF4E"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4ACB9B09" w14:textId="77777777">
            <w:pPr>
              <w:pStyle w:val="Default"/>
              <w:jc w:val="center"/>
              <w:rPr>
                <w:sz w:val="16"/>
                <w:szCs w:val="16"/>
                <w:lang w:val="es-ES"/>
              </w:rPr>
            </w:pPr>
            <w:r w:rsidRPr="00BA1514">
              <w:rPr>
                <w:sz w:val="16"/>
                <w:szCs w:val="16"/>
                <w:lang w:val="es-ES"/>
              </w:rPr>
              <w:t>3</w:t>
            </w:r>
          </w:p>
        </w:tc>
      </w:tr>
      <w:tr w:rsidRPr="00BA1514" w:rsidR="00123B59" w:rsidTr="7612B7CE" w14:paraId="68D78650" w14:textId="77777777">
        <w:trPr>
          <w:trHeight w:val="178"/>
        </w:trPr>
        <w:tc>
          <w:tcPr>
            <w:tcW w:w="599" w:type="dxa"/>
            <w:tcMar/>
            <w:hideMark/>
          </w:tcPr>
          <w:p w:rsidRPr="00BA1514" w:rsidR="00123B59" w:rsidP="002F607B" w:rsidRDefault="00123B59" w14:paraId="3D5623FB" w14:textId="77777777">
            <w:pPr>
              <w:pStyle w:val="Default"/>
              <w:jc w:val="center"/>
              <w:rPr>
                <w:b/>
                <w:bCs/>
                <w:sz w:val="16"/>
                <w:szCs w:val="16"/>
                <w:lang w:val="es-ES"/>
              </w:rPr>
            </w:pPr>
            <w:r w:rsidRPr="00BA1514">
              <w:rPr>
                <w:b/>
                <w:bCs/>
                <w:sz w:val="16"/>
                <w:szCs w:val="16"/>
                <w:lang w:val="es-ES"/>
              </w:rPr>
              <w:t>10</w:t>
            </w:r>
          </w:p>
        </w:tc>
        <w:tc>
          <w:tcPr>
            <w:tcW w:w="6969" w:type="dxa"/>
            <w:gridSpan w:val="3"/>
            <w:tcMar/>
            <w:hideMark/>
          </w:tcPr>
          <w:p w:rsidRPr="00BA1514" w:rsidR="00123B59" w:rsidP="002F607B" w:rsidRDefault="00123B59" w14:paraId="4D0235D2" w14:textId="406CEB21">
            <w:pPr>
              <w:pStyle w:val="Default"/>
              <w:jc w:val="center"/>
              <w:rPr>
                <w:b/>
                <w:bCs/>
                <w:sz w:val="16"/>
                <w:szCs w:val="16"/>
                <w:lang w:val="es-ES"/>
              </w:rPr>
            </w:pPr>
            <w:r w:rsidRPr="00BA1514">
              <w:rPr>
                <w:b/>
                <w:bCs/>
                <w:sz w:val="16"/>
                <w:szCs w:val="16"/>
                <w:lang w:val="es-ES"/>
              </w:rPr>
              <w:t xml:space="preserve">DESPACHO </w:t>
            </w:r>
            <w:r w:rsidRPr="00BA1514" w:rsidR="00620E89">
              <w:rPr>
                <w:b/>
                <w:bCs/>
                <w:sz w:val="16"/>
                <w:szCs w:val="16"/>
                <w:lang w:val="es-ES"/>
              </w:rPr>
              <w:t>JUDICIALES CRAVO</w:t>
            </w:r>
            <w:r w:rsidRPr="00BA1514">
              <w:rPr>
                <w:b/>
                <w:bCs/>
                <w:sz w:val="16"/>
                <w:szCs w:val="16"/>
                <w:lang w:val="es-ES"/>
              </w:rPr>
              <w:t xml:space="preserve"> NORTE</w:t>
            </w:r>
          </w:p>
        </w:tc>
      </w:tr>
      <w:tr w:rsidRPr="00BA1514" w:rsidR="008679F7" w:rsidTr="7612B7CE" w14:paraId="421AB58E" w14:textId="77777777">
        <w:trPr>
          <w:trHeight w:val="362"/>
        </w:trPr>
        <w:tc>
          <w:tcPr>
            <w:tcW w:w="599" w:type="dxa"/>
            <w:tcMar/>
            <w:hideMark/>
          </w:tcPr>
          <w:p w:rsidRPr="00BA1514" w:rsidR="008679F7" w:rsidP="002F607B" w:rsidRDefault="008679F7" w14:paraId="2F48A0C7" w14:textId="77777777">
            <w:pPr>
              <w:pStyle w:val="Default"/>
              <w:jc w:val="center"/>
              <w:rPr>
                <w:sz w:val="16"/>
                <w:szCs w:val="16"/>
                <w:lang w:val="es-ES"/>
              </w:rPr>
            </w:pPr>
            <w:r w:rsidRPr="00BA1514">
              <w:rPr>
                <w:sz w:val="16"/>
                <w:szCs w:val="16"/>
                <w:lang w:val="es-ES"/>
              </w:rPr>
              <w:t>10,1</w:t>
            </w:r>
          </w:p>
        </w:tc>
        <w:tc>
          <w:tcPr>
            <w:tcW w:w="5633" w:type="dxa"/>
            <w:tcMar/>
            <w:hideMark/>
          </w:tcPr>
          <w:p w:rsidRPr="00BA1514" w:rsidR="008679F7" w:rsidP="00802D52" w:rsidRDefault="008679F7" w14:paraId="104CB37C" w14:textId="6A8384C5">
            <w:pPr>
              <w:pStyle w:val="Default"/>
              <w:jc w:val="both"/>
              <w:rPr>
                <w:sz w:val="16"/>
                <w:szCs w:val="16"/>
                <w:lang w:val="es-ES"/>
              </w:rPr>
            </w:pPr>
            <w:r w:rsidRPr="00BA1514">
              <w:rPr>
                <w:sz w:val="16"/>
                <w:szCs w:val="16"/>
                <w:lang w:val="es-ES"/>
              </w:rPr>
              <w:t xml:space="preserve">Mantenimiento de puerta vidrio - Cambio de bisagras, Cambio de chapas y mantenimiento de Gato </w:t>
            </w:r>
            <w:r w:rsidRPr="00BA1514" w:rsidR="00620E89">
              <w:rPr>
                <w:sz w:val="16"/>
                <w:szCs w:val="16"/>
                <w:lang w:val="es-ES"/>
              </w:rPr>
              <w:t>Hidráulico</w:t>
            </w:r>
          </w:p>
        </w:tc>
        <w:tc>
          <w:tcPr>
            <w:tcW w:w="284" w:type="dxa"/>
            <w:tcMar/>
            <w:hideMark/>
          </w:tcPr>
          <w:p w:rsidRPr="00BA1514" w:rsidR="008679F7" w:rsidP="002F607B" w:rsidRDefault="008679F7" w14:paraId="698E5092"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13B5D78B" w14:textId="77777777">
            <w:pPr>
              <w:pStyle w:val="Default"/>
              <w:jc w:val="center"/>
              <w:rPr>
                <w:sz w:val="16"/>
                <w:szCs w:val="16"/>
                <w:lang w:val="es-ES"/>
              </w:rPr>
            </w:pPr>
            <w:r w:rsidRPr="00BA1514">
              <w:rPr>
                <w:sz w:val="16"/>
                <w:szCs w:val="16"/>
                <w:lang w:val="es-ES"/>
              </w:rPr>
              <w:t>2</w:t>
            </w:r>
          </w:p>
        </w:tc>
      </w:tr>
      <w:tr w:rsidRPr="00BA1514" w:rsidR="00123B59" w:rsidTr="7612B7CE" w14:paraId="41028252" w14:textId="77777777">
        <w:trPr>
          <w:trHeight w:val="148"/>
        </w:trPr>
        <w:tc>
          <w:tcPr>
            <w:tcW w:w="599" w:type="dxa"/>
            <w:tcMar/>
            <w:hideMark/>
          </w:tcPr>
          <w:p w:rsidRPr="00BA1514" w:rsidR="00123B59" w:rsidP="002F607B" w:rsidRDefault="00123B59" w14:paraId="15B3DC0F" w14:textId="77777777">
            <w:pPr>
              <w:pStyle w:val="Default"/>
              <w:jc w:val="center"/>
              <w:rPr>
                <w:b/>
                <w:bCs/>
                <w:sz w:val="16"/>
                <w:szCs w:val="16"/>
                <w:lang w:val="es-ES"/>
              </w:rPr>
            </w:pPr>
            <w:r w:rsidRPr="00BA1514">
              <w:rPr>
                <w:b/>
                <w:bCs/>
                <w:sz w:val="16"/>
                <w:szCs w:val="16"/>
                <w:lang w:val="es-ES"/>
              </w:rPr>
              <w:t>11</w:t>
            </w:r>
          </w:p>
        </w:tc>
        <w:tc>
          <w:tcPr>
            <w:tcW w:w="6969" w:type="dxa"/>
            <w:gridSpan w:val="3"/>
            <w:tcMar/>
            <w:hideMark/>
          </w:tcPr>
          <w:p w:rsidRPr="00BA1514" w:rsidR="00123B59" w:rsidP="002F607B" w:rsidRDefault="00123B59" w14:paraId="6F162E7E" w14:textId="7BE0F0F7">
            <w:pPr>
              <w:pStyle w:val="Default"/>
              <w:jc w:val="center"/>
              <w:rPr>
                <w:b/>
                <w:bCs/>
                <w:sz w:val="16"/>
                <w:szCs w:val="16"/>
                <w:lang w:val="es-ES"/>
              </w:rPr>
            </w:pPr>
            <w:r w:rsidRPr="00BA1514">
              <w:rPr>
                <w:b/>
                <w:bCs/>
                <w:sz w:val="16"/>
                <w:szCs w:val="16"/>
                <w:lang w:val="es-ES"/>
              </w:rPr>
              <w:t xml:space="preserve">DESPACHO </w:t>
            </w:r>
            <w:r w:rsidRPr="00BA1514" w:rsidR="00620E89">
              <w:rPr>
                <w:b/>
                <w:bCs/>
                <w:sz w:val="16"/>
                <w:szCs w:val="16"/>
                <w:lang w:val="es-ES"/>
              </w:rPr>
              <w:t>JUDICIALES TAME</w:t>
            </w:r>
          </w:p>
        </w:tc>
      </w:tr>
      <w:tr w:rsidRPr="00BA1514" w:rsidR="008679F7" w:rsidTr="7612B7CE" w14:paraId="0C1A663B" w14:textId="77777777">
        <w:trPr>
          <w:trHeight w:val="405"/>
        </w:trPr>
        <w:tc>
          <w:tcPr>
            <w:tcW w:w="599" w:type="dxa"/>
            <w:tcMar/>
            <w:hideMark/>
          </w:tcPr>
          <w:p w:rsidRPr="00BA1514" w:rsidR="008679F7" w:rsidP="002F607B" w:rsidRDefault="008679F7" w14:paraId="184E6905" w14:textId="77777777">
            <w:pPr>
              <w:pStyle w:val="Default"/>
              <w:jc w:val="center"/>
              <w:rPr>
                <w:sz w:val="16"/>
                <w:szCs w:val="16"/>
                <w:lang w:val="es-ES"/>
              </w:rPr>
            </w:pPr>
            <w:r w:rsidRPr="00BA1514">
              <w:rPr>
                <w:sz w:val="16"/>
                <w:szCs w:val="16"/>
                <w:lang w:val="es-ES"/>
              </w:rPr>
              <w:t>11,1</w:t>
            </w:r>
          </w:p>
        </w:tc>
        <w:tc>
          <w:tcPr>
            <w:tcW w:w="5633" w:type="dxa"/>
            <w:tcMar/>
            <w:hideMark/>
          </w:tcPr>
          <w:p w:rsidRPr="00BA1514" w:rsidR="008679F7" w:rsidP="00802D52" w:rsidRDefault="008679F7" w14:paraId="131FA781" w14:textId="4AB48AF0">
            <w:pPr>
              <w:pStyle w:val="Default"/>
              <w:jc w:val="both"/>
              <w:rPr>
                <w:sz w:val="16"/>
                <w:szCs w:val="16"/>
                <w:lang w:val="es-ES"/>
              </w:rPr>
            </w:pPr>
            <w:r w:rsidRPr="00BA1514">
              <w:rPr>
                <w:sz w:val="16"/>
                <w:szCs w:val="16"/>
                <w:lang w:val="es-ES"/>
              </w:rPr>
              <w:t xml:space="preserve">Mantenimiento de puerta vidrio - Cambio de bisagras, Cambio de chapas y mantenimiento de Gato </w:t>
            </w:r>
            <w:r w:rsidRPr="00BA1514" w:rsidR="00620E89">
              <w:rPr>
                <w:sz w:val="16"/>
                <w:szCs w:val="16"/>
                <w:lang w:val="es-ES"/>
              </w:rPr>
              <w:t>Hidráulico</w:t>
            </w:r>
          </w:p>
        </w:tc>
        <w:tc>
          <w:tcPr>
            <w:tcW w:w="284" w:type="dxa"/>
            <w:tcMar/>
            <w:hideMark/>
          </w:tcPr>
          <w:p w:rsidRPr="00BA1514" w:rsidR="008679F7" w:rsidP="002F607B" w:rsidRDefault="008679F7" w14:paraId="4069CCAA" w14:textId="77777777">
            <w:pPr>
              <w:pStyle w:val="Default"/>
              <w:jc w:val="center"/>
              <w:rPr>
                <w:sz w:val="16"/>
                <w:szCs w:val="16"/>
                <w:lang w:val="es-ES"/>
              </w:rPr>
            </w:pPr>
            <w:r w:rsidRPr="00BA1514">
              <w:rPr>
                <w:sz w:val="16"/>
                <w:szCs w:val="16"/>
                <w:lang w:val="es-ES"/>
              </w:rPr>
              <w:t>UNIDAD</w:t>
            </w:r>
          </w:p>
        </w:tc>
        <w:tc>
          <w:tcPr>
            <w:tcW w:w="1052" w:type="dxa"/>
            <w:tcMar/>
            <w:hideMark/>
          </w:tcPr>
          <w:p w:rsidRPr="00BA1514" w:rsidR="008679F7" w:rsidP="002F607B" w:rsidRDefault="008679F7" w14:paraId="35DD7691" w14:textId="77777777">
            <w:pPr>
              <w:pStyle w:val="Default"/>
              <w:jc w:val="center"/>
              <w:rPr>
                <w:sz w:val="16"/>
                <w:szCs w:val="16"/>
                <w:lang w:val="es-ES"/>
              </w:rPr>
            </w:pPr>
            <w:r w:rsidRPr="00BA1514">
              <w:rPr>
                <w:sz w:val="16"/>
                <w:szCs w:val="16"/>
                <w:lang w:val="es-ES"/>
              </w:rPr>
              <w:t>2</w:t>
            </w:r>
          </w:p>
        </w:tc>
      </w:tr>
    </w:tbl>
    <w:p w:rsidR="0050079A" w:rsidP="006C0107" w:rsidRDefault="0050079A" w14:paraId="5B35D3AC" w14:textId="77777777">
      <w:pPr>
        <w:pStyle w:val="Default"/>
        <w:jc w:val="both"/>
        <w:rPr>
          <w:color w:val="auto"/>
          <w:sz w:val="22"/>
          <w:szCs w:val="22"/>
        </w:rPr>
      </w:pPr>
    </w:p>
    <w:p w:rsidR="2847BB7A" w:rsidP="2847BB7A" w:rsidRDefault="2847BB7A" w14:paraId="66EBF0F6" w14:textId="46343622">
      <w:pPr>
        <w:ind w:left="66"/>
        <w:contextualSpacing/>
        <w:jc w:val="both"/>
        <w:rPr>
          <w:rFonts w:ascii="Arial" w:hAnsi="Arial" w:eastAsia="Arial MT" w:cs="Arial"/>
          <w:b/>
          <w:bCs/>
        </w:rPr>
      </w:pPr>
    </w:p>
    <w:p w:rsidR="464EA272" w:rsidP="5D958FA0" w:rsidRDefault="464EA272" w14:paraId="4AA1B8DA" w14:textId="262EA7EC">
      <w:pPr>
        <w:pStyle w:val="Default"/>
        <w:numPr>
          <w:ilvl w:val="0"/>
          <w:numId w:val="8"/>
        </w:numPr>
        <w:jc w:val="both"/>
        <w:rPr>
          <w:b w:val="0"/>
          <w:bCs w:val="0"/>
          <w:color w:val="auto"/>
          <w:sz w:val="22"/>
          <w:szCs w:val="22"/>
        </w:rPr>
      </w:pPr>
      <w:r w:rsidRPr="5D958FA0" w:rsidR="464EA272">
        <w:rPr>
          <w:b w:val="1"/>
          <w:bCs w:val="1"/>
          <w:color w:val="auto"/>
          <w:sz w:val="22"/>
          <w:szCs w:val="22"/>
        </w:rPr>
        <w:t xml:space="preserve">Diagnóstico </w:t>
      </w:r>
      <w:r w:rsidRPr="5D958FA0" w:rsidR="79D3EB60">
        <w:rPr>
          <w:b w:val="1"/>
          <w:bCs w:val="1"/>
          <w:color w:val="auto"/>
          <w:sz w:val="22"/>
          <w:szCs w:val="22"/>
        </w:rPr>
        <w:t xml:space="preserve">previo a las intervenciones: </w:t>
      </w:r>
      <w:r w:rsidRPr="5D958FA0" w:rsidR="05830E1E">
        <w:rPr>
          <w:b w:val="0"/>
          <w:bCs w:val="0"/>
          <w:color w:val="auto"/>
          <w:sz w:val="22"/>
          <w:szCs w:val="22"/>
        </w:rPr>
        <w:t>la contratista previa a la intervención de cualquier elemento puerta o portón deberá realizar el diagnóstico de la situación de est</w:t>
      </w:r>
      <w:r w:rsidRPr="5D958FA0" w:rsidR="2BD2968A">
        <w:rPr>
          <w:b w:val="0"/>
          <w:bCs w:val="0"/>
          <w:color w:val="auto"/>
          <w:sz w:val="22"/>
          <w:szCs w:val="22"/>
        </w:rPr>
        <w:t>os</w:t>
      </w:r>
      <w:r w:rsidRPr="5D958FA0" w:rsidR="05830E1E">
        <w:rPr>
          <w:b w:val="0"/>
          <w:bCs w:val="0"/>
          <w:color w:val="auto"/>
          <w:sz w:val="22"/>
          <w:szCs w:val="22"/>
        </w:rPr>
        <w:t xml:space="preserve"> y las intervenciones que est</w:t>
      </w:r>
      <w:r w:rsidRPr="5D958FA0" w:rsidR="5E746979">
        <w:rPr>
          <w:b w:val="0"/>
          <w:bCs w:val="0"/>
          <w:color w:val="auto"/>
          <w:sz w:val="22"/>
          <w:szCs w:val="22"/>
        </w:rPr>
        <w:t>os</w:t>
      </w:r>
      <w:r w:rsidRPr="5D958FA0" w:rsidR="05830E1E">
        <w:rPr>
          <w:b w:val="0"/>
          <w:bCs w:val="0"/>
          <w:color w:val="auto"/>
          <w:sz w:val="22"/>
          <w:szCs w:val="22"/>
        </w:rPr>
        <w:t xml:space="preserve"> amerite</w:t>
      </w:r>
      <w:r w:rsidRPr="5D958FA0" w:rsidR="5780C603">
        <w:rPr>
          <w:b w:val="0"/>
          <w:bCs w:val="0"/>
          <w:color w:val="auto"/>
          <w:sz w:val="22"/>
          <w:szCs w:val="22"/>
        </w:rPr>
        <w:t>n</w:t>
      </w:r>
      <w:r w:rsidRPr="5D958FA0" w:rsidR="05830E1E">
        <w:rPr>
          <w:b w:val="0"/>
          <w:bCs w:val="0"/>
          <w:color w:val="auto"/>
          <w:sz w:val="22"/>
          <w:szCs w:val="22"/>
        </w:rPr>
        <w:t xml:space="preserve">, </w:t>
      </w:r>
      <w:r w:rsidRPr="5D958FA0" w:rsidR="41C70458">
        <w:rPr>
          <w:b w:val="0"/>
          <w:bCs w:val="0"/>
          <w:color w:val="auto"/>
          <w:sz w:val="22"/>
          <w:szCs w:val="22"/>
        </w:rPr>
        <w:t>evidenciando</w:t>
      </w:r>
      <w:r w:rsidRPr="5D958FA0" w:rsidR="04155194">
        <w:rPr>
          <w:b w:val="0"/>
          <w:bCs w:val="0"/>
          <w:color w:val="auto"/>
          <w:sz w:val="22"/>
          <w:szCs w:val="22"/>
        </w:rPr>
        <w:t xml:space="preserve"> la </w:t>
      </w:r>
      <w:r w:rsidRPr="5D958FA0" w:rsidR="04155194">
        <w:rPr>
          <w:b w:val="0"/>
          <w:bCs w:val="0"/>
          <w:color w:val="auto"/>
          <w:sz w:val="22"/>
          <w:szCs w:val="22"/>
        </w:rPr>
        <w:t>situación</w:t>
      </w:r>
      <w:r w:rsidRPr="5D958FA0" w:rsidR="41C70458">
        <w:rPr>
          <w:b w:val="0"/>
          <w:bCs w:val="0"/>
          <w:color w:val="auto"/>
          <w:sz w:val="22"/>
          <w:szCs w:val="22"/>
        </w:rPr>
        <w:t xml:space="preserve"> en un informe los requerimientos reales </w:t>
      </w:r>
      <w:r w:rsidRPr="5D958FA0" w:rsidR="4BC0718A">
        <w:rPr>
          <w:b w:val="0"/>
          <w:bCs w:val="0"/>
          <w:color w:val="auto"/>
          <w:sz w:val="22"/>
          <w:szCs w:val="22"/>
        </w:rPr>
        <w:t>del servicio para que sean validados y autorizados por el correspondiente supervisor.</w:t>
      </w:r>
    </w:p>
    <w:p w:rsidR="4BC0718A" w:rsidP="5D958FA0" w:rsidRDefault="4BC0718A" w14:paraId="652E0FD0" w14:textId="699E029F">
      <w:pPr>
        <w:pStyle w:val="Default"/>
        <w:ind w:left="720"/>
        <w:jc w:val="both"/>
      </w:pPr>
      <w:r w:rsidRPr="5D958FA0" w:rsidR="4BC0718A">
        <w:rPr>
          <w:b w:val="0"/>
          <w:bCs w:val="0"/>
          <w:color w:val="auto"/>
          <w:sz w:val="22"/>
          <w:szCs w:val="22"/>
          <w:lang w:val="es-ES"/>
        </w:rPr>
        <w:t xml:space="preserve">El mencionado diagnostico se </w:t>
      </w:r>
      <w:r w:rsidRPr="5D958FA0" w:rsidR="7C96B6D8">
        <w:rPr>
          <w:b w:val="0"/>
          <w:bCs w:val="0"/>
          <w:color w:val="auto"/>
          <w:sz w:val="22"/>
          <w:szCs w:val="22"/>
          <w:lang w:val="es-ES"/>
        </w:rPr>
        <w:t>hará</w:t>
      </w:r>
      <w:r w:rsidRPr="5D958FA0" w:rsidR="4BC0718A">
        <w:rPr>
          <w:b w:val="0"/>
          <w:bCs w:val="0"/>
          <w:color w:val="auto"/>
          <w:sz w:val="22"/>
          <w:szCs w:val="22"/>
          <w:lang w:val="es-ES"/>
        </w:rPr>
        <w:t xml:space="preserve"> incluso a elementos no </w:t>
      </w:r>
      <w:r w:rsidRPr="5D958FA0" w:rsidR="59700FF7">
        <w:rPr>
          <w:b w:val="0"/>
          <w:bCs w:val="0"/>
          <w:color w:val="auto"/>
          <w:sz w:val="22"/>
          <w:szCs w:val="22"/>
          <w:lang w:val="es-ES"/>
        </w:rPr>
        <w:t>estimados en las necesidades iniciales,</w:t>
      </w:r>
      <w:r w:rsidRPr="5D958FA0" w:rsidR="66725D4E">
        <w:rPr>
          <w:b w:val="0"/>
          <w:bCs w:val="0"/>
          <w:color w:val="auto"/>
          <w:sz w:val="22"/>
          <w:szCs w:val="22"/>
          <w:lang w:val="es-ES"/>
        </w:rPr>
        <w:t xml:space="preserve"> para</w:t>
      </w:r>
      <w:r w:rsidRPr="5D958FA0" w:rsidR="59700FF7">
        <w:rPr>
          <w:b w:val="0"/>
          <w:bCs w:val="0"/>
          <w:color w:val="auto"/>
          <w:sz w:val="22"/>
          <w:szCs w:val="22"/>
          <w:lang w:val="es-ES"/>
        </w:rPr>
        <w:t xml:space="preserve"> los arreglos, repuestos e intervenciones que surjan de</w:t>
      </w:r>
      <w:r w:rsidRPr="5D958FA0" w:rsidR="105A405E">
        <w:rPr>
          <w:b w:val="0"/>
          <w:bCs w:val="0"/>
          <w:color w:val="auto"/>
          <w:sz w:val="22"/>
          <w:szCs w:val="22"/>
          <w:lang w:val="es-ES"/>
        </w:rPr>
        <w:t xml:space="preserve"> este ejercicio y que no se hallen estipulados u ofertados, el contratista deberá aportar una cotización a compararse </w:t>
      </w:r>
      <w:r w:rsidRPr="5D958FA0" w:rsidR="7E2AF56C">
        <w:rPr>
          <w:b w:val="0"/>
          <w:bCs w:val="0"/>
          <w:color w:val="auto"/>
          <w:sz w:val="22"/>
          <w:szCs w:val="22"/>
          <w:lang w:val="es-ES"/>
        </w:rPr>
        <w:t xml:space="preserve">con </w:t>
      </w:r>
      <w:r w:rsidRPr="5D958FA0" w:rsidR="77688E4A">
        <w:rPr>
          <w:b w:val="0"/>
          <w:bCs w:val="0"/>
          <w:color w:val="auto"/>
          <w:sz w:val="22"/>
          <w:szCs w:val="22"/>
          <w:lang w:val="es-ES"/>
        </w:rPr>
        <w:t xml:space="preserve">una o </w:t>
      </w:r>
      <w:r w:rsidRPr="5D958FA0" w:rsidR="7E2AF56C">
        <w:rPr>
          <w:b w:val="0"/>
          <w:bCs w:val="0"/>
          <w:color w:val="auto"/>
          <w:sz w:val="22"/>
          <w:szCs w:val="22"/>
          <w:lang w:val="es-ES"/>
        </w:rPr>
        <w:t xml:space="preserve">dos más </w:t>
      </w:r>
      <w:r w:rsidRPr="5D958FA0" w:rsidR="5D429D9A">
        <w:rPr>
          <w:b w:val="0"/>
          <w:bCs w:val="0"/>
          <w:color w:val="auto"/>
          <w:sz w:val="22"/>
          <w:szCs w:val="22"/>
          <w:lang w:val="es-ES"/>
        </w:rPr>
        <w:t>buscadas</w:t>
      </w:r>
      <w:r w:rsidRPr="5D958FA0" w:rsidR="7E2AF56C">
        <w:rPr>
          <w:b w:val="0"/>
          <w:bCs w:val="0"/>
          <w:color w:val="auto"/>
          <w:sz w:val="22"/>
          <w:szCs w:val="22"/>
          <w:lang w:val="es-ES"/>
        </w:rPr>
        <w:t xml:space="preserve"> </w:t>
      </w:r>
      <w:r w:rsidRPr="5D958FA0" w:rsidR="7E2AF56C">
        <w:rPr>
          <w:b w:val="0"/>
          <w:bCs w:val="0"/>
          <w:color w:val="auto"/>
          <w:sz w:val="22"/>
          <w:szCs w:val="22"/>
          <w:lang w:val="es-ES"/>
        </w:rPr>
        <w:t>por parte de la entidad</w:t>
      </w:r>
      <w:r w:rsidRPr="5D958FA0" w:rsidR="7E2AF56C">
        <w:rPr>
          <w:b w:val="0"/>
          <w:bCs w:val="0"/>
          <w:color w:val="auto"/>
          <w:sz w:val="22"/>
          <w:szCs w:val="22"/>
          <w:lang w:val="es-ES"/>
        </w:rPr>
        <w:t xml:space="preserve">, para efecto de sustentar de </w:t>
      </w:r>
      <w:r w:rsidRPr="5D958FA0" w:rsidR="37765F96">
        <w:rPr>
          <w:b w:val="0"/>
          <w:bCs w:val="0"/>
          <w:color w:val="auto"/>
          <w:sz w:val="22"/>
          <w:szCs w:val="22"/>
          <w:lang w:val="es-ES"/>
        </w:rPr>
        <w:t xml:space="preserve">forma suficiente las </w:t>
      </w:r>
      <w:r w:rsidRPr="5D958FA0" w:rsidR="7E2AF56C">
        <w:rPr>
          <w:b w:val="0"/>
          <w:bCs w:val="0"/>
          <w:color w:val="auto"/>
          <w:sz w:val="22"/>
          <w:szCs w:val="22"/>
          <w:lang w:val="es-ES"/>
        </w:rPr>
        <w:t xml:space="preserve">adiciones </w:t>
      </w:r>
      <w:r w:rsidRPr="5D958FA0" w:rsidR="7B436ED2">
        <w:rPr>
          <w:b w:val="0"/>
          <w:bCs w:val="0"/>
          <w:color w:val="auto"/>
          <w:sz w:val="22"/>
          <w:szCs w:val="22"/>
          <w:lang w:val="es-ES"/>
        </w:rPr>
        <w:t>o</w:t>
      </w:r>
      <w:r w:rsidRPr="5D958FA0" w:rsidR="7E2AF56C">
        <w:rPr>
          <w:b w:val="0"/>
          <w:bCs w:val="0"/>
          <w:color w:val="auto"/>
          <w:sz w:val="22"/>
          <w:szCs w:val="22"/>
          <w:lang w:val="es-ES"/>
        </w:rPr>
        <w:t xml:space="preserve"> modificaciones</w:t>
      </w:r>
      <w:r w:rsidRPr="5D958FA0" w:rsidR="7C822FA9">
        <w:rPr>
          <w:b w:val="0"/>
          <w:bCs w:val="0"/>
          <w:color w:val="auto"/>
          <w:sz w:val="22"/>
          <w:szCs w:val="22"/>
          <w:lang w:val="es-ES"/>
        </w:rPr>
        <w:t xml:space="preserve"> a que haya lugar</w:t>
      </w:r>
      <w:r w:rsidRPr="5D958FA0" w:rsidR="7E2AF56C">
        <w:rPr>
          <w:b w:val="0"/>
          <w:bCs w:val="0"/>
          <w:color w:val="auto"/>
          <w:sz w:val="22"/>
          <w:szCs w:val="22"/>
          <w:lang w:val="es-ES"/>
        </w:rPr>
        <w:t xml:space="preserve">. </w:t>
      </w:r>
    </w:p>
    <w:p w:rsidR="00657AF0" w:rsidP="5D958FA0" w:rsidRDefault="00657AF0" w14:paraId="1987F697" w14:textId="4BBDE92B">
      <w:pPr>
        <w:pStyle w:val="Default"/>
        <w:numPr>
          <w:ilvl w:val="0"/>
          <w:numId w:val="8"/>
        </w:numPr>
        <w:jc w:val="both"/>
        <w:rPr>
          <w:b w:val="1"/>
          <w:bCs w:val="1"/>
          <w:color w:val="auto"/>
          <w:sz w:val="22"/>
          <w:szCs w:val="22"/>
        </w:rPr>
      </w:pPr>
      <w:r w:rsidRPr="5D958FA0" w:rsidR="00657AF0">
        <w:rPr>
          <w:b w:val="1"/>
          <w:bCs w:val="1"/>
          <w:color w:val="auto"/>
          <w:sz w:val="22"/>
          <w:szCs w:val="22"/>
        </w:rPr>
        <w:t>Alcance General del Servicio</w:t>
      </w:r>
      <w:r w:rsidRPr="5D958FA0" w:rsidR="00BE4369">
        <w:rPr>
          <w:b w:val="1"/>
          <w:bCs w:val="1"/>
          <w:color w:val="auto"/>
          <w:sz w:val="22"/>
          <w:szCs w:val="22"/>
        </w:rPr>
        <w:t xml:space="preserve">: </w:t>
      </w:r>
      <w:r w:rsidRPr="5D958FA0" w:rsidR="009D7670">
        <w:rPr>
          <w:color w:val="auto"/>
          <w:sz w:val="22"/>
          <w:szCs w:val="22"/>
        </w:rPr>
        <w:t>El contratista deberá prestar el servicio de mantenimiento preventivo y correctivo de puertas y portones fabricados en metal, madera y vidrio, así como de todos sus componentes, accesorios y sistemas de funcionamiento, garantizando condiciones óptimas de seguridad, operación, estabilidad estructural, durabilidad y presentación. Las actividades deberán ejecutarse en las sedes administrativas y judiciales a cargo de la Dirección Seccional de Administración Judicial de Cúcuta, de conformidad con las necesidades identificadas por la entidad y las instrucciones impartidas por el supervisor del contrato.</w:t>
      </w:r>
    </w:p>
    <w:p w:rsidR="00342DD6" w:rsidP="101030AC" w:rsidRDefault="009D7670" w14:paraId="30E37F5F" w14:textId="564D708D">
      <w:pPr>
        <w:pStyle w:val="Default"/>
        <w:numPr>
          <w:ilvl w:val="0"/>
          <w:numId w:val="8"/>
        </w:numPr>
        <w:jc w:val="both"/>
        <w:rPr>
          <w:b w:val="1"/>
          <w:bCs w:val="1"/>
          <w:color w:val="auto"/>
          <w:sz w:val="22"/>
          <w:szCs w:val="22"/>
          <w:lang w:val="es-ES"/>
        </w:rPr>
      </w:pPr>
      <w:r w:rsidRPr="101030AC" w:rsidR="009D7670">
        <w:rPr>
          <w:b w:val="1"/>
          <w:bCs w:val="1"/>
          <w:color w:val="auto"/>
          <w:sz w:val="22"/>
          <w:szCs w:val="22"/>
          <w:lang w:val="es-ES"/>
        </w:rPr>
        <w:t>El mantenimiento preventivo</w:t>
      </w:r>
      <w:r w:rsidRPr="101030AC" w:rsidR="00002A4C">
        <w:rPr>
          <w:b w:val="1"/>
          <w:bCs w:val="1"/>
          <w:color w:val="auto"/>
          <w:sz w:val="22"/>
          <w:szCs w:val="22"/>
          <w:lang w:val="es-ES"/>
        </w:rPr>
        <w:t>:</w:t>
      </w:r>
      <w:r w:rsidRPr="101030AC" w:rsidR="009D7670">
        <w:rPr>
          <w:color w:val="auto"/>
          <w:sz w:val="22"/>
          <w:szCs w:val="22"/>
          <w:lang w:val="es-ES"/>
        </w:rPr>
        <w:t xml:space="preserve"> </w:t>
      </w:r>
      <w:r w:rsidRPr="101030AC" w:rsidR="00002A4C">
        <w:rPr>
          <w:color w:val="auto"/>
          <w:sz w:val="22"/>
          <w:szCs w:val="22"/>
          <w:lang w:val="es-ES"/>
        </w:rPr>
        <w:t>C</w:t>
      </w:r>
      <w:r w:rsidRPr="101030AC" w:rsidR="009D7670">
        <w:rPr>
          <w:color w:val="auto"/>
          <w:sz w:val="22"/>
          <w:szCs w:val="22"/>
          <w:lang w:val="es-ES"/>
        </w:rPr>
        <w:t xml:space="preserve">omprenderá la inspección, revisión técnica, limpieza, lubricación, ajuste, calibración y puesta a punto de todos los elementos </w:t>
      </w:r>
      <w:r w:rsidRPr="101030AC" w:rsidR="009D7670">
        <w:rPr>
          <w:color w:val="auto"/>
          <w:sz w:val="22"/>
          <w:szCs w:val="22"/>
          <w:lang w:val="es-ES"/>
        </w:rPr>
        <w:t xml:space="preserve">que conforman las puertas y portones, con el propósito de prevenir fallas, prolongar su vida útil y garantizar su correcto funcionamiento. Dentro de estas actividades se incluye la verificación del estado de hojas, marcos, estructuras, anclajes, guías, rieles, bisagras, cerraduras, chapas, cilindros, manijas, brazos hidráulicos, topes, sellos, empaques, ruedas, rodamientos, sistemas de cierre y demás accesorios asociados al sistema de apertura y cierre. Asimismo, se deberán efectuar labores de limpieza de superficies, eliminación de suciedad acumulada, aplicación de productos lubricantes especializados y ajustes mecánicos que permitan mantener un funcionamiento seguro y eficiente de los elementos intervenidos. </w:t>
      </w:r>
    </w:p>
    <w:p w:rsidR="00342DD6" w:rsidP="00342DD6" w:rsidRDefault="009D7670" w14:paraId="6E1F8CA7" w14:textId="77777777">
      <w:pPr>
        <w:pStyle w:val="Default"/>
        <w:numPr>
          <w:ilvl w:val="0"/>
          <w:numId w:val="8"/>
        </w:numPr>
        <w:jc w:val="both"/>
        <w:rPr>
          <w:b/>
          <w:bCs/>
          <w:color w:val="auto"/>
          <w:sz w:val="22"/>
          <w:szCs w:val="22"/>
        </w:rPr>
      </w:pPr>
      <w:r w:rsidRPr="00342DD6">
        <w:rPr>
          <w:b/>
          <w:bCs/>
          <w:color w:val="auto"/>
          <w:sz w:val="22"/>
          <w:szCs w:val="22"/>
        </w:rPr>
        <w:t>Para las puertas y portones metálicos</w:t>
      </w:r>
      <w:r w:rsidRPr="00342DD6" w:rsidR="000E3521">
        <w:rPr>
          <w:b/>
          <w:bCs/>
          <w:color w:val="auto"/>
          <w:sz w:val="22"/>
          <w:szCs w:val="22"/>
        </w:rPr>
        <w:t>:</w:t>
      </w:r>
      <w:r w:rsidRPr="00342DD6">
        <w:rPr>
          <w:color w:val="auto"/>
          <w:sz w:val="22"/>
          <w:szCs w:val="22"/>
        </w:rPr>
        <w:t xml:space="preserve"> </w:t>
      </w:r>
      <w:r w:rsidRPr="00342DD6" w:rsidR="000E3521">
        <w:rPr>
          <w:color w:val="auto"/>
          <w:sz w:val="22"/>
          <w:szCs w:val="22"/>
        </w:rPr>
        <w:t>E</w:t>
      </w:r>
      <w:r w:rsidRPr="00342DD6">
        <w:rPr>
          <w:color w:val="auto"/>
          <w:sz w:val="22"/>
          <w:szCs w:val="22"/>
        </w:rPr>
        <w:t xml:space="preserve">l mantenimiento incluirá la inspección de la estructura portante, revisión de soldaduras, control de deformaciones, verificación de puntos de anclaje y detección temprana de procesos de oxidación, corrosión o fatiga del material. Cuando sea necesario, se realizarán tratamientos de limpieza mecánica, aplicación de convertidores de óxido, imprimantes anticorrosivos y acabados protectores que contribuyan a preservar la integridad de la estructura metálica. Igualmente, se verificará el funcionamiento de los mecanismos de apertura manual o automática, así como la estabilidad, nivelación y alineación de las hojas y marcos. </w:t>
      </w:r>
    </w:p>
    <w:p w:rsidRPr="007A1B66" w:rsidR="00342DD6" w:rsidP="00342DD6" w:rsidRDefault="00B54692" w14:paraId="4D73F95C" w14:textId="77777777">
      <w:pPr>
        <w:pStyle w:val="Default"/>
        <w:numPr>
          <w:ilvl w:val="0"/>
          <w:numId w:val="8"/>
        </w:numPr>
        <w:jc w:val="both"/>
        <w:rPr>
          <w:b/>
          <w:bCs/>
          <w:color w:val="auto"/>
          <w:sz w:val="22"/>
          <w:szCs w:val="22"/>
        </w:rPr>
      </w:pPr>
      <w:r w:rsidRPr="007A1B66">
        <w:rPr>
          <w:b/>
          <w:bCs/>
          <w:color w:val="auto"/>
          <w:sz w:val="22"/>
          <w:szCs w:val="22"/>
        </w:rPr>
        <w:t>L</w:t>
      </w:r>
      <w:r w:rsidRPr="007A1B66" w:rsidR="009D7670">
        <w:rPr>
          <w:b/>
          <w:bCs/>
          <w:color w:val="auto"/>
          <w:sz w:val="22"/>
          <w:szCs w:val="22"/>
        </w:rPr>
        <w:t>as puertas en vidrio</w:t>
      </w:r>
      <w:r w:rsidRPr="007A1B66">
        <w:rPr>
          <w:b/>
          <w:bCs/>
          <w:color w:val="auto"/>
          <w:sz w:val="22"/>
          <w:szCs w:val="22"/>
        </w:rPr>
        <w:t>:</w:t>
      </w:r>
      <w:r w:rsidRPr="007A1B66" w:rsidR="009D7670">
        <w:rPr>
          <w:color w:val="auto"/>
          <w:sz w:val="22"/>
          <w:szCs w:val="22"/>
        </w:rPr>
        <w:t xml:space="preserve"> </w:t>
      </w:r>
      <w:r w:rsidRPr="007A1B66">
        <w:rPr>
          <w:color w:val="auto"/>
          <w:sz w:val="22"/>
          <w:szCs w:val="22"/>
        </w:rPr>
        <w:t>S</w:t>
      </w:r>
      <w:r w:rsidRPr="007A1B66" w:rsidR="009D7670">
        <w:rPr>
          <w:color w:val="auto"/>
          <w:sz w:val="22"/>
          <w:szCs w:val="22"/>
        </w:rPr>
        <w:t>e deberá verificar el estado general de los paneles de vidrio templado o laminado, identificando posibles fisuras, fracturas, desprendimientos, deterioro de sellos o desajustes estructurales. Se revisarán y ajustarán los herrajes, brazos hidráulicos, bisagras, cierres automáticos y demás accesorios utilizados para el soporte y funcionamiento de estos sistemas. Asimismo, se realizará la limpieza especializada de los vidrios y perfiles, procurando conservar las condiciones estéticas y funcionales de los elementos instalados.</w:t>
      </w:r>
    </w:p>
    <w:p w:rsidR="00342DD6" w:rsidP="101030AC" w:rsidRDefault="009D7670" w14:paraId="504CDF2E" w14:textId="77777777">
      <w:pPr>
        <w:pStyle w:val="Default"/>
        <w:numPr>
          <w:ilvl w:val="0"/>
          <w:numId w:val="8"/>
        </w:numPr>
        <w:jc w:val="both"/>
        <w:rPr>
          <w:b w:val="1"/>
          <w:bCs w:val="1"/>
          <w:color w:val="auto"/>
          <w:sz w:val="22"/>
          <w:szCs w:val="22"/>
          <w:lang w:val="es-ES"/>
        </w:rPr>
      </w:pPr>
      <w:r w:rsidRPr="101030AC" w:rsidR="009D7670">
        <w:rPr>
          <w:b w:val="1"/>
          <w:bCs w:val="1"/>
          <w:color w:val="auto"/>
          <w:sz w:val="22"/>
          <w:szCs w:val="22"/>
          <w:lang w:val="es-ES"/>
        </w:rPr>
        <w:t>Respecto de las puertas de madera</w:t>
      </w:r>
      <w:r w:rsidRPr="101030AC" w:rsidR="00CB7CB1">
        <w:rPr>
          <w:b w:val="1"/>
          <w:bCs w:val="1"/>
          <w:color w:val="auto"/>
          <w:sz w:val="22"/>
          <w:szCs w:val="22"/>
          <w:lang w:val="es-ES"/>
        </w:rPr>
        <w:t xml:space="preserve">: </w:t>
      </w:r>
      <w:r w:rsidRPr="101030AC" w:rsidR="00CB7CB1">
        <w:rPr>
          <w:color w:val="auto"/>
          <w:sz w:val="22"/>
          <w:szCs w:val="22"/>
          <w:lang w:val="es-ES"/>
        </w:rPr>
        <w:t>E</w:t>
      </w:r>
      <w:r w:rsidRPr="101030AC" w:rsidR="009D7670">
        <w:rPr>
          <w:color w:val="auto"/>
          <w:sz w:val="22"/>
          <w:szCs w:val="22"/>
          <w:lang w:val="es-ES"/>
        </w:rPr>
        <w:t>l contratista deberá efectuar la revisión integral de hojas, marcos, tapajuntas y elementos de fijación, verificando el estado de conservación de la madera, posibles deformaciones por humedad, presencia de fisuras, desgaste superficial o deterioro ocasionado por agentes externos. De igual manera, deberá realizar ajustes de cerraduras y bisagras, corrección de desniveles, reparación de superficies deterioradas y aplicación de selladores, barnices o acabados protectores cuando la intervención así lo requiera, garantizando la conservación y funcionalidad del elemento instalado.</w:t>
      </w:r>
    </w:p>
    <w:p w:rsidR="00342DD6" w:rsidP="00342DD6" w:rsidRDefault="009D7670" w14:paraId="17BA82AC" w14:textId="77777777">
      <w:pPr>
        <w:pStyle w:val="Default"/>
        <w:numPr>
          <w:ilvl w:val="0"/>
          <w:numId w:val="8"/>
        </w:numPr>
        <w:jc w:val="both"/>
        <w:rPr>
          <w:b/>
          <w:bCs/>
          <w:color w:val="auto"/>
          <w:sz w:val="22"/>
          <w:szCs w:val="22"/>
        </w:rPr>
      </w:pPr>
      <w:r w:rsidRPr="00342DD6">
        <w:rPr>
          <w:b/>
          <w:bCs/>
          <w:color w:val="auto"/>
          <w:sz w:val="22"/>
          <w:szCs w:val="22"/>
        </w:rPr>
        <w:t>El mantenimiento correctivo</w:t>
      </w:r>
      <w:r w:rsidRPr="00342DD6" w:rsidR="006666B2">
        <w:rPr>
          <w:b/>
          <w:bCs/>
          <w:color w:val="auto"/>
          <w:sz w:val="22"/>
          <w:szCs w:val="22"/>
        </w:rPr>
        <w:t>:</w:t>
      </w:r>
      <w:r w:rsidRPr="00342DD6">
        <w:rPr>
          <w:color w:val="auto"/>
          <w:sz w:val="22"/>
          <w:szCs w:val="22"/>
        </w:rPr>
        <w:t xml:space="preserve"> </w:t>
      </w:r>
      <w:r w:rsidRPr="00342DD6" w:rsidR="00CB7CB1">
        <w:rPr>
          <w:color w:val="auto"/>
          <w:sz w:val="22"/>
          <w:szCs w:val="22"/>
        </w:rPr>
        <w:t>C</w:t>
      </w:r>
      <w:r w:rsidRPr="00342DD6">
        <w:rPr>
          <w:color w:val="auto"/>
          <w:sz w:val="22"/>
          <w:szCs w:val="22"/>
        </w:rPr>
        <w:t xml:space="preserve">omprenderá todas las actividades necesarias para restablecer el funcionamiento adecuado de las puertas y portones que presenten daños, averías o deterioro. Para tal efecto, el contratista deberá realizar el diagnóstico técnico correspondiente y ejecutar las reparaciones necesarias, incluyendo el desmontaje, reparación o sustitución de componentes defectuosos. Entre otras actividades, podrá contemplarse el reemplazo de cerraduras, manijas, chapas, cilindros, bisagras, brazos hidráulicos, ruedas, rodamientos, guías, rieles, empaques, perfiles metálicos, láminas, paneles de madera, vidrios, marcos y demás accesorios o elementos estructurales requeridos para recuperar las condiciones normales de funcionamiento </w:t>
      </w:r>
    </w:p>
    <w:p w:rsidR="00342DD6" w:rsidP="00342DD6" w:rsidRDefault="000B5D0B" w14:paraId="23DFFD60" w14:textId="77777777">
      <w:pPr>
        <w:pStyle w:val="Default"/>
        <w:numPr>
          <w:ilvl w:val="0"/>
          <w:numId w:val="8"/>
        </w:numPr>
        <w:jc w:val="both"/>
        <w:rPr>
          <w:b/>
          <w:bCs/>
          <w:color w:val="auto"/>
          <w:sz w:val="22"/>
          <w:szCs w:val="22"/>
        </w:rPr>
      </w:pPr>
      <w:r w:rsidRPr="00342DD6">
        <w:rPr>
          <w:b/>
          <w:bCs/>
          <w:color w:val="auto"/>
          <w:sz w:val="22"/>
          <w:szCs w:val="22"/>
        </w:rPr>
        <w:t>Repuestos o accesorios:</w:t>
      </w:r>
      <w:r w:rsidRPr="00342DD6">
        <w:rPr>
          <w:color w:val="auto"/>
          <w:sz w:val="22"/>
          <w:szCs w:val="22"/>
        </w:rPr>
        <w:t xml:space="preserve"> </w:t>
      </w:r>
      <w:r w:rsidRPr="00342DD6" w:rsidR="009D7670">
        <w:rPr>
          <w:color w:val="auto"/>
          <w:sz w:val="22"/>
          <w:szCs w:val="22"/>
        </w:rPr>
        <w:t xml:space="preserve">El contratista deberá suministrar e instalar todos los repuestos, y accesorios que resulten necesarios para las reparaciones, garantizando que sean nuevos, de primera calidad y compatibles con las características técnicas de los elementos existentes. Los productos suministrados deberán cumplir con estándares de calidad reconocidos en el mercado y ofrecer </w:t>
      </w:r>
      <w:r w:rsidRPr="00342DD6" w:rsidR="009D7670">
        <w:rPr>
          <w:color w:val="auto"/>
          <w:sz w:val="22"/>
          <w:szCs w:val="22"/>
        </w:rPr>
        <w:lastRenderedPageBreak/>
        <w:t>condiciones adecuadas de resistencia mecánica, durabilidad y seguridad para el uso institucional al que estarán destinados.</w:t>
      </w:r>
    </w:p>
    <w:p w:rsidR="00342DD6" w:rsidP="00342DD6" w:rsidRDefault="007D4EE1" w14:paraId="3826ACF6" w14:textId="77777777">
      <w:pPr>
        <w:pStyle w:val="Default"/>
        <w:numPr>
          <w:ilvl w:val="0"/>
          <w:numId w:val="8"/>
        </w:numPr>
        <w:jc w:val="both"/>
        <w:rPr>
          <w:b/>
          <w:bCs/>
          <w:color w:val="auto"/>
          <w:sz w:val="22"/>
          <w:szCs w:val="22"/>
        </w:rPr>
      </w:pPr>
      <w:r w:rsidRPr="00342DD6">
        <w:rPr>
          <w:b/>
          <w:bCs/>
          <w:color w:val="auto"/>
          <w:sz w:val="22"/>
          <w:szCs w:val="22"/>
        </w:rPr>
        <w:t>Suministros:</w:t>
      </w:r>
      <w:r w:rsidRPr="00342DD6">
        <w:rPr>
          <w:color w:val="auto"/>
          <w:sz w:val="22"/>
          <w:szCs w:val="22"/>
        </w:rPr>
        <w:t xml:space="preserve"> </w:t>
      </w:r>
      <w:r w:rsidRPr="00342DD6" w:rsidR="009D7670">
        <w:rPr>
          <w:color w:val="auto"/>
          <w:sz w:val="22"/>
          <w:szCs w:val="22"/>
        </w:rPr>
        <w:t>Dentro del alcance contractual también se contempla el suministro, fabricación e instalación de portones tipo americano, portones abatibles y puertas de madera, de acuerdo con las dimensiones, diseños y especificaciones que determine la Entidad. Para el caso de los portones metálicos, estos deberán fabricarse con perfiles estructurales y materiales de alta resistencia, contar con refuerzos internos adecuados, protección anticorrosiva y acabados de pintura industrial que garanticen durabilidad frente a las condiciones de uso y exposición ambiental. Igualmente, deberán incluir todos los accesorios necesarios para su correcta operación, tales como bisagras reforzadas, cerraduras de seguridad, pasadores, topes, anclajes y demás elementos que requiera el sistema instalado.</w:t>
      </w:r>
    </w:p>
    <w:p w:rsidR="00342DD6" w:rsidP="00342DD6" w:rsidRDefault="00834979" w14:paraId="01845A0D" w14:textId="77777777">
      <w:pPr>
        <w:pStyle w:val="Default"/>
        <w:numPr>
          <w:ilvl w:val="0"/>
          <w:numId w:val="8"/>
        </w:numPr>
        <w:jc w:val="both"/>
        <w:rPr>
          <w:b/>
          <w:bCs/>
          <w:color w:val="auto"/>
          <w:sz w:val="22"/>
          <w:szCs w:val="22"/>
        </w:rPr>
      </w:pPr>
      <w:r w:rsidRPr="00342DD6">
        <w:rPr>
          <w:b/>
          <w:bCs/>
          <w:color w:val="auto"/>
          <w:sz w:val="22"/>
          <w:szCs w:val="22"/>
        </w:rPr>
        <w:t>Los portones abatibles por suministrar e instalar:</w:t>
      </w:r>
      <w:r w:rsidRPr="00342DD6">
        <w:rPr>
          <w:color w:val="auto"/>
          <w:sz w:val="22"/>
          <w:szCs w:val="22"/>
        </w:rPr>
        <w:t xml:space="preserve"> D</w:t>
      </w:r>
      <w:r w:rsidRPr="00342DD6" w:rsidR="009D7670">
        <w:rPr>
          <w:color w:val="auto"/>
          <w:sz w:val="22"/>
          <w:szCs w:val="22"/>
        </w:rPr>
        <w:t xml:space="preserve">eberán garantizar estabilidad estructural, facilidad de operación y adecuada capacidad de soporte, permitiendo una apertura y cierre seguros. Su diseño deberá ajustarse a las dimensiones y condiciones físicas existentes en cada </w:t>
      </w:r>
      <w:r w:rsidRPr="00342DD6" w:rsidR="00514B40">
        <w:rPr>
          <w:color w:val="auto"/>
          <w:sz w:val="22"/>
          <w:szCs w:val="22"/>
        </w:rPr>
        <w:t xml:space="preserve">lugar de </w:t>
      </w:r>
      <w:r w:rsidRPr="00342DD6" w:rsidR="00342DD6">
        <w:rPr>
          <w:color w:val="auto"/>
          <w:sz w:val="22"/>
          <w:szCs w:val="22"/>
        </w:rPr>
        <w:t>instalación</w:t>
      </w:r>
      <w:r w:rsidRPr="00342DD6" w:rsidR="009D7670">
        <w:rPr>
          <w:color w:val="auto"/>
          <w:sz w:val="22"/>
          <w:szCs w:val="22"/>
        </w:rPr>
        <w:t>, incorporando elementos de fijación y seguridad que aseguren su correcto desempeño durante la vida útil del producto.</w:t>
      </w:r>
    </w:p>
    <w:p w:rsidR="00342DD6" w:rsidP="00342DD6" w:rsidRDefault="00957543" w14:paraId="3848A750" w14:textId="77777777">
      <w:pPr>
        <w:pStyle w:val="Default"/>
        <w:numPr>
          <w:ilvl w:val="0"/>
          <w:numId w:val="8"/>
        </w:numPr>
        <w:jc w:val="both"/>
        <w:rPr>
          <w:b/>
          <w:bCs/>
          <w:color w:val="auto"/>
          <w:sz w:val="22"/>
          <w:szCs w:val="22"/>
        </w:rPr>
      </w:pPr>
      <w:r w:rsidRPr="00342DD6">
        <w:rPr>
          <w:b/>
          <w:bCs/>
          <w:color w:val="auto"/>
          <w:sz w:val="22"/>
          <w:szCs w:val="22"/>
        </w:rPr>
        <w:t>Puertas de madera:</w:t>
      </w:r>
      <w:r w:rsidRPr="00342DD6">
        <w:rPr>
          <w:color w:val="auto"/>
          <w:sz w:val="22"/>
          <w:szCs w:val="22"/>
        </w:rPr>
        <w:t xml:space="preserve"> </w:t>
      </w:r>
      <w:r w:rsidRPr="00342DD6" w:rsidR="009D7670">
        <w:rPr>
          <w:color w:val="auto"/>
          <w:sz w:val="22"/>
          <w:szCs w:val="22"/>
        </w:rPr>
        <w:t>Por su parte, las puertas de madera deberán ser fabricadas con materiales de calidad comercial e industrial, debidamente inmunizados, tratados contra humedad y agentes biológicos cuando corresponda, incorporando marcos, bisagras, cerraduras, manijas y demás accesorios requeridos para su correcta instalación y funcionamiento. Los acabados deberán ser uniformes y acordes con las condiciones arquitectónicas de los espacios donde serán instaladas.</w:t>
      </w:r>
    </w:p>
    <w:p w:rsidR="00342DD6" w:rsidP="00342DD6" w:rsidRDefault="009D7670" w14:paraId="4CACC8FA" w14:textId="77777777">
      <w:pPr>
        <w:pStyle w:val="Default"/>
        <w:numPr>
          <w:ilvl w:val="0"/>
          <w:numId w:val="8"/>
        </w:numPr>
        <w:jc w:val="both"/>
        <w:rPr>
          <w:b/>
          <w:bCs/>
          <w:color w:val="auto"/>
          <w:sz w:val="22"/>
          <w:szCs w:val="22"/>
        </w:rPr>
      </w:pPr>
      <w:r w:rsidRPr="00342DD6">
        <w:rPr>
          <w:b/>
          <w:bCs/>
          <w:color w:val="auto"/>
          <w:sz w:val="22"/>
          <w:szCs w:val="22"/>
        </w:rPr>
        <w:t>Trasporte incluido:</w:t>
      </w:r>
      <w:r w:rsidRPr="00342DD6">
        <w:rPr>
          <w:color w:val="auto"/>
          <w:sz w:val="22"/>
          <w:szCs w:val="22"/>
        </w:rPr>
        <w:t xml:space="preserve"> Todas las actividades de mantenimiento, reparación, suministro e instalación deberán incluir el transporte de materiales, herramientas, equipos, mano de obra calificada, retiro y disposición final de residuos, protección </w:t>
      </w:r>
      <w:r w:rsidRPr="00342DD6" w:rsidR="0046078A">
        <w:rPr>
          <w:color w:val="auto"/>
          <w:sz w:val="22"/>
          <w:szCs w:val="22"/>
        </w:rPr>
        <w:t xml:space="preserve">y señalización </w:t>
      </w:r>
      <w:r w:rsidRPr="00342DD6">
        <w:rPr>
          <w:color w:val="auto"/>
          <w:sz w:val="22"/>
          <w:szCs w:val="22"/>
        </w:rPr>
        <w:t>de áreas intervenidas, pruebas de funcionamiento y entrega de los elementos totalmente operativos. De igual manera, el contratista deberá garantizar la correcta ejecución de los trabajos realizados, suministrando los soportes técnicos, registros fotográficos e informes de intervención que sean requeridos por la supervisión del contrato.</w:t>
      </w:r>
    </w:p>
    <w:p w:rsidRPr="00342DD6" w:rsidR="0C7DB64D" w:rsidP="00342DD6" w:rsidRDefault="00603E32" w14:paraId="70BF3B1C" w14:textId="0ADFF453">
      <w:pPr>
        <w:pStyle w:val="Default"/>
        <w:numPr>
          <w:ilvl w:val="0"/>
          <w:numId w:val="8"/>
        </w:numPr>
        <w:jc w:val="both"/>
        <w:rPr>
          <w:b/>
          <w:bCs/>
          <w:color w:val="auto"/>
          <w:sz w:val="22"/>
          <w:szCs w:val="22"/>
        </w:rPr>
      </w:pPr>
      <w:r w:rsidRPr="00342DD6">
        <w:rPr>
          <w:b/>
          <w:bCs/>
          <w:color w:val="auto"/>
          <w:sz w:val="22"/>
          <w:szCs w:val="22"/>
        </w:rPr>
        <w:t>Seguridad Industrial</w:t>
      </w:r>
      <w:r w:rsidRPr="00342DD6" w:rsidR="250B67B1">
        <w:rPr>
          <w:b/>
          <w:bCs/>
          <w:color w:val="auto"/>
          <w:sz w:val="22"/>
          <w:szCs w:val="22"/>
        </w:rPr>
        <w:t xml:space="preserve">: </w:t>
      </w:r>
      <w:r w:rsidRPr="00342DD6">
        <w:rPr>
          <w:color w:val="auto"/>
          <w:sz w:val="22"/>
          <w:szCs w:val="22"/>
        </w:rPr>
        <w:t xml:space="preserve">Se deberá adoptar medidas de seguridad industrial para evitar la ocurrencia de accidentes durante la ejecución del contrato y deberá dotar a sus operarios, de los elementos de seguridad industrial y protección personal necesarios para la ejecución de los servicios. </w:t>
      </w:r>
    </w:p>
    <w:p w:rsidR="0C7DB64D" w:rsidP="0C7DB64D" w:rsidRDefault="0C7DB64D" w14:paraId="414AFB11" w14:textId="10B97949">
      <w:pPr>
        <w:pStyle w:val="Default"/>
        <w:jc w:val="both"/>
        <w:rPr>
          <w:color w:val="auto"/>
          <w:sz w:val="22"/>
          <w:szCs w:val="22"/>
        </w:rPr>
      </w:pPr>
    </w:p>
    <w:p w:rsidRPr="00603E32" w:rsidR="00603E32" w:rsidP="00603E32" w:rsidRDefault="00603E32" w14:paraId="549512A5" w14:textId="77777777">
      <w:pPr>
        <w:pStyle w:val="Default"/>
        <w:jc w:val="both"/>
        <w:rPr>
          <w:color w:val="auto"/>
          <w:sz w:val="22"/>
          <w:szCs w:val="22"/>
        </w:rPr>
      </w:pPr>
    </w:p>
    <w:p w:rsidRPr="00CA0B1A" w:rsidR="00A7149F" w:rsidP="00343A3A" w:rsidRDefault="00CA0B1A" w14:paraId="2804ABDD" w14:textId="33158D13">
      <w:pPr>
        <w:pStyle w:val="Default"/>
        <w:ind w:left="426"/>
        <w:jc w:val="both"/>
        <w:rPr>
          <w:color w:val="auto"/>
          <w:sz w:val="22"/>
          <w:szCs w:val="22"/>
        </w:rPr>
      </w:pPr>
      <w:r w:rsidRPr="101030AC" w:rsidR="00CA0B1A">
        <w:rPr>
          <w:color w:val="auto"/>
          <w:sz w:val="22"/>
          <w:szCs w:val="22"/>
        </w:rPr>
        <w:t xml:space="preserve">Yo, __________________________________, en mi calidad de representante legal de la empresa, unión temporal o consorcio, _____________________________, o en mi condición de persona natural, me comprometo con la Dirección </w:t>
      </w:r>
      <w:r w:rsidRPr="101030AC" w:rsidR="0B4B7AEF">
        <w:rPr>
          <w:color w:val="auto"/>
          <w:sz w:val="22"/>
          <w:szCs w:val="22"/>
        </w:rPr>
        <w:t>seccional</w:t>
      </w:r>
      <w:r w:rsidRPr="101030AC" w:rsidR="00CA0B1A">
        <w:rPr>
          <w:color w:val="auto"/>
          <w:sz w:val="22"/>
          <w:szCs w:val="22"/>
        </w:rPr>
        <w:t xml:space="preserve"> de Administración Judicial, a cumplir con las especificaciones, características y condiciones</w:t>
      </w:r>
      <w:r w:rsidRPr="101030AC" w:rsidR="01E51D68">
        <w:rPr>
          <w:color w:val="auto"/>
          <w:sz w:val="22"/>
          <w:szCs w:val="22"/>
        </w:rPr>
        <w:t xml:space="preserve"> antes</w:t>
      </w:r>
      <w:r w:rsidRPr="101030AC" w:rsidR="00CA0B1A">
        <w:rPr>
          <w:color w:val="auto"/>
          <w:sz w:val="22"/>
          <w:szCs w:val="22"/>
        </w:rPr>
        <w:t xml:space="preserve"> descritas.</w:t>
      </w:r>
    </w:p>
    <w:bookmarkEnd w:id="0"/>
    <w:bookmarkEnd w:id="1"/>
    <w:p w:rsidRPr="00E2558E" w:rsidR="000809E6" w:rsidP="00007B75" w:rsidRDefault="000809E6" w14:paraId="547540F6" w14:textId="77777777">
      <w:pPr>
        <w:jc w:val="both"/>
        <w:rPr>
          <w:rFonts w:ascii="Arial" w:hAnsi="Arial" w:cs="Arial"/>
          <w:bCs/>
          <w:iCs/>
          <w:sz w:val="22"/>
          <w:szCs w:val="22"/>
        </w:rPr>
      </w:pPr>
    </w:p>
    <w:p w:rsidRPr="00E2558E" w:rsidR="0057648F" w:rsidP="00343A3A" w:rsidRDefault="0057648F" w14:paraId="41AF7D71" w14:textId="77777777">
      <w:pPr>
        <w:pStyle w:val="Textoindependiente2"/>
        <w:spacing w:line="240" w:lineRule="atLeast"/>
        <w:ind w:left="426"/>
        <w:rPr>
          <w:rFonts w:ascii="Arial" w:hAnsi="Arial" w:cs="Arial"/>
          <w:b/>
          <w:iCs/>
          <w:sz w:val="22"/>
          <w:szCs w:val="22"/>
        </w:rPr>
      </w:pPr>
    </w:p>
    <w:p w:rsidRPr="00E2558E" w:rsidR="009E612C" w:rsidP="2847BB7A" w:rsidRDefault="005C06F2" w14:paraId="046C28C1" w14:textId="64059976">
      <w:pPr>
        <w:pBdr>
          <w:top w:val="single" w:color="auto" w:sz="4" w:space="1"/>
        </w:pBdr>
        <w:jc w:val="center"/>
        <w:rPr>
          <w:rFonts w:ascii="Arial" w:hAnsi="Arial" w:cs="Arial"/>
          <w:b/>
          <w:bCs/>
          <w:sz w:val="22"/>
          <w:szCs w:val="22"/>
        </w:rPr>
      </w:pPr>
      <w:r w:rsidRPr="2847BB7A">
        <w:rPr>
          <w:rFonts w:ascii="Arial" w:hAnsi="Arial" w:cs="Arial"/>
          <w:b/>
          <w:bCs/>
          <w:sz w:val="22"/>
          <w:szCs w:val="22"/>
        </w:rPr>
        <w:t xml:space="preserve">FIRMA DEL </w:t>
      </w:r>
      <w:r w:rsidRPr="2847BB7A" w:rsidR="7FAB3717">
        <w:rPr>
          <w:rFonts w:ascii="Arial" w:hAnsi="Arial" w:cs="Arial"/>
          <w:b/>
          <w:bCs/>
          <w:sz w:val="22"/>
          <w:szCs w:val="22"/>
        </w:rPr>
        <w:t>PROPONENTE</w:t>
      </w:r>
    </w:p>
    <w:p w:rsidRPr="00E2558E" w:rsidR="004A0667" w:rsidP="00007B75" w:rsidRDefault="004A0667" w14:paraId="44641947" w14:textId="77777777">
      <w:pPr>
        <w:pBdr>
          <w:top w:val="single" w:color="auto" w:sz="4" w:space="1"/>
        </w:pBdr>
        <w:jc w:val="center"/>
        <w:rPr>
          <w:rFonts w:ascii="Arial" w:hAnsi="Arial" w:cs="Arial"/>
          <w:b/>
          <w:sz w:val="22"/>
          <w:szCs w:val="22"/>
        </w:rPr>
      </w:pPr>
    </w:p>
    <w:p w:rsidR="004A0667" w:rsidP="004A0667" w:rsidRDefault="004A0667" w14:paraId="4F2A963A" w14:textId="4F3A2891">
      <w:pPr>
        <w:pBdr>
          <w:top w:val="single" w:color="auto" w:sz="4" w:space="1"/>
        </w:pBdr>
        <w:jc w:val="both"/>
        <w:rPr>
          <w:rFonts w:ascii="Arial" w:hAnsi="Arial" w:cs="Arial"/>
          <w:b/>
          <w:sz w:val="22"/>
          <w:szCs w:val="22"/>
        </w:rPr>
      </w:pPr>
    </w:p>
    <w:sectPr w:rsidR="004A0667">
      <w:headerReference w:type="default" r:id="rId7"/>
      <w:footerReference w:type="default" r:id="rId8"/>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0E74" w:rsidP="00051313" w:rsidRDefault="00D30E74" w14:paraId="79CCE38E" w14:textId="77777777">
      <w:r>
        <w:separator/>
      </w:r>
    </w:p>
  </w:endnote>
  <w:endnote w:type="continuationSeparator" w:id="0">
    <w:p w:rsidR="00D30E74" w:rsidP="00051313" w:rsidRDefault="00D30E74" w14:paraId="512DAB3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ntique Olv (W1)">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3C85CE93" w:rsidTr="3C85CE93" w14:paraId="660CF2C9" w14:textId="77777777">
      <w:trPr>
        <w:trHeight w:val="300"/>
      </w:trPr>
      <w:tc>
        <w:tcPr>
          <w:tcW w:w="2945" w:type="dxa"/>
        </w:tcPr>
        <w:p w:rsidR="3C85CE93" w:rsidP="3C85CE93" w:rsidRDefault="3C85CE93" w14:paraId="59FA36DB" w14:textId="5EB00412">
          <w:pPr>
            <w:pStyle w:val="Encabezado"/>
            <w:ind w:left="-115"/>
          </w:pPr>
        </w:p>
      </w:tc>
      <w:tc>
        <w:tcPr>
          <w:tcW w:w="2945" w:type="dxa"/>
        </w:tcPr>
        <w:p w:rsidR="3C85CE93" w:rsidP="3C85CE93" w:rsidRDefault="3C85CE93" w14:paraId="1874E08F" w14:textId="55399C06">
          <w:pPr>
            <w:pStyle w:val="Encabezado"/>
            <w:jc w:val="center"/>
          </w:pPr>
        </w:p>
      </w:tc>
      <w:tc>
        <w:tcPr>
          <w:tcW w:w="2945" w:type="dxa"/>
        </w:tcPr>
        <w:p w:rsidR="3C85CE93" w:rsidP="3C85CE93" w:rsidRDefault="3C85CE93" w14:paraId="29F99C04" w14:textId="28A30C09">
          <w:pPr>
            <w:pStyle w:val="Encabezado"/>
            <w:ind w:right="-115"/>
            <w:jc w:val="right"/>
          </w:pPr>
        </w:p>
      </w:tc>
    </w:tr>
  </w:tbl>
  <w:p w:rsidR="3C85CE93" w:rsidP="3C85CE93" w:rsidRDefault="3C85CE93" w14:paraId="2403681B" w14:textId="0F3710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0E74" w:rsidP="00051313" w:rsidRDefault="00D30E74" w14:paraId="3466337D" w14:textId="77777777">
      <w:r>
        <w:separator/>
      </w:r>
    </w:p>
  </w:footnote>
  <w:footnote w:type="continuationSeparator" w:id="0">
    <w:p w:rsidR="00D30E74" w:rsidP="00051313" w:rsidRDefault="00D30E74" w14:paraId="4964C28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p w:rsidR="00051313" w:rsidP="00051313" w:rsidRDefault="00051313" w14:paraId="353D1501" w14:textId="77777777">
    <w:pPr>
      <w:pStyle w:val="Encabezado"/>
      <w:jc w:val="center"/>
      <w:rPr>
        <w:rFonts w:ascii="Berylium" w:hAnsi="Berylium"/>
        <w:bCs/>
        <w:iCs/>
      </w:rPr>
    </w:pPr>
    <w:r>
      <w:rPr>
        <w:b/>
        <w:bCs/>
        <w:i/>
        <w:iCs/>
        <w:noProof/>
        <w:lang w:val="es-CO" w:eastAsia="es-CO"/>
      </w:rPr>
      <mc:AlternateContent>
        <mc:Choice Requires="wps">
          <w:drawing>
            <wp:anchor distT="0" distB="0" distL="114300" distR="114300" simplePos="0" relativeHeight="251659264" behindDoc="0" locked="0" layoutInCell="1" allowOverlap="1" wp14:anchorId="1BBEE3E3" wp14:editId="05392966">
              <wp:simplePos x="0" y="0"/>
              <wp:positionH relativeFrom="column">
                <wp:posOffset>4979035</wp:posOffset>
              </wp:positionH>
              <wp:positionV relativeFrom="paragraph">
                <wp:posOffset>-6985</wp:posOffset>
              </wp:positionV>
              <wp:extent cx="1137285" cy="381635"/>
              <wp:effectExtent l="0" t="254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C37E61" w:rsidR="00051313" w:rsidP="00051313" w:rsidRDefault="00051313" w14:paraId="258B3F61" w14:textId="77777777">
                          <w:pPr>
                            <w:jc w:val="right"/>
                            <w:rPr>
                              <w:b/>
                              <w:sz w:val="40"/>
                              <w:szCs w:val="40"/>
                            </w:rPr>
                          </w:pPr>
                        </w:p>
                      </w:txbxContent>
                    </wps:txbx>
                    <wps:bodyPr rot="0" vert="horz" wrap="square" lIns="45720" tIns="41148"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BBEE3E3">
              <v:stroke joinstyle="miter"/>
              <v:path gradientshapeok="t" o:connecttype="rect"/>
            </v:shapetype>
            <v:shape id="Cuadro de texto 2" style="position:absolute;left:0;text-align:left;margin-left:392.05pt;margin-top:-.55pt;width:89.5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">
              <v:textbox inset="3.6pt,3.24pt,0,0">
                <w:txbxContent>
                  <w:p w:rsidRPr="00C37E61" w:rsidR="00051313" w:rsidP="00051313" w:rsidRDefault="00051313" w14:paraId="258B3F61" w14:textId="77777777">
                    <w:pPr>
                      <w:jc w:val="right"/>
                      <w:rPr>
                        <w:b/>
                        <w:sz w:val="40"/>
                        <w:szCs w:val="40"/>
                      </w:rPr>
                    </w:pPr>
                  </w:p>
                </w:txbxContent>
              </v:textbox>
            </v:shape>
          </w:pict>
        </mc:Fallback>
      </mc:AlternateContent>
    </w:r>
    <w:r>
      <w:rPr>
        <w:noProof/>
        <w:lang w:val="es-CO" w:eastAsia="es-CO"/>
      </w:rPr>
      <w:drawing>
        <wp:anchor distT="0" distB="0" distL="114300" distR="114300" simplePos="0" relativeHeight="251660288" behindDoc="1" locked="0" layoutInCell="1" allowOverlap="1" wp14:anchorId="7CF5EECA" wp14:editId="01D6B931">
          <wp:simplePos x="0" y="0"/>
          <wp:positionH relativeFrom="column">
            <wp:posOffset>-826135</wp:posOffset>
          </wp:positionH>
          <wp:positionV relativeFrom="paragraph">
            <wp:posOffset>-153035</wp:posOffset>
          </wp:positionV>
          <wp:extent cx="2390775" cy="80073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00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rPr>
      <w:t>Consejo Superior de la Judicatura</w:t>
    </w:r>
  </w:p>
  <w:p w:rsidRPr="0011464F" w:rsidR="00051313" w:rsidP="101030AC" w:rsidRDefault="00051313" w14:paraId="035B9452" w14:textId="2F37A190">
    <w:pPr>
      <w:pStyle w:val="Encabezado"/>
      <w:rPr>
        <w:rFonts w:ascii="Berylium" w:hAnsi="Berylium"/>
      </w:rPr>
    </w:pPr>
    <w:r w:rsidRPr="101030AC" w:rsidR="101030AC">
      <w:rPr>
        <w:rFonts w:ascii="Berylium" w:hAnsi="Berylium"/>
      </w:rPr>
      <w:t xml:space="preserve">                                                  </w:t>
    </w:r>
    <w:r w:rsidRPr="101030AC" w:rsidR="101030AC">
      <w:rPr>
        <w:rFonts w:ascii="Berylium" w:hAnsi="Berylium"/>
      </w:rPr>
      <w:t>Dirección  Seccional de Administración Judicial</w:t>
    </w:r>
  </w:p>
  <w:p w:rsidR="00051313" w:rsidP="00051313" w:rsidRDefault="00051313" w14:paraId="6B55AFCE" w14:textId="187D1163">
    <w:pPr>
      <w:pStyle w:val="Encabezado"/>
      <w:jc w:val="center"/>
      <w:rPr>
        <w:b/>
        <w:bCs/>
        <w:i/>
        <w:iCs/>
      </w:rPr>
    </w:pPr>
    <w:r w:rsidRPr="0011464F">
      <w:rPr>
        <w:rFonts w:ascii="Berylium" w:hAnsi="Berylium"/>
        <w:bCs/>
        <w:iCs/>
      </w:rPr>
      <w:t>Cúcuta</w:t>
    </w:r>
  </w:p>
  <w:p w:rsidR="00051313" w:rsidP="6F95F5B1" w:rsidRDefault="00051313" w14:paraId="137E1ED1" w14:textId="52C2A89C">
    <w:pPr>
      <w:pStyle w:val="Encabezado"/>
      <w:rPr>
        <w:sz w:val="16"/>
        <w:szCs w:val="16"/>
      </w:rPr>
    </w:pPr>
  </w:p>
  <w:p w:rsidR="00051313" w:rsidRDefault="00051313" w14:paraId="527BD821"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6D84"/>
    <w:multiLevelType w:val="hybridMultilevel"/>
    <w:tmpl w:val="81E6CFE4"/>
    <w:lvl w:ilvl="0" w:tplc="240A0001">
      <w:start w:val="1"/>
      <w:numFmt w:val="bullet"/>
      <w:lvlText w:val=""/>
      <w:lvlJc w:val="left"/>
      <w:pPr>
        <w:ind w:left="786" w:hanging="360"/>
      </w:pPr>
      <w:rPr>
        <w:rFonts w:hint="default" w:ascii="Symbol" w:hAnsi="Symbol"/>
      </w:rPr>
    </w:lvl>
    <w:lvl w:ilvl="1" w:tplc="240A0003" w:tentative="1">
      <w:start w:val="1"/>
      <w:numFmt w:val="bullet"/>
      <w:lvlText w:val="o"/>
      <w:lvlJc w:val="left"/>
      <w:pPr>
        <w:ind w:left="1506" w:hanging="360"/>
      </w:pPr>
      <w:rPr>
        <w:rFonts w:hint="default" w:ascii="Courier New" w:hAnsi="Courier New" w:cs="Courier New"/>
      </w:rPr>
    </w:lvl>
    <w:lvl w:ilvl="2" w:tplc="240A0005" w:tentative="1">
      <w:start w:val="1"/>
      <w:numFmt w:val="bullet"/>
      <w:lvlText w:val=""/>
      <w:lvlJc w:val="left"/>
      <w:pPr>
        <w:ind w:left="2226" w:hanging="360"/>
      </w:pPr>
      <w:rPr>
        <w:rFonts w:hint="default" w:ascii="Wingdings" w:hAnsi="Wingdings"/>
      </w:rPr>
    </w:lvl>
    <w:lvl w:ilvl="3" w:tplc="240A0001" w:tentative="1">
      <w:start w:val="1"/>
      <w:numFmt w:val="bullet"/>
      <w:lvlText w:val=""/>
      <w:lvlJc w:val="left"/>
      <w:pPr>
        <w:ind w:left="2946" w:hanging="360"/>
      </w:pPr>
      <w:rPr>
        <w:rFonts w:hint="default" w:ascii="Symbol" w:hAnsi="Symbol"/>
      </w:rPr>
    </w:lvl>
    <w:lvl w:ilvl="4" w:tplc="240A0003" w:tentative="1">
      <w:start w:val="1"/>
      <w:numFmt w:val="bullet"/>
      <w:lvlText w:val="o"/>
      <w:lvlJc w:val="left"/>
      <w:pPr>
        <w:ind w:left="3666" w:hanging="360"/>
      </w:pPr>
      <w:rPr>
        <w:rFonts w:hint="default" w:ascii="Courier New" w:hAnsi="Courier New" w:cs="Courier New"/>
      </w:rPr>
    </w:lvl>
    <w:lvl w:ilvl="5" w:tplc="240A0005" w:tentative="1">
      <w:start w:val="1"/>
      <w:numFmt w:val="bullet"/>
      <w:lvlText w:val=""/>
      <w:lvlJc w:val="left"/>
      <w:pPr>
        <w:ind w:left="4386" w:hanging="360"/>
      </w:pPr>
      <w:rPr>
        <w:rFonts w:hint="default" w:ascii="Wingdings" w:hAnsi="Wingdings"/>
      </w:rPr>
    </w:lvl>
    <w:lvl w:ilvl="6" w:tplc="240A0001" w:tentative="1">
      <w:start w:val="1"/>
      <w:numFmt w:val="bullet"/>
      <w:lvlText w:val=""/>
      <w:lvlJc w:val="left"/>
      <w:pPr>
        <w:ind w:left="5106" w:hanging="360"/>
      </w:pPr>
      <w:rPr>
        <w:rFonts w:hint="default" w:ascii="Symbol" w:hAnsi="Symbol"/>
      </w:rPr>
    </w:lvl>
    <w:lvl w:ilvl="7" w:tplc="240A0003" w:tentative="1">
      <w:start w:val="1"/>
      <w:numFmt w:val="bullet"/>
      <w:lvlText w:val="o"/>
      <w:lvlJc w:val="left"/>
      <w:pPr>
        <w:ind w:left="5826" w:hanging="360"/>
      </w:pPr>
      <w:rPr>
        <w:rFonts w:hint="default" w:ascii="Courier New" w:hAnsi="Courier New" w:cs="Courier New"/>
      </w:rPr>
    </w:lvl>
    <w:lvl w:ilvl="8" w:tplc="240A0005" w:tentative="1">
      <w:start w:val="1"/>
      <w:numFmt w:val="bullet"/>
      <w:lvlText w:val=""/>
      <w:lvlJc w:val="left"/>
      <w:pPr>
        <w:ind w:left="6546" w:hanging="360"/>
      </w:pPr>
      <w:rPr>
        <w:rFonts w:hint="default" w:ascii="Wingdings" w:hAnsi="Wingdings"/>
      </w:rPr>
    </w:lvl>
  </w:abstractNum>
  <w:abstractNum w:abstractNumId="1" w15:restartNumberingAfterBreak="0">
    <w:nsid w:val="16327727"/>
    <w:multiLevelType w:val="hybridMultilevel"/>
    <w:tmpl w:val="0F8E0EFE"/>
    <w:lvl w:ilvl="0" w:tplc="85323020">
      <w:start w:val="1"/>
      <w:numFmt w:val="lowerLetter"/>
      <w:lvlText w:val="%1."/>
      <w:lvlJc w:val="left"/>
      <w:pPr>
        <w:ind w:left="1080" w:hanging="360"/>
      </w:pPr>
    </w:lvl>
    <w:lvl w:ilvl="1" w:tplc="BA76BD42">
      <w:start w:val="1"/>
      <w:numFmt w:val="lowerLetter"/>
      <w:lvlText w:val="%2."/>
      <w:lvlJc w:val="left"/>
      <w:pPr>
        <w:ind w:left="1800" w:hanging="360"/>
      </w:pPr>
    </w:lvl>
    <w:lvl w:ilvl="2" w:tplc="2DBAB64E">
      <w:start w:val="1"/>
      <w:numFmt w:val="lowerRoman"/>
      <w:lvlText w:val="%3."/>
      <w:lvlJc w:val="right"/>
      <w:pPr>
        <w:ind w:left="2520" w:hanging="180"/>
      </w:pPr>
    </w:lvl>
    <w:lvl w:ilvl="3" w:tplc="7C727ECE">
      <w:start w:val="1"/>
      <w:numFmt w:val="decimal"/>
      <w:lvlText w:val="%4."/>
      <w:lvlJc w:val="left"/>
      <w:pPr>
        <w:ind w:left="3240" w:hanging="360"/>
      </w:pPr>
    </w:lvl>
    <w:lvl w:ilvl="4" w:tplc="0832C78C">
      <w:start w:val="1"/>
      <w:numFmt w:val="lowerLetter"/>
      <w:lvlText w:val="%5."/>
      <w:lvlJc w:val="left"/>
      <w:pPr>
        <w:ind w:left="3960" w:hanging="360"/>
      </w:pPr>
    </w:lvl>
    <w:lvl w:ilvl="5" w:tplc="F4A637BE">
      <w:start w:val="1"/>
      <w:numFmt w:val="lowerRoman"/>
      <w:lvlText w:val="%6."/>
      <w:lvlJc w:val="right"/>
      <w:pPr>
        <w:ind w:left="4680" w:hanging="180"/>
      </w:pPr>
    </w:lvl>
    <w:lvl w:ilvl="6" w:tplc="F64671FA">
      <w:start w:val="1"/>
      <w:numFmt w:val="decimal"/>
      <w:lvlText w:val="%7."/>
      <w:lvlJc w:val="left"/>
      <w:pPr>
        <w:ind w:left="5400" w:hanging="360"/>
      </w:pPr>
    </w:lvl>
    <w:lvl w:ilvl="7" w:tplc="13702420">
      <w:start w:val="1"/>
      <w:numFmt w:val="lowerLetter"/>
      <w:lvlText w:val="%8."/>
      <w:lvlJc w:val="left"/>
      <w:pPr>
        <w:ind w:left="6120" w:hanging="360"/>
      </w:pPr>
    </w:lvl>
    <w:lvl w:ilvl="8" w:tplc="2962F71E">
      <w:start w:val="1"/>
      <w:numFmt w:val="lowerRoman"/>
      <w:lvlText w:val="%9."/>
      <w:lvlJc w:val="right"/>
      <w:pPr>
        <w:ind w:left="6840" w:hanging="180"/>
      </w:pPr>
    </w:lvl>
  </w:abstractNum>
  <w:abstractNum w:abstractNumId="2" w15:restartNumberingAfterBreak="0">
    <w:nsid w:val="18650397"/>
    <w:multiLevelType w:val="hybridMultilevel"/>
    <w:tmpl w:val="38B860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00B50A7"/>
    <w:multiLevelType w:val="hybridMultilevel"/>
    <w:tmpl w:val="DD9A10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3AC25C1"/>
    <w:multiLevelType w:val="hybridMultilevel"/>
    <w:tmpl w:val="1DD27E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4D9945"/>
    <w:multiLevelType w:val="hybridMultilevel"/>
    <w:tmpl w:val="EFEA9A02"/>
    <w:lvl w:ilvl="0" w:tplc="C7FCAC0C">
      <w:start w:val="1"/>
      <w:numFmt w:val="decimal"/>
      <w:lvlText w:val="%1."/>
      <w:lvlJc w:val="left"/>
      <w:pPr>
        <w:ind w:left="720" w:hanging="360"/>
      </w:pPr>
    </w:lvl>
    <w:lvl w:ilvl="1" w:tplc="BB44BB36">
      <w:start w:val="1"/>
      <w:numFmt w:val="lowerLetter"/>
      <w:lvlText w:val="%2."/>
      <w:lvlJc w:val="left"/>
      <w:pPr>
        <w:ind w:left="1440" w:hanging="360"/>
      </w:pPr>
    </w:lvl>
    <w:lvl w:ilvl="2" w:tplc="BC106AA2">
      <w:start w:val="1"/>
      <w:numFmt w:val="lowerRoman"/>
      <w:lvlText w:val="%3."/>
      <w:lvlJc w:val="right"/>
      <w:pPr>
        <w:ind w:left="2160" w:hanging="180"/>
      </w:pPr>
    </w:lvl>
    <w:lvl w:ilvl="3" w:tplc="215E780C">
      <w:start w:val="1"/>
      <w:numFmt w:val="decimal"/>
      <w:lvlText w:val="%4."/>
      <w:lvlJc w:val="left"/>
      <w:pPr>
        <w:ind w:left="2880" w:hanging="360"/>
      </w:pPr>
    </w:lvl>
    <w:lvl w:ilvl="4" w:tplc="D7E29A26">
      <w:start w:val="1"/>
      <w:numFmt w:val="lowerLetter"/>
      <w:lvlText w:val="%5."/>
      <w:lvlJc w:val="left"/>
      <w:pPr>
        <w:ind w:left="3600" w:hanging="360"/>
      </w:pPr>
    </w:lvl>
    <w:lvl w:ilvl="5" w:tplc="47C0F638">
      <w:start w:val="1"/>
      <w:numFmt w:val="lowerRoman"/>
      <w:lvlText w:val="%6."/>
      <w:lvlJc w:val="right"/>
      <w:pPr>
        <w:ind w:left="4320" w:hanging="180"/>
      </w:pPr>
    </w:lvl>
    <w:lvl w:ilvl="6" w:tplc="6F966B02">
      <w:start w:val="1"/>
      <w:numFmt w:val="decimal"/>
      <w:lvlText w:val="%7."/>
      <w:lvlJc w:val="left"/>
      <w:pPr>
        <w:ind w:left="5040" w:hanging="360"/>
      </w:pPr>
    </w:lvl>
    <w:lvl w:ilvl="7" w:tplc="B6D6D51E">
      <w:start w:val="1"/>
      <w:numFmt w:val="lowerLetter"/>
      <w:lvlText w:val="%8."/>
      <w:lvlJc w:val="left"/>
      <w:pPr>
        <w:ind w:left="5760" w:hanging="360"/>
      </w:pPr>
    </w:lvl>
    <w:lvl w:ilvl="8" w:tplc="5D5054F2">
      <w:start w:val="1"/>
      <w:numFmt w:val="lowerRoman"/>
      <w:lvlText w:val="%9."/>
      <w:lvlJc w:val="right"/>
      <w:pPr>
        <w:ind w:left="6480" w:hanging="180"/>
      </w:pPr>
    </w:lvl>
  </w:abstractNum>
  <w:abstractNum w:abstractNumId="6" w15:restartNumberingAfterBreak="0">
    <w:nsid w:val="648BC74C"/>
    <w:multiLevelType w:val="hybridMultilevel"/>
    <w:tmpl w:val="528E9DDC"/>
    <w:lvl w:ilvl="0" w:tplc="6E80C4F6">
      <w:start w:val="1"/>
      <w:numFmt w:val="decimal"/>
      <w:lvlText w:val="%1."/>
      <w:lvlJc w:val="left"/>
      <w:pPr>
        <w:ind w:left="720" w:hanging="360"/>
      </w:pPr>
    </w:lvl>
    <w:lvl w:ilvl="1" w:tplc="AB625E12">
      <w:start w:val="1"/>
      <w:numFmt w:val="lowerLetter"/>
      <w:lvlText w:val="%2."/>
      <w:lvlJc w:val="left"/>
      <w:pPr>
        <w:ind w:left="1440" w:hanging="360"/>
      </w:pPr>
    </w:lvl>
    <w:lvl w:ilvl="2" w:tplc="5950B040">
      <w:start w:val="1"/>
      <w:numFmt w:val="lowerRoman"/>
      <w:lvlText w:val="%3."/>
      <w:lvlJc w:val="right"/>
      <w:pPr>
        <w:ind w:left="2160" w:hanging="180"/>
      </w:pPr>
    </w:lvl>
    <w:lvl w:ilvl="3" w:tplc="322C3D5A">
      <w:start w:val="1"/>
      <w:numFmt w:val="decimal"/>
      <w:lvlText w:val="%4."/>
      <w:lvlJc w:val="left"/>
      <w:pPr>
        <w:ind w:left="2880" w:hanging="360"/>
      </w:pPr>
    </w:lvl>
    <w:lvl w:ilvl="4" w:tplc="1EACF0B2">
      <w:start w:val="1"/>
      <w:numFmt w:val="lowerLetter"/>
      <w:lvlText w:val="%5."/>
      <w:lvlJc w:val="left"/>
      <w:pPr>
        <w:ind w:left="3600" w:hanging="360"/>
      </w:pPr>
    </w:lvl>
    <w:lvl w:ilvl="5" w:tplc="6B064674">
      <w:start w:val="1"/>
      <w:numFmt w:val="lowerRoman"/>
      <w:lvlText w:val="%6."/>
      <w:lvlJc w:val="right"/>
      <w:pPr>
        <w:ind w:left="4320" w:hanging="180"/>
      </w:pPr>
    </w:lvl>
    <w:lvl w:ilvl="6" w:tplc="2AF08344">
      <w:start w:val="1"/>
      <w:numFmt w:val="decimal"/>
      <w:lvlText w:val="%7."/>
      <w:lvlJc w:val="left"/>
      <w:pPr>
        <w:ind w:left="5040" w:hanging="360"/>
      </w:pPr>
    </w:lvl>
    <w:lvl w:ilvl="7" w:tplc="3A4A8F7A">
      <w:start w:val="1"/>
      <w:numFmt w:val="lowerLetter"/>
      <w:lvlText w:val="%8."/>
      <w:lvlJc w:val="left"/>
      <w:pPr>
        <w:ind w:left="5760" w:hanging="360"/>
      </w:pPr>
    </w:lvl>
    <w:lvl w:ilvl="8" w:tplc="D0A290C0">
      <w:start w:val="1"/>
      <w:numFmt w:val="lowerRoman"/>
      <w:lvlText w:val="%9."/>
      <w:lvlJc w:val="right"/>
      <w:pPr>
        <w:ind w:left="6480" w:hanging="180"/>
      </w:pPr>
    </w:lvl>
  </w:abstractNum>
  <w:abstractNum w:abstractNumId="7" w15:restartNumberingAfterBreak="0">
    <w:nsid w:val="6CD874AC"/>
    <w:multiLevelType w:val="hybridMultilevel"/>
    <w:tmpl w:val="3C0AA70C"/>
    <w:lvl w:ilvl="0" w:tplc="E7320F4E">
      <w:start w:val="1"/>
      <w:numFmt w:val="lowerLetter"/>
      <w:lvlText w:val="%1."/>
      <w:lvlJc w:val="left"/>
      <w:pPr>
        <w:ind w:left="720" w:hanging="360"/>
      </w:pPr>
      <w:rPr>
        <w:rFonts w:hint="default" w:eastAsia="Arial MT"/>
        <w:b w:val="0"/>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3318985">
    <w:abstractNumId w:val="5"/>
  </w:num>
  <w:num w:numId="2" w16cid:durableId="1371878783">
    <w:abstractNumId w:val="6"/>
  </w:num>
  <w:num w:numId="3" w16cid:durableId="1582639388">
    <w:abstractNumId w:val="1"/>
  </w:num>
  <w:num w:numId="4" w16cid:durableId="2066096760">
    <w:abstractNumId w:val="2"/>
  </w:num>
  <w:num w:numId="5" w16cid:durableId="1001083976">
    <w:abstractNumId w:val="0"/>
  </w:num>
  <w:num w:numId="6" w16cid:durableId="622461494">
    <w:abstractNumId w:val="7"/>
  </w:num>
  <w:num w:numId="7" w16cid:durableId="177158644">
    <w:abstractNumId w:val="4"/>
  </w:num>
  <w:num w:numId="8" w16cid:durableId="15364218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554"/>
    <w:rsid w:val="00002A4C"/>
    <w:rsid w:val="00006F98"/>
    <w:rsid w:val="00007B75"/>
    <w:rsid w:val="000253CF"/>
    <w:rsid w:val="00045ED8"/>
    <w:rsid w:val="00051313"/>
    <w:rsid w:val="00051E0A"/>
    <w:rsid w:val="0005312A"/>
    <w:rsid w:val="00070FB7"/>
    <w:rsid w:val="000809E6"/>
    <w:rsid w:val="00083483"/>
    <w:rsid w:val="000835B7"/>
    <w:rsid w:val="000A4AB6"/>
    <w:rsid w:val="000A6E95"/>
    <w:rsid w:val="000B48B4"/>
    <w:rsid w:val="000B5D0B"/>
    <w:rsid w:val="000C02F7"/>
    <w:rsid w:val="000C4D2C"/>
    <w:rsid w:val="000D298A"/>
    <w:rsid w:val="000E3521"/>
    <w:rsid w:val="000E72B3"/>
    <w:rsid w:val="000F2AE2"/>
    <w:rsid w:val="001064E3"/>
    <w:rsid w:val="0011032D"/>
    <w:rsid w:val="00123B59"/>
    <w:rsid w:val="0013278B"/>
    <w:rsid w:val="00134A3D"/>
    <w:rsid w:val="00137CDE"/>
    <w:rsid w:val="001478FD"/>
    <w:rsid w:val="00164717"/>
    <w:rsid w:val="001755BA"/>
    <w:rsid w:val="001B0A49"/>
    <w:rsid w:val="001D1AFA"/>
    <w:rsid w:val="001F0214"/>
    <w:rsid w:val="001F06A9"/>
    <w:rsid w:val="00200F68"/>
    <w:rsid w:val="00213A43"/>
    <w:rsid w:val="00216D0F"/>
    <w:rsid w:val="00225701"/>
    <w:rsid w:val="00225EFA"/>
    <w:rsid w:val="00231864"/>
    <w:rsid w:val="00243AFB"/>
    <w:rsid w:val="00250B6B"/>
    <w:rsid w:val="00252B55"/>
    <w:rsid w:val="00260A99"/>
    <w:rsid w:val="002709FA"/>
    <w:rsid w:val="00273021"/>
    <w:rsid w:val="00285239"/>
    <w:rsid w:val="002956C9"/>
    <w:rsid w:val="002A22D9"/>
    <w:rsid w:val="002D14FD"/>
    <w:rsid w:val="002F2D8F"/>
    <w:rsid w:val="002F607B"/>
    <w:rsid w:val="00312962"/>
    <w:rsid w:val="00342DD6"/>
    <w:rsid w:val="003436FC"/>
    <w:rsid w:val="00343A3A"/>
    <w:rsid w:val="00350129"/>
    <w:rsid w:val="00350B7A"/>
    <w:rsid w:val="00351D31"/>
    <w:rsid w:val="00377228"/>
    <w:rsid w:val="0038656E"/>
    <w:rsid w:val="00393554"/>
    <w:rsid w:val="003D4CDF"/>
    <w:rsid w:val="003E2CAC"/>
    <w:rsid w:val="003E4DA0"/>
    <w:rsid w:val="003F68B3"/>
    <w:rsid w:val="003F6E62"/>
    <w:rsid w:val="0040200D"/>
    <w:rsid w:val="0043460B"/>
    <w:rsid w:val="00447F18"/>
    <w:rsid w:val="004576EF"/>
    <w:rsid w:val="0046078A"/>
    <w:rsid w:val="0047693F"/>
    <w:rsid w:val="00497DCC"/>
    <w:rsid w:val="004A0667"/>
    <w:rsid w:val="004A7302"/>
    <w:rsid w:val="004C344B"/>
    <w:rsid w:val="004F3008"/>
    <w:rsid w:val="0050079A"/>
    <w:rsid w:val="00512BBC"/>
    <w:rsid w:val="00514B40"/>
    <w:rsid w:val="0052573D"/>
    <w:rsid w:val="00527F6D"/>
    <w:rsid w:val="005604A5"/>
    <w:rsid w:val="005727FB"/>
    <w:rsid w:val="0057648F"/>
    <w:rsid w:val="005A05D2"/>
    <w:rsid w:val="005A1756"/>
    <w:rsid w:val="005A4DA5"/>
    <w:rsid w:val="005B0244"/>
    <w:rsid w:val="005B1413"/>
    <w:rsid w:val="005B3E82"/>
    <w:rsid w:val="005C06F2"/>
    <w:rsid w:val="005F2117"/>
    <w:rsid w:val="005F3FFF"/>
    <w:rsid w:val="005F5EC0"/>
    <w:rsid w:val="00603E32"/>
    <w:rsid w:val="00604534"/>
    <w:rsid w:val="006048DC"/>
    <w:rsid w:val="00610952"/>
    <w:rsid w:val="00615999"/>
    <w:rsid w:val="00620E89"/>
    <w:rsid w:val="00623730"/>
    <w:rsid w:val="0064563E"/>
    <w:rsid w:val="00657AF0"/>
    <w:rsid w:val="006666B2"/>
    <w:rsid w:val="00672700"/>
    <w:rsid w:val="00672984"/>
    <w:rsid w:val="00695811"/>
    <w:rsid w:val="006A5595"/>
    <w:rsid w:val="006A70FE"/>
    <w:rsid w:val="006B3F07"/>
    <w:rsid w:val="006B511C"/>
    <w:rsid w:val="006B7EF4"/>
    <w:rsid w:val="006C0107"/>
    <w:rsid w:val="006F2E46"/>
    <w:rsid w:val="006F4F9C"/>
    <w:rsid w:val="00712589"/>
    <w:rsid w:val="00714942"/>
    <w:rsid w:val="00733F83"/>
    <w:rsid w:val="007478A1"/>
    <w:rsid w:val="007508B8"/>
    <w:rsid w:val="00757725"/>
    <w:rsid w:val="007807F4"/>
    <w:rsid w:val="00792103"/>
    <w:rsid w:val="007A1B66"/>
    <w:rsid w:val="007B2AC7"/>
    <w:rsid w:val="007B6097"/>
    <w:rsid w:val="007D0E27"/>
    <w:rsid w:val="007D4EE1"/>
    <w:rsid w:val="007E3A79"/>
    <w:rsid w:val="007E7790"/>
    <w:rsid w:val="00802D52"/>
    <w:rsid w:val="00820E92"/>
    <w:rsid w:val="00827F2E"/>
    <w:rsid w:val="00832788"/>
    <w:rsid w:val="00834979"/>
    <w:rsid w:val="00857A25"/>
    <w:rsid w:val="00866DD9"/>
    <w:rsid w:val="008679F7"/>
    <w:rsid w:val="008751F7"/>
    <w:rsid w:val="00887618"/>
    <w:rsid w:val="008A040D"/>
    <w:rsid w:val="008C1C5B"/>
    <w:rsid w:val="008C7188"/>
    <w:rsid w:val="008D186D"/>
    <w:rsid w:val="0091390B"/>
    <w:rsid w:val="00926924"/>
    <w:rsid w:val="00933475"/>
    <w:rsid w:val="00956852"/>
    <w:rsid w:val="00957543"/>
    <w:rsid w:val="00964DAF"/>
    <w:rsid w:val="00986D8D"/>
    <w:rsid w:val="00996817"/>
    <w:rsid w:val="009A3EE6"/>
    <w:rsid w:val="009A5396"/>
    <w:rsid w:val="009B4668"/>
    <w:rsid w:val="009D0D8B"/>
    <w:rsid w:val="009D7670"/>
    <w:rsid w:val="009E612C"/>
    <w:rsid w:val="009F4C00"/>
    <w:rsid w:val="009F6B9E"/>
    <w:rsid w:val="00A02DAF"/>
    <w:rsid w:val="00A22DA1"/>
    <w:rsid w:val="00A31280"/>
    <w:rsid w:val="00A34B96"/>
    <w:rsid w:val="00A36876"/>
    <w:rsid w:val="00A42D6D"/>
    <w:rsid w:val="00A535B6"/>
    <w:rsid w:val="00A7149F"/>
    <w:rsid w:val="00A95B09"/>
    <w:rsid w:val="00A9705D"/>
    <w:rsid w:val="00AA2812"/>
    <w:rsid w:val="00AA5C27"/>
    <w:rsid w:val="00AC0F01"/>
    <w:rsid w:val="00AE07E7"/>
    <w:rsid w:val="00AF53E7"/>
    <w:rsid w:val="00B060FB"/>
    <w:rsid w:val="00B06969"/>
    <w:rsid w:val="00B12F9D"/>
    <w:rsid w:val="00B2469D"/>
    <w:rsid w:val="00B44E79"/>
    <w:rsid w:val="00B539B1"/>
    <w:rsid w:val="00B54692"/>
    <w:rsid w:val="00B65E1C"/>
    <w:rsid w:val="00B67032"/>
    <w:rsid w:val="00B77184"/>
    <w:rsid w:val="00B82BD6"/>
    <w:rsid w:val="00B97FE7"/>
    <w:rsid w:val="00BA1514"/>
    <w:rsid w:val="00BA53FD"/>
    <w:rsid w:val="00BC1E60"/>
    <w:rsid w:val="00BC248F"/>
    <w:rsid w:val="00BE4369"/>
    <w:rsid w:val="00BF6A46"/>
    <w:rsid w:val="00C00599"/>
    <w:rsid w:val="00C11EDA"/>
    <w:rsid w:val="00C1215D"/>
    <w:rsid w:val="00C17DB9"/>
    <w:rsid w:val="00C27679"/>
    <w:rsid w:val="00C31905"/>
    <w:rsid w:val="00C3220A"/>
    <w:rsid w:val="00C65F1B"/>
    <w:rsid w:val="00C73D3C"/>
    <w:rsid w:val="00C74893"/>
    <w:rsid w:val="00C77C69"/>
    <w:rsid w:val="00CA0B1A"/>
    <w:rsid w:val="00CA6D38"/>
    <w:rsid w:val="00CA7968"/>
    <w:rsid w:val="00CB01C4"/>
    <w:rsid w:val="00CB0F89"/>
    <w:rsid w:val="00CB61EC"/>
    <w:rsid w:val="00CB7CB1"/>
    <w:rsid w:val="00CC2224"/>
    <w:rsid w:val="00CC5E0D"/>
    <w:rsid w:val="00CE4B6E"/>
    <w:rsid w:val="00D02CC0"/>
    <w:rsid w:val="00D04538"/>
    <w:rsid w:val="00D20E46"/>
    <w:rsid w:val="00D25D78"/>
    <w:rsid w:val="00D30E74"/>
    <w:rsid w:val="00D46301"/>
    <w:rsid w:val="00D46F75"/>
    <w:rsid w:val="00D63B44"/>
    <w:rsid w:val="00D7106C"/>
    <w:rsid w:val="00D8258D"/>
    <w:rsid w:val="00D85B9F"/>
    <w:rsid w:val="00D92A97"/>
    <w:rsid w:val="00D93087"/>
    <w:rsid w:val="00D94B39"/>
    <w:rsid w:val="00DB1B66"/>
    <w:rsid w:val="00DC4744"/>
    <w:rsid w:val="00DC52C9"/>
    <w:rsid w:val="00DD03FA"/>
    <w:rsid w:val="00DD2AA8"/>
    <w:rsid w:val="00DD7FD0"/>
    <w:rsid w:val="00DF5295"/>
    <w:rsid w:val="00E07AA0"/>
    <w:rsid w:val="00E1235B"/>
    <w:rsid w:val="00E130A0"/>
    <w:rsid w:val="00E21088"/>
    <w:rsid w:val="00E2558E"/>
    <w:rsid w:val="00E302A1"/>
    <w:rsid w:val="00E327BB"/>
    <w:rsid w:val="00E35BEE"/>
    <w:rsid w:val="00E36B81"/>
    <w:rsid w:val="00E57343"/>
    <w:rsid w:val="00E57EEF"/>
    <w:rsid w:val="00E660AB"/>
    <w:rsid w:val="00E676C7"/>
    <w:rsid w:val="00E723C3"/>
    <w:rsid w:val="00E7760F"/>
    <w:rsid w:val="00E81F86"/>
    <w:rsid w:val="00E937E3"/>
    <w:rsid w:val="00EA1829"/>
    <w:rsid w:val="00EA559F"/>
    <w:rsid w:val="00EA5D58"/>
    <w:rsid w:val="00EB3C1C"/>
    <w:rsid w:val="00EC3423"/>
    <w:rsid w:val="00EF47BA"/>
    <w:rsid w:val="00F1666D"/>
    <w:rsid w:val="00F17A18"/>
    <w:rsid w:val="00F42862"/>
    <w:rsid w:val="00F52EA1"/>
    <w:rsid w:val="00F64CA3"/>
    <w:rsid w:val="00F65CC3"/>
    <w:rsid w:val="00F86DA7"/>
    <w:rsid w:val="00FA4FD0"/>
    <w:rsid w:val="00FA61F2"/>
    <w:rsid w:val="00FB6C9B"/>
    <w:rsid w:val="00FB78F7"/>
    <w:rsid w:val="00FC5E76"/>
    <w:rsid w:val="00FD2B86"/>
    <w:rsid w:val="00FE7EAC"/>
    <w:rsid w:val="00FF1CA1"/>
    <w:rsid w:val="00FF28A6"/>
    <w:rsid w:val="01E51D68"/>
    <w:rsid w:val="01F489EF"/>
    <w:rsid w:val="03A5E35D"/>
    <w:rsid w:val="04155194"/>
    <w:rsid w:val="041E5A7E"/>
    <w:rsid w:val="052507E1"/>
    <w:rsid w:val="055E32A9"/>
    <w:rsid w:val="05830E1E"/>
    <w:rsid w:val="07A26A74"/>
    <w:rsid w:val="086EEEF3"/>
    <w:rsid w:val="0B0A86AA"/>
    <w:rsid w:val="0B4B7AEF"/>
    <w:rsid w:val="0C32616F"/>
    <w:rsid w:val="0C3E8A0F"/>
    <w:rsid w:val="0C54694A"/>
    <w:rsid w:val="0C7DB64D"/>
    <w:rsid w:val="0DE2E4F9"/>
    <w:rsid w:val="0F925C89"/>
    <w:rsid w:val="101030AC"/>
    <w:rsid w:val="105A405E"/>
    <w:rsid w:val="108CCF7B"/>
    <w:rsid w:val="11EC4455"/>
    <w:rsid w:val="138BEF8D"/>
    <w:rsid w:val="144FE6C9"/>
    <w:rsid w:val="15585E62"/>
    <w:rsid w:val="15B2B676"/>
    <w:rsid w:val="16486981"/>
    <w:rsid w:val="16BB5F80"/>
    <w:rsid w:val="16ED9431"/>
    <w:rsid w:val="16FC2896"/>
    <w:rsid w:val="18EF6D27"/>
    <w:rsid w:val="1A4FDA2B"/>
    <w:rsid w:val="1A94EE55"/>
    <w:rsid w:val="1B0F765D"/>
    <w:rsid w:val="1C06113C"/>
    <w:rsid w:val="1CC4D1C1"/>
    <w:rsid w:val="1D46A436"/>
    <w:rsid w:val="1FAC5C2E"/>
    <w:rsid w:val="1FC9F676"/>
    <w:rsid w:val="206C7FE5"/>
    <w:rsid w:val="21EFBC3D"/>
    <w:rsid w:val="23F21B15"/>
    <w:rsid w:val="250B67B1"/>
    <w:rsid w:val="25CC21CD"/>
    <w:rsid w:val="27907C1A"/>
    <w:rsid w:val="2800ACC3"/>
    <w:rsid w:val="2824ADF4"/>
    <w:rsid w:val="2847BB7A"/>
    <w:rsid w:val="29449316"/>
    <w:rsid w:val="29D47E12"/>
    <w:rsid w:val="2BD2968A"/>
    <w:rsid w:val="2BDDF186"/>
    <w:rsid w:val="2D3A8040"/>
    <w:rsid w:val="2E2D4733"/>
    <w:rsid w:val="2E4CB8B1"/>
    <w:rsid w:val="2F120D30"/>
    <w:rsid w:val="308D3190"/>
    <w:rsid w:val="315A221D"/>
    <w:rsid w:val="31D84FF4"/>
    <w:rsid w:val="328836BE"/>
    <w:rsid w:val="373816F4"/>
    <w:rsid w:val="37765F96"/>
    <w:rsid w:val="38474B8F"/>
    <w:rsid w:val="38CCC23E"/>
    <w:rsid w:val="38E35F22"/>
    <w:rsid w:val="390E8043"/>
    <w:rsid w:val="3ACA6D84"/>
    <w:rsid w:val="3B7CAF35"/>
    <w:rsid w:val="3C43C77B"/>
    <w:rsid w:val="3C85CE93"/>
    <w:rsid w:val="3D83F598"/>
    <w:rsid w:val="3D8EBB0A"/>
    <w:rsid w:val="3F5ADB2A"/>
    <w:rsid w:val="3FB21714"/>
    <w:rsid w:val="40533DA8"/>
    <w:rsid w:val="40E63FCA"/>
    <w:rsid w:val="419FEF8F"/>
    <w:rsid w:val="41C70458"/>
    <w:rsid w:val="444A1D64"/>
    <w:rsid w:val="44508DD4"/>
    <w:rsid w:val="4454A689"/>
    <w:rsid w:val="448ADD94"/>
    <w:rsid w:val="45663455"/>
    <w:rsid w:val="464EA272"/>
    <w:rsid w:val="4764D841"/>
    <w:rsid w:val="489543A4"/>
    <w:rsid w:val="4A1521BF"/>
    <w:rsid w:val="4A761474"/>
    <w:rsid w:val="4AB7E570"/>
    <w:rsid w:val="4B7F5241"/>
    <w:rsid w:val="4BC0718A"/>
    <w:rsid w:val="4DDED1DB"/>
    <w:rsid w:val="4ECFCCE5"/>
    <w:rsid w:val="4ED8435D"/>
    <w:rsid w:val="4FD678FF"/>
    <w:rsid w:val="5084525B"/>
    <w:rsid w:val="514F5E59"/>
    <w:rsid w:val="5195EF99"/>
    <w:rsid w:val="53026D44"/>
    <w:rsid w:val="53A431E0"/>
    <w:rsid w:val="5536947C"/>
    <w:rsid w:val="5631F211"/>
    <w:rsid w:val="5636D723"/>
    <w:rsid w:val="56A5FB2D"/>
    <w:rsid w:val="5780C603"/>
    <w:rsid w:val="5814084A"/>
    <w:rsid w:val="58FDA73F"/>
    <w:rsid w:val="593427A9"/>
    <w:rsid w:val="595B440A"/>
    <w:rsid w:val="59700FF7"/>
    <w:rsid w:val="5A1349B9"/>
    <w:rsid w:val="5A4B17FB"/>
    <w:rsid w:val="5AC1D764"/>
    <w:rsid w:val="5BA56DEB"/>
    <w:rsid w:val="5D429D9A"/>
    <w:rsid w:val="5D958FA0"/>
    <w:rsid w:val="5D96F553"/>
    <w:rsid w:val="5DB144CE"/>
    <w:rsid w:val="5E746979"/>
    <w:rsid w:val="5E823740"/>
    <w:rsid w:val="5E82380A"/>
    <w:rsid w:val="5EA45234"/>
    <w:rsid w:val="5EAE110E"/>
    <w:rsid w:val="5F49EB43"/>
    <w:rsid w:val="5F924705"/>
    <w:rsid w:val="6031B96D"/>
    <w:rsid w:val="62FBFCF0"/>
    <w:rsid w:val="6325DCB2"/>
    <w:rsid w:val="63B0CA9D"/>
    <w:rsid w:val="63ED9435"/>
    <w:rsid w:val="63F18E9A"/>
    <w:rsid w:val="654CAAD3"/>
    <w:rsid w:val="65CF1EC5"/>
    <w:rsid w:val="65DE9B95"/>
    <w:rsid w:val="6667DCFF"/>
    <w:rsid w:val="66725D4E"/>
    <w:rsid w:val="66ED9BDD"/>
    <w:rsid w:val="6795A043"/>
    <w:rsid w:val="67FE25EA"/>
    <w:rsid w:val="6B02AE9F"/>
    <w:rsid w:val="6B092D09"/>
    <w:rsid w:val="6B0D8CE4"/>
    <w:rsid w:val="6D79E593"/>
    <w:rsid w:val="6E3AD966"/>
    <w:rsid w:val="6E792172"/>
    <w:rsid w:val="6F95F5B1"/>
    <w:rsid w:val="707E5123"/>
    <w:rsid w:val="70C742A7"/>
    <w:rsid w:val="71CE6814"/>
    <w:rsid w:val="71D4EA85"/>
    <w:rsid w:val="726FCFC8"/>
    <w:rsid w:val="733F6990"/>
    <w:rsid w:val="735680D7"/>
    <w:rsid w:val="73F63C04"/>
    <w:rsid w:val="74402345"/>
    <w:rsid w:val="7612B7CE"/>
    <w:rsid w:val="77688E4A"/>
    <w:rsid w:val="78082309"/>
    <w:rsid w:val="7814F04B"/>
    <w:rsid w:val="7859EA1A"/>
    <w:rsid w:val="79D3EB60"/>
    <w:rsid w:val="7A2AFB30"/>
    <w:rsid w:val="7A31BE3C"/>
    <w:rsid w:val="7A6ADD77"/>
    <w:rsid w:val="7AD44AAF"/>
    <w:rsid w:val="7AF70E5B"/>
    <w:rsid w:val="7B436ED2"/>
    <w:rsid w:val="7C822FA9"/>
    <w:rsid w:val="7C96B6D8"/>
    <w:rsid w:val="7CFD9822"/>
    <w:rsid w:val="7D279E35"/>
    <w:rsid w:val="7D780788"/>
    <w:rsid w:val="7DD79AA9"/>
    <w:rsid w:val="7E2AF56C"/>
    <w:rsid w:val="7FAB3717"/>
    <w:rsid w:val="7FEF91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73DAC"/>
  <w15:chartTrackingRefBased/>
  <w15:docId w15:val="{3B4229D2-8195-4CB7-8851-0AAFC217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3554"/>
    <w:pPr>
      <w:spacing w:after="0" w:line="240" w:lineRule="auto"/>
    </w:pPr>
    <w:rPr>
      <w:rFonts w:ascii="Times New Roman" w:hAnsi="Times New Roman" w:eastAsia="Times New Roman" w:cs="Times New Roman"/>
      <w:sz w:val="20"/>
      <w:szCs w:val="20"/>
      <w:lang w:val="es-ES" w:eastAsia="es-ES"/>
    </w:rPr>
  </w:style>
  <w:style w:type="paragraph" w:styleId="Ttulo1">
    <w:name w:val="heading 1"/>
    <w:basedOn w:val="Normal"/>
    <w:next w:val="Normal"/>
    <w:link w:val="Ttulo1Car"/>
    <w:uiPriority w:val="9"/>
    <w:qFormat/>
    <w:rsid w:val="00E2558E"/>
    <w:pPr>
      <w:keepNext/>
      <w:jc w:val="both"/>
      <w:outlineLvl w:val="0"/>
    </w:pPr>
    <w:rPr>
      <w:rFonts w:ascii="Antique Olv (W1)" w:hAnsi="Antique Olv (W1)"/>
      <w:b/>
      <w:sz w:val="24"/>
      <w:lang w:val="es-ES_tradnl"/>
    </w:rPr>
  </w:style>
  <w:style w:type="paragraph" w:styleId="Ttulo2">
    <w:name w:val="heading 2"/>
    <w:basedOn w:val="Normal"/>
    <w:next w:val="Normal"/>
    <w:link w:val="Ttulo2Car"/>
    <w:uiPriority w:val="9"/>
    <w:qFormat/>
    <w:rsid w:val="00E2558E"/>
    <w:pPr>
      <w:keepNext/>
      <w:jc w:val="both"/>
      <w:outlineLvl w:val="1"/>
    </w:pPr>
    <w:rPr>
      <w:rFonts w:ascii="Antique Olv (W1)" w:hAnsi="Antique Olv (W1)"/>
      <w:sz w:val="24"/>
      <w:lang w:val="es-ES_tradnl"/>
    </w:rPr>
  </w:style>
  <w:style w:type="paragraph" w:styleId="Ttulo3">
    <w:name w:val="heading 3"/>
    <w:basedOn w:val="Normal"/>
    <w:next w:val="Normal"/>
    <w:link w:val="Ttulo3Car"/>
    <w:uiPriority w:val="9"/>
    <w:semiHidden/>
    <w:unhideWhenUsed/>
    <w:qFormat/>
    <w:rsid w:val="00657AF0"/>
    <w:pPr>
      <w:keepNext/>
      <w:keepLines/>
      <w:spacing w:before="4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semiHidden/>
    <w:unhideWhenUsed/>
    <w:qFormat/>
    <w:rsid w:val="00E2558E"/>
    <w:pPr>
      <w:keepNext/>
      <w:spacing w:before="240" w:after="60"/>
      <w:outlineLvl w:val="3"/>
    </w:pPr>
    <w:rPr>
      <w:rFonts w:ascii="Calibri" w:hAnsi="Calibri"/>
      <w:b/>
      <w:bCs/>
      <w:sz w:val="28"/>
      <w:szCs w:val="2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2">
    <w:name w:val="Body Text 2"/>
    <w:basedOn w:val="Normal"/>
    <w:link w:val="Textoindependiente2Car"/>
    <w:uiPriority w:val="99"/>
    <w:rsid w:val="00393554"/>
    <w:pPr>
      <w:overflowPunct w:val="0"/>
      <w:autoSpaceDE w:val="0"/>
      <w:autoSpaceDN w:val="0"/>
      <w:adjustRightInd w:val="0"/>
      <w:spacing w:after="120" w:line="480" w:lineRule="auto"/>
      <w:textAlignment w:val="baseline"/>
    </w:pPr>
  </w:style>
  <w:style w:type="character" w:styleId="Textoindependiente2Car" w:customStyle="1">
    <w:name w:val="Texto independiente 2 Car"/>
    <w:basedOn w:val="Fuentedeprrafopredeter"/>
    <w:link w:val="Textoindependiente2"/>
    <w:uiPriority w:val="99"/>
    <w:rsid w:val="00393554"/>
    <w:rPr>
      <w:rFonts w:ascii="Times New Roman" w:hAnsi="Times New Roman" w:eastAsia="Times New Roman" w:cs="Times New Roman"/>
      <w:sz w:val="20"/>
      <w:szCs w:val="20"/>
      <w:lang w:val="es-ES" w:eastAsia="es-ES"/>
    </w:rPr>
  </w:style>
  <w:style w:type="paragraph" w:styleId="Encabezado">
    <w:name w:val="header"/>
    <w:basedOn w:val="Normal"/>
    <w:link w:val="EncabezadoCar"/>
    <w:uiPriority w:val="99"/>
    <w:unhideWhenUsed/>
    <w:rsid w:val="00051313"/>
    <w:pPr>
      <w:tabs>
        <w:tab w:val="center" w:pos="4419"/>
        <w:tab w:val="right" w:pos="8838"/>
      </w:tabs>
    </w:pPr>
  </w:style>
  <w:style w:type="character" w:styleId="EncabezadoCar" w:customStyle="1">
    <w:name w:val="Encabezado Car"/>
    <w:basedOn w:val="Fuentedeprrafopredeter"/>
    <w:link w:val="Encabezado"/>
    <w:uiPriority w:val="99"/>
    <w:rsid w:val="00051313"/>
    <w:rPr>
      <w:rFonts w:ascii="Times New Roman" w:hAnsi="Times New Roman" w:eastAsia="Times New Roman" w:cs="Times New Roman"/>
      <w:sz w:val="20"/>
      <w:szCs w:val="20"/>
      <w:lang w:val="es-ES" w:eastAsia="es-ES"/>
    </w:rPr>
  </w:style>
  <w:style w:type="paragraph" w:styleId="Piedepgina">
    <w:name w:val="footer"/>
    <w:basedOn w:val="Normal"/>
    <w:link w:val="PiedepginaCar"/>
    <w:uiPriority w:val="99"/>
    <w:unhideWhenUsed/>
    <w:rsid w:val="00051313"/>
    <w:pPr>
      <w:tabs>
        <w:tab w:val="center" w:pos="4419"/>
        <w:tab w:val="right" w:pos="8838"/>
      </w:tabs>
    </w:pPr>
  </w:style>
  <w:style w:type="character" w:styleId="PiedepginaCar" w:customStyle="1">
    <w:name w:val="Pie de página Car"/>
    <w:basedOn w:val="Fuentedeprrafopredeter"/>
    <w:link w:val="Piedepgina"/>
    <w:uiPriority w:val="99"/>
    <w:rsid w:val="00051313"/>
    <w:rPr>
      <w:rFonts w:ascii="Times New Roman" w:hAnsi="Times New Roman" w:eastAsia="Times New Roman" w:cs="Times New Roman"/>
      <w:sz w:val="20"/>
      <w:szCs w:val="20"/>
      <w:lang w:val="es-ES" w:eastAsia="es-ES"/>
    </w:rPr>
  </w:style>
  <w:style w:type="paragraph" w:styleId="Default" w:customStyle="1">
    <w:name w:val="Default"/>
    <w:link w:val="DefaultCar"/>
    <w:qFormat/>
    <w:rsid w:val="00007B75"/>
    <w:pPr>
      <w:autoSpaceDE w:val="0"/>
      <w:autoSpaceDN w:val="0"/>
      <w:adjustRightInd w:val="0"/>
      <w:spacing w:after="0" w:line="240" w:lineRule="auto"/>
    </w:pPr>
    <w:rPr>
      <w:rFonts w:ascii="Arial" w:hAnsi="Arial" w:eastAsia="Times New Roman" w:cs="Arial"/>
      <w:color w:val="000000"/>
      <w:sz w:val="24"/>
      <w:szCs w:val="24"/>
      <w:lang w:eastAsia="es-CO"/>
    </w:rPr>
  </w:style>
  <w:style w:type="character" w:styleId="Hipervnculo">
    <w:name w:val="Hyperlink"/>
    <w:basedOn w:val="Fuentedeprrafopredeter"/>
    <w:uiPriority w:val="99"/>
    <w:unhideWhenUsed/>
    <w:rsid w:val="00C3220A"/>
    <w:rPr>
      <w:color w:val="0563C1" w:themeColor="hyperlink"/>
      <w:u w:val="single"/>
    </w:rPr>
  </w:style>
  <w:style w:type="character" w:styleId="Mencinsinresolver1" w:customStyle="1">
    <w:name w:val="Mención sin resolver1"/>
    <w:basedOn w:val="Fuentedeprrafopredeter"/>
    <w:uiPriority w:val="99"/>
    <w:semiHidden/>
    <w:unhideWhenUsed/>
    <w:rsid w:val="00C3220A"/>
    <w:rPr>
      <w:color w:val="605E5C"/>
      <w:shd w:val="clear" w:color="auto" w:fill="E1DFDD"/>
    </w:rPr>
  </w:style>
  <w:style w:type="paragraph" w:styleId="Textoindependiente">
    <w:name w:val="Body Text"/>
    <w:basedOn w:val="Normal"/>
    <w:link w:val="TextoindependienteCar"/>
    <w:unhideWhenUsed/>
    <w:rsid w:val="00E2558E"/>
    <w:pPr>
      <w:spacing w:after="120"/>
    </w:pPr>
  </w:style>
  <w:style w:type="character" w:styleId="TextoindependienteCar" w:customStyle="1">
    <w:name w:val="Texto independiente Car"/>
    <w:basedOn w:val="Fuentedeprrafopredeter"/>
    <w:link w:val="Textoindependiente"/>
    <w:rsid w:val="00E2558E"/>
    <w:rPr>
      <w:rFonts w:ascii="Times New Roman" w:hAnsi="Times New Roman" w:eastAsia="Times New Roman" w:cs="Times New Roman"/>
      <w:sz w:val="20"/>
      <w:szCs w:val="20"/>
      <w:lang w:val="es-ES" w:eastAsia="es-ES"/>
    </w:rPr>
  </w:style>
  <w:style w:type="character" w:styleId="Ttulo1Car" w:customStyle="1">
    <w:name w:val="Título 1 Car"/>
    <w:basedOn w:val="Fuentedeprrafopredeter"/>
    <w:link w:val="Ttulo1"/>
    <w:uiPriority w:val="9"/>
    <w:rsid w:val="00E2558E"/>
    <w:rPr>
      <w:rFonts w:ascii="Antique Olv (W1)" w:hAnsi="Antique Olv (W1)" w:eastAsia="Times New Roman" w:cs="Times New Roman"/>
      <w:b/>
      <w:sz w:val="24"/>
      <w:szCs w:val="20"/>
      <w:lang w:val="es-ES_tradnl" w:eastAsia="es-ES"/>
    </w:rPr>
  </w:style>
  <w:style w:type="character" w:styleId="Ttulo2Car" w:customStyle="1">
    <w:name w:val="Título 2 Car"/>
    <w:basedOn w:val="Fuentedeprrafopredeter"/>
    <w:link w:val="Ttulo2"/>
    <w:uiPriority w:val="9"/>
    <w:rsid w:val="00E2558E"/>
    <w:rPr>
      <w:rFonts w:ascii="Antique Olv (W1)" w:hAnsi="Antique Olv (W1)" w:eastAsia="Times New Roman" w:cs="Times New Roman"/>
      <w:sz w:val="24"/>
      <w:szCs w:val="20"/>
      <w:lang w:val="es-ES_tradnl" w:eastAsia="es-ES"/>
    </w:rPr>
  </w:style>
  <w:style w:type="character" w:styleId="Ttulo4Car" w:customStyle="1">
    <w:name w:val="Título 4 Car"/>
    <w:basedOn w:val="Fuentedeprrafopredeter"/>
    <w:link w:val="Ttulo4"/>
    <w:semiHidden/>
    <w:rsid w:val="00E2558E"/>
    <w:rPr>
      <w:rFonts w:ascii="Calibri" w:hAnsi="Calibri" w:eastAsia="Times New Roman" w:cs="Times New Roman"/>
      <w:b/>
      <w:bCs/>
      <w:sz w:val="28"/>
      <w:szCs w:val="28"/>
      <w:lang w:val="es-ES" w:eastAsia="es-ES"/>
    </w:rPr>
  </w:style>
  <w:style w:type="paragraph" w:styleId="CarCarCarCar" w:customStyle="1">
    <w:name w:val="Car Car Car Car"/>
    <w:basedOn w:val="Normal"/>
    <w:rsid w:val="00E2558E"/>
    <w:pPr>
      <w:spacing w:after="160" w:line="240" w:lineRule="exact"/>
    </w:pPr>
    <w:rPr>
      <w:rFonts w:ascii="Verdana" w:hAnsi="Verdana"/>
      <w:lang w:val="es-ES_tradnl" w:eastAsia="en-US"/>
    </w:rPr>
  </w:style>
  <w:style w:type="paragraph" w:styleId="BodyText31" w:customStyle="1">
    <w:name w:val="Body Text 31"/>
    <w:basedOn w:val="Normal"/>
    <w:rsid w:val="00E2558E"/>
    <w:pPr>
      <w:widowControl w:val="0"/>
      <w:jc w:val="both"/>
    </w:pPr>
    <w:rPr>
      <w:rFonts w:ascii="Arial" w:hAnsi="Arial"/>
      <w:sz w:val="24"/>
      <w:lang w:val="es-ES_tradnl"/>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List,List1,NORM"/>
    <w:basedOn w:val="Normal"/>
    <w:link w:val="PrrafodelistaCar"/>
    <w:uiPriority w:val="1"/>
    <w:qFormat/>
    <w:rsid w:val="00E2558E"/>
    <w:pPr>
      <w:spacing w:after="200" w:line="276" w:lineRule="auto"/>
      <w:ind w:left="720"/>
    </w:pPr>
    <w:rPr>
      <w:rFonts w:ascii="Calibri" w:hAnsi="Calibri"/>
      <w:sz w:val="22"/>
      <w:szCs w:val="22"/>
      <w:lang w:val="es-ES_tradnl" w:eastAsia="en-US"/>
    </w:rPr>
  </w:style>
  <w:style w:type="paragraph" w:styleId="CarCarCarCar0" w:customStyle="1">
    <w:name w:val="Car Car Car Car0"/>
    <w:basedOn w:val="Normal"/>
    <w:rsid w:val="00E2558E"/>
    <w:pPr>
      <w:spacing w:after="160" w:line="240" w:lineRule="exact"/>
    </w:pPr>
    <w:rPr>
      <w:rFonts w:ascii="Verdana" w:hAnsi="Verdana"/>
      <w:lang w:val="es-ES_tradnl" w:eastAsia="en-US"/>
    </w:rPr>
  </w:style>
  <w:style w:type="character" w:styleId="CarCar5" w:customStyle="1">
    <w:name w:val="Car Car5"/>
    <w:semiHidden/>
    <w:rsid w:val="00E2558E"/>
    <w:rPr>
      <w:rFonts w:ascii="Verdana" w:hAnsi="Verdana"/>
      <w:i/>
      <w:sz w:val="24"/>
      <w:szCs w:val="24"/>
      <w:lang w:val="es-ES" w:eastAsia="es-CO" w:bidi="ar-SA"/>
    </w:rPr>
  </w:style>
  <w:style w:type="paragraph" w:styleId="NormalWeb">
    <w:name w:val="Normal (Web)"/>
    <w:basedOn w:val="Normal"/>
    <w:uiPriority w:val="99"/>
    <w:rsid w:val="00E2558E"/>
    <w:pPr>
      <w:spacing w:before="100" w:beforeAutospacing="1" w:after="100" w:afterAutospacing="1"/>
    </w:pPr>
    <w:rPr>
      <w:sz w:val="24"/>
      <w:szCs w:val="24"/>
    </w:rPr>
  </w:style>
  <w:style w:type="paragraph" w:styleId="Textoindependiente31" w:customStyle="1">
    <w:name w:val="Texto independiente 31"/>
    <w:basedOn w:val="Normal"/>
    <w:rsid w:val="00E2558E"/>
    <w:pPr>
      <w:jc w:val="both"/>
    </w:pPr>
    <w:rPr>
      <w:rFonts w:ascii="Arial" w:hAnsi="Arial"/>
      <w:b/>
      <w:sz w:val="24"/>
    </w:rPr>
  </w:style>
  <w:style w:type="table" w:styleId="Tablaconcuadrcula">
    <w:name w:val="Table Grid"/>
    <w:aliases w:val="Ecotabla-3"/>
    <w:basedOn w:val="Tablanormal"/>
    <w:uiPriority w:val="39"/>
    <w:rsid w:val="00E2558E"/>
    <w:pPr>
      <w:spacing w:after="0" w:line="240" w:lineRule="auto"/>
    </w:pPr>
    <w:rPr>
      <w:rFonts w:ascii="Times New Roman" w:hAnsi="Times New Roman" w:eastAsia="Times New Roman" w:cs="Times New Roman"/>
      <w:sz w:val="20"/>
      <w:szCs w:val="20"/>
      <w:lang w:eastAsia="es-ES_trad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M26" w:customStyle="1">
    <w:name w:val="CM26"/>
    <w:basedOn w:val="Normal"/>
    <w:next w:val="Normal"/>
    <w:rsid w:val="00E2558E"/>
    <w:pPr>
      <w:widowControl w:val="0"/>
      <w:autoSpaceDE w:val="0"/>
      <w:autoSpaceDN w:val="0"/>
      <w:adjustRightInd w:val="0"/>
    </w:pPr>
    <w:rPr>
      <w:rFonts w:ascii="Arial" w:hAnsi="Arial"/>
      <w:sz w:val="24"/>
      <w:szCs w:val="24"/>
    </w:rPr>
  </w:style>
  <w:style w:type="paragraph" w:styleId="Textodeglobo">
    <w:name w:val="Balloon Text"/>
    <w:basedOn w:val="Normal"/>
    <w:link w:val="TextodegloboCar"/>
    <w:uiPriority w:val="99"/>
    <w:semiHidden/>
    <w:rsid w:val="00E2558E"/>
    <w:rPr>
      <w:rFonts w:ascii="Tahoma" w:hAnsi="Tahoma" w:cs="Tahoma"/>
      <w:sz w:val="16"/>
      <w:szCs w:val="16"/>
      <w:lang w:eastAsia="es-MX"/>
    </w:rPr>
  </w:style>
  <w:style w:type="character" w:styleId="TextodegloboCar" w:customStyle="1">
    <w:name w:val="Texto de globo Car"/>
    <w:basedOn w:val="Fuentedeprrafopredeter"/>
    <w:link w:val="Textodeglobo"/>
    <w:uiPriority w:val="99"/>
    <w:semiHidden/>
    <w:rsid w:val="00E2558E"/>
    <w:rPr>
      <w:rFonts w:ascii="Tahoma" w:hAnsi="Tahoma" w:eastAsia="Times New Roman" w:cs="Tahoma"/>
      <w:sz w:val="16"/>
      <w:szCs w:val="16"/>
      <w:lang w:val="es-ES" w:eastAsia="es-MX"/>
    </w:rPr>
  </w:style>
  <w:style w:type="character" w:styleId="Nmerodepgina">
    <w:name w:val="page number"/>
    <w:basedOn w:val="Fuentedeprrafopredeter"/>
    <w:rsid w:val="00E2558E"/>
  </w:style>
  <w:style w:type="paragraph" w:styleId="Ttulo">
    <w:name w:val="Title"/>
    <w:basedOn w:val="Normal"/>
    <w:link w:val="TtuloCar"/>
    <w:qFormat/>
    <w:rsid w:val="00E2558E"/>
    <w:pPr>
      <w:jc w:val="center"/>
    </w:pPr>
    <w:rPr>
      <w:rFonts w:ascii="Antique Olv (W1)" w:hAnsi="Antique Olv (W1)"/>
      <w:sz w:val="24"/>
      <w:lang w:val="es-ES_tradnl"/>
    </w:rPr>
  </w:style>
  <w:style w:type="character" w:styleId="TtuloCar" w:customStyle="1">
    <w:name w:val="Título Car"/>
    <w:basedOn w:val="Fuentedeprrafopredeter"/>
    <w:link w:val="Ttulo"/>
    <w:rsid w:val="00E2558E"/>
    <w:rPr>
      <w:rFonts w:ascii="Antique Olv (W1)" w:hAnsi="Antique Olv (W1)" w:eastAsia="Times New Roman" w:cs="Times New Roman"/>
      <w:sz w:val="24"/>
      <w:szCs w:val="20"/>
      <w:lang w:val="es-ES_tradnl" w:eastAsia="es-ES"/>
    </w:rPr>
  </w:style>
  <w:style w:type="character" w:styleId="Hipervnculovisitado">
    <w:name w:val="FollowedHyperlink"/>
    <w:uiPriority w:val="99"/>
    <w:rsid w:val="00E2558E"/>
    <w:rPr>
      <w:color w:val="800080"/>
      <w:u w:val="single"/>
    </w:rPr>
  </w:style>
  <w:style w:type="paragraph" w:styleId="Textoindependiente3">
    <w:name w:val="Body Text 3"/>
    <w:basedOn w:val="Normal"/>
    <w:link w:val="Textoindependiente3Car"/>
    <w:rsid w:val="00E2558E"/>
    <w:pPr>
      <w:widowControl w:val="0"/>
      <w:suppressAutoHyphens/>
      <w:spacing w:after="120"/>
    </w:pPr>
    <w:rPr>
      <w:sz w:val="16"/>
      <w:szCs w:val="16"/>
      <w:lang w:val="es-ES_tradnl" w:eastAsia="es-MX"/>
    </w:rPr>
  </w:style>
  <w:style w:type="character" w:styleId="Textoindependiente3Car" w:customStyle="1">
    <w:name w:val="Texto independiente 3 Car"/>
    <w:basedOn w:val="Fuentedeprrafopredeter"/>
    <w:link w:val="Textoindependiente3"/>
    <w:rsid w:val="00E2558E"/>
    <w:rPr>
      <w:rFonts w:ascii="Times New Roman" w:hAnsi="Times New Roman" w:eastAsia="Times New Roman" w:cs="Times New Roman"/>
      <w:sz w:val="16"/>
      <w:szCs w:val="16"/>
      <w:lang w:val="es-ES_tradnl" w:eastAsia="es-MX"/>
    </w:rPr>
  </w:style>
  <w:style w:type="paragraph" w:styleId="toa" w:customStyle="1">
    <w:name w:val="toa"/>
    <w:basedOn w:val="Normal"/>
    <w:uiPriority w:val="99"/>
    <w:rsid w:val="00E2558E"/>
    <w:pPr>
      <w:tabs>
        <w:tab w:val="left" w:pos="0"/>
        <w:tab w:val="left" w:pos="9000"/>
        <w:tab w:val="right" w:pos="9360"/>
      </w:tabs>
      <w:suppressAutoHyphens/>
      <w:jc w:val="both"/>
    </w:pPr>
    <w:rPr>
      <w:rFonts w:eastAsia="SimSun"/>
      <w:spacing w:val="-2"/>
      <w:sz w:val="24"/>
      <w:szCs w:val="24"/>
      <w:lang w:val="es-ES_tradnl"/>
    </w:rPr>
  </w:style>
  <w:style w:type="paragraph" w:styleId="CM14" w:customStyle="1">
    <w:name w:val="CM14"/>
    <w:basedOn w:val="Normal"/>
    <w:next w:val="Normal"/>
    <w:uiPriority w:val="99"/>
    <w:rsid w:val="00E2558E"/>
    <w:pPr>
      <w:autoSpaceDE w:val="0"/>
      <w:autoSpaceDN w:val="0"/>
      <w:adjustRightInd w:val="0"/>
    </w:pPr>
    <w:rPr>
      <w:rFonts w:ascii="Arial" w:hAnsi="Arial" w:cs="Arial"/>
      <w:sz w:val="24"/>
      <w:szCs w:val="24"/>
      <w:lang w:val="es-CO"/>
    </w:rPr>
  </w:style>
  <w:style w:type="paragraph" w:styleId="Sinespaciado">
    <w:name w:val="No Spacing"/>
    <w:uiPriority w:val="1"/>
    <w:qFormat/>
    <w:rsid w:val="00E2558E"/>
    <w:pPr>
      <w:pBdr>
        <w:top w:val="nil"/>
        <w:left w:val="nil"/>
        <w:bottom w:val="nil"/>
        <w:right w:val="nil"/>
        <w:between w:val="nil"/>
      </w:pBdr>
      <w:spacing w:after="0" w:line="240" w:lineRule="auto"/>
    </w:pPr>
    <w:rPr>
      <w:rFonts w:ascii="Times New Roman" w:hAnsi="Times New Roman" w:eastAsia="Times New Roman" w:cs="Times New Roman"/>
      <w:color w:val="000000"/>
      <w:sz w:val="20"/>
      <w:szCs w:val="20"/>
      <w:lang w:eastAsia="es-CO"/>
    </w:rPr>
  </w:style>
  <w:style w:type="character" w:styleId="PrrafodelistaCar" w:customStyle="1">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1"/>
    <w:qFormat/>
    <w:locked/>
    <w:rsid w:val="00E2558E"/>
    <w:rPr>
      <w:rFonts w:ascii="Calibri" w:hAnsi="Calibri" w:eastAsia="Times New Roman" w:cs="Times New Roman"/>
      <w:lang w:val="es-ES_tradnl"/>
    </w:rPr>
  </w:style>
  <w:style w:type="paragraph" w:styleId="TableParagraph" w:customStyle="1">
    <w:name w:val="Table Paragraph"/>
    <w:basedOn w:val="Normal"/>
    <w:uiPriority w:val="1"/>
    <w:qFormat/>
    <w:rsid w:val="00E2558E"/>
    <w:pPr>
      <w:widowControl w:val="0"/>
      <w:autoSpaceDE w:val="0"/>
      <w:autoSpaceDN w:val="0"/>
    </w:pPr>
    <w:rPr>
      <w:rFonts w:ascii="Arial" w:hAnsi="Arial" w:eastAsia="Arial" w:cs="Arial"/>
      <w:sz w:val="22"/>
      <w:szCs w:val="22"/>
      <w:lang w:eastAsia="en-US"/>
    </w:rPr>
  </w:style>
  <w:style w:type="character" w:styleId="DefaultCar" w:customStyle="1">
    <w:name w:val="Default Car"/>
    <w:link w:val="Default"/>
    <w:rsid w:val="000809E6"/>
    <w:rPr>
      <w:rFonts w:ascii="Arial" w:hAnsi="Arial" w:eastAsia="Times New Roman" w:cs="Arial"/>
      <w:color w:val="000000"/>
      <w:sz w:val="24"/>
      <w:szCs w:val="24"/>
      <w:lang w:eastAsia="es-CO"/>
    </w:rPr>
  </w:style>
  <w:style w:type="character" w:styleId="contentpasted0" w:customStyle="1">
    <w:name w:val="contentpasted0"/>
    <w:basedOn w:val="Fuentedeprrafopredeter"/>
    <w:rsid w:val="00260A99"/>
  </w:style>
  <w:style w:type="paragraph" w:styleId="Textocomentario">
    <w:name w:val="annotation text"/>
    <w:basedOn w:val="Normal"/>
    <w:link w:val="TextocomentarioCar"/>
    <w:uiPriority w:val="99"/>
    <w:semiHidden/>
    <w:unhideWhenUsed/>
    <w:rsid w:val="00827F2E"/>
    <w:rPr>
      <w:lang w:val="es-CO" w:eastAsia="es-MX"/>
    </w:rPr>
  </w:style>
  <w:style w:type="character" w:styleId="TextocomentarioCar" w:customStyle="1">
    <w:name w:val="Texto comentario Car"/>
    <w:basedOn w:val="Fuentedeprrafopredeter"/>
    <w:link w:val="Textocomentario"/>
    <w:uiPriority w:val="99"/>
    <w:semiHidden/>
    <w:rsid w:val="00827F2E"/>
    <w:rPr>
      <w:rFonts w:ascii="Times New Roman" w:hAnsi="Times New Roman" w:eastAsia="Times New Roman" w:cs="Times New Roman"/>
      <w:sz w:val="20"/>
      <w:szCs w:val="20"/>
      <w:lang w:eastAsia="es-MX"/>
    </w:rPr>
  </w:style>
  <w:style w:type="numbering" w:styleId="Sinlista1" w:customStyle="1">
    <w:name w:val="Sin lista1"/>
    <w:next w:val="Sinlista"/>
    <w:uiPriority w:val="99"/>
    <w:semiHidden/>
    <w:unhideWhenUsed/>
    <w:rsid w:val="005F5EC0"/>
  </w:style>
  <w:style w:type="character" w:styleId="Refdecomentario">
    <w:name w:val="annotation reference"/>
    <w:basedOn w:val="Fuentedeprrafopredeter"/>
    <w:uiPriority w:val="99"/>
    <w:semiHidden/>
    <w:unhideWhenUsed/>
    <w:rsid w:val="005F5EC0"/>
    <w:rPr>
      <w:sz w:val="16"/>
      <w:szCs w:val="16"/>
    </w:rPr>
  </w:style>
  <w:style w:type="paragraph" w:styleId="Asuntodelcomentario">
    <w:name w:val="annotation subject"/>
    <w:basedOn w:val="Textocomentario"/>
    <w:next w:val="Textocomentario"/>
    <w:link w:val="AsuntodelcomentarioCar"/>
    <w:uiPriority w:val="99"/>
    <w:semiHidden/>
    <w:unhideWhenUsed/>
    <w:rsid w:val="005F5EC0"/>
    <w:rPr>
      <w:b/>
      <w:bCs/>
    </w:rPr>
  </w:style>
  <w:style w:type="character" w:styleId="AsuntodelcomentarioCar" w:customStyle="1">
    <w:name w:val="Asunto del comentario Car"/>
    <w:basedOn w:val="TextocomentarioCar"/>
    <w:link w:val="Asuntodelcomentario"/>
    <w:uiPriority w:val="99"/>
    <w:semiHidden/>
    <w:rsid w:val="005F5EC0"/>
    <w:rPr>
      <w:rFonts w:ascii="Times New Roman" w:hAnsi="Times New Roman" w:eastAsia="Times New Roman" w:cs="Times New Roman"/>
      <w:b/>
      <w:bCs/>
      <w:sz w:val="20"/>
      <w:szCs w:val="20"/>
      <w:lang w:eastAsia="es-MX"/>
    </w:rPr>
  </w:style>
  <w:style w:type="table" w:styleId="Tablaconcuadrcula1" w:customStyle="1">
    <w:name w:val="Tabla con cuadrícula1"/>
    <w:basedOn w:val="Tablanormal"/>
    <w:next w:val="Tablaconcuadrcula"/>
    <w:uiPriority w:val="99"/>
    <w:rsid w:val="005F5EC0"/>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1" w:customStyle="1">
    <w:name w:val="Sin espaciado1"/>
    <w:uiPriority w:val="1"/>
    <w:qFormat/>
    <w:rsid w:val="005F5EC0"/>
    <w:pPr>
      <w:spacing w:after="0" w:line="240" w:lineRule="auto"/>
    </w:pPr>
    <w:rPr>
      <w:rFonts w:ascii="Cambria" w:hAnsi="Cambria" w:eastAsia="Cambria" w:cs="Times New Roman"/>
      <w:lang w:val="es-ES"/>
    </w:rPr>
  </w:style>
  <w:style w:type="character" w:styleId="normaltextrun" w:customStyle="1">
    <w:name w:val="normaltextrun"/>
    <w:basedOn w:val="Fuentedeprrafopredeter"/>
    <w:rsid w:val="005F5EC0"/>
  </w:style>
  <w:style w:type="paragraph" w:styleId="Revisin">
    <w:name w:val="Revision"/>
    <w:hidden/>
    <w:uiPriority w:val="99"/>
    <w:semiHidden/>
    <w:rsid w:val="005F5EC0"/>
    <w:pPr>
      <w:spacing w:after="0" w:line="240" w:lineRule="auto"/>
    </w:pPr>
    <w:rPr>
      <w:rFonts w:ascii="Calibri" w:hAnsi="Calibri" w:eastAsia="Calibri" w:cs="Times New Roman"/>
      <w:lang w:val="es-ES"/>
    </w:rPr>
  </w:style>
  <w:style w:type="paragraph" w:styleId="Textonotapie">
    <w:name w:val="footnote text"/>
    <w:basedOn w:val="Normal"/>
    <w:link w:val="TextonotapieCar"/>
    <w:uiPriority w:val="99"/>
    <w:semiHidden/>
    <w:unhideWhenUsed/>
    <w:rsid w:val="005F5EC0"/>
    <w:rPr>
      <w:lang w:val="es-CO" w:eastAsia="es-MX"/>
    </w:rPr>
  </w:style>
  <w:style w:type="character" w:styleId="TextonotapieCar" w:customStyle="1">
    <w:name w:val="Texto nota pie Car"/>
    <w:basedOn w:val="Fuentedeprrafopredeter"/>
    <w:link w:val="Textonotapie"/>
    <w:uiPriority w:val="99"/>
    <w:semiHidden/>
    <w:rsid w:val="005F5EC0"/>
    <w:rPr>
      <w:rFonts w:ascii="Times New Roman" w:hAnsi="Times New Roman" w:eastAsia="Times New Roman" w:cs="Times New Roman"/>
      <w:sz w:val="20"/>
      <w:szCs w:val="20"/>
      <w:lang w:eastAsia="es-MX"/>
    </w:rPr>
  </w:style>
  <w:style w:type="character" w:styleId="Refdenotaalpie">
    <w:name w:val="footnote reference"/>
    <w:basedOn w:val="Fuentedeprrafopredeter"/>
    <w:uiPriority w:val="99"/>
    <w:semiHidden/>
    <w:unhideWhenUsed/>
    <w:rsid w:val="005F5EC0"/>
    <w:rPr>
      <w:vertAlign w:val="superscript"/>
    </w:rPr>
  </w:style>
  <w:style w:type="character" w:styleId="Mencinsinresolver2" w:customStyle="1">
    <w:name w:val="Mención sin resolver2"/>
    <w:basedOn w:val="Fuentedeprrafopredeter"/>
    <w:uiPriority w:val="99"/>
    <w:semiHidden/>
    <w:unhideWhenUsed/>
    <w:rsid w:val="005F5EC0"/>
    <w:rPr>
      <w:color w:val="605E5C"/>
      <w:shd w:val="clear" w:color="auto" w:fill="E1DFDD"/>
    </w:rPr>
  </w:style>
  <w:style w:type="paragraph" w:styleId="paragraph" w:customStyle="1">
    <w:name w:val="paragraph"/>
    <w:basedOn w:val="Normal"/>
    <w:rsid w:val="005F5EC0"/>
    <w:pPr>
      <w:spacing w:before="100" w:beforeAutospacing="1" w:after="100" w:afterAutospacing="1"/>
    </w:pPr>
    <w:rPr>
      <w:sz w:val="24"/>
      <w:szCs w:val="24"/>
      <w:lang w:val="es-CO" w:eastAsia="es-CO"/>
    </w:rPr>
  </w:style>
  <w:style w:type="paragraph" w:styleId="msonormal0" w:customStyle="1">
    <w:name w:val="msonormal"/>
    <w:basedOn w:val="Normal"/>
    <w:rsid w:val="005F5EC0"/>
    <w:pPr>
      <w:spacing w:before="100" w:beforeAutospacing="1" w:after="100" w:afterAutospacing="1"/>
    </w:pPr>
    <w:rPr>
      <w:sz w:val="24"/>
      <w:szCs w:val="24"/>
      <w:lang w:val="es-CO" w:eastAsia="es-CO"/>
    </w:rPr>
  </w:style>
  <w:style w:type="paragraph" w:styleId="xl67" w:customStyle="1">
    <w:name w:val="xl67"/>
    <w:basedOn w:val="Normal"/>
    <w:rsid w:val="005F5EC0"/>
    <w:pPr>
      <w:pBdr>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sz w:val="16"/>
      <w:szCs w:val="16"/>
      <w:lang w:val="es-CO" w:eastAsia="es-CO"/>
    </w:rPr>
  </w:style>
  <w:style w:type="paragraph" w:styleId="xl68" w:customStyle="1">
    <w:name w:val="xl68"/>
    <w:basedOn w:val="Normal"/>
    <w:rsid w:val="005F5EC0"/>
    <w:pPr>
      <w:pBdr>
        <w:bottom w:val="single" w:color="auto" w:sz="8" w:space="0"/>
        <w:right w:val="single" w:color="auto" w:sz="8" w:space="0"/>
      </w:pBdr>
      <w:spacing w:before="100" w:beforeAutospacing="1" w:after="100" w:afterAutospacing="1"/>
      <w:textAlignment w:val="center"/>
    </w:pPr>
    <w:rPr>
      <w:rFonts w:ascii="Tahoma" w:hAnsi="Tahoma" w:cs="Tahoma"/>
      <w:sz w:val="16"/>
      <w:szCs w:val="16"/>
      <w:lang w:val="es-CO" w:eastAsia="es-CO"/>
    </w:rPr>
  </w:style>
  <w:style w:type="paragraph" w:styleId="xl69" w:customStyle="1">
    <w:name w:val="xl69"/>
    <w:basedOn w:val="Normal"/>
    <w:rsid w:val="005F5EC0"/>
    <w:pPr>
      <w:pBdr>
        <w:bottom w:val="single" w:color="auto" w:sz="8" w:space="0"/>
        <w:right w:val="single" w:color="auto" w:sz="8" w:space="0"/>
      </w:pBdr>
      <w:spacing w:before="100" w:beforeAutospacing="1" w:after="100" w:afterAutospacing="1"/>
      <w:jc w:val="center"/>
      <w:textAlignment w:val="center"/>
    </w:pPr>
    <w:rPr>
      <w:rFonts w:ascii="Arial" w:hAnsi="Arial" w:cs="Arial"/>
      <w:sz w:val="16"/>
      <w:szCs w:val="16"/>
      <w:lang w:val="es-CO" w:eastAsia="es-CO"/>
    </w:rPr>
  </w:style>
  <w:style w:type="paragraph" w:styleId="xl70" w:customStyle="1">
    <w:name w:val="xl70"/>
    <w:basedOn w:val="Normal"/>
    <w:rsid w:val="005F5EC0"/>
    <w:pPr>
      <w:pBdr>
        <w:bottom w:val="single" w:color="auto" w:sz="8" w:space="0"/>
        <w:right w:val="single" w:color="auto" w:sz="8" w:space="0"/>
      </w:pBdr>
      <w:spacing w:before="100" w:beforeAutospacing="1" w:after="100" w:afterAutospacing="1"/>
      <w:jc w:val="center"/>
      <w:textAlignment w:val="center"/>
    </w:pPr>
    <w:rPr>
      <w:sz w:val="16"/>
      <w:szCs w:val="16"/>
      <w:lang w:val="es-CO" w:eastAsia="es-CO"/>
    </w:rPr>
  </w:style>
  <w:style w:type="paragraph" w:styleId="xl71" w:customStyle="1">
    <w:name w:val="xl71"/>
    <w:basedOn w:val="Normal"/>
    <w:rsid w:val="005F5EC0"/>
    <w:pPr>
      <w:pBdr>
        <w:bottom w:val="single" w:color="auto" w:sz="8" w:space="0"/>
        <w:right w:val="single" w:color="auto" w:sz="8" w:space="0"/>
      </w:pBdr>
      <w:spacing w:before="100" w:beforeAutospacing="1" w:after="100" w:afterAutospacing="1"/>
      <w:textAlignment w:val="center"/>
    </w:pPr>
    <w:rPr>
      <w:rFonts w:ascii="Tahoma" w:hAnsi="Tahoma" w:cs="Tahoma"/>
      <w:sz w:val="16"/>
      <w:szCs w:val="16"/>
      <w:lang w:val="es-CO" w:eastAsia="es-CO"/>
    </w:rPr>
  </w:style>
  <w:style w:type="paragraph" w:styleId="xl72" w:customStyle="1">
    <w:name w:val="xl72"/>
    <w:basedOn w:val="Normal"/>
    <w:rsid w:val="005F5EC0"/>
    <w:pPr>
      <w:pBdr>
        <w:top w:val="single" w:color="auto" w:sz="8" w:space="0"/>
        <w:bottom w:val="single" w:color="auto" w:sz="8" w:space="0"/>
        <w:right w:val="single" w:color="auto" w:sz="8" w:space="0"/>
      </w:pBdr>
      <w:shd w:val="clear" w:color="000000" w:fill="D0CECE"/>
      <w:spacing w:before="100" w:beforeAutospacing="1" w:after="100" w:afterAutospacing="1"/>
      <w:jc w:val="center"/>
      <w:textAlignment w:val="center"/>
    </w:pPr>
    <w:rPr>
      <w:b/>
      <w:bCs/>
      <w:color w:val="000000"/>
      <w:sz w:val="16"/>
      <w:szCs w:val="16"/>
      <w:lang w:val="es-CO" w:eastAsia="es-CO"/>
    </w:rPr>
  </w:style>
  <w:style w:type="paragraph" w:styleId="xl73" w:customStyle="1">
    <w:name w:val="xl73"/>
    <w:basedOn w:val="Normal"/>
    <w:rsid w:val="005F5EC0"/>
    <w:pPr>
      <w:pBdr>
        <w:left w:val="single" w:color="auto" w:sz="8" w:space="0"/>
        <w:bottom w:val="single" w:color="auto" w:sz="8" w:space="0"/>
        <w:right w:val="single" w:color="auto" w:sz="8" w:space="0"/>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74" w:customStyle="1">
    <w:name w:val="xl74"/>
    <w:basedOn w:val="Normal"/>
    <w:rsid w:val="005F5EC0"/>
    <w:pPr>
      <w:pBdr>
        <w:bottom w:val="single" w:color="auto" w:sz="8" w:space="0"/>
        <w:right w:val="single" w:color="auto" w:sz="8" w:space="0"/>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75" w:customStyle="1">
    <w:name w:val="xl75"/>
    <w:basedOn w:val="Normal"/>
    <w:rsid w:val="005F5EC0"/>
    <w:pPr>
      <w:pBdr>
        <w:bottom w:val="single" w:color="auto" w:sz="8" w:space="0"/>
        <w:right w:val="single" w:color="auto" w:sz="8" w:space="0"/>
      </w:pBdr>
      <w:shd w:val="clear" w:color="000000" w:fill="D0CECE"/>
      <w:spacing w:before="100" w:beforeAutospacing="1" w:after="100" w:afterAutospacing="1"/>
      <w:jc w:val="center"/>
      <w:textAlignment w:val="center"/>
    </w:pPr>
    <w:rPr>
      <w:b/>
      <w:bCs/>
      <w:color w:val="000000"/>
      <w:sz w:val="16"/>
      <w:szCs w:val="16"/>
      <w:lang w:val="es-CO" w:eastAsia="es-CO"/>
    </w:rPr>
  </w:style>
  <w:style w:type="paragraph" w:styleId="xl76" w:customStyle="1">
    <w:name w:val="xl76"/>
    <w:basedOn w:val="Normal"/>
    <w:rsid w:val="005F5EC0"/>
    <w:pPr>
      <w:pBdr>
        <w:left w:val="single" w:color="auto" w:sz="8" w:space="0"/>
        <w:bottom w:val="single" w:color="auto" w:sz="8" w:space="0"/>
        <w:right w:val="single" w:color="auto" w:sz="8" w:space="0"/>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styleId="xl77" w:customStyle="1">
    <w:name w:val="xl77"/>
    <w:basedOn w:val="Normal"/>
    <w:rsid w:val="005F5EC0"/>
    <w:pPr>
      <w:pBdr>
        <w:bottom w:val="single" w:color="auto" w:sz="8" w:space="0"/>
        <w:right w:val="single" w:color="auto" w:sz="8" w:space="0"/>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styleId="xl78" w:customStyle="1">
    <w:name w:val="xl78"/>
    <w:basedOn w:val="Normal"/>
    <w:rsid w:val="005F5EC0"/>
    <w:pPr>
      <w:pBdr>
        <w:bottom w:val="single" w:color="auto" w:sz="8" w:space="0"/>
        <w:right w:val="single" w:color="auto" w:sz="8" w:space="0"/>
      </w:pBdr>
      <w:spacing w:before="100" w:beforeAutospacing="1" w:after="100" w:afterAutospacing="1"/>
      <w:jc w:val="both"/>
      <w:textAlignment w:val="center"/>
    </w:pPr>
    <w:rPr>
      <w:rFonts w:ascii="Arial" w:hAnsi="Arial" w:cs="Arial"/>
      <w:sz w:val="16"/>
      <w:szCs w:val="16"/>
      <w:lang w:val="es-CO" w:eastAsia="es-CO"/>
    </w:rPr>
  </w:style>
  <w:style w:type="paragraph" w:styleId="xl79" w:customStyle="1">
    <w:name w:val="xl79"/>
    <w:basedOn w:val="Normal"/>
    <w:rsid w:val="005F5EC0"/>
    <w:pPr>
      <w:pBdr>
        <w:left w:val="single" w:color="auto" w:sz="8" w:space="0"/>
        <w:bottom w:val="single" w:color="auto" w:sz="8" w:space="0"/>
        <w:right w:val="single" w:color="auto" w:sz="8" w:space="0"/>
      </w:pBdr>
      <w:spacing w:before="100" w:beforeAutospacing="1" w:after="100" w:afterAutospacing="1"/>
      <w:jc w:val="center"/>
      <w:textAlignment w:val="center"/>
    </w:pPr>
    <w:rPr>
      <w:sz w:val="16"/>
      <w:szCs w:val="16"/>
      <w:lang w:val="es-CO" w:eastAsia="es-CO"/>
    </w:rPr>
  </w:style>
  <w:style w:type="paragraph" w:styleId="xl80" w:customStyle="1">
    <w:name w:val="xl80"/>
    <w:basedOn w:val="Normal"/>
    <w:rsid w:val="005F5EC0"/>
    <w:pPr>
      <w:pBdr>
        <w:top w:val="single" w:color="auto" w:sz="8" w:space="0"/>
        <w:left w:val="single" w:color="auto" w:sz="8" w:space="0"/>
        <w:bottom w:val="single" w:color="auto" w:sz="8" w:space="0"/>
      </w:pBdr>
      <w:shd w:val="clear" w:color="000000" w:fill="D9D9D9"/>
      <w:spacing w:before="100" w:beforeAutospacing="1" w:after="100" w:afterAutospacing="1"/>
      <w:jc w:val="center"/>
      <w:textAlignment w:val="center"/>
    </w:pPr>
    <w:rPr>
      <w:rFonts w:ascii="Tahoma" w:hAnsi="Tahoma" w:cs="Tahoma"/>
      <w:b/>
      <w:bCs/>
      <w:color w:val="000000"/>
      <w:sz w:val="16"/>
      <w:szCs w:val="16"/>
      <w:lang w:val="es-CO" w:eastAsia="es-CO"/>
    </w:rPr>
  </w:style>
  <w:style w:type="paragraph" w:styleId="xl81" w:customStyle="1">
    <w:name w:val="xl81"/>
    <w:basedOn w:val="Normal"/>
    <w:rsid w:val="005F5EC0"/>
    <w:pPr>
      <w:pBdr>
        <w:top w:val="single" w:color="auto" w:sz="8" w:space="0"/>
        <w:bottom w:val="single" w:color="auto" w:sz="8" w:space="0"/>
      </w:pBdr>
      <w:shd w:val="clear" w:color="000000" w:fill="D9D9D9"/>
      <w:spacing w:before="100" w:beforeAutospacing="1" w:after="100" w:afterAutospacing="1"/>
      <w:jc w:val="center"/>
      <w:textAlignment w:val="center"/>
    </w:pPr>
    <w:rPr>
      <w:rFonts w:ascii="Tahoma" w:hAnsi="Tahoma" w:cs="Tahoma"/>
      <w:b/>
      <w:bCs/>
      <w:color w:val="000000"/>
      <w:sz w:val="16"/>
      <w:szCs w:val="16"/>
      <w:lang w:val="es-CO" w:eastAsia="es-CO"/>
    </w:rPr>
  </w:style>
  <w:style w:type="paragraph" w:styleId="xl82" w:customStyle="1">
    <w:name w:val="xl82"/>
    <w:basedOn w:val="Normal"/>
    <w:rsid w:val="005F5EC0"/>
    <w:pPr>
      <w:pBdr>
        <w:top w:val="single" w:color="auto" w:sz="8" w:space="0"/>
        <w:bottom w:val="single" w:color="auto" w:sz="8" w:space="0"/>
        <w:right w:val="single" w:color="auto" w:sz="8" w:space="0"/>
      </w:pBdr>
      <w:shd w:val="clear" w:color="000000" w:fill="D9D9D9"/>
      <w:spacing w:before="100" w:beforeAutospacing="1" w:after="100" w:afterAutospacing="1"/>
      <w:jc w:val="center"/>
      <w:textAlignment w:val="center"/>
    </w:pPr>
    <w:rPr>
      <w:rFonts w:ascii="Tahoma" w:hAnsi="Tahoma" w:cs="Tahoma"/>
      <w:b/>
      <w:bCs/>
      <w:color w:val="000000"/>
      <w:sz w:val="16"/>
      <w:szCs w:val="16"/>
      <w:lang w:val="es-CO" w:eastAsia="es-CO"/>
    </w:rPr>
  </w:style>
  <w:style w:type="paragraph" w:styleId="xl83" w:customStyle="1">
    <w:name w:val="xl83"/>
    <w:basedOn w:val="Normal"/>
    <w:rsid w:val="005F5EC0"/>
    <w:pPr>
      <w:pBdr>
        <w:top w:val="single" w:color="auto" w:sz="8" w:space="0"/>
        <w:left w:val="single" w:color="auto" w:sz="8" w:space="0"/>
        <w:bottom w:val="single" w:color="auto" w:sz="8" w:space="0"/>
      </w:pBdr>
      <w:shd w:val="clear" w:color="000000" w:fill="D9D9D9"/>
      <w:spacing w:before="100" w:beforeAutospacing="1" w:after="100" w:afterAutospacing="1"/>
      <w:jc w:val="center"/>
      <w:textAlignment w:val="center"/>
    </w:pPr>
    <w:rPr>
      <w:b/>
      <w:bCs/>
      <w:color w:val="000000"/>
      <w:sz w:val="16"/>
      <w:szCs w:val="16"/>
      <w:lang w:val="es-CO" w:eastAsia="es-CO"/>
    </w:rPr>
  </w:style>
  <w:style w:type="paragraph" w:styleId="xl84" w:customStyle="1">
    <w:name w:val="xl84"/>
    <w:basedOn w:val="Normal"/>
    <w:rsid w:val="005F5EC0"/>
    <w:pPr>
      <w:pBdr>
        <w:top w:val="single" w:color="auto" w:sz="8" w:space="0"/>
        <w:bottom w:val="single" w:color="auto" w:sz="8" w:space="0"/>
      </w:pBdr>
      <w:shd w:val="clear" w:color="000000" w:fill="D9D9D9"/>
      <w:spacing w:before="100" w:beforeAutospacing="1" w:after="100" w:afterAutospacing="1"/>
      <w:jc w:val="center"/>
      <w:textAlignment w:val="center"/>
    </w:pPr>
    <w:rPr>
      <w:b/>
      <w:bCs/>
      <w:color w:val="000000"/>
      <w:sz w:val="16"/>
      <w:szCs w:val="16"/>
      <w:lang w:val="es-CO" w:eastAsia="es-CO"/>
    </w:rPr>
  </w:style>
  <w:style w:type="paragraph" w:styleId="xl85" w:customStyle="1">
    <w:name w:val="xl85"/>
    <w:basedOn w:val="Normal"/>
    <w:rsid w:val="005F5EC0"/>
    <w:pPr>
      <w:pBdr>
        <w:top w:val="single" w:color="auto" w:sz="8" w:space="0"/>
        <w:bottom w:val="single" w:color="auto" w:sz="8" w:space="0"/>
        <w:right w:val="single" w:color="auto" w:sz="8" w:space="0"/>
      </w:pBdr>
      <w:shd w:val="clear" w:color="000000" w:fill="D9D9D9"/>
      <w:spacing w:before="100" w:beforeAutospacing="1" w:after="100" w:afterAutospacing="1"/>
      <w:jc w:val="center"/>
      <w:textAlignment w:val="center"/>
    </w:pPr>
    <w:rPr>
      <w:b/>
      <w:bCs/>
      <w:color w:val="000000"/>
      <w:sz w:val="16"/>
      <w:szCs w:val="16"/>
      <w:lang w:val="es-CO" w:eastAsia="es-CO"/>
    </w:rPr>
  </w:style>
  <w:style w:type="paragraph" w:styleId="xl86" w:customStyle="1">
    <w:name w:val="xl86"/>
    <w:basedOn w:val="Normal"/>
    <w:rsid w:val="005F5EC0"/>
    <w:pPr>
      <w:pBdr>
        <w:top w:val="single" w:color="auto" w:sz="8" w:space="0"/>
        <w:left w:val="single" w:color="auto" w:sz="8" w:space="0"/>
      </w:pBdr>
      <w:shd w:val="clear" w:color="000000" w:fill="D9D9D9"/>
      <w:spacing w:before="100" w:beforeAutospacing="1" w:after="100" w:afterAutospacing="1"/>
      <w:jc w:val="center"/>
      <w:textAlignment w:val="center"/>
    </w:pPr>
    <w:rPr>
      <w:rFonts w:ascii="Tahoma" w:hAnsi="Tahoma" w:cs="Tahoma"/>
      <w:b/>
      <w:bCs/>
      <w:sz w:val="16"/>
      <w:szCs w:val="16"/>
      <w:lang w:val="es-CO" w:eastAsia="es-CO"/>
    </w:rPr>
  </w:style>
  <w:style w:type="paragraph" w:styleId="xl87" w:customStyle="1">
    <w:name w:val="xl87"/>
    <w:basedOn w:val="Normal"/>
    <w:rsid w:val="005F5EC0"/>
    <w:pPr>
      <w:pBdr>
        <w:top w:val="single" w:color="auto" w:sz="8" w:space="0"/>
      </w:pBdr>
      <w:shd w:val="clear" w:color="000000" w:fill="D9D9D9"/>
      <w:spacing w:before="100" w:beforeAutospacing="1" w:after="100" w:afterAutospacing="1"/>
      <w:jc w:val="center"/>
      <w:textAlignment w:val="center"/>
    </w:pPr>
    <w:rPr>
      <w:rFonts w:ascii="Tahoma" w:hAnsi="Tahoma" w:cs="Tahoma"/>
      <w:b/>
      <w:bCs/>
      <w:sz w:val="16"/>
      <w:szCs w:val="16"/>
      <w:lang w:val="es-CO" w:eastAsia="es-CO"/>
    </w:rPr>
  </w:style>
  <w:style w:type="paragraph" w:styleId="xl88" w:customStyle="1">
    <w:name w:val="xl88"/>
    <w:basedOn w:val="Normal"/>
    <w:rsid w:val="005F5EC0"/>
    <w:pPr>
      <w:pBdr>
        <w:top w:val="single" w:color="auto" w:sz="8" w:space="0"/>
        <w:right w:val="single" w:color="auto" w:sz="8" w:space="0"/>
      </w:pBdr>
      <w:shd w:val="clear" w:color="000000" w:fill="D9D9D9"/>
      <w:spacing w:before="100" w:beforeAutospacing="1" w:after="100" w:afterAutospacing="1"/>
      <w:jc w:val="center"/>
      <w:textAlignment w:val="center"/>
    </w:pPr>
    <w:rPr>
      <w:rFonts w:ascii="Tahoma" w:hAnsi="Tahoma" w:cs="Tahoma"/>
      <w:b/>
      <w:bCs/>
      <w:sz w:val="16"/>
      <w:szCs w:val="16"/>
      <w:lang w:val="es-CO" w:eastAsia="es-CO"/>
    </w:rPr>
  </w:style>
  <w:style w:type="paragraph" w:styleId="xl89" w:customStyle="1">
    <w:name w:val="xl89"/>
    <w:basedOn w:val="Normal"/>
    <w:rsid w:val="005F5EC0"/>
    <w:pPr>
      <w:pBdr>
        <w:left w:val="single" w:color="auto" w:sz="8" w:space="0"/>
        <w:bottom w:val="single" w:color="auto" w:sz="8" w:space="0"/>
      </w:pBdr>
      <w:shd w:val="clear" w:color="000000" w:fill="D9D9D9"/>
      <w:spacing w:before="100" w:beforeAutospacing="1" w:after="100" w:afterAutospacing="1"/>
      <w:jc w:val="center"/>
      <w:textAlignment w:val="center"/>
    </w:pPr>
    <w:rPr>
      <w:rFonts w:ascii="Tahoma" w:hAnsi="Tahoma" w:cs="Tahoma"/>
      <w:b/>
      <w:bCs/>
      <w:color w:val="000000"/>
      <w:sz w:val="16"/>
      <w:szCs w:val="16"/>
      <w:lang w:val="es-CO" w:eastAsia="es-CO"/>
    </w:rPr>
  </w:style>
  <w:style w:type="paragraph" w:styleId="xl90" w:customStyle="1">
    <w:name w:val="xl90"/>
    <w:basedOn w:val="Normal"/>
    <w:rsid w:val="005F5EC0"/>
    <w:pPr>
      <w:pBdr>
        <w:bottom w:val="single" w:color="auto" w:sz="8" w:space="0"/>
      </w:pBdr>
      <w:shd w:val="clear" w:color="000000" w:fill="D9D9D9"/>
      <w:spacing w:before="100" w:beforeAutospacing="1" w:after="100" w:afterAutospacing="1"/>
      <w:jc w:val="center"/>
      <w:textAlignment w:val="center"/>
    </w:pPr>
    <w:rPr>
      <w:rFonts w:ascii="Tahoma" w:hAnsi="Tahoma" w:cs="Tahoma"/>
      <w:b/>
      <w:bCs/>
      <w:color w:val="000000"/>
      <w:sz w:val="16"/>
      <w:szCs w:val="16"/>
      <w:lang w:val="es-CO" w:eastAsia="es-CO"/>
    </w:rPr>
  </w:style>
  <w:style w:type="paragraph" w:styleId="xl91" w:customStyle="1">
    <w:name w:val="xl91"/>
    <w:basedOn w:val="Normal"/>
    <w:rsid w:val="005F5EC0"/>
    <w:pPr>
      <w:pBdr>
        <w:bottom w:val="single" w:color="auto" w:sz="8" w:space="0"/>
        <w:right w:val="single" w:color="auto" w:sz="8" w:space="0"/>
      </w:pBdr>
      <w:shd w:val="clear" w:color="000000" w:fill="D9D9D9"/>
      <w:spacing w:before="100" w:beforeAutospacing="1" w:after="100" w:afterAutospacing="1"/>
      <w:jc w:val="center"/>
      <w:textAlignment w:val="center"/>
    </w:pPr>
    <w:rPr>
      <w:rFonts w:ascii="Tahoma" w:hAnsi="Tahoma" w:cs="Tahoma"/>
      <w:b/>
      <w:bCs/>
      <w:color w:val="000000"/>
      <w:sz w:val="16"/>
      <w:szCs w:val="16"/>
      <w:lang w:val="es-CO" w:eastAsia="es-CO"/>
    </w:rPr>
  </w:style>
  <w:style w:type="paragraph" w:styleId="xl92" w:customStyle="1">
    <w:name w:val="xl92"/>
    <w:basedOn w:val="Normal"/>
    <w:rsid w:val="005F5EC0"/>
    <w:pPr>
      <w:pBdr>
        <w:top w:val="single" w:color="auto" w:sz="8" w:space="0"/>
        <w:left w:val="single" w:color="auto" w:sz="8" w:space="0"/>
        <w:bottom w:val="single" w:color="auto" w:sz="8" w:space="0"/>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93" w:customStyle="1">
    <w:name w:val="xl93"/>
    <w:basedOn w:val="Normal"/>
    <w:rsid w:val="005F5EC0"/>
    <w:pPr>
      <w:pBdr>
        <w:top w:val="single" w:color="auto" w:sz="8" w:space="0"/>
        <w:bottom w:val="single" w:color="auto" w:sz="8" w:space="0"/>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94" w:customStyle="1">
    <w:name w:val="xl94"/>
    <w:basedOn w:val="Normal"/>
    <w:rsid w:val="005F5EC0"/>
    <w:pPr>
      <w:pBdr>
        <w:top w:val="single" w:color="auto" w:sz="8" w:space="0"/>
        <w:bottom w:val="single" w:color="auto" w:sz="8" w:space="0"/>
        <w:right w:val="single" w:color="auto" w:sz="8" w:space="0"/>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95" w:customStyle="1">
    <w:name w:val="xl95"/>
    <w:basedOn w:val="Normal"/>
    <w:rsid w:val="005F5EC0"/>
    <w:pPr>
      <w:pBdr>
        <w:top w:val="single" w:color="auto" w:sz="8" w:space="0"/>
        <w:left w:val="single" w:color="auto" w:sz="8" w:space="0"/>
        <w:bottom w:val="single" w:color="auto" w:sz="8" w:space="0"/>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96" w:customStyle="1">
    <w:name w:val="xl96"/>
    <w:basedOn w:val="Normal"/>
    <w:rsid w:val="005F5EC0"/>
    <w:pPr>
      <w:pBdr>
        <w:top w:val="single" w:color="auto" w:sz="8" w:space="0"/>
        <w:bottom w:val="single" w:color="auto" w:sz="8" w:space="0"/>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97" w:customStyle="1">
    <w:name w:val="xl97"/>
    <w:basedOn w:val="Normal"/>
    <w:rsid w:val="005F5EC0"/>
    <w:pPr>
      <w:pBdr>
        <w:top w:val="single" w:color="auto" w:sz="8" w:space="0"/>
        <w:bottom w:val="single" w:color="auto" w:sz="8" w:space="0"/>
        <w:right w:val="single" w:color="auto" w:sz="8" w:space="0"/>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styleId="xl98" w:customStyle="1">
    <w:name w:val="xl98"/>
    <w:basedOn w:val="Normal"/>
    <w:rsid w:val="005F5EC0"/>
    <w:pPr>
      <w:pBdr>
        <w:bottom w:val="single" w:color="auto" w:sz="8" w:space="0"/>
        <w:right w:val="single" w:color="auto" w:sz="8" w:space="0"/>
      </w:pBdr>
      <w:spacing w:before="100" w:beforeAutospacing="1" w:after="100" w:afterAutospacing="1"/>
      <w:jc w:val="center"/>
      <w:textAlignment w:val="center"/>
    </w:pPr>
    <w:rPr>
      <w:rFonts w:ascii="Aptos Narrow" w:hAnsi="Aptos Narrow"/>
      <w:color w:val="000000"/>
      <w:sz w:val="18"/>
      <w:szCs w:val="18"/>
      <w:lang w:val="es-CO" w:eastAsia="es-CO"/>
    </w:rPr>
  </w:style>
  <w:style w:type="character" w:styleId="Ttulo3Car" w:customStyle="1">
    <w:name w:val="Título 3 Car"/>
    <w:basedOn w:val="Fuentedeprrafopredeter"/>
    <w:link w:val="Ttulo3"/>
    <w:uiPriority w:val="9"/>
    <w:semiHidden/>
    <w:rsid w:val="00657AF0"/>
    <w:rPr>
      <w:rFonts w:asciiTheme="majorHAnsi" w:hAnsiTheme="majorHAnsi" w:eastAsiaTheme="majorEastAsia" w:cstheme="majorBidi"/>
      <w:color w:val="1F3763"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3383">
      <w:bodyDiv w:val="1"/>
      <w:marLeft w:val="0"/>
      <w:marRight w:val="0"/>
      <w:marTop w:val="0"/>
      <w:marBottom w:val="0"/>
      <w:divBdr>
        <w:top w:val="none" w:sz="0" w:space="0" w:color="auto"/>
        <w:left w:val="none" w:sz="0" w:space="0" w:color="auto"/>
        <w:bottom w:val="none" w:sz="0" w:space="0" w:color="auto"/>
        <w:right w:val="none" w:sz="0" w:space="0" w:color="auto"/>
      </w:divBdr>
    </w:div>
    <w:div w:id="216863210">
      <w:bodyDiv w:val="1"/>
      <w:marLeft w:val="0"/>
      <w:marRight w:val="0"/>
      <w:marTop w:val="0"/>
      <w:marBottom w:val="0"/>
      <w:divBdr>
        <w:top w:val="none" w:sz="0" w:space="0" w:color="auto"/>
        <w:left w:val="none" w:sz="0" w:space="0" w:color="auto"/>
        <w:bottom w:val="none" w:sz="0" w:space="0" w:color="auto"/>
        <w:right w:val="none" w:sz="0" w:space="0" w:color="auto"/>
      </w:divBdr>
      <w:divsChild>
        <w:div w:id="1831173082">
          <w:marLeft w:val="0"/>
          <w:marRight w:val="0"/>
          <w:marTop w:val="0"/>
          <w:marBottom w:val="0"/>
          <w:divBdr>
            <w:top w:val="none" w:sz="0" w:space="0" w:color="auto"/>
            <w:left w:val="none" w:sz="0" w:space="0" w:color="auto"/>
            <w:bottom w:val="none" w:sz="0" w:space="0" w:color="auto"/>
            <w:right w:val="none" w:sz="0" w:space="0" w:color="auto"/>
          </w:divBdr>
          <w:divsChild>
            <w:div w:id="1837382433">
              <w:marLeft w:val="0"/>
              <w:marRight w:val="0"/>
              <w:marTop w:val="0"/>
              <w:marBottom w:val="0"/>
              <w:divBdr>
                <w:top w:val="none" w:sz="0" w:space="0" w:color="auto"/>
                <w:left w:val="none" w:sz="0" w:space="0" w:color="auto"/>
                <w:bottom w:val="none" w:sz="0" w:space="0" w:color="auto"/>
                <w:right w:val="none" w:sz="0" w:space="0" w:color="auto"/>
              </w:divBdr>
              <w:divsChild>
                <w:div w:id="12500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80373">
      <w:bodyDiv w:val="1"/>
      <w:marLeft w:val="0"/>
      <w:marRight w:val="0"/>
      <w:marTop w:val="0"/>
      <w:marBottom w:val="0"/>
      <w:divBdr>
        <w:top w:val="none" w:sz="0" w:space="0" w:color="auto"/>
        <w:left w:val="none" w:sz="0" w:space="0" w:color="auto"/>
        <w:bottom w:val="none" w:sz="0" w:space="0" w:color="auto"/>
        <w:right w:val="none" w:sz="0" w:space="0" w:color="auto"/>
      </w:divBdr>
    </w:div>
    <w:div w:id="346637124">
      <w:bodyDiv w:val="1"/>
      <w:marLeft w:val="0"/>
      <w:marRight w:val="0"/>
      <w:marTop w:val="0"/>
      <w:marBottom w:val="0"/>
      <w:divBdr>
        <w:top w:val="none" w:sz="0" w:space="0" w:color="auto"/>
        <w:left w:val="none" w:sz="0" w:space="0" w:color="auto"/>
        <w:bottom w:val="none" w:sz="0" w:space="0" w:color="auto"/>
        <w:right w:val="none" w:sz="0" w:space="0" w:color="auto"/>
      </w:divBdr>
    </w:div>
    <w:div w:id="358166954">
      <w:bodyDiv w:val="1"/>
      <w:marLeft w:val="0"/>
      <w:marRight w:val="0"/>
      <w:marTop w:val="0"/>
      <w:marBottom w:val="0"/>
      <w:divBdr>
        <w:top w:val="none" w:sz="0" w:space="0" w:color="auto"/>
        <w:left w:val="none" w:sz="0" w:space="0" w:color="auto"/>
        <w:bottom w:val="none" w:sz="0" w:space="0" w:color="auto"/>
        <w:right w:val="none" w:sz="0" w:space="0" w:color="auto"/>
      </w:divBdr>
      <w:divsChild>
        <w:div w:id="2120027908">
          <w:marLeft w:val="0"/>
          <w:marRight w:val="0"/>
          <w:marTop w:val="0"/>
          <w:marBottom w:val="0"/>
          <w:divBdr>
            <w:top w:val="none" w:sz="0" w:space="0" w:color="auto"/>
            <w:left w:val="none" w:sz="0" w:space="0" w:color="auto"/>
            <w:bottom w:val="none" w:sz="0" w:space="0" w:color="auto"/>
            <w:right w:val="none" w:sz="0" w:space="0" w:color="auto"/>
          </w:divBdr>
        </w:div>
      </w:divsChild>
    </w:div>
    <w:div w:id="511074062">
      <w:bodyDiv w:val="1"/>
      <w:marLeft w:val="0"/>
      <w:marRight w:val="0"/>
      <w:marTop w:val="0"/>
      <w:marBottom w:val="0"/>
      <w:divBdr>
        <w:top w:val="none" w:sz="0" w:space="0" w:color="auto"/>
        <w:left w:val="none" w:sz="0" w:space="0" w:color="auto"/>
        <w:bottom w:val="none" w:sz="0" w:space="0" w:color="auto"/>
        <w:right w:val="none" w:sz="0" w:space="0" w:color="auto"/>
      </w:divBdr>
    </w:div>
    <w:div w:id="800148640">
      <w:bodyDiv w:val="1"/>
      <w:marLeft w:val="0"/>
      <w:marRight w:val="0"/>
      <w:marTop w:val="0"/>
      <w:marBottom w:val="0"/>
      <w:divBdr>
        <w:top w:val="none" w:sz="0" w:space="0" w:color="auto"/>
        <w:left w:val="none" w:sz="0" w:space="0" w:color="auto"/>
        <w:bottom w:val="none" w:sz="0" w:space="0" w:color="auto"/>
        <w:right w:val="none" w:sz="0" w:space="0" w:color="auto"/>
      </w:divBdr>
    </w:div>
    <w:div w:id="904528256">
      <w:bodyDiv w:val="1"/>
      <w:marLeft w:val="0"/>
      <w:marRight w:val="0"/>
      <w:marTop w:val="0"/>
      <w:marBottom w:val="0"/>
      <w:divBdr>
        <w:top w:val="none" w:sz="0" w:space="0" w:color="auto"/>
        <w:left w:val="none" w:sz="0" w:space="0" w:color="auto"/>
        <w:bottom w:val="none" w:sz="0" w:space="0" w:color="auto"/>
        <w:right w:val="none" w:sz="0" w:space="0" w:color="auto"/>
      </w:divBdr>
    </w:div>
    <w:div w:id="909846917">
      <w:bodyDiv w:val="1"/>
      <w:marLeft w:val="0"/>
      <w:marRight w:val="0"/>
      <w:marTop w:val="0"/>
      <w:marBottom w:val="0"/>
      <w:divBdr>
        <w:top w:val="none" w:sz="0" w:space="0" w:color="auto"/>
        <w:left w:val="none" w:sz="0" w:space="0" w:color="auto"/>
        <w:bottom w:val="none" w:sz="0" w:space="0" w:color="auto"/>
        <w:right w:val="none" w:sz="0" w:space="0" w:color="auto"/>
      </w:divBdr>
    </w:div>
    <w:div w:id="945582081">
      <w:bodyDiv w:val="1"/>
      <w:marLeft w:val="0"/>
      <w:marRight w:val="0"/>
      <w:marTop w:val="0"/>
      <w:marBottom w:val="0"/>
      <w:divBdr>
        <w:top w:val="none" w:sz="0" w:space="0" w:color="auto"/>
        <w:left w:val="none" w:sz="0" w:space="0" w:color="auto"/>
        <w:bottom w:val="none" w:sz="0" w:space="0" w:color="auto"/>
        <w:right w:val="none" w:sz="0" w:space="0" w:color="auto"/>
      </w:divBdr>
    </w:div>
    <w:div w:id="1345590151">
      <w:bodyDiv w:val="1"/>
      <w:marLeft w:val="0"/>
      <w:marRight w:val="0"/>
      <w:marTop w:val="0"/>
      <w:marBottom w:val="0"/>
      <w:divBdr>
        <w:top w:val="none" w:sz="0" w:space="0" w:color="auto"/>
        <w:left w:val="none" w:sz="0" w:space="0" w:color="auto"/>
        <w:bottom w:val="none" w:sz="0" w:space="0" w:color="auto"/>
        <w:right w:val="none" w:sz="0" w:space="0" w:color="auto"/>
      </w:divBdr>
    </w:div>
    <w:div w:id="1618485628">
      <w:bodyDiv w:val="1"/>
      <w:marLeft w:val="0"/>
      <w:marRight w:val="0"/>
      <w:marTop w:val="0"/>
      <w:marBottom w:val="0"/>
      <w:divBdr>
        <w:top w:val="none" w:sz="0" w:space="0" w:color="auto"/>
        <w:left w:val="none" w:sz="0" w:space="0" w:color="auto"/>
        <w:bottom w:val="none" w:sz="0" w:space="0" w:color="auto"/>
        <w:right w:val="none" w:sz="0" w:space="0" w:color="auto"/>
      </w:divBdr>
    </w:div>
    <w:div w:id="1685325896">
      <w:bodyDiv w:val="1"/>
      <w:marLeft w:val="0"/>
      <w:marRight w:val="0"/>
      <w:marTop w:val="0"/>
      <w:marBottom w:val="0"/>
      <w:divBdr>
        <w:top w:val="none" w:sz="0" w:space="0" w:color="auto"/>
        <w:left w:val="none" w:sz="0" w:space="0" w:color="auto"/>
        <w:bottom w:val="none" w:sz="0" w:space="0" w:color="auto"/>
        <w:right w:val="none" w:sz="0" w:space="0" w:color="auto"/>
      </w:divBdr>
      <w:divsChild>
        <w:div w:id="1881360874">
          <w:marLeft w:val="0"/>
          <w:marRight w:val="0"/>
          <w:marTop w:val="0"/>
          <w:marBottom w:val="0"/>
          <w:divBdr>
            <w:top w:val="none" w:sz="0" w:space="0" w:color="auto"/>
            <w:left w:val="none" w:sz="0" w:space="0" w:color="auto"/>
            <w:bottom w:val="none" w:sz="0" w:space="0" w:color="auto"/>
            <w:right w:val="none" w:sz="0" w:space="0" w:color="auto"/>
          </w:divBdr>
        </w:div>
      </w:divsChild>
    </w:div>
    <w:div w:id="1721586414">
      <w:marLeft w:val="0"/>
      <w:marRight w:val="0"/>
      <w:marTop w:val="0"/>
      <w:marBottom w:val="0"/>
      <w:divBdr>
        <w:top w:val="none" w:sz="0" w:space="0" w:color="auto"/>
        <w:left w:val="none" w:sz="0" w:space="0" w:color="auto"/>
        <w:bottom w:val="none" w:sz="0" w:space="0" w:color="auto"/>
        <w:right w:val="none" w:sz="0" w:space="0" w:color="auto"/>
      </w:divBdr>
    </w:div>
    <w:div w:id="1911882857">
      <w:bodyDiv w:val="1"/>
      <w:marLeft w:val="0"/>
      <w:marRight w:val="0"/>
      <w:marTop w:val="0"/>
      <w:marBottom w:val="0"/>
      <w:divBdr>
        <w:top w:val="none" w:sz="0" w:space="0" w:color="auto"/>
        <w:left w:val="none" w:sz="0" w:space="0" w:color="auto"/>
        <w:bottom w:val="none" w:sz="0" w:space="0" w:color="auto"/>
        <w:right w:val="none" w:sz="0" w:space="0" w:color="auto"/>
      </w:divBdr>
    </w:div>
    <w:div w:id="1928077021">
      <w:bodyDiv w:val="1"/>
      <w:marLeft w:val="0"/>
      <w:marRight w:val="0"/>
      <w:marTop w:val="0"/>
      <w:marBottom w:val="0"/>
      <w:divBdr>
        <w:top w:val="none" w:sz="0" w:space="0" w:color="auto"/>
        <w:left w:val="none" w:sz="0" w:space="0" w:color="auto"/>
        <w:bottom w:val="none" w:sz="0" w:space="0" w:color="auto"/>
        <w:right w:val="none" w:sz="0" w:space="0" w:color="auto"/>
      </w:divBdr>
    </w:div>
    <w:div w:id="208676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Oficina - Seccional Cucuta</dc:creator>
  <keywords/>
  <dc:description/>
  <lastModifiedBy>Jose Bladimir Camargo Villamizar</lastModifiedBy>
  <revision>27</revision>
  <dcterms:created xsi:type="dcterms:W3CDTF">2026-02-25T23:13:00.0000000Z</dcterms:created>
  <dcterms:modified xsi:type="dcterms:W3CDTF">2026-09-10T22:19:01.3961407Z</dcterms:modified>
</coreProperties>
</file>