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8901" w14:textId="05D2128F" w:rsidR="00D37F9B" w:rsidRPr="002A0CE6" w:rsidRDefault="00D37F9B" w:rsidP="00410D01">
      <w:pPr>
        <w:ind w:left="709" w:hanging="709"/>
        <w:jc w:val="center"/>
        <w:rPr>
          <w:rFonts w:ascii="Verdana" w:hAnsi="Verdana" w:cstheme="minorHAnsi"/>
          <w:b/>
          <w:sz w:val="24"/>
          <w:szCs w:val="24"/>
          <w:lang w:val="es-CO"/>
        </w:rPr>
      </w:pPr>
      <w:r w:rsidRPr="002A0CE6">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14:paraId="5D8F4296" w14:textId="77777777" w:rsidR="00D37F9B" w:rsidRPr="003331F9" w:rsidRDefault="00D37F9B" w:rsidP="00D37F9B">
      <w:pPr>
        <w:rPr>
          <w:rFonts w:ascii="Verdana" w:hAnsi="Verdana" w:cstheme="minorHAnsi"/>
          <w:b/>
          <w:sz w:val="22"/>
          <w:highlight w:val="darkGray"/>
          <w:lang w:val="es-CO"/>
        </w:rPr>
      </w:pPr>
    </w:p>
    <w:p w14:paraId="5BFA5B5E" w14:textId="77777777"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14:paraId="5E12C7E3" w14:textId="203FD8AA" w:rsidR="00D37F9B" w:rsidRPr="003331F9" w:rsidRDefault="00D37F9B" w:rsidP="000975F0">
      <w:pPr>
        <w:pStyle w:val="clusulas"/>
        <w:numPr>
          <w:ilvl w:val="0"/>
          <w:numId w:val="0"/>
        </w:numPr>
        <w:spacing w:before="0" w:after="0"/>
        <w:ind w:left="-567" w:firstLine="567"/>
        <w:rPr>
          <w:rFonts w:ascii="Verdana" w:hAnsi="Verdana"/>
          <w:sz w:val="22"/>
          <w:szCs w:val="24"/>
          <w:lang w:val="pt-PT"/>
        </w:rPr>
      </w:pPr>
      <w:r w:rsidRPr="003331F9">
        <w:rPr>
          <w:rFonts w:ascii="Verdana" w:hAnsi="Verdana"/>
          <w:sz w:val="22"/>
          <w:szCs w:val="24"/>
          <w:lang w:val="pt-PT"/>
        </w:rPr>
        <w:t>CLÁUSULA 6.</w:t>
      </w:r>
      <w:r w:rsidRPr="003331F9">
        <w:rPr>
          <w:rFonts w:ascii="Verdana" w:hAnsi="Verdana" w:cstheme="minorHAnsi"/>
          <w:sz w:val="22"/>
          <w:lang w:val="pt-PT"/>
        </w:rPr>
        <w:tab/>
      </w:r>
      <w:r w:rsidRPr="003331F9">
        <w:rPr>
          <w:rFonts w:ascii="Verdana" w:hAnsi="Verdana"/>
          <w:sz w:val="22"/>
          <w:szCs w:val="24"/>
          <w:lang w:val="pt-PT"/>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lang w:val="pt-PT"/>
        </w:rPr>
        <w:t>CLÁUSULA 7.</w:t>
      </w:r>
      <w:r w:rsidRPr="003331F9">
        <w:rPr>
          <w:rFonts w:ascii="Verdana" w:hAnsi="Verdana" w:cstheme="minorHAnsi"/>
          <w:sz w:val="22"/>
          <w:lang w:val="pt-PT"/>
        </w:rPr>
        <w:tab/>
      </w:r>
      <w:r w:rsidRPr="003331F9">
        <w:rPr>
          <w:rFonts w:ascii="Verdana" w:hAnsi="Verdana" w:cstheme="minorHAnsi"/>
          <w:sz w:val="22"/>
        </w:rPr>
        <w:t>APROPIACIÓN PRESUPUESTAL</w:t>
      </w:r>
    </w:p>
    <w:p w14:paraId="2645DE46" w14:textId="41FDE0A8"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8.</w:t>
      </w:r>
      <w:r w:rsidRPr="003331F9">
        <w:rPr>
          <w:rFonts w:ascii="Verdana" w:hAnsi="Verdana" w:cstheme="minorHAnsi"/>
          <w:sz w:val="22"/>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9.</w:t>
      </w:r>
      <w:r w:rsidRPr="003331F9">
        <w:rPr>
          <w:rFonts w:ascii="Verdana" w:hAnsi="Verdana" w:cstheme="minorHAnsi"/>
          <w:sz w:val="22"/>
        </w:rPr>
        <w:tab/>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14:paraId="401C588A" w14:textId="4FA73304"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14:paraId="10BBA561" w14:textId="6802D4B6" w:rsidR="00D37F9B" w:rsidRPr="003331F9" w:rsidRDefault="00D37F9B" w:rsidP="00D37F9B">
      <w:pPr>
        <w:pStyle w:val="clusulas"/>
        <w:numPr>
          <w:ilvl w:val="0"/>
          <w:numId w:val="0"/>
        </w:numPr>
        <w:spacing w:before="0" w:after="0"/>
        <w:rPr>
          <w:rFonts w:ascii="Verdana" w:hAnsi="Verdana" w:cstheme="minorHAnsi"/>
          <w:b w:val="0"/>
          <w:sz w:val="22"/>
        </w:rPr>
      </w:pPr>
      <w:r w:rsidRPr="003331F9">
        <w:rPr>
          <w:rFonts w:ascii="Verdana" w:hAnsi="Verdana" w:cstheme="minorHAnsi"/>
          <w:sz w:val="22"/>
        </w:rPr>
        <w:t>CLÁUSULA 2</w:t>
      </w:r>
      <w:r w:rsidR="00AE0E65">
        <w:rPr>
          <w:rFonts w:ascii="Verdana" w:hAnsi="Verdana" w:cstheme="minorHAnsi"/>
          <w:sz w:val="22"/>
        </w:rPr>
        <w:t>6</w:t>
      </w:r>
      <w:r w:rsidRPr="003331F9">
        <w:rPr>
          <w:rFonts w:ascii="Verdana" w:hAnsi="Verdana" w:cstheme="minorHAnsi"/>
          <w:sz w:val="22"/>
        </w:rPr>
        <w:t>.</w:t>
      </w:r>
      <w:r w:rsidRPr="003331F9">
        <w:rPr>
          <w:rFonts w:ascii="Verdana" w:hAnsi="Verdana" w:cstheme="minorHAnsi"/>
          <w:sz w:val="22"/>
        </w:rPr>
        <w:tab/>
        <w:t>DOCUMENTOS</w:t>
      </w:r>
      <w:r w:rsidRPr="003331F9">
        <w:rPr>
          <w:rFonts w:ascii="Verdana" w:hAnsi="Verdana" w:cstheme="minorHAnsi"/>
          <w:sz w:val="22"/>
        </w:rPr>
        <w:br w:type="page"/>
      </w:r>
    </w:p>
    <w:p w14:paraId="09C442F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lastRenderedPageBreak/>
        <w:t xml:space="preserve">Entre el </w:t>
      </w:r>
      <w:r w:rsidRPr="003331F9">
        <w:rPr>
          <w:rFonts w:ascii="Verdana" w:hAnsi="Verdana" w:cstheme="minorHAnsi"/>
          <w:sz w:val="22"/>
          <w:highlight w:val="lightGray"/>
          <w:lang w:val="es-CO"/>
        </w:rPr>
        <w:t>[representante legal]</w:t>
      </w:r>
      <w:r w:rsidRPr="003331F9">
        <w:rPr>
          <w:rFonts w:ascii="Verdana" w:hAnsi="Verdana" w:cstheme="minorHAnsi"/>
          <w:sz w:val="22"/>
          <w:lang w:val="es-CO"/>
        </w:rPr>
        <w:t xml:space="preserve"> de </w:t>
      </w:r>
      <w:r w:rsidRPr="003331F9">
        <w:rPr>
          <w:rFonts w:ascii="Verdana" w:hAnsi="Verdana" w:cstheme="minorHAnsi"/>
          <w:sz w:val="22"/>
          <w:highlight w:val="lightGray"/>
          <w:lang w:val="es-CO"/>
        </w:rPr>
        <w:t>[nombre de la Entidad]</w:t>
      </w:r>
      <w:r w:rsidRPr="003331F9">
        <w:rPr>
          <w:rFonts w:ascii="Verdana" w:hAnsi="Verdana" w:cstheme="minorHAnsi"/>
          <w:sz w:val="22"/>
          <w:lang w:val="es-CO"/>
        </w:rPr>
        <w:t xml:space="preserve"> (en adelante la “Entidad”), por una parte; y, por la otra, </w:t>
      </w:r>
      <w:r w:rsidRPr="003331F9">
        <w:rPr>
          <w:rFonts w:ascii="Verdana" w:hAnsi="Verdana" w:cstheme="minorHAnsi"/>
          <w:sz w:val="22"/>
          <w:highlight w:val="lightGray"/>
          <w:lang w:val="es-CO"/>
        </w:rPr>
        <w:t>[incluir el nombre de la persona natural; o incluir el nombre del representante legal]</w:t>
      </w:r>
      <w:r w:rsidRPr="003331F9">
        <w:rPr>
          <w:rFonts w:ascii="Verdana" w:hAnsi="Verdana" w:cstheme="minorHAnsi"/>
          <w:sz w:val="22"/>
          <w:lang w:val="es-CO"/>
        </w:rPr>
        <w:t xml:space="preserve"> </w:t>
      </w:r>
      <w:r w:rsidRPr="003331F9">
        <w:rPr>
          <w:rFonts w:ascii="Verdana" w:hAnsi="Verdana" w:cstheme="minorHAnsi"/>
          <w:sz w:val="22"/>
          <w:highlight w:val="lightGray"/>
          <w:lang w:val="es-CO"/>
        </w:rPr>
        <w:t>[en calidad de representante legal de]</w:t>
      </w:r>
      <w:r w:rsidRPr="003331F9">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3331F9" w:rsidRDefault="00D37F9B" w:rsidP="00D37F9B">
      <w:pPr>
        <w:rPr>
          <w:rFonts w:ascii="Verdana" w:hAnsi="Verdana" w:cstheme="minorHAnsi"/>
          <w:sz w:val="22"/>
          <w:lang w:val="es-CO"/>
        </w:rPr>
      </w:pPr>
    </w:p>
    <w:p w14:paraId="5B430581"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abrió el Proceso de Contratación número </w:t>
      </w:r>
      <w:r w:rsidRPr="2DB918D0">
        <w:rPr>
          <w:rFonts w:ascii="Verdana" w:hAnsi="Verdana"/>
          <w:sz w:val="22"/>
          <w:highlight w:val="lightGray"/>
        </w:rPr>
        <w:t>[Incluir número del Proceso de Contratación]</w:t>
      </w:r>
    </w:p>
    <w:p w14:paraId="353711C3" w14:textId="77777777" w:rsidR="00D37F9B" w:rsidRPr="003331F9" w:rsidRDefault="00D37F9B" w:rsidP="00D37F9B">
      <w:pPr>
        <w:pStyle w:val="Prrafodelista"/>
        <w:contextualSpacing w:val="0"/>
        <w:rPr>
          <w:rFonts w:ascii="Verdana" w:hAnsi="Verdana" w:cstheme="minorHAnsi"/>
          <w:sz w:val="22"/>
        </w:rPr>
      </w:pPr>
    </w:p>
    <w:p w14:paraId="1CB12EE6"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adjudicó el Contrato al Contratista.</w:t>
      </w:r>
    </w:p>
    <w:p w14:paraId="5460E4DA" w14:textId="77777777" w:rsidR="00D37F9B" w:rsidRPr="003331F9" w:rsidRDefault="00D37F9B" w:rsidP="00D37F9B">
      <w:pPr>
        <w:rPr>
          <w:rFonts w:ascii="Verdana" w:hAnsi="Verdana" w:cstheme="minorHAnsi"/>
          <w:sz w:val="22"/>
          <w:lang w:val="es-CO"/>
        </w:rPr>
      </w:pPr>
    </w:p>
    <w:p w14:paraId="24385AFC" w14:textId="77777777" w:rsidR="00D37F9B" w:rsidRPr="003331F9" w:rsidRDefault="00D37F9B" w:rsidP="00D37F9B">
      <w:pPr>
        <w:autoSpaceDE w:val="0"/>
        <w:autoSpaceDN w:val="0"/>
        <w:adjustRightInd w:val="0"/>
        <w:rPr>
          <w:rFonts w:ascii="Verdana" w:hAnsi="Verdana" w:cstheme="minorHAnsi"/>
          <w:sz w:val="22"/>
        </w:rPr>
      </w:pPr>
      <w:r w:rsidRPr="003331F9">
        <w:rPr>
          <w:rFonts w:ascii="Verdana" w:hAnsi="Verdana" w:cstheme="minorHAnsi"/>
          <w:sz w:val="22"/>
        </w:rPr>
        <w:t>Con base en las anteriores consideraciones, la Entidad y el Contratista (individualmente la “Parte”, conjuntamente las “Partes”), acuerdan que el presente Contrato</w:t>
      </w:r>
      <w:r w:rsidRPr="003331F9">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3331F9" w:rsidRDefault="00D37F9B" w:rsidP="00D37F9B">
      <w:pPr>
        <w:autoSpaceDE w:val="0"/>
        <w:autoSpaceDN w:val="0"/>
        <w:adjustRightInd w:val="0"/>
        <w:rPr>
          <w:rFonts w:ascii="Verdana" w:hAnsi="Verdana" w:cstheme="minorHAnsi"/>
          <w:sz w:val="22"/>
        </w:rPr>
      </w:pPr>
      <w:r w:rsidRPr="003331F9" w:rsidDel="001F42BA">
        <w:rPr>
          <w:rFonts w:ascii="Verdana" w:hAnsi="Verdana" w:cstheme="minorHAnsi"/>
          <w:sz w:val="22"/>
        </w:rPr>
        <w:t xml:space="preserve"> </w:t>
      </w:r>
    </w:p>
    <w:p w14:paraId="2DABDB19"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DEFINICIONES</w:t>
      </w:r>
    </w:p>
    <w:p w14:paraId="3501260D"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81D7DA5" w14:textId="29A99D32" w:rsidR="00D37F9B" w:rsidRPr="003331F9" w:rsidRDefault="00D37F9B" w:rsidP="56A26811">
      <w:pPr>
        <w:rPr>
          <w:rFonts w:ascii="Verdana" w:hAnsi="Verdana"/>
          <w:sz w:val="22"/>
          <w:szCs w:val="24"/>
        </w:rPr>
      </w:pPr>
      <w:r w:rsidRPr="003331F9">
        <w:rPr>
          <w:rFonts w:ascii="Verdana" w:hAnsi="Verdana"/>
          <w:sz w:val="22"/>
          <w:szCs w:val="24"/>
        </w:rPr>
        <w:t xml:space="preserve">Las expresiones utilizadas en el Contrato con mayúscula inicial deben ser entendidas con el significado que se les asigna en el Anexo </w:t>
      </w:r>
      <w:r w:rsidR="64734FA5" w:rsidRPr="003331F9">
        <w:rPr>
          <w:rFonts w:ascii="Verdana" w:hAnsi="Verdana"/>
          <w:sz w:val="22"/>
          <w:szCs w:val="24"/>
        </w:rPr>
        <w:t>5</w:t>
      </w:r>
      <w:r w:rsidRPr="003331F9">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3331F9" w:rsidRDefault="00D37F9B" w:rsidP="00D37F9B">
      <w:pPr>
        <w:rPr>
          <w:rFonts w:ascii="Verdana" w:hAnsi="Verdana" w:cstheme="minorHAnsi"/>
          <w:sz w:val="22"/>
        </w:rPr>
      </w:pPr>
    </w:p>
    <w:p w14:paraId="6B738E23"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OBJETO</w:t>
      </w:r>
    </w:p>
    <w:p w14:paraId="4B20D23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52D91C6" w14:textId="20111006" w:rsidR="00D37F9B" w:rsidRPr="003331F9" w:rsidRDefault="00D37F9B" w:rsidP="00D37F9B">
      <w:pPr>
        <w:rPr>
          <w:rFonts w:ascii="Verdana" w:hAnsi="Verdana" w:cstheme="minorHAnsi"/>
          <w:sz w:val="22"/>
        </w:rPr>
      </w:pPr>
      <w:r w:rsidRPr="003331F9">
        <w:rPr>
          <w:rFonts w:ascii="Verdana" w:hAnsi="Verdana" w:cstheme="minorHAnsi"/>
          <w:sz w:val="22"/>
        </w:rPr>
        <w:t xml:space="preserve">El objeto del Contrato es </w:t>
      </w:r>
      <w:bookmarkStart w:id="0" w:name="_Hlk225373130"/>
      <w:r w:rsidR="00A10808" w:rsidRPr="00274FED">
        <w:rPr>
          <w:rFonts w:ascii="Verdana" w:hAnsi="Verdana"/>
          <w:bCs/>
          <w:sz w:val="22"/>
        </w:rPr>
        <w:t xml:space="preserve">CONTRATAR MEDIANTE EL SISTEMA DE PRECIOS UNITARIOS FIJOS A MONTO AGOTABLE SIN FORMULA DE REAJUSTE, LAS OBRAS DE REHABILITACIÓN Y/O CONSERVACIÓN Y/O MEJORAMIENTO Y/O MANTENIMIENTO DE PARQUES DE PROXIMIDAD EN LA LOCALIDAD DE RAFAEL URIBE </w:t>
      </w:r>
      <w:proofErr w:type="spellStart"/>
      <w:r w:rsidR="00A10808" w:rsidRPr="00274FED">
        <w:rPr>
          <w:rFonts w:ascii="Verdana" w:hAnsi="Verdana"/>
          <w:bCs/>
          <w:sz w:val="22"/>
        </w:rPr>
        <w:t>URIBE</w:t>
      </w:r>
      <w:proofErr w:type="spellEnd"/>
      <w:r w:rsidR="00A10808" w:rsidRPr="00274FED">
        <w:rPr>
          <w:rFonts w:ascii="Verdana" w:hAnsi="Verdana"/>
          <w:bCs/>
          <w:sz w:val="22"/>
        </w:rPr>
        <w:t xml:space="preserve"> EN BOGOTÁ D.C</w:t>
      </w:r>
      <w:bookmarkEnd w:id="0"/>
      <w:r w:rsidR="00A10808">
        <w:rPr>
          <w:rFonts w:ascii="Verdana" w:hAnsi="Verdana"/>
          <w:bCs/>
          <w:sz w:val="22"/>
        </w:rPr>
        <w:t>.</w:t>
      </w:r>
      <w:r w:rsidRPr="003331F9">
        <w:rPr>
          <w:rFonts w:ascii="Verdana" w:hAnsi="Verdana" w:cstheme="minorHAnsi"/>
          <w:sz w:val="22"/>
        </w:rPr>
        <w:t xml:space="preserve"> </w:t>
      </w:r>
    </w:p>
    <w:p w14:paraId="003E3432" w14:textId="77777777" w:rsidR="00D37F9B" w:rsidRPr="003331F9" w:rsidRDefault="00D37F9B" w:rsidP="00D37F9B">
      <w:pPr>
        <w:rPr>
          <w:rFonts w:ascii="Verdana" w:hAnsi="Verdana" w:cstheme="minorHAnsi"/>
          <w:sz w:val="22"/>
        </w:rPr>
      </w:pPr>
    </w:p>
    <w:p w14:paraId="6D651EC7"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ALCANCE DEL OBJETO</w:t>
      </w:r>
    </w:p>
    <w:p w14:paraId="5B5AB679"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21723B0" w14:textId="3EFD13B3"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deberá desarrollar el objeto del Contrato de conformidad con las especificaciones y características técnicas señaladas en los Documentos del Proceso de Contratación No. </w:t>
      </w:r>
      <w:r w:rsidR="00A10808" w:rsidRPr="0072169E">
        <w:rPr>
          <w:rFonts w:ascii="Verdana" w:hAnsi="Verdana"/>
          <w:sz w:val="22"/>
        </w:rPr>
        <w:t>FDLRUU-LP-002-2026</w:t>
      </w:r>
      <w:r w:rsidR="00A10808">
        <w:rPr>
          <w:rFonts w:ascii="Verdana" w:hAnsi="Verdana"/>
          <w:sz w:val="22"/>
        </w:rPr>
        <w:t xml:space="preserve">, </w:t>
      </w:r>
      <w:r w:rsidRPr="003331F9">
        <w:rPr>
          <w:rFonts w:ascii="Verdana" w:hAnsi="Verdana" w:cstheme="minorHAnsi"/>
          <w:sz w:val="22"/>
        </w:rPr>
        <w:t>los cuales hacen parte integral del presente contrato.</w:t>
      </w:r>
    </w:p>
    <w:p w14:paraId="0CC0E7B7" w14:textId="77777777" w:rsidR="00D37F9B" w:rsidRPr="003331F9" w:rsidRDefault="00D37F9B" w:rsidP="00D37F9B">
      <w:pPr>
        <w:rPr>
          <w:rFonts w:ascii="Verdana" w:hAnsi="Verdana" w:cstheme="minorHAnsi"/>
          <w:sz w:val="22"/>
        </w:rPr>
      </w:pPr>
    </w:p>
    <w:p w14:paraId="5F86039D"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3345775A" w14:textId="77777777" w:rsidR="00D37F9B" w:rsidRPr="003331F9" w:rsidRDefault="00D37F9B" w:rsidP="00D37F9B">
      <w:pPr>
        <w:rPr>
          <w:rFonts w:ascii="Verdana" w:hAnsi="Verdana" w:cstheme="minorHAnsi"/>
          <w:sz w:val="22"/>
        </w:rPr>
      </w:pPr>
    </w:p>
    <w:p w14:paraId="52B9618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3331F9" w:rsidRDefault="00D37F9B" w:rsidP="00D37F9B">
      <w:pPr>
        <w:rPr>
          <w:rFonts w:ascii="Verdana" w:hAnsi="Verdana" w:cstheme="minorHAnsi"/>
          <w:color w:val="1A1818" w:themeColor="text1"/>
          <w:sz w:val="22"/>
        </w:rPr>
      </w:pPr>
    </w:p>
    <w:p w14:paraId="38289B09" w14:textId="77777777" w:rsidR="00D37F9B" w:rsidRPr="003331F9" w:rsidRDefault="00D37F9B" w:rsidP="00D37F9B">
      <w:pPr>
        <w:pStyle w:val="clusulas"/>
        <w:spacing w:before="0" w:after="0"/>
        <w:ind w:left="426"/>
        <w:rPr>
          <w:rFonts w:ascii="Verdana" w:hAnsi="Verdana" w:cstheme="minorHAnsi"/>
          <w:color w:val="1A1818" w:themeColor="text1"/>
          <w:sz w:val="22"/>
        </w:rPr>
      </w:pPr>
      <w:r w:rsidRPr="003331F9">
        <w:rPr>
          <w:rFonts w:ascii="Verdana" w:hAnsi="Verdana" w:cstheme="minorHAnsi"/>
          <w:color w:val="1A1818" w:themeColor="text1"/>
          <w:sz w:val="22"/>
        </w:rPr>
        <w:t>PLAZO DEL CONTRATO</w:t>
      </w:r>
    </w:p>
    <w:p w14:paraId="08D07C0B" w14:textId="77777777" w:rsidR="00D37F9B" w:rsidRPr="003331F9" w:rsidRDefault="00D37F9B" w:rsidP="00D37F9B">
      <w:pPr>
        <w:pStyle w:val="clusulas"/>
        <w:numPr>
          <w:ilvl w:val="0"/>
          <w:numId w:val="0"/>
        </w:numPr>
        <w:spacing w:before="0" w:after="0"/>
        <w:ind w:left="720"/>
        <w:rPr>
          <w:rFonts w:ascii="Verdana" w:hAnsi="Verdana" w:cstheme="minorHAnsi"/>
          <w:sz w:val="22"/>
        </w:rPr>
      </w:pPr>
      <w:r w:rsidRPr="003331F9">
        <w:rPr>
          <w:rFonts w:ascii="Verdana" w:hAnsi="Verdana" w:cstheme="minorHAnsi"/>
          <w:color w:val="1A1818" w:themeColor="text1"/>
          <w:sz w:val="22"/>
        </w:rPr>
        <w:t xml:space="preserve"> </w:t>
      </w:r>
    </w:p>
    <w:p w14:paraId="41336852" w14:textId="3279AFF0" w:rsidR="00D37F9B" w:rsidRPr="003331F9" w:rsidRDefault="00D37F9B" w:rsidP="00D37F9B">
      <w:pPr>
        <w:rPr>
          <w:rFonts w:ascii="Verdana" w:hAnsi="Verdana" w:cstheme="minorHAnsi"/>
          <w:sz w:val="22"/>
        </w:rPr>
      </w:pPr>
      <w:r w:rsidRPr="003331F9">
        <w:rPr>
          <w:rFonts w:ascii="Verdana" w:hAnsi="Verdana" w:cstheme="minorHAnsi"/>
          <w:sz w:val="22"/>
        </w:rPr>
        <w:t xml:space="preserve">El plazo estimado para la ejecución del presente contrato será de </w:t>
      </w:r>
      <w:r w:rsidR="00A10808" w:rsidRPr="00A10808">
        <w:rPr>
          <w:rFonts w:ascii="Verdana" w:hAnsi="Verdana" w:cstheme="minorHAnsi"/>
          <w:sz w:val="22"/>
        </w:rPr>
        <w:t>SEIS (6) MESES, contados a partir de la obtención del Certificado de Registro Presupuestal, aprobación de la garantía única y suscripción del acta de iniciación</w:t>
      </w:r>
      <w:r w:rsidR="00A10808">
        <w:rPr>
          <w:rFonts w:ascii="Verdana" w:hAnsi="Verdana" w:cstheme="minorHAnsi"/>
          <w:sz w:val="22"/>
        </w:rPr>
        <w:t>.</w:t>
      </w:r>
    </w:p>
    <w:p w14:paraId="6C35DFB6" w14:textId="77777777" w:rsidR="00D37F9B" w:rsidRPr="003331F9" w:rsidRDefault="00D37F9B" w:rsidP="00D37F9B">
      <w:pPr>
        <w:rPr>
          <w:rFonts w:ascii="Verdana" w:hAnsi="Verdana" w:cstheme="minorHAnsi"/>
          <w:sz w:val="22"/>
        </w:rPr>
      </w:pPr>
    </w:p>
    <w:p w14:paraId="69D445B9" w14:textId="77777777" w:rsidR="00D37F9B" w:rsidRPr="003331F9" w:rsidRDefault="00D37F9B" w:rsidP="00D37F9B">
      <w:pPr>
        <w:rPr>
          <w:rFonts w:ascii="Verdana" w:hAnsi="Verdana" w:cstheme="minorHAnsi"/>
          <w:sz w:val="22"/>
        </w:rPr>
      </w:pPr>
    </w:p>
    <w:p w14:paraId="0F83A6B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VALOR DEL CONTRATO </w:t>
      </w:r>
    </w:p>
    <w:p w14:paraId="48A0AD60" w14:textId="77777777" w:rsidR="00D37F9B" w:rsidRPr="003331F9" w:rsidRDefault="00D37F9B" w:rsidP="00D37F9B">
      <w:pPr>
        <w:pStyle w:val="clusulas"/>
        <w:numPr>
          <w:ilvl w:val="0"/>
          <w:numId w:val="0"/>
        </w:numPr>
        <w:spacing w:before="0" w:after="0"/>
        <w:ind w:left="720"/>
        <w:rPr>
          <w:rFonts w:ascii="Verdana" w:hAnsi="Verdana" w:cstheme="minorHAnsi"/>
          <w:color w:val="1A1818" w:themeColor="text1"/>
          <w:sz w:val="22"/>
        </w:rPr>
      </w:pPr>
    </w:p>
    <w:p w14:paraId="57281A5C"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valor del Contrato es por la suma de </w:t>
      </w:r>
      <w:r w:rsidRPr="003331F9">
        <w:rPr>
          <w:rFonts w:ascii="Verdana" w:hAnsi="Verdana" w:cstheme="minorHAnsi"/>
          <w:sz w:val="22"/>
          <w:highlight w:val="lightGray"/>
        </w:rPr>
        <w:t>[valor estimado del Contrato en letras y valor del contrato en números]</w:t>
      </w:r>
      <w:r w:rsidRPr="003331F9">
        <w:rPr>
          <w:rFonts w:ascii="Verdana" w:hAnsi="Verdana" w:cstheme="minorHAnsi"/>
          <w:sz w:val="22"/>
        </w:rPr>
        <w:t xml:space="preserve">, equivalentes a </w:t>
      </w:r>
      <w:r w:rsidRPr="003331F9">
        <w:rPr>
          <w:rFonts w:ascii="Verdana" w:hAnsi="Verdana" w:cstheme="minorHAnsi"/>
          <w:sz w:val="22"/>
          <w:highlight w:val="lightGray"/>
        </w:rPr>
        <w:t>[número de salarios mínimos]</w:t>
      </w:r>
      <w:r w:rsidRPr="003331F9">
        <w:rPr>
          <w:rFonts w:ascii="Verdana" w:hAnsi="Verdana" w:cstheme="minorHAnsi"/>
          <w:sz w:val="22"/>
        </w:rPr>
        <w:t xml:space="preserve"> SMLMV para el año de suscripción del contrato </w:t>
      </w:r>
      <w:r w:rsidRPr="003331F9">
        <w:rPr>
          <w:rFonts w:ascii="Verdana" w:hAnsi="Verdana" w:cstheme="minorHAnsi"/>
          <w:sz w:val="22"/>
          <w:highlight w:val="lightGray"/>
        </w:rPr>
        <w:t>[incluir año]</w:t>
      </w:r>
      <w:r w:rsidRPr="003331F9">
        <w:rPr>
          <w:rFonts w:ascii="Verdana" w:hAnsi="Verdana" w:cstheme="minorHAnsi"/>
          <w:sz w:val="22"/>
        </w:rPr>
        <w:t xml:space="preserve"> suma que se discrimina de la siguiente manera: </w:t>
      </w:r>
    </w:p>
    <w:p w14:paraId="38881723" w14:textId="77777777" w:rsidR="00D37F9B" w:rsidRPr="003331F9" w:rsidRDefault="00D37F9B" w:rsidP="00D37F9B">
      <w:pPr>
        <w:rPr>
          <w:rFonts w:ascii="Verdana" w:hAnsi="Verdana" w:cstheme="minorHAnsi"/>
          <w:sz w:val="22"/>
        </w:rPr>
      </w:pPr>
    </w:p>
    <w:p w14:paraId="57EC59C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disposiciones particulares del valor del Contrato incluyendo tributos y contribuciones especiales aplicables al contrato]</w:t>
      </w:r>
      <w:r w:rsidRPr="003331F9">
        <w:rPr>
          <w:rFonts w:ascii="Verdana" w:hAnsi="Verdana" w:cstheme="minorHAnsi"/>
          <w:sz w:val="22"/>
        </w:rPr>
        <w:t xml:space="preserve"> </w:t>
      </w:r>
    </w:p>
    <w:p w14:paraId="213D0CC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 </w:t>
      </w:r>
    </w:p>
    <w:p w14:paraId="3E1ED2FA"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3331F9" w:rsidRDefault="00D37F9B" w:rsidP="00D37F9B">
      <w:pPr>
        <w:rPr>
          <w:rFonts w:ascii="Verdana" w:hAnsi="Verdana" w:cstheme="minorHAnsi"/>
          <w:sz w:val="22"/>
        </w:rPr>
      </w:pPr>
    </w:p>
    <w:p w14:paraId="2B7B60B2" w14:textId="2109BFDA" w:rsidR="00D37F9B" w:rsidRPr="003331F9" w:rsidRDefault="00D37F9B" w:rsidP="00D37F9B">
      <w:pPr>
        <w:pStyle w:val="clusulas"/>
        <w:spacing w:before="0" w:after="0"/>
        <w:ind w:left="426"/>
        <w:rPr>
          <w:rFonts w:ascii="Verdana" w:hAnsi="Verdana"/>
          <w:sz w:val="22"/>
          <w:szCs w:val="24"/>
        </w:rPr>
      </w:pPr>
      <w:r w:rsidRPr="003331F9">
        <w:rPr>
          <w:rFonts w:ascii="Verdana" w:hAnsi="Verdana"/>
          <w:sz w:val="22"/>
          <w:szCs w:val="24"/>
        </w:rPr>
        <w:t>ANTICIPO O PAGO ANTICIPADO</w:t>
      </w:r>
    </w:p>
    <w:p w14:paraId="37394FA7"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 xml:space="preserve"> </w:t>
      </w:r>
    </w:p>
    <w:p w14:paraId="2CB17BFB" w14:textId="296175AA" w:rsidR="00D37F9B" w:rsidRPr="00A10808" w:rsidRDefault="00D37F9B" w:rsidP="00D37F9B">
      <w:pPr>
        <w:rPr>
          <w:rFonts w:ascii="Verdana" w:hAnsi="Verdana"/>
          <w:sz w:val="22"/>
          <w:szCs w:val="24"/>
        </w:rPr>
      </w:pPr>
      <w:r w:rsidRPr="00A10808">
        <w:rPr>
          <w:rFonts w:ascii="Verdana" w:hAnsi="Verdana"/>
          <w:sz w:val="22"/>
          <w:szCs w:val="24"/>
        </w:rPr>
        <w:t>Para el presente contrato la Entidad no entregará al Contratista anticipo o pago anticipado</w:t>
      </w:r>
    </w:p>
    <w:p w14:paraId="2FEE1C82" w14:textId="77777777" w:rsidR="00D37F9B" w:rsidRPr="003331F9" w:rsidRDefault="00D37F9B" w:rsidP="00D37F9B">
      <w:pPr>
        <w:rPr>
          <w:rFonts w:ascii="Verdana" w:hAnsi="Verdana"/>
          <w:sz w:val="22"/>
          <w:szCs w:val="24"/>
          <w:highlight w:val="lightGray"/>
        </w:rPr>
      </w:pPr>
    </w:p>
    <w:p w14:paraId="0A588D35" w14:textId="77777777" w:rsidR="00D37F9B" w:rsidRPr="003331F9" w:rsidRDefault="00D37F9B" w:rsidP="00D37F9B">
      <w:pPr>
        <w:rPr>
          <w:rFonts w:ascii="Verdana" w:hAnsi="Verdana" w:cstheme="minorHAnsi"/>
          <w:sz w:val="22"/>
        </w:rPr>
      </w:pPr>
    </w:p>
    <w:p w14:paraId="022DEA3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APROPIACIÓN PRESUPUESTAL </w:t>
      </w:r>
    </w:p>
    <w:p w14:paraId="36802B02"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DFEC770" w14:textId="77777777" w:rsidR="00D37F9B" w:rsidRPr="003331F9" w:rsidRDefault="00D37F9B" w:rsidP="00D37F9B">
      <w:pPr>
        <w:rPr>
          <w:rFonts w:ascii="Verdana" w:hAnsi="Verdana" w:cstheme="minorHAnsi"/>
          <w:sz w:val="22"/>
        </w:rPr>
      </w:pPr>
      <w:r w:rsidRPr="003331F9">
        <w:rPr>
          <w:rFonts w:ascii="Verdana" w:hAnsi="Verdana" w:cstheme="minorHAnsi"/>
          <w:sz w:val="22"/>
        </w:rPr>
        <w:t>El pago de la suma estipulada en este contrato se sujetará a la apropiación presupuestal correspondiente y específicamente al Certificado de Disponibilidad Presupuestal:</w:t>
      </w:r>
    </w:p>
    <w:p w14:paraId="6236111E" w14:textId="77777777" w:rsidR="00D37F9B" w:rsidRPr="003331F9" w:rsidRDefault="00D37F9B" w:rsidP="00D37F9B">
      <w:pPr>
        <w:rPr>
          <w:rFonts w:ascii="Verdana" w:hAnsi="Verdana" w:cstheme="minorHAnsi"/>
          <w:sz w:val="22"/>
        </w:rPr>
      </w:pPr>
    </w:p>
    <w:p w14:paraId="4F3B886F"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datos de asignación presupuestal]</w:t>
      </w:r>
      <w:r w:rsidRPr="003331F9">
        <w:rPr>
          <w:rFonts w:ascii="Verdana" w:hAnsi="Verdana" w:cstheme="minorHAnsi"/>
          <w:sz w:val="22"/>
        </w:rPr>
        <w:t xml:space="preserve"> </w:t>
      </w:r>
    </w:p>
    <w:p w14:paraId="39EDF0AD" w14:textId="77777777" w:rsidR="00D37F9B" w:rsidRPr="003331F9" w:rsidRDefault="00D37F9B" w:rsidP="00D37F9B">
      <w:pPr>
        <w:rPr>
          <w:rFonts w:ascii="Verdana" w:hAnsi="Verdana" w:cstheme="minorHAnsi"/>
          <w:sz w:val="22"/>
        </w:rPr>
      </w:pPr>
    </w:p>
    <w:p w14:paraId="7836FB54"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cualquier otra fuente de recursos que amparen el Contrato]</w:t>
      </w:r>
      <w:r w:rsidRPr="003331F9">
        <w:rPr>
          <w:rFonts w:ascii="Verdana" w:hAnsi="Verdana" w:cstheme="minorHAnsi"/>
          <w:sz w:val="22"/>
        </w:rPr>
        <w:t xml:space="preserve"> </w:t>
      </w:r>
    </w:p>
    <w:p w14:paraId="7054C797" w14:textId="77777777" w:rsidR="00D37F9B" w:rsidRPr="003331F9" w:rsidRDefault="00D37F9B" w:rsidP="00D37F9B">
      <w:pPr>
        <w:rPr>
          <w:rFonts w:ascii="Verdana" w:hAnsi="Verdana" w:cstheme="minorHAnsi"/>
          <w:sz w:val="22"/>
        </w:rPr>
      </w:pPr>
    </w:p>
    <w:p w14:paraId="7F79D24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[Toda vez que el plazo del presente contrato excede la actual vigencia fiscal, existe autorización para comprometer vigencias futuras según Oficio No. XXXXXXX suscrito por la Entidad correspondiente]</w:t>
      </w:r>
      <w:r w:rsidRPr="003331F9">
        <w:rPr>
          <w:rFonts w:ascii="Verdana" w:hAnsi="Verdana" w:cstheme="minorHAnsi"/>
          <w:sz w:val="22"/>
        </w:rPr>
        <w:t xml:space="preserve"> </w:t>
      </w:r>
    </w:p>
    <w:p w14:paraId="7F84F9AE" w14:textId="77777777" w:rsidR="00D37F9B" w:rsidRPr="003331F9" w:rsidRDefault="00D37F9B" w:rsidP="00D37F9B">
      <w:pPr>
        <w:rPr>
          <w:rFonts w:ascii="Verdana" w:hAnsi="Verdana" w:cstheme="minorHAnsi"/>
          <w:sz w:val="22"/>
        </w:rPr>
      </w:pPr>
    </w:p>
    <w:p w14:paraId="2B6B8D36"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FORMA DE PAGO</w:t>
      </w:r>
    </w:p>
    <w:p w14:paraId="581513FA" w14:textId="77777777" w:rsidR="00D37F9B" w:rsidRPr="003331F9" w:rsidRDefault="00D37F9B" w:rsidP="00D37F9B">
      <w:pPr>
        <w:pStyle w:val="clusulas"/>
        <w:numPr>
          <w:ilvl w:val="0"/>
          <w:numId w:val="0"/>
        </w:numPr>
        <w:spacing w:before="0" w:after="0"/>
        <w:rPr>
          <w:rFonts w:ascii="Verdana" w:hAnsi="Verdana" w:cstheme="minorHAnsi"/>
          <w:color w:val="1A1818" w:themeColor="text1"/>
          <w:sz w:val="22"/>
        </w:rPr>
      </w:pPr>
    </w:p>
    <w:p w14:paraId="3BAC42F9" w14:textId="77777777" w:rsidR="00D37F9B" w:rsidRPr="003331F9" w:rsidRDefault="00D37F9B" w:rsidP="00D37F9B">
      <w:pPr>
        <w:rPr>
          <w:rFonts w:ascii="Verdana" w:hAnsi="Verdana"/>
          <w:sz w:val="22"/>
          <w:szCs w:val="24"/>
        </w:rPr>
      </w:pPr>
      <w:r w:rsidRPr="003331F9">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3331F9">
        <w:rPr>
          <w:rFonts w:ascii="Verdana" w:hAnsi="Verdana"/>
          <w:sz w:val="22"/>
          <w:szCs w:val="24"/>
        </w:rPr>
        <w:t xml:space="preserve"> </w:t>
      </w:r>
    </w:p>
    <w:p w14:paraId="5A922C89" w14:textId="77777777" w:rsidR="00D37F9B" w:rsidRPr="003331F9" w:rsidRDefault="00D37F9B" w:rsidP="00D37F9B">
      <w:pPr>
        <w:rPr>
          <w:rFonts w:ascii="Verdana" w:hAnsi="Verdana"/>
          <w:sz w:val="22"/>
          <w:szCs w:val="24"/>
        </w:rPr>
      </w:pPr>
    </w:p>
    <w:p w14:paraId="34C37B0E" w14:textId="6B004F51" w:rsidR="00D37F9B" w:rsidRPr="003331F9" w:rsidRDefault="00D37F9B" w:rsidP="00D37F9B">
      <w:pPr>
        <w:rPr>
          <w:rFonts w:ascii="Verdana" w:hAnsi="Verdana"/>
          <w:sz w:val="22"/>
          <w:szCs w:val="24"/>
        </w:rPr>
      </w:pPr>
      <w:r w:rsidRPr="003331F9">
        <w:rPr>
          <w:rFonts w:ascii="Verdana" w:hAnsi="Verdana"/>
          <w:sz w:val="22"/>
          <w:szCs w:val="24"/>
          <w:highlight w:val="lightGray"/>
        </w:rPr>
        <w:t xml:space="preserve">[En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w:t>
      </w:r>
      <w:r w:rsidR="00EE72B3" w:rsidRPr="003331F9">
        <w:rPr>
          <w:rFonts w:ascii="Verdana" w:hAnsi="Verdana"/>
          <w:sz w:val="22"/>
          <w:szCs w:val="24"/>
          <w:highlight w:val="lightGray"/>
        </w:rPr>
        <w:t>la Resolución</w:t>
      </w:r>
      <w:r w:rsidR="004E7195" w:rsidRPr="003331F9">
        <w:rPr>
          <w:rFonts w:ascii="Verdana" w:hAnsi="Verdana"/>
          <w:sz w:val="22"/>
          <w:szCs w:val="24"/>
          <w:highlight w:val="lightGray"/>
        </w:rPr>
        <w:t xml:space="preserve"> 0165 del 1 de noviembre de 2023 </w:t>
      </w:r>
      <w:r w:rsidRPr="003331F9">
        <w:rPr>
          <w:rFonts w:ascii="Verdana" w:hAnsi="Verdana"/>
          <w:sz w:val="22"/>
          <w:szCs w:val="24"/>
          <w:highlight w:val="lightGray"/>
        </w:rPr>
        <w:t>y demás normas que los modifiquen, complementen o sustituyan]</w:t>
      </w:r>
    </w:p>
    <w:p w14:paraId="4A54A885" w14:textId="77777777" w:rsidR="00D37F9B" w:rsidRPr="003331F9" w:rsidRDefault="00D37F9B" w:rsidP="00D37F9B">
      <w:pPr>
        <w:rPr>
          <w:rFonts w:ascii="Verdana" w:hAnsi="Verdana" w:cstheme="minorHAnsi"/>
          <w:sz w:val="22"/>
        </w:rPr>
      </w:pPr>
    </w:p>
    <w:p w14:paraId="2CD1C764"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06DB0F5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cancelará al Contratista el valor del contrato en pagos parciales mensuales por avance de obra, de acuerdo con las cantidades ejecutadas y aprobadas por la interventoría hasta el 95% del valor del contrato. El 5% restante del valor del contrato se pagará contra liquidación del contrato. </w:t>
      </w:r>
    </w:p>
    <w:p w14:paraId="1CE81F13" w14:textId="77777777" w:rsidR="00D37F9B" w:rsidRPr="003331F9" w:rsidRDefault="00D37F9B" w:rsidP="00D37F9B">
      <w:pPr>
        <w:rPr>
          <w:rFonts w:ascii="Verdana" w:hAnsi="Verdana" w:cstheme="minorHAnsi"/>
          <w:sz w:val="22"/>
        </w:rPr>
      </w:pPr>
    </w:p>
    <w:p w14:paraId="0FFCE4A9" w14:textId="77777777" w:rsidR="00D37F9B" w:rsidRPr="003331F9" w:rsidRDefault="00D37F9B" w:rsidP="00D37F9B">
      <w:pPr>
        <w:rPr>
          <w:rFonts w:ascii="Verdana" w:hAnsi="Verdana"/>
          <w:b/>
          <w:bCs/>
          <w:sz w:val="22"/>
          <w:szCs w:val="24"/>
        </w:rPr>
      </w:pPr>
      <w:r w:rsidRPr="003331F9">
        <w:rPr>
          <w:rFonts w:ascii="Verdana" w:hAnsi="Verdana"/>
          <w:b/>
          <w:bCs/>
          <w:sz w:val="22"/>
          <w:szCs w:val="24"/>
        </w:rPr>
        <w:t>Opción 2:</w:t>
      </w:r>
    </w:p>
    <w:p w14:paraId="73DCE92E"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entregará un anticipo y posteriormente hará pagos parciales con su respectiva amortización, todo lo cual se regirá por las siguientes reglas:</w:t>
      </w:r>
    </w:p>
    <w:p w14:paraId="7CEA75FB" w14:textId="77777777" w:rsidR="00D37F9B" w:rsidRPr="003331F9" w:rsidRDefault="00D37F9B" w:rsidP="00D37F9B">
      <w:pPr>
        <w:rPr>
          <w:rFonts w:ascii="Verdana" w:hAnsi="Verdana" w:cstheme="minorHAnsi"/>
          <w:sz w:val="22"/>
        </w:rPr>
      </w:pPr>
    </w:p>
    <w:p w14:paraId="49BD0A2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efectuará al Contratista pagos mensuales en pesos colombianos,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AIU pactado.</w:t>
      </w:r>
    </w:p>
    <w:p w14:paraId="743B70A0" w14:textId="77777777" w:rsidR="00D37F9B" w:rsidRPr="003331F9" w:rsidRDefault="00D37F9B" w:rsidP="00D37F9B">
      <w:pPr>
        <w:rPr>
          <w:rFonts w:ascii="Verdana" w:hAnsi="Verdana" w:cstheme="minorHAnsi"/>
          <w:sz w:val="22"/>
        </w:rPr>
      </w:pPr>
    </w:p>
    <w:p w14:paraId="275CB0FF" w14:textId="77777777" w:rsidR="00D37F9B" w:rsidRPr="003331F9" w:rsidRDefault="00D37F9B" w:rsidP="00D37F9B">
      <w:pPr>
        <w:rPr>
          <w:rFonts w:ascii="Verdana" w:hAnsi="Verdana" w:cstheme="minorHAnsi"/>
          <w:sz w:val="22"/>
        </w:rPr>
      </w:pPr>
      <w:r w:rsidRPr="003331F9">
        <w:rPr>
          <w:rFonts w:ascii="Verdana" w:hAnsi="Verdana"/>
          <w:b/>
          <w:bCs/>
          <w:sz w:val="22"/>
          <w:szCs w:val="24"/>
        </w:rPr>
        <w:t xml:space="preserve">Parágrafo 1. </w:t>
      </w:r>
      <w:r w:rsidRPr="003331F9">
        <w:rPr>
          <w:rFonts w:ascii="Verdana" w:hAnsi="Verdana" w:cstheme="minorHAnsi"/>
          <w:sz w:val="22"/>
        </w:rPr>
        <w:t>La entidad realizará al Contratista el último pago, cuyo valor no podrá ser inferior al cinco por ciento (5%) del valor total del contrato, el cual se hará a la terminación de los trabajos recibidos a entera satisfacción de la entidad.</w:t>
      </w:r>
    </w:p>
    <w:p w14:paraId="29FEFEAE" w14:textId="77777777" w:rsidR="00D37F9B" w:rsidRPr="003331F9" w:rsidRDefault="00D37F9B" w:rsidP="00D37F9B">
      <w:pPr>
        <w:rPr>
          <w:rFonts w:ascii="Verdana" w:hAnsi="Verdana" w:cstheme="minorHAnsi"/>
          <w:sz w:val="22"/>
        </w:rPr>
      </w:pPr>
    </w:p>
    <w:p w14:paraId="367D1D19"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78D21149"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 xml:space="preserve">En </w:t>
      </w:r>
      <w:r w:rsidRPr="003331F9">
        <w:rPr>
          <w:rFonts w:ascii="Verdana" w:hAnsi="Verdana" w:cstheme="minorHAnsi"/>
          <w:b/>
          <w:bCs/>
          <w:sz w:val="22"/>
        </w:rPr>
        <w:t xml:space="preserve">contraprestación </w:t>
      </w:r>
      <w:r w:rsidRPr="003331F9">
        <w:rPr>
          <w:rFonts w:ascii="Verdana" w:hAnsi="Verdana" w:cstheme="minorHAnsi"/>
          <w:sz w:val="22"/>
        </w:rPr>
        <w:t xml:space="preserve">por las actividades ejecutadas, la Entidad reconocerá al Contratista un acta de pago cuando se haya recibido a entera satisfacción los hitos o unidades funcionales del proyecto, por parte del interventor. </w:t>
      </w:r>
    </w:p>
    <w:p w14:paraId="2DEE091E" w14:textId="77777777" w:rsidR="00D37F9B" w:rsidRPr="003331F9" w:rsidRDefault="00D37F9B" w:rsidP="00D37F9B">
      <w:pPr>
        <w:rPr>
          <w:rFonts w:ascii="Verdana" w:hAnsi="Verdana" w:cstheme="minorHAnsi"/>
          <w:sz w:val="22"/>
        </w:rPr>
      </w:pPr>
    </w:p>
    <w:p w14:paraId="1FE0977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a el Contratista se efectuará dentro de los (XX) días hábiles siguientes a la presentación de la factura y visto bueno por parte del interventor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 </w:t>
      </w:r>
    </w:p>
    <w:p w14:paraId="061EB833" w14:textId="77777777" w:rsidR="00D37F9B" w:rsidRPr="003331F9" w:rsidRDefault="00D37F9B" w:rsidP="00D37F9B">
      <w:pPr>
        <w:rPr>
          <w:rFonts w:ascii="Verdana" w:hAnsi="Verdana" w:cstheme="minorHAnsi"/>
          <w:sz w:val="22"/>
        </w:rPr>
      </w:pPr>
    </w:p>
    <w:p w14:paraId="638D307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interventor designado solo aprobará el pago de aquellas actividades que sean comprobables y efectivamente soportadas y que, en consecuencia, hayan sido debidamente ejecutadas por el Contratista. </w:t>
      </w:r>
    </w:p>
    <w:p w14:paraId="3A88A743" w14:textId="77777777" w:rsidR="00D37F9B" w:rsidRPr="003331F9" w:rsidRDefault="00D37F9B" w:rsidP="00D37F9B">
      <w:pPr>
        <w:rPr>
          <w:rFonts w:ascii="Verdana" w:hAnsi="Verdana" w:cstheme="minorHAnsi"/>
          <w:sz w:val="22"/>
          <w:szCs w:val="24"/>
        </w:rPr>
      </w:pPr>
    </w:p>
    <w:p w14:paraId="27857601" w14:textId="77777777" w:rsidR="00D37F9B" w:rsidRPr="003331F9" w:rsidRDefault="00D37F9B" w:rsidP="00D37F9B">
      <w:pPr>
        <w:rPr>
          <w:rFonts w:ascii="Verdana" w:hAnsi="Verdana" w:cstheme="minorHAnsi"/>
          <w:sz w:val="22"/>
          <w:szCs w:val="24"/>
        </w:rPr>
      </w:pPr>
      <w:r w:rsidRPr="003331F9">
        <w:rPr>
          <w:rFonts w:ascii="Verdana" w:hAnsi="Verdana" w:cstheme="minorHAnsi"/>
          <w:b/>
          <w:bCs/>
          <w:sz w:val="22"/>
        </w:rPr>
        <w:t>Parágrafo 1.</w:t>
      </w:r>
      <w:r w:rsidRPr="003331F9">
        <w:rPr>
          <w:rFonts w:ascii="Verdana" w:hAnsi="Verdana" w:cstheme="minorHAnsi"/>
          <w:sz w:val="22"/>
          <w:szCs w:val="24"/>
        </w:rPr>
        <w:t xml:space="preserve"> </w:t>
      </w:r>
      <w:r w:rsidRPr="003331F9">
        <w:rPr>
          <w:rFonts w:ascii="Verdana" w:hAnsi="Verdana" w:cstheme="minorHAnsi"/>
          <w:sz w:val="22"/>
        </w:rPr>
        <w:t>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r w:rsidRPr="003331F9">
        <w:rPr>
          <w:rFonts w:ascii="Verdana" w:hAnsi="Verdana" w:cstheme="minorHAnsi"/>
          <w:sz w:val="22"/>
          <w:szCs w:val="24"/>
        </w:rPr>
        <w:t>.</w:t>
      </w:r>
    </w:p>
    <w:p w14:paraId="460CD4D6" w14:textId="77777777" w:rsidR="00D37F9B" w:rsidRPr="003331F9" w:rsidRDefault="00D37F9B" w:rsidP="00D37F9B">
      <w:pPr>
        <w:rPr>
          <w:rFonts w:ascii="Verdana" w:hAnsi="Verdana" w:cstheme="minorHAnsi"/>
          <w:b/>
          <w:bCs/>
          <w:sz w:val="22"/>
        </w:rPr>
      </w:pPr>
    </w:p>
    <w:p w14:paraId="754DF2BA"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debe escoger alguna de las formas de pago anteriores, o podrá configurar la que considere conveniente]</w:t>
      </w:r>
      <w:r w:rsidRPr="003331F9">
        <w:rPr>
          <w:rFonts w:ascii="Verdana" w:hAnsi="Verdana" w:cstheme="minorHAnsi"/>
          <w:sz w:val="22"/>
        </w:rPr>
        <w:t xml:space="preserve"> </w:t>
      </w:r>
    </w:p>
    <w:p w14:paraId="4A65B35E" w14:textId="77777777" w:rsidR="00D37F9B" w:rsidRPr="003331F9" w:rsidRDefault="00D37F9B" w:rsidP="00D37F9B">
      <w:pPr>
        <w:rPr>
          <w:rFonts w:ascii="Verdana" w:hAnsi="Verdana" w:cstheme="minorHAnsi"/>
          <w:b/>
          <w:bCs/>
          <w:sz w:val="22"/>
        </w:rPr>
      </w:pPr>
    </w:p>
    <w:p w14:paraId="3A9F0945" w14:textId="77777777" w:rsidR="00D37F9B" w:rsidRPr="003331F9" w:rsidRDefault="00D37F9B" w:rsidP="00D37F9B">
      <w:pPr>
        <w:rPr>
          <w:rFonts w:ascii="Verdana" w:hAnsi="Verdana"/>
          <w:b/>
          <w:bCs/>
          <w:sz w:val="22"/>
          <w:szCs w:val="24"/>
        </w:rPr>
      </w:pPr>
      <w:r w:rsidRPr="003331F9">
        <w:rPr>
          <w:rFonts w:ascii="Verdana" w:hAnsi="Verdana"/>
          <w:b/>
          <w:bCs/>
          <w:sz w:val="22"/>
          <w:szCs w:val="24"/>
        </w:rPr>
        <w:t>Reglas comunes a todas las opciones:</w:t>
      </w:r>
    </w:p>
    <w:p w14:paraId="02337A08" w14:textId="77777777" w:rsidR="00D37F9B" w:rsidRPr="003331F9" w:rsidRDefault="00D37F9B" w:rsidP="00D37F9B">
      <w:pPr>
        <w:rPr>
          <w:rFonts w:ascii="Verdana" w:hAnsi="Verdana"/>
          <w:sz w:val="22"/>
          <w:szCs w:val="24"/>
        </w:rPr>
      </w:pPr>
    </w:p>
    <w:p w14:paraId="0BDD2FD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3331F9" w:rsidRDefault="00D37F9B" w:rsidP="00D37F9B">
      <w:pPr>
        <w:rPr>
          <w:rFonts w:ascii="Verdana" w:hAnsi="Verdana" w:cstheme="minorHAnsi"/>
          <w:sz w:val="22"/>
        </w:rPr>
      </w:pPr>
    </w:p>
    <w:p w14:paraId="58E91B47"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hará las retenciones a que haya lugar sobre cada pago, de acuerdo con las disposiciones legales vigentes sobre la materia.</w:t>
      </w:r>
    </w:p>
    <w:p w14:paraId="01C84AB0" w14:textId="77777777" w:rsidR="00D37F9B" w:rsidRPr="003331F9" w:rsidRDefault="00D37F9B" w:rsidP="00D37F9B">
      <w:pPr>
        <w:rPr>
          <w:rFonts w:ascii="Verdana" w:hAnsi="Verdana" w:cstheme="minorHAnsi"/>
          <w:color w:val="1A1818" w:themeColor="text1"/>
          <w:sz w:val="22"/>
        </w:rPr>
      </w:pPr>
    </w:p>
    <w:p w14:paraId="7BE5F7E2" w14:textId="77777777" w:rsidR="00D37F9B" w:rsidRPr="003331F9" w:rsidRDefault="00D37F9B" w:rsidP="00D37F9B">
      <w:pPr>
        <w:rPr>
          <w:rFonts w:ascii="Verdana" w:hAnsi="Verdana" w:cstheme="minorHAnsi"/>
          <w:sz w:val="22"/>
        </w:rPr>
      </w:pPr>
      <w:r w:rsidRPr="003331F9">
        <w:rPr>
          <w:rFonts w:ascii="Verdana" w:hAnsi="Verdana" w:cstheme="minorHAnsi"/>
          <w:color w:val="1A1818" w:themeColor="text1"/>
          <w:sz w:val="22"/>
        </w:rPr>
        <w:t xml:space="preserve">El Contratista </w:t>
      </w:r>
      <w:r w:rsidRPr="003331F9">
        <w:rPr>
          <w:rFonts w:ascii="Verdana" w:hAnsi="Verdana" w:cstheme="minorHAnsi"/>
          <w:sz w:val="22"/>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406390EA" w14:textId="77777777" w:rsidR="00D37F9B" w:rsidRPr="003331F9" w:rsidRDefault="00D37F9B" w:rsidP="00D37F9B">
      <w:pPr>
        <w:rPr>
          <w:rFonts w:ascii="Verdana" w:hAnsi="Verdana" w:cstheme="minorHAnsi"/>
          <w:sz w:val="22"/>
        </w:rPr>
      </w:pPr>
    </w:p>
    <w:p w14:paraId="46BB3C7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OBLIGACIONES GENERALES DEL CONTRATISTA</w:t>
      </w:r>
    </w:p>
    <w:p w14:paraId="180CA5A9" w14:textId="77777777" w:rsidR="00D37F9B" w:rsidRPr="003331F9" w:rsidRDefault="00D37F9B" w:rsidP="00D37F9B">
      <w:pPr>
        <w:rPr>
          <w:rFonts w:ascii="Verdana" w:hAnsi="Verdana" w:cstheme="minorHAnsi"/>
          <w:sz w:val="22"/>
        </w:rPr>
      </w:pPr>
    </w:p>
    <w:p w14:paraId="383C0FD9"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 xml:space="preserve">Además de las derivadas de la esencia y la naturaleza del contrato, la ley, las obligaciones y condiciones señaladas en el Pliego de Condiciones y demás Documentos del Proceso y de las establecidas en </w:t>
      </w:r>
      <w:r w:rsidRPr="003331F9">
        <w:rPr>
          <w:rFonts w:ascii="Verdana" w:eastAsia="Calibri" w:hAnsi="Verdana" w:cs="Arial"/>
          <w:bCs/>
          <w:sz w:val="22"/>
          <w:highlight w:val="lightGray"/>
          <w:lang w:val="es-CO"/>
        </w:rPr>
        <w:t xml:space="preserve">[documento adicional aplicable </w:t>
      </w:r>
      <w:r w:rsidRPr="003331F9">
        <w:rPr>
          <w:rFonts w:ascii="Verdana" w:eastAsia="Calibri" w:hAnsi="Verdana" w:cs="Arial"/>
          <w:bCs/>
          <w:sz w:val="22"/>
          <w:highlight w:val="lightGray"/>
          <w:lang w:val="es-CO"/>
        </w:rPr>
        <w:lastRenderedPageBreak/>
        <w:t>al Proceso de Contratación</w:t>
      </w:r>
      <w:r w:rsidRPr="003331F9">
        <w:rPr>
          <w:rFonts w:ascii="Verdana" w:eastAsia="Calibri" w:hAnsi="Verdana" w:cs="Arial"/>
          <w:bCs/>
          <w:sz w:val="22"/>
          <w:lang w:val="es-CO"/>
        </w:rPr>
        <w:t>], vigente durante la ejecución del contrato, el Contratista se obliga a:</w:t>
      </w:r>
    </w:p>
    <w:p w14:paraId="7338CE4C"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p>
    <w:p w14:paraId="654F2AF9"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1. Destinar a la ejecución del contrato mano de obra no calificada de la región en un porcentaje no inferior </w:t>
      </w:r>
      <w:r w:rsidRPr="003331F9">
        <w:rPr>
          <w:rFonts w:ascii="Verdana" w:eastAsia="Calibri" w:hAnsi="Verdana" w:cs="Arial"/>
          <w:bCs/>
          <w:sz w:val="22"/>
          <w:highlight w:val="lightGray"/>
          <w:lang w:val="es-ES"/>
        </w:rPr>
        <w:t>[</w:t>
      </w:r>
      <w:r w:rsidRPr="003331F9">
        <w:rPr>
          <w:rFonts w:ascii="Verdana" w:eastAsia="Calibri" w:hAnsi="Verdana" w:cs="Arial"/>
          <w:bCs/>
          <w:sz w:val="22"/>
          <w:highlight w:val="lightGray"/>
          <w:shd w:val="clear" w:color="auto" w:fill="D0CECE"/>
          <w:lang w:val="es-ES"/>
        </w:rPr>
        <w:t xml:space="preserve">la Entidad establecerá el porcentaje mínimo dentro del rango del diez por ciento (10%) al treinta por ciento (30%), </w:t>
      </w:r>
      <w:r w:rsidRPr="003331F9">
        <w:rPr>
          <w:rFonts w:ascii="Verdana" w:eastAsia="Calibri" w:hAnsi="Verdana" w:cs="Arial"/>
          <w:bCs/>
          <w:sz w:val="22"/>
          <w:highlight w:val="lightGray"/>
          <w:lang w:val="es-ES"/>
        </w:rPr>
        <w:t>sin perjuicio de</w:t>
      </w:r>
      <w:r w:rsidRPr="003331F9">
        <w:rPr>
          <w:rFonts w:ascii="Verdana" w:eastAsia="Calibri" w:hAnsi="Verdana" w:cs="Arial"/>
          <w:bCs/>
          <w:sz w:val="22"/>
          <w:highlight w:val="lightGray"/>
          <w:shd w:val="clear" w:color="auto" w:fill="D0CECE"/>
          <w:lang w:val="es-ES"/>
        </w:rPr>
        <w:t xml:space="preserve"> que el contratista incorpore un porcentaje superior al definido por la Entidad</w:t>
      </w:r>
      <w:r w:rsidRPr="003331F9">
        <w:rPr>
          <w:rFonts w:ascii="Verdana" w:eastAsia="Calibri" w:hAnsi="Verdana" w:cs="Arial"/>
          <w:bCs/>
          <w:sz w:val="22"/>
          <w:highlight w:val="lightGray"/>
          <w:lang w:val="es-ES"/>
        </w:rPr>
        <w:t>]</w:t>
      </w:r>
      <w:r w:rsidRPr="003331F9">
        <w:rPr>
          <w:rFonts w:ascii="Verdana" w:eastAsia="Calibri" w:hAnsi="Verdana" w:cs="Arial"/>
          <w:bCs/>
          <w:sz w:val="22"/>
          <w:lang w:val="es-ES"/>
        </w:rPr>
        <w:t xml:space="preserve"> de acuerdo con el personal del contratista de obra destinado a la ejecución del contrato. En todo caso, </w:t>
      </w:r>
      <w:r w:rsidRPr="003331F9">
        <w:rPr>
          <w:rFonts w:ascii="Verdana" w:eastAsia="Calibri" w:hAnsi="Verdana" w:cs="Arial"/>
          <w:bCs/>
          <w:sz w:val="22"/>
          <w:highlight w:val="lightGray"/>
          <w:lang w:val="es-ES"/>
        </w:rPr>
        <w:t>[el cinco por ciento (5 %), sin perjuicio de establecer un porcentaje superior, de acuerdo con el estudio del sector y características propias de la región, que no podrá superar el treinta por ciento (30 %)</w:t>
      </w:r>
      <w:r w:rsidRPr="003331F9">
        <w:rPr>
          <w:rFonts w:ascii="Verdana" w:eastAsia="Calibri" w:hAnsi="Verdana" w:cs="Arial"/>
          <w:bCs/>
          <w:sz w:val="22"/>
          <w:lang w:val="es-ES"/>
        </w:rPr>
        <w:t>] de la mano de obra no calificada de la región serán mujeres.</w:t>
      </w:r>
    </w:p>
    <w:p w14:paraId="29308BEB" w14:textId="77777777" w:rsidR="00D37F9B" w:rsidRPr="003331F9" w:rsidRDefault="00D37F9B" w:rsidP="00085090">
      <w:pPr>
        <w:tabs>
          <w:tab w:val="left" w:pos="993"/>
        </w:tabs>
        <w:ind w:right="-93"/>
        <w:rPr>
          <w:rFonts w:ascii="Verdana" w:eastAsia="Calibri" w:hAnsi="Verdana" w:cs="Arial"/>
          <w:bCs/>
          <w:sz w:val="22"/>
          <w:lang w:val="es-ES"/>
        </w:rPr>
      </w:pPr>
    </w:p>
    <w:p w14:paraId="46747AB5"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3331F9">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3331F9" w:rsidRDefault="00D37F9B" w:rsidP="00085090">
      <w:pPr>
        <w:tabs>
          <w:tab w:val="left" w:pos="993"/>
        </w:tabs>
        <w:ind w:right="-93"/>
        <w:rPr>
          <w:rFonts w:ascii="Verdana" w:eastAsia="Calibri" w:hAnsi="Verdana" w:cs="Arial"/>
          <w:bCs/>
          <w:sz w:val="22"/>
          <w:lang w:val="es-ES"/>
        </w:rPr>
      </w:pPr>
    </w:p>
    <w:p w14:paraId="3B2AEEA7"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3331F9" w:rsidRDefault="00D37F9B" w:rsidP="00085090">
      <w:pPr>
        <w:tabs>
          <w:tab w:val="left" w:pos="993"/>
        </w:tabs>
        <w:ind w:right="-93"/>
        <w:rPr>
          <w:rFonts w:ascii="Verdana" w:eastAsia="Calibri" w:hAnsi="Verdana" w:cs="Arial"/>
          <w:bCs/>
          <w:sz w:val="22"/>
          <w:lang w:val="es-ES"/>
        </w:rPr>
      </w:pPr>
    </w:p>
    <w:p w14:paraId="4EF8119F"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3331F9" w:rsidRDefault="00D37F9B" w:rsidP="00085090">
      <w:pPr>
        <w:tabs>
          <w:tab w:val="left" w:pos="993"/>
        </w:tabs>
        <w:ind w:right="-93"/>
        <w:rPr>
          <w:rFonts w:ascii="Verdana" w:eastAsia="Calibri" w:hAnsi="Verdana" w:cs="Arial"/>
          <w:bCs/>
          <w:sz w:val="22"/>
          <w:lang w:val="es-ES"/>
        </w:rPr>
      </w:pPr>
    </w:p>
    <w:p w14:paraId="40C9F156" w14:textId="7E8DDDC5" w:rsidR="00D37F9B" w:rsidRPr="003331F9" w:rsidRDefault="00D37F9B" w:rsidP="00085090">
      <w:pPr>
        <w:tabs>
          <w:tab w:val="left" w:pos="993"/>
        </w:tabs>
        <w:ind w:right="-93"/>
        <w:rPr>
          <w:rFonts w:ascii="Verdana" w:eastAsia="Calibri" w:hAnsi="Verdana" w:cs="Arial"/>
          <w:bCs/>
          <w:sz w:val="22"/>
          <w:shd w:val="clear" w:color="auto" w:fill="FFFFFF"/>
          <w:lang w:val="es-ES"/>
        </w:rPr>
      </w:pPr>
      <w:r w:rsidRPr="003331F9">
        <w:rPr>
          <w:rFonts w:ascii="Verdana" w:eastAsia="Calibri" w:hAnsi="Verdana" w:cs="Arial"/>
          <w:bCs/>
          <w:sz w:val="22"/>
          <w:lang w:val="es-CO"/>
        </w:rPr>
        <w:t xml:space="preserve">2. </w:t>
      </w:r>
      <w:r w:rsidRPr="003331F9">
        <w:rPr>
          <w:rFonts w:ascii="Verdana" w:eastAsia="Calibri" w:hAnsi="Verdana" w:cs="Arial"/>
          <w:bCs/>
          <w:sz w:val="22"/>
          <w:lang w:val="es-ES"/>
        </w:rPr>
        <w:t>[</w:t>
      </w:r>
      <w:r w:rsidRPr="003331F9">
        <w:rPr>
          <w:rFonts w:ascii="Verdana" w:eastAsia="Calibri" w:hAnsi="Verdana" w:cs="Arial"/>
          <w:bCs/>
          <w:sz w:val="22"/>
          <w:highlight w:val="lightGray"/>
          <w:lang w:val="es-ES"/>
        </w:rPr>
        <w:t>Previo análisis de oportunidad y conveniencia que se plasmará en los Documentos del Proceso, la Entidad Estatal incluirá la siguiente obligación]</w:t>
      </w:r>
      <w:r w:rsidRPr="003331F9">
        <w:rPr>
          <w:rFonts w:ascii="Verdana" w:eastAsia="Calibri" w:hAnsi="Verdana" w:cs="Arial"/>
          <w:bCs/>
          <w:sz w:val="22"/>
          <w:lang w:val="es-ES"/>
        </w:rPr>
        <w:t xml:space="preserve">. Destinar a la ejecución del contrato, en un porcentaje del </w:t>
      </w:r>
      <w:r w:rsidRPr="003331F9">
        <w:rPr>
          <w:rFonts w:ascii="Verdana" w:eastAsia="Calibri" w:hAnsi="Verdana" w:cs="Arial"/>
          <w:bCs/>
          <w:sz w:val="22"/>
          <w:shd w:val="clear" w:color="auto" w:fill="D0CECE"/>
          <w:lang w:val="es-ES"/>
        </w:rPr>
        <w:t>[</w:t>
      </w:r>
      <w:r w:rsidRPr="003331F9">
        <w:rPr>
          <w:rFonts w:ascii="Verdana" w:eastAsia="Calibri" w:hAnsi="Verdana" w:cs="Arial"/>
          <w:bCs/>
          <w:sz w:val="22"/>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3331F9">
        <w:rPr>
          <w:rFonts w:ascii="Verdana" w:eastAsia="Calibri" w:hAnsi="Verdana" w:cs="Arial"/>
          <w:bCs/>
          <w:sz w:val="22"/>
          <w:shd w:val="clear" w:color="auto" w:fill="D0CECE"/>
          <w:lang w:val="es-ES"/>
        </w:rPr>
        <w:t>,</w:t>
      </w:r>
      <w:r w:rsidRPr="003331F9">
        <w:rPr>
          <w:rFonts w:ascii="Verdana" w:eastAsia="Calibri" w:hAnsi="Verdana" w:cs="Arial"/>
          <w:b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3331F9">
        <w:rPr>
          <w:rFonts w:ascii="Verdana" w:eastAsia="Calibri" w:hAnsi="Verdana" w:cs="Arial"/>
          <w:bCs/>
          <w:sz w:val="22"/>
          <w:lang w:val="es-ES"/>
        </w:rPr>
        <w:t>Rrom</w:t>
      </w:r>
      <w:proofErr w:type="spellEnd"/>
      <w:r w:rsidRPr="003331F9">
        <w:rPr>
          <w:rFonts w:ascii="Verdana" w:eastAsia="Calibri" w:hAnsi="Verdana" w:cs="Arial"/>
          <w:bCs/>
          <w:sz w:val="22"/>
          <w:lang w:val="es-ES"/>
        </w:rPr>
        <w:t xml:space="preserve"> o gitana,</w:t>
      </w:r>
      <w:r w:rsidR="00A80AC3" w:rsidRPr="003331F9">
        <w:rPr>
          <w:rFonts w:ascii="Verdana" w:eastAsia="Calibri" w:hAnsi="Verdana" w:cs="Arial"/>
          <w:bCs/>
          <w:sz w:val="22"/>
          <w:lang w:val="es-ES"/>
        </w:rPr>
        <w:t xml:space="preserve"> </w:t>
      </w:r>
      <w:r w:rsidRPr="003331F9">
        <w:rPr>
          <w:rFonts w:ascii="Verdana" w:eastAsia="Calibri" w:hAnsi="Verdana" w:cs="Arial"/>
          <w:bCs/>
          <w:sz w:val="22"/>
          <w:lang w:val="es-ES"/>
        </w:rPr>
        <w:t>entre otros sujetos identificados por la Ley o la jurisprudencia de esta manera</w:t>
      </w:r>
      <w:r w:rsidRPr="003331F9">
        <w:rPr>
          <w:rFonts w:ascii="Verdana" w:eastAsia="Calibri" w:hAnsi="Verdana" w:cs="Arial"/>
          <w:bCs/>
          <w:sz w:val="22"/>
          <w:shd w:val="clear" w:color="auto" w:fill="FFFFFF"/>
          <w:lang w:val="es-ES"/>
        </w:rPr>
        <w:t>.</w:t>
      </w:r>
    </w:p>
    <w:p w14:paraId="1E3C516D" w14:textId="77777777" w:rsidR="00D37F9B" w:rsidRPr="003331F9" w:rsidRDefault="00D37F9B" w:rsidP="00085090">
      <w:pPr>
        <w:tabs>
          <w:tab w:val="left" w:pos="993"/>
        </w:tabs>
        <w:ind w:right="-93"/>
        <w:rPr>
          <w:rFonts w:ascii="Verdana" w:eastAsia="Calibri" w:hAnsi="Verdana" w:cs="Arial"/>
          <w:bCs/>
          <w:sz w:val="22"/>
          <w:lang w:val="es-CO"/>
        </w:rPr>
      </w:pPr>
    </w:p>
    <w:p w14:paraId="0B0C8CA1" w14:textId="77777777" w:rsidR="00D37F9B" w:rsidRPr="003331F9" w:rsidRDefault="00D37F9B" w:rsidP="00085090">
      <w:p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3331F9" w:rsidRDefault="00D37F9B" w:rsidP="00085090">
      <w:pPr>
        <w:tabs>
          <w:tab w:val="left" w:pos="993"/>
        </w:tabs>
        <w:ind w:right="-93"/>
        <w:rPr>
          <w:rFonts w:ascii="Verdana" w:eastAsia="Calibri" w:hAnsi="Verdana" w:cs="Arial"/>
          <w:bCs/>
          <w:sz w:val="22"/>
          <w:lang w:val="es-CO"/>
        </w:rPr>
      </w:pPr>
    </w:p>
    <w:p w14:paraId="55C0C9E1"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lang w:val="es-ES"/>
        </w:rPr>
        <w:lastRenderedPageBreak/>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3331F9">
        <w:rPr>
          <w:rFonts w:ascii="Verdana" w:eastAsia="Calibri" w:hAnsi="Verdana" w:cs="Arial"/>
          <w:bCs/>
          <w:sz w:val="22"/>
          <w:highlight w:val="lightGray"/>
          <w:lang w:val="es-ES"/>
        </w:rPr>
        <w:t>[incluir el número de días]</w:t>
      </w:r>
      <w:r w:rsidRPr="003331F9">
        <w:rPr>
          <w:rFonts w:ascii="Verdana" w:eastAsia="Calibri" w:hAnsi="Verdana" w:cs="Arial"/>
          <w:bCs/>
          <w:sz w:val="22"/>
          <w:lang w:val="es-ES"/>
        </w:rPr>
        <w:t xml:space="preserve"> días siguientes</w:t>
      </w:r>
      <w:r w:rsidRPr="003331F9">
        <w:rPr>
          <w:rFonts w:ascii="Verdana" w:eastAsia="Times New Roman" w:hAnsi="Verdana" w:cs="Arial"/>
          <w:bCs/>
          <w:sz w:val="22"/>
          <w:lang w:val="es-ES" w:eastAsia="es-ES"/>
        </w:rPr>
        <w:t xml:space="preserve"> </w:t>
      </w:r>
      <w:r w:rsidRPr="003331F9">
        <w:rPr>
          <w:rFonts w:ascii="Verdana" w:eastAsia="Calibri" w:hAnsi="Verdana" w:cs="Arial"/>
          <w:bCs/>
          <w:sz w:val="22"/>
          <w:lang w:val="es-ES"/>
        </w:rPr>
        <w:t xml:space="preserve">contados a partir de </w:t>
      </w:r>
      <w:r w:rsidRPr="003331F9">
        <w:rPr>
          <w:rFonts w:ascii="Verdana" w:eastAsia="Calibri" w:hAnsi="Verdana" w:cs="Arial"/>
          <w:bCs/>
          <w:sz w:val="22"/>
          <w:highlight w:val="lightGray"/>
          <w:lang w:val="es-ES"/>
        </w:rPr>
        <w:t>[punto de inicio].</w:t>
      </w:r>
    </w:p>
    <w:p w14:paraId="600DAF27" w14:textId="77777777" w:rsidR="00D37F9B" w:rsidRPr="003331F9" w:rsidRDefault="00D37F9B" w:rsidP="00085090">
      <w:pPr>
        <w:tabs>
          <w:tab w:val="left" w:pos="993"/>
        </w:tabs>
        <w:ind w:right="-93" w:hanging="11"/>
        <w:rPr>
          <w:rFonts w:ascii="Verdana" w:eastAsia="Calibri" w:hAnsi="Verdana" w:cs="Arial"/>
          <w:bCs/>
          <w:sz w:val="22"/>
          <w:lang w:val="es-CO"/>
        </w:rPr>
      </w:pPr>
    </w:p>
    <w:p w14:paraId="4F4EB737" w14:textId="7FCA5F6A" w:rsidR="00D37F9B" w:rsidRDefault="00D37F9B" w:rsidP="00085090">
      <w:pPr>
        <w:tabs>
          <w:tab w:val="left" w:pos="993"/>
        </w:tabs>
        <w:ind w:right="-93" w:hanging="11"/>
        <w:rPr>
          <w:rFonts w:ascii="Verdana" w:eastAsia="Calibri" w:hAnsi="Verdana" w:cs="Arial"/>
          <w:sz w:val="22"/>
          <w:szCs w:val="24"/>
          <w:lang w:val="es-ES"/>
        </w:rPr>
      </w:pPr>
      <w:r w:rsidRPr="003331F9">
        <w:rPr>
          <w:rFonts w:ascii="Verdana" w:eastAsia="Calibri" w:hAnsi="Verdana" w:cs="Arial"/>
          <w:sz w:val="22"/>
          <w:szCs w:val="24"/>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3331F9">
        <w:rPr>
          <w:rFonts w:ascii="Verdana" w:eastAsia="Calibri" w:hAnsi="Verdana" w:cs="Arial"/>
          <w:sz w:val="22"/>
          <w:szCs w:val="24"/>
          <w:lang w:val="es-CO"/>
        </w:rPr>
        <w:t>Rrom</w:t>
      </w:r>
      <w:proofErr w:type="spellEnd"/>
      <w:r w:rsidRPr="003331F9">
        <w:rPr>
          <w:rFonts w:ascii="Verdana" w:eastAsia="Calibri" w:hAnsi="Verdana" w:cs="Arial"/>
          <w:sz w:val="22"/>
          <w:szCs w:val="24"/>
          <w:lang w:val="es-CO"/>
        </w:rPr>
        <w:t xml:space="preserve"> o gitana, personas en proceso de reintegración o reincorporación, se aplicará en lo pertinente lo dispuesto en el artículo 2.2.1.2.4.2.17 del Decreto 1082 de 2015 o 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 Por su parte, la condición de población en pobreza extrema se constatará en las bases de datos de</w:t>
      </w:r>
      <w:r w:rsidRPr="003331F9">
        <w:rPr>
          <w:rFonts w:ascii="Verdana" w:eastAsia="Calibri" w:hAnsi="Verdana"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3331F9">
        <w:rPr>
          <w:rFonts w:ascii="Verdana" w:eastAsia="Calibri" w:hAnsi="Verdana" w:cs="Arial"/>
          <w:sz w:val="22"/>
          <w:szCs w:val="24"/>
          <w:lang w:val="es-CO"/>
        </w:rPr>
        <w:t>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w:t>
      </w:r>
      <w:r w:rsidRPr="003331F9">
        <w:rPr>
          <w:rFonts w:ascii="Verdana" w:eastAsia="Calibri" w:hAnsi="Verdana" w:cs="Arial"/>
          <w:sz w:val="22"/>
          <w:szCs w:val="24"/>
          <w:lang w:val="es-ES"/>
        </w:rPr>
        <w:t>.</w:t>
      </w:r>
      <w:r w:rsidR="33A8B56C" w:rsidRPr="003331F9">
        <w:rPr>
          <w:rFonts w:ascii="Verdana" w:eastAsia="Calibri" w:hAnsi="Verdana" w:cs="Arial"/>
          <w:sz w:val="22"/>
          <w:szCs w:val="24"/>
          <w:lang w:val="es-ES"/>
        </w:rPr>
        <w:t xml:space="preserve"> </w:t>
      </w:r>
    </w:p>
    <w:p w14:paraId="3C06E9A1" w14:textId="77777777" w:rsidR="00077C77" w:rsidRPr="003331F9" w:rsidRDefault="00077C77" w:rsidP="00085090">
      <w:pPr>
        <w:tabs>
          <w:tab w:val="left" w:pos="993"/>
        </w:tabs>
        <w:ind w:right="-93" w:hanging="11"/>
        <w:rPr>
          <w:rFonts w:ascii="Verdana" w:eastAsia="Calibri" w:hAnsi="Verdana" w:cs="Arial"/>
          <w:bCs/>
          <w:sz w:val="22"/>
          <w:lang w:val="es-ES"/>
        </w:rPr>
      </w:pPr>
    </w:p>
    <w:p w14:paraId="19D78F00" w14:textId="72AE275A" w:rsidR="00D37F9B" w:rsidRPr="003331F9" w:rsidRDefault="00D37F9B" w:rsidP="00085090">
      <w:pPr>
        <w:tabs>
          <w:tab w:val="left" w:pos="993"/>
          <w:tab w:val="left" w:pos="8647"/>
        </w:tabs>
        <w:ind w:right="-93" w:hanging="11"/>
        <w:rPr>
          <w:rFonts w:ascii="Verdana" w:eastAsia="Calibri" w:hAnsi="Verdana" w:cs="Arial"/>
          <w:sz w:val="22"/>
          <w:szCs w:val="24"/>
          <w:lang w:val="es-ES"/>
        </w:rPr>
      </w:pPr>
      <w:r w:rsidRPr="003331F9">
        <w:rPr>
          <w:rFonts w:ascii="Verdana" w:eastAsia="Calibri" w:hAnsi="Verdana" w:cs="Arial"/>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D95BA8E" w14:textId="77777777" w:rsidR="00D37F9B" w:rsidRPr="003331F9" w:rsidRDefault="00D37F9B" w:rsidP="00085090">
      <w:pPr>
        <w:tabs>
          <w:tab w:val="left" w:pos="993"/>
          <w:tab w:val="left" w:pos="8647"/>
        </w:tabs>
        <w:ind w:right="-93" w:hanging="11"/>
        <w:rPr>
          <w:rFonts w:ascii="Verdana" w:eastAsia="Calibri" w:hAnsi="Verdana" w:cs="Arial"/>
          <w:bCs/>
          <w:sz w:val="22"/>
          <w:lang w:val="es-ES"/>
        </w:rPr>
      </w:pPr>
    </w:p>
    <w:p w14:paraId="7422C554"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highlight w:val="lightGray"/>
          <w:lang w:val="es-ES"/>
        </w:rPr>
        <w:t>[La Entidad podrá seleccionar algunas de las siguientes opciones de obligaciones, combinarlas, eliminarlas o incluir las que considere convenientes, ajustando la numeración respectiva:]</w:t>
      </w:r>
    </w:p>
    <w:p w14:paraId="74F92F82" w14:textId="77777777" w:rsidR="00D37F9B" w:rsidRPr="003331F9" w:rsidRDefault="00D37F9B" w:rsidP="00D37F9B">
      <w:pPr>
        <w:tabs>
          <w:tab w:val="left" w:pos="993"/>
        </w:tabs>
        <w:ind w:right="624" w:hanging="11"/>
        <w:rPr>
          <w:rFonts w:ascii="Verdana" w:eastAsia="Calibri" w:hAnsi="Verdana" w:cs="Arial"/>
          <w:b/>
          <w:bCs/>
          <w:color w:val="3B3838"/>
          <w:sz w:val="22"/>
          <w:lang w:val="es-ES"/>
        </w:rPr>
      </w:pPr>
    </w:p>
    <w:p w14:paraId="16A08225"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Opción 1:</w:t>
      </w:r>
    </w:p>
    <w:p w14:paraId="26AD78EB"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Cumplir con las condiciones establecidas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6804A10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Desarrollar el objeto del Contrato en las condiciones de calidad, oportunidad, y obligaciones definidas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14A2FC6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Garantizar la calidad de los bienes y servicios prestados, de acuerdo con el Anexo Técnico, el Pliego de Condiciones y demás Documentos del </w:t>
      </w:r>
      <w:r w:rsidRPr="003331F9">
        <w:rPr>
          <w:rFonts w:ascii="Verdana" w:hAnsi="Verdana" w:cstheme="minorHAnsi"/>
          <w:sz w:val="22"/>
        </w:rPr>
        <w:t>Proceso.</w:t>
      </w:r>
    </w:p>
    <w:p w14:paraId="4BB930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Dar a conocer a la Entidad cualquier reclamación que indirecta o directamente pueda tener algún efecto sobre el objeto del Contrato o sobre sus obligaciones.</w:t>
      </w:r>
    </w:p>
    <w:p w14:paraId="1A7A938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Abstenerse de adelantar intervención alguna a los recursos sin contar con los permisos emitidos por la entidad competente (cuando aplique intervenciones). </w:t>
      </w:r>
    </w:p>
    <w:p w14:paraId="6B7B7A90"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Acreditar el cumplimiento del factor de calidad ofrecido durante la fase de selección en los plazos acordados con la Entidad. </w:t>
      </w:r>
    </w:p>
    <w:p w14:paraId="7B19C7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lastRenderedPageBreak/>
        <w:t xml:space="preserve">Identificar las oportunidades para promover el empleo local durante la ejecución del contrato. </w:t>
      </w:r>
    </w:p>
    <w:p w14:paraId="26FB9DC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Implementar las medidas identificadas para promover el empleo local en el sitio de la obra. </w:t>
      </w:r>
    </w:p>
    <w:p w14:paraId="1DDFF82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Dar cabal cumplimiento al pacto de transparencia y declaraciones de la carta de presentación de la oferta. </w:t>
      </w:r>
    </w:p>
    <w:p w14:paraId="3440312F"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Informar a la Entidad Estatal cuando ocurra una situación que implique una modificación del estado de los riesgos existentes al momento de proponer o celebrar el contrato.</w:t>
      </w:r>
    </w:p>
    <w:p w14:paraId="1DABAE52"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Comunicarle a la Entidad cualquier circunstancia política, jurídica, social, económica, técnica, ambiental o de cualquier tipo, que pueda afectar la ejecución del Contrato. </w:t>
      </w:r>
    </w:p>
    <w:p w14:paraId="5E4B35E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0975F0" w:rsidRDefault="00E87608" w:rsidP="000975F0">
      <w:pPr>
        <w:pStyle w:val="Captulo9"/>
        <w:numPr>
          <w:ilvl w:val="0"/>
          <w:numId w:val="37"/>
        </w:numPr>
        <w:rPr>
          <w:rFonts w:ascii="Verdana" w:hAnsi="Verdana" w:cstheme="minorHAnsi"/>
          <w:sz w:val="22"/>
          <w:szCs w:val="24"/>
        </w:rPr>
      </w:pPr>
      <w:r w:rsidRPr="003331F9">
        <w:rPr>
          <w:rFonts w:ascii="Verdana" w:hAnsi="Verdana"/>
          <w:sz w:val="22"/>
          <w:szCs w:val="24"/>
        </w:rPr>
        <w:t>Cumplir con sus obligaciones laborales respecto del personal a su cargo, y con las obligaciones tributarias y ambientales que le correspondan de acuerdo con su labor.</w:t>
      </w:r>
    </w:p>
    <w:p w14:paraId="522D5306" w14:textId="77777777" w:rsidR="00D37F9B" w:rsidRPr="003331F9" w:rsidRDefault="00D37F9B" w:rsidP="00D37F9B">
      <w:pPr>
        <w:pStyle w:val="Captulo9"/>
        <w:numPr>
          <w:ilvl w:val="0"/>
          <w:numId w:val="37"/>
        </w:numPr>
        <w:rPr>
          <w:rFonts w:ascii="Verdana" w:hAnsi="Verdana"/>
          <w:sz w:val="22"/>
          <w:szCs w:val="24"/>
        </w:rPr>
      </w:pPr>
      <w:r w:rsidRPr="003331F9">
        <w:rPr>
          <w:rFonts w:ascii="Verdana" w:hAnsi="Verdana"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5DBFDEC9" w:rsidR="0053126F" w:rsidRPr="000975F0" w:rsidRDefault="00D37F9B" w:rsidP="000975F0">
      <w:pPr>
        <w:pStyle w:val="Captulo9"/>
        <w:numPr>
          <w:ilvl w:val="0"/>
          <w:numId w:val="37"/>
        </w:numPr>
        <w:rPr>
          <w:rFonts w:ascii="Verdana" w:hAnsi="Verdana"/>
          <w:sz w:val="22"/>
          <w:szCs w:val="24"/>
        </w:rPr>
      </w:pPr>
      <w:r w:rsidRPr="003331F9">
        <w:rPr>
          <w:rFonts w:ascii="Verdana" w:hAnsi="Verdana"/>
          <w:sz w:val="22"/>
          <w:szCs w:val="24"/>
        </w:rPr>
        <w:t>[</w:t>
      </w: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hábiles siguientes a la suscripción del contrato.</w:t>
      </w:r>
    </w:p>
    <w:p w14:paraId="4F221D39" w14:textId="77777777" w:rsidR="0053126F" w:rsidRPr="003331F9" w:rsidRDefault="0053126F" w:rsidP="0053126F">
      <w:pPr>
        <w:pStyle w:val="Captulo9"/>
        <w:numPr>
          <w:ilvl w:val="0"/>
          <w:numId w:val="37"/>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40FCB57F" w14:textId="78A1BF03" w:rsidR="006E1EF9" w:rsidRPr="003331F9" w:rsidRDefault="006E1EF9" w:rsidP="00085090">
      <w:pPr>
        <w:pStyle w:val="Captulo9"/>
        <w:numPr>
          <w:ilvl w:val="0"/>
          <w:numId w:val="37"/>
        </w:numPr>
        <w:rPr>
          <w:rFonts w:ascii="Verdana" w:hAnsi="Verdana" w:cstheme="minorHAnsi"/>
          <w:sz w:val="22"/>
          <w:szCs w:val="24"/>
        </w:rPr>
      </w:pPr>
      <w:r w:rsidRPr="003331F9">
        <w:rPr>
          <w:rFonts w:ascii="Verdana" w:hAnsi="Verdana"/>
          <w:sz w:val="22"/>
          <w:szCs w:val="24"/>
          <w:highlight w:val="lightGray"/>
        </w:rPr>
        <w:t xml:space="preserve">Incluir cuando al adjudicatario se le haya otorgado el puntaje por concepto de criterios sociales y ambientales definido en el numeral </w:t>
      </w:r>
      <w:r w:rsidR="00843983"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464BF2">
        <w:rPr>
          <w:rFonts w:ascii="Verdana" w:hAnsi="Verdana"/>
          <w:sz w:val="22"/>
          <w:szCs w:val="24"/>
        </w:rPr>
        <w:t xml:space="preserve">toda </w:t>
      </w:r>
      <w:r w:rsidRPr="003331F9">
        <w:rPr>
          <w:rFonts w:ascii="Verdana" w:hAnsi="Verdana"/>
          <w:sz w:val="22"/>
          <w:szCs w:val="24"/>
        </w:rPr>
        <w:t>la ejecución del contrato las siguientes actividades</w:t>
      </w:r>
      <w:r w:rsidRPr="003331F9">
        <w:rPr>
          <w:rFonts w:ascii="Verdana" w:hAnsi="Verdana" w:cstheme="minorHAnsi"/>
          <w:sz w:val="22"/>
          <w:szCs w:val="24"/>
        </w:rPr>
        <w:t xml:space="preserve">: </w:t>
      </w:r>
    </w:p>
    <w:p w14:paraId="1F2DB80A" w14:textId="727F5CB6" w:rsidR="006E1EF9" w:rsidRPr="003331F9" w:rsidRDefault="006E1EF9" w:rsidP="00A95A99">
      <w:pPr>
        <w:pStyle w:val="Captulo9"/>
        <w:numPr>
          <w:ilvl w:val="0"/>
          <w:numId w:val="0"/>
        </w:numPr>
        <w:ind w:left="360"/>
        <w:rPr>
          <w:rFonts w:ascii="Verdana" w:hAnsi="Verdana"/>
          <w:sz w:val="22"/>
          <w:szCs w:val="24"/>
        </w:rPr>
      </w:pPr>
      <w:r w:rsidRPr="003331F9">
        <w:rPr>
          <w:rFonts w:ascii="Verdana" w:hAnsi="Verdana"/>
          <w:sz w:val="22"/>
          <w:szCs w:val="24"/>
          <w:highlight w:val="lightGray"/>
        </w:rPr>
        <w:lastRenderedPageBreak/>
        <w:t xml:space="preserve">[La entidad deberá indicar aquí las actividades a las que se comprometió el proponente adjudicatario mediante el </w:t>
      </w:r>
      <w:r w:rsidR="4A5FD056" w:rsidRPr="003331F9">
        <w:rPr>
          <w:rFonts w:ascii="Verdana" w:hAnsi="Verdana"/>
          <w:sz w:val="22"/>
          <w:szCs w:val="24"/>
          <w:highlight w:val="lightGray"/>
        </w:rPr>
        <w:t>F</w:t>
      </w:r>
      <w:r w:rsidRPr="003331F9">
        <w:rPr>
          <w:rFonts w:ascii="Verdana" w:hAnsi="Verdana"/>
          <w:sz w:val="22"/>
          <w:szCs w:val="24"/>
          <w:highlight w:val="lightGray"/>
        </w:rPr>
        <w:t>ormato 1</w:t>
      </w:r>
      <w:r w:rsidR="00CC1FE4" w:rsidRPr="003331F9">
        <w:rPr>
          <w:rFonts w:ascii="Verdana" w:hAnsi="Verdana"/>
          <w:sz w:val="22"/>
          <w:szCs w:val="24"/>
          <w:highlight w:val="lightGray"/>
        </w:rPr>
        <w:t>2</w:t>
      </w:r>
      <w:r w:rsidR="11B57158" w:rsidRPr="003331F9">
        <w:rPr>
          <w:rFonts w:ascii="Verdana" w:hAnsi="Verdana"/>
          <w:sz w:val="22"/>
          <w:szCs w:val="24"/>
          <w:highlight w:val="lightGray"/>
        </w:rPr>
        <w:t xml:space="preserve"> – Criterios socio ambientales </w:t>
      </w:r>
      <w:r w:rsidRPr="003331F9">
        <w:rPr>
          <w:rFonts w:ascii="Verdana" w:hAnsi="Verdana"/>
          <w:sz w:val="22"/>
          <w:szCs w:val="24"/>
          <w:highlight w:val="lightGray"/>
        </w:rPr>
        <w:t>presentado con su oferta</w:t>
      </w:r>
      <w:r w:rsidR="007D3A02" w:rsidRPr="00DB3EB7">
        <w:rPr>
          <w:rFonts w:ascii="Verdana" w:hAnsi="Verdana"/>
          <w:sz w:val="22"/>
          <w:szCs w:val="24"/>
          <w:highlight w:val="lightGray"/>
        </w:rPr>
        <w:t>.</w:t>
      </w:r>
      <w:r w:rsidR="00464BF2" w:rsidRPr="00DB3EB7">
        <w:rPr>
          <w:rFonts w:ascii="Verdana" w:hAnsi="Verdana"/>
          <w:sz w:val="22"/>
          <w:szCs w:val="24"/>
          <w:highlight w:val="lightGray"/>
        </w:rPr>
        <w:t>]</w:t>
      </w:r>
    </w:p>
    <w:p w14:paraId="42CF1C8F" w14:textId="77777777" w:rsidR="00085090" w:rsidRPr="003331F9" w:rsidRDefault="00085090" w:rsidP="00A95A99">
      <w:pPr>
        <w:pStyle w:val="Captulo9"/>
        <w:numPr>
          <w:ilvl w:val="0"/>
          <w:numId w:val="0"/>
        </w:numPr>
        <w:ind w:left="360"/>
        <w:rPr>
          <w:rFonts w:ascii="Verdana" w:hAnsi="Verdana"/>
          <w:sz w:val="22"/>
          <w:szCs w:val="24"/>
        </w:rPr>
      </w:pPr>
    </w:p>
    <w:p w14:paraId="53E9C698" w14:textId="5169697A" w:rsidR="007D3A02" w:rsidRPr="003331F9" w:rsidRDefault="007D3A02" w:rsidP="00EF5C93">
      <w:pPr>
        <w:pStyle w:val="Captulo9"/>
        <w:numPr>
          <w:ilvl w:val="0"/>
          <w:numId w:val="37"/>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1573667" w14:textId="77777777" w:rsidR="007D3A02" w:rsidRPr="003331F9" w:rsidRDefault="007D3A02" w:rsidP="00EF5C93">
      <w:pPr>
        <w:pStyle w:val="Captulo9"/>
        <w:numPr>
          <w:ilvl w:val="0"/>
          <w:numId w:val="0"/>
        </w:numPr>
        <w:ind w:left="1070" w:hanging="360"/>
        <w:rPr>
          <w:rFonts w:ascii="Verdana" w:hAnsi="Verdana"/>
          <w:sz w:val="22"/>
          <w:szCs w:val="24"/>
        </w:rPr>
      </w:pPr>
    </w:p>
    <w:p w14:paraId="20FC8F4B" w14:textId="77777777" w:rsidR="00D37F9B" w:rsidRPr="003331F9" w:rsidRDefault="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Formato 9A –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13FB185"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técnico, operativo y profesional de origen colombiano para el cumplimiento del contrato.</w:t>
      </w:r>
    </w:p>
    <w:p w14:paraId="63414D70" w14:textId="1A2471B3" w:rsidR="0043112D" w:rsidRPr="003331F9" w:rsidRDefault="0043112D"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 xml:space="preserve">s deberá informar a la entidad su presencia con el fin de no vulnerar el derecho a la consulta previa de acuerdo con la ley 21 de 1991, convenio 169 de la OIT y </w:t>
      </w:r>
      <w:r w:rsidR="00001D8F" w:rsidRPr="003331F9">
        <w:rPr>
          <w:rFonts w:ascii="Verdana" w:hAnsi="Verdana" w:cstheme="minorHAnsi"/>
          <w:sz w:val="22"/>
          <w:szCs w:val="24"/>
        </w:rPr>
        <w:t>demás</w:t>
      </w:r>
      <w:r w:rsidRPr="003331F9">
        <w:rPr>
          <w:rFonts w:ascii="Verdana" w:hAnsi="Verdana" w:cstheme="minorHAnsi"/>
          <w:sz w:val="22"/>
          <w:szCs w:val="24"/>
        </w:rPr>
        <w:t xml:space="preserve"> normas que lo modifiquen, complementen o sustituyan</w:t>
      </w:r>
    </w:p>
    <w:p w14:paraId="51C94FFF" w14:textId="77777777" w:rsidR="00CC547B" w:rsidRPr="003331F9" w:rsidRDefault="00CC547B" w:rsidP="00CC547B">
      <w:pPr>
        <w:pStyle w:val="Captulo9"/>
        <w:numPr>
          <w:ilvl w:val="0"/>
          <w:numId w:val="37"/>
        </w:numPr>
        <w:rPr>
          <w:rFonts w:ascii="Verdana" w:hAnsi="Verdana" w:cstheme="minorHAnsi"/>
          <w:sz w:val="22"/>
          <w:szCs w:val="24"/>
          <w:highlight w:val="darkGray"/>
        </w:rPr>
      </w:pPr>
      <w:r w:rsidRPr="003331F9">
        <w:rPr>
          <w:rFonts w:ascii="Verdana" w:hAnsi="Verdana" w:cstheme="minorHAnsi"/>
          <w:sz w:val="22"/>
          <w:szCs w:val="24"/>
          <w:highlight w:val="darkGray"/>
        </w:rPr>
        <w:t xml:space="preserve">[La entidad deberá incluir las obligaciones que se deriven del artículo 80 de la Ley 2294 de 2023 cuando aplique] </w:t>
      </w:r>
    </w:p>
    <w:p w14:paraId="3B2359F8" w14:textId="77777777" w:rsidR="00CC547B" w:rsidRPr="003331F9" w:rsidRDefault="00CC547B" w:rsidP="00EF5C93">
      <w:pPr>
        <w:pStyle w:val="Captulo9"/>
        <w:numPr>
          <w:ilvl w:val="0"/>
          <w:numId w:val="0"/>
        </w:numPr>
        <w:ind w:left="360"/>
        <w:rPr>
          <w:rFonts w:ascii="Verdana" w:hAnsi="Verdana" w:cstheme="minorHAnsi"/>
          <w:sz w:val="22"/>
          <w:szCs w:val="24"/>
        </w:rPr>
      </w:pPr>
    </w:p>
    <w:p w14:paraId="538A08F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p>
    <w:p w14:paraId="7185E648" w14:textId="77777777" w:rsidR="00D37F9B" w:rsidRPr="003331F9" w:rsidRDefault="00D37F9B" w:rsidP="00D37F9B">
      <w:pPr>
        <w:pStyle w:val="Captulo9"/>
        <w:numPr>
          <w:ilvl w:val="0"/>
          <w:numId w:val="0"/>
        </w:numPr>
        <w:rPr>
          <w:rFonts w:ascii="Verdana" w:hAnsi="Verdana" w:cstheme="minorHAnsi"/>
          <w:sz w:val="22"/>
          <w:szCs w:val="24"/>
          <w:highlight w:val="lightGray"/>
        </w:rPr>
      </w:pPr>
    </w:p>
    <w:p w14:paraId="38E0451A" w14:textId="77777777" w:rsidR="00D37F9B" w:rsidRPr="003331F9" w:rsidRDefault="00D37F9B" w:rsidP="00D37F9B">
      <w:pPr>
        <w:rPr>
          <w:rFonts w:ascii="Verdana" w:hAnsi="Verdana" w:cstheme="minorHAnsi"/>
          <w:b/>
          <w:bCs/>
          <w:sz w:val="22"/>
          <w:szCs w:val="24"/>
        </w:rPr>
      </w:pPr>
      <w:r w:rsidRPr="003331F9">
        <w:rPr>
          <w:rFonts w:ascii="Verdana" w:hAnsi="Verdana" w:cstheme="minorHAnsi"/>
          <w:b/>
          <w:bCs/>
          <w:sz w:val="22"/>
          <w:szCs w:val="24"/>
        </w:rPr>
        <w:t>Opción 2:</w:t>
      </w:r>
    </w:p>
    <w:p w14:paraId="0EC7D47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Dar cumplimiento al objeto y alcance del contrato de acuerdo con lo establecido en el presente documento y en sus anexos. </w:t>
      </w:r>
    </w:p>
    <w:p w14:paraId="232F4AF4"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Estar en permanente comunicación con el </w:t>
      </w:r>
      <w:r w:rsidRPr="003331F9">
        <w:rPr>
          <w:rFonts w:ascii="Verdana" w:hAnsi="Verdana" w:cstheme="minorHAnsi"/>
          <w:sz w:val="22"/>
        </w:rPr>
        <w:t xml:space="preserve">interventor </w:t>
      </w:r>
      <w:r w:rsidRPr="003331F9">
        <w:rPr>
          <w:rFonts w:ascii="Verdana" w:hAnsi="Verdana" w:cstheme="minorHAnsi"/>
          <w:sz w:val="22"/>
          <w:szCs w:val="24"/>
        </w:rPr>
        <w:t xml:space="preserve">del contrato. </w:t>
      </w:r>
    </w:p>
    <w:p w14:paraId="685B2511"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lastRenderedPageBreak/>
        <w:t xml:space="preserve">Facilitar la labor de seguimiento y control que realiza el </w:t>
      </w:r>
      <w:r w:rsidRPr="003331F9">
        <w:rPr>
          <w:rFonts w:ascii="Verdana" w:hAnsi="Verdana" w:cstheme="minorHAnsi"/>
          <w:sz w:val="22"/>
        </w:rPr>
        <w:t>interventor</w:t>
      </w:r>
      <w:r w:rsidRPr="003331F9">
        <w:rPr>
          <w:rFonts w:ascii="Verdana" w:hAnsi="Verdana" w:cstheme="minorHAnsi"/>
          <w:sz w:val="22"/>
          <w:szCs w:val="24"/>
        </w:rPr>
        <w:t xml:space="preserve">, atendiendo y dando respuesta oportuna a las observaciones o requerimientos que se realicen. </w:t>
      </w:r>
    </w:p>
    <w:p w14:paraId="0BA9E062"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Disponer del personal idóneo, así como de los recursos logísticos, materiales, y/o equipos, necesarios para desarrollar el contrato dentro de la oportunidad y con la calidad establecidos. </w:t>
      </w:r>
    </w:p>
    <w:p w14:paraId="0F11D5F6"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Acreditar el cumplimiento del factor de calidad ofrecido durante la fase de selección en los plazos acordados con la Entidad. </w:t>
      </w:r>
    </w:p>
    <w:p w14:paraId="3A4A0759"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rPr>
        <w:t>Identificar las oportunidades para promover el empleo local durante la ejecución del contrato.</w:t>
      </w:r>
    </w:p>
    <w:p w14:paraId="4508B80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Aportar todo su conocimiento y experiencia para desarrollar adecuadamente el objeto del contrato de conformidad con lo requerido por el contratante. </w:t>
      </w:r>
    </w:p>
    <w:p w14:paraId="7A889E1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6259F03"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4C521B05"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Manejar con la debida confidencialidad la información a que tenga acceso, así como la producida a lo largo de la ejecución del contrato. </w:t>
      </w:r>
    </w:p>
    <w:p w14:paraId="04E35BF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Reportar la información relacionada con la ejecución del contrato o que tenga incidencia en ella cuando sea requerida por el contratante. </w:t>
      </w:r>
    </w:p>
    <w:p w14:paraId="214CFC9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2181D943"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xml:space="preserve"> hábiles siguientes a la suscripción del contrato.</w:t>
      </w:r>
    </w:p>
    <w:p w14:paraId="737EA8A0" w14:textId="77777777" w:rsidR="00DF1228" w:rsidRPr="003331F9" w:rsidRDefault="00DF1228" w:rsidP="00DF1228">
      <w:pPr>
        <w:pStyle w:val="Captulo9"/>
        <w:numPr>
          <w:ilvl w:val="0"/>
          <w:numId w:val="36"/>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7AF63B17" w14:textId="20B74194" w:rsidR="00DF1228" w:rsidRPr="000975F0" w:rsidRDefault="00DF1228" w:rsidP="000975F0">
      <w:pPr>
        <w:pStyle w:val="Captulo9"/>
        <w:numPr>
          <w:ilvl w:val="0"/>
          <w:numId w:val="36"/>
        </w:numPr>
        <w:rPr>
          <w:rFonts w:ascii="Verdana" w:hAnsi="Verdana" w:cstheme="minorHAnsi"/>
          <w:sz w:val="22"/>
          <w:szCs w:val="24"/>
        </w:rPr>
      </w:pPr>
      <w:r w:rsidRPr="003331F9">
        <w:rPr>
          <w:rFonts w:ascii="Verdana" w:hAnsi="Verdana"/>
          <w:sz w:val="22"/>
          <w:szCs w:val="24"/>
          <w:highlight w:val="lightGray"/>
        </w:rPr>
        <w:t xml:space="preserve">[Incluir cuando al adjudicatario se le haya otorgado el puntaje por concepto de criterios sociales y ambientales definido en el numeral </w:t>
      </w:r>
      <w:r w:rsidR="006350FC"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8565BC">
        <w:rPr>
          <w:rFonts w:ascii="Verdana" w:hAnsi="Verdana"/>
          <w:sz w:val="22"/>
          <w:szCs w:val="24"/>
        </w:rPr>
        <w:t xml:space="preserve">toda </w:t>
      </w:r>
      <w:r w:rsidRPr="003331F9" w:rsidDel="008565BC">
        <w:rPr>
          <w:rFonts w:ascii="Verdana" w:hAnsi="Verdana"/>
          <w:sz w:val="22"/>
          <w:szCs w:val="24"/>
        </w:rPr>
        <w:t>la</w:t>
      </w:r>
      <w:r w:rsidRPr="003331F9">
        <w:rPr>
          <w:rFonts w:ascii="Verdana" w:hAnsi="Verdana"/>
          <w:sz w:val="22"/>
          <w:szCs w:val="24"/>
        </w:rPr>
        <w:t xml:space="preserve"> ejecución del contrato las siguientes actividades</w:t>
      </w:r>
      <w:r w:rsidRPr="003331F9">
        <w:rPr>
          <w:rFonts w:ascii="Verdana" w:hAnsi="Verdana" w:cstheme="minorHAnsi"/>
          <w:sz w:val="22"/>
          <w:szCs w:val="24"/>
        </w:rPr>
        <w:t xml:space="preserve">: </w:t>
      </w:r>
    </w:p>
    <w:p w14:paraId="5345D9B1" w14:textId="77EC8386" w:rsidR="00DF1228" w:rsidRPr="003331F9" w:rsidRDefault="00DF1228" w:rsidP="00DF1228">
      <w:pPr>
        <w:pStyle w:val="Captulo9"/>
        <w:numPr>
          <w:ilvl w:val="0"/>
          <w:numId w:val="0"/>
        </w:numPr>
        <w:ind w:left="360"/>
        <w:rPr>
          <w:rFonts w:ascii="Verdana" w:hAnsi="Verdana"/>
          <w:sz w:val="22"/>
          <w:szCs w:val="24"/>
        </w:rPr>
      </w:pPr>
      <w:r w:rsidRPr="003331F9">
        <w:rPr>
          <w:rFonts w:ascii="Verdana" w:hAnsi="Verdana"/>
          <w:sz w:val="22"/>
          <w:szCs w:val="24"/>
          <w:highlight w:val="lightGray"/>
        </w:rPr>
        <w:lastRenderedPageBreak/>
        <w:t xml:space="preserve">[La entidad deberá indicar aquí las actividades a las que se comprometió el proponente adjudicatario mediante el </w:t>
      </w:r>
      <w:r w:rsidR="3BD4EA9F" w:rsidRPr="003331F9">
        <w:rPr>
          <w:rFonts w:ascii="Verdana" w:hAnsi="Verdana"/>
          <w:sz w:val="22"/>
          <w:szCs w:val="24"/>
          <w:highlight w:val="lightGray"/>
        </w:rPr>
        <w:t>F</w:t>
      </w:r>
      <w:r w:rsidRPr="003331F9">
        <w:rPr>
          <w:rFonts w:ascii="Verdana" w:hAnsi="Verdana"/>
          <w:sz w:val="22"/>
          <w:szCs w:val="24"/>
          <w:highlight w:val="lightGray"/>
        </w:rPr>
        <w:t>ormato 1</w:t>
      </w:r>
      <w:r w:rsidR="001C0FB2" w:rsidRPr="003331F9">
        <w:rPr>
          <w:rFonts w:ascii="Verdana" w:hAnsi="Verdana"/>
          <w:sz w:val="22"/>
          <w:szCs w:val="24"/>
          <w:highlight w:val="lightGray"/>
        </w:rPr>
        <w:t>2</w:t>
      </w:r>
      <w:r w:rsidR="2B1E6D4E" w:rsidRPr="003331F9">
        <w:rPr>
          <w:rFonts w:ascii="Verdana" w:hAnsi="Verdana"/>
          <w:sz w:val="22"/>
          <w:szCs w:val="24"/>
          <w:highlight w:val="lightGray"/>
        </w:rPr>
        <w:t xml:space="preserve"> – Criterios socio ambientales</w:t>
      </w:r>
      <w:r w:rsidRPr="003331F9">
        <w:rPr>
          <w:rFonts w:ascii="Verdana" w:hAnsi="Verdana"/>
          <w:sz w:val="22"/>
          <w:szCs w:val="24"/>
          <w:highlight w:val="lightGray"/>
        </w:rPr>
        <w:t xml:space="preserve"> presentado con su oferta]</w:t>
      </w:r>
    </w:p>
    <w:p w14:paraId="0D78949E"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65EA2A7E" w14:textId="77777777" w:rsidR="00D37F9B" w:rsidRPr="003331F9" w:rsidRDefault="00D37F9B" w:rsidP="00D37F9B">
      <w:pPr>
        <w:pStyle w:val="Prrafodelista"/>
        <w:numPr>
          <w:ilvl w:val="0"/>
          <w:numId w:val="36"/>
        </w:numPr>
        <w:rPr>
          <w:rFonts w:ascii="Verdana" w:hAnsi="Verdana" w:cstheme="minorHAnsi"/>
          <w:sz w:val="22"/>
          <w:szCs w:val="24"/>
        </w:rPr>
      </w:pPr>
      <w:bookmarkStart w:id="1" w:name="_Hlk83993911"/>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36D0D58"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69A5E68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w:t>
      </w: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C8A732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calificado de origen colombiano para el cumplimiento del contrato.</w:t>
      </w:r>
    </w:p>
    <w:p w14:paraId="667C8E77" w14:textId="51DA6CF0" w:rsidR="00F52AB4" w:rsidRPr="003331F9" w:rsidRDefault="00F52AB4" w:rsidP="00EF5C93">
      <w:pPr>
        <w:pStyle w:val="Captulo9"/>
        <w:numPr>
          <w:ilvl w:val="0"/>
          <w:numId w:val="36"/>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bookmarkEnd w:id="1"/>
    <w:p w14:paraId="0671A24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r w:rsidRPr="003331F9">
        <w:rPr>
          <w:rFonts w:ascii="Verdana" w:hAnsi="Verdana" w:cstheme="minorHAnsi"/>
          <w:sz w:val="22"/>
          <w:szCs w:val="24"/>
        </w:rPr>
        <w:t>.</w:t>
      </w:r>
    </w:p>
    <w:p w14:paraId="506A325D" w14:textId="77777777" w:rsidR="00D37F9B" w:rsidRPr="003331F9" w:rsidRDefault="00D37F9B" w:rsidP="00D37F9B">
      <w:pPr>
        <w:pStyle w:val="Prrafodelista"/>
        <w:ind w:left="360"/>
        <w:rPr>
          <w:rFonts w:ascii="Verdana" w:hAnsi="Verdana" w:cstheme="minorHAnsi"/>
          <w:iCs/>
          <w:sz w:val="22"/>
          <w:szCs w:val="24"/>
        </w:rPr>
      </w:pPr>
    </w:p>
    <w:p w14:paraId="151AEDB5" w14:textId="77777777" w:rsidR="00D37F9B" w:rsidRPr="003331F9" w:rsidRDefault="00D37F9B" w:rsidP="00D37F9B">
      <w:pPr>
        <w:rPr>
          <w:rFonts w:ascii="Verdana" w:hAnsi="Verdana" w:cstheme="minorHAnsi"/>
          <w:iCs/>
          <w:sz w:val="22"/>
          <w:szCs w:val="24"/>
          <w:lang w:val="es-CO"/>
        </w:rPr>
      </w:pPr>
      <w:bookmarkStart w:id="2" w:name="_Hlk83994115"/>
      <w:r w:rsidRPr="003331F9">
        <w:rPr>
          <w:rFonts w:ascii="Verdana" w:hAnsi="Verdana" w:cstheme="minorHAnsi"/>
          <w:bCs/>
          <w:iCs/>
          <w:sz w:val="22"/>
          <w:szCs w:val="24"/>
          <w:highlight w:val="lightGray"/>
          <w:lang w:val="es-CO"/>
        </w:rPr>
        <w:t>[Incluir el siguiente parágrafo en caso de que se ofrezcan bienes nacionales relevantes]</w:t>
      </w:r>
      <w:r w:rsidRPr="003331F9">
        <w:rPr>
          <w:rFonts w:ascii="Verdana" w:hAnsi="Verdana" w:cstheme="minorHAnsi"/>
          <w:b/>
          <w:bCs/>
          <w:i/>
          <w:sz w:val="22"/>
          <w:szCs w:val="24"/>
          <w:lang w:val="es-CO"/>
        </w:rPr>
        <w:t xml:space="preserve"> </w:t>
      </w:r>
      <w:r w:rsidRPr="003331F9">
        <w:rPr>
          <w:rFonts w:ascii="Verdana" w:hAnsi="Verdana" w:cstheme="minorHAnsi"/>
          <w:b/>
          <w:bCs/>
          <w:iCs/>
          <w:sz w:val="22"/>
          <w:szCs w:val="24"/>
          <w:lang w:val="es-CO"/>
        </w:rPr>
        <w:t>Parágrafo</w:t>
      </w:r>
      <w:r w:rsidRPr="003331F9">
        <w:rPr>
          <w:rFonts w:ascii="Verdana" w:hAnsi="Verdana" w:cstheme="minorHAnsi"/>
          <w:iCs/>
          <w:sz w:val="22"/>
          <w:szCs w:val="24"/>
          <w:lang w:val="es-CO"/>
        </w:rPr>
        <w:t>:</w:t>
      </w:r>
      <w:r w:rsidRPr="003331F9">
        <w:rPr>
          <w:rFonts w:ascii="Verdana" w:hAnsi="Verdana" w:cstheme="minorHAnsi"/>
          <w:i/>
          <w:sz w:val="22"/>
          <w:szCs w:val="24"/>
          <w:lang w:val="es-CO"/>
        </w:rPr>
        <w:t xml:space="preserve"> </w:t>
      </w:r>
      <w:r w:rsidRPr="003331F9">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451DFD03" w14:textId="77777777" w:rsidR="00D37F9B" w:rsidRPr="003331F9" w:rsidRDefault="00D37F9B" w:rsidP="00D37F9B">
      <w:pPr>
        <w:rPr>
          <w:rFonts w:ascii="Verdana" w:hAnsi="Verdana" w:cstheme="minorHAnsi"/>
          <w:iCs/>
          <w:sz w:val="22"/>
          <w:szCs w:val="24"/>
          <w:lang w:val="es-CO"/>
        </w:rPr>
      </w:pPr>
    </w:p>
    <w:p w14:paraId="2A804823"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bien nacional relevante no esté registrado en el Registro de Productores Bienes Nacionales al momento de su adquisición. </w:t>
      </w:r>
    </w:p>
    <w:p w14:paraId="165C3DB6"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lastRenderedPageBreak/>
        <w:t>Los proveedores existentes no tienen la capacidad de suministrar el bien nacional relevante.</w:t>
      </w:r>
    </w:p>
    <w:p w14:paraId="6BB81E2B"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16A5A86" w14:textId="77777777" w:rsidR="00D37F9B" w:rsidRPr="003331F9" w:rsidRDefault="00D37F9B" w:rsidP="00D37F9B">
      <w:pPr>
        <w:rPr>
          <w:rFonts w:ascii="Verdana" w:hAnsi="Verdana" w:cstheme="minorHAnsi"/>
          <w:iCs/>
          <w:sz w:val="22"/>
          <w:szCs w:val="24"/>
          <w:lang w:val="es-ES"/>
        </w:rPr>
      </w:pPr>
    </w:p>
    <w:p w14:paraId="381F86BF" w14:textId="77777777" w:rsidR="00D37F9B" w:rsidRPr="003331F9" w:rsidRDefault="00D37F9B" w:rsidP="00D37F9B">
      <w:pPr>
        <w:rPr>
          <w:rFonts w:ascii="Verdana" w:hAnsi="Verdana" w:cstheme="minorHAnsi"/>
          <w:iCs/>
          <w:sz w:val="22"/>
          <w:szCs w:val="24"/>
          <w:lang w:val="es-ES"/>
        </w:rPr>
      </w:pPr>
      <w:r w:rsidRPr="003331F9">
        <w:rPr>
          <w:rFonts w:ascii="Verdana" w:hAnsi="Verdana" w:cstheme="minorHAnsi"/>
          <w:iCs/>
          <w:sz w:val="22"/>
          <w:szCs w:val="24"/>
          <w:lang w:val="es-ES"/>
        </w:rPr>
        <w:t>Para estos efectos, las partes deberán agotar las siguientes actuaciones para que se configure el evento eximente de responsabilidad:</w:t>
      </w:r>
    </w:p>
    <w:p w14:paraId="2C810C7A" w14:textId="77777777" w:rsidR="00D37F9B" w:rsidRPr="003331F9" w:rsidRDefault="00D37F9B" w:rsidP="00D37F9B">
      <w:pPr>
        <w:rPr>
          <w:rFonts w:ascii="Verdana" w:hAnsi="Verdana" w:cstheme="minorHAnsi"/>
          <w:iCs/>
          <w:sz w:val="22"/>
          <w:szCs w:val="24"/>
          <w:lang w:val="es-ES"/>
        </w:rPr>
      </w:pPr>
    </w:p>
    <w:p w14:paraId="6DC87BE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3F46807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La Entidad Estatal por medio del supervisor o interventor del contrato informará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281545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68C9019" w14:textId="77777777" w:rsidR="00D37F9B" w:rsidRPr="003331F9" w:rsidRDefault="00D37F9B" w:rsidP="00D37F9B">
      <w:pPr>
        <w:rPr>
          <w:rFonts w:ascii="Verdana" w:hAnsi="Verdana" w:cstheme="minorHAnsi"/>
          <w:sz w:val="22"/>
          <w:szCs w:val="24"/>
        </w:rPr>
      </w:pPr>
    </w:p>
    <w:bookmarkEnd w:id="2"/>
    <w:p w14:paraId="698105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ESPECÍFICAS DEL CONTRATISTA</w:t>
      </w:r>
    </w:p>
    <w:p w14:paraId="15C7259E"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sz w:val="22"/>
        </w:rPr>
      </w:pPr>
    </w:p>
    <w:p w14:paraId="13FAEA14"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r w:rsidRPr="003331F9">
        <w:rPr>
          <w:rFonts w:ascii="Verdana" w:hAnsi="Verdana" w:cstheme="minorHAnsi"/>
          <w:b w:val="0"/>
          <w:bCs/>
          <w:sz w:val="22"/>
          <w:highlight w:val="lightGray"/>
        </w:rPr>
        <w:t>[La entidad incluirá las obligaciones específicas que considere conveniente, de acuerdo con la naturaleza y objeto del contrato, al igual que los mecanismos que tenga cada Entidad para controlar el cumplimiento de las obligaciones del Contratista]</w:t>
      </w:r>
    </w:p>
    <w:p w14:paraId="1BF2C647"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p>
    <w:p w14:paraId="4BAD506F"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DERECHOS DEL CONTRATISTA</w:t>
      </w:r>
    </w:p>
    <w:p w14:paraId="52F38678" w14:textId="77777777" w:rsidR="00D37F9B" w:rsidRPr="003331F9" w:rsidRDefault="00D37F9B" w:rsidP="00D37F9B">
      <w:pPr>
        <w:rPr>
          <w:rFonts w:ascii="Verdana" w:hAnsi="Verdana" w:cstheme="minorHAnsi"/>
          <w:sz w:val="22"/>
        </w:rPr>
      </w:pPr>
    </w:p>
    <w:p w14:paraId="637A82C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tiene derecho a: </w:t>
      </w:r>
    </w:p>
    <w:p w14:paraId="6DF72C28" w14:textId="77777777" w:rsidR="00D37F9B" w:rsidRPr="003331F9" w:rsidRDefault="00D37F9B" w:rsidP="00D37F9B">
      <w:pPr>
        <w:pStyle w:val="Ttulo"/>
        <w:numPr>
          <w:ilvl w:val="0"/>
          <w:numId w:val="0"/>
        </w:numPr>
        <w:spacing w:after="0"/>
        <w:ind w:left="1068"/>
        <w:rPr>
          <w:rFonts w:ascii="Verdana" w:hAnsi="Verdana" w:cstheme="minorHAnsi"/>
          <w:color w:val="auto"/>
          <w:sz w:val="22"/>
          <w:szCs w:val="22"/>
        </w:rPr>
      </w:pPr>
    </w:p>
    <w:p w14:paraId="3E65F903"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rPr>
        <w:t>Recibir una remuneración por la ejecución de la obra en los términos pactados en la Cláusula 8 del presente Contrato.</w:t>
      </w:r>
    </w:p>
    <w:p w14:paraId="690EB2F1"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highlight w:val="lightGray"/>
        </w:rPr>
        <w:t>[Incluir los derechos que considere la Entidad Estatal]</w:t>
      </w:r>
    </w:p>
    <w:p w14:paraId="73F3B2FF" w14:textId="77777777" w:rsidR="00D37F9B" w:rsidRPr="003331F9" w:rsidRDefault="00D37F9B" w:rsidP="00D37F9B">
      <w:pPr>
        <w:rPr>
          <w:rFonts w:ascii="Verdana" w:hAnsi="Verdana" w:cstheme="minorHAnsi"/>
          <w:sz w:val="22"/>
          <w:szCs w:val="24"/>
        </w:rPr>
      </w:pPr>
    </w:p>
    <w:p w14:paraId="6726CC9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DE LA ENTIDAD</w:t>
      </w:r>
    </w:p>
    <w:p w14:paraId="56844CC5" w14:textId="77777777" w:rsidR="00D37F9B" w:rsidRPr="003331F9" w:rsidRDefault="00D37F9B" w:rsidP="00D37F9B">
      <w:pPr>
        <w:rPr>
          <w:rFonts w:ascii="Verdana" w:hAnsi="Verdana" w:cstheme="minorHAnsi"/>
          <w:sz w:val="22"/>
        </w:rPr>
      </w:pPr>
    </w:p>
    <w:p w14:paraId="2C82021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está obligada a: </w:t>
      </w:r>
    </w:p>
    <w:p w14:paraId="12966AF2" w14:textId="77777777" w:rsidR="00D37F9B" w:rsidRPr="003331F9" w:rsidRDefault="00D37F9B" w:rsidP="00D37F9B">
      <w:pPr>
        <w:rPr>
          <w:rFonts w:ascii="Verdana" w:hAnsi="Verdana" w:cs="Arial"/>
          <w:sz w:val="22"/>
        </w:rPr>
      </w:pPr>
    </w:p>
    <w:p w14:paraId="2F9189C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Cumplir con las condiciones establecidas en los Documentos del Proceso de Contratación. </w:t>
      </w:r>
    </w:p>
    <w:p w14:paraId="7D6046A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Pagar la remuneración por la ejecución de la obra en los términos pactados en la Cláusula 8 del presente Contrato.</w:t>
      </w:r>
    </w:p>
    <w:p w14:paraId="7A8F56F5"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highlight w:val="lightGray"/>
        </w:rPr>
        <w:t>[Incluir las demás obligaciones que considere la Entidad Estatal].</w:t>
      </w:r>
    </w:p>
    <w:p w14:paraId="6807E339" w14:textId="77777777" w:rsidR="00D37F9B" w:rsidRPr="003331F9" w:rsidRDefault="00D37F9B" w:rsidP="00D37F9B">
      <w:pPr>
        <w:ind w:left="708"/>
        <w:rPr>
          <w:rFonts w:ascii="Verdana" w:eastAsiaTheme="majorEastAsia" w:hAnsi="Verdana" w:cstheme="minorHAnsi"/>
          <w:spacing w:val="5"/>
          <w:kern w:val="28"/>
          <w:sz w:val="22"/>
        </w:rPr>
      </w:pPr>
    </w:p>
    <w:p w14:paraId="11A4E30B" w14:textId="77777777"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sidRPr="003331F9">
        <w:rPr>
          <w:rFonts w:ascii="Verdana" w:hAnsi="Verdana" w:cstheme="minorHAnsi"/>
          <w:sz w:val="22"/>
        </w:rPr>
        <w:t>RESPONSABILIDAD</w:t>
      </w:r>
    </w:p>
    <w:p w14:paraId="7DA6CE9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3331F9" w:rsidRDefault="00D37F9B" w:rsidP="00D37F9B">
      <w:pPr>
        <w:rPr>
          <w:rFonts w:ascii="Verdana" w:hAnsi="Verdana" w:cstheme="minorHAnsi"/>
          <w:sz w:val="22"/>
        </w:rPr>
      </w:pPr>
    </w:p>
    <w:p w14:paraId="4A97E0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INDEMNIDAD</w:t>
      </w:r>
    </w:p>
    <w:p w14:paraId="3F96A927" w14:textId="77777777" w:rsidR="00D37F9B" w:rsidRPr="003331F9" w:rsidRDefault="00D37F9B" w:rsidP="00D37F9B">
      <w:pPr>
        <w:pStyle w:val="clusulas"/>
        <w:numPr>
          <w:ilvl w:val="0"/>
          <w:numId w:val="0"/>
        </w:numPr>
        <w:spacing w:before="0" w:after="0"/>
        <w:ind w:left="426"/>
        <w:rPr>
          <w:rFonts w:ascii="Verdana" w:hAnsi="Verdana" w:cstheme="minorHAnsi"/>
          <w:sz w:val="22"/>
        </w:rPr>
      </w:pPr>
    </w:p>
    <w:p w14:paraId="11E410DE"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deberá incluir la indemnidad que considere necesaria]</w:t>
      </w:r>
    </w:p>
    <w:p w14:paraId="7567C400" w14:textId="77777777" w:rsidR="00D37F9B" w:rsidRPr="003331F9" w:rsidRDefault="00D37F9B" w:rsidP="00D37F9B">
      <w:pPr>
        <w:rPr>
          <w:rFonts w:ascii="Verdana" w:hAnsi="Verdana"/>
          <w:sz w:val="22"/>
          <w:szCs w:val="24"/>
          <w:highlight w:val="lightGray"/>
          <w:lang w:val="es-CO"/>
        </w:rPr>
      </w:pPr>
    </w:p>
    <w:p w14:paraId="28D72C69" w14:textId="77777777"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sidRPr="003331F9">
        <w:rPr>
          <w:rFonts w:ascii="Verdana" w:hAnsi="Verdana" w:cstheme="minorHAnsi"/>
          <w:sz w:val="22"/>
        </w:rPr>
        <w:t>MULTAS</w:t>
      </w:r>
    </w:p>
    <w:p w14:paraId="61CF8E16" w14:textId="77777777" w:rsidR="00D37F9B" w:rsidRPr="003331F9" w:rsidRDefault="00D37F9B" w:rsidP="00D37F9B">
      <w:pPr>
        <w:rPr>
          <w:rFonts w:ascii="Verdana" w:hAnsi="Verdana" w:cs="Arial"/>
          <w:sz w:val="22"/>
        </w:rPr>
      </w:pPr>
      <w:bookmarkStart w:id="3" w:name="_Hlk509453512"/>
    </w:p>
    <w:p w14:paraId="728AC8F1" w14:textId="77777777" w:rsidR="00D37F9B" w:rsidRPr="003331F9" w:rsidRDefault="00D37F9B" w:rsidP="00D37F9B">
      <w:pPr>
        <w:numPr>
          <w:ilvl w:val="6"/>
          <w:numId w:val="84"/>
        </w:numPr>
        <w:tabs>
          <w:tab w:val="left" w:pos="284"/>
          <w:tab w:val="left" w:pos="993"/>
        </w:tabs>
        <w:ind w:left="0" w:right="49" w:firstLine="0"/>
        <w:rPr>
          <w:rFonts w:ascii="Verdana" w:eastAsia="Arial" w:hAnsi="Verdana" w:cs="Arial"/>
          <w:bCs/>
          <w:sz w:val="22"/>
          <w:lang w:val="es-CO"/>
        </w:rPr>
      </w:pPr>
      <w:r w:rsidRPr="003331F9">
        <w:rPr>
          <w:rFonts w:ascii="Verdana" w:eastAsia="Arial" w:hAnsi="Verdana" w:cs="Arial"/>
          <w:bCs/>
          <w:sz w:val="22"/>
          <w:lang w:val="es-CO"/>
        </w:rPr>
        <w:t xml:space="preserve">Incumplir la obligación de destinar mínimamente el </w:t>
      </w:r>
      <w:r w:rsidRPr="003331F9">
        <w:rPr>
          <w:rFonts w:ascii="Verdana" w:eastAsia="Arial" w:hAnsi="Verdana" w:cs="Arial"/>
          <w:bCs/>
          <w:sz w:val="22"/>
          <w:highlight w:val="lightGray"/>
          <w:lang w:val="es-CO"/>
        </w:rPr>
        <w:t>[la Entidad establecerá el porcentaje mínimo definido en el numeral 1 de la Cláusula 9 del presente contrato]</w:t>
      </w:r>
      <w:r w:rsidRPr="003331F9">
        <w:rPr>
          <w:rFonts w:ascii="Verdana" w:eastAsia="Arial" w:hAnsi="Verdana" w:cs="Arial"/>
          <w:bCs/>
          <w:sz w:val="22"/>
          <w:lang w:val="es-CO"/>
        </w:rPr>
        <w:t xml:space="preserve"> de mano de obra no calificada de la región 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3331F9">
        <w:rPr>
          <w:rFonts w:ascii="Verdana" w:eastAsia="Arial" w:hAnsi="Verdana" w:cs="Arial"/>
          <w:bCs/>
          <w:sz w:val="22"/>
          <w:highlight w:val="lightGray"/>
          <w:lang w:val="es-CO"/>
        </w:rPr>
        <w:t>[1% del valor total del contrato]</w:t>
      </w:r>
      <w:r w:rsidRPr="003331F9">
        <w:rPr>
          <w:rFonts w:ascii="Verdana" w:eastAsia="Arial" w:hAnsi="Verdana" w:cs="Arial"/>
          <w:bCs/>
          <w:sz w:val="22"/>
          <w:lang w:val="es-CO"/>
        </w:rPr>
        <w:t>.</w:t>
      </w:r>
    </w:p>
    <w:p w14:paraId="01282C4F" w14:textId="77777777" w:rsidR="00802B48" w:rsidRPr="003331F9" w:rsidRDefault="00802B48" w:rsidP="000203EA">
      <w:pPr>
        <w:tabs>
          <w:tab w:val="left" w:pos="284"/>
          <w:tab w:val="left" w:pos="993"/>
        </w:tabs>
        <w:ind w:right="49"/>
        <w:rPr>
          <w:rFonts w:ascii="Verdana" w:eastAsia="Arial" w:hAnsi="Verdana" w:cs="Arial"/>
          <w:sz w:val="22"/>
          <w:szCs w:val="24"/>
          <w:lang w:val="es-CO"/>
        </w:rPr>
      </w:pPr>
    </w:p>
    <w:p w14:paraId="6DA722C9" w14:textId="574C69C3" w:rsidR="33D630B7" w:rsidRPr="00987534" w:rsidRDefault="00D37F9B" w:rsidP="33D630B7">
      <w:pPr>
        <w:numPr>
          <w:ilvl w:val="6"/>
          <w:numId w:val="84"/>
        </w:numPr>
        <w:tabs>
          <w:tab w:val="left" w:pos="284"/>
          <w:tab w:val="left" w:pos="993"/>
        </w:tabs>
        <w:ind w:left="0" w:right="49" w:firstLine="0"/>
        <w:rPr>
          <w:rFonts w:ascii="Verdana" w:eastAsia="Arial" w:hAnsi="Verdana" w:cs="Arial"/>
          <w:sz w:val="22"/>
          <w:szCs w:val="24"/>
          <w:lang w:val="es-CO"/>
        </w:rPr>
      </w:pPr>
      <w:r w:rsidRPr="003331F9">
        <w:rPr>
          <w:rFonts w:ascii="Verdana" w:eastAsia="Arial" w:hAnsi="Verdana" w:cs="Arial"/>
          <w:sz w:val="22"/>
          <w:szCs w:val="24"/>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3331F9">
        <w:rPr>
          <w:rFonts w:ascii="Verdana" w:eastAsia="Arial" w:hAnsi="Verdana" w:cs="Arial"/>
          <w:sz w:val="22"/>
          <w:szCs w:val="24"/>
          <w:lang w:val="es-CO"/>
        </w:rPr>
        <w:t xml:space="preserve"> 1. Incumplir la obligación de destinar mínimamente el </w:t>
      </w:r>
      <w:r w:rsidRPr="003331F9">
        <w:rPr>
          <w:rFonts w:ascii="Verdana" w:eastAsia="Arial" w:hAnsi="Verdana" w:cs="Arial"/>
          <w:sz w:val="22"/>
          <w:szCs w:val="24"/>
          <w:highlight w:val="lightGray"/>
          <w:lang w:val="es-CO"/>
        </w:rPr>
        <w:t>[la Entidad establecerá el porcentaje mínimo definido en el numeral 2 de la Cláusula 9 del presente contrato]</w:t>
      </w:r>
      <w:r w:rsidRPr="003331F9">
        <w:rPr>
          <w:rFonts w:ascii="Verdana" w:eastAsia="Arial" w:hAnsi="Verdana"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3331F9">
        <w:rPr>
          <w:rFonts w:ascii="Verdana" w:eastAsia="Arial" w:hAnsi="Verdana" w:cs="Arial"/>
          <w:sz w:val="22"/>
          <w:szCs w:val="24"/>
          <w:highlight w:val="lightGray"/>
          <w:lang w:val="es-CO"/>
        </w:rPr>
        <w:t>[______ SMMLV]</w:t>
      </w:r>
      <w:r w:rsidRPr="003331F9">
        <w:rPr>
          <w:rFonts w:ascii="Verdana" w:eastAsia="Arial" w:hAnsi="Verdana" w:cs="Arial"/>
          <w:sz w:val="22"/>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3331F9" w:rsidRDefault="004D60E5" w:rsidP="004D60E5">
      <w:pPr>
        <w:tabs>
          <w:tab w:val="left" w:pos="284"/>
          <w:tab w:val="left" w:pos="993"/>
        </w:tabs>
        <w:ind w:right="49"/>
        <w:rPr>
          <w:rFonts w:ascii="Verdana" w:eastAsia="Arial" w:hAnsi="Verdana" w:cs="Arial"/>
          <w:sz w:val="22"/>
          <w:szCs w:val="24"/>
          <w:lang w:val="es-CO"/>
        </w:rPr>
      </w:pPr>
    </w:p>
    <w:p w14:paraId="1B37AC0A" w14:textId="59CF622A" w:rsidR="00534EB0" w:rsidRPr="00DB3EB7" w:rsidRDefault="00BD42B7" w:rsidP="00534EB0">
      <w:pPr>
        <w:tabs>
          <w:tab w:val="left" w:pos="284"/>
          <w:tab w:val="left" w:pos="993"/>
        </w:tabs>
        <w:ind w:right="49"/>
        <w:rPr>
          <w:rFonts w:ascii="Verdana" w:eastAsia="Arial" w:hAnsi="Verdana" w:cs="Arial"/>
          <w:sz w:val="22"/>
          <w:szCs w:val="24"/>
          <w:highlight w:val="lightGray"/>
          <w:lang w:val="es-CO"/>
        </w:rPr>
      </w:pPr>
      <w:r w:rsidRPr="0A15E15C">
        <w:rPr>
          <w:rFonts w:ascii="Verdana" w:eastAsia="Arial" w:hAnsi="Verdana" w:cs="Arial"/>
          <w:sz w:val="22"/>
          <w:lang w:val="es-CO"/>
        </w:rPr>
        <w:t xml:space="preserve">3. </w:t>
      </w:r>
      <w:r w:rsidR="00534EB0" w:rsidRPr="00534EB0">
        <w:rPr>
          <w:rFonts w:ascii="Verdana" w:eastAsia="Arial" w:hAnsi="Verdana" w:cs="Arial"/>
          <w:b/>
          <w:bCs/>
          <w:sz w:val="22"/>
          <w:lang w:val="es-CO"/>
        </w:rPr>
        <w:t>[</w:t>
      </w:r>
      <w:r w:rsidR="00534EB0" w:rsidRPr="00DB3EB7">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00534EB0" w:rsidRPr="00DB3EB7">
        <w:rPr>
          <w:rFonts w:ascii="Verdana" w:eastAsia="Arial" w:hAnsi="Verdana" w:cs="Arial"/>
          <w:b/>
          <w:sz w:val="22"/>
          <w:szCs w:val="24"/>
          <w:highlight w:val="lightGray"/>
          <w:lang w:val="es-CO"/>
        </w:rPr>
        <w:t>Para el criterio social</w:t>
      </w:r>
      <w:r w:rsidR="00534EB0" w:rsidRPr="00DB3EB7">
        <w:rPr>
          <w:rFonts w:ascii="Verdana" w:eastAsia="Arial" w:hAnsi="Verdana" w:cs="Arial"/>
          <w:sz w:val="22"/>
          <w:szCs w:val="24"/>
          <w:highlight w:val="lightGray"/>
          <w:lang w:val="es-CO"/>
        </w:rPr>
        <w:t>:</w:t>
      </w:r>
      <w:r w:rsidR="00F37E92">
        <w:rPr>
          <w:rFonts w:ascii="Verdana" w:eastAsia="Arial" w:hAnsi="Verdana" w:cs="Arial"/>
          <w:sz w:val="22"/>
          <w:szCs w:val="24"/>
          <w:highlight w:val="lightGray"/>
          <w:lang w:val="es-CO"/>
        </w:rPr>
        <w:t xml:space="preserve"> </w:t>
      </w:r>
      <w:r w:rsidR="00F37E92" w:rsidRPr="00DB3EB7">
        <w:rPr>
          <w:rFonts w:ascii="Verdana" w:eastAsia="Arial" w:hAnsi="Verdana" w:cs="Arial"/>
          <w:sz w:val="22"/>
          <w:szCs w:val="24"/>
          <w:highlight w:val="lightGray"/>
          <w:lang w:val="es-CO"/>
        </w:rPr>
        <w:t>Por cada día de incumplimiento</w:t>
      </w:r>
      <w:r w:rsidR="00534EB0" w:rsidRPr="00DB3EB7">
        <w:rPr>
          <w:rFonts w:ascii="Verdana" w:eastAsia="Arial" w:hAnsi="Verdana"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4. Personas pertenecientes a comunidades indígenas, negras, afrocolombianas, raizales, palenqueras o del pueblo </w:t>
      </w:r>
      <w:proofErr w:type="spellStart"/>
      <w:r w:rsidR="00534EB0" w:rsidRPr="00DB3EB7">
        <w:rPr>
          <w:rFonts w:ascii="Verdana" w:eastAsia="Arial" w:hAnsi="Verdana" w:cs="Arial"/>
          <w:sz w:val="22"/>
          <w:szCs w:val="24"/>
          <w:highlight w:val="lightGray"/>
          <w:lang w:val="es-CO"/>
        </w:rPr>
        <w:t>Rrom</w:t>
      </w:r>
      <w:proofErr w:type="spellEnd"/>
      <w:r w:rsidR="00534EB0" w:rsidRPr="00DB3EB7">
        <w:rPr>
          <w:rFonts w:ascii="Verdana" w:eastAsia="Arial" w:hAnsi="Verdana" w:cs="Arial"/>
          <w:sz w:val="22"/>
          <w:szCs w:val="24"/>
          <w:highlight w:val="lightGray"/>
          <w:lang w:val="es-CO"/>
        </w:rPr>
        <w:t xml:space="preserve"> (gitano).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5. Personas en proceso de reintegración o reincorporación</w:t>
      </w:r>
      <w:r w:rsidR="000A26FA">
        <w:rPr>
          <w:rFonts w:ascii="Verdana" w:eastAsia="Arial" w:hAnsi="Verdana" w:cs="Arial"/>
          <w:sz w:val="22"/>
          <w:szCs w:val="24"/>
          <w:highlight w:val="lightGray"/>
          <w:lang w:val="es-CO"/>
        </w:rPr>
        <w:t xml:space="preserve"> </w:t>
      </w:r>
      <w:r w:rsidR="000A26FA" w:rsidRPr="00FE3430">
        <w:rPr>
          <w:rFonts w:ascii="Verdana" w:eastAsia="Arial" w:hAnsi="Verdana" w:cs="Arial"/>
          <w:sz w:val="22"/>
          <w:szCs w:val="24"/>
          <w:highlight w:val="lightGray"/>
          <w:lang w:val="es-CO"/>
        </w:rPr>
        <w:t>y miembros o exmiembros de la fuerza pública comparecientes ante la Jurisdicción Especial para la Paz- JEP</w:t>
      </w:r>
      <w:r w:rsidR="00534EB0" w:rsidRPr="00DB3EB7">
        <w:rPr>
          <w:rFonts w:ascii="Verdana" w:eastAsia="Arial" w:hAnsi="Verdana" w:cs="Arial"/>
          <w:sz w:val="22"/>
          <w:szCs w:val="24"/>
          <w:highlight w:val="lightGray"/>
          <w:lang w:val="es-CO"/>
        </w:rPr>
        <w:t>.</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6. Personas </w:t>
      </w:r>
      <w:proofErr w:type="spellStart"/>
      <w:r w:rsidR="00534EB0" w:rsidRPr="00DB3EB7">
        <w:rPr>
          <w:rFonts w:ascii="Verdana" w:eastAsia="Arial" w:hAnsi="Verdana" w:cs="Arial"/>
          <w:sz w:val="22"/>
          <w:szCs w:val="24"/>
          <w:highlight w:val="lightGray"/>
          <w:lang w:val="es-CO"/>
        </w:rPr>
        <w:t>pospenadas</w:t>
      </w:r>
      <w:proofErr w:type="spellEnd"/>
      <w:r w:rsidR="00534EB0" w:rsidRPr="00DB3EB7">
        <w:rPr>
          <w:rFonts w:ascii="Verdana" w:eastAsia="Arial" w:hAnsi="Verdana" w:cs="Arial"/>
          <w:sz w:val="22"/>
          <w:szCs w:val="24"/>
          <w:highlight w:val="lightGray"/>
          <w:lang w:val="es-CO"/>
        </w:rPr>
        <w:t>, o aquellas que se encuentren cumpliendo pena con permiso de trabajo, libertad condicional o suspensión provisional de pena con autorización de trabajo.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7. Víctimas del conflicto armado. 8.Sujetos de especial protección constitucional.</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9. Personas en condición de pobreza extrema. [se debe seleccionar de acuerdo con lo ofertado por el proponente]</w:t>
      </w:r>
      <w:r w:rsidR="00F37E92">
        <w:rPr>
          <w:rFonts w:ascii="Verdana" w:eastAsia="Arial" w:hAnsi="Verdana" w:cs="Arial"/>
          <w:sz w:val="22"/>
          <w:szCs w:val="24"/>
          <w:highlight w:val="lightGray"/>
          <w:lang w:val="es-CO"/>
        </w:rPr>
        <w:t xml:space="preserve"> </w:t>
      </w:r>
      <w:r w:rsidR="00534EB0" w:rsidRPr="00DB3EB7">
        <w:rPr>
          <w:rFonts w:ascii="Verdana" w:eastAsia="Arial" w:hAnsi="Verdana" w:cs="Arial"/>
          <w:b/>
          <w:sz w:val="22"/>
          <w:szCs w:val="24"/>
          <w:highlight w:val="lightGray"/>
          <w:lang w:val="es-CO"/>
        </w:rPr>
        <w:t>Para el criterio ambiental:</w:t>
      </w:r>
      <w:r w:rsidR="00534EB0" w:rsidRPr="00DB3EB7">
        <w:rPr>
          <w:rFonts w:ascii="Verdana" w:eastAsia="Arial" w:hAnsi="Verdana" w:cs="Arial"/>
          <w:sz w:val="22"/>
          <w:szCs w:val="24"/>
          <w:highlight w:val="lightGray"/>
          <w:lang w:val="es-CO"/>
        </w:rPr>
        <w:t xml:space="preserve"> Deberá incluirse </w:t>
      </w:r>
      <w:r w:rsidR="00F37E92" w:rsidRPr="00DB3EB7">
        <w:rPr>
          <w:rFonts w:ascii="Verdana" w:eastAsia="Arial" w:hAnsi="Verdana" w:cs="Arial"/>
          <w:sz w:val="22"/>
          <w:szCs w:val="24"/>
          <w:highlight w:val="lightGray"/>
          <w:lang w:val="es-CO"/>
        </w:rPr>
        <w:t xml:space="preserve">por cada día </w:t>
      </w:r>
      <w:r w:rsidR="001E7CEC" w:rsidRPr="001E7CEC">
        <w:rPr>
          <w:rFonts w:ascii="Verdana" w:eastAsia="Arial" w:hAnsi="Verdana" w:cs="Arial"/>
          <w:sz w:val="22"/>
          <w:szCs w:val="24"/>
          <w:highlight w:val="lightGray"/>
          <w:lang w:val="es-CO"/>
        </w:rPr>
        <w:t>de incumplimiento</w:t>
      </w:r>
      <w:r w:rsidR="001C73C8" w:rsidRPr="00DB3EB7">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correspondiente al criterio ambiental por el cual se otorgó puntaje en el proceso de selección.</w:t>
      </w:r>
      <w:r w:rsidR="00F37E92" w:rsidRPr="00DB3EB7">
        <w:rPr>
          <w:rFonts w:ascii="Verdana" w:eastAsia="Arial" w:hAnsi="Verdana" w:cs="Arial"/>
          <w:sz w:val="22"/>
          <w:szCs w:val="24"/>
          <w:highlight w:val="lightGray"/>
          <w:lang w:val="es-CO"/>
        </w:rPr>
        <w:t>]</w:t>
      </w:r>
    </w:p>
    <w:p w14:paraId="6F307C78" w14:textId="49969191" w:rsidR="004D60E5" w:rsidRPr="003331F9" w:rsidRDefault="004D60E5" w:rsidP="0A15E15C">
      <w:pPr>
        <w:tabs>
          <w:tab w:val="left" w:pos="284"/>
          <w:tab w:val="left" w:pos="993"/>
        </w:tabs>
        <w:ind w:right="49"/>
        <w:rPr>
          <w:rFonts w:ascii="Verdana" w:eastAsia="Arial" w:hAnsi="Verdana" w:cs="Arial"/>
          <w:sz w:val="22"/>
          <w:lang w:val="es-CO"/>
        </w:rPr>
      </w:pPr>
      <w:r w:rsidRPr="003331F9">
        <w:rPr>
          <w:rFonts w:ascii="Verdana" w:eastAsia="Arial" w:hAnsi="Verdana" w:cs="Arial"/>
          <w:bCs/>
          <w:sz w:val="22"/>
          <w:lang w:val="es-CO"/>
        </w:rPr>
        <w:t xml:space="preserve">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w:t>
      </w:r>
      <w:r w:rsidRPr="0A15E15C">
        <w:rPr>
          <w:rFonts w:ascii="Verdana" w:eastAsia="Arial" w:hAnsi="Verdana" w:cs="Arial"/>
          <w:sz w:val="22"/>
          <w:lang w:val="es-CO"/>
        </w:rPr>
        <w:t xml:space="preserve">Por su parte, no cumplir con </w:t>
      </w:r>
      <w:r w:rsidR="0008781D" w:rsidRPr="0A15E15C">
        <w:rPr>
          <w:rFonts w:ascii="Verdana" w:eastAsia="Arial" w:hAnsi="Verdana" w:cs="Arial"/>
          <w:sz w:val="22"/>
          <w:lang w:val="es-CO"/>
        </w:rPr>
        <w:t>la obligación contenida en el numeral</w:t>
      </w:r>
      <w:r w:rsidR="00341800" w:rsidRPr="0A15E15C">
        <w:rPr>
          <w:rFonts w:ascii="Verdana" w:eastAsia="Arial" w:hAnsi="Verdana" w:cs="Arial"/>
          <w:sz w:val="22"/>
          <w:lang w:val="es-CO"/>
        </w:rPr>
        <w:t xml:space="preserve"> 15 o 18 según </w:t>
      </w:r>
      <w:r w:rsidR="002304DB" w:rsidRPr="0A15E15C">
        <w:rPr>
          <w:rFonts w:ascii="Verdana" w:eastAsia="Arial" w:hAnsi="Verdana" w:cs="Arial"/>
          <w:sz w:val="22"/>
          <w:lang w:val="es-CO"/>
        </w:rPr>
        <w:t xml:space="preserve">la opción que </w:t>
      </w:r>
      <w:r w:rsidR="00341800" w:rsidRPr="0A15E15C">
        <w:rPr>
          <w:rFonts w:ascii="Verdana" w:eastAsia="Arial" w:hAnsi="Verdana" w:cs="Arial"/>
          <w:sz w:val="22"/>
          <w:lang w:val="es-CO"/>
        </w:rPr>
        <w:t>corresponda</w:t>
      </w:r>
      <w:r w:rsidR="0008781D" w:rsidRPr="0A15E15C">
        <w:rPr>
          <w:rFonts w:ascii="Verdana" w:eastAsia="Arial" w:hAnsi="Verdana" w:cs="Arial"/>
          <w:sz w:val="22"/>
          <w:lang w:val="es-CO"/>
        </w:rPr>
        <w:t xml:space="preserve"> de la cláusula </w:t>
      </w:r>
      <w:r w:rsidR="002304DB" w:rsidRPr="0A15E15C">
        <w:rPr>
          <w:rFonts w:ascii="Verdana" w:eastAsia="Arial" w:hAnsi="Verdana" w:cs="Arial"/>
          <w:sz w:val="22"/>
          <w:lang w:val="es-CO"/>
        </w:rPr>
        <w:t xml:space="preserve">novena </w:t>
      </w:r>
      <w:r w:rsidRPr="0A15E15C">
        <w:rPr>
          <w:rFonts w:ascii="Verdana" w:eastAsia="Arial" w:hAnsi="Verdana" w:cs="Arial"/>
          <w:sz w:val="22"/>
          <w:lang w:val="es-CO"/>
        </w:rPr>
        <w:t xml:space="preserve">durante la ejecución del contrato, de conformidad con la misma obligación indicada, causará multas equivalentes al </w:t>
      </w:r>
      <w:r w:rsidRPr="0A15E15C">
        <w:rPr>
          <w:rFonts w:ascii="Verdana" w:eastAsia="Arial" w:hAnsi="Verdana" w:cs="Arial"/>
          <w:sz w:val="22"/>
          <w:highlight w:val="lightGray"/>
          <w:lang w:val="es-CO"/>
        </w:rPr>
        <w:t>[1% del valor total del contrato]</w:t>
      </w:r>
      <w:r w:rsidRPr="0A15E15C">
        <w:rPr>
          <w:rFonts w:ascii="Verdana" w:eastAsia="Arial" w:hAnsi="Verdana" w:cs="Arial"/>
          <w:sz w:val="22"/>
          <w:lang w:val="es-CO"/>
        </w:rPr>
        <w:t>.</w:t>
      </w:r>
      <w:r w:rsidR="009F7394" w:rsidRPr="0A15E15C">
        <w:rPr>
          <w:rFonts w:ascii="Verdana" w:eastAsia="Arial" w:hAnsi="Verdana" w:cs="Arial"/>
          <w:sz w:val="22"/>
          <w:lang w:val="es-CO"/>
        </w:rPr>
        <w:t>]</w:t>
      </w:r>
    </w:p>
    <w:p w14:paraId="2A7D6C80" w14:textId="77777777" w:rsidR="008D1132" w:rsidRPr="003331F9" w:rsidRDefault="008D1132" w:rsidP="008D1132">
      <w:pPr>
        <w:tabs>
          <w:tab w:val="left" w:pos="284"/>
          <w:tab w:val="left" w:pos="993"/>
        </w:tabs>
        <w:ind w:right="49"/>
        <w:rPr>
          <w:rFonts w:ascii="Verdana" w:eastAsia="Arial" w:hAnsi="Verdana" w:cs="Arial"/>
          <w:sz w:val="22"/>
          <w:szCs w:val="24"/>
          <w:lang w:val="es-CO"/>
        </w:rPr>
      </w:pPr>
    </w:p>
    <w:p w14:paraId="4883FE0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0AB65208" w14:textId="77777777" w:rsidR="00D37F9B" w:rsidRPr="003331F9" w:rsidRDefault="00D37F9B" w:rsidP="00D37F9B">
      <w:pPr>
        <w:rPr>
          <w:rFonts w:ascii="Verdana" w:hAnsi="Verdana" w:cstheme="minorHAnsi"/>
          <w:sz w:val="22"/>
          <w:lang w:val="es-CO"/>
        </w:rPr>
      </w:pPr>
    </w:p>
    <w:p w14:paraId="0F75A27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2EE5C954" w14:textId="77777777" w:rsidR="00D37F9B" w:rsidRPr="003331F9" w:rsidRDefault="00D37F9B" w:rsidP="00D37F9B">
      <w:pPr>
        <w:rPr>
          <w:rFonts w:ascii="Verdana" w:hAnsi="Verdana" w:cstheme="minorHAnsi"/>
          <w:sz w:val="22"/>
          <w:lang w:val="es-CO"/>
        </w:rPr>
      </w:pPr>
    </w:p>
    <w:p w14:paraId="40697428"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3331F9">
        <w:rPr>
          <w:rFonts w:ascii="Verdana" w:hAnsi="Verdana" w:cstheme="minorHAnsi"/>
          <w:sz w:val="22"/>
          <w:highlight w:val="lightGray"/>
          <w:lang w:val="es-CO"/>
        </w:rPr>
        <w:t>[_______SMMLV]</w:t>
      </w:r>
      <w:r w:rsidRPr="003331F9">
        <w:rPr>
          <w:rFonts w:ascii="Verdana" w:hAnsi="Verdana" w:cstheme="minorHAnsi"/>
          <w:sz w:val="22"/>
          <w:lang w:val="es-CO"/>
        </w:rPr>
        <w:t xml:space="preserve"> por cada día transcurrido a partir del tercer día hábil siguiente al momento en que se hizo el requerimiento. </w:t>
      </w:r>
    </w:p>
    <w:p w14:paraId="2899F7CD" w14:textId="77777777" w:rsidR="00D37F9B" w:rsidRPr="003331F9" w:rsidRDefault="00D37F9B" w:rsidP="00D37F9B">
      <w:pPr>
        <w:rPr>
          <w:rFonts w:ascii="Verdana" w:hAnsi="Verdana" w:cstheme="minorHAnsi"/>
          <w:sz w:val="22"/>
          <w:lang w:val="es-CO"/>
        </w:rPr>
      </w:pPr>
    </w:p>
    <w:p w14:paraId="35C4421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lastRenderedPageBreak/>
        <w:t xml:space="preserve">[Incluir cuando el contratista haya diligenciado la </w:t>
      </w:r>
      <w:r w:rsidRPr="003331F9">
        <w:rPr>
          <w:rFonts w:ascii="Verdana" w:hAnsi="Verdana" w:cstheme="minorHAnsi"/>
          <w:b/>
          <w:bCs/>
          <w:sz w:val="22"/>
          <w:highlight w:val="lightGray"/>
          <w:lang w:val="es-CO"/>
        </w:rPr>
        <w:t>Opción 2</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Incumplir la obligación de vincular a la ejecución del contrato por lo menos el </w:t>
      </w:r>
      <w:r w:rsidRPr="003331F9">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lang w:val="es-CO"/>
        </w:rPr>
        <w:t xml:space="preserve"> de personal colombiano,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5279B22"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ab/>
      </w:r>
    </w:p>
    <w:p w14:paraId="1B774517"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[Incluir cuando el contratista haya diligenciado el Formato 9B – Incorporación de Componente Nacional en Servicios Extranjeros]</w:t>
      </w:r>
      <w:r w:rsidRPr="003331F9">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9A23FBF" w14:textId="77777777" w:rsidR="00D37F9B" w:rsidRPr="003331F9" w:rsidRDefault="00D37F9B" w:rsidP="00D37F9B">
      <w:pPr>
        <w:rPr>
          <w:rFonts w:ascii="Verdana" w:hAnsi="Verdana" w:cstheme="minorHAnsi"/>
          <w:sz w:val="22"/>
          <w:lang w:val="es-CO"/>
        </w:rPr>
      </w:pPr>
    </w:p>
    <w:p w14:paraId="70746BA9"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3331F9" w:rsidRDefault="00D37F9B" w:rsidP="00D37F9B">
      <w:pPr>
        <w:rPr>
          <w:rFonts w:ascii="Verdana" w:hAnsi="Verdana" w:cstheme="minorHAnsi"/>
          <w:sz w:val="22"/>
          <w:lang w:val="es-CO"/>
        </w:rPr>
      </w:pPr>
    </w:p>
    <w:p w14:paraId="3736FDE4"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3331F9" w:rsidRDefault="00D37F9B" w:rsidP="00D37F9B">
      <w:pPr>
        <w:rPr>
          <w:rFonts w:ascii="Verdana" w:hAnsi="Verdana" w:cstheme="minorHAnsi"/>
          <w:sz w:val="22"/>
          <w:lang w:val="es-CO"/>
        </w:rPr>
      </w:pPr>
    </w:p>
    <w:p w14:paraId="2A1C3E10" w14:textId="77777777" w:rsidR="00D37F9B" w:rsidRPr="003331F9" w:rsidRDefault="00D37F9B" w:rsidP="00D37F9B">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14:paraId="1885C56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o incumplimiento del cronograma de obra se causará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por cada día calendario de atraso.</w:t>
      </w:r>
    </w:p>
    <w:p w14:paraId="5EF3C9BA"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w:t>
      </w:r>
      <w:proofErr w:type="gramStart"/>
      <w:r w:rsidRPr="003331F9">
        <w:rPr>
          <w:rFonts w:ascii="Verdana" w:hAnsi="Verdana" w:cstheme="minorHAnsi"/>
          <w:sz w:val="22"/>
          <w:lang w:val="es-CO"/>
        </w:rPr>
        <w:t>de acuerdo al</w:t>
      </w:r>
      <w:proofErr w:type="gramEnd"/>
      <w:r w:rsidRPr="003331F9">
        <w:rPr>
          <w:rFonts w:ascii="Verdana" w:hAnsi="Verdana" w:cstheme="minorHAnsi"/>
          <w:sz w:val="22"/>
          <w:lang w:val="es-CO"/>
        </w:rPr>
        <w:t xml:space="preserve"> contrato inicial o sus modificaciones, se causará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w:t>
      </w:r>
      <w:r w:rsidRPr="003331F9" w:rsidDel="00787139">
        <w:rPr>
          <w:rFonts w:ascii="Verdana" w:hAnsi="Verdana" w:cstheme="minorHAnsi"/>
          <w:sz w:val="22"/>
          <w:lang w:val="es-CO"/>
        </w:rPr>
        <w:t xml:space="preserve"> </w:t>
      </w:r>
      <w:r w:rsidRPr="003331F9">
        <w:rPr>
          <w:rFonts w:ascii="Verdana" w:hAnsi="Verdana" w:cstheme="minorHAnsi"/>
          <w:sz w:val="22"/>
          <w:lang w:val="es-CO"/>
        </w:rPr>
        <w:t xml:space="preserve">por cada día calendario de atraso en el cumplimiento; sin perjuicio de que con esta conducta se haga acreedor a otras sanciones más gravosas. </w:t>
      </w:r>
    </w:p>
    <w:p w14:paraId="498ECA53"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Si el Contratista no entrega la información completa que le solicite el </w:t>
      </w:r>
      <w:r w:rsidRPr="003331F9">
        <w:rPr>
          <w:rFonts w:ascii="Verdana" w:hAnsi="Verdana" w:cstheme="minorHAnsi"/>
          <w:sz w:val="22"/>
        </w:rPr>
        <w:t>interventor,</w:t>
      </w:r>
      <w:r w:rsidRPr="003331F9">
        <w:rPr>
          <w:rFonts w:ascii="Verdana" w:hAnsi="Verdana" w:cstheme="minorHAnsi"/>
          <w:sz w:val="22"/>
          <w:lang w:val="es-CO"/>
        </w:rPr>
        <w:t xml:space="preserve"> que se relacione con el objeto del contrato, dentro de los plazos y en los términos de cada requerimiento, se causará una multa equivalente al </w:t>
      </w:r>
      <w:r w:rsidRPr="003331F9">
        <w:rPr>
          <w:rFonts w:ascii="Verdana" w:hAnsi="Verdana" w:cstheme="minorHAnsi"/>
          <w:sz w:val="22"/>
          <w:highlight w:val="lightGray"/>
          <w:lang w:val="es-CO"/>
        </w:rPr>
        <w:t>[0,2%]</w:t>
      </w:r>
      <w:r w:rsidRPr="003331F9">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satisfacción del </w:t>
      </w:r>
      <w:r w:rsidRPr="003331F9">
        <w:rPr>
          <w:rFonts w:ascii="Verdana" w:hAnsi="Verdana" w:cstheme="minorHAnsi"/>
          <w:sz w:val="22"/>
        </w:rPr>
        <w:t>interventor</w:t>
      </w:r>
      <w:r w:rsidRPr="003331F9">
        <w:rPr>
          <w:rFonts w:ascii="Verdana" w:hAnsi="Verdana" w:cstheme="minorHAnsi"/>
          <w:sz w:val="22"/>
          <w:lang w:val="es-CO"/>
        </w:rPr>
        <w:t xml:space="preserve">. </w:t>
      </w:r>
    </w:p>
    <w:p w14:paraId="05F49F42"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imputable al Contratista en </w:t>
      </w:r>
      <w:r w:rsidRPr="003331F9">
        <w:rPr>
          <w:rFonts w:ascii="Verdana" w:hAnsi="Verdana" w:cstheme="minorHAnsi"/>
          <w:sz w:val="22"/>
          <w:highlight w:val="lightGray"/>
          <w:lang w:val="es-CO"/>
        </w:rPr>
        <w:t>[la firma del acta de inicio o no iniciar la ejecución en la fecha pactada]</w:t>
      </w:r>
      <w:r w:rsidRPr="003331F9">
        <w:rPr>
          <w:rFonts w:ascii="Verdana" w:hAnsi="Verdana" w:cstheme="minorHAnsi"/>
          <w:sz w:val="22"/>
          <w:lang w:val="es-CO"/>
        </w:rPr>
        <w:t xml:space="preserve">, se causará una multa diaria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148E56EF"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lastRenderedPageBreak/>
        <w:t xml:space="preserve">Por atraso en la entrega final de la obra contratada, el Contratista se hará acreedor a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 por cada día calendario de atraso.</w:t>
      </w:r>
    </w:p>
    <w:p w14:paraId="33A9CBE4"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las órdenes dadas por la interventoría, el Contratista se hará acreedor a una multa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orden incumplida.</w:t>
      </w:r>
    </w:p>
    <w:p w14:paraId="13FFC518"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el ofrecimiento otorgado en cuanto al factor calidad,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5638E656"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cambiar el personal presentado a la interventoría, sin la aprobación previa de esta,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w:t>
      </w:r>
    </w:p>
    <w:p w14:paraId="5FE9490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salarios mínimos </w:t>
      </w:r>
      <w:r w:rsidRPr="003331F9">
        <w:rPr>
          <w:rFonts w:ascii="Verdana" w:hAnsi="Verdana" w:cstheme="minorHAnsi"/>
          <w:sz w:val="22"/>
          <w:highlight w:val="lightGray"/>
          <w:lang w:val="es-CO"/>
        </w:rPr>
        <w:t>[diarios o mensuales]</w:t>
      </w:r>
      <w:r w:rsidRPr="003331F9">
        <w:rPr>
          <w:rFonts w:ascii="Verdana" w:hAnsi="Verdana" w:cstheme="minorHAnsi"/>
          <w:sz w:val="22"/>
          <w:lang w:val="es-CO"/>
        </w:rPr>
        <w:t xml:space="preserve"> legales vigentes,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13A499CC"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highlight w:val="lightGray"/>
          <w:lang w:val="es-CO"/>
        </w:rPr>
        <w:t>[La Entidad incluirá las demás causales que considere convenientes teniendo en cuenta las obligaciones pactadas en el contrato]</w:t>
      </w:r>
    </w:p>
    <w:p w14:paraId="2CACD651" w14:textId="77777777" w:rsidR="00D37F9B" w:rsidRPr="003331F9" w:rsidRDefault="00D37F9B" w:rsidP="00D37F9B">
      <w:pPr>
        <w:rPr>
          <w:rFonts w:ascii="Verdana" w:hAnsi="Verdana" w:cstheme="minorHAnsi"/>
          <w:b/>
          <w:bCs/>
          <w:sz w:val="22"/>
          <w:szCs w:val="24"/>
        </w:rPr>
      </w:pPr>
    </w:p>
    <w:p w14:paraId="7DA6A588"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 xml:space="preserve">En caso de que el Contratista incurra en una de las causales de multa, este autoriza a la Entidad Contratante para descontar el valor de </w:t>
      </w:r>
      <w:proofErr w:type="gramStart"/>
      <w:r w:rsidRPr="003331F9">
        <w:rPr>
          <w:rFonts w:ascii="Verdana" w:hAnsi="Verdana"/>
          <w:sz w:val="22"/>
          <w:szCs w:val="24"/>
        </w:rPr>
        <w:t>la misma</w:t>
      </w:r>
      <w:proofErr w:type="gramEnd"/>
      <w:r w:rsidRPr="003331F9">
        <w:rPr>
          <w:rFonts w:ascii="Verdana" w:hAnsi="Verdana"/>
          <w:sz w:val="22"/>
          <w:szCs w:val="24"/>
        </w:rPr>
        <w:t>,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6. </w:t>
      </w:r>
      <w:r w:rsidRPr="003331F9">
        <w:rPr>
          <w:rFonts w:ascii="Verdana" w:hAnsi="Verdana" w:cstheme="minorHAnsi"/>
          <w:sz w:val="22"/>
          <w:lang w:val="es-CO"/>
        </w:rPr>
        <w:t xml:space="preserve">El monto de ninguna de las sanciones asociadas a cada causal de multa, aplicada de forma independiente, podrá ser superior al 5% del valor del </w:t>
      </w:r>
      <w:r w:rsidRPr="003331F9">
        <w:rPr>
          <w:rFonts w:ascii="Verdana" w:hAnsi="Verdana" w:cstheme="minorHAnsi"/>
          <w:sz w:val="22"/>
          <w:lang w:val="es-CO"/>
        </w:rPr>
        <w:lastRenderedPageBreak/>
        <w:t>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3"/>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14:paraId="0B680A80" w14:textId="77777777" w:rsidR="00D37F9B" w:rsidRPr="003331F9" w:rsidRDefault="00D37F9B" w:rsidP="00D37F9B">
      <w:pPr>
        <w:rPr>
          <w:rFonts w:ascii="Verdana" w:hAnsi="Verdana" w:cstheme="minorHAnsi"/>
          <w:sz w:val="22"/>
        </w:rPr>
      </w:pPr>
    </w:p>
    <w:p w14:paraId="31678EEB"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podrá escoger alguna de las siguientes opciones de cláusula penal, combinarlas, modificarlas o crear la que considere conveniente]</w:t>
      </w:r>
      <w:r w:rsidRPr="003331F9">
        <w:rPr>
          <w:rFonts w:ascii="Verdana" w:hAnsi="Verdana" w:cstheme="minorHAnsi"/>
          <w:sz w:val="22"/>
        </w:rPr>
        <w:t>.</w:t>
      </w:r>
    </w:p>
    <w:p w14:paraId="6CE2A39A"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3331F9" w:rsidRDefault="00D37F9B" w:rsidP="00D37F9B">
      <w:pPr>
        <w:rPr>
          <w:rFonts w:ascii="Verdana" w:hAnsi="Verdana" w:cstheme="minorHAnsi"/>
          <w:sz w:val="22"/>
          <w:highlight w:val="lightGray"/>
        </w:rPr>
      </w:pPr>
    </w:p>
    <w:p w14:paraId="01D338F1"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1F3C3804"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3331F9">
        <w:rPr>
          <w:rFonts w:ascii="Verdana" w:hAnsi="Verdana"/>
          <w:sz w:val="22"/>
          <w:szCs w:val="24"/>
          <w:highlight w:val="lightGray"/>
        </w:rPr>
        <w:t>[treinta por ciento (30%) del valor del contrato]</w:t>
      </w:r>
      <w:r w:rsidRPr="003331F9">
        <w:rPr>
          <w:rFonts w:ascii="Verdana" w:hAnsi="Verdana"/>
          <w:sz w:val="22"/>
          <w:szCs w:val="24"/>
        </w:rPr>
        <w:t>. La presente cláusula penal no tiene el carácter de estimación anticipada de perjuicios.</w:t>
      </w:r>
    </w:p>
    <w:p w14:paraId="643DA95A" w14:textId="77777777" w:rsidR="00D37F9B" w:rsidRPr="003331F9" w:rsidRDefault="00D37F9B" w:rsidP="00D37F9B">
      <w:pPr>
        <w:rPr>
          <w:rFonts w:ascii="Verdana" w:hAnsi="Verdana" w:cstheme="minorHAnsi"/>
          <w:sz w:val="22"/>
        </w:rPr>
      </w:pPr>
    </w:p>
    <w:p w14:paraId="2C96BF82"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1.</w:t>
      </w:r>
      <w:r w:rsidRPr="003331F9">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3331F9" w:rsidRDefault="00D37F9B" w:rsidP="00D37F9B">
      <w:pPr>
        <w:rPr>
          <w:rFonts w:ascii="Verdana" w:hAnsi="Verdana" w:cstheme="minorHAnsi"/>
          <w:sz w:val="22"/>
        </w:rPr>
      </w:pPr>
    </w:p>
    <w:p w14:paraId="0D6CDCA6"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2.</w:t>
      </w:r>
      <w:r w:rsidRPr="003331F9">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3331F9" w:rsidRDefault="00D37F9B" w:rsidP="00D37F9B">
      <w:pPr>
        <w:rPr>
          <w:rFonts w:ascii="Verdana" w:hAnsi="Verdana" w:cstheme="minorHAnsi"/>
          <w:sz w:val="22"/>
        </w:rPr>
      </w:pPr>
    </w:p>
    <w:p w14:paraId="19C41F1B"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 xml:space="preserve">Parágrafo 3. </w:t>
      </w:r>
      <w:r w:rsidRPr="003331F9">
        <w:rPr>
          <w:rFonts w:ascii="Verdana" w:hAnsi="Verdana" w:cstheme="minorHAnsi"/>
          <w:sz w:val="22"/>
        </w:rPr>
        <w:t>Esta misma sanción se aplicará en caso de declararse la caducidad del contrato.</w:t>
      </w:r>
    </w:p>
    <w:p w14:paraId="13EA08E2" w14:textId="77777777" w:rsidR="00D37F9B" w:rsidRPr="003331F9" w:rsidRDefault="00D37F9B" w:rsidP="00D37F9B">
      <w:pPr>
        <w:rPr>
          <w:rFonts w:ascii="Verdana" w:hAnsi="Verdana" w:cstheme="minorHAnsi"/>
          <w:sz w:val="22"/>
          <w:highlight w:val="lightGray"/>
        </w:rPr>
      </w:pPr>
    </w:p>
    <w:p w14:paraId="146370D0"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2:</w:t>
      </w:r>
    </w:p>
    <w:p w14:paraId="45EBA392"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w:t>
      </w:r>
      <w:r w:rsidRPr="003331F9">
        <w:rPr>
          <w:rFonts w:ascii="Verdana" w:hAnsi="Verdana"/>
          <w:sz w:val="22"/>
          <w:szCs w:val="24"/>
          <w:highlight w:val="lightGray"/>
        </w:rPr>
        <w:t>ciento (20%) del valor del contrato]</w:t>
      </w:r>
      <w:r w:rsidRPr="003331F9">
        <w:rPr>
          <w:rFonts w:ascii="Verdana" w:hAnsi="Verdana"/>
          <w:sz w:val="22"/>
          <w:szCs w:val="24"/>
        </w:rPr>
        <w:t xml:space="preserve">. La imposición de esta pena pecuniaria se considerará como una estimación anticipada de perjuicios que el Contratista cause a la Entidad. El </w:t>
      </w:r>
      <w:r w:rsidRPr="003331F9">
        <w:rPr>
          <w:rFonts w:ascii="Verdana" w:hAnsi="Verdana"/>
          <w:sz w:val="22"/>
          <w:szCs w:val="24"/>
        </w:rPr>
        <w:lastRenderedPageBreak/>
        <w:t>valor pagado como cláusula penal no es óbice para reclamar la indemnización integral de perjuicios causados si estos superan el valor de la pena.</w:t>
      </w:r>
    </w:p>
    <w:p w14:paraId="7BEEE0DE" w14:textId="77777777" w:rsidR="00D37F9B" w:rsidRPr="003331F9" w:rsidRDefault="00D37F9B" w:rsidP="00D37F9B">
      <w:pPr>
        <w:rPr>
          <w:rFonts w:ascii="Verdana" w:hAnsi="Verdana" w:cstheme="minorHAnsi"/>
          <w:sz w:val="22"/>
        </w:rPr>
      </w:pPr>
    </w:p>
    <w:p w14:paraId="163593C5"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3331F9" w:rsidRDefault="00D37F9B" w:rsidP="00D37F9B">
      <w:pPr>
        <w:rPr>
          <w:rFonts w:ascii="Verdana" w:hAnsi="Verdana" w:cstheme="minorHAnsi"/>
          <w:sz w:val="22"/>
        </w:rPr>
      </w:pPr>
    </w:p>
    <w:p w14:paraId="6A9A7ED6" w14:textId="77777777" w:rsidR="00D37F9B" w:rsidRPr="003331F9" w:rsidRDefault="00D37F9B" w:rsidP="00D37F9B">
      <w:pPr>
        <w:rPr>
          <w:rFonts w:ascii="Verdana" w:hAnsi="Verdana" w:cstheme="minorHAnsi"/>
          <w:sz w:val="22"/>
        </w:rPr>
      </w:pPr>
      <w:r w:rsidRPr="003331F9">
        <w:rPr>
          <w:rFonts w:ascii="Verdana" w:hAnsi="Verdana" w:cstheme="minorHAns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3331F9" w:rsidRDefault="00D37F9B" w:rsidP="00D37F9B">
      <w:pPr>
        <w:rPr>
          <w:rFonts w:ascii="Verdana" w:hAnsi="Verdana" w:cstheme="minorHAnsi"/>
          <w:sz w:val="22"/>
        </w:rPr>
      </w:pPr>
    </w:p>
    <w:p w14:paraId="6BC01ABE"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43CEEB8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total o parcial del contrato, el Contratista pagará a la Entidad a título de estimación anticipada de perjuicios una suma equivalente al </w:t>
      </w:r>
      <w:r w:rsidRPr="003331F9">
        <w:rPr>
          <w:rFonts w:ascii="Verdana" w:hAnsi="Verdana" w:cstheme="minorHAnsi"/>
          <w:sz w:val="22"/>
          <w:highlight w:val="lightGray"/>
        </w:rPr>
        <w:t>[20%]</w:t>
      </w:r>
      <w:r w:rsidRPr="003331F9">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3331F9" w:rsidRDefault="00D37F9B" w:rsidP="00D37F9B">
      <w:pPr>
        <w:rPr>
          <w:rFonts w:ascii="Verdana" w:hAnsi="Verdana" w:cstheme="minorHAnsi"/>
          <w:b/>
          <w:bCs/>
          <w:sz w:val="22"/>
          <w:szCs w:val="24"/>
        </w:rPr>
      </w:pPr>
    </w:p>
    <w:p w14:paraId="325796D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6542CE95" w14:textId="77777777" w:rsidR="00D37F9B" w:rsidRPr="003331F9" w:rsidRDefault="00D37F9B" w:rsidP="00D37F9B">
      <w:pPr>
        <w:rPr>
          <w:rFonts w:ascii="Verdana" w:hAnsi="Verdana" w:cstheme="minorHAnsi"/>
          <w:b/>
          <w:bCs/>
          <w:sz w:val="22"/>
          <w:szCs w:val="24"/>
        </w:rPr>
      </w:pPr>
    </w:p>
    <w:p w14:paraId="4EFC1C78"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4:</w:t>
      </w:r>
    </w:p>
    <w:p w14:paraId="38DD087A"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grave por parte del Contratista de las obligaciones contraídas en el contrato o en caso de declaratoria de caducidad, la entidad podrá aplicar la cláusula penal pecuniaria al Contratista hasta por un valor del </w:t>
      </w:r>
      <w:r w:rsidRPr="003331F9">
        <w:rPr>
          <w:rFonts w:ascii="Verdana" w:hAnsi="Verdana" w:cstheme="minorHAnsi"/>
          <w:sz w:val="22"/>
          <w:highlight w:val="lightGray"/>
        </w:rPr>
        <w:t>[veinte por ciento (20%)]</w:t>
      </w:r>
      <w:r w:rsidRPr="003331F9">
        <w:rPr>
          <w:rFonts w:ascii="Verdana" w:hAnsi="Verdana" w:cstheme="minorHAnsi"/>
          <w:sz w:val="22"/>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129B04D8" w14:textId="77777777" w:rsidR="00D37F9B" w:rsidRPr="003331F9" w:rsidRDefault="00D37F9B" w:rsidP="00D37F9B">
      <w:pPr>
        <w:rPr>
          <w:rFonts w:ascii="Verdana" w:hAnsi="Verdana" w:cstheme="minorHAnsi"/>
          <w:sz w:val="22"/>
        </w:rPr>
      </w:pPr>
    </w:p>
    <w:p w14:paraId="601581BF" w14:textId="77777777" w:rsidR="00D37F9B" w:rsidRPr="003331F9" w:rsidRDefault="00D37F9B" w:rsidP="02EC831E">
      <w:pPr>
        <w:rPr>
          <w:rFonts w:ascii="Verdana" w:hAnsi="Verdana"/>
          <w:sz w:val="22"/>
          <w:szCs w:val="24"/>
        </w:rPr>
      </w:pPr>
      <w:r w:rsidRPr="003331F9">
        <w:rPr>
          <w:rFonts w:ascii="Verdana" w:hAnsi="Verdana"/>
          <w:b/>
          <w:bCs/>
          <w:sz w:val="22"/>
          <w:szCs w:val="24"/>
        </w:rPr>
        <w:t>Parágrafo 1.</w:t>
      </w:r>
      <w:r w:rsidRPr="003331F9">
        <w:rPr>
          <w:rFonts w:ascii="Verdana" w:hAnsi="Verdana"/>
          <w:sz w:val="22"/>
          <w:szCs w:val="24"/>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t xml:space="preserve">CLÁUSULA </w:t>
      </w:r>
      <w:r w:rsidR="00D426BE">
        <w:rPr>
          <w:rFonts w:ascii="Verdana" w:eastAsiaTheme="minorEastAsia" w:hAnsi="Verdana"/>
          <w:bCs/>
          <w:sz w:val="22"/>
          <w:lang w:val="es-MX"/>
        </w:rPr>
        <w:t xml:space="preserve">RESOLUCIÓN DE CONTROVERSIAS </w:t>
      </w:r>
    </w:p>
    <w:p w14:paraId="3B7CC68F" w14:textId="52CB7D7F"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0524CD4B" w14:textId="58E36552" w:rsidR="0A7316F9" w:rsidRPr="00DB3EB7" w:rsidRDefault="1AD0C808">
      <w:pPr>
        <w:rPr>
          <w:rFonts w:ascii="Verdana" w:hAnsi="Verdana"/>
          <w:sz w:val="22"/>
          <w:highlight w:val="lightGray"/>
        </w:rPr>
      </w:pPr>
      <w:r w:rsidRPr="722AC384">
        <w:rPr>
          <w:rFonts w:ascii="Verdana" w:hAnsi="Verdana"/>
          <w:sz w:val="22"/>
          <w:highlight w:val="lightGray"/>
        </w:rPr>
        <w:lastRenderedPageBreak/>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sidR="0072492C">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13DD7A6" w14:textId="246729A0"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3331F9" w:rsidRDefault="00D37F9B" w:rsidP="00D37F9B">
      <w:pPr>
        <w:rPr>
          <w:rFonts w:ascii="Verdana" w:hAnsi="Verdana" w:cstheme="minorHAnsi"/>
          <w:sz w:val="22"/>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14:paraId="2F9C0491" w14:textId="77777777" w:rsidR="00D37F9B" w:rsidRPr="003331F9" w:rsidRDefault="00D37F9B" w:rsidP="00D37F9B">
      <w:pPr>
        <w:rPr>
          <w:rFonts w:ascii="Verdana" w:hAnsi="Verdana" w:cstheme="minorHAnsi"/>
          <w:sz w:val="22"/>
          <w:lang w:val="es-CO"/>
        </w:rPr>
      </w:pPr>
    </w:p>
    <w:p w14:paraId="7E77B1C4"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797063E9"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0F67ECF2" w14:textId="77777777" w:rsidR="00D37F9B" w:rsidRPr="003331F9" w:rsidRDefault="00D37F9B" w:rsidP="0066265D">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261078C1" w14:textId="77777777" w:rsidR="00D37F9B" w:rsidRPr="003331F9" w:rsidRDefault="00D37F9B" w:rsidP="00D37F9B">
      <w:pPr>
        <w:rPr>
          <w:rFonts w:ascii="Verdana" w:hAnsi="Verdana" w:cstheme="minorHAnsi"/>
          <w:color w:val="1A1818" w:themeColor="text1"/>
          <w:sz w:val="22"/>
        </w:rPr>
      </w:pPr>
      <w:r w:rsidRPr="003331F9">
        <w:rPr>
          <w:rFonts w:ascii="Verdana" w:hAnsi="Verdana" w:cstheme="minorHAnsi"/>
          <w:sz w:val="22"/>
        </w:rPr>
        <w:t xml:space="preserve">Para cubrir cualquier hecho constitutivo de incumplimiento, el Contratista deberá presentar la garantía de cumplimiento en original a la Entidad dentro de los </w:t>
      </w:r>
      <w:r w:rsidRPr="003331F9">
        <w:rPr>
          <w:rFonts w:ascii="Verdana" w:eastAsia="Arial" w:hAnsi="Verdana" w:cstheme="minorHAnsi"/>
          <w:sz w:val="22"/>
          <w:szCs w:val="24"/>
          <w:highlight w:val="lightGray"/>
        </w:rPr>
        <w:t>[la Entidad deberá definir los días</w:t>
      </w:r>
      <w:r w:rsidRPr="003331F9">
        <w:rPr>
          <w:rFonts w:ascii="Verdana" w:hAnsi="Verdana" w:cstheme="minorHAnsi"/>
          <w:sz w:val="22"/>
          <w:szCs w:val="24"/>
          <w:highlight w:val="lightGray"/>
        </w:rPr>
        <w:t xml:space="preserve">] </w:t>
      </w:r>
      <w:r w:rsidRPr="003331F9">
        <w:rPr>
          <w:rFonts w:ascii="Verdana" w:hAnsi="Verdana" w:cstheme="minorHAnsi"/>
          <w:sz w:val="22"/>
        </w:rPr>
        <w:t>días hábiles siguientes contados a partir de la firma del contrato y requerirá la aprobación de la Entidad. Esta garantía tendrá las siguientes características</w:t>
      </w:r>
      <w:r w:rsidRPr="003331F9">
        <w:rPr>
          <w:rFonts w:ascii="Verdana" w:hAnsi="Verdana" w:cstheme="minorHAnsi"/>
          <w:color w:val="1A1818" w:themeColor="text1"/>
          <w:sz w:val="22"/>
        </w:rPr>
        <w:t xml:space="preserve">: </w:t>
      </w:r>
    </w:p>
    <w:p w14:paraId="60F53B8F" w14:textId="77777777"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942"/>
        <w:gridCol w:w="6886"/>
      </w:tblGrid>
      <w:tr w:rsidR="002C1778" w:rsidRPr="002C1778" w14:paraId="2EE8C315" w14:textId="77777777" w:rsidTr="005A38DD">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CBF3FC" w14:textId="77777777" w:rsidR="002C1778" w:rsidRPr="002C1778" w:rsidRDefault="002C1778" w:rsidP="002C1778">
            <w:pPr>
              <w:spacing w:line="276" w:lineRule="auto"/>
              <w:jc w:val="center"/>
              <w:rPr>
                <w:rFonts w:ascii="Verdana" w:hAnsi="Verdana" w:cs="Arial"/>
                <w:b/>
                <w:bCs/>
                <w:color w:val="FFFFFF" w:themeColor="background1"/>
                <w:szCs w:val="20"/>
              </w:rPr>
            </w:pPr>
            <w:r w:rsidRPr="002C1778">
              <w:rPr>
                <w:rFonts w:ascii="Verdana" w:hAnsi="Verdana"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A5BCD88" w14:textId="489B2A2E" w:rsidR="002C1778" w:rsidRPr="002C1778" w:rsidRDefault="002C1778" w:rsidP="002C1778">
            <w:pPr>
              <w:spacing w:line="276" w:lineRule="auto"/>
              <w:jc w:val="center"/>
              <w:rPr>
                <w:rFonts w:ascii="Verdana" w:hAnsi="Verdana" w:cs="Arial"/>
                <w:b/>
                <w:bCs/>
                <w:color w:val="FFFFFF" w:themeColor="background1"/>
                <w:szCs w:val="20"/>
              </w:rPr>
            </w:pPr>
            <w:r w:rsidRPr="002C1778">
              <w:rPr>
                <w:rFonts w:ascii="Verdana" w:hAnsi="Verdana" w:cs="Arial"/>
                <w:b/>
                <w:bCs/>
                <w:color w:val="FFFFFF" w:themeColor="background1"/>
                <w:szCs w:val="20"/>
              </w:rPr>
              <w:t>Condición</w:t>
            </w:r>
          </w:p>
        </w:tc>
      </w:tr>
      <w:tr w:rsidR="002C1778" w:rsidRPr="002C1778" w14:paraId="0CC36ADF" w14:textId="77777777" w:rsidTr="005A38DD">
        <w:trPr>
          <w:trHeight w:val="5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90CD07" w14:textId="77777777" w:rsidR="002C1778" w:rsidRPr="002C1778" w:rsidRDefault="002C1778" w:rsidP="005A38DD">
            <w:pPr>
              <w:spacing w:line="276" w:lineRule="auto"/>
              <w:rPr>
                <w:rFonts w:ascii="Verdana" w:eastAsia="Times New Roman" w:hAnsi="Verdana" w:cs="Arial"/>
                <w:szCs w:val="20"/>
                <w:lang w:val="es-ES" w:eastAsia="es-CO"/>
              </w:rPr>
            </w:pPr>
            <w:r w:rsidRPr="002C1778">
              <w:rPr>
                <w:rFonts w:ascii="Verdana" w:eastAsia="Times New Roman" w:hAnsi="Verdana"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8165B8F" w14:textId="77777777" w:rsidR="002C1778" w:rsidRPr="002C1778" w:rsidRDefault="002C1778" w:rsidP="005A38DD">
            <w:pPr>
              <w:spacing w:line="276" w:lineRule="auto"/>
              <w:rPr>
                <w:rFonts w:ascii="Verdana" w:eastAsia="Times New Roman" w:hAnsi="Verdana" w:cs="Arial"/>
                <w:szCs w:val="20"/>
                <w:lang w:val="es-ES" w:eastAsia="es-CO"/>
              </w:rPr>
            </w:pPr>
            <w:r w:rsidRPr="002C1778">
              <w:rPr>
                <w:rFonts w:ascii="Verdana" w:eastAsia="Times New Roman" w:hAnsi="Verdana" w:cs="Arial"/>
                <w:szCs w:val="20"/>
                <w:lang w:val="es-ES" w:eastAsia="es-CO"/>
              </w:rPr>
              <w:t>Cualquiera de las clases permitidas por el artículo 2.2.1.2.3.1.2 del Decreto 1082 de 2015, a saber:</w:t>
            </w:r>
            <w:r w:rsidRPr="002C1778">
              <w:rPr>
                <w:rFonts w:ascii="Verdana" w:eastAsiaTheme="minorEastAsia" w:hAnsi="Verdana"/>
                <w:szCs w:val="20"/>
                <w:lang w:val="es-ES" w:eastAsia="es-CO"/>
              </w:rPr>
              <w:t xml:space="preserve"> (i) </w:t>
            </w:r>
            <w:r w:rsidRPr="002C1778" w:rsidDel="15FB2FF3">
              <w:rPr>
                <w:rFonts w:ascii="Verdana" w:eastAsiaTheme="minorEastAsia" w:hAnsi="Verdana"/>
                <w:szCs w:val="20"/>
                <w:lang w:val="es-ES" w:eastAsia="es-CO"/>
              </w:rPr>
              <w:t>C</w:t>
            </w:r>
            <w:r w:rsidRPr="002C1778">
              <w:rPr>
                <w:rFonts w:ascii="Verdana" w:eastAsiaTheme="minorEastAsia" w:hAnsi="Verdana"/>
                <w:szCs w:val="20"/>
                <w:lang w:val="es-ES" w:eastAsia="es-CO"/>
              </w:rPr>
              <w:t>ontrato de seguro contenido en una póliza para Entidades, (</w:t>
            </w:r>
            <w:proofErr w:type="spellStart"/>
            <w:r w:rsidRPr="002C1778">
              <w:rPr>
                <w:rFonts w:ascii="Verdana" w:eastAsiaTheme="minorEastAsia" w:hAnsi="Verdana"/>
                <w:szCs w:val="20"/>
                <w:lang w:val="es-ES" w:eastAsia="es-CO"/>
              </w:rPr>
              <w:t>ii</w:t>
            </w:r>
            <w:proofErr w:type="spellEnd"/>
            <w:r w:rsidRPr="002C1778">
              <w:rPr>
                <w:rFonts w:ascii="Verdana" w:eastAsiaTheme="minorEastAsia" w:hAnsi="Verdana"/>
                <w:szCs w:val="20"/>
                <w:lang w:val="es-ES" w:eastAsia="es-CO"/>
              </w:rPr>
              <w:t>) patri</w:t>
            </w:r>
            <w:r w:rsidRPr="002C1778">
              <w:rPr>
                <w:rFonts w:ascii="Verdana" w:eastAsia="Times New Roman" w:hAnsi="Verdana" w:cs="Arial"/>
                <w:szCs w:val="20"/>
                <w:lang w:val="es-ES" w:eastAsia="es-CO"/>
              </w:rPr>
              <w:t>monio autónomo, (</w:t>
            </w:r>
            <w:proofErr w:type="spellStart"/>
            <w:r w:rsidRPr="002C1778">
              <w:rPr>
                <w:rFonts w:ascii="Verdana" w:eastAsia="Times New Roman" w:hAnsi="Verdana" w:cs="Arial"/>
                <w:szCs w:val="20"/>
                <w:lang w:val="es-ES" w:eastAsia="es-CO"/>
              </w:rPr>
              <w:t>iii</w:t>
            </w:r>
            <w:proofErr w:type="spellEnd"/>
            <w:r w:rsidRPr="002C1778">
              <w:rPr>
                <w:rFonts w:ascii="Verdana" w:eastAsia="Times New Roman" w:hAnsi="Verdana" w:cs="Arial"/>
                <w:szCs w:val="20"/>
                <w:lang w:val="es-ES" w:eastAsia="es-CO"/>
              </w:rPr>
              <w:t>) Garantía bancaria.</w:t>
            </w:r>
          </w:p>
        </w:tc>
      </w:tr>
      <w:tr w:rsidR="002C1778" w:rsidRPr="002C1778" w14:paraId="14741DC8" w14:textId="77777777" w:rsidTr="005A38D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FE7B278" w14:textId="77777777" w:rsidR="002C1778" w:rsidRPr="002C1778" w:rsidRDefault="002C1778" w:rsidP="005A38DD">
            <w:pPr>
              <w:spacing w:line="276" w:lineRule="auto"/>
              <w:rPr>
                <w:rFonts w:ascii="Verdana" w:eastAsia="Times New Roman" w:hAnsi="Verdana" w:cs="Arial"/>
                <w:szCs w:val="20"/>
                <w:lang w:val="es-ES" w:eastAsia="es-CO"/>
              </w:rPr>
            </w:pPr>
            <w:r w:rsidRPr="002C1778">
              <w:rPr>
                <w:rFonts w:ascii="Verdana" w:eastAsia="Times New Roman" w:hAnsi="Verdana"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6B68E0B" w14:textId="77777777" w:rsidR="002C1778" w:rsidRPr="002C1778" w:rsidRDefault="002C1778" w:rsidP="005A38DD">
            <w:pPr>
              <w:spacing w:line="276" w:lineRule="auto"/>
              <w:rPr>
                <w:rFonts w:ascii="Verdana" w:eastAsia="Times New Roman" w:hAnsi="Verdana" w:cs="Arial"/>
                <w:szCs w:val="20"/>
                <w:lang w:val="es-ES" w:eastAsia="es-CO"/>
              </w:rPr>
            </w:pPr>
            <w:r w:rsidRPr="002C1778">
              <w:rPr>
                <w:rFonts w:ascii="Verdana" w:eastAsia="Times New Roman" w:hAnsi="Verdana" w:cs="Arial"/>
                <w:szCs w:val="20"/>
                <w:lang w:val="es-ES" w:eastAsia="es-CO"/>
              </w:rPr>
              <w:t xml:space="preserve">FONDO DE DESARROLLO LOCAL RAFAEL URIBE </w:t>
            </w:r>
            <w:proofErr w:type="spellStart"/>
            <w:r w:rsidRPr="002C1778">
              <w:rPr>
                <w:rFonts w:ascii="Verdana" w:eastAsia="Times New Roman" w:hAnsi="Verdana" w:cs="Arial"/>
                <w:szCs w:val="20"/>
                <w:lang w:val="es-ES" w:eastAsia="es-CO"/>
              </w:rPr>
              <w:t>URIBE</w:t>
            </w:r>
            <w:proofErr w:type="spellEnd"/>
            <w:r w:rsidRPr="002C1778">
              <w:rPr>
                <w:rFonts w:ascii="Verdana" w:eastAsia="Times New Roman" w:hAnsi="Verdana" w:cs="Arial"/>
                <w:szCs w:val="20"/>
                <w:lang w:val="es-ES" w:eastAsia="es-CO"/>
              </w:rPr>
              <w:t xml:space="preserve"> identificada con NIT 899.999.061-9.</w:t>
            </w:r>
          </w:p>
        </w:tc>
      </w:tr>
      <w:tr w:rsidR="002C1778" w:rsidRPr="002C1778" w14:paraId="396A0FD8" w14:textId="77777777" w:rsidTr="005A38D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5A736B5" w14:textId="77777777" w:rsidR="002C1778" w:rsidRPr="002C1778" w:rsidRDefault="002C1778" w:rsidP="005A38DD">
            <w:pPr>
              <w:spacing w:line="276" w:lineRule="auto"/>
              <w:rPr>
                <w:rFonts w:ascii="Verdana" w:eastAsia="Times New Roman" w:hAnsi="Verdana" w:cs="Arial"/>
                <w:color w:val="554F4F" w:themeColor="text1" w:themeTint="BF"/>
                <w:szCs w:val="20"/>
                <w:lang w:val="es-ES" w:eastAsia="es-CO"/>
              </w:rPr>
            </w:pPr>
            <w:r w:rsidRPr="002C1778">
              <w:rPr>
                <w:rFonts w:ascii="Verdana" w:eastAsia="Times New Roman" w:hAnsi="Verdana"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3AEA884F" w14:textId="77777777" w:rsidR="002C1778" w:rsidRPr="002C1778" w:rsidRDefault="002C1778" w:rsidP="005A38DD">
            <w:pPr>
              <w:spacing w:line="276" w:lineRule="auto"/>
              <w:rPr>
                <w:rFonts w:ascii="Verdana" w:eastAsia="Times New Roman" w:hAnsi="Verdana" w:cs="Arial"/>
                <w:szCs w:val="20"/>
                <w:lang w:val="es-ES" w:eastAsia="es-CO"/>
              </w:rPr>
            </w:pPr>
          </w:p>
          <w:tbl>
            <w:tblPr>
              <w:tblStyle w:val="Tablaconcuadrcula"/>
              <w:tblW w:w="5000" w:type="pct"/>
              <w:tblLook w:val="04A0" w:firstRow="1" w:lastRow="0" w:firstColumn="1" w:lastColumn="0" w:noHBand="0" w:noVBand="1"/>
            </w:tblPr>
            <w:tblGrid>
              <w:gridCol w:w="2806"/>
              <w:gridCol w:w="1909"/>
              <w:gridCol w:w="1945"/>
            </w:tblGrid>
            <w:tr w:rsidR="002C1778" w:rsidRPr="002C1778" w14:paraId="53AC9A84" w14:textId="77777777" w:rsidTr="005A38DD">
              <w:trPr>
                <w:tblHeader/>
              </w:trPr>
              <w:tc>
                <w:tcPr>
                  <w:tcW w:w="2107"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27C0E46" w14:textId="77777777" w:rsidR="002C1778" w:rsidRPr="002C1778" w:rsidRDefault="002C1778" w:rsidP="005A38DD">
                  <w:pPr>
                    <w:spacing w:line="276" w:lineRule="auto"/>
                    <w:jc w:val="center"/>
                    <w:rPr>
                      <w:rFonts w:ascii="Verdana" w:eastAsia="Times New Roman" w:hAnsi="Verdana" w:cs="Arial"/>
                      <w:b/>
                      <w:color w:val="3A3939" w:themeColor="background2" w:themeShade="BF"/>
                      <w:szCs w:val="20"/>
                      <w:lang w:val="es-ES" w:eastAsia="es-CO"/>
                    </w:rPr>
                  </w:pPr>
                  <w:r w:rsidRPr="002C1778">
                    <w:rPr>
                      <w:rFonts w:ascii="Verdana" w:eastAsia="Times New Roman" w:hAnsi="Verdana" w:cs="Arial"/>
                      <w:b/>
                      <w:color w:val="3A3939" w:themeColor="background2" w:themeShade="BF"/>
                      <w:szCs w:val="20"/>
                      <w:lang w:val="es-ES" w:eastAsia="es-CO"/>
                    </w:rPr>
                    <w:t>Amparo</w:t>
                  </w:r>
                </w:p>
              </w:tc>
              <w:tc>
                <w:tcPr>
                  <w:tcW w:w="1433"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C3C6985" w14:textId="77777777" w:rsidR="002C1778" w:rsidRPr="002C1778" w:rsidRDefault="002C1778" w:rsidP="005A38DD">
                  <w:pPr>
                    <w:spacing w:line="276" w:lineRule="auto"/>
                    <w:jc w:val="center"/>
                    <w:rPr>
                      <w:rFonts w:ascii="Verdana" w:eastAsia="Times New Roman" w:hAnsi="Verdana" w:cs="Arial"/>
                      <w:b/>
                      <w:color w:val="3A3939" w:themeColor="background2" w:themeShade="BF"/>
                      <w:szCs w:val="20"/>
                      <w:lang w:val="es-ES" w:eastAsia="es-CO"/>
                    </w:rPr>
                  </w:pPr>
                  <w:r w:rsidRPr="002C1778">
                    <w:rPr>
                      <w:rFonts w:ascii="Verdana" w:eastAsia="Times New Roman" w:hAnsi="Verdana" w:cs="Arial"/>
                      <w:b/>
                      <w:color w:val="3A3939" w:themeColor="background2" w:themeShade="BF"/>
                      <w:szCs w:val="20"/>
                      <w:lang w:val="es-ES" w:eastAsia="es-CO"/>
                    </w:rPr>
                    <w:t>Vigencia</w:t>
                  </w:r>
                </w:p>
              </w:tc>
              <w:tc>
                <w:tcPr>
                  <w:tcW w:w="1461"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4A90835" w14:textId="77777777" w:rsidR="002C1778" w:rsidRPr="002C1778" w:rsidRDefault="002C1778" w:rsidP="005A38DD">
                  <w:pPr>
                    <w:spacing w:line="276" w:lineRule="auto"/>
                    <w:jc w:val="center"/>
                    <w:rPr>
                      <w:rFonts w:ascii="Verdana" w:eastAsia="Times New Roman" w:hAnsi="Verdana" w:cs="Arial"/>
                      <w:b/>
                      <w:color w:val="3A3939" w:themeColor="background2" w:themeShade="BF"/>
                      <w:szCs w:val="20"/>
                      <w:lang w:val="es-ES" w:eastAsia="es-CO"/>
                    </w:rPr>
                  </w:pPr>
                  <w:r w:rsidRPr="002C1778">
                    <w:rPr>
                      <w:rFonts w:ascii="Verdana" w:eastAsia="Times New Roman" w:hAnsi="Verdana" w:cs="Arial"/>
                      <w:b/>
                      <w:color w:val="3A3939" w:themeColor="background2" w:themeShade="BF"/>
                      <w:szCs w:val="20"/>
                      <w:lang w:val="es-ES" w:eastAsia="es-CO"/>
                    </w:rPr>
                    <w:t>Valor Asegurado</w:t>
                  </w:r>
                </w:p>
              </w:tc>
            </w:tr>
            <w:tr w:rsidR="002C1778" w:rsidRPr="002C1778" w14:paraId="1D4D3C43" w14:textId="77777777" w:rsidTr="005A38DD">
              <w:tc>
                <w:tcPr>
                  <w:tcW w:w="2107" w:type="pct"/>
                  <w:tcBorders>
                    <w:top w:val="single" w:sz="4" w:space="0" w:color="auto"/>
                    <w:left w:val="single" w:sz="4" w:space="0" w:color="auto"/>
                    <w:bottom w:val="single" w:sz="4" w:space="0" w:color="auto"/>
                    <w:right w:val="single" w:sz="4" w:space="0" w:color="auto"/>
                  </w:tcBorders>
                  <w:vAlign w:val="center"/>
                  <w:hideMark/>
                </w:tcPr>
                <w:p w14:paraId="1FB09BD0" w14:textId="77777777" w:rsidR="002C1778" w:rsidRPr="002C1778" w:rsidRDefault="002C1778" w:rsidP="005A38DD">
                  <w:pPr>
                    <w:spacing w:line="276" w:lineRule="auto"/>
                    <w:rPr>
                      <w:rFonts w:ascii="Verdana" w:eastAsia="Times New Roman" w:hAnsi="Verdana" w:cs="Arial"/>
                      <w:szCs w:val="20"/>
                      <w:lang w:val="es-ES" w:eastAsia="es-CO"/>
                    </w:rPr>
                  </w:pPr>
                  <w:r w:rsidRPr="002C1778">
                    <w:rPr>
                      <w:rFonts w:ascii="Verdana" w:eastAsia="Times New Roman" w:hAnsi="Verdana" w:cs="Arial"/>
                      <w:b/>
                      <w:szCs w:val="20"/>
                      <w:lang w:val="es-ES" w:eastAsia="es-CO"/>
                    </w:rPr>
                    <w:t>Cumplimiento general</w:t>
                  </w:r>
                  <w:r w:rsidRPr="002C1778">
                    <w:rPr>
                      <w:rFonts w:ascii="Verdana" w:eastAsia="Times New Roman" w:hAnsi="Verdana" w:cs="Arial"/>
                      <w:szCs w:val="20"/>
                      <w:lang w:val="es-ES" w:eastAsia="es-CO"/>
                    </w:rPr>
                    <w:t xml:space="preserve"> del Contrato y el pago de las multas y la cláusula penal pecuniaria que se le impongan</w:t>
                  </w:r>
                </w:p>
              </w:tc>
              <w:tc>
                <w:tcPr>
                  <w:tcW w:w="1433" w:type="pct"/>
                  <w:tcBorders>
                    <w:top w:val="single" w:sz="4" w:space="0" w:color="auto"/>
                    <w:left w:val="single" w:sz="4" w:space="0" w:color="auto"/>
                    <w:bottom w:val="single" w:sz="4" w:space="0" w:color="auto"/>
                    <w:right w:val="single" w:sz="4" w:space="0" w:color="auto"/>
                  </w:tcBorders>
                  <w:vAlign w:val="center"/>
                  <w:hideMark/>
                </w:tcPr>
                <w:p w14:paraId="55563694" w14:textId="77777777" w:rsidR="002C1778" w:rsidRPr="002C1778" w:rsidRDefault="002C1778" w:rsidP="005A38DD">
                  <w:pPr>
                    <w:spacing w:line="276" w:lineRule="auto"/>
                    <w:rPr>
                      <w:rFonts w:ascii="Verdana" w:eastAsia="Times New Roman" w:hAnsi="Verdana" w:cs="Arial"/>
                      <w:szCs w:val="20"/>
                      <w:lang w:val="es-ES" w:eastAsia="es-CO"/>
                    </w:rPr>
                  </w:pPr>
                  <w:r w:rsidRPr="002C1778">
                    <w:rPr>
                      <w:rFonts w:ascii="Verdana" w:eastAsia="Times New Roman" w:hAnsi="Verdana" w:cs="Arial"/>
                      <w:szCs w:val="20"/>
                      <w:lang w:val="es-ES" w:eastAsia="es-CO"/>
                    </w:rPr>
                    <w:t>Hasta la liquidación del Contrato</w:t>
                  </w:r>
                </w:p>
              </w:tc>
              <w:tc>
                <w:tcPr>
                  <w:tcW w:w="1461" w:type="pct"/>
                  <w:tcBorders>
                    <w:top w:val="single" w:sz="4" w:space="0" w:color="auto"/>
                    <w:left w:val="single" w:sz="4" w:space="0" w:color="auto"/>
                    <w:bottom w:val="single" w:sz="4" w:space="0" w:color="auto"/>
                    <w:right w:val="single" w:sz="4" w:space="0" w:color="auto"/>
                  </w:tcBorders>
                  <w:vAlign w:val="center"/>
                  <w:hideMark/>
                </w:tcPr>
                <w:p w14:paraId="6778B88F" w14:textId="77777777" w:rsidR="002C1778" w:rsidRPr="002C1778" w:rsidRDefault="002C1778" w:rsidP="005A38DD">
                  <w:pPr>
                    <w:spacing w:line="276" w:lineRule="auto"/>
                    <w:rPr>
                      <w:rFonts w:ascii="Verdana" w:eastAsia="Times New Roman" w:hAnsi="Verdana" w:cs="Arial"/>
                      <w:szCs w:val="20"/>
                      <w:lang w:val="es-ES" w:eastAsia="es-CO"/>
                    </w:rPr>
                  </w:pPr>
                  <w:r w:rsidRPr="002C1778">
                    <w:rPr>
                      <w:rFonts w:ascii="Verdana" w:eastAsia="Times New Roman" w:hAnsi="Verdana" w:cs="Arial"/>
                      <w:szCs w:val="20"/>
                      <w:lang w:val="es-ES" w:eastAsia="es-CO"/>
                    </w:rPr>
                    <w:t>Por el diez por ciento (10%)</w:t>
                  </w:r>
                  <w:r w:rsidRPr="002C1778">
                    <w:rPr>
                      <w:szCs w:val="20"/>
                    </w:rPr>
                    <w:t xml:space="preserve"> </w:t>
                  </w:r>
                  <w:r w:rsidRPr="002C1778">
                    <w:rPr>
                      <w:rFonts w:ascii="Verdana" w:eastAsia="Times New Roman" w:hAnsi="Verdana" w:cs="Arial"/>
                      <w:szCs w:val="20"/>
                      <w:lang w:val="es-ES" w:eastAsia="es-CO"/>
                    </w:rPr>
                    <w:t>del valor del contrato</w:t>
                  </w:r>
                </w:p>
              </w:tc>
            </w:tr>
            <w:tr w:rsidR="002C1778" w:rsidRPr="002C1778" w14:paraId="391538D5" w14:textId="77777777" w:rsidTr="005A38DD">
              <w:tc>
                <w:tcPr>
                  <w:tcW w:w="2107" w:type="pct"/>
                  <w:tcBorders>
                    <w:top w:val="single" w:sz="4" w:space="0" w:color="auto"/>
                    <w:left w:val="single" w:sz="4" w:space="0" w:color="auto"/>
                    <w:bottom w:val="single" w:sz="4" w:space="0" w:color="auto"/>
                    <w:right w:val="single" w:sz="4" w:space="0" w:color="auto"/>
                  </w:tcBorders>
                  <w:vAlign w:val="center"/>
                  <w:hideMark/>
                </w:tcPr>
                <w:p w14:paraId="370DA8E9" w14:textId="77777777" w:rsidR="002C1778" w:rsidRPr="002C1778" w:rsidRDefault="002C1778" w:rsidP="005A38DD">
                  <w:pPr>
                    <w:spacing w:line="276" w:lineRule="auto"/>
                    <w:rPr>
                      <w:rFonts w:ascii="Verdana" w:eastAsia="Times New Roman" w:hAnsi="Verdana" w:cs="Arial"/>
                      <w:szCs w:val="20"/>
                      <w:lang w:val="es-ES" w:eastAsia="es-CO"/>
                    </w:rPr>
                  </w:pPr>
                  <w:r w:rsidRPr="002C1778">
                    <w:rPr>
                      <w:rFonts w:ascii="Verdana" w:eastAsia="Times New Roman" w:hAnsi="Verdana" w:cs="Arial"/>
                      <w:b/>
                      <w:szCs w:val="20"/>
                      <w:lang w:val="es-ES" w:eastAsia="es-CO"/>
                    </w:rPr>
                    <w:t>Pago de salarios, prestaciones sociales legales e indemnizaciones laborales</w:t>
                  </w:r>
                  <w:r w:rsidRPr="002C1778">
                    <w:rPr>
                      <w:rFonts w:ascii="Verdana" w:eastAsia="Times New Roman" w:hAnsi="Verdana" w:cs="Arial"/>
                      <w:szCs w:val="20"/>
                      <w:lang w:val="es-ES" w:eastAsia="es-CO"/>
                    </w:rPr>
                    <w:t xml:space="preserve"> del personal que el contratista haya de utilizar en el territorio nacional para la ejecución del contrato</w:t>
                  </w:r>
                </w:p>
              </w:tc>
              <w:tc>
                <w:tcPr>
                  <w:tcW w:w="1433" w:type="pct"/>
                  <w:tcBorders>
                    <w:top w:val="single" w:sz="4" w:space="0" w:color="auto"/>
                    <w:left w:val="single" w:sz="4" w:space="0" w:color="auto"/>
                    <w:bottom w:val="single" w:sz="4" w:space="0" w:color="auto"/>
                    <w:right w:val="single" w:sz="4" w:space="0" w:color="auto"/>
                  </w:tcBorders>
                  <w:vAlign w:val="center"/>
                  <w:hideMark/>
                </w:tcPr>
                <w:p w14:paraId="2215D2EE" w14:textId="77777777" w:rsidR="002C1778" w:rsidRPr="002C1778" w:rsidRDefault="002C1778" w:rsidP="005A38DD">
                  <w:pPr>
                    <w:spacing w:line="276" w:lineRule="auto"/>
                    <w:jc w:val="left"/>
                    <w:rPr>
                      <w:rFonts w:ascii="Verdana" w:eastAsia="Times New Roman" w:hAnsi="Verdana" w:cs="Arial"/>
                      <w:szCs w:val="20"/>
                      <w:lang w:val="es-ES" w:eastAsia="es-CO"/>
                    </w:rPr>
                  </w:pPr>
                  <w:r w:rsidRPr="002C1778">
                    <w:rPr>
                      <w:rFonts w:ascii="Verdana" w:eastAsia="Times New Roman" w:hAnsi="Verdana" w:cs="Arial"/>
                      <w:szCs w:val="20"/>
                      <w:lang w:val="es-ES" w:eastAsia="es-CO"/>
                    </w:rPr>
                    <w:t>Plazo del contrato y tres (3) años más.</w:t>
                  </w:r>
                </w:p>
              </w:tc>
              <w:tc>
                <w:tcPr>
                  <w:tcW w:w="1461" w:type="pct"/>
                  <w:tcBorders>
                    <w:top w:val="single" w:sz="4" w:space="0" w:color="auto"/>
                    <w:left w:val="single" w:sz="4" w:space="0" w:color="auto"/>
                    <w:bottom w:val="single" w:sz="4" w:space="0" w:color="auto"/>
                    <w:right w:val="single" w:sz="4" w:space="0" w:color="auto"/>
                  </w:tcBorders>
                  <w:vAlign w:val="center"/>
                  <w:hideMark/>
                </w:tcPr>
                <w:p w14:paraId="3A49B799" w14:textId="77777777" w:rsidR="002C1778" w:rsidRPr="002C1778" w:rsidRDefault="002C1778" w:rsidP="005A38DD">
                  <w:pPr>
                    <w:spacing w:line="276" w:lineRule="auto"/>
                    <w:rPr>
                      <w:rFonts w:ascii="Verdana" w:eastAsia="Times New Roman" w:hAnsi="Verdana" w:cs="Arial"/>
                      <w:szCs w:val="20"/>
                      <w:highlight w:val="lightGray"/>
                      <w:lang w:val="es-ES" w:eastAsia="es-CO"/>
                    </w:rPr>
                  </w:pPr>
                  <w:r w:rsidRPr="002C1778">
                    <w:rPr>
                      <w:rFonts w:ascii="Verdana" w:eastAsia="Times New Roman" w:hAnsi="Verdana" w:cs="Arial"/>
                      <w:szCs w:val="20"/>
                      <w:lang w:val="es-ES" w:eastAsia="es-CO"/>
                    </w:rPr>
                    <w:t>Por el cinco por ciento (5%)</w:t>
                  </w:r>
                  <w:r w:rsidRPr="002C1778">
                    <w:rPr>
                      <w:rFonts w:ascii="Verdana" w:hAnsi="Verdana"/>
                      <w:szCs w:val="20"/>
                    </w:rPr>
                    <w:t xml:space="preserve"> </w:t>
                  </w:r>
                  <w:r w:rsidRPr="002C1778">
                    <w:rPr>
                      <w:rFonts w:ascii="Verdana" w:eastAsia="Times New Roman" w:hAnsi="Verdana" w:cs="Arial"/>
                      <w:szCs w:val="20"/>
                      <w:lang w:val="es-ES" w:eastAsia="es-CO"/>
                    </w:rPr>
                    <w:t>del valor del contrato</w:t>
                  </w:r>
                </w:p>
              </w:tc>
            </w:tr>
            <w:tr w:rsidR="002C1778" w:rsidRPr="002C1778" w14:paraId="18F8557B" w14:textId="77777777" w:rsidTr="005A38DD">
              <w:tc>
                <w:tcPr>
                  <w:tcW w:w="2107" w:type="pct"/>
                  <w:tcBorders>
                    <w:top w:val="single" w:sz="4" w:space="0" w:color="auto"/>
                    <w:left w:val="single" w:sz="4" w:space="0" w:color="auto"/>
                    <w:bottom w:val="single" w:sz="4" w:space="0" w:color="auto"/>
                    <w:right w:val="single" w:sz="4" w:space="0" w:color="auto"/>
                  </w:tcBorders>
                  <w:vAlign w:val="center"/>
                  <w:hideMark/>
                </w:tcPr>
                <w:p w14:paraId="7E320B75" w14:textId="77777777" w:rsidR="002C1778" w:rsidRPr="002C1778" w:rsidRDefault="002C1778" w:rsidP="005A38DD">
                  <w:pPr>
                    <w:spacing w:line="276" w:lineRule="auto"/>
                    <w:rPr>
                      <w:rFonts w:ascii="Verdana" w:eastAsia="Times New Roman" w:hAnsi="Verdana" w:cs="Arial"/>
                      <w:szCs w:val="20"/>
                      <w:lang w:val="es-ES" w:eastAsia="es-CO"/>
                    </w:rPr>
                  </w:pPr>
                  <w:r w:rsidRPr="002C1778">
                    <w:rPr>
                      <w:rFonts w:ascii="Verdana" w:eastAsia="Times New Roman" w:hAnsi="Verdana" w:cs="Arial"/>
                      <w:b/>
                      <w:szCs w:val="20"/>
                      <w:lang w:val="es-ES" w:eastAsia="es-CO"/>
                    </w:rPr>
                    <w:lastRenderedPageBreak/>
                    <w:t>Estabilidad y calidad de las obras</w:t>
                  </w:r>
                  <w:r w:rsidRPr="002C1778">
                    <w:rPr>
                      <w:rFonts w:ascii="Verdana" w:eastAsia="Times New Roman" w:hAnsi="Verdana" w:cs="Arial"/>
                      <w:szCs w:val="20"/>
                      <w:lang w:val="es-ES" w:eastAsia="es-CO"/>
                    </w:rPr>
                    <w:t xml:space="preserve"> ejecutadas entregadas a satisfacción</w:t>
                  </w:r>
                </w:p>
              </w:tc>
              <w:tc>
                <w:tcPr>
                  <w:tcW w:w="1433" w:type="pct"/>
                  <w:tcBorders>
                    <w:top w:val="single" w:sz="4" w:space="0" w:color="auto"/>
                    <w:left w:val="single" w:sz="4" w:space="0" w:color="auto"/>
                    <w:bottom w:val="single" w:sz="4" w:space="0" w:color="auto"/>
                    <w:right w:val="single" w:sz="4" w:space="0" w:color="auto"/>
                  </w:tcBorders>
                  <w:vAlign w:val="center"/>
                  <w:hideMark/>
                </w:tcPr>
                <w:p w14:paraId="60EE7DAA" w14:textId="77777777" w:rsidR="002C1778" w:rsidRPr="002C1778" w:rsidRDefault="002C1778" w:rsidP="005A38DD">
                  <w:pPr>
                    <w:spacing w:line="276" w:lineRule="auto"/>
                    <w:rPr>
                      <w:rFonts w:ascii="Verdana" w:eastAsia="Times New Roman" w:hAnsi="Verdana" w:cs="Arial"/>
                      <w:szCs w:val="20"/>
                      <w:lang w:val="es-ES" w:eastAsia="es-CO"/>
                    </w:rPr>
                  </w:pPr>
                  <w:r w:rsidRPr="002C1778">
                    <w:rPr>
                      <w:rFonts w:ascii="Verdana" w:eastAsia="Times New Roman" w:hAnsi="Verdana" w:cs="Arial"/>
                      <w:szCs w:val="20"/>
                      <w:lang w:val="es-ES" w:eastAsia="es-CO"/>
                    </w:rPr>
                    <w:t>Cinco (5) años</w:t>
                  </w:r>
                </w:p>
                <w:p w14:paraId="3857CDD5" w14:textId="77777777" w:rsidR="002C1778" w:rsidRPr="002C1778" w:rsidRDefault="002C1778" w:rsidP="005A38DD">
                  <w:pPr>
                    <w:spacing w:line="276" w:lineRule="auto"/>
                    <w:rPr>
                      <w:rFonts w:ascii="Verdana" w:eastAsia="Times New Roman" w:hAnsi="Verdana" w:cs="Arial"/>
                      <w:szCs w:val="20"/>
                      <w:highlight w:val="lightGray"/>
                      <w:lang w:val="es-ES" w:eastAsia="es-CO"/>
                    </w:rPr>
                  </w:pPr>
                  <w:r w:rsidRPr="002C1778">
                    <w:rPr>
                      <w:rFonts w:ascii="Verdana" w:eastAsia="Times New Roman" w:hAnsi="Verdana" w:cs="Arial"/>
                      <w:szCs w:val="20"/>
                      <w:lang w:val="es-ES" w:eastAsia="es-CO"/>
                    </w:rPr>
                    <w:t>contados a partir de la fecha de recibo a satisfacción de la obra</w:t>
                  </w:r>
                </w:p>
              </w:tc>
              <w:tc>
                <w:tcPr>
                  <w:tcW w:w="1461" w:type="pct"/>
                  <w:tcBorders>
                    <w:top w:val="single" w:sz="4" w:space="0" w:color="auto"/>
                    <w:left w:val="single" w:sz="4" w:space="0" w:color="auto"/>
                    <w:bottom w:val="single" w:sz="4" w:space="0" w:color="auto"/>
                    <w:right w:val="single" w:sz="4" w:space="0" w:color="auto"/>
                  </w:tcBorders>
                  <w:vAlign w:val="center"/>
                  <w:hideMark/>
                </w:tcPr>
                <w:p w14:paraId="1B802D83" w14:textId="77777777" w:rsidR="002C1778" w:rsidRPr="002C1778" w:rsidRDefault="002C1778" w:rsidP="005A38DD">
                  <w:pPr>
                    <w:spacing w:line="276" w:lineRule="auto"/>
                    <w:rPr>
                      <w:rFonts w:ascii="Verdana" w:eastAsia="Times New Roman" w:hAnsi="Verdana" w:cs="Arial"/>
                      <w:szCs w:val="20"/>
                      <w:lang w:val="es-ES" w:eastAsia="es-CO"/>
                    </w:rPr>
                  </w:pPr>
                  <w:r w:rsidRPr="002C1778">
                    <w:rPr>
                      <w:rFonts w:ascii="Verdana" w:eastAsia="Times New Roman" w:hAnsi="Verdana" w:cs="Arial"/>
                      <w:szCs w:val="20"/>
                      <w:lang w:val="es-ES" w:eastAsia="es-CO"/>
                    </w:rPr>
                    <w:t>Treinta por ciento</w:t>
                  </w:r>
                </w:p>
                <w:p w14:paraId="1F5EB8DC" w14:textId="77777777" w:rsidR="002C1778" w:rsidRPr="002C1778" w:rsidRDefault="002C1778" w:rsidP="005A38DD">
                  <w:pPr>
                    <w:spacing w:line="276" w:lineRule="auto"/>
                    <w:rPr>
                      <w:rFonts w:ascii="Verdana" w:eastAsia="Times New Roman" w:hAnsi="Verdana" w:cs="Arial"/>
                      <w:szCs w:val="20"/>
                      <w:lang w:val="es-ES" w:eastAsia="es-CO"/>
                    </w:rPr>
                  </w:pPr>
                  <w:r w:rsidRPr="002C1778">
                    <w:rPr>
                      <w:rFonts w:ascii="Verdana" w:eastAsia="Times New Roman" w:hAnsi="Verdana" w:cs="Arial"/>
                      <w:szCs w:val="20"/>
                      <w:lang w:val="es-ES" w:eastAsia="es-CO"/>
                    </w:rPr>
                    <w:t>(30%) del valor total</w:t>
                  </w:r>
                </w:p>
                <w:p w14:paraId="0FE6813A" w14:textId="77777777" w:rsidR="002C1778" w:rsidRPr="002C1778" w:rsidRDefault="002C1778" w:rsidP="005A38DD">
                  <w:pPr>
                    <w:spacing w:line="276" w:lineRule="auto"/>
                    <w:rPr>
                      <w:rFonts w:ascii="Verdana" w:eastAsia="Times New Roman" w:hAnsi="Verdana" w:cs="Arial"/>
                      <w:szCs w:val="20"/>
                      <w:highlight w:val="lightGray"/>
                      <w:lang w:val="es-ES" w:eastAsia="es-CO"/>
                    </w:rPr>
                  </w:pPr>
                  <w:r w:rsidRPr="002C1778">
                    <w:rPr>
                      <w:rFonts w:ascii="Verdana" w:eastAsia="Times New Roman" w:hAnsi="Verdana" w:cs="Arial"/>
                      <w:szCs w:val="20"/>
                      <w:lang w:val="es-ES" w:eastAsia="es-CO"/>
                    </w:rPr>
                    <w:t>del contrato</w:t>
                  </w:r>
                </w:p>
              </w:tc>
            </w:tr>
            <w:tr w:rsidR="002C1778" w:rsidRPr="002C1778" w14:paraId="6000EE4C" w14:textId="77777777" w:rsidTr="005A38DD">
              <w:tc>
                <w:tcPr>
                  <w:tcW w:w="2107" w:type="pct"/>
                  <w:tcBorders>
                    <w:top w:val="single" w:sz="4" w:space="0" w:color="auto"/>
                    <w:left w:val="single" w:sz="4" w:space="0" w:color="auto"/>
                    <w:bottom w:val="single" w:sz="4" w:space="0" w:color="auto"/>
                    <w:right w:val="single" w:sz="4" w:space="0" w:color="auto"/>
                  </w:tcBorders>
                  <w:vAlign w:val="center"/>
                </w:tcPr>
                <w:p w14:paraId="09F40722" w14:textId="77777777" w:rsidR="002C1778" w:rsidRPr="002C1778" w:rsidRDefault="002C1778" w:rsidP="005A38DD">
                  <w:pPr>
                    <w:spacing w:line="276" w:lineRule="auto"/>
                    <w:rPr>
                      <w:rFonts w:ascii="Verdana" w:eastAsia="Times New Roman" w:hAnsi="Verdana" w:cs="Arial"/>
                      <w:b/>
                      <w:szCs w:val="20"/>
                      <w:lang w:val="es-ES" w:eastAsia="es-CO"/>
                    </w:rPr>
                  </w:pPr>
                  <w:r w:rsidRPr="002C1778">
                    <w:rPr>
                      <w:rFonts w:ascii="Verdana" w:eastAsia="Times New Roman" w:hAnsi="Verdana" w:cs="Arial"/>
                      <w:b/>
                      <w:szCs w:val="20"/>
                      <w:lang w:val="es-ES" w:eastAsia="es-CO"/>
                    </w:rPr>
                    <w:t>Calidad y correcto funcionamiento de los bienes</w:t>
                  </w:r>
                </w:p>
              </w:tc>
              <w:tc>
                <w:tcPr>
                  <w:tcW w:w="1433" w:type="pct"/>
                  <w:tcBorders>
                    <w:top w:val="single" w:sz="4" w:space="0" w:color="auto"/>
                    <w:left w:val="single" w:sz="4" w:space="0" w:color="auto"/>
                    <w:bottom w:val="single" w:sz="4" w:space="0" w:color="auto"/>
                    <w:right w:val="single" w:sz="4" w:space="0" w:color="auto"/>
                  </w:tcBorders>
                  <w:vAlign w:val="center"/>
                </w:tcPr>
                <w:p w14:paraId="71C266B6" w14:textId="77777777" w:rsidR="002C1778" w:rsidRPr="002C1778" w:rsidRDefault="002C1778" w:rsidP="005A38DD">
                  <w:pPr>
                    <w:spacing w:line="276" w:lineRule="auto"/>
                    <w:rPr>
                      <w:rFonts w:ascii="Verdana" w:eastAsia="Times New Roman" w:hAnsi="Verdana" w:cs="Arial"/>
                      <w:szCs w:val="20"/>
                      <w:lang w:val="es-ES" w:eastAsia="es-CO"/>
                    </w:rPr>
                  </w:pPr>
                  <w:r w:rsidRPr="002C1778">
                    <w:rPr>
                      <w:rFonts w:ascii="Verdana" w:hAnsi="Verdana" w:cs="Arial"/>
                      <w:bCs/>
                      <w:szCs w:val="20"/>
                      <w:lang w:eastAsia="es-CO"/>
                    </w:rPr>
                    <w:t>Plazo del contrato y (1) un año más</w:t>
                  </w:r>
                </w:p>
              </w:tc>
              <w:tc>
                <w:tcPr>
                  <w:tcW w:w="1461" w:type="pct"/>
                  <w:tcBorders>
                    <w:top w:val="single" w:sz="4" w:space="0" w:color="auto"/>
                    <w:left w:val="single" w:sz="4" w:space="0" w:color="auto"/>
                    <w:bottom w:val="single" w:sz="4" w:space="0" w:color="auto"/>
                    <w:right w:val="single" w:sz="4" w:space="0" w:color="auto"/>
                  </w:tcBorders>
                  <w:vAlign w:val="center"/>
                </w:tcPr>
                <w:p w14:paraId="49EB3945" w14:textId="77777777" w:rsidR="002C1778" w:rsidRPr="002C1778" w:rsidRDefault="002C1778" w:rsidP="005A38DD">
                  <w:pPr>
                    <w:spacing w:line="276" w:lineRule="auto"/>
                    <w:rPr>
                      <w:rFonts w:ascii="Verdana" w:eastAsia="Times New Roman" w:hAnsi="Verdana" w:cs="Arial"/>
                      <w:szCs w:val="20"/>
                      <w:lang w:val="es-ES" w:eastAsia="es-CO"/>
                    </w:rPr>
                  </w:pPr>
                  <w:r w:rsidRPr="002C1778">
                    <w:rPr>
                      <w:rFonts w:ascii="Verdana" w:hAnsi="Verdana" w:cs="Arial"/>
                      <w:szCs w:val="20"/>
                      <w:lang w:eastAsia="es-CO"/>
                    </w:rPr>
                    <w:t>10% del valor</w:t>
                  </w:r>
                  <w:r w:rsidRPr="002C1778">
                    <w:rPr>
                      <w:rFonts w:ascii="Verdana" w:eastAsia="Times New Roman" w:hAnsi="Verdana" w:cs="Arial"/>
                      <w:szCs w:val="20"/>
                      <w:lang w:val="es-ES" w:eastAsia="es-CO"/>
                    </w:rPr>
                    <w:t xml:space="preserve"> del valor del contrato</w:t>
                  </w:r>
                  <w:r w:rsidRPr="002C1778">
                    <w:rPr>
                      <w:rFonts w:ascii="Verdana" w:hAnsi="Verdana" w:cs="Arial"/>
                      <w:szCs w:val="20"/>
                      <w:lang w:eastAsia="es-CO"/>
                    </w:rPr>
                    <w:t>.</w:t>
                  </w:r>
                </w:p>
              </w:tc>
            </w:tr>
          </w:tbl>
          <w:p w14:paraId="1EC2B879" w14:textId="77777777" w:rsidR="002C1778" w:rsidRPr="002C1778" w:rsidRDefault="002C1778" w:rsidP="005A38DD">
            <w:pPr>
              <w:spacing w:line="276" w:lineRule="auto"/>
              <w:rPr>
                <w:rFonts w:ascii="Verdana" w:eastAsia="Times New Roman" w:hAnsi="Verdana" w:cs="Arial"/>
                <w:szCs w:val="20"/>
                <w:lang w:val="es-ES" w:eastAsia="es-CO"/>
              </w:rPr>
            </w:pPr>
          </w:p>
          <w:p w14:paraId="2F2BABC9" w14:textId="77777777" w:rsidR="002C1778" w:rsidRPr="002C1778" w:rsidRDefault="002C1778" w:rsidP="005A38DD">
            <w:pPr>
              <w:spacing w:line="276" w:lineRule="auto"/>
              <w:rPr>
                <w:rFonts w:ascii="Verdana" w:eastAsia="Times New Roman" w:hAnsi="Verdana" w:cs="Arial"/>
                <w:szCs w:val="20"/>
                <w:lang w:val="es-ES" w:eastAsia="es-CO"/>
              </w:rPr>
            </w:pPr>
          </w:p>
        </w:tc>
      </w:tr>
      <w:tr w:rsidR="002C1778" w:rsidRPr="002C1778" w14:paraId="3EE3A4B0" w14:textId="77777777" w:rsidTr="005A38D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EE926F" w14:textId="77777777" w:rsidR="002C1778" w:rsidRPr="002C1778" w:rsidRDefault="002C1778" w:rsidP="005A38DD">
            <w:pPr>
              <w:spacing w:line="276" w:lineRule="auto"/>
              <w:rPr>
                <w:rFonts w:ascii="Verdana" w:eastAsia="Times New Roman" w:hAnsi="Verdana" w:cs="Arial"/>
                <w:color w:val="554F4F" w:themeColor="text1" w:themeTint="BF"/>
                <w:szCs w:val="20"/>
                <w:lang w:val="es-ES" w:eastAsia="es-CO"/>
              </w:rPr>
            </w:pPr>
            <w:r w:rsidRPr="002C1778">
              <w:rPr>
                <w:rFonts w:ascii="Verdana" w:eastAsia="Times New Roman" w:hAnsi="Verdana"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F74724F" w14:textId="77777777" w:rsidR="002C1778" w:rsidRPr="002C1778" w:rsidRDefault="002C1778" w:rsidP="002C1778">
            <w:pPr>
              <w:pStyle w:val="Prrafodelista"/>
              <w:numPr>
                <w:ilvl w:val="0"/>
                <w:numId w:val="6"/>
              </w:numPr>
              <w:spacing w:line="276" w:lineRule="auto"/>
              <w:rPr>
                <w:rFonts w:ascii="Verdana" w:eastAsia="Arial" w:hAnsi="Verdana" w:cs="Arial"/>
                <w:szCs w:val="20"/>
                <w:lang w:val="es-ES"/>
              </w:rPr>
            </w:pPr>
            <w:r w:rsidRPr="002C1778">
              <w:rPr>
                <w:rFonts w:ascii="Verdana" w:eastAsia="Arial" w:hAnsi="Verdana" w:cs="Arial"/>
                <w:szCs w:val="20"/>
                <w:lang w:val="es-ES"/>
              </w:rPr>
              <w:t xml:space="preserve"> 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1520D33" w14:textId="77777777" w:rsidR="002C1778" w:rsidRPr="002C1778" w:rsidRDefault="002C1778" w:rsidP="002C1778">
            <w:pPr>
              <w:pStyle w:val="Prrafodelista"/>
              <w:numPr>
                <w:ilvl w:val="0"/>
                <w:numId w:val="6"/>
              </w:numPr>
              <w:spacing w:line="276" w:lineRule="auto"/>
              <w:rPr>
                <w:rFonts w:ascii="Verdana" w:eastAsia="Arial" w:hAnsi="Verdana" w:cs="Arial"/>
                <w:szCs w:val="20"/>
                <w:lang w:val="es-ES"/>
              </w:rPr>
            </w:pPr>
            <w:r w:rsidRPr="002C1778">
              <w:rPr>
                <w:rFonts w:ascii="Verdana" w:eastAsia="Arial" w:hAnsi="Verdana" w:cs="Arial"/>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3D148D2" w14:textId="77777777" w:rsidR="002C1778" w:rsidRPr="002C1778" w:rsidRDefault="002C1778" w:rsidP="002C1778">
            <w:pPr>
              <w:pStyle w:val="Prrafodelista"/>
              <w:numPr>
                <w:ilvl w:val="0"/>
                <w:numId w:val="6"/>
              </w:numPr>
              <w:shd w:val="clear" w:color="auto" w:fill="FFFFFF" w:themeFill="background1"/>
              <w:spacing w:before="200" w:after="200" w:line="276" w:lineRule="auto"/>
              <w:rPr>
                <w:rFonts w:ascii="Verdana" w:eastAsia="Times New Roman" w:hAnsi="Verdana" w:cs="Arial"/>
                <w:szCs w:val="20"/>
                <w:lang w:val="es-ES" w:eastAsia="es-CO"/>
              </w:rPr>
            </w:pPr>
            <w:r w:rsidRPr="002C1778">
              <w:rPr>
                <w:rFonts w:ascii="Verdana" w:eastAsia="Arial" w:hAnsi="Verdana" w:cs="Arial"/>
                <w:szCs w:val="20"/>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2C1778">
              <w:rPr>
                <w:rFonts w:ascii="Verdana" w:eastAsia="Arial" w:hAnsi="Verdana" w:cs="Arial"/>
                <w:szCs w:val="20"/>
                <w:lang w:val="es-ES"/>
              </w:rPr>
              <w:t>la misma</w:t>
            </w:r>
            <w:proofErr w:type="gramEnd"/>
            <w:r w:rsidRPr="002C1778">
              <w:rPr>
                <w:rFonts w:ascii="Verdana" w:eastAsia="Arial" w:hAnsi="Verdana" w:cs="Arial"/>
                <w:szCs w:val="20"/>
                <w:lang w:val="es-ES"/>
              </w:rPr>
              <w:t>.</w:t>
            </w:r>
            <w:r w:rsidRPr="002C1778">
              <w:rPr>
                <w:rFonts w:ascii="Verdana" w:eastAsia="Times New Roman" w:hAnsi="Verdana" w:cs="Arial"/>
                <w:szCs w:val="20"/>
                <w:lang w:val="es-ES" w:eastAsia="es-CO"/>
              </w:rPr>
              <w:t xml:space="preserve"> </w:t>
            </w:r>
          </w:p>
        </w:tc>
      </w:tr>
      <w:tr w:rsidR="002C1778" w:rsidRPr="002C1778" w14:paraId="40DA601B" w14:textId="77777777" w:rsidTr="005A38D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E31CC47" w14:textId="77777777" w:rsidR="002C1778" w:rsidRPr="002C1778" w:rsidRDefault="002C1778" w:rsidP="005A38DD">
            <w:pPr>
              <w:spacing w:line="276" w:lineRule="auto"/>
              <w:rPr>
                <w:rFonts w:ascii="Verdana" w:eastAsia="Times New Roman" w:hAnsi="Verdana" w:cs="Arial"/>
                <w:szCs w:val="20"/>
                <w:lang w:val="es-ES" w:eastAsia="es-CO"/>
              </w:rPr>
            </w:pPr>
            <w:r w:rsidRPr="002C1778">
              <w:rPr>
                <w:rFonts w:ascii="Verdana" w:eastAsia="Times New Roman" w:hAnsi="Verdana" w:cs="Arial"/>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7769F8E" w14:textId="77777777" w:rsidR="002C1778" w:rsidRPr="002C1778" w:rsidRDefault="002C1778" w:rsidP="002C1778">
            <w:pPr>
              <w:pStyle w:val="Prrafodelista"/>
              <w:numPr>
                <w:ilvl w:val="0"/>
                <w:numId w:val="6"/>
              </w:numPr>
              <w:spacing w:line="276" w:lineRule="auto"/>
              <w:rPr>
                <w:rFonts w:ascii="Verdana" w:eastAsia="Times New Roman" w:hAnsi="Verdana" w:cs="Arial"/>
                <w:szCs w:val="20"/>
                <w:lang w:eastAsia="es-CO"/>
              </w:rPr>
            </w:pPr>
            <w:r w:rsidRPr="002C1778">
              <w:rPr>
                <w:rFonts w:ascii="Verdana" w:eastAsia="Times New Roman" w:hAnsi="Verdana" w:cs="Arial"/>
                <w:szCs w:val="20"/>
                <w:lang w:eastAsia="es-CO"/>
              </w:rPr>
              <w:t>N</w:t>
            </w:r>
            <w:r w:rsidRPr="002C1778">
              <w:rPr>
                <w:rFonts w:ascii="Verdana" w:eastAsiaTheme="minorEastAsia" w:hAnsi="Verdana" w:cs="Arial"/>
                <w:szCs w:val="20"/>
                <w:lang w:eastAsia="es-CO"/>
              </w:rPr>
              <w:t xml:space="preserve">úmero y año del Contrato </w:t>
            </w:r>
          </w:p>
          <w:p w14:paraId="3CD3C34F" w14:textId="77777777" w:rsidR="002C1778" w:rsidRPr="002C1778" w:rsidRDefault="002C1778" w:rsidP="002C1778">
            <w:pPr>
              <w:pStyle w:val="Prrafodelista"/>
              <w:numPr>
                <w:ilvl w:val="0"/>
                <w:numId w:val="6"/>
              </w:numPr>
              <w:spacing w:line="276" w:lineRule="auto"/>
              <w:rPr>
                <w:rFonts w:ascii="Verdana" w:eastAsia="Times New Roman" w:hAnsi="Verdana" w:cs="Arial"/>
                <w:szCs w:val="20"/>
                <w:lang w:val="es-ES" w:eastAsia="es-CO"/>
              </w:rPr>
            </w:pPr>
            <w:r w:rsidRPr="002C1778">
              <w:rPr>
                <w:rFonts w:ascii="Verdana" w:eastAsiaTheme="minorEastAsia" w:hAnsi="Verdana" w:cs="Arial"/>
                <w:szCs w:val="20"/>
                <w:lang w:val="es-ES" w:eastAsia="es-CO"/>
              </w:rPr>
              <w:t xml:space="preserve">Objeto del </w:t>
            </w:r>
            <w:r w:rsidRPr="002C1778" w:rsidDel="318F1632">
              <w:rPr>
                <w:rFonts w:ascii="Verdana" w:eastAsiaTheme="minorEastAsia" w:hAnsi="Verdana" w:cs="Arial"/>
                <w:szCs w:val="20"/>
                <w:lang w:val="es-ES" w:eastAsia="es-CO"/>
              </w:rPr>
              <w:t>C</w:t>
            </w:r>
            <w:r w:rsidRPr="002C1778">
              <w:rPr>
                <w:rFonts w:ascii="Verdana" w:eastAsiaTheme="minorEastAsia" w:hAnsi="Verdana" w:cs="Arial"/>
                <w:szCs w:val="20"/>
                <w:lang w:val="es-ES" w:eastAsia="es-CO"/>
              </w:rPr>
              <w:t>ontrato</w:t>
            </w:r>
          </w:p>
          <w:p w14:paraId="22F8746F" w14:textId="77777777" w:rsidR="002C1778" w:rsidRPr="002C1778" w:rsidRDefault="002C1778" w:rsidP="002C1778">
            <w:pPr>
              <w:pStyle w:val="Prrafodelista"/>
              <w:numPr>
                <w:ilvl w:val="0"/>
                <w:numId w:val="6"/>
              </w:numPr>
              <w:spacing w:line="276" w:lineRule="auto"/>
              <w:rPr>
                <w:rFonts w:ascii="Verdana" w:eastAsia="Times New Roman" w:hAnsi="Verdana" w:cs="Arial"/>
                <w:szCs w:val="20"/>
                <w:lang w:val="es-ES" w:eastAsia="es-CO"/>
              </w:rPr>
            </w:pPr>
            <w:r w:rsidRPr="002C1778">
              <w:rPr>
                <w:rFonts w:ascii="Verdana" w:eastAsiaTheme="minorEastAsia" w:hAnsi="Verdana" w:cs="Arial"/>
                <w:szCs w:val="20"/>
                <w:lang w:val="es-ES" w:eastAsia="es-CO"/>
              </w:rPr>
              <w:t xml:space="preserve">Firma del representante legal del </w:t>
            </w:r>
            <w:r w:rsidRPr="002C1778" w:rsidDel="318F1632">
              <w:rPr>
                <w:rFonts w:ascii="Verdana" w:eastAsiaTheme="minorEastAsia" w:hAnsi="Verdana" w:cs="Arial"/>
                <w:szCs w:val="20"/>
                <w:lang w:val="es-ES" w:eastAsia="es-CO"/>
              </w:rPr>
              <w:t>C</w:t>
            </w:r>
            <w:r w:rsidRPr="002C1778">
              <w:rPr>
                <w:rFonts w:ascii="Verdana" w:eastAsiaTheme="minorEastAsia" w:hAnsi="Verdana" w:cs="Arial"/>
                <w:szCs w:val="20"/>
                <w:lang w:val="es-ES" w:eastAsia="es-CO"/>
              </w:rPr>
              <w:t>ontratista</w:t>
            </w:r>
          </w:p>
          <w:p w14:paraId="30978BC9" w14:textId="77777777" w:rsidR="002C1778" w:rsidRPr="002C1778" w:rsidRDefault="002C1778" w:rsidP="002C1778">
            <w:pPr>
              <w:pStyle w:val="Prrafodelista"/>
              <w:numPr>
                <w:ilvl w:val="0"/>
                <w:numId w:val="6"/>
              </w:numPr>
              <w:spacing w:line="276" w:lineRule="auto"/>
              <w:rPr>
                <w:rFonts w:ascii="Verdana" w:eastAsia="Times New Roman" w:hAnsi="Verdana" w:cs="Arial"/>
                <w:szCs w:val="20"/>
                <w:lang w:val="es-ES" w:eastAsia="es-CO"/>
              </w:rPr>
            </w:pPr>
            <w:r w:rsidRPr="002C1778">
              <w:rPr>
                <w:rFonts w:ascii="Verdana" w:eastAsia="Times New Roman" w:hAnsi="Verdana" w:cs="Arial"/>
                <w:szCs w:val="20"/>
                <w:lang w:val="es-ES" w:eastAsia="es-CO"/>
              </w:rPr>
              <w:t>En caso de no usar centavos, los valores deben aproximarse al mayor Ej. Cumplimiento si el valor a asegurar es $14.980.420,20 aproximar a $14.980.421</w:t>
            </w:r>
          </w:p>
        </w:tc>
      </w:tr>
    </w:tbl>
    <w:p w14:paraId="0CBACF6B" w14:textId="77777777" w:rsidR="00D37F9B" w:rsidRDefault="00D37F9B" w:rsidP="00D37F9B">
      <w:pPr>
        <w:tabs>
          <w:tab w:val="left" w:pos="1560"/>
        </w:tabs>
        <w:rPr>
          <w:rFonts w:ascii="Verdana" w:hAnsi="Verdana" w:cstheme="minorHAnsi"/>
          <w:szCs w:val="20"/>
        </w:rPr>
      </w:pPr>
    </w:p>
    <w:p w14:paraId="64341377" w14:textId="77777777" w:rsidR="002C1778" w:rsidRDefault="002C1778" w:rsidP="00D37F9B">
      <w:pPr>
        <w:tabs>
          <w:tab w:val="left" w:pos="1560"/>
        </w:tabs>
        <w:rPr>
          <w:rFonts w:ascii="Verdana" w:hAnsi="Verdana" w:cstheme="minorHAnsi"/>
          <w:szCs w:val="20"/>
        </w:rPr>
      </w:pPr>
    </w:p>
    <w:p w14:paraId="51271602" w14:textId="77777777" w:rsidR="002C1778" w:rsidRDefault="002C1778" w:rsidP="00D37F9B">
      <w:pPr>
        <w:tabs>
          <w:tab w:val="left" w:pos="1560"/>
        </w:tabs>
        <w:rPr>
          <w:rFonts w:ascii="Verdana" w:hAnsi="Verdana" w:cstheme="minorHAnsi"/>
          <w:szCs w:val="20"/>
        </w:rPr>
      </w:pPr>
    </w:p>
    <w:p w14:paraId="602DD854" w14:textId="77777777" w:rsidR="002C1778" w:rsidRDefault="002C1778" w:rsidP="00D37F9B">
      <w:pPr>
        <w:tabs>
          <w:tab w:val="left" w:pos="1560"/>
        </w:tabs>
        <w:rPr>
          <w:rFonts w:ascii="Verdana" w:hAnsi="Verdana" w:cstheme="minorHAnsi"/>
          <w:szCs w:val="20"/>
        </w:rPr>
      </w:pPr>
    </w:p>
    <w:p w14:paraId="4051A701" w14:textId="77777777" w:rsidR="002C1778" w:rsidRDefault="002C1778" w:rsidP="00D37F9B">
      <w:pPr>
        <w:tabs>
          <w:tab w:val="left" w:pos="1560"/>
        </w:tabs>
        <w:rPr>
          <w:rFonts w:ascii="Verdana" w:hAnsi="Verdana" w:cstheme="minorHAnsi"/>
          <w:szCs w:val="20"/>
        </w:rPr>
      </w:pPr>
    </w:p>
    <w:p w14:paraId="3DDE7F71" w14:textId="77777777" w:rsidR="002C1778" w:rsidRPr="003331F9" w:rsidRDefault="002C1778" w:rsidP="00D37F9B">
      <w:pPr>
        <w:tabs>
          <w:tab w:val="left" w:pos="1560"/>
        </w:tabs>
        <w:rPr>
          <w:rFonts w:ascii="Verdana" w:hAnsi="Verdana" w:cstheme="minorHAnsi"/>
          <w:szCs w:val="20"/>
        </w:rPr>
      </w:pPr>
    </w:p>
    <w:p w14:paraId="75B3F244"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hAnsi="Verdana" w:cstheme="minorHAnsi"/>
          <w:bCs/>
          <w:color w:val="auto"/>
          <w:sz w:val="22"/>
          <w:szCs w:val="22"/>
          <w:lang w:val="es-ES" w:eastAsia="es-CO"/>
        </w:rPr>
        <w:t xml:space="preserve">El Contratista está obligado a restablecer el valor de la garantía cuando esta se vea reducida por razón de las reclamaciones que efectúe la Entidad, así como a ampliar las garantías en los eventos de adición y/o prórroga del contrato. El no </w:t>
      </w:r>
      <w:r w:rsidRPr="003331F9">
        <w:rPr>
          <w:rFonts w:ascii="Verdana" w:hAnsi="Verdana" w:cstheme="minorHAnsi"/>
          <w:bCs/>
          <w:color w:val="auto"/>
          <w:sz w:val="22"/>
          <w:szCs w:val="22"/>
          <w:lang w:val="es-ES" w:eastAsia="es-CO"/>
        </w:rPr>
        <w:lastRenderedPageBreak/>
        <w:t>restablecimiento de la garantía por parte del Contratista o su no adición o prórroga, según el caso, constituye causal de incumplimiento del Contrato y se iniciarán los procesos sancionatorios a que haya lugar</w:t>
      </w:r>
      <w:r w:rsidRPr="003331F9">
        <w:rPr>
          <w:rFonts w:ascii="Verdana" w:eastAsiaTheme="minorHAnsi" w:hAnsi="Verdana" w:cstheme="minorHAnsi"/>
          <w:color w:val="auto"/>
          <w:sz w:val="22"/>
          <w:szCs w:val="22"/>
          <w:lang w:val="es-CO" w:eastAsia="en-US"/>
        </w:rPr>
        <w:t>.</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14:paraId="34F15091" w14:textId="77777777" w:rsidR="00D37F9B" w:rsidRPr="003331F9" w:rsidRDefault="00D37F9B" w:rsidP="00D37F9B">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7DEEBEA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3331F9">
        <w:rPr>
          <w:rFonts w:ascii="Verdana" w:hAnsi="Verdana" w:cstheme="minorHAnsi"/>
          <w:sz w:val="22"/>
          <w:szCs w:val="24"/>
          <w:highlight w:val="lightGray"/>
        </w:rPr>
        <w:t>[La entidad debe definir el termino de vigencia del amparo de acuerdo con el artículo 2.2.1.2.3.1.14. del Decreto 1082 de 2015]</w:t>
      </w:r>
      <w:r w:rsidRPr="003331F9">
        <w:rPr>
          <w:rFonts w:ascii="Verdana" w:hAnsi="Verdana" w:cstheme="minorHAnsi"/>
          <w:sz w:val="22"/>
          <w:szCs w:val="24"/>
        </w:rPr>
        <w:t xml:space="preserve"> </w:t>
      </w:r>
      <w:r w:rsidRPr="003331F9">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3331F9" w:rsidRDefault="00D37F9B" w:rsidP="00D37F9B">
      <w:pPr>
        <w:rPr>
          <w:rFonts w:ascii="Verdana" w:eastAsia="Times New Roman" w:hAnsi="Verdana" w:cstheme="minorHAnsi"/>
          <w:bCs/>
          <w:sz w:val="22"/>
          <w:lang w:val="es-ES" w:eastAsia="es-CO"/>
        </w:rPr>
      </w:pPr>
    </w:p>
    <w:p w14:paraId="68E4D57A"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3331F9" w:rsidRDefault="00D37F9B" w:rsidP="00D37F9B">
      <w:pPr>
        <w:rPr>
          <w:rFonts w:ascii="Verdana" w:eastAsia="Times New Roman" w:hAnsi="Verdana" w:cstheme="minorHAnsi"/>
          <w:bCs/>
          <w:sz w:val="22"/>
          <w:lang w:val="es-ES" w:eastAsia="es-CO"/>
        </w:rPr>
      </w:pPr>
    </w:p>
    <w:p w14:paraId="50E0F97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77777777" w:rsidR="00D37F9B" w:rsidRPr="003331F9" w:rsidRDefault="00D37F9B" w:rsidP="00D37F9B">
      <w:pPr>
        <w:pStyle w:val="Clusula10"/>
        <w:numPr>
          <w:ilvl w:val="1"/>
          <w:numId w:val="33"/>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327"/>
        <w:gridCol w:w="6481"/>
      </w:tblGrid>
      <w:tr w:rsidR="002C1778" w:rsidRPr="00B36FD8" w14:paraId="06209B28" w14:textId="77777777" w:rsidTr="005A38DD">
        <w:trPr>
          <w:trHeight w:val="20"/>
          <w:tblHeader/>
          <w:jc w:val="center"/>
        </w:trPr>
        <w:tc>
          <w:tcPr>
            <w:tcW w:w="0" w:type="auto"/>
            <w:shd w:val="clear" w:color="auto" w:fill="554F4F" w:themeFill="text1" w:themeFillTint="BF"/>
            <w:vAlign w:val="center"/>
            <w:hideMark/>
          </w:tcPr>
          <w:p w14:paraId="77359ECD" w14:textId="77777777" w:rsidR="002C1778" w:rsidRPr="00B36FD8" w:rsidRDefault="002C1778" w:rsidP="005A38DD">
            <w:pPr>
              <w:spacing w:line="276" w:lineRule="auto"/>
              <w:jc w:val="center"/>
              <w:rPr>
                <w:rFonts w:ascii="Verdana" w:hAnsi="Verdana" w:cs="Arial"/>
                <w:b/>
                <w:bCs/>
                <w:color w:val="3A3939" w:themeColor="background2" w:themeShade="BF"/>
                <w:sz w:val="22"/>
              </w:rPr>
            </w:pPr>
            <w:r w:rsidRPr="00B36FD8">
              <w:rPr>
                <w:rFonts w:ascii="Verdana" w:hAnsi="Verdana" w:cs="Arial"/>
                <w:b/>
                <w:bCs/>
                <w:color w:val="3A3939" w:themeColor="background2" w:themeShade="BF"/>
                <w:sz w:val="22"/>
              </w:rPr>
              <w:t>Característica</w:t>
            </w:r>
          </w:p>
        </w:tc>
        <w:tc>
          <w:tcPr>
            <w:tcW w:w="0" w:type="auto"/>
            <w:shd w:val="clear" w:color="auto" w:fill="554F4F" w:themeFill="text1" w:themeFillTint="BF"/>
            <w:vAlign w:val="center"/>
            <w:hideMark/>
          </w:tcPr>
          <w:p w14:paraId="5F1A1190" w14:textId="77777777" w:rsidR="002C1778" w:rsidRPr="00B36FD8" w:rsidRDefault="002C1778" w:rsidP="005A38DD">
            <w:pPr>
              <w:spacing w:line="276" w:lineRule="auto"/>
              <w:jc w:val="center"/>
              <w:rPr>
                <w:rFonts w:ascii="Verdana" w:hAnsi="Verdana" w:cs="Arial"/>
                <w:b/>
                <w:bCs/>
                <w:color w:val="3A3939" w:themeColor="background2" w:themeShade="BF"/>
                <w:sz w:val="22"/>
              </w:rPr>
            </w:pPr>
            <w:r w:rsidRPr="00B36FD8">
              <w:rPr>
                <w:rFonts w:ascii="Verdana" w:hAnsi="Verdana" w:cs="Arial"/>
                <w:b/>
                <w:bCs/>
                <w:color w:val="3A3939" w:themeColor="background2" w:themeShade="BF"/>
                <w:sz w:val="22"/>
              </w:rPr>
              <w:t>Condición</w:t>
            </w:r>
          </w:p>
        </w:tc>
      </w:tr>
      <w:tr w:rsidR="002C1778" w:rsidRPr="00537CAD" w14:paraId="232BBB5D" w14:textId="77777777" w:rsidTr="005A38DD">
        <w:trPr>
          <w:trHeight w:val="20"/>
          <w:jc w:val="center"/>
        </w:trPr>
        <w:tc>
          <w:tcPr>
            <w:tcW w:w="0" w:type="auto"/>
            <w:vAlign w:val="center"/>
            <w:hideMark/>
          </w:tcPr>
          <w:p w14:paraId="2BECF8D7" w14:textId="77777777" w:rsidR="002C1778" w:rsidRPr="00537CAD" w:rsidRDefault="002C1778" w:rsidP="005A38DD">
            <w:pPr>
              <w:spacing w:line="276" w:lineRule="auto"/>
              <w:jc w:val="center"/>
              <w:rPr>
                <w:rFonts w:ascii="Verdana" w:eastAsia="Times New Roman" w:hAnsi="Verdana" w:cs="Arial"/>
                <w:bCs/>
                <w:sz w:val="22"/>
                <w:lang w:val="es-ES" w:eastAsia="es-CO"/>
              </w:rPr>
            </w:pPr>
            <w:r w:rsidRPr="00537CAD">
              <w:rPr>
                <w:rFonts w:ascii="Verdana" w:eastAsia="Times New Roman" w:hAnsi="Verdana" w:cs="Arial"/>
                <w:bCs/>
                <w:sz w:val="22"/>
                <w:lang w:val="es-ES" w:eastAsia="es-CO"/>
              </w:rPr>
              <w:t>Clase</w:t>
            </w:r>
          </w:p>
        </w:tc>
        <w:tc>
          <w:tcPr>
            <w:tcW w:w="0" w:type="auto"/>
            <w:vAlign w:val="center"/>
            <w:hideMark/>
          </w:tcPr>
          <w:p w14:paraId="3D13297F" w14:textId="77777777" w:rsidR="002C1778" w:rsidRPr="00537CAD" w:rsidRDefault="002C1778" w:rsidP="005A38DD">
            <w:pPr>
              <w:spacing w:line="276" w:lineRule="auto"/>
              <w:rPr>
                <w:rFonts w:ascii="Verdana" w:eastAsia="Times New Roman" w:hAnsi="Verdana" w:cs="Arial"/>
                <w:bCs/>
                <w:sz w:val="22"/>
                <w:lang w:val="es-ES" w:eastAsia="es-CO"/>
              </w:rPr>
            </w:pPr>
            <w:r w:rsidRPr="00537CAD">
              <w:rPr>
                <w:rFonts w:ascii="Verdana" w:eastAsia="Times New Roman" w:hAnsi="Verdana" w:cs="Arial"/>
                <w:bCs/>
                <w:sz w:val="22"/>
                <w:lang w:val="es-ES" w:eastAsia="es-CO"/>
              </w:rPr>
              <w:t xml:space="preserve">Contrato de seguro contenido en una póliza </w:t>
            </w:r>
          </w:p>
        </w:tc>
      </w:tr>
      <w:tr w:rsidR="002C1778" w:rsidRPr="00537CAD" w14:paraId="7254DF0D" w14:textId="77777777" w:rsidTr="005A38DD">
        <w:trPr>
          <w:trHeight w:val="20"/>
          <w:jc w:val="center"/>
        </w:trPr>
        <w:tc>
          <w:tcPr>
            <w:tcW w:w="0" w:type="auto"/>
            <w:vAlign w:val="center"/>
            <w:hideMark/>
          </w:tcPr>
          <w:p w14:paraId="5FBFAA89" w14:textId="77777777" w:rsidR="002C1778" w:rsidRPr="00537CAD" w:rsidRDefault="002C1778" w:rsidP="005A38DD">
            <w:pPr>
              <w:spacing w:line="276" w:lineRule="auto"/>
              <w:jc w:val="center"/>
              <w:rPr>
                <w:rFonts w:ascii="Verdana" w:eastAsia="Times New Roman" w:hAnsi="Verdana" w:cs="Arial"/>
                <w:bCs/>
                <w:sz w:val="22"/>
                <w:lang w:val="es-ES" w:eastAsia="es-CO"/>
              </w:rPr>
            </w:pPr>
            <w:r w:rsidRPr="00537CAD">
              <w:rPr>
                <w:rFonts w:ascii="Verdana" w:eastAsia="Times New Roman" w:hAnsi="Verdana" w:cs="Arial"/>
                <w:bCs/>
                <w:sz w:val="22"/>
                <w:lang w:val="es-ES" w:eastAsia="es-CO"/>
              </w:rPr>
              <w:t>Asegurados</w:t>
            </w:r>
          </w:p>
        </w:tc>
        <w:tc>
          <w:tcPr>
            <w:tcW w:w="0" w:type="auto"/>
            <w:vAlign w:val="center"/>
            <w:hideMark/>
          </w:tcPr>
          <w:p w14:paraId="56FE3C1C" w14:textId="77777777" w:rsidR="002C1778" w:rsidRPr="00537CAD" w:rsidRDefault="002C1778" w:rsidP="005A38DD">
            <w:pPr>
              <w:spacing w:line="276" w:lineRule="auto"/>
              <w:rPr>
                <w:rFonts w:ascii="Verdana" w:eastAsia="Times New Roman" w:hAnsi="Verdana" w:cs="Arial"/>
                <w:sz w:val="22"/>
                <w:lang w:val="es-ES" w:eastAsia="es-CO"/>
              </w:rPr>
            </w:pPr>
            <w:r w:rsidRPr="00FA1AD2">
              <w:rPr>
                <w:rFonts w:ascii="Verdana" w:eastAsia="Times New Roman" w:hAnsi="Verdana" w:cs="Arial"/>
                <w:sz w:val="22"/>
                <w:lang w:val="es-ES" w:eastAsia="es-CO"/>
              </w:rPr>
              <w:t xml:space="preserve">Fondo de Desarrollo Local de Rafael Uribe </w:t>
            </w:r>
            <w:proofErr w:type="spellStart"/>
            <w:r w:rsidRPr="00FA1AD2">
              <w:rPr>
                <w:rFonts w:ascii="Verdana" w:eastAsia="Times New Roman" w:hAnsi="Verdana" w:cs="Arial"/>
                <w:sz w:val="22"/>
                <w:lang w:val="es-ES" w:eastAsia="es-CO"/>
              </w:rPr>
              <w:t>Uribe</w:t>
            </w:r>
            <w:proofErr w:type="spellEnd"/>
            <w:r w:rsidRPr="00537CAD">
              <w:rPr>
                <w:rFonts w:ascii="Verdana" w:eastAsia="Times New Roman" w:hAnsi="Verdana" w:cs="Arial"/>
                <w:sz w:val="22"/>
                <w:lang w:val="es-ES" w:eastAsia="es-CO"/>
              </w:rPr>
              <w:t xml:space="preserve"> identificad</w:t>
            </w:r>
            <w:r>
              <w:rPr>
                <w:rFonts w:ascii="Verdana" w:eastAsia="Times New Roman" w:hAnsi="Verdana" w:cs="Arial"/>
                <w:sz w:val="22"/>
                <w:lang w:val="es-ES" w:eastAsia="es-CO"/>
              </w:rPr>
              <w:t>o</w:t>
            </w:r>
            <w:r w:rsidRPr="00537CAD">
              <w:rPr>
                <w:rFonts w:ascii="Verdana" w:eastAsia="Times New Roman" w:hAnsi="Verdana" w:cs="Arial"/>
                <w:sz w:val="22"/>
                <w:lang w:val="es-ES" w:eastAsia="es-CO"/>
              </w:rPr>
              <w:t xml:space="preserve"> con NIT</w:t>
            </w:r>
            <w:r>
              <w:rPr>
                <w:rFonts w:ascii="Verdana" w:eastAsia="Times New Roman" w:hAnsi="Verdana" w:cs="Arial"/>
                <w:sz w:val="22"/>
                <w:lang w:val="es-ES" w:eastAsia="es-CO"/>
              </w:rPr>
              <w:t xml:space="preserve"> </w:t>
            </w:r>
            <w:r w:rsidRPr="00FA1AD2">
              <w:rPr>
                <w:rFonts w:ascii="Verdana" w:eastAsia="Times New Roman" w:hAnsi="Verdana" w:cs="Arial"/>
                <w:sz w:val="22"/>
                <w:lang w:val="es-ES" w:eastAsia="es-CO"/>
              </w:rPr>
              <w:t>899.999.061-9</w:t>
            </w:r>
            <w:r w:rsidRPr="00537CAD">
              <w:rPr>
                <w:rFonts w:ascii="Verdana" w:eastAsia="Times New Roman" w:hAnsi="Verdana" w:cs="Arial"/>
                <w:sz w:val="22"/>
                <w:lang w:val="es-ES" w:eastAsia="es-CO"/>
              </w:rPr>
              <w:t xml:space="preserve"> y el Contratista</w:t>
            </w:r>
          </w:p>
        </w:tc>
      </w:tr>
      <w:tr w:rsidR="002C1778" w:rsidRPr="00537CAD" w14:paraId="2F2674BB" w14:textId="77777777" w:rsidTr="005A38DD">
        <w:trPr>
          <w:trHeight w:val="20"/>
          <w:jc w:val="center"/>
        </w:trPr>
        <w:tc>
          <w:tcPr>
            <w:tcW w:w="0" w:type="auto"/>
            <w:vAlign w:val="center"/>
            <w:hideMark/>
          </w:tcPr>
          <w:p w14:paraId="3CFDF09B" w14:textId="77777777" w:rsidR="002C1778" w:rsidRPr="00537CAD" w:rsidRDefault="002C1778" w:rsidP="005A38DD">
            <w:pPr>
              <w:spacing w:line="276" w:lineRule="auto"/>
              <w:jc w:val="center"/>
              <w:rPr>
                <w:rFonts w:ascii="Verdana" w:eastAsia="Times New Roman" w:hAnsi="Verdana" w:cs="Arial"/>
                <w:bCs/>
                <w:sz w:val="22"/>
                <w:lang w:val="es-ES" w:eastAsia="es-CO"/>
              </w:rPr>
            </w:pPr>
            <w:r w:rsidRPr="00537CAD">
              <w:rPr>
                <w:rFonts w:ascii="Verdana" w:eastAsia="Times New Roman" w:hAnsi="Verdana" w:cs="Arial"/>
                <w:bCs/>
                <w:sz w:val="22"/>
                <w:lang w:val="es-ES" w:eastAsia="es-CO"/>
              </w:rPr>
              <w:lastRenderedPageBreak/>
              <w:t>Tomador</w:t>
            </w:r>
          </w:p>
        </w:tc>
        <w:tc>
          <w:tcPr>
            <w:tcW w:w="0" w:type="auto"/>
            <w:vAlign w:val="center"/>
            <w:hideMark/>
          </w:tcPr>
          <w:p w14:paraId="75043FF3" w14:textId="77777777" w:rsidR="002C1778" w:rsidRPr="00537CAD" w:rsidRDefault="002C1778" w:rsidP="002C1778">
            <w:pPr>
              <w:pStyle w:val="Prrafodelista"/>
              <w:numPr>
                <w:ilvl w:val="0"/>
                <w:numId w:val="6"/>
              </w:numPr>
              <w:spacing w:line="276" w:lineRule="auto"/>
              <w:rPr>
                <w:rFonts w:ascii="Verdana" w:eastAsia="Arial" w:hAnsi="Verdana" w:cs="Arial"/>
                <w:sz w:val="22"/>
                <w:lang w:val="es-ES"/>
              </w:rPr>
            </w:pPr>
            <w:r w:rsidRPr="00537CAD">
              <w:rPr>
                <w:rFonts w:ascii="Verdana" w:eastAsia="Arial" w:hAnsi="Verdana" w:cs="Arial"/>
                <w:sz w:val="22"/>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F163EB8" w14:textId="77777777" w:rsidR="002C1778" w:rsidRPr="00537CAD" w:rsidRDefault="002C1778" w:rsidP="002C1778">
            <w:pPr>
              <w:pStyle w:val="Prrafodelista"/>
              <w:numPr>
                <w:ilvl w:val="0"/>
                <w:numId w:val="6"/>
              </w:numPr>
              <w:spacing w:line="276" w:lineRule="auto"/>
              <w:rPr>
                <w:rFonts w:ascii="Verdana" w:eastAsia="Arial" w:hAnsi="Verdana" w:cs="Arial"/>
                <w:sz w:val="22"/>
                <w:lang w:val="es-ES"/>
              </w:rPr>
            </w:pPr>
            <w:r w:rsidRPr="00537CAD">
              <w:rPr>
                <w:rFonts w:ascii="Verdana" w:eastAsia="Arial" w:hAnsi="Verdana" w:cs="Arial"/>
                <w:sz w:val="22"/>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370F2FB" w14:textId="77777777" w:rsidR="002C1778" w:rsidRPr="00537CAD" w:rsidRDefault="002C1778" w:rsidP="002C1778">
            <w:pPr>
              <w:pStyle w:val="Prrafodelista"/>
              <w:numPr>
                <w:ilvl w:val="0"/>
                <w:numId w:val="6"/>
              </w:numPr>
              <w:shd w:val="clear" w:color="auto" w:fill="FFFFFF" w:themeFill="background1"/>
              <w:spacing w:before="200" w:after="200" w:line="276" w:lineRule="auto"/>
              <w:rPr>
                <w:rFonts w:ascii="Verdana" w:eastAsia="Times New Roman" w:hAnsi="Verdana" w:cs="Arial"/>
                <w:sz w:val="22"/>
                <w:lang w:eastAsia="es-CO"/>
              </w:rPr>
            </w:pPr>
            <w:r w:rsidRPr="00537CAD">
              <w:rPr>
                <w:rFonts w:ascii="Verdana" w:eastAsia="Arial" w:hAnsi="Verdana" w:cs="Arial"/>
                <w:sz w:val="22"/>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537CAD">
              <w:rPr>
                <w:rFonts w:ascii="Verdana" w:eastAsia="Arial" w:hAnsi="Verdana" w:cs="Arial"/>
                <w:sz w:val="22"/>
              </w:rPr>
              <w:t>la misma</w:t>
            </w:r>
            <w:proofErr w:type="gramEnd"/>
            <w:r w:rsidRPr="00537CAD">
              <w:rPr>
                <w:rFonts w:ascii="Verdana" w:eastAsia="Arial" w:hAnsi="Verdana" w:cs="Arial"/>
                <w:sz w:val="22"/>
              </w:rPr>
              <w:t>.</w:t>
            </w:r>
          </w:p>
        </w:tc>
      </w:tr>
      <w:tr w:rsidR="002C1778" w:rsidRPr="00537CAD" w14:paraId="6112360B" w14:textId="77777777" w:rsidTr="005A38DD">
        <w:trPr>
          <w:trHeight w:val="20"/>
          <w:jc w:val="center"/>
        </w:trPr>
        <w:tc>
          <w:tcPr>
            <w:tcW w:w="0" w:type="auto"/>
            <w:vAlign w:val="center"/>
          </w:tcPr>
          <w:p w14:paraId="7158F2D6" w14:textId="77777777" w:rsidR="002C1778" w:rsidRPr="00537CAD" w:rsidRDefault="002C1778" w:rsidP="005A38DD">
            <w:pPr>
              <w:spacing w:line="276" w:lineRule="auto"/>
              <w:jc w:val="center"/>
              <w:rPr>
                <w:rFonts w:ascii="Verdana" w:eastAsia="Times New Roman" w:hAnsi="Verdana" w:cs="Arial"/>
                <w:bCs/>
                <w:sz w:val="22"/>
                <w:lang w:val="es-ES" w:eastAsia="es-CO"/>
              </w:rPr>
            </w:pPr>
            <w:r w:rsidRPr="00537CAD">
              <w:rPr>
                <w:rFonts w:ascii="Verdana" w:eastAsia="Times New Roman" w:hAnsi="Verdana" w:cs="Arial"/>
                <w:bCs/>
                <w:sz w:val="22"/>
                <w:lang w:val="es-ES" w:eastAsia="es-CO"/>
              </w:rPr>
              <w:t>Valor</w:t>
            </w:r>
          </w:p>
        </w:tc>
        <w:tc>
          <w:tcPr>
            <w:tcW w:w="0" w:type="auto"/>
            <w:vAlign w:val="center"/>
          </w:tcPr>
          <w:p w14:paraId="7C68F1D3" w14:textId="77777777" w:rsidR="002C1778" w:rsidRPr="00537CAD" w:rsidRDefault="002C1778" w:rsidP="005A38DD">
            <w:pPr>
              <w:spacing w:after="150" w:line="276" w:lineRule="auto"/>
              <w:rPr>
                <w:rFonts w:ascii="Verdana" w:eastAsia="Times New Roman" w:hAnsi="Verdana" w:cs="Arial"/>
                <w:sz w:val="22"/>
                <w:lang w:val="es-ES" w:eastAsia="es-CO"/>
              </w:rPr>
            </w:pPr>
            <w:r w:rsidRPr="00FA1AD2">
              <w:rPr>
                <w:rFonts w:ascii="Verdana" w:eastAsia="Times New Roman" w:hAnsi="Verdana" w:cs="Arial"/>
                <w:sz w:val="22"/>
                <w:lang w:val="es-ES" w:eastAsia="es-CO"/>
              </w:rPr>
              <w:t>200 SMMLV</w:t>
            </w:r>
          </w:p>
        </w:tc>
      </w:tr>
      <w:tr w:rsidR="002C1778" w:rsidRPr="00537CAD" w14:paraId="061D3459" w14:textId="77777777" w:rsidTr="005A38DD">
        <w:trPr>
          <w:trHeight w:val="20"/>
          <w:jc w:val="center"/>
        </w:trPr>
        <w:tc>
          <w:tcPr>
            <w:tcW w:w="0" w:type="auto"/>
            <w:vAlign w:val="center"/>
          </w:tcPr>
          <w:p w14:paraId="12B030B8" w14:textId="77777777" w:rsidR="002C1778" w:rsidRPr="00537CAD" w:rsidRDefault="002C1778" w:rsidP="005A38DD">
            <w:pPr>
              <w:spacing w:line="276" w:lineRule="auto"/>
              <w:jc w:val="center"/>
              <w:rPr>
                <w:rFonts w:ascii="Verdana" w:eastAsia="Times New Roman" w:hAnsi="Verdana" w:cs="Arial"/>
                <w:bCs/>
                <w:sz w:val="22"/>
                <w:lang w:val="es-ES" w:eastAsia="es-CO"/>
              </w:rPr>
            </w:pPr>
            <w:r w:rsidRPr="00537CAD">
              <w:rPr>
                <w:rFonts w:ascii="Verdana" w:eastAsia="Times New Roman" w:hAnsi="Verdana" w:cs="Arial"/>
                <w:bCs/>
                <w:sz w:val="22"/>
                <w:lang w:val="es-ES" w:eastAsia="es-CO"/>
              </w:rPr>
              <w:t>Vigencia</w:t>
            </w:r>
          </w:p>
        </w:tc>
        <w:tc>
          <w:tcPr>
            <w:tcW w:w="0" w:type="auto"/>
            <w:vAlign w:val="center"/>
          </w:tcPr>
          <w:p w14:paraId="0C49CBD4" w14:textId="77777777" w:rsidR="002C1778" w:rsidRPr="00537CAD" w:rsidRDefault="002C1778" w:rsidP="005A38DD">
            <w:pPr>
              <w:spacing w:line="276" w:lineRule="auto"/>
              <w:rPr>
                <w:rFonts w:ascii="Verdana" w:eastAsia="Times New Roman" w:hAnsi="Verdana" w:cs="Arial"/>
                <w:sz w:val="22"/>
                <w:lang w:val="es-ES" w:eastAsia="es-CO"/>
              </w:rPr>
            </w:pPr>
            <w:r w:rsidRPr="00537CAD">
              <w:rPr>
                <w:rFonts w:ascii="Verdana" w:eastAsia="Times New Roman" w:hAnsi="Verdana" w:cs="Arial"/>
                <w:sz w:val="22"/>
                <w:lang w:val="es-ES" w:eastAsia="es-ES"/>
              </w:rPr>
              <w:t xml:space="preserve">Igual al período de ejecución del </w:t>
            </w:r>
            <w:r w:rsidRPr="00537CAD" w:rsidDel="6EE4768F">
              <w:rPr>
                <w:rFonts w:ascii="Verdana" w:eastAsia="Times New Roman" w:hAnsi="Verdana" w:cs="Arial"/>
                <w:sz w:val="22"/>
                <w:lang w:val="es-ES" w:eastAsia="es-ES"/>
              </w:rPr>
              <w:t>C</w:t>
            </w:r>
            <w:r w:rsidRPr="00537CAD">
              <w:rPr>
                <w:rFonts w:ascii="Verdana" w:eastAsia="Times New Roman" w:hAnsi="Verdana" w:cs="Arial"/>
                <w:sz w:val="22"/>
                <w:lang w:val="es-ES" w:eastAsia="es-ES"/>
              </w:rPr>
              <w:t>ontrato.</w:t>
            </w:r>
          </w:p>
        </w:tc>
      </w:tr>
      <w:tr w:rsidR="002C1778" w:rsidRPr="00537CAD" w14:paraId="626E988B" w14:textId="77777777" w:rsidTr="005A38DD">
        <w:trPr>
          <w:trHeight w:val="20"/>
          <w:jc w:val="center"/>
        </w:trPr>
        <w:tc>
          <w:tcPr>
            <w:tcW w:w="0" w:type="auto"/>
            <w:vAlign w:val="center"/>
            <w:hideMark/>
          </w:tcPr>
          <w:p w14:paraId="296DF3E1" w14:textId="77777777" w:rsidR="002C1778" w:rsidRPr="00537CAD" w:rsidRDefault="002C1778" w:rsidP="005A38DD">
            <w:pPr>
              <w:spacing w:line="276" w:lineRule="auto"/>
              <w:jc w:val="center"/>
              <w:rPr>
                <w:rFonts w:ascii="Verdana" w:eastAsia="Times New Roman" w:hAnsi="Verdana" w:cs="Arial"/>
                <w:bCs/>
                <w:sz w:val="22"/>
                <w:lang w:val="es-ES" w:eastAsia="es-CO"/>
              </w:rPr>
            </w:pPr>
            <w:r w:rsidRPr="00537CAD">
              <w:rPr>
                <w:rFonts w:ascii="Verdana" w:eastAsia="Times New Roman" w:hAnsi="Verdana" w:cs="Arial"/>
                <w:bCs/>
                <w:sz w:val="22"/>
                <w:lang w:val="es-ES" w:eastAsia="es-CO"/>
              </w:rPr>
              <w:t>Beneficiarios</w:t>
            </w:r>
          </w:p>
        </w:tc>
        <w:tc>
          <w:tcPr>
            <w:tcW w:w="0" w:type="auto"/>
            <w:vAlign w:val="center"/>
            <w:hideMark/>
          </w:tcPr>
          <w:p w14:paraId="7A31C564" w14:textId="77777777" w:rsidR="002C1778" w:rsidRPr="00537CAD" w:rsidRDefault="002C1778" w:rsidP="005A38DD">
            <w:pPr>
              <w:spacing w:line="276" w:lineRule="auto"/>
              <w:rPr>
                <w:rFonts w:ascii="Verdana" w:eastAsia="Times New Roman" w:hAnsi="Verdana" w:cs="Arial"/>
                <w:sz w:val="22"/>
                <w:highlight w:val="lightGray"/>
                <w:lang w:val="es-ES" w:eastAsia="es-CO"/>
              </w:rPr>
            </w:pPr>
            <w:r w:rsidRPr="00537CAD">
              <w:rPr>
                <w:rFonts w:ascii="Verdana" w:eastAsia="Times New Roman" w:hAnsi="Verdana" w:cs="Arial"/>
                <w:sz w:val="22"/>
                <w:lang w:val="es-ES" w:eastAsia="es-CO"/>
              </w:rPr>
              <w:t xml:space="preserve">Terceros afectados y </w:t>
            </w:r>
            <w:r w:rsidRPr="00FA1AD2">
              <w:rPr>
                <w:rFonts w:ascii="Verdana" w:eastAsia="Times New Roman" w:hAnsi="Verdana" w:cs="Arial"/>
                <w:sz w:val="22"/>
                <w:lang w:val="es-ES" w:eastAsia="es-CO"/>
              </w:rPr>
              <w:t xml:space="preserve">Fondo de Desarrollo Local de Rafael Uribe </w:t>
            </w:r>
            <w:proofErr w:type="spellStart"/>
            <w:r w:rsidRPr="00FA1AD2">
              <w:rPr>
                <w:rFonts w:ascii="Verdana" w:eastAsia="Times New Roman" w:hAnsi="Verdana" w:cs="Arial"/>
                <w:sz w:val="22"/>
                <w:lang w:val="es-ES" w:eastAsia="es-CO"/>
              </w:rPr>
              <w:t>Uribe</w:t>
            </w:r>
            <w:proofErr w:type="spellEnd"/>
            <w:r w:rsidRPr="00537CAD">
              <w:rPr>
                <w:rFonts w:ascii="Verdana" w:eastAsia="Times New Roman" w:hAnsi="Verdana" w:cs="Arial"/>
                <w:sz w:val="22"/>
                <w:lang w:val="es-ES" w:eastAsia="es-CO"/>
              </w:rPr>
              <w:t xml:space="preserve"> identificad</w:t>
            </w:r>
            <w:r>
              <w:rPr>
                <w:rFonts w:ascii="Verdana" w:eastAsia="Times New Roman" w:hAnsi="Verdana" w:cs="Arial"/>
                <w:sz w:val="22"/>
                <w:lang w:val="es-ES" w:eastAsia="es-CO"/>
              </w:rPr>
              <w:t xml:space="preserve">o </w:t>
            </w:r>
            <w:r w:rsidRPr="00537CAD">
              <w:rPr>
                <w:rFonts w:ascii="Verdana" w:eastAsia="Times New Roman" w:hAnsi="Verdana" w:cs="Arial"/>
                <w:sz w:val="22"/>
                <w:lang w:val="es-ES" w:eastAsia="es-CO"/>
              </w:rPr>
              <w:t>con NIT</w:t>
            </w:r>
            <w:r>
              <w:rPr>
                <w:rFonts w:ascii="Verdana" w:eastAsia="Times New Roman" w:hAnsi="Verdana" w:cs="Arial"/>
                <w:sz w:val="22"/>
                <w:lang w:val="es-ES" w:eastAsia="es-CO"/>
              </w:rPr>
              <w:t xml:space="preserve"> </w:t>
            </w:r>
            <w:r w:rsidRPr="00FA1AD2">
              <w:rPr>
                <w:rFonts w:ascii="Verdana" w:eastAsia="Times New Roman" w:hAnsi="Verdana" w:cs="Arial"/>
                <w:sz w:val="22"/>
                <w:lang w:val="es-ES" w:eastAsia="es-CO"/>
              </w:rPr>
              <w:t>899.999.061-</w:t>
            </w:r>
            <w:r>
              <w:rPr>
                <w:rFonts w:ascii="Verdana" w:eastAsia="Times New Roman" w:hAnsi="Verdana" w:cs="Arial"/>
                <w:sz w:val="22"/>
                <w:lang w:val="es-ES" w:eastAsia="es-CO"/>
              </w:rPr>
              <w:t>9</w:t>
            </w:r>
          </w:p>
        </w:tc>
      </w:tr>
      <w:tr w:rsidR="002C1778" w:rsidRPr="00537CAD" w14:paraId="017BDE62" w14:textId="77777777" w:rsidTr="005A38DD">
        <w:trPr>
          <w:trHeight w:val="20"/>
          <w:jc w:val="center"/>
        </w:trPr>
        <w:tc>
          <w:tcPr>
            <w:tcW w:w="0" w:type="auto"/>
            <w:vAlign w:val="center"/>
            <w:hideMark/>
          </w:tcPr>
          <w:p w14:paraId="47DEF938" w14:textId="77777777" w:rsidR="002C1778" w:rsidRPr="00537CAD" w:rsidRDefault="002C1778" w:rsidP="005A38DD">
            <w:pPr>
              <w:spacing w:line="276" w:lineRule="auto"/>
              <w:jc w:val="center"/>
              <w:rPr>
                <w:rFonts w:ascii="Verdana" w:eastAsia="Times New Roman" w:hAnsi="Verdana" w:cs="Arial"/>
                <w:bCs/>
                <w:sz w:val="22"/>
                <w:lang w:val="es-ES" w:eastAsia="es-CO"/>
              </w:rPr>
            </w:pPr>
            <w:r w:rsidRPr="00537CAD">
              <w:rPr>
                <w:rFonts w:ascii="Verdana" w:eastAsia="Times New Roman" w:hAnsi="Verdana" w:cs="Arial"/>
                <w:bCs/>
                <w:sz w:val="22"/>
                <w:lang w:val="es-ES" w:eastAsia="es-CO"/>
              </w:rPr>
              <w:t>Amparos</w:t>
            </w:r>
          </w:p>
        </w:tc>
        <w:tc>
          <w:tcPr>
            <w:tcW w:w="0" w:type="auto"/>
            <w:vAlign w:val="center"/>
          </w:tcPr>
          <w:p w14:paraId="500BA253" w14:textId="77777777" w:rsidR="002C1778" w:rsidRPr="00537CAD" w:rsidRDefault="002C1778" w:rsidP="005A38DD">
            <w:pPr>
              <w:spacing w:line="276" w:lineRule="auto"/>
              <w:rPr>
                <w:rFonts w:ascii="Verdana" w:eastAsia="Times New Roman" w:hAnsi="Verdana" w:cs="Arial"/>
                <w:bCs/>
                <w:sz w:val="22"/>
                <w:lang w:val="es-ES" w:eastAsia="es-CO"/>
              </w:rPr>
            </w:pPr>
          </w:p>
          <w:p w14:paraId="695F20D8" w14:textId="77777777" w:rsidR="002C1778" w:rsidRPr="00537CAD" w:rsidRDefault="002C1778" w:rsidP="005A38DD">
            <w:pPr>
              <w:spacing w:line="276" w:lineRule="auto"/>
              <w:rPr>
                <w:rFonts w:ascii="Verdana" w:eastAsia="Times New Roman" w:hAnsi="Verdana" w:cs="Arial"/>
                <w:bCs/>
                <w:sz w:val="22"/>
                <w:lang w:val="es-ES" w:eastAsia="es-CO"/>
              </w:rPr>
            </w:pPr>
            <w:r w:rsidRPr="00537CAD">
              <w:rPr>
                <w:rFonts w:ascii="Verdana" w:eastAsia="Times New Roman" w:hAnsi="Verdana" w:cs="Arial"/>
                <w:sz w:val="22"/>
                <w:lang w:val="es-ES" w:eastAsia="es-CO"/>
              </w:rPr>
              <w:t>Responsabilidad Civil Extracontract</w:t>
            </w:r>
            <w:r w:rsidRPr="00537CAD">
              <w:rPr>
                <w:rFonts w:ascii="Verdana" w:eastAsiaTheme="minorEastAsia" w:hAnsi="Verdana" w:cs="Arial"/>
                <w:sz w:val="22"/>
                <w:lang w:val="es-ES" w:eastAsia="es-CO"/>
              </w:rPr>
              <w:t xml:space="preserve">ual de la </w:t>
            </w:r>
            <w:r w:rsidRPr="00537CAD" w:rsidDel="6EE4768F">
              <w:rPr>
                <w:rFonts w:ascii="Verdana" w:eastAsiaTheme="minorEastAsia" w:hAnsi="Verdana" w:cs="Arial"/>
                <w:sz w:val="22"/>
                <w:lang w:val="es-ES" w:eastAsia="es-CO"/>
              </w:rPr>
              <w:t>E</w:t>
            </w:r>
            <w:r w:rsidRPr="00537CAD">
              <w:rPr>
                <w:rFonts w:ascii="Verdana" w:eastAsiaTheme="minorEastAsia" w:hAnsi="Verdana" w:cs="Arial"/>
                <w:sz w:val="22"/>
                <w:lang w:val="es-ES" w:eastAsia="es-CO"/>
              </w:rPr>
              <w:t xml:space="preserve">ntidad derivada de las actuaciones, hechos u omisiones del </w:t>
            </w:r>
            <w:r w:rsidRPr="00537CAD" w:rsidDel="183C38C5">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 o Subcontrat</w:t>
            </w:r>
            <w:r w:rsidRPr="00537CAD">
              <w:rPr>
                <w:rFonts w:ascii="Verdana" w:eastAsia="Times New Roman" w:hAnsi="Verdana" w:cs="Arial"/>
                <w:sz w:val="22"/>
                <w:lang w:val="es-ES" w:eastAsia="es-CO"/>
              </w:rPr>
              <w:t xml:space="preserve">istas autorizados. </w:t>
            </w:r>
            <w:r w:rsidRPr="001F296C">
              <w:rPr>
                <w:rFonts w:ascii="Verdana" w:eastAsia="Times New Roman" w:hAnsi="Verdana" w:cs="Arial"/>
                <w:sz w:val="22"/>
                <w:lang w:val="es-ES" w:eastAsia="es-CO"/>
              </w:rPr>
              <w:t>Responsabilidad Civil Extracontractual</w:t>
            </w:r>
            <w:r w:rsidRPr="00537CAD">
              <w:rPr>
                <w:rFonts w:ascii="Verdana" w:eastAsia="Times New Roman" w:hAnsi="Verdana" w:cs="Arial"/>
                <w:sz w:val="22"/>
                <w:lang w:val="es-ES" w:eastAsia="es-CO"/>
              </w:rPr>
              <w:t xml:space="preserve"> de </w:t>
            </w:r>
            <w:r w:rsidRPr="001F296C">
              <w:rPr>
                <w:rFonts w:ascii="Verdana" w:eastAsia="Times New Roman" w:hAnsi="Verdana" w:cs="Arial"/>
                <w:sz w:val="22"/>
                <w:lang w:val="es-ES" w:eastAsia="es-CO"/>
              </w:rPr>
              <w:t>la Entidad, derivada de las actuaciones, hechos u omisiones del Contratista o Subcontratistas autorizados</w:t>
            </w:r>
            <w:r>
              <w:rPr>
                <w:rFonts w:ascii="Verdana" w:eastAsia="Times New Roman" w:hAnsi="Verdana" w:cs="Arial"/>
                <w:sz w:val="22"/>
                <w:lang w:val="es-ES" w:eastAsia="es-CO"/>
              </w:rPr>
              <w:t xml:space="preserve"> de conformidad con </w:t>
            </w:r>
            <w:r w:rsidRPr="00537CAD">
              <w:rPr>
                <w:rFonts w:ascii="Verdana" w:eastAsia="Times New Roman" w:hAnsi="Verdana" w:cs="Arial"/>
                <w:sz w:val="22"/>
                <w:lang w:val="es-ES" w:eastAsia="es-CO"/>
              </w:rPr>
              <w:t xml:space="preserve">los amparos descritos en el numeral </w:t>
            </w:r>
            <w:r w:rsidRPr="001F296C">
              <w:rPr>
                <w:rFonts w:ascii="Verdana" w:eastAsia="Times New Roman" w:hAnsi="Verdana" w:cs="Arial"/>
                <w:sz w:val="22"/>
                <w:lang w:val="es-ES" w:eastAsia="es-CO"/>
              </w:rPr>
              <w:t>3º</w:t>
            </w:r>
            <w:r w:rsidRPr="00537CAD">
              <w:rPr>
                <w:rFonts w:ascii="Verdana" w:eastAsia="Times New Roman" w:hAnsi="Verdana" w:cs="Arial"/>
                <w:sz w:val="22"/>
                <w:lang w:val="es-ES" w:eastAsia="es-CO"/>
              </w:rPr>
              <w:t xml:space="preserve"> del artículo 2.2.1.2.3.2.9 del Decreto 1082 de 2015</w:t>
            </w:r>
            <w:r>
              <w:rPr>
                <w:rFonts w:ascii="Verdana" w:eastAsia="Times New Roman" w:hAnsi="Verdana" w:cs="Arial"/>
                <w:sz w:val="22"/>
                <w:lang w:val="es-ES" w:eastAsia="es-CO"/>
              </w:rPr>
              <w:t>.</w:t>
            </w:r>
          </w:p>
        </w:tc>
      </w:tr>
      <w:tr w:rsidR="002C1778" w:rsidRPr="00537CAD" w14:paraId="28AC708B" w14:textId="77777777" w:rsidTr="005A38DD">
        <w:trPr>
          <w:trHeight w:val="70"/>
          <w:jc w:val="center"/>
        </w:trPr>
        <w:tc>
          <w:tcPr>
            <w:tcW w:w="0" w:type="auto"/>
            <w:vAlign w:val="center"/>
            <w:hideMark/>
          </w:tcPr>
          <w:p w14:paraId="080EF5E6" w14:textId="77777777" w:rsidR="002C1778" w:rsidRPr="00537CAD" w:rsidRDefault="002C1778" w:rsidP="005A38DD">
            <w:pPr>
              <w:spacing w:line="276" w:lineRule="auto"/>
              <w:jc w:val="center"/>
              <w:rPr>
                <w:rFonts w:ascii="Verdana" w:eastAsia="Times New Roman" w:hAnsi="Verdana" w:cs="Arial"/>
                <w:bCs/>
                <w:sz w:val="22"/>
                <w:lang w:val="es-ES" w:eastAsia="es-CO"/>
              </w:rPr>
            </w:pPr>
            <w:r w:rsidRPr="00537CAD">
              <w:rPr>
                <w:rFonts w:ascii="Verdana" w:eastAsia="Times New Roman" w:hAnsi="Verdana" w:cs="Arial"/>
                <w:bCs/>
                <w:sz w:val="22"/>
                <w:lang w:val="es-ES" w:eastAsia="es-CO"/>
              </w:rPr>
              <w:t>Información necesaria dentro de la póliza</w:t>
            </w:r>
          </w:p>
        </w:tc>
        <w:tc>
          <w:tcPr>
            <w:tcW w:w="0" w:type="auto"/>
            <w:vAlign w:val="center"/>
            <w:hideMark/>
          </w:tcPr>
          <w:p w14:paraId="40FC370C" w14:textId="77777777" w:rsidR="002C1778" w:rsidRPr="00537CAD" w:rsidRDefault="002C1778" w:rsidP="002C1778">
            <w:pPr>
              <w:pStyle w:val="Prrafodelista"/>
              <w:numPr>
                <w:ilvl w:val="0"/>
                <w:numId w:val="6"/>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Número y año del </w:t>
            </w:r>
            <w:r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 xml:space="preserve">ontrato </w:t>
            </w:r>
          </w:p>
          <w:p w14:paraId="26D89912" w14:textId="77777777" w:rsidR="002C1778" w:rsidRPr="00537CAD" w:rsidRDefault="002C1778" w:rsidP="002C1778">
            <w:pPr>
              <w:pStyle w:val="Prrafodelista"/>
              <w:numPr>
                <w:ilvl w:val="0"/>
                <w:numId w:val="6"/>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Objeto del </w:t>
            </w:r>
            <w:r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ontrato</w:t>
            </w:r>
          </w:p>
          <w:p w14:paraId="5E751144" w14:textId="77777777" w:rsidR="002C1778" w:rsidRPr="00537CAD" w:rsidRDefault="002C1778" w:rsidP="002C1778">
            <w:pPr>
              <w:pStyle w:val="Prrafodelista"/>
              <w:numPr>
                <w:ilvl w:val="0"/>
                <w:numId w:val="6"/>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Firma del representante legal del </w:t>
            </w:r>
            <w:r w:rsidRPr="00537CAD" w:rsidDel="49DE818C">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w:t>
            </w:r>
          </w:p>
          <w:p w14:paraId="4C2453B7" w14:textId="77777777" w:rsidR="002C1778" w:rsidRPr="00537CAD" w:rsidRDefault="002C1778" w:rsidP="002C1778">
            <w:pPr>
              <w:pStyle w:val="Prrafodelista"/>
              <w:numPr>
                <w:ilvl w:val="0"/>
                <w:numId w:val="6"/>
              </w:numPr>
              <w:spacing w:line="276" w:lineRule="auto"/>
              <w:jc w:val="left"/>
              <w:rPr>
                <w:rFonts w:ascii="Verdana" w:eastAsia="Times New Roman" w:hAnsi="Verdana" w:cs="Arial"/>
                <w:bCs/>
                <w:sz w:val="22"/>
                <w:lang w:val="es-ES" w:eastAsia="es-CO"/>
              </w:rPr>
            </w:pPr>
            <w:r w:rsidRPr="00537CAD">
              <w:rPr>
                <w:rFonts w:ascii="Verdana" w:eastAsia="Times New Roman" w:hAnsi="Verdana" w:cs="Arial"/>
                <w:bCs/>
                <w:sz w:val="22"/>
                <w:lang w:val="es-ES" w:eastAsia="es-CO"/>
              </w:rPr>
              <w:t xml:space="preserve">En caso de no usar centavos, los valores deben aproximarse al mayor Ej. Cumplimiento si el valor a </w:t>
            </w:r>
            <w:r w:rsidRPr="00537CAD">
              <w:rPr>
                <w:rFonts w:ascii="Verdana" w:eastAsia="Times New Roman" w:hAnsi="Verdana" w:cs="Arial"/>
                <w:bCs/>
                <w:sz w:val="22"/>
                <w:lang w:val="es-ES" w:eastAsia="es-CO"/>
              </w:rPr>
              <w:lastRenderedPageBreak/>
              <w:t>asegurar es $14.980.420,20 aproximar a $14.980.421</w:t>
            </w:r>
          </w:p>
        </w:tc>
      </w:tr>
    </w:tbl>
    <w:p w14:paraId="0F76768F" w14:textId="77777777" w:rsidR="00D37F9B" w:rsidRPr="003331F9" w:rsidRDefault="00D37F9B" w:rsidP="00D37F9B">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lastRenderedPageBreak/>
        <w:tab/>
      </w:r>
    </w:p>
    <w:p w14:paraId="4EAF089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3331F9" w:rsidRDefault="00D37F9B" w:rsidP="00D37F9B">
      <w:pPr>
        <w:rPr>
          <w:rFonts w:ascii="Verdana" w:eastAsia="Times New Roman" w:hAnsi="Verdana" w:cstheme="minorHAnsi"/>
          <w:bCs/>
          <w:sz w:val="22"/>
          <w:lang w:val="es-ES"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solo podrá subcontratar con la autorización previa y expresa de la Entidad. El empleo de tales subcontratistas no relevará al Contratista de las responsabilidades que asume por las labores de la construcción y por las demás </w:t>
      </w:r>
      <w:r w:rsidRPr="003331F9">
        <w:rPr>
          <w:rFonts w:ascii="Verdana" w:eastAsia="Times New Roman" w:hAnsi="Verdana" w:cstheme="minorHAnsi"/>
          <w:bCs/>
          <w:sz w:val="22"/>
          <w:lang w:val="es-ES" w:eastAsia="es-CO"/>
        </w:rPr>
        <w:lastRenderedPageBreak/>
        <w:t>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14:paraId="2C81F17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1018ABE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r w:rsidRPr="003331F9">
        <w:rPr>
          <w:rFonts w:ascii="Verdana" w:eastAsia="Times New Roman" w:hAnsi="Verdana" w:cstheme="minorHAnsi"/>
          <w:b w:val="0"/>
          <w:sz w:val="22"/>
          <w:highlight w:val="lightGray"/>
          <w:lang w:val="es-ES" w:eastAsia="es-CO"/>
        </w:rPr>
        <w:t>[la Entidad podrá usar esta opción de cláusula de liquidación o crearla, en todo caso atendiendo los términos y plazos previstos en la ley.]</w:t>
      </w:r>
    </w:p>
    <w:p w14:paraId="1D87C90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7D382B5E" w14:textId="2BE8AD62"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El contrato será objeto de liquidación de acuerdo con lo establecido en l</w:t>
      </w:r>
      <w:r w:rsidRPr="003331F9">
        <w:rPr>
          <w:rFonts w:ascii="Verdana" w:eastAsia="Times New Roman" w:hAnsi="Verdana" w:cstheme="minorHAnsi"/>
          <w:b w:val="0"/>
          <w:sz w:val="22"/>
          <w:lang w:val="es-ES" w:eastAsia="es-CO"/>
        </w:rPr>
        <w:t xml:space="preserve">as normas que regulan la materia. </w:t>
      </w:r>
      <w:r w:rsidRPr="003331F9">
        <w:rPr>
          <w:rFonts w:ascii="Verdana" w:eastAsia="Times New Roman" w:hAnsi="Verdana" w:cstheme="minorHAnsi"/>
          <w:b w:val="0"/>
          <w:bCs/>
          <w:sz w:val="22"/>
          <w:lang w:val="es-ES" w:eastAsia="es-CO"/>
        </w:rPr>
        <w:t xml:space="preserve">El término para la liquidación del contrato será de </w:t>
      </w:r>
      <w:r w:rsidRPr="003331F9">
        <w:rPr>
          <w:rFonts w:ascii="Verdana" w:eastAsia="Times New Roman" w:hAnsi="Verdana" w:cstheme="minorHAnsi"/>
          <w:b w:val="0"/>
          <w:sz w:val="22"/>
          <w:highlight w:val="lightGray"/>
          <w:lang w:val="es-ES" w:eastAsia="es-CO"/>
        </w:rPr>
        <w:t>[la Entidad debe indicar el término]</w:t>
      </w:r>
      <w:r w:rsidRPr="003331F9">
        <w:rPr>
          <w:rFonts w:ascii="Verdana" w:eastAsia="Times New Roman" w:hAnsi="Verdana" w:cstheme="minorHAnsi"/>
          <w:b w:val="0"/>
          <w:bCs/>
          <w:sz w:val="22"/>
          <w:lang w:val="es-ES" w:eastAsia="es-CO"/>
        </w:rPr>
        <w:t xml:space="preserve"> </w:t>
      </w:r>
    </w:p>
    <w:p w14:paraId="6EE4B1D4"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lastRenderedPageBreak/>
        <w:t xml:space="preserve">LUGAR DE EJECUCIÓN Y DOMICILIO CONTRACTUAL </w:t>
      </w:r>
    </w:p>
    <w:p w14:paraId="59F5A942" w14:textId="77777777" w:rsidR="00D37F9B" w:rsidRPr="003331F9" w:rsidRDefault="00D37F9B" w:rsidP="00D37F9B">
      <w:pPr>
        <w:rPr>
          <w:rFonts w:ascii="Verdana" w:hAnsi="Verdana" w:cstheme="minorHAnsi"/>
          <w:sz w:val="22"/>
          <w:szCs w:val="24"/>
        </w:rPr>
      </w:pPr>
    </w:p>
    <w:p w14:paraId="406B35EC" w14:textId="18505482" w:rsidR="00D37F9B" w:rsidRPr="003331F9" w:rsidRDefault="00D37F9B" w:rsidP="00D37F9B">
      <w:pPr>
        <w:rPr>
          <w:rFonts w:ascii="Verdana" w:hAnsi="Verdana" w:cstheme="minorHAnsi"/>
          <w:sz w:val="22"/>
          <w:szCs w:val="24"/>
        </w:rPr>
      </w:pPr>
      <w:r w:rsidRPr="003331F9">
        <w:rPr>
          <w:rFonts w:ascii="Verdana" w:hAnsi="Verdana" w:cstheme="minorHAnsi"/>
          <w:sz w:val="22"/>
          <w:szCs w:val="24"/>
        </w:rPr>
        <w:t xml:space="preserve">Las actividades previstas en el presente Contrato se deben desarrollar en </w:t>
      </w:r>
      <w:r w:rsidRPr="003331F9">
        <w:rPr>
          <w:rFonts w:ascii="Verdana" w:hAnsi="Verdana" w:cstheme="minorHAnsi"/>
          <w:sz w:val="22"/>
          <w:szCs w:val="24"/>
          <w:highlight w:val="lightGray"/>
        </w:rPr>
        <w:t>[lugar o lugares de ejecución de la obra</w:t>
      </w:r>
      <w:r w:rsidRPr="003331F9">
        <w:rPr>
          <w:rFonts w:ascii="Verdana" w:hAnsi="Verdana" w:cstheme="minorHAnsi"/>
          <w:sz w:val="22"/>
          <w:szCs w:val="24"/>
        </w:rPr>
        <w:t xml:space="preserve">] y el domicilio contractual es </w:t>
      </w:r>
      <w:r w:rsidRPr="003331F9">
        <w:rPr>
          <w:rFonts w:ascii="Verdana" w:hAnsi="Verdana" w:cstheme="minorHAnsi"/>
          <w:sz w:val="22"/>
          <w:szCs w:val="24"/>
          <w:highlight w:val="lightGray"/>
        </w:rPr>
        <w:t>[nombre de la ciudad o municipio que funcionará como domicilio contractual]</w:t>
      </w:r>
      <w:r w:rsidRPr="003331F9">
        <w:rPr>
          <w:rFonts w:ascii="Verdana" w:hAnsi="Verdana" w:cstheme="minorHAnsi"/>
          <w:sz w:val="22"/>
          <w:szCs w:val="24"/>
        </w:rPr>
        <w:t xml:space="preserve"> </w:t>
      </w:r>
    </w:p>
    <w:p w14:paraId="6C007C9E"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Toda la correspondencia que se surta entre las partes durante el término de ejecución del Contrato.</w:t>
      </w:r>
    </w:p>
    <w:p w14:paraId="0C650E77" w14:textId="77777777" w:rsidR="00D37F9B" w:rsidRPr="003331F9"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14:paraId="1BE8A0BB"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hAnsi="Verdana"/>
          <w:sz w:val="22"/>
          <w:szCs w:val="24"/>
          <w:highlight w:val="lightGray"/>
          <w:lang w:val="es-ES" w:eastAsia="es-CO"/>
        </w:rPr>
        <w:t>[No incluir la firma manuscrita cuando el contrato se celebre por medio del SECOP II]</w:t>
      </w:r>
      <w:r w:rsidRPr="003331F9">
        <w:rPr>
          <w:rFonts w:ascii="Verdana" w:hAnsi="Verdana"/>
          <w:sz w:val="22"/>
          <w:szCs w:val="24"/>
          <w:lang w:val="es-ES" w:eastAsia="es-CO"/>
        </w:rPr>
        <w:t xml:space="preserve"> </w:t>
      </w:r>
      <w:r w:rsidRPr="003331F9">
        <w:rPr>
          <w:rFonts w:ascii="Verdana" w:eastAsia="Times New Roman" w:hAnsi="Verdana" w:cstheme="minorHAnsi"/>
          <w:sz w:val="22"/>
          <w:lang w:val="es-ES" w:eastAsia="es-CO"/>
        </w:rPr>
        <w:t xml:space="preserve">En constancia se firma el presente contrato en </w:t>
      </w:r>
      <w:r w:rsidRPr="003331F9">
        <w:rPr>
          <w:rFonts w:ascii="Verdana" w:eastAsia="Times New Roman" w:hAnsi="Verdana" w:cstheme="minorHAnsi"/>
          <w:bCs/>
          <w:sz w:val="22"/>
          <w:highlight w:val="lightGray"/>
          <w:lang w:val="es-ES" w:eastAsia="es-CO"/>
        </w:rPr>
        <w:t>[señalar lugar de perfeccionamiento del contrato]</w:t>
      </w:r>
      <w:r w:rsidRPr="003331F9">
        <w:rPr>
          <w:rFonts w:ascii="Verdana" w:eastAsia="Times New Roman" w:hAnsi="Verdana" w:cstheme="minorHAnsi"/>
          <w:bCs/>
          <w:sz w:val="22"/>
          <w:lang w:val="es-ES" w:eastAsia="es-CO"/>
        </w:rPr>
        <w:t xml:space="preserve">, el </w:t>
      </w:r>
      <w:r w:rsidRPr="003331F9">
        <w:rPr>
          <w:rFonts w:ascii="Verdana" w:eastAsia="Times New Roman" w:hAnsi="Verdana" w:cstheme="minorHAnsi"/>
          <w:bCs/>
          <w:sz w:val="22"/>
          <w:highlight w:val="lightGray"/>
          <w:lang w:val="es-ES" w:eastAsia="es-CO"/>
        </w:rPr>
        <w:t>[indicar la fecha de suscripción]</w:t>
      </w:r>
    </w:p>
    <w:p w14:paraId="466AF3EF" w14:textId="77777777" w:rsidR="00D37F9B" w:rsidRPr="003331F9" w:rsidRDefault="00D37F9B" w:rsidP="00D37F9B">
      <w:pPr>
        <w:rPr>
          <w:rFonts w:ascii="Verdana" w:hAnsi="Verdana"/>
          <w:sz w:val="22"/>
          <w:szCs w:val="24"/>
          <w:lang w:val="es-ES" w:eastAsia="es-CO"/>
        </w:rPr>
      </w:pPr>
    </w:p>
    <w:p w14:paraId="101CF50A" w14:textId="77777777" w:rsidR="00D37F9B" w:rsidRPr="003331F9" w:rsidRDefault="00D37F9B" w:rsidP="00D37F9B">
      <w:pPr>
        <w:pStyle w:val="Ttulo"/>
        <w:numPr>
          <w:ilvl w:val="0"/>
          <w:numId w:val="0"/>
        </w:numPr>
        <w:rPr>
          <w:rFonts w:ascii="Verdana" w:eastAsia="Times New Roman" w:hAnsi="Verdana" w:cstheme="minorHAnsi"/>
          <w:bCs/>
          <w:color w:val="auto"/>
          <w:sz w:val="22"/>
          <w:szCs w:val="22"/>
          <w:lang w:val="es-ES" w:eastAsia="es-CO"/>
        </w:rPr>
      </w:pPr>
    </w:p>
    <w:p w14:paraId="41F1329C" w14:textId="77777777" w:rsidR="00D37F9B" w:rsidRPr="003331F9" w:rsidRDefault="00D37F9B" w:rsidP="00D37F9B">
      <w:pPr>
        <w:pStyle w:val="Ttulo"/>
        <w:numPr>
          <w:ilvl w:val="0"/>
          <w:numId w:val="0"/>
        </w:numPr>
        <w:jc w:val="left"/>
        <w:rPr>
          <w:rFonts w:ascii="Verdana" w:eastAsia="Times New Roman" w:hAnsi="Verdana" w:cstheme="minorHAnsi"/>
          <w:bCs/>
          <w:color w:val="auto"/>
          <w:spacing w:val="0"/>
          <w:kern w:val="0"/>
          <w:sz w:val="22"/>
          <w:szCs w:val="22"/>
          <w:lang w:val="es-ES" w:eastAsia="es-CO"/>
        </w:rPr>
      </w:pPr>
      <w:r w:rsidRPr="003331F9">
        <w:rPr>
          <w:rFonts w:ascii="Verdana" w:eastAsia="Times New Roman" w:hAnsi="Verdana" w:cstheme="minorHAnsi"/>
          <w:bCs/>
          <w:color w:val="auto"/>
          <w:sz w:val="22"/>
          <w:szCs w:val="22"/>
          <w:lang w:val="es-ES" w:eastAsia="es-CO"/>
        </w:rPr>
        <w:t>Por la Entidad,</w:t>
      </w:r>
      <w:r w:rsidRPr="003331F9">
        <w:rPr>
          <w:rFonts w:ascii="Verdana" w:eastAsia="Times New Roman" w:hAnsi="Verdana" w:cstheme="minorHAnsi"/>
          <w:bCs/>
          <w:color w:val="auto"/>
          <w:sz w:val="22"/>
          <w:szCs w:val="22"/>
          <w:lang w:val="es-ES" w:eastAsia="es-CO"/>
        </w:rPr>
        <w:tab/>
      </w:r>
      <w:r w:rsidRPr="003331F9">
        <w:rPr>
          <w:rFonts w:ascii="Verdana" w:eastAsia="Times New Roman" w:hAnsi="Verdana" w:cstheme="minorHAnsi"/>
          <w:bCs/>
          <w:color w:val="auto"/>
          <w:sz w:val="22"/>
          <w:szCs w:val="22"/>
          <w:lang w:val="es-ES" w:eastAsia="es-CO"/>
        </w:rPr>
        <w:tab/>
        <w:t xml:space="preserve"> </w:t>
      </w:r>
      <w:proofErr w:type="gramStart"/>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r>
      <w:proofErr w:type="gramEnd"/>
      <w:r w:rsidRPr="003331F9">
        <w:rPr>
          <w:rFonts w:ascii="Verdana" w:eastAsia="Times New Roman" w:hAnsi="Verdana" w:cstheme="minorHAnsi"/>
          <w:bCs/>
          <w:color w:val="auto"/>
          <w:sz w:val="22"/>
          <w:szCs w:val="22"/>
          <w:lang w:val="es-ES" w:eastAsia="es-CO"/>
        </w:rPr>
        <w:t>Por el Contratista,</w:t>
      </w:r>
    </w:p>
    <w:p w14:paraId="100CBE2A" w14:textId="74816E39" w:rsidR="003E4D98" w:rsidRPr="003331F9" w:rsidRDefault="003E4D98" w:rsidP="00D37F9B">
      <w:pPr>
        <w:rPr>
          <w:rFonts w:ascii="Verdana" w:hAnsi="Verdana"/>
          <w:sz w:val="22"/>
          <w:szCs w:val="24"/>
          <w:lang w:val="es-ES"/>
        </w:rPr>
      </w:pPr>
    </w:p>
    <w:sectPr w:rsidR="003E4D98" w:rsidRPr="003331F9"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073AD" w14:textId="77777777" w:rsidR="003B540F" w:rsidRDefault="003B540F" w:rsidP="004F2C35">
      <w:r>
        <w:separator/>
      </w:r>
    </w:p>
  </w:endnote>
  <w:endnote w:type="continuationSeparator" w:id="0">
    <w:p w14:paraId="30F22A4C" w14:textId="77777777" w:rsidR="003B540F" w:rsidRDefault="003B540F" w:rsidP="004F2C35">
      <w:r>
        <w:continuationSeparator/>
      </w:r>
    </w:p>
  </w:endnote>
  <w:endnote w:type="continuationNotice" w:id="1">
    <w:p w14:paraId="1522BE5D" w14:textId="77777777" w:rsidR="003B540F" w:rsidRDefault="003B54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9400C" w14:textId="77777777" w:rsidR="003B540F" w:rsidRDefault="003B540F" w:rsidP="004F2C35">
      <w:r>
        <w:separator/>
      </w:r>
    </w:p>
  </w:footnote>
  <w:footnote w:type="continuationSeparator" w:id="0">
    <w:p w14:paraId="12C5CA57" w14:textId="77777777" w:rsidR="003B540F" w:rsidRDefault="003B540F" w:rsidP="004F2C35">
      <w:r>
        <w:continuationSeparator/>
      </w:r>
    </w:p>
  </w:footnote>
  <w:footnote w:type="continuationNotice" w:id="1">
    <w:p w14:paraId="3F275754" w14:textId="77777777" w:rsidR="003B540F" w:rsidRDefault="003B54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1"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3"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7"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0"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6"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9"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6"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2"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20"/>
  </w:num>
  <w:num w:numId="2" w16cid:durableId="1748959860">
    <w:abstractNumId w:val="22"/>
  </w:num>
  <w:num w:numId="3" w16cid:durableId="145097031">
    <w:abstractNumId w:val="60"/>
  </w:num>
  <w:num w:numId="4" w16cid:durableId="2086997787">
    <w:abstractNumId w:val="61"/>
  </w:num>
  <w:num w:numId="5" w16cid:durableId="590050384">
    <w:abstractNumId w:val="55"/>
  </w:num>
  <w:num w:numId="6" w16cid:durableId="1266036251">
    <w:abstractNumId w:val="39"/>
  </w:num>
  <w:num w:numId="7" w16cid:durableId="86640885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21669277">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7227971">
    <w:abstractNumId w:val="50"/>
  </w:num>
  <w:num w:numId="10" w16cid:durableId="1283267836">
    <w:abstractNumId w:val="50"/>
  </w:num>
  <w:num w:numId="11" w16cid:durableId="846477730">
    <w:abstractNumId w:val="36"/>
  </w:num>
  <w:num w:numId="12" w16cid:durableId="1229655372">
    <w:abstractNumId w:val="41"/>
  </w:num>
  <w:num w:numId="13" w16cid:durableId="1219588884">
    <w:abstractNumId w:val="25"/>
  </w:num>
  <w:num w:numId="14" w16cid:durableId="615137896">
    <w:abstractNumId w:val="9"/>
  </w:num>
  <w:num w:numId="15" w16cid:durableId="1575354496">
    <w:abstractNumId w:val="31"/>
  </w:num>
  <w:num w:numId="16" w16cid:durableId="1532106226">
    <w:abstractNumId w:val="51"/>
  </w:num>
  <w:num w:numId="17" w16cid:durableId="661662530">
    <w:abstractNumId w:val="13"/>
  </w:num>
  <w:num w:numId="18" w16cid:durableId="667239">
    <w:abstractNumId w:val="22"/>
  </w:num>
  <w:num w:numId="19" w16cid:durableId="600651103">
    <w:abstractNumId w:val="22"/>
  </w:num>
  <w:num w:numId="20" w16cid:durableId="812721475">
    <w:abstractNumId w:val="22"/>
  </w:num>
  <w:num w:numId="21" w16cid:durableId="1103921122">
    <w:abstractNumId w:val="22"/>
  </w:num>
  <w:num w:numId="22" w16cid:durableId="494078015">
    <w:abstractNumId w:val="22"/>
  </w:num>
  <w:num w:numId="23" w16cid:durableId="32465938">
    <w:abstractNumId w:val="22"/>
  </w:num>
  <w:num w:numId="24" w16cid:durableId="2107725373">
    <w:abstractNumId w:val="22"/>
  </w:num>
  <w:num w:numId="25" w16cid:durableId="1071388581">
    <w:abstractNumId w:val="22"/>
  </w:num>
  <w:num w:numId="26" w16cid:durableId="1603681617">
    <w:abstractNumId w:val="19"/>
  </w:num>
  <w:num w:numId="27" w16cid:durableId="773401482">
    <w:abstractNumId w:val="22"/>
  </w:num>
  <w:num w:numId="28" w16cid:durableId="428351961">
    <w:abstractNumId w:val="61"/>
  </w:num>
  <w:num w:numId="29" w16cid:durableId="1392464221">
    <w:abstractNumId w:val="22"/>
  </w:num>
  <w:num w:numId="30" w16cid:durableId="97264690">
    <w:abstractNumId w:val="22"/>
  </w:num>
  <w:num w:numId="31" w16cid:durableId="417946610">
    <w:abstractNumId w:val="61"/>
  </w:num>
  <w:num w:numId="32" w16cid:durableId="1227643408">
    <w:abstractNumId w:val="61"/>
  </w:num>
  <w:num w:numId="33" w16cid:durableId="1234318172">
    <w:abstractNumId w:val="42"/>
  </w:num>
  <w:num w:numId="34" w16cid:durableId="764039493">
    <w:abstractNumId w:val="59"/>
  </w:num>
  <w:num w:numId="35" w16cid:durableId="2061703189">
    <w:abstractNumId w:val="50"/>
  </w:num>
  <w:num w:numId="36" w16cid:durableId="490675970">
    <w:abstractNumId w:val="64"/>
  </w:num>
  <w:num w:numId="37" w16cid:durableId="1268192784">
    <w:abstractNumId w:val="29"/>
  </w:num>
  <w:num w:numId="38" w16cid:durableId="1965581221">
    <w:abstractNumId w:val="61"/>
  </w:num>
  <w:num w:numId="39" w16cid:durableId="229775670">
    <w:abstractNumId w:val="5"/>
  </w:num>
  <w:num w:numId="40" w16cid:durableId="402029553">
    <w:abstractNumId w:val="27"/>
  </w:num>
  <w:num w:numId="41" w16cid:durableId="1102258470">
    <w:abstractNumId w:val="58"/>
  </w:num>
  <w:num w:numId="42" w16cid:durableId="204148951">
    <w:abstractNumId w:val="12"/>
  </w:num>
  <w:num w:numId="43" w16cid:durableId="839542635">
    <w:abstractNumId w:val="30"/>
  </w:num>
  <w:num w:numId="44" w16cid:durableId="1574394494">
    <w:abstractNumId w:val="53"/>
  </w:num>
  <w:num w:numId="45" w16cid:durableId="1226572053">
    <w:abstractNumId w:val="2"/>
  </w:num>
  <w:num w:numId="46" w16cid:durableId="1623611659">
    <w:abstractNumId w:val="18"/>
  </w:num>
  <w:num w:numId="47" w16cid:durableId="1604722250">
    <w:abstractNumId w:val="26"/>
  </w:num>
  <w:num w:numId="48" w16cid:durableId="893202549">
    <w:abstractNumId w:val="54"/>
  </w:num>
  <w:num w:numId="49" w16cid:durableId="2133554459">
    <w:abstractNumId w:val="32"/>
  </w:num>
  <w:num w:numId="50" w16cid:durableId="973297368">
    <w:abstractNumId w:val="50"/>
  </w:num>
  <w:num w:numId="51" w16cid:durableId="642925610">
    <w:abstractNumId w:val="47"/>
  </w:num>
  <w:num w:numId="52" w16cid:durableId="1921324807">
    <w:abstractNumId w:val="50"/>
  </w:num>
  <w:num w:numId="53" w16cid:durableId="2007662384">
    <w:abstractNumId w:val="50"/>
  </w:num>
  <w:num w:numId="54" w16cid:durableId="1181166822">
    <w:abstractNumId w:val="50"/>
  </w:num>
  <w:num w:numId="55" w16cid:durableId="1739012767">
    <w:abstractNumId w:val="50"/>
  </w:num>
  <w:num w:numId="56" w16cid:durableId="1781223608">
    <w:abstractNumId w:val="50"/>
  </w:num>
  <w:num w:numId="57" w16cid:durableId="250045991">
    <w:abstractNumId w:val="49"/>
  </w:num>
  <w:num w:numId="58" w16cid:durableId="930971534">
    <w:abstractNumId w:val="50"/>
  </w:num>
  <w:num w:numId="59" w16cid:durableId="633948138">
    <w:abstractNumId w:val="50"/>
  </w:num>
  <w:num w:numId="60" w16cid:durableId="1012072769">
    <w:abstractNumId w:val="50"/>
  </w:num>
  <w:num w:numId="61" w16cid:durableId="1735153833">
    <w:abstractNumId w:val="57"/>
  </w:num>
  <w:num w:numId="62" w16cid:durableId="1884902538">
    <w:abstractNumId w:val="10"/>
  </w:num>
  <w:num w:numId="63" w16cid:durableId="1750544883">
    <w:abstractNumId w:val="43"/>
  </w:num>
  <w:num w:numId="64" w16cid:durableId="1030448548">
    <w:abstractNumId w:val="21"/>
  </w:num>
  <w:num w:numId="65" w16cid:durableId="376776995">
    <w:abstractNumId w:val="35"/>
  </w:num>
  <w:num w:numId="66" w16cid:durableId="1243833555">
    <w:abstractNumId w:val="63"/>
  </w:num>
  <w:num w:numId="67" w16cid:durableId="25523816">
    <w:abstractNumId w:val="6"/>
  </w:num>
  <w:num w:numId="68" w16cid:durableId="1700543777">
    <w:abstractNumId w:val="24"/>
  </w:num>
  <w:num w:numId="69" w16cid:durableId="1913352091">
    <w:abstractNumId w:val="40"/>
  </w:num>
  <w:num w:numId="70" w16cid:durableId="1248155238">
    <w:abstractNumId w:val="17"/>
  </w:num>
  <w:num w:numId="71" w16cid:durableId="1714115232">
    <w:abstractNumId w:val="15"/>
  </w:num>
  <w:num w:numId="72" w16cid:durableId="444815017">
    <w:abstractNumId w:val="33"/>
  </w:num>
  <w:num w:numId="73" w16cid:durableId="1026249625">
    <w:abstractNumId w:val="3"/>
  </w:num>
  <w:num w:numId="74" w16cid:durableId="1339119152">
    <w:abstractNumId w:val="1"/>
  </w:num>
  <w:num w:numId="75" w16cid:durableId="268124028">
    <w:abstractNumId w:val="37"/>
  </w:num>
  <w:num w:numId="76" w16cid:durableId="764034598">
    <w:abstractNumId w:val="44"/>
  </w:num>
  <w:num w:numId="77" w16cid:durableId="1205557843">
    <w:abstractNumId w:val="16"/>
  </w:num>
  <w:num w:numId="78" w16cid:durableId="1219895452">
    <w:abstractNumId w:val="45"/>
  </w:num>
  <w:num w:numId="79" w16cid:durableId="1532722253">
    <w:abstractNumId w:val="8"/>
  </w:num>
  <w:num w:numId="80" w16cid:durableId="1041369510">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16cid:durableId="1588270896">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16cid:durableId="71052230">
    <w:abstractNumId w:val="14"/>
  </w:num>
  <w:num w:numId="83" w16cid:durableId="1061713438">
    <w:abstractNumId w:val="48"/>
  </w:num>
  <w:num w:numId="84" w16cid:durableId="40713759">
    <w:abstractNumId w:val="0"/>
  </w:num>
  <w:num w:numId="85" w16cid:durableId="1077366625">
    <w:abstractNumId w:val="38"/>
  </w:num>
  <w:num w:numId="86" w16cid:durableId="1121807470">
    <w:abstractNumId w:val="52"/>
  </w:num>
  <w:num w:numId="87" w16cid:durableId="1846555231">
    <w:abstractNumId w:val="34"/>
  </w:num>
  <w:num w:numId="88" w16cid:durableId="88235838">
    <w:abstractNumId w:val="28"/>
  </w:num>
  <w:num w:numId="89" w16cid:durableId="297954235">
    <w:abstractNumId w:val="11"/>
  </w:num>
  <w:num w:numId="90" w16cid:durableId="469371133">
    <w:abstractNumId w:val="7"/>
  </w:num>
  <w:num w:numId="91" w16cid:durableId="951519534">
    <w:abstractNumId w:val="4"/>
  </w:num>
  <w:num w:numId="92" w16cid:durableId="550461102">
    <w:abstractNumId w:val="56"/>
  </w:num>
  <w:num w:numId="93" w16cid:durableId="1137262632">
    <w:abstractNumId w:val="23"/>
  </w:num>
  <w:num w:numId="94" w16cid:durableId="146076134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16cid:durableId="54718344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16cid:durableId="177019687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16cid:durableId="175547451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16cid:durableId="269819923">
    <w:abstractNumId w:val="46"/>
  </w:num>
  <w:num w:numId="99" w16cid:durableId="1151291645">
    <w:abstractNumId w:val="6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778"/>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40F"/>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9EE"/>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0808"/>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23D"/>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3.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25</Pages>
  <Words>9208</Words>
  <Characters>50648</Characters>
  <Application>Microsoft Office Word</Application>
  <DocSecurity>0</DocSecurity>
  <Lines>422</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Caro Lozano Duarte</cp:lastModifiedBy>
  <cp:revision>143</cp:revision>
  <cp:lastPrinted>2021-08-06T20:04:00Z</cp:lastPrinted>
  <dcterms:created xsi:type="dcterms:W3CDTF">2022-08-03T23:01:00Z</dcterms:created>
  <dcterms:modified xsi:type="dcterms:W3CDTF">2026-09-12T01:40:00Z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