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D43" w:rsidRPr="00724426" w:rsidRDefault="00667D43" w:rsidP="00667D43">
      <w:pPr>
        <w:ind w:left="142" w:right="191"/>
        <w:jc w:val="center"/>
        <w:outlineLvl w:val="0"/>
        <w:rPr>
          <w:rFonts w:ascii="Tahoma" w:hAnsi="Tahoma" w:cs="Tahoma"/>
          <w:sz w:val="22"/>
          <w:szCs w:val="22"/>
        </w:rPr>
      </w:pPr>
      <w:r w:rsidRPr="00724426">
        <w:rPr>
          <w:rFonts w:ascii="Tahoma" w:hAnsi="Tahoma" w:cs="Tahoma"/>
          <w:b/>
          <w:sz w:val="22"/>
          <w:szCs w:val="22"/>
        </w:rPr>
        <w:t>ANEXO “</w:t>
      </w:r>
      <w:r w:rsidR="00F23C3E">
        <w:rPr>
          <w:rFonts w:ascii="Tahoma" w:hAnsi="Tahoma" w:cs="Tahoma"/>
          <w:b/>
          <w:sz w:val="22"/>
          <w:szCs w:val="22"/>
        </w:rPr>
        <w:t>C</w:t>
      </w:r>
      <w:r w:rsidRPr="00724426">
        <w:rPr>
          <w:rFonts w:ascii="Tahoma" w:hAnsi="Tahoma" w:cs="Tahoma"/>
          <w:b/>
          <w:sz w:val="22"/>
          <w:szCs w:val="22"/>
        </w:rPr>
        <w:t>”</w:t>
      </w:r>
    </w:p>
    <w:p w:rsidR="00667D43" w:rsidRDefault="00667D43" w:rsidP="00667D43">
      <w:pPr>
        <w:ind w:left="142" w:right="191"/>
        <w:jc w:val="center"/>
        <w:rPr>
          <w:rFonts w:ascii="Tahoma" w:hAnsi="Tahoma" w:cs="Tahoma"/>
          <w:b/>
          <w:sz w:val="22"/>
          <w:szCs w:val="22"/>
        </w:rPr>
      </w:pPr>
      <w:r w:rsidRPr="00724426">
        <w:rPr>
          <w:rFonts w:ascii="Tahoma" w:hAnsi="Tahoma" w:cs="Tahoma"/>
          <w:b/>
          <w:sz w:val="22"/>
          <w:szCs w:val="22"/>
        </w:rPr>
        <w:t>ES</w:t>
      </w:r>
      <w:r>
        <w:rPr>
          <w:rFonts w:ascii="Tahoma" w:hAnsi="Tahoma" w:cs="Tahoma"/>
          <w:b/>
          <w:sz w:val="22"/>
          <w:szCs w:val="22"/>
        </w:rPr>
        <w:t>PECIFICACIONES TÉCNICAS MÍNIMAS</w:t>
      </w:r>
    </w:p>
    <w:p w:rsidR="00667D43" w:rsidRDefault="00667D43" w:rsidP="00667D43">
      <w:pPr>
        <w:ind w:left="142" w:right="191"/>
        <w:jc w:val="center"/>
        <w:rPr>
          <w:rFonts w:ascii="Tahoma" w:hAnsi="Tahoma" w:cs="Tahoma"/>
          <w:b/>
          <w:sz w:val="22"/>
          <w:szCs w:val="22"/>
        </w:rPr>
      </w:pPr>
    </w:p>
    <w:p w:rsidR="00C34CFE" w:rsidRPr="006A0E58" w:rsidRDefault="00C34CFE" w:rsidP="00C34CFE">
      <w:pPr>
        <w:widowControl w:val="0"/>
        <w:tabs>
          <w:tab w:val="left" w:pos="3684"/>
        </w:tabs>
        <w:suppressAutoHyphens w:val="0"/>
        <w:autoSpaceDE w:val="0"/>
        <w:autoSpaceDN w:val="0"/>
        <w:jc w:val="both"/>
        <w:rPr>
          <w:rFonts w:ascii="Tahoma" w:eastAsia="Arial" w:hAnsi="Tahoma" w:cs="Tahoma"/>
          <w:lang w:eastAsia="es-ES" w:bidi="es-ES"/>
        </w:rPr>
      </w:pPr>
      <w:r w:rsidRPr="006A0E58">
        <w:rPr>
          <w:rFonts w:ascii="Tahoma" w:eastAsia="Arial" w:hAnsi="Tahoma" w:cs="Tahoma"/>
          <w:lang w:eastAsia="es-ES" w:bidi="es-ES"/>
        </w:rPr>
        <w:t>El  (los)</w:t>
      </w:r>
      <w:r w:rsidRPr="006A0E58">
        <w:rPr>
          <w:rFonts w:ascii="Tahoma" w:eastAsia="Arial" w:hAnsi="Tahoma" w:cs="Tahoma"/>
          <w:spacing w:val="8"/>
          <w:lang w:eastAsia="es-ES" w:bidi="es-ES"/>
        </w:rPr>
        <w:t xml:space="preserve"> </w:t>
      </w:r>
      <w:r w:rsidRPr="006A0E58">
        <w:rPr>
          <w:rFonts w:ascii="Tahoma" w:eastAsia="Arial" w:hAnsi="Tahoma" w:cs="Tahoma"/>
          <w:lang w:eastAsia="es-ES" w:bidi="es-ES"/>
        </w:rPr>
        <w:t>suscrito</w:t>
      </w:r>
      <w:r w:rsidRPr="006A0E58">
        <w:rPr>
          <w:rFonts w:ascii="Tahoma" w:eastAsia="Arial" w:hAnsi="Tahoma" w:cs="Tahoma"/>
          <w:spacing w:val="32"/>
          <w:lang w:eastAsia="es-ES" w:bidi="es-ES"/>
        </w:rPr>
        <w:t xml:space="preserve"> </w:t>
      </w:r>
      <w:r w:rsidRPr="006A0E58">
        <w:rPr>
          <w:rFonts w:ascii="Tahoma" w:eastAsia="Arial" w:hAnsi="Tahoma" w:cs="Tahoma"/>
          <w:lang w:eastAsia="es-ES" w:bidi="es-ES"/>
        </w:rPr>
        <w:t>(s),</w:t>
      </w:r>
      <w:r w:rsidRPr="006A0E58">
        <w:rPr>
          <w:rFonts w:ascii="Tahoma" w:eastAsia="Arial" w:hAnsi="Tahoma" w:cs="Tahoma"/>
          <w:u w:val="single"/>
          <w:lang w:eastAsia="es-ES" w:bidi="es-ES"/>
        </w:rPr>
        <w:t xml:space="preserve"> </w:t>
      </w:r>
      <w:r w:rsidRPr="006A0E58">
        <w:rPr>
          <w:rFonts w:ascii="Tahoma" w:eastAsia="Arial" w:hAnsi="Tahoma" w:cs="Tahoma"/>
          <w:u w:val="single"/>
          <w:lang w:eastAsia="es-ES" w:bidi="es-ES"/>
        </w:rPr>
        <w:tab/>
      </w:r>
      <w:r w:rsidRPr="006A0E58">
        <w:rPr>
          <w:rFonts w:ascii="Tahoma" w:eastAsia="Arial" w:hAnsi="Tahoma" w:cs="Tahoma"/>
          <w:lang w:eastAsia="es-ES" w:bidi="es-ES"/>
        </w:rPr>
        <w:t>en calidad de representante legal de (se incluye cuando aplique y  el  nombre de la persona jurídica que representa), manifiesto bajo la gravedad de juramento que se entiende prestado con la presentación del presente anexo, que conozco en su totalidad las especificaciones técnicas de los bienes/servicios relacionados en el presente anexo, fichas técnicas y condiciones de ejecución del contrato que se llegare a suscribir, y hacen parte del proceso de Mínima c</w:t>
      </w:r>
      <w:r w:rsidR="009A0073">
        <w:rPr>
          <w:rFonts w:ascii="Tahoma" w:eastAsia="Arial" w:hAnsi="Tahoma" w:cs="Tahoma"/>
          <w:lang w:eastAsia="es-ES" w:bidi="es-ES"/>
        </w:rPr>
        <w:t>uantía No.___- ARC-CBACAIM1-2021</w:t>
      </w:r>
      <w:r w:rsidRPr="006A0E58">
        <w:rPr>
          <w:rFonts w:ascii="Tahoma" w:eastAsia="Arial" w:hAnsi="Tahoma" w:cs="Tahoma"/>
          <w:lang w:eastAsia="es-ES" w:bidi="es-ES"/>
        </w:rPr>
        <w:t xml:space="preserve"> cuyo objeto _______________,</w:t>
      </w:r>
      <w:r w:rsidRPr="006A0E58">
        <w:rPr>
          <w:rFonts w:ascii="Tahoma" w:eastAsia="Arial" w:hAnsi="Tahoma" w:cs="Tahoma"/>
          <w:spacing w:val="14"/>
          <w:lang w:eastAsia="es-ES" w:bidi="es-ES"/>
        </w:rPr>
        <w:t xml:space="preserve"> </w:t>
      </w:r>
      <w:r w:rsidRPr="006A0E58">
        <w:rPr>
          <w:rFonts w:ascii="Tahoma" w:eastAsia="Arial" w:hAnsi="Tahoma" w:cs="Tahoma"/>
          <w:lang w:eastAsia="es-ES" w:bidi="es-ES"/>
        </w:rPr>
        <w:t>de</w:t>
      </w:r>
      <w:r w:rsidRPr="006A0E58">
        <w:rPr>
          <w:rFonts w:ascii="Tahoma" w:eastAsia="Arial" w:hAnsi="Tahoma" w:cs="Tahoma"/>
          <w:spacing w:val="12"/>
          <w:lang w:eastAsia="es-ES" w:bidi="es-ES"/>
        </w:rPr>
        <w:t xml:space="preserve"> </w:t>
      </w:r>
      <w:r w:rsidRPr="006A0E58">
        <w:rPr>
          <w:rFonts w:ascii="Tahoma" w:eastAsia="Arial" w:hAnsi="Tahoma" w:cs="Tahoma"/>
          <w:lang w:eastAsia="es-ES" w:bidi="es-ES"/>
        </w:rPr>
        <w:t>conformidad con las especificaciones técnicas descritas en anexo técnico del presente estudio.</w:t>
      </w:r>
    </w:p>
    <w:p w:rsidR="003D4E5B" w:rsidRPr="0040276D" w:rsidRDefault="003D4E5B" w:rsidP="003D4E5B">
      <w:pPr>
        <w:jc w:val="both"/>
        <w:rPr>
          <w:rFonts w:ascii="Arial" w:hAnsi="Arial"/>
          <w:color w:val="000000"/>
          <w:sz w:val="2"/>
        </w:rPr>
      </w:pPr>
    </w:p>
    <w:tbl>
      <w:tblPr>
        <w:tblStyle w:val="Tablaconcuadrcula1"/>
        <w:tblW w:w="9618" w:type="dxa"/>
        <w:jc w:val="center"/>
        <w:tblLook w:val="04A0" w:firstRow="1" w:lastRow="0" w:firstColumn="1" w:lastColumn="0" w:noHBand="0" w:noVBand="1"/>
      </w:tblPr>
      <w:tblGrid>
        <w:gridCol w:w="9493"/>
        <w:gridCol w:w="125"/>
      </w:tblGrid>
      <w:tr w:rsidR="0040276D" w:rsidRPr="00BB4389" w:rsidTr="00450FBF">
        <w:trPr>
          <w:trHeight w:val="220"/>
          <w:jc w:val="center"/>
        </w:trPr>
        <w:tc>
          <w:tcPr>
            <w:tcW w:w="9618" w:type="dxa"/>
            <w:gridSpan w:val="2"/>
          </w:tcPr>
          <w:p w:rsidR="0040276D" w:rsidRPr="00BB4389" w:rsidRDefault="0040276D" w:rsidP="00450FBF">
            <w:pPr>
              <w:jc w:val="center"/>
              <w:rPr>
                <w:rFonts w:ascii="Arial" w:hAnsi="Arial" w:cs="Arial"/>
                <w:b/>
                <w:sz w:val="18"/>
                <w:szCs w:val="18"/>
              </w:rPr>
            </w:pPr>
            <w:r w:rsidRPr="00BB4389">
              <w:rPr>
                <w:rFonts w:ascii="Arial" w:hAnsi="Arial" w:cs="Arial"/>
                <w:b/>
                <w:sz w:val="18"/>
                <w:szCs w:val="18"/>
              </w:rPr>
              <w:t>ESPECIFICACIONES TÉCNICAS MÍNIMAS EXCLUYENTES</w:t>
            </w:r>
          </w:p>
        </w:tc>
      </w:tr>
      <w:tr w:rsidR="0040276D" w:rsidRPr="00BB4389" w:rsidTr="00450FBF">
        <w:trPr>
          <w:jc w:val="center"/>
        </w:trPr>
        <w:tc>
          <w:tcPr>
            <w:tcW w:w="9618" w:type="dxa"/>
            <w:gridSpan w:val="2"/>
          </w:tcPr>
          <w:p w:rsidR="0040276D" w:rsidRPr="00BB4389" w:rsidRDefault="0040276D" w:rsidP="00450FBF">
            <w:pPr>
              <w:jc w:val="center"/>
              <w:rPr>
                <w:rFonts w:ascii="Arial" w:hAnsi="Arial" w:cs="Arial"/>
                <w:b/>
                <w:sz w:val="18"/>
                <w:szCs w:val="18"/>
              </w:rPr>
            </w:pPr>
            <w:r w:rsidRPr="00BB4389">
              <w:rPr>
                <w:rFonts w:ascii="Arial" w:hAnsi="Arial" w:cs="Arial"/>
                <w:b/>
                <w:sz w:val="18"/>
                <w:szCs w:val="18"/>
              </w:rPr>
              <w:t xml:space="preserve">  CANTIDAD, DESCRIPCIÓN Y UBICACIÓN DE EQUIPOS A LOS QUE SE LES REALIZARÁ MANTENIMIENTO PREVENTIVO DE HARDWARE Y PREVENTIVO-CORRECTIVO DE SOFTWARE</w:t>
            </w:r>
          </w:p>
        </w:tc>
      </w:tr>
      <w:tr w:rsidR="0040276D" w:rsidRPr="00BB4389" w:rsidTr="00450FBF">
        <w:trPr>
          <w:trHeight w:val="1224"/>
          <w:jc w:val="center"/>
        </w:trPr>
        <w:tc>
          <w:tcPr>
            <w:tcW w:w="9618" w:type="dxa"/>
            <w:gridSpan w:val="2"/>
          </w:tcPr>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 xml:space="preserve">  MANTENIMIENTO PREVENTIVO DE HARDWARE Y PREVENTIVO-CORRECTIVO DE SOFTWARE PARA LOS EQUIPOS DE CÓMPUTO E IMPRESORAS Y MANTENIMIENTO PREVENTIVO Y CORRECTIVO UPS </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 xml:space="preserve">EN COROZAL- SUCRE </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CÓDIGO: 81111812</w:t>
            </w:r>
          </w:p>
          <w:tbl>
            <w:tblPr>
              <w:tblW w:w="9015" w:type="dxa"/>
              <w:tblInd w:w="24" w:type="dxa"/>
              <w:tblCellMar>
                <w:left w:w="0" w:type="dxa"/>
                <w:right w:w="0" w:type="dxa"/>
              </w:tblCellMar>
              <w:tblLook w:val="04A0" w:firstRow="1" w:lastRow="0" w:firstColumn="1" w:lastColumn="0" w:noHBand="0" w:noVBand="1"/>
            </w:tblPr>
            <w:tblGrid>
              <w:gridCol w:w="261"/>
              <w:gridCol w:w="3982"/>
              <w:gridCol w:w="1027"/>
              <w:gridCol w:w="1421"/>
              <w:gridCol w:w="955"/>
              <w:gridCol w:w="1369"/>
            </w:tblGrid>
            <w:tr w:rsidR="0040276D" w:rsidRPr="00490A38" w:rsidTr="00450FBF">
              <w:trPr>
                <w:trHeight w:val="59"/>
              </w:trPr>
              <w:tc>
                <w:tcPr>
                  <w:tcW w:w="9015"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BACAIM1</w:t>
                  </w:r>
                </w:p>
              </w:tc>
            </w:tr>
            <w:tr w:rsidR="0040276D" w:rsidRPr="00490A38" w:rsidTr="00450FBF">
              <w:trPr>
                <w:trHeight w:val="452"/>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No.</w:t>
                  </w:r>
                </w:p>
              </w:tc>
              <w:tc>
                <w:tcPr>
                  <w:tcW w:w="3982"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sz w:val="14"/>
                      <w:szCs w:val="16"/>
                    </w:rPr>
                  </w:pPr>
                  <w:r w:rsidRPr="00490A38">
                    <w:rPr>
                      <w:rFonts w:ascii="Arial" w:hAnsi="Arial" w:cs="Arial"/>
                      <w:b/>
                      <w:bCs/>
                      <w:sz w:val="14"/>
                      <w:szCs w:val="16"/>
                    </w:rPr>
                    <w:t>ELEMENTO</w:t>
                  </w:r>
                </w:p>
              </w:tc>
              <w:tc>
                <w:tcPr>
                  <w:tcW w:w="1027"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5E2A20" w:rsidRDefault="0040276D" w:rsidP="00450FBF">
                  <w:pPr>
                    <w:jc w:val="center"/>
                    <w:rPr>
                      <w:rFonts w:ascii="Arial" w:hAnsi="Arial" w:cs="Arial"/>
                      <w:b/>
                      <w:bCs/>
                      <w:sz w:val="14"/>
                      <w:szCs w:val="16"/>
                    </w:rPr>
                  </w:pPr>
                  <w:r>
                    <w:rPr>
                      <w:rFonts w:ascii="Arial" w:hAnsi="Arial" w:cs="Arial"/>
                      <w:b/>
                      <w:bCs/>
                      <w:sz w:val="14"/>
                      <w:szCs w:val="16"/>
                    </w:rPr>
                    <w:t>CANTIDAD DE SERVICIOS MÍNIMA</w:t>
                  </w:r>
                </w:p>
              </w:tc>
              <w:tc>
                <w:tcPr>
                  <w:tcW w:w="1421"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UNITARIO</w:t>
                  </w:r>
                </w:p>
              </w:tc>
              <w:tc>
                <w:tcPr>
                  <w:tcW w:w="955"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IVA</w:t>
                  </w:r>
                </w:p>
              </w:tc>
              <w:tc>
                <w:tcPr>
                  <w:tcW w:w="1369"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TOTAL IVA INCLUIDO</w:t>
                  </w:r>
                </w:p>
              </w:tc>
            </w:tr>
            <w:tr w:rsidR="0040276D" w:rsidRPr="00490A38" w:rsidTr="00450FBF">
              <w:trPr>
                <w:trHeight w:val="63"/>
              </w:trPr>
              <w:tc>
                <w:tcPr>
                  <w:tcW w:w="261" w:type="dxa"/>
                  <w:tcBorders>
                    <w:top w:val="nil"/>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sidRPr="00883D30">
                    <w:rPr>
                      <w:rFonts w:ascii="Tahoma" w:hAnsi="Tahoma" w:cs="Tahoma"/>
                      <w:sz w:val="14"/>
                      <w:szCs w:val="16"/>
                    </w:rPr>
                    <w:t>1</w:t>
                  </w:r>
                </w:p>
              </w:tc>
              <w:tc>
                <w:tcPr>
                  <w:tcW w:w="3982"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 xml:space="preserve">COMPUTADORES  </w:t>
                  </w:r>
                  <w:r w:rsidRPr="001502EA">
                    <w:rPr>
                      <w:rFonts w:ascii="Tahoma" w:hAnsi="Tahoma" w:cs="Tahoma"/>
                      <w:sz w:val="14"/>
                      <w:szCs w:val="16"/>
                    </w:rPr>
                    <w:t>DE ESCRITORIO Y PORTÁTIL</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sidRPr="00883D30">
                    <w:rPr>
                      <w:rFonts w:ascii="Tahoma" w:hAnsi="Tahoma" w:cs="Tahoma"/>
                      <w:sz w:val="14"/>
                      <w:szCs w:val="16"/>
                    </w:rPr>
                    <w:t>2</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IMPRESORA KYOCERA M3540 o FS2035</w:t>
                  </w:r>
                  <w:r>
                    <w:rPr>
                      <w:rFonts w:ascii="Tahoma" w:hAnsi="Tahoma" w:cs="Tahoma"/>
                      <w:sz w:val="14"/>
                      <w:szCs w:val="16"/>
                    </w:rPr>
                    <w:t xml:space="preserve"> (FINANCIERA BCAI1)</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Pr>
                      <w:rFonts w:ascii="Tahoma" w:hAnsi="Tahoma" w:cs="Tahoma"/>
                      <w:sz w:val="14"/>
                      <w:szCs w:val="16"/>
                    </w:rPr>
                    <w:t>3</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Default="0040276D" w:rsidP="00450FBF">
                  <w:pPr>
                    <w:spacing w:line="51" w:lineRule="atLeast"/>
                    <w:rPr>
                      <w:rFonts w:ascii="Arial" w:hAnsi="Arial" w:cs="Arial"/>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380 (AYCBCAI1)</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Pr>
                      <w:rFonts w:ascii="Tahoma" w:hAnsi="Tahoma" w:cs="Tahoma"/>
                      <w:sz w:val="14"/>
                      <w:szCs w:val="16"/>
                    </w:rPr>
                    <w:t>4</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Pr>
                      <w:rFonts w:ascii="Tahoma" w:hAnsi="Tahoma" w:cs="Tahoma"/>
                      <w:sz w:val="14"/>
                      <w:szCs w:val="16"/>
                    </w:rPr>
                    <w:t xml:space="preserve">IMPRESORA MULTIFUNCIONAL </w:t>
                  </w:r>
                  <w:r w:rsidRPr="00883D30">
                    <w:rPr>
                      <w:rFonts w:ascii="Tahoma" w:hAnsi="Tahoma" w:cs="Tahoma"/>
                      <w:sz w:val="14"/>
                      <w:szCs w:val="16"/>
                    </w:rPr>
                    <w:t>EPSON</w:t>
                  </w:r>
                  <w:r>
                    <w:rPr>
                      <w:rFonts w:ascii="Tahoma" w:hAnsi="Tahoma" w:cs="Tahoma"/>
                      <w:sz w:val="14"/>
                      <w:szCs w:val="16"/>
                    </w:rPr>
                    <w:t xml:space="preserve"> L5190 (S1BCAI1)</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Arial" w:hAnsi="Arial" w:cs="Arial"/>
                      <w:sz w:val="14"/>
                      <w:szCs w:val="16"/>
                    </w:rPr>
                  </w:pPr>
                  <w:r>
                    <w:rPr>
                      <w:rFonts w:ascii="Tahoma" w:hAnsi="Tahoma" w:cs="Tahoma"/>
                      <w:sz w:val="14"/>
                      <w:szCs w:val="16"/>
                    </w:rPr>
                    <w:t>5</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UPS ENER</w:t>
                  </w:r>
                  <w:r>
                    <w:rPr>
                      <w:rFonts w:ascii="Tahoma" w:hAnsi="Tahoma" w:cs="Tahoma"/>
                      <w:sz w:val="14"/>
                      <w:szCs w:val="16"/>
                    </w:rPr>
                    <w:t>GE</w:t>
                  </w:r>
                  <w:r w:rsidRPr="00883D30">
                    <w:rPr>
                      <w:rFonts w:ascii="Tahoma" w:hAnsi="Tahoma" w:cs="Tahoma"/>
                      <w:sz w:val="14"/>
                      <w:szCs w:val="16"/>
                    </w:rPr>
                    <w:t xml:space="preserve">X </w:t>
                  </w:r>
                  <w:r>
                    <w:rPr>
                      <w:rFonts w:ascii="Tahoma" w:hAnsi="Tahoma" w:cs="Tahoma"/>
                      <w:sz w:val="14"/>
                      <w:szCs w:val="16"/>
                    </w:rPr>
                    <w:t>0</w:t>
                  </w:r>
                  <w:r w:rsidRPr="00883D30">
                    <w:rPr>
                      <w:rFonts w:ascii="Tahoma" w:hAnsi="Tahoma" w:cs="Tahoma"/>
                      <w:sz w:val="14"/>
                      <w:szCs w:val="16"/>
                    </w:rPr>
                    <w:t xml:space="preserve">6 </w:t>
                  </w:r>
                  <w:r>
                    <w:rPr>
                      <w:rFonts w:ascii="Tahoma" w:hAnsi="Tahoma" w:cs="Tahoma"/>
                      <w:sz w:val="14"/>
                      <w:szCs w:val="16"/>
                    </w:rPr>
                    <w:t>KVA – MODELO ULT-6000 (ALMAGRAL)</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bl>
          <w:p w:rsidR="0040276D" w:rsidRDefault="0040276D" w:rsidP="00450FBF">
            <w:pPr>
              <w:jc w:val="center"/>
              <w:rPr>
                <w:rFonts w:ascii="Arial" w:hAnsi="Arial" w:cs="Arial"/>
                <w:sz w:val="14"/>
                <w:szCs w:val="18"/>
              </w:rPr>
            </w:pPr>
          </w:p>
          <w:p w:rsidR="0040276D" w:rsidRPr="003E1127" w:rsidRDefault="0040276D" w:rsidP="00450FBF">
            <w:pPr>
              <w:jc w:val="center"/>
              <w:rPr>
                <w:rFonts w:ascii="Arial" w:hAnsi="Arial" w:cs="Arial"/>
                <w:sz w:val="2"/>
                <w:szCs w:val="18"/>
              </w:rPr>
            </w:pPr>
          </w:p>
          <w:tbl>
            <w:tblPr>
              <w:tblW w:w="9015" w:type="dxa"/>
              <w:tblInd w:w="24" w:type="dxa"/>
              <w:tblCellMar>
                <w:left w:w="0" w:type="dxa"/>
                <w:right w:w="0" w:type="dxa"/>
              </w:tblCellMar>
              <w:tblLook w:val="04A0" w:firstRow="1" w:lastRow="0" w:firstColumn="1" w:lastColumn="0" w:noHBand="0" w:noVBand="1"/>
            </w:tblPr>
            <w:tblGrid>
              <w:gridCol w:w="261"/>
              <w:gridCol w:w="3982"/>
              <w:gridCol w:w="1027"/>
              <w:gridCol w:w="1421"/>
              <w:gridCol w:w="955"/>
              <w:gridCol w:w="1369"/>
            </w:tblGrid>
            <w:tr w:rsidR="0040276D" w:rsidRPr="00490A38" w:rsidTr="00450FBF">
              <w:trPr>
                <w:trHeight w:val="59"/>
              </w:trPr>
              <w:tc>
                <w:tcPr>
                  <w:tcW w:w="9015"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490A38" w:rsidRDefault="0040276D" w:rsidP="00450FBF">
                  <w:pPr>
                    <w:jc w:val="center"/>
                    <w:rPr>
                      <w:rFonts w:ascii="Arial" w:hAnsi="Arial" w:cs="Arial"/>
                      <w:b/>
                      <w:bCs/>
                      <w:sz w:val="14"/>
                      <w:szCs w:val="16"/>
                    </w:rPr>
                  </w:pPr>
                  <w:r>
                    <w:rPr>
                      <w:rFonts w:ascii="Arial" w:hAnsi="Arial" w:cs="Arial"/>
                      <w:b/>
                      <w:bCs/>
                      <w:sz w:val="14"/>
                      <w:szCs w:val="16"/>
                    </w:rPr>
                    <w:t>BRIM1</w:t>
                  </w:r>
                </w:p>
              </w:tc>
            </w:tr>
            <w:tr w:rsidR="0040276D" w:rsidRPr="00490A38" w:rsidTr="00450FBF">
              <w:trPr>
                <w:trHeight w:val="452"/>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No.</w:t>
                  </w:r>
                </w:p>
              </w:tc>
              <w:tc>
                <w:tcPr>
                  <w:tcW w:w="3982"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sz w:val="14"/>
                      <w:szCs w:val="16"/>
                    </w:rPr>
                  </w:pPr>
                  <w:r w:rsidRPr="00490A38">
                    <w:rPr>
                      <w:rFonts w:ascii="Arial" w:hAnsi="Arial" w:cs="Arial"/>
                      <w:b/>
                      <w:bCs/>
                      <w:sz w:val="14"/>
                      <w:szCs w:val="16"/>
                    </w:rPr>
                    <w:t>ELEMENTO</w:t>
                  </w:r>
                </w:p>
              </w:tc>
              <w:tc>
                <w:tcPr>
                  <w:tcW w:w="1027"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5E2A20" w:rsidRDefault="0040276D" w:rsidP="00450FBF">
                  <w:pPr>
                    <w:jc w:val="center"/>
                    <w:rPr>
                      <w:rFonts w:ascii="Arial" w:hAnsi="Arial" w:cs="Arial"/>
                      <w:b/>
                      <w:bCs/>
                      <w:sz w:val="14"/>
                      <w:szCs w:val="16"/>
                    </w:rPr>
                  </w:pPr>
                  <w:r>
                    <w:rPr>
                      <w:rFonts w:ascii="Arial" w:hAnsi="Arial" w:cs="Arial"/>
                      <w:b/>
                      <w:bCs/>
                      <w:sz w:val="14"/>
                      <w:szCs w:val="16"/>
                    </w:rPr>
                    <w:t>CANTIDAD DE SERVICIOS MÍNIMA</w:t>
                  </w:r>
                </w:p>
              </w:tc>
              <w:tc>
                <w:tcPr>
                  <w:tcW w:w="1421"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UNITARIO</w:t>
                  </w:r>
                </w:p>
              </w:tc>
              <w:tc>
                <w:tcPr>
                  <w:tcW w:w="955"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IVA</w:t>
                  </w:r>
                </w:p>
              </w:tc>
              <w:tc>
                <w:tcPr>
                  <w:tcW w:w="1369"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TOTAL IVA INCLUIDO</w:t>
                  </w:r>
                </w:p>
              </w:tc>
            </w:tr>
            <w:tr w:rsidR="0040276D" w:rsidRPr="00490A38" w:rsidTr="00450FBF">
              <w:trPr>
                <w:trHeight w:val="63"/>
              </w:trPr>
              <w:tc>
                <w:tcPr>
                  <w:tcW w:w="261" w:type="dxa"/>
                  <w:tcBorders>
                    <w:top w:val="nil"/>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sidRPr="00883D30">
                    <w:rPr>
                      <w:rFonts w:ascii="Tahoma" w:hAnsi="Tahoma" w:cs="Tahoma"/>
                      <w:sz w:val="14"/>
                      <w:szCs w:val="16"/>
                    </w:rPr>
                    <w:t>1</w:t>
                  </w:r>
                </w:p>
              </w:tc>
              <w:tc>
                <w:tcPr>
                  <w:tcW w:w="3982"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 xml:space="preserve">COMPUTADORES  </w:t>
                  </w:r>
                  <w:r w:rsidRPr="001502EA">
                    <w:rPr>
                      <w:rFonts w:ascii="Tahoma" w:hAnsi="Tahoma" w:cs="Tahoma"/>
                      <w:sz w:val="14"/>
                      <w:szCs w:val="16"/>
                    </w:rPr>
                    <w:t>DE ESCRITORIO Y PORTÁTIL</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Pr>
                      <w:rFonts w:ascii="Tahoma" w:hAnsi="Tahoma" w:cs="Tahoma"/>
                      <w:sz w:val="14"/>
                      <w:szCs w:val="16"/>
                    </w:rPr>
                    <w:t>2</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Default="0040276D" w:rsidP="00450FBF">
                  <w:pPr>
                    <w:spacing w:line="51" w:lineRule="atLeast"/>
                    <w:rPr>
                      <w:rFonts w:ascii="Arial" w:hAnsi="Arial" w:cs="Arial"/>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220 (AYCBRIM1)</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Tahoma" w:hAnsi="Tahoma" w:cs="Tahoma"/>
                      <w:sz w:val="14"/>
                      <w:szCs w:val="16"/>
                    </w:rPr>
                  </w:pPr>
                  <w:r>
                    <w:rPr>
                      <w:rFonts w:ascii="Tahoma" w:hAnsi="Tahoma" w:cs="Tahoma"/>
                      <w:sz w:val="14"/>
                      <w:szCs w:val="16"/>
                    </w:rPr>
                    <w:t>3</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210 (AYSCBRIM1)</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Tahoma" w:hAnsi="Tahoma" w:cs="Tahoma"/>
                      <w:sz w:val="14"/>
                      <w:szCs w:val="16"/>
                    </w:rPr>
                  </w:pPr>
                  <w:r>
                    <w:rPr>
                      <w:rFonts w:ascii="Tahoma" w:hAnsi="Tahoma" w:cs="Tahoma"/>
                      <w:sz w:val="14"/>
                      <w:szCs w:val="16"/>
                    </w:rPr>
                    <w:t>4</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380 (B3BRIM1)</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bl>
          <w:p w:rsidR="0040276D" w:rsidRPr="003E1127" w:rsidRDefault="0040276D" w:rsidP="00450FBF">
            <w:pPr>
              <w:jc w:val="center"/>
              <w:rPr>
                <w:rFonts w:ascii="Arial" w:hAnsi="Arial" w:cs="Arial"/>
                <w:sz w:val="2"/>
                <w:szCs w:val="18"/>
              </w:rPr>
            </w:pPr>
          </w:p>
          <w:p w:rsidR="0040276D" w:rsidRPr="00E07C83" w:rsidRDefault="0040276D" w:rsidP="00450FBF">
            <w:pPr>
              <w:jc w:val="center"/>
              <w:rPr>
                <w:rFonts w:ascii="Arial" w:hAnsi="Arial" w:cs="Arial"/>
                <w:sz w:val="14"/>
                <w:szCs w:val="18"/>
              </w:rPr>
            </w:pPr>
          </w:p>
          <w:tbl>
            <w:tblPr>
              <w:tblW w:w="9015" w:type="dxa"/>
              <w:tblInd w:w="24" w:type="dxa"/>
              <w:tblCellMar>
                <w:left w:w="0" w:type="dxa"/>
                <w:right w:w="0" w:type="dxa"/>
              </w:tblCellMar>
              <w:tblLook w:val="04A0" w:firstRow="1" w:lastRow="0" w:firstColumn="1" w:lastColumn="0" w:noHBand="0" w:noVBand="1"/>
            </w:tblPr>
            <w:tblGrid>
              <w:gridCol w:w="261"/>
              <w:gridCol w:w="3982"/>
              <w:gridCol w:w="1027"/>
              <w:gridCol w:w="1421"/>
              <w:gridCol w:w="955"/>
              <w:gridCol w:w="1369"/>
            </w:tblGrid>
            <w:tr w:rsidR="0040276D" w:rsidRPr="00490A38" w:rsidTr="00450FBF">
              <w:trPr>
                <w:trHeight w:val="59"/>
              </w:trPr>
              <w:tc>
                <w:tcPr>
                  <w:tcW w:w="9015"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490A38" w:rsidRDefault="0040276D" w:rsidP="00450FBF">
                  <w:pPr>
                    <w:jc w:val="center"/>
                    <w:rPr>
                      <w:rFonts w:ascii="Arial" w:hAnsi="Arial" w:cs="Arial"/>
                      <w:b/>
                      <w:bCs/>
                      <w:sz w:val="14"/>
                      <w:szCs w:val="16"/>
                    </w:rPr>
                  </w:pPr>
                  <w:r>
                    <w:rPr>
                      <w:rFonts w:ascii="Arial" w:hAnsi="Arial" w:cs="Arial"/>
                      <w:b/>
                      <w:bCs/>
                      <w:sz w:val="14"/>
                      <w:szCs w:val="16"/>
                    </w:rPr>
                    <w:t>BIM14</w:t>
                  </w:r>
                </w:p>
              </w:tc>
            </w:tr>
            <w:tr w:rsidR="0040276D" w:rsidRPr="00490A38" w:rsidTr="00450FBF">
              <w:trPr>
                <w:trHeight w:val="452"/>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No.</w:t>
                  </w:r>
                </w:p>
              </w:tc>
              <w:tc>
                <w:tcPr>
                  <w:tcW w:w="3982"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sz w:val="14"/>
                      <w:szCs w:val="16"/>
                    </w:rPr>
                  </w:pPr>
                  <w:r w:rsidRPr="00490A38">
                    <w:rPr>
                      <w:rFonts w:ascii="Arial" w:hAnsi="Arial" w:cs="Arial"/>
                      <w:b/>
                      <w:bCs/>
                      <w:sz w:val="14"/>
                      <w:szCs w:val="16"/>
                    </w:rPr>
                    <w:t>ELEMENTO</w:t>
                  </w:r>
                </w:p>
              </w:tc>
              <w:tc>
                <w:tcPr>
                  <w:tcW w:w="1027"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5E2A20" w:rsidRDefault="0040276D" w:rsidP="00450FBF">
                  <w:pPr>
                    <w:jc w:val="center"/>
                    <w:rPr>
                      <w:rFonts w:ascii="Arial" w:hAnsi="Arial" w:cs="Arial"/>
                      <w:b/>
                      <w:bCs/>
                      <w:sz w:val="14"/>
                      <w:szCs w:val="16"/>
                    </w:rPr>
                  </w:pPr>
                  <w:r>
                    <w:rPr>
                      <w:rFonts w:ascii="Arial" w:hAnsi="Arial" w:cs="Arial"/>
                      <w:b/>
                      <w:bCs/>
                      <w:sz w:val="14"/>
                      <w:szCs w:val="16"/>
                    </w:rPr>
                    <w:t>CANTIDAD DE SERVICIOS MÍNIMA</w:t>
                  </w:r>
                </w:p>
              </w:tc>
              <w:tc>
                <w:tcPr>
                  <w:tcW w:w="1421"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UNITARIO</w:t>
                  </w:r>
                </w:p>
              </w:tc>
              <w:tc>
                <w:tcPr>
                  <w:tcW w:w="955"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IVA</w:t>
                  </w:r>
                </w:p>
              </w:tc>
              <w:tc>
                <w:tcPr>
                  <w:tcW w:w="1369"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TOTAL IVA INCLUIDO</w:t>
                  </w:r>
                </w:p>
              </w:tc>
            </w:tr>
            <w:tr w:rsidR="0040276D" w:rsidRPr="00490A38" w:rsidTr="00450FBF">
              <w:trPr>
                <w:trHeight w:val="63"/>
              </w:trPr>
              <w:tc>
                <w:tcPr>
                  <w:tcW w:w="261" w:type="dxa"/>
                  <w:tcBorders>
                    <w:top w:val="nil"/>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sidRPr="00883D30">
                    <w:rPr>
                      <w:rFonts w:ascii="Tahoma" w:hAnsi="Tahoma" w:cs="Tahoma"/>
                      <w:sz w:val="14"/>
                      <w:szCs w:val="16"/>
                    </w:rPr>
                    <w:t>1</w:t>
                  </w:r>
                </w:p>
              </w:tc>
              <w:tc>
                <w:tcPr>
                  <w:tcW w:w="3982"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 xml:space="preserve">COMPUTADORES  </w:t>
                  </w:r>
                  <w:r w:rsidRPr="001502EA">
                    <w:rPr>
                      <w:rFonts w:ascii="Tahoma" w:hAnsi="Tahoma" w:cs="Tahoma"/>
                      <w:sz w:val="14"/>
                      <w:szCs w:val="16"/>
                    </w:rPr>
                    <w:t>DE ESCRITORIO Y PORTÁTIL</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Tahoma" w:hAnsi="Tahoma" w:cs="Tahoma"/>
                      <w:sz w:val="14"/>
                      <w:szCs w:val="16"/>
                    </w:rPr>
                  </w:pPr>
                  <w:r>
                    <w:rPr>
                      <w:rFonts w:ascii="Tahoma" w:hAnsi="Tahoma" w:cs="Tahoma"/>
                      <w:sz w:val="14"/>
                      <w:szCs w:val="16"/>
                    </w:rPr>
                    <w:t>2</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210 (AYCBIM14)</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Tahoma" w:hAnsi="Tahoma" w:cs="Tahoma"/>
                      <w:sz w:val="14"/>
                      <w:szCs w:val="16"/>
                    </w:rPr>
                  </w:pPr>
                  <w:r>
                    <w:rPr>
                      <w:rFonts w:ascii="Tahoma" w:hAnsi="Tahoma" w:cs="Tahoma"/>
                      <w:sz w:val="14"/>
                      <w:szCs w:val="16"/>
                    </w:rPr>
                    <w:t>3</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380 (S3BIM14)</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bl>
          <w:p w:rsidR="0040276D" w:rsidRPr="003E1127" w:rsidRDefault="0040276D" w:rsidP="00450FBF">
            <w:pPr>
              <w:jc w:val="center"/>
              <w:rPr>
                <w:rFonts w:ascii="Arial" w:hAnsi="Arial" w:cs="Arial"/>
                <w:sz w:val="4"/>
                <w:szCs w:val="18"/>
              </w:rPr>
            </w:pPr>
          </w:p>
          <w:p w:rsidR="0040276D" w:rsidRPr="003E1127" w:rsidRDefault="0040276D" w:rsidP="00450FBF">
            <w:pPr>
              <w:jc w:val="center"/>
              <w:rPr>
                <w:rFonts w:ascii="Arial" w:hAnsi="Arial" w:cs="Arial"/>
                <w:sz w:val="6"/>
                <w:szCs w:val="18"/>
              </w:rPr>
            </w:pPr>
          </w:p>
          <w:p w:rsidR="0040276D" w:rsidRPr="003E1127" w:rsidRDefault="0040276D" w:rsidP="00450FBF">
            <w:pPr>
              <w:jc w:val="center"/>
              <w:rPr>
                <w:rFonts w:ascii="Tahoma" w:hAnsi="Tahoma" w:cs="Tahoma"/>
                <w:b/>
                <w:sz w:val="14"/>
                <w:szCs w:val="16"/>
              </w:rPr>
            </w:pPr>
            <w:r w:rsidRPr="00BB4389">
              <w:rPr>
                <w:rFonts w:ascii="Arial" w:hAnsi="Arial" w:cs="Arial"/>
                <w:sz w:val="18"/>
                <w:szCs w:val="18"/>
              </w:rPr>
              <w:t xml:space="preserve">  </w:t>
            </w:r>
            <w:r w:rsidRPr="003E1127">
              <w:rPr>
                <w:rFonts w:ascii="Tahoma" w:hAnsi="Tahoma" w:cs="Tahoma"/>
                <w:b/>
                <w:sz w:val="14"/>
                <w:szCs w:val="16"/>
              </w:rPr>
              <w:t xml:space="preserve">MANTENIMIENTO PREVENTIVO DE HARDWARE Y PREVENTIVO-CORRECTIVO DE SOFTWARE PARA LOS EQUIPOS DE CÓMPUTO E IMPRESORAS Y MANTENIMIENTO PREVENTIVO Y CORRECTIVO UPS </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EN YATI- BOLIVAR</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CÓDIGO: 81111812</w:t>
            </w:r>
          </w:p>
          <w:tbl>
            <w:tblPr>
              <w:tblW w:w="9015" w:type="dxa"/>
              <w:tblInd w:w="24" w:type="dxa"/>
              <w:tblCellMar>
                <w:left w:w="0" w:type="dxa"/>
                <w:right w:w="0" w:type="dxa"/>
              </w:tblCellMar>
              <w:tblLook w:val="04A0" w:firstRow="1" w:lastRow="0" w:firstColumn="1" w:lastColumn="0" w:noHBand="0" w:noVBand="1"/>
            </w:tblPr>
            <w:tblGrid>
              <w:gridCol w:w="261"/>
              <w:gridCol w:w="3982"/>
              <w:gridCol w:w="1027"/>
              <w:gridCol w:w="1421"/>
              <w:gridCol w:w="955"/>
              <w:gridCol w:w="1369"/>
            </w:tblGrid>
            <w:tr w:rsidR="0040276D" w:rsidRPr="00490A38" w:rsidTr="00450FBF">
              <w:trPr>
                <w:trHeight w:val="59"/>
              </w:trPr>
              <w:tc>
                <w:tcPr>
                  <w:tcW w:w="9015"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490A38" w:rsidRDefault="0040276D" w:rsidP="00450FBF">
                  <w:pPr>
                    <w:jc w:val="center"/>
                    <w:rPr>
                      <w:rFonts w:ascii="Arial" w:hAnsi="Arial" w:cs="Arial"/>
                      <w:b/>
                      <w:bCs/>
                      <w:sz w:val="14"/>
                      <w:szCs w:val="16"/>
                    </w:rPr>
                  </w:pPr>
                  <w:r>
                    <w:rPr>
                      <w:rFonts w:ascii="Arial" w:hAnsi="Arial" w:cs="Arial"/>
                      <w:b/>
                      <w:bCs/>
                      <w:sz w:val="14"/>
                      <w:szCs w:val="16"/>
                    </w:rPr>
                    <w:t>BIM14</w:t>
                  </w:r>
                </w:p>
              </w:tc>
            </w:tr>
            <w:tr w:rsidR="0040276D" w:rsidRPr="00490A38" w:rsidTr="00450FBF">
              <w:trPr>
                <w:trHeight w:val="452"/>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No.</w:t>
                  </w:r>
                </w:p>
              </w:tc>
              <w:tc>
                <w:tcPr>
                  <w:tcW w:w="3982"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sz w:val="14"/>
                      <w:szCs w:val="16"/>
                    </w:rPr>
                  </w:pPr>
                  <w:r w:rsidRPr="00490A38">
                    <w:rPr>
                      <w:rFonts w:ascii="Arial" w:hAnsi="Arial" w:cs="Arial"/>
                      <w:b/>
                      <w:bCs/>
                      <w:sz w:val="14"/>
                      <w:szCs w:val="16"/>
                    </w:rPr>
                    <w:t>ELEMENTO</w:t>
                  </w:r>
                </w:p>
              </w:tc>
              <w:tc>
                <w:tcPr>
                  <w:tcW w:w="1027"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5E2A20" w:rsidRDefault="0040276D" w:rsidP="00450FBF">
                  <w:pPr>
                    <w:jc w:val="center"/>
                    <w:rPr>
                      <w:rFonts w:ascii="Arial" w:hAnsi="Arial" w:cs="Arial"/>
                      <w:b/>
                      <w:bCs/>
                      <w:sz w:val="14"/>
                      <w:szCs w:val="16"/>
                    </w:rPr>
                  </w:pPr>
                  <w:r>
                    <w:rPr>
                      <w:rFonts w:ascii="Arial" w:hAnsi="Arial" w:cs="Arial"/>
                      <w:b/>
                      <w:bCs/>
                      <w:sz w:val="14"/>
                      <w:szCs w:val="16"/>
                    </w:rPr>
                    <w:t>CANTIDAD DE SERVICIOS MÍNIMA</w:t>
                  </w:r>
                </w:p>
              </w:tc>
              <w:tc>
                <w:tcPr>
                  <w:tcW w:w="1421"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UNITARIO</w:t>
                  </w:r>
                </w:p>
              </w:tc>
              <w:tc>
                <w:tcPr>
                  <w:tcW w:w="955"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IVA</w:t>
                  </w:r>
                </w:p>
              </w:tc>
              <w:tc>
                <w:tcPr>
                  <w:tcW w:w="1369" w:type="dxa"/>
                  <w:tcBorders>
                    <w:top w:val="single" w:sz="8" w:space="0" w:color="auto"/>
                    <w:left w:val="nil"/>
                    <w:bottom w:val="single" w:sz="8" w:space="0" w:color="auto"/>
                    <w:right w:val="single" w:sz="8" w:space="0" w:color="auto"/>
                  </w:tcBorders>
                  <w:shd w:val="pct20" w:color="auto" w:fill="auto"/>
                  <w:vAlign w:val="center"/>
                </w:tcPr>
                <w:p w:rsidR="0040276D" w:rsidRPr="005E2A20" w:rsidRDefault="0040276D" w:rsidP="00450FBF">
                  <w:pPr>
                    <w:jc w:val="center"/>
                    <w:rPr>
                      <w:rFonts w:ascii="Arial" w:hAnsi="Arial" w:cs="Arial"/>
                      <w:b/>
                      <w:bCs/>
                      <w:sz w:val="14"/>
                      <w:szCs w:val="16"/>
                    </w:rPr>
                  </w:pPr>
                  <w:r w:rsidRPr="005E2A20">
                    <w:rPr>
                      <w:rFonts w:ascii="Arial" w:hAnsi="Arial" w:cs="Arial"/>
                      <w:b/>
                      <w:bCs/>
                      <w:sz w:val="14"/>
                      <w:szCs w:val="16"/>
                    </w:rPr>
                    <w:t>VALOR TOTAL IVA INCLUIDO</w:t>
                  </w:r>
                </w:p>
              </w:tc>
            </w:tr>
            <w:tr w:rsidR="0040276D" w:rsidRPr="00490A38" w:rsidTr="00450FBF">
              <w:trPr>
                <w:trHeight w:val="63"/>
              </w:trPr>
              <w:tc>
                <w:tcPr>
                  <w:tcW w:w="261" w:type="dxa"/>
                  <w:tcBorders>
                    <w:top w:val="nil"/>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sidRPr="00883D30">
                    <w:rPr>
                      <w:rFonts w:ascii="Tahoma" w:hAnsi="Tahoma" w:cs="Tahoma"/>
                      <w:sz w:val="14"/>
                      <w:szCs w:val="16"/>
                    </w:rPr>
                    <w:t>1</w:t>
                  </w:r>
                </w:p>
              </w:tc>
              <w:tc>
                <w:tcPr>
                  <w:tcW w:w="3982"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 xml:space="preserve">COMPUTADORES  </w:t>
                  </w:r>
                  <w:r w:rsidRPr="001502EA">
                    <w:rPr>
                      <w:rFonts w:ascii="Tahoma" w:hAnsi="Tahoma" w:cs="Tahoma"/>
                      <w:sz w:val="14"/>
                      <w:szCs w:val="16"/>
                    </w:rPr>
                    <w:t>DE ESCRITORIO Y PORTÁTIL</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Tahoma" w:hAnsi="Tahoma" w:cs="Tahoma"/>
                      <w:sz w:val="14"/>
                      <w:szCs w:val="16"/>
                    </w:rPr>
                  </w:pPr>
                  <w:r>
                    <w:rPr>
                      <w:rFonts w:ascii="Tahoma" w:hAnsi="Tahoma" w:cs="Tahoma"/>
                      <w:sz w:val="14"/>
                      <w:szCs w:val="16"/>
                    </w:rPr>
                    <w:t>2</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210 (AYCBIM14)</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r w:rsidR="0040276D" w:rsidRPr="00490A38"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Default="0040276D" w:rsidP="00450FBF">
                  <w:pPr>
                    <w:spacing w:line="51" w:lineRule="atLeast"/>
                    <w:jc w:val="center"/>
                    <w:rPr>
                      <w:rFonts w:ascii="Tahoma" w:hAnsi="Tahoma" w:cs="Tahoma"/>
                      <w:sz w:val="14"/>
                      <w:szCs w:val="16"/>
                    </w:rPr>
                  </w:pPr>
                  <w:r>
                    <w:rPr>
                      <w:rFonts w:ascii="Tahoma" w:hAnsi="Tahoma" w:cs="Tahoma"/>
                      <w:sz w:val="14"/>
                      <w:szCs w:val="16"/>
                    </w:rPr>
                    <w:t>3</w:t>
                  </w:r>
                </w:p>
              </w:tc>
              <w:tc>
                <w:tcPr>
                  <w:tcW w:w="3982"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380 (S3BIM14)</w:t>
                  </w:r>
                </w:p>
              </w:tc>
              <w:tc>
                <w:tcPr>
                  <w:tcW w:w="102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Default="0040276D" w:rsidP="00450FBF">
                  <w:pPr>
                    <w:jc w:val="center"/>
                    <w:rPr>
                      <w:rFonts w:ascii="Arial" w:hAnsi="Arial" w:cs="Arial"/>
                      <w:sz w:val="14"/>
                      <w:szCs w:val="16"/>
                    </w:rPr>
                  </w:pPr>
                  <w:r>
                    <w:rPr>
                      <w:rFonts w:ascii="Arial" w:hAnsi="Arial" w:cs="Arial"/>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B33DEA" w:rsidRDefault="0040276D" w:rsidP="00450FBF">
                  <w:pPr>
                    <w:jc w:val="center"/>
                    <w:rPr>
                      <w:rFonts w:ascii="Arial" w:hAnsi="Arial" w:cs="Arial"/>
                      <w:sz w:val="14"/>
                      <w:szCs w:val="16"/>
                    </w:rPr>
                  </w:pPr>
                </w:p>
              </w:tc>
            </w:tr>
          </w:tbl>
          <w:p w:rsidR="0040276D" w:rsidRPr="003E1127" w:rsidRDefault="0040276D" w:rsidP="00450FBF">
            <w:pPr>
              <w:jc w:val="center"/>
              <w:rPr>
                <w:rFonts w:ascii="Arial" w:hAnsi="Arial" w:cs="Arial"/>
                <w:sz w:val="10"/>
                <w:szCs w:val="18"/>
              </w:rPr>
            </w:pPr>
          </w:p>
          <w:p w:rsidR="0040276D" w:rsidRPr="003E1127" w:rsidRDefault="0040276D" w:rsidP="00450FBF">
            <w:pPr>
              <w:jc w:val="center"/>
              <w:rPr>
                <w:rFonts w:ascii="Tahoma" w:hAnsi="Tahoma" w:cs="Tahoma"/>
                <w:b/>
                <w:sz w:val="14"/>
                <w:szCs w:val="16"/>
              </w:rPr>
            </w:pPr>
            <w:r w:rsidRPr="00BB4389">
              <w:rPr>
                <w:rFonts w:ascii="Arial" w:hAnsi="Arial" w:cs="Arial"/>
                <w:sz w:val="18"/>
                <w:szCs w:val="18"/>
              </w:rPr>
              <w:t xml:space="preserve">  </w:t>
            </w:r>
            <w:r w:rsidRPr="003E1127">
              <w:rPr>
                <w:rFonts w:ascii="Tahoma" w:hAnsi="Tahoma" w:cs="Tahoma"/>
                <w:b/>
                <w:sz w:val="14"/>
                <w:szCs w:val="16"/>
              </w:rPr>
              <w:t xml:space="preserve">MANTENIMIENTO PREVENTIVO DE HARDWARE Y PREVENTIVO-CORRECTIVO DE SOFTWARE PARA </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 xml:space="preserve">LOS EQUIPOS DE CÓMPUTO E IMPRESORAS EN </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 xml:space="preserve">TURBO-ANTIOQUIA </w:t>
            </w:r>
          </w:p>
          <w:p w:rsidR="0040276D" w:rsidRPr="003E1127" w:rsidRDefault="0040276D" w:rsidP="00450FBF">
            <w:pPr>
              <w:jc w:val="center"/>
              <w:rPr>
                <w:rFonts w:ascii="Tahoma" w:hAnsi="Tahoma" w:cs="Tahoma"/>
                <w:b/>
                <w:sz w:val="14"/>
                <w:szCs w:val="16"/>
              </w:rPr>
            </w:pPr>
            <w:r w:rsidRPr="003E1127">
              <w:rPr>
                <w:rFonts w:ascii="Tahoma" w:hAnsi="Tahoma" w:cs="Tahoma"/>
                <w:b/>
                <w:sz w:val="14"/>
                <w:szCs w:val="16"/>
              </w:rPr>
              <w:t>CODIGO: 81111812</w:t>
            </w:r>
          </w:p>
          <w:tbl>
            <w:tblPr>
              <w:tblW w:w="9015" w:type="dxa"/>
              <w:tblInd w:w="24" w:type="dxa"/>
              <w:tblCellMar>
                <w:left w:w="0" w:type="dxa"/>
                <w:right w:w="0" w:type="dxa"/>
              </w:tblCellMar>
              <w:tblLook w:val="04A0" w:firstRow="1" w:lastRow="0" w:firstColumn="1" w:lastColumn="0" w:noHBand="0" w:noVBand="1"/>
            </w:tblPr>
            <w:tblGrid>
              <w:gridCol w:w="261"/>
              <w:gridCol w:w="3591"/>
              <w:gridCol w:w="1418"/>
              <w:gridCol w:w="1421"/>
              <w:gridCol w:w="955"/>
              <w:gridCol w:w="1369"/>
            </w:tblGrid>
            <w:tr w:rsidR="0040276D" w:rsidRPr="00883D30" w:rsidTr="00450FBF">
              <w:trPr>
                <w:trHeight w:val="59"/>
              </w:trPr>
              <w:tc>
                <w:tcPr>
                  <w:tcW w:w="9015"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883D30" w:rsidRDefault="0040276D" w:rsidP="00450FBF">
                  <w:pPr>
                    <w:jc w:val="center"/>
                    <w:rPr>
                      <w:rFonts w:ascii="Tahoma" w:hAnsi="Tahoma" w:cs="Tahoma"/>
                      <w:b/>
                      <w:bCs/>
                      <w:sz w:val="14"/>
                      <w:szCs w:val="16"/>
                    </w:rPr>
                  </w:pPr>
                  <w:r w:rsidRPr="00883D30">
                    <w:rPr>
                      <w:rFonts w:ascii="Tahoma" w:hAnsi="Tahoma" w:cs="Tahoma"/>
                      <w:b/>
                      <w:bCs/>
                      <w:sz w:val="14"/>
                      <w:szCs w:val="16"/>
                    </w:rPr>
                    <w:t>FTCN73</w:t>
                  </w:r>
                </w:p>
              </w:tc>
            </w:tr>
            <w:tr w:rsidR="0040276D" w:rsidRPr="00883D30" w:rsidTr="00450FBF">
              <w:trPr>
                <w:trHeight w:val="452"/>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883D30" w:rsidRDefault="0040276D" w:rsidP="00450FBF">
                  <w:pPr>
                    <w:jc w:val="center"/>
                    <w:rPr>
                      <w:rFonts w:ascii="Tahoma" w:hAnsi="Tahoma" w:cs="Tahoma"/>
                      <w:b/>
                      <w:bCs/>
                      <w:sz w:val="14"/>
                      <w:szCs w:val="16"/>
                    </w:rPr>
                  </w:pPr>
                  <w:r w:rsidRPr="00883D30">
                    <w:rPr>
                      <w:rFonts w:ascii="Tahoma" w:hAnsi="Tahoma" w:cs="Tahoma"/>
                      <w:b/>
                      <w:bCs/>
                      <w:sz w:val="14"/>
                      <w:szCs w:val="16"/>
                    </w:rPr>
                    <w:t>No.</w:t>
                  </w:r>
                </w:p>
              </w:tc>
              <w:tc>
                <w:tcPr>
                  <w:tcW w:w="3591"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883D30" w:rsidRDefault="0040276D" w:rsidP="00450FBF">
                  <w:pPr>
                    <w:jc w:val="center"/>
                    <w:rPr>
                      <w:rFonts w:ascii="Tahoma" w:hAnsi="Tahoma" w:cs="Tahoma"/>
                      <w:sz w:val="14"/>
                      <w:szCs w:val="16"/>
                    </w:rPr>
                  </w:pPr>
                  <w:r w:rsidRPr="00883D30">
                    <w:rPr>
                      <w:rFonts w:ascii="Tahoma" w:hAnsi="Tahoma" w:cs="Tahoma"/>
                      <w:b/>
                      <w:bCs/>
                      <w:sz w:val="14"/>
                      <w:szCs w:val="16"/>
                    </w:rPr>
                    <w:t>ELEMENTO</w:t>
                  </w:r>
                </w:p>
              </w:tc>
              <w:tc>
                <w:tcPr>
                  <w:tcW w:w="1418"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883D30" w:rsidRDefault="0040276D" w:rsidP="00450FBF">
                  <w:pPr>
                    <w:jc w:val="center"/>
                    <w:rPr>
                      <w:rFonts w:ascii="Tahoma" w:hAnsi="Tahoma" w:cs="Tahoma"/>
                      <w:sz w:val="14"/>
                      <w:szCs w:val="16"/>
                    </w:rPr>
                  </w:pPr>
                  <w:r>
                    <w:rPr>
                      <w:rFonts w:ascii="Arial" w:hAnsi="Arial" w:cs="Arial"/>
                      <w:b/>
                      <w:bCs/>
                      <w:sz w:val="14"/>
                      <w:szCs w:val="16"/>
                    </w:rPr>
                    <w:t>CANTIDAD DE SERVICIOS MÍNIMA</w:t>
                  </w:r>
                </w:p>
              </w:tc>
              <w:tc>
                <w:tcPr>
                  <w:tcW w:w="1421" w:type="dxa"/>
                  <w:tcBorders>
                    <w:top w:val="single" w:sz="8" w:space="0" w:color="auto"/>
                    <w:left w:val="nil"/>
                    <w:bottom w:val="single" w:sz="8" w:space="0" w:color="auto"/>
                    <w:right w:val="single" w:sz="8" w:space="0" w:color="auto"/>
                  </w:tcBorders>
                  <w:shd w:val="pct20" w:color="auto" w:fill="auto"/>
                  <w:vAlign w:val="center"/>
                </w:tcPr>
                <w:p w:rsidR="0040276D" w:rsidRPr="00883D30" w:rsidRDefault="0040276D" w:rsidP="00450FBF">
                  <w:pPr>
                    <w:jc w:val="center"/>
                    <w:rPr>
                      <w:rFonts w:ascii="Tahoma" w:hAnsi="Tahoma" w:cs="Tahoma"/>
                      <w:sz w:val="14"/>
                      <w:szCs w:val="16"/>
                    </w:rPr>
                  </w:pPr>
                  <w:r w:rsidRPr="005E2A20">
                    <w:rPr>
                      <w:rFonts w:ascii="Arial" w:hAnsi="Arial" w:cs="Arial"/>
                      <w:b/>
                      <w:bCs/>
                      <w:sz w:val="14"/>
                      <w:szCs w:val="16"/>
                    </w:rPr>
                    <w:t>VALOR UNITARIO</w:t>
                  </w:r>
                </w:p>
              </w:tc>
              <w:tc>
                <w:tcPr>
                  <w:tcW w:w="955" w:type="dxa"/>
                  <w:tcBorders>
                    <w:top w:val="single" w:sz="8" w:space="0" w:color="auto"/>
                    <w:left w:val="nil"/>
                    <w:bottom w:val="single" w:sz="8" w:space="0" w:color="auto"/>
                    <w:right w:val="single" w:sz="8" w:space="0" w:color="auto"/>
                  </w:tcBorders>
                  <w:shd w:val="pct20" w:color="auto" w:fill="auto"/>
                  <w:vAlign w:val="center"/>
                </w:tcPr>
                <w:p w:rsidR="0040276D" w:rsidRPr="00883D30" w:rsidRDefault="0040276D" w:rsidP="00450FBF">
                  <w:pPr>
                    <w:jc w:val="center"/>
                    <w:rPr>
                      <w:rFonts w:ascii="Tahoma" w:hAnsi="Tahoma" w:cs="Tahoma"/>
                      <w:bCs/>
                      <w:sz w:val="14"/>
                      <w:szCs w:val="16"/>
                    </w:rPr>
                  </w:pPr>
                  <w:r w:rsidRPr="005E2A20">
                    <w:rPr>
                      <w:rFonts w:ascii="Arial" w:hAnsi="Arial" w:cs="Arial"/>
                      <w:b/>
                      <w:bCs/>
                      <w:sz w:val="14"/>
                      <w:szCs w:val="16"/>
                    </w:rPr>
                    <w:t>VALOR IVA</w:t>
                  </w:r>
                </w:p>
              </w:tc>
              <w:tc>
                <w:tcPr>
                  <w:tcW w:w="1369" w:type="dxa"/>
                  <w:tcBorders>
                    <w:top w:val="single" w:sz="8" w:space="0" w:color="auto"/>
                    <w:left w:val="nil"/>
                    <w:bottom w:val="single" w:sz="8" w:space="0" w:color="auto"/>
                    <w:right w:val="single" w:sz="8" w:space="0" w:color="auto"/>
                  </w:tcBorders>
                  <w:shd w:val="pct20" w:color="auto" w:fill="auto"/>
                  <w:vAlign w:val="center"/>
                </w:tcPr>
                <w:p w:rsidR="0040276D" w:rsidRPr="00883D30" w:rsidRDefault="0040276D" w:rsidP="00450FBF">
                  <w:pPr>
                    <w:jc w:val="center"/>
                    <w:rPr>
                      <w:rFonts w:ascii="Tahoma" w:hAnsi="Tahoma" w:cs="Tahoma"/>
                      <w:bCs/>
                      <w:sz w:val="14"/>
                      <w:szCs w:val="16"/>
                    </w:rPr>
                  </w:pPr>
                  <w:r w:rsidRPr="005E2A20">
                    <w:rPr>
                      <w:rFonts w:ascii="Arial" w:hAnsi="Arial" w:cs="Arial"/>
                      <w:b/>
                      <w:bCs/>
                      <w:sz w:val="14"/>
                      <w:szCs w:val="16"/>
                    </w:rPr>
                    <w:t>VALOR TOTAL IVA INCLUIDO</w:t>
                  </w:r>
                </w:p>
              </w:tc>
            </w:tr>
            <w:tr w:rsidR="0040276D" w:rsidRPr="00883D30" w:rsidTr="00450FBF">
              <w:trPr>
                <w:trHeight w:val="63"/>
              </w:trPr>
              <w:tc>
                <w:tcPr>
                  <w:tcW w:w="261" w:type="dxa"/>
                  <w:tcBorders>
                    <w:top w:val="nil"/>
                    <w:left w:val="single" w:sz="8" w:space="0" w:color="auto"/>
                    <w:bottom w:val="single" w:sz="4" w:space="0" w:color="auto"/>
                    <w:right w:val="single" w:sz="8" w:space="0" w:color="auto"/>
                  </w:tcBorders>
                  <w:vAlign w:val="center"/>
                </w:tcPr>
                <w:p w:rsidR="0040276D" w:rsidRPr="00883D30" w:rsidRDefault="0040276D" w:rsidP="00450FBF">
                  <w:pPr>
                    <w:spacing w:line="51" w:lineRule="atLeast"/>
                    <w:jc w:val="center"/>
                    <w:rPr>
                      <w:rFonts w:ascii="Tahoma" w:hAnsi="Tahoma" w:cs="Tahoma"/>
                      <w:sz w:val="14"/>
                      <w:szCs w:val="16"/>
                    </w:rPr>
                  </w:pPr>
                  <w:r w:rsidRPr="00883D30">
                    <w:rPr>
                      <w:rFonts w:ascii="Tahoma" w:hAnsi="Tahoma" w:cs="Tahoma"/>
                      <w:sz w:val="14"/>
                      <w:szCs w:val="16"/>
                    </w:rPr>
                    <w:t>1</w:t>
                  </w:r>
                </w:p>
              </w:tc>
              <w:tc>
                <w:tcPr>
                  <w:tcW w:w="3591"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490A38">
                    <w:rPr>
                      <w:rFonts w:ascii="Arial" w:hAnsi="Arial" w:cs="Arial"/>
                      <w:sz w:val="14"/>
                      <w:szCs w:val="16"/>
                    </w:rPr>
                    <w:t xml:space="preserve">COMPUTADORES  </w:t>
                  </w:r>
                  <w:r>
                    <w:rPr>
                      <w:rFonts w:ascii="Arial" w:hAnsi="Arial" w:cs="Arial"/>
                      <w:sz w:val="14"/>
                      <w:szCs w:val="16"/>
                    </w:rPr>
                    <w:t xml:space="preserve">DE </w:t>
                  </w:r>
                  <w:r w:rsidRPr="00490A38">
                    <w:rPr>
                      <w:rFonts w:ascii="Arial" w:hAnsi="Arial" w:cs="Arial"/>
                      <w:sz w:val="14"/>
                      <w:szCs w:val="16"/>
                    </w:rPr>
                    <w:t>ESCRITORIO</w:t>
                  </w:r>
                  <w:r>
                    <w:rPr>
                      <w:rFonts w:ascii="Arial" w:hAnsi="Arial" w:cs="Arial"/>
                      <w:sz w:val="14"/>
                      <w:szCs w:val="16"/>
                    </w:rPr>
                    <w:t xml:space="preserve"> Y PORTÁTILES</w:t>
                  </w:r>
                </w:p>
              </w:tc>
              <w:tc>
                <w:tcPr>
                  <w:tcW w:w="1418"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883D30" w:rsidRDefault="0040276D" w:rsidP="00450FBF">
                  <w:pPr>
                    <w:jc w:val="center"/>
                    <w:rPr>
                      <w:rFonts w:ascii="Tahoma" w:hAnsi="Tahoma" w:cs="Tahoma"/>
                      <w:sz w:val="14"/>
                      <w:szCs w:val="16"/>
                    </w:rPr>
                  </w:pPr>
                  <w:r>
                    <w:rPr>
                      <w:rFonts w:ascii="Tahoma" w:hAnsi="Tahoma" w:cs="Tahoma"/>
                      <w:sz w:val="14"/>
                      <w:szCs w:val="16"/>
                    </w:rPr>
                    <w:t>01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r>
            <w:tr w:rsidR="0040276D" w:rsidRPr="00883D30" w:rsidTr="00450FBF">
              <w:trPr>
                <w:trHeight w:val="63"/>
              </w:trPr>
              <w:tc>
                <w:tcPr>
                  <w:tcW w:w="261" w:type="dxa"/>
                  <w:tcBorders>
                    <w:top w:val="single" w:sz="4" w:space="0" w:color="auto"/>
                    <w:left w:val="single" w:sz="8" w:space="0" w:color="auto"/>
                    <w:bottom w:val="single" w:sz="4" w:space="0" w:color="auto"/>
                    <w:right w:val="single" w:sz="8" w:space="0" w:color="auto"/>
                  </w:tcBorders>
                  <w:vAlign w:val="center"/>
                </w:tcPr>
                <w:p w:rsidR="0040276D" w:rsidRPr="00883D30" w:rsidRDefault="0040276D" w:rsidP="00450FBF">
                  <w:pPr>
                    <w:spacing w:line="51" w:lineRule="atLeast"/>
                    <w:jc w:val="center"/>
                    <w:rPr>
                      <w:rFonts w:ascii="Tahoma" w:hAnsi="Tahoma" w:cs="Tahoma"/>
                      <w:sz w:val="14"/>
                      <w:szCs w:val="16"/>
                    </w:rPr>
                  </w:pPr>
                  <w:r w:rsidRPr="00883D30">
                    <w:rPr>
                      <w:rFonts w:ascii="Tahoma" w:hAnsi="Tahoma" w:cs="Tahoma"/>
                      <w:sz w:val="14"/>
                      <w:szCs w:val="16"/>
                    </w:rPr>
                    <w:t>2</w:t>
                  </w:r>
                </w:p>
              </w:tc>
              <w:tc>
                <w:tcPr>
                  <w:tcW w:w="3591"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IMPRESORA HP LASER JERT</w:t>
                  </w:r>
                  <w:r>
                    <w:rPr>
                      <w:rFonts w:ascii="Tahoma" w:hAnsi="Tahoma" w:cs="Tahoma"/>
                      <w:sz w:val="14"/>
                      <w:szCs w:val="16"/>
                    </w:rPr>
                    <w:t xml:space="preserve"> ENTERPRISE MFP</w:t>
                  </w:r>
                  <w:r w:rsidRPr="00883D30">
                    <w:rPr>
                      <w:rFonts w:ascii="Tahoma" w:hAnsi="Tahoma" w:cs="Tahoma"/>
                      <w:sz w:val="14"/>
                      <w:szCs w:val="16"/>
                    </w:rPr>
                    <w:t xml:space="preserve"> M527</w:t>
                  </w:r>
                </w:p>
              </w:tc>
              <w:tc>
                <w:tcPr>
                  <w:tcW w:w="1418"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883D30" w:rsidRDefault="0040276D" w:rsidP="00450FBF">
                  <w:pPr>
                    <w:jc w:val="center"/>
                    <w:rPr>
                      <w:rFonts w:ascii="Tahoma" w:hAnsi="Tahoma" w:cs="Tahoma"/>
                      <w:sz w:val="14"/>
                      <w:szCs w:val="16"/>
                    </w:rPr>
                  </w:pPr>
                  <w:r w:rsidRPr="00883D30">
                    <w:rPr>
                      <w:rFonts w:ascii="Tahoma" w:hAnsi="Tahoma" w:cs="Tahoma"/>
                      <w:sz w:val="14"/>
                      <w:szCs w:val="16"/>
                    </w:rPr>
                    <w:t>0</w:t>
                  </w:r>
                  <w:r>
                    <w:rPr>
                      <w:rFonts w:ascii="Tahoma" w:hAnsi="Tahoma" w:cs="Tahoma"/>
                      <w:sz w:val="14"/>
                      <w:szCs w:val="16"/>
                    </w:rPr>
                    <w:t>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r>
            <w:tr w:rsidR="0040276D" w:rsidRPr="00883D30" w:rsidTr="00450FBF">
              <w:trPr>
                <w:trHeight w:val="63"/>
              </w:trPr>
              <w:tc>
                <w:tcPr>
                  <w:tcW w:w="261" w:type="dxa"/>
                  <w:tcBorders>
                    <w:top w:val="single" w:sz="4" w:space="0" w:color="auto"/>
                    <w:left w:val="single" w:sz="8" w:space="0" w:color="auto"/>
                    <w:bottom w:val="single" w:sz="8" w:space="0" w:color="auto"/>
                    <w:right w:val="single" w:sz="8" w:space="0" w:color="auto"/>
                  </w:tcBorders>
                  <w:vAlign w:val="center"/>
                </w:tcPr>
                <w:p w:rsidR="0040276D" w:rsidRPr="00883D30" w:rsidRDefault="0040276D" w:rsidP="00450FBF">
                  <w:pPr>
                    <w:spacing w:line="51" w:lineRule="atLeast"/>
                    <w:jc w:val="center"/>
                    <w:rPr>
                      <w:rFonts w:ascii="Tahoma" w:hAnsi="Tahoma" w:cs="Tahoma"/>
                      <w:sz w:val="14"/>
                      <w:szCs w:val="16"/>
                    </w:rPr>
                  </w:pPr>
                  <w:r w:rsidRPr="00883D30">
                    <w:rPr>
                      <w:rFonts w:ascii="Tahoma" w:hAnsi="Tahoma" w:cs="Tahoma"/>
                      <w:sz w:val="14"/>
                      <w:szCs w:val="16"/>
                    </w:rPr>
                    <w:t>3</w:t>
                  </w:r>
                </w:p>
              </w:tc>
              <w:tc>
                <w:tcPr>
                  <w:tcW w:w="359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rsidR="0040276D" w:rsidRPr="00883D30" w:rsidRDefault="0040276D" w:rsidP="00450FBF">
                  <w:pPr>
                    <w:spacing w:line="51" w:lineRule="atLeast"/>
                    <w:rPr>
                      <w:rFonts w:ascii="Tahoma" w:hAnsi="Tahoma" w:cs="Tahoma"/>
                      <w:sz w:val="14"/>
                      <w:szCs w:val="16"/>
                    </w:rPr>
                  </w:pPr>
                  <w:r w:rsidRPr="00883D30">
                    <w:rPr>
                      <w:rFonts w:ascii="Tahoma" w:hAnsi="Tahoma" w:cs="Tahoma"/>
                      <w:sz w:val="14"/>
                      <w:szCs w:val="16"/>
                    </w:rPr>
                    <w:t xml:space="preserve">IMPRESORA </w:t>
                  </w:r>
                  <w:r>
                    <w:rPr>
                      <w:rFonts w:ascii="Tahoma" w:hAnsi="Tahoma" w:cs="Tahoma"/>
                      <w:sz w:val="14"/>
                      <w:szCs w:val="16"/>
                    </w:rPr>
                    <w:t xml:space="preserve">MULTIFUNCIONAL </w:t>
                  </w:r>
                  <w:r w:rsidRPr="00883D30">
                    <w:rPr>
                      <w:rFonts w:ascii="Tahoma" w:hAnsi="Tahoma" w:cs="Tahoma"/>
                      <w:sz w:val="14"/>
                      <w:szCs w:val="16"/>
                    </w:rPr>
                    <w:t>EPSON L</w:t>
                  </w:r>
                  <w:r>
                    <w:rPr>
                      <w:rFonts w:ascii="Tahoma" w:hAnsi="Tahoma" w:cs="Tahoma"/>
                      <w:sz w:val="14"/>
                      <w:szCs w:val="16"/>
                    </w:rPr>
                    <w:t>355</w:t>
                  </w:r>
                </w:p>
              </w:tc>
              <w:tc>
                <w:tcPr>
                  <w:tcW w:w="1418"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883D30" w:rsidRDefault="0040276D" w:rsidP="00450FBF">
                  <w:pPr>
                    <w:jc w:val="center"/>
                    <w:rPr>
                      <w:rFonts w:ascii="Tahoma" w:hAnsi="Tahoma" w:cs="Tahoma"/>
                      <w:sz w:val="14"/>
                      <w:szCs w:val="16"/>
                    </w:rPr>
                  </w:pPr>
                  <w:r w:rsidRPr="00883D30">
                    <w:rPr>
                      <w:rFonts w:ascii="Tahoma" w:hAnsi="Tahoma" w:cs="Tahoma"/>
                      <w:sz w:val="14"/>
                      <w:szCs w:val="16"/>
                    </w:rPr>
                    <w:t>0</w:t>
                  </w:r>
                  <w:r>
                    <w:rPr>
                      <w:rFonts w:ascii="Tahoma" w:hAnsi="Tahoma" w:cs="Tahoma"/>
                      <w:sz w:val="14"/>
                      <w:szCs w:val="16"/>
                    </w:rPr>
                    <w:t>1</w:t>
                  </w:r>
                </w:p>
              </w:tc>
              <w:tc>
                <w:tcPr>
                  <w:tcW w:w="1421"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c>
                <w:tcPr>
                  <w:tcW w:w="955"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c>
                <w:tcPr>
                  <w:tcW w:w="1369" w:type="dxa"/>
                  <w:tcBorders>
                    <w:top w:val="single" w:sz="8" w:space="0" w:color="auto"/>
                    <w:left w:val="nil"/>
                    <w:bottom w:val="single" w:sz="8" w:space="0" w:color="auto"/>
                    <w:right w:val="single" w:sz="8" w:space="0" w:color="auto"/>
                  </w:tcBorders>
                  <w:shd w:val="clear" w:color="auto" w:fill="auto"/>
                  <w:vAlign w:val="center"/>
                </w:tcPr>
                <w:p w:rsidR="0040276D" w:rsidRPr="00883D30" w:rsidRDefault="0040276D" w:rsidP="00450FBF">
                  <w:pPr>
                    <w:jc w:val="center"/>
                    <w:rPr>
                      <w:rFonts w:ascii="Tahoma" w:hAnsi="Tahoma" w:cs="Tahoma"/>
                      <w:sz w:val="14"/>
                      <w:szCs w:val="16"/>
                    </w:rPr>
                  </w:pPr>
                </w:p>
              </w:tc>
            </w:tr>
          </w:tbl>
          <w:p w:rsidR="0040276D" w:rsidRPr="00E07C83" w:rsidRDefault="0040276D" w:rsidP="00450FBF">
            <w:pPr>
              <w:jc w:val="center"/>
              <w:rPr>
                <w:rFonts w:ascii="Arial" w:hAnsi="Arial" w:cs="Arial"/>
                <w:sz w:val="14"/>
                <w:szCs w:val="18"/>
              </w:rPr>
            </w:pPr>
          </w:p>
          <w:tbl>
            <w:tblPr>
              <w:tblW w:w="9033" w:type="dxa"/>
              <w:tblInd w:w="24" w:type="dxa"/>
              <w:tblCellMar>
                <w:left w:w="0" w:type="dxa"/>
                <w:right w:w="0" w:type="dxa"/>
              </w:tblCellMar>
              <w:tblLook w:val="04A0" w:firstRow="1" w:lastRow="0" w:firstColumn="1" w:lastColumn="0" w:noHBand="0" w:noVBand="1"/>
            </w:tblPr>
            <w:tblGrid>
              <w:gridCol w:w="261"/>
              <w:gridCol w:w="3591"/>
              <w:gridCol w:w="1418"/>
              <w:gridCol w:w="1434"/>
              <w:gridCol w:w="957"/>
              <w:gridCol w:w="1372"/>
            </w:tblGrid>
            <w:tr w:rsidR="0040276D" w:rsidRPr="00490A38" w:rsidTr="00450FBF">
              <w:trPr>
                <w:trHeight w:val="53"/>
              </w:trPr>
              <w:tc>
                <w:tcPr>
                  <w:tcW w:w="9033"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BFIM16</w:t>
                  </w:r>
                </w:p>
              </w:tc>
            </w:tr>
            <w:tr w:rsidR="0040276D" w:rsidRPr="00490A38" w:rsidTr="00450FBF">
              <w:trPr>
                <w:trHeight w:val="411"/>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No.</w:t>
                  </w:r>
                </w:p>
              </w:tc>
              <w:tc>
                <w:tcPr>
                  <w:tcW w:w="3591"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sz w:val="14"/>
                      <w:szCs w:val="16"/>
                    </w:rPr>
                  </w:pPr>
                  <w:r w:rsidRPr="00490A38">
                    <w:rPr>
                      <w:rFonts w:ascii="Arial" w:hAnsi="Arial" w:cs="Arial"/>
                      <w:b/>
                      <w:bCs/>
                      <w:sz w:val="14"/>
                      <w:szCs w:val="16"/>
                    </w:rPr>
                    <w:t>ELEMENTO</w:t>
                  </w:r>
                </w:p>
              </w:tc>
              <w:tc>
                <w:tcPr>
                  <w:tcW w:w="1418"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bCs/>
                      <w:sz w:val="14"/>
                      <w:szCs w:val="16"/>
                    </w:rPr>
                  </w:pPr>
                  <w:r>
                    <w:rPr>
                      <w:rFonts w:ascii="Arial" w:hAnsi="Arial" w:cs="Arial"/>
                      <w:b/>
                      <w:bCs/>
                      <w:sz w:val="14"/>
                      <w:szCs w:val="16"/>
                    </w:rPr>
                    <w:t>CANTIDAD DE SERVICIOS MÍNIMA</w:t>
                  </w:r>
                </w:p>
              </w:tc>
              <w:tc>
                <w:tcPr>
                  <w:tcW w:w="1434" w:type="dxa"/>
                  <w:tcBorders>
                    <w:top w:val="single" w:sz="8" w:space="0" w:color="auto"/>
                    <w:left w:val="nil"/>
                    <w:bottom w:val="single" w:sz="8" w:space="0" w:color="auto"/>
                    <w:right w:val="single" w:sz="8" w:space="0" w:color="auto"/>
                  </w:tcBorders>
                  <w:shd w:val="pct20" w:color="auto" w:fill="auto"/>
                  <w:vAlign w:val="center"/>
                </w:tcPr>
                <w:p w:rsidR="0040276D" w:rsidRPr="00490A38" w:rsidRDefault="0040276D" w:rsidP="00450FBF">
                  <w:pPr>
                    <w:jc w:val="center"/>
                    <w:rPr>
                      <w:rFonts w:ascii="Arial" w:hAnsi="Arial" w:cs="Arial"/>
                      <w:sz w:val="14"/>
                      <w:szCs w:val="16"/>
                    </w:rPr>
                  </w:pPr>
                  <w:r w:rsidRPr="005E2A20">
                    <w:rPr>
                      <w:rFonts w:ascii="Arial" w:hAnsi="Arial" w:cs="Arial"/>
                      <w:b/>
                      <w:bCs/>
                      <w:sz w:val="14"/>
                      <w:szCs w:val="16"/>
                    </w:rPr>
                    <w:t>VALOR UNITARIO</w:t>
                  </w:r>
                </w:p>
              </w:tc>
              <w:tc>
                <w:tcPr>
                  <w:tcW w:w="957" w:type="dxa"/>
                  <w:tcBorders>
                    <w:top w:val="single" w:sz="8" w:space="0" w:color="auto"/>
                    <w:left w:val="nil"/>
                    <w:bottom w:val="single" w:sz="8" w:space="0" w:color="auto"/>
                    <w:right w:val="single" w:sz="8" w:space="0" w:color="auto"/>
                  </w:tcBorders>
                  <w:shd w:val="pct20" w:color="auto" w:fill="auto"/>
                  <w:vAlign w:val="center"/>
                </w:tcPr>
                <w:p w:rsidR="0040276D" w:rsidRPr="00490A38" w:rsidRDefault="0040276D" w:rsidP="00450FBF">
                  <w:pPr>
                    <w:jc w:val="center"/>
                    <w:rPr>
                      <w:rFonts w:ascii="Arial" w:hAnsi="Arial" w:cs="Arial"/>
                      <w:bCs/>
                      <w:sz w:val="14"/>
                      <w:szCs w:val="16"/>
                    </w:rPr>
                  </w:pPr>
                  <w:r w:rsidRPr="005E2A20">
                    <w:rPr>
                      <w:rFonts w:ascii="Arial" w:hAnsi="Arial" w:cs="Arial"/>
                      <w:b/>
                      <w:bCs/>
                      <w:sz w:val="14"/>
                      <w:szCs w:val="16"/>
                    </w:rPr>
                    <w:t>VALOR IVA</w:t>
                  </w:r>
                </w:p>
              </w:tc>
              <w:tc>
                <w:tcPr>
                  <w:tcW w:w="1372" w:type="dxa"/>
                  <w:tcBorders>
                    <w:top w:val="single" w:sz="8" w:space="0" w:color="auto"/>
                    <w:left w:val="nil"/>
                    <w:bottom w:val="single" w:sz="8" w:space="0" w:color="auto"/>
                    <w:right w:val="single" w:sz="8" w:space="0" w:color="auto"/>
                  </w:tcBorders>
                  <w:shd w:val="pct20" w:color="auto" w:fill="auto"/>
                  <w:vAlign w:val="center"/>
                </w:tcPr>
                <w:p w:rsidR="0040276D" w:rsidRPr="00490A38" w:rsidRDefault="0040276D" w:rsidP="00450FBF">
                  <w:pPr>
                    <w:jc w:val="center"/>
                    <w:rPr>
                      <w:rFonts w:ascii="Arial" w:hAnsi="Arial" w:cs="Arial"/>
                      <w:bCs/>
                      <w:sz w:val="14"/>
                      <w:szCs w:val="16"/>
                    </w:rPr>
                  </w:pPr>
                  <w:r w:rsidRPr="005E2A20">
                    <w:rPr>
                      <w:rFonts w:ascii="Arial" w:hAnsi="Arial" w:cs="Arial"/>
                      <w:b/>
                      <w:bCs/>
                      <w:sz w:val="14"/>
                      <w:szCs w:val="16"/>
                    </w:rPr>
                    <w:t>VALOR TOTAL IVA INCLUIDO</w:t>
                  </w:r>
                </w:p>
              </w:tc>
            </w:tr>
            <w:tr w:rsidR="0040276D" w:rsidRPr="00490A38" w:rsidTr="00450FBF">
              <w:trPr>
                <w:trHeight w:val="57"/>
              </w:trPr>
              <w:tc>
                <w:tcPr>
                  <w:tcW w:w="261" w:type="dxa"/>
                  <w:tcBorders>
                    <w:top w:val="single" w:sz="4" w:space="0" w:color="auto"/>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Pr>
                      <w:rFonts w:ascii="Arial" w:hAnsi="Arial" w:cs="Arial"/>
                      <w:sz w:val="14"/>
                      <w:szCs w:val="16"/>
                    </w:rPr>
                    <w:t>1</w:t>
                  </w:r>
                </w:p>
              </w:tc>
              <w:tc>
                <w:tcPr>
                  <w:tcW w:w="3591"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883D30">
                    <w:rPr>
                      <w:rFonts w:ascii="Tahoma" w:hAnsi="Tahoma" w:cs="Tahoma"/>
                      <w:sz w:val="14"/>
                      <w:szCs w:val="16"/>
                    </w:rPr>
                    <w:t>IMPRESORA HP LASER JERT</w:t>
                  </w:r>
                  <w:r>
                    <w:rPr>
                      <w:rFonts w:ascii="Tahoma" w:hAnsi="Tahoma" w:cs="Tahoma"/>
                      <w:sz w:val="14"/>
                      <w:szCs w:val="16"/>
                    </w:rPr>
                    <w:t xml:space="preserve"> ENTERPRISE MFP</w:t>
                  </w:r>
                  <w:r w:rsidRPr="00883D30">
                    <w:rPr>
                      <w:rFonts w:ascii="Tahoma" w:hAnsi="Tahoma" w:cs="Tahoma"/>
                      <w:sz w:val="14"/>
                      <w:szCs w:val="16"/>
                    </w:rPr>
                    <w:t xml:space="preserve"> M527</w:t>
                  </w:r>
                </w:p>
              </w:tc>
              <w:tc>
                <w:tcPr>
                  <w:tcW w:w="1418"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01</w:t>
                  </w:r>
                </w:p>
              </w:tc>
              <w:tc>
                <w:tcPr>
                  <w:tcW w:w="1434" w:type="dxa"/>
                  <w:tcBorders>
                    <w:top w:val="single" w:sz="8" w:space="0" w:color="auto"/>
                    <w:left w:val="nil"/>
                    <w:bottom w:val="single" w:sz="8" w:space="0" w:color="auto"/>
                    <w:right w:val="single" w:sz="8" w:space="0" w:color="auto"/>
                  </w:tcBorders>
                  <w:shd w:val="clear" w:color="auto" w:fill="auto"/>
                  <w:vAlign w:val="center"/>
                </w:tcPr>
                <w:p w:rsidR="0040276D" w:rsidRPr="00E87BCF" w:rsidRDefault="0040276D" w:rsidP="00450FBF">
                  <w:pPr>
                    <w:jc w:val="center"/>
                    <w:rPr>
                      <w:rFonts w:ascii="Arial" w:hAnsi="Arial" w:cs="Arial"/>
                      <w:sz w:val="14"/>
                      <w:szCs w:val="16"/>
                    </w:rPr>
                  </w:pPr>
                </w:p>
              </w:tc>
              <w:tc>
                <w:tcPr>
                  <w:tcW w:w="957" w:type="dxa"/>
                  <w:tcBorders>
                    <w:top w:val="single" w:sz="8" w:space="0" w:color="auto"/>
                    <w:left w:val="nil"/>
                    <w:bottom w:val="single" w:sz="8" w:space="0" w:color="auto"/>
                    <w:right w:val="single" w:sz="8" w:space="0" w:color="auto"/>
                  </w:tcBorders>
                  <w:shd w:val="clear" w:color="auto" w:fill="auto"/>
                  <w:vAlign w:val="center"/>
                </w:tcPr>
                <w:p w:rsidR="0040276D" w:rsidRPr="00E87BCF" w:rsidRDefault="0040276D" w:rsidP="00450FBF">
                  <w:pPr>
                    <w:jc w:val="center"/>
                    <w:rPr>
                      <w:rFonts w:ascii="Arial" w:hAnsi="Arial" w:cs="Arial"/>
                      <w:sz w:val="14"/>
                      <w:szCs w:val="16"/>
                    </w:rPr>
                  </w:pPr>
                </w:p>
              </w:tc>
              <w:tc>
                <w:tcPr>
                  <w:tcW w:w="1372" w:type="dxa"/>
                  <w:tcBorders>
                    <w:top w:val="single" w:sz="8" w:space="0" w:color="auto"/>
                    <w:left w:val="nil"/>
                    <w:bottom w:val="single" w:sz="8" w:space="0" w:color="auto"/>
                    <w:right w:val="single" w:sz="8" w:space="0" w:color="auto"/>
                  </w:tcBorders>
                  <w:shd w:val="clear" w:color="auto" w:fill="auto"/>
                  <w:vAlign w:val="center"/>
                </w:tcPr>
                <w:p w:rsidR="0040276D" w:rsidRPr="00E87BCF" w:rsidRDefault="0040276D" w:rsidP="00450FBF">
                  <w:pPr>
                    <w:jc w:val="center"/>
                    <w:rPr>
                      <w:rFonts w:ascii="Arial" w:hAnsi="Arial" w:cs="Arial"/>
                      <w:sz w:val="14"/>
                      <w:szCs w:val="16"/>
                    </w:rPr>
                  </w:pPr>
                </w:p>
              </w:tc>
            </w:tr>
            <w:tr w:rsidR="0040276D" w:rsidRPr="00490A38" w:rsidTr="00450FBF">
              <w:trPr>
                <w:trHeight w:val="57"/>
              </w:trPr>
              <w:tc>
                <w:tcPr>
                  <w:tcW w:w="261" w:type="dxa"/>
                  <w:tcBorders>
                    <w:top w:val="single" w:sz="4" w:space="0" w:color="auto"/>
                    <w:left w:val="single" w:sz="8" w:space="0" w:color="auto"/>
                    <w:bottom w:val="single" w:sz="8"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Pr>
                      <w:rFonts w:ascii="Arial" w:hAnsi="Arial" w:cs="Arial"/>
                      <w:sz w:val="14"/>
                      <w:szCs w:val="16"/>
                    </w:rPr>
                    <w:t>2</w:t>
                  </w:r>
                </w:p>
              </w:tc>
              <w:tc>
                <w:tcPr>
                  <w:tcW w:w="359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Pr>
                      <w:rFonts w:ascii="Tahoma" w:hAnsi="Tahoma" w:cs="Tahoma"/>
                      <w:sz w:val="14"/>
                      <w:szCs w:val="16"/>
                    </w:rPr>
                    <w:t xml:space="preserve">IMPRESORA MULTIFUNCIONAL </w:t>
                  </w:r>
                  <w:r w:rsidRPr="00883D30">
                    <w:rPr>
                      <w:rFonts w:ascii="Tahoma" w:hAnsi="Tahoma" w:cs="Tahoma"/>
                      <w:sz w:val="14"/>
                      <w:szCs w:val="16"/>
                    </w:rPr>
                    <w:t>EPSON</w:t>
                  </w:r>
                  <w:r>
                    <w:rPr>
                      <w:rFonts w:ascii="Tahoma" w:hAnsi="Tahoma" w:cs="Tahoma"/>
                      <w:sz w:val="14"/>
                      <w:szCs w:val="16"/>
                    </w:rPr>
                    <w:t xml:space="preserve"> L6191</w:t>
                  </w:r>
                </w:p>
              </w:tc>
              <w:tc>
                <w:tcPr>
                  <w:tcW w:w="1418"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Pr>
                      <w:rFonts w:ascii="Arial" w:hAnsi="Arial" w:cs="Arial"/>
                      <w:sz w:val="14"/>
                      <w:szCs w:val="16"/>
                    </w:rPr>
                    <w:t>04</w:t>
                  </w:r>
                </w:p>
              </w:tc>
              <w:tc>
                <w:tcPr>
                  <w:tcW w:w="1434" w:type="dxa"/>
                  <w:tcBorders>
                    <w:top w:val="single" w:sz="8" w:space="0" w:color="auto"/>
                    <w:left w:val="nil"/>
                    <w:bottom w:val="single" w:sz="8" w:space="0" w:color="auto"/>
                    <w:right w:val="single" w:sz="8" w:space="0" w:color="auto"/>
                  </w:tcBorders>
                  <w:shd w:val="clear" w:color="auto" w:fill="auto"/>
                  <w:vAlign w:val="center"/>
                </w:tcPr>
                <w:p w:rsidR="0040276D" w:rsidRPr="00E87BCF" w:rsidRDefault="0040276D" w:rsidP="00450FBF">
                  <w:pPr>
                    <w:jc w:val="center"/>
                    <w:rPr>
                      <w:rFonts w:ascii="Arial" w:hAnsi="Arial" w:cs="Arial"/>
                      <w:sz w:val="14"/>
                      <w:szCs w:val="16"/>
                    </w:rPr>
                  </w:pPr>
                </w:p>
              </w:tc>
              <w:tc>
                <w:tcPr>
                  <w:tcW w:w="957" w:type="dxa"/>
                  <w:tcBorders>
                    <w:top w:val="single" w:sz="8" w:space="0" w:color="auto"/>
                    <w:left w:val="nil"/>
                    <w:bottom w:val="single" w:sz="8" w:space="0" w:color="auto"/>
                    <w:right w:val="single" w:sz="8" w:space="0" w:color="auto"/>
                  </w:tcBorders>
                  <w:shd w:val="clear" w:color="auto" w:fill="auto"/>
                  <w:vAlign w:val="center"/>
                </w:tcPr>
                <w:p w:rsidR="0040276D" w:rsidRPr="00E87BCF" w:rsidRDefault="0040276D" w:rsidP="00450FBF">
                  <w:pPr>
                    <w:jc w:val="center"/>
                    <w:rPr>
                      <w:rFonts w:ascii="Arial" w:hAnsi="Arial" w:cs="Arial"/>
                      <w:sz w:val="14"/>
                      <w:szCs w:val="16"/>
                    </w:rPr>
                  </w:pPr>
                </w:p>
              </w:tc>
              <w:tc>
                <w:tcPr>
                  <w:tcW w:w="1372" w:type="dxa"/>
                  <w:tcBorders>
                    <w:top w:val="single" w:sz="8" w:space="0" w:color="auto"/>
                    <w:left w:val="nil"/>
                    <w:bottom w:val="single" w:sz="8" w:space="0" w:color="auto"/>
                    <w:right w:val="single" w:sz="8" w:space="0" w:color="auto"/>
                  </w:tcBorders>
                  <w:shd w:val="clear" w:color="auto" w:fill="auto"/>
                  <w:vAlign w:val="center"/>
                </w:tcPr>
                <w:p w:rsidR="0040276D" w:rsidRPr="00E87BCF" w:rsidRDefault="0040276D" w:rsidP="00450FBF">
                  <w:pPr>
                    <w:jc w:val="center"/>
                    <w:rPr>
                      <w:rFonts w:ascii="Arial" w:hAnsi="Arial" w:cs="Arial"/>
                      <w:sz w:val="14"/>
                      <w:szCs w:val="16"/>
                    </w:rPr>
                  </w:pPr>
                </w:p>
              </w:tc>
            </w:tr>
          </w:tbl>
          <w:p w:rsidR="0040276D" w:rsidRPr="0028574B" w:rsidRDefault="0040276D" w:rsidP="00450FBF">
            <w:pPr>
              <w:rPr>
                <w:rFonts w:ascii="Arial" w:hAnsi="Arial" w:cs="Arial"/>
                <w:sz w:val="4"/>
                <w:szCs w:val="18"/>
              </w:rPr>
            </w:pPr>
          </w:p>
          <w:p w:rsidR="0040276D" w:rsidRPr="00E07C83" w:rsidRDefault="0040276D" w:rsidP="00450FBF">
            <w:pPr>
              <w:jc w:val="center"/>
              <w:rPr>
                <w:rFonts w:ascii="Arial" w:hAnsi="Arial" w:cs="Arial"/>
                <w:sz w:val="14"/>
                <w:szCs w:val="18"/>
              </w:rPr>
            </w:pPr>
          </w:p>
          <w:tbl>
            <w:tblPr>
              <w:tblW w:w="9033" w:type="dxa"/>
              <w:tblInd w:w="24" w:type="dxa"/>
              <w:tblCellMar>
                <w:left w:w="0" w:type="dxa"/>
                <w:right w:w="0" w:type="dxa"/>
              </w:tblCellMar>
              <w:tblLook w:val="04A0" w:firstRow="1" w:lastRow="0" w:firstColumn="1" w:lastColumn="0" w:noHBand="0" w:noVBand="1"/>
            </w:tblPr>
            <w:tblGrid>
              <w:gridCol w:w="261"/>
              <w:gridCol w:w="3591"/>
              <w:gridCol w:w="1425"/>
              <w:gridCol w:w="1427"/>
              <w:gridCol w:w="957"/>
              <w:gridCol w:w="1372"/>
            </w:tblGrid>
            <w:tr w:rsidR="0040276D" w:rsidRPr="00490A38" w:rsidTr="00450FBF">
              <w:trPr>
                <w:trHeight w:val="53"/>
              </w:trPr>
              <w:tc>
                <w:tcPr>
                  <w:tcW w:w="9033" w:type="dxa"/>
                  <w:gridSpan w:val="6"/>
                  <w:tcBorders>
                    <w:top w:val="single" w:sz="8" w:space="0" w:color="auto"/>
                    <w:left w:val="single" w:sz="8" w:space="0" w:color="auto"/>
                    <w:bottom w:val="single" w:sz="8" w:space="0" w:color="auto"/>
                    <w:right w:val="single" w:sz="8" w:space="0" w:color="auto"/>
                  </w:tcBorders>
                  <w:shd w:val="pct12" w:color="auto" w:fill="auto"/>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EGUR</w:t>
                  </w:r>
                </w:p>
              </w:tc>
            </w:tr>
            <w:tr w:rsidR="0040276D" w:rsidRPr="00490A38" w:rsidTr="00450FBF">
              <w:trPr>
                <w:trHeight w:val="411"/>
              </w:trPr>
              <w:tc>
                <w:tcPr>
                  <w:tcW w:w="261" w:type="dxa"/>
                  <w:tcBorders>
                    <w:top w:val="single" w:sz="8" w:space="0" w:color="auto"/>
                    <w:left w:val="single" w:sz="8" w:space="0" w:color="auto"/>
                    <w:bottom w:val="single" w:sz="8" w:space="0" w:color="auto"/>
                    <w:right w:val="single" w:sz="8" w:space="0" w:color="auto"/>
                  </w:tcBorders>
                  <w:shd w:val="pct12" w:color="auto" w:fill="auto"/>
                  <w:vAlign w:val="center"/>
                </w:tcPr>
                <w:p w:rsidR="0040276D" w:rsidRPr="00490A38" w:rsidRDefault="0040276D" w:rsidP="00450FBF">
                  <w:pPr>
                    <w:jc w:val="center"/>
                    <w:rPr>
                      <w:rFonts w:ascii="Arial" w:hAnsi="Arial" w:cs="Arial"/>
                      <w:b/>
                      <w:bCs/>
                      <w:sz w:val="14"/>
                      <w:szCs w:val="16"/>
                    </w:rPr>
                  </w:pPr>
                  <w:r w:rsidRPr="00490A38">
                    <w:rPr>
                      <w:rFonts w:ascii="Arial" w:hAnsi="Arial" w:cs="Arial"/>
                      <w:b/>
                      <w:bCs/>
                      <w:sz w:val="14"/>
                      <w:szCs w:val="16"/>
                    </w:rPr>
                    <w:t>No.</w:t>
                  </w:r>
                </w:p>
              </w:tc>
              <w:tc>
                <w:tcPr>
                  <w:tcW w:w="3591" w:type="dxa"/>
                  <w:tcBorders>
                    <w:top w:val="single" w:sz="8" w:space="0" w:color="auto"/>
                    <w:left w:val="single" w:sz="8" w:space="0" w:color="auto"/>
                    <w:bottom w:val="single" w:sz="8" w:space="0" w:color="auto"/>
                    <w:right w:val="single" w:sz="8" w:space="0" w:color="auto"/>
                  </w:tcBorders>
                  <w:shd w:val="pct12"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sz w:val="14"/>
                      <w:szCs w:val="16"/>
                    </w:rPr>
                  </w:pPr>
                  <w:r w:rsidRPr="00490A38">
                    <w:rPr>
                      <w:rFonts w:ascii="Arial" w:hAnsi="Arial" w:cs="Arial"/>
                      <w:b/>
                      <w:bCs/>
                      <w:sz w:val="14"/>
                      <w:szCs w:val="16"/>
                    </w:rPr>
                    <w:t>ELEMENTO</w:t>
                  </w:r>
                </w:p>
              </w:tc>
              <w:tc>
                <w:tcPr>
                  <w:tcW w:w="1425" w:type="dxa"/>
                  <w:tcBorders>
                    <w:top w:val="single" w:sz="8" w:space="0" w:color="auto"/>
                    <w:left w:val="nil"/>
                    <w:bottom w:val="single" w:sz="8" w:space="0" w:color="auto"/>
                    <w:right w:val="single" w:sz="8" w:space="0" w:color="auto"/>
                  </w:tcBorders>
                  <w:shd w:val="pct20" w:color="auto" w:fill="auto"/>
                  <w:noWrap/>
                  <w:tcMar>
                    <w:top w:w="0" w:type="dxa"/>
                    <w:left w:w="70" w:type="dxa"/>
                    <w:bottom w:w="0" w:type="dxa"/>
                    <w:right w:w="70" w:type="dxa"/>
                  </w:tcMar>
                  <w:vAlign w:val="center"/>
                  <w:hideMark/>
                </w:tcPr>
                <w:p w:rsidR="0040276D" w:rsidRPr="00490A38" w:rsidRDefault="0040276D" w:rsidP="00450FBF">
                  <w:pPr>
                    <w:jc w:val="center"/>
                    <w:rPr>
                      <w:rFonts w:ascii="Arial" w:hAnsi="Arial" w:cs="Arial"/>
                      <w:bCs/>
                      <w:sz w:val="14"/>
                      <w:szCs w:val="16"/>
                    </w:rPr>
                  </w:pPr>
                  <w:r>
                    <w:rPr>
                      <w:rFonts w:ascii="Arial" w:hAnsi="Arial" w:cs="Arial"/>
                      <w:b/>
                      <w:bCs/>
                      <w:sz w:val="14"/>
                      <w:szCs w:val="16"/>
                    </w:rPr>
                    <w:t>CANTIDAD DE SERVICIOS MÍNIMA</w:t>
                  </w:r>
                </w:p>
              </w:tc>
              <w:tc>
                <w:tcPr>
                  <w:tcW w:w="1427" w:type="dxa"/>
                  <w:tcBorders>
                    <w:top w:val="single" w:sz="8" w:space="0" w:color="auto"/>
                    <w:left w:val="nil"/>
                    <w:bottom w:val="single" w:sz="8" w:space="0" w:color="auto"/>
                    <w:right w:val="single" w:sz="8" w:space="0" w:color="auto"/>
                  </w:tcBorders>
                  <w:shd w:val="pct20" w:color="auto" w:fill="auto"/>
                  <w:vAlign w:val="center"/>
                </w:tcPr>
                <w:p w:rsidR="0040276D" w:rsidRPr="00490A38" w:rsidRDefault="0040276D" w:rsidP="00450FBF">
                  <w:pPr>
                    <w:jc w:val="center"/>
                    <w:rPr>
                      <w:rFonts w:ascii="Arial" w:hAnsi="Arial" w:cs="Arial"/>
                      <w:sz w:val="14"/>
                      <w:szCs w:val="16"/>
                    </w:rPr>
                  </w:pPr>
                  <w:r w:rsidRPr="005E2A20">
                    <w:rPr>
                      <w:rFonts w:ascii="Arial" w:hAnsi="Arial" w:cs="Arial"/>
                      <w:b/>
                      <w:bCs/>
                      <w:sz w:val="14"/>
                      <w:szCs w:val="16"/>
                    </w:rPr>
                    <w:t>VALOR UNITARIO</w:t>
                  </w:r>
                </w:p>
              </w:tc>
              <w:tc>
                <w:tcPr>
                  <w:tcW w:w="957" w:type="dxa"/>
                  <w:tcBorders>
                    <w:top w:val="single" w:sz="8" w:space="0" w:color="auto"/>
                    <w:left w:val="nil"/>
                    <w:bottom w:val="single" w:sz="8" w:space="0" w:color="auto"/>
                    <w:right w:val="single" w:sz="8" w:space="0" w:color="auto"/>
                  </w:tcBorders>
                  <w:shd w:val="pct20" w:color="auto" w:fill="auto"/>
                  <w:vAlign w:val="center"/>
                </w:tcPr>
                <w:p w:rsidR="0040276D" w:rsidRPr="00490A38" w:rsidRDefault="0040276D" w:rsidP="00450FBF">
                  <w:pPr>
                    <w:jc w:val="center"/>
                    <w:rPr>
                      <w:rFonts w:ascii="Arial" w:hAnsi="Arial" w:cs="Arial"/>
                      <w:bCs/>
                      <w:sz w:val="14"/>
                      <w:szCs w:val="16"/>
                    </w:rPr>
                  </w:pPr>
                  <w:r w:rsidRPr="005E2A20">
                    <w:rPr>
                      <w:rFonts w:ascii="Arial" w:hAnsi="Arial" w:cs="Arial"/>
                      <w:b/>
                      <w:bCs/>
                      <w:sz w:val="14"/>
                      <w:szCs w:val="16"/>
                    </w:rPr>
                    <w:t>VALOR IVA</w:t>
                  </w:r>
                </w:p>
              </w:tc>
              <w:tc>
                <w:tcPr>
                  <w:tcW w:w="1372" w:type="dxa"/>
                  <w:tcBorders>
                    <w:top w:val="single" w:sz="8" w:space="0" w:color="auto"/>
                    <w:left w:val="nil"/>
                    <w:bottom w:val="single" w:sz="8" w:space="0" w:color="auto"/>
                    <w:right w:val="single" w:sz="8" w:space="0" w:color="auto"/>
                  </w:tcBorders>
                  <w:shd w:val="pct20" w:color="auto" w:fill="auto"/>
                  <w:vAlign w:val="center"/>
                </w:tcPr>
                <w:p w:rsidR="0040276D" w:rsidRPr="00490A38" w:rsidRDefault="0040276D" w:rsidP="00450FBF">
                  <w:pPr>
                    <w:jc w:val="center"/>
                    <w:rPr>
                      <w:rFonts w:ascii="Arial" w:hAnsi="Arial" w:cs="Arial"/>
                      <w:bCs/>
                      <w:sz w:val="14"/>
                      <w:szCs w:val="16"/>
                    </w:rPr>
                  </w:pPr>
                  <w:r w:rsidRPr="005E2A20">
                    <w:rPr>
                      <w:rFonts w:ascii="Arial" w:hAnsi="Arial" w:cs="Arial"/>
                      <w:b/>
                      <w:bCs/>
                      <w:sz w:val="14"/>
                      <w:szCs w:val="16"/>
                    </w:rPr>
                    <w:t>VALOR TOTAL IVA INCLUIDO</w:t>
                  </w:r>
                </w:p>
              </w:tc>
            </w:tr>
            <w:tr w:rsidR="0040276D" w:rsidRPr="00490A38" w:rsidTr="00450FBF">
              <w:trPr>
                <w:trHeight w:val="57"/>
              </w:trPr>
              <w:tc>
                <w:tcPr>
                  <w:tcW w:w="261" w:type="dxa"/>
                  <w:tcBorders>
                    <w:top w:val="nil"/>
                    <w:left w:val="single" w:sz="8" w:space="0" w:color="auto"/>
                    <w:bottom w:val="single" w:sz="4" w:space="0" w:color="auto"/>
                    <w:right w:val="single" w:sz="8" w:space="0" w:color="auto"/>
                  </w:tcBorders>
                  <w:vAlign w:val="center"/>
                </w:tcPr>
                <w:p w:rsidR="0040276D" w:rsidRPr="00490A38" w:rsidRDefault="0040276D" w:rsidP="00450FBF">
                  <w:pPr>
                    <w:spacing w:line="51" w:lineRule="atLeast"/>
                    <w:jc w:val="center"/>
                    <w:rPr>
                      <w:rFonts w:ascii="Arial" w:hAnsi="Arial" w:cs="Arial"/>
                      <w:sz w:val="14"/>
                      <w:szCs w:val="16"/>
                    </w:rPr>
                  </w:pPr>
                  <w:r w:rsidRPr="00490A38">
                    <w:rPr>
                      <w:rFonts w:ascii="Arial" w:hAnsi="Arial" w:cs="Arial"/>
                      <w:sz w:val="14"/>
                      <w:szCs w:val="16"/>
                    </w:rPr>
                    <w:t>1</w:t>
                  </w:r>
                </w:p>
              </w:tc>
              <w:tc>
                <w:tcPr>
                  <w:tcW w:w="3591"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tcPr>
                <w:p w:rsidR="0040276D" w:rsidRPr="00490A38" w:rsidRDefault="0040276D" w:rsidP="00450FBF">
                  <w:pPr>
                    <w:spacing w:line="51" w:lineRule="atLeast"/>
                    <w:rPr>
                      <w:rFonts w:ascii="Arial" w:hAnsi="Arial" w:cs="Arial"/>
                      <w:sz w:val="14"/>
                      <w:szCs w:val="16"/>
                    </w:rPr>
                  </w:pPr>
                  <w:r w:rsidRPr="00490A38">
                    <w:rPr>
                      <w:rFonts w:ascii="Arial" w:hAnsi="Arial" w:cs="Arial"/>
                      <w:sz w:val="14"/>
                      <w:szCs w:val="16"/>
                    </w:rPr>
                    <w:t xml:space="preserve">COMPUTADORES  </w:t>
                  </w:r>
                  <w:r>
                    <w:rPr>
                      <w:rFonts w:ascii="Arial" w:hAnsi="Arial" w:cs="Arial"/>
                      <w:sz w:val="14"/>
                      <w:szCs w:val="16"/>
                    </w:rPr>
                    <w:t xml:space="preserve">DE </w:t>
                  </w:r>
                  <w:r w:rsidRPr="00490A38">
                    <w:rPr>
                      <w:rFonts w:ascii="Arial" w:hAnsi="Arial" w:cs="Arial"/>
                      <w:sz w:val="14"/>
                      <w:szCs w:val="16"/>
                    </w:rPr>
                    <w:t>ESCRITORIO</w:t>
                  </w:r>
                  <w:r>
                    <w:rPr>
                      <w:rFonts w:ascii="Arial" w:hAnsi="Arial" w:cs="Arial"/>
                      <w:sz w:val="14"/>
                      <w:szCs w:val="16"/>
                    </w:rPr>
                    <w:t xml:space="preserve"> Y PORTÁTILES</w:t>
                  </w:r>
                </w:p>
              </w:tc>
              <w:tc>
                <w:tcPr>
                  <w:tcW w:w="1425"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40276D" w:rsidRPr="00490A38" w:rsidRDefault="0040276D" w:rsidP="00450FBF">
                  <w:pPr>
                    <w:jc w:val="center"/>
                    <w:rPr>
                      <w:rFonts w:ascii="Arial" w:hAnsi="Arial" w:cs="Arial"/>
                      <w:sz w:val="14"/>
                      <w:szCs w:val="16"/>
                    </w:rPr>
                  </w:pPr>
                  <w:r w:rsidRPr="00490A38">
                    <w:rPr>
                      <w:rFonts w:ascii="Arial" w:hAnsi="Arial" w:cs="Arial"/>
                      <w:sz w:val="14"/>
                      <w:szCs w:val="16"/>
                    </w:rPr>
                    <w:t>15</w:t>
                  </w:r>
                </w:p>
              </w:tc>
              <w:tc>
                <w:tcPr>
                  <w:tcW w:w="1427" w:type="dxa"/>
                  <w:tcBorders>
                    <w:top w:val="single" w:sz="8" w:space="0" w:color="auto"/>
                    <w:left w:val="nil"/>
                    <w:bottom w:val="single" w:sz="8" w:space="0" w:color="auto"/>
                    <w:right w:val="single" w:sz="8" w:space="0" w:color="auto"/>
                  </w:tcBorders>
                  <w:shd w:val="clear" w:color="auto" w:fill="auto"/>
                  <w:vAlign w:val="center"/>
                </w:tcPr>
                <w:p w:rsidR="0040276D" w:rsidRPr="001A0E3A" w:rsidRDefault="0040276D" w:rsidP="00450FBF">
                  <w:pPr>
                    <w:jc w:val="center"/>
                    <w:rPr>
                      <w:rFonts w:ascii="Arial" w:hAnsi="Arial" w:cs="Arial"/>
                      <w:sz w:val="14"/>
                      <w:szCs w:val="16"/>
                    </w:rPr>
                  </w:pPr>
                </w:p>
              </w:tc>
              <w:tc>
                <w:tcPr>
                  <w:tcW w:w="957" w:type="dxa"/>
                  <w:tcBorders>
                    <w:top w:val="single" w:sz="8" w:space="0" w:color="auto"/>
                    <w:left w:val="nil"/>
                    <w:bottom w:val="single" w:sz="8" w:space="0" w:color="auto"/>
                    <w:right w:val="single" w:sz="8" w:space="0" w:color="auto"/>
                  </w:tcBorders>
                  <w:shd w:val="clear" w:color="auto" w:fill="auto"/>
                  <w:vAlign w:val="center"/>
                </w:tcPr>
                <w:p w:rsidR="0040276D" w:rsidRPr="001A0E3A" w:rsidRDefault="0040276D" w:rsidP="00450FBF">
                  <w:pPr>
                    <w:jc w:val="center"/>
                    <w:rPr>
                      <w:rFonts w:ascii="Arial" w:hAnsi="Arial" w:cs="Arial"/>
                      <w:sz w:val="14"/>
                      <w:szCs w:val="16"/>
                    </w:rPr>
                  </w:pPr>
                </w:p>
              </w:tc>
              <w:tc>
                <w:tcPr>
                  <w:tcW w:w="1372" w:type="dxa"/>
                  <w:tcBorders>
                    <w:top w:val="single" w:sz="8" w:space="0" w:color="auto"/>
                    <w:left w:val="nil"/>
                    <w:bottom w:val="single" w:sz="8" w:space="0" w:color="auto"/>
                    <w:right w:val="single" w:sz="8" w:space="0" w:color="auto"/>
                  </w:tcBorders>
                  <w:shd w:val="clear" w:color="auto" w:fill="auto"/>
                  <w:vAlign w:val="center"/>
                </w:tcPr>
                <w:p w:rsidR="0040276D" w:rsidRPr="001A0E3A" w:rsidRDefault="0040276D" w:rsidP="00450FBF">
                  <w:pPr>
                    <w:jc w:val="center"/>
                    <w:rPr>
                      <w:rFonts w:ascii="Arial" w:hAnsi="Arial" w:cs="Arial"/>
                      <w:sz w:val="14"/>
                      <w:szCs w:val="16"/>
                    </w:rPr>
                  </w:pPr>
                </w:p>
              </w:tc>
            </w:tr>
          </w:tbl>
          <w:p w:rsidR="0040276D" w:rsidRPr="0028574B" w:rsidRDefault="0040276D" w:rsidP="0040276D">
            <w:pPr>
              <w:rPr>
                <w:rFonts w:ascii="Arial" w:hAnsi="Arial" w:cs="Arial"/>
                <w:sz w:val="2"/>
                <w:szCs w:val="18"/>
              </w:rPr>
            </w:pPr>
            <w:bookmarkStart w:id="0" w:name="_GoBack"/>
            <w:bookmarkEnd w:id="0"/>
          </w:p>
        </w:tc>
      </w:tr>
      <w:tr w:rsidR="0040276D" w:rsidRPr="00EC7240" w:rsidTr="00450FBF">
        <w:trPr>
          <w:gridAfter w:val="1"/>
          <w:wAfter w:w="125" w:type="dxa"/>
          <w:jc w:val="center"/>
        </w:trPr>
        <w:tc>
          <w:tcPr>
            <w:tcW w:w="9493" w:type="dxa"/>
          </w:tcPr>
          <w:p w:rsidR="0040276D" w:rsidRPr="00EC7240" w:rsidRDefault="0040276D" w:rsidP="0040276D">
            <w:pPr>
              <w:numPr>
                <w:ilvl w:val="0"/>
                <w:numId w:val="9"/>
              </w:numPr>
              <w:suppressAutoHyphens w:val="0"/>
              <w:contextualSpacing/>
              <w:jc w:val="center"/>
              <w:rPr>
                <w:rFonts w:ascii="Arial" w:hAnsi="Arial" w:cs="Arial"/>
                <w:b/>
                <w:sz w:val="19"/>
                <w:szCs w:val="19"/>
              </w:rPr>
            </w:pPr>
            <w:r w:rsidRPr="00EC7240">
              <w:rPr>
                <w:rFonts w:ascii="Arial" w:hAnsi="Arial" w:cs="Arial"/>
                <w:b/>
                <w:sz w:val="19"/>
                <w:szCs w:val="19"/>
              </w:rPr>
              <w:lastRenderedPageBreak/>
              <w:t>MANTENIMIENTO PREVENTIVO DE HARDWARE Y PREVENTIVO-CORRECTIVO DE SOFTWARE A LOS EQUIPOS DE CÓMPUTO Y PORTÁTILES.</w:t>
            </w:r>
          </w:p>
        </w:tc>
      </w:tr>
      <w:tr w:rsidR="0040276D" w:rsidRPr="00EC7240" w:rsidTr="00450FBF">
        <w:trPr>
          <w:gridAfter w:val="1"/>
          <w:wAfter w:w="125" w:type="dxa"/>
          <w:jc w:val="center"/>
        </w:trPr>
        <w:tc>
          <w:tcPr>
            <w:tcW w:w="9493" w:type="dxa"/>
          </w:tcPr>
          <w:p w:rsidR="0040276D" w:rsidRPr="00EC7240" w:rsidRDefault="0040276D" w:rsidP="0040276D">
            <w:pPr>
              <w:numPr>
                <w:ilvl w:val="1"/>
                <w:numId w:val="11"/>
              </w:numPr>
              <w:suppressAutoHyphens w:val="0"/>
              <w:ind w:left="447" w:hanging="425"/>
              <w:contextualSpacing/>
              <w:rPr>
                <w:rFonts w:ascii="Arial" w:hAnsi="Arial" w:cs="Arial"/>
                <w:sz w:val="19"/>
                <w:szCs w:val="19"/>
              </w:rPr>
            </w:pPr>
            <w:r w:rsidRPr="00EC7240">
              <w:rPr>
                <w:rFonts w:ascii="Arial" w:hAnsi="Arial" w:cs="Arial"/>
                <w:b/>
                <w:sz w:val="19"/>
                <w:szCs w:val="19"/>
              </w:rPr>
              <w:t>GENERALIDADES</w:t>
            </w:r>
            <w:r w:rsidRPr="00EC7240">
              <w:rPr>
                <w:rFonts w:ascii="Arial" w:hAnsi="Arial" w:cs="Arial"/>
                <w:sz w:val="19"/>
                <w:szCs w:val="19"/>
              </w:rPr>
              <w:t>.</w:t>
            </w:r>
          </w:p>
          <w:p w:rsidR="0040276D" w:rsidRPr="00DC61FC" w:rsidRDefault="0040276D" w:rsidP="00450FBF">
            <w:pPr>
              <w:rPr>
                <w:rFonts w:ascii="Arial" w:hAnsi="Arial" w:cs="Arial"/>
                <w:sz w:val="14"/>
                <w:szCs w:val="19"/>
              </w:rPr>
            </w:pPr>
          </w:p>
          <w:p w:rsidR="0040276D" w:rsidRPr="00EC7240" w:rsidRDefault="0040276D" w:rsidP="00450FBF">
            <w:pPr>
              <w:rPr>
                <w:rFonts w:ascii="Arial" w:hAnsi="Arial" w:cs="Arial"/>
                <w:sz w:val="19"/>
                <w:szCs w:val="19"/>
              </w:rPr>
            </w:pPr>
            <w:r w:rsidRPr="00EC7240">
              <w:rPr>
                <w:rFonts w:ascii="Arial" w:hAnsi="Arial" w:cs="Arial"/>
                <w:sz w:val="19"/>
                <w:szCs w:val="19"/>
              </w:rPr>
              <w:t>El mantenimiento preventivo de hardware para los equipos de cómputo, busca solucionar y prevenir fallas operativas de funcionamiento, para lo cual el contratista deberá realizar las siguientes tareas:</w:t>
            </w:r>
          </w:p>
          <w:p w:rsidR="0040276D" w:rsidRPr="00DC61FC" w:rsidRDefault="0040276D" w:rsidP="00450FBF">
            <w:pPr>
              <w:rPr>
                <w:rFonts w:ascii="Arial" w:hAnsi="Arial" w:cs="Arial"/>
                <w:sz w:val="14"/>
                <w:szCs w:val="19"/>
              </w:rPr>
            </w:pPr>
          </w:p>
          <w:p w:rsidR="0040276D" w:rsidRPr="00424882" w:rsidRDefault="0040276D" w:rsidP="0040276D">
            <w:pPr>
              <w:pStyle w:val="Prrafodelista"/>
              <w:numPr>
                <w:ilvl w:val="0"/>
                <w:numId w:val="7"/>
              </w:numPr>
              <w:suppressAutoHyphens w:val="0"/>
              <w:rPr>
                <w:rFonts w:ascii="Arial" w:hAnsi="Arial" w:cs="Arial"/>
                <w:sz w:val="19"/>
                <w:szCs w:val="19"/>
              </w:rPr>
            </w:pPr>
            <w:r>
              <w:rPr>
                <w:rFonts w:ascii="Arial" w:hAnsi="Arial" w:cs="Arial"/>
                <w:sz w:val="19"/>
                <w:szCs w:val="19"/>
              </w:rPr>
              <w:t>El contratista deberá suministrar y emplear paños o b</w:t>
            </w:r>
            <w:r w:rsidRPr="00424882">
              <w:rPr>
                <w:rFonts w:ascii="Arial" w:hAnsi="Arial" w:cs="Arial"/>
                <w:sz w:val="19"/>
                <w:szCs w:val="19"/>
              </w:rPr>
              <w:t xml:space="preserve">ayetas de microfibra suaves y no abrasivas para </w:t>
            </w:r>
            <w:r>
              <w:rPr>
                <w:rFonts w:ascii="Arial" w:hAnsi="Arial" w:cs="Arial"/>
                <w:sz w:val="19"/>
                <w:szCs w:val="19"/>
              </w:rPr>
              <w:t xml:space="preserve">la limpieza externa del computador (teclado, mouse, CPU, pantalla, cableado externo). Así mismo, deberá suministrar y emplear alcohol isopropilico, </w:t>
            </w:r>
            <w:r w:rsidRPr="00126746">
              <w:rPr>
                <w:rFonts w:ascii="Arial" w:hAnsi="Arial" w:cs="Arial"/>
                <w:sz w:val="19"/>
                <w:szCs w:val="19"/>
              </w:rPr>
              <w:t>juego de brochas de calidad (que no suelte</w:t>
            </w:r>
            <w:r>
              <w:rPr>
                <w:rFonts w:ascii="Arial" w:hAnsi="Arial" w:cs="Arial"/>
                <w:sz w:val="19"/>
                <w:szCs w:val="19"/>
              </w:rPr>
              <w:t>n</w:t>
            </w:r>
            <w:r w:rsidRPr="00126746">
              <w:rPr>
                <w:rFonts w:ascii="Arial" w:hAnsi="Arial" w:cs="Arial"/>
                <w:sz w:val="19"/>
                <w:szCs w:val="19"/>
              </w:rPr>
              <w:t xml:space="preserve"> pelos fácilmente)</w:t>
            </w:r>
            <w:r>
              <w:rPr>
                <w:rFonts w:ascii="Arial" w:hAnsi="Arial" w:cs="Arial"/>
                <w:sz w:val="19"/>
                <w:szCs w:val="19"/>
              </w:rPr>
              <w:t xml:space="preserve">, </w:t>
            </w:r>
            <w:r w:rsidRPr="00EC7240">
              <w:rPr>
                <w:rFonts w:ascii="Arial" w:hAnsi="Arial" w:cs="Arial"/>
                <w:sz w:val="19"/>
                <w:szCs w:val="19"/>
              </w:rPr>
              <w:t>pila</w:t>
            </w:r>
            <w:r>
              <w:rPr>
                <w:rFonts w:ascii="Arial" w:hAnsi="Arial" w:cs="Arial"/>
                <w:sz w:val="19"/>
                <w:szCs w:val="19"/>
              </w:rPr>
              <w:t xml:space="preserve">s CR2032 de 3V para tarjetas mainboard y </w:t>
            </w:r>
            <w:r w:rsidRPr="00563DA8">
              <w:rPr>
                <w:rFonts w:ascii="Arial" w:hAnsi="Arial" w:cs="Arial"/>
                <w:sz w:val="19"/>
                <w:szCs w:val="19"/>
              </w:rPr>
              <w:t>amarras plásticas de color negro de 14 pulgadas</w:t>
            </w:r>
            <w:r>
              <w:rPr>
                <w:rFonts w:ascii="Arial" w:hAnsi="Arial" w:cs="Arial"/>
                <w:sz w:val="19"/>
                <w:szCs w:val="19"/>
              </w:rPr>
              <w:t>. El contratista no podrá usar sopladora, en su lugar deberá utilizar, de manera adecuada, a</w:t>
            </w:r>
            <w:r w:rsidRPr="00A311E2">
              <w:rPr>
                <w:rFonts w:ascii="Arial" w:hAnsi="Arial" w:cs="Arial"/>
                <w:sz w:val="19"/>
                <w:szCs w:val="19"/>
              </w:rPr>
              <w:t xml:space="preserve">spiradora clásica </w:t>
            </w:r>
            <w:r>
              <w:rPr>
                <w:rFonts w:ascii="Arial" w:hAnsi="Arial" w:cs="Arial"/>
                <w:sz w:val="19"/>
                <w:szCs w:val="19"/>
              </w:rPr>
              <w:t>para la remoción de polvo y partículas del computador y sus partes.</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 xml:space="preserve">Verificar y asegurar las conexiones de red, USB, cables eléctricos (tomas, cables, conectores). Para ello deberá emplear dispositivos para medir continuidad de señales de datos y eléctricas, adicionalmente, </w:t>
            </w:r>
            <w:r w:rsidRPr="00EC7240">
              <w:rPr>
                <w:rFonts w:ascii="Arial" w:hAnsi="Arial" w:cs="Arial"/>
                <w:b/>
                <w:sz w:val="19"/>
                <w:szCs w:val="19"/>
                <w:u w:val="single"/>
              </w:rPr>
              <w:t>deberá</w:t>
            </w:r>
            <w:r>
              <w:rPr>
                <w:rFonts w:ascii="Arial" w:hAnsi="Arial" w:cs="Arial"/>
                <w:b/>
                <w:sz w:val="19"/>
                <w:szCs w:val="19"/>
                <w:u w:val="single"/>
              </w:rPr>
              <w:t xml:space="preserve"> suministrar y</w:t>
            </w:r>
            <w:r w:rsidRPr="00EC7240">
              <w:rPr>
                <w:rFonts w:ascii="Arial" w:hAnsi="Arial" w:cs="Arial"/>
                <w:b/>
                <w:sz w:val="19"/>
                <w:szCs w:val="19"/>
                <w:u w:val="single"/>
              </w:rPr>
              <w:t xml:space="preserve"> utilizar amarras plásticas</w:t>
            </w:r>
            <w:r w:rsidRPr="00EC7240">
              <w:rPr>
                <w:rFonts w:ascii="Arial" w:hAnsi="Arial" w:cs="Arial"/>
                <w:sz w:val="19"/>
                <w:szCs w:val="19"/>
              </w:rPr>
              <w:t xml:space="preserve"> de color negro</w:t>
            </w:r>
            <w:r>
              <w:rPr>
                <w:rFonts w:ascii="Arial" w:hAnsi="Arial" w:cs="Arial"/>
                <w:sz w:val="19"/>
                <w:szCs w:val="19"/>
              </w:rPr>
              <w:t xml:space="preserve"> de 14 pulgadas</w:t>
            </w:r>
            <w:r w:rsidRPr="00EC7240">
              <w:rPr>
                <w:rFonts w:ascii="Arial" w:hAnsi="Arial" w:cs="Arial"/>
                <w:sz w:val="19"/>
                <w:szCs w:val="19"/>
              </w:rPr>
              <w:t>, mínimo 0</w:t>
            </w:r>
            <w:r>
              <w:rPr>
                <w:rFonts w:ascii="Arial" w:hAnsi="Arial" w:cs="Arial"/>
                <w:sz w:val="19"/>
                <w:szCs w:val="19"/>
              </w:rPr>
              <w:t>4</w:t>
            </w:r>
            <w:r w:rsidRPr="00EC7240">
              <w:rPr>
                <w:rFonts w:ascii="Arial" w:hAnsi="Arial" w:cs="Arial"/>
                <w:sz w:val="19"/>
                <w:szCs w:val="19"/>
              </w:rPr>
              <w:t xml:space="preserve"> por equipo, </w:t>
            </w:r>
            <w:r>
              <w:rPr>
                <w:rFonts w:ascii="Arial" w:hAnsi="Arial" w:cs="Arial"/>
                <w:sz w:val="19"/>
                <w:szCs w:val="19"/>
              </w:rPr>
              <w:t xml:space="preserve">02 amarras </w:t>
            </w:r>
            <w:r w:rsidRPr="00EC7240">
              <w:rPr>
                <w:rFonts w:ascii="Arial" w:hAnsi="Arial" w:cs="Arial"/>
                <w:sz w:val="19"/>
                <w:szCs w:val="19"/>
              </w:rPr>
              <w:t xml:space="preserve">para la organización de forma estética del </w:t>
            </w:r>
            <w:r w:rsidRPr="00EC7240">
              <w:rPr>
                <w:rFonts w:ascii="Arial" w:hAnsi="Arial" w:cs="Arial"/>
                <w:b/>
                <w:sz w:val="19"/>
                <w:szCs w:val="19"/>
                <w:u w:val="single"/>
              </w:rPr>
              <w:t>cableado externo del equipo de cómputo</w:t>
            </w:r>
            <w:r>
              <w:rPr>
                <w:rFonts w:ascii="Arial" w:hAnsi="Arial" w:cs="Arial"/>
                <w:sz w:val="19"/>
                <w:szCs w:val="19"/>
              </w:rPr>
              <w:t xml:space="preserve"> y 02 para </w:t>
            </w:r>
            <w:r w:rsidRPr="00EC7240">
              <w:rPr>
                <w:rFonts w:ascii="Arial" w:hAnsi="Arial" w:cs="Arial"/>
                <w:sz w:val="19"/>
                <w:szCs w:val="19"/>
                <w:u w:val="single"/>
              </w:rPr>
              <w:t>para organizar los cables eléctricos internos</w:t>
            </w:r>
            <w:r w:rsidRPr="00EC7240">
              <w:rPr>
                <w:rFonts w:ascii="Arial" w:hAnsi="Arial" w:cs="Arial"/>
                <w:sz w:val="19"/>
                <w:szCs w:val="19"/>
              </w:rPr>
              <w:t xml:space="preserve"> de la fuente de poder y el cableado SATA de los discos duros.</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Eliminar, de forma cuidadosa y tomando todas las medidas de precaución, para la protección del equipo, el polvo de los componentes internos (</w:t>
            </w:r>
            <w:r>
              <w:rPr>
                <w:rFonts w:ascii="Arial" w:hAnsi="Arial" w:cs="Arial"/>
                <w:sz w:val="19"/>
                <w:szCs w:val="19"/>
              </w:rPr>
              <w:t>aspiradora</w:t>
            </w:r>
            <w:r w:rsidRPr="00EC7240">
              <w:rPr>
                <w:rFonts w:ascii="Arial" w:hAnsi="Arial" w:cs="Arial"/>
                <w:sz w:val="19"/>
                <w:szCs w:val="19"/>
              </w:rPr>
              <w:t>).</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Limpiar, retirar todas las partículas de suciedad y ajuste de las teclas del teclado; así como limpieza del mouse; ambas piezas</w:t>
            </w:r>
            <w:r>
              <w:rPr>
                <w:rFonts w:ascii="Arial" w:hAnsi="Arial" w:cs="Arial"/>
                <w:sz w:val="19"/>
                <w:szCs w:val="19"/>
              </w:rPr>
              <w:t>; utilizando aspiradora, brocha de buena calidad, suministrando y</w:t>
            </w:r>
            <w:r w:rsidRPr="00EC7240">
              <w:rPr>
                <w:rFonts w:ascii="Arial" w:hAnsi="Arial" w:cs="Arial"/>
                <w:sz w:val="19"/>
                <w:szCs w:val="19"/>
              </w:rPr>
              <w:t xml:space="preserve"> utilizando las soluciones apropiadas </w:t>
            </w:r>
            <w:r>
              <w:rPr>
                <w:rFonts w:ascii="Arial" w:hAnsi="Arial" w:cs="Arial"/>
                <w:sz w:val="19"/>
                <w:szCs w:val="19"/>
              </w:rPr>
              <w:t>(</w:t>
            </w:r>
            <w:r w:rsidRPr="00EC7240">
              <w:rPr>
                <w:rFonts w:ascii="Arial" w:hAnsi="Arial" w:cs="Arial"/>
                <w:sz w:val="19"/>
                <w:szCs w:val="19"/>
              </w:rPr>
              <w:t>Alcohol Isopropilico</w:t>
            </w:r>
            <w:r>
              <w:rPr>
                <w:rFonts w:ascii="Arial" w:hAnsi="Arial" w:cs="Arial"/>
                <w:sz w:val="19"/>
                <w:szCs w:val="19"/>
              </w:rPr>
              <w:t xml:space="preserve">) </w:t>
            </w:r>
            <w:r w:rsidRPr="00EC7240">
              <w:rPr>
                <w:rFonts w:ascii="Arial" w:hAnsi="Arial" w:cs="Arial"/>
                <w:sz w:val="19"/>
                <w:szCs w:val="19"/>
              </w:rPr>
              <w:t>para la conservación de los elementos.</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Limpiar y ajustar la CPU del equipo por dentro y por fuera con soluciones apropiadas (</w:t>
            </w:r>
            <w:r>
              <w:rPr>
                <w:rFonts w:ascii="Arial" w:hAnsi="Arial" w:cs="Arial"/>
                <w:sz w:val="19"/>
                <w:szCs w:val="19"/>
              </w:rPr>
              <w:t xml:space="preserve">Suministro y uso de </w:t>
            </w:r>
            <w:r w:rsidRPr="00EC7240">
              <w:rPr>
                <w:rFonts w:ascii="Arial" w:hAnsi="Arial" w:cs="Arial"/>
                <w:sz w:val="19"/>
                <w:szCs w:val="19"/>
              </w:rPr>
              <w:t>Alcohol Isopropilico).</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Verificar y limpiar la tarjeta electrónica lógica Motherboard (Suministro y cambio de la pila</w:t>
            </w:r>
            <w:r>
              <w:rPr>
                <w:rFonts w:ascii="Arial" w:hAnsi="Arial" w:cs="Arial"/>
                <w:sz w:val="19"/>
                <w:szCs w:val="19"/>
              </w:rPr>
              <w:t xml:space="preserve"> CR2032 de 3V</w:t>
            </w:r>
            <w:r w:rsidRPr="00EC7240">
              <w:rPr>
                <w:rFonts w:ascii="Arial" w:hAnsi="Arial" w:cs="Arial"/>
                <w:sz w:val="19"/>
                <w:szCs w:val="19"/>
              </w:rPr>
              <w:t xml:space="preserve">), </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Limpiar</w:t>
            </w:r>
            <w:r>
              <w:rPr>
                <w:rFonts w:ascii="Arial" w:hAnsi="Arial" w:cs="Arial"/>
                <w:sz w:val="19"/>
                <w:szCs w:val="19"/>
              </w:rPr>
              <w:t xml:space="preserve"> con </w:t>
            </w:r>
            <w:r w:rsidRPr="00126746">
              <w:rPr>
                <w:rFonts w:ascii="Arial" w:hAnsi="Arial" w:cs="Arial"/>
                <w:sz w:val="19"/>
                <w:szCs w:val="19"/>
              </w:rPr>
              <w:t>brochas de</w:t>
            </w:r>
            <w:r>
              <w:rPr>
                <w:rFonts w:ascii="Arial" w:hAnsi="Arial" w:cs="Arial"/>
                <w:sz w:val="19"/>
                <w:szCs w:val="19"/>
              </w:rPr>
              <w:t xml:space="preserve"> excelente</w:t>
            </w:r>
            <w:r w:rsidRPr="00126746">
              <w:rPr>
                <w:rFonts w:ascii="Arial" w:hAnsi="Arial" w:cs="Arial"/>
                <w:sz w:val="19"/>
                <w:szCs w:val="19"/>
              </w:rPr>
              <w:t xml:space="preserve"> calidad (que no suelte</w:t>
            </w:r>
            <w:r>
              <w:rPr>
                <w:rFonts w:ascii="Arial" w:hAnsi="Arial" w:cs="Arial"/>
                <w:sz w:val="19"/>
                <w:szCs w:val="19"/>
              </w:rPr>
              <w:t>n</w:t>
            </w:r>
            <w:r w:rsidRPr="00126746">
              <w:rPr>
                <w:rFonts w:ascii="Arial" w:hAnsi="Arial" w:cs="Arial"/>
                <w:sz w:val="19"/>
                <w:szCs w:val="19"/>
              </w:rPr>
              <w:t xml:space="preserve"> pelos fácilmente)</w:t>
            </w:r>
            <w:r w:rsidRPr="00EC7240">
              <w:rPr>
                <w:rFonts w:ascii="Arial" w:hAnsi="Arial" w:cs="Arial"/>
                <w:sz w:val="19"/>
                <w:szCs w:val="19"/>
              </w:rPr>
              <w:t>, ajustar y lubricar los ventiladores (Cooler).</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Limpiar</w:t>
            </w:r>
            <w:r>
              <w:rPr>
                <w:rFonts w:ascii="Arial" w:hAnsi="Arial" w:cs="Arial"/>
                <w:sz w:val="19"/>
                <w:szCs w:val="19"/>
              </w:rPr>
              <w:t xml:space="preserve"> con </w:t>
            </w:r>
            <w:r w:rsidRPr="00126746">
              <w:rPr>
                <w:rFonts w:ascii="Arial" w:hAnsi="Arial" w:cs="Arial"/>
                <w:sz w:val="19"/>
                <w:szCs w:val="19"/>
              </w:rPr>
              <w:t>brochas de</w:t>
            </w:r>
            <w:r>
              <w:rPr>
                <w:rFonts w:ascii="Arial" w:hAnsi="Arial" w:cs="Arial"/>
                <w:sz w:val="19"/>
                <w:szCs w:val="19"/>
              </w:rPr>
              <w:t xml:space="preserve"> excelente</w:t>
            </w:r>
            <w:r w:rsidRPr="00126746">
              <w:rPr>
                <w:rFonts w:ascii="Arial" w:hAnsi="Arial" w:cs="Arial"/>
                <w:sz w:val="19"/>
                <w:szCs w:val="19"/>
              </w:rPr>
              <w:t xml:space="preserve"> calidad (que no suelte</w:t>
            </w:r>
            <w:r>
              <w:rPr>
                <w:rFonts w:ascii="Arial" w:hAnsi="Arial" w:cs="Arial"/>
                <w:sz w:val="19"/>
                <w:szCs w:val="19"/>
              </w:rPr>
              <w:t>n</w:t>
            </w:r>
            <w:r w:rsidRPr="00126746">
              <w:rPr>
                <w:rFonts w:ascii="Arial" w:hAnsi="Arial" w:cs="Arial"/>
                <w:sz w:val="19"/>
                <w:szCs w:val="19"/>
              </w:rPr>
              <w:t xml:space="preserve"> pelos fácilmente)</w:t>
            </w:r>
            <w:r w:rsidRPr="00EC7240">
              <w:rPr>
                <w:rFonts w:ascii="Arial" w:hAnsi="Arial" w:cs="Arial"/>
                <w:sz w:val="19"/>
                <w:szCs w:val="19"/>
              </w:rPr>
              <w:t xml:space="preserve"> y ajustar, de forma cuidadosa, la fuente de potencia y el procesador.</w:t>
            </w:r>
          </w:p>
          <w:p w:rsidR="0040276D" w:rsidRPr="00EC7240" w:rsidRDefault="0040276D" w:rsidP="0040276D">
            <w:pPr>
              <w:numPr>
                <w:ilvl w:val="0"/>
                <w:numId w:val="7"/>
              </w:numPr>
              <w:suppressAutoHyphens w:val="0"/>
              <w:contextualSpacing/>
              <w:rPr>
                <w:rFonts w:ascii="Arial" w:hAnsi="Arial" w:cs="Arial"/>
                <w:sz w:val="19"/>
                <w:szCs w:val="19"/>
              </w:rPr>
            </w:pPr>
            <w:r w:rsidRPr="00EC7240">
              <w:rPr>
                <w:rFonts w:ascii="Arial" w:hAnsi="Arial" w:cs="Arial"/>
                <w:sz w:val="19"/>
                <w:szCs w:val="19"/>
              </w:rPr>
              <w:t>Suministrar y aplicar crema disipadora</w:t>
            </w:r>
            <w:r>
              <w:rPr>
                <w:rFonts w:ascii="Arial" w:hAnsi="Arial" w:cs="Arial"/>
                <w:sz w:val="19"/>
                <w:szCs w:val="19"/>
              </w:rPr>
              <w:t xml:space="preserve"> o pasta térmica</w:t>
            </w:r>
            <w:r w:rsidRPr="00EC7240">
              <w:rPr>
                <w:rFonts w:ascii="Arial" w:hAnsi="Arial" w:cs="Arial"/>
                <w:sz w:val="19"/>
                <w:szCs w:val="19"/>
              </w:rPr>
              <w:t xml:space="preserve"> al procesador.</w:t>
            </w:r>
          </w:p>
          <w:p w:rsidR="0040276D" w:rsidRPr="00EC7240" w:rsidRDefault="0040276D" w:rsidP="0040276D">
            <w:pPr>
              <w:numPr>
                <w:ilvl w:val="0"/>
                <w:numId w:val="7"/>
              </w:numPr>
              <w:suppressAutoHyphens w:val="0"/>
              <w:contextualSpacing/>
              <w:jc w:val="both"/>
              <w:rPr>
                <w:rFonts w:ascii="Arial" w:hAnsi="Arial" w:cs="Arial"/>
                <w:sz w:val="19"/>
                <w:szCs w:val="19"/>
              </w:rPr>
            </w:pPr>
            <w:r w:rsidRPr="00EC7240">
              <w:rPr>
                <w:rFonts w:ascii="Arial" w:hAnsi="Arial" w:cs="Arial"/>
                <w:sz w:val="19"/>
                <w:szCs w:val="19"/>
              </w:rPr>
              <w:t>Si después del mantenimiento preventivo de hardware, el equipo presenta inconvenientes en su funcionamiento, el contratista deberá restablecer su operatividad sin ningún costo para el Batallón de Comando y apoyo de I.M. No.1, en caso que no sea posible su reparación dentro de los 10 días contados a partir de la fecha del informe de la novedad, el contratista procederá al reemplazo del equipo por uno de igual o superiores características.</w:t>
            </w:r>
          </w:p>
          <w:p w:rsidR="0040276D" w:rsidRDefault="0040276D" w:rsidP="00450FBF">
            <w:pPr>
              <w:rPr>
                <w:rFonts w:ascii="Arial" w:hAnsi="Arial" w:cs="Arial"/>
                <w:sz w:val="14"/>
                <w:szCs w:val="19"/>
              </w:rPr>
            </w:pPr>
          </w:p>
          <w:p w:rsidR="0040276D" w:rsidRPr="00DC61FC" w:rsidRDefault="0040276D" w:rsidP="00450FBF">
            <w:pPr>
              <w:rPr>
                <w:rFonts w:ascii="Arial" w:hAnsi="Arial" w:cs="Arial"/>
                <w:sz w:val="14"/>
                <w:szCs w:val="19"/>
              </w:rPr>
            </w:pPr>
          </w:p>
          <w:p w:rsidR="0040276D" w:rsidRPr="00EC7240" w:rsidRDefault="0040276D" w:rsidP="00450FBF">
            <w:pPr>
              <w:rPr>
                <w:rFonts w:ascii="Arial" w:hAnsi="Arial" w:cs="Arial"/>
                <w:b/>
                <w:sz w:val="19"/>
                <w:szCs w:val="19"/>
              </w:rPr>
            </w:pPr>
            <w:r w:rsidRPr="00EC7240">
              <w:rPr>
                <w:rFonts w:ascii="Arial" w:hAnsi="Arial" w:cs="Arial"/>
                <w:b/>
                <w:sz w:val="19"/>
                <w:szCs w:val="19"/>
              </w:rPr>
              <w:t>Mantenimiento preventivo-correctivo de software, para cada uno de los equipos de cómputo, así:</w:t>
            </w:r>
          </w:p>
          <w:p w:rsidR="0040276D" w:rsidRPr="00DC61FC" w:rsidRDefault="0040276D" w:rsidP="00450FBF">
            <w:pPr>
              <w:rPr>
                <w:rFonts w:ascii="Arial" w:hAnsi="Arial" w:cs="Arial"/>
                <w:sz w:val="14"/>
                <w:szCs w:val="19"/>
              </w:rPr>
            </w:pPr>
          </w:p>
          <w:p w:rsidR="0040276D" w:rsidRPr="00EC7240" w:rsidRDefault="0040276D" w:rsidP="0040276D">
            <w:pPr>
              <w:widowControl w:val="0"/>
              <w:numPr>
                <w:ilvl w:val="0"/>
                <w:numId w:val="10"/>
              </w:numPr>
              <w:tabs>
                <w:tab w:val="left" w:pos="0"/>
              </w:tabs>
              <w:suppressAutoHyphens w:val="0"/>
              <w:autoSpaceDE w:val="0"/>
              <w:autoSpaceDN w:val="0"/>
              <w:ind w:left="714" w:hanging="357"/>
              <w:contextualSpacing/>
              <w:jc w:val="both"/>
              <w:rPr>
                <w:rFonts w:ascii="Arial" w:hAnsi="Arial" w:cs="Arial"/>
                <w:sz w:val="19"/>
                <w:szCs w:val="19"/>
                <w:lang w:bidi="es-ES"/>
              </w:rPr>
            </w:pPr>
            <w:r w:rsidRPr="00EC7240">
              <w:rPr>
                <w:rFonts w:ascii="Arial" w:hAnsi="Arial" w:cs="Arial"/>
                <w:sz w:val="19"/>
                <w:szCs w:val="19"/>
                <w:lang w:bidi="es-ES"/>
              </w:rPr>
              <w:t>Realizar backup de los archivos de los usuarios en disco duro externo suministrado por la oficina de informática BRIM1, antes de realizar la asistencia técnica.</w:t>
            </w:r>
          </w:p>
          <w:p w:rsidR="0040276D" w:rsidRPr="00EC7240" w:rsidRDefault="0040276D" w:rsidP="0040276D">
            <w:pPr>
              <w:widowControl w:val="0"/>
              <w:numPr>
                <w:ilvl w:val="0"/>
                <w:numId w:val="10"/>
              </w:numPr>
              <w:tabs>
                <w:tab w:val="left" w:pos="0"/>
              </w:tabs>
              <w:suppressAutoHyphens w:val="0"/>
              <w:autoSpaceDE w:val="0"/>
              <w:autoSpaceDN w:val="0"/>
              <w:ind w:left="714" w:hanging="357"/>
              <w:contextualSpacing/>
              <w:jc w:val="both"/>
              <w:rPr>
                <w:rFonts w:ascii="Arial" w:hAnsi="Arial" w:cs="Arial"/>
                <w:sz w:val="19"/>
                <w:szCs w:val="19"/>
                <w:lang w:bidi="es-ES"/>
              </w:rPr>
            </w:pPr>
            <w:r w:rsidRPr="00EC7240">
              <w:rPr>
                <w:rFonts w:ascii="Arial" w:hAnsi="Arial" w:cs="Arial"/>
                <w:sz w:val="19"/>
                <w:szCs w:val="19"/>
                <w:lang w:bidi="es-ES"/>
              </w:rPr>
              <w:t>Verificación e inclusión al servidor de dominio corporativo de la Armada Nacional.</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Borrar los archivos temporales o con extensión .TMP.</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Vaciar la papelera de reciclaje.</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Verificar, instalar y actualizar las aplicaciones y el software base del equipo, acuerdo lista de chequeo establecida por la oficina de informática BRIM1.</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 xml:space="preserve">Borrar los archivos </w:t>
            </w:r>
            <w:r w:rsidRPr="00EC7240">
              <w:rPr>
                <w:rFonts w:ascii="Arial" w:hAnsi="Arial" w:cs="Arial"/>
                <w:b/>
                <w:sz w:val="19"/>
                <w:szCs w:val="19"/>
              </w:rPr>
              <w:t>caché</w:t>
            </w:r>
            <w:r w:rsidRPr="00EC7240">
              <w:rPr>
                <w:rFonts w:ascii="Arial" w:hAnsi="Arial" w:cs="Arial"/>
                <w:sz w:val="19"/>
                <w:szCs w:val="19"/>
              </w:rPr>
              <w:t xml:space="preserve"> y el </w:t>
            </w:r>
            <w:r w:rsidRPr="00EC7240">
              <w:rPr>
                <w:rFonts w:ascii="Arial" w:hAnsi="Arial" w:cs="Arial"/>
                <w:b/>
                <w:sz w:val="19"/>
                <w:szCs w:val="19"/>
              </w:rPr>
              <w:t>historial</w:t>
            </w:r>
            <w:r w:rsidRPr="00EC7240">
              <w:rPr>
                <w:rFonts w:ascii="Arial" w:hAnsi="Arial" w:cs="Arial"/>
                <w:sz w:val="19"/>
                <w:szCs w:val="19"/>
              </w:rPr>
              <w:t xml:space="preserve"> de los navegadores de Internet.</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Actualizar el sistema operativo</w:t>
            </w:r>
            <w:r>
              <w:rPr>
                <w:rFonts w:ascii="Arial" w:hAnsi="Arial" w:cs="Arial"/>
                <w:sz w:val="19"/>
                <w:szCs w:val="19"/>
              </w:rPr>
              <w:t xml:space="preserve"> a la versión de Windows 10 Pro o superior</w:t>
            </w:r>
            <w:r w:rsidRPr="00EC7240">
              <w:rPr>
                <w:rFonts w:ascii="Arial" w:hAnsi="Arial" w:cs="Arial"/>
                <w:sz w:val="19"/>
                <w:szCs w:val="19"/>
              </w:rPr>
              <w:t xml:space="preserve"> y los aplicativos con los últimos Service Packs disponibles.</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Detección y eliminación de virus y Malware en cada uno de los equipos.</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Verificar y redirigir las carpetas de “Mis Documentos” y “Descargas” a la partición D:\.</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Verificar y corregir el sistema de impresión o la impresora del usuario.</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Verificación, instalación y configuración herramienta agente para inventarios (OCS Inventory).</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Verificación, instalación y configuración paquete de oficina (Ms Office Standar).</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Verificación, instalación y configuración cuenta de correo en Microsoft Outlook.</w:t>
            </w:r>
          </w:p>
          <w:p w:rsidR="0040276D" w:rsidRPr="00EC7240"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Verificación, instalación y configuración de los navegadores WEB Mozilla y Google Chrome en sus últimas versiones, establecer página de inicio la intranet corporativa.</w:t>
            </w:r>
          </w:p>
          <w:p w:rsidR="0040276D" w:rsidRDefault="0040276D" w:rsidP="0040276D">
            <w:pPr>
              <w:numPr>
                <w:ilvl w:val="0"/>
                <w:numId w:val="8"/>
              </w:numPr>
              <w:suppressAutoHyphens w:val="0"/>
              <w:ind w:left="714" w:hanging="357"/>
              <w:contextualSpacing/>
              <w:jc w:val="both"/>
              <w:rPr>
                <w:rFonts w:ascii="Arial" w:hAnsi="Arial" w:cs="Arial"/>
                <w:sz w:val="19"/>
                <w:szCs w:val="19"/>
              </w:rPr>
            </w:pPr>
            <w:r w:rsidRPr="00EC7240">
              <w:rPr>
                <w:rFonts w:ascii="Arial" w:hAnsi="Arial" w:cs="Arial"/>
                <w:sz w:val="19"/>
                <w:szCs w:val="19"/>
              </w:rPr>
              <w:t>Verificación, instalación y configuración de herramientas básicas como winrar, lector de pdf, flasplayer, java, spark, vlcplayer, limpiador de temporales.</w:t>
            </w:r>
          </w:p>
          <w:p w:rsidR="0040276D" w:rsidRPr="00EC7240" w:rsidRDefault="0040276D" w:rsidP="0040276D">
            <w:pPr>
              <w:suppressAutoHyphens w:val="0"/>
              <w:ind w:left="714"/>
              <w:contextualSpacing/>
              <w:jc w:val="both"/>
              <w:rPr>
                <w:rFonts w:ascii="Arial" w:hAnsi="Arial" w:cs="Arial"/>
                <w:sz w:val="19"/>
                <w:szCs w:val="19"/>
              </w:rPr>
            </w:pPr>
          </w:p>
        </w:tc>
      </w:tr>
      <w:tr w:rsidR="0040276D" w:rsidRPr="001440D6" w:rsidTr="00450FBF">
        <w:trPr>
          <w:gridAfter w:val="1"/>
          <w:wAfter w:w="125" w:type="dxa"/>
          <w:jc w:val="center"/>
        </w:trPr>
        <w:tc>
          <w:tcPr>
            <w:tcW w:w="9493" w:type="dxa"/>
          </w:tcPr>
          <w:p w:rsidR="0040276D" w:rsidRPr="00757E88" w:rsidRDefault="0040276D" w:rsidP="00450FBF">
            <w:pPr>
              <w:ind w:left="360"/>
              <w:contextualSpacing/>
              <w:jc w:val="center"/>
              <w:rPr>
                <w:rFonts w:ascii="Arial" w:hAnsi="Arial" w:cs="Arial"/>
                <w:b/>
                <w:sz w:val="19"/>
                <w:szCs w:val="19"/>
              </w:rPr>
            </w:pPr>
            <w:r w:rsidRPr="00757E88">
              <w:rPr>
                <w:rFonts w:ascii="Arial" w:hAnsi="Arial" w:cs="Arial"/>
                <w:b/>
                <w:sz w:val="19"/>
                <w:szCs w:val="19"/>
              </w:rPr>
              <w:t>1.2 MANTENIMIENTO PREVENTIVO Y CORRECTIVO DE IMPRESORAS</w:t>
            </w:r>
          </w:p>
        </w:tc>
      </w:tr>
      <w:tr w:rsidR="0040276D" w:rsidRPr="001440D6" w:rsidTr="00450FBF">
        <w:trPr>
          <w:gridAfter w:val="1"/>
          <w:wAfter w:w="125" w:type="dxa"/>
          <w:jc w:val="center"/>
        </w:trPr>
        <w:tc>
          <w:tcPr>
            <w:tcW w:w="9493" w:type="dxa"/>
          </w:tcPr>
          <w:p w:rsidR="0040276D" w:rsidRPr="00757E88" w:rsidRDefault="0040276D" w:rsidP="00450FBF">
            <w:pPr>
              <w:jc w:val="both"/>
              <w:rPr>
                <w:rFonts w:ascii="Arial" w:hAnsi="Arial" w:cs="Arial"/>
                <w:sz w:val="19"/>
                <w:szCs w:val="19"/>
              </w:rPr>
            </w:pPr>
            <w:r w:rsidRPr="00757E88">
              <w:rPr>
                <w:rFonts w:ascii="Arial" w:hAnsi="Arial" w:cs="Arial"/>
                <w:sz w:val="19"/>
                <w:szCs w:val="19"/>
              </w:rPr>
              <w:t xml:space="preserve">Con el mantenimiento preventivo de impresoras se busca corregir y prevenir fallas en su funcionamiento, logrando su operatividad y prolongación de su vida útil.  El </w:t>
            </w:r>
            <w:r>
              <w:rPr>
                <w:rFonts w:ascii="Arial" w:hAnsi="Arial" w:cs="Arial"/>
                <w:sz w:val="19"/>
                <w:szCs w:val="19"/>
              </w:rPr>
              <w:t>contratista</w:t>
            </w:r>
            <w:r w:rsidRPr="00757E88">
              <w:rPr>
                <w:rFonts w:ascii="Arial" w:hAnsi="Arial" w:cs="Arial"/>
                <w:sz w:val="19"/>
                <w:szCs w:val="19"/>
              </w:rPr>
              <w:t xml:space="preserve"> deberá tener la capacidad de realizar en los equipos</w:t>
            </w:r>
            <w:r>
              <w:rPr>
                <w:rFonts w:ascii="Arial" w:hAnsi="Arial" w:cs="Arial"/>
                <w:sz w:val="19"/>
                <w:szCs w:val="19"/>
              </w:rPr>
              <w:t>,</w:t>
            </w:r>
            <w:r w:rsidRPr="00757E88">
              <w:rPr>
                <w:rFonts w:ascii="Arial" w:hAnsi="Arial" w:cs="Arial"/>
                <w:sz w:val="19"/>
                <w:szCs w:val="19"/>
              </w:rPr>
              <w:t xml:space="preserve"> la instalación de partes para cambio sin generar ningún costo adicional para el Batallón de Comando y Apoyo de Infantería de Marina No. 1, estas partes serán suministradas por el supervisor del contrato quien es la persona autorizada para tal fin.</w:t>
            </w:r>
          </w:p>
          <w:p w:rsidR="0040276D" w:rsidRPr="00757E88" w:rsidRDefault="0040276D" w:rsidP="00450FBF">
            <w:pPr>
              <w:jc w:val="both"/>
              <w:rPr>
                <w:rFonts w:ascii="Arial" w:hAnsi="Arial" w:cs="Arial"/>
                <w:sz w:val="14"/>
                <w:szCs w:val="19"/>
              </w:rPr>
            </w:pPr>
          </w:p>
          <w:p w:rsidR="0040276D" w:rsidRPr="00757E88" w:rsidRDefault="0040276D" w:rsidP="00450FBF">
            <w:pPr>
              <w:jc w:val="both"/>
              <w:rPr>
                <w:rFonts w:ascii="Arial" w:hAnsi="Arial" w:cs="Arial"/>
                <w:sz w:val="19"/>
                <w:szCs w:val="19"/>
              </w:rPr>
            </w:pPr>
            <w:r w:rsidRPr="00757E88">
              <w:rPr>
                <w:rFonts w:ascii="Arial" w:hAnsi="Arial" w:cs="Arial"/>
                <w:sz w:val="19"/>
                <w:szCs w:val="19"/>
              </w:rPr>
              <w:t>Dentro el desarrol</w:t>
            </w:r>
            <w:r>
              <w:rPr>
                <w:rFonts w:ascii="Arial" w:hAnsi="Arial" w:cs="Arial"/>
                <w:sz w:val="19"/>
                <w:szCs w:val="19"/>
              </w:rPr>
              <w:t>lo del mantenimiento el contratista</w:t>
            </w:r>
            <w:r w:rsidRPr="00757E88">
              <w:rPr>
                <w:rFonts w:ascii="Arial" w:hAnsi="Arial" w:cs="Arial"/>
                <w:sz w:val="19"/>
                <w:szCs w:val="19"/>
              </w:rPr>
              <w:t xml:space="preserve"> debe realizar las siguientes actividades:</w:t>
            </w:r>
          </w:p>
          <w:p w:rsidR="0040276D" w:rsidRPr="00757E88" w:rsidRDefault="0040276D" w:rsidP="00450FBF">
            <w:pPr>
              <w:jc w:val="both"/>
              <w:rPr>
                <w:rFonts w:ascii="Arial" w:hAnsi="Arial" w:cs="Arial"/>
                <w:sz w:val="14"/>
                <w:szCs w:val="19"/>
              </w:rPr>
            </w:pP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lastRenderedPageBreak/>
              <w:t>Efectuar y verificar el test de funcionamiento o comprobación de configuración de las impresoras láser o de inyección de tinta, con el fin de identificar la correcta configuración del equipo.</w:t>
            </w:r>
          </w:p>
          <w:p w:rsidR="0040276D" w:rsidRPr="00757E88"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Desensamble o desarme</w:t>
            </w:r>
            <w:r w:rsidRPr="00757E88">
              <w:rPr>
                <w:rFonts w:ascii="Arial" w:hAnsi="Arial" w:cs="Arial"/>
                <w:sz w:val="19"/>
                <w:szCs w:val="19"/>
              </w:rPr>
              <w:t xml:space="preserve"> total de la impresora</w:t>
            </w:r>
            <w:r>
              <w:rPr>
                <w:rFonts w:ascii="Arial" w:hAnsi="Arial" w:cs="Arial"/>
                <w:sz w:val="19"/>
                <w:szCs w:val="19"/>
              </w:rPr>
              <w:t xml:space="preserve"> para verificación, lavado de partes y remoción en profundidad de residuos, polvo y elementos extraños (aspiradora – paño de microfibra suave). </w:t>
            </w:r>
          </w:p>
          <w:p w:rsidR="0040276D" w:rsidRPr="00757E88"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Ajuste y l</w:t>
            </w:r>
            <w:r w:rsidRPr="00757E88">
              <w:rPr>
                <w:rFonts w:ascii="Arial" w:hAnsi="Arial" w:cs="Arial"/>
                <w:sz w:val="19"/>
                <w:szCs w:val="19"/>
              </w:rPr>
              <w:t>impieza indiv</w:t>
            </w:r>
            <w:r>
              <w:rPr>
                <w:rFonts w:ascii="Arial" w:hAnsi="Arial" w:cs="Arial"/>
                <w:sz w:val="19"/>
                <w:szCs w:val="19"/>
              </w:rPr>
              <w:t>idual de cada una de sus partes o piezas con las herramientas y soluciones apropiadas y conservando la integridad de las mismas (alcohol isopropilico).</w:t>
            </w:r>
          </w:p>
          <w:p w:rsidR="0040276D" w:rsidRPr="00757E88" w:rsidRDefault="0040276D" w:rsidP="0040276D">
            <w:pPr>
              <w:numPr>
                <w:ilvl w:val="0"/>
                <w:numId w:val="12"/>
              </w:numPr>
              <w:suppressAutoHyphens w:val="0"/>
              <w:contextualSpacing/>
              <w:jc w:val="both"/>
              <w:rPr>
                <w:rFonts w:ascii="Arial" w:hAnsi="Arial" w:cs="Arial"/>
                <w:sz w:val="19"/>
                <w:szCs w:val="19"/>
              </w:rPr>
            </w:pPr>
            <w:r w:rsidRPr="00757E88">
              <w:rPr>
                <w:rFonts w:ascii="Arial" w:hAnsi="Arial" w:cs="Arial"/>
                <w:sz w:val="19"/>
                <w:szCs w:val="19"/>
              </w:rPr>
              <w:t>Lubricación de engranajes (piñones)</w:t>
            </w:r>
            <w:r>
              <w:rPr>
                <w:rFonts w:ascii="Arial" w:hAnsi="Arial" w:cs="Arial"/>
                <w:sz w:val="19"/>
                <w:szCs w:val="19"/>
              </w:rPr>
              <w:t>.</w:t>
            </w:r>
          </w:p>
          <w:p w:rsidR="0040276D" w:rsidRDefault="0040276D" w:rsidP="0040276D">
            <w:pPr>
              <w:numPr>
                <w:ilvl w:val="0"/>
                <w:numId w:val="12"/>
              </w:numPr>
              <w:suppressAutoHyphens w:val="0"/>
              <w:contextualSpacing/>
              <w:jc w:val="both"/>
              <w:rPr>
                <w:rFonts w:ascii="Arial" w:hAnsi="Arial" w:cs="Arial"/>
                <w:sz w:val="19"/>
                <w:szCs w:val="19"/>
              </w:rPr>
            </w:pPr>
            <w:r w:rsidRPr="00757E88">
              <w:rPr>
                <w:rFonts w:ascii="Arial" w:hAnsi="Arial" w:cs="Arial"/>
                <w:sz w:val="19"/>
                <w:szCs w:val="19"/>
              </w:rPr>
              <w:t xml:space="preserve">Revisión </w:t>
            </w:r>
            <w:r>
              <w:rPr>
                <w:rFonts w:ascii="Arial" w:hAnsi="Arial" w:cs="Arial"/>
                <w:sz w:val="19"/>
                <w:szCs w:val="19"/>
              </w:rPr>
              <w:t xml:space="preserve">de la fuente de poder, </w:t>
            </w:r>
            <w:r w:rsidRPr="00757E88">
              <w:rPr>
                <w:rFonts w:ascii="Arial" w:hAnsi="Arial" w:cs="Arial"/>
                <w:sz w:val="19"/>
                <w:szCs w:val="19"/>
              </w:rPr>
              <w:t xml:space="preserve">parte eléctrica </w:t>
            </w:r>
            <w:r>
              <w:rPr>
                <w:rFonts w:ascii="Arial" w:hAnsi="Arial" w:cs="Arial"/>
                <w:sz w:val="19"/>
                <w:szCs w:val="19"/>
              </w:rPr>
              <w:t>y</w:t>
            </w:r>
            <w:r w:rsidRPr="00757E88">
              <w:rPr>
                <w:rFonts w:ascii="Arial" w:hAnsi="Arial" w:cs="Arial"/>
                <w:sz w:val="19"/>
                <w:szCs w:val="19"/>
              </w:rPr>
              <w:t xml:space="preserve"> corriente de entrada.</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Revisión, corrección y ajustes de la unidad fusora para las impresoras láser, identificando y eliminando</w:t>
            </w:r>
            <w:r w:rsidRPr="00757E88">
              <w:rPr>
                <w:rFonts w:ascii="Arial" w:hAnsi="Arial" w:cs="Arial"/>
                <w:sz w:val="19"/>
                <w:szCs w:val="19"/>
              </w:rPr>
              <w:t xml:space="preserve"> </w:t>
            </w:r>
            <w:r>
              <w:rPr>
                <w:rFonts w:ascii="Arial" w:hAnsi="Arial" w:cs="Arial"/>
                <w:sz w:val="19"/>
                <w:szCs w:val="19"/>
              </w:rPr>
              <w:t>residuos o elementos extraños que causen</w:t>
            </w:r>
            <w:r w:rsidRPr="00757E88">
              <w:rPr>
                <w:rFonts w:ascii="Arial" w:hAnsi="Arial" w:cs="Arial"/>
                <w:sz w:val="19"/>
                <w:szCs w:val="19"/>
              </w:rPr>
              <w:t xml:space="preserve"> fallas</w:t>
            </w:r>
            <w:r>
              <w:rPr>
                <w:rFonts w:ascii="Arial" w:hAnsi="Arial" w:cs="Arial"/>
                <w:sz w:val="19"/>
                <w:szCs w:val="19"/>
              </w:rPr>
              <w:t xml:space="preserve"> en el sistema de impresión</w:t>
            </w:r>
            <w:r w:rsidRPr="00757E88">
              <w:rPr>
                <w:rFonts w:ascii="Arial" w:hAnsi="Arial" w:cs="Arial"/>
                <w:sz w:val="19"/>
                <w:szCs w:val="19"/>
              </w:rPr>
              <w:t>.</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Verificar y ajustar los rodillos de alimentación de papel y mantenimiento al depósito de residuos de tóner para las impresoras láser y tinta para las de inyección de tinta.</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Verificar, limpiar y ajustar las bandejas de papel y bypass (alimentador multipropósito).</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Verificación y limpieza del tóner, del depósito de residuos y del área donde se almacena en la impresora el tóner de impresión para las impresoras láser.</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Verificar, limpiar y corregir novedades que puedan presentarse con el tambor fotoconductor para las impresoras láser y a</w:t>
            </w:r>
            <w:r w:rsidRPr="00757E88">
              <w:rPr>
                <w:rFonts w:ascii="Arial" w:hAnsi="Arial" w:cs="Arial"/>
                <w:sz w:val="19"/>
                <w:szCs w:val="19"/>
              </w:rPr>
              <w:t>justar parámetros de sus configuraciones.</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 xml:space="preserve">El contratista deberá realizar la </w:t>
            </w:r>
            <w:r w:rsidRPr="008C2EA7">
              <w:rPr>
                <w:rFonts w:ascii="Arial" w:hAnsi="Arial" w:cs="Arial"/>
                <w:sz w:val="19"/>
                <w:szCs w:val="19"/>
              </w:rPr>
              <w:t>adecuación del sistema de recarga continuo</w:t>
            </w:r>
            <w:r>
              <w:rPr>
                <w:rFonts w:ascii="Arial" w:hAnsi="Arial" w:cs="Arial"/>
                <w:sz w:val="19"/>
                <w:szCs w:val="19"/>
              </w:rPr>
              <w:t xml:space="preserve"> de tinta para las impresoras de sistema de inyección de tinta.</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El contratista deberá corregir error en las impresoras de inyección de tinta continua, si es necesario, de las almohadillas que ya llegaron al cumplimiento de su vida útil.</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Revisión, limpieza, corrección y ajustes del sistema de inyección de tinta, cabezales de impresión, mangueras, tanque de recarga e identificando y eliminando</w:t>
            </w:r>
            <w:r w:rsidRPr="00757E88">
              <w:rPr>
                <w:rFonts w:ascii="Arial" w:hAnsi="Arial" w:cs="Arial"/>
                <w:sz w:val="19"/>
                <w:szCs w:val="19"/>
              </w:rPr>
              <w:t xml:space="preserve"> </w:t>
            </w:r>
            <w:r>
              <w:rPr>
                <w:rFonts w:ascii="Arial" w:hAnsi="Arial" w:cs="Arial"/>
                <w:sz w:val="19"/>
                <w:szCs w:val="19"/>
              </w:rPr>
              <w:t>residuos, tinta o elementos extraños que causen</w:t>
            </w:r>
            <w:r w:rsidRPr="00757E88">
              <w:rPr>
                <w:rFonts w:ascii="Arial" w:hAnsi="Arial" w:cs="Arial"/>
                <w:sz w:val="19"/>
                <w:szCs w:val="19"/>
              </w:rPr>
              <w:t xml:space="preserve"> fallas</w:t>
            </w:r>
            <w:r>
              <w:rPr>
                <w:rFonts w:ascii="Arial" w:hAnsi="Arial" w:cs="Arial"/>
                <w:sz w:val="19"/>
                <w:szCs w:val="19"/>
              </w:rPr>
              <w:t xml:space="preserve"> en el sistema de impresión</w:t>
            </w:r>
            <w:r w:rsidRPr="00757E88">
              <w:rPr>
                <w:rFonts w:ascii="Arial" w:hAnsi="Arial" w:cs="Arial"/>
                <w:sz w:val="19"/>
                <w:szCs w:val="19"/>
              </w:rPr>
              <w:t>.</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Verificar y limpiar l</w:t>
            </w:r>
            <w:r w:rsidRPr="001D79F2">
              <w:rPr>
                <w:rFonts w:ascii="Arial" w:hAnsi="Arial" w:cs="Arial"/>
                <w:sz w:val="19"/>
                <w:szCs w:val="19"/>
              </w:rPr>
              <w:t>os cabezales</w:t>
            </w:r>
            <w:r>
              <w:rPr>
                <w:rFonts w:ascii="Arial" w:hAnsi="Arial" w:cs="Arial"/>
                <w:sz w:val="19"/>
                <w:szCs w:val="19"/>
              </w:rPr>
              <w:t xml:space="preserve"> de impresión y el alineado de los mismos</w:t>
            </w:r>
            <w:r w:rsidRPr="001D79F2">
              <w:rPr>
                <w:rFonts w:ascii="Arial" w:hAnsi="Arial" w:cs="Arial"/>
                <w:sz w:val="19"/>
                <w:szCs w:val="19"/>
              </w:rPr>
              <w:t xml:space="preserve">, </w:t>
            </w:r>
            <w:r>
              <w:rPr>
                <w:rFonts w:ascii="Arial" w:hAnsi="Arial" w:cs="Arial"/>
                <w:sz w:val="19"/>
                <w:szCs w:val="19"/>
              </w:rPr>
              <w:t xml:space="preserve">eliminar novedades de </w:t>
            </w:r>
            <w:r w:rsidRPr="001D79F2">
              <w:rPr>
                <w:rFonts w:ascii="Arial" w:hAnsi="Arial" w:cs="Arial"/>
                <w:sz w:val="19"/>
                <w:szCs w:val="19"/>
              </w:rPr>
              <w:t>cristalización de la tinta por evaporación de algunos de sus componentes</w:t>
            </w:r>
            <w:r>
              <w:rPr>
                <w:rFonts w:ascii="Arial" w:hAnsi="Arial" w:cs="Arial"/>
                <w:sz w:val="19"/>
                <w:szCs w:val="19"/>
              </w:rPr>
              <w:t>.</w:t>
            </w:r>
          </w:p>
          <w:p w:rsidR="0040276D"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Corrección de manchado de hojas al imprimir.</w:t>
            </w:r>
          </w:p>
          <w:p w:rsidR="0040276D" w:rsidRPr="00757E88"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Actualización y configuración del software controlador de la impresora.</w:t>
            </w:r>
          </w:p>
          <w:p w:rsidR="0040276D" w:rsidRDefault="0040276D" w:rsidP="0040276D">
            <w:pPr>
              <w:numPr>
                <w:ilvl w:val="0"/>
                <w:numId w:val="12"/>
              </w:numPr>
              <w:suppressAutoHyphens w:val="0"/>
              <w:contextualSpacing/>
              <w:jc w:val="both"/>
              <w:rPr>
                <w:rFonts w:ascii="Arial" w:hAnsi="Arial" w:cs="Arial"/>
                <w:sz w:val="19"/>
                <w:szCs w:val="19"/>
              </w:rPr>
            </w:pPr>
            <w:r w:rsidRPr="00757E88">
              <w:rPr>
                <w:rFonts w:ascii="Arial" w:hAnsi="Arial" w:cs="Arial"/>
                <w:sz w:val="19"/>
                <w:szCs w:val="19"/>
              </w:rPr>
              <w:t>Se deben efectuar las pruebas necesarias de los equipos, verificando su óptimo funcionamiento y la entrega a satisfacción al usuario responsable y al supervisor del contrato</w:t>
            </w:r>
            <w:r>
              <w:rPr>
                <w:rFonts w:ascii="Arial" w:hAnsi="Arial" w:cs="Arial"/>
                <w:sz w:val="19"/>
                <w:szCs w:val="19"/>
              </w:rPr>
              <w:t>.</w:t>
            </w:r>
          </w:p>
          <w:p w:rsidR="0040276D" w:rsidRPr="00757E88" w:rsidRDefault="0040276D" w:rsidP="0040276D">
            <w:pPr>
              <w:numPr>
                <w:ilvl w:val="0"/>
                <w:numId w:val="12"/>
              </w:numPr>
              <w:suppressAutoHyphens w:val="0"/>
              <w:contextualSpacing/>
              <w:jc w:val="both"/>
              <w:rPr>
                <w:rFonts w:ascii="Arial" w:hAnsi="Arial" w:cs="Arial"/>
                <w:sz w:val="19"/>
                <w:szCs w:val="19"/>
              </w:rPr>
            </w:pPr>
            <w:r w:rsidRPr="00757E88">
              <w:rPr>
                <w:rFonts w:ascii="Arial" w:hAnsi="Arial" w:cs="Arial"/>
                <w:sz w:val="19"/>
                <w:szCs w:val="19"/>
              </w:rPr>
              <w:t>Diagnóstico y recomendaciones sobre estado de funcionamiento general de las máquinas.</w:t>
            </w:r>
          </w:p>
          <w:p w:rsidR="0040276D" w:rsidRPr="00757E88"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El contratista d</w:t>
            </w:r>
            <w:r w:rsidRPr="00757E88">
              <w:rPr>
                <w:rFonts w:ascii="Arial" w:hAnsi="Arial" w:cs="Arial"/>
                <w:sz w:val="19"/>
                <w:szCs w:val="19"/>
              </w:rPr>
              <w:t>eberá traer sus propias herramientas de trabajo</w:t>
            </w:r>
            <w:r>
              <w:rPr>
                <w:rFonts w:ascii="Arial" w:hAnsi="Arial" w:cs="Arial"/>
                <w:sz w:val="19"/>
                <w:szCs w:val="19"/>
              </w:rPr>
              <w:t>, suministrar el alcohol isopropilico, utilizar paños o b</w:t>
            </w:r>
            <w:r w:rsidRPr="00424882">
              <w:rPr>
                <w:rFonts w:ascii="Arial" w:hAnsi="Arial" w:cs="Arial"/>
                <w:sz w:val="19"/>
                <w:szCs w:val="19"/>
              </w:rPr>
              <w:t xml:space="preserve">ayetas de microfibra suaves y no abrasivas para </w:t>
            </w:r>
            <w:r>
              <w:rPr>
                <w:rFonts w:ascii="Arial" w:hAnsi="Arial" w:cs="Arial"/>
                <w:sz w:val="19"/>
                <w:szCs w:val="19"/>
              </w:rPr>
              <w:t xml:space="preserve">la limpieza externa de la impresora, </w:t>
            </w:r>
            <w:r w:rsidRPr="00126746">
              <w:rPr>
                <w:rFonts w:ascii="Arial" w:hAnsi="Arial" w:cs="Arial"/>
                <w:sz w:val="19"/>
                <w:szCs w:val="19"/>
              </w:rPr>
              <w:t>juego de brochas de calidad (que no suelte</w:t>
            </w:r>
            <w:r>
              <w:rPr>
                <w:rFonts w:ascii="Arial" w:hAnsi="Arial" w:cs="Arial"/>
                <w:sz w:val="19"/>
                <w:szCs w:val="19"/>
              </w:rPr>
              <w:t>n</w:t>
            </w:r>
            <w:r w:rsidRPr="00126746">
              <w:rPr>
                <w:rFonts w:ascii="Arial" w:hAnsi="Arial" w:cs="Arial"/>
                <w:sz w:val="19"/>
                <w:szCs w:val="19"/>
              </w:rPr>
              <w:t xml:space="preserve"> pelos fácilmente)</w:t>
            </w:r>
            <w:r>
              <w:rPr>
                <w:rFonts w:ascii="Arial" w:hAnsi="Arial" w:cs="Arial"/>
                <w:sz w:val="19"/>
                <w:szCs w:val="19"/>
              </w:rPr>
              <w:t xml:space="preserve">, uso obligatorio de aspiradora </w:t>
            </w:r>
            <w:r w:rsidRPr="00757E88">
              <w:rPr>
                <w:rFonts w:ascii="Arial" w:hAnsi="Arial" w:cs="Arial"/>
                <w:sz w:val="19"/>
                <w:szCs w:val="19"/>
              </w:rPr>
              <w:t>y el personal</w:t>
            </w:r>
            <w:r>
              <w:rPr>
                <w:rFonts w:ascii="Arial" w:hAnsi="Arial" w:cs="Arial"/>
                <w:sz w:val="19"/>
                <w:szCs w:val="19"/>
              </w:rPr>
              <w:t xml:space="preserve"> técnico especializado y </w:t>
            </w:r>
            <w:r w:rsidRPr="00757E88">
              <w:rPr>
                <w:rFonts w:ascii="Arial" w:hAnsi="Arial" w:cs="Arial"/>
                <w:sz w:val="19"/>
                <w:szCs w:val="19"/>
              </w:rPr>
              <w:t>necesario para realizar los trabajos</w:t>
            </w:r>
            <w:r>
              <w:rPr>
                <w:rFonts w:ascii="Arial" w:hAnsi="Arial" w:cs="Arial"/>
                <w:sz w:val="19"/>
                <w:szCs w:val="19"/>
              </w:rPr>
              <w:t xml:space="preserve"> de mantenimiento</w:t>
            </w:r>
            <w:r w:rsidRPr="00757E88">
              <w:rPr>
                <w:rFonts w:ascii="Arial" w:hAnsi="Arial" w:cs="Arial"/>
                <w:sz w:val="19"/>
                <w:szCs w:val="19"/>
              </w:rPr>
              <w:t>, los cuales deberán cumplir con todos los requisitos de Ley.</w:t>
            </w:r>
          </w:p>
          <w:p w:rsidR="0040276D" w:rsidRDefault="0040276D" w:rsidP="0040276D">
            <w:pPr>
              <w:numPr>
                <w:ilvl w:val="0"/>
                <w:numId w:val="12"/>
              </w:numPr>
              <w:suppressAutoHyphens w:val="0"/>
              <w:contextualSpacing/>
              <w:jc w:val="both"/>
              <w:rPr>
                <w:rFonts w:ascii="Arial" w:hAnsi="Arial" w:cs="Arial"/>
                <w:sz w:val="19"/>
                <w:szCs w:val="19"/>
              </w:rPr>
            </w:pPr>
            <w:r w:rsidRPr="00757E88">
              <w:rPr>
                <w:rFonts w:ascii="Arial" w:hAnsi="Arial" w:cs="Arial"/>
                <w:sz w:val="19"/>
                <w:szCs w:val="19"/>
              </w:rPr>
              <w:t xml:space="preserve">El </w:t>
            </w:r>
            <w:r>
              <w:rPr>
                <w:rFonts w:ascii="Arial" w:hAnsi="Arial" w:cs="Arial"/>
                <w:sz w:val="19"/>
                <w:szCs w:val="19"/>
              </w:rPr>
              <w:t>contratista</w:t>
            </w:r>
            <w:r w:rsidRPr="00757E88">
              <w:rPr>
                <w:rFonts w:ascii="Arial" w:hAnsi="Arial" w:cs="Arial"/>
                <w:sz w:val="19"/>
                <w:szCs w:val="19"/>
              </w:rPr>
              <w:t xml:space="preserve"> deberá entregar al supervisor del contrato</w:t>
            </w:r>
            <w:r>
              <w:rPr>
                <w:rFonts w:ascii="Arial" w:hAnsi="Arial" w:cs="Arial"/>
                <w:sz w:val="19"/>
                <w:szCs w:val="19"/>
              </w:rPr>
              <w:t>,</w:t>
            </w:r>
            <w:r w:rsidRPr="00757E88">
              <w:rPr>
                <w:rFonts w:ascii="Arial" w:hAnsi="Arial" w:cs="Arial"/>
                <w:sz w:val="19"/>
                <w:szCs w:val="19"/>
              </w:rPr>
              <w:t xml:space="preserve"> el formato de soporte del servicio técnico</w:t>
            </w:r>
            <w:r>
              <w:rPr>
                <w:rFonts w:ascii="Arial" w:hAnsi="Arial" w:cs="Arial"/>
                <w:sz w:val="19"/>
                <w:szCs w:val="19"/>
              </w:rPr>
              <w:t xml:space="preserve"> realizado,</w:t>
            </w:r>
            <w:r w:rsidRPr="00757E88">
              <w:rPr>
                <w:rFonts w:ascii="Arial" w:hAnsi="Arial" w:cs="Arial"/>
                <w:sz w:val="19"/>
                <w:szCs w:val="19"/>
              </w:rPr>
              <w:t xml:space="preserve"> describiendo la información del equipo, descripción </w:t>
            </w:r>
            <w:r>
              <w:rPr>
                <w:rFonts w:ascii="Arial" w:hAnsi="Arial" w:cs="Arial"/>
                <w:sz w:val="19"/>
                <w:szCs w:val="19"/>
              </w:rPr>
              <w:t xml:space="preserve">detallada </w:t>
            </w:r>
            <w:r w:rsidRPr="00757E88">
              <w:rPr>
                <w:rFonts w:ascii="Arial" w:hAnsi="Arial" w:cs="Arial"/>
                <w:sz w:val="19"/>
                <w:szCs w:val="19"/>
              </w:rPr>
              <w:t>de la actividad</w:t>
            </w:r>
            <w:r>
              <w:rPr>
                <w:rFonts w:ascii="Arial" w:hAnsi="Arial" w:cs="Arial"/>
                <w:sz w:val="19"/>
                <w:szCs w:val="19"/>
              </w:rPr>
              <w:t xml:space="preserve"> de mantenimiento</w:t>
            </w:r>
            <w:r w:rsidRPr="00757E88">
              <w:rPr>
                <w:rFonts w:ascii="Arial" w:hAnsi="Arial" w:cs="Arial"/>
                <w:sz w:val="19"/>
                <w:szCs w:val="19"/>
              </w:rPr>
              <w:t xml:space="preserve"> realizada y la firma del recibido a satisfacción del usuario responsable del equipo.</w:t>
            </w:r>
          </w:p>
          <w:p w:rsidR="0040276D" w:rsidRPr="00757E88" w:rsidRDefault="0040276D" w:rsidP="0040276D">
            <w:pPr>
              <w:numPr>
                <w:ilvl w:val="0"/>
                <w:numId w:val="12"/>
              </w:numPr>
              <w:suppressAutoHyphens w:val="0"/>
              <w:contextualSpacing/>
              <w:jc w:val="both"/>
              <w:rPr>
                <w:rFonts w:ascii="Arial" w:hAnsi="Arial" w:cs="Arial"/>
                <w:sz w:val="19"/>
                <w:szCs w:val="19"/>
              </w:rPr>
            </w:pPr>
            <w:r>
              <w:rPr>
                <w:rFonts w:ascii="Arial" w:hAnsi="Arial" w:cs="Arial"/>
                <w:sz w:val="19"/>
                <w:szCs w:val="19"/>
              </w:rPr>
              <w:t xml:space="preserve">El contratista deberá </w:t>
            </w:r>
            <w:r w:rsidRPr="00D37E9C">
              <w:rPr>
                <w:rFonts w:ascii="Arial" w:hAnsi="Arial" w:cs="Arial"/>
                <w:sz w:val="19"/>
                <w:szCs w:val="19"/>
              </w:rPr>
              <w:t>garantiza</w:t>
            </w:r>
            <w:r>
              <w:rPr>
                <w:rFonts w:ascii="Arial" w:hAnsi="Arial" w:cs="Arial"/>
                <w:sz w:val="19"/>
                <w:szCs w:val="19"/>
              </w:rPr>
              <w:t>r</w:t>
            </w:r>
            <w:r w:rsidRPr="00D37E9C">
              <w:rPr>
                <w:rFonts w:ascii="Arial" w:hAnsi="Arial" w:cs="Arial"/>
                <w:sz w:val="19"/>
                <w:szCs w:val="19"/>
              </w:rPr>
              <w:t xml:space="preserve"> el buen funcionamiento de la impresora después del </w:t>
            </w:r>
            <w:r>
              <w:rPr>
                <w:rFonts w:ascii="Arial" w:hAnsi="Arial" w:cs="Arial"/>
                <w:sz w:val="19"/>
                <w:szCs w:val="19"/>
              </w:rPr>
              <w:t>mantenimiento</w:t>
            </w:r>
            <w:r w:rsidRPr="00D37E9C">
              <w:rPr>
                <w:rFonts w:ascii="Arial" w:hAnsi="Arial" w:cs="Arial"/>
                <w:sz w:val="19"/>
                <w:szCs w:val="19"/>
              </w:rPr>
              <w:t>.</w:t>
            </w:r>
          </w:p>
          <w:p w:rsidR="0040276D" w:rsidRPr="009F21A5" w:rsidRDefault="0040276D" w:rsidP="0040276D">
            <w:pPr>
              <w:numPr>
                <w:ilvl w:val="0"/>
                <w:numId w:val="12"/>
              </w:numPr>
              <w:suppressAutoHyphens w:val="0"/>
              <w:contextualSpacing/>
              <w:jc w:val="both"/>
              <w:rPr>
                <w:rFonts w:ascii="Arial" w:hAnsi="Arial" w:cs="Arial"/>
                <w:b/>
                <w:sz w:val="19"/>
                <w:szCs w:val="19"/>
              </w:rPr>
            </w:pPr>
            <w:r w:rsidRPr="00757E88">
              <w:rPr>
                <w:rFonts w:ascii="Arial" w:hAnsi="Arial" w:cs="Arial"/>
                <w:sz w:val="19"/>
                <w:szCs w:val="19"/>
              </w:rPr>
              <w:t xml:space="preserve">Si después del mantenimiento preventivo, el equipo presenta alguna falla o daño, el </w:t>
            </w:r>
            <w:r>
              <w:rPr>
                <w:rFonts w:ascii="Arial" w:hAnsi="Arial" w:cs="Arial"/>
                <w:sz w:val="19"/>
                <w:szCs w:val="19"/>
              </w:rPr>
              <w:t>contratista</w:t>
            </w:r>
            <w:r w:rsidRPr="00757E88">
              <w:rPr>
                <w:rFonts w:ascii="Arial" w:hAnsi="Arial" w:cs="Arial"/>
                <w:sz w:val="19"/>
                <w:szCs w:val="19"/>
              </w:rPr>
              <w:t xml:space="preserve"> deberá restablecer su operatividad, sin ningún costo para (BACAIM1) Batallón de Comando y apoyo de I.M. No.1</w:t>
            </w:r>
            <w:r>
              <w:rPr>
                <w:rFonts w:ascii="Arial" w:hAnsi="Arial" w:cs="Arial"/>
                <w:sz w:val="19"/>
                <w:szCs w:val="19"/>
              </w:rPr>
              <w:t>, o en su defecto reponer el equipo por uno de iguales o superiores características sin costo adicional para el Batallón de Comando y Apoyo de Infantería de Marina No.1.</w:t>
            </w:r>
          </w:p>
        </w:tc>
      </w:tr>
    </w:tbl>
    <w:p w:rsidR="003D4E5B" w:rsidRDefault="003D4E5B" w:rsidP="003D4E5B">
      <w:pPr>
        <w:tabs>
          <w:tab w:val="left" w:pos="284"/>
        </w:tabs>
        <w:ind w:right="48"/>
        <w:jc w:val="center"/>
        <w:rPr>
          <w:rFonts w:ascii="Arial" w:hAnsi="Arial" w:cs="Arial"/>
          <w:b/>
        </w:rPr>
      </w:pPr>
    </w:p>
    <w:p w:rsidR="003D4E5B" w:rsidRDefault="003D4E5B" w:rsidP="003D4E5B">
      <w:pPr>
        <w:tabs>
          <w:tab w:val="left" w:pos="284"/>
        </w:tabs>
        <w:ind w:right="48"/>
        <w:jc w:val="center"/>
        <w:rPr>
          <w:rFonts w:ascii="Arial" w:hAnsi="Arial" w:cs="Arial"/>
          <w:b/>
        </w:rPr>
      </w:pPr>
    </w:p>
    <w:p w:rsidR="003D4E5B" w:rsidRPr="001440D6" w:rsidRDefault="003D4E5B" w:rsidP="003D4E5B">
      <w:pPr>
        <w:tabs>
          <w:tab w:val="left" w:pos="284"/>
        </w:tabs>
        <w:ind w:right="48"/>
        <w:jc w:val="center"/>
        <w:rPr>
          <w:rFonts w:ascii="Arial" w:hAnsi="Arial" w:cs="Arial"/>
          <w:b/>
        </w:rPr>
      </w:pPr>
    </w:p>
    <w:tbl>
      <w:tblPr>
        <w:tblStyle w:val="Tablaconcuadrcula1"/>
        <w:tblW w:w="9493" w:type="dxa"/>
        <w:jc w:val="center"/>
        <w:tblLook w:val="04A0" w:firstRow="1" w:lastRow="0" w:firstColumn="1" w:lastColumn="0" w:noHBand="0" w:noVBand="1"/>
      </w:tblPr>
      <w:tblGrid>
        <w:gridCol w:w="9493"/>
      </w:tblGrid>
      <w:tr w:rsidR="003D4E5B" w:rsidRPr="001440D6" w:rsidTr="006B53D3">
        <w:trPr>
          <w:jc w:val="center"/>
        </w:trPr>
        <w:tc>
          <w:tcPr>
            <w:tcW w:w="9493" w:type="dxa"/>
          </w:tcPr>
          <w:p w:rsidR="003D4E5B" w:rsidRPr="001440D6" w:rsidRDefault="003D4E5B" w:rsidP="006B53D3">
            <w:pPr>
              <w:ind w:left="360"/>
              <w:contextualSpacing/>
              <w:jc w:val="center"/>
              <w:rPr>
                <w:rFonts w:ascii="Arial" w:hAnsi="Arial" w:cs="Arial"/>
                <w:b/>
              </w:rPr>
            </w:pPr>
            <w:r w:rsidRPr="001440D6">
              <w:rPr>
                <w:rFonts w:ascii="Arial" w:hAnsi="Arial" w:cs="Arial"/>
                <w:b/>
              </w:rPr>
              <w:t xml:space="preserve">1.3 MANTENIMIENTO PREVENTIVO Y/O CORRECTIVO DE SISTEMA DE RESPALDO (UPS) </w:t>
            </w:r>
          </w:p>
        </w:tc>
      </w:tr>
      <w:tr w:rsidR="003D4E5B" w:rsidRPr="001440D6" w:rsidTr="006B53D3">
        <w:trPr>
          <w:jc w:val="center"/>
        </w:trPr>
        <w:tc>
          <w:tcPr>
            <w:tcW w:w="9493" w:type="dxa"/>
          </w:tcPr>
          <w:p w:rsidR="003D4E5B" w:rsidRPr="001440D6" w:rsidRDefault="003D4E5B" w:rsidP="006B53D3">
            <w:pPr>
              <w:widowControl w:val="0"/>
              <w:autoSpaceDE w:val="0"/>
              <w:autoSpaceDN w:val="0"/>
              <w:ind w:right="93"/>
              <w:jc w:val="both"/>
              <w:rPr>
                <w:rFonts w:ascii="Arial" w:eastAsia="Arial" w:hAnsi="Arial" w:cs="Arial"/>
                <w:lang w:bidi="es-ES"/>
              </w:rPr>
            </w:pPr>
            <w:r w:rsidRPr="001440D6">
              <w:rPr>
                <w:rFonts w:ascii="Arial" w:eastAsia="Arial" w:hAnsi="Arial" w:cs="Arial"/>
                <w:lang w:bidi="es-ES"/>
              </w:rPr>
              <w:t>Dentro el desarr</w:t>
            </w:r>
            <w:r>
              <w:rPr>
                <w:rFonts w:ascii="Arial" w:eastAsia="Arial" w:hAnsi="Arial" w:cs="Arial"/>
                <w:lang w:bidi="es-ES"/>
              </w:rPr>
              <w:t>ollo de este trabajo el contratista</w:t>
            </w:r>
            <w:r w:rsidRPr="001440D6">
              <w:rPr>
                <w:rFonts w:ascii="Arial" w:eastAsia="Arial" w:hAnsi="Arial" w:cs="Arial"/>
                <w:lang w:bidi="es-ES"/>
              </w:rPr>
              <w:t xml:space="preserve"> debe realizar las siguientes actividades</w:t>
            </w:r>
            <w:r>
              <w:rPr>
                <w:rFonts w:ascii="Arial" w:eastAsia="Arial" w:hAnsi="Arial" w:cs="Arial"/>
                <w:lang w:bidi="es-ES"/>
              </w:rPr>
              <w:t xml:space="preserve"> de mantenimiento, suministro e instalación de repuestos, con el fin de recuperar la operatividad del equipo</w:t>
            </w:r>
            <w:r w:rsidRPr="001440D6">
              <w:rPr>
                <w:rFonts w:ascii="Arial" w:eastAsia="Arial" w:hAnsi="Arial" w:cs="Arial"/>
                <w:lang w:bidi="es-ES"/>
              </w:rPr>
              <w:t>:</w:t>
            </w:r>
          </w:p>
          <w:p w:rsidR="003D4E5B" w:rsidRPr="00FE0380" w:rsidRDefault="003D4E5B" w:rsidP="006B53D3">
            <w:pPr>
              <w:widowControl w:val="0"/>
              <w:autoSpaceDE w:val="0"/>
              <w:autoSpaceDN w:val="0"/>
              <w:ind w:left="462" w:right="93"/>
              <w:jc w:val="both"/>
              <w:rPr>
                <w:rFonts w:ascii="Arial" w:eastAsia="Arial" w:hAnsi="Arial" w:cs="Arial"/>
                <w:sz w:val="14"/>
                <w:lang w:bidi="es-ES"/>
              </w:rPr>
            </w:pPr>
          </w:p>
          <w:p w:rsidR="003D4E5B"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241B0A">
              <w:rPr>
                <w:rFonts w:ascii="Arial" w:eastAsia="Arial" w:hAnsi="Arial" w:cs="Arial"/>
                <w:lang w:bidi="es-ES"/>
              </w:rPr>
              <w:t>Mantenimiento preventivo y correctivo para UPS de 06 kva marca Energex modelo Ultimate Series II</w:t>
            </w:r>
            <w:r>
              <w:rPr>
                <w:rFonts w:ascii="Arial" w:eastAsia="Arial" w:hAnsi="Arial" w:cs="Arial"/>
                <w:lang w:bidi="es-ES"/>
              </w:rPr>
              <w:t xml:space="preserve">, </w:t>
            </w:r>
            <w:r w:rsidRPr="00241B0A">
              <w:rPr>
                <w:rFonts w:ascii="Arial" w:eastAsia="Arial" w:hAnsi="Arial" w:cs="Arial"/>
                <w:lang w:bidi="es-ES"/>
              </w:rPr>
              <w:t xml:space="preserve">Ult-6000 </w:t>
            </w:r>
            <w:r>
              <w:rPr>
                <w:rFonts w:ascii="Arial" w:eastAsia="Arial" w:hAnsi="Arial" w:cs="Arial"/>
                <w:lang w:bidi="es-ES"/>
              </w:rPr>
              <w:t>ubicada en el</w:t>
            </w:r>
            <w:r w:rsidRPr="00241B0A">
              <w:rPr>
                <w:rFonts w:ascii="Arial" w:eastAsia="Arial" w:hAnsi="Arial" w:cs="Arial"/>
                <w:lang w:bidi="es-ES"/>
              </w:rPr>
              <w:t xml:space="preserve"> almacén general del Batallón de Comando y Apoyo de Infantería de Marina No.1 - incluye reparación</w:t>
            </w:r>
            <w:r>
              <w:rPr>
                <w:rFonts w:ascii="Arial" w:eastAsia="Arial" w:hAnsi="Arial" w:cs="Arial"/>
                <w:lang w:bidi="es-ES"/>
              </w:rPr>
              <w:t>,</w:t>
            </w:r>
            <w:r w:rsidRPr="00241B0A">
              <w:rPr>
                <w:rFonts w:ascii="Arial" w:eastAsia="Arial" w:hAnsi="Arial" w:cs="Arial"/>
                <w:lang w:bidi="es-ES"/>
              </w:rPr>
              <w:t xml:space="preserve"> suministro</w:t>
            </w:r>
            <w:r>
              <w:rPr>
                <w:rFonts w:ascii="Arial" w:eastAsia="Arial" w:hAnsi="Arial" w:cs="Arial"/>
                <w:lang w:bidi="es-ES"/>
              </w:rPr>
              <w:t xml:space="preserve"> e instalación</w:t>
            </w:r>
            <w:r w:rsidRPr="00241B0A">
              <w:rPr>
                <w:rFonts w:ascii="Arial" w:eastAsia="Arial" w:hAnsi="Arial" w:cs="Arial"/>
                <w:lang w:bidi="es-ES"/>
              </w:rPr>
              <w:t xml:space="preserve"> de la tarjeta electrónica</w:t>
            </w:r>
            <w:r>
              <w:rPr>
                <w:rFonts w:ascii="Arial" w:eastAsia="Arial" w:hAnsi="Arial" w:cs="Arial"/>
                <w:lang w:bidi="es-ES"/>
              </w:rPr>
              <w:t xml:space="preserve"> mainboard del inversor y los módulos</w:t>
            </w:r>
            <w:r w:rsidRPr="00241B0A">
              <w:rPr>
                <w:rFonts w:ascii="Arial" w:eastAsia="Arial" w:hAnsi="Arial" w:cs="Arial"/>
                <w:lang w:bidi="es-ES"/>
              </w:rPr>
              <w:t xml:space="preserve"> de</w:t>
            </w:r>
            <w:r>
              <w:rPr>
                <w:rFonts w:ascii="Arial" w:eastAsia="Arial" w:hAnsi="Arial" w:cs="Arial"/>
                <w:lang w:bidi="es-ES"/>
              </w:rPr>
              <w:t xml:space="preserve">l sistema de potencia y </w:t>
            </w:r>
            <w:r w:rsidRPr="00241B0A">
              <w:rPr>
                <w:rFonts w:ascii="Arial" w:eastAsia="Arial" w:hAnsi="Arial" w:cs="Arial"/>
                <w:lang w:bidi="es-ES"/>
              </w:rPr>
              <w:t>elementos</w:t>
            </w:r>
            <w:r>
              <w:rPr>
                <w:rFonts w:ascii="Arial" w:eastAsia="Arial" w:hAnsi="Arial" w:cs="Arial"/>
                <w:lang w:bidi="es-ES"/>
              </w:rPr>
              <w:t xml:space="preserve"> </w:t>
            </w:r>
            <w:r w:rsidRPr="00241B0A">
              <w:rPr>
                <w:rFonts w:ascii="Arial" w:eastAsia="Arial" w:hAnsi="Arial" w:cs="Arial"/>
                <w:lang w:bidi="es-ES"/>
              </w:rPr>
              <w:t>IGBT.</w:t>
            </w:r>
          </w:p>
          <w:p w:rsidR="003D4E5B"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Verificación física de conductores y terminales, mediciones de continuidad, voltajes y amperaje con dispositivos de medición pertinentes, verificación de los filtros AC/DC, transformadores, ventiladores, breakers, contactores y tarjetas de control, elementos de potencia y demás partes electrónicas para asegurar su buen estado físico y mecánico. Limpieza de las tarjetas electrónicas con soluciones apropiadas.</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Verificación de conexiones eléctricas de baterías, los filtros, transformadores y bobinas, breakers, fusibles, terminales de entrada y salida, conexiones de distribución, etc., que se encuentren en mal estado de conservación por vida útil deberán ser reemplazados para prevenir todo tipo de recalentamiento por mal contacto.</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Realizar aseo, Instalación y Seguridad, limpieza general del equipo, aspectos técnicos de seguridad de las instalaciones, recomendaciones, de modo que no existan riesgos imprevistos.</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 xml:space="preserve">Chequeo Estático-eléctrico con equipos especializados para la medición eléctrica de fusibles, condensadores, diodos, SCRs, transistores, IGBTs, etc., que aseguren el buen desempeño de los </w:t>
            </w:r>
            <w:r w:rsidRPr="001440D6">
              <w:rPr>
                <w:rFonts w:ascii="Arial" w:eastAsia="Arial" w:hAnsi="Arial" w:cs="Arial"/>
                <w:lang w:bidi="es-ES"/>
              </w:rPr>
              <w:lastRenderedPageBreak/>
              <w:t>componentes de potencia y su normal funcionamiento.</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Realizar ajustes y Calibraciones de voltajes de entrada y salida, voltaje de baterías, alarmas, frecuencias y corrientes, que garanticen la perfecta operación del sistema.</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Las fechas para estas visitas se acordarán previamente con el Supervisor del Contrato.</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Realizar medición de Voltaje, corriente y frecuencia de entrada y salida, corriente y voltaje de baterías en simulación de corte de energía, voltajes internos de Test, que permitan conocer el estado de operatividad del equipo.</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Remoción e instalación de condensadores, resistencias, diodos en las tarjetas electrónicas, que se encuentren sulfatados o en mal estado de funcionamiento.</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Realiza</w:t>
            </w:r>
            <w:r>
              <w:rPr>
                <w:rFonts w:ascii="Arial" w:eastAsia="Arial" w:hAnsi="Arial" w:cs="Arial"/>
                <w:lang w:bidi="es-ES"/>
              </w:rPr>
              <w:t>ción de p</w:t>
            </w:r>
            <w:r w:rsidRPr="001440D6">
              <w:rPr>
                <w:rFonts w:ascii="Arial" w:eastAsia="Arial" w:hAnsi="Arial" w:cs="Arial"/>
                <w:lang w:bidi="es-ES"/>
              </w:rPr>
              <w:t xml:space="preserve">ruebas de </w:t>
            </w:r>
            <w:r>
              <w:rPr>
                <w:rFonts w:ascii="Arial" w:eastAsia="Arial" w:hAnsi="Arial" w:cs="Arial"/>
                <w:lang w:bidi="es-ES"/>
              </w:rPr>
              <w:t>o</w:t>
            </w:r>
            <w:r w:rsidRPr="001440D6">
              <w:rPr>
                <w:rFonts w:ascii="Arial" w:eastAsia="Arial" w:hAnsi="Arial" w:cs="Arial"/>
                <w:lang w:bidi="es-ES"/>
              </w:rPr>
              <w:t>peración del panel indicador de alarmas, funcionamiento en modo de inversor, funcionamiento del Bypass y disponibilidad del mismo, operación en baterías, etc., que garanticen al usuario total confiabilidad del equipo UPS.</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Del mantenimiento preventivo realizado, se entregará un registro en medio magnético y otro escrito al Supervisor del contrato, para el informe correspondiente.</w:t>
            </w:r>
          </w:p>
          <w:p w:rsidR="003D4E5B" w:rsidRPr="001440D6" w:rsidRDefault="003D4E5B" w:rsidP="003D4E5B">
            <w:pPr>
              <w:widowControl w:val="0"/>
              <w:numPr>
                <w:ilvl w:val="0"/>
                <w:numId w:val="13"/>
              </w:numPr>
              <w:suppressAutoHyphens w:val="0"/>
              <w:autoSpaceDE w:val="0"/>
              <w:autoSpaceDN w:val="0"/>
              <w:ind w:right="93"/>
              <w:jc w:val="both"/>
              <w:rPr>
                <w:rFonts w:ascii="Arial" w:eastAsia="Arial" w:hAnsi="Arial" w:cs="Arial"/>
                <w:lang w:bidi="es-ES"/>
              </w:rPr>
            </w:pPr>
            <w:r w:rsidRPr="001440D6">
              <w:rPr>
                <w:rFonts w:ascii="Arial" w:eastAsia="Arial" w:hAnsi="Arial" w:cs="Arial"/>
                <w:lang w:bidi="es-ES"/>
              </w:rPr>
              <w:t>Si después del mantenimiento preventivo, la UPS presenta inconvenientes en su funcionamiento, como consecuencia del mantenimiento, el contratista deberá restablecer su operatividad sin ningún costo para la Batallón de Comando y apoyo de I.M. No.1.</w:t>
            </w:r>
          </w:p>
          <w:p w:rsidR="003D4E5B" w:rsidRPr="001440D6" w:rsidRDefault="003D4E5B" w:rsidP="006B53D3">
            <w:pPr>
              <w:jc w:val="center"/>
              <w:rPr>
                <w:rFonts w:ascii="Arial" w:hAnsi="Arial" w:cs="Arial"/>
                <w:b/>
              </w:rPr>
            </w:pPr>
          </w:p>
        </w:tc>
      </w:tr>
    </w:tbl>
    <w:p w:rsidR="003D4E5B" w:rsidRPr="001440D6" w:rsidRDefault="003D4E5B" w:rsidP="003D4E5B">
      <w:pPr>
        <w:tabs>
          <w:tab w:val="left" w:pos="284"/>
        </w:tabs>
        <w:ind w:right="48"/>
        <w:rPr>
          <w:rFonts w:ascii="Arial" w:hAnsi="Arial" w:cs="Arial"/>
          <w:b/>
        </w:rPr>
      </w:pPr>
    </w:p>
    <w:tbl>
      <w:tblPr>
        <w:tblStyle w:val="Tablaconcuadrcula1"/>
        <w:tblW w:w="9493" w:type="dxa"/>
        <w:jc w:val="center"/>
        <w:tblLook w:val="04A0" w:firstRow="1" w:lastRow="0" w:firstColumn="1" w:lastColumn="0" w:noHBand="0" w:noVBand="1"/>
      </w:tblPr>
      <w:tblGrid>
        <w:gridCol w:w="9493"/>
      </w:tblGrid>
      <w:tr w:rsidR="003D4E5B" w:rsidRPr="001440D6" w:rsidTr="006B53D3">
        <w:trPr>
          <w:jc w:val="center"/>
        </w:trPr>
        <w:tc>
          <w:tcPr>
            <w:tcW w:w="9493" w:type="dxa"/>
          </w:tcPr>
          <w:p w:rsidR="003D4E5B" w:rsidRDefault="003D4E5B" w:rsidP="006B53D3">
            <w:pPr>
              <w:ind w:left="24"/>
              <w:contextualSpacing/>
              <w:rPr>
                <w:rFonts w:ascii="Arial" w:hAnsi="Arial" w:cs="Arial"/>
                <w:b/>
              </w:rPr>
            </w:pPr>
            <w:r>
              <w:rPr>
                <w:rFonts w:ascii="Arial" w:hAnsi="Arial" w:cs="Arial"/>
                <w:b/>
              </w:rPr>
              <w:t>1.4</w:t>
            </w:r>
            <w:r w:rsidRPr="001440D6">
              <w:rPr>
                <w:rFonts w:ascii="Arial" w:hAnsi="Arial" w:cs="Arial"/>
                <w:b/>
              </w:rPr>
              <w:t xml:space="preserve"> </w:t>
            </w:r>
            <w:r>
              <w:rPr>
                <w:rFonts w:ascii="Arial" w:hAnsi="Arial" w:cs="Arial"/>
                <w:b/>
              </w:rPr>
              <w:t>GENERALIDADES</w:t>
            </w:r>
            <w:r w:rsidRPr="001440D6">
              <w:rPr>
                <w:rFonts w:ascii="Arial" w:hAnsi="Arial" w:cs="Arial"/>
                <w:b/>
              </w:rPr>
              <w:t xml:space="preserve"> </w:t>
            </w:r>
          </w:p>
          <w:p w:rsidR="003D4E5B" w:rsidRDefault="003D4E5B" w:rsidP="006B53D3">
            <w:pPr>
              <w:contextualSpacing/>
              <w:rPr>
                <w:rFonts w:ascii="Arial" w:hAnsi="Arial" w:cs="Arial"/>
                <w:b/>
              </w:rPr>
            </w:pPr>
          </w:p>
          <w:p w:rsidR="003D4E5B" w:rsidRDefault="003D4E5B" w:rsidP="006B53D3">
            <w:pPr>
              <w:contextualSpacing/>
              <w:rPr>
                <w:rFonts w:ascii="Arial" w:hAnsi="Arial" w:cs="Arial"/>
                <w:szCs w:val="16"/>
              </w:rPr>
            </w:pPr>
            <w:r w:rsidRPr="00FB16D0">
              <w:rPr>
                <w:rFonts w:ascii="Arial" w:hAnsi="Arial" w:cs="Arial"/>
                <w:szCs w:val="16"/>
              </w:rPr>
              <w:t>El oferente deberá adjuntar con la oferta los siguientes requerimientos de personal así:</w:t>
            </w:r>
          </w:p>
          <w:p w:rsidR="003D4E5B" w:rsidRPr="00485DB0" w:rsidRDefault="003D4E5B" w:rsidP="006B53D3">
            <w:pPr>
              <w:contextualSpacing/>
              <w:rPr>
                <w:rFonts w:ascii="Arial" w:hAnsi="Arial" w:cs="Arial"/>
                <w:szCs w:val="16"/>
              </w:rPr>
            </w:pPr>
          </w:p>
        </w:tc>
      </w:tr>
      <w:tr w:rsidR="003D4E5B" w:rsidRPr="001440D6" w:rsidTr="006B53D3">
        <w:trPr>
          <w:trHeight w:val="4343"/>
          <w:jc w:val="center"/>
        </w:trPr>
        <w:tc>
          <w:tcPr>
            <w:tcW w:w="9493" w:type="dxa"/>
          </w:tcPr>
          <w:p w:rsidR="003D4E5B" w:rsidRPr="007F50BE" w:rsidRDefault="003D4E5B" w:rsidP="003D4E5B">
            <w:pPr>
              <w:pStyle w:val="Prrafodelista"/>
              <w:widowControl w:val="0"/>
              <w:numPr>
                <w:ilvl w:val="0"/>
                <w:numId w:val="14"/>
              </w:numPr>
              <w:suppressAutoHyphens w:val="0"/>
              <w:autoSpaceDE w:val="0"/>
              <w:autoSpaceDN w:val="0"/>
              <w:ind w:left="166" w:right="93" w:hanging="166"/>
              <w:jc w:val="both"/>
              <w:rPr>
                <w:rFonts w:ascii="Arial" w:hAnsi="Arial" w:cs="Arial"/>
                <w:b/>
              </w:rPr>
            </w:pPr>
            <w:r w:rsidRPr="007F50BE">
              <w:rPr>
                <w:rFonts w:ascii="Arial" w:hAnsi="Arial" w:cs="Arial"/>
                <w:color w:val="000000"/>
              </w:rPr>
              <w:t>COORDINADOR: Un (1) con dedicación de tiempo completo, quien deberá permanecer en las instalaciones -soporte técnico y el cual debe cumplir las siguientes actividades: (i) Coordinar el personal de tecnólogos/técnicos en el desarrollo de los mantenimientos preventivos y correctivos, (ii) Atender los mantenimientos preventivos y correctivos que se presenten a nivel de hardware y software</w:t>
            </w:r>
          </w:p>
          <w:p w:rsidR="003D4E5B" w:rsidRPr="007F50BE" w:rsidRDefault="003D4E5B" w:rsidP="003D4E5B">
            <w:pPr>
              <w:pStyle w:val="Prrafodelista"/>
              <w:widowControl w:val="0"/>
              <w:numPr>
                <w:ilvl w:val="0"/>
                <w:numId w:val="14"/>
              </w:numPr>
              <w:suppressAutoHyphens w:val="0"/>
              <w:autoSpaceDE w:val="0"/>
              <w:autoSpaceDN w:val="0"/>
              <w:ind w:left="166" w:right="93" w:hanging="166"/>
              <w:jc w:val="both"/>
              <w:rPr>
                <w:rFonts w:ascii="Arial" w:hAnsi="Arial" w:cs="Arial"/>
                <w:b/>
              </w:rPr>
            </w:pPr>
            <w:r w:rsidRPr="007F50BE">
              <w:rPr>
                <w:rFonts w:ascii="Arial" w:hAnsi="Arial" w:cs="Arial"/>
              </w:rPr>
              <w:t>Experiencia: Mínimo cinco (05) años de experiencia profesional contada a partir de la expedición de la matricula profesional, dentro de los cuales debe acreditar</w:t>
            </w:r>
          </w:p>
          <w:p w:rsidR="003D4E5B" w:rsidRPr="007F50BE" w:rsidRDefault="003D4E5B" w:rsidP="003D4E5B">
            <w:pPr>
              <w:pStyle w:val="Prrafodelista"/>
              <w:numPr>
                <w:ilvl w:val="0"/>
                <w:numId w:val="13"/>
              </w:numPr>
              <w:suppressAutoHyphens w:val="0"/>
              <w:autoSpaceDE w:val="0"/>
              <w:autoSpaceDN w:val="0"/>
              <w:ind w:left="166" w:right="18" w:hanging="166"/>
              <w:jc w:val="both"/>
              <w:rPr>
                <w:rFonts w:ascii="Arial" w:hAnsi="Arial" w:cs="Arial"/>
              </w:rPr>
            </w:pPr>
            <w:r w:rsidRPr="007F50BE">
              <w:rPr>
                <w:rFonts w:ascii="Arial" w:hAnsi="Arial" w:cs="Arial"/>
              </w:rPr>
              <w:t>Formación académica: Ingeniería de Sistemas o Ingeniería electrónica o a fines con, Curso en auditoria informática, Certificado en fundamentos de ITIL o superior, Curso específico en seguridad en sistemas operativos.</w:t>
            </w:r>
          </w:p>
          <w:p w:rsidR="003D4E5B" w:rsidRPr="007F50BE" w:rsidRDefault="003D4E5B" w:rsidP="003D4E5B">
            <w:pPr>
              <w:widowControl w:val="0"/>
              <w:numPr>
                <w:ilvl w:val="0"/>
                <w:numId w:val="13"/>
              </w:numPr>
              <w:suppressAutoHyphens w:val="0"/>
              <w:autoSpaceDE w:val="0"/>
              <w:autoSpaceDN w:val="0"/>
              <w:ind w:left="166" w:right="93" w:hanging="166"/>
              <w:jc w:val="both"/>
              <w:rPr>
                <w:rFonts w:ascii="Arial" w:hAnsi="Arial" w:cs="Arial"/>
              </w:rPr>
            </w:pPr>
            <w:r w:rsidRPr="007F50BE">
              <w:rPr>
                <w:rFonts w:ascii="Arial" w:hAnsi="Arial" w:cs="Arial"/>
              </w:rPr>
              <w:t>Experiencia especifica: mínimo tres (03) años de experiencia especifica como coordinación de proyectos similares a los del objeto contractual</w:t>
            </w:r>
          </w:p>
          <w:p w:rsidR="003D4E5B" w:rsidRPr="007F50BE" w:rsidRDefault="003D4E5B" w:rsidP="003D4E5B">
            <w:pPr>
              <w:widowControl w:val="0"/>
              <w:numPr>
                <w:ilvl w:val="0"/>
                <w:numId w:val="13"/>
              </w:numPr>
              <w:suppressAutoHyphens w:val="0"/>
              <w:autoSpaceDE w:val="0"/>
              <w:autoSpaceDN w:val="0"/>
              <w:ind w:left="166" w:right="93" w:hanging="166"/>
              <w:jc w:val="both"/>
              <w:rPr>
                <w:rFonts w:ascii="Arial" w:hAnsi="Arial" w:cs="Arial"/>
              </w:rPr>
            </w:pPr>
            <w:r w:rsidRPr="007F50BE">
              <w:rPr>
                <w:rFonts w:ascii="Arial" w:hAnsi="Arial" w:cs="Arial"/>
                <w:color w:val="000000"/>
              </w:rPr>
              <w:t>Dedicación: Tiempo completo</w:t>
            </w:r>
          </w:p>
          <w:p w:rsidR="003D4E5B" w:rsidRPr="007F50BE" w:rsidRDefault="003D4E5B" w:rsidP="003D4E5B">
            <w:pPr>
              <w:widowControl w:val="0"/>
              <w:numPr>
                <w:ilvl w:val="0"/>
                <w:numId w:val="13"/>
              </w:numPr>
              <w:suppressAutoHyphens w:val="0"/>
              <w:autoSpaceDE w:val="0"/>
              <w:autoSpaceDN w:val="0"/>
              <w:ind w:left="166" w:right="93" w:hanging="166"/>
              <w:jc w:val="both"/>
              <w:rPr>
                <w:rFonts w:ascii="Arial" w:hAnsi="Arial" w:cs="Arial"/>
                <w:b/>
              </w:rPr>
            </w:pPr>
            <w:r w:rsidRPr="007F50BE">
              <w:rPr>
                <w:rFonts w:ascii="Arial" w:hAnsi="Arial" w:cs="Arial"/>
              </w:rPr>
              <w:t>Personal soporte: Mínimo un (1) Se deberá acreditar experiencia mínima de tres (03) años contados a partir de la expedición del título como técnico /tecnólogo</w:t>
            </w:r>
          </w:p>
          <w:p w:rsidR="003D4E5B" w:rsidRPr="007F50BE" w:rsidRDefault="003D4E5B" w:rsidP="003D4E5B">
            <w:pPr>
              <w:pStyle w:val="Prrafodelista"/>
              <w:numPr>
                <w:ilvl w:val="0"/>
                <w:numId w:val="13"/>
              </w:numPr>
              <w:suppressAutoHyphens w:val="0"/>
              <w:ind w:left="166" w:hanging="166"/>
              <w:rPr>
                <w:rFonts w:ascii="Arial" w:hAnsi="Arial" w:cs="Arial"/>
                <w:b/>
              </w:rPr>
            </w:pPr>
            <w:r w:rsidRPr="007F50BE">
              <w:rPr>
                <w:rFonts w:ascii="Arial" w:hAnsi="Arial" w:cs="Arial"/>
              </w:rPr>
              <w:t>Formación académica Tecnólogos en sistemas, informática o electrónica o afines, así mismo debe acreditar por medio de certificación en: Certificado en mantenimiento de impresoras láser, inyección o multifuncionales</w:t>
            </w:r>
          </w:p>
          <w:p w:rsidR="003D4E5B" w:rsidRPr="007F50BE" w:rsidRDefault="003D4E5B" w:rsidP="003D4E5B">
            <w:pPr>
              <w:pStyle w:val="Prrafodelista"/>
              <w:numPr>
                <w:ilvl w:val="0"/>
                <w:numId w:val="13"/>
              </w:numPr>
              <w:suppressAutoHyphens w:val="0"/>
              <w:ind w:left="166" w:hanging="166"/>
              <w:rPr>
                <w:rFonts w:ascii="Arial" w:hAnsi="Arial" w:cs="Arial"/>
                <w:b/>
              </w:rPr>
            </w:pPr>
            <w:r w:rsidRPr="007F50BE">
              <w:rPr>
                <w:rFonts w:ascii="Arial" w:hAnsi="Arial" w:cs="Arial"/>
              </w:rPr>
              <w:t>Experiencia especifica: Mínimo 1 año en mantenimiento preventivo y/o correctivo de equipo de cómputo y/o soporte técnico</w:t>
            </w:r>
          </w:p>
          <w:p w:rsidR="003D4E5B" w:rsidRPr="001440D6" w:rsidRDefault="003D4E5B" w:rsidP="003D4E5B">
            <w:pPr>
              <w:pStyle w:val="Prrafodelista"/>
              <w:numPr>
                <w:ilvl w:val="0"/>
                <w:numId w:val="13"/>
              </w:numPr>
              <w:suppressAutoHyphens w:val="0"/>
              <w:ind w:left="166" w:hanging="166"/>
              <w:rPr>
                <w:rFonts w:ascii="Arial" w:hAnsi="Arial" w:cs="Arial"/>
                <w:b/>
              </w:rPr>
            </w:pPr>
            <w:r w:rsidRPr="007F50BE">
              <w:rPr>
                <w:rFonts w:ascii="Arial" w:hAnsi="Arial" w:cs="Arial"/>
                <w:color w:val="000000"/>
              </w:rPr>
              <w:t>Dedicación: Tiempo completo</w:t>
            </w:r>
            <w:r>
              <w:rPr>
                <w:rFonts w:ascii="Arial" w:hAnsi="Arial" w:cs="Arial"/>
                <w:color w:val="000000"/>
              </w:rPr>
              <w:t>.</w:t>
            </w:r>
          </w:p>
        </w:tc>
      </w:tr>
    </w:tbl>
    <w:p w:rsidR="003D4E5B" w:rsidRDefault="003D4E5B" w:rsidP="003D4E5B">
      <w:pPr>
        <w:tabs>
          <w:tab w:val="left" w:pos="284"/>
        </w:tabs>
        <w:ind w:right="48"/>
        <w:jc w:val="center"/>
        <w:rPr>
          <w:rFonts w:ascii="Arial" w:hAnsi="Arial" w:cs="Arial"/>
          <w:b/>
        </w:rPr>
      </w:pPr>
    </w:p>
    <w:p w:rsidR="003D4E5B" w:rsidRDefault="003D4E5B" w:rsidP="003D4E5B">
      <w:pPr>
        <w:tabs>
          <w:tab w:val="left" w:pos="284"/>
        </w:tabs>
        <w:ind w:right="48"/>
        <w:jc w:val="center"/>
        <w:rPr>
          <w:rFonts w:ascii="Arial" w:hAnsi="Arial" w:cs="Arial"/>
          <w:b/>
        </w:rPr>
      </w:pPr>
    </w:p>
    <w:tbl>
      <w:tblPr>
        <w:tblW w:w="9498" w:type="dxa"/>
        <w:tblInd w:w="-10" w:type="dxa"/>
        <w:tblLayout w:type="fixed"/>
        <w:tblCellMar>
          <w:left w:w="70" w:type="dxa"/>
          <w:right w:w="70" w:type="dxa"/>
        </w:tblCellMar>
        <w:tblLook w:val="04A0" w:firstRow="1" w:lastRow="0" w:firstColumn="1" w:lastColumn="0" w:noHBand="0" w:noVBand="1"/>
      </w:tblPr>
      <w:tblGrid>
        <w:gridCol w:w="567"/>
        <w:gridCol w:w="6096"/>
        <w:gridCol w:w="2835"/>
      </w:tblGrid>
      <w:tr w:rsidR="003D4E5B" w:rsidRPr="009B5A2C" w:rsidTr="006B53D3">
        <w:trPr>
          <w:trHeight w:val="294"/>
        </w:trPr>
        <w:tc>
          <w:tcPr>
            <w:tcW w:w="9498" w:type="dxa"/>
            <w:gridSpan w:val="3"/>
            <w:tcBorders>
              <w:top w:val="single" w:sz="4" w:space="0" w:color="auto"/>
              <w:left w:val="single" w:sz="8" w:space="0" w:color="auto"/>
              <w:bottom w:val="nil"/>
              <w:right w:val="single" w:sz="8" w:space="0" w:color="auto"/>
            </w:tcBorders>
            <w:shd w:val="clear" w:color="000000" w:fill="F2F2F2"/>
            <w:vAlign w:val="center"/>
          </w:tcPr>
          <w:p w:rsidR="003D4E5B" w:rsidRPr="009B5A2C" w:rsidRDefault="003D4E5B" w:rsidP="006B53D3">
            <w:pPr>
              <w:jc w:val="center"/>
              <w:rPr>
                <w:rFonts w:ascii="Tahoma" w:hAnsi="Tahoma" w:cs="Tahoma"/>
                <w:bCs/>
                <w:color w:val="000000"/>
                <w:sz w:val="16"/>
                <w:szCs w:val="16"/>
                <w:lang w:eastAsia="es-CO"/>
              </w:rPr>
            </w:pPr>
          </w:p>
          <w:p w:rsidR="003D4E5B" w:rsidRPr="009B5A2C" w:rsidRDefault="003D4E5B" w:rsidP="006B53D3">
            <w:pPr>
              <w:jc w:val="center"/>
              <w:rPr>
                <w:rFonts w:ascii="Tahoma" w:hAnsi="Tahoma" w:cs="Tahoma"/>
                <w:b/>
                <w:bCs/>
                <w:color w:val="000000"/>
                <w:sz w:val="16"/>
                <w:szCs w:val="16"/>
                <w:lang w:eastAsia="es-CO"/>
              </w:rPr>
            </w:pPr>
            <w:r w:rsidRPr="009B5A2C">
              <w:rPr>
                <w:rFonts w:ascii="Tahoma" w:hAnsi="Tahoma" w:cs="Tahoma"/>
                <w:b/>
                <w:bCs/>
                <w:color w:val="000000"/>
                <w:sz w:val="16"/>
                <w:szCs w:val="16"/>
                <w:lang w:eastAsia="es-CO"/>
              </w:rPr>
              <w:t>2.  ADQUISICIÓN DE REPUESTOS NUEVOS NO RE-MANUFACTURADOS PARA LOS EQUIPOS DE SISTEMAS Y CÓMPUTO DEL BACAIM1 Y LAS UNIDADES ADSCRITAS ADMINISTRATIVAMENTE.</w:t>
            </w:r>
          </w:p>
          <w:p w:rsidR="003D4E5B" w:rsidRPr="009B5A2C" w:rsidRDefault="003D4E5B" w:rsidP="006B53D3">
            <w:pPr>
              <w:jc w:val="center"/>
              <w:rPr>
                <w:rFonts w:ascii="Tahoma" w:hAnsi="Tahoma" w:cs="Tahoma"/>
                <w:bCs/>
                <w:color w:val="000000"/>
                <w:sz w:val="16"/>
                <w:szCs w:val="16"/>
                <w:lang w:eastAsia="es-CO"/>
              </w:rPr>
            </w:pPr>
          </w:p>
        </w:tc>
      </w:tr>
      <w:tr w:rsidR="003D4E5B" w:rsidRPr="00517CD3" w:rsidTr="006B53D3">
        <w:trPr>
          <w:trHeight w:val="294"/>
        </w:trPr>
        <w:tc>
          <w:tcPr>
            <w:tcW w:w="567" w:type="dxa"/>
            <w:tcBorders>
              <w:top w:val="single" w:sz="4" w:space="0" w:color="auto"/>
              <w:left w:val="single" w:sz="8" w:space="0" w:color="auto"/>
              <w:bottom w:val="nil"/>
              <w:right w:val="single" w:sz="8" w:space="0" w:color="auto"/>
            </w:tcBorders>
            <w:shd w:val="clear" w:color="000000" w:fill="F2F2F2"/>
            <w:vAlign w:val="center"/>
            <w:hideMark/>
          </w:tcPr>
          <w:p w:rsidR="003D4E5B" w:rsidRPr="00517CD3" w:rsidRDefault="003D4E5B" w:rsidP="006B53D3">
            <w:pPr>
              <w:jc w:val="center"/>
              <w:rPr>
                <w:rFonts w:ascii="Tahoma" w:hAnsi="Tahoma" w:cs="Tahoma"/>
                <w:b/>
                <w:bCs/>
                <w:color w:val="000000"/>
                <w:sz w:val="16"/>
                <w:szCs w:val="16"/>
                <w:lang w:eastAsia="es-CO"/>
              </w:rPr>
            </w:pPr>
            <w:r w:rsidRPr="00517CD3">
              <w:rPr>
                <w:rFonts w:ascii="Tahoma" w:hAnsi="Tahoma" w:cs="Tahoma"/>
                <w:b/>
                <w:bCs/>
                <w:color w:val="000000"/>
                <w:sz w:val="16"/>
                <w:szCs w:val="16"/>
                <w:lang w:eastAsia="es-CO"/>
              </w:rPr>
              <w:t>ÍTEM</w:t>
            </w:r>
          </w:p>
        </w:tc>
        <w:tc>
          <w:tcPr>
            <w:tcW w:w="6096" w:type="dxa"/>
            <w:tcBorders>
              <w:top w:val="single" w:sz="4" w:space="0" w:color="auto"/>
              <w:left w:val="single" w:sz="8" w:space="0" w:color="auto"/>
              <w:bottom w:val="nil"/>
              <w:right w:val="single" w:sz="8" w:space="0" w:color="auto"/>
            </w:tcBorders>
            <w:shd w:val="clear" w:color="000000" w:fill="F2F2F2"/>
            <w:vAlign w:val="center"/>
            <w:hideMark/>
          </w:tcPr>
          <w:p w:rsidR="003D4E5B" w:rsidRPr="00517CD3" w:rsidRDefault="003D4E5B" w:rsidP="006B53D3">
            <w:pPr>
              <w:jc w:val="center"/>
              <w:rPr>
                <w:rFonts w:ascii="Tahoma" w:hAnsi="Tahoma" w:cs="Tahoma"/>
                <w:b/>
                <w:bCs/>
                <w:color w:val="000000"/>
                <w:sz w:val="16"/>
                <w:szCs w:val="16"/>
                <w:lang w:eastAsia="es-CO"/>
              </w:rPr>
            </w:pPr>
            <w:r w:rsidRPr="00517CD3">
              <w:rPr>
                <w:rFonts w:ascii="Tahoma" w:hAnsi="Tahoma" w:cs="Tahoma"/>
                <w:b/>
                <w:bCs/>
                <w:color w:val="000000"/>
                <w:sz w:val="16"/>
                <w:szCs w:val="16"/>
                <w:lang w:eastAsia="es-CO"/>
              </w:rPr>
              <w:t>DESCRIPCIÓN DEL ELEMENTO</w:t>
            </w:r>
          </w:p>
        </w:tc>
        <w:tc>
          <w:tcPr>
            <w:tcW w:w="2835" w:type="dxa"/>
            <w:tcBorders>
              <w:top w:val="single" w:sz="4" w:space="0" w:color="auto"/>
              <w:left w:val="single" w:sz="8" w:space="0" w:color="auto"/>
              <w:bottom w:val="nil"/>
              <w:right w:val="single" w:sz="8" w:space="0" w:color="auto"/>
            </w:tcBorders>
            <w:shd w:val="clear" w:color="000000" w:fill="F2F2F2"/>
            <w:vAlign w:val="center"/>
            <w:hideMark/>
          </w:tcPr>
          <w:p w:rsidR="003D4E5B" w:rsidRPr="00517CD3" w:rsidRDefault="003D4E5B" w:rsidP="006B53D3">
            <w:pPr>
              <w:jc w:val="center"/>
              <w:rPr>
                <w:rFonts w:ascii="Tahoma" w:hAnsi="Tahoma" w:cs="Tahoma"/>
                <w:b/>
                <w:bCs/>
                <w:color w:val="000000"/>
                <w:sz w:val="16"/>
                <w:szCs w:val="16"/>
                <w:lang w:eastAsia="es-CO"/>
              </w:rPr>
            </w:pPr>
            <w:r w:rsidRPr="00517CD3">
              <w:rPr>
                <w:rFonts w:ascii="Tahoma" w:hAnsi="Tahoma" w:cs="Tahoma"/>
                <w:b/>
                <w:bCs/>
                <w:color w:val="000000"/>
                <w:sz w:val="16"/>
                <w:szCs w:val="16"/>
                <w:lang w:eastAsia="es-CO"/>
              </w:rPr>
              <w:t>MODELO Y MARCA OFRECIDA</w:t>
            </w:r>
          </w:p>
        </w:tc>
      </w:tr>
      <w:tr w:rsidR="003D4E5B" w:rsidRPr="009B5A2C" w:rsidTr="006B53D3">
        <w:trPr>
          <w:trHeight w:val="495"/>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Pr>
                <w:rFonts w:ascii="Tahoma" w:hAnsi="Tahoma" w:cs="Tahoma"/>
                <w:bCs/>
                <w:color w:val="000000"/>
                <w:sz w:val="16"/>
                <w:szCs w:val="16"/>
                <w:lang w:eastAsia="es-CO"/>
              </w:rPr>
              <w:t>2</w:t>
            </w:r>
            <w:r w:rsidRPr="009B5A2C">
              <w:rPr>
                <w:rFonts w:ascii="Tahoma" w:hAnsi="Tahoma" w:cs="Tahoma"/>
                <w:bCs/>
                <w:color w:val="000000"/>
                <w:sz w:val="16"/>
                <w:szCs w:val="16"/>
                <w:lang w:eastAsia="es-CO"/>
              </w:rPr>
              <w:t>1</w:t>
            </w:r>
          </w:p>
        </w:tc>
        <w:tc>
          <w:tcPr>
            <w:tcW w:w="6096" w:type="dxa"/>
            <w:tcBorders>
              <w:top w:val="single" w:sz="8" w:space="0" w:color="auto"/>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BOARD SOCKET FCLGA1151 (DDR4 2666 MHZ - SOPORTA HASTA 128GB RAM / MÍNIMO DOS CANALES MEMORIA - SALIDA GRÁFICOS INTEGRADOS VGA/HDMI ó DP - 01 GIGABIT LAN - RANURAS PCI EXPRES 3,0 - SOPORTA TURBO BOOST DESDE 2.0 ó MEJORES CARACTERÍSTICAS / COMPATIBLE CON PROCESADORES INTEL I5 NOVENA GENERACIÓN.</w:t>
            </w:r>
          </w:p>
        </w:tc>
        <w:tc>
          <w:tcPr>
            <w:tcW w:w="2835" w:type="dxa"/>
            <w:tcBorders>
              <w:top w:val="single" w:sz="8" w:space="0" w:color="auto"/>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8F3E99">
        <w:trPr>
          <w:trHeight w:val="5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2</w:t>
            </w:r>
          </w:p>
        </w:tc>
        <w:tc>
          <w:tcPr>
            <w:tcW w:w="6096" w:type="dxa"/>
            <w:tcBorders>
              <w:top w:val="single" w:sz="4" w:space="0" w:color="auto"/>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PROCESADOR INTEL i5-9600 SOCKET FCLGA1151 - 06 NÚCLEOS - 06 SUBPROCESOS - GRÁFICOS INTEGRADOS - FRECUENCIA BÁSICA 3,1 GHZ -  MÁXIMA 4,6 GHZ - 9MB CACHE / DDR4 2666 MHZ - SOPORTA HASTA 128GB RAM / TURBO BOOST 2.0</w:t>
            </w:r>
          </w:p>
        </w:tc>
        <w:tc>
          <w:tcPr>
            <w:tcW w:w="2835" w:type="dxa"/>
            <w:tcBorders>
              <w:top w:val="single" w:sz="4" w:space="0" w:color="auto"/>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8F3E99">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3</w:t>
            </w:r>
          </w:p>
        </w:tc>
        <w:tc>
          <w:tcPr>
            <w:tcW w:w="6096" w:type="dxa"/>
            <w:tcBorders>
              <w:top w:val="single" w:sz="4" w:space="0" w:color="auto"/>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MEMORIA RAM DDR3 4GB PC3-17000 2133 MHZ SIN ECC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8F3E99">
        <w:trPr>
          <w:trHeight w:val="315"/>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4</w:t>
            </w:r>
          </w:p>
        </w:tc>
        <w:tc>
          <w:tcPr>
            <w:tcW w:w="6096" w:type="dxa"/>
            <w:tcBorders>
              <w:top w:val="single" w:sz="4" w:space="0" w:color="auto"/>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MEMORIA RAM DDR4 8GB PC4-21328 2666 MHZ SIN ECC</w:t>
            </w:r>
          </w:p>
        </w:tc>
        <w:tc>
          <w:tcPr>
            <w:tcW w:w="2835" w:type="dxa"/>
            <w:tcBorders>
              <w:top w:val="single" w:sz="4" w:space="0" w:color="auto"/>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422"/>
        </w:trPr>
        <w:tc>
          <w:tcPr>
            <w:tcW w:w="567" w:type="dxa"/>
            <w:tcBorders>
              <w:top w:val="nil"/>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5</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DISCO DURO DE ESTADO SÓLIDO (SSD) INTERFAZ SATA III 6Gb/s 128 GB INTERNO - VELOCIDAD LECTURA 560Mb/s / ESCRITURA 420Mb/s - TIPO 3D NAND FLASH</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6</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DISCO DURO DE ESTADO SÓLIDO (SSD) INTERFAZ SATA III 6Gb/s 512GB INTERNO - VELOCIDAD LECTURA 560Mb/s / ESCRITURA 520Mb/s - TIPO 3D NAND FLASH</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294"/>
        </w:trPr>
        <w:tc>
          <w:tcPr>
            <w:tcW w:w="9498" w:type="dxa"/>
            <w:gridSpan w:val="3"/>
            <w:tcBorders>
              <w:top w:val="single" w:sz="4" w:space="0" w:color="auto"/>
              <w:left w:val="single" w:sz="8" w:space="0" w:color="auto"/>
              <w:bottom w:val="single" w:sz="4" w:space="0" w:color="auto"/>
              <w:right w:val="single" w:sz="8" w:space="0" w:color="auto"/>
            </w:tcBorders>
            <w:shd w:val="clear" w:color="000000" w:fill="F2F2F2"/>
            <w:vAlign w:val="center"/>
          </w:tcPr>
          <w:p w:rsidR="003D4E5B" w:rsidRPr="009B5A2C" w:rsidRDefault="003D4E5B" w:rsidP="006B53D3">
            <w:pPr>
              <w:jc w:val="center"/>
              <w:rPr>
                <w:rFonts w:ascii="Tahoma" w:hAnsi="Tahoma" w:cs="Tahoma"/>
                <w:bCs/>
                <w:color w:val="000000"/>
                <w:sz w:val="16"/>
                <w:szCs w:val="16"/>
                <w:lang w:eastAsia="es-CO"/>
              </w:rPr>
            </w:pPr>
          </w:p>
          <w:p w:rsidR="003D4E5B" w:rsidRPr="009B5A2C" w:rsidRDefault="003D4E5B" w:rsidP="006B53D3">
            <w:pPr>
              <w:jc w:val="center"/>
              <w:rPr>
                <w:rFonts w:ascii="Tahoma" w:hAnsi="Tahoma" w:cs="Tahoma"/>
                <w:b/>
                <w:bCs/>
                <w:color w:val="000000"/>
                <w:sz w:val="16"/>
                <w:szCs w:val="16"/>
                <w:lang w:eastAsia="es-CO"/>
              </w:rPr>
            </w:pPr>
            <w:r w:rsidRPr="009B5A2C">
              <w:rPr>
                <w:rFonts w:ascii="Tahoma" w:hAnsi="Tahoma" w:cs="Tahoma"/>
                <w:b/>
                <w:bCs/>
                <w:color w:val="000000"/>
                <w:sz w:val="16"/>
                <w:szCs w:val="16"/>
                <w:lang w:eastAsia="es-CO"/>
              </w:rPr>
              <w:t>2.  ADQUISICIÓN DE REPUESTOS NUEVOS NO RE-MANUFACTURADOS PARA LOS EQUIPOS DE SISTEMAS Y CÓMPUTO DEL BACAIM1 Y LAS UNIDADES ADSCRITAS ADMINISTRATIVAMENTE.</w:t>
            </w:r>
          </w:p>
          <w:p w:rsidR="003D4E5B" w:rsidRPr="009B5A2C" w:rsidRDefault="003D4E5B" w:rsidP="006B53D3">
            <w:pPr>
              <w:jc w:val="center"/>
              <w:rPr>
                <w:rFonts w:ascii="Tahoma" w:hAnsi="Tahoma" w:cs="Tahoma"/>
                <w:bCs/>
                <w:color w:val="000000"/>
                <w:sz w:val="16"/>
                <w:szCs w:val="16"/>
                <w:lang w:eastAsia="es-CO"/>
              </w:rPr>
            </w:pPr>
          </w:p>
        </w:tc>
      </w:tr>
      <w:tr w:rsidR="003D4E5B" w:rsidRPr="009E7AB9" w:rsidTr="006B53D3">
        <w:trPr>
          <w:trHeight w:val="294"/>
        </w:trPr>
        <w:tc>
          <w:tcPr>
            <w:tcW w:w="56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3D4E5B" w:rsidRPr="009E7AB9" w:rsidRDefault="003D4E5B" w:rsidP="006B53D3">
            <w:pPr>
              <w:jc w:val="center"/>
              <w:rPr>
                <w:rFonts w:ascii="Tahoma" w:hAnsi="Tahoma" w:cs="Tahoma"/>
                <w:b/>
                <w:bCs/>
                <w:color w:val="000000"/>
                <w:sz w:val="16"/>
                <w:szCs w:val="16"/>
                <w:lang w:eastAsia="es-CO"/>
              </w:rPr>
            </w:pPr>
            <w:r w:rsidRPr="009E7AB9">
              <w:rPr>
                <w:rFonts w:ascii="Tahoma" w:hAnsi="Tahoma" w:cs="Tahoma"/>
                <w:b/>
                <w:bCs/>
                <w:color w:val="000000"/>
                <w:sz w:val="16"/>
                <w:szCs w:val="16"/>
                <w:lang w:eastAsia="es-CO"/>
              </w:rPr>
              <w:t>ÍTEM</w:t>
            </w:r>
          </w:p>
        </w:tc>
        <w:tc>
          <w:tcPr>
            <w:tcW w:w="609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3D4E5B" w:rsidRPr="009E7AB9" w:rsidRDefault="003D4E5B" w:rsidP="006B53D3">
            <w:pPr>
              <w:jc w:val="center"/>
              <w:rPr>
                <w:rFonts w:ascii="Tahoma" w:hAnsi="Tahoma" w:cs="Tahoma"/>
                <w:b/>
                <w:bCs/>
                <w:color w:val="000000"/>
                <w:sz w:val="16"/>
                <w:szCs w:val="16"/>
                <w:lang w:eastAsia="es-CO"/>
              </w:rPr>
            </w:pPr>
            <w:r w:rsidRPr="009E7AB9">
              <w:rPr>
                <w:rFonts w:ascii="Tahoma" w:hAnsi="Tahoma" w:cs="Tahoma"/>
                <w:b/>
                <w:bCs/>
                <w:color w:val="000000"/>
                <w:sz w:val="16"/>
                <w:szCs w:val="16"/>
                <w:lang w:eastAsia="es-CO"/>
              </w:rPr>
              <w:t>DESCRIPCIÓN DEL ELEMENTO</w:t>
            </w:r>
          </w:p>
        </w:tc>
        <w:tc>
          <w:tcPr>
            <w:tcW w:w="283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3D4E5B" w:rsidRPr="009E7AB9" w:rsidRDefault="003D4E5B" w:rsidP="006B53D3">
            <w:pPr>
              <w:jc w:val="center"/>
              <w:rPr>
                <w:rFonts w:ascii="Tahoma" w:hAnsi="Tahoma" w:cs="Tahoma"/>
                <w:b/>
                <w:bCs/>
                <w:color w:val="000000"/>
                <w:sz w:val="16"/>
                <w:szCs w:val="16"/>
                <w:lang w:eastAsia="es-CO"/>
              </w:rPr>
            </w:pPr>
            <w:r w:rsidRPr="009E7AB9">
              <w:rPr>
                <w:rFonts w:ascii="Tahoma" w:hAnsi="Tahoma" w:cs="Tahoma"/>
                <w:b/>
                <w:bCs/>
                <w:color w:val="000000"/>
                <w:sz w:val="16"/>
                <w:szCs w:val="16"/>
                <w:lang w:eastAsia="es-CO"/>
              </w:rPr>
              <w:t>MODELO Y MARCA OFRECIDA</w:t>
            </w: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7</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DISCO DURO HDD INTERFAZ SATA III 6Gb/s 1TB INTERNO - 7200rpm - 64MB CACHE DATOS</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8</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DISCO DURO SATA 2TB 2.5 - USB 3.0 PORTABLE - PROTECCIÓN EXTERNA / RESISTENTE A GOLPES - CAÍDAS</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9</w:t>
            </w:r>
          </w:p>
        </w:tc>
        <w:tc>
          <w:tcPr>
            <w:tcW w:w="6096" w:type="dxa"/>
            <w:tcBorders>
              <w:top w:val="single" w:sz="4" w:space="0" w:color="auto"/>
              <w:left w:val="single" w:sz="4" w:space="0" w:color="auto"/>
              <w:bottom w:val="single" w:sz="4" w:space="0" w:color="auto"/>
              <w:right w:val="single" w:sz="4" w:space="0" w:color="auto"/>
            </w:tcBorders>
            <w:shd w:val="clear" w:color="auto" w:fill="auto"/>
          </w:tcPr>
          <w:p w:rsidR="003D4E5B" w:rsidRPr="009B5A2C" w:rsidRDefault="003D4E5B" w:rsidP="006B53D3">
            <w:pPr>
              <w:rPr>
                <w:rFonts w:ascii="Tahoma" w:hAnsi="Tahoma" w:cs="Tahoma"/>
                <w:sz w:val="16"/>
                <w:szCs w:val="16"/>
              </w:rPr>
            </w:pPr>
            <w:r w:rsidRPr="009B5A2C">
              <w:rPr>
                <w:rFonts w:ascii="Tahoma" w:hAnsi="Tahoma" w:cs="Tahoma"/>
                <w:sz w:val="16"/>
                <w:szCs w:val="16"/>
              </w:rPr>
              <w:t>DISCO DURO SATA 1TB 2.5 - USB 3.0 PORTABLE - PROTECCIÓN EXTERNA/ RESISTENTE A GOLPES – CAÍDAS.</w:t>
            </w:r>
          </w:p>
        </w:tc>
        <w:tc>
          <w:tcPr>
            <w:tcW w:w="2835" w:type="dxa"/>
            <w:tcBorders>
              <w:top w:val="single" w:sz="4" w:space="0" w:color="auto"/>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10</w:t>
            </w:r>
          </w:p>
        </w:tc>
        <w:tc>
          <w:tcPr>
            <w:tcW w:w="6096" w:type="dxa"/>
            <w:tcBorders>
              <w:top w:val="single" w:sz="4" w:space="0" w:color="auto"/>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MONITOR LED 21,5" O SUPERIOR PANTALLA ANTIRREFLEJO, PUERTOS CONEXIÓN HDMI - VGA / RESOLUCIÓN FULL-HD ó SUPERIOR.</w:t>
            </w:r>
          </w:p>
        </w:tc>
        <w:tc>
          <w:tcPr>
            <w:tcW w:w="2835" w:type="dxa"/>
            <w:tcBorders>
              <w:top w:val="single" w:sz="4" w:space="0" w:color="auto"/>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11</w:t>
            </w:r>
          </w:p>
        </w:tc>
        <w:tc>
          <w:tcPr>
            <w:tcW w:w="6096" w:type="dxa"/>
            <w:tcBorders>
              <w:top w:val="nil"/>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TORRE O CAJA ATX COLOR NEGRO CON FUENTE DE PODER INSTALADA DE 750W ATX 24P (FUENTE DEBE INCLUIR: MÍNIMO 02 PUERTOS ALIMENTACIÓN DISCOS SATA; CABLE DE PODER DE 1,5 MTS; CABLE ENMALLADO; VENTILADOR DE 08CM  - PROTECCIÓN CONTRA CORTOS CIRCUITOS; PROTECCIÓN DE SOBRE VOLTAJE). TORRE DEBE SER COMPATIBLE PARA INSTALACIÓN BOARD SOCKET FCLGA1151.</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12</w:t>
            </w:r>
          </w:p>
        </w:tc>
        <w:tc>
          <w:tcPr>
            <w:tcW w:w="6096" w:type="dxa"/>
            <w:tcBorders>
              <w:top w:val="nil"/>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TECLADO USB ERGONÓMICO ESPAÑOL LATINO - TIPO EMPRESARIAL 104 TECLAS / DISEÑO ANTIDERRAME / TECLAS SILENCIOSAS / COLOR NEGRO</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13</w:t>
            </w:r>
          </w:p>
        </w:tc>
        <w:tc>
          <w:tcPr>
            <w:tcW w:w="6096" w:type="dxa"/>
            <w:tcBorders>
              <w:top w:val="nil"/>
              <w:left w:val="single" w:sz="4" w:space="0" w:color="auto"/>
              <w:bottom w:val="single" w:sz="4" w:space="0" w:color="auto"/>
              <w:right w:val="single" w:sz="4" w:space="0" w:color="auto"/>
            </w:tcBorders>
            <w:shd w:val="clear" w:color="auto" w:fill="auto"/>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MOUSE USB ÓPTICO DOS BOTONES + SCROLL / RESOLUCIÓN 1000-1200 DPI - CABLE 1.5 MTS - ERGONÓMICO / O MEJORES CARACTERÍSTICAS</w:t>
            </w:r>
          </w:p>
        </w:tc>
        <w:tc>
          <w:tcPr>
            <w:tcW w:w="2835" w:type="dxa"/>
            <w:tcBorders>
              <w:top w:val="nil"/>
              <w:left w:val="nil"/>
              <w:bottom w:val="single" w:sz="4" w:space="0" w:color="auto"/>
              <w:right w:val="single" w:sz="4" w:space="0" w:color="auto"/>
            </w:tcBorders>
            <w:shd w:val="clear" w:color="auto" w:fill="auto"/>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14</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FUENTE DE PODER REAL 600W ATX 12 P4 24 (INCLUYE: MÍNIMO 04 PUERTOS ALIMENTACIÓN DISCOS SATA  / PROTECCIÓN CONTRA CORRIENTE) O MEJORES CARACTERÍSTICAS</w:t>
            </w:r>
          </w:p>
        </w:tc>
        <w:tc>
          <w:tcPr>
            <w:tcW w:w="2835" w:type="dxa"/>
            <w:tcBorders>
              <w:top w:val="nil"/>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15</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DISCO DURO REFERENCIA SEAGTE BACKUP PLUS HUB 8TB DESKTOP HARD DRIVE WITH RESCUE DATA RECOVERY SERVICES</w:t>
            </w:r>
          </w:p>
        </w:tc>
        <w:tc>
          <w:tcPr>
            <w:tcW w:w="2835" w:type="dxa"/>
            <w:tcBorders>
              <w:top w:val="nil"/>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16</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ADAPTADOR DE PUERTO DISPLAYPORT A PUERTO HDMI CALIDAD UNICA. EL EXTREMO MACHO (DISPLAYPORT DIGITAL AUDIOVIDEO DE 20 PINES) CON BOTÓN DE CIERRE Y LIBERACIÓN QUE PERMITA UNIRSE DE FORMA SEGURA A LA ESTACIÓN DE TRABAJO. EL OTRO EXTREMO DEBE SER HEMBRA (HDMI (TIPO A) DIGITAL AUDIOVIDEO DE 19 PINES); DEBE SER UN ADAPTADOR SIN CABLE QUE PUEDA ROMPERSE Y DE ALTA RESOLUCIÓN.</w:t>
            </w:r>
          </w:p>
        </w:tc>
        <w:tc>
          <w:tcPr>
            <w:tcW w:w="2835" w:type="dxa"/>
            <w:tcBorders>
              <w:top w:val="nil"/>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17</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CABLE HDMI V1.4 DE 20 METROS PUNTA DORADA CON DOBLE FILTRO Y MALLADO. SOPORTE 3D 4K. FORRADO EN FIBRA, CON BLINDAJE ELECTRO MAGNÉTICO Y PUNTAS REFORZADAS. COMPATIBLE CON HDMI 2.0 / SOPORTE COMPLETO DE ULTRA HD 4K - 2160P (4096 × 2160 PÍXELES).</w:t>
            </w:r>
          </w:p>
        </w:tc>
        <w:tc>
          <w:tcPr>
            <w:tcW w:w="2835" w:type="dxa"/>
            <w:tcBorders>
              <w:top w:val="nil"/>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18</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PRESENTADOR INALÁMBRICO CON PUNTERO DE LÁSER ROJO; PUERTO USB; BOTONES DE ENCENDIDO Y APAGADO. DEBE TENER INDICADOR DE ESTADO DE LAS PILAS; RADIO DE ACCIÓN DE HASTA 15 METROS. EL RECEPTOR DEBE SER INALÁMBRICO PLUG AND PLAY Y TENER CONTROLES INTUITIVOS PARA PRESENTACIONES. COMPATIBLE PARA SISTEMAS OPERATIVOS WINDOWS 7, 8 Y WINDOWS 10 O POSTERIOR</w:t>
            </w:r>
          </w:p>
        </w:tc>
        <w:tc>
          <w:tcPr>
            <w:tcW w:w="2835" w:type="dxa"/>
            <w:tcBorders>
              <w:top w:val="nil"/>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315"/>
        </w:trPr>
        <w:tc>
          <w:tcPr>
            <w:tcW w:w="567" w:type="dxa"/>
            <w:tcBorders>
              <w:top w:val="nil"/>
              <w:left w:val="single" w:sz="8" w:space="0" w:color="auto"/>
              <w:bottom w:val="single" w:sz="4" w:space="0" w:color="auto"/>
              <w:right w:val="single" w:sz="4" w:space="0" w:color="auto"/>
            </w:tcBorders>
            <w:shd w:val="clear" w:color="auto" w:fill="auto"/>
            <w:noWrap/>
            <w:vAlign w:val="center"/>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19</w:t>
            </w:r>
          </w:p>
        </w:tc>
        <w:tc>
          <w:tcPr>
            <w:tcW w:w="6096" w:type="dxa"/>
            <w:tcBorders>
              <w:top w:val="nil"/>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FUENTE DE PODER ATX DE 750W, DE 24 PINES, INCLUYE CABLE DE PODER DE 1,5 MTS; VENTILADOR DE 08CM; 02 CONECTORES PARA DISCOS DUROS SATA; CABLE ENMALLADO; 02 ANILLOS MAGNÉTICOS QUE GARANTICEN BUEN FUNCIONAMIENTO DE LA FUENTE DE PODER; ALTA EFICACIA; SOBRE PROTECCIÓN DE ENERGÍA; PROTECCIÓN CONTRA CORTOS CIRCUITOS; PROTECCIÓN DE SOBRE VOLTAJE; CONECTORES DE 04 PINES + 12V; 100% DE FUNCIONAMIENTO EN CONDICIONES EXTREMAS HASTA 50°C.</w:t>
            </w:r>
          </w:p>
        </w:tc>
        <w:tc>
          <w:tcPr>
            <w:tcW w:w="2835" w:type="dxa"/>
            <w:tcBorders>
              <w:top w:val="nil"/>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r w:rsidR="003D4E5B" w:rsidRPr="009B5A2C" w:rsidTr="006B53D3">
        <w:trPr>
          <w:trHeight w:val="7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D4E5B" w:rsidRPr="009B5A2C" w:rsidRDefault="003D4E5B" w:rsidP="006B53D3">
            <w:pPr>
              <w:jc w:val="center"/>
              <w:rPr>
                <w:rFonts w:ascii="Tahoma" w:hAnsi="Tahoma" w:cs="Tahoma"/>
                <w:bCs/>
                <w:color w:val="000000"/>
                <w:sz w:val="16"/>
                <w:szCs w:val="16"/>
                <w:lang w:eastAsia="es-CO"/>
              </w:rPr>
            </w:pPr>
            <w:r w:rsidRPr="009B5A2C">
              <w:rPr>
                <w:rFonts w:ascii="Tahoma" w:hAnsi="Tahoma" w:cs="Tahoma"/>
                <w:bCs/>
                <w:color w:val="000000"/>
                <w:sz w:val="16"/>
                <w:szCs w:val="16"/>
                <w:lang w:eastAsia="es-CO"/>
              </w:rPr>
              <w:t>20</w:t>
            </w:r>
          </w:p>
        </w:tc>
        <w:tc>
          <w:tcPr>
            <w:tcW w:w="6096" w:type="dxa"/>
            <w:tcBorders>
              <w:top w:val="single" w:sz="4" w:space="0" w:color="auto"/>
              <w:left w:val="single" w:sz="4" w:space="0" w:color="auto"/>
              <w:bottom w:val="single" w:sz="4" w:space="0" w:color="auto"/>
              <w:right w:val="single" w:sz="4" w:space="0" w:color="auto"/>
            </w:tcBorders>
            <w:shd w:val="clear" w:color="auto" w:fill="auto"/>
            <w:noWrap/>
          </w:tcPr>
          <w:p w:rsidR="003D4E5B" w:rsidRPr="009B5A2C" w:rsidRDefault="003D4E5B" w:rsidP="006B53D3">
            <w:pPr>
              <w:jc w:val="both"/>
              <w:rPr>
                <w:rFonts w:ascii="Tahoma" w:hAnsi="Tahoma" w:cs="Tahoma"/>
                <w:sz w:val="16"/>
                <w:szCs w:val="16"/>
              </w:rPr>
            </w:pPr>
            <w:r w:rsidRPr="009B5A2C">
              <w:rPr>
                <w:rFonts w:ascii="Tahoma" w:hAnsi="Tahoma" w:cs="Tahoma"/>
                <w:sz w:val="16"/>
                <w:szCs w:val="16"/>
              </w:rPr>
              <w:t>CABLE HDMI V1.4 DE 05 METROS PUNTA DORADA CON DOBLE FILTRO Y MALLADO. SOPORTE 3D 4K. FORRADO EN FIBRA, CON BLINDAJE ELECTRO MAGNÉTICO Y PUNTAS REFORZADAS. COMPATIBLE CON HDMI 2.0 / SOPORTE COMPLETO DE ULTRA HD 4K - 2160P (4096 × 2160 PÍXELES).</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D4E5B" w:rsidRPr="009B5A2C" w:rsidRDefault="003D4E5B" w:rsidP="006B53D3">
            <w:pPr>
              <w:rPr>
                <w:rFonts w:ascii="Tahoma" w:hAnsi="Tahoma" w:cs="Tahoma"/>
                <w:color w:val="000000"/>
                <w:sz w:val="16"/>
                <w:szCs w:val="16"/>
                <w:lang w:eastAsia="es-CO"/>
              </w:rPr>
            </w:pPr>
          </w:p>
        </w:tc>
      </w:tr>
    </w:tbl>
    <w:p w:rsidR="007C10FC" w:rsidRDefault="007C10FC" w:rsidP="003D4E5B">
      <w:pPr>
        <w:widowControl w:val="0"/>
        <w:suppressAutoHyphens w:val="0"/>
        <w:autoSpaceDE w:val="0"/>
        <w:autoSpaceDN w:val="0"/>
        <w:ind w:right="191"/>
        <w:rPr>
          <w:rFonts w:ascii="Tahoma" w:eastAsia="Arial" w:hAnsi="Tahoma" w:cs="Tahoma"/>
          <w:b/>
          <w:lang w:eastAsia="es-ES" w:bidi="es-ES"/>
        </w:rPr>
      </w:pPr>
    </w:p>
    <w:p w:rsidR="009A0073" w:rsidRPr="009F1CFD" w:rsidRDefault="009A0073" w:rsidP="00C34CFE">
      <w:pPr>
        <w:widowControl w:val="0"/>
        <w:suppressAutoHyphens w:val="0"/>
        <w:autoSpaceDE w:val="0"/>
        <w:autoSpaceDN w:val="0"/>
        <w:ind w:left="709" w:right="191"/>
        <w:jc w:val="center"/>
        <w:rPr>
          <w:rFonts w:ascii="Tahoma" w:eastAsia="Arial" w:hAnsi="Tahoma" w:cs="Tahoma"/>
          <w:b/>
          <w:lang w:eastAsia="es-ES" w:bidi="es-ES"/>
        </w:rPr>
      </w:pPr>
    </w:p>
    <w:p w:rsidR="00977286" w:rsidRPr="00327853" w:rsidRDefault="00C34CFE" w:rsidP="00327853">
      <w:pPr>
        <w:widowControl w:val="0"/>
        <w:numPr>
          <w:ilvl w:val="0"/>
          <w:numId w:val="5"/>
        </w:numPr>
        <w:suppressAutoHyphens w:val="0"/>
        <w:autoSpaceDE w:val="0"/>
        <w:autoSpaceDN w:val="0"/>
        <w:spacing w:before="1"/>
        <w:ind w:left="0" w:right="254" w:firstLine="0"/>
        <w:jc w:val="both"/>
        <w:outlineLvl w:val="0"/>
        <w:rPr>
          <w:rFonts w:ascii="Tahoma" w:eastAsia="Arial" w:hAnsi="Tahoma" w:cs="Tahoma"/>
          <w:b/>
          <w:bCs/>
          <w:lang w:eastAsia="es-ES" w:bidi="es-ES"/>
        </w:rPr>
      </w:pPr>
      <w:r w:rsidRPr="00327853">
        <w:rPr>
          <w:rFonts w:ascii="Tahoma" w:eastAsia="Arial" w:hAnsi="Tahoma" w:cs="Tahoma"/>
          <w:b/>
          <w:bCs/>
          <w:lang w:eastAsia="es-ES" w:bidi="es-ES"/>
        </w:rPr>
        <w:t>CONSIDERACIONES TÉCNICAS</w:t>
      </w:r>
      <w:r w:rsidRPr="00327853">
        <w:rPr>
          <w:rFonts w:ascii="Tahoma" w:eastAsia="Arial" w:hAnsi="Tahoma" w:cs="Tahoma"/>
          <w:b/>
          <w:bCs/>
          <w:spacing w:val="-9"/>
          <w:lang w:eastAsia="es-ES" w:bidi="es-ES"/>
        </w:rPr>
        <w:t xml:space="preserve"> </w:t>
      </w:r>
      <w:r w:rsidRPr="00327853">
        <w:rPr>
          <w:rFonts w:ascii="Tahoma" w:eastAsia="Arial" w:hAnsi="Tahoma" w:cs="Tahoma"/>
          <w:b/>
          <w:bCs/>
          <w:lang w:eastAsia="es-ES" w:bidi="es-ES"/>
        </w:rPr>
        <w:t>ADICIONALES</w:t>
      </w:r>
    </w:p>
    <w:p w:rsidR="00977286" w:rsidRDefault="00977286" w:rsidP="00977286">
      <w:pPr>
        <w:widowControl w:val="0"/>
        <w:suppressAutoHyphens w:val="0"/>
        <w:autoSpaceDE w:val="0"/>
        <w:autoSpaceDN w:val="0"/>
        <w:spacing w:before="1"/>
        <w:ind w:left="-284" w:right="254"/>
        <w:jc w:val="both"/>
        <w:outlineLvl w:val="0"/>
        <w:rPr>
          <w:rFonts w:ascii="Arial" w:eastAsia="Arial" w:hAnsi="Arial" w:cs="Arial"/>
          <w:b/>
          <w:bCs/>
          <w:lang w:eastAsia="es-ES" w:bidi="es-ES"/>
        </w:rPr>
      </w:pPr>
    </w:p>
    <w:p w:rsidR="003D4E5B" w:rsidRPr="00E23A79" w:rsidRDefault="00977286" w:rsidP="003D4E5B">
      <w:pPr>
        <w:tabs>
          <w:tab w:val="left" w:pos="284"/>
        </w:tabs>
        <w:ind w:right="48"/>
        <w:jc w:val="both"/>
        <w:rPr>
          <w:rFonts w:ascii="Tahoma" w:hAnsi="Tahoma" w:cs="Tahoma"/>
          <w:b/>
        </w:rPr>
      </w:pPr>
      <w:r>
        <w:rPr>
          <w:rFonts w:ascii="Tahoma" w:hAnsi="Tahoma" w:cs="Tahoma"/>
          <w:b/>
        </w:rPr>
        <w:t xml:space="preserve"> </w:t>
      </w:r>
      <w:r w:rsidR="00327853" w:rsidRPr="0071580B">
        <w:rPr>
          <w:rFonts w:ascii="Tahoma" w:hAnsi="Tahoma" w:cs="Tahoma"/>
          <w:b/>
        </w:rPr>
        <w:t>2.</w:t>
      </w:r>
      <w:r w:rsidR="003D4E5B" w:rsidRPr="003D4E5B">
        <w:rPr>
          <w:rFonts w:ascii="Tahoma" w:hAnsi="Tahoma" w:cs="Tahoma"/>
          <w:b/>
        </w:rPr>
        <w:t xml:space="preserve"> </w:t>
      </w:r>
      <w:r w:rsidR="003D4E5B" w:rsidRPr="00E23A79">
        <w:rPr>
          <w:rFonts w:ascii="Tahoma" w:hAnsi="Tahoma" w:cs="Tahoma"/>
          <w:b/>
        </w:rPr>
        <w:t>CONSIDERACIONES TÉCNICAS ADICIONALES</w:t>
      </w:r>
    </w:p>
    <w:p w:rsidR="003D4E5B" w:rsidRPr="00E23A79" w:rsidRDefault="003D4E5B" w:rsidP="003D4E5B">
      <w:pPr>
        <w:tabs>
          <w:tab w:val="left" w:pos="284"/>
        </w:tabs>
        <w:ind w:right="48"/>
        <w:jc w:val="center"/>
        <w:rPr>
          <w:rFonts w:ascii="Tahoma" w:hAnsi="Tahoma" w:cs="Tahoma"/>
          <w:sz w:val="14"/>
        </w:rPr>
      </w:pPr>
    </w:p>
    <w:p w:rsidR="003D4E5B" w:rsidRPr="00E23A79" w:rsidRDefault="003D4E5B" w:rsidP="003D4E5B">
      <w:pPr>
        <w:pStyle w:val="Prrafodelista"/>
        <w:numPr>
          <w:ilvl w:val="0"/>
          <w:numId w:val="15"/>
        </w:numPr>
        <w:tabs>
          <w:tab w:val="clear" w:pos="360"/>
          <w:tab w:val="left" w:pos="278"/>
          <w:tab w:val="num" w:pos="683"/>
        </w:tabs>
        <w:suppressAutoHyphens w:val="0"/>
        <w:ind w:left="-6" w:right="175" w:firstLine="0"/>
        <w:jc w:val="both"/>
        <w:rPr>
          <w:rFonts w:ascii="Tahoma" w:hAnsi="Tahoma" w:cs="Tahoma"/>
        </w:rPr>
      </w:pPr>
      <w:r w:rsidRPr="00E23A79">
        <w:rPr>
          <w:rFonts w:ascii="Tahoma" w:hAnsi="Tahoma" w:cs="Tahoma"/>
          <w:b/>
        </w:rPr>
        <w:t xml:space="preserve">GARANTÍA TÉCNICA: </w:t>
      </w:r>
      <w:r w:rsidRPr="00E23A79">
        <w:rPr>
          <w:rFonts w:ascii="Tahoma" w:hAnsi="Tahoma" w:cs="Tahoma"/>
        </w:rPr>
        <w:t xml:space="preserve">De conformidad con lo establecido en la Ley 1480 de 2011 y demás normas concordantes y complementarias, ofrezco garantía de los BIENES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w:t>
      </w:r>
      <w:r w:rsidRPr="00E23A79">
        <w:rPr>
          <w:rFonts w:ascii="Tahoma" w:eastAsia="Calibri" w:hAnsi="Tahoma" w:cs="Tahoma"/>
          <w:lang w:eastAsia="en-US"/>
        </w:rPr>
        <w:t>p</w:t>
      </w:r>
      <w:r w:rsidRPr="00E23A79">
        <w:rPr>
          <w:rFonts w:ascii="Tahoma" w:hAnsi="Tahoma" w:cs="Tahoma"/>
        </w:rPr>
        <w:t xml:space="preserve">or un valor equivalente al diez por ciento (10%) del valor total del contrato vigente al plazo de ejecución del mismo y un (01) año más, una vez recibido a satisfacción los bienes y servicios, contado a partir de la expedición del acta de recibo a satisfacción suscrita por el supervisor del contrato. </w:t>
      </w:r>
    </w:p>
    <w:p w:rsidR="003D4E5B" w:rsidRDefault="003D4E5B" w:rsidP="003D4E5B">
      <w:pPr>
        <w:tabs>
          <w:tab w:val="left" w:pos="284"/>
        </w:tabs>
        <w:ind w:right="48"/>
        <w:jc w:val="both"/>
        <w:rPr>
          <w:rFonts w:ascii="Tahoma" w:hAnsi="Tahoma" w:cs="Tahoma"/>
          <w:sz w:val="12"/>
        </w:rPr>
      </w:pPr>
    </w:p>
    <w:p w:rsidR="003D4E5B" w:rsidRPr="00E23A79" w:rsidRDefault="003D4E5B" w:rsidP="003D4E5B">
      <w:pPr>
        <w:tabs>
          <w:tab w:val="left" w:pos="284"/>
        </w:tabs>
        <w:ind w:right="48"/>
        <w:jc w:val="both"/>
        <w:rPr>
          <w:rFonts w:ascii="Tahoma" w:hAnsi="Tahoma" w:cs="Tahoma"/>
          <w:sz w:val="12"/>
        </w:rPr>
      </w:pPr>
    </w:p>
    <w:p w:rsidR="003D4E5B" w:rsidRPr="00E23A79" w:rsidRDefault="003D4E5B" w:rsidP="003D4E5B">
      <w:pPr>
        <w:tabs>
          <w:tab w:val="left" w:pos="284"/>
        </w:tabs>
        <w:ind w:right="48"/>
        <w:jc w:val="both"/>
        <w:rPr>
          <w:rFonts w:ascii="Tahoma" w:hAnsi="Tahoma" w:cs="Tahoma"/>
        </w:rPr>
      </w:pPr>
      <w:r w:rsidRPr="00E23A79">
        <w:rPr>
          <w:rFonts w:ascii="Tahoma" w:hAnsi="Tahoma" w:cs="Tahoma"/>
        </w:rPr>
        <w:t xml:space="preserve">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w:t>
      </w:r>
    </w:p>
    <w:p w:rsidR="003D4E5B" w:rsidRDefault="003D4E5B" w:rsidP="003D4E5B">
      <w:pPr>
        <w:pStyle w:val="NormalWeb"/>
        <w:spacing w:before="0" w:beforeAutospacing="0" w:after="0" w:afterAutospacing="0"/>
        <w:jc w:val="both"/>
        <w:rPr>
          <w:rFonts w:ascii="Tahoma" w:hAnsi="Tahoma" w:cs="Tahoma"/>
          <w:sz w:val="10"/>
          <w:szCs w:val="20"/>
        </w:rPr>
      </w:pPr>
    </w:p>
    <w:p w:rsidR="003D4E5B" w:rsidRPr="00E23A79" w:rsidRDefault="003D4E5B" w:rsidP="003D4E5B">
      <w:pPr>
        <w:pStyle w:val="NormalWeb"/>
        <w:spacing w:before="0" w:beforeAutospacing="0" w:after="0" w:afterAutospacing="0"/>
        <w:jc w:val="both"/>
        <w:rPr>
          <w:rFonts w:ascii="Tahoma" w:hAnsi="Tahoma" w:cs="Tahoma"/>
          <w:sz w:val="10"/>
          <w:szCs w:val="20"/>
        </w:rPr>
      </w:pPr>
    </w:p>
    <w:p w:rsidR="003D4E5B" w:rsidRPr="00285ADF" w:rsidRDefault="003D4E5B" w:rsidP="003D4E5B">
      <w:pPr>
        <w:pStyle w:val="NormalWeb"/>
        <w:spacing w:before="0" w:beforeAutospacing="0" w:after="0" w:afterAutospacing="0"/>
        <w:jc w:val="both"/>
        <w:rPr>
          <w:rFonts w:ascii="Tahoma" w:hAnsi="Tahoma" w:cs="Tahoma"/>
          <w:sz w:val="20"/>
          <w:szCs w:val="20"/>
        </w:rPr>
      </w:pPr>
      <w:r w:rsidRPr="00E23A79">
        <w:rPr>
          <w:rFonts w:ascii="Tahoma" w:hAnsi="Tahoma" w:cs="Tahoma"/>
          <w:sz w:val="20"/>
          <w:szCs w:val="20"/>
        </w:rPr>
        <w:t xml:space="preserve">Cuando el producto sea reparado en cumplimiento de una garantía legal o suplementaria, el contratista o quien realice la reparación en su nombre previa autorización por escrito, estará obligado a entregar al Batallón de Comando y Apoyo de Infantería de Marina No.1 constancia de reparación indicando lo siguiente: descripción de la reparación efectuada, piezas reemplazadas o reparadas, fecha de entrega del bien objeto de reclamo, y fecha de devolución del producto. Si no se hubiere hecho salvedad alguna al momento de entrega del bien o servicio por parte de la ARMADA NACIONAL, se entenderá que el Batallón de Comando </w:t>
      </w:r>
      <w:r w:rsidRPr="00285ADF">
        <w:rPr>
          <w:rFonts w:ascii="Tahoma" w:hAnsi="Tahoma" w:cs="Tahoma"/>
          <w:sz w:val="20"/>
          <w:szCs w:val="20"/>
        </w:rPr>
        <w:t>y Apoyo de Infantería de Marina No.1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3D4E5B" w:rsidRPr="00285ADF" w:rsidRDefault="003D4E5B" w:rsidP="003D4E5B">
      <w:pPr>
        <w:tabs>
          <w:tab w:val="left" w:pos="284"/>
        </w:tabs>
        <w:ind w:right="48"/>
        <w:jc w:val="both"/>
        <w:rPr>
          <w:rFonts w:ascii="Tahoma" w:hAnsi="Tahoma" w:cs="Tahoma"/>
          <w:sz w:val="8"/>
        </w:rPr>
      </w:pPr>
    </w:p>
    <w:p w:rsidR="003D4E5B" w:rsidRPr="00285ADF" w:rsidRDefault="003D4E5B" w:rsidP="003D4E5B">
      <w:pPr>
        <w:tabs>
          <w:tab w:val="left" w:pos="284"/>
        </w:tabs>
        <w:ind w:right="48"/>
        <w:jc w:val="both"/>
        <w:rPr>
          <w:rFonts w:ascii="Tahoma" w:hAnsi="Tahoma" w:cs="Tahoma"/>
          <w:sz w:val="8"/>
        </w:rPr>
      </w:pPr>
    </w:p>
    <w:p w:rsidR="003D4E5B" w:rsidRPr="00285ADF" w:rsidRDefault="003D4E5B" w:rsidP="003D4E5B">
      <w:pPr>
        <w:pStyle w:val="NormalWeb"/>
        <w:spacing w:before="0" w:beforeAutospacing="0" w:after="0" w:afterAutospacing="0"/>
        <w:jc w:val="both"/>
        <w:rPr>
          <w:rFonts w:ascii="Tahoma" w:hAnsi="Tahoma" w:cs="Tahoma"/>
          <w:sz w:val="20"/>
          <w:szCs w:val="20"/>
        </w:rPr>
      </w:pPr>
      <w:r w:rsidRPr="00285ADF">
        <w:rPr>
          <w:rFonts w:ascii="Tahoma" w:hAnsi="Tahoma" w:cs="Tahoma"/>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3D4E5B" w:rsidRPr="00285ADF" w:rsidRDefault="003D4E5B" w:rsidP="003D4E5B">
      <w:pPr>
        <w:pStyle w:val="NormalWeb"/>
        <w:spacing w:before="0" w:beforeAutospacing="0" w:after="0" w:afterAutospacing="0"/>
        <w:jc w:val="both"/>
        <w:rPr>
          <w:rFonts w:ascii="Tahoma" w:hAnsi="Tahoma" w:cs="Tahoma"/>
          <w:sz w:val="12"/>
          <w:szCs w:val="20"/>
        </w:rPr>
      </w:pPr>
    </w:p>
    <w:p w:rsidR="003D4E5B" w:rsidRPr="00285ADF" w:rsidRDefault="003D4E5B" w:rsidP="003D4E5B">
      <w:pPr>
        <w:pStyle w:val="NormalWeb"/>
        <w:spacing w:before="0" w:beforeAutospacing="0" w:after="0" w:afterAutospacing="0"/>
        <w:jc w:val="both"/>
        <w:rPr>
          <w:rFonts w:ascii="Tahoma" w:hAnsi="Tahoma" w:cs="Tahoma"/>
          <w:sz w:val="12"/>
          <w:szCs w:val="20"/>
        </w:rPr>
      </w:pPr>
    </w:p>
    <w:p w:rsidR="003D4E5B" w:rsidRPr="00285ADF" w:rsidRDefault="003D4E5B" w:rsidP="003D4E5B">
      <w:pPr>
        <w:pStyle w:val="NormalWeb"/>
        <w:spacing w:before="0" w:beforeAutospacing="0" w:after="0" w:afterAutospacing="0"/>
        <w:jc w:val="both"/>
        <w:rPr>
          <w:rFonts w:ascii="Tahoma" w:hAnsi="Tahoma" w:cs="Tahoma"/>
          <w:sz w:val="20"/>
          <w:szCs w:val="20"/>
        </w:rPr>
      </w:pPr>
      <w:r w:rsidRPr="00285ADF">
        <w:rPr>
          <w:rFonts w:ascii="Tahoma" w:hAnsi="Tahoma" w:cs="Tahoma"/>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3D4E5B" w:rsidRPr="00285ADF" w:rsidRDefault="003D4E5B" w:rsidP="003D4E5B">
      <w:pPr>
        <w:tabs>
          <w:tab w:val="left" w:pos="284"/>
        </w:tabs>
        <w:ind w:right="48"/>
        <w:jc w:val="both"/>
        <w:rPr>
          <w:rFonts w:ascii="Tahoma" w:hAnsi="Tahoma" w:cs="Tahoma"/>
          <w:sz w:val="10"/>
        </w:rPr>
      </w:pPr>
    </w:p>
    <w:p w:rsidR="003D4E5B" w:rsidRPr="00285ADF" w:rsidRDefault="003D4E5B" w:rsidP="003D4E5B">
      <w:pPr>
        <w:tabs>
          <w:tab w:val="left" w:pos="284"/>
        </w:tabs>
        <w:ind w:right="48"/>
        <w:jc w:val="both"/>
        <w:rPr>
          <w:rFonts w:ascii="Tahoma" w:hAnsi="Tahoma" w:cs="Tahoma"/>
          <w:sz w:val="10"/>
        </w:rPr>
      </w:pPr>
    </w:p>
    <w:p w:rsidR="003D4E5B" w:rsidRPr="00285ADF" w:rsidRDefault="003D4E5B" w:rsidP="003D4E5B">
      <w:pPr>
        <w:tabs>
          <w:tab w:val="left" w:pos="284"/>
        </w:tabs>
        <w:ind w:right="48"/>
        <w:jc w:val="both"/>
        <w:outlineLvl w:val="0"/>
        <w:rPr>
          <w:rFonts w:ascii="Tahoma" w:hAnsi="Tahoma" w:cs="Tahoma"/>
          <w:b/>
        </w:rPr>
      </w:pPr>
      <w:r w:rsidRPr="00285ADF">
        <w:rPr>
          <w:rFonts w:ascii="Tahoma" w:hAnsi="Tahoma" w:cs="Tahoma"/>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3D4E5B" w:rsidRPr="00285ADF" w:rsidRDefault="003D4E5B" w:rsidP="003D4E5B">
      <w:pPr>
        <w:tabs>
          <w:tab w:val="left" w:pos="284"/>
        </w:tabs>
        <w:ind w:right="48"/>
        <w:outlineLvl w:val="0"/>
        <w:rPr>
          <w:rFonts w:ascii="Tahoma" w:hAnsi="Tahoma" w:cs="Tahoma"/>
          <w:b/>
        </w:rPr>
      </w:pPr>
    </w:p>
    <w:p w:rsidR="003D4E5B" w:rsidRPr="00285ADF" w:rsidRDefault="003D4E5B" w:rsidP="003D4E5B">
      <w:pPr>
        <w:tabs>
          <w:tab w:val="left" w:pos="284"/>
        </w:tabs>
        <w:ind w:right="48"/>
        <w:outlineLvl w:val="0"/>
        <w:rPr>
          <w:rFonts w:ascii="Tahoma" w:hAnsi="Tahoma" w:cs="Tahoma"/>
        </w:rPr>
      </w:pPr>
      <w:r w:rsidRPr="00285ADF">
        <w:rPr>
          <w:rFonts w:ascii="Tahoma" w:hAnsi="Tahoma" w:cs="Tahoma"/>
        </w:rPr>
        <w:t>FIRMA OFERENTE</w:t>
      </w:r>
    </w:p>
    <w:p w:rsidR="003D4E5B" w:rsidRPr="00285ADF" w:rsidRDefault="003D4E5B" w:rsidP="003D4E5B">
      <w:pPr>
        <w:tabs>
          <w:tab w:val="left" w:pos="284"/>
        </w:tabs>
        <w:ind w:right="48"/>
        <w:outlineLvl w:val="0"/>
        <w:rPr>
          <w:rFonts w:ascii="Tahoma" w:hAnsi="Tahoma" w:cs="Tahoma"/>
        </w:rPr>
      </w:pPr>
      <w:r w:rsidRPr="00285ADF">
        <w:rPr>
          <w:rFonts w:ascii="Tahoma" w:hAnsi="Tahoma" w:cs="Tahoma"/>
        </w:rPr>
        <w:t>NOMBRE OFERENTE</w:t>
      </w:r>
    </w:p>
    <w:p w:rsidR="003D4E5B" w:rsidRPr="00285ADF" w:rsidRDefault="003D4E5B" w:rsidP="003D4E5B">
      <w:pPr>
        <w:tabs>
          <w:tab w:val="left" w:pos="284"/>
        </w:tabs>
        <w:ind w:right="48"/>
        <w:outlineLvl w:val="0"/>
        <w:rPr>
          <w:rFonts w:ascii="Tahoma" w:hAnsi="Tahoma" w:cs="Tahoma"/>
        </w:rPr>
      </w:pPr>
      <w:r w:rsidRPr="00285ADF">
        <w:rPr>
          <w:rFonts w:ascii="Tahoma" w:hAnsi="Tahoma" w:cs="Tahoma"/>
        </w:rPr>
        <w:t xml:space="preserve">DIRECCIÓN </w:t>
      </w:r>
    </w:p>
    <w:p w:rsidR="003D4E5B" w:rsidRPr="00285ADF" w:rsidRDefault="003D4E5B" w:rsidP="003D4E5B">
      <w:pPr>
        <w:tabs>
          <w:tab w:val="left" w:pos="284"/>
        </w:tabs>
        <w:ind w:right="48"/>
        <w:outlineLvl w:val="0"/>
        <w:rPr>
          <w:rFonts w:ascii="Tahoma" w:hAnsi="Tahoma" w:cs="Tahoma"/>
        </w:rPr>
      </w:pPr>
      <w:r w:rsidRPr="00285ADF">
        <w:rPr>
          <w:rFonts w:ascii="Tahoma" w:hAnsi="Tahoma" w:cs="Tahoma"/>
        </w:rPr>
        <w:t>CORREO ELECTRÓNICO</w:t>
      </w:r>
    </w:p>
    <w:p w:rsidR="003D4E5B" w:rsidRPr="00285ADF" w:rsidRDefault="003D4E5B" w:rsidP="003D4E5B">
      <w:pPr>
        <w:tabs>
          <w:tab w:val="left" w:pos="284"/>
        </w:tabs>
        <w:ind w:right="48"/>
        <w:outlineLvl w:val="0"/>
        <w:rPr>
          <w:rFonts w:ascii="Tahoma" w:hAnsi="Tahoma" w:cs="Tahoma"/>
        </w:rPr>
      </w:pPr>
      <w:r w:rsidRPr="00285ADF">
        <w:rPr>
          <w:rFonts w:ascii="Tahoma" w:hAnsi="Tahoma" w:cs="Tahoma"/>
        </w:rPr>
        <w:t>TELÉFONO</w:t>
      </w:r>
    </w:p>
    <w:p w:rsidR="00977286" w:rsidRDefault="00977286" w:rsidP="003D4E5B">
      <w:pPr>
        <w:tabs>
          <w:tab w:val="left" w:pos="284"/>
        </w:tabs>
        <w:ind w:right="48"/>
        <w:jc w:val="both"/>
        <w:rPr>
          <w:rFonts w:ascii="Arial" w:hAnsi="Arial" w:cs="Arial"/>
          <w:b/>
        </w:rPr>
      </w:pPr>
    </w:p>
    <w:p w:rsidR="002C6C26" w:rsidRPr="009F1CFD" w:rsidRDefault="002C6C26" w:rsidP="00327853">
      <w:pPr>
        <w:tabs>
          <w:tab w:val="left" w:pos="284"/>
        </w:tabs>
        <w:ind w:right="254"/>
        <w:outlineLvl w:val="0"/>
        <w:rPr>
          <w:rFonts w:ascii="Tahoma" w:hAnsi="Tahoma" w:cs="Tahoma"/>
          <w:lang w:val="es-CO"/>
        </w:rPr>
      </w:pPr>
    </w:p>
    <w:sectPr w:rsidR="002C6C26" w:rsidRPr="009F1CFD" w:rsidSect="002F5A84">
      <w:headerReference w:type="first" r:id="rId8"/>
      <w:footerReference w:type="first" r:id="rId9"/>
      <w:footnotePr>
        <w:pos w:val="beneathText"/>
      </w:footnotePr>
      <w:pgSz w:w="12242" w:h="18722" w:code="281"/>
      <w:pgMar w:top="1135" w:right="902" w:bottom="1843" w:left="1588" w:header="284" w:footer="9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6C" w:rsidRDefault="0021356C">
      <w:r>
        <w:separator/>
      </w:r>
    </w:p>
  </w:endnote>
  <w:endnote w:type="continuationSeparator" w:id="0">
    <w:p w:rsidR="0021356C" w:rsidRDefault="00213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134" w:rsidRPr="00242C27" w:rsidRDefault="006C6134"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4D5B5703" wp14:editId="4425DA11">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6C6134" w:rsidRPr="00C532B0" w:rsidRDefault="0021356C" w:rsidP="004A01D4">
    <w:pPr>
      <w:rPr>
        <w:rFonts w:ascii="Arial" w:hAnsi="Arial" w:cs="Arial"/>
        <w:sz w:val="16"/>
        <w:szCs w:val="16"/>
        <w:lang w:val="es-MX"/>
      </w:rPr>
    </w:pPr>
    <w:hyperlink r:id="rId2" w:history="1">
      <w:r w:rsidR="006C6134" w:rsidRPr="00C532B0">
        <w:rPr>
          <w:rStyle w:val="Hipervnculo"/>
          <w:rFonts w:ascii="Arial" w:hAnsi="Arial" w:cs="Arial"/>
          <w:b/>
          <w:sz w:val="16"/>
          <w:szCs w:val="16"/>
          <w:lang w:val="es-MX"/>
        </w:rPr>
        <w:t>www.armada.mil.co</w:t>
      </w:r>
    </w:hyperlink>
    <w:r w:rsidR="006C6134">
      <w:rPr>
        <w:rStyle w:val="Hipervnculo"/>
        <w:rFonts w:ascii="Arial" w:hAnsi="Arial" w:cs="Arial"/>
        <w:b/>
        <w:sz w:val="16"/>
        <w:szCs w:val="16"/>
        <w:lang w:val="es-MX"/>
      </w:rPr>
      <w:t>.  Rodolfo.gutierrez@armada.mil.co</w:t>
    </w:r>
  </w:p>
  <w:p w:rsidR="006C6134" w:rsidRDefault="006C6134"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6C6134" w:rsidRDefault="006C613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6C" w:rsidRDefault="0021356C">
      <w:r>
        <w:separator/>
      </w:r>
    </w:p>
  </w:footnote>
  <w:footnote w:type="continuationSeparator" w:id="0">
    <w:p w:rsidR="0021356C" w:rsidRDefault="00213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6C6134" w:rsidRPr="000A139C" w:rsidTr="00CE76D3">
      <w:trPr>
        <w:trHeight w:val="850"/>
        <w:jc w:val="center"/>
      </w:trPr>
      <w:tc>
        <w:tcPr>
          <w:tcW w:w="1836" w:type="dxa"/>
          <w:vMerge w:val="restart"/>
          <w:vAlign w:val="bottom"/>
        </w:tcPr>
        <w:p w:rsidR="006C6134" w:rsidRPr="000A139C" w:rsidRDefault="006C6134" w:rsidP="00CE76D3">
          <w:pPr>
            <w:jc w:val="center"/>
            <w:rPr>
              <w:rFonts w:ascii="Arial" w:hAnsi="Arial"/>
              <w:b/>
              <w:sz w:val="16"/>
              <w:lang w:eastAsia="es-ES"/>
            </w:rPr>
          </w:pPr>
          <w:r>
            <w:rPr>
              <w:noProof/>
              <w:lang w:val="es-CO" w:eastAsia="es-CO"/>
            </w:rPr>
            <w:drawing>
              <wp:inline distT="0" distB="0" distL="0" distR="0" wp14:anchorId="21F13AB0" wp14:editId="3E65402A">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6C6134" w:rsidRPr="000A139C" w:rsidRDefault="006C6134" w:rsidP="00CE76D3">
          <w:pPr>
            <w:jc w:val="center"/>
            <w:rPr>
              <w:rFonts w:ascii="Arial" w:hAnsi="Arial"/>
              <w:b/>
              <w:sz w:val="16"/>
              <w:lang w:eastAsia="es-ES"/>
            </w:rPr>
          </w:pPr>
          <w:r w:rsidRPr="000A139C">
            <w:rPr>
              <w:rFonts w:ascii="Arial" w:hAnsi="Arial"/>
              <w:b/>
              <w:sz w:val="16"/>
              <w:lang w:eastAsia="es-ES"/>
            </w:rPr>
            <w:t>ARMADA NACIONAL</w:t>
          </w:r>
        </w:p>
        <w:p w:rsidR="006C6134" w:rsidRDefault="006C6134" w:rsidP="00CE76D3">
          <w:pPr>
            <w:rPr>
              <w:rFonts w:ascii="Arial" w:hAnsi="Arial"/>
              <w:sz w:val="12"/>
              <w:lang w:eastAsia="es-ES"/>
            </w:rPr>
          </w:pPr>
          <w:r w:rsidRPr="000A139C">
            <w:rPr>
              <w:rFonts w:ascii="Arial" w:hAnsi="Arial"/>
              <w:sz w:val="12"/>
              <w:lang w:eastAsia="es-ES"/>
            </w:rPr>
            <w:t>REPUBLICA DE COLOMBIA</w:t>
          </w:r>
        </w:p>
        <w:p w:rsidR="006C6134" w:rsidRPr="00CE33A2" w:rsidRDefault="006C6134" w:rsidP="00CE76D3">
          <w:pPr>
            <w:rPr>
              <w:rFonts w:ascii="Arial" w:hAnsi="Arial"/>
              <w:sz w:val="4"/>
              <w:lang w:eastAsia="es-ES"/>
            </w:rPr>
          </w:pPr>
        </w:p>
      </w:tc>
      <w:tc>
        <w:tcPr>
          <w:tcW w:w="7378" w:type="dxa"/>
          <w:gridSpan w:val="3"/>
          <w:vAlign w:val="center"/>
        </w:tcPr>
        <w:p w:rsidR="006C6134" w:rsidRPr="007F192C" w:rsidRDefault="006C6134"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6C6134" w:rsidRPr="000A139C" w:rsidTr="00CE76D3">
      <w:trPr>
        <w:trHeight w:val="420"/>
        <w:jc w:val="center"/>
      </w:trPr>
      <w:tc>
        <w:tcPr>
          <w:tcW w:w="1836" w:type="dxa"/>
          <w:vMerge/>
          <w:vAlign w:val="bottom"/>
        </w:tcPr>
        <w:p w:rsidR="006C6134" w:rsidRPr="000A139C" w:rsidRDefault="006C6134" w:rsidP="00CE76D3">
          <w:pPr>
            <w:jc w:val="center"/>
            <w:rPr>
              <w:rFonts w:ascii="Arial" w:hAnsi="Arial"/>
              <w:lang w:eastAsia="es-ES"/>
            </w:rPr>
          </w:pPr>
        </w:p>
      </w:tc>
      <w:tc>
        <w:tcPr>
          <w:tcW w:w="5173" w:type="dxa"/>
          <w:gridSpan w:val="2"/>
          <w:vAlign w:val="center"/>
        </w:tcPr>
        <w:p w:rsidR="006C6134" w:rsidRPr="007F192C" w:rsidRDefault="006C6134"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6C6134" w:rsidRPr="000A139C" w:rsidTr="00CE76D3">
      <w:trPr>
        <w:trHeight w:val="315"/>
        <w:jc w:val="center"/>
      </w:trPr>
      <w:tc>
        <w:tcPr>
          <w:tcW w:w="3848" w:type="dxa"/>
          <w:gridSpan w:val="2"/>
          <w:vAlign w:val="center"/>
        </w:tcPr>
        <w:p w:rsidR="006C6134" w:rsidRPr="000A139C" w:rsidRDefault="006C6134"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6C6134" w:rsidRPr="002654AF" w:rsidRDefault="006C6134"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6C6134" w:rsidRDefault="006C613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11B2956"/>
    <w:multiLevelType w:val="hybridMultilevel"/>
    <w:tmpl w:val="E28E0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49022B"/>
    <w:multiLevelType w:val="multilevel"/>
    <w:tmpl w:val="1890CB16"/>
    <w:lvl w:ilvl="0">
      <w:start w:val="1"/>
      <w:numFmt w:val="decimal"/>
      <w:lvlText w:val="%1."/>
      <w:lvlJc w:val="left"/>
      <w:pPr>
        <w:ind w:left="1332" w:hanging="221"/>
        <w:jc w:val="right"/>
      </w:pPr>
      <w:rPr>
        <w:rFonts w:ascii="Arial" w:eastAsia="Arial" w:hAnsi="Arial" w:cs="Arial" w:hint="default"/>
        <w:b/>
        <w:bCs/>
        <w:w w:val="97"/>
        <w:sz w:val="20"/>
        <w:szCs w:val="20"/>
        <w:lang w:val="es-ES" w:eastAsia="es-ES" w:bidi="es-ES"/>
      </w:rPr>
    </w:lvl>
    <w:lvl w:ilvl="1">
      <w:start w:val="1"/>
      <w:numFmt w:val="decimal"/>
      <w:lvlText w:val="%1.%2"/>
      <w:lvlJc w:val="left"/>
      <w:pPr>
        <w:ind w:left="1234" w:hanging="308"/>
      </w:pPr>
      <w:rPr>
        <w:rFonts w:ascii="Arial" w:eastAsia="Arial" w:hAnsi="Arial" w:cs="Arial" w:hint="default"/>
        <w:b/>
        <w:bCs/>
        <w:w w:val="97"/>
        <w:sz w:val="20"/>
        <w:szCs w:val="20"/>
        <w:lang w:val="es-ES" w:eastAsia="es-ES" w:bidi="es-ES"/>
      </w:rPr>
    </w:lvl>
    <w:lvl w:ilvl="2">
      <w:numFmt w:val="bullet"/>
      <w:lvlText w:val="•"/>
      <w:lvlJc w:val="left"/>
      <w:pPr>
        <w:ind w:left="1540" w:hanging="308"/>
      </w:pPr>
      <w:rPr>
        <w:rFonts w:hint="default"/>
        <w:lang w:val="es-ES" w:eastAsia="es-ES" w:bidi="es-ES"/>
      </w:rPr>
    </w:lvl>
    <w:lvl w:ilvl="3">
      <w:numFmt w:val="bullet"/>
      <w:lvlText w:val="•"/>
      <w:lvlJc w:val="left"/>
      <w:pPr>
        <w:ind w:left="2792" w:hanging="308"/>
      </w:pPr>
      <w:rPr>
        <w:rFonts w:hint="default"/>
        <w:lang w:val="es-ES" w:eastAsia="es-ES" w:bidi="es-ES"/>
      </w:rPr>
    </w:lvl>
    <w:lvl w:ilvl="4">
      <w:numFmt w:val="bullet"/>
      <w:lvlText w:val="•"/>
      <w:lvlJc w:val="left"/>
      <w:pPr>
        <w:ind w:left="4045" w:hanging="308"/>
      </w:pPr>
      <w:rPr>
        <w:rFonts w:hint="default"/>
        <w:lang w:val="es-ES" w:eastAsia="es-ES" w:bidi="es-ES"/>
      </w:rPr>
    </w:lvl>
    <w:lvl w:ilvl="5">
      <w:numFmt w:val="bullet"/>
      <w:lvlText w:val="•"/>
      <w:lvlJc w:val="left"/>
      <w:pPr>
        <w:ind w:left="5297" w:hanging="308"/>
      </w:pPr>
      <w:rPr>
        <w:rFonts w:hint="default"/>
        <w:lang w:val="es-ES" w:eastAsia="es-ES" w:bidi="es-ES"/>
      </w:rPr>
    </w:lvl>
    <w:lvl w:ilvl="6">
      <w:numFmt w:val="bullet"/>
      <w:lvlText w:val="•"/>
      <w:lvlJc w:val="left"/>
      <w:pPr>
        <w:ind w:left="6550" w:hanging="308"/>
      </w:pPr>
      <w:rPr>
        <w:rFonts w:hint="default"/>
        <w:lang w:val="es-ES" w:eastAsia="es-ES" w:bidi="es-ES"/>
      </w:rPr>
    </w:lvl>
    <w:lvl w:ilvl="7">
      <w:numFmt w:val="bullet"/>
      <w:lvlText w:val="•"/>
      <w:lvlJc w:val="left"/>
      <w:pPr>
        <w:ind w:left="7802" w:hanging="308"/>
      </w:pPr>
      <w:rPr>
        <w:rFonts w:hint="default"/>
        <w:lang w:val="es-ES" w:eastAsia="es-ES" w:bidi="es-ES"/>
      </w:rPr>
    </w:lvl>
    <w:lvl w:ilvl="8">
      <w:numFmt w:val="bullet"/>
      <w:lvlText w:val="•"/>
      <w:lvlJc w:val="left"/>
      <w:pPr>
        <w:ind w:left="9055" w:hanging="308"/>
      </w:pPr>
      <w:rPr>
        <w:rFonts w:hint="default"/>
        <w:lang w:val="es-ES" w:eastAsia="es-ES" w:bidi="es-ES"/>
      </w:r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113612"/>
    <w:multiLevelType w:val="hybridMultilevel"/>
    <w:tmpl w:val="7B784CF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98F5657"/>
    <w:multiLevelType w:val="hybridMultilevel"/>
    <w:tmpl w:val="FF82BD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D483C28"/>
    <w:multiLevelType w:val="hybridMultilevel"/>
    <w:tmpl w:val="31E0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C706C2"/>
    <w:multiLevelType w:val="multilevel"/>
    <w:tmpl w:val="7212B08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5"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9796BF6"/>
    <w:multiLevelType w:val="multilevel"/>
    <w:tmpl w:val="0E3452A8"/>
    <w:lvl w:ilvl="0">
      <w:start w:val="1"/>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7" w15:restartNumberingAfterBreak="0">
    <w:nsid w:val="62761BD1"/>
    <w:multiLevelType w:val="hybridMultilevel"/>
    <w:tmpl w:val="897A97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0CE7056"/>
    <w:multiLevelType w:val="hybridMultilevel"/>
    <w:tmpl w:val="0A56BF00"/>
    <w:lvl w:ilvl="0" w:tplc="240A0001">
      <w:start w:val="1"/>
      <w:numFmt w:val="bullet"/>
      <w:lvlText w:val=""/>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19" w15:restartNumberingAfterBreak="0">
    <w:nsid w:val="7A33429B"/>
    <w:multiLevelType w:val="hybridMultilevel"/>
    <w:tmpl w:val="CCEC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C06EDA"/>
    <w:multiLevelType w:val="hybridMultilevel"/>
    <w:tmpl w:val="E7DC6FDA"/>
    <w:lvl w:ilvl="0" w:tplc="753E5CEE">
      <w:numFmt w:val="bullet"/>
      <w:lvlText w:val=""/>
      <w:lvlJc w:val="left"/>
      <w:pPr>
        <w:ind w:left="1378" w:hanging="144"/>
      </w:pPr>
      <w:rPr>
        <w:rFonts w:ascii="Symbol" w:eastAsia="Symbol" w:hAnsi="Symbol" w:cs="Symbol" w:hint="default"/>
        <w:w w:val="97"/>
        <w:sz w:val="20"/>
        <w:szCs w:val="20"/>
        <w:lang w:val="es-ES" w:eastAsia="es-ES" w:bidi="es-ES"/>
      </w:rPr>
    </w:lvl>
    <w:lvl w:ilvl="1" w:tplc="7B584CEE">
      <w:numFmt w:val="bullet"/>
      <w:lvlText w:val="•"/>
      <w:lvlJc w:val="left"/>
      <w:pPr>
        <w:ind w:left="2398" w:hanging="144"/>
      </w:pPr>
      <w:rPr>
        <w:rFonts w:hint="default"/>
        <w:lang w:val="es-ES" w:eastAsia="es-ES" w:bidi="es-ES"/>
      </w:rPr>
    </w:lvl>
    <w:lvl w:ilvl="2" w:tplc="D0A864A2">
      <w:numFmt w:val="bullet"/>
      <w:lvlText w:val="•"/>
      <w:lvlJc w:val="left"/>
      <w:pPr>
        <w:ind w:left="3416" w:hanging="144"/>
      </w:pPr>
      <w:rPr>
        <w:rFonts w:hint="default"/>
        <w:lang w:val="es-ES" w:eastAsia="es-ES" w:bidi="es-ES"/>
      </w:rPr>
    </w:lvl>
    <w:lvl w:ilvl="3" w:tplc="2CB45E6C">
      <w:numFmt w:val="bullet"/>
      <w:lvlText w:val="•"/>
      <w:lvlJc w:val="left"/>
      <w:pPr>
        <w:ind w:left="4434" w:hanging="144"/>
      </w:pPr>
      <w:rPr>
        <w:rFonts w:hint="default"/>
        <w:lang w:val="es-ES" w:eastAsia="es-ES" w:bidi="es-ES"/>
      </w:rPr>
    </w:lvl>
    <w:lvl w:ilvl="4" w:tplc="CEB228B2">
      <w:numFmt w:val="bullet"/>
      <w:lvlText w:val="•"/>
      <w:lvlJc w:val="left"/>
      <w:pPr>
        <w:ind w:left="5452" w:hanging="144"/>
      </w:pPr>
      <w:rPr>
        <w:rFonts w:hint="default"/>
        <w:lang w:val="es-ES" w:eastAsia="es-ES" w:bidi="es-ES"/>
      </w:rPr>
    </w:lvl>
    <w:lvl w:ilvl="5" w:tplc="A928D31E">
      <w:numFmt w:val="bullet"/>
      <w:lvlText w:val="•"/>
      <w:lvlJc w:val="left"/>
      <w:pPr>
        <w:ind w:left="6470" w:hanging="144"/>
      </w:pPr>
      <w:rPr>
        <w:rFonts w:hint="default"/>
        <w:lang w:val="es-ES" w:eastAsia="es-ES" w:bidi="es-ES"/>
      </w:rPr>
    </w:lvl>
    <w:lvl w:ilvl="6" w:tplc="D0AE5EC2">
      <w:numFmt w:val="bullet"/>
      <w:lvlText w:val="•"/>
      <w:lvlJc w:val="left"/>
      <w:pPr>
        <w:ind w:left="7488" w:hanging="144"/>
      </w:pPr>
      <w:rPr>
        <w:rFonts w:hint="default"/>
        <w:lang w:val="es-ES" w:eastAsia="es-ES" w:bidi="es-ES"/>
      </w:rPr>
    </w:lvl>
    <w:lvl w:ilvl="7" w:tplc="9E34C250">
      <w:numFmt w:val="bullet"/>
      <w:lvlText w:val="•"/>
      <w:lvlJc w:val="left"/>
      <w:pPr>
        <w:ind w:left="8506" w:hanging="144"/>
      </w:pPr>
      <w:rPr>
        <w:rFonts w:hint="default"/>
        <w:lang w:val="es-ES" w:eastAsia="es-ES" w:bidi="es-ES"/>
      </w:rPr>
    </w:lvl>
    <w:lvl w:ilvl="8" w:tplc="17E27CD8">
      <w:numFmt w:val="bullet"/>
      <w:lvlText w:val="•"/>
      <w:lvlJc w:val="left"/>
      <w:pPr>
        <w:ind w:left="9524" w:hanging="144"/>
      </w:pPr>
      <w:rPr>
        <w:rFonts w:hint="default"/>
        <w:lang w:val="es-ES" w:eastAsia="es-ES" w:bidi="es-ES"/>
      </w:rPr>
    </w:lvl>
  </w:abstractNum>
  <w:num w:numId="1">
    <w:abstractNumId w:val="1"/>
  </w:num>
  <w:num w:numId="2">
    <w:abstractNumId w:val="0"/>
  </w:num>
  <w:num w:numId="3">
    <w:abstractNumId w:val="15"/>
  </w:num>
  <w:num w:numId="4">
    <w:abstractNumId w:val="20"/>
  </w:num>
  <w:num w:numId="5">
    <w:abstractNumId w:val="9"/>
  </w:num>
  <w:num w:numId="6">
    <w:abstractNumId w:val="10"/>
  </w:num>
  <w:num w:numId="7">
    <w:abstractNumId w:val="8"/>
  </w:num>
  <w:num w:numId="8">
    <w:abstractNumId w:val="13"/>
  </w:num>
  <w:num w:numId="9">
    <w:abstractNumId w:val="14"/>
  </w:num>
  <w:num w:numId="10">
    <w:abstractNumId w:val="19"/>
  </w:num>
  <w:num w:numId="11">
    <w:abstractNumId w:val="16"/>
  </w:num>
  <w:num w:numId="12">
    <w:abstractNumId w:val="17"/>
  </w:num>
  <w:num w:numId="13">
    <w:abstractNumId w:val="12"/>
  </w:num>
  <w:num w:numId="14">
    <w:abstractNumId w:val="18"/>
  </w:num>
  <w:num w:numId="15">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B1B"/>
    <w:rsid w:val="00020EC6"/>
    <w:rsid w:val="00021725"/>
    <w:rsid w:val="00021EC2"/>
    <w:rsid w:val="00022D68"/>
    <w:rsid w:val="00023C6D"/>
    <w:rsid w:val="00023CB7"/>
    <w:rsid w:val="00023D55"/>
    <w:rsid w:val="00023E74"/>
    <w:rsid w:val="000248BB"/>
    <w:rsid w:val="00024D04"/>
    <w:rsid w:val="000303C4"/>
    <w:rsid w:val="000332FF"/>
    <w:rsid w:val="000333DA"/>
    <w:rsid w:val="00034487"/>
    <w:rsid w:val="00034C86"/>
    <w:rsid w:val="00035935"/>
    <w:rsid w:val="00035CB1"/>
    <w:rsid w:val="0003654A"/>
    <w:rsid w:val="00036765"/>
    <w:rsid w:val="000369F3"/>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84D7D"/>
    <w:rsid w:val="00090F6B"/>
    <w:rsid w:val="00091707"/>
    <w:rsid w:val="000937A3"/>
    <w:rsid w:val="00094164"/>
    <w:rsid w:val="0009427A"/>
    <w:rsid w:val="00095B66"/>
    <w:rsid w:val="00096DF1"/>
    <w:rsid w:val="0009758C"/>
    <w:rsid w:val="00097F20"/>
    <w:rsid w:val="000A0097"/>
    <w:rsid w:val="000A0EB0"/>
    <w:rsid w:val="000A227C"/>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CDC"/>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539F"/>
    <w:rsid w:val="00187040"/>
    <w:rsid w:val="001875A5"/>
    <w:rsid w:val="001910A4"/>
    <w:rsid w:val="00192050"/>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2A5A"/>
    <w:rsid w:val="001C30F0"/>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356C"/>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644C"/>
    <w:rsid w:val="002576A2"/>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1F2E"/>
    <w:rsid w:val="002825A2"/>
    <w:rsid w:val="00282F99"/>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6C26"/>
    <w:rsid w:val="002C6C3F"/>
    <w:rsid w:val="002C6C5B"/>
    <w:rsid w:val="002C7143"/>
    <w:rsid w:val="002C77FC"/>
    <w:rsid w:val="002D03EE"/>
    <w:rsid w:val="002D0783"/>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A8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5703"/>
    <w:rsid w:val="00327853"/>
    <w:rsid w:val="00331BE5"/>
    <w:rsid w:val="0033281A"/>
    <w:rsid w:val="003351C3"/>
    <w:rsid w:val="00335D97"/>
    <w:rsid w:val="00340A74"/>
    <w:rsid w:val="00341F8A"/>
    <w:rsid w:val="00344C1D"/>
    <w:rsid w:val="00350364"/>
    <w:rsid w:val="00350D08"/>
    <w:rsid w:val="003518DC"/>
    <w:rsid w:val="00352188"/>
    <w:rsid w:val="00353799"/>
    <w:rsid w:val="00353E39"/>
    <w:rsid w:val="00354400"/>
    <w:rsid w:val="00357F13"/>
    <w:rsid w:val="00361065"/>
    <w:rsid w:val="00361724"/>
    <w:rsid w:val="00361D47"/>
    <w:rsid w:val="00362FEC"/>
    <w:rsid w:val="003633E3"/>
    <w:rsid w:val="00364450"/>
    <w:rsid w:val="00364B7C"/>
    <w:rsid w:val="003665CB"/>
    <w:rsid w:val="0037278F"/>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476F"/>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4E5B"/>
    <w:rsid w:val="003D5824"/>
    <w:rsid w:val="003D6000"/>
    <w:rsid w:val="003D6063"/>
    <w:rsid w:val="003D660D"/>
    <w:rsid w:val="003D6E20"/>
    <w:rsid w:val="003D6ECD"/>
    <w:rsid w:val="003D75AE"/>
    <w:rsid w:val="003D773A"/>
    <w:rsid w:val="003E07A0"/>
    <w:rsid w:val="003E23B1"/>
    <w:rsid w:val="003E2D5F"/>
    <w:rsid w:val="003E3576"/>
    <w:rsid w:val="003E414B"/>
    <w:rsid w:val="003E435F"/>
    <w:rsid w:val="003E62B4"/>
    <w:rsid w:val="003E6655"/>
    <w:rsid w:val="003E6D9D"/>
    <w:rsid w:val="003E791A"/>
    <w:rsid w:val="003F0743"/>
    <w:rsid w:val="003F0DA8"/>
    <w:rsid w:val="003F2861"/>
    <w:rsid w:val="003F33A2"/>
    <w:rsid w:val="003F6EE8"/>
    <w:rsid w:val="003F75BE"/>
    <w:rsid w:val="00401133"/>
    <w:rsid w:val="00401B93"/>
    <w:rsid w:val="0040276D"/>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4DCA"/>
    <w:rsid w:val="004554D4"/>
    <w:rsid w:val="004557BC"/>
    <w:rsid w:val="004559F1"/>
    <w:rsid w:val="00457076"/>
    <w:rsid w:val="00460A1A"/>
    <w:rsid w:val="00461F86"/>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18"/>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45F9"/>
    <w:rsid w:val="00514D8E"/>
    <w:rsid w:val="00515318"/>
    <w:rsid w:val="005160E9"/>
    <w:rsid w:val="00516427"/>
    <w:rsid w:val="00520FBA"/>
    <w:rsid w:val="005214E1"/>
    <w:rsid w:val="00522BC6"/>
    <w:rsid w:val="00522FA8"/>
    <w:rsid w:val="00524745"/>
    <w:rsid w:val="00525B04"/>
    <w:rsid w:val="005266C1"/>
    <w:rsid w:val="0052724C"/>
    <w:rsid w:val="005274BC"/>
    <w:rsid w:val="0053075F"/>
    <w:rsid w:val="0053172F"/>
    <w:rsid w:val="005331D0"/>
    <w:rsid w:val="0053409F"/>
    <w:rsid w:val="005354D0"/>
    <w:rsid w:val="005379B5"/>
    <w:rsid w:val="00537BA8"/>
    <w:rsid w:val="005422E5"/>
    <w:rsid w:val="00542E2A"/>
    <w:rsid w:val="00542F82"/>
    <w:rsid w:val="005435B2"/>
    <w:rsid w:val="005441C7"/>
    <w:rsid w:val="00544A89"/>
    <w:rsid w:val="00544B56"/>
    <w:rsid w:val="00546306"/>
    <w:rsid w:val="00546691"/>
    <w:rsid w:val="00550741"/>
    <w:rsid w:val="00550756"/>
    <w:rsid w:val="00551DDB"/>
    <w:rsid w:val="00553E35"/>
    <w:rsid w:val="00555B7A"/>
    <w:rsid w:val="00556716"/>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3AD5"/>
    <w:rsid w:val="0057439C"/>
    <w:rsid w:val="00574C00"/>
    <w:rsid w:val="00574F9A"/>
    <w:rsid w:val="00575B76"/>
    <w:rsid w:val="00575D81"/>
    <w:rsid w:val="0058109C"/>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987"/>
    <w:rsid w:val="00646E7E"/>
    <w:rsid w:val="00647FA8"/>
    <w:rsid w:val="0065283D"/>
    <w:rsid w:val="00652BFE"/>
    <w:rsid w:val="00652DBE"/>
    <w:rsid w:val="00654634"/>
    <w:rsid w:val="00655750"/>
    <w:rsid w:val="00657E6E"/>
    <w:rsid w:val="00660802"/>
    <w:rsid w:val="006608B2"/>
    <w:rsid w:val="00664CB7"/>
    <w:rsid w:val="006661B6"/>
    <w:rsid w:val="0066645F"/>
    <w:rsid w:val="0066763A"/>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2"/>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0E58"/>
    <w:rsid w:val="006A10A3"/>
    <w:rsid w:val="006A2B96"/>
    <w:rsid w:val="006A2F6C"/>
    <w:rsid w:val="006A45D4"/>
    <w:rsid w:val="006A4A18"/>
    <w:rsid w:val="006A50EC"/>
    <w:rsid w:val="006A5798"/>
    <w:rsid w:val="006A651A"/>
    <w:rsid w:val="006A6DA9"/>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771C"/>
    <w:rsid w:val="006D79F1"/>
    <w:rsid w:val="006E00FD"/>
    <w:rsid w:val="006E0E80"/>
    <w:rsid w:val="006E1C6D"/>
    <w:rsid w:val="006E1F4A"/>
    <w:rsid w:val="006E2AE4"/>
    <w:rsid w:val="006E3340"/>
    <w:rsid w:val="006F14DF"/>
    <w:rsid w:val="006F2038"/>
    <w:rsid w:val="006F299B"/>
    <w:rsid w:val="006F3412"/>
    <w:rsid w:val="006F4B40"/>
    <w:rsid w:val="006F58EC"/>
    <w:rsid w:val="006F5F11"/>
    <w:rsid w:val="006F6578"/>
    <w:rsid w:val="006F7246"/>
    <w:rsid w:val="006F792A"/>
    <w:rsid w:val="00700EF3"/>
    <w:rsid w:val="00701F3F"/>
    <w:rsid w:val="0070225F"/>
    <w:rsid w:val="00702D46"/>
    <w:rsid w:val="00704763"/>
    <w:rsid w:val="0070580B"/>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3DBF"/>
    <w:rsid w:val="00726C71"/>
    <w:rsid w:val="00727BFE"/>
    <w:rsid w:val="00734573"/>
    <w:rsid w:val="00735B5A"/>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93B"/>
    <w:rsid w:val="00757E9E"/>
    <w:rsid w:val="00760097"/>
    <w:rsid w:val="0076053A"/>
    <w:rsid w:val="007614F0"/>
    <w:rsid w:val="00761ACF"/>
    <w:rsid w:val="0076275B"/>
    <w:rsid w:val="00762DEA"/>
    <w:rsid w:val="0076330F"/>
    <w:rsid w:val="007640D5"/>
    <w:rsid w:val="0076661F"/>
    <w:rsid w:val="0076797B"/>
    <w:rsid w:val="0077060A"/>
    <w:rsid w:val="007714F5"/>
    <w:rsid w:val="00771543"/>
    <w:rsid w:val="0077184A"/>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77E6"/>
    <w:rsid w:val="007B0386"/>
    <w:rsid w:val="007B059D"/>
    <w:rsid w:val="007B19F3"/>
    <w:rsid w:val="007B35B0"/>
    <w:rsid w:val="007B463A"/>
    <w:rsid w:val="007B4777"/>
    <w:rsid w:val="007B4C1D"/>
    <w:rsid w:val="007B5FB7"/>
    <w:rsid w:val="007C10FC"/>
    <w:rsid w:val="007C1A06"/>
    <w:rsid w:val="007C5DA6"/>
    <w:rsid w:val="007C6A88"/>
    <w:rsid w:val="007C74ED"/>
    <w:rsid w:val="007C7E2F"/>
    <w:rsid w:val="007D1064"/>
    <w:rsid w:val="007D1477"/>
    <w:rsid w:val="007D1582"/>
    <w:rsid w:val="007D237F"/>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74A"/>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55A5"/>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70D"/>
    <w:rsid w:val="00854C94"/>
    <w:rsid w:val="008579C3"/>
    <w:rsid w:val="0086004E"/>
    <w:rsid w:val="008608EF"/>
    <w:rsid w:val="00862355"/>
    <w:rsid w:val="0086358F"/>
    <w:rsid w:val="0086382D"/>
    <w:rsid w:val="00863BC3"/>
    <w:rsid w:val="00865994"/>
    <w:rsid w:val="00866FA8"/>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4166"/>
    <w:rsid w:val="008B59CB"/>
    <w:rsid w:val="008B59D8"/>
    <w:rsid w:val="008B6E52"/>
    <w:rsid w:val="008B768C"/>
    <w:rsid w:val="008C04B3"/>
    <w:rsid w:val="008C0731"/>
    <w:rsid w:val="008C0FEF"/>
    <w:rsid w:val="008C39E9"/>
    <w:rsid w:val="008C3EAC"/>
    <w:rsid w:val="008C3F05"/>
    <w:rsid w:val="008D0997"/>
    <w:rsid w:val="008D1000"/>
    <w:rsid w:val="008D16EC"/>
    <w:rsid w:val="008D2974"/>
    <w:rsid w:val="008D3C93"/>
    <w:rsid w:val="008D3D0F"/>
    <w:rsid w:val="008D4CA0"/>
    <w:rsid w:val="008D4D6C"/>
    <w:rsid w:val="008D53A6"/>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3E99"/>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736"/>
    <w:rsid w:val="00930F36"/>
    <w:rsid w:val="009315A7"/>
    <w:rsid w:val="00931CB4"/>
    <w:rsid w:val="00932561"/>
    <w:rsid w:val="00933F94"/>
    <w:rsid w:val="00934541"/>
    <w:rsid w:val="00934F62"/>
    <w:rsid w:val="00937F95"/>
    <w:rsid w:val="009400C6"/>
    <w:rsid w:val="0094125C"/>
    <w:rsid w:val="00943771"/>
    <w:rsid w:val="00945087"/>
    <w:rsid w:val="009459B2"/>
    <w:rsid w:val="009463FF"/>
    <w:rsid w:val="00947C0C"/>
    <w:rsid w:val="00950205"/>
    <w:rsid w:val="009509CB"/>
    <w:rsid w:val="00952A70"/>
    <w:rsid w:val="00954888"/>
    <w:rsid w:val="00954FE4"/>
    <w:rsid w:val="00955287"/>
    <w:rsid w:val="009557A2"/>
    <w:rsid w:val="00960537"/>
    <w:rsid w:val="00961E9F"/>
    <w:rsid w:val="00962A2B"/>
    <w:rsid w:val="00962A63"/>
    <w:rsid w:val="00962F3B"/>
    <w:rsid w:val="00965D5E"/>
    <w:rsid w:val="00967C89"/>
    <w:rsid w:val="00970984"/>
    <w:rsid w:val="009717FC"/>
    <w:rsid w:val="009727F4"/>
    <w:rsid w:val="00972A27"/>
    <w:rsid w:val="009740F9"/>
    <w:rsid w:val="00974AD0"/>
    <w:rsid w:val="00975801"/>
    <w:rsid w:val="00976170"/>
    <w:rsid w:val="00977286"/>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0073"/>
    <w:rsid w:val="009A143D"/>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258F"/>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CFD"/>
    <w:rsid w:val="009F1EA4"/>
    <w:rsid w:val="009F2AED"/>
    <w:rsid w:val="009F4A52"/>
    <w:rsid w:val="009F6C37"/>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2FD0"/>
    <w:rsid w:val="00A33013"/>
    <w:rsid w:val="00A3310E"/>
    <w:rsid w:val="00A336DF"/>
    <w:rsid w:val="00A356FA"/>
    <w:rsid w:val="00A362BC"/>
    <w:rsid w:val="00A40B90"/>
    <w:rsid w:val="00A422B9"/>
    <w:rsid w:val="00A42A07"/>
    <w:rsid w:val="00A433BD"/>
    <w:rsid w:val="00A44C3E"/>
    <w:rsid w:val="00A4525D"/>
    <w:rsid w:val="00A4549E"/>
    <w:rsid w:val="00A47378"/>
    <w:rsid w:val="00A4789F"/>
    <w:rsid w:val="00A513DD"/>
    <w:rsid w:val="00A52C1B"/>
    <w:rsid w:val="00A530B3"/>
    <w:rsid w:val="00A536FC"/>
    <w:rsid w:val="00A5403C"/>
    <w:rsid w:val="00A5436A"/>
    <w:rsid w:val="00A54874"/>
    <w:rsid w:val="00A548A2"/>
    <w:rsid w:val="00A60989"/>
    <w:rsid w:val="00A61375"/>
    <w:rsid w:val="00A62273"/>
    <w:rsid w:val="00A632FE"/>
    <w:rsid w:val="00A634D5"/>
    <w:rsid w:val="00A65666"/>
    <w:rsid w:val="00A67180"/>
    <w:rsid w:val="00A67487"/>
    <w:rsid w:val="00A704E2"/>
    <w:rsid w:val="00A70B97"/>
    <w:rsid w:val="00A716AF"/>
    <w:rsid w:val="00A71E76"/>
    <w:rsid w:val="00A8199B"/>
    <w:rsid w:val="00A81BD8"/>
    <w:rsid w:val="00A81E20"/>
    <w:rsid w:val="00A830B2"/>
    <w:rsid w:val="00A83D57"/>
    <w:rsid w:val="00A853C2"/>
    <w:rsid w:val="00A85B6F"/>
    <w:rsid w:val="00A86719"/>
    <w:rsid w:val="00A87A51"/>
    <w:rsid w:val="00A90684"/>
    <w:rsid w:val="00A928CC"/>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00D8"/>
    <w:rsid w:val="00AB20FD"/>
    <w:rsid w:val="00AB26E8"/>
    <w:rsid w:val="00AB5FE7"/>
    <w:rsid w:val="00AB6080"/>
    <w:rsid w:val="00AB61DA"/>
    <w:rsid w:val="00AB653A"/>
    <w:rsid w:val="00AC12A4"/>
    <w:rsid w:val="00AC3368"/>
    <w:rsid w:val="00AC3FA1"/>
    <w:rsid w:val="00AC42AE"/>
    <w:rsid w:val="00AC6196"/>
    <w:rsid w:val="00AC6DF7"/>
    <w:rsid w:val="00AC7244"/>
    <w:rsid w:val="00AC74C2"/>
    <w:rsid w:val="00AC752B"/>
    <w:rsid w:val="00AD3741"/>
    <w:rsid w:val="00AD5744"/>
    <w:rsid w:val="00AD5918"/>
    <w:rsid w:val="00AD59F6"/>
    <w:rsid w:val="00AD5E54"/>
    <w:rsid w:val="00AD608A"/>
    <w:rsid w:val="00AD610F"/>
    <w:rsid w:val="00AD6B8E"/>
    <w:rsid w:val="00AD7835"/>
    <w:rsid w:val="00AE039A"/>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27F2"/>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6779A"/>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CE6"/>
    <w:rsid w:val="00B87E37"/>
    <w:rsid w:val="00B930B1"/>
    <w:rsid w:val="00B94AA4"/>
    <w:rsid w:val="00B96317"/>
    <w:rsid w:val="00B97EFD"/>
    <w:rsid w:val="00BA18B8"/>
    <w:rsid w:val="00BA1DD5"/>
    <w:rsid w:val="00BA2D0C"/>
    <w:rsid w:val="00BA2EE4"/>
    <w:rsid w:val="00BA33A5"/>
    <w:rsid w:val="00BA3BCF"/>
    <w:rsid w:val="00BA60BA"/>
    <w:rsid w:val="00BA62ED"/>
    <w:rsid w:val="00BA668A"/>
    <w:rsid w:val="00BA6779"/>
    <w:rsid w:val="00BA79E3"/>
    <w:rsid w:val="00BB0AC9"/>
    <w:rsid w:val="00BB0F90"/>
    <w:rsid w:val="00BB10EC"/>
    <w:rsid w:val="00BB25FF"/>
    <w:rsid w:val="00BB3D38"/>
    <w:rsid w:val="00BB3EFD"/>
    <w:rsid w:val="00BB5C0E"/>
    <w:rsid w:val="00BB5E57"/>
    <w:rsid w:val="00BB6435"/>
    <w:rsid w:val="00BB6913"/>
    <w:rsid w:val="00BB6D14"/>
    <w:rsid w:val="00BC06D0"/>
    <w:rsid w:val="00BC1350"/>
    <w:rsid w:val="00BC2618"/>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8C0"/>
    <w:rsid w:val="00C04ABC"/>
    <w:rsid w:val="00C0521C"/>
    <w:rsid w:val="00C0580C"/>
    <w:rsid w:val="00C06EB8"/>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AE7"/>
    <w:rsid w:val="00C26E76"/>
    <w:rsid w:val="00C272D6"/>
    <w:rsid w:val="00C30CCA"/>
    <w:rsid w:val="00C314B9"/>
    <w:rsid w:val="00C31FD8"/>
    <w:rsid w:val="00C32C3E"/>
    <w:rsid w:val="00C34CF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0F1"/>
    <w:rsid w:val="00C96D2F"/>
    <w:rsid w:val="00C971D7"/>
    <w:rsid w:val="00C97FAA"/>
    <w:rsid w:val="00CA1497"/>
    <w:rsid w:val="00CA157B"/>
    <w:rsid w:val="00CA234F"/>
    <w:rsid w:val="00CA2566"/>
    <w:rsid w:val="00CA3AE7"/>
    <w:rsid w:val="00CA40E1"/>
    <w:rsid w:val="00CA4232"/>
    <w:rsid w:val="00CA4B09"/>
    <w:rsid w:val="00CA5756"/>
    <w:rsid w:val="00CA59DB"/>
    <w:rsid w:val="00CA6733"/>
    <w:rsid w:val="00CA719D"/>
    <w:rsid w:val="00CA73B0"/>
    <w:rsid w:val="00CA7E4D"/>
    <w:rsid w:val="00CB1EFD"/>
    <w:rsid w:val="00CB4310"/>
    <w:rsid w:val="00CB68DC"/>
    <w:rsid w:val="00CB791C"/>
    <w:rsid w:val="00CC0EC9"/>
    <w:rsid w:val="00CC15EF"/>
    <w:rsid w:val="00CC1928"/>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D5DE6"/>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2423"/>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169"/>
    <w:rsid w:val="00D8526C"/>
    <w:rsid w:val="00D871D9"/>
    <w:rsid w:val="00D90485"/>
    <w:rsid w:val="00D90590"/>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4CF0"/>
    <w:rsid w:val="00DC55B3"/>
    <w:rsid w:val="00DC55B9"/>
    <w:rsid w:val="00DC5D16"/>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22D"/>
    <w:rsid w:val="00E16346"/>
    <w:rsid w:val="00E16AE3"/>
    <w:rsid w:val="00E16BAA"/>
    <w:rsid w:val="00E17260"/>
    <w:rsid w:val="00E179E0"/>
    <w:rsid w:val="00E17B21"/>
    <w:rsid w:val="00E20C71"/>
    <w:rsid w:val="00E22B49"/>
    <w:rsid w:val="00E246F3"/>
    <w:rsid w:val="00E248AE"/>
    <w:rsid w:val="00E25B08"/>
    <w:rsid w:val="00E262EB"/>
    <w:rsid w:val="00E27018"/>
    <w:rsid w:val="00E27F28"/>
    <w:rsid w:val="00E3043B"/>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29B"/>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190E"/>
    <w:rsid w:val="00EA3DBC"/>
    <w:rsid w:val="00EA5458"/>
    <w:rsid w:val="00EA556C"/>
    <w:rsid w:val="00EB06EC"/>
    <w:rsid w:val="00EB08A7"/>
    <w:rsid w:val="00EB0ACA"/>
    <w:rsid w:val="00EB0BC1"/>
    <w:rsid w:val="00EB0E7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B7B"/>
    <w:rsid w:val="00EF1CE7"/>
    <w:rsid w:val="00EF1F38"/>
    <w:rsid w:val="00EF26A1"/>
    <w:rsid w:val="00EF2B75"/>
    <w:rsid w:val="00EF3F8F"/>
    <w:rsid w:val="00EF466F"/>
    <w:rsid w:val="00EF5320"/>
    <w:rsid w:val="00EF7322"/>
    <w:rsid w:val="00F00D90"/>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6016D"/>
    <w:rsid w:val="00F62062"/>
    <w:rsid w:val="00F63388"/>
    <w:rsid w:val="00F63A35"/>
    <w:rsid w:val="00F646F2"/>
    <w:rsid w:val="00F673B0"/>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5A4"/>
    <w:rsid w:val="00FA414E"/>
    <w:rsid w:val="00FA474F"/>
    <w:rsid w:val="00FA6199"/>
    <w:rsid w:val="00FA67FC"/>
    <w:rsid w:val="00FB10A8"/>
    <w:rsid w:val="00FB4F7D"/>
    <w:rsid w:val="00FC11E4"/>
    <w:rsid w:val="00FC1398"/>
    <w:rsid w:val="00FC6028"/>
    <w:rsid w:val="00FD077B"/>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F01CC5-1613-48BC-9B2F-77D6B836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Puesto">
    <w:name w:val="Title"/>
    <w:aliases w:val="AL Título,Título AL,Títulos Principales sin numeración,TITULO 1,Título Car Car Car,Título Car Car Car Car,Título Car Car Car Car Car,Car Car Car"/>
    <w:basedOn w:val="Normal"/>
    <w:next w:val="Subttulo"/>
    <w:link w:val="Puest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link w:val="NormalWebCar"/>
    <w:uiPriority w:val="99"/>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PuestoCar">
    <w:name w:val="Puesto Car"/>
    <w:aliases w:val="AL Título Car,Título AL Car,Títulos Principales sin numeración Car,TITULO 1 Car,Título Car Car Car Car1,Título Car Car Car Car Car1,Título Car Car Car Car Car Car,Car Car Car Car"/>
    <w:link w:val="Puesto"/>
    <w:locked/>
    <w:rsid w:val="00B85241"/>
    <w:rPr>
      <w:rFonts w:ascii="Arial" w:hAnsi="Arial"/>
      <w:b/>
      <w:color w:val="000000"/>
      <w:sz w:val="22"/>
      <w:lang w:eastAsia="ar-SA"/>
    </w:rPr>
  </w:style>
  <w:style w:type="character" w:customStyle="1" w:styleId="NormalWebCar">
    <w:name w:val="Normal (Web) Car"/>
    <w:link w:val="NormalWeb"/>
    <w:uiPriority w:val="99"/>
    <w:rsid w:val="009463FF"/>
    <w:rPr>
      <w:sz w:val="24"/>
      <w:szCs w:val="24"/>
      <w:lang w:val="es-CO"/>
    </w:rPr>
  </w:style>
  <w:style w:type="table" w:customStyle="1" w:styleId="Tablaconcuadrcula1">
    <w:name w:val="Tabla con cuadrícula1"/>
    <w:basedOn w:val="Tablanormal"/>
    <w:next w:val="Tablaconcuadrcula"/>
    <w:uiPriority w:val="39"/>
    <w:rsid w:val="009A0073"/>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692141466">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F89C1-D8DB-44AE-8B1D-0D633C63B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3864</Words>
  <Characters>21252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25066</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Luis Alfonso Peralta Lobo</cp:lastModifiedBy>
  <cp:revision>33</cp:revision>
  <cp:lastPrinted>2020-09-02T13:52:00Z</cp:lastPrinted>
  <dcterms:created xsi:type="dcterms:W3CDTF">2020-01-31T22:59:00Z</dcterms:created>
  <dcterms:modified xsi:type="dcterms:W3CDTF">2021-02-16T14:24:00Z</dcterms:modified>
</cp:coreProperties>
</file>