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F0B74" w14:textId="77777777" w:rsidR="00EB67E8" w:rsidRPr="00980310" w:rsidRDefault="00EB67E8" w:rsidP="00EB67E8">
      <w:pPr>
        <w:pStyle w:val="Default"/>
        <w:rPr>
          <w:rFonts w:asciiTheme="minorBidi" w:hAnsiTheme="minorBidi" w:cstheme="minorBidi"/>
          <w:color w:val="auto"/>
          <w:sz w:val="22"/>
          <w:szCs w:val="22"/>
        </w:rPr>
      </w:pPr>
      <w:r w:rsidRPr="00980310">
        <w:rPr>
          <w:rFonts w:asciiTheme="minorBidi" w:hAnsiTheme="minorBidi" w:cstheme="minorBidi"/>
          <w:color w:val="auto"/>
          <w:sz w:val="22"/>
          <w:szCs w:val="22"/>
        </w:rPr>
        <w:t>Señores</w:t>
      </w:r>
    </w:p>
    <w:p w14:paraId="66175221" w14:textId="77777777" w:rsidR="00EB67E8" w:rsidRPr="00980310" w:rsidRDefault="00EB67E8" w:rsidP="00EB67E8">
      <w:pPr>
        <w:pStyle w:val="Default"/>
        <w:rPr>
          <w:rFonts w:asciiTheme="minorBidi" w:hAnsiTheme="minorBidi" w:cstheme="minorBidi"/>
          <w:color w:val="auto"/>
          <w:sz w:val="22"/>
          <w:szCs w:val="22"/>
          <w:highlight w:val="lightGray"/>
          <w:lang w:eastAsia="en-US"/>
        </w:rPr>
      </w:pPr>
      <w:r w:rsidRPr="00980310">
        <w:rPr>
          <w:rFonts w:asciiTheme="minorBidi" w:hAnsiTheme="minorBidi" w:cstheme="minorBidi"/>
          <w:color w:val="auto"/>
          <w:sz w:val="22"/>
          <w:szCs w:val="22"/>
          <w:highlight w:val="lightGray"/>
          <w:lang w:eastAsia="en-US"/>
        </w:rPr>
        <w:t>&lt;nombre de la empresa&gt;</w:t>
      </w:r>
    </w:p>
    <w:p w14:paraId="27B6B8E5" w14:textId="77777777" w:rsidR="00EB67E8" w:rsidRPr="00980310" w:rsidRDefault="00EB67E8" w:rsidP="00EB67E8">
      <w:pPr>
        <w:pStyle w:val="Default"/>
        <w:rPr>
          <w:rFonts w:asciiTheme="minorBidi" w:hAnsiTheme="minorBidi" w:cstheme="minorBidi"/>
          <w:color w:val="auto"/>
          <w:sz w:val="22"/>
          <w:szCs w:val="22"/>
        </w:rPr>
      </w:pPr>
      <w:r w:rsidRPr="00980310">
        <w:rPr>
          <w:rFonts w:asciiTheme="minorBidi" w:hAnsiTheme="minorBidi" w:cstheme="minorBidi"/>
          <w:color w:val="auto"/>
          <w:sz w:val="22"/>
          <w:szCs w:val="22"/>
        </w:rPr>
        <w:t xml:space="preserve">Atte. </w:t>
      </w:r>
      <w:r w:rsidRPr="00980310">
        <w:rPr>
          <w:rFonts w:asciiTheme="minorBidi" w:hAnsiTheme="minorBidi" w:cstheme="minorBidi"/>
          <w:color w:val="auto"/>
          <w:sz w:val="22"/>
          <w:szCs w:val="22"/>
          <w:highlight w:val="lightGray"/>
          <w:lang w:eastAsia="en-US"/>
        </w:rPr>
        <w:t>&lt;representante legal&gt;</w:t>
      </w:r>
      <w:r w:rsidRPr="00980310">
        <w:rPr>
          <w:rFonts w:asciiTheme="minorBidi" w:hAnsiTheme="minorBidi" w:cstheme="minorBidi"/>
          <w:color w:val="auto"/>
          <w:sz w:val="22"/>
          <w:szCs w:val="22"/>
        </w:rPr>
        <w:t xml:space="preserve"> </w:t>
      </w:r>
    </w:p>
    <w:p w14:paraId="27DFFB2A" w14:textId="77777777" w:rsidR="00EB67E8" w:rsidRPr="00980310" w:rsidRDefault="00EB67E8" w:rsidP="00EB67E8">
      <w:pPr>
        <w:pStyle w:val="Default"/>
        <w:tabs>
          <w:tab w:val="left" w:pos="6276"/>
        </w:tabs>
        <w:rPr>
          <w:rFonts w:asciiTheme="minorBidi" w:hAnsiTheme="minorBidi" w:cstheme="minorBidi"/>
          <w:color w:val="auto"/>
          <w:sz w:val="22"/>
          <w:szCs w:val="22"/>
        </w:rPr>
      </w:pPr>
      <w:proofErr w:type="spellStart"/>
      <w:r w:rsidRPr="00980310">
        <w:rPr>
          <w:rFonts w:asciiTheme="minorBidi" w:hAnsiTheme="minorBidi" w:cstheme="minorBidi"/>
          <w:color w:val="auto"/>
          <w:sz w:val="22"/>
          <w:szCs w:val="22"/>
        </w:rPr>
        <w:t>Nit</w:t>
      </w:r>
      <w:proofErr w:type="spellEnd"/>
      <w:r w:rsidRPr="00980310">
        <w:rPr>
          <w:rFonts w:asciiTheme="minorBidi" w:hAnsiTheme="minorBidi" w:cstheme="minorBidi"/>
          <w:color w:val="auto"/>
          <w:sz w:val="22"/>
          <w:szCs w:val="22"/>
        </w:rPr>
        <w:t xml:space="preserve">. </w:t>
      </w:r>
      <w:r w:rsidRPr="00980310">
        <w:rPr>
          <w:rFonts w:asciiTheme="minorBidi" w:hAnsiTheme="minorBidi" w:cstheme="minorBidi"/>
          <w:color w:val="auto"/>
          <w:sz w:val="22"/>
          <w:szCs w:val="22"/>
          <w:highlight w:val="lightGray"/>
          <w:lang w:eastAsia="en-US"/>
        </w:rPr>
        <w:t>&lt;</w:t>
      </w:r>
      <w:proofErr w:type="spellStart"/>
      <w:r w:rsidRPr="00980310">
        <w:rPr>
          <w:rFonts w:asciiTheme="minorBidi" w:hAnsiTheme="minorBidi" w:cstheme="minorBidi"/>
          <w:color w:val="auto"/>
          <w:sz w:val="22"/>
          <w:szCs w:val="22"/>
          <w:highlight w:val="lightGray"/>
          <w:lang w:eastAsia="en-US"/>
        </w:rPr>
        <w:t>Nit</w:t>
      </w:r>
      <w:proofErr w:type="spellEnd"/>
      <w:r w:rsidRPr="00980310">
        <w:rPr>
          <w:rFonts w:asciiTheme="minorBidi" w:hAnsiTheme="minorBidi" w:cstheme="minorBidi"/>
          <w:color w:val="auto"/>
          <w:sz w:val="22"/>
          <w:szCs w:val="22"/>
          <w:highlight w:val="lightGray"/>
          <w:lang w:eastAsia="en-US"/>
        </w:rPr>
        <w:t>&gt;</w:t>
      </w:r>
      <w:r w:rsidRPr="00980310">
        <w:rPr>
          <w:rFonts w:asciiTheme="minorBidi" w:hAnsiTheme="minorBidi" w:cstheme="minorBidi"/>
          <w:color w:val="auto"/>
          <w:sz w:val="22"/>
          <w:szCs w:val="22"/>
          <w:highlight w:val="lightGray"/>
          <w:lang w:eastAsia="en-US"/>
        </w:rPr>
        <w:tab/>
      </w:r>
    </w:p>
    <w:p w14:paraId="56B34928" w14:textId="600AE058" w:rsidR="00EB67E8" w:rsidRPr="00980310" w:rsidRDefault="00EB67E8" w:rsidP="00EB67E8">
      <w:pPr>
        <w:pStyle w:val="Default"/>
        <w:rPr>
          <w:rFonts w:asciiTheme="minorBidi" w:hAnsiTheme="minorBidi" w:cstheme="minorBidi"/>
          <w:color w:val="auto"/>
          <w:sz w:val="22"/>
          <w:szCs w:val="22"/>
        </w:rPr>
      </w:pPr>
      <w:r w:rsidRPr="00980310">
        <w:rPr>
          <w:rFonts w:asciiTheme="minorBidi" w:hAnsiTheme="minorBidi" w:cstheme="minorBidi"/>
          <w:color w:val="auto"/>
          <w:sz w:val="22"/>
          <w:szCs w:val="22"/>
        </w:rPr>
        <w:t>C</w:t>
      </w:r>
      <w:r w:rsidR="001C173F">
        <w:rPr>
          <w:rFonts w:asciiTheme="minorBidi" w:hAnsiTheme="minorBidi" w:cstheme="minorBidi"/>
          <w:color w:val="auto"/>
          <w:sz w:val="22"/>
          <w:szCs w:val="22"/>
        </w:rPr>
        <w:t>C</w:t>
      </w:r>
      <w:r w:rsidRPr="00980310">
        <w:rPr>
          <w:rFonts w:asciiTheme="minorBidi" w:hAnsiTheme="minorBidi" w:cstheme="minorBidi"/>
          <w:color w:val="auto"/>
          <w:sz w:val="22"/>
          <w:szCs w:val="22"/>
        </w:rPr>
        <w:t xml:space="preserve"> No. </w:t>
      </w:r>
      <w:r w:rsidRPr="00980310">
        <w:rPr>
          <w:rFonts w:asciiTheme="minorBidi" w:hAnsiTheme="minorBidi" w:cstheme="minorBidi"/>
          <w:color w:val="auto"/>
          <w:sz w:val="22"/>
          <w:szCs w:val="22"/>
          <w:highlight w:val="lightGray"/>
          <w:lang w:eastAsia="en-US"/>
        </w:rPr>
        <w:t>&lt;número de cédula&gt;</w:t>
      </w:r>
    </w:p>
    <w:p w14:paraId="370A67A3" w14:textId="77777777" w:rsidR="00EB67E8" w:rsidRPr="00980310" w:rsidRDefault="00EB67E8" w:rsidP="00EB67E8">
      <w:pPr>
        <w:pStyle w:val="Default"/>
        <w:rPr>
          <w:rFonts w:asciiTheme="minorBidi" w:hAnsiTheme="minorBidi" w:cstheme="minorBidi"/>
          <w:color w:val="auto"/>
          <w:sz w:val="22"/>
          <w:szCs w:val="22"/>
          <w:highlight w:val="lightGray"/>
          <w:lang w:eastAsia="en-US"/>
        </w:rPr>
      </w:pPr>
      <w:r w:rsidRPr="00980310">
        <w:rPr>
          <w:rFonts w:asciiTheme="minorBidi" w:hAnsiTheme="minorBidi" w:cstheme="minorBidi"/>
          <w:color w:val="auto"/>
          <w:sz w:val="22"/>
          <w:szCs w:val="22"/>
          <w:highlight w:val="lightGray"/>
          <w:lang w:eastAsia="en-US"/>
        </w:rPr>
        <w:t>&lt;dirección&gt;</w:t>
      </w:r>
    </w:p>
    <w:p w14:paraId="2536A578" w14:textId="77777777" w:rsidR="00EB67E8" w:rsidRPr="00980310" w:rsidRDefault="00EB67E8" w:rsidP="00EB67E8">
      <w:pPr>
        <w:pStyle w:val="Default"/>
        <w:tabs>
          <w:tab w:val="center" w:pos="4680"/>
        </w:tabs>
        <w:rPr>
          <w:rFonts w:asciiTheme="minorBidi" w:hAnsiTheme="minorBidi" w:cstheme="minorBidi"/>
          <w:color w:val="auto"/>
          <w:sz w:val="22"/>
          <w:szCs w:val="22"/>
        </w:rPr>
      </w:pPr>
      <w:r w:rsidRPr="00980310">
        <w:rPr>
          <w:rFonts w:asciiTheme="minorBidi" w:hAnsiTheme="minorBidi" w:cstheme="minorBidi"/>
          <w:color w:val="auto"/>
          <w:sz w:val="22"/>
          <w:szCs w:val="22"/>
        </w:rPr>
        <w:t xml:space="preserve">Tel: </w:t>
      </w:r>
      <w:r w:rsidRPr="00980310">
        <w:rPr>
          <w:rFonts w:asciiTheme="minorBidi" w:hAnsiTheme="minorBidi" w:cstheme="minorBidi"/>
          <w:color w:val="auto"/>
          <w:sz w:val="22"/>
          <w:szCs w:val="22"/>
          <w:highlight w:val="lightGray"/>
          <w:lang w:eastAsia="en-US"/>
        </w:rPr>
        <w:t>&lt;teléfono&gt;</w:t>
      </w:r>
      <w:r w:rsidRPr="00980310">
        <w:rPr>
          <w:rFonts w:asciiTheme="minorBidi" w:hAnsiTheme="minorBidi" w:cstheme="minorBidi"/>
          <w:color w:val="auto"/>
          <w:sz w:val="22"/>
          <w:szCs w:val="22"/>
          <w:highlight w:val="lightGray"/>
          <w:lang w:eastAsia="en-US"/>
        </w:rPr>
        <w:tab/>
      </w:r>
    </w:p>
    <w:p w14:paraId="3C76AA7C" w14:textId="77777777" w:rsidR="00EB67E8" w:rsidRPr="00980310" w:rsidRDefault="00EB67E8" w:rsidP="00EB67E8">
      <w:pPr>
        <w:pStyle w:val="Default"/>
        <w:rPr>
          <w:rFonts w:asciiTheme="minorBidi" w:hAnsiTheme="minorBidi" w:cstheme="minorBidi"/>
          <w:color w:val="auto"/>
          <w:sz w:val="22"/>
          <w:szCs w:val="22"/>
        </w:rPr>
      </w:pPr>
    </w:p>
    <w:p w14:paraId="2F77323C" w14:textId="77777777" w:rsidR="00EB67E8" w:rsidRPr="00980310" w:rsidRDefault="00EB67E8" w:rsidP="00EB67E8">
      <w:pPr>
        <w:pStyle w:val="Default"/>
        <w:rPr>
          <w:rFonts w:asciiTheme="minorBidi" w:hAnsiTheme="minorBidi" w:cstheme="minorBidi"/>
          <w:color w:val="auto"/>
          <w:sz w:val="22"/>
          <w:szCs w:val="22"/>
        </w:rPr>
      </w:pPr>
    </w:p>
    <w:p w14:paraId="0ACF03D0" w14:textId="6BDBEEDA" w:rsidR="00EB67E8" w:rsidRPr="00980310" w:rsidRDefault="00EB67E8" w:rsidP="00EB67E8">
      <w:pPr>
        <w:pStyle w:val="Default"/>
        <w:jc w:val="both"/>
        <w:rPr>
          <w:rFonts w:asciiTheme="minorBidi" w:hAnsiTheme="minorBidi" w:cstheme="minorBidi"/>
          <w:color w:val="auto"/>
          <w:sz w:val="22"/>
          <w:szCs w:val="22"/>
        </w:rPr>
      </w:pPr>
      <w:r w:rsidRPr="00980310">
        <w:rPr>
          <w:rFonts w:asciiTheme="minorBidi" w:hAnsiTheme="minorBidi" w:cstheme="minorBidi"/>
          <w:color w:val="auto"/>
          <w:sz w:val="22"/>
          <w:szCs w:val="22"/>
        </w:rPr>
        <w:t xml:space="preserve">ASUNTO: Comunicación aceptación número </w:t>
      </w:r>
      <w:r w:rsidRPr="00980310">
        <w:rPr>
          <w:rFonts w:asciiTheme="minorBidi" w:hAnsiTheme="minorBidi" w:cstheme="minorBidi"/>
          <w:color w:val="auto"/>
          <w:sz w:val="22"/>
          <w:szCs w:val="22"/>
          <w:highlight w:val="lightGray"/>
          <w:lang w:eastAsia="en-US"/>
        </w:rPr>
        <w:t>&lt;número de contrato marco&gt;</w:t>
      </w:r>
      <w:r w:rsidRPr="00980310">
        <w:rPr>
          <w:rFonts w:asciiTheme="minorBidi" w:hAnsiTheme="minorBidi" w:cstheme="minorBidi"/>
          <w:color w:val="auto"/>
          <w:sz w:val="22"/>
          <w:szCs w:val="22"/>
          <w:lang w:eastAsia="en-US"/>
        </w:rPr>
        <w:t xml:space="preserve"> </w:t>
      </w:r>
      <w:r w:rsidRPr="00980310">
        <w:rPr>
          <w:rFonts w:asciiTheme="minorBidi" w:hAnsiTheme="minorBidi" w:cstheme="minorBidi"/>
          <w:color w:val="auto"/>
          <w:sz w:val="22"/>
          <w:szCs w:val="22"/>
        </w:rPr>
        <w:t xml:space="preserve">de </w:t>
      </w:r>
      <w:r w:rsidR="008539F0">
        <w:rPr>
          <w:rFonts w:asciiTheme="minorBidi" w:hAnsiTheme="minorBidi" w:cstheme="minorBidi"/>
          <w:color w:val="auto"/>
          <w:sz w:val="22"/>
          <w:szCs w:val="22"/>
          <w:lang w:eastAsia="en-US"/>
        </w:rPr>
        <w:t>2026</w:t>
      </w:r>
    </w:p>
    <w:p w14:paraId="42D1F823" w14:textId="77777777" w:rsidR="00EB67E8" w:rsidRPr="00980310" w:rsidRDefault="00EB67E8" w:rsidP="00EB67E8">
      <w:pPr>
        <w:pStyle w:val="Default"/>
        <w:jc w:val="both"/>
        <w:rPr>
          <w:rFonts w:asciiTheme="minorBidi" w:hAnsiTheme="minorBidi" w:cstheme="minorBidi"/>
          <w:color w:val="auto"/>
          <w:sz w:val="22"/>
          <w:szCs w:val="22"/>
        </w:rPr>
      </w:pPr>
    </w:p>
    <w:p w14:paraId="0C292BB0" w14:textId="1754BFA6" w:rsidR="00EB67E8" w:rsidRPr="00980310" w:rsidRDefault="00EB67E8" w:rsidP="008539F0">
      <w:pPr>
        <w:tabs>
          <w:tab w:val="num" w:pos="0"/>
        </w:tabs>
        <w:jc w:val="both"/>
        <w:rPr>
          <w:rFonts w:asciiTheme="minorBidi" w:hAnsiTheme="minorBidi" w:cstheme="minorBidi"/>
          <w:b/>
          <w:i/>
        </w:rPr>
      </w:pPr>
      <w:r w:rsidRPr="00980310">
        <w:rPr>
          <w:rFonts w:asciiTheme="minorBidi" w:hAnsiTheme="minorBidi" w:cstheme="minorBidi"/>
        </w:rPr>
        <w:t xml:space="preserve">De conformidad con lo dispuesto en el Decreto 1082 de 2015 y los Decretos Municipales [enuncie aquí los Decretos de delegación vigentes al momento de la expedición del acto 100 de 2024 le informamos que la oferta presentada por la empresa que usted representa ha sido aceptada expresa e incondicionalmente por </w:t>
      </w:r>
      <w:r w:rsidRPr="00980310">
        <w:rPr>
          <w:rFonts w:asciiTheme="minorBidi" w:hAnsiTheme="minorBidi" w:cstheme="minorBidi"/>
          <w:b/>
        </w:rPr>
        <w:t xml:space="preserve">EL </w:t>
      </w:r>
      <w:r w:rsidRPr="00980310">
        <w:rPr>
          <w:rFonts w:asciiTheme="minorBidi" w:hAnsiTheme="minorBidi" w:cstheme="minorBidi"/>
          <w:b/>
          <w:bCs/>
        </w:rPr>
        <w:t>DISTRITO ESPECIAL DE CIENCIA, TECNOLOGÍA E INNOVACIÓN</w:t>
      </w:r>
      <w:r w:rsidRPr="00980310">
        <w:rPr>
          <w:rFonts w:asciiTheme="minorBidi" w:hAnsiTheme="minorBidi" w:cstheme="minorBidi"/>
          <w:b/>
        </w:rPr>
        <w:t xml:space="preserve"> DE MEDELLÍN</w:t>
      </w:r>
      <w:r w:rsidRPr="00980310">
        <w:rPr>
          <w:rFonts w:asciiTheme="minorBidi" w:hAnsiTheme="minorBidi" w:cstheme="minorBidi"/>
        </w:rPr>
        <w:t xml:space="preserve">, por haber cumplido con todos los requisitos establecidos en la invitación pública y su expresa aceptación de los términos y condiciones de la misma, para ejecutar el objeto: </w:t>
      </w:r>
      <w:r w:rsidR="008539F0" w:rsidRPr="00F72B1A">
        <w:rPr>
          <w:rFonts w:asciiTheme="minorBidi" w:eastAsia="Calibri" w:hAnsiTheme="minorBidi" w:cstheme="minorBidi"/>
          <w:b/>
          <w:bCs/>
          <w:lang w:eastAsia="en-US"/>
        </w:rPr>
        <w:t>ADQUIRIR CERTIFICADOS DIGITALES PARA SITIOS SEGUROS</w:t>
      </w:r>
      <w:r w:rsidRPr="00F72B1A">
        <w:rPr>
          <w:rFonts w:asciiTheme="minorBidi" w:eastAsia="Calibri" w:hAnsiTheme="minorBidi" w:cstheme="minorBidi"/>
          <w:lang w:eastAsia="en-US"/>
        </w:rPr>
        <w:t>.</w:t>
      </w:r>
    </w:p>
    <w:p w14:paraId="227DB1AB" w14:textId="77777777" w:rsidR="00EB67E8" w:rsidRPr="00980310" w:rsidRDefault="00EB67E8" w:rsidP="00EB67E8">
      <w:pPr>
        <w:pStyle w:val="Default"/>
        <w:jc w:val="both"/>
        <w:rPr>
          <w:rFonts w:asciiTheme="minorBidi" w:hAnsiTheme="minorBidi" w:cstheme="minorBidi"/>
          <w:b/>
          <w:i/>
          <w:color w:val="auto"/>
          <w:sz w:val="22"/>
          <w:szCs w:val="22"/>
        </w:rPr>
      </w:pPr>
    </w:p>
    <w:p w14:paraId="01211DC1" w14:textId="4A5BCC7D" w:rsidR="00F72B1A" w:rsidRDefault="00EB67E8" w:rsidP="00137A56">
      <w:pPr>
        <w:autoSpaceDE w:val="0"/>
        <w:autoSpaceDN w:val="0"/>
        <w:adjustRightInd w:val="0"/>
        <w:jc w:val="both"/>
        <w:rPr>
          <w:rFonts w:asciiTheme="minorBidi" w:eastAsia="Batang" w:hAnsiTheme="minorBidi" w:cstheme="minorBidi"/>
          <w:snapToGrid w:val="0"/>
        </w:rPr>
      </w:pPr>
      <w:r w:rsidRPr="00980310">
        <w:rPr>
          <w:rFonts w:asciiTheme="minorBidi" w:eastAsia="Batang" w:hAnsiTheme="minorBidi" w:cstheme="minorBidi"/>
          <w:b/>
          <w:bCs/>
          <w:snapToGrid w:val="0"/>
        </w:rPr>
        <w:t>VALOR Y FORMA DE PAGO</w:t>
      </w:r>
      <w:r w:rsidRPr="00980310">
        <w:rPr>
          <w:rFonts w:asciiTheme="minorBidi" w:eastAsia="Batang" w:hAnsiTheme="minorBidi" w:cstheme="minorBidi"/>
          <w:snapToGrid w:val="0"/>
        </w:rPr>
        <w:t>: El valor del contrato asciende a la suma de</w:t>
      </w:r>
      <w:r w:rsidR="00137A56">
        <w:rPr>
          <w:rFonts w:asciiTheme="minorBidi" w:eastAsia="Batang" w:hAnsiTheme="minorBidi" w:cstheme="minorBidi"/>
          <w:snapToGrid w:val="0"/>
        </w:rPr>
        <w:t xml:space="preserve"> </w:t>
      </w:r>
      <w:r w:rsidR="00137A56">
        <w:rPr>
          <w:rFonts w:asciiTheme="minorBidi" w:eastAsiaTheme="minorEastAsia" w:hAnsiTheme="minorBidi" w:cstheme="minorBidi"/>
          <w:b/>
          <w:bCs/>
          <w:lang w:eastAsia="en-US"/>
        </w:rPr>
        <w:t xml:space="preserve">CINCUENTA MILLONES SETECIENTOS VEINTI CUATRO MIL SEISCIENTOS DIECINUEVE PESOS M/L ($ </w:t>
      </w:r>
      <w:r w:rsidR="00137A56" w:rsidRPr="003B292E">
        <w:rPr>
          <w:rFonts w:ascii="Arial" w:eastAsia="Times New Roman" w:hAnsi="Arial" w:cs="Arial"/>
          <w:b/>
          <w:bCs/>
          <w:color w:val="000000"/>
        </w:rPr>
        <w:t>50.724.619</w:t>
      </w:r>
      <w:r w:rsidR="00137A56" w:rsidRPr="003B292E">
        <w:rPr>
          <w:rFonts w:ascii="Arial" w:eastAsia="Times New Roman" w:hAnsi="Arial" w:cs="Arial"/>
          <w:color w:val="000000"/>
        </w:rPr>
        <w:t>)</w:t>
      </w:r>
      <w:r w:rsidR="00137A56">
        <w:rPr>
          <w:rFonts w:asciiTheme="minorBidi" w:eastAsiaTheme="minorEastAsia" w:hAnsiTheme="minorBidi" w:cstheme="minorBidi"/>
          <w:b/>
          <w:bCs/>
          <w:lang w:eastAsia="en-US"/>
        </w:rPr>
        <w:t xml:space="preserve"> </w:t>
      </w:r>
      <w:r w:rsidR="00137A56" w:rsidRPr="008539F0">
        <w:rPr>
          <w:rFonts w:asciiTheme="minorBidi" w:eastAsiaTheme="minorEastAsia" w:hAnsiTheme="minorBidi" w:cstheme="minorBidi"/>
          <w:lang w:eastAsia="en-US"/>
        </w:rPr>
        <w:t>IVA INCLUIDO</w:t>
      </w:r>
      <w:r w:rsidRPr="00980310">
        <w:rPr>
          <w:rFonts w:asciiTheme="minorBidi" w:eastAsia="Batang" w:hAnsiTheme="minorBidi" w:cstheme="minorBidi"/>
          <w:snapToGrid w:val="0"/>
        </w:rPr>
        <w:t xml:space="preserve">  El </w:t>
      </w:r>
      <w:r w:rsidRPr="00980310">
        <w:rPr>
          <w:rFonts w:asciiTheme="minorBidi" w:eastAsia="Batang" w:hAnsiTheme="minorBidi" w:cstheme="minorBidi"/>
          <w:b/>
          <w:bCs/>
          <w:snapToGrid w:val="0"/>
        </w:rPr>
        <w:t>DISTRITO ESPECIAL DE CIENCIA, TECNOLOGÍA E INNOVACIÓN DE MEDELLÍN</w:t>
      </w:r>
      <w:r w:rsidRPr="00980310">
        <w:rPr>
          <w:rFonts w:asciiTheme="minorBidi" w:eastAsia="Batang" w:hAnsiTheme="minorBidi" w:cstheme="minorBidi"/>
          <w:snapToGrid w:val="0"/>
        </w:rPr>
        <w:t xml:space="preserve"> pagará </w:t>
      </w:r>
      <w:r w:rsidR="00137A56">
        <w:rPr>
          <w:rFonts w:asciiTheme="minorBidi" w:eastAsia="Batang" w:hAnsiTheme="minorBidi" w:cstheme="minorBidi"/>
          <w:snapToGrid w:val="0"/>
        </w:rPr>
        <w:t xml:space="preserve">el </w:t>
      </w:r>
      <w:r w:rsidRPr="00980310">
        <w:rPr>
          <w:rFonts w:asciiTheme="minorBidi" w:eastAsia="Batang" w:hAnsiTheme="minorBidi" w:cstheme="minorBidi"/>
          <w:snapToGrid w:val="0"/>
        </w:rPr>
        <w:t xml:space="preserve">valor del contrato </w:t>
      </w:r>
      <w:r w:rsidR="00137A56" w:rsidRPr="00137A56">
        <w:rPr>
          <w:rFonts w:asciiTheme="minorBidi" w:eastAsia="Batang" w:hAnsiTheme="minorBidi" w:cstheme="minorBidi"/>
          <w:snapToGrid w:val="0"/>
        </w:rPr>
        <w:t xml:space="preserve"> mediante un PAGO ÚNICO por un valor igual al 100%, a través de transferencia electrónica a la cuenta que para tal fin aporte el contratista, previa presentación de la factura o documento equivalente debidamente legalizado</w:t>
      </w:r>
      <w:r w:rsidR="00137A56">
        <w:rPr>
          <w:rFonts w:asciiTheme="minorBidi" w:eastAsia="Batang" w:hAnsiTheme="minorBidi" w:cstheme="minorBidi"/>
          <w:snapToGrid w:val="0"/>
        </w:rPr>
        <w:t>.</w:t>
      </w:r>
    </w:p>
    <w:p w14:paraId="006B40CA" w14:textId="77777777" w:rsidR="00137A56" w:rsidRDefault="00137A56" w:rsidP="00137A56">
      <w:pPr>
        <w:autoSpaceDE w:val="0"/>
        <w:autoSpaceDN w:val="0"/>
        <w:adjustRightInd w:val="0"/>
        <w:jc w:val="both"/>
        <w:rPr>
          <w:rFonts w:asciiTheme="minorBidi" w:eastAsia="Batang" w:hAnsiTheme="minorBidi" w:cstheme="minorBidi"/>
          <w:snapToGrid w:val="0"/>
        </w:rPr>
      </w:pPr>
    </w:p>
    <w:p w14:paraId="263B740F" w14:textId="1E8FDA14" w:rsidR="00F72B1A" w:rsidRDefault="00F72B1A" w:rsidP="00F72B1A">
      <w:pPr>
        <w:autoSpaceDE w:val="0"/>
        <w:autoSpaceDN w:val="0"/>
        <w:adjustRightInd w:val="0"/>
        <w:jc w:val="both"/>
        <w:rPr>
          <w:rFonts w:asciiTheme="minorBidi" w:eastAsia="Batang" w:hAnsiTheme="minorBidi" w:cstheme="minorBidi"/>
          <w:snapToGrid w:val="0"/>
        </w:rPr>
      </w:pPr>
      <w:r w:rsidRPr="00F72B1A">
        <w:rPr>
          <w:rFonts w:asciiTheme="minorBidi" w:eastAsia="Batang" w:hAnsiTheme="minorBidi" w:cstheme="minorBidi"/>
          <w:snapToGrid w:val="0"/>
        </w:rPr>
        <w:t>EL Distrito Especial de Ciencia, Tecnología e Innovación de Medellín, cancelará al</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CONTRATISTA el valor del contrato, mediante un PAGO ÚNICO por un valor igual al</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100%, a través de transferencia electrónica a la cuenta que para tal fin aporte el</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contratista, previa presentación de la factura o documento equivalente debidamente</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legalizado.</w:t>
      </w:r>
    </w:p>
    <w:p w14:paraId="1CA324E8" w14:textId="77777777" w:rsidR="00F72B1A" w:rsidRPr="00F72B1A" w:rsidRDefault="00F72B1A" w:rsidP="00F72B1A">
      <w:pPr>
        <w:autoSpaceDE w:val="0"/>
        <w:autoSpaceDN w:val="0"/>
        <w:adjustRightInd w:val="0"/>
        <w:jc w:val="both"/>
        <w:rPr>
          <w:rFonts w:asciiTheme="minorBidi" w:eastAsia="Batang" w:hAnsiTheme="minorBidi" w:cstheme="minorBidi"/>
          <w:snapToGrid w:val="0"/>
        </w:rPr>
      </w:pPr>
    </w:p>
    <w:p w14:paraId="410B28C8" w14:textId="394BB565" w:rsidR="00F72B1A" w:rsidRPr="00F72B1A" w:rsidRDefault="00F72B1A" w:rsidP="00F72B1A">
      <w:pPr>
        <w:autoSpaceDE w:val="0"/>
        <w:autoSpaceDN w:val="0"/>
        <w:adjustRightInd w:val="0"/>
        <w:jc w:val="both"/>
        <w:rPr>
          <w:rFonts w:asciiTheme="minorBidi" w:eastAsia="Batang" w:hAnsiTheme="minorBidi" w:cstheme="minorBidi"/>
          <w:snapToGrid w:val="0"/>
        </w:rPr>
      </w:pPr>
      <w:r w:rsidRPr="00F72B1A">
        <w:rPr>
          <w:rFonts w:asciiTheme="minorBidi" w:eastAsia="Batang" w:hAnsiTheme="minorBidi" w:cstheme="minorBidi"/>
          <w:snapToGrid w:val="0"/>
        </w:rPr>
        <w:t>El valor del contrato se pagará cuando estén todos los soportes que aseguren que los</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servicios fueron recibidos previa autorización y visto bueno del supervisor quien lo hará</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cuando reciba el bien o servicio (Certificados Digitales).</w:t>
      </w:r>
    </w:p>
    <w:p w14:paraId="7A060A0D" w14:textId="34A86366" w:rsidR="00F72B1A" w:rsidRDefault="00F72B1A" w:rsidP="00F72B1A">
      <w:pPr>
        <w:autoSpaceDE w:val="0"/>
        <w:autoSpaceDN w:val="0"/>
        <w:adjustRightInd w:val="0"/>
        <w:jc w:val="both"/>
        <w:rPr>
          <w:rFonts w:asciiTheme="minorBidi" w:eastAsia="Batang" w:hAnsiTheme="minorBidi" w:cstheme="minorBidi"/>
          <w:snapToGrid w:val="0"/>
        </w:rPr>
      </w:pPr>
      <w:r w:rsidRPr="00F72B1A">
        <w:rPr>
          <w:rFonts w:asciiTheme="minorBidi" w:eastAsia="Batang" w:hAnsiTheme="minorBidi" w:cstheme="minorBidi"/>
          <w:snapToGrid w:val="0"/>
        </w:rPr>
        <w:lastRenderedPageBreak/>
        <w:t>La transferencia electrónica o consignación para la cancelación de cuentas, la hará el</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Distrito Especial de Ciencia, Tecnología e Innovación de Medellín sujeto a la disponibilidad</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de recursos que presente la Subsecretaría de Tesorería y respetando el derecho de turno</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consignado en el artículo 19 de la Ley 1150 de 2007.</w:t>
      </w:r>
    </w:p>
    <w:p w14:paraId="2398A7B7" w14:textId="77777777" w:rsidR="00F72B1A" w:rsidRPr="00F72B1A" w:rsidRDefault="00F72B1A" w:rsidP="00F72B1A">
      <w:pPr>
        <w:autoSpaceDE w:val="0"/>
        <w:autoSpaceDN w:val="0"/>
        <w:adjustRightInd w:val="0"/>
        <w:jc w:val="both"/>
        <w:rPr>
          <w:rFonts w:asciiTheme="minorBidi" w:eastAsia="Batang" w:hAnsiTheme="minorBidi" w:cstheme="minorBidi"/>
          <w:snapToGrid w:val="0"/>
        </w:rPr>
      </w:pPr>
    </w:p>
    <w:p w14:paraId="54BC9B71" w14:textId="77777777" w:rsidR="00F72B1A" w:rsidRPr="00F72B1A" w:rsidRDefault="00F72B1A" w:rsidP="00F72B1A">
      <w:pPr>
        <w:autoSpaceDE w:val="0"/>
        <w:autoSpaceDN w:val="0"/>
        <w:adjustRightInd w:val="0"/>
        <w:jc w:val="both"/>
        <w:rPr>
          <w:rFonts w:asciiTheme="minorBidi" w:eastAsia="Batang" w:hAnsiTheme="minorBidi" w:cstheme="minorBidi"/>
          <w:snapToGrid w:val="0"/>
        </w:rPr>
      </w:pPr>
      <w:r w:rsidRPr="00F72B1A">
        <w:rPr>
          <w:rFonts w:asciiTheme="minorBidi" w:eastAsia="Batang" w:hAnsiTheme="minorBidi" w:cstheme="minorBidi"/>
          <w:snapToGrid w:val="0"/>
        </w:rPr>
        <w:t>En caso de cambio del número de la cuenta bancaria informará de tal situación al Distrito</w:t>
      </w:r>
    </w:p>
    <w:p w14:paraId="05944A3A" w14:textId="77777777" w:rsidR="00F72B1A" w:rsidRDefault="00F72B1A" w:rsidP="00F72B1A">
      <w:pPr>
        <w:autoSpaceDE w:val="0"/>
        <w:autoSpaceDN w:val="0"/>
        <w:adjustRightInd w:val="0"/>
        <w:jc w:val="both"/>
        <w:rPr>
          <w:rFonts w:asciiTheme="minorBidi" w:eastAsia="Batang" w:hAnsiTheme="minorBidi" w:cstheme="minorBidi"/>
          <w:snapToGrid w:val="0"/>
        </w:rPr>
      </w:pPr>
      <w:r w:rsidRPr="00F72B1A">
        <w:rPr>
          <w:rFonts w:asciiTheme="minorBidi" w:eastAsia="Batang" w:hAnsiTheme="minorBidi" w:cstheme="minorBidi"/>
          <w:snapToGrid w:val="0"/>
        </w:rPr>
        <w:t>Especial de Ciencia, Tecnología e Innovación de Medellín con quince (15) días hábiles antes</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del pago programado, aportando una Solicitud formal en la que justifique las razones del</w:t>
      </w:r>
      <w:r>
        <w:rPr>
          <w:rFonts w:asciiTheme="minorBidi" w:eastAsia="Batang" w:hAnsiTheme="minorBidi" w:cstheme="minorBidi"/>
          <w:snapToGrid w:val="0"/>
        </w:rPr>
        <w:t xml:space="preserve"> </w:t>
      </w:r>
      <w:r w:rsidRPr="00F72B1A">
        <w:rPr>
          <w:rFonts w:asciiTheme="minorBidi" w:eastAsia="Batang" w:hAnsiTheme="minorBidi" w:cstheme="minorBidi"/>
          <w:snapToGrid w:val="0"/>
        </w:rPr>
        <w:t>cambio de cuenta y un certificado original expedido por el</w:t>
      </w:r>
      <w:r>
        <w:rPr>
          <w:rFonts w:asciiTheme="minorBidi" w:eastAsia="Batang" w:hAnsiTheme="minorBidi" w:cstheme="minorBidi"/>
          <w:snapToGrid w:val="0"/>
        </w:rPr>
        <w:t xml:space="preserve"> banco.</w:t>
      </w:r>
    </w:p>
    <w:p w14:paraId="2820B6B2" w14:textId="77777777" w:rsidR="00F72B1A" w:rsidRDefault="00F72B1A" w:rsidP="00F72B1A">
      <w:pPr>
        <w:autoSpaceDE w:val="0"/>
        <w:autoSpaceDN w:val="0"/>
        <w:adjustRightInd w:val="0"/>
        <w:jc w:val="both"/>
        <w:rPr>
          <w:rFonts w:asciiTheme="minorBidi" w:eastAsia="Batang" w:hAnsiTheme="minorBidi" w:cstheme="minorBidi"/>
          <w:snapToGrid w:val="0"/>
        </w:rPr>
      </w:pPr>
    </w:p>
    <w:p w14:paraId="5F2E0871" w14:textId="77777777" w:rsidR="00F72B1A" w:rsidRPr="00F72B1A" w:rsidRDefault="00F72B1A" w:rsidP="00F72B1A">
      <w:pPr>
        <w:autoSpaceDE w:val="0"/>
        <w:autoSpaceDN w:val="0"/>
        <w:adjustRightInd w:val="0"/>
        <w:jc w:val="both"/>
        <w:rPr>
          <w:rFonts w:asciiTheme="minorBidi" w:eastAsia="Batang" w:hAnsiTheme="minorBidi" w:cstheme="minorBidi"/>
          <w:snapToGrid w:val="0"/>
        </w:rPr>
      </w:pPr>
    </w:p>
    <w:p w14:paraId="46B20E74" w14:textId="203EE824" w:rsidR="00F72B1A" w:rsidRDefault="00F72B1A" w:rsidP="00F72B1A">
      <w:pPr>
        <w:autoSpaceDE w:val="0"/>
        <w:autoSpaceDN w:val="0"/>
        <w:adjustRightInd w:val="0"/>
        <w:jc w:val="both"/>
        <w:rPr>
          <w:rFonts w:asciiTheme="minorBidi" w:eastAsia="Batang" w:hAnsiTheme="minorBidi" w:cstheme="minorBidi"/>
          <w:snapToGrid w:val="0"/>
        </w:rPr>
      </w:pPr>
      <w:r w:rsidRPr="00F72B1A">
        <w:rPr>
          <w:rFonts w:asciiTheme="minorBidi" w:eastAsia="Batang" w:hAnsiTheme="minorBidi" w:cstheme="minorBidi"/>
          <w:snapToGrid w:val="0"/>
        </w:rPr>
        <w:t xml:space="preserve"> Y de acuerdo con el PAC, previa presentación de la cuenta de cobro y/o factura debidamente legalizada y certificación de recibo a satisfacción por parte del supervisor del servicio recibido por el supervisor del Proyecto designado por la Secretaría de Suministros Y Servicios</w:t>
      </w:r>
      <w:r>
        <w:rPr>
          <w:rFonts w:asciiTheme="minorBidi" w:eastAsia="Batang" w:hAnsiTheme="minorBidi" w:cstheme="minorBidi"/>
          <w:snapToGrid w:val="0"/>
        </w:rPr>
        <w:t>.</w:t>
      </w:r>
    </w:p>
    <w:p w14:paraId="3244E9B8" w14:textId="77777777" w:rsidR="00F72B1A" w:rsidRDefault="00F72B1A" w:rsidP="00F72B1A">
      <w:pPr>
        <w:autoSpaceDE w:val="0"/>
        <w:autoSpaceDN w:val="0"/>
        <w:adjustRightInd w:val="0"/>
        <w:jc w:val="both"/>
        <w:rPr>
          <w:rFonts w:asciiTheme="minorBidi" w:eastAsia="Batang" w:hAnsiTheme="minorBidi" w:cstheme="minorBidi"/>
          <w:snapToGrid w:val="0"/>
        </w:rPr>
      </w:pPr>
    </w:p>
    <w:p w14:paraId="1A6765A5" w14:textId="3FED16E6" w:rsidR="00EB67E8" w:rsidRPr="00980310" w:rsidRDefault="00EB67E8" w:rsidP="00F72B1A">
      <w:pPr>
        <w:autoSpaceDE w:val="0"/>
        <w:autoSpaceDN w:val="0"/>
        <w:adjustRightInd w:val="0"/>
        <w:jc w:val="both"/>
        <w:rPr>
          <w:rFonts w:asciiTheme="minorBidi" w:eastAsia="Batang" w:hAnsiTheme="minorBidi" w:cstheme="minorBidi"/>
          <w:snapToGrid w:val="0"/>
        </w:rPr>
      </w:pPr>
      <w:r w:rsidRPr="00980310">
        <w:rPr>
          <w:rFonts w:asciiTheme="minorBidi" w:eastAsia="Batang" w:hAnsiTheme="minorBidi" w:cstheme="minorBidi"/>
          <w:snapToGrid w:val="0"/>
        </w:rPr>
        <w:t>Como requisito previo para la autorización de cada acta de pago, el contratista deberá acreditar que se encuentra al día en el pago de aportes relativos al Sistema de Seguridad Social Integral, así como parafiscales (SENA, ICBF, Cajas de Compensación Familiar), cuando corresponda. También deberá acreditar que se encuentra al día en el pago de salarios y prestaciones sociales con todos los trabajadores empleados en la ejecución del contrato obedeciendo a la propuesta. Todo lo anterior deberá ser certificado por la supervisión.</w:t>
      </w:r>
    </w:p>
    <w:p w14:paraId="0BB3338D" w14:textId="77777777" w:rsidR="00EB67E8" w:rsidRPr="00980310" w:rsidRDefault="00EB67E8" w:rsidP="00EB67E8">
      <w:pPr>
        <w:ind w:right="-1"/>
        <w:jc w:val="both"/>
        <w:rPr>
          <w:rFonts w:asciiTheme="minorBidi" w:eastAsia="Batang" w:hAnsiTheme="minorBidi" w:cstheme="minorBidi"/>
          <w:snapToGrid w:val="0"/>
        </w:rPr>
      </w:pPr>
    </w:p>
    <w:p w14:paraId="38B1C4F2" w14:textId="77777777" w:rsidR="00EB67E8" w:rsidRPr="00980310" w:rsidRDefault="00EB67E8" w:rsidP="00EB67E8">
      <w:pPr>
        <w:autoSpaceDE w:val="0"/>
        <w:autoSpaceDN w:val="0"/>
        <w:adjustRightInd w:val="0"/>
        <w:ind w:right="4"/>
        <w:jc w:val="both"/>
        <w:rPr>
          <w:rFonts w:asciiTheme="minorBidi" w:hAnsiTheme="minorBidi" w:cstheme="minorBidi"/>
          <w:b/>
          <w:bCs/>
        </w:rPr>
      </w:pPr>
      <w:r w:rsidRPr="00980310">
        <w:rPr>
          <w:rFonts w:asciiTheme="minorBidi" w:hAnsiTheme="minorBidi" w:cstheme="minorBidi"/>
          <w:b/>
        </w:rPr>
        <w:t xml:space="preserve">PARÁGRAFO PRIMERO: </w:t>
      </w:r>
      <w:r w:rsidRPr="00980310">
        <w:rPr>
          <w:rFonts w:asciiTheme="minorBidi" w:hAnsiTheme="minorBidi" w:cstheme="minorBidi"/>
          <w:bCs/>
        </w:rPr>
        <w:t>Los pagos se realizarán a través de transferencia electrónica a la cuenta bancaria reportada por el contratista en su inscripción como proveedor una vez se suscriba el contrato, previa presentación de las facturas o documentos equivalentes debidamente legalizados con todos los soportes que aseguren que los bienes o servicios fueron recibidos a entera satisfacción por parte del supervisor.</w:t>
      </w:r>
    </w:p>
    <w:p w14:paraId="16DD4EFC" w14:textId="77777777" w:rsidR="00EB67E8" w:rsidRPr="00980310" w:rsidRDefault="00EB67E8" w:rsidP="00EB67E8">
      <w:pPr>
        <w:autoSpaceDE w:val="0"/>
        <w:autoSpaceDN w:val="0"/>
        <w:adjustRightInd w:val="0"/>
        <w:ind w:left="567" w:right="4"/>
        <w:jc w:val="both"/>
        <w:rPr>
          <w:rFonts w:asciiTheme="minorBidi" w:hAnsiTheme="minorBidi" w:cstheme="minorBidi"/>
        </w:rPr>
      </w:pPr>
    </w:p>
    <w:p w14:paraId="432BCF92" w14:textId="77777777" w:rsidR="00EB67E8" w:rsidRPr="00980310" w:rsidRDefault="00EB67E8" w:rsidP="00EB67E8">
      <w:pPr>
        <w:autoSpaceDE w:val="0"/>
        <w:autoSpaceDN w:val="0"/>
        <w:adjustRightInd w:val="0"/>
        <w:ind w:right="4"/>
        <w:jc w:val="both"/>
        <w:rPr>
          <w:rFonts w:asciiTheme="minorBidi" w:hAnsiTheme="minorBidi" w:cstheme="minorBidi"/>
        </w:rPr>
      </w:pPr>
      <w:r w:rsidRPr="00980310">
        <w:rPr>
          <w:rFonts w:asciiTheme="minorBidi" w:hAnsiTheme="minorBidi" w:cstheme="minorBidi"/>
        </w:rPr>
        <w:t xml:space="preserve">La cuenta bancaria que se registra en el contrato electrónico es informativa y es reportada en la plataforma de manera opcional, por lo tanto, los pagos se realizarán únicamente a la cuenta bancaria reportada por el contratista en su inscripción como proveedor en el Distrito. </w:t>
      </w:r>
    </w:p>
    <w:p w14:paraId="02C6EC75" w14:textId="77777777" w:rsidR="00EB67E8" w:rsidRPr="00980310" w:rsidRDefault="00EB67E8" w:rsidP="00EB67E8">
      <w:pPr>
        <w:pStyle w:val="C1"/>
        <w:spacing w:before="0" w:after="0"/>
        <w:ind w:left="567" w:right="4"/>
        <w:rPr>
          <w:rFonts w:asciiTheme="minorBidi" w:hAnsiTheme="minorBidi" w:cstheme="minorBidi"/>
          <w:b/>
          <w:bCs/>
          <w:szCs w:val="20"/>
          <w:lang w:val="es-CO"/>
        </w:rPr>
      </w:pPr>
    </w:p>
    <w:p w14:paraId="246A04DF" w14:textId="77777777" w:rsidR="00EB67E8" w:rsidRPr="00980310" w:rsidRDefault="00EB67E8" w:rsidP="00EB67E8">
      <w:pPr>
        <w:pStyle w:val="C1"/>
        <w:spacing w:before="0" w:after="0"/>
        <w:ind w:right="4"/>
        <w:rPr>
          <w:rFonts w:asciiTheme="minorBidi" w:hAnsiTheme="minorBidi" w:cstheme="minorBidi"/>
          <w:bCs/>
          <w:szCs w:val="20"/>
          <w:lang w:val="es-CO"/>
        </w:rPr>
      </w:pPr>
      <w:r w:rsidRPr="00980310">
        <w:rPr>
          <w:rFonts w:asciiTheme="minorBidi" w:hAnsiTheme="minorBidi" w:cstheme="minorBidi"/>
          <w:b/>
          <w:bCs/>
          <w:szCs w:val="20"/>
          <w:lang w:val="es-CO"/>
        </w:rPr>
        <w:t xml:space="preserve">PARÁGRAFO SEGUNDO: </w:t>
      </w:r>
      <w:r w:rsidRPr="00980310">
        <w:rPr>
          <w:rFonts w:asciiTheme="minorBidi" w:hAnsiTheme="minorBidi" w:cstheme="minorBidi"/>
          <w:bCs/>
          <w:szCs w:val="20"/>
          <w:lang w:val="es-CO"/>
        </w:rPr>
        <w:t xml:space="preserve">En el evento que el contratista requiera modificar la cuenta bancaria registrada para los pagos, deberá presentar solicitud escrita al supervisor y/o interventor del contrato acompañada de la certificación bancaria con fecha de expedición </w:t>
      </w:r>
      <w:r w:rsidRPr="00980310">
        <w:rPr>
          <w:rFonts w:asciiTheme="minorBidi" w:hAnsiTheme="minorBidi" w:cstheme="minorBidi"/>
          <w:bCs/>
          <w:szCs w:val="20"/>
          <w:lang w:val="es-CO"/>
        </w:rPr>
        <w:lastRenderedPageBreak/>
        <w:t xml:space="preserve">no mayor a 30 días calendario, dicha información deberá ser verificada y avalada por el supervisor y/o interventor del contrato remitiéndola al correo gestion.proveedores@medellin.gov.co. </w:t>
      </w:r>
    </w:p>
    <w:p w14:paraId="1249939E" w14:textId="77777777" w:rsidR="00EB67E8" w:rsidRPr="00980310" w:rsidRDefault="00EB67E8" w:rsidP="00EB67E8">
      <w:pPr>
        <w:pStyle w:val="Default"/>
        <w:jc w:val="both"/>
        <w:rPr>
          <w:rFonts w:asciiTheme="minorBidi" w:hAnsiTheme="minorBidi" w:cstheme="minorBidi"/>
          <w:b/>
          <w:color w:val="auto"/>
          <w:sz w:val="22"/>
          <w:szCs w:val="20"/>
        </w:rPr>
      </w:pPr>
    </w:p>
    <w:p w14:paraId="2BB0CC26" w14:textId="77777777" w:rsidR="00EB67E8" w:rsidRPr="00980310" w:rsidRDefault="00EB67E8" w:rsidP="00EB67E8">
      <w:pPr>
        <w:pStyle w:val="Default"/>
        <w:jc w:val="both"/>
        <w:rPr>
          <w:rFonts w:asciiTheme="minorBidi" w:hAnsiTheme="minorBidi" w:cstheme="minorBidi"/>
          <w:color w:val="auto"/>
          <w:sz w:val="22"/>
          <w:szCs w:val="20"/>
        </w:rPr>
      </w:pPr>
      <w:r w:rsidRPr="00980310">
        <w:rPr>
          <w:rFonts w:asciiTheme="minorBidi" w:hAnsiTheme="minorBidi" w:cstheme="minorBidi"/>
          <w:b/>
          <w:color w:val="auto"/>
          <w:sz w:val="22"/>
          <w:szCs w:val="20"/>
        </w:rPr>
        <w:t>PARÁGRAFO TERCERO:</w:t>
      </w:r>
      <w:r w:rsidRPr="00980310">
        <w:rPr>
          <w:rFonts w:asciiTheme="minorBidi" w:hAnsiTheme="minorBidi" w:cstheme="minorBidi"/>
          <w:color w:val="auto"/>
          <w:sz w:val="22"/>
          <w:szCs w:val="20"/>
        </w:rPr>
        <w:t xml:space="preserve"> La transferencia electrónica o consignación para la cancelación de cuentas, la hará </w:t>
      </w:r>
      <w:r w:rsidRPr="00980310">
        <w:rPr>
          <w:rFonts w:asciiTheme="minorBidi" w:hAnsiTheme="minorBidi" w:cstheme="minorBidi"/>
          <w:b/>
          <w:color w:val="auto"/>
          <w:sz w:val="22"/>
          <w:szCs w:val="20"/>
        </w:rPr>
        <w:t xml:space="preserve">EL DISTRITO ESPECIAL DE CIENCIA, TECNOLOGÍA E INNOVACIÓN DE MEDELLÍN </w:t>
      </w:r>
      <w:r w:rsidRPr="00980310">
        <w:rPr>
          <w:rFonts w:asciiTheme="minorBidi" w:hAnsiTheme="minorBidi" w:cstheme="minorBidi"/>
          <w:color w:val="auto"/>
          <w:sz w:val="22"/>
          <w:szCs w:val="20"/>
        </w:rPr>
        <w:t xml:space="preserve">sujeto a la disponibilidad de recursos que presente la </w:t>
      </w:r>
      <w:r w:rsidRPr="00B704ED">
        <w:rPr>
          <w:rFonts w:asciiTheme="minorBidi" w:hAnsiTheme="minorBidi" w:cstheme="minorBidi"/>
          <w:color w:val="auto"/>
          <w:sz w:val="22"/>
          <w:szCs w:val="20"/>
        </w:rPr>
        <w:t>Subsecretaría de Tesorería y re</w:t>
      </w:r>
      <w:r w:rsidRPr="00980310">
        <w:rPr>
          <w:rFonts w:asciiTheme="minorBidi" w:hAnsiTheme="minorBidi" w:cstheme="minorBidi"/>
          <w:color w:val="auto"/>
          <w:sz w:val="22"/>
          <w:szCs w:val="20"/>
        </w:rPr>
        <w:t>spetando el derecho de turno consignado en el artículo 19 de la Ley 1150 de 2007.</w:t>
      </w:r>
    </w:p>
    <w:p w14:paraId="389486AD" w14:textId="77777777" w:rsidR="00EB67E8" w:rsidRPr="00980310" w:rsidRDefault="00EB67E8" w:rsidP="00EB67E8">
      <w:pPr>
        <w:pStyle w:val="Textopredeterminado"/>
        <w:jc w:val="both"/>
        <w:rPr>
          <w:rFonts w:asciiTheme="minorBidi" w:hAnsiTheme="minorBidi" w:cstheme="minorBidi"/>
          <w:noProof w:val="0"/>
          <w:sz w:val="22"/>
          <w:lang w:val="es-CO"/>
        </w:rPr>
      </w:pPr>
    </w:p>
    <w:p w14:paraId="34FF6F85" w14:textId="77777777" w:rsidR="00EB67E8" w:rsidRPr="00980310" w:rsidRDefault="00EB67E8" w:rsidP="00EB67E8">
      <w:pPr>
        <w:pStyle w:val="C1"/>
        <w:spacing w:before="0" w:after="0"/>
        <w:rPr>
          <w:rFonts w:asciiTheme="minorBidi" w:hAnsiTheme="minorBidi" w:cstheme="minorBidi"/>
          <w:szCs w:val="20"/>
          <w:lang w:val="es-CO"/>
        </w:rPr>
      </w:pPr>
      <w:r w:rsidRPr="00980310">
        <w:rPr>
          <w:rFonts w:asciiTheme="minorBidi" w:hAnsiTheme="minorBidi" w:cstheme="minorBidi"/>
          <w:b/>
          <w:szCs w:val="20"/>
          <w:lang w:val="es-CO"/>
        </w:rPr>
        <w:t xml:space="preserve">PARÁGRAFO CUARTO: </w:t>
      </w:r>
      <w:r w:rsidRPr="00980310">
        <w:rPr>
          <w:rFonts w:asciiTheme="minorBidi" w:hAnsiTheme="minorBidi" w:cstheme="minorBidi"/>
          <w:szCs w:val="20"/>
          <w:lang w:val="es-CO"/>
        </w:rPr>
        <w:t>Para el pago deberá aportar:</w:t>
      </w:r>
    </w:p>
    <w:p w14:paraId="4665FE88" w14:textId="77777777" w:rsidR="00EB67E8" w:rsidRPr="00980310" w:rsidRDefault="00EB67E8" w:rsidP="00EB67E8">
      <w:pPr>
        <w:tabs>
          <w:tab w:val="left" w:pos="0"/>
        </w:tabs>
        <w:overflowPunct w:val="0"/>
        <w:autoSpaceDE w:val="0"/>
        <w:autoSpaceDN w:val="0"/>
        <w:adjustRightInd w:val="0"/>
        <w:jc w:val="both"/>
        <w:rPr>
          <w:rFonts w:asciiTheme="minorBidi" w:hAnsiTheme="minorBidi" w:cstheme="minorBidi"/>
        </w:rPr>
      </w:pPr>
    </w:p>
    <w:p w14:paraId="51E2909B" w14:textId="77777777" w:rsidR="00EB67E8" w:rsidRPr="00980310" w:rsidRDefault="00EB67E8" w:rsidP="00EB67E8">
      <w:pPr>
        <w:tabs>
          <w:tab w:val="left" w:pos="0"/>
        </w:tabs>
        <w:overflowPunct w:val="0"/>
        <w:autoSpaceDE w:val="0"/>
        <w:autoSpaceDN w:val="0"/>
        <w:adjustRightInd w:val="0"/>
        <w:jc w:val="both"/>
        <w:rPr>
          <w:rFonts w:asciiTheme="minorBidi" w:hAnsiTheme="minorBidi" w:cstheme="minorBidi"/>
        </w:rPr>
      </w:pPr>
      <w:r w:rsidRPr="00980310">
        <w:rPr>
          <w:rFonts w:asciiTheme="minorBidi" w:hAnsiTheme="minorBidi" w:cstheme="minorBidi"/>
        </w:rPr>
        <w:t>a) El recibo a satisfacción, por parte del supervisor, de los servicios prestados.</w:t>
      </w:r>
    </w:p>
    <w:p w14:paraId="7BD2650B" w14:textId="77777777" w:rsidR="00EB67E8" w:rsidRPr="00980310" w:rsidRDefault="00EB67E8" w:rsidP="00EB67E8">
      <w:pPr>
        <w:tabs>
          <w:tab w:val="left" w:pos="0"/>
        </w:tabs>
        <w:overflowPunct w:val="0"/>
        <w:autoSpaceDE w:val="0"/>
        <w:autoSpaceDN w:val="0"/>
        <w:adjustRightInd w:val="0"/>
        <w:jc w:val="both"/>
        <w:rPr>
          <w:rFonts w:asciiTheme="minorBidi" w:hAnsiTheme="minorBidi" w:cstheme="minorBidi"/>
        </w:rPr>
      </w:pPr>
    </w:p>
    <w:p w14:paraId="517B55ED" w14:textId="77777777" w:rsidR="00EB67E8" w:rsidRPr="00980310" w:rsidRDefault="00EB67E8" w:rsidP="00EB67E8">
      <w:pPr>
        <w:tabs>
          <w:tab w:val="left" w:pos="0"/>
        </w:tabs>
        <w:overflowPunct w:val="0"/>
        <w:autoSpaceDE w:val="0"/>
        <w:autoSpaceDN w:val="0"/>
        <w:adjustRightInd w:val="0"/>
        <w:jc w:val="both"/>
        <w:rPr>
          <w:rFonts w:asciiTheme="minorBidi" w:hAnsiTheme="minorBidi" w:cstheme="minorBidi"/>
        </w:rPr>
      </w:pPr>
      <w:r w:rsidRPr="00980310">
        <w:rPr>
          <w:rFonts w:asciiTheme="minorBidi" w:hAnsiTheme="minorBidi" w:cstheme="minorBidi"/>
        </w:rPr>
        <w:t>b) Deberán entregar un informe que soporte el cumplimiento de las obligaciones requeridas de conformidad con las especificaciones técnicas de la oferta y la propuesta presentada.</w:t>
      </w:r>
    </w:p>
    <w:p w14:paraId="039C338D" w14:textId="77777777" w:rsidR="00EB67E8" w:rsidRPr="00980310" w:rsidRDefault="00EB67E8" w:rsidP="00EB67E8">
      <w:pPr>
        <w:tabs>
          <w:tab w:val="left" w:pos="0"/>
        </w:tabs>
        <w:overflowPunct w:val="0"/>
        <w:autoSpaceDE w:val="0"/>
        <w:autoSpaceDN w:val="0"/>
        <w:adjustRightInd w:val="0"/>
        <w:jc w:val="both"/>
        <w:rPr>
          <w:rFonts w:asciiTheme="minorBidi" w:hAnsiTheme="minorBidi" w:cstheme="minorBidi"/>
        </w:rPr>
      </w:pPr>
    </w:p>
    <w:p w14:paraId="1A726285" w14:textId="77777777" w:rsidR="00EB67E8" w:rsidRPr="00980310" w:rsidRDefault="00EB67E8" w:rsidP="00EB67E8">
      <w:pPr>
        <w:tabs>
          <w:tab w:val="left" w:pos="0"/>
        </w:tabs>
        <w:overflowPunct w:val="0"/>
        <w:autoSpaceDE w:val="0"/>
        <w:autoSpaceDN w:val="0"/>
        <w:adjustRightInd w:val="0"/>
        <w:jc w:val="both"/>
        <w:rPr>
          <w:rFonts w:asciiTheme="minorBidi" w:hAnsiTheme="minorBidi" w:cstheme="minorBidi"/>
        </w:rPr>
      </w:pPr>
      <w:r w:rsidRPr="00980310">
        <w:rPr>
          <w:rFonts w:asciiTheme="minorBidi" w:hAnsiTheme="minorBidi" w:cstheme="minorBidi"/>
        </w:rPr>
        <w:t>c) Constancia de encontrarse al día en el pago de seguridad social y parafiscal en caso de que aplique este último.</w:t>
      </w:r>
    </w:p>
    <w:p w14:paraId="313A47EF" w14:textId="77777777" w:rsidR="00EB67E8" w:rsidRPr="00980310" w:rsidRDefault="00EB67E8" w:rsidP="00EB67E8">
      <w:pPr>
        <w:tabs>
          <w:tab w:val="left" w:pos="0"/>
        </w:tabs>
        <w:overflowPunct w:val="0"/>
        <w:autoSpaceDE w:val="0"/>
        <w:autoSpaceDN w:val="0"/>
        <w:adjustRightInd w:val="0"/>
        <w:jc w:val="both"/>
        <w:rPr>
          <w:rFonts w:asciiTheme="minorBidi" w:hAnsiTheme="minorBidi" w:cstheme="minorBidi"/>
        </w:rPr>
      </w:pPr>
    </w:p>
    <w:p w14:paraId="23E65778" w14:textId="01E399C4" w:rsidR="00EB67E8" w:rsidRPr="00980310" w:rsidRDefault="00EB67E8" w:rsidP="00EB67E8">
      <w:pPr>
        <w:tabs>
          <w:tab w:val="left" w:pos="0"/>
        </w:tabs>
        <w:overflowPunct w:val="0"/>
        <w:autoSpaceDE w:val="0"/>
        <w:autoSpaceDN w:val="0"/>
        <w:adjustRightInd w:val="0"/>
        <w:jc w:val="both"/>
        <w:rPr>
          <w:rFonts w:asciiTheme="minorBidi" w:hAnsiTheme="minorBidi" w:cstheme="minorBidi"/>
        </w:rPr>
      </w:pPr>
      <w:r w:rsidRPr="00980310">
        <w:rPr>
          <w:rFonts w:asciiTheme="minorBidi" w:hAnsiTheme="minorBidi" w:cstheme="minorBidi"/>
        </w:rPr>
        <w:t>d) Factura con todos los soportes de ley.</w:t>
      </w:r>
      <w:r w:rsidR="001C173F">
        <w:rPr>
          <w:rFonts w:asciiTheme="minorBidi" w:hAnsiTheme="minorBidi" w:cstheme="minorBidi"/>
        </w:rPr>
        <w:t xml:space="preserve"> </w:t>
      </w:r>
    </w:p>
    <w:p w14:paraId="56B6608C" w14:textId="222FACB7" w:rsidR="00EB67E8" w:rsidRPr="00980310" w:rsidRDefault="00EB67E8" w:rsidP="001C173F">
      <w:pPr>
        <w:pStyle w:val="Default"/>
        <w:tabs>
          <w:tab w:val="left" w:pos="5170"/>
        </w:tabs>
        <w:jc w:val="both"/>
        <w:rPr>
          <w:rFonts w:asciiTheme="minorBidi" w:hAnsiTheme="minorBidi" w:cstheme="minorBidi"/>
          <w:color w:val="auto"/>
          <w:sz w:val="22"/>
          <w:szCs w:val="22"/>
        </w:rPr>
      </w:pPr>
    </w:p>
    <w:p w14:paraId="2DA2BF6A" w14:textId="77777777" w:rsidR="00EB67E8" w:rsidRPr="00980310" w:rsidRDefault="00EB67E8" w:rsidP="00EB67E8">
      <w:pPr>
        <w:pStyle w:val="P4JUSTIFICADO10"/>
        <w:rPr>
          <w:rFonts w:asciiTheme="minorBidi" w:hAnsiTheme="minorBidi" w:cstheme="minorBidi"/>
          <w:bCs/>
          <w:sz w:val="22"/>
          <w:szCs w:val="22"/>
          <w:lang w:val="es-CO"/>
        </w:rPr>
      </w:pPr>
      <w:r w:rsidRPr="00C66B32">
        <w:rPr>
          <w:rFonts w:asciiTheme="minorBidi" w:hAnsiTheme="minorBidi" w:cstheme="minorBidi"/>
          <w:b/>
          <w:bCs/>
          <w:sz w:val="22"/>
          <w:szCs w:val="22"/>
          <w:lang w:val="es-CO"/>
        </w:rPr>
        <w:t>El CONTRATISTA</w:t>
      </w:r>
      <w:r w:rsidRPr="00980310">
        <w:rPr>
          <w:rFonts w:asciiTheme="minorBidi" w:hAnsiTheme="minorBidi" w:cstheme="minorBidi"/>
          <w:b/>
          <w:bCs/>
          <w:sz w:val="22"/>
          <w:szCs w:val="22"/>
          <w:lang w:val="es-CO"/>
        </w:rPr>
        <w:t xml:space="preserve"> </w:t>
      </w:r>
      <w:r w:rsidRPr="00980310">
        <w:rPr>
          <w:rFonts w:asciiTheme="minorBidi" w:hAnsiTheme="minorBidi" w:cstheme="minorBidi"/>
          <w:bCs/>
          <w:sz w:val="22"/>
          <w:szCs w:val="22"/>
          <w:lang w:val="es-CO"/>
        </w:rPr>
        <w:t>se obliga para con</w:t>
      </w:r>
      <w:r w:rsidRPr="00980310">
        <w:rPr>
          <w:rFonts w:asciiTheme="minorBidi" w:hAnsiTheme="minorBidi" w:cstheme="minorBidi"/>
          <w:b/>
          <w:bCs/>
          <w:sz w:val="22"/>
          <w:szCs w:val="22"/>
          <w:lang w:val="es-CO"/>
        </w:rPr>
        <w:t xml:space="preserve"> EL </w:t>
      </w:r>
      <w:r w:rsidRPr="00980310">
        <w:rPr>
          <w:rFonts w:asciiTheme="minorBidi" w:hAnsiTheme="minorBidi" w:cstheme="minorBidi"/>
          <w:b/>
          <w:bCs/>
          <w:sz w:val="22"/>
          <w:szCs w:val="22"/>
          <w:lang w:val="es-CO" w:eastAsia="es-MX"/>
        </w:rPr>
        <w:t>DISTRITO ESPECIAL DE CIENCIA, TECNOLOGÍA E INNOVACIÓN</w:t>
      </w:r>
      <w:r w:rsidRPr="00980310">
        <w:rPr>
          <w:rFonts w:asciiTheme="minorBidi" w:hAnsiTheme="minorBidi" w:cstheme="minorBidi"/>
          <w:sz w:val="22"/>
          <w:szCs w:val="22"/>
          <w:lang w:val="es-CO" w:eastAsia="es-MX"/>
        </w:rPr>
        <w:t xml:space="preserve"> </w:t>
      </w:r>
      <w:r w:rsidRPr="00980310">
        <w:rPr>
          <w:rFonts w:asciiTheme="minorBidi" w:hAnsiTheme="minorBidi" w:cstheme="minorBidi"/>
          <w:b/>
          <w:bCs/>
          <w:sz w:val="22"/>
          <w:szCs w:val="22"/>
          <w:lang w:val="es-CO" w:eastAsia="es-MX"/>
        </w:rPr>
        <w:t>DE MEDELLÍN</w:t>
      </w:r>
      <w:r w:rsidRPr="00980310">
        <w:rPr>
          <w:rFonts w:asciiTheme="minorBidi" w:hAnsiTheme="minorBidi" w:cstheme="minorBidi"/>
          <w:sz w:val="22"/>
          <w:szCs w:val="22"/>
          <w:lang w:val="es-CO" w:eastAsia="es-MX"/>
        </w:rPr>
        <w:t xml:space="preserve"> a prestar los servicios</w:t>
      </w:r>
      <w:r w:rsidRPr="00980310">
        <w:rPr>
          <w:rFonts w:asciiTheme="minorBidi" w:hAnsiTheme="minorBidi" w:cstheme="minorBidi"/>
          <w:bCs/>
          <w:sz w:val="22"/>
          <w:szCs w:val="22"/>
          <w:lang w:val="es-CO"/>
        </w:rPr>
        <w:t xml:space="preserve"> requeridos cumpliendo con todas las especificaciones técnicas que se relacionan en la propuesta presentada y aceptada por</w:t>
      </w:r>
      <w:r w:rsidRPr="00980310">
        <w:rPr>
          <w:rFonts w:asciiTheme="minorBidi" w:hAnsiTheme="minorBidi" w:cstheme="minorBidi"/>
          <w:b/>
          <w:bCs/>
          <w:sz w:val="22"/>
          <w:szCs w:val="22"/>
          <w:lang w:val="es-CO"/>
        </w:rPr>
        <w:t xml:space="preserve"> EL </w:t>
      </w:r>
      <w:r w:rsidRPr="00980310">
        <w:rPr>
          <w:rFonts w:asciiTheme="minorBidi" w:eastAsia="Calibri" w:hAnsiTheme="minorBidi" w:cstheme="minorBidi"/>
          <w:b/>
          <w:bCs/>
          <w:sz w:val="22"/>
          <w:szCs w:val="22"/>
          <w:lang w:val="es-CO"/>
        </w:rPr>
        <w:t>DISTRITO ESPECIAL DE CIENCIA, TECNOLOGÍA E INNOVACIÓN</w:t>
      </w:r>
      <w:r w:rsidRPr="00980310">
        <w:rPr>
          <w:rFonts w:asciiTheme="minorBidi" w:hAnsiTheme="minorBidi" w:cstheme="minorBidi"/>
          <w:b/>
          <w:bCs/>
          <w:sz w:val="22"/>
          <w:szCs w:val="22"/>
          <w:lang w:val="es-CO"/>
        </w:rPr>
        <w:t xml:space="preserve"> DE MEDELLÍN </w:t>
      </w:r>
      <w:r w:rsidRPr="00980310">
        <w:rPr>
          <w:rFonts w:asciiTheme="minorBidi" w:hAnsiTheme="minorBidi" w:cstheme="minorBidi"/>
          <w:bCs/>
          <w:sz w:val="22"/>
          <w:szCs w:val="22"/>
          <w:lang w:val="es-CO"/>
        </w:rPr>
        <w:t>las cuales hacen parte integrante del contrato, e incluyen entre otras las siguientes:</w:t>
      </w:r>
    </w:p>
    <w:p w14:paraId="57961634" w14:textId="77777777" w:rsidR="00EB67E8" w:rsidRPr="00980310" w:rsidRDefault="00EB67E8" w:rsidP="00EB67E8">
      <w:pPr>
        <w:autoSpaceDE w:val="0"/>
        <w:autoSpaceDN w:val="0"/>
        <w:adjustRightInd w:val="0"/>
        <w:rPr>
          <w:rFonts w:asciiTheme="minorBidi" w:hAnsiTheme="minorBidi" w:cstheme="minorBidi"/>
          <w:lang w:eastAsia="en-US"/>
        </w:rPr>
      </w:pPr>
    </w:p>
    <w:p w14:paraId="3212B844" w14:textId="7D0F3B3D"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1. Cumplir con el soporte técnico, mantenimiento, actualización y vigencia de los</w:t>
      </w:r>
      <w:r>
        <w:rPr>
          <w:rFonts w:asciiTheme="minorBidi" w:hAnsiTheme="minorBidi" w:cstheme="minorBidi"/>
          <w:bCs/>
          <w:lang w:eastAsia="en-US"/>
        </w:rPr>
        <w:t xml:space="preserve"> </w:t>
      </w:r>
      <w:r w:rsidRPr="00060169">
        <w:rPr>
          <w:rFonts w:asciiTheme="minorBidi" w:hAnsiTheme="minorBidi" w:cstheme="minorBidi"/>
          <w:bCs/>
          <w:lang w:eastAsia="en-US"/>
        </w:rPr>
        <w:t xml:space="preserve">digitales para sitios seguros </w:t>
      </w:r>
      <w:proofErr w:type="gramStart"/>
      <w:r w:rsidRPr="00060169">
        <w:rPr>
          <w:rFonts w:asciiTheme="minorBidi" w:hAnsiTheme="minorBidi" w:cstheme="minorBidi"/>
          <w:bCs/>
          <w:lang w:eastAsia="en-US"/>
        </w:rPr>
        <w:t>de acuerdo a</w:t>
      </w:r>
      <w:proofErr w:type="gramEnd"/>
      <w:r w:rsidRPr="00060169">
        <w:rPr>
          <w:rFonts w:asciiTheme="minorBidi" w:hAnsiTheme="minorBidi" w:cstheme="minorBidi"/>
          <w:bCs/>
          <w:lang w:eastAsia="en-US"/>
        </w:rPr>
        <w:t xml:space="preserve"> las especificaciones esenciales.</w:t>
      </w:r>
    </w:p>
    <w:p w14:paraId="614FDA3D" w14:textId="77777777" w:rsidR="00060169" w:rsidRPr="00060169" w:rsidRDefault="00060169" w:rsidP="00060169">
      <w:pPr>
        <w:pStyle w:val="JUSTIFICADO10"/>
        <w:rPr>
          <w:rFonts w:asciiTheme="minorBidi" w:hAnsiTheme="minorBidi" w:cstheme="minorBidi"/>
          <w:bCs/>
          <w:lang w:eastAsia="en-US"/>
        </w:rPr>
      </w:pPr>
    </w:p>
    <w:p w14:paraId="4927B8ED" w14:textId="2C72F19B"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2. Atender los requerimientos solicitados por el supervisor del contrato, en el tiempo de</w:t>
      </w:r>
      <w:r>
        <w:rPr>
          <w:rFonts w:asciiTheme="minorBidi" w:hAnsiTheme="minorBidi" w:cstheme="minorBidi"/>
          <w:bCs/>
          <w:lang w:eastAsia="en-US"/>
        </w:rPr>
        <w:t xml:space="preserve"> </w:t>
      </w:r>
      <w:r w:rsidRPr="00060169">
        <w:rPr>
          <w:rFonts w:asciiTheme="minorBidi" w:hAnsiTheme="minorBidi" w:cstheme="minorBidi"/>
          <w:bCs/>
          <w:lang w:eastAsia="en-US"/>
        </w:rPr>
        <w:t>respuesta establecido en los Acuerdos de Niveles de Servicio (ANS).</w:t>
      </w:r>
    </w:p>
    <w:p w14:paraId="38C6C8A4" w14:textId="77777777" w:rsidR="00060169" w:rsidRPr="00060169" w:rsidRDefault="00060169" w:rsidP="00060169">
      <w:pPr>
        <w:pStyle w:val="JUSTIFICADO10"/>
        <w:rPr>
          <w:rFonts w:asciiTheme="minorBidi" w:hAnsiTheme="minorBidi" w:cstheme="minorBidi"/>
          <w:bCs/>
          <w:lang w:eastAsia="en-US"/>
        </w:rPr>
      </w:pPr>
    </w:p>
    <w:p w14:paraId="346FCBAC" w14:textId="5FE547EB"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3. Comunicar al supervisor del contrato sobre algún cambio en el esquema de los</w:t>
      </w:r>
      <w:r>
        <w:rPr>
          <w:rFonts w:asciiTheme="minorBidi" w:hAnsiTheme="minorBidi" w:cstheme="minorBidi"/>
          <w:bCs/>
          <w:lang w:eastAsia="en-US"/>
        </w:rPr>
        <w:t xml:space="preserve"> </w:t>
      </w:r>
      <w:r w:rsidRPr="00060169">
        <w:rPr>
          <w:rFonts w:asciiTheme="minorBidi" w:hAnsiTheme="minorBidi" w:cstheme="minorBidi"/>
          <w:bCs/>
          <w:lang w:eastAsia="en-US"/>
        </w:rPr>
        <w:t>certificados SSL/TLS y este no podrá afectar los compromisos económicos adquiridos.</w:t>
      </w:r>
    </w:p>
    <w:p w14:paraId="105A012E" w14:textId="77777777" w:rsidR="00060169" w:rsidRPr="00060169" w:rsidRDefault="00060169" w:rsidP="00060169">
      <w:pPr>
        <w:pStyle w:val="JUSTIFICADO10"/>
        <w:rPr>
          <w:rFonts w:asciiTheme="minorBidi" w:hAnsiTheme="minorBidi" w:cstheme="minorBidi"/>
          <w:bCs/>
          <w:lang w:eastAsia="en-US"/>
        </w:rPr>
      </w:pPr>
    </w:p>
    <w:p w14:paraId="16B62079" w14:textId="02993698"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lastRenderedPageBreak/>
        <w:t>4. Definir los planes de acción a implementar que se deriven de algún cambio en el</w:t>
      </w:r>
      <w:r>
        <w:rPr>
          <w:rFonts w:asciiTheme="minorBidi" w:hAnsiTheme="minorBidi" w:cstheme="minorBidi"/>
          <w:bCs/>
          <w:lang w:eastAsia="en-US"/>
        </w:rPr>
        <w:t xml:space="preserve"> </w:t>
      </w:r>
      <w:r w:rsidRPr="00060169">
        <w:rPr>
          <w:rFonts w:asciiTheme="minorBidi" w:hAnsiTheme="minorBidi" w:cstheme="minorBidi"/>
          <w:bCs/>
          <w:lang w:eastAsia="en-US"/>
        </w:rPr>
        <w:t>esquema de los certificados SSL/TLS. El contratista deberá hacerle seguimiento a estos</w:t>
      </w:r>
      <w:r>
        <w:rPr>
          <w:rFonts w:asciiTheme="minorBidi" w:hAnsiTheme="minorBidi" w:cstheme="minorBidi"/>
          <w:bCs/>
          <w:lang w:eastAsia="en-US"/>
        </w:rPr>
        <w:t xml:space="preserve"> </w:t>
      </w:r>
      <w:r w:rsidRPr="00060169">
        <w:rPr>
          <w:rFonts w:asciiTheme="minorBidi" w:hAnsiTheme="minorBidi" w:cstheme="minorBidi"/>
          <w:bCs/>
          <w:lang w:eastAsia="en-US"/>
        </w:rPr>
        <w:t>Planes de Acción.</w:t>
      </w:r>
    </w:p>
    <w:p w14:paraId="639713AF" w14:textId="77777777" w:rsidR="00060169" w:rsidRPr="00060169" w:rsidRDefault="00060169" w:rsidP="00060169">
      <w:pPr>
        <w:pStyle w:val="JUSTIFICADO10"/>
        <w:rPr>
          <w:rFonts w:asciiTheme="minorBidi" w:hAnsiTheme="minorBidi" w:cstheme="minorBidi"/>
          <w:bCs/>
          <w:lang w:eastAsia="en-US"/>
        </w:rPr>
      </w:pPr>
    </w:p>
    <w:p w14:paraId="4C44352B" w14:textId="14399828"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5. Garantizar la prestación del servicio con las Especificaciones de tipo Técnico</w:t>
      </w:r>
      <w:r>
        <w:rPr>
          <w:rFonts w:asciiTheme="minorBidi" w:hAnsiTheme="minorBidi" w:cstheme="minorBidi"/>
          <w:bCs/>
          <w:lang w:eastAsia="en-US"/>
        </w:rPr>
        <w:t xml:space="preserve"> </w:t>
      </w:r>
      <w:r w:rsidRPr="00060169">
        <w:rPr>
          <w:rFonts w:asciiTheme="minorBidi" w:hAnsiTheme="minorBidi" w:cstheme="minorBidi"/>
          <w:bCs/>
          <w:lang w:eastAsia="en-US"/>
        </w:rPr>
        <w:t>establecidas en el Estudio Previo, el contrato y los demás documentos del proceso que</w:t>
      </w:r>
      <w:r>
        <w:rPr>
          <w:rFonts w:asciiTheme="minorBidi" w:hAnsiTheme="minorBidi" w:cstheme="minorBidi"/>
          <w:bCs/>
          <w:lang w:eastAsia="en-US"/>
        </w:rPr>
        <w:t xml:space="preserve"> </w:t>
      </w:r>
      <w:r w:rsidRPr="00060169">
        <w:rPr>
          <w:rFonts w:asciiTheme="minorBidi" w:hAnsiTheme="minorBidi" w:cstheme="minorBidi"/>
          <w:bCs/>
          <w:lang w:eastAsia="en-US"/>
        </w:rPr>
        <w:t>hacen parte integral del mismo.</w:t>
      </w:r>
    </w:p>
    <w:p w14:paraId="2EC24F4A" w14:textId="77777777" w:rsidR="00060169" w:rsidRPr="00060169" w:rsidRDefault="00060169" w:rsidP="00060169">
      <w:pPr>
        <w:pStyle w:val="JUSTIFICADO10"/>
        <w:rPr>
          <w:rFonts w:asciiTheme="minorBidi" w:hAnsiTheme="minorBidi" w:cstheme="minorBidi"/>
          <w:bCs/>
          <w:lang w:eastAsia="en-US"/>
        </w:rPr>
      </w:pPr>
    </w:p>
    <w:p w14:paraId="18BFFC36" w14:textId="098E140B"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6. Aceptar y firmar el o los acuerdos de confidencialidad entregado por el Distrito de</w:t>
      </w:r>
      <w:r>
        <w:rPr>
          <w:rFonts w:asciiTheme="minorBidi" w:hAnsiTheme="minorBidi" w:cstheme="minorBidi"/>
          <w:bCs/>
          <w:lang w:eastAsia="en-US"/>
        </w:rPr>
        <w:t xml:space="preserve"> </w:t>
      </w:r>
      <w:r w:rsidRPr="00060169">
        <w:rPr>
          <w:rFonts w:asciiTheme="minorBidi" w:hAnsiTheme="minorBidi" w:cstheme="minorBidi"/>
          <w:bCs/>
          <w:lang w:eastAsia="en-US"/>
        </w:rPr>
        <w:t>Ciencia, Tecnología e Innovación de Medellín.</w:t>
      </w:r>
    </w:p>
    <w:p w14:paraId="1C386390" w14:textId="77777777" w:rsidR="00060169" w:rsidRPr="00060169" w:rsidRDefault="00060169" w:rsidP="00060169">
      <w:pPr>
        <w:pStyle w:val="JUSTIFICADO10"/>
        <w:rPr>
          <w:rFonts w:asciiTheme="minorBidi" w:hAnsiTheme="minorBidi" w:cstheme="minorBidi"/>
          <w:bCs/>
          <w:lang w:eastAsia="en-US"/>
        </w:rPr>
      </w:pPr>
    </w:p>
    <w:p w14:paraId="5CD1FC42" w14:textId="77777777" w:rsidR="00060169" w:rsidRDefault="00060169" w:rsidP="00060169">
      <w:pPr>
        <w:pStyle w:val="JUSTIFICADO10"/>
        <w:rPr>
          <w:rFonts w:asciiTheme="minorBidi" w:hAnsiTheme="minorBidi" w:cstheme="minorBidi"/>
          <w:bCs/>
          <w:lang w:eastAsia="en-US"/>
        </w:rPr>
      </w:pPr>
      <w:r w:rsidRPr="00060169">
        <w:rPr>
          <w:rFonts w:asciiTheme="minorBidi" w:eastAsiaTheme="minorHAnsi" w:hAnsiTheme="minorBidi" w:cstheme="minorBidi"/>
          <w:bCs/>
          <w:sz w:val="22"/>
          <w:szCs w:val="22"/>
          <w:lang w:val="es-CO" w:eastAsia="en-US"/>
        </w:rPr>
        <w:t>7. Cubrir las garantías contractuales estipuladas en el contrato y garantizar la ampliación</w:t>
      </w:r>
      <w:r w:rsidRPr="00060169">
        <w:rPr>
          <w:rFonts w:asciiTheme="minorBidi" w:eastAsiaTheme="minorHAnsi" w:hAnsiTheme="minorBidi" w:cstheme="minorBidi"/>
          <w:bCs/>
          <w:sz w:val="22"/>
          <w:szCs w:val="22"/>
          <w:lang w:val="es-CO" w:eastAsia="en-US"/>
        </w:rPr>
        <w:t xml:space="preserve"> </w:t>
      </w:r>
      <w:r w:rsidRPr="00060169">
        <w:rPr>
          <w:rFonts w:asciiTheme="minorBidi" w:hAnsiTheme="minorBidi" w:cstheme="minorBidi"/>
          <w:bCs/>
          <w:lang w:eastAsia="en-US"/>
        </w:rPr>
        <w:t xml:space="preserve">y modificación de </w:t>
      </w:r>
      <w:proofErr w:type="gramStart"/>
      <w:r w:rsidRPr="00060169">
        <w:rPr>
          <w:rFonts w:asciiTheme="minorBidi" w:hAnsiTheme="minorBidi" w:cstheme="minorBidi"/>
          <w:bCs/>
          <w:lang w:eastAsia="en-US"/>
        </w:rPr>
        <w:t>las mismas</w:t>
      </w:r>
      <w:proofErr w:type="gramEnd"/>
      <w:r w:rsidRPr="00060169">
        <w:rPr>
          <w:rFonts w:asciiTheme="minorBidi" w:hAnsiTheme="minorBidi" w:cstheme="minorBidi"/>
          <w:bCs/>
          <w:lang w:eastAsia="en-US"/>
        </w:rPr>
        <w:t xml:space="preserve"> en caso de ser necesario.</w:t>
      </w:r>
    </w:p>
    <w:p w14:paraId="35BEC373" w14:textId="77777777" w:rsidR="00060169" w:rsidRPr="00060169" w:rsidRDefault="00060169" w:rsidP="00060169">
      <w:pPr>
        <w:pStyle w:val="JUSTIFICADO10"/>
        <w:rPr>
          <w:rFonts w:asciiTheme="minorBidi" w:hAnsiTheme="minorBidi" w:cstheme="minorBidi"/>
          <w:bCs/>
          <w:lang w:eastAsia="en-US"/>
        </w:rPr>
      </w:pPr>
    </w:p>
    <w:p w14:paraId="4125090B" w14:textId="62AEDEB0"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 xml:space="preserve">8. Cumplir con el Objeto Contractual dentro del plazo establecido para la ejecución </w:t>
      </w:r>
      <w:proofErr w:type="gramStart"/>
      <w:r w:rsidRPr="00060169">
        <w:rPr>
          <w:rFonts w:asciiTheme="minorBidi" w:hAnsiTheme="minorBidi" w:cstheme="minorBidi"/>
          <w:bCs/>
          <w:lang w:eastAsia="en-US"/>
        </w:rPr>
        <w:t>del</w:t>
      </w:r>
      <w:r>
        <w:rPr>
          <w:rFonts w:asciiTheme="minorBidi" w:hAnsiTheme="minorBidi" w:cstheme="minorBidi"/>
          <w:bCs/>
          <w:lang w:eastAsia="en-US"/>
        </w:rPr>
        <w:t xml:space="preserve"> </w:t>
      </w:r>
      <w:r w:rsidRPr="00060169">
        <w:rPr>
          <w:rFonts w:asciiTheme="minorBidi" w:hAnsiTheme="minorBidi" w:cstheme="minorBidi"/>
          <w:bCs/>
          <w:lang w:eastAsia="en-US"/>
        </w:rPr>
        <w:t>mismo</w:t>
      </w:r>
      <w:proofErr w:type="gramEnd"/>
      <w:r w:rsidRPr="00060169">
        <w:rPr>
          <w:rFonts w:asciiTheme="minorBidi" w:hAnsiTheme="minorBidi" w:cstheme="minorBidi"/>
          <w:bCs/>
          <w:lang w:eastAsia="en-US"/>
        </w:rPr>
        <w:t>.</w:t>
      </w:r>
    </w:p>
    <w:p w14:paraId="70504DB1" w14:textId="77777777" w:rsidR="00060169" w:rsidRPr="00060169" w:rsidRDefault="00060169" w:rsidP="00060169">
      <w:pPr>
        <w:pStyle w:val="JUSTIFICADO10"/>
        <w:rPr>
          <w:rFonts w:asciiTheme="minorBidi" w:hAnsiTheme="minorBidi" w:cstheme="minorBidi"/>
          <w:bCs/>
          <w:lang w:eastAsia="en-US"/>
        </w:rPr>
      </w:pPr>
    </w:p>
    <w:p w14:paraId="44D8BC71" w14:textId="77777777"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9. Garantizar la disponibilidad en la atención durante la vigencia del contrato.</w:t>
      </w:r>
    </w:p>
    <w:p w14:paraId="3E2BED4E" w14:textId="77777777" w:rsidR="00060169" w:rsidRPr="00060169" w:rsidRDefault="00060169" w:rsidP="00060169">
      <w:pPr>
        <w:pStyle w:val="JUSTIFICADO10"/>
        <w:rPr>
          <w:rFonts w:asciiTheme="minorBidi" w:hAnsiTheme="minorBidi" w:cstheme="minorBidi"/>
          <w:bCs/>
          <w:lang w:eastAsia="en-US"/>
        </w:rPr>
      </w:pPr>
    </w:p>
    <w:p w14:paraId="3BE0E215" w14:textId="258D8ABF"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10. Disponer de un Coordinador o Administrador quien será el enlace con el Distrito</w:t>
      </w:r>
      <w:r>
        <w:rPr>
          <w:rFonts w:asciiTheme="minorBidi" w:hAnsiTheme="minorBidi" w:cstheme="minorBidi"/>
          <w:bCs/>
          <w:lang w:eastAsia="en-US"/>
        </w:rPr>
        <w:t xml:space="preserve"> </w:t>
      </w:r>
      <w:r w:rsidRPr="00060169">
        <w:rPr>
          <w:rFonts w:asciiTheme="minorBidi" w:hAnsiTheme="minorBidi" w:cstheme="minorBidi"/>
          <w:bCs/>
          <w:lang w:eastAsia="en-US"/>
        </w:rPr>
        <w:t>Especial de Ciencia, Tecnología e Innovación de Medellín, para prestar atención</w:t>
      </w:r>
      <w:r>
        <w:rPr>
          <w:rFonts w:asciiTheme="minorBidi" w:hAnsiTheme="minorBidi" w:cstheme="minorBidi"/>
          <w:bCs/>
          <w:lang w:eastAsia="en-US"/>
        </w:rPr>
        <w:t xml:space="preserve"> </w:t>
      </w:r>
      <w:r w:rsidRPr="00060169">
        <w:rPr>
          <w:rFonts w:asciiTheme="minorBidi" w:hAnsiTheme="minorBidi" w:cstheme="minorBidi"/>
          <w:bCs/>
          <w:lang w:eastAsia="en-US"/>
        </w:rPr>
        <w:t>personalizada a los requerimientos y/o dudas que se presenten en el desarrollo del</w:t>
      </w:r>
      <w:r>
        <w:rPr>
          <w:rFonts w:asciiTheme="minorBidi" w:hAnsiTheme="minorBidi" w:cstheme="minorBidi"/>
          <w:bCs/>
          <w:lang w:eastAsia="en-US"/>
        </w:rPr>
        <w:t xml:space="preserve"> </w:t>
      </w:r>
      <w:r w:rsidRPr="00060169">
        <w:rPr>
          <w:rFonts w:asciiTheme="minorBidi" w:hAnsiTheme="minorBidi" w:cstheme="minorBidi"/>
          <w:bCs/>
          <w:lang w:eastAsia="en-US"/>
        </w:rPr>
        <w:t>contrato, según los canales de soporte descritos en las especificaciones técnicas.</w:t>
      </w:r>
    </w:p>
    <w:p w14:paraId="27E4730C" w14:textId="77777777" w:rsidR="00060169" w:rsidRPr="00060169" w:rsidRDefault="00060169" w:rsidP="00060169">
      <w:pPr>
        <w:pStyle w:val="JUSTIFICADO10"/>
        <w:rPr>
          <w:rFonts w:asciiTheme="minorBidi" w:hAnsiTheme="minorBidi" w:cstheme="minorBidi"/>
          <w:bCs/>
          <w:lang w:eastAsia="en-US"/>
        </w:rPr>
      </w:pPr>
    </w:p>
    <w:p w14:paraId="77060FD7" w14:textId="0D4BC95B"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11. Velar por conservar las configuraciones estables y por un uso óptimo de la Plataforma</w:t>
      </w:r>
      <w:r>
        <w:rPr>
          <w:rFonts w:asciiTheme="minorBidi" w:hAnsiTheme="minorBidi" w:cstheme="minorBidi"/>
          <w:bCs/>
          <w:lang w:eastAsia="en-US"/>
        </w:rPr>
        <w:t xml:space="preserve"> </w:t>
      </w:r>
      <w:r w:rsidRPr="00060169">
        <w:rPr>
          <w:rFonts w:asciiTheme="minorBidi" w:hAnsiTheme="minorBidi" w:cstheme="minorBidi"/>
          <w:bCs/>
          <w:lang w:eastAsia="en-US"/>
        </w:rPr>
        <w:t>en cuanto a sus funcionalidades.</w:t>
      </w:r>
    </w:p>
    <w:p w14:paraId="6430709F" w14:textId="77777777" w:rsidR="00060169" w:rsidRPr="00060169" w:rsidRDefault="00060169" w:rsidP="00060169">
      <w:pPr>
        <w:pStyle w:val="JUSTIFICADO10"/>
        <w:rPr>
          <w:rFonts w:asciiTheme="minorBidi" w:hAnsiTheme="minorBidi" w:cstheme="minorBidi"/>
          <w:bCs/>
          <w:lang w:eastAsia="en-US"/>
        </w:rPr>
      </w:pPr>
    </w:p>
    <w:p w14:paraId="503495A7" w14:textId="3864DC8B"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12. Validar periódicamente las mejoras a este, con el propósito de que el Distrito de</w:t>
      </w:r>
      <w:r>
        <w:rPr>
          <w:rFonts w:asciiTheme="minorBidi" w:hAnsiTheme="minorBidi" w:cstheme="minorBidi"/>
          <w:bCs/>
          <w:lang w:eastAsia="en-US"/>
        </w:rPr>
        <w:t xml:space="preserve"> </w:t>
      </w:r>
      <w:r w:rsidRPr="00060169">
        <w:rPr>
          <w:rFonts w:asciiTheme="minorBidi" w:hAnsiTheme="minorBidi" w:cstheme="minorBidi"/>
          <w:bCs/>
          <w:lang w:eastAsia="en-US"/>
        </w:rPr>
        <w:t>Medellín no viole en ningún momento un incumplimiento por ello.</w:t>
      </w:r>
    </w:p>
    <w:p w14:paraId="66D6DA5E" w14:textId="77777777" w:rsidR="00060169" w:rsidRPr="00060169" w:rsidRDefault="00060169" w:rsidP="00060169">
      <w:pPr>
        <w:pStyle w:val="JUSTIFICADO10"/>
        <w:rPr>
          <w:rFonts w:asciiTheme="minorBidi" w:hAnsiTheme="minorBidi" w:cstheme="minorBidi"/>
          <w:bCs/>
          <w:lang w:eastAsia="en-US"/>
        </w:rPr>
      </w:pPr>
    </w:p>
    <w:p w14:paraId="0C5E0BED" w14:textId="77777777"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13. Migración a nuevas versiones estables de la herramienta.</w:t>
      </w:r>
    </w:p>
    <w:p w14:paraId="796E9DAE" w14:textId="77777777" w:rsidR="00060169" w:rsidRPr="00060169" w:rsidRDefault="00060169" w:rsidP="00060169">
      <w:pPr>
        <w:pStyle w:val="JUSTIFICADO10"/>
        <w:rPr>
          <w:rFonts w:asciiTheme="minorBidi" w:hAnsiTheme="minorBidi" w:cstheme="minorBidi"/>
          <w:bCs/>
          <w:lang w:eastAsia="en-US"/>
        </w:rPr>
      </w:pPr>
    </w:p>
    <w:p w14:paraId="4643C832" w14:textId="12311B93" w:rsidR="00060169" w:rsidRP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 xml:space="preserve">14. Abstenerse de hacer uso, </w:t>
      </w:r>
      <w:proofErr w:type="gramStart"/>
      <w:r w:rsidRPr="00060169">
        <w:rPr>
          <w:rFonts w:asciiTheme="minorBidi" w:hAnsiTheme="minorBidi" w:cstheme="minorBidi"/>
          <w:bCs/>
          <w:lang w:eastAsia="en-US"/>
        </w:rPr>
        <w:t>bajo ninguna circunstancia</w:t>
      </w:r>
      <w:proofErr w:type="gramEnd"/>
      <w:r w:rsidRPr="00060169">
        <w:rPr>
          <w:rFonts w:asciiTheme="minorBidi" w:hAnsiTheme="minorBidi" w:cstheme="minorBidi"/>
          <w:bCs/>
          <w:lang w:eastAsia="en-US"/>
        </w:rPr>
        <w:t xml:space="preserve"> de las bases de datos o</w:t>
      </w:r>
      <w:r>
        <w:rPr>
          <w:rFonts w:asciiTheme="minorBidi" w:hAnsiTheme="minorBidi" w:cstheme="minorBidi"/>
          <w:bCs/>
          <w:lang w:eastAsia="en-US"/>
        </w:rPr>
        <w:t xml:space="preserve"> </w:t>
      </w:r>
      <w:r w:rsidRPr="00060169">
        <w:rPr>
          <w:rFonts w:asciiTheme="minorBidi" w:hAnsiTheme="minorBidi" w:cstheme="minorBidi"/>
          <w:bCs/>
          <w:lang w:eastAsia="en-US"/>
        </w:rPr>
        <w:t>cualquier otro tipo de información que contengan datos sensibles, a la cual tendrá acceso</w:t>
      </w:r>
      <w:r>
        <w:rPr>
          <w:rFonts w:asciiTheme="minorBidi" w:hAnsiTheme="minorBidi" w:cstheme="minorBidi"/>
          <w:bCs/>
          <w:lang w:eastAsia="en-US"/>
        </w:rPr>
        <w:t xml:space="preserve"> </w:t>
      </w:r>
      <w:r w:rsidRPr="00060169">
        <w:rPr>
          <w:rFonts w:asciiTheme="minorBidi" w:hAnsiTheme="minorBidi" w:cstheme="minorBidi"/>
          <w:bCs/>
          <w:lang w:eastAsia="en-US"/>
        </w:rPr>
        <w:t>con ocasión de este contrato, salvo cumplimiento de las excepciones señaladas en el</w:t>
      </w:r>
      <w:r>
        <w:rPr>
          <w:rFonts w:asciiTheme="minorBidi" w:hAnsiTheme="minorBidi" w:cstheme="minorBidi"/>
          <w:bCs/>
          <w:lang w:eastAsia="en-US"/>
        </w:rPr>
        <w:t xml:space="preserve"> </w:t>
      </w:r>
      <w:r w:rsidRPr="00060169">
        <w:rPr>
          <w:rFonts w:asciiTheme="minorBidi" w:hAnsiTheme="minorBidi" w:cstheme="minorBidi"/>
          <w:bCs/>
          <w:lang w:eastAsia="en-US"/>
        </w:rPr>
        <w:t>artículo 6 de la Ley 1581 de 2012.</w:t>
      </w:r>
    </w:p>
    <w:p w14:paraId="67D7B7CA" w14:textId="77777777" w:rsidR="00060169" w:rsidRDefault="00060169" w:rsidP="00060169">
      <w:pPr>
        <w:pStyle w:val="JUSTIFICADO10"/>
        <w:rPr>
          <w:rFonts w:asciiTheme="minorBidi" w:hAnsiTheme="minorBidi" w:cstheme="minorBidi"/>
          <w:bCs/>
          <w:lang w:eastAsia="en-US"/>
        </w:rPr>
      </w:pPr>
    </w:p>
    <w:p w14:paraId="6DBE8A23" w14:textId="23A40EC7" w:rsidR="00060169" w:rsidRP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15. Permanecer a paz y salvo en el pago de aportes al sistema de seguridad social</w:t>
      </w:r>
      <w:r>
        <w:rPr>
          <w:rFonts w:asciiTheme="minorBidi" w:hAnsiTheme="minorBidi" w:cstheme="minorBidi"/>
          <w:bCs/>
          <w:lang w:eastAsia="en-US"/>
        </w:rPr>
        <w:t xml:space="preserve"> </w:t>
      </w:r>
      <w:r w:rsidRPr="00060169">
        <w:rPr>
          <w:rFonts w:asciiTheme="minorBidi" w:hAnsiTheme="minorBidi" w:cstheme="minorBidi"/>
          <w:bCs/>
          <w:lang w:eastAsia="en-US"/>
        </w:rPr>
        <w:t>integral, parafiscales y contratación de aprendices, durante todo el tiempo de ejecución del</w:t>
      </w:r>
      <w:r>
        <w:rPr>
          <w:rFonts w:asciiTheme="minorBidi" w:hAnsiTheme="minorBidi" w:cstheme="minorBidi"/>
          <w:bCs/>
          <w:lang w:eastAsia="en-US"/>
        </w:rPr>
        <w:t xml:space="preserve"> </w:t>
      </w:r>
      <w:r w:rsidRPr="00060169">
        <w:rPr>
          <w:rFonts w:asciiTheme="minorBidi" w:hAnsiTheme="minorBidi" w:cstheme="minorBidi"/>
          <w:bCs/>
          <w:lang w:eastAsia="en-US"/>
        </w:rPr>
        <w:t>contrato y acreditar estar a paz y salvo cada vez que se lo requiera el Supervisor de la</w:t>
      </w:r>
      <w:r>
        <w:rPr>
          <w:rFonts w:asciiTheme="minorBidi" w:hAnsiTheme="minorBidi" w:cstheme="minorBidi"/>
          <w:bCs/>
          <w:lang w:eastAsia="en-US"/>
        </w:rPr>
        <w:t xml:space="preserve"> </w:t>
      </w:r>
      <w:r w:rsidRPr="00060169">
        <w:rPr>
          <w:rFonts w:asciiTheme="minorBidi" w:hAnsiTheme="minorBidi" w:cstheme="minorBidi"/>
          <w:bCs/>
          <w:lang w:eastAsia="en-US"/>
        </w:rPr>
        <w:t xml:space="preserve">Entidad, por cuanto es un requisito previo para los pagos </w:t>
      </w:r>
      <w:proofErr w:type="gramStart"/>
      <w:r w:rsidRPr="00060169">
        <w:rPr>
          <w:rFonts w:asciiTheme="minorBidi" w:hAnsiTheme="minorBidi" w:cstheme="minorBidi"/>
          <w:bCs/>
          <w:lang w:eastAsia="en-US"/>
        </w:rPr>
        <w:t>de acuerdo a</w:t>
      </w:r>
      <w:proofErr w:type="gramEnd"/>
      <w:r w:rsidRPr="00060169">
        <w:rPr>
          <w:rFonts w:asciiTheme="minorBidi" w:hAnsiTheme="minorBidi" w:cstheme="minorBidi"/>
          <w:bCs/>
          <w:lang w:eastAsia="en-US"/>
        </w:rPr>
        <w:t xml:space="preserve"> lo dispuesto en el</w:t>
      </w:r>
      <w:r>
        <w:rPr>
          <w:rFonts w:asciiTheme="minorBidi" w:hAnsiTheme="minorBidi" w:cstheme="minorBidi"/>
          <w:bCs/>
          <w:lang w:eastAsia="en-US"/>
        </w:rPr>
        <w:t xml:space="preserve"> </w:t>
      </w:r>
      <w:r w:rsidRPr="00060169">
        <w:rPr>
          <w:rFonts w:asciiTheme="minorBidi" w:hAnsiTheme="minorBidi" w:cstheme="minorBidi"/>
          <w:bCs/>
          <w:lang w:eastAsia="en-US"/>
        </w:rPr>
        <w:t>artículo 23 de la Ley 1150 de 2007.</w:t>
      </w:r>
    </w:p>
    <w:p w14:paraId="37F7FEA9" w14:textId="77777777" w:rsidR="00060169" w:rsidRDefault="00060169" w:rsidP="00060169">
      <w:pPr>
        <w:pStyle w:val="JUSTIFICADO10"/>
        <w:rPr>
          <w:rFonts w:asciiTheme="minorBidi" w:hAnsiTheme="minorBidi" w:cstheme="minorBidi"/>
          <w:bCs/>
          <w:lang w:eastAsia="en-US"/>
        </w:rPr>
      </w:pPr>
    </w:p>
    <w:p w14:paraId="42BC6CFA" w14:textId="59B2B5DE" w:rsidR="00060169" w:rsidRP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lastRenderedPageBreak/>
        <w:t>16. Presentar el Certificado y/o constancia de la autoevaluación de estándares mínimos</w:t>
      </w:r>
      <w:r>
        <w:rPr>
          <w:rFonts w:asciiTheme="minorBidi" w:hAnsiTheme="minorBidi" w:cstheme="minorBidi"/>
          <w:bCs/>
          <w:lang w:eastAsia="en-US"/>
        </w:rPr>
        <w:t xml:space="preserve"> </w:t>
      </w:r>
      <w:r w:rsidRPr="00060169">
        <w:rPr>
          <w:rFonts w:asciiTheme="minorBidi" w:hAnsiTheme="minorBidi" w:cstheme="minorBidi"/>
          <w:bCs/>
          <w:lang w:eastAsia="en-US"/>
        </w:rPr>
        <w:t>del SGSST expedida por su ARL vigente, donde se acredite el nivel de cumplimiento de La</w:t>
      </w:r>
      <w:r>
        <w:rPr>
          <w:rFonts w:asciiTheme="minorBidi" w:hAnsiTheme="minorBidi" w:cstheme="minorBidi"/>
          <w:bCs/>
          <w:lang w:eastAsia="en-US"/>
        </w:rPr>
        <w:t xml:space="preserve"> </w:t>
      </w:r>
      <w:r w:rsidRPr="00060169">
        <w:rPr>
          <w:rFonts w:asciiTheme="minorBidi" w:hAnsiTheme="minorBidi" w:cstheme="minorBidi"/>
          <w:bCs/>
          <w:lang w:eastAsia="en-US"/>
        </w:rPr>
        <w:t>Resolución 0312 de 2019 y su respectivo plan de mejoramiento.</w:t>
      </w:r>
    </w:p>
    <w:p w14:paraId="29216189" w14:textId="77777777" w:rsidR="00060169" w:rsidRDefault="00060169" w:rsidP="00060169">
      <w:pPr>
        <w:pStyle w:val="JUSTIFICADO10"/>
        <w:rPr>
          <w:rFonts w:asciiTheme="minorBidi" w:hAnsiTheme="minorBidi" w:cstheme="minorBidi"/>
          <w:bCs/>
          <w:lang w:eastAsia="en-US"/>
        </w:rPr>
      </w:pPr>
    </w:p>
    <w:p w14:paraId="094D88D4" w14:textId="3FF15A48" w:rsidR="00060169" w:rsidRP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17. Los doce (12) meses de vigencia del certificado SSL/TLS, iniciaran a partir de la</w:t>
      </w:r>
      <w:r>
        <w:rPr>
          <w:rFonts w:asciiTheme="minorBidi" w:hAnsiTheme="minorBidi" w:cstheme="minorBidi"/>
          <w:bCs/>
          <w:lang w:eastAsia="en-US"/>
        </w:rPr>
        <w:t xml:space="preserve"> </w:t>
      </w:r>
      <w:r w:rsidRPr="00060169">
        <w:rPr>
          <w:rFonts w:asciiTheme="minorBidi" w:hAnsiTheme="minorBidi" w:cstheme="minorBidi"/>
          <w:bCs/>
          <w:lang w:eastAsia="en-US"/>
        </w:rPr>
        <w:t xml:space="preserve">generación del certificado desde la </w:t>
      </w:r>
      <w:proofErr w:type="spellStart"/>
      <w:r w:rsidRPr="00060169">
        <w:rPr>
          <w:rFonts w:asciiTheme="minorBidi" w:hAnsiTheme="minorBidi" w:cstheme="minorBidi"/>
          <w:bCs/>
          <w:lang w:eastAsia="en-US"/>
        </w:rPr>
        <w:t>CertCentral</w:t>
      </w:r>
      <w:proofErr w:type="spellEnd"/>
      <w:r w:rsidRPr="00060169">
        <w:rPr>
          <w:rFonts w:asciiTheme="minorBidi" w:hAnsiTheme="minorBidi" w:cstheme="minorBidi"/>
          <w:bCs/>
          <w:lang w:eastAsia="en-US"/>
        </w:rPr>
        <w:t>.</w:t>
      </w:r>
    </w:p>
    <w:p w14:paraId="381B0840" w14:textId="77777777" w:rsidR="00060169" w:rsidRDefault="00060169" w:rsidP="00060169">
      <w:pPr>
        <w:pStyle w:val="JUSTIFICADO10"/>
        <w:rPr>
          <w:rFonts w:asciiTheme="minorBidi" w:eastAsiaTheme="minorHAnsi" w:hAnsiTheme="minorBidi" w:cstheme="minorBidi"/>
          <w:bCs/>
          <w:sz w:val="22"/>
          <w:szCs w:val="22"/>
          <w:lang w:val="es-CO" w:eastAsia="en-US"/>
        </w:rPr>
      </w:pPr>
    </w:p>
    <w:p w14:paraId="02B06819" w14:textId="00A79566" w:rsidR="00EB67E8" w:rsidRDefault="00060169" w:rsidP="00060169">
      <w:pPr>
        <w:pStyle w:val="JUSTIFICADO10"/>
        <w:rPr>
          <w:rFonts w:asciiTheme="minorBidi" w:eastAsiaTheme="minorHAnsi" w:hAnsiTheme="minorBidi" w:cstheme="minorBidi"/>
          <w:b/>
          <w:sz w:val="22"/>
          <w:szCs w:val="22"/>
          <w:lang w:val="es-CO" w:eastAsia="en-US"/>
        </w:rPr>
      </w:pPr>
      <w:r w:rsidRPr="00060169">
        <w:rPr>
          <w:rFonts w:asciiTheme="minorBidi" w:eastAsiaTheme="minorHAnsi" w:hAnsiTheme="minorBidi" w:cstheme="minorBidi"/>
          <w:bCs/>
          <w:sz w:val="22"/>
          <w:szCs w:val="22"/>
          <w:lang w:val="es-CO" w:eastAsia="en-US"/>
        </w:rPr>
        <w:t>18. Las demás que se</w:t>
      </w:r>
      <w:r w:rsidRPr="00060169">
        <w:rPr>
          <w:rFonts w:asciiTheme="minorBidi" w:eastAsiaTheme="minorHAnsi" w:hAnsiTheme="minorBidi" w:cstheme="minorBidi"/>
          <w:bCs/>
          <w:sz w:val="22"/>
          <w:szCs w:val="22"/>
          <w:lang w:val="es-CO" w:eastAsia="en-US"/>
        </w:rPr>
        <w:t xml:space="preserve"> </w:t>
      </w:r>
      <w:r w:rsidRPr="00060169">
        <w:rPr>
          <w:rFonts w:asciiTheme="minorBidi" w:hAnsiTheme="minorBidi" w:cstheme="minorBidi"/>
          <w:bCs/>
          <w:lang w:eastAsia="en-US"/>
        </w:rPr>
        <w:t>deriven de la naturaleza del contrato y que garanticen su cabal y</w:t>
      </w:r>
      <w:r>
        <w:rPr>
          <w:rFonts w:asciiTheme="minorBidi" w:hAnsiTheme="minorBidi" w:cstheme="minorBidi"/>
          <w:bCs/>
          <w:lang w:eastAsia="en-US"/>
        </w:rPr>
        <w:t xml:space="preserve"> </w:t>
      </w:r>
      <w:r w:rsidRPr="00060169">
        <w:rPr>
          <w:rFonts w:asciiTheme="minorBidi" w:eastAsiaTheme="minorHAnsi" w:hAnsiTheme="minorBidi" w:cstheme="minorBidi"/>
          <w:bCs/>
          <w:sz w:val="22"/>
          <w:szCs w:val="22"/>
          <w:lang w:val="es-CO" w:eastAsia="en-US"/>
        </w:rPr>
        <w:t>oportuna ejecución.</w:t>
      </w:r>
    </w:p>
    <w:p w14:paraId="0A1F2E93" w14:textId="77777777" w:rsidR="00060169" w:rsidRDefault="00060169" w:rsidP="00060169">
      <w:pPr>
        <w:pStyle w:val="JUSTIFICADO10"/>
        <w:rPr>
          <w:rFonts w:asciiTheme="minorBidi" w:eastAsiaTheme="minorHAnsi" w:hAnsiTheme="minorBidi" w:cstheme="minorBidi"/>
          <w:b/>
          <w:sz w:val="22"/>
          <w:szCs w:val="22"/>
          <w:lang w:val="es-CO" w:eastAsia="en-US"/>
        </w:rPr>
      </w:pPr>
    </w:p>
    <w:p w14:paraId="6010B092" w14:textId="77777777" w:rsidR="00060169" w:rsidRPr="00060169" w:rsidRDefault="00060169" w:rsidP="00060169">
      <w:pPr>
        <w:pStyle w:val="JUSTIFICADO10"/>
        <w:rPr>
          <w:rFonts w:asciiTheme="minorBidi" w:hAnsiTheme="minorBidi" w:cstheme="minorBidi"/>
          <w:b/>
          <w:lang w:eastAsia="en-US"/>
        </w:rPr>
      </w:pPr>
      <w:r w:rsidRPr="00060169">
        <w:rPr>
          <w:rFonts w:asciiTheme="minorBidi" w:hAnsiTheme="minorBidi" w:cstheme="minorBidi"/>
          <w:b/>
          <w:lang w:eastAsia="en-US"/>
        </w:rPr>
        <w:t>OBLIGACIONES DEL CONTRATISTA REFERENTE AL CUMPLIMIENTO DEL SISTEMA DE</w:t>
      </w:r>
    </w:p>
    <w:p w14:paraId="7B52B597" w14:textId="77777777" w:rsidR="00060169" w:rsidRDefault="00060169" w:rsidP="00060169">
      <w:pPr>
        <w:pStyle w:val="JUSTIFICADO10"/>
        <w:rPr>
          <w:rFonts w:asciiTheme="minorBidi" w:hAnsiTheme="minorBidi" w:cstheme="minorBidi"/>
          <w:b/>
          <w:lang w:eastAsia="en-US"/>
        </w:rPr>
      </w:pPr>
      <w:r w:rsidRPr="00060169">
        <w:rPr>
          <w:rFonts w:asciiTheme="minorBidi" w:hAnsiTheme="minorBidi" w:cstheme="minorBidi"/>
          <w:b/>
          <w:lang w:eastAsia="en-US"/>
        </w:rPr>
        <w:t>GESTIÓN DE LA SEGURIDAD Y SALUD EN EL TRABAJO (SG-SST)</w:t>
      </w:r>
    </w:p>
    <w:p w14:paraId="54052666" w14:textId="77777777" w:rsidR="00060169" w:rsidRPr="00060169" w:rsidRDefault="00060169" w:rsidP="00060169">
      <w:pPr>
        <w:pStyle w:val="JUSTIFICADO10"/>
        <w:rPr>
          <w:rFonts w:asciiTheme="minorBidi" w:hAnsiTheme="minorBidi" w:cstheme="minorBidi"/>
          <w:b/>
          <w:lang w:eastAsia="en-US"/>
        </w:rPr>
      </w:pPr>
    </w:p>
    <w:p w14:paraId="18510F0D" w14:textId="4B142CDA"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El contratista debe cumplir las disposiciones contempladas en el Decreto 1072 de 2015 y</w:t>
      </w:r>
      <w:r>
        <w:rPr>
          <w:rFonts w:asciiTheme="minorBidi" w:hAnsiTheme="minorBidi" w:cstheme="minorBidi"/>
          <w:bCs/>
          <w:lang w:eastAsia="en-US"/>
        </w:rPr>
        <w:t xml:space="preserve"> </w:t>
      </w:r>
      <w:r w:rsidRPr="00060169">
        <w:rPr>
          <w:rFonts w:asciiTheme="minorBidi" w:hAnsiTheme="minorBidi" w:cstheme="minorBidi"/>
          <w:bCs/>
          <w:lang w:eastAsia="en-US"/>
        </w:rPr>
        <w:t>La Resolución 0312 de 2019 y las demás disposiciones vigentes en materia de Seguridad</w:t>
      </w:r>
      <w:r>
        <w:rPr>
          <w:rFonts w:asciiTheme="minorBidi" w:hAnsiTheme="minorBidi" w:cstheme="minorBidi"/>
          <w:bCs/>
          <w:lang w:eastAsia="en-US"/>
        </w:rPr>
        <w:t xml:space="preserve"> </w:t>
      </w:r>
      <w:r w:rsidRPr="00060169">
        <w:rPr>
          <w:rFonts w:asciiTheme="minorBidi" w:hAnsiTheme="minorBidi" w:cstheme="minorBidi"/>
          <w:bCs/>
          <w:lang w:eastAsia="en-US"/>
        </w:rPr>
        <w:t>Social y Seguridad y Salud en el Trabajo. Esta obligación será verificada por los</w:t>
      </w:r>
      <w:r>
        <w:rPr>
          <w:rFonts w:asciiTheme="minorBidi" w:hAnsiTheme="minorBidi" w:cstheme="minorBidi"/>
          <w:bCs/>
          <w:lang w:eastAsia="en-US"/>
        </w:rPr>
        <w:t xml:space="preserve"> </w:t>
      </w:r>
      <w:r w:rsidRPr="00060169">
        <w:rPr>
          <w:rFonts w:asciiTheme="minorBidi" w:hAnsiTheme="minorBidi" w:cstheme="minorBidi"/>
          <w:bCs/>
          <w:lang w:eastAsia="en-US"/>
        </w:rPr>
        <w:t>supervisores o interventores según aplique, con los siguientes documentos:</w:t>
      </w:r>
    </w:p>
    <w:p w14:paraId="6A348A95" w14:textId="77777777" w:rsidR="00060169" w:rsidRPr="00060169" w:rsidRDefault="00060169" w:rsidP="00060169">
      <w:pPr>
        <w:pStyle w:val="JUSTIFICADO10"/>
        <w:rPr>
          <w:rFonts w:asciiTheme="minorBidi" w:hAnsiTheme="minorBidi" w:cstheme="minorBidi"/>
          <w:bCs/>
          <w:lang w:eastAsia="en-US"/>
        </w:rPr>
      </w:pPr>
    </w:p>
    <w:p w14:paraId="4246B72C" w14:textId="313C2FF8" w:rsidR="00060169" w:rsidRDefault="00060169" w:rsidP="00060169">
      <w:pPr>
        <w:pStyle w:val="JUSTIFICADO10"/>
        <w:rPr>
          <w:rFonts w:asciiTheme="minorBidi" w:eastAsiaTheme="minorHAnsi" w:hAnsiTheme="minorBidi" w:cstheme="minorBidi"/>
          <w:bCs/>
          <w:sz w:val="22"/>
          <w:szCs w:val="22"/>
          <w:lang w:val="es-CO" w:eastAsia="en-US"/>
        </w:rPr>
      </w:pPr>
      <w:r w:rsidRPr="00060169">
        <w:rPr>
          <w:rFonts w:asciiTheme="minorBidi" w:hAnsiTheme="minorBidi" w:cstheme="minorBidi"/>
          <w:bCs/>
          <w:lang w:eastAsia="en-US"/>
        </w:rPr>
        <w:t>1. La Autoevaluación del SGSST o autoevaluaciones del año en curso. Conforme a los</w:t>
      </w:r>
      <w:r>
        <w:rPr>
          <w:rFonts w:asciiTheme="minorBidi" w:hAnsiTheme="minorBidi" w:cstheme="minorBidi"/>
          <w:bCs/>
          <w:lang w:eastAsia="en-US"/>
        </w:rPr>
        <w:t xml:space="preserve"> </w:t>
      </w:r>
      <w:r w:rsidRPr="00060169">
        <w:rPr>
          <w:rFonts w:asciiTheme="minorBidi" w:hAnsiTheme="minorBidi" w:cstheme="minorBidi"/>
          <w:bCs/>
          <w:lang w:eastAsia="en-US"/>
        </w:rPr>
        <w:t>resultados de la autoevaluación que aporte el contratista, éste asume unas obligaciones</w:t>
      </w:r>
      <w:r>
        <w:rPr>
          <w:rFonts w:asciiTheme="minorBidi" w:hAnsiTheme="minorBidi" w:cstheme="minorBidi"/>
          <w:bCs/>
          <w:lang w:eastAsia="en-US"/>
        </w:rPr>
        <w:t xml:space="preserve"> </w:t>
      </w:r>
      <w:r w:rsidRPr="00060169">
        <w:rPr>
          <w:rFonts w:asciiTheme="minorBidi" w:hAnsiTheme="minorBidi" w:cstheme="minorBidi"/>
          <w:bCs/>
          <w:lang w:eastAsia="en-US"/>
        </w:rPr>
        <w:t>que están expresas en el artículo 28 de La Resolución 0312 de 2019, las cuales serán</w:t>
      </w:r>
      <w:r>
        <w:rPr>
          <w:rFonts w:asciiTheme="minorBidi" w:hAnsiTheme="minorBidi" w:cstheme="minorBidi"/>
          <w:bCs/>
          <w:lang w:eastAsia="en-US"/>
        </w:rPr>
        <w:t xml:space="preserve"> </w:t>
      </w:r>
      <w:r w:rsidRPr="00060169">
        <w:rPr>
          <w:rFonts w:asciiTheme="minorBidi" w:eastAsiaTheme="minorHAnsi" w:hAnsiTheme="minorBidi" w:cstheme="minorBidi"/>
          <w:bCs/>
          <w:sz w:val="22"/>
          <w:szCs w:val="22"/>
          <w:lang w:val="es-CO" w:eastAsia="en-US"/>
        </w:rPr>
        <w:t>verificadas por el supervisor según sea el caso.</w:t>
      </w:r>
    </w:p>
    <w:p w14:paraId="0D15AACA" w14:textId="77777777" w:rsidR="00060169" w:rsidRPr="00060169" w:rsidRDefault="00060169" w:rsidP="00060169">
      <w:pPr>
        <w:pStyle w:val="JUSTIFICADO10"/>
        <w:rPr>
          <w:rFonts w:asciiTheme="minorBidi" w:eastAsiaTheme="minorHAnsi" w:hAnsiTheme="minorBidi" w:cstheme="minorBidi"/>
          <w:bCs/>
          <w:sz w:val="22"/>
          <w:szCs w:val="22"/>
          <w:lang w:val="es-CO" w:eastAsia="en-US"/>
        </w:rPr>
      </w:pPr>
    </w:p>
    <w:p w14:paraId="4E4A62D9" w14:textId="49BC8E23"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2. Plan de Trabajo del SG-SST acorde a la autoevaluación o autoevaluaciones del año en</w:t>
      </w:r>
      <w:r>
        <w:rPr>
          <w:rFonts w:asciiTheme="minorBidi" w:hAnsiTheme="minorBidi" w:cstheme="minorBidi"/>
          <w:bCs/>
          <w:lang w:eastAsia="en-US"/>
        </w:rPr>
        <w:t xml:space="preserve"> </w:t>
      </w:r>
      <w:r w:rsidRPr="00060169">
        <w:rPr>
          <w:rFonts w:asciiTheme="minorBidi" w:hAnsiTheme="minorBidi" w:cstheme="minorBidi"/>
          <w:bCs/>
          <w:lang w:eastAsia="en-US"/>
        </w:rPr>
        <w:t>curso.</w:t>
      </w:r>
    </w:p>
    <w:p w14:paraId="75CAD3D5" w14:textId="77777777" w:rsidR="00060169" w:rsidRPr="00060169" w:rsidRDefault="00060169" w:rsidP="00060169">
      <w:pPr>
        <w:pStyle w:val="JUSTIFICADO10"/>
        <w:rPr>
          <w:rFonts w:asciiTheme="minorBidi" w:hAnsiTheme="minorBidi" w:cstheme="minorBidi"/>
          <w:bCs/>
          <w:lang w:eastAsia="en-US"/>
        </w:rPr>
      </w:pPr>
    </w:p>
    <w:p w14:paraId="68F00CDD" w14:textId="57402DD4" w:rsidR="00060169" w:rsidRPr="00060169" w:rsidRDefault="00060169" w:rsidP="00060169">
      <w:pPr>
        <w:pStyle w:val="JUSTIFICADO10"/>
        <w:rPr>
          <w:rFonts w:asciiTheme="minorBidi" w:eastAsiaTheme="minorHAnsi" w:hAnsiTheme="minorBidi" w:cstheme="minorBidi"/>
          <w:bCs/>
          <w:sz w:val="22"/>
          <w:szCs w:val="22"/>
          <w:lang w:val="es-CO" w:eastAsia="en-US"/>
        </w:rPr>
      </w:pPr>
      <w:r w:rsidRPr="00060169">
        <w:rPr>
          <w:rFonts w:asciiTheme="minorBidi" w:hAnsiTheme="minorBidi" w:cstheme="minorBidi"/>
          <w:bCs/>
          <w:lang w:eastAsia="en-US"/>
        </w:rPr>
        <w:t>3. En los contratos donde el contratista deba dotar de elementos de protección personal,</w:t>
      </w:r>
      <w:r>
        <w:rPr>
          <w:rFonts w:asciiTheme="minorBidi" w:hAnsiTheme="minorBidi" w:cstheme="minorBidi"/>
          <w:bCs/>
          <w:lang w:eastAsia="en-US"/>
        </w:rPr>
        <w:t xml:space="preserve"> </w:t>
      </w:r>
      <w:r w:rsidRPr="00060169">
        <w:rPr>
          <w:rFonts w:asciiTheme="minorBidi" w:hAnsiTheme="minorBidi" w:cstheme="minorBidi"/>
          <w:bCs/>
          <w:lang w:eastAsia="en-US"/>
        </w:rPr>
        <w:t>el supervisor debe constatar en campo dicha obligación, y solicitar al contratista formato</w:t>
      </w:r>
      <w:r>
        <w:rPr>
          <w:rFonts w:asciiTheme="minorBidi" w:hAnsiTheme="minorBidi" w:cstheme="minorBidi"/>
          <w:bCs/>
          <w:lang w:eastAsia="en-US"/>
        </w:rPr>
        <w:t xml:space="preserve"> </w:t>
      </w:r>
      <w:r w:rsidRPr="00060169">
        <w:rPr>
          <w:rFonts w:asciiTheme="minorBidi" w:hAnsiTheme="minorBidi" w:cstheme="minorBidi"/>
          <w:bCs/>
          <w:lang w:eastAsia="en-US"/>
        </w:rPr>
        <w:t>de entrega de los elementos de protección personal que lleve la firma de los trabajadores</w:t>
      </w:r>
      <w:r>
        <w:rPr>
          <w:rFonts w:asciiTheme="minorBidi" w:hAnsiTheme="minorBidi" w:cstheme="minorBidi"/>
          <w:bCs/>
          <w:lang w:eastAsia="en-US"/>
        </w:rPr>
        <w:t xml:space="preserve"> </w:t>
      </w:r>
      <w:r w:rsidRPr="00060169">
        <w:rPr>
          <w:rFonts w:asciiTheme="minorBidi" w:hAnsiTheme="minorBidi" w:cstheme="minorBidi"/>
          <w:bCs/>
          <w:lang w:eastAsia="en-US"/>
        </w:rPr>
        <w:t>que están prestando sus servicios en el Distrito Especial de Ciencia, Tecnología e</w:t>
      </w:r>
      <w:r>
        <w:rPr>
          <w:rFonts w:asciiTheme="minorBidi" w:hAnsiTheme="minorBidi" w:cstheme="minorBidi"/>
          <w:bCs/>
          <w:lang w:eastAsia="en-US"/>
        </w:rPr>
        <w:t xml:space="preserve"> </w:t>
      </w:r>
      <w:r w:rsidRPr="00060169">
        <w:rPr>
          <w:rFonts w:asciiTheme="minorBidi" w:hAnsiTheme="minorBidi" w:cstheme="minorBidi"/>
          <w:bCs/>
          <w:lang w:eastAsia="en-US"/>
        </w:rPr>
        <w:t>Innovación de Medellín, dejando todas las evidencias en el informe parcial de supervisión, y</w:t>
      </w:r>
      <w:r>
        <w:rPr>
          <w:rFonts w:asciiTheme="minorBidi" w:hAnsiTheme="minorBidi" w:cstheme="minorBidi"/>
          <w:bCs/>
          <w:lang w:eastAsia="en-US"/>
        </w:rPr>
        <w:t xml:space="preserve"> </w:t>
      </w:r>
      <w:r w:rsidRPr="00060169">
        <w:rPr>
          <w:rFonts w:asciiTheme="minorBidi" w:eastAsiaTheme="minorHAnsi" w:hAnsiTheme="minorBidi" w:cstheme="minorBidi"/>
          <w:bCs/>
          <w:sz w:val="22"/>
          <w:szCs w:val="22"/>
          <w:lang w:val="es-CO" w:eastAsia="en-US"/>
        </w:rPr>
        <w:t>debe ser revisada en cada pago.</w:t>
      </w:r>
    </w:p>
    <w:p w14:paraId="622E9BA9" w14:textId="77777777" w:rsidR="00060169" w:rsidRPr="00980310" w:rsidRDefault="00060169" w:rsidP="00060169">
      <w:pPr>
        <w:pStyle w:val="JUSTIFICADO10"/>
        <w:rPr>
          <w:rFonts w:asciiTheme="minorBidi" w:eastAsiaTheme="minorHAnsi" w:hAnsiTheme="minorBidi" w:cstheme="minorBidi"/>
          <w:b/>
          <w:sz w:val="22"/>
          <w:szCs w:val="22"/>
          <w:lang w:val="es-CO" w:eastAsia="en-US"/>
        </w:rPr>
      </w:pPr>
    </w:p>
    <w:p w14:paraId="4496279A" w14:textId="77777777" w:rsidR="00EB67E8" w:rsidRPr="00980310" w:rsidRDefault="00EB67E8" w:rsidP="00EB67E8">
      <w:pPr>
        <w:ind w:right="-1"/>
        <w:jc w:val="both"/>
        <w:rPr>
          <w:rFonts w:asciiTheme="minorBidi" w:hAnsiTheme="minorBidi" w:cstheme="minorBidi"/>
        </w:rPr>
      </w:pPr>
      <w:r w:rsidRPr="00980310">
        <w:rPr>
          <w:rFonts w:asciiTheme="minorBidi" w:hAnsiTheme="minorBidi" w:cstheme="minorBidi"/>
          <w:b/>
          <w:lang w:eastAsia="en-US"/>
        </w:rPr>
        <w:t xml:space="preserve">PARAGRAFO: </w:t>
      </w:r>
      <w:r w:rsidRPr="00980310">
        <w:rPr>
          <w:rFonts w:asciiTheme="minorBidi" w:hAnsiTheme="minorBidi" w:cstheme="minorBidi"/>
        </w:rPr>
        <w:t xml:space="preserve">Declaro que la entidad que represento o sus integrantes, en caso de oferente plural, </w:t>
      </w:r>
      <w:r w:rsidRPr="00980310">
        <w:rPr>
          <w:rFonts w:asciiTheme="minorBidi" w:hAnsiTheme="minorBidi" w:cstheme="minorBidi"/>
          <w:highlight w:val="lightGray"/>
        </w:rPr>
        <w:t>[SI / NO] se encuentra(n) exonerada(s)</w:t>
      </w:r>
      <w:r w:rsidRPr="00980310">
        <w:rPr>
          <w:rFonts w:asciiTheme="minorBidi" w:hAnsiTheme="minorBidi" w:cstheme="minorBidi"/>
        </w:rPr>
        <w:t xml:space="preserve"> del pago de aportes parafiscales a favor del Servicio Nacional del Aprendizaje (SENA), del Instituto Colombiano de Bienestar Familiar (ICBF) y las cotizaciones al Régimen Contributivo de Salud, de acuerdo con lo estipulado en el art 65 de la Ley 1819 de 2016 y el artículo 114-1 del Estatuto Tributario Colombiano.</w:t>
      </w:r>
    </w:p>
    <w:p w14:paraId="4F7A1258" w14:textId="77777777" w:rsidR="00EB67E8" w:rsidRPr="00980310" w:rsidRDefault="00EB67E8" w:rsidP="00EB67E8">
      <w:pPr>
        <w:pStyle w:val="JUSTIFICADO10"/>
        <w:rPr>
          <w:rFonts w:asciiTheme="minorBidi" w:eastAsiaTheme="minorHAnsi" w:hAnsiTheme="minorBidi" w:cstheme="minorBidi"/>
          <w:b/>
          <w:sz w:val="22"/>
          <w:szCs w:val="22"/>
          <w:lang w:val="es-CO" w:eastAsia="en-US"/>
        </w:rPr>
      </w:pPr>
    </w:p>
    <w:p w14:paraId="191E8AD2" w14:textId="77777777" w:rsidR="00EB67E8" w:rsidRPr="00980310" w:rsidRDefault="00EB67E8" w:rsidP="00EB67E8">
      <w:pPr>
        <w:pStyle w:val="P4JUSTIFICADO10"/>
        <w:rPr>
          <w:rFonts w:asciiTheme="minorBidi" w:hAnsiTheme="minorBidi" w:cstheme="minorBidi"/>
          <w:b/>
          <w:sz w:val="22"/>
          <w:szCs w:val="22"/>
          <w:lang w:val="es-CO"/>
        </w:rPr>
      </w:pPr>
      <w:r w:rsidRPr="00060169">
        <w:rPr>
          <w:rFonts w:asciiTheme="minorBidi" w:hAnsiTheme="minorBidi" w:cstheme="minorBidi"/>
          <w:b/>
          <w:sz w:val="22"/>
          <w:szCs w:val="22"/>
          <w:lang w:val="es-CO"/>
        </w:rPr>
        <w:t>OBLIGACIONES DEL DISTRITO</w:t>
      </w:r>
    </w:p>
    <w:p w14:paraId="43C04D64" w14:textId="77777777" w:rsidR="00EB67E8" w:rsidRPr="00980310" w:rsidRDefault="00EB67E8" w:rsidP="00EB67E8">
      <w:pPr>
        <w:autoSpaceDE w:val="0"/>
        <w:autoSpaceDN w:val="0"/>
        <w:adjustRightInd w:val="0"/>
        <w:rPr>
          <w:rFonts w:asciiTheme="minorBidi" w:hAnsiTheme="minorBidi" w:cstheme="minorBidi"/>
        </w:rPr>
      </w:pPr>
    </w:p>
    <w:p w14:paraId="4850407A" w14:textId="43F902CD"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1. Cancelar al contratista el valor del contrato, de acuerdo con la forma de pago</w:t>
      </w:r>
      <w:r>
        <w:rPr>
          <w:rFonts w:asciiTheme="minorBidi" w:hAnsiTheme="minorBidi" w:cstheme="minorBidi"/>
          <w:bCs/>
          <w:lang w:eastAsia="en-US"/>
        </w:rPr>
        <w:t xml:space="preserve"> </w:t>
      </w:r>
      <w:r w:rsidRPr="00060169">
        <w:rPr>
          <w:rFonts w:asciiTheme="minorBidi" w:hAnsiTheme="minorBidi" w:cstheme="minorBidi"/>
          <w:bCs/>
          <w:lang w:eastAsia="en-US"/>
        </w:rPr>
        <w:t>establecida.</w:t>
      </w:r>
    </w:p>
    <w:p w14:paraId="5A2B2D70" w14:textId="77777777" w:rsidR="00060169" w:rsidRPr="00060169" w:rsidRDefault="00060169" w:rsidP="00060169">
      <w:pPr>
        <w:pStyle w:val="JUSTIFICADO10"/>
        <w:rPr>
          <w:rFonts w:asciiTheme="minorBidi" w:hAnsiTheme="minorBidi" w:cstheme="minorBidi"/>
          <w:bCs/>
          <w:lang w:eastAsia="en-US"/>
        </w:rPr>
      </w:pPr>
    </w:p>
    <w:p w14:paraId="589CC87E" w14:textId="21B58BD8"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2. Asignar supervisor con el fin de que desarrolle seguimiento técnico, administrativo,</w:t>
      </w:r>
      <w:r>
        <w:rPr>
          <w:rFonts w:asciiTheme="minorBidi" w:hAnsiTheme="minorBidi" w:cstheme="minorBidi"/>
          <w:bCs/>
          <w:lang w:eastAsia="en-US"/>
        </w:rPr>
        <w:t xml:space="preserve"> </w:t>
      </w:r>
      <w:r w:rsidRPr="00060169">
        <w:rPr>
          <w:rFonts w:asciiTheme="minorBidi" w:hAnsiTheme="minorBidi" w:cstheme="minorBidi"/>
          <w:bCs/>
          <w:lang w:eastAsia="en-US"/>
        </w:rPr>
        <w:t>financiero, contable y jurídico del Proceso Contractual.</w:t>
      </w:r>
    </w:p>
    <w:p w14:paraId="1E90E7DC" w14:textId="77777777" w:rsidR="00060169" w:rsidRPr="00060169" w:rsidRDefault="00060169" w:rsidP="00060169">
      <w:pPr>
        <w:pStyle w:val="JUSTIFICADO10"/>
        <w:rPr>
          <w:rFonts w:asciiTheme="minorBidi" w:hAnsiTheme="minorBidi" w:cstheme="minorBidi"/>
          <w:bCs/>
          <w:lang w:eastAsia="en-US"/>
        </w:rPr>
      </w:pPr>
    </w:p>
    <w:p w14:paraId="356238E4" w14:textId="620E0541"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3. Suministrar la información que requiera EL CONTRATISTA en ocasión a la ejecución</w:t>
      </w:r>
      <w:r>
        <w:rPr>
          <w:rFonts w:asciiTheme="minorBidi" w:hAnsiTheme="minorBidi" w:cstheme="minorBidi"/>
          <w:bCs/>
          <w:lang w:eastAsia="en-US"/>
        </w:rPr>
        <w:t xml:space="preserve"> </w:t>
      </w:r>
      <w:r w:rsidRPr="00060169">
        <w:rPr>
          <w:rFonts w:asciiTheme="minorBidi" w:hAnsiTheme="minorBidi" w:cstheme="minorBidi"/>
          <w:bCs/>
          <w:lang w:eastAsia="en-US"/>
        </w:rPr>
        <w:t>del Presente contrato.</w:t>
      </w:r>
    </w:p>
    <w:p w14:paraId="14E43E8D" w14:textId="77777777" w:rsidR="00060169" w:rsidRPr="00060169" w:rsidRDefault="00060169" w:rsidP="00060169">
      <w:pPr>
        <w:pStyle w:val="JUSTIFICADO10"/>
        <w:rPr>
          <w:rFonts w:asciiTheme="minorBidi" w:hAnsiTheme="minorBidi" w:cstheme="minorBidi"/>
          <w:bCs/>
          <w:lang w:eastAsia="en-US"/>
        </w:rPr>
      </w:pPr>
    </w:p>
    <w:p w14:paraId="142D4DE9" w14:textId="77777777"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4. Informar y acompañar la solución de los incidentes o soportes.</w:t>
      </w:r>
    </w:p>
    <w:p w14:paraId="25DEC278" w14:textId="77777777" w:rsidR="00060169" w:rsidRPr="00060169" w:rsidRDefault="00060169" w:rsidP="00060169">
      <w:pPr>
        <w:pStyle w:val="JUSTIFICADO10"/>
        <w:rPr>
          <w:rFonts w:asciiTheme="minorBidi" w:hAnsiTheme="minorBidi" w:cstheme="minorBidi"/>
          <w:bCs/>
          <w:lang w:eastAsia="en-US"/>
        </w:rPr>
      </w:pPr>
    </w:p>
    <w:p w14:paraId="06ACEB00" w14:textId="7A4733A7"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5. Verificar el cumplimiento del pago de salarios, honorarios y demás obligaciones</w:t>
      </w:r>
      <w:r>
        <w:rPr>
          <w:rFonts w:asciiTheme="minorBidi" w:hAnsiTheme="minorBidi" w:cstheme="minorBidi"/>
          <w:bCs/>
          <w:lang w:eastAsia="en-US"/>
        </w:rPr>
        <w:t xml:space="preserve"> </w:t>
      </w:r>
      <w:r w:rsidRPr="00060169">
        <w:rPr>
          <w:rFonts w:asciiTheme="minorBidi" w:hAnsiTheme="minorBidi" w:cstheme="minorBidi"/>
          <w:bCs/>
          <w:lang w:eastAsia="en-US"/>
        </w:rPr>
        <w:t>laborales, así como los aportes al Sistema de Seguridad Social Integral conforme a lo</w:t>
      </w:r>
      <w:r>
        <w:rPr>
          <w:rFonts w:asciiTheme="minorBidi" w:hAnsiTheme="minorBidi" w:cstheme="minorBidi"/>
          <w:bCs/>
          <w:lang w:eastAsia="en-US"/>
        </w:rPr>
        <w:t xml:space="preserve"> </w:t>
      </w:r>
      <w:r w:rsidRPr="00060169">
        <w:rPr>
          <w:rFonts w:asciiTheme="minorBidi" w:hAnsiTheme="minorBidi" w:cstheme="minorBidi"/>
          <w:bCs/>
          <w:lang w:eastAsia="en-US"/>
        </w:rPr>
        <w:t>señalado en el artículo 50 de la Ley 789 de 2002 y normas reglamentarias.</w:t>
      </w:r>
    </w:p>
    <w:p w14:paraId="76B356A4" w14:textId="77777777" w:rsidR="00060169" w:rsidRPr="00060169" w:rsidRDefault="00060169" w:rsidP="00060169">
      <w:pPr>
        <w:pStyle w:val="JUSTIFICADO10"/>
        <w:rPr>
          <w:rFonts w:asciiTheme="minorBidi" w:hAnsiTheme="minorBidi" w:cstheme="minorBidi"/>
          <w:bCs/>
          <w:lang w:eastAsia="en-US"/>
        </w:rPr>
      </w:pPr>
    </w:p>
    <w:p w14:paraId="316B2685" w14:textId="7400E395" w:rsidR="00060169" w:rsidRDefault="00060169" w:rsidP="00060169">
      <w:pPr>
        <w:pStyle w:val="JUSTIFICADO10"/>
        <w:rPr>
          <w:rFonts w:asciiTheme="minorBidi" w:hAnsiTheme="minorBidi" w:cstheme="minorBidi"/>
          <w:bCs/>
          <w:lang w:eastAsia="en-US"/>
        </w:rPr>
      </w:pPr>
      <w:r w:rsidRPr="00060169">
        <w:rPr>
          <w:rFonts w:asciiTheme="minorBidi" w:hAnsiTheme="minorBidi" w:cstheme="minorBidi"/>
          <w:bCs/>
          <w:lang w:eastAsia="en-US"/>
        </w:rPr>
        <w:t>6. Velar por el Cumplimiento de las disposiciones contempladas en el Decreto 1072 de</w:t>
      </w:r>
      <w:r>
        <w:rPr>
          <w:rFonts w:asciiTheme="minorBidi" w:hAnsiTheme="minorBidi" w:cstheme="minorBidi"/>
          <w:bCs/>
          <w:lang w:eastAsia="en-US"/>
        </w:rPr>
        <w:t xml:space="preserve"> </w:t>
      </w:r>
      <w:r w:rsidRPr="00060169">
        <w:rPr>
          <w:rFonts w:asciiTheme="minorBidi" w:hAnsiTheme="minorBidi" w:cstheme="minorBidi"/>
          <w:bCs/>
          <w:lang w:eastAsia="en-US"/>
        </w:rPr>
        <w:t>2015, la Resolución 0314 de 2019 y las demás disposiciones vigentes relacionadas con el</w:t>
      </w:r>
      <w:r>
        <w:rPr>
          <w:rFonts w:asciiTheme="minorBidi" w:hAnsiTheme="minorBidi" w:cstheme="minorBidi"/>
          <w:bCs/>
          <w:lang w:eastAsia="en-US"/>
        </w:rPr>
        <w:t xml:space="preserve"> </w:t>
      </w:r>
      <w:r w:rsidRPr="00060169">
        <w:rPr>
          <w:rFonts w:asciiTheme="minorBidi" w:hAnsiTheme="minorBidi" w:cstheme="minorBidi"/>
          <w:bCs/>
          <w:lang w:eastAsia="en-US"/>
        </w:rPr>
        <w:t>Sistema de Gestión de Seguridad y Salud en el Trabajo (SG-SST) por parte del contratista.</w:t>
      </w:r>
    </w:p>
    <w:p w14:paraId="4EDE782E" w14:textId="77777777" w:rsidR="00060169" w:rsidRPr="00060169" w:rsidRDefault="00060169" w:rsidP="00060169">
      <w:pPr>
        <w:pStyle w:val="JUSTIFICADO10"/>
        <w:rPr>
          <w:rFonts w:asciiTheme="minorBidi" w:hAnsiTheme="minorBidi" w:cstheme="minorBidi"/>
          <w:bCs/>
          <w:lang w:eastAsia="en-US"/>
        </w:rPr>
      </w:pPr>
    </w:p>
    <w:p w14:paraId="33173E50" w14:textId="45FA3B1A" w:rsidR="00EB67E8" w:rsidRDefault="00060169" w:rsidP="00060169">
      <w:pPr>
        <w:pStyle w:val="JUSTIFICADO10"/>
        <w:rPr>
          <w:rFonts w:asciiTheme="minorBidi" w:eastAsiaTheme="minorHAnsi" w:hAnsiTheme="minorBidi" w:cstheme="minorBidi"/>
          <w:bCs/>
          <w:sz w:val="22"/>
          <w:szCs w:val="22"/>
          <w:lang w:val="es-CO" w:eastAsia="en-US"/>
        </w:rPr>
      </w:pPr>
      <w:r w:rsidRPr="00060169">
        <w:rPr>
          <w:rFonts w:asciiTheme="minorBidi" w:hAnsiTheme="minorBidi" w:cstheme="minorBidi"/>
          <w:bCs/>
          <w:lang w:eastAsia="en-US"/>
        </w:rPr>
        <w:t>7. Verificar la presentación del Certificado expedido por la ARL vigente, por parte del</w:t>
      </w:r>
      <w:r>
        <w:rPr>
          <w:rFonts w:asciiTheme="minorBidi" w:hAnsiTheme="minorBidi" w:cstheme="minorBidi"/>
          <w:bCs/>
          <w:lang w:eastAsia="en-US"/>
        </w:rPr>
        <w:t xml:space="preserve"> </w:t>
      </w:r>
      <w:r w:rsidRPr="00060169">
        <w:rPr>
          <w:rFonts w:asciiTheme="minorBidi" w:hAnsiTheme="minorBidi" w:cstheme="minorBidi"/>
          <w:bCs/>
          <w:lang w:eastAsia="en-US"/>
        </w:rPr>
        <w:t>contratista, donde se acredite el cumplimiento de los lineamientos definidos en la</w:t>
      </w:r>
      <w:r>
        <w:rPr>
          <w:rFonts w:asciiTheme="minorBidi" w:hAnsiTheme="minorBidi" w:cstheme="minorBidi"/>
          <w:bCs/>
          <w:lang w:eastAsia="en-US"/>
        </w:rPr>
        <w:t xml:space="preserve"> </w:t>
      </w:r>
      <w:r w:rsidRPr="00060169">
        <w:rPr>
          <w:rFonts w:asciiTheme="minorBidi" w:hAnsiTheme="minorBidi" w:cstheme="minorBidi"/>
          <w:bCs/>
          <w:lang w:eastAsia="en-US"/>
        </w:rPr>
        <w:t>Resolución 314 de 2019 y el Decreto 1072 de 2015, en estado de implementación el</w:t>
      </w:r>
      <w:r>
        <w:rPr>
          <w:rFonts w:asciiTheme="minorBidi" w:hAnsiTheme="minorBidi" w:cstheme="minorBidi"/>
          <w:bCs/>
          <w:lang w:eastAsia="en-US"/>
        </w:rPr>
        <w:t xml:space="preserve"> </w:t>
      </w:r>
      <w:r w:rsidRPr="00060169">
        <w:rPr>
          <w:rFonts w:asciiTheme="minorBidi" w:hAnsiTheme="minorBidi" w:cstheme="minorBidi"/>
          <w:bCs/>
          <w:lang w:eastAsia="en-US"/>
        </w:rPr>
        <w:t>Sistema de Gestión de Seguridad y Salud en el Trabajo con un porcentaje igual o superior</w:t>
      </w:r>
      <w:r>
        <w:rPr>
          <w:rFonts w:asciiTheme="minorBidi" w:hAnsiTheme="minorBidi" w:cstheme="minorBidi"/>
          <w:bCs/>
          <w:lang w:eastAsia="en-US"/>
        </w:rPr>
        <w:t xml:space="preserve"> </w:t>
      </w:r>
      <w:r w:rsidRPr="00060169">
        <w:rPr>
          <w:rFonts w:asciiTheme="minorBidi" w:eastAsiaTheme="minorHAnsi" w:hAnsiTheme="minorBidi" w:cstheme="minorBidi"/>
          <w:bCs/>
          <w:sz w:val="22"/>
          <w:szCs w:val="22"/>
          <w:lang w:val="es-CO" w:eastAsia="en-US"/>
        </w:rPr>
        <w:t>al 90%, dentro del plazo indicado para la legalización del contrato.</w:t>
      </w:r>
    </w:p>
    <w:p w14:paraId="1FCDE0DC" w14:textId="77777777" w:rsidR="00060169" w:rsidRPr="00060169" w:rsidRDefault="00060169" w:rsidP="00060169">
      <w:pPr>
        <w:pStyle w:val="JUSTIFICADO10"/>
        <w:rPr>
          <w:rFonts w:asciiTheme="minorBidi" w:hAnsiTheme="minorBidi" w:cstheme="minorBidi"/>
          <w:bCs/>
          <w:sz w:val="22"/>
          <w:szCs w:val="22"/>
          <w:lang w:val="es-CO"/>
        </w:rPr>
      </w:pPr>
    </w:p>
    <w:p w14:paraId="1DBE4F6B" w14:textId="1DD629CF" w:rsidR="00EB67E8" w:rsidRPr="000031EA" w:rsidRDefault="00EB67E8" w:rsidP="00EB67E8">
      <w:pPr>
        <w:pStyle w:val="JUSTIFICADO10"/>
        <w:rPr>
          <w:rFonts w:asciiTheme="minorBidi" w:hAnsiTheme="minorBidi" w:cstheme="minorBidi"/>
          <w:sz w:val="22"/>
          <w:szCs w:val="22"/>
          <w:lang w:val="es-CO"/>
        </w:rPr>
      </w:pPr>
      <w:r w:rsidRPr="000031EA">
        <w:rPr>
          <w:rFonts w:asciiTheme="minorBidi" w:hAnsiTheme="minorBidi" w:cstheme="minorBidi"/>
          <w:b/>
          <w:bCs/>
          <w:sz w:val="22"/>
          <w:szCs w:val="22"/>
          <w:lang w:val="es-CO"/>
        </w:rPr>
        <w:t>DURACIÓN</w:t>
      </w:r>
      <w:r w:rsidRPr="000031EA">
        <w:rPr>
          <w:rFonts w:asciiTheme="minorBidi" w:hAnsiTheme="minorBidi" w:cstheme="minorBidi"/>
          <w:sz w:val="22"/>
          <w:szCs w:val="22"/>
          <w:lang w:val="es-CO"/>
        </w:rPr>
        <w:t xml:space="preserve">: La duración del presente contrato será de </w:t>
      </w:r>
      <w:r w:rsidR="00F72B1A">
        <w:rPr>
          <w:rFonts w:asciiTheme="minorBidi" w:eastAsia="Calibri" w:hAnsiTheme="minorBidi" w:cstheme="minorBidi"/>
          <w:sz w:val="22"/>
          <w:szCs w:val="22"/>
          <w:lang w:val="es-CO" w:eastAsia="en-US"/>
        </w:rPr>
        <w:t>un año</w:t>
      </w:r>
      <w:r w:rsidRPr="000031EA">
        <w:rPr>
          <w:rFonts w:asciiTheme="minorBidi" w:hAnsiTheme="minorBidi" w:cstheme="minorBidi"/>
          <w:sz w:val="22"/>
          <w:szCs w:val="22"/>
          <w:lang w:val="es-CO"/>
        </w:rPr>
        <w:t xml:space="preserve"> </w:t>
      </w:r>
      <w:r w:rsidRPr="000031EA">
        <w:rPr>
          <w:rFonts w:asciiTheme="minorBidi" w:eastAsia="Calibri" w:hAnsiTheme="minorBidi" w:cstheme="minorBidi"/>
          <w:sz w:val="22"/>
          <w:szCs w:val="22"/>
          <w:lang w:val="es-CO" w:eastAsia="en-US"/>
        </w:rPr>
        <w:t>(</w:t>
      </w:r>
      <w:r w:rsidR="00F72B1A">
        <w:rPr>
          <w:rFonts w:asciiTheme="minorBidi" w:eastAsia="Calibri" w:hAnsiTheme="minorBidi" w:cstheme="minorBidi"/>
          <w:sz w:val="22"/>
          <w:szCs w:val="22"/>
          <w:lang w:val="es-CO" w:eastAsia="en-US"/>
        </w:rPr>
        <w:t>1</w:t>
      </w:r>
      <w:r w:rsidRPr="000031EA">
        <w:rPr>
          <w:rFonts w:asciiTheme="minorBidi" w:eastAsia="Calibri" w:hAnsiTheme="minorBidi" w:cstheme="minorBidi"/>
          <w:sz w:val="22"/>
          <w:szCs w:val="22"/>
          <w:lang w:val="es-CO" w:eastAsia="en-US"/>
        </w:rPr>
        <w:t>)</w:t>
      </w:r>
      <w:r w:rsidRPr="000031EA">
        <w:rPr>
          <w:rFonts w:asciiTheme="minorBidi" w:hAnsiTheme="minorBidi" w:cstheme="minorBidi"/>
          <w:sz w:val="22"/>
          <w:szCs w:val="22"/>
          <w:lang w:val="es-CO"/>
        </w:rPr>
        <w:t xml:space="preserve"> contados a partir del </w:t>
      </w:r>
      <w:r w:rsidR="0058755F">
        <w:rPr>
          <w:rFonts w:asciiTheme="minorBidi" w:hAnsiTheme="minorBidi" w:cstheme="minorBidi"/>
          <w:sz w:val="22"/>
          <w:szCs w:val="22"/>
          <w:lang w:val="es-CO"/>
        </w:rPr>
        <w:t>i</w:t>
      </w:r>
      <w:r w:rsidRPr="000031EA">
        <w:rPr>
          <w:rFonts w:asciiTheme="minorBidi" w:hAnsiTheme="minorBidi" w:cstheme="minorBidi"/>
          <w:sz w:val="22"/>
          <w:szCs w:val="22"/>
          <w:lang w:val="es-CO"/>
        </w:rPr>
        <w:t xml:space="preserve">nicio </w:t>
      </w:r>
      <w:r w:rsidR="0026488B" w:rsidRPr="000031EA">
        <w:rPr>
          <w:rFonts w:asciiTheme="minorBidi" w:hAnsiTheme="minorBidi" w:cstheme="minorBidi"/>
          <w:sz w:val="22"/>
          <w:szCs w:val="22"/>
          <w:lang w:val="es-CO"/>
        </w:rPr>
        <w:t>de vigencia en la plataforma SECOP II</w:t>
      </w:r>
      <w:r w:rsidR="000031EA" w:rsidRPr="000031EA">
        <w:rPr>
          <w:rFonts w:asciiTheme="minorBidi" w:hAnsiTheme="minorBidi" w:cstheme="minorBidi"/>
          <w:sz w:val="22"/>
          <w:szCs w:val="22"/>
          <w:lang w:val="es-CO"/>
        </w:rPr>
        <w:t>,</w:t>
      </w:r>
      <w:r w:rsidR="0026488B" w:rsidRPr="000031EA">
        <w:rPr>
          <w:rFonts w:asciiTheme="minorBidi" w:hAnsiTheme="minorBidi" w:cstheme="minorBidi"/>
          <w:sz w:val="22"/>
          <w:szCs w:val="22"/>
          <w:lang w:val="es-CO"/>
        </w:rPr>
        <w:t xml:space="preserve"> por</w:t>
      </w:r>
      <w:r w:rsidRPr="000031EA">
        <w:rPr>
          <w:rFonts w:asciiTheme="minorBidi" w:hAnsiTheme="minorBidi" w:cstheme="minorBidi"/>
          <w:sz w:val="22"/>
          <w:szCs w:val="22"/>
          <w:lang w:val="es-CO"/>
        </w:rPr>
        <w:t xml:space="preserve"> el supervisor designado para tal fin, previa aprobación de la garantía única por parte de los abogados de Suministros y Servicios. </w:t>
      </w:r>
    </w:p>
    <w:p w14:paraId="28F972DF" w14:textId="77777777" w:rsidR="00EB67E8" w:rsidRPr="00980310" w:rsidRDefault="00EB67E8" w:rsidP="00EB67E8">
      <w:pPr>
        <w:pStyle w:val="Default"/>
        <w:jc w:val="both"/>
        <w:rPr>
          <w:rFonts w:asciiTheme="minorBidi" w:hAnsiTheme="minorBidi" w:cstheme="minorBidi"/>
          <w:color w:val="auto"/>
          <w:sz w:val="22"/>
          <w:szCs w:val="22"/>
        </w:rPr>
      </w:pPr>
    </w:p>
    <w:p w14:paraId="0F67A9DF" w14:textId="77777777" w:rsidR="00EB67E8" w:rsidRPr="00980310" w:rsidRDefault="00EB67E8" w:rsidP="00EB67E8">
      <w:pPr>
        <w:pStyle w:val="Default"/>
        <w:jc w:val="both"/>
        <w:rPr>
          <w:rFonts w:asciiTheme="minorBidi" w:hAnsiTheme="minorBidi" w:cstheme="minorBidi"/>
          <w:color w:val="auto"/>
          <w:sz w:val="22"/>
          <w:szCs w:val="22"/>
          <w:highlight w:val="lightGray"/>
          <w:lang w:eastAsia="en-US"/>
        </w:rPr>
      </w:pPr>
      <w:r w:rsidRPr="00980310">
        <w:rPr>
          <w:rFonts w:asciiTheme="minorBidi" w:hAnsiTheme="minorBidi" w:cstheme="minorBidi"/>
          <w:color w:val="auto"/>
          <w:sz w:val="22"/>
          <w:szCs w:val="22"/>
        </w:rPr>
        <w:t xml:space="preserve">El interventor designado para el presente contrato es </w:t>
      </w:r>
      <w:r w:rsidRPr="00980310">
        <w:rPr>
          <w:rFonts w:asciiTheme="minorBidi" w:hAnsiTheme="minorBidi" w:cstheme="minorBidi"/>
          <w:color w:val="auto"/>
          <w:sz w:val="22"/>
          <w:szCs w:val="22"/>
          <w:highlight w:val="lightGray"/>
          <w:lang w:eastAsia="en-US"/>
        </w:rPr>
        <w:t>&lt;nombre del supervisor&gt;</w:t>
      </w:r>
      <w:r w:rsidRPr="00980310">
        <w:rPr>
          <w:rFonts w:asciiTheme="minorBidi" w:hAnsiTheme="minorBidi" w:cstheme="minorBidi"/>
          <w:color w:val="auto"/>
          <w:sz w:val="22"/>
          <w:szCs w:val="22"/>
        </w:rPr>
        <w:t xml:space="preserve">, localizable en el correo </w:t>
      </w:r>
      <w:r w:rsidRPr="00980310">
        <w:rPr>
          <w:rFonts w:asciiTheme="minorBidi" w:hAnsiTheme="minorBidi" w:cstheme="minorBidi"/>
          <w:color w:val="auto"/>
          <w:sz w:val="22"/>
          <w:szCs w:val="22"/>
          <w:highlight w:val="lightGray"/>
          <w:lang w:eastAsia="en-US"/>
        </w:rPr>
        <w:t>&lt;correo interventor&gt;.</w:t>
      </w:r>
    </w:p>
    <w:p w14:paraId="16EC8FB4" w14:textId="77777777" w:rsidR="00EB67E8" w:rsidRPr="00980310" w:rsidRDefault="00EB67E8" w:rsidP="00EB67E8">
      <w:pPr>
        <w:pStyle w:val="Default"/>
        <w:jc w:val="both"/>
        <w:rPr>
          <w:rFonts w:asciiTheme="minorBidi" w:hAnsiTheme="minorBidi" w:cstheme="minorBidi"/>
          <w:color w:val="auto"/>
          <w:sz w:val="22"/>
          <w:szCs w:val="22"/>
          <w:highlight w:val="lightGray"/>
          <w:lang w:eastAsia="en-US"/>
        </w:rPr>
      </w:pPr>
    </w:p>
    <w:p w14:paraId="0C51AF01" w14:textId="77777777" w:rsidR="00EB67E8" w:rsidRPr="00980310" w:rsidRDefault="00EB67E8" w:rsidP="00EB67E8">
      <w:pPr>
        <w:pStyle w:val="Textopredeterminado"/>
        <w:jc w:val="both"/>
        <w:rPr>
          <w:rFonts w:asciiTheme="minorBidi" w:hAnsiTheme="minorBidi" w:cstheme="minorBidi"/>
          <w:noProof w:val="0"/>
          <w:sz w:val="22"/>
          <w:lang w:val="es-CO"/>
        </w:rPr>
      </w:pPr>
      <w:r w:rsidRPr="00980310">
        <w:rPr>
          <w:rFonts w:asciiTheme="minorBidi" w:hAnsiTheme="minorBidi" w:cstheme="minorBidi"/>
          <w:b/>
          <w:bCs/>
          <w:noProof w:val="0"/>
          <w:sz w:val="22"/>
          <w:lang w:val="es-CO"/>
        </w:rPr>
        <w:t xml:space="preserve">REPOSICIÓN, </w:t>
      </w:r>
      <w:r w:rsidRPr="00980310">
        <w:rPr>
          <w:rFonts w:asciiTheme="minorBidi" w:hAnsiTheme="minorBidi" w:cstheme="minorBidi"/>
          <w:b/>
          <w:noProof w:val="0"/>
          <w:sz w:val="22"/>
          <w:lang w:val="es-CO"/>
        </w:rPr>
        <w:t>RESTABLECIMIENTO O AMPLIACIÓN DE LA GARANTÍA. EL CONTRATISTA</w:t>
      </w:r>
      <w:r w:rsidRPr="00980310">
        <w:rPr>
          <w:rFonts w:asciiTheme="minorBidi" w:hAnsiTheme="minorBidi" w:cstheme="minorBidi"/>
          <w:noProof w:val="0"/>
          <w:sz w:val="22"/>
          <w:lang w:val="es-CO"/>
        </w:rPr>
        <w:t xml:space="preserve"> está obligado a reponer o restablecer el valor de la garantía cuando éste se haya visto reducido o agotado por razón de las reclamaciones efectuadas. En cualquier evento en que se aumente o adicione el valor del contrato o se prorrogue su término, </w:t>
      </w:r>
      <w:r w:rsidRPr="00980310">
        <w:rPr>
          <w:rFonts w:asciiTheme="minorBidi" w:hAnsiTheme="minorBidi" w:cstheme="minorBidi"/>
          <w:b/>
          <w:noProof w:val="0"/>
          <w:sz w:val="22"/>
          <w:lang w:val="es-CO"/>
        </w:rPr>
        <w:t>EL CONTRATISTA</w:t>
      </w:r>
      <w:r w:rsidRPr="00980310">
        <w:rPr>
          <w:rFonts w:asciiTheme="minorBidi" w:hAnsiTheme="minorBidi" w:cstheme="minorBidi"/>
          <w:noProof w:val="0"/>
          <w:sz w:val="22"/>
          <w:lang w:val="es-CO"/>
        </w:rPr>
        <w:t xml:space="preserve"> deberá ampliar el valor de la garantía otorgada o ampliar su vigencia según el caso.</w:t>
      </w:r>
    </w:p>
    <w:p w14:paraId="34B37F33" w14:textId="77777777" w:rsidR="00EB67E8" w:rsidRPr="00980310" w:rsidRDefault="00EB67E8" w:rsidP="00EB67E8">
      <w:pPr>
        <w:pStyle w:val="Textopredeterminado"/>
        <w:rPr>
          <w:rFonts w:asciiTheme="minorBidi" w:hAnsiTheme="minorBidi" w:cstheme="minorBidi"/>
          <w:noProof w:val="0"/>
          <w:sz w:val="22"/>
          <w:szCs w:val="22"/>
          <w:lang w:val="es-CO"/>
        </w:rPr>
      </w:pPr>
    </w:p>
    <w:p w14:paraId="65238617" w14:textId="77777777" w:rsidR="00EB67E8" w:rsidRPr="00980310" w:rsidRDefault="00EB67E8" w:rsidP="00EB67E8">
      <w:pPr>
        <w:jc w:val="both"/>
        <w:rPr>
          <w:rFonts w:asciiTheme="minorBidi" w:hAnsiTheme="minorBidi" w:cstheme="minorBidi"/>
        </w:rPr>
      </w:pPr>
      <w:r w:rsidRPr="00980310">
        <w:rPr>
          <w:rFonts w:asciiTheme="minorBidi" w:hAnsiTheme="minorBidi" w:cstheme="minorBidi"/>
          <w:b/>
          <w:bCs/>
        </w:rPr>
        <w:t>AUDITORIA INTERNA ENTIDADES PRIVADAS:</w:t>
      </w:r>
      <w:r w:rsidRPr="00980310">
        <w:rPr>
          <w:rFonts w:asciiTheme="minorBidi" w:hAnsiTheme="minorBidi" w:cstheme="minorBidi"/>
        </w:rPr>
        <w:t xml:space="preserve"> 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w:t>
      </w:r>
      <w:proofErr w:type="gramStart"/>
      <w:r w:rsidRPr="00980310">
        <w:rPr>
          <w:rFonts w:asciiTheme="minorBidi" w:hAnsiTheme="minorBidi" w:cstheme="minorBidi"/>
        </w:rPr>
        <w:t>Alcalde</w:t>
      </w:r>
      <w:proofErr w:type="gramEnd"/>
      <w:r w:rsidRPr="00980310">
        <w:rPr>
          <w:rFonts w:asciiTheme="minorBidi" w:hAnsiTheme="minorBidi" w:cstheme="minorBidi"/>
        </w:rPr>
        <w:t xml:space="preserve">, lo anterior con fundamento en el Decreto 784 de 2021, por medio del cual se modifica el Estatuto de la Actividad de Auditoría Interna del DISTRITO ESPECIAL DE CIENCIA, TECNOLOGÍA E INNOVACIÓN DE MEDELLÍN.   </w:t>
      </w:r>
    </w:p>
    <w:p w14:paraId="1EDC13E6" w14:textId="77777777" w:rsidR="00EB67E8" w:rsidRPr="00980310" w:rsidRDefault="00EB67E8" w:rsidP="00EB67E8">
      <w:pPr>
        <w:jc w:val="both"/>
        <w:rPr>
          <w:rFonts w:asciiTheme="minorBidi" w:hAnsiTheme="minorBidi" w:cstheme="minorBidi"/>
          <w:b/>
          <w:bCs/>
        </w:rPr>
      </w:pPr>
    </w:p>
    <w:p w14:paraId="7BF41579" w14:textId="77777777" w:rsidR="00EB67E8" w:rsidRPr="00980310" w:rsidRDefault="00EB67E8" w:rsidP="00EB67E8">
      <w:pPr>
        <w:jc w:val="both"/>
        <w:rPr>
          <w:rFonts w:asciiTheme="minorBidi" w:hAnsiTheme="minorBidi" w:cstheme="minorBidi"/>
        </w:rPr>
      </w:pPr>
      <w:r w:rsidRPr="00980310">
        <w:rPr>
          <w:rFonts w:asciiTheme="minorBidi" w:hAnsiTheme="minorBidi" w:cstheme="minorBidi"/>
          <w:b/>
          <w:bCs/>
        </w:rPr>
        <w:t>PARAGRAFO ÚNICO:</w:t>
      </w:r>
      <w:r w:rsidRPr="00980310">
        <w:rPr>
          <w:rFonts w:asciiTheme="minorBidi" w:hAnsiTheme="minorBidi" w:cstheme="minorBidi"/>
        </w:rPr>
        <w:t xml:space="preserve"> El no acatamiento por parte del contratista o subcontratista a atender los requerimientos de la auditoría interna, será objeto de multa y demás sanciones aplicables por mora en la entrega de información. </w:t>
      </w:r>
    </w:p>
    <w:p w14:paraId="5DE8C8A1" w14:textId="77777777" w:rsidR="00EB67E8" w:rsidRPr="00980310" w:rsidRDefault="00EB67E8" w:rsidP="00EB67E8">
      <w:pPr>
        <w:pStyle w:val="Default"/>
        <w:jc w:val="both"/>
        <w:rPr>
          <w:rFonts w:asciiTheme="minorBidi" w:hAnsiTheme="minorBidi" w:cstheme="minorBidi"/>
          <w:color w:val="auto"/>
          <w:sz w:val="22"/>
          <w:szCs w:val="22"/>
        </w:rPr>
      </w:pPr>
    </w:p>
    <w:p w14:paraId="4665A420" w14:textId="674F12C4" w:rsidR="00EB67E8" w:rsidRPr="00980310" w:rsidRDefault="00EB67E8" w:rsidP="00EB67E8">
      <w:pPr>
        <w:pStyle w:val="Textopredeterminado"/>
        <w:numPr>
          <w:ilvl w:val="12"/>
          <w:numId w:val="0"/>
        </w:numPr>
        <w:jc w:val="both"/>
        <w:rPr>
          <w:rFonts w:asciiTheme="minorBidi" w:hAnsiTheme="minorBidi" w:cstheme="minorBidi"/>
          <w:b/>
          <w:noProof w:val="0"/>
          <w:sz w:val="22"/>
          <w:lang w:val="es-CO"/>
        </w:rPr>
      </w:pPr>
      <w:r w:rsidRPr="00980310">
        <w:rPr>
          <w:rFonts w:asciiTheme="minorBidi" w:hAnsiTheme="minorBidi" w:cstheme="minorBidi"/>
          <w:b/>
          <w:noProof w:val="0"/>
          <w:sz w:val="22"/>
          <w:lang w:val="es-CO"/>
        </w:rPr>
        <w:t>MULTAS.</w:t>
      </w:r>
      <w:r w:rsidRPr="00980310">
        <w:rPr>
          <w:rFonts w:asciiTheme="minorBidi" w:hAnsiTheme="minorBidi" w:cstheme="minorBidi"/>
          <w:noProof w:val="0"/>
          <w:sz w:val="22"/>
          <w:lang w:val="es-CO"/>
        </w:rPr>
        <w:t xml:space="preserve"> En el evento en que </w:t>
      </w:r>
      <w:r w:rsidRPr="00980310">
        <w:rPr>
          <w:rFonts w:asciiTheme="minorBidi" w:hAnsiTheme="minorBidi" w:cstheme="minorBidi"/>
          <w:b/>
          <w:noProof w:val="0"/>
          <w:sz w:val="22"/>
          <w:lang w:val="es-CO"/>
        </w:rPr>
        <w:t>EL CONTRATISTA</w:t>
      </w:r>
      <w:r w:rsidRPr="00980310">
        <w:rPr>
          <w:rFonts w:asciiTheme="minorBidi" w:hAnsiTheme="minorBidi" w:cstheme="minorBidi"/>
          <w:noProof w:val="0"/>
          <w:sz w:val="22"/>
          <w:lang w:val="es-CO"/>
        </w:rPr>
        <w:t xml:space="preserve"> incurriere en mora, deficiencia o faltare al cumplimiento de alguna (s) de las obligaciones contraídas en el contrato, se acuerdan multas, las cuales serán proporcionales al valor total del contrato y a los perjuicios que sufra </w:t>
      </w:r>
      <w:r w:rsidRPr="00980310">
        <w:rPr>
          <w:rFonts w:asciiTheme="minorBidi" w:hAnsiTheme="minorBidi" w:cstheme="minorBidi"/>
          <w:b/>
          <w:noProof w:val="0"/>
          <w:sz w:val="22"/>
          <w:lang w:val="es-CO"/>
        </w:rPr>
        <w:t xml:space="preserve">EL DISTRITO ESPECIAL DE CIENCIA, TECNOLOGÍA E INNOVACIÓN DE </w:t>
      </w:r>
      <w:r w:rsidR="00EE1080" w:rsidRPr="00980310">
        <w:rPr>
          <w:rFonts w:asciiTheme="minorBidi" w:hAnsiTheme="minorBidi" w:cstheme="minorBidi"/>
          <w:b/>
          <w:noProof w:val="0"/>
          <w:sz w:val="22"/>
          <w:lang w:val="es-CO"/>
        </w:rPr>
        <w:t>MEDELLÍN.</w:t>
      </w:r>
    </w:p>
    <w:p w14:paraId="44563F15" w14:textId="77777777" w:rsidR="00EB67E8" w:rsidRPr="00980310" w:rsidRDefault="00EB67E8" w:rsidP="00EB67E8">
      <w:pPr>
        <w:pStyle w:val="Textopredeterminado"/>
        <w:numPr>
          <w:ilvl w:val="12"/>
          <w:numId w:val="0"/>
        </w:numPr>
        <w:jc w:val="both"/>
        <w:rPr>
          <w:rFonts w:asciiTheme="minorBidi" w:hAnsiTheme="minorBidi" w:cstheme="minorBidi"/>
          <w:b/>
          <w:noProof w:val="0"/>
          <w:sz w:val="22"/>
          <w:lang w:val="es-CO"/>
        </w:rPr>
      </w:pPr>
    </w:p>
    <w:p w14:paraId="3BBEF234" w14:textId="77777777" w:rsidR="00EB67E8" w:rsidRPr="00980310" w:rsidRDefault="00EB67E8" w:rsidP="00EB67E8">
      <w:pPr>
        <w:pStyle w:val="Textopredeterminado"/>
        <w:numPr>
          <w:ilvl w:val="12"/>
          <w:numId w:val="0"/>
        </w:numPr>
        <w:jc w:val="both"/>
        <w:rPr>
          <w:rFonts w:asciiTheme="minorBidi" w:hAnsiTheme="minorBidi" w:cstheme="minorBidi"/>
          <w:noProof w:val="0"/>
          <w:sz w:val="22"/>
          <w:lang w:val="es-CO"/>
        </w:rPr>
      </w:pPr>
      <w:r w:rsidRPr="00980310">
        <w:rPr>
          <w:rFonts w:asciiTheme="minorBidi" w:hAnsiTheme="minorBidi" w:cstheme="minorBidi"/>
          <w:b/>
          <w:noProof w:val="0"/>
          <w:sz w:val="22"/>
          <w:lang w:val="es-CO"/>
        </w:rPr>
        <w:t>PARÁGRAFO PRIMERO:</w:t>
      </w:r>
      <w:r w:rsidRPr="00980310">
        <w:rPr>
          <w:rFonts w:asciiTheme="minorBidi" w:hAnsiTheme="minorBidi" w:cstheme="minorBidi"/>
          <w:noProof w:val="0"/>
          <w:sz w:val="22"/>
          <w:lang w:val="es-CO"/>
        </w:rPr>
        <w:t xml:space="preserve"> El valor de las multas, no podrá exceder el </w:t>
      </w:r>
      <w:r w:rsidRPr="00980310">
        <w:rPr>
          <w:rFonts w:asciiTheme="minorBidi" w:eastAsiaTheme="minorHAnsi" w:hAnsiTheme="minorBidi" w:cstheme="minorBidi"/>
          <w:b/>
          <w:noProof w:val="0"/>
          <w:sz w:val="22"/>
          <w:lang w:val="es-CO" w:eastAsia="en-US"/>
        </w:rPr>
        <w:t>(EDITABLE)</w:t>
      </w:r>
      <w:r w:rsidRPr="00980310">
        <w:rPr>
          <w:rFonts w:asciiTheme="minorBidi" w:hAnsiTheme="minorBidi" w:cstheme="minorBidi"/>
          <w:b/>
          <w:noProof w:val="0"/>
          <w:sz w:val="22"/>
          <w:lang w:val="es-CO"/>
        </w:rPr>
        <w:t xml:space="preserve"> </w:t>
      </w:r>
      <w:r w:rsidRPr="00980310">
        <w:rPr>
          <w:rFonts w:asciiTheme="minorBidi" w:hAnsiTheme="minorBidi" w:cstheme="minorBidi"/>
          <w:noProof w:val="0"/>
          <w:sz w:val="22"/>
          <w:lang w:val="es-CO"/>
        </w:rPr>
        <w:t>del valor total del contrato cada vez que se impongan.</w:t>
      </w:r>
    </w:p>
    <w:p w14:paraId="275E8C1C" w14:textId="77777777" w:rsidR="00EB67E8" w:rsidRPr="00980310" w:rsidRDefault="00EB67E8" w:rsidP="00EB67E8">
      <w:pPr>
        <w:pStyle w:val="Textopredeterminado"/>
        <w:numPr>
          <w:ilvl w:val="12"/>
          <w:numId w:val="0"/>
        </w:numPr>
        <w:jc w:val="both"/>
        <w:rPr>
          <w:rFonts w:asciiTheme="minorBidi" w:hAnsiTheme="minorBidi" w:cstheme="minorBidi"/>
          <w:b/>
          <w:noProof w:val="0"/>
          <w:sz w:val="22"/>
          <w:lang w:val="es-CO"/>
        </w:rPr>
      </w:pPr>
    </w:p>
    <w:p w14:paraId="7131D221" w14:textId="77777777" w:rsidR="00EB67E8" w:rsidRPr="00980310" w:rsidRDefault="00EB67E8" w:rsidP="00EB67E8">
      <w:pPr>
        <w:pStyle w:val="Textopredeterminado"/>
        <w:numPr>
          <w:ilvl w:val="12"/>
          <w:numId w:val="0"/>
        </w:numPr>
        <w:jc w:val="both"/>
        <w:rPr>
          <w:rFonts w:asciiTheme="minorBidi" w:hAnsiTheme="minorBidi" w:cstheme="minorBidi"/>
          <w:noProof w:val="0"/>
          <w:sz w:val="22"/>
          <w:lang w:val="es-CO"/>
        </w:rPr>
      </w:pPr>
      <w:r w:rsidRPr="00980310">
        <w:rPr>
          <w:rFonts w:asciiTheme="minorBidi" w:hAnsiTheme="minorBidi" w:cstheme="minorBidi"/>
          <w:b/>
          <w:noProof w:val="0"/>
          <w:sz w:val="22"/>
          <w:lang w:val="es-CO"/>
        </w:rPr>
        <w:t>PARÁGRAFO SEGUNDO:</w:t>
      </w:r>
      <w:r w:rsidRPr="00980310">
        <w:rPr>
          <w:rFonts w:asciiTheme="minorBidi" w:hAnsiTheme="minorBidi" w:cstheme="minorBidi"/>
          <w:noProof w:val="0"/>
          <w:sz w:val="22"/>
          <w:lang w:val="es-CO"/>
        </w:rPr>
        <w:t xml:space="preserve"> Para la imposición de las multas, </w:t>
      </w:r>
      <w:r w:rsidRPr="00980310">
        <w:rPr>
          <w:rFonts w:asciiTheme="minorBidi" w:hAnsiTheme="minorBidi" w:cstheme="minorBidi"/>
          <w:b/>
          <w:noProof w:val="0"/>
          <w:sz w:val="22"/>
          <w:lang w:val="es-CO"/>
        </w:rPr>
        <w:t xml:space="preserve">EL DISTRITO ESPECIAL DE CIENCIA, TECNOLOGÍA E INNOVACIÓN DE MEDELLÍN </w:t>
      </w:r>
      <w:r w:rsidRPr="00980310">
        <w:rPr>
          <w:rFonts w:asciiTheme="minorBidi" w:hAnsiTheme="minorBidi" w:cstheme="minorBidi"/>
          <w:noProof w:val="0"/>
          <w:sz w:val="22"/>
          <w:lang w:val="es-CO"/>
        </w:rPr>
        <w:t>dará aplicación al debido proceso.</w:t>
      </w:r>
    </w:p>
    <w:p w14:paraId="1F573287" w14:textId="77777777" w:rsidR="00EB67E8" w:rsidRPr="00980310" w:rsidRDefault="00EB67E8" w:rsidP="00EB67E8">
      <w:pPr>
        <w:pStyle w:val="Textopredeterminado"/>
        <w:numPr>
          <w:ilvl w:val="12"/>
          <w:numId w:val="0"/>
        </w:numPr>
        <w:jc w:val="both"/>
        <w:rPr>
          <w:rFonts w:asciiTheme="minorBidi" w:hAnsiTheme="minorBidi" w:cstheme="minorBidi"/>
          <w:noProof w:val="0"/>
          <w:sz w:val="22"/>
          <w:lang w:val="es-CO"/>
        </w:rPr>
      </w:pPr>
    </w:p>
    <w:p w14:paraId="6F3A264E" w14:textId="23C79BA6" w:rsidR="00EB67E8" w:rsidRPr="00980310" w:rsidRDefault="00EB67E8" w:rsidP="00EB67E8">
      <w:pPr>
        <w:pStyle w:val="Textopredeterminado"/>
        <w:numPr>
          <w:ilvl w:val="12"/>
          <w:numId w:val="0"/>
        </w:numPr>
        <w:jc w:val="both"/>
        <w:rPr>
          <w:rFonts w:asciiTheme="minorBidi" w:hAnsiTheme="minorBidi" w:cstheme="minorBidi"/>
          <w:noProof w:val="0"/>
          <w:sz w:val="22"/>
          <w:lang w:val="es-CO"/>
        </w:rPr>
      </w:pPr>
      <w:r w:rsidRPr="00980310">
        <w:rPr>
          <w:rFonts w:asciiTheme="minorBidi" w:hAnsiTheme="minorBidi" w:cstheme="minorBidi"/>
          <w:b/>
          <w:noProof w:val="0"/>
          <w:sz w:val="22"/>
          <w:lang w:val="es-CO"/>
        </w:rPr>
        <w:t>PARÁGRAFO TERCERO:</w:t>
      </w:r>
      <w:r w:rsidRPr="00980310">
        <w:rPr>
          <w:rFonts w:asciiTheme="minorBidi" w:hAnsiTheme="minorBidi" w:cstheme="minorBidi"/>
          <w:noProof w:val="0"/>
          <w:sz w:val="22"/>
          <w:lang w:val="es-CO"/>
        </w:rPr>
        <w:t xml:space="preserve"> Una vez declarado el incumplimiento del Contrato por parte del </w:t>
      </w:r>
      <w:r w:rsidRPr="00980310">
        <w:rPr>
          <w:rFonts w:asciiTheme="minorBidi" w:hAnsiTheme="minorBidi" w:cstheme="minorBidi"/>
          <w:b/>
          <w:noProof w:val="0"/>
          <w:sz w:val="22"/>
          <w:lang w:val="es-CO"/>
        </w:rPr>
        <w:t xml:space="preserve">DISTRITO ESPECIAL DE CIENCIA, TECNOLOGÍA E INNOVACIÓN DE </w:t>
      </w:r>
      <w:r w:rsidR="00183963" w:rsidRPr="00980310">
        <w:rPr>
          <w:rFonts w:asciiTheme="minorBidi" w:hAnsiTheme="minorBidi" w:cstheme="minorBidi"/>
          <w:b/>
          <w:noProof w:val="0"/>
          <w:sz w:val="22"/>
          <w:lang w:val="es-CO"/>
        </w:rPr>
        <w:t>MEDELLÍN,</w:t>
      </w:r>
      <w:r w:rsidRPr="00980310">
        <w:rPr>
          <w:rFonts w:asciiTheme="minorBidi" w:hAnsiTheme="minorBidi" w:cstheme="minorBidi"/>
          <w:noProof w:val="0"/>
          <w:sz w:val="22"/>
          <w:lang w:val="es-CO"/>
        </w:rPr>
        <w:t xml:space="preserve"> el valor de las multas se tomará directamente de cualquier suma que se le adeude al </w:t>
      </w:r>
      <w:r w:rsidRPr="00980310">
        <w:rPr>
          <w:rFonts w:asciiTheme="minorBidi" w:hAnsiTheme="minorBidi" w:cstheme="minorBidi"/>
          <w:b/>
          <w:noProof w:val="0"/>
          <w:sz w:val="22"/>
          <w:lang w:val="es-CO"/>
        </w:rPr>
        <w:t>CONTRATISTA</w:t>
      </w:r>
      <w:r w:rsidRPr="00980310">
        <w:rPr>
          <w:rFonts w:asciiTheme="minorBidi" w:hAnsiTheme="minorBidi" w:cstheme="minorBidi"/>
          <w:noProof w:val="0"/>
          <w:sz w:val="22"/>
          <w:lang w:val="es-CO"/>
        </w:rPr>
        <w:t>, si la hubiere, o de hacer efectiva la cláusula penal o la Garantía de Cumplimiento del Contrato, y si esto no fuere posible se procederá al cobro coactivo de conformidad con lo previsto en el artículo 17 de la ley 1150 de 2007.</w:t>
      </w:r>
    </w:p>
    <w:p w14:paraId="24DC6032" w14:textId="77777777" w:rsidR="00EB67E8" w:rsidRPr="00980310" w:rsidRDefault="00EB67E8" w:rsidP="00EB67E8">
      <w:pPr>
        <w:pStyle w:val="Textopredeterminado"/>
        <w:numPr>
          <w:ilvl w:val="12"/>
          <w:numId w:val="0"/>
        </w:numPr>
        <w:jc w:val="both"/>
        <w:rPr>
          <w:rFonts w:asciiTheme="minorBidi" w:hAnsiTheme="minorBidi" w:cstheme="minorBidi"/>
          <w:b/>
          <w:noProof w:val="0"/>
          <w:sz w:val="22"/>
          <w:lang w:val="es-CO"/>
        </w:rPr>
      </w:pPr>
    </w:p>
    <w:p w14:paraId="35631A55" w14:textId="77777777" w:rsidR="00EB67E8" w:rsidRPr="00980310" w:rsidRDefault="00EB67E8" w:rsidP="00EB67E8">
      <w:pPr>
        <w:pStyle w:val="Textopredeterminado"/>
        <w:numPr>
          <w:ilvl w:val="12"/>
          <w:numId w:val="0"/>
        </w:numPr>
        <w:jc w:val="both"/>
        <w:rPr>
          <w:rFonts w:asciiTheme="minorBidi" w:hAnsiTheme="minorBidi" w:cstheme="minorBidi"/>
          <w:noProof w:val="0"/>
          <w:sz w:val="22"/>
          <w:lang w:val="es-CO"/>
        </w:rPr>
      </w:pPr>
      <w:r w:rsidRPr="00980310">
        <w:rPr>
          <w:rFonts w:asciiTheme="minorBidi" w:hAnsiTheme="minorBidi" w:cstheme="minorBidi"/>
          <w:b/>
          <w:noProof w:val="0"/>
          <w:sz w:val="22"/>
          <w:lang w:val="es-CO"/>
        </w:rPr>
        <w:lastRenderedPageBreak/>
        <w:t>PARÁGRAFO CUARTO:</w:t>
      </w:r>
      <w:r w:rsidRPr="00980310">
        <w:rPr>
          <w:rFonts w:asciiTheme="minorBidi" w:hAnsiTheme="minorBidi" w:cstheme="minorBidi"/>
          <w:noProof w:val="0"/>
          <w:sz w:val="22"/>
          <w:lang w:val="es-CO"/>
        </w:rPr>
        <w:t xml:space="preserve"> La imposición de multas no libera al </w:t>
      </w:r>
      <w:r w:rsidRPr="00980310">
        <w:rPr>
          <w:rFonts w:asciiTheme="minorBidi" w:hAnsiTheme="minorBidi" w:cstheme="minorBidi"/>
          <w:b/>
          <w:noProof w:val="0"/>
          <w:sz w:val="22"/>
          <w:lang w:val="es-CO"/>
        </w:rPr>
        <w:t>CONTRATISTA</w:t>
      </w:r>
      <w:r w:rsidRPr="00980310">
        <w:rPr>
          <w:rFonts w:asciiTheme="minorBidi" w:hAnsiTheme="minorBidi" w:cstheme="minorBidi"/>
          <w:noProof w:val="0"/>
          <w:sz w:val="22"/>
          <w:lang w:val="es-CO"/>
        </w:rPr>
        <w:t xml:space="preserve"> del cumplimiento de sus obligaciones contractuales, so pena de que se le inicie un nuevo procedimiento sancionatorio ante nuevos incumplimientos.</w:t>
      </w:r>
    </w:p>
    <w:p w14:paraId="35F60340" w14:textId="77777777" w:rsidR="00EB67E8" w:rsidRPr="00980310" w:rsidRDefault="00EB67E8" w:rsidP="00EB67E8">
      <w:pPr>
        <w:pStyle w:val="Textopredeterminado"/>
        <w:numPr>
          <w:ilvl w:val="12"/>
          <w:numId w:val="0"/>
        </w:numPr>
        <w:jc w:val="both"/>
        <w:rPr>
          <w:rFonts w:asciiTheme="minorBidi" w:hAnsiTheme="minorBidi" w:cstheme="minorBidi"/>
          <w:noProof w:val="0"/>
          <w:sz w:val="22"/>
          <w:lang w:val="es-CO"/>
        </w:rPr>
      </w:pPr>
    </w:p>
    <w:p w14:paraId="39E775F5" w14:textId="77777777" w:rsidR="00EB67E8" w:rsidRPr="00980310" w:rsidRDefault="00EB67E8" w:rsidP="00EB67E8">
      <w:pPr>
        <w:autoSpaceDE w:val="0"/>
        <w:autoSpaceDN w:val="0"/>
        <w:adjustRightInd w:val="0"/>
        <w:jc w:val="both"/>
        <w:rPr>
          <w:rFonts w:asciiTheme="minorBidi" w:hAnsiTheme="minorBidi" w:cstheme="minorBidi"/>
          <w:b/>
          <w:bCs/>
        </w:rPr>
      </w:pPr>
      <w:r w:rsidRPr="00980310">
        <w:rPr>
          <w:rFonts w:asciiTheme="minorBidi" w:hAnsiTheme="minorBidi" w:cstheme="minorBidi"/>
          <w:b/>
        </w:rPr>
        <w:t>CLÁUSULA PENAL.</w:t>
      </w:r>
      <w:r w:rsidRPr="00980310">
        <w:rPr>
          <w:rFonts w:asciiTheme="minorBidi" w:hAnsiTheme="minorBidi" w:cstheme="minorBidi"/>
        </w:rPr>
        <w:t xml:space="preserve"> Se estipula una cláusula penal a favor del </w:t>
      </w:r>
      <w:r w:rsidRPr="00980310">
        <w:rPr>
          <w:rFonts w:asciiTheme="minorBidi" w:hAnsiTheme="minorBidi" w:cstheme="minorBidi"/>
          <w:b/>
        </w:rPr>
        <w:t xml:space="preserve">DISTRITO ESPECIAL DE CIENCIA, TECNOLOGÍA E INNOVACIÓN DE MEDELLÍN </w:t>
      </w:r>
      <w:r w:rsidRPr="00980310">
        <w:rPr>
          <w:rFonts w:asciiTheme="minorBidi" w:hAnsiTheme="minorBidi" w:cstheme="minorBidi"/>
        </w:rPr>
        <w:t xml:space="preserve">equivalente al </w:t>
      </w:r>
      <w:r w:rsidRPr="00980310">
        <w:rPr>
          <w:rFonts w:asciiTheme="minorBidi" w:hAnsiTheme="minorBidi" w:cstheme="minorBidi"/>
          <w:b/>
          <w:lang w:eastAsia="en-US"/>
        </w:rPr>
        <w:t>(EDITABLE)</w:t>
      </w:r>
      <w:r w:rsidRPr="00980310">
        <w:rPr>
          <w:rFonts w:asciiTheme="minorBidi" w:hAnsiTheme="minorBidi" w:cstheme="minorBidi"/>
          <w:b/>
        </w:rPr>
        <w:t xml:space="preserve"> </w:t>
      </w:r>
      <w:r w:rsidRPr="00980310">
        <w:rPr>
          <w:rFonts w:asciiTheme="minorBidi" w:hAnsiTheme="minorBidi" w:cstheme="minorBidi"/>
        </w:rPr>
        <w:t xml:space="preserve">del valor total del contrato, que se hará efectiva en caso de declaratoria de caducidad o del incumplimiento del contrato. El valor de la cláusula penal se tomará directamente de cualquier suma que se le adeude al </w:t>
      </w:r>
      <w:r w:rsidRPr="00980310">
        <w:rPr>
          <w:rFonts w:asciiTheme="minorBidi" w:hAnsiTheme="minorBidi" w:cstheme="minorBidi"/>
          <w:b/>
        </w:rPr>
        <w:t>CONTRATISTA</w:t>
      </w:r>
      <w:r w:rsidRPr="00980310">
        <w:rPr>
          <w:rFonts w:asciiTheme="minorBidi" w:hAnsiTheme="minorBidi" w:cstheme="minorBidi"/>
        </w:rPr>
        <w:t>, si la hubiere, o de la Garantía de Cumplimiento constituida, y si esto no fuere posible se procederá al cobro coactivo de conformidad con lo previsto en el artículo 17 de la ley 1150 de 2007.</w:t>
      </w:r>
    </w:p>
    <w:p w14:paraId="7FA50B52" w14:textId="77777777" w:rsidR="00EB67E8" w:rsidRPr="00980310" w:rsidRDefault="00EB67E8" w:rsidP="00EB67E8">
      <w:pPr>
        <w:pStyle w:val="Textopredeterminado"/>
        <w:jc w:val="both"/>
        <w:rPr>
          <w:rFonts w:asciiTheme="minorBidi" w:hAnsiTheme="minorBidi" w:cstheme="minorBidi"/>
          <w:b/>
          <w:bCs/>
          <w:noProof w:val="0"/>
          <w:sz w:val="22"/>
          <w:lang w:val="es-CO"/>
        </w:rPr>
      </w:pPr>
    </w:p>
    <w:p w14:paraId="79B04864" w14:textId="77777777" w:rsidR="00EB67E8" w:rsidRPr="00980310" w:rsidRDefault="00EB67E8" w:rsidP="00EB67E8">
      <w:pPr>
        <w:autoSpaceDE w:val="0"/>
        <w:autoSpaceDN w:val="0"/>
        <w:adjustRightInd w:val="0"/>
        <w:jc w:val="both"/>
        <w:rPr>
          <w:rFonts w:asciiTheme="minorBidi" w:hAnsiTheme="minorBidi" w:cstheme="minorBidi"/>
        </w:rPr>
      </w:pPr>
      <w:r w:rsidRPr="00980310">
        <w:rPr>
          <w:rFonts w:asciiTheme="minorBidi" w:hAnsiTheme="minorBidi" w:cstheme="minorBidi"/>
          <w:b/>
          <w:bCs/>
        </w:rPr>
        <w:t>GARANTIAS: [</w:t>
      </w:r>
      <w:r w:rsidRPr="00980310">
        <w:rPr>
          <w:rFonts w:asciiTheme="minorBidi" w:hAnsiTheme="minorBidi" w:cstheme="minorBidi"/>
        </w:rPr>
        <w:t>incluir en caso de que aplique</w:t>
      </w:r>
      <w:r w:rsidRPr="00980310">
        <w:rPr>
          <w:rFonts w:asciiTheme="minorBidi" w:hAnsiTheme="minorBidi" w:cstheme="minorBidi"/>
          <w:b/>
          <w:bCs/>
        </w:rPr>
        <w:t xml:space="preserve"> EL CONTRATISTA</w:t>
      </w:r>
      <w:r w:rsidRPr="00980310">
        <w:rPr>
          <w:rFonts w:asciiTheme="minorBidi" w:hAnsiTheme="minorBidi" w:cstheme="minorBidi"/>
        </w:rPr>
        <w:t xml:space="preserve"> prestará garantía que avalará el cumplimiento de todas las obligaciones surgidas del contrato, aceptada por </w:t>
      </w:r>
      <w:r w:rsidRPr="00980310">
        <w:rPr>
          <w:rFonts w:asciiTheme="minorBidi" w:hAnsiTheme="minorBidi" w:cstheme="minorBidi"/>
          <w:b/>
          <w:bCs/>
        </w:rPr>
        <w:t>EL DISTRITO DE MEDELLÍN</w:t>
      </w:r>
      <w:r w:rsidRPr="00980310">
        <w:rPr>
          <w:rFonts w:asciiTheme="minorBidi" w:hAnsiTheme="minorBidi" w:cstheme="minorBidi"/>
        </w:rPr>
        <w:t xml:space="preserve">, la cual cubrirá: </w:t>
      </w:r>
    </w:p>
    <w:p w14:paraId="7AD60B0D" w14:textId="77777777" w:rsidR="00EB67E8" w:rsidRPr="00980310" w:rsidRDefault="00EB67E8" w:rsidP="00EB67E8">
      <w:pPr>
        <w:autoSpaceDE w:val="0"/>
        <w:autoSpaceDN w:val="0"/>
        <w:adjustRightInd w:val="0"/>
        <w:jc w:val="both"/>
        <w:rPr>
          <w:rFonts w:asciiTheme="minorBidi" w:hAnsiTheme="minorBidi" w:cstheme="minorBidi"/>
        </w:rPr>
      </w:pPr>
    </w:p>
    <w:tbl>
      <w:tblPr>
        <w:tblW w:w="8920" w:type="dxa"/>
        <w:tblCellMar>
          <w:left w:w="70" w:type="dxa"/>
          <w:right w:w="70" w:type="dxa"/>
        </w:tblCellMar>
        <w:tblLook w:val="04A0" w:firstRow="1" w:lastRow="0" w:firstColumn="1" w:lastColumn="0" w:noHBand="0" w:noVBand="1"/>
      </w:tblPr>
      <w:tblGrid>
        <w:gridCol w:w="1760"/>
        <w:gridCol w:w="3240"/>
        <w:gridCol w:w="1520"/>
        <w:gridCol w:w="1200"/>
        <w:gridCol w:w="1200"/>
      </w:tblGrid>
      <w:tr w:rsidR="00F72B1A" w:rsidRPr="00F72B1A" w14:paraId="41BC0F1D" w14:textId="77777777" w:rsidTr="00F72B1A">
        <w:trPr>
          <w:trHeight w:val="300"/>
        </w:trPr>
        <w:tc>
          <w:tcPr>
            <w:tcW w:w="17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143F097" w14:textId="77777777" w:rsidR="00F72B1A" w:rsidRPr="00F72B1A" w:rsidRDefault="00F72B1A" w:rsidP="00F72B1A">
            <w:pPr>
              <w:rPr>
                <w:rFonts w:ascii="Aptos Narrow" w:eastAsia="Times New Roman" w:hAnsi="Aptos Narrow" w:cs="Times New Roman"/>
                <w:b/>
                <w:bCs/>
                <w:color w:val="000000"/>
              </w:rPr>
            </w:pPr>
            <w:r w:rsidRPr="00F72B1A">
              <w:rPr>
                <w:rFonts w:ascii="Aptos Narrow" w:eastAsia="Times New Roman" w:hAnsi="Aptos Narrow" w:cs="Times New Roman"/>
                <w:b/>
                <w:bCs/>
                <w:color w:val="000000"/>
              </w:rPr>
              <w:t xml:space="preserve">AMPARO </w:t>
            </w:r>
          </w:p>
        </w:tc>
        <w:tc>
          <w:tcPr>
            <w:tcW w:w="3240" w:type="dxa"/>
            <w:tcBorders>
              <w:top w:val="single" w:sz="4" w:space="0" w:color="auto"/>
              <w:left w:val="nil"/>
              <w:bottom w:val="single" w:sz="4" w:space="0" w:color="auto"/>
              <w:right w:val="single" w:sz="4" w:space="0" w:color="auto"/>
            </w:tcBorders>
            <w:shd w:val="clear" w:color="000000" w:fill="D9D9D9"/>
            <w:vAlign w:val="bottom"/>
            <w:hideMark/>
          </w:tcPr>
          <w:p w14:paraId="5671BEC6" w14:textId="77777777" w:rsidR="00F72B1A" w:rsidRPr="00F72B1A" w:rsidRDefault="00F72B1A" w:rsidP="00F72B1A">
            <w:pPr>
              <w:rPr>
                <w:rFonts w:ascii="Aptos Narrow" w:eastAsia="Times New Roman" w:hAnsi="Aptos Narrow" w:cs="Times New Roman"/>
                <w:b/>
                <w:bCs/>
                <w:color w:val="000000"/>
              </w:rPr>
            </w:pPr>
            <w:r w:rsidRPr="00F72B1A">
              <w:rPr>
                <w:rFonts w:ascii="Aptos Narrow" w:eastAsia="Times New Roman" w:hAnsi="Aptos Narrow" w:cs="Times New Roman"/>
                <w:b/>
                <w:bCs/>
                <w:color w:val="000000"/>
              </w:rPr>
              <w:t xml:space="preserve">DESCRIPCIÓN </w:t>
            </w:r>
          </w:p>
        </w:tc>
        <w:tc>
          <w:tcPr>
            <w:tcW w:w="1520" w:type="dxa"/>
            <w:tcBorders>
              <w:top w:val="single" w:sz="4" w:space="0" w:color="auto"/>
              <w:left w:val="nil"/>
              <w:bottom w:val="single" w:sz="4" w:space="0" w:color="auto"/>
              <w:right w:val="single" w:sz="4" w:space="0" w:color="auto"/>
            </w:tcBorders>
            <w:shd w:val="clear" w:color="000000" w:fill="D9D9D9"/>
            <w:noWrap/>
            <w:vAlign w:val="bottom"/>
            <w:hideMark/>
          </w:tcPr>
          <w:p w14:paraId="64B09DC0" w14:textId="77777777" w:rsidR="00F72B1A" w:rsidRPr="00F72B1A" w:rsidRDefault="00F72B1A" w:rsidP="00F72B1A">
            <w:pPr>
              <w:rPr>
                <w:rFonts w:ascii="Aptos Narrow" w:eastAsia="Times New Roman" w:hAnsi="Aptos Narrow" w:cs="Times New Roman"/>
                <w:b/>
                <w:bCs/>
                <w:color w:val="000000"/>
              </w:rPr>
            </w:pPr>
            <w:r w:rsidRPr="00F72B1A">
              <w:rPr>
                <w:rFonts w:ascii="Aptos Narrow" w:eastAsia="Times New Roman" w:hAnsi="Aptos Narrow" w:cs="Times New Roman"/>
                <w:b/>
                <w:bCs/>
                <w:color w:val="000000"/>
              </w:rPr>
              <w:t xml:space="preserve">PORCENTAJE </w:t>
            </w:r>
          </w:p>
        </w:tc>
        <w:tc>
          <w:tcPr>
            <w:tcW w:w="1200" w:type="dxa"/>
            <w:tcBorders>
              <w:top w:val="single" w:sz="4" w:space="0" w:color="auto"/>
              <w:left w:val="nil"/>
              <w:bottom w:val="single" w:sz="4" w:space="0" w:color="auto"/>
              <w:right w:val="single" w:sz="4" w:space="0" w:color="auto"/>
            </w:tcBorders>
            <w:shd w:val="clear" w:color="000000" w:fill="D9D9D9"/>
            <w:noWrap/>
            <w:vAlign w:val="bottom"/>
            <w:hideMark/>
          </w:tcPr>
          <w:p w14:paraId="66A0B733" w14:textId="77777777" w:rsidR="00F72B1A" w:rsidRPr="00F72B1A" w:rsidRDefault="00F72B1A" w:rsidP="00F72B1A">
            <w:pPr>
              <w:rPr>
                <w:rFonts w:ascii="Aptos Narrow" w:eastAsia="Times New Roman" w:hAnsi="Aptos Narrow" w:cs="Times New Roman"/>
                <w:b/>
                <w:bCs/>
                <w:color w:val="000000"/>
              </w:rPr>
            </w:pPr>
            <w:r w:rsidRPr="00F72B1A">
              <w:rPr>
                <w:rFonts w:ascii="Aptos Narrow" w:eastAsia="Times New Roman" w:hAnsi="Aptos Narrow" w:cs="Times New Roman"/>
                <w:b/>
                <w:bCs/>
                <w:color w:val="000000"/>
              </w:rPr>
              <w:t xml:space="preserve">DUR.ADIC. </w:t>
            </w:r>
          </w:p>
        </w:tc>
        <w:tc>
          <w:tcPr>
            <w:tcW w:w="1200" w:type="dxa"/>
            <w:tcBorders>
              <w:top w:val="single" w:sz="4" w:space="0" w:color="auto"/>
              <w:left w:val="nil"/>
              <w:bottom w:val="single" w:sz="4" w:space="0" w:color="auto"/>
              <w:right w:val="single" w:sz="4" w:space="0" w:color="auto"/>
            </w:tcBorders>
            <w:shd w:val="clear" w:color="000000" w:fill="D9D9D9"/>
            <w:noWrap/>
            <w:vAlign w:val="bottom"/>
            <w:hideMark/>
          </w:tcPr>
          <w:p w14:paraId="3EA1014F" w14:textId="77777777" w:rsidR="00F72B1A" w:rsidRPr="00F72B1A" w:rsidRDefault="00F72B1A" w:rsidP="00F72B1A">
            <w:pPr>
              <w:rPr>
                <w:rFonts w:ascii="Aptos Narrow" w:eastAsia="Times New Roman" w:hAnsi="Aptos Narrow" w:cs="Times New Roman"/>
                <w:b/>
                <w:bCs/>
                <w:color w:val="000000"/>
              </w:rPr>
            </w:pPr>
            <w:r w:rsidRPr="00F72B1A">
              <w:rPr>
                <w:rFonts w:ascii="Aptos Narrow" w:eastAsia="Times New Roman" w:hAnsi="Aptos Narrow" w:cs="Times New Roman"/>
                <w:b/>
                <w:bCs/>
                <w:color w:val="000000"/>
              </w:rPr>
              <w:t>PERIODO</w:t>
            </w:r>
          </w:p>
        </w:tc>
      </w:tr>
      <w:tr w:rsidR="00F72B1A" w:rsidRPr="00F72B1A" w14:paraId="7B963DF6" w14:textId="77777777" w:rsidTr="00F72B1A">
        <w:trPr>
          <w:trHeight w:val="300"/>
        </w:trPr>
        <w:tc>
          <w:tcPr>
            <w:tcW w:w="1760" w:type="dxa"/>
            <w:tcBorders>
              <w:top w:val="nil"/>
              <w:left w:val="single" w:sz="4" w:space="0" w:color="auto"/>
              <w:bottom w:val="single" w:sz="4" w:space="0" w:color="auto"/>
              <w:right w:val="single" w:sz="4" w:space="0" w:color="auto"/>
            </w:tcBorders>
            <w:noWrap/>
            <w:vAlign w:val="bottom"/>
            <w:hideMark/>
          </w:tcPr>
          <w:p w14:paraId="669C9616" w14:textId="77777777" w:rsidR="00F72B1A" w:rsidRPr="00F72B1A" w:rsidRDefault="00F72B1A" w:rsidP="00F72B1A">
            <w:pPr>
              <w:jc w:val="right"/>
              <w:rPr>
                <w:rFonts w:ascii="Aptos Narrow" w:eastAsia="Times New Roman" w:hAnsi="Aptos Narrow" w:cs="Times New Roman"/>
                <w:color w:val="000000"/>
              </w:rPr>
            </w:pPr>
            <w:r w:rsidRPr="00F72B1A">
              <w:rPr>
                <w:rFonts w:ascii="Aptos Narrow" w:eastAsia="Times New Roman" w:hAnsi="Aptos Narrow" w:cs="Times New Roman"/>
                <w:color w:val="000000"/>
              </w:rPr>
              <w:t>2</w:t>
            </w:r>
          </w:p>
        </w:tc>
        <w:tc>
          <w:tcPr>
            <w:tcW w:w="3240" w:type="dxa"/>
            <w:tcBorders>
              <w:top w:val="nil"/>
              <w:left w:val="nil"/>
              <w:bottom w:val="single" w:sz="4" w:space="0" w:color="auto"/>
              <w:right w:val="single" w:sz="4" w:space="0" w:color="auto"/>
            </w:tcBorders>
            <w:vAlign w:val="bottom"/>
            <w:hideMark/>
          </w:tcPr>
          <w:p w14:paraId="2036BFEE" w14:textId="77777777" w:rsidR="00F72B1A" w:rsidRPr="00F72B1A" w:rsidRDefault="00F72B1A" w:rsidP="00F72B1A">
            <w:pPr>
              <w:rPr>
                <w:rFonts w:ascii="Aptos Narrow" w:eastAsia="Times New Roman" w:hAnsi="Aptos Narrow" w:cs="Times New Roman"/>
                <w:color w:val="000000"/>
              </w:rPr>
            </w:pPr>
            <w:r w:rsidRPr="00F72B1A">
              <w:rPr>
                <w:rFonts w:ascii="Aptos Narrow" w:eastAsia="Times New Roman" w:hAnsi="Aptos Narrow" w:cs="Times New Roman"/>
                <w:color w:val="000000"/>
              </w:rPr>
              <w:t>CALIDAD DEL SERVICIO</w:t>
            </w:r>
          </w:p>
        </w:tc>
        <w:tc>
          <w:tcPr>
            <w:tcW w:w="1520" w:type="dxa"/>
            <w:tcBorders>
              <w:top w:val="nil"/>
              <w:left w:val="nil"/>
              <w:bottom w:val="single" w:sz="4" w:space="0" w:color="auto"/>
              <w:right w:val="single" w:sz="4" w:space="0" w:color="auto"/>
            </w:tcBorders>
            <w:noWrap/>
            <w:vAlign w:val="bottom"/>
            <w:hideMark/>
          </w:tcPr>
          <w:p w14:paraId="6F6DE38D" w14:textId="77777777" w:rsidR="00F72B1A" w:rsidRPr="00F72B1A" w:rsidRDefault="00F72B1A" w:rsidP="00F72B1A">
            <w:pPr>
              <w:jc w:val="right"/>
              <w:rPr>
                <w:rFonts w:ascii="Aptos Narrow" w:eastAsia="Times New Roman" w:hAnsi="Aptos Narrow" w:cs="Times New Roman"/>
                <w:color w:val="000000"/>
              </w:rPr>
            </w:pPr>
            <w:r w:rsidRPr="00F72B1A">
              <w:rPr>
                <w:rFonts w:ascii="Aptos Narrow" w:eastAsia="Times New Roman" w:hAnsi="Aptos Narrow" w:cs="Times New Roman"/>
                <w:color w:val="000000"/>
              </w:rPr>
              <w:t>10</w:t>
            </w:r>
          </w:p>
        </w:tc>
        <w:tc>
          <w:tcPr>
            <w:tcW w:w="1200" w:type="dxa"/>
            <w:tcBorders>
              <w:top w:val="nil"/>
              <w:left w:val="nil"/>
              <w:bottom w:val="single" w:sz="4" w:space="0" w:color="auto"/>
              <w:right w:val="single" w:sz="4" w:space="0" w:color="auto"/>
            </w:tcBorders>
            <w:noWrap/>
            <w:vAlign w:val="bottom"/>
            <w:hideMark/>
          </w:tcPr>
          <w:p w14:paraId="65BF8D1C" w14:textId="77777777" w:rsidR="00F72B1A" w:rsidRPr="00F72B1A" w:rsidRDefault="00F72B1A" w:rsidP="00F72B1A">
            <w:pPr>
              <w:jc w:val="right"/>
              <w:rPr>
                <w:rFonts w:ascii="Aptos Narrow" w:eastAsia="Times New Roman" w:hAnsi="Aptos Narrow" w:cs="Times New Roman"/>
                <w:color w:val="000000"/>
              </w:rPr>
            </w:pPr>
            <w:r w:rsidRPr="00F72B1A">
              <w:rPr>
                <w:rFonts w:ascii="Aptos Narrow" w:eastAsia="Times New Roman" w:hAnsi="Aptos Narrow" w:cs="Times New Roman"/>
                <w:color w:val="000000"/>
              </w:rPr>
              <w:t>6</w:t>
            </w:r>
          </w:p>
        </w:tc>
        <w:tc>
          <w:tcPr>
            <w:tcW w:w="1200" w:type="dxa"/>
            <w:tcBorders>
              <w:top w:val="nil"/>
              <w:left w:val="nil"/>
              <w:bottom w:val="single" w:sz="4" w:space="0" w:color="auto"/>
              <w:right w:val="single" w:sz="4" w:space="0" w:color="auto"/>
            </w:tcBorders>
            <w:noWrap/>
            <w:vAlign w:val="bottom"/>
            <w:hideMark/>
          </w:tcPr>
          <w:p w14:paraId="009552CD" w14:textId="77777777" w:rsidR="00F72B1A" w:rsidRPr="00F72B1A" w:rsidRDefault="00F72B1A" w:rsidP="00F72B1A">
            <w:pPr>
              <w:rPr>
                <w:rFonts w:ascii="Aptos Narrow" w:eastAsia="Times New Roman" w:hAnsi="Aptos Narrow" w:cs="Times New Roman"/>
                <w:color w:val="000000"/>
              </w:rPr>
            </w:pPr>
            <w:r w:rsidRPr="00F72B1A">
              <w:rPr>
                <w:rFonts w:ascii="Aptos Narrow" w:eastAsia="Times New Roman" w:hAnsi="Aptos Narrow" w:cs="Times New Roman"/>
                <w:color w:val="000000"/>
              </w:rPr>
              <w:t>MESES</w:t>
            </w:r>
          </w:p>
        </w:tc>
      </w:tr>
      <w:tr w:rsidR="00F72B1A" w:rsidRPr="00F72B1A" w14:paraId="69A173B2" w14:textId="77777777" w:rsidTr="00F72B1A">
        <w:trPr>
          <w:trHeight w:val="300"/>
        </w:trPr>
        <w:tc>
          <w:tcPr>
            <w:tcW w:w="1760" w:type="dxa"/>
            <w:tcBorders>
              <w:top w:val="nil"/>
              <w:left w:val="single" w:sz="4" w:space="0" w:color="auto"/>
              <w:bottom w:val="single" w:sz="4" w:space="0" w:color="auto"/>
              <w:right w:val="single" w:sz="4" w:space="0" w:color="auto"/>
            </w:tcBorders>
            <w:noWrap/>
            <w:vAlign w:val="bottom"/>
            <w:hideMark/>
          </w:tcPr>
          <w:p w14:paraId="4DD40F1D" w14:textId="77777777" w:rsidR="00F72B1A" w:rsidRPr="00F72B1A" w:rsidRDefault="00F72B1A" w:rsidP="00F72B1A">
            <w:pPr>
              <w:jc w:val="right"/>
              <w:rPr>
                <w:rFonts w:ascii="Aptos Narrow" w:eastAsia="Times New Roman" w:hAnsi="Aptos Narrow" w:cs="Times New Roman"/>
                <w:color w:val="000000"/>
              </w:rPr>
            </w:pPr>
            <w:r w:rsidRPr="00F72B1A">
              <w:rPr>
                <w:rFonts w:ascii="Aptos Narrow" w:eastAsia="Times New Roman" w:hAnsi="Aptos Narrow" w:cs="Times New Roman"/>
                <w:color w:val="000000"/>
              </w:rPr>
              <w:t>5</w:t>
            </w:r>
          </w:p>
        </w:tc>
        <w:tc>
          <w:tcPr>
            <w:tcW w:w="3240" w:type="dxa"/>
            <w:tcBorders>
              <w:top w:val="nil"/>
              <w:left w:val="nil"/>
              <w:bottom w:val="single" w:sz="4" w:space="0" w:color="auto"/>
              <w:right w:val="single" w:sz="4" w:space="0" w:color="auto"/>
            </w:tcBorders>
            <w:vAlign w:val="bottom"/>
            <w:hideMark/>
          </w:tcPr>
          <w:p w14:paraId="5B549D95" w14:textId="77777777" w:rsidR="00F72B1A" w:rsidRPr="00F72B1A" w:rsidRDefault="00F72B1A" w:rsidP="00F72B1A">
            <w:pPr>
              <w:rPr>
                <w:rFonts w:ascii="Aptos Narrow" w:eastAsia="Times New Roman" w:hAnsi="Aptos Narrow" w:cs="Times New Roman"/>
                <w:color w:val="000000"/>
              </w:rPr>
            </w:pPr>
            <w:r w:rsidRPr="00F72B1A">
              <w:rPr>
                <w:rFonts w:ascii="Aptos Narrow" w:eastAsia="Times New Roman" w:hAnsi="Aptos Narrow" w:cs="Times New Roman"/>
                <w:color w:val="000000"/>
              </w:rPr>
              <w:t xml:space="preserve">CUMPLIMIENTO </w:t>
            </w:r>
          </w:p>
        </w:tc>
        <w:tc>
          <w:tcPr>
            <w:tcW w:w="1520" w:type="dxa"/>
            <w:tcBorders>
              <w:top w:val="nil"/>
              <w:left w:val="nil"/>
              <w:bottom w:val="single" w:sz="4" w:space="0" w:color="auto"/>
              <w:right w:val="single" w:sz="4" w:space="0" w:color="auto"/>
            </w:tcBorders>
            <w:noWrap/>
            <w:vAlign w:val="bottom"/>
            <w:hideMark/>
          </w:tcPr>
          <w:p w14:paraId="582E32FF" w14:textId="77777777" w:rsidR="00F72B1A" w:rsidRPr="00F72B1A" w:rsidRDefault="00F72B1A" w:rsidP="00F72B1A">
            <w:pPr>
              <w:jc w:val="right"/>
              <w:rPr>
                <w:rFonts w:ascii="Aptos Narrow" w:eastAsia="Times New Roman" w:hAnsi="Aptos Narrow" w:cs="Times New Roman"/>
                <w:color w:val="000000"/>
              </w:rPr>
            </w:pPr>
            <w:r w:rsidRPr="00F72B1A">
              <w:rPr>
                <w:rFonts w:ascii="Aptos Narrow" w:eastAsia="Times New Roman" w:hAnsi="Aptos Narrow" w:cs="Times New Roman"/>
                <w:color w:val="000000"/>
              </w:rPr>
              <w:t>10</w:t>
            </w:r>
          </w:p>
        </w:tc>
        <w:tc>
          <w:tcPr>
            <w:tcW w:w="1200" w:type="dxa"/>
            <w:tcBorders>
              <w:top w:val="nil"/>
              <w:left w:val="nil"/>
              <w:bottom w:val="single" w:sz="4" w:space="0" w:color="auto"/>
              <w:right w:val="single" w:sz="4" w:space="0" w:color="auto"/>
            </w:tcBorders>
            <w:noWrap/>
            <w:vAlign w:val="bottom"/>
            <w:hideMark/>
          </w:tcPr>
          <w:p w14:paraId="7F67409E" w14:textId="77777777" w:rsidR="00F72B1A" w:rsidRPr="00F72B1A" w:rsidRDefault="00F72B1A" w:rsidP="00F72B1A">
            <w:pPr>
              <w:jc w:val="right"/>
              <w:rPr>
                <w:rFonts w:ascii="Aptos Narrow" w:eastAsia="Times New Roman" w:hAnsi="Aptos Narrow" w:cs="Times New Roman"/>
                <w:color w:val="000000"/>
              </w:rPr>
            </w:pPr>
            <w:r w:rsidRPr="00F72B1A">
              <w:rPr>
                <w:rFonts w:ascii="Aptos Narrow" w:eastAsia="Times New Roman" w:hAnsi="Aptos Narrow" w:cs="Times New Roman"/>
                <w:color w:val="000000"/>
              </w:rPr>
              <w:t>6</w:t>
            </w:r>
          </w:p>
        </w:tc>
        <w:tc>
          <w:tcPr>
            <w:tcW w:w="1200" w:type="dxa"/>
            <w:tcBorders>
              <w:top w:val="nil"/>
              <w:left w:val="nil"/>
              <w:bottom w:val="single" w:sz="4" w:space="0" w:color="auto"/>
              <w:right w:val="single" w:sz="4" w:space="0" w:color="auto"/>
            </w:tcBorders>
            <w:noWrap/>
            <w:vAlign w:val="bottom"/>
            <w:hideMark/>
          </w:tcPr>
          <w:p w14:paraId="3726E163" w14:textId="77777777" w:rsidR="00F72B1A" w:rsidRPr="00F72B1A" w:rsidRDefault="00F72B1A" w:rsidP="00F72B1A">
            <w:pPr>
              <w:rPr>
                <w:rFonts w:ascii="Aptos Narrow" w:eastAsia="Times New Roman" w:hAnsi="Aptos Narrow" w:cs="Times New Roman"/>
                <w:color w:val="000000"/>
              </w:rPr>
            </w:pPr>
            <w:r w:rsidRPr="00F72B1A">
              <w:rPr>
                <w:rFonts w:ascii="Aptos Narrow" w:eastAsia="Times New Roman" w:hAnsi="Aptos Narrow" w:cs="Times New Roman"/>
                <w:color w:val="000000"/>
              </w:rPr>
              <w:t>MESES</w:t>
            </w:r>
          </w:p>
        </w:tc>
      </w:tr>
      <w:tr w:rsidR="00F72B1A" w:rsidRPr="00F72B1A" w14:paraId="12C566C8" w14:textId="77777777" w:rsidTr="00F72B1A">
        <w:trPr>
          <w:trHeight w:val="900"/>
        </w:trPr>
        <w:tc>
          <w:tcPr>
            <w:tcW w:w="1760" w:type="dxa"/>
            <w:tcBorders>
              <w:top w:val="nil"/>
              <w:left w:val="single" w:sz="4" w:space="0" w:color="auto"/>
              <w:bottom w:val="single" w:sz="4" w:space="0" w:color="auto"/>
              <w:right w:val="single" w:sz="4" w:space="0" w:color="auto"/>
            </w:tcBorders>
            <w:noWrap/>
            <w:vAlign w:val="bottom"/>
            <w:hideMark/>
          </w:tcPr>
          <w:p w14:paraId="71E0609B" w14:textId="77777777" w:rsidR="00F72B1A" w:rsidRPr="00F72B1A" w:rsidRDefault="00F72B1A" w:rsidP="00F72B1A">
            <w:pPr>
              <w:jc w:val="right"/>
              <w:rPr>
                <w:rFonts w:ascii="Aptos Narrow" w:eastAsia="Times New Roman" w:hAnsi="Aptos Narrow" w:cs="Times New Roman"/>
                <w:color w:val="000000"/>
              </w:rPr>
            </w:pPr>
            <w:r w:rsidRPr="00F72B1A">
              <w:rPr>
                <w:rFonts w:ascii="Aptos Narrow" w:eastAsia="Times New Roman" w:hAnsi="Aptos Narrow" w:cs="Times New Roman"/>
                <w:color w:val="000000"/>
              </w:rPr>
              <w:t>8</w:t>
            </w:r>
          </w:p>
        </w:tc>
        <w:tc>
          <w:tcPr>
            <w:tcW w:w="3240" w:type="dxa"/>
            <w:tcBorders>
              <w:top w:val="nil"/>
              <w:left w:val="nil"/>
              <w:bottom w:val="single" w:sz="4" w:space="0" w:color="auto"/>
              <w:right w:val="single" w:sz="4" w:space="0" w:color="auto"/>
            </w:tcBorders>
            <w:vAlign w:val="bottom"/>
            <w:hideMark/>
          </w:tcPr>
          <w:p w14:paraId="47E71E8F" w14:textId="77777777" w:rsidR="00F72B1A" w:rsidRPr="00F72B1A" w:rsidRDefault="00F72B1A" w:rsidP="00F72B1A">
            <w:pPr>
              <w:rPr>
                <w:rFonts w:ascii="Aptos Narrow" w:eastAsia="Times New Roman" w:hAnsi="Aptos Narrow" w:cs="Times New Roman"/>
                <w:color w:val="000000"/>
              </w:rPr>
            </w:pPr>
            <w:r w:rsidRPr="00F72B1A">
              <w:rPr>
                <w:rFonts w:ascii="Aptos Narrow" w:eastAsia="Times New Roman" w:hAnsi="Aptos Narrow" w:cs="Times New Roman"/>
                <w:color w:val="000000"/>
              </w:rPr>
              <w:t>PAGO DE SALARIOS, PRESTACIONES SOCIALES E  INDEMNIZACIONES LABORALES</w:t>
            </w:r>
          </w:p>
        </w:tc>
        <w:tc>
          <w:tcPr>
            <w:tcW w:w="1520" w:type="dxa"/>
            <w:tcBorders>
              <w:top w:val="nil"/>
              <w:left w:val="nil"/>
              <w:bottom w:val="single" w:sz="4" w:space="0" w:color="auto"/>
              <w:right w:val="single" w:sz="4" w:space="0" w:color="auto"/>
            </w:tcBorders>
            <w:noWrap/>
            <w:vAlign w:val="bottom"/>
            <w:hideMark/>
          </w:tcPr>
          <w:p w14:paraId="088C1E5B" w14:textId="77777777" w:rsidR="00F72B1A" w:rsidRPr="00F72B1A" w:rsidRDefault="00F72B1A" w:rsidP="00F72B1A">
            <w:pPr>
              <w:jc w:val="right"/>
              <w:rPr>
                <w:rFonts w:ascii="Aptos Narrow" w:eastAsia="Times New Roman" w:hAnsi="Aptos Narrow" w:cs="Times New Roman"/>
                <w:color w:val="000000"/>
              </w:rPr>
            </w:pPr>
            <w:r w:rsidRPr="00F72B1A">
              <w:rPr>
                <w:rFonts w:ascii="Aptos Narrow" w:eastAsia="Times New Roman" w:hAnsi="Aptos Narrow" w:cs="Times New Roman"/>
                <w:color w:val="000000"/>
              </w:rPr>
              <w:t>5</w:t>
            </w:r>
          </w:p>
        </w:tc>
        <w:tc>
          <w:tcPr>
            <w:tcW w:w="1200" w:type="dxa"/>
            <w:tcBorders>
              <w:top w:val="nil"/>
              <w:left w:val="nil"/>
              <w:bottom w:val="single" w:sz="4" w:space="0" w:color="auto"/>
              <w:right w:val="single" w:sz="4" w:space="0" w:color="auto"/>
            </w:tcBorders>
            <w:noWrap/>
            <w:vAlign w:val="bottom"/>
            <w:hideMark/>
          </w:tcPr>
          <w:p w14:paraId="02754AB3" w14:textId="77777777" w:rsidR="00F72B1A" w:rsidRPr="00F72B1A" w:rsidRDefault="00F72B1A" w:rsidP="00F72B1A">
            <w:pPr>
              <w:jc w:val="right"/>
              <w:rPr>
                <w:rFonts w:ascii="Aptos Narrow" w:eastAsia="Times New Roman" w:hAnsi="Aptos Narrow" w:cs="Times New Roman"/>
                <w:color w:val="000000"/>
              </w:rPr>
            </w:pPr>
            <w:r w:rsidRPr="00F72B1A">
              <w:rPr>
                <w:rFonts w:ascii="Aptos Narrow" w:eastAsia="Times New Roman" w:hAnsi="Aptos Narrow" w:cs="Times New Roman"/>
                <w:color w:val="000000"/>
              </w:rPr>
              <w:t>3</w:t>
            </w:r>
          </w:p>
        </w:tc>
        <w:tc>
          <w:tcPr>
            <w:tcW w:w="1200" w:type="dxa"/>
            <w:tcBorders>
              <w:top w:val="nil"/>
              <w:left w:val="nil"/>
              <w:bottom w:val="single" w:sz="4" w:space="0" w:color="auto"/>
              <w:right w:val="single" w:sz="4" w:space="0" w:color="auto"/>
            </w:tcBorders>
            <w:noWrap/>
            <w:vAlign w:val="bottom"/>
            <w:hideMark/>
          </w:tcPr>
          <w:p w14:paraId="68BF6CFF" w14:textId="77777777" w:rsidR="00F72B1A" w:rsidRPr="00F72B1A" w:rsidRDefault="00F72B1A" w:rsidP="00F72B1A">
            <w:pPr>
              <w:rPr>
                <w:rFonts w:ascii="Aptos Narrow" w:eastAsia="Times New Roman" w:hAnsi="Aptos Narrow" w:cs="Times New Roman"/>
                <w:color w:val="000000"/>
              </w:rPr>
            </w:pPr>
            <w:r w:rsidRPr="00F72B1A">
              <w:rPr>
                <w:rFonts w:ascii="Aptos Narrow" w:eastAsia="Times New Roman" w:hAnsi="Aptos Narrow" w:cs="Times New Roman"/>
                <w:color w:val="000000"/>
              </w:rPr>
              <w:t>AÑOS</w:t>
            </w:r>
          </w:p>
        </w:tc>
      </w:tr>
    </w:tbl>
    <w:p w14:paraId="68A03D4C" w14:textId="77777777" w:rsidR="00EB67E8" w:rsidRPr="00980310" w:rsidRDefault="00EB67E8" w:rsidP="00EB67E8">
      <w:pPr>
        <w:autoSpaceDE w:val="0"/>
        <w:autoSpaceDN w:val="0"/>
        <w:adjustRightInd w:val="0"/>
        <w:jc w:val="both"/>
        <w:rPr>
          <w:rFonts w:asciiTheme="minorBidi" w:hAnsiTheme="minorBidi" w:cstheme="minorBidi"/>
          <w:b/>
          <w:lang w:eastAsia="en-US"/>
        </w:rPr>
      </w:pPr>
    </w:p>
    <w:p w14:paraId="665C8158" w14:textId="77777777" w:rsidR="00EB67E8" w:rsidRPr="00980310" w:rsidRDefault="00EB67E8" w:rsidP="00EB67E8">
      <w:pPr>
        <w:jc w:val="both"/>
        <w:rPr>
          <w:rFonts w:asciiTheme="minorBidi" w:hAnsiTheme="minorBidi" w:cstheme="minorBidi"/>
        </w:rPr>
      </w:pPr>
      <w:r w:rsidRPr="00980310">
        <w:rPr>
          <w:rFonts w:asciiTheme="minorBidi" w:eastAsia="Batang" w:hAnsiTheme="minorBidi" w:cstheme="minorBidi"/>
          <w:b/>
          <w:lang w:eastAsia="es-ES"/>
        </w:rPr>
        <w:t>*</w:t>
      </w:r>
      <w:r w:rsidRPr="00980310">
        <w:rPr>
          <w:rFonts w:asciiTheme="minorBidi" w:hAnsiTheme="minorBidi" w:cstheme="minorBidi"/>
        </w:rPr>
        <w:t>En caso de discrepancia entre las garantías relacionadas en el presente anexo y en el contrato electrónico establecido en la plataforma SECOP II, primará la información contenida en la plataforma SECOP II.]</w:t>
      </w:r>
    </w:p>
    <w:p w14:paraId="05DB0D06" w14:textId="77777777" w:rsidR="00EB67E8" w:rsidRPr="00980310" w:rsidRDefault="00EB67E8" w:rsidP="00EB67E8">
      <w:pPr>
        <w:pStyle w:val="Default"/>
        <w:jc w:val="both"/>
        <w:rPr>
          <w:rFonts w:asciiTheme="minorBidi" w:hAnsiTheme="minorBidi" w:cstheme="minorBidi"/>
          <w:b/>
          <w:color w:val="auto"/>
          <w:sz w:val="22"/>
          <w:szCs w:val="22"/>
        </w:rPr>
      </w:pPr>
    </w:p>
    <w:p w14:paraId="3F8F62EA" w14:textId="77777777" w:rsidR="00EB67E8" w:rsidRPr="00980310" w:rsidRDefault="00EB67E8" w:rsidP="00EB67E8">
      <w:pPr>
        <w:pStyle w:val="Default"/>
        <w:jc w:val="both"/>
        <w:rPr>
          <w:rFonts w:asciiTheme="minorBidi" w:hAnsiTheme="minorBidi" w:cstheme="minorBidi"/>
          <w:color w:val="auto"/>
          <w:sz w:val="22"/>
          <w:szCs w:val="22"/>
        </w:rPr>
      </w:pPr>
      <w:r w:rsidRPr="00980310">
        <w:rPr>
          <w:rFonts w:asciiTheme="minorBidi" w:hAnsiTheme="minorBidi" w:cstheme="minorBidi"/>
          <w:b/>
          <w:color w:val="auto"/>
          <w:sz w:val="22"/>
          <w:szCs w:val="22"/>
        </w:rPr>
        <w:t>MODIFICACIÓN, TERMINACIÓN E INTERPRETACIÓN UNILATERALES</w:t>
      </w:r>
      <w:r w:rsidRPr="00980310">
        <w:rPr>
          <w:rFonts w:asciiTheme="minorBidi" w:hAnsiTheme="minorBidi" w:cstheme="minorBidi"/>
          <w:color w:val="auto"/>
          <w:sz w:val="22"/>
          <w:szCs w:val="22"/>
        </w:rPr>
        <w:t>: El presente contrato podrá ser terminado, modificado e interpretado unilateralmente por el Distrito Especial de Ciencia, Tecnología e Innovación de Medellín con sujeción a lo previsto en los artículos 15, 16 y 17 de la Ley 80 de 1993.</w:t>
      </w:r>
    </w:p>
    <w:p w14:paraId="7AD28CA3" w14:textId="77777777" w:rsidR="00EB67E8" w:rsidRPr="00980310" w:rsidRDefault="00EB67E8" w:rsidP="00EB67E8">
      <w:pPr>
        <w:pStyle w:val="Default"/>
        <w:jc w:val="both"/>
        <w:rPr>
          <w:rFonts w:asciiTheme="minorBidi" w:hAnsiTheme="minorBidi" w:cstheme="minorBidi"/>
          <w:color w:val="auto"/>
          <w:sz w:val="22"/>
          <w:szCs w:val="22"/>
        </w:rPr>
      </w:pPr>
    </w:p>
    <w:p w14:paraId="7A6A3D0D" w14:textId="77777777" w:rsidR="00EB67E8" w:rsidRPr="00980310" w:rsidRDefault="00EB67E8" w:rsidP="00EB67E8">
      <w:pPr>
        <w:pStyle w:val="Default"/>
        <w:jc w:val="both"/>
        <w:rPr>
          <w:rFonts w:asciiTheme="minorBidi" w:hAnsiTheme="minorBidi" w:cstheme="minorBidi"/>
          <w:color w:val="auto"/>
          <w:sz w:val="22"/>
          <w:szCs w:val="22"/>
        </w:rPr>
      </w:pPr>
      <w:r w:rsidRPr="00980310">
        <w:rPr>
          <w:rFonts w:asciiTheme="minorBidi" w:hAnsiTheme="minorBidi" w:cstheme="minorBidi"/>
          <w:b/>
          <w:color w:val="auto"/>
          <w:sz w:val="22"/>
          <w:szCs w:val="22"/>
        </w:rPr>
        <w:t>CADUCIDAD</w:t>
      </w:r>
      <w:r w:rsidRPr="00980310">
        <w:rPr>
          <w:rFonts w:asciiTheme="minorBidi" w:hAnsiTheme="minorBidi" w:cstheme="minorBidi"/>
          <w:color w:val="auto"/>
          <w:sz w:val="22"/>
          <w:szCs w:val="22"/>
        </w:rPr>
        <w:t>: El Distrito Especial de Ciencia, Tecnología e Innovación</w:t>
      </w:r>
      <w:r w:rsidRPr="00980310" w:rsidDel="00813189">
        <w:rPr>
          <w:rFonts w:asciiTheme="minorBidi" w:hAnsiTheme="minorBidi" w:cstheme="minorBidi"/>
          <w:color w:val="auto"/>
          <w:sz w:val="22"/>
          <w:szCs w:val="22"/>
        </w:rPr>
        <w:t xml:space="preserve"> </w:t>
      </w:r>
      <w:r w:rsidRPr="00980310">
        <w:rPr>
          <w:rFonts w:asciiTheme="minorBidi" w:hAnsiTheme="minorBidi" w:cstheme="minorBidi"/>
          <w:color w:val="auto"/>
          <w:sz w:val="22"/>
          <w:szCs w:val="22"/>
        </w:rPr>
        <w:t>de Medellín podrá declarar la caducidad administrativa de este contrato mediante acto administrativo motivado, a través de la cual lo dará por terminado y ordenará su liquidación en el estado en que se encuentre, de conformidad con lo contemplado en el artículo 18 de la Ley 80 de 1993.</w:t>
      </w:r>
    </w:p>
    <w:p w14:paraId="58B51508" w14:textId="77777777" w:rsidR="00EB67E8" w:rsidRPr="00980310" w:rsidRDefault="00EB67E8" w:rsidP="00EB67E8">
      <w:pPr>
        <w:pStyle w:val="textopredeterminado0"/>
        <w:spacing w:line="240" w:lineRule="atLeast"/>
        <w:jc w:val="both"/>
        <w:rPr>
          <w:rFonts w:asciiTheme="minorBidi" w:hAnsiTheme="minorBidi" w:cstheme="minorBidi"/>
          <w:sz w:val="22"/>
          <w:szCs w:val="22"/>
          <w:lang w:val="es-CO"/>
        </w:rPr>
      </w:pPr>
      <w:r w:rsidRPr="00980310">
        <w:rPr>
          <w:rFonts w:asciiTheme="minorBidi" w:hAnsiTheme="minorBidi" w:cstheme="minorBidi"/>
          <w:sz w:val="22"/>
          <w:szCs w:val="22"/>
          <w:lang w:val="es-CO"/>
        </w:rPr>
        <w:lastRenderedPageBreak/>
        <w:t> </w:t>
      </w:r>
    </w:p>
    <w:p w14:paraId="35F4B0BE" w14:textId="03EDD9C7" w:rsidR="00EB67E8" w:rsidRPr="00980310" w:rsidRDefault="00EB67E8" w:rsidP="00EB67E8">
      <w:pPr>
        <w:pStyle w:val="Textopredeterminado"/>
        <w:jc w:val="both"/>
        <w:rPr>
          <w:rFonts w:asciiTheme="minorBidi" w:hAnsiTheme="minorBidi" w:cstheme="minorBidi"/>
          <w:noProof w:val="0"/>
          <w:sz w:val="22"/>
          <w:szCs w:val="22"/>
          <w:lang w:val="es-CO"/>
        </w:rPr>
      </w:pPr>
      <w:r w:rsidRPr="00980310">
        <w:rPr>
          <w:rFonts w:asciiTheme="minorBidi" w:hAnsiTheme="minorBidi" w:cstheme="minorBidi"/>
          <w:b/>
          <w:bCs/>
          <w:noProof w:val="0"/>
          <w:sz w:val="22"/>
          <w:szCs w:val="22"/>
          <w:lang w:val="es-CO"/>
        </w:rPr>
        <w:t>IMPUTACIÓN DE GASTOS.</w:t>
      </w:r>
      <w:r w:rsidRPr="00980310">
        <w:rPr>
          <w:rFonts w:asciiTheme="minorBidi" w:hAnsiTheme="minorBidi" w:cstheme="minorBidi"/>
          <w:noProof w:val="0"/>
          <w:sz w:val="22"/>
          <w:szCs w:val="22"/>
          <w:lang w:val="es-CO"/>
        </w:rPr>
        <w:t xml:space="preserve"> Los gastos que demande la legalización del presente contrato correrán a cargo de </w:t>
      </w:r>
      <w:r w:rsidRPr="00980310">
        <w:rPr>
          <w:rFonts w:asciiTheme="minorBidi" w:hAnsiTheme="minorBidi" w:cstheme="minorBidi"/>
          <w:b/>
          <w:bCs/>
          <w:noProof w:val="0"/>
          <w:sz w:val="22"/>
          <w:szCs w:val="22"/>
          <w:lang w:val="es-CO"/>
        </w:rPr>
        <w:t>EL CONTRATISTA</w:t>
      </w:r>
      <w:r w:rsidRPr="00980310">
        <w:rPr>
          <w:rFonts w:asciiTheme="minorBidi" w:hAnsiTheme="minorBidi" w:cstheme="minorBidi"/>
          <w:noProof w:val="0"/>
          <w:sz w:val="22"/>
          <w:szCs w:val="22"/>
          <w:lang w:val="es-CO"/>
        </w:rPr>
        <w:t xml:space="preserve">, y los que implique para EL </w:t>
      </w:r>
      <w:r w:rsidRPr="00980310">
        <w:rPr>
          <w:rFonts w:asciiTheme="minorBidi" w:hAnsiTheme="minorBidi" w:cstheme="minorBidi"/>
          <w:b/>
          <w:bCs/>
          <w:noProof w:val="0"/>
          <w:sz w:val="22"/>
          <w:szCs w:val="22"/>
          <w:lang w:val="es-CO"/>
        </w:rPr>
        <w:t>DISTRITO ESPECIAL DE CIENCIA, TECNOLOGÍA E INNOVACIÓN DE MEDELLÍN</w:t>
      </w:r>
      <w:r w:rsidRPr="00980310">
        <w:rPr>
          <w:rFonts w:asciiTheme="minorBidi" w:hAnsiTheme="minorBidi" w:cstheme="minorBidi"/>
          <w:noProof w:val="0"/>
          <w:sz w:val="22"/>
          <w:szCs w:val="22"/>
          <w:lang w:val="es-CO"/>
        </w:rPr>
        <w:t xml:space="preserve"> el cumplimiento </w:t>
      </w:r>
      <w:r w:rsidR="00104909" w:rsidRPr="00980310">
        <w:rPr>
          <w:rFonts w:asciiTheme="minorBidi" w:hAnsiTheme="minorBidi" w:cstheme="minorBidi"/>
          <w:noProof w:val="0"/>
          <w:sz w:val="22"/>
          <w:szCs w:val="22"/>
          <w:lang w:val="es-CO"/>
        </w:rPr>
        <w:t>de este</w:t>
      </w:r>
      <w:r w:rsidRPr="00980310">
        <w:rPr>
          <w:rFonts w:asciiTheme="minorBidi" w:hAnsiTheme="minorBidi" w:cstheme="minorBidi"/>
          <w:noProof w:val="0"/>
          <w:sz w:val="22"/>
          <w:szCs w:val="22"/>
          <w:lang w:val="es-CO"/>
        </w:rPr>
        <w:t>, se harán con cargo a las siguientes imputaciones presupuestales:</w:t>
      </w:r>
    </w:p>
    <w:p w14:paraId="072D44E4" w14:textId="77777777" w:rsidR="00EB67E8" w:rsidRPr="00980310" w:rsidRDefault="00EB67E8" w:rsidP="00EB67E8">
      <w:pPr>
        <w:pStyle w:val="Textopredeterminado"/>
        <w:jc w:val="both"/>
        <w:rPr>
          <w:rFonts w:asciiTheme="minorBidi" w:hAnsiTheme="minorBidi" w:cstheme="minorBidi"/>
          <w:noProof w:val="0"/>
          <w:sz w:val="22"/>
          <w:szCs w:val="22"/>
          <w:lang w:val="es-CO"/>
        </w:rPr>
      </w:pPr>
    </w:p>
    <w:tbl>
      <w:tblPr>
        <w:tblW w:w="8637" w:type="dxa"/>
        <w:tblCellMar>
          <w:left w:w="70" w:type="dxa"/>
          <w:right w:w="70" w:type="dxa"/>
        </w:tblCellMar>
        <w:tblLook w:val="04A0" w:firstRow="1" w:lastRow="0" w:firstColumn="1" w:lastColumn="0" w:noHBand="0" w:noVBand="1"/>
      </w:tblPr>
      <w:tblGrid>
        <w:gridCol w:w="2258"/>
        <w:gridCol w:w="2035"/>
        <w:gridCol w:w="1925"/>
        <w:gridCol w:w="2419"/>
      </w:tblGrid>
      <w:tr w:rsidR="003B292E" w:rsidRPr="003B292E" w14:paraId="4BA278AC" w14:textId="77777777" w:rsidTr="003B292E">
        <w:trPr>
          <w:trHeight w:val="562"/>
        </w:trPr>
        <w:tc>
          <w:tcPr>
            <w:tcW w:w="2258" w:type="dxa"/>
            <w:tcBorders>
              <w:top w:val="single" w:sz="8" w:space="0" w:color="auto"/>
              <w:left w:val="single" w:sz="8" w:space="0" w:color="auto"/>
              <w:bottom w:val="single" w:sz="8" w:space="0" w:color="auto"/>
              <w:right w:val="single" w:sz="8" w:space="0" w:color="auto"/>
            </w:tcBorders>
            <w:vAlign w:val="center"/>
            <w:hideMark/>
          </w:tcPr>
          <w:p w14:paraId="3ACBC41A" w14:textId="77777777" w:rsidR="003B292E" w:rsidRPr="003B292E" w:rsidRDefault="003B292E" w:rsidP="003B292E">
            <w:pPr>
              <w:jc w:val="center"/>
              <w:rPr>
                <w:rFonts w:ascii="Arial" w:eastAsia="Times New Roman" w:hAnsi="Arial" w:cs="Arial"/>
                <w:b/>
                <w:bCs/>
                <w:color w:val="000000"/>
              </w:rPr>
            </w:pPr>
            <w:r w:rsidRPr="003B292E">
              <w:rPr>
                <w:rFonts w:ascii="Arial" w:eastAsia="Times New Roman" w:hAnsi="Arial" w:cs="Arial"/>
                <w:b/>
                <w:bCs/>
                <w:color w:val="000000"/>
              </w:rPr>
              <w:t>CDP*</w:t>
            </w:r>
          </w:p>
        </w:tc>
        <w:tc>
          <w:tcPr>
            <w:tcW w:w="2035" w:type="dxa"/>
            <w:tcBorders>
              <w:top w:val="single" w:sz="8" w:space="0" w:color="auto"/>
              <w:left w:val="nil"/>
              <w:bottom w:val="single" w:sz="8" w:space="0" w:color="auto"/>
              <w:right w:val="single" w:sz="8" w:space="0" w:color="auto"/>
            </w:tcBorders>
            <w:vAlign w:val="center"/>
            <w:hideMark/>
          </w:tcPr>
          <w:p w14:paraId="362EEF17" w14:textId="77777777" w:rsidR="003B292E" w:rsidRPr="003B292E" w:rsidRDefault="003B292E" w:rsidP="003B292E">
            <w:pPr>
              <w:jc w:val="center"/>
              <w:rPr>
                <w:rFonts w:ascii="Arial" w:eastAsia="Times New Roman" w:hAnsi="Arial" w:cs="Arial"/>
                <w:b/>
                <w:bCs/>
                <w:color w:val="000000"/>
              </w:rPr>
            </w:pPr>
            <w:r w:rsidRPr="003B292E">
              <w:rPr>
                <w:rFonts w:ascii="Arial" w:eastAsia="Times New Roman" w:hAnsi="Arial" w:cs="Arial"/>
                <w:b/>
                <w:bCs/>
                <w:color w:val="000000"/>
              </w:rPr>
              <w:t xml:space="preserve">VALOR </w:t>
            </w:r>
          </w:p>
        </w:tc>
        <w:tc>
          <w:tcPr>
            <w:tcW w:w="1925" w:type="dxa"/>
            <w:tcBorders>
              <w:top w:val="single" w:sz="8" w:space="0" w:color="auto"/>
              <w:left w:val="nil"/>
              <w:bottom w:val="single" w:sz="8" w:space="0" w:color="auto"/>
              <w:right w:val="single" w:sz="8" w:space="0" w:color="auto"/>
            </w:tcBorders>
            <w:vAlign w:val="center"/>
            <w:hideMark/>
          </w:tcPr>
          <w:p w14:paraId="4197106F" w14:textId="77777777" w:rsidR="003B292E" w:rsidRPr="003B292E" w:rsidRDefault="003B292E" w:rsidP="003B292E">
            <w:pPr>
              <w:jc w:val="center"/>
              <w:rPr>
                <w:rFonts w:ascii="Arial" w:eastAsia="Times New Roman" w:hAnsi="Arial" w:cs="Arial"/>
                <w:b/>
                <w:bCs/>
                <w:color w:val="000000"/>
              </w:rPr>
            </w:pPr>
            <w:r w:rsidRPr="003B292E">
              <w:rPr>
                <w:rFonts w:ascii="Arial" w:eastAsia="Times New Roman" w:hAnsi="Arial" w:cs="Arial"/>
                <w:b/>
                <w:bCs/>
                <w:color w:val="000000"/>
              </w:rPr>
              <w:t>REGISTRO PRESUPUESTAL</w:t>
            </w:r>
          </w:p>
        </w:tc>
        <w:tc>
          <w:tcPr>
            <w:tcW w:w="2419" w:type="dxa"/>
            <w:tcBorders>
              <w:top w:val="single" w:sz="8" w:space="0" w:color="auto"/>
              <w:left w:val="nil"/>
              <w:bottom w:val="single" w:sz="8" w:space="0" w:color="auto"/>
              <w:right w:val="single" w:sz="8" w:space="0" w:color="auto"/>
            </w:tcBorders>
            <w:vAlign w:val="center"/>
            <w:hideMark/>
          </w:tcPr>
          <w:p w14:paraId="5B5E4C50" w14:textId="77777777" w:rsidR="003B292E" w:rsidRPr="003B292E" w:rsidRDefault="003B292E" w:rsidP="003B292E">
            <w:pPr>
              <w:jc w:val="center"/>
              <w:rPr>
                <w:rFonts w:ascii="Arial" w:eastAsia="Times New Roman" w:hAnsi="Arial" w:cs="Arial"/>
                <w:b/>
                <w:bCs/>
                <w:color w:val="000000"/>
              </w:rPr>
            </w:pPr>
            <w:r w:rsidRPr="003B292E">
              <w:rPr>
                <w:rFonts w:ascii="Arial" w:eastAsia="Times New Roman" w:hAnsi="Arial" w:cs="Arial"/>
                <w:b/>
                <w:bCs/>
                <w:color w:val="000000"/>
              </w:rPr>
              <w:t>VALOR</w:t>
            </w:r>
          </w:p>
        </w:tc>
      </w:tr>
      <w:tr w:rsidR="003B292E" w:rsidRPr="003B292E" w14:paraId="35E618A8" w14:textId="77777777" w:rsidTr="003B292E">
        <w:trPr>
          <w:trHeight w:val="315"/>
        </w:trPr>
        <w:tc>
          <w:tcPr>
            <w:tcW w:w="2258" w:type="dxa"/>
            <w:tcBorders>
              <w:top w:val="nil"/>
              <w:left w:val="single" w:sz="8" w:space="0" w:color="auto"/>
              <w:bottom w:val="single" w:sz="8" w:space="0" w:color="auto"/>
              <w:right w:val="single" w:sz="8" w:space="0" w:color="auto"/>
            </w:tcBorders>
            <w:vAlign w:val="center"/>
            <w:hideMark/>
          </w:tcPr>
          <w:p w14:paraId="32FC2FA2" w14:textId="4987F401" w:rsidR="003B292E" w:rsidRPr="003B292E" w:rsidRDefault="003B292E" w:rsidP="003B292E">
            <w:pPr>
              <w:rPr>
                <w:rFonts w:ascii="Arial" w:eastAsia="Times New Roman" w:hAnsi="Arial" w:cs="Arial"/>
                <w:color w:val="000000"/>
              </w:rPr>
            </w:pPr>
            <w:r w:rsidRPr="003B292E">
              <w:rPr>
                <w:rFonts w:ascii="Arial" w:eastAsia="Times New Roman" w:hAnsi="Arial" w:cs="Arial"/>
                <w:color w:val="000000"/>
              </w:rPr>
              <w:t> </w:t>
            </w:r>
            <w:r>
              <w:rPr>
                <w:rFonts w:ascii="Arial" w:eastAsia="Times New Roman" w:hAnsi="Arial" w:cs="Arial"/>
                <w:color w:val="000000"/>
              </w:rPr>
              <w:t>4000126189</w:t>
            </w:r>
          </w:p>
        </w:tc>
        <w:tc>
          <w:tcPr>
            <w:tcW w:w="2035" w:type="dxa"/>
            <w:tcBorders>
              <w:top w:val="nil"/>
              <w:left w:val="nil"/>
              <w:bottom w:val="single" w:sz="8" w:space="0" w:color="auto"/>
              <w:right w:val="single" w:sz="8" w:space="0" w:color="auto"/>
            </w:tcBorders>
            <w:vAlign w:val="center"/>
            <w:hideMark/>
          </w:tcPr>
          <w:p w14:paraId="0FBC28D4" w14:textId="2CDC1972" w:rsidR="003B292E" w:rsidRPr="003B292E" w:rsidRDefault="003B292E" w:rsidP="003B292E">
            <w:pPr>
              <w:jc w:val="center"/>
              <w:rPr>
                <w:rFonts w:ascii="Arial" w:eastAsia="Times New Roman" w:hAnsi="Arial" w:cs="Arial"/>
                <w:color w:val="000000"/>
              </w:rPr>
            </w:pPr>
            <w:r>
              <w:rPr>
                <w:rFonts w:ascii="Arial" w:eastAsia="Times New Roman" w:hAnsi="Arial" w:cs="Arial"/>
                <w:color w:val="000000"/>
              </w:rPr>
              <w:t>50.724.619</w:t>
            </w:r>
            <w:r w:rsidRPr="003B292E">
              <w:rPr>
                <w:rFonts w:ascii="Arial" w:eastAsia="Times New Roman" w:hAnsi="Arial" w:cs="Arial"/>
                <w:color w:val="000000"/>
              </w:rPr>
              <w:t> </w:t>
            </w:r>
          </w:p>
        </w:tc>
        <w:tc>
          <w:tcPr>
            <w:tcW w:w="1925" w:type="dxa"/>
            <w:tcBorders>
              <w:top w:val="nil"/>
              <w:left w:val="nil"/>
              <w:bottom w:val="single" w:sz="8" w:space="0" w:color="auto"/>
              <w:right w:val="single" w:sz="8" w:space="0" w:color="auto"/>
            </w:tcBorders>
            <w:vAlign w:val="center"/>
            <w:hideMark/>
          </w:tcPr>
          <w:p w14:paraId="407711BA" w14:textId="77777777" w:rsidR="003B292E" w:rsidRPr="003B292E" w:rsidRDefault="003B292E" w:rsidP="003B292E">
            <w:pPr>
              <w:jc w:val="center"/>
              <w:rPr>
                <w:rFonts w:ascii="Arial" w:eastAsia="Times New Roman" w:hAnsi="Arial" w:cs="Arial"/>
                <w:color w:val="000000"/>
              </w:rPr>
            </w:pPr>
            <w:r w:rsidRPr="003B292E">
              <w:rPr>
                <w:rFonts w:ascii="Arial" w:eastAsia="Times New Roman" w:hAnsi="Arial" w:cs="Arial"/>
                <w:color w:val="000000"/>
              </w:rPr>
              <w:t> </w:t>
            </w:r>
          </w:p>
        </w:tc>
        <w:tc>
          <w:tcPr>
            <w:tcW w:w="2419" w:type="dxa"/>
            <w:tcBorders>
              <w:top w:val="nil"/>
              <w:left w:val="nil"/>
              <w:bottom w:val="single" w:sz="8" w:space="0" w:color="auto"/>
              <w:right w:val="single" w:sz="8" w:space="0" w:color="auto"/>
            </w:tcBorders>
            <w:vAlign w:val="center"/>
            <w:hideMark/>
          </w:tcPr>
          <w:p w14:paraId="32EFD5B4" w14:textId="77777777" w:rsidR="003B292E" w:rsidRPr="003B292E" w:rsidRDefault="003B292E" w:rsidP="003B292E">
            <w:pPr>
              <w:jc w:val="center"/>
              <w:rPr>
                <w:rFonts w:ascii="Arial" w:eastAsia="Times New Roman" w:hAnsi="Arial" w:cs="Arial"/>
                <w:color w:val="000000"/>
              </w:rPr>
            </w:pPr>
            <w:r w:rsidRPr="003B292E">
              <w:rPr>
                <w:rFonts w:ascii="Arial" w:eastAsia="Times New Roman" w:hAnsi="Arial" w:cs="Arial"/>
                <w:color w:val="000000"/>
              </w:rPr>
              <w:t> </w:t>
            </w:r>
          </w:p>
        </w:tc>
      </w:tr>
    </w:tbl>
    <w:p w14:paraId="115BA34C" w14:textId="77777777" w:rsidR="00EB67E8" w:rsidRPr="00980310" w:rsidRDefault="00EB67E8" w:rsidP="00EB67E8">
      <w:pPr>
        <w:pStyle w:val="Textopredeterminado"/>
        <w:jc w:val="both"/>
        <w:rPr>
          <w:rFonts w:asciiTheme="minorBidi" w:hAnsiTheme="minorBidi" w:cstheme="minorBidi"/>
          <w:noProof w:val="0"/>
          <w:sz w:val="22"/>
          <w:szCs w:val="22"/>
          <w:lang w:val="es-CO"/>
        </w:rPr>
      </w:pPr>
    </w:p>
    <w:p w14:paraId="03944B8B" w14:textId="77777777" w:rsidR="00EB67E8" w:rsidRPr="00980310" w:rsidRDefault="00EB67E8" w:rsidP="00EB67E8">
      <w:pPr>
        <w:jc w:val="both"/>
        <w:rPr>
          <w:rFonts w:asciiTheme="minorBidi" w:eastAsia="Calibri" w:hAnsiTheme="minorBidi" w:cstheme="minorBidi"/>
        </w:rPr>
      </w:pPr>
      <w:r w:rsidRPr="00980310">
        <w:rPr>
          <w:rFonts w:asciiTheme="minorBidi" w:eastAsia="Calibri" w:hAnsiTheme="minorBidi" w:cstheme="minorBidi"/>
        </w:rPr>
        <w:t>*En caso de discrepancia entre los datos relacionados en el presente anexo y en el contrato electrónico establecido en la plataforma SECOP II, primará la información contenida en la plataforma SECOP II.</w:t>
      </w:r>
    </w:p>
    <w:p w14:paraId="6B22B80F" w14:textId="77777777" w:rsidR="00EB67E8" w:rsidRPr="00980310" w:rsidRDefault="00EB67E8" w:rsidP="00EB67E8">
      <w:pPr>
        <w:pStyle w:val="JUSTIFICADO10"/>
        <w:ind w:left="360"/>
        <w:rPr>
          <w:rFonts w:asciiTheme="minorBidi" w:hAnsiTheme="minorBidi" w:cstheme="minorBidi"/>
          <w:lang w:val="es-CO"/>
        </w:rPr>
      </w:pPr>
    </w:p>
    <w:p w14:paraId="2DFC09DE" w14:textId="77777777" w:rsidR="00EB67E8" w:rsidRPr="00980310" w:rsidRDefault="00EB67E8" w:rsidP="00EB67E8">
      <w:pPr>
        <w:pStyle w:val="Textopredeterminado"/>
        <w:rPr>
          <w:rFonts w:asciiTheme="minorBidi" w:hAnsiTheme="minorBidi" w:cstheme="minorBidi"/>
          <w:noProof w:val="0"/>
          <w:sz w:val="22"/>
          <w:szCs w:val="22"/>
          <w:lang w:val="es-CO"/>
        </w:rPr>
      </w:pPr>
    </w:p>
    <w:p w14:paraId="39134B36" w14:textId="77777777" w:rsidR="00EB67E8" w:rsidRPr="00980310" w:rsidRDefault="00EB67E8" w:rsidP="00EB67E8">
      <w:pPr>
        <w:pStyle w:val="Default"/>
        <w:rPr>
          <w:rFonts w:asciiTheme="minorBidi" w:hAnsiTheme="minorBidi" w:cstheme="minorBidi"/>
          <w:color w:val="auto"/>
          <w:sz w:val="22"/>
          <w:szCs w:val="22"/>
        </w:rPr>
      </w:pPr>
      <w:r w:rsidRPr="00980310">
        <w:rPr>
          <w:rFonts w:asciiTheme="minorBidi" w:hAnsiTheme="minorBidi" w:cstheme="minorBidi"/>
          <w:color w:val="auto"/>
          <w:sz w:val="22"/>
          <w:szCs w:val="22"/>
        </w:rPr>
        <w:t xml:space="preserve">Hace parte integral de esta aceptación la invitación pública número </w:t>
      </w:r>
      <w:r w:rsidRPr="00980310">
        <w:rPr>
          <w:rFonts w:asciiTheme="minorBidi" w:hAnsiTheme="minorBidi" w:cstheme="minorBidi"/>
          <w:color w:val="auto"/>
          <w:sz w:val="22"/>
          <w:szCs w:val="22"/>
          <w:highlight w:val="lightGray"/>
          <w:lang w:eastAsia="en-US"/>
        </w:rPr>
        <w:t>&lt;número&gt;</w:t>
      </w:r>
      <w:r w:rsidRPr="00980310">
        <w:rPr>
          <w:rFonts w:asciiTheme="minorBidi" w:hAnsiTheme="minorBidi" w:cstheme="minorBidi"/>
          <w:color w:val="auto"/>
          <w:sz w:val="22"/>
          <w:szCs w:val="22"/>
        </w:rPr>
        <w:t>.</w:t>
      </w:r>
    </w:p>
    <w:p w14:paraId="34392DFC" w14:textId="77777777" w:rsidR="00EB67E8" w:rsidRPr="00980310" w:rsidRDefault="00EB67E8" w:rsidP="00EB67E8">
      <w:pPr>
        <w:pStyle w:val="Default"/>
        <w:rPr>
          <w:rFonts w:asciiTheme="minorBidi" w:hAnsiTheme="minorBidi" w:cstheme="minorBidi"/>
          <w:color w:val="auto"/>
          <w:sz w:val="22"/>
          <w:szCs w:val="22"/>
        </w:rPr>
      </w:pPr>
    </w:p>
    <w:p w14:paraId="10A5EE72" w14:textId="77777777" w:rsidR="00EB67E8" w:rsidRPr="00980310" w:rsidRDefault="00EB67E8" w:rsidP="00EB67E8">
      <w:pPr>
        <w:pStyle w:val="Default"/>
        <w:jc w:val="center"/>
        <w:rPr>
          <w:rFonts w:asciiTheme="minorBidi" w:hAnsiTheme="minorBidi" w:cstheme="minorBidi"/>
          <w:b/>
          <w:bCs/>
          <w:color w:val="auto"/>
          <w:sz w:val="22"/>
          <w:szCs w:val="22"/>
          <w:u w:val="single"/>
        </w:rPr>
      </w:pPr>
      <w:r w:rsidRPr="00980310">
        <w:rPr>
          <w:rFonts w:asciiTheme="minorBidi" w:hAnsiTheme="minorBidi" w:cstheme="minorBidi"/>
          <w:b/>
          <w:bCs/>
          <w:color w:val="auto"/>
          <w:sz w:val="22"/>
          <w:szCs w:val="22"/>
          <w:u w:val="single"/>
        </w:rPr>
        <w:t xml:space="preserve">La presente aceptación de oferta se suscribe de forma electrónica por parte del (la) secretario (a), </w:t>
      </w:r>
      <w:proofErr w:type="gramStart"/>
      <w:r w:rsidRPr="00980310">
        <w:rPr>
          <w:rStyle w:val="cf01"/>
          <w:rFonts w:asciiTheme="minorBidi" w:hAnsiTheme="minorBidi" w:cstheme="minorBidi"/>
          <w:b/>
          <w:bCs/>
          <w:color w:val="auto"/>
          <w:sz w:val="22"/>
          <w:szCs w:val="22"/>
        </w:rPr>
        <w:t>Director</w:t>
      </w:r>
      <w:proofErr w:type="gramEnd"/>
      <w:r w:rsidRPr="00980310">
        <w:rPr>
          <w:rStyle w:val="cf01"/>
          <w:rFonts w:asciiTheme="minorBidi" w:hAnsiTheme="minorBidi" w:cstheme="minorBidi"/>
          <w:b/>
          <w:bCs/>
          <w:color w:val="auto"/>
          <w:sz w:val="22"/>
          <w:szCs w:val="22"/>
        </w:rPr>
        <w:t xml:space="preserve"> de Departamento Administrativo, Gerente o </w:t>
      </w:r>
      <w:proofErr w:type="gramStart"/>
      <w:r w:rsidRPr="00980310">
        <w:rPr>
          <w:rStyle w:val="cf01"/>
          <w:rFonts w:asciiTheme="minorBidi" w:hAnsiTheme="minorBidi" w:cstheme="minorBidi"/>
          <w:b/>
          <w:bCs/>
          <w:color w:val="auto"/>
          <w:sz w:val="22"/>
          <w:szCs w:val="22"/>
        </w:rPr>
        <w:t>Director Técnico</w:t>
      </w:r>
      <w:proofErr w:type="gramEnd"/>
      <w:r w:rsidRPr="00980310">
        <w:rPr>
          <w:rFonts w:asciiTheme="minorBidi" w:hAnsiTheme="minorBidi" w:cstheme="minorBidi"/>
          <w:b/>
          <w:bCs/>
          <w:color w:val="auto"/>
          <w:sz w:val="22"/>
          <w:szCs w:val="22"/>
          <w:u w:val="single"/>
        </w:rPr>
        <w:t xml:space="preserve"> </w:t>
      </w:r>
      <w:r w:rsidRPr="00980310">
        <w:rPr>
          <w:rFonts w:asciiTheme="minorBidi" w:eastAsiaTheme="minorHAnsi" w:hAnsiTheme="minorBidi" w:cstheme="minorBidi"/>
          <w:b/>
          <w:bCs/>
          <w:color w:val="auto"/>
          <w:sz w:val="22"/>
          <w:szCs w:val="22"/>
          <w:lang w:eastAsia="en-US"/>
        </w:rPr>
        <w:t>(EDITABLE)</w:t>
      </w:r>
      <w:r w:rsidRPr="00980310">
        <w:rPr>
          <w:rFonts w:asciiTheme="minorBidi" w:eastAsiaTheme="minorHAnsi" w:hAnsiTheme="minorBidi" w:cstheme="minorBidi"/>
          <w:b/>
          <w:bCs/>
          <w:color w:val="auto"/>
          <w:sz w:val="22"/>
          <w:szCs w:val="22"/>
          <w:u w:val="single"/>
          <w:lang w:eastAsia="en-US"/>
        </w:rPr>
        <w:t xml:space="preserve"> en</w:t>
      </w:r>
      <w:r w:rsidRPr="00980310">
        <w:rPr>
          <w:rFonts w:asciiTheme="minorBidi" w:hAnsiTheme="minorBidi" w:cstheme="minorBidi"/>
          <w:b/>
          <w:bCs/>
          <w:color w:val="auto"/>
          <w:sz w:val="22"/>
          <w:szCs w:val="22"/>
          <w:u w:val="single"/>
        </w:rPr>
        <w:t xml:space="preserve"> virtud de la delegación de competencia contractual y se aprueba además de forma electrónica por parte del ordenador del gasto. </w:t>
      </w:r>
    </w:p>
    <w:p w14:paraId="48B95358" w14:textId="77777777" w:rsidR="00EB67E8" w:rsidRPr="00980310" w:rsidRDefault="00EB67E8" w:rsidP="00EB67E8">
      <w:pPr>
        <w:pStyle w:val="Default"/>
        <w:jc w:val="center"/>
        <w:rPr>
          <w:rFonts w:asciiTheme="minorBidi" w:hAnsiTheme="minorBidi" w:cstheme="minorBidi"/>
          <w:b/>
          <w:color w:val="auto"/>
          <w:sz w:val="21"/>
          <w:szCs w:val="21"/>
        </w:rPr>
      </w:pPr>
    </w:p>
    <w:p w14:paraId="08BF3F33" w14:textId="77777777" w:rsidR="00EB67E8" w:rsidRPr="00980310" w:rsidRDefault="00EB67E8" w:rsidP="00EB67E8">
      <w:pPr>
        <w:pStyle w:val="Default"/>
        <w:jc w:val="center"/>
        <w:rPr>
          <w:rFonts w:asciiTheme="minorBidi" w:hAnsiTheme="minorBidi" w:cstheme="minorBidi"/>
          <w:b/>
          <w:color w:val="auto"/>
          <w:sz w:val="21"/>
          <w:szCs w:val="21"/>
        </w:rPr>
      </w:pPr>
    </w:p>
    <w:p w14:paraId="2BE82E0B" w14:textId="77777777" w:rsidR="00EB67E8" w:rsidRDefault="00EB67E8" w:rsidP="00EB67E8">
      <w:pPr>
        <w:pStyle w:val="Default"/>
        <w:jc w:val="center"/>
        <w:rPr>
          <w:rFonts w:asciiTheme="minorBidi" w:hAnsiTheme="minorBidi" w:cstheme="minorBidi"/>
          <w:b/>
          <w:color w:val="auto"/>
          <w:sz w:val="21"/>
          <w:szCs w:val="21"/>
        </w:rPr>
      </w:pPr>
    </w:p>
    <w:p w14:paraId="10FB7432" w14:textId="77777777" w:rsidR="0067657B" w:rsidRDefault="0067657B" w:rsidP="00EB67E8">
      <w:pPr>
        <w:pStyle w:val="Default"/>
        <w:jc w:val="center"/>
        <w:rPr>
          <w:rFonts w:asciiTheme="minorBidi" w:hAnsiTheme="minorBidi" w:cstheme="minorBidi"/>
          <w:b/>
          <w:color w:val="auto"/>
          <w:sz w:val="21"/>
          <w:szCs w:val="21"/>
        </w:rPr>
      </w:pPr>
    </w:p>
    <w:p w14:paraId="769CA8B4" w14:textId="77777777" w:rsidR="0067657B" w:rsidRPr="00980310" w:rsidRDefault="0067657B" w:rsidP="00EB67E8">
      <w:pPr>
        <w:pStyle w:val="Default"/>
        <w:jc w:val="center"/>
        <w:rPr>
          <w:rFonts w:asciiTheme="minorBidi" w:hAnsiTheme="minorBidi" w:cstheme="minorBidi"/>
          <w:b/>
          <w:color w:val="auto"/>
          <w:sz w:val="21"/>
          <w:szCs w:val="21"/>
        </w:rPr>
      </w:pPr>
    </w:p>
    <w:tbl>
      <w:tblPr>
        <w:tblpPr w:leftFromText="141" w:rightFromText="141" w:vertAnchor="text" w:horzAnchor="margin" w:tblpX="108" w:tblpY="1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9"/>
        <w:gridCol w:w="2389"/>
        <w:gridCol w:w="3088"/>
      </w:tblGrid>
      <w:tr w:rsidR="00506D50" w:rsidRPr="00C66B32" w14:paraId="1F25A7B2" w14:textId="77777777" w:rsidTr="003B292E">
        <w:trPr>
          <w:trHeight w:val="66"/>
        </w:trPr>
        <w:tc>
          <w:tcPr>
            <w:tcW w:w="3237" w:type="dxa"/>
            <w:vAlign w:val="center"/>
          </w:tcPr>
          <w:p w14:paraId="6F193B31" w14:textId="4C07F83D" w:rsidR="00183963" w:rsidRPr="00C66B32" w:rsidRDefault="00506D50" w:rsidP="00183963">
            <w:pPr>
              <w:pStyle w:val="Textoindependiente2"/>
              <w:spacing w:after="0" w:line="240" w:lineRule="auto"/>
              <w:rPr>
                <w:rFonts w:ascii="Arial" w:hAnsi="Arial" w:cs="Arial"/>
                <w:bCs/>
                <w:iCs/>
                <w:sz w:val="14"/>
                <w:szCs w:val="14"/>
              </w:rPr>
            </w:pPr>
            <w:r w:rsidRPr="00C66B32">
              <w:rPr>
                <w:rFonts w:ascii="Arial" w:hAnsi="Arial" w:cs="Arial"/>
                <w:bCs/>
                <w:iCs/>
                <w:sz w:val="14"/>
                <w:szCs w:val="14"/>
              </w:rPr>
              <w:t>ELABORÓ</w:t>
            </w:r>
          </w:p>
        </w:tc>
        <w:tc>
          <w:tcPr>
            <w:tcW w:w="2287" w:type="dxa"/>
          </w:tcPr>
          <w:p w14:paraId="3600BBD7" w14:textId="77777777" w:rsidR="00506D50" w:rsidRPr="00C66B32" w:rsidRDefault="00506D50" w:rsidP="00DC70A1">
            <w:pPr>
              <w:pStyle w:val="Textoindependiente2"/>
              <w:spacing w:after="0" w:line="240" w:lineRule="auto"/>
              <w:rPr>
                <w:rFonts w:ascii="Arial" w:hAnsi="Arial" w:cs="Arial"/>
                <w:bCs/>
                <w:iCs/>
                <w:sz w:val="14"/>
                <w:szCs w:val="14"/>
              </w:rPr>
            </w:pPr>
            <w:r w:rsidRPr="00C66B32">
              <w:rPr>
                <w:rFonts w:ascii="Arial" w:hAnsi="Arial" w:cs="Arial"/>
                <w:bCs/>
                <w:iCs/>
                <w:sz w:val="14"/>
                <w:szCs w:val="14"/>
              </w:rPr>
              <w:t>REVISÓ</w:t>
            </w:r>
          </w:p>
        </w:tc>
        <w:tc>
          <w:tcPr>
            <w:tcW w:w="3112" w:type="dxa"/>
          </w:tcPr>
          <w:p w14:paraId="5532F674" w14:textId="77777777" w:rsidR="00506D50" w:rsidRPr="00C66B32" w:rsidRDefault="00506D50" w:rsidP="00DC70A1">
            <w:pPr>
              <w:pStyle w:val="Textoindependiente2"/>
              <w:spacing w:after="0" w:line="240" w:lineRule="auto"/>
              <w:rPr>
                <w:rFonts w:ascii="Arial" w:hAnsi="Arial" w:cs="Arial"/>
                <w:bCs/>
                <w:iCs/>
                <w:sz w:val="14"/>
                <w:szCs w:val="14"/>
              </w:rPr>
            </w:pPr>
            <w:r w:rsidRPr="00C66B32">
              <w:rPr>
                <w:rFonts w:ascii="Arial" w:hAnsi="Arial" w:cs="Arial"/>
                <w:bCs/>
                <w:iCs/>
                <w:sz w:val="14"/>
                <w:szCs w:val="14"/>
              </w:rPr>
              <w:t>APROBÓ</w:t>
            </w:r>
          </w:p>
        </w:tc>
      </w:tr>
      <w:tr w:rsidR="00506D50" w:rsidRPr="00C66B32" w14:paraId="3D442894" w14:textId="77777777" w:rsidTr="003B292E">
        <w:trPr>
          <w:trHeight w:val="372"/>
        </w:trPr>
        <w:tc>
          <w:tcPr>
            <w:tcW w:w="3237" w:type="dxa"/>
          </w:tcPr>
          <w:p w14:paraId="7866228C" w14:textId="12691BF1" w:rsidR="003B292E" w:rsidRPr="00C66B32" w:rsidRDefault="003B292E" w:rsidP="003B292E">
            <w:pPr>
              <w:contextualSpacing/>
              <w:jc w:val="both"/>
              <w:rPr>
                <w:rFonts w:ascii="Arial" w:hAnsi="Arial" w:cs="Arial"/>
                <w:iCs/>
                <w:sz w:val="14"/>
                <w:szCs w:val="14"/>
              </w:rPr>
            </w:pPr>
            <w:r w:rsidRPr="00C66B32">
              <w:rPr>
                <w:rFonts w:ascii="Arial" w:hAnsi="Arial" w:cs="Arial"/>
                <w:iCs/>
                <w:sz w:val="14"/>
                <w:szCs w:val="14"/>
              </w:rPr>
              <w:t>Marta Genoveva Gómez Muñoz</w:t>
            </w:r>
          </w:p>
          <w:p w14:paraId="41CCD666" w14:textId="7984BA2F" w:rsidR="003B292E" w:rsidRPr="00C66B32" w:rsidRDefault="003B292E" w:rsidP="003B292E">
            <w:pPr>
              <w:contextualSpacing/>
              <w:jc w:val="both"/>
              <w:rPr>
                <w:rFonts w:ascii="Arial" w:hAnsi="Arial" w:cs="Arial"/>
                <w:iCs/>
                <w:sz w:val="14"/>
                <w:szCs w:val="14"/>
              </w:rPr>
            </w:pPr>
            <w:r w:rsidRPr="00C66B32">
              <w:rPr>
                <w:rFonts w:ascii="Arial" w:hAnsi="Arial" w:cs="Arial"/>
                <w:iCs/>
                <w:sz w:val="14"/>
                <w:szCs w:val="14"/>
              </w:rPr>
              <w:t>Profesional universitario</w:t>
            </w:r>
            <w:r w:rsidR="00C66B32" w:rsidRPr="00C66B32">
              <w:rPr>
                <w:rFonts w:ascii="Arial" w:hAnsi="Arial" w:cs="Arial"/>
                <w:iCs/>
                <w:sz w:val="14"/>
                <w:szCs w:val="14"/>
              </w:rPr>
              <w:t xml:space="preserve"> </w:t>
            </w:r>
            <w:r w:rsidR="00C66B32" w:rsidRPr="00C66B32">
              <w:rPr>
                <w:rFonts w:cs="Arial"/>
                <w:sz w:val="14"/>
                <w:szCs w:val="14"/>
              </w:rPr>
              <w:t xml:space="preserve"> Subsecretaría</w:t>
            </w:r>
            <w:r w:rsidR="00C66B32" w:rsidRPr="00C66B32">
              <w:rPr>
                <w:rFonts w:cs="Arial"/>
                <w:sz w:val="14"/>
                <w:szCs w:val="14"/>
              </w:rPr>
              <w:t xml:space="preserve"> </w:t>
            </w:r>
            <w:r w:rsidR="00C66B32" w:rsidRPr="00C66B32">
              <w:rPr>
                <w:rFonts w:cs="Arial"/>
                <w:sz w:val="14"/>
                <w:szCs w:val="14"/>
              </w:rPr>
              <w:t>Selección</w:t>
            </w:r>
            <w:r w:rsidR="00C66B32" w:rsidRPr="00C66B32">
              <w:rPr>
                <w:rFonts w:cs="Arial"/>
                <w:sz w:val="14"/>
                <w:szCs w:val="14"/>
              </w:rPr>
              <w:t xml:space="preserve"> y </w:t>
            </w:r>
            <w:r w:rsidR="00C66B32" w:rsidRPr="00C66B32">
              <w:rPr>
                <w:rFonts w:cs="Arial"/>
                <w:sz w:val="14"/>
                <w:szCs w:val="14"/>
              </w:rPr>
              <w:t>Gestión</w:t>
            </w:r>
            <w:r w:rsidR="00C66B32" w:rsidRPr="00C66B32">
              <w:rPr>
                <w:rFonts w:cs="Arial"/>
                <w:sz w:val="14"/>
                <w:szCs w:val="14"/>
              </w:rPr>
              <w:t xml:space="preserve"> de Proveedores</w:t>
            </w:r>
            <w:r w:rsidR="00C66B32" w:rsidRPr="00C66B32">
              <w:rPr>
                <w:rFonts w:ascii="Arial" w:hAnsi="Arial" w:cs="Arial"/>
                <w:iCs/>
                <w:sz w:val="14"/>
                <w:szCs w:val="14"/>
              </w:rPr>
              <w:t xml:space="preserve"> </w:t>
            </w:r>
          </w:p>
          <w:p w14:paraId="18CD4DF6" w14:textId="77777777" w:rsidR="003B292E" w:rsidRPr="00C66B32" w:rsidRDefault="003B292E" w:rsidP="003B292E">
            <w:pPr>
              <w:contextualSpacing/>
              <w:jc w:val="both"/>
              <w:rPr>
                <w:rFonts w:ascii="Arial" w:hAnsi="Arial" w:cs="Arial"/>
                <w:iCs/>
                <w:sz w:val="14"/>
                <w:szCs w:val="14"/>
              </w:rPr>
            </w:pPr>
          </w:p>
          <w:p w14:paraId="587BB3E7" w14:textId="77777777" w:rsidR="003B292E" w:rsidRPr="00C66B32" w:rsidRDefault="003B292E" w:rsidP="003B292E">
            <w:pPr>
              <w:contextualSpacing/>
              <w:jc w:val="both"/>
              <w:rPr>
                <w:rFonts w:ascii="Arial" w:hAnsi="Arial" w:cs="Arial"/>
                <w:iCs/>
                <w:sz w:val="14"/>
                <w:szCs w:val="14"/>
              </w:rPr>
            </w:pPr>
          </w:p>
          <w:p w14:paraId="628930EE" w14:textId="46CF7AB9" w:rsidR="003B292E" w:rsidRPr="00C66B32" w:rsidRDefault="003B292E" w:rsidP="003B292E">
            <w:pPr>
              <w:contextualSpacing/>
              <w:jc w:val="both"/>
              <w:rPr>
                <w:rFonts w:ascii="Arial" w:hAnsi="Arial" w:cs="Arial"/>
                <w:iCs/>
                <w:sz w:val="14"/>
                <w:szCs w:val="14"/>
              </w:rPr>
            </w:pPr>
            <w:r w:rsidRPr="00C66B32">
              <w:rPr>
                <w:rFonts w:ascii="Arial" w:hAnsi="Arial" w:cs="Arial"/>
                <w:iCs/>
                <w:sz w:val="14"/>
                <w:szCs w:val="14"/>
              </w:rPr>
              <w:t xml:space="preserve">Claudia Natalia Restrepo Gomez </w:t>
            </w:r>
          </w:p>
          <w:p w14:paraId="01485A76" w14:textId="5EB65410" w:rsidR="00506D50" w:rsidRPr="00C66B32" w:rsidRDefault="003B292E" w:rsidP="00DC70A1">
            <w:pPr>
              <w:pStyle w:val="Textoindependiente2"/>
              <w:spacing w:after="0" w:line="240" w:lineRule="auto"/>
              <w:rPr>
                <w:rFonts w:ascii="Arial" w:hAnsi="Arial" w:cs="Arial"/>
                <w:iCs/>
                <w:sz w:val="14"/>
                <w:szCs w:val="14"/>
              </w:rPr>
            </w:pPr>
            <w:r w:rsidRPr="00C66B32">
              <w:rPr>
                <w:rFonts w:ascii="Arial" w:hAnsi="Arial" w:cs="Arial"/>
                <w:iCs/>
                <w:sz w:val="14"/>
                <w:szCs w:val="14"/>
              </w:rPr>
              <w:t>Profesional contratista</w:t>
            </w:r>
            <w:r w:rsidR="00C66B32" w:rsidRPr="00C66B32">
              <w:rPr>
                <w:rFonts w:ascii="Arial" w:hAnsi="Arial" w:cs="Arial"/>
                <w:iCs/>
                <w:sz w:val="14"/>
                <w:szCs w:val="14"/>
              </w:rPr>
              <w:t xml:space="preserve"> </w:t>
            </w:r>
            <w:r w:rsidR="00C66B32" w:rsidRPr="00C66B32">
              <w:rPr>
                <w:rFonts w:cs="Arial"/>
                <w:sz w:val="14"/>
                <w:szCs w:val="14"/>
                <w:lang w:val="es-CO"/>
              </w:rPr>
              <w:t xml:space="preserve"> Subsecretaría</w:t>
            </w:r>
            <w:r w:rsidR="00C66B32" w:rsidRPr="00C66B32">
              <w:rPr>
                <w:rFonts w:cs="Arial"/>
                <w:sz w:val="14"/>
                <w:szCs w:val="14"/>
                <w:lang w:val="es-CO"/>
              </w:rPr>
              <w:t xml:space="preserve"> </w:t>
            </w:r>
            <w:r w:rsidR="00C66B32" w:rsidRPr="00C66B32">
              <w:rPr>
                <w:rFonts w:ascii="Arial" w:eastAsiaTheme="minorHAnsi" w:hAnsi="Arial" w:cs="Arial"/>
                <w:iCs/>
                <w:sz w:val="14"/>
                <w:szCs w:val="14"/>
                <w:lang w:val="es-CO" w:eastAsia="es-CO"/>
              </w:rPr>
              <w:t>Selección</w:t>
            </w:r>
            <w:r w:rsidR="00C66B32" w:rsidRPr="00C66B32">
              <w:rPr>
                <w:rFonts w:ascii="Arial" w:eastAsiaTheme="minorHAnsi" w:hAnsi="Arial" w:cs="Arial"/>
                <w:iCs/>
                <w:sz w:val="14"/>
                <w:szCs w:val="14"/>
                <w:lang w:val="es-CO" w:eastAsia="es-CO"/>
              </w:rPr>
              <w:t xml:space="preserve"> y </w:t>
            </w:r>
            <w:r w:rsidR="00C66B32" w:rsidRPr="00C66B32">
              <w:rPr>
                <w:rFonts w:ascii="Arial" w:eastAsiaTheme="minorHAnsi" w:hAnsi="Arial" w:cs="Arial"/>
                <w:iCs/>
                <w:sz w:val="14"/>
                <w:szCs w:val="14"/>
                <w:lang w:val="es-CO" w:eastAsia="es-CO"/>
              </w:rPr>
              <w:t>Gestión</w:t>
            </w:r>
            <w:r w:rsidR="00C66B32" w:rsidRPr="00C66B32">
              <w:rPr>
                <w:rFonts w:ascii="Arial" w:eastAsiaTheme="minorHAnsi" w:hAnsi="Arial" w:cs="Arial"/>
                <w:iCs/>
                <w:sz w:val="14"/>
                <w:szCs w:val="14"/>
                <w:lang w:val="es-CO" w:eastAsia="es-CO"/>
              </w:rPr>
              <w:t xml:space="preserve"> de Proveedores</w:t>
            </w:r>
            <w:r w:rsidR="00C66B32" w:rsidRPr="00C66B32">
              <w:rPr>
                <w:rFonts w:ascii="Arial" w:hAnsi="Arial" w:cs="Arial"/>
                <w:iCs/>
                <w:sz w:val="14"/>
                <w:szCs w:val="14"/>
              </w:rPr>
              <w:t xml:space="preserve"> </w:t>
            </w:r>
          </w:p>
        </w:tc>
        <w:tc>
          <w:tcPr>
            <w:tcW w:w="2287" w:type="dxa"/>
          </w:tcPr>
          <w:p w14:paraId="092CCE71" w14:textId="45BD9254" w:rsidR="00506D50" w:rsidRPr="00C66B32" w:rsidRDefault="003B292E" w:rsidP="00DC70A1">
            <w:pPr>
              <w:pStyle w:val="Textopredeterminado"/>
              <w:contextualSpacing/>
              <w:jc w:val="both"/>
              <w:rPr>
                <w:rFonts w:cs="Arial"/>
                <w:sz w:val="14"/>
                <w:szCs w:val="14"/>
                <w:lang w:val="es-CO"/>
              </w:rPr>
            </w:pPr>
            <w:r w:rsidRPr="00C66B32">
              <w:rPr>
                <w:rFonts w:cs="Arial"/>
                <w:sz w:val="14"/>
                <w:szCs w:val="14"/>
                <w:lang w:val="es-CO"/>
              </w:rPr>
              <w:t xml:space="preserve">Mary Luz Acevedo </w:t>
            </w:r>
          </w:p>
          <w:p w14:paraId="16F868DF" w14:textId="4A19AA7F" w:rsidR="00506D50" w:rsidRPr="00C66B32" w:rsidRDefault="003B292E" w:rsidP="00DC70A1">
            <w:pPr>
              <w:pStyle w:val="Textopredeterminado"/>
              <w:contextualSpacing/>
              <w:jc w:val="both"/>
              <w:rPr>
                <w:rFonts w:cs="Arial"/>
                <w:sz w:val="14"/>
                <w:szCs w:val="14"/>
                <w:lang w:val="es-CO"/>
              </w:rPr>
            </w:pPr>
            <w:r w:rsidRPr="00C66B32">
              <w:rPr>
                <w:rFonts w:cs="Arial"/>
                <w:sz w:val="14"/>
                <w:szCs w:val="14"/>
                <w:lang w:val="es-CO"/>
              </w:rPr>
              <w:t>Lider de Porgarama</w:t>
            </w:r>
            <w:r w:rsidR="00060169" w:rsidRPr="00C66B32">
              <w:rPr>
                <w:rFonts w:cs="Arial"/>
                <w:sz w:val="14"/>
                <w:szCs w:val="14"/>
                <w:lang w:val="es-CO"/>
              </w:rPr>
              <w:t xml:space="preserve"> </w:t>
            </w:r>
            <w:r w:rsidR="00C66B32" w:rsidRPr="00C66B32">
              <w:rPr>
                <w:rFonts w:cs="Arial"/>
                <w:sz w:val="14"/>
                <w:szCs w:val="14"/>
                <w:lang w:val="es-CO"/>
              </w:rPr>
              <w:t xml:space="preserve">  </w:t>
            </w:r>
            <w:r w:rsidR="00C66B32" w:rsidRPr="00C66B32">
              <w:rPr>
                <w:rFonts w:cs="Arial"/>
                <w:sz w:val="14"/>
                <w:szCs w:val="14"/>
                <w:lang w:val="es-CO"/>
              </w:rPr>
              <w:t>Subseceraría Seleccion y Gestion de Proveedores</w:t>
            </w:r>
            <w:r w:rsidR="00C66B32" w:rsidRPr="00C66B32">
              <w:rPr>
                <w:rFonts w:cs="Arial"/>
                <w:sz w:val="14"/>
                <w:szCs w:val="14"/>
                <w:lang w:val="es-CO"/>
              </w:rPr>
              <w:t xml:space="preserve"> </w:t>
            </w:r>
          </w:p>
          <w:p w14:paraId="52DBDFBE" w14:textId="77777777" w:rsidR="00506D50" w:rsidRPr="00C66B32" w:rsidRDefault="00506D50" w:rsidP="00DC70A1">
            <w:pPr>
              <w:pStyle w:val="Textopredeterminado"/>
              <w:contextualSpacing/>
              <w:jc w:val="both"/>
              <w:rPr>
                <w:rFonts w:cs="Arial"/>
                <w:sz w:val="14"/>
                <w:szCs w:val="14"/>
                <w:lang w:val="es-CO"/>
              </w:rPr>
            </w:pPr>
          </w:p>
          <w:p w14:paraId="612893DB" w14:textId="1F737787" w:rsidR="00506D50" w:rsidRPr="00C66B32" w:rsidRDefault="00506D50" w:rsidP="00DC70A1">
            <w:pPr>
              <w:pStyle w:val="Textoindependiente2"/>
              <w:spacing w:after="0" w:line="240" w:lineRule="auto"/>
              <w:rPr>
                <w:rFonts w:ascii="Arial" w:hAnsi="Arial" w:cs="Arial"/>
                <w:b/>
                <w:iCs/>
                <w:sz w:val="14"/>
                <w:szCs w:val="14"/>
              </w:rPr>
            </w:pPr>
          </w:p>
        </w:tc>
        <w:tc>
          <w:tcPr>
            <w:tcW w:w="3112" w:type="dxa"/>
          </w:tcPr>
          <w:p w14:paraId="312C0E8A" w14:textId="60BEA385" w:rsidR="00506D50" w:rsidRPr="00C66B32" w:rsidRDefault="00060169" w:rsidP="00DC70A1">
            <w:pPr>
              <w:pStyle w:val="Textopredeterminado"/>
              <w:contextualSpacing/>
              <w:jc w:val="both"/>
              <w:rPr>
                <w:rFonts w:cs="Arial"/>
                <w:sz w:val="14"/>
                <w:szCs w:val="14"/>
                <w:lang w:val="es-CO"/>
              </w:rPr>
            </w:pPr>
            <w:r w:rsidRPr="00C66B32">
              <w:rPr>
                <w:rFonts w:cs="Arial"/>
                <w:sz w:val="14"/>
                <w:szCs w:val="14"/>
                <w:lang w:val="es-CO"/>
              </w:rPr>
              <w:t>Olga Maria Hurtado Arango</w:t>
            </w:r>
          </w:p>
          <w:p w14:paraId="26E3D9DB" w14:textId="39C47EB5" w:rsidR="00060169" w:rsidRPr="00C66B32" w:rsidRDefault="00060169" w:rsidP="00DC70A1">
            <w:pPr>
              <w:pStyle w:val="Textopredeterminado"/>
              <w:contextualSpacing/>
              <w:jc w:val="both"/>
              <w:rPr>
                <w:rFonts w:cs="Arial"/>
                <w:sz w:val="14"/>
                <w:szCs w:val="14"/>
                <w:lang w:val="es-CO"/>
              </w:rPr>
            </w:pPr>
            <w:r w:rsidRPr="00C66B32">
              <w:rPr>
                <w:rFonts w:cs="Arial"/>
                <w:sz w:val="14"/>
                <w:szCs w:val="14"/>
                <w:lang w:val="es-CO"/>
              </w:rPr>
              <w:t xml:space="preserve">Subsecretaria </w:t>
            </w:r>
            <w:r w:rsidR="00C66B32" w:rsidRPr="00C66B32">
              <w:rPr>
                <w:rFonts w:cs="Arial"/>
                <w:sz w:val="14"/>
                <w:szCs w:val="14"/>
                <w:lang w:val="es-CO"/>
              </w:rPr>
              <w:t xml:space="preserve">Subseceraría </w:t>
            </w:r>
            <w:r w:rsidRPr="00C66B32">
              <w:rPr>
                <w:rFonts w:cs="Arial"/>
                <w:sz w:val="14"/>
                <w:szCs w:val="14"/>
                <w:lang w:val="es-CO"/>
              </w:rPr>
              <w:t>Seleccion y Gestion de Proveedores</w:t>
            </w:r>
          </w:p>
          <w:p w14:paraId="02369D3A" w14:textId="77777777" w:rsidR="00506D50" w:rsidRPr="00C66B32" w:rsidRDefault="00506D50" w:rsidP="00DC70A1">
            <w:pPr>
              <w:pStyle w:val="Textopredeterminado"/>
              <w:contextualSpacing/>
              <w:jc w:val="both"/>
              <w:rPr>
                <w:rFonts w:cs="Arial"/>
                <w:sz w:val="14"/>
                <w:szCs w:val="14"/>
                <w:lang w:val="es-CO"/>
              </w:rPr>
            </w:pPr>
          </w:p>
          <w:p w14:paraId="043A6C6D" w14:textId="77777777" w:rsidR="00506D50" w:rsidRPr="00C66B32" w:rsidRDefault="00506D50" w:rsidP="00DC70A1">
            <w:pPr>
              <w:pStyle w:val="Textopredeterminado"/>
              <w:contextualSpacing/>
              <w:jc w:val="both"/>
              <w:rPr>
                <w:rFonts w:cs="Arial"/>
                <w:sz w:val="14"/>
                <w:szCs w:val="14"/>
                <w:lang w:val="es-CO"/>
              </w:rPr>
            </w:pPr>
          </w:p>
          <w:p w14:paraId="4BE8CE6E" w14:textId="2BBD43BF" w:rsidR="00506D50" w:rsidRPr="00C66B32" w:rsidRDefault="00506D50" w:rsidP="00DC70A1">
            <w:pPr>
              <w:pStyle w:val="Textoindependiente2"/>
              <w:spacing w:after="0" w:line="240" w:lineRule="auto"/>
              <w:rPr>
                <w:rFonts w:ascii="Arial" w:hAnsi="Arial" w:cs="Arial"/>
                <w:b/>
                <w:iCs/>
                <w:sz w:val="14"/>
                <w:szCs w:val="14"/>
              </w:rPr>
            </w:pPr>
          </w:p>
        </w:tc>
      </w:tr>
      <w:tr w:rsidR="00506D50" w:rsidRPr="00C66B32" w14:paraId="6DD08088" w14:textId="77777777" w:rsidTr="00506D50">
        <w:trPr>
          <w:trHeight w:val="372"/>
        </w:trPr>
        <w:tc>
          <w:tcPr>
            <w:tcW w:w="0" w:type="auto"/>
            <w:gridSpan w:val="3"/>
            <w:vAlign w:val="center"/>
          </w:tcPr>
          <w:p w14:paraId="7AD58EB4" w14:textId="77777777" w:rsidR="00506D50" w:rsidRPr="00C66B32" w:rsidRDefault="00506D50" w:rsidP="00DC70A1">
            <w:pPr>
              <w:pStyle w:val="paragraph"/>
              <w:spacing w:before="0" w:beforeAutospacing="0" w:after="0" w:afterAutospacing="0"/>
              <w:textAlignment w:val="baseline"/>
              <w:rPr>
                <w:rFonts w:ascii="Segoe UI" w:hAnsi="Segoe UI" w:cs="Segoe UI"/>
                <w:sz w:val="14"/>
                <w:szCs w:val="14"/>
              </w:rPr>
            </w:pPr>
            <w:r w:rsidRPr="00C66B32">
              <w:rPr>
                <w:rStyle w:val="normaltextrun"/>
                <w:rFonts w:ascii="Arial" w:hAnsi="Arial" w:cs="Arial"/>
                <w:sz w:val="14"/>
                <w:szCs w:val="14"/>
                <w:lang w:val="es-ES"/>
              </w:rPr>
              <w:t>Los arriba firmantes declaramos que hemos revisado el documento y lo encontramos ajustado a las normas y disposiciones legales vigentes y, por tanto, bajo nuestra responsabilidad lo presentamos para la firma.</w:t>
            </w:r>
            <w:r w:rsidRPr="00C66B32">
              <w:rPr>
                <w:rStyle w:val="eop"/>
                <w:rFonts w:ascii="Arial" w:hAnsi="Arial" w:cs="Arial"/>
                <w:sz w:val="14"/>
                <w:szCs w:val="14"/>
              </w:rPr>
              <w:t> </w:t>
            </w:r>
          </w:p>
        </w:tc>
      </w:tr>
    </w:tbl>
    <w:p w14:paraId="053B1D6A" w14:textId="77777777" w:rsidR="00EB67E8" w:rsidRPr="00980310" w:rsidRDefault="00EB67E8" w:rsidP="00EB67E8">
      <w:pPr>
        <w:pStyle w:val="Default"/>
        <w:jc w:val="center"/>
        <w:rPr>
          <w:rFonts w:asciiTheme="minorBidi" w:hAnsiTheme="minorBidi" w:cstheme="minorBidi"/>
          <w:b/>
          <w:color w:val="auto"/>
          <w:sz w:val="21"/>
          <w:szCs w:val="21"/>
        </w:rPr>
      </w:pPr>
    </w:p>
    <w:sectPr w:rsidR="00EB67E8" w:rsidRPr="00980310" w:rsidSect="00107C99">
      <w:headerReference w:type="even" r:id="rId7"/>
      <w:headerReference w:type="default" r:id="rId8"/>
      <w:footerReference w:type="default" r:id="rId9"/>
      <w:pgSz w:w="12240" w:h="15840"/>
      <w:pgMar w:top="3119" w:right="1797" w:bottom="805" w:left="1797" w:header="425"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93734" w14:textId="77777777" w:rsidR="004E7491" w:rsidRPr="00980310" w:rsidRDefault="004E7491" w:rsidP="005838D1">
      <w:r w:rsidRPr="00980310">
        <w:separator/>
      </w:r>
    </w:p>
  </w:endnote>
  <w:endnote w:type="continuationSeparator" w:id="0">
    <w:p w14:paraId="782B7962" w14:textId="77777777" w:rsidR="004E7491" w:rsidRPr="00980310" w:rsidRDefault="004E7491" w:rsidP="005838D1">
      <w:r w:rsidRPr="0098031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C68A7" w14:textId="5F07A2A9" w:rsidR="00C6139D" w:rsidRPr="00980310" w:rsidRDefault="005838D1" w:rsidP="00C6139D">
    <w:pPr>
      <w:pStyle w:val="Piedepgina"/>
      <w:jc w:val="right"/>
      <w:rPr>
        <w:rFonts w:ascii="Arial Narrow" w:hAnsi="Arial Narrow" w:cs="Arial"/>
        <w:sz w:val="16"/>
        <w:szCs w:val="16"/>
      </w:rPr>
    </w:pPr>
    <w:r w:rsidRPr="00980310">
      <w:rPr>
        <w:noProof/>
        <w:lang w:eastAsia="es-CO"/>
      </w:rPr>
      <w:drawing>
        <wp:inline distT="0" distB="0" distL="0" distR="0" wp14:anchorId="3FA95833" wp14:editId="5EA97504">
          <wp:extent cx="45719" cy="914371"/>
          <wp:effectExtent l="0" t="0" r="0" b="0"/>
          <wp:docPr id="2" name="Picture 5" descr="Macintosh HD:Users:davidsalazar:Desktop:PAPELERIA ALCALDIA:ARTE HOJA CARTA_Folder:Links:pata HOJA 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vidsalazar:Desktop:PAPELERIA ALCALDIA:ARTE HOJA CARTA_Folder:Links:pata HOJA CARTA.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00000" r="-619"/>
                  <a:stretch/>
                </pic:blipFill>
                <pic:spPr bwMode="auto">
                  <a:xfrm flipH="1">
                    <a:off x="0" y="0"/>
                    <a:ext cx="45719" cy="914371"/>
                  </a:xfrm>
                  <a:prstGeom prst="rect">
                    <a:avLst/>
                  </a:prstGeom>
                  <a:noFill/>
                  <a:ln>
                    <a:noFill/>
                  </a:ln>
                  <a:extLst>
                    <a:ext uri="{53640926-AAD7-44D8-BBD7-CCE9431645EC}">
                      <a14:shadowObscured xmlns:a14="http://schemas.microsoft.com/office/drawing/2010/main"/>
                    </a:ext>
                  </a:extLst>
                </pic:spPr>
              </pic:pic>
            </a:graphicData>
          </a:graphic>
        </wp:inline>
      </w:drawing>
    </w:r>
    <w:r w:rsidR="00C6139D" w:rsidRPr="00980310">
      <w:rPr>
        <w:rFonts w:ascii="Arial Narrow" w:hAnsi="Arial Narrow" w:cs="Arial"/>
        <w:sz w:val="16"/>
        <w:szCs w:val="16"/>
      </w:rPr>
      <w:t xml:space="preserve"> Página </w:t>
    </w:r>
    <w:r w:rsidR="00C6139D" w:rsidRPr="00980310">
      <w:rPr>
        <w:rFonts w:ascii="Arial Narrow" w:hAnsi="Arial Narrow" w:cs="Arial"/>
        <w:sz w:val="16"/>
        <w:szCs w:val="16"/>
      </w:rPr>
      <w:fldChar w:fldCharType="begin"/>
    </w:r>
    <w:r w:rsidR="00C6139D" w:rsidRPr="00980310">
      <w:rPr>
        <w:rFonts w:ascii="Arial Narrow" w:hAnsi="Arial Narrow" w:cs="Arial"/>
        <w:sz w:val="16"/>
        <w:szCs w:val="16"/>
      </w:rPr>
      <w:instrText xml:space="preserve"> PAGE </w:instrText>
    </w:r>
    <w:r w:rsidR="00C6139D" w:rsidRPr="00980310">
      <w:rPr>
        <w:rFonts w:ascii="Arial Narrow" w:hAnsi="Arial Narrow" w:cs="Arial"/>
        <w:sz w:val="16"/>
        <w:szCs w:val="16"/>
      </w:rPr>
      <w:fldChar w:fldCharType="separate"/>
    </w:r>
    <w:r w:rsidR="0011378D" w:rsidRPr="00980310">
      <w:rPr>
        <w:rFonts w:ascii="Arial Narrow" w:hAnsi="Arial Narrow" w:cs="Arial"/>
        <w:sz w:val="16"/>
        <w:szCs w:val="16"/>
      </w:rPr>
      <w:t>2</w:t>
    </w:r>
    <w:r w:rsidR="00C6139D" w:rsidRPr="00980310">
      <w:rPr>
        <w:rFonts w:ascii="Arial Narrow" w:hAnsi="Arial Narrow" w:cs="Arial"/>
        <w:sz w:val="16"/>
        <w:szCs w:val="16"/>
      </w:rPr>
      <w:fldChar w:fldCharType="end"/>
    </w:r>
    <w:r w:rsidR="00C6139D" w:rsidRPr="00980310">
      <w:rPr>
        <w:rFonts w:ascii="Arial Narrow" w:hAnsi="Arial Narrow" w:cs="Arial"/>
        <w:sz w:val="16"/>
        <w:szCs w:val="16"/>
      </w:rPr>
      <w:t xml:space="preserve"> de </w:t>
    </w:r>
    <w:r w:rsidR="00C6139D" w:rsidRPr="00980310">
      <w:rPr>
        <w:rFonts w:ascii="Arial Narrow" w:hAnsi="Arial Narrow" w:cs="Arial"/>
        <w:sz w:val="16"/>
        <w:szCs w:val="16"/>
      </w:rPr>
      <w:fldChar w:fldCharType="begin"/>
    </w:r>
    <w:r w:rsidR="00C6139D" w:rsidRPr="00980310">
      <w:rPr>
        <w:rFonts w:ascii="Arial Narrow" w:hAnsi="Arial Narrow" w:cs="Arial"/>
        <w:sz w:val="16"/>
        <w:szCs w:val="16"/>
      </w:rPr>
      <w:instrText xml:space="preserve"> NUMPAGES </w:instrText>
    </w:r>
    <w:r w:rsidR="00C6139D" w:rsidRPr="00980310">
      <w:rPr>
        <w:rFonts w:ascii="Arial Narrow" w:hAnsi="Arial Narrow" w:cs="Arial"/>
        <w:sz w:val="16"/>
        <w:szCs w:val="16"/>
      </w:rPr>
      <w:fldChar w:fldCharType="separate"/>
    </w:r>
    <w:r w:rsidR="0011378D" w:rsidRPr="00980310">
      <w:rPr>
        <w:rFonts w:ascii="Arial Narrow" w:hAnsi="Arial Narrow" w:cs="Arial"/>
        <w:sz w:val="16"/>
        <w:szCs w:val="16"/>
      </w:rPr>
      <w:t>2</w:t>
    </w:r>
    <w:r w:rsidR="00C6139D" w:rsidRPr="00980310">
      <w:rPr>
        <w:rFonts w:ascii="Arial Narrow" w:hAnsi="Arial Narrow" w:cs="Arial"/>
        <w:sz w:val="16"/>
        <w:szCs w:val="16"/>
      </w:rPr>
      <w:fldChar w:fldCharType="end"/>
    </w:r>
  </w:p>
  <w:p w14:paraId="72660AA7" w14:textId="77777777" w:rsidR="00C6139D" w:rsidRPr="00980310" w:rsidRDefault="00C6139D" w:rsidP="00011CA3">
    <w:pPr>
      <w:pStyle w:val="Piedepgina"/>
      <w:tabs>
        <w:tab w:val="left" w:pos="8460"/>
      </w:tabs>
      <w:ind w:right="44"/>
      <w:jc w:val="right"/>
      <w:rPr>
        <w:rFonts w:ascii="Arial Narrow" w:hAnsi="Arial Narrow"/>
        <w:sz w:val="16"/>
        <w:szCs w:val="16"/>
      </w:rPr>
    </w:pPr>
  </w:p>
  <w:p w14:paraId="34FDF2D3" w14:textId="77777777" w:rsidR="00011CA3" w:rsidRPr="00980310" w:rsidRDefault="00011CA3" w:rsidP="00011CA3">
    <w:pPr>
      <w:pStyle w:val="Piedepgina"/>
      <w:tabs>
        <w:tab w:val="left" w:pos="8460"/>
      </w:tabs>
      <w:ind w:right="44"/>
      <w:jc w:val="right"/>
      <w:rPr>
        <w:rFonts w:ascii="Arial Narrow" w:hAnsi="Arial Narrow"/>
        <w:sz w:val="16"/>
        <w:szCs w:val="16"/>
      </w:rPr>
    </w:pPr>
    <w:r w:rsidRPr="00980310">
      <w:rPr>
        <w:rFonts w:ascii="Arial Narrow" w:hAnsi="Arial Narrow"/>
        <w:sz w:val="16"/>
        <w:szCs w:val="16"/>
      </w:rPr>
      <w:t>Centro Administrativo Distrital – CAD – Calle 44 No. 52 – 165</w:t>
    </w:r>
  </w:p>
  <w:p w14:paraId="0D595036" w14:textId="6BC1AC47" w:rsidR="00011CA3" w:rsidRPr="00980310" w:rsidRDefault="00011CA3" w:rsidP="00011CA3">
    <w:pPr>
      <w:pStyle w:val="Piedepgina"/>
      <w:jc w:val="right"/>
      <w:rPr>
        <w:rFonts w:ascii="Arial Narrow" w:hAnsi="Arial Narrow"/>
        <w:sz w:val="16"/>
        <w:szCs w:val="16"/>
      </w:rPr>
    </w:pPr>
    <w:r w:rsidRPr="00980310">
      <w:rPr>
        <w:rFonts w:ascii="Arial Narrow" w:hAnsi="Arial Narrow"/>
        <w:sz w:val="16"/>
        <w:szCs w:val="16"/>
      </w:rPr>
      <w:t xml:space="preserve">Línea Única de Atención a la Ciudadanía </w:t>
    </w:r>
    <w:r w:rsidR="00A705C0" w:rsidRPr="00980310">
      <w:rPr>
        <w:rFonts w:ascii="Arial Narrow" w:hAnsi="Arial Narrow"/>
        <w:sz w:val="16"/>
        <w:szCs w:val="16"/>
      </w:rPr>
      <w:t>(+57) 604 44 44 144</w:t>
    </w:r>
  </w:p>
  <w:p w14:paraId="3666ED00" w14:textId="05E0E34F" w:rsidR="00011CA3" w:rsidRPr="00980310" w:rsidRDefault="00A705C0" w:rsidP="00011CA3">
    <w:pPr>
      <w:pStyle w:val="Piedepgina"/>
      <w:jc w:val="right"/>
      <w:rPr>
        <w:rFonts w:ascii="Arial Narrow" w:hAnsi="Arial Narrow"/>
        <w:sz w:val="16"/>
        <w:szCs w:val="16"/>
      </w:rPr>
    </w:pPr>
    <w:hyperlink r:id="rId2" w:history="1">
      <w:r w:rsidRPr="00980310">
        <w:rPr>
          <w:rStyle w:val="Hipervnculo"/>
          <w:rFonts w:ascii="Arial Narrow" w:hAnsi="Arial Narrow"/>
          <w:sz w:val="16"/>
          <w:szCs w:val="16"/>
        </w:rPr>
        <w:t>www.medellin.gov.co</w:t>
      </w:r>
    </w:hyperlink>
  </w:p>
  <w:p w14:paraId="259EFA7C" w14:textId="77777777" w:rsidR="00011CA3" w:rsidRPr="00980310" w:rsidRDefault="00011CA3" w:rsidP="00011CA3">
    <w:pPr>
      <w:pStyle w:val="Piedepgina"/>
      <w:jc w:val="right"/>
      <w:rPr>
        <w:rFonts w:ascii="Arial Narrow" w:hAnsi="Arial Narrow"/>
      </w:rPr>
    </w:pPr>
    <w:r w:rsidRPr="00980310">
      <w:rPr>
        <w:rFonts w:ascii="Arial Narrow" w:hAnsi="Arial Narrow"/>
        <w:sz w:val="16"/>
        <w:szCs w:val="16"/>
      </w:rPr>
      <w:t>Medellín - Colombia</w:t>
    </w:r>
  </w:p>
  <w:p w14:paraId="5EFC2696" w14:textId="77777777" w:rsidR="005838D1" w:rsidRPr="00980310" w:rsidRDefault="005838D1" w:rsidP="005838D1">
    <w:pPr>
      <w:pStyle w:val="Piedepgina"/>
      <w:ind w:hanging="135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979CA" w14:textId="77777777" w:rsidR="004E7491" w:rsidRPr="00980310" w:rsidRDefault="004E7491" w:rsidP="005838D1">
      <w:r w:rsidRPr="00980310">
        <w:separator/>
      </w:r>
    </w:p>
  </w:footnote>
  <w:footnote w:type="continuationSeparator" w:id="0">
    <w:p w14:paraId="5B2B145E" w14:textId="77777777" w:rsidR="004E7491" w:rsidRPr="00980310" w:rsidRDefault="004E7491" w:rsidP="005838D1">
      <w:r w:rsidRPr="0098031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2B9C5" w14:textId="77777777" w:rsidR="00DD540A" w:rsidRPr="00980310" w:rsidRDefault="00000000">
    <w:pPr>
      <w:pStyle w:val="Encabezado"/>
    </w:pPr>
    <w:r>
      <w:rPr>
        <w:lang w:eastAsia="es-CO"/>
      </w:rPr>
      <w:pict w14:anchorId="5D42E0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1032" type="#_x0000_t75" style="position:absolute;margin-left:0;margin-top:0;width:612.95pt;height:793.45pt;z-index:-251658752;mso-position-horizontal:center;mso-position-horizontal-relative:margin;mso-position-vertical:center;mso-position-vertical-relative:margin" o:allowincell="f">
          <v:imagedata r:id="rId1" o:title="Hoja sin dato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A36943" w:rsidRPr="00980310" w14:paraId="1E1F4AEC" w14:textId="77777777" w:rsidTr="00506D50">
      <w:trPr>
        <w:trHeight w:val="465"/>
        <w:jc w:val="center"/>
      </w:trPr>
      <w:tc>
        <w:tcPr>
          <w:tcW w:w="2697" w:type="dxa"/>
          <w:noWrap/>
          <w:vAlign w:val="center"/>
          <w:hideMark/>
        </w:tcPr>
        <w:p w14:paraId="42BB05D0" w14:textId="49B76BD0" w:rsidR="00A36943" w:rsidRPr="00980310" w:rsidRDefault="00A36943" w:rsidP="00A705C0">
          <w:pPr>
            <w:jc w:val="center"/>
            <w:rPr>
              <w:rFonts w:ascii="Arial" w:hAnsi="Arial" w:cs="Arial"/>
              <w:color w:val="000000"/>
            </w:rPr>
          </w:pPr>
          <w:r w:rsidRPr="00980310">
            <w:rPr>
              <w:rFonts w:ascii="Arial" w:hAnsi="Arial" w:cs="Arial"/>
              <w:color w:val="000000"/>
            </w:rPr>
            <w:t>Cód. FO-</w:t>
          </w:r>
          <w:r w:rsidR="00A705C0" w:rsidRPr="00980310">
            <w:rPr>
              <w:rFonts w:ascii="Arial" w:hAnsi="Arial" w:cs="Arial"/>
              <w:color w:val="000000"/>
            </w:rPr>
            <w:t>GECO-08</w:t>
          </w:r>
          <w:r w:rsidR="00EB67E8" w:rsidRPr="00980310">
            <w:rPr>
              <w:rFonts w:ascii="Arial" w:hAnsi="Arial" w:cs="Arial"/>
              <w:color w:val="000000"/>
            </w:rPr>
            <w:t>1</w:t>
          </w:r>
        </w:p>
      </w:tc>
      <w:tc>
        <w:tcPr>
          <w:tcW w:w="5497" w:type="dxa"/>
          <w:vMerge w:val="restart"/>
          <w:vAlign w:val="center"/>
          <w:hideMark/>
        </w:tcPr>
        <w:p w14:paraId="7D858AAA" w14:textId="77777777" w:rsidR="00EB67E8" w:rsidRPr="00980310" w:rsidRDefault="00EB67E8" w:rsidP="00EB67E8">
          <w:pPr>
            <w:jc w:val="center"/>
            <w:rPr>
              <w:rFonts w:ascii="Arial" w:hAnsi="Arial" w:cs="Arial"/>
              <w:b/>
              <w:bCs/>
              <w:color w:val="000000"/>
            </w:rPr>
          </w:pPr>
          <w:r w:rsidRPr="00980310">
            <w:rPr>
              <w:rFonts w:ascii="Arial" w:hAnsi="Arial" w:cs="Arial"/>
              <w:b/>
              <w:bCs/>
              <w:color w:val="000000"/>
            </w:rPr>
            <w:t>Formato</w:t>
          </w:r>
        </w:p>
        <w:p w14:paraId="1BDAC52C" w14:textId="07259CA3" w:rsidR="00A36943" w:rsidRPr="00980310" w:rsidRDefault="00EB67E8" w:rsidP="00EB67E8">
          <w:pPr>
            <w:jc w:val="center"/>
            <w:rPr>
              <w:rFonts w:ascii="Arial" w:hAnsi="Arial" w:cs="Arial"/>
              <w:color w:val="000000"/>
            </w:rPr>
          </w:pPr>
          <w:r w:rsidRPr="00980310">
            <w:rPr>
              <w:rFonts w:ascii="Arial" w:hAnsi="Arial" w:cs="Arial"/>
              <w:b/>
              <w:bCs/>
              <w:color w:val="000000"/>
            </w:rPr>
            <w:t>FO-GECO Comunicación Aceptación Oferta</w:t>
          </w:r>
        </w:p>
      </w:tc>
      <w:tc>
        <w:tcPr>
          <w:tcW w:w="2349" w:type="dxa"/>
          <w:vMerge w:val="restart"/>
          <w:noWrap/>
          <w:vAlign w:val="bottom"/>
          <w:hideMark/>
        </w:tcPr>
        <w:p w14:paraId="32CADCD6" w14:textId="77777777" w:rsidR="00A36943" w:rsidRPr="00980310" w:rsidRDefault="00A36943" w:rsidP="00A36943">
          <w:pPr>
            <w:jc w:val="center"/>
          </w:pPr>
        </w:p>
        <w:p w14:paraId="2B86CBE5" w14:textId="77777777" w:rsidR="00A36943" w:rsidRPr="00980310" w:rsidRDefault="00A36943" w:rsidP="00A36943">
          <w:pPr>
            <w:jc w:val="center"/>
            <w:rPr>
              <w:color w:val="000000"/>
            </w:rPr>
          </w:pPr>
          <w:r w:rsidRPr="00980310">
            <w:rPr>
              <w:noProof/>
            </w:rPr>
            <w:drawing>
              <wp:inline distT="0" distB="0" distL="0" distR="0" wp14:anchorId="791A4EFD" wp14:editId="01554B95">
                <wp:extent cx="960120" cy="638175"/>
                <wp:effectExtent l="0" t="0" r="0" b="9525"/>
                <wp:docPr id="6" name="Imagen 5">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p w14:paraId="6D48D4F9" w14:textId="77777777" w:rsidR="00A36943" w:rsidRPr="00980310" w:rsidRDefault="00A36943" w:rsidP="00A36943">
          <w:pPr>
            <w:rPr>
              <w:color w:val="000000"/>
            </w:rPr>
          </w:pPr>
        </w:p>
      </w:tc>
    </w:tr>
    <w:tr w:rsidR="00A36943" w:rsidRPr="00980310" w14:paraId="3A375DE8" w14:textId="77777777" w:rsidTr="00FC0356">
      <w:trPr>
        <w:trHeight w:val="417"/>
        <w:jc w:val="center"/>
      </w:trPr>
      <w:tc>
        <w:tcPr>
          <w:tcW w:w="2697" w:type="dxa"/>
          <w:noWrap/>
          <w:vAlign w:val="bottom"/>
          <w:hideMark/>
        </w:tcPr>
        <w:p w14:paraId="3189F9F4" w14:textId="70412B96" w:rsidR="00A36943" w:rsidRPr="00980310" w:rsidRDefault="00A705C0" w:rsidP="0086378B">
          <w:pPr>
            <w:jc w:val="center"/>
            <w:rPr>
              <w:rFonts w:ascii="Arial" w:hAnsi="Arial" w:cs="Arial"/>
              <w:color w:val="000000"/>
            </w:rPr>
          </w:pPr>
          <w:r w:rsidRPr="00980310">
            <w:rPr>
              <w:rFonts w:ascii="Arial" w:hAnsi="Arial" w:cs="Arial"/>
              <w:color w:val="000000"/>
            </w:rPr>
            <w:t xml:space="preserve">Versión </w:t>
          </w:r>
          <w:r w:rsidR="00EB67E8" w:rsidRPr="00980310">
            <w:rPr>
              <w:rFonts w:ascii="Arial" w:hAnsi="Arial" w:cs="Arial"/>
              <w:color w:val="000000"/>
            </w:rPr>
            <w:t>11</w:t>
          </w:r>
        </w:p>
      </w:tc>
      <w:tc>
        <w:tcPr>
          <w:tcW w:w="5497" w:type="dxa"/>
          <w:vMerge/>
          <w:vAlign w:val="center"/>
          <w:hideMark/>
        </w:tcPr>
        <w:p w14:paraId="1546E4A7" w14:textId="77777777" w:rsidR="00A36943" w:rsidRPr="00980310" w:rsidRDefault="00A36943" w:rsidP="00A36943">
          <w:pPr>
            <w:rPr>
              <w:color w:val="000000"/>
            </w:rPr>
          </w:pPr>
        </w:p>
      </w:tc>
      <w:tc>
        <w:tcPr>
          <w:tcW w:w="2349" w:type="dxa"/>
          <w:vMerge/>
          <w:vAlign w:val="center"/>
          <w:hideMark/>
        </w:tcPr>
        <w:p w14:paraId="5BBE9A6E" w14:textId="77777777" w:rsidR="00A36943" w:rsidRPr="00980310" w:rsidRDefault="00A36943" w:rsidP="00A36943">
          <w:pPr>
            <w:rPr>
              <w:color w:val="000000"/>
            </w:rPr>
          </w:pPr>
        </w:p>
      </w:tc>
    </w:tr>
  </w:tbl>
  <w:p w14:paraId="513B7849" w14:textId="77777777" w:rsidR="005838D1" w:rsidRPr="00980310" w:rsidRDefault="005838D1" w:rsidP="00011CA3">
    <w:pPr>
      <w:pStyle w:val="Encabezado"/>
      <w:tabs>
        <w:tab w:val="clear" w:pos="4320"/>
      </w:tabs>
      <w:ind w:firstLine="142"/>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227"/>
    <w:rsid w:val="000031EA"/>
    <w:rsid w:val="00011CA3"/>
    <w:rsid w:val="00020B62"/>
    <w:rsid w:val="00060169"/>
    <w:rsid w:val="0007076F"/>
    <w:rsid w:val="00092423"/>
    <w:rsid w:val="000B73B3"/>
    <w:rsid w:val="000C7EF4"/>
    <w:rsid w:val="00104909"/>
    <w:rsid w:val="00107C99"/>
    <w:rsid w:val="00111AA9"/>
    <w:rsid w:val="0011378D"/>
    <w:rsid w:val="00137A56"/>
    <w:rsid w:val="00152CB4"/>
    <w:rsid w:val="001652C3"/>
    <w:rsid w:val="00177A08"/>
    <w:rsid w:val="0018013B"/>
    <w:rsid w:val="00183963"/>
    <w:rsid w:val="00190056"/>
    <w:rsid w:val="001A089B"/>
    <w:rsid w:val="001B2A34"/>
    <w:rsid w:val="001C173F"/>
    <w:rsid w:val="001C3AF0"/>
    <w:rsid w:val="001C4696"/>
    <w:rsid w:val="001E0403"/>
    <w:rsid w:val="001E7CB5"/>
    <w:rsid w:val="00202D86"/>
    <w:rsid w:val="00215389"/>
    <w:rsid w:val="0023411A"/>
    <w:rsid w:val="002417BA"/>
    <w:rsid w:val="0026488B"/>
    <w:rsid w:val="00285E5C"/>
    <w:rsid w:val="002C3A6F"/>
    <w:rsid w:val="002F506E"/>
    <w:rsid w:val="003019D6"/>
    <w:rsid w:val="00302A6D"/>
    <w:rsid w:val="00316FCE"/>
    <w:rsid w:val="00326FF8"/>
    <w:rsid w:val="00327579"/>
    <w:rsid w:val="00340C9F"/>
    <w:rsid w:val="00385A20"/>
    <w:rsid w:val="00386C0A"/>
    <w:rsid w:val="003A40E6"/>
    <w:rsid w:val="003A4FCA"/>
    <w:rsid w:val="003A749B"/>
    <w:rsid w:val="003B27C5"/>
    <w:rsid w:val="003B292E"/>
    <w:rsid w:val="003C2363"/>
    <w:rsid w:val="00426DB7"/>
    <w:rsid w:val="00444D4E"/>
    <w:rsid w:val="004468C5"/>
    <w:rsid w:val="00454984"/>
    <w:rsid w:val="00456525"/>
    <w:rsid w:val="00476B5A"/>
    <w:rsid w:val="00482B31"/>
    <w:rsid w:val="00485CB1"/>
    <w:rsid w:val="004937BF"/>
    <w:rsid w:val="004B3FF2"/>
    <w:rsid w:val="004D428A"/>
    <w:rsid w:val="004E1760"/>
    <w:rsid w:val="004E7491"/>
    <w:rsid w:val="004F4F2B"/>
    <w:rsid w:val="00501A56"/>
    <w:rsid w:val="00506D50"/>
    <w:rsid w:val="00507D7D"/>
    <w:rsid w:val="005102B0"/>
    <w:rsid w:val="00534283"/>
    <w:rsid w:val="00556A6F"/>
    <w:rsid w:val="005622C7"/>
    <w:rsid w:val="005642FD"/>
    <w:rsid w:val="00573C11"/>
    <w:rsid w:val="0057602E"/>
    <w:rsid w:val="005838D1"/>
    <w:rsid w:val="0058755F"/>
    <w:rsid w:val="005C255B"/>
    <w:rsid w:val="005C4759"/>
    <w:rsid w:val="005D4BB6"/>
    <w:rsid w:val="00606796"/>
    <w:rsid w:val="00617FF8"/>
    <w:rsid w:val="00667DA3"/>
    <w:rsid w:val="00672895"/>
    <w:rsid w:val="0067657B"/>
    <w:rsid w:val="00691F66"/>
    <w:rsid w:val="006B1D7E"/>
    <w:rsid w:val="006D1EBA"/>
    <w:rsid w:val="006D7B6D"/>
    <w:rsid w:val="00700D10"/>
    <w:rsid w:val="0070708B"/>
    <w:rsid w:val="00725837"/>
    <w:rsid w:val="00731FB4"/>
    <w:rsid w:val="00741F31"/>
    <w:rsid w:val="007471BF"/>
    <w:rsid w:val="00764C75"/>
    <w:rsid w:val="007B05C7"/>
    <w:rsid w:val="007D4CFF"/>
    <w:rsid w:val="007D6884"/>
    <w:rsid w:val="00846768"/>
    <w:rsid w:val="008539F0"/>
    <w:rsid w:val="0086378B"/>
    <w:rsid w:val="00865227"/>
    <w:rsid w:val="008672E3"/>
    <w:rsid w:val="00884B1E"/>
    <w:rsid w:val="00892968"/>
    <w:rsid w:val="0089701C"/>
    <w:rsid w:val="008A3F26"/>
    <w:rsid w:val="008B1778"/>
    <w:rsid w:val="008D4387"/>
    <w:rsid w:val="008F11A4"/>
    <w:rsid w:val="009235BB"/>
    <w:rsid w:val="0094110F"/>
    <w:rsid w:val="0096725A"/>
    <w:rsid w:val="009718C0"/>
    <w:rsid w:val="00980310"/>
    <w:rsid w:val="009865EE"/>
    <w:rsid w:val="009A11C8"/>
    <w:rsid w:val="009A5C2E"/>
    <w:rsid w:val="009F4E0E"/>
    <w:rsid w:val="00A029D3"/>
    <w:rsid w:val="00A36943"/>
    <w:rsid w:val="00A42294"/>
    <w:rsid w:val="00A43380"/>
    <w:rsid w:val="00A576E9"/>
    <w:rsid w:val="00A63BF1"/>
    <w:rsid w:val="00A705C0"/>
    <w:rsid w:val="00AA5773"/>
    <w:rsid w:val="00AA61BA"/>
    <w:rsid w:val="00AD3161"/>
    <w:rsid w:val="00AF5158"/>
    <w:rsid w:val="00B45EF7"/>
    <w:rsid w:val="00B704ED"/>
    <w:rsid w:val="00BA2F3A"/>
    <w:rsid w:val="00BC1D43"/>
    <w:rsid w:val="00BD3083"/>
    <w:rsid w:val="00BE09E7"/>
    <w:rsid w:val="00C03F12"/>
    <w:rsid w:val="00C450BE"/>
    <w:rsid w:val="00C5269E"/>
    <w:rsid w:val="00C6139D"/>
    <w:rsid w:val="00C66B32"/>
    <w:rsid w:val="00C871E0"/>
    <w:rsid w:val="00C97A0A"/>
    <w:rsid w:val="00CD53CE"/>
    <w:rsid w:val="00CF1DF2"/>
    <w:rsid w:val="00D02DF1"/>
    <w:rsid w:val="00D05A96"/>
    <w:rsid w:val="00DB13B2"/>
    <w:rsid w:val="00DB6103"/>
    <w:rsid w:val="00DC5F34"/>
    <w:rsid w:val="00DD540A"/>
    <w:rsid w:val="00DF1189"/>
    <w:rsid w:val="00E14F86"/>
    <w:rsid w:val="00E72853"/>
    <w:rsid w:val="00E747EE"/>
    <w:rsid w:val="00E8389B"/>
    <w:rsid w:val="00E9021F"/>
    <w:rsid w:val="00E90EFB"/>
    <w:rsid w:val="00EB67E8"/>
    <w:rsid w:val="00EC2C5F"/>
    <w:rsid w:val="00ED4D82"/>
    <w:rsid w:val="00EE1080"/>
    <w:rsid w:val="00EF4C8F"/>
    <w:rsid w:val="00F11882"/>
    <w:rsid w:val="00F208F0"/>
    <w:rsid w:val="00F54D75"/>
    <w:rsid w:val="00F55B22"/>
    <w:rsid w:val="00F72B1A"/>
    <w:rsid w:val="00F95C79"/>
    <w:rsid w:val="00FA339D"/>
    <w:rsid w:val="00FC0356"/>
    <w:rsid w:val="00FC3F41"/>
    <w:rsid w:val="00FF04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7470A6"/>
  <w15:chartTrackingRefBased/>
  <w15:docId w15:val="{CA1CE884-92F3-4788-842D-67C2A617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BF1"/>
    <w:rPr>
      <w:rFonts w:ascii="Calibri" w:hAnsi="Calibri" w:cs="Calibri"/>
      <w:sz w:val="22"/>
      <w:szCs w:val="22"/>
      <w:lang w:val="es-CO" w:eastAsia="es-CO"/>
    </w:rPr>
  </w:style>
  <w:style w:type="paragraph" w:styleId="Ttulo3">
    <w:name w:val="heading 3"/>
    <w:basedOn w:val="Normal"/>
    <w:link w:val="Ttulo3Car"/>
    <w:uiPriority w:val="9"/>
    <w:qFormat/>
    <w:rsid w:val="001C4696"/>
    <w:pPr>
      <w:spacing w:before="100" w:beforeAutospacing="1" w:after="100" w:afterAutospacing="1"/>
      <w:outlineLvl w:val="2"/>
    </w:pPr>
    <w:rPr>
      <w:rFonts w:ascii="Times New Roman" w:hAnsi="Times New Roman" w:cs="Times New Roman"/>
      <w:b/>
      <w:bCs/>
      <w:sz w:val="27"/>
      <w:szCs w:val="27"/>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rPr>
      <w:rFonts w:asciiTheme="minorHAnsi" w:hAnsiTheme="minorHAnsi" w:cstheme="minorBidi"/>
      <w:sz w:val="24"/>
      <w:szCs w:val="24"/>
      <w:lang w:eastAsia="en-US"/>
    </w:r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uiPriority w:val="99"/>
    <w:semiHidden/>
    <w:unhideWhenUsed/>
    <w:rsid w:val="005838D1"/>
    <w:rPr>
      <w:rFonts w:ascii="Lucida Grande" w:hAnsi="Lucida Grande" w:cs="Lucida Grande"/>
      <w:sz w:val="18"/>
      <w:szCs w:val="18"/>
      <w:lang w:eastAsia="en-US"/>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semiHidden/>
    <w:unhideWhenUsed/>
    <w:rsid w:val="00152CB4"/>
    <w:pPr>
      <w:spacing w:before="100" w:beforeAutospacing="1" w:after="100" w:afterAutospacing="1"/>
    </w:pPr>
    <w:rPr>
      <w:rFonts w:ascii="Times New Roman" w:eastAsia="Times New Roman" w:hAnsi="Times New Roman" w:cs="Times New Roman"/>
    </w:rPr>
  </w:style>
  <w:style w:type="paragraph" w:styleId="Ttulo">
    <w:name w:val="Title"/>
    <w:basedOn w:val="Normal"/>
    <w:next w:val="Normal"/>
    <w:link w:val="TtuloCar"/>
    <w:uiPriority w:val="10"/>
    <w:qFormat/>
    <w:rsid w:val="00DB6103"/>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6103"/>
    <w:rPr>
      <w:rFonts w:asciiTheme="majorHAnsi" w:eastAsiaTheme="majorEastAsia" w:hAnsiTheme="majorHAnsi" w:cstheme="majorBidi"/>
      <w:spacing w:val="-10"/>
      <w:kern w:val="28"/>
      <w:sz w:val="56"/>
      <w:szCs w:val="56"/>
      <w:lang w:val="es-CO" w:eastAsia="es-CO"/>
    </w:rPr>
  </w:style>
  <w:style w:type="character" w:customStyle="1" w:styleId="Ttulo3Car">
    <w:name w:val="Título 3 Car"/>
    <w:basedOn w:val="Fuentedeprrafopredeter"/>
    <w:link w:val="Ttulo3"/>
    <w:uiPriority w:val="9"/>
    <w:rsid w:val="001C4696"/>
    <w:rPr>
      <w:rFonts w:ascii="Times New Roman" w:hAnsi="Times New Roman" w:cs="Times New Roman"/>
      <w:b/>
      <w:bCs/>
      <w:sz w:val="27"/>
      <w:szCs w:val="27"/>
      <w:lang w:val="es-ES_tradnl" w:eastAsia="es-ES_tradnl"/>
    </w:rPr>
  </w:style>
  <w:style w:type="character" w:styleId="Hipervnculo">
    <w:name w:val="Hyperlink"/>
    <w:basedOn w:val="Fuentedeprrafopredeter"/>
    <w:uiPriority w:val="99"/>
    <w:unhideWhenUsed/>
    <w:rsid w:val="00667DA3"/>
    <w:rPr>
      <w:color w:val="0000FF"/>
      <w:u w:val="single"/>
    </w:rPr>
  </w:style>
  <w:style w:type="character" w:customStyle="1" w:styleId="fuentepequena">
    <w:name w:val="fuentepequena"/>
    <w:basedOn w:val="Fuentedeprrafopredeter"/>
    <w:rsid w:val="00667DA3"/>
  </w:style>
  <w:style w:type="paragraph" w:customStyle="1" w:styleId="JUSTIFICADO10">
    <w:name w:val="* JUSTIFICADO 10"/>
    <w:uiPriority w:val="99"/>
    <w:rsid w:val="00EB67E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character" w:styleId="Refdecomentario">
    <w:name w:val="annotation reference"/>
    <w:basedOn w:val="Fuentedeprrafopredeter"/>
    <w:uiPriority w:val="99"/>
    <w:unhideWhenUsed/>
    <w:rsid w:val="00EB67E8"/>
    <w:rPr>
      <w:sz w:val="16"/>
      <w:szCs w:val="16"/>
    </w:rPr>
  </w:style>
  <w:style w:type="paragraph" w:styleId="Textocomentario">
    <w:name w:val="annotation text"/>
    <w:basedOn w:val="Normal"/>
    <w:link w:val="TextocomentarioCar"/>
    <w:uiPriority w:val="99"/>
    <w:unhideWhenUsed/>
    <w:rsid w:val="00EB67E8"/>
    <w:rPr>
      <w:rFonts w:ascii="Times New Roman" w:eastAsia="Times New Roman" w:hAnsi="Times New Roman" w:cs="Times New Roman"/>
      <w:sz w:val="20"/>
      <w:szCs w:val="20"/>
      <w:lang w:val="es-ES_tradnl" w:eastAsia="es-MX"/>
    </w:rPr>
  </w:style>
  <w:style w:type="character" w:customStyle="1" w:styleId="TextocomentarioCar">
    <w:name w:val="Texto comentario Car"/>
    <w:basedOn w:val="Fuentedeprrafopredeter"/>
    <w:link w:val="Textocomentario"/>
    <w:uiPriority w:val="99"/>
    <w:rsid w:val="00EB67E8"/>
    <w:rPr>
      <w:rFonts w:ascii="Times New Roman" w:eastAsia="Times New Roman" w:hAnsi="Times New Roman" w:cs="Times New Roman"/>
      <w:sz w:val="20"/>
      <w:szCs w:val="20"/>
      <w:lang w:val="es-ES_tradnl" w:eastAsia="es-MX"/>
    </w:rPr>
  </w:style>
  <w:style w:type="table" w:styleId="Tablaconcuadrcula">
    <w:name w:val="Table Grid"/>
    <w:aliases w:val="Tabla MEC3"/>
    <w:basedOn w:val="Tablanormal"/>
    <w:uiPriority w:val="59"/>
    <w:rsid w:val="00EB6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B67E8"/>
    <w:pPr>
      <w:autoSpaceDE w:val="0"/>
      <w:autoSpaceDN w:val="0"/>
      <w:adjustRightInd w:val="0"/>
    </w:pPr>
    <w:rPr>
      <w:rFonts w:ascii="Arial" w:eastAsia="Calibri" w:hAnsi="Arial" w:cs="Arial"/>
      <w:color w:val="000000"/>
      <w:lang w:val="es-CO" w:eastAsia="es-CO"/>
    </w:rPr>
  </w:style>
  <w:style w:type="character" w:customStyle="1" w:styleId="DefaultCar">
    <w:name w:val="Default Car"/>
    <w:link w:val="Default"/>
    <w:locked/>
    <w:rsid w:val="00EB67E8"/>
    <w:rPr>
      <w:rFonts w:ascii="Arial" w:eastAsia="Calibri" w:hAnsi="Arial" w:cs="Arial"/>
      <w:color w:val="000000"/>
      <w:lang w:val="es-CO" w:eastAsia="es-CO"/>
    </w:rPr>
  </w:style>
  <w:style w:type="paragraph" w:customStyle="1" w:styleId="P4JUSTIFICADO10">
    <w:name w:val="P4 JUSTIFICADO 10"/>
    <w:uiPriority w:val="99"/>
    <w:rsid w:val="00EB67E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Textopredeterminado">
    <w:name w:val="Texto predeterminado"/>
    <w:basedOn w:val="Normal"/>
    <w:link w:val="TextopredeterminadoCar"/>
    <w:rsid w:val="00EB67E8"/>
    <w:rPr>
      <w:rFonts w:ascii="Arial" w:eastAsia="Times New Roman" w:hAnsi="Arial" w:cs="Times New Roman"/>
      <w:noProof/>
      <w:sz w:val="20"/>
      <w:szCs w:val="20"/>
      <w:lang w:val="es-ES" w:eastAsia="es-ES"/>
    </w:rPr>
  </w:style>
  <w:style w:type="character" w:customStyle="1" w:styleId="TextopredeterminadoCar">
    <w:name w:val="Texto predeterminado Car"/>
    <w:link w:val="Textopredeterminado"/>
    <w:locked/>
    <w:rsid w:val="00EB67E8"/>
    <w:rPr>
      <w:rFonts w:ascii="Arial" w:eastAsia="Times New Roman" w:hAnsi="Arial" w:cs="Times New Roman"/>
      <w:noProof/>
      <w:sz w:val="20"/>
      <w:szCs w:val="20"/>
      <w:lang w:val="es-ES" w:eastAsia="es-ES"/>
    </w:rPr>
  </w:style>
  <w:style w:type="paragraph" w:customStyle="1" w:styleId="textopredeterminado0">
    <w:name w:val="textopredeterminado"/>
    <w:basedOn w:val="Normal"/>
    <w:rsid w:val="00EB67E8"/>
    <w:pPr>
      <w:autoSpaceDE w:val="0"/>
      <w:autoSpaceDN w:val="0"/>
    </w:pPr>
    <w:rPr>
      <w:rFonts w:ascii="Times New Roman" w:eastAsia="Cambria" w:hAnsi="Times New Roman" w:cs="Times New Roman"/>
      <w:sz w:val="20"/>
      <w:szCs w:val="20"/>
      <w:lang w:val="es-ES_tradnl"/>
    </w:rPr>
  </w:style>
  <w:style w:type="paragraph" w:customStyle="1" w:styleId="C1">
    <w:name w:val="C1"/>
    <w:basedOn w:val="Normal"/>
    <w:rsid w:val="00EB67E8"/>
    <w:pPr>
      <w:tabs>
        <w:tab w:val="left" w:pos="0"/>
      </w:tabs>
      <w:overflowPunct w:val="0"/>
      <w:autoSpaceDE w:val="0"/>
      <w:autoSpaceDN w:val="0"/>
      <w:adjustRightInd w:val="0"/>
      <w:spacing w:before="120" w:after="120"/>
      <w:jc w:val="both"/>
    </w:pPr>
    <w:rPr>
      <w:rFonts w:ascii="Arial" w:eastAsia="Times New Roman" w:hAnsi="Arial" w:cs="Times New Roman"/>
      <w:szCs w:val="24"/>
      <w:lang w:val="es-ES" w:eastAsia="es-MX"/>
    </w:rPr>
  </w:style>
  <w:style w:type="character" w:customStyle="1" w:styleId="cf01">
    <w:name w:val="cf01"/>
    <w:basedOn w:val="Fuentedeprrafopredeter"/>
    <w:rsid w:val="00EB67E8"/>
    <w:rPr>
      <w:rFonts w:ascii="Segoe UI" w:hAnsi="Segoe UI" w:cs="Segoe UI" w:hint="default"/>
    </w:rPr>
  </w:style>
  <w:style w:type="paragraph" w:styleId="Textoindependiente2">
    <w:name w:val="Body Text 2"/>
    <w:basedOn w:val="Normal"/>
    <w:link w:val="Textoindependiente2Car"/>
    <w:unhideWhenUsed/>
    <w:rsid w:val="00506D50"/>
    <w:pPr>
      <w:spacing w:after="120" w:line="480" w:lineRule="auto"/>
    </w:pPr>
    <w:rPr>
      <w:rFonts w:ascii="Times New Roman" w:eastAsia="Times New Roman" w:hAnsi="Times New Roman" w:cs="Times New Roman"/>
      <w:sz w:val="20"/>
      <w:szCs w:val="20"/>
      <w:lang w:val="es-ES_tradnl" w:eastAsia="es-MX"/>
    </w:rPr>
  </w:style>
  <w:style w:type="character" w:customStyle="1" w:styleId="Textoindependiente2Car">
    <w:name w:val="Texto independiente 2 Car"/>
    <w:basedOn w:val="Fuentedeprrafopredeter"/>
    <w:link w:val="Textoindependiente2"/>
    <w:rsid w:val="00506D50"/>
    <w:rPr>
      <w:rFonts w:ascii="Times New Roman" w:eastAsia="Times New Roman" w:hAnsi="Times New Roman" w:cs="Times New Roman"/>
      <w:sz w:val="20"/>
      <w:szCs w:val="20"/>
      <w:lang w:val="es-ES_tradnl" w:eastAsia="es-MX"/>
    </w:rPr>
  </w:style>
  <w:style w:type="paragraph" w:customStyle="1" w:styleId="paragraph">
    <w:name w:val="paragraph"/>
    <w:basedOn w:val="Normal"/>
    <w:rsid w:val="00506D50"/>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Fuentedeprrafopredeter"/>
    <w:rsid w:val="00506D50"/>
  </w:style>
  <w:style w:type="character" w:customStyle="1" w:styleId="eop">
    <w:name w:val="eop"/>
    <w:basedOn w:val="Fuentedeprrafopredeter"/>
    <w:rsid w:val="00506D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169542">
      <w:bodyDiv w:val="1"/>
      <w:marLeft w:val="0"/>
      <w:marRight w:val="0"/>
      <w:marTop w:val="0"/>
      <w:marBottom w:val="0"/>
      <w:divBdr>
        <w:top w:val="none" w:sz="0" w:space="0" w:color="auto"/>
        <w:left w:val="none" w:sz="0" w:space="0" w:color="auto"/>
        <w:bottom w:val="none" w:sz="0" w:space="0" w:color="auto"/>
        <w:right w:val="none" w:sz="0" w:space="0" w:color="auto"/>
      </w:divBdr>
    </w:div>
    <w:div w:id="898903565">
      <w:bodyDiv w:val="1"/>
      <w:marLeft w:val="0"/>
      <w:marRight w:val="0"/>
      <w:marTop w:val="0"/>
      <w:marBottom w:val="0"/>
      <w:divBdr>
        <w:top w:val="none" w:sz="0" w:space="0" w:color="auto"/>
        <w:left w:val="none" w:sz="0" w:space="0" w:color="auto"/>
        <w:bottom w:val="none" w:sz="0" w:space="0" w:color="auto"/>
        <w:right w:val="none" w:sz="0" w:space="0" w:color="auto"/>
      </w:divBdr>
    </w:div>
    <w:div w:id="960576064">
      <w:bodyDiv w:val="1"/>
      <w:marLeft w:val="0"/>
      <w:marRight w:val="0"/>
      <w:marTop w:val="0"/>
      <w:marBottom w:val="0"/>
      <w:divBdr>
        <w:top w:val="none" w:sz="0" w:space="0" w:color="auto"/>
        <w:left w:val="none" w:sz="0" w:space="0" w:color="auto"/>
        <w:bottom w:val="none" w:sz="0" w:space="0" w:color="auto"/>
        <w:right w:val="none" w:sz="0" w:space="0" w:color="auto"/>
      </w:divBdr>
    </w:div>
    <w:div w:id="968318801">
      <w:bodyDiv w:val="1"/>
      <w:marLeft w:val="0"/>
      <w:marRight w:val="0"/>
      <w:marTop w:val="0"/>
      <w:marBottom w:val="0"/>
      <w:divBdr>
        <w:top w:val="none" w:sz="0" w:space="0" w:color="auto"/>
        <w:left w:val="none" w:sz="0" w:space="0" w:color="auto"/>
        <w:bottom w:val="none" w:sz="0" w:space="0" w:color="auto"/>
        <w:right w:val="none" w:sz="0" w:space="0" w:color="auto"/>
      </w:divBdr>
    </w:div>
    <w:div w:id="1301106968">
      <w:bodyDiv w:val="1"/>
      <w:marLeft w:val="0"/>
      <w:marRight w:val="0"/>
      <w:marTop w:val="0"/>
      <w:marBottom w:val="0"/>
      <w:divBdr>
        <w:top w:val="none" w:sz="0" w:space="0" w:color="auto"/>
        <w:left w:val="none" w:sz="0" w:space="0" w:color="auto"/>
        <w:bottom w:val="none" w:sz="0" w:space="0" w:color="auto"/>
        <w:right w:val="none" w:sz="0" w:space="0" w:color="auto"/>
      </w:divBdr>
    </w:div>
    <w:div w:id="1307592464">
      <w:bodyDiv w:val="1"/>
      <w:marLeft w:val="0"/>
      <w:marRight w:val="0"/>
      <w:marTop w:val="0"/>
      <w:marBottom w:val="0"/>
      <w:divBdr>
        <w:top w:val="none" w:sz="0" w:space="0" w:color="auto"/>
        <w:left w:val="none" w:sz="0" w:space="0" w:color="auto"/>
        <w:bottom w:val="none" w:sz="0" w:space="0" w:color="auto"/>
        <w:right w:val="none" w:sz="0" w:space="0" w:color="auto"/>
      </w:divBdr>
    </w:div>
    <w:div w:id="1694723128">
      <w:bodyDiv w:val="1"/>
      <w:marLeft w:val="0"/>
      <w:marRight w:val="0"/>
      <w:marTop w:val="0"/>
      <w:marBottom w:val="0"/>
      <w:divBdr>
        <w:top w:val="none" w:sz="0" w:space="0" w:color="auto"/>
        <w:left w:val="none" w:sz="0" w:space="0" w:color="auto"/>
        <w:bottom w:val="none" w:sz="0" w:space="0" w:color="auto"/>
        <w:right w:val="none" w:sz="0" w:space="0" w:color="auto"/>
      </w:divBdr>
    </w:div>
    <w:div w:id="187846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edellin.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A1670-A869-4E7C-B356-031BE6317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2876</Words>
  <Characters>15824</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Munera Castano</dc:creator>
  <cp:keywords/>
  <dc:description/>
  <cp:lastModifiedBy>Marta Genoveva Gomez Muñoz</cp:lastModifiedBy>
  <cp:revision>2</cp:revision>
  <cp:lastPrinted>2018-03-21T15:57:00Z</cp:lastPrinted>
  <dcterms:created xsi:type="dcterms:W3CDTF">2026-09-14T15:48:00Z</dcterms:created>
  <dcterms:modified xsi:type="dcterms:W3CDTF">2026-09-14T15:48:00Z</dcterms:modified>
</cp:coreProperties>
</file>