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1912DE" w:rsidRDefault="005D340E" w:rsidP="005040BE">
      <w:pPr>
        <w:jc w:val="center"/>
        <w:rPr>
          <w:rFonts w:ascii="Arial Narrow" w:hAnsi="Arial Narrow" w:cs="Arial"/>
          <w:b/>
          <w:sz w:val="20"/>
        </w:rPr>
      </w:pPr>
      <w:r w:rsidRPr="001912DE">
        <w:rPr>
          <w:rFonts w:ascii="Arial Narrow" w:hAnsi="Arial Narrow" w:cs="Arial"/>
          <w:b/>
          <w:sz w:val="20"/>
        </w:rPr>
        <w:t>FORMATO No. 2</w:t>
      </w:r>
    </w:p>
    <w:p w14:paraId="3B123E91" w14:textId="173F171C" w:rsidR="005D340E" w:rsidRPr="001912DE" w:rsidRDefault="005D340E" w:rsidP="005040BE">
      <w:pPr>
        <w:jc w:val="center"/>
        <w:rPr>
          <w:rFonts w:ascii="Arial Narrow" w:hAnsi="Arial Narrow" w:cs="Arial"/>
          <w:b/>
          <w:sz w:val="20"/>
        </w:rPr>
      </w:pPr>
      <w:r w:rsidRPr="001912DE">
        <w:rPr>
          <w:rFonts w:ascii="Arial Narrow" w:hAnsi="Arial Narrow" w:cs="Arial"/>
          <w:b/>
          <w:sz w:val="20"/>
        </w:rPr>
        <w:t xml:space="preserve">OFERTA </w:t>
      </w:r>
      <w:r w:rsidR="00945471" w:rsidRPr="001912DE">
        <w:rPr>
          <w:rFonts w:ascii="Arial Narrow" w:hAnsi="Arial Narrow" w:cs="Arial"/>
          <w:b/>
          <w:sz w:val="20"/>
        </w:rPr>
        <w:t>ECONÓMICA</w:t>
      </w:r>
      <w:r w:rsidRPr="001912DE">
        <w:rPr>
          <w:rFonts w:ascii="Arial Narrow" w:hAnsi="Arial Narrow" w:cs="Arial"/>
          <w:b/>
          <w:sz w:val="20"/>
        </w:rPr>
        <w:t xml:space="preserve"> </w:t>
      </w:r>
    </w:p>
    <w:p w14:paraId="45F7138C" w14:textId="77777777" w:rsidR="00DC477E" w:rsidRPr="001912DE" w:rsidRDefault="00DC477E" w:rsidP="005040BE">
      <w:pPr>
        <w:rPr>
          <w:rFonts w:ascii="Arial Narrow" w:hAnsi="Arial Narrow" w:cs="Arial"/>
          <w:sz w:val="20"/>
        </w:rPr>
      </w:pPr>
    </w:p>
    <w:p w14:paraId="00535AB0" w14:textId="613A638A" w:rsidR="00792773" w:rsidRPr="001912DE" w:rsidRDefault="00331C04" w:rsidP="005040BE">
      <w:pPr>
        <w:jc w:val="both"/>
        <w:rPr>
          <w:rFonts w:ascii="Arial Narrow" w:hAnsi="Arial Narrow" w:cs="Arial"/>
          <w:sz w:val="20"/>
        </w:rPr>
      </w:pPr>
      <w:r w:rsidRPr="001912DE">
        <w:rPr>
          <w:rFonts w:ascii="Arial Narrow" w:hAnsi="Arial Narrow" w:cs="Arial"/>
          <w:sz w:val="20"/>
        </w:rPr>
        <w:t>xxxxxxxxxxx</w:t>
      </w:r>
      <w:r w:rsidR="00E1634E" w:rsidRPr="001912DE">
        <w:rPr>
          <w:rFonts w:ascii="Arial Narrow" w:hAnsi="Arial Narrow" w:cs="Arial"/>
          <w:sz w:val="20"/>
        </w:rPr>
        <w:t xml:space="preserve"> (Putumayo), xx</w:t>
      </w:r>
      <w:r w:rsidR="003A06AC" w:rsidRPr="001912DE">
        <w:rPr>
          <w:rFonts w:ascii="Arial Narrow" w:hAnsi="Arial Narrow" w:cs="Arial"/>
          <w:sz w:val="20"/>
        </w:rPr>
        <w:t xml:space="preserve"> de </w:t>
      </w:r>
      <w:r w:rsidR="00A51C50" w:rsidRPr="001912DE">
        <w:rPr>
          <w:rFonts w:ascii="Arial Narrow" w:hAnsi="Arial Narrow" w:cs="Arial"/>
          <w:sz w:val="20"/>
        </w:rPr>
        <w:t>xx</w:t>
      </w:r>
      <w:r w:rsidR="00FC7EB2" w:rsidRPr="001912DE">
        <w:rPr>
          <w:rFonts w:ascii="Arial Narrow" w:hAnsi="Arial Narrow" w:cs="Arial"/>
          <w:sz w:val="20"/>
        </w:rPr>
        <w:t xml:space="preserve"> de 2026</w:t>
      </w:r>
    </w:p>
    <w:p w14:paraId="26FD796F" w14:textId="6B147247" w:rsidR="003A06AC" w:rsidRPr="001912DE" w:rsidRDefault="003A06AC" w:rsidP="005040BE">
      <w:pPr>
        <w:jc w:val="both"/>
        <w:rPr>
          <w:rFonts w:ascii="Arial Narrow" w:hAnsi="Arial Narrow" w:cs="Arial"/>
          <w:sz w:val="20"/>
        </w:rPr>
      </w:pPr>
    </w:p>
    <w:p w14:paraId="0A710DC6" w14:textId="77777777" w:rsidR="003A06AC" w:rsidRPr="001912DE" w:rsidRDefault="003A06AC" w:rsidP="005040BE">
      <w:pPr>
        <w:jc w:val="both"/>
        <w:rPr>
          <w:rFonts w:ascii="Arial Narrow" w:hAnsi="Arial Narrow" w:cs="Arial"/>
          <w:sz w:val="20"/>
        </w:rPr>
      </w:pPr>
    </w:p>
    <w:p w14:paraId="34CDD326" w14:textId="77777777" w:rsidR="00792773" w:rsidRPr="001912DE" w:rsidRDefault="00792773" w:rsidP="005040BE">
      <w:pPr>
        <w:jc w:val="both"/>
        <w:rPr>
          <w:rFonts w:ascii="Arial Narrow" w:hAnsi="Arial Narrow" w:cs="Arial"/>
          <w:sz w:val="20"/>
        </w:rPr>
      </w:pPr>
      <w:r w:rsidRPr="001912DE">
        <w:rPr>
          <w:rFonts w:ascii="Arial Narrow" w:hAnsi="Arial Narrow" w:cs="Arial"/>
          <w:sz w:val="20"/>
        </w:rPr>
        <w:t xml:space="preserve">Señores </w:t>
      </w:r>
    </w:p>
    <w:p w14:paraId="572A3146" w14:textId="56B62908" w:rsidR="00792773" w:rsidRPr="001912DE" w:rsidRDefault="00792773" w:rsidP="005040BE">
      <w:pPr>
        <w:jc w:val="both"/>
        <w:rPr>
          <w:rFonts w:ascii="Arial Narrow" w:hAnsi="Arial Narrow" w:cs="Arial"/>
          <w:b/>
          <w:sz w:val="20"/>
        </w:rPr>
      </w:pPr>
      <w:r w:rsidRPr="001912DE">
        <w:rPr>
          <w:rFonts w:ascii="Arial Narrow" w:hAnsi="Arial Narrow" w:cs="Arial"/>
          <w:b/>
          <w:sz w:val="20"/>
        </w:rPr>
        <w:t xml:space="preserve">ALCALDIA MUNICIPAL </w:t>
      </w:r>
      <w:r w:rsidR="003A06AC" w:rsidRPr="001912DE">
        <w:rPr>
          <w:rFonts w:ascii="Arial Narrow" w:hAnsi="Arial Narrow" w:cs="Arial"/>
          <w:b/>
          <w:sz w:val="20"/>
        </w:rPr>
        <w:t>SAN MIGUEL</w:t>
      </w:r>
    </w:p>
    <w:p w14:paraId="5A5BF0C7" w14:textId="622EF274" w:rsidR="003A06AC" w:rsidRPr="001912DE" w:rsidRDefault="003A06AC" w:rsidP="00636A24">
      <w:pPr>
        <w:tabs>
          <w:tab w:val="left" w:pos="5760"/>
        </w:tabs>
        <w:jc w:val="both"/>
        <w:rPr>
          <w:rFonts w:ascii="Arial Narrow" w:hAnsi="Arial Narrow" w:cs="Arial"/>
          <w:sz w:val="20"/>
        </w:rPr>
      </w:pPr>
      <w:r w:rsidRPr="001912DE">
        <w:rPr>
          <w:rFonts w:ascii="Arial Narrow" w:hAnsi="Arial Narrow" w:cs="Arial"/>
          <w:sz w:val="20"/>
        </w:rPr>
        <w:t>Carrera 4 Calle 7 Barrio la Libertad</w:t>
      </w:r>
      <w:r w:rsidR="00636A24" w:rsidRPr="001912DE">
        <w:rPr>
          <w:rFonts w:ascii="Arial Narrow" w:hAnsi="Arial Narrow" w:cs="Arial"/>
          <w:sz w:val="20"/>
        </w:rPr>
        <w:tab/>
      </w:r>
    </w:p>
    <w:p w14:paraId="3AF10398" w14:textId="769A8B5F" w:rsidR="00792773" w:rsidRPr="001912DE" w:rsidRDefault="003A06AC" w:rsidP="003A06AC">
      <w:pPr>
        <w:jc w:val="both"/>
        <w:rPr>
          <w:rFonts w:ascii="Arial Narrow" w:hAnsi="Arial Narrow" w:cs="Arial"/>
          <w:sz w:val="20"/>
        </w:rPr>
      </w:pPr>
      <w:r w:rsidRPr="001912DE">
        <w:rPr>
          <w:rFonts w:ascii="Arial Narrow" w:hAnsi="Arial Narrow" w:cs="Arial"/>
          <w:sz w:val="20"/>
        </w:rPr>
        <w:t>La Dorada – San Miguel (Putumayo).</w:t>
      </w:r>
    </w:p>
    <w:p w14:paraId="4B23C3F9" w14:textId="77777777" w:rsidR="00792773" w:rsidRPr="001912DE" w:rsidRDefault="00792773" w:rsidP="005040BE">
      <w:pPr>
        <w:rPr>
          <w:rFonts w:ascii="Arial Narrow" w:hAnsi="Arial Narrow" w:cs="Arial"/>
          <w:sz w:val="20"/>
        </w:rPr>
      </w:pPr>
    </w:p>
    <w:p w14:paraId="53421C4F" w14:textId="6CE553BD" w:rsidR="005C311B" w:rsidRPr="001912DE" w:rsidRDefault="005C311B" w:rsidP="005C311B">
      <w:pPr>
        <w:jc w:val="both"/>
        <w:rPr>
          <w:rFonts w:ascii="Arial Narrow" w:hAnsi="Arial Narrow" w:cs="Arial"/>
          <w:sz w:val="20"/>
        </w:rPr>
      </w:pPr>
      <w:r w:rsidRPr="001912DE">
        <w:rPr>
          <w:rFonts w:ascii="Arial Narrow" w:hAnsi="Arial Narrow" w:cs="Arial"/>
          <w:b/>
          <w:sz w:val="20"/>
        </w:rPr>
        <w:t>Referencia:</w:t>
      </w:r>
      <w:r w:rsidRPr="001912DE">
        <w:rPr>
          <w:rFonts w:ascii="Arial Narrow" w:hAnsi="Arial Narrow" w:cs="Arial"/>
          <w:sz w:val="20"/>
        </w:rPr>
        <w:t xml:space="preserve"> Proceso de selección de</w:t>
      </w:r>
      <w:r w:rsidR="00FC7EB2" w:rsidRPr="001912DE">
        <w:rPr>
          <w:rFonts w:ascii="Arial Narrow" w:hAnsi="Arial Narrow" w:cs="Arial"/>
          <w:sz w:val="20"/>
        </w:rPr>
        <w:t xml:space="preserve"> Mínima Cuantía No. MINC-xx-2026</w:t>
      </w:r>
    </w:p>
    <w:p w14:paraId="4FAFE844" w14:textId="77777777" w:rsidR="006D5EFB" w:rsidRPr="001912DE" w:rsidRDefault="006D5EFB" w:rsidP="005040BE">
      <w:pPr>
        <w:rPr>
          <w:rFonts w:ascii="Arial Narrow" w:hAnsi="Arial Narrow" w:cs="Arial"/>
          <w:sz w:val="20"/>
        </w:rPr>
      </w:pPr>
    </w:p>
    <w:p w14:paraId="429828C5" w14:textId="695E506E" w:rsidR="00636A24" w:rsidRDefault="00792773" w:rsidP="006754A2">
      <w:pPr>
        <w:jc w:val="both"/>
        <w:rPr>
          <w:rFonts w:ascii="Arial Narrow" w:hAnsi="Arial Narrow" w:cs="Arial"/>
          <w:b/>
          <w:iCs/>
          <w:sz w:val="20"/>
        </w:rPr>
      </w:pPr>
      <w:r w:rsidRPr="001912DE">
        <w:rPr>
          <w:rFonts w:ascii="Arial Narrow" w:hAnsi="Arial Narrow" w:cs="Arial"/>
          <w:sz w:val="20"/>
        </w:rPr>
        <w:t xml:space="preserve">El suscrito </w:t>
      </w:r>
      <w:r w:rsidRPr="001912DE">
        <w:rPr>
          <w:rFonts w:ascii="Arial Narrow" w:hAnsi="Arial Narrow" w:cs="Arial"/>
          <w:color w:val="FF0000"/>
          <w:sz w:val="20"/>
        </w:rPr>
        <w:t>xxxxxxx</w:t>
      </w:r>
      <w:r w:rsidRPr="001912DE">
        <w:rPr>
          <w:rFonts w:ascii="Arial Narrow" w:hAnsi="Arial Narrow" w:cs="Arial"/>
          <w:sz w:val="20"/>
        </w:rPr>
        <w:t xml:space="preserve">, obrando en Representación de </w:t>
      </w:r>
      <w:r w:rsidRPr="001912DE">
        <w:rPr>
          <w:rFonts w:ascii="Arial Narrow" w:hAnsi="Arial Narrow" w:cs="Arial"/>
          <w:color w:val="FF0000"/>
          <w:sz w:val="20"/>
        </w:rPr>
        <w:t>xxxxx</w:t>
      </w:r>
      <w:r w:rsidRPr="001912DE">
        <w:rPr>
          <w:rFonts w:ascii="Arial Narrow" w:hAnsi="Arial Narrow" w:cs="Arial"/>
          <w:sz w:val="20"/>
        </w:rPr>
        <w:t xml:space="preserve"> o en nombre propio, me permito presentar propuesta para el proceso de la referencia, el cual tiene por obj</w:t>
      </w:r>
      <w:r w:rsidR="00AB4C7C" w:rsidRPr="001912DE">
        <w:rPr>
          <w:rFonts w:ascii="Arial Narrow" w:hAnsi="Arial Narrow" w:cs="Arial"/>
          <w:sz w:val="20"/>
        </w:rPr>
        <w:t>eto:</w:t>
      </w:r>
      <w:r w:rsidRPr="001912DE">
        <w:rPr>
          <w:rFonts w:ascii="Arial Narrow" w:hAnsi="Arial Narrow" w:cs="Arial"/>
          <w:sz w:val="20"/>
        </w:rPr>
        <w:t xml:space="preserve"> “</w:t>
      </w:r>
      <w:r w:rsidR="006754A2" w:rsidRPr="001912DE">
        <w:rPr>
          <w:rFonts w:ascii="Arial Narrow" w:hAnsi="Arial Narrow" w:cs="Arial"/>
          <w:sz w:val="20"/>
        </w:rPr>
        <w:t>xxxxxxxxxxxxxxxxxxxxxxxxxxxxxxxxxx</w:t>
      </w:r>
      <w:r w:rsidRPr="001912DE">
        <w:rPr>
          <w:rFonts w:ascii="Arial Narrow" w:hAnsi="Arial Narrow" w:cs="Arial"/>
          <w:b/>
          <w:iCs/>
          <w:sz w:val="20"/>
        </w:rPr>
        <w:t>”</w:t>
      </w:r>
      <w:r w:rsidR="00D47674" w:rsidRPr="001912DE">
        <w:rPr>
          <w:rFonts w:ascii="Arial Narrow" w:hAnsi="Arial Narrow" w:cs="Arial"/>
          <w:b/>
          <w:iCs/>
          <w:sz w:val="20"/>
        </w:rPr>
        <w:t>.</w:t>
      </w:r>
    </w:p>
    <w:p w14:paraId="62407C20" w14:textId="77777777" w:rsidR="001434E6" w:rsidRPr="001912DE" w:rsidRDefault="001434E6" w:rsidP="006754A2">
      <w:pPr>
        <w:jc w:val="both"/>
        <w:rPr>
          <w:rFonts w:ascii="Arial Narrow" w:hAnsi="Arial Narrow" w:cs="Arial"/>
          <w:b/>
          <w:iCs/>
          <w:sz w:val="20"/>
        </w:rPr>
      </w:pPr>
    </w:p>
    <w:tbl>
      <w:tblPr>
        <w:tblW w:w="5000" w:type="pct"/>
        <w:tblLayout w:type="fixed"/>
        <w:tblCellMar>
          <w:left w:w="70" w:type="dxa"/>
          <w:right w:w="70" w:type="dxa"/>
        </w:tblCellMar>
        <w:tblLook w:val="04A0" w:firstRow="1" w:lastRow="0" w:firstColumn="1" w:lastColumn="0" w:noHBand="0" w:noVBand="1"/>
      </w:tblPr>
      <w:tblGrid>
        <w:gridCol w:w="571"/>
        <w:gridCol w:w="1584"/>
        <w:gridCol w:w="3310"/>
        <w:gridCol w:w="861"/>
        <w:gridCol w:w="694"/>
        <w:gridCol w:w="1403"/>
        <w:gridCol w:w="1405"/>
      </w:tblGrid>
      <w:tr w:rsidR="00F84043" w:rsidRPr="0042179C" w14:paraId="43A68299" w14:textId="77777777" w:rsidTr="00FB7744">
        <w:trPr>
          <w:trHeight w:val="20"/>
        </w:trPr>
        <w:tc>
          <w:tcPr>
            <w:tcW w:w="5000" w:type="pct"/>
            <w:gridSpan w:val="7"/>
            <w:tcBorders>
              <w:top w:val="single" w:sz="4" w:space="0" w:color="auto"/>
              <w:left w:val="single" w:sz="4" w:space="0" w:color="auto"/>
              <w:bottom w:val="single" w:sz="4" w:space="0" w:color="auto"/>
              <w:right w:val="nil"/>
            </w:tcBorders>
            <w:shd w:val="clear" w:color="000000" w:fill="FFFFFF"/>
            <w:vAlign w:val="center"/>
            <w:hideMark/>
          </w:tcPr>
          <w:p w14:paraId="4B3ECF60"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Actividad 1: </w:t>
            </w:r>
            <w:r w:rsidRPr="0042179C">
              <w:rPr>
                <w:rFonts w:ascii="Arial Narrow" w:hAnsi="Arial Narrow" w:cs="Calibri"/>
                <w:color w:val="000000"/>
                <w:sz w:val="20"/>
                <w:lang w:eastAsia="es-CO"/>
              </w:rPr>
              <w:t>Garantizar la presencia y participación de jueces especializados y un animador para el desarrollo del Festival de Patinaje de Velocidad en la frontera del Municipio de San Miguel Putumayo.</w:t>
            </w:r>
          </w:p>
        </w:tc>
      </w:tr>
      <w:tr w:rsidR="00F84043" w:rsidRPr="0042179C" w14:paraId="630AA391" w14:textId="77777777" w:rsidTr="00FB7744">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65ECF08F"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ITEM</w:t>
            </w:r>
          </w:p>
        </w:tc>
        <w:tc>
          <w:tcPr>
            <w:tcW w:w="806" w:type="pct"/>
            <w:tcBorders>
              <w:top w:val="nil"/>
              <w:left w:val="nil"/>
              <w:bottom w:val="single" w:sz="4" w:space="0" w:color="auto"/>
              <w:right w:val="single" w:sz="4" w:space="0" w:color="auto"/>
            </w:tcBorders>
            <w:shd w:val="clear" w:color="000000" w:fill="FFFFFF"/>
            <w:vAlign w:val="center"/>
            <w:hideMark/>
          </w:tcPr>
          <w:p w14:paraId="4DD59B01"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ELEMENTOS Y SERVICIOS</w:t>
            </w:r>
          </w:p>
        </w:tc>
        <w:tc>
          <w:tcPr>
            <w:tcW w:w="1684" w:type="pct"/>
            <w:tcBorders>
              <w:top w:val="nil"/>
              <w:left w:val="nil"/>
              <w:bottom w:val="single" w:sz="4" w:space="0" w:color="auto"/>
              <w:right w:val="single" w:sz="4" w:space="0" w:color="auto"/>
            </w:tcBorders>
            <w:shd w:val="clear" w:color="000000" w:fill="FFFFFF"/>
            <w:vAlign w:val="center"/>
            <w:hideMark/>
          </w:tcPr>
          <w:p w14:paraId="16A85546"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ESPECIFICACIONES </w:t>
            </w:r>
            <w:r w:rsidRPr="00E242B1">
              <w:rPr>
                <w:rFonts w:ascii="Arial Narrow" w:hAnsi="Arial Narrow" w:cs="Calibri"/>
                <w:b/>
                <w:bCs/>
                <w:color w:val="000000"/>
                <w:sz w:val="20"/>
                <w:lang w:eastAsia="es-CO"/>
              </w:rPr>
              <w:t>TÉCNICAS</w:t>
            </w:r>
          </w:p>
        </w:tc>
        <w:tc>
          <w:tcPr>
            <w:tcW w:w="438" w:type="pct"/>
            <w:tcBorders>
              <w:top w:val="nil"/>
              <w:left w:val="nil"/>
              <w:bottom w:val="single" w:sz="4" w:space="0" w:color="auto"/>
              <w:right w:val="single" w:sz="4" w:space="0" w:color="auto"/>
            </w:tcBorders>
            <w:shd w:val="clear" w:color="000000" w:fill="FFFFFF"/>
            <w:vAlign w:val="center"/>
            <w:hideMark/>
          </w:tcPr>
          <w:p w14:paraId="52DC2516"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6287A1D8"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CANTIDAD</w:t>
            </w:r>
          </w:p>
        </w:tc>
        <w:tc>
          <w:tcPr>
            <w:tcW w:w="714" w:type="pct"/>
            <w:tcBorders>
              <w:top w:val="nil"/>
              <w:left w:val="nil"/>
              <w:bottom w:val="single" w:sz="4" w:space="0" w:color="auto"/>
              <w:right w:val="single" w:sz="4" w:space="0" w:color="auto"/>
            </w:tcBorders>
            <w:shd w:val="clear" w:color="000000" w:fill="FFFFFF"/>
            <w:vAlign w:val="center"/>
            <w:hideMark/>
          </w:tcPr>
          <w:p w14:paraId="0858C80B"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V/ UNITARIO</w:t>
            </w:r>
          </w:p>
        </w:tc>
        <w:tc>
          <w:tcPr>
            <w:tcW w:w="715" w:type="pct"/>
            <w:tcBorders>
              <w:top w:val="nil"/>
              <w:left w:val="nil"/>
              <w:bottom w:val="single" w:sz="4" w:space="0" w:color="auto"/>
              <w:right w:val="single" w:sz="4" w:space="0" w:color="auto"/>
            </w:tcBorders>
            <w:shd w:val="clear" w:color="000000" w:fill="FFFFFF"/>
            <w:vAlign w:val="center"/>
            <w:hideMark/>
          </w:tcPr>
          <w:p w14:paraId="50FF090A"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TOTAL</w:t>
            </w:r>
          </w:p>
        </w:tc>
      </w:tr>
      <w:tr w:rsidR="00F84043" w:rsidRPr="0042179C" w14:paraId="652C90C6"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2A31D0D6"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w:t>
            </w:r>
          </w:p>
        </w:tc>
        <w:tc>
          <w:tcPr>
            <w:tcW w:w="806" w:type="pct"/>
            <w:tcBorders>
              <w:top w:val="nil"/>
              <w:left w:val="nil"/>
              <w:bottom w:val="single" w:sz="4" w:space="0" w:color="auto"/>
              <w:right w:val="single" w:sz="4" w:space="0" w:color="auto"/>
            </w:tcBorders>
            <w:shd w:val="clear" w:color="000000" w:fill="FFFFFF"/>
            <w:vAlign w:val="center"/>
            <w:hideMark/>
          </w:tcPr>
          <w:p w14:paraId="54256F71"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JUECES PRINCIPALES</w:t>
            </w:r>
          </w:p>
        </w:tc>
        <w:tc>
          <w:tcPr>
            <w:tcW w:w="1684" w:type="pct"/>
            <w:tcBorders>
              <w:top w:val="nil"/>
              <w:left w:val="nil"/>
              <w:bottom w:val="single" w:sz="4" w:space="0" w:color="auto"/>
              <w:right w:val="single" w:sz="4" w:space="0" w:color="auto"/>
            </w:tcBorders>
            <w:shd w:val="clear" w:color="000000" w:fill="FFFFFF"/>
            <w:vAlign w:val="center"/>
            <w:hideMark/>
          </w:tcPr>
          <w:p w14:paraId="3B3129C1"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Personas con experiencia comprobada y/o certificación en juzgamiento de patinaje de velocidad, responsables de realizar el control y juzgamiento de cada una de las carreras durante los dos (02) días del desarrollo del evento. Los jueces principales deberán ubicarse en la línea de meta para verificar llegadas, registrar tiempos, detectar faltas reglamentarias y coordinar el juzgamiento junto con los jueces auxiliares. Asimismo, deberán supervisar el cumplimiento del reglamento técnico, validar los resultados oficiales y mantener comunicación permanente con el equipo organizador. Los jueces deberán estar disponibles durante todas las jornadas del evento, contar con los implementos necesarios para el desarrollo de sus funciones y actuar bajo principios de imparcialidad, ética y transparencia.</w:t>
            </w:r>
          </w:p>
        </w:tc>
        <w:tc>
          <w:tcPr>
            <w:tcW w:w="438" w:type="pct"/>
            <w:tcBorders>
              <w:top w:val="nil"/>
              <w:left w:val="nil"/>
              <w:bottom w:val="single" w:sz="4" w:space="0" w:color="auto"/>
              <w:right w:val="single" w:sz="4" w:space="0" w:color="auto"/>
            </w:tcBorders>
            <w:shd w:val="clear" w:color="000000" w:fill="FFFFFF"/>
            <w:vAlign w:val="center"/>
            <w:hideMark/>
          </w:tcPr>
          <w:p w14:paraId="681B939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noWrap/>
            <w:vAlign w:val="center"/>
            <w:hideMark/>
          </w:tcPr>
          <w:p w14:paraId="04F94CAB"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2</w:t>
            </w:r>
          </w:p>
        </w:tc>
        <w:tc>
          <w:tcPr>
            <w:tcW w:w="714" w:type="pct"/>
            <w:tcBorders>
              <w:top w:val="nil"/>
              <w:left w:val="nil"/>
              <w:bottom w:val="single" w:sz="4" w:space="0" w:color="auto"/>
              <w:right w:val="single" w:sz="4" w:space="0" w:color="auto"/>
            </w:tcBorders>
            <w:shd w:val="clear" w:color="000000" w:fill="FFFFFF"/>
            <w:noWrap/>
            <w:vAlign w:val="center"/>
          </w:tcPr>
          <w:p w14:paraId="6AFEDC90" w14:textId="7E7B7FF8"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4E60731A" w14:textId="6EF9C15A" w:rsidR="00F84043" w:rsidRPr="0042179C" w:rsidRDefault="00F84043" w:rsidP="00FB7744">
            <w:pPr>
              <w:jc w:val="center"/>
              <w:rPr>
                <w:rFonts w:ascii="Arial Narrow" w:hAnsi="Arial Narrow" w:cs="Calibri"/>
                <w:sz w:val="20"/>
                <w:lang w:eastAsia="es-CO"/>
              </w:rPr>
            </w:pPr>
          </w:p>
        </w:tc>
      </w:tr>
      <w:tr w:rsidR="00F84043" w:rsidRPr="0042179C" w14:paraId="61263D44"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79BADE15"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2</w:t>
            </w:r>
          </w:p>
        </w:tc>
        <w:tc>
          <w:tcPr>
            <w:tcW w:w="806" w:type="pct"/>
            <w:tcBorders>
              <w:top w:val="nil"/>
              <w:left w:val="nil"/>
              <w:bottom w:val="single" w:sz="4" w:space="0" w:color="auto"/>
              <w:right w:val="single" w:sz="4" w:space="0" w:color="auto"/>
            </w:tcBorders>
            <w:shd w:val="clear" w:color="000000" w:fill="FFFFFF"/>
            <w:vAlign w:val="center"/>
            <w:hideMark/>
          </w:tcPr>
          <w:p w14:paraId="10E6C9E3"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JUECES AUXILIARES</w:t>
            </w:r>
          </w:p>
        </w:tc>
        <w:tc>
          <w:tcPr>
            <w:tcW w:w="1684" w:type="pct"/>
            <w:tcBorders>
              <w:top w:val="nil"/>
              <w:left w:val="nil"/>
              <w:bottom w:val="single" w:sz="4" w:space="0" w:color="auto"/>
              <w:right w:val="single" w:sz="4" w:space="0" w:color="auto"/>
            </w:tcBorders>
            <w:shd w:val="clear" w:color="000000" w:fill="FFFFFF"/>
            <w:vAlign w:val="center"/>
            <w:hideMark/>
          </w:tcPr>
          <w:p w14:paraId="461F3F36" w14:textId="113ACA7B" w:rsidR="00CC0CC1" w:rsidRDefault="00F84043" w:rsidP="00FB7744">
            <w:pPr>
              <w:spacing w:after="240"/>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cuatro (4) personas con conocimientos y entendimiento adecuado del deporte de patinaje de velocidad, quienes cumplirán funciones como jueces auxiliares durante los dos (2) días del Festival de Patinaje de Velocidad en la frontera del municipio de San Miguel. Deberán contar preferiblemente con experiencia previa en eventos deportivos similares y </w:t>
            </w:r>
            <w:r w:rsidRPr="0042179C">
              <w:rPr>
                <w:rFonts w:ascii="Arial Narrow" w:hAnsi="Arial Narrow" w:cs="Calibri"/>
                <w:color w:val="000000"/>
                <w:sz w:val="20"/>
                <w:lang w:eastAsia="es-CO"/>
              </w:rPr>
              <w:lastRenderedPageBreak/>
              <w:t>conocimiento de las normas de la disciplina.</w:t>
            </w:r>
            <w:r w:rsidRPr="0042179C">
              <w:rPr>
                <w:rFonts w:ascii="Arial Narrow" w:hAnsi="Arial Narrow" w:cs="Calibri"/>
                <w:color w:val="000000"/>
                <w:sz w:val="20"/>
                <w:lang w:eastAsia="es-CO"/>
              </w:rPr>
              <w:br/>
              <w:t>Sus funciones estarán distribuidas de la siguiente manera:</w:t>
            </w:r>
          </w:p>
          <w:p w14:paraId="00DBBF7E" w14:textId="29776E12" w:rsidR="00F84043" w:rsidRPr="0042179C" w:rsidRDefault="00F84043" w:rsidP="00FB7744">
            <w:pPr>
              <w:spacing w:after="240"/>
              <w:jc w:val="both"/>
              <w:rPr>
                <w:rFonts w:ascii="Arial Narrow" w:hAnsi="Arial Narrow" w:cs="Calibri"/>
                <w:color w:val="000000"/>
                <w:sz w:val="20"/>
                <w:lang w:eastAsia="es-CO"/>
              </w:rPr>
            </w:pPr>
            <w:r w:rsidRPr="0042179C">
              <w:rPr>
                <w:rFonts w:ascii="Arial Narrow" w:hAnsi="Arial Narrow" w:cs="Calibri"/>
                <w:color w:val="000000"/>
                <w:sz w:val="20"/>
                <w:lang w:eastAsia="es-CO"/>
              </w:rPr>
              <w:t>Jueces de pista: Ubicados en curvas y zonas estratégicas para vigilar y reportar infracciones como adelantamientos indebidos o contacto antirreglamentario.</w:t>
            </w:r>
            <w:r w:rsidRPr="0042179C">
              <w:rPr>
                <w:rFonts w:ascii="Arial Narrow" w:hAnsi="Arial Narrow" w:cs="Calibri"/>
                <w:color w:val="000000"/>
                <w:sz w:val="20"/>
                <w:lang w:eastAsia="es-CO"/>
              </w:rPr>
              <w:br/>
              <w:t>Jueces de mesa: Encargados de controlar inscripciones, verificar listados, organizar rondas y validar resultados.</w:t>
            </w:r>
            <w:r w:rsidRPr="0042179C">
              <w:rPr>
                <w:rFonts w:ascii="Arial Narrow" w:hAnsi="Arial Narrow" w:cs="Calibri"/>
                <w:color w:val="000000"/>
                <w:sz w:val="20"/>
                <w:lang w:eastAsia="es-CO"/>
              </w:rPr>
              <w:br/>
              <w:t>Jueces de llamado: Responsables de convocar a los deportistas y anunciar las competencias a través del sistema de sonido.</w:t>
            </w:r>
            <w:r w:rsidRPr="0042179C">
              <w:rPr>
                <w:rFonts w:ascii="Arial Narrow" w:hAnsi="Arial Narrow" w:cs="Calibri"/>
                <w:color w:val="000000"/>
                <w:sz w:val="20"/>
                <w:lang w:eastAsia="es-CO"/>
              </w:rPr>
              <w:br/>
              <w:t>Los jueces auxiliares deberán estar disponibles durante ambas jornadas del evento, trabajar en coordinación con los jueces principales y el comité organizador, y actuar con imparcialidad, respeto y ética deportiva. Además, contarán con los implementos necesarios para sus funciones, como planillas de control, radios de comunicación y distintivo o uniforme identificativo.</w:t>
            </w:r>
          </w:p>
        </w:tc>
        <w:tc>
          <w:tcPr>
            <w:tcW w:w="438" w:type="pct"/>
            <w:tcBorders>
              <w:top w:val="nil"/>
              <w:left w:val="nil"/>
              <w:bottom w:val="single" w:sz="4" w:space="0" w:color="auto"/>
              <w:right w:val="single" w:sz="4" w:space="0" w:color="auto"/>
            </w:tcBorders>
            <w:shd w:val="clear" w:color="000000" w:fill="FFFFFF"/>
            <w:vAlign w:val="center"/>
            <w:hideMark/>
          </w:tcPr>
          <w:p w14:paraId="094DF6D4"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lastRenderedPageBreak/>
              <w:t>unidad</w:t>
            </w:r>
          </w:p>
        </w:tc>
        <w:tc>
          <w:tcPr>
            <w:tcW w:w="353" w:type="pct"/>
            <w:tcBorders>
              <w:top w:val="nil"/>
              <w:left w:val="nil"/>
              <w:bottom w:val="single" w:sz="4" w:space="0" w:color="auto"/>
              <w:right w:val="single" w:sz="4" w:space="0" w:color="auto"/>
            </w:tcBorders>
            <w:shd w:val="clear" w:color="000000" w:fill="FFFFFF"/>
            <w:noWrap/>
            <w:vAlign w:val="center"/>
            <w:hideMark/>
          </w:tcPr>
          <w:p w14:paraId="0F02E362"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4</w:t>
            </w:r>
          </w:p>
        </w:tc>
        <w:tc>
          <w:tcPr>
            <w:tcW w:w="714" w:type="pct"/>
            <w:tcBorders>
              <w:top w:val="nil"/>
              <w:left w:val="nil"/>
              <w:bottom w:val="single" w:sz="4" w:space="0" w:color="auto"/>
              <w:right w:val="single" w:sz="4" w:space="0" w:color="auto"/>
            </w:tcBorders>
            <w:shd w:val="clear" w:color="000000" w:fill="FFFFFF"/>
            <w:noWrap/>
            <w:vAlign w:val="center"/>
          </w:tcPr>
          <w:p w14:paraId="7CD9E6B3" w14:textId="22A30C91"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4E745D25" w14:textId="128C1234" w:rsidR="00F84043" w:rsidRPr="0042179C" w:rsidRDefault="00F84043" w:rsidP="00FB7744">
            <w:pPr>
              <w:jc w:val="center"/>
              <w:rPr>
                <w:rFonts w:ascii="Arial Narrow" w:hAnsi="Arial Narrow" w:cs="Calibri"/>
                <w:sz w:val="20"/>
                <w:lang w:eastAsia="es-CO"/>
              </w:rPr>
            </w:pPr>
          </w:p>
        </w:tc>
      </w:tr>
      <w:tr w:rsidR="00F84043" w:rsidRPr="0042179C" w14:paraId="15B62746"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130937F7"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lastRenderedPageBreak/>
              <w:t>3</w:t>
            </w:r>
          </w:p>
        </w:tc>
        <w:tc>
          <w:tcPr>
            <w:tcW w:w="806" w:type="pct"/>
            <w:tcBorders>
              <w:top w:val="nil"/>
              <w:left w:val="nil"/>
              <w:bottom w:val="single" w:sz="4" w:space="0" w:color="auto"/>
              <w:right w:val="single" w:sz="4" w:space="0" w:color="auto"/>
            </w:tcBorders>
            <w:shd w:val="clear" w:color="000000" w:fill="FFFFFF"/>
            <w:vAlign w:val="center"/>
            <w:hideMark/>
          </w:tcPr>
          <w:p w14:paraId="63B4C589"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SERVICIO DE ANIMADORES CRONISTA DEPORTIVO</w:t>
            </w:r>
          </w:p>
        </w:tc>
        <w:tc>
          <w:tcPr>
            <w:tcW w:w="1684" w:type="pct"/>
            <w:tcBorders>
              <w:top w:val="nil"/>
              <w:left w:val="nil"/>
              <w:bottom w:val="single" w:sz="4" w:space="0" w:color="auto"/>
              <w:right w:val="single" w:sz="4" w:space="0" w:color="auto"/>
            </w:tcBorders>
            <w:shd w:val="clear" w:color="000000" w:fill="FFFFFF"/>
            <w:vAlign w:val="center"/>
            <w:hideMark/>
          </w:tcPr>
          <w:p w14:paraId="290B0B90"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Para la implementación de patinaje en el </w:t>
            </w:r>
            <w:r w:rsidRPr="00E242B1">
              <w:rPr>
                <w:rFonts w:ascii="Arial Narrow" w:hAnsi="Arial Narrow" w:cs="Calibri"/>
                <w:color w:val="000000"/>
                <w:sz w:val="20"/>
                <w:lang w:eastAsia="es-CO"/>
              </w:rPr>
              <w:t>municipio</w:t>
            </w:r>
            <w:r w:rsidRPr="0042179C">
              <w:rPr>
                <w:rFonts w:ascii="Arial Narrow" w:hAnsi="Arial Narrow" w:cs="Calibri"/>
                <w:color w:val="000000"/>
                <w:sz w:val="20"/>
                <w:lang w:eastAsia="es-CO"/>
              </w:rPr>
              <w:t xml:space="preserve"> de San Miguel, Putumayo</w:t>
            </w:r>
            <w:r w:rsidRPr="0042179C">
              <w:rPr>
                <w:rFonts w:ascii="Arial Narrow" w:hAnsi="Arial Narrow" w:cs="Calibri"/>
                <w:b/>
                <w:bCs/>
                <w:color w:val="000000"/>
                <w:sz w:val="20"/>
                <w:lang w:eastAsia="es-CO"/>
              </w:rPr>
              <w:t xml:space="preserve"> </w:t>
            </w:r>
            <w:r w:rsidRPr="0042179C">
              <w:rPr>
                <w:rFonts w:ascii="Arial Narrow" w:hAnsi="Arial Narrow" w:cs="Calibri"/>
                <w:color w:val="000000"/>
                <w:sz w:val="20"/>
                <w:lang w:eastAsia="es-CO"/>
              </w:rPr>
              <w:t xml:space="preserve">se requiere desarrollar actividades de llamadas, tiempos, </w:t>
            </w:r>
            <w:r w:rsidRPr="00E242B1">
              <w:rPr>
                <w:rFonts w:ascii="Arial Narrow" w:hAnsi="Arial Narrow" w:cs="Calibri"/>
                <w:color w:val="000000"/>
                <w:sz w:val="20"/>
                <w:lang w:eastAsia="es-CO"/>
              </w:rPr>
              <w:t>narración</w:t>
            </w:r>
            <w:r w:rsidRPr="0042179C">
              <w:rPr>
                <w:rFonts w:ascii="Arial Narrow" w:hAnsi="Arial Narrow" w:cs="Calibri"/>
                <w:color w:val="000000"/>
                <w:sz w:val="20"/>
                <w:lang w:eastAsia="es-CO"/>
              </w:rPr>
              <w:t xml:space="preserve"> acordados y aprobado por el supervisor. del cual depende que se vaya brindando la </w:t>
            </w:r>
            <w:r w:rsidRPr="00E242B1">
              <w:rPr>
                <w:rFonts w:ascii="Arial Narrow" w:hAnsi="Arial Narrow" w:cs="Calibri"/>
                <w:color w:val="000000"/>
                <w:sz w:val="20"/>
                <w:lang w:eastAsia="es-CO"/>
              </w:rPr>
              <w:t>información</w:t>
            </w:r>
            <w:r w:rsidRPr="0042179C">
              <w:rPr>
                <w:rFonts w:ascii="Arial Narrow" w:hAnsi="Arial Narrow" w:cs="Calibri"/>
                <w:color w:val="000000"/>
                <w:sz w:val="20"/>
                <w:lang w:eastAsia="es-CO"/>
              </w:rPr>
              <w:t xml:space="preserve"> y llamados para cada competencia de patinaje, haciendo llamados a entrenadores y equipos para cada una de las competencias establecidas. El tiempo de Servicio será de 8 horas por dia para un total de 16 horas, </w:t>
            </w:r>
            <w:r w:rsidRPr="00E242B1">
              <w:rPr>
                <w:rFonts w:ascii="Arial Narrow" w:hAnsi="Arial Narrow" w:cs="Calibri"/>
                <w:color w:val="000000"/>
                <w:sz w:val="20"/>
                <w:lang w:eastAsia="es-CO"/>
              </w:rPr>
              <w:t>el animador debe</w:t>
            </w:r>
            <w:r>
              <w:rPr>
                <w:rFonts w:ascii="Arial Narrow" w:hAnsi="Arial Narrow" w:cs="Calibri"/>
                <w:color w:val="000000"/>
                <w:sz w:val="20"/>
                <w:lang w:eastAsia="es-CO"/>
              </w:rPr>
              <w:t xml:space="preserve"> estar disponible</w:t>
            </w:r>
            <w:r w:rsidRPr="0042179C">
              <w:rPr>
                <w:rFonts w:ascii="Arial Narrow" w:hAnsi="Arial Narrow" w:cs="Calibri"/>
                <w:color w:val="000000"/>
                <w:sz w:val="20"/>
                <w:lang w:eastAsia="es-CO"/>
              </w:rPr>
              <w:t xml:space="preserve"> en el lugar, fecha y hora que disponga el supervisor.                           </w:t>
            </w:r>
            <w:r w:rsidRPr="0042179C">
              <w:rPr>
                <w:rFonts w:ascii="Arial Narrow" w:hAnsi="Arial Narrow" w:cs="Calibri"/>
                <w:b/>
                <w:bCs/>
                <w:color w:val="000000"/>
                <w:sz w:val="20"/>
                <w:lang w:eastAsia="es-CO"/>
              </w:rPr>
              <w:t xml:space="preserve">                                                                                     </w:t>
            </w:r>
          </w:p>
        </w:tc>
        <w:tc>
          <w:tcPr>
            <w:tcW w:w="438" w:type="pct"/>
            <w:tcBorders>
              <w:top w:val="nil"/>
              <w:left w:val="nil"/>
              <w:bottom w:val="single" w:sz="4" w:space="0" w:color="auto"/>
              <w:right w:val="single" w:sz="4" w:space="0" w:color="auto"/>
            </w:tcBorders>
            <w:shd w:val="clear" w:color="000000" w:fill="FFFFFF"/>
            <w:vAlign w:val="center"/>
            <w:hideMark/>
          </w:tcPr>
          <w:p w14:paraId="27C75148"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Horas</w:t>
            </w:r>
          </w:p>
        </w:tc>
        <w:tc>
          <w:tcPr>
            <w:tcW w:w="353" w:type="pct"/>
            <w:tcBorders>
              <w:top w:val="nil"/>
              <w:left w:val="nil"/>
              <w:bottom w:val="single" w:sz="4" w:space="0" w:color="auto"/>
              <w:right w:val="single" w:sz="4" w:space="0" w:color="auto"/>
            </w:tcBorders>
            <w:shd w:val="clear" w:color="000000" w:fill="FFFFFF"/>
            <w:vAlign w:val="center"/>
            <w:hideMark/>
          </w:tcPr>
          <w:p w14:paraId="2485F2F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16</w:t>
            </w:r>
          </w:p>
        </w:tc>
        <w:tc>
          <w:tcPr>
            <w:tcW w:w="714" w:type="pct"/>
            <w:tcBorders>
              <w:top w:val="nil"/>
              <w:left w:val="nil"/>
              <w:bottom w:val="single" w:sz="4" w:space="0" w:color="auto"/>
              <w:right w:val="single" w:sz="4" w:space="0" w:color="auto"/>
            </w:tcBorders>
            <w:shd w:val="clear" w:color="000000" w:fill="FFFFFF"/>
            <w:vAlign w:val="center"/>
          </w:tcPr>
          <w:p w14:paraId="41C62C2B" w14:textId="188CAE8F"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6A9949EE" w14:textId="6425C893" w:rsidR="00F84043" w:rsidRPr="0042179C" w:rsidRDefault="00F84043" w:rsidP="00FB7744">
            <w:pPr>
              <w:jc w:val="center"/>
              <w:rPr>
                <w:rFonts w:ascii="Arial Narrow" w:hAnsi="Arial Narrow" w:cs="Calibri"/>
                <w:sz w:val="20"/>
                <w:lang w:eastAsia="es-CO"/>
              </w:rPr>
            </w:pPr>
          </w:p>
        </w:tc>
      </w:tr>
      <w:tr w:rsidR="00F84043" w:rsidRPr="0042179C" w14:paraId="67B3E335" w14:textId="77777777" w:rsidTr="00BF22BE">
        <w:trPr>
          <w:trHeight w:val="20"/>
        </w:trPr>
        <w:tc>
          <w:tcPr>
            <w:tcW w:w="3569" w:type="pct"/>
            <w:gridSpan w:val="5"/>
            <w:tcBorders>
              <w:top w:val="single" w:sz="4" w:space="0" w:color="auto"/>
              <w:left w:val="single" w:sz="4" w:space="0" w:color="auto"/>
              <w:bottom w:val="single" w:sz="4" w:space="0" w:color="auto"/>
              <w:right w:val="nil"/>
            </w:tcBorders>
            <w:shd w:val="clear" w:color="000000" w:fill="FFFFFF"/>
            <w:vAlign w:val="center"/>
            <w:hideMark/>
          </w:tcPr>
          <w:p w14:paraId="080D6CEB" w14:textId="77777777" w:rsidR="00F84043" w:rsidRPr="0042179C" w:rsidRDefault="00F84043" w:rsidP="00F84043">
            <w:pPr>
              <w:jc w:val="right"/>
              <w:rPr>
                <w:rFonts w:ascii="Arial Narrow" w:hAnsi="Arial Narrow" w:cs="Calibri"/>
                <w:b/>
                <w:bCs/>
                <w:color w:val="000000"/>
                <w:sz w:val="20"/>
                <w:lang w:eastAsia="es-CO"/>
              </w:rPr>
            </w:pPr>
            <w:r w:rsidRPr="0042179C">
              <w:rPr>
                <w:rFonts w:ascii="Arial Narrow" w:hAnsi="Arial Narrow" w:cs="Calibri"/>
                <w:b/>
                <w:bCs/>
                <w:color w:val="000000"/>
                <w:sz w:val="20"/>
                <w:lang w:eastAsia="es-CO"/>
              </w:rPr>
              <w:t>SUBTOTAL</w:t>
            </w:r>
          </w:p>
        </w:tc>
        <w:tc>
          <w:tcPr>
            <w:tcW w:w="1431" w:type="pct"/>
            <w:gridSpan w:val="2"/>
            <w:tcBorders>
              <w:top w:val="nil"/>
              <w:left w:val="nil"/>
              <w:bottom w:val="single" w:sz="4" w:space="0" w:color="auto"/>
              <w:right w:val="single" w:sz="4" w:space="0" w:color="auto"/>
            </w:tcBorders>
            <w:shd w:val="clear" w:color="000000" w:fill="FFFFFF"/>
            <w:noWrap/>
            <w:vAlign w:val="center"/>
            <w:hideMark/>
          </w:tcPr>
          <w:p w14:paraId="0618279A" w14:textId="4BE109C7" w:rsidR="00F84043" w:rsidRPr="0042179C" w:rsidRDefault="00F84043" w:rsidP="00F84043">
            <w:pPr>
              <w:jc w:val="center"/>
              <w:rPr>
                <w:rFonts w:ascii="Arial Narrow" w:hAnsi="Arial Narrow" w:cs="Calibri"/>
                <w:sz w:val="20"/>
                <w:lang w:eastAsia="es-CO"/>
              </w:rPr>
            </w:pPr>
            <w:r w:rsidRPr="0042179C">
              <w:rPr>
                <w:rFonts w:ascii="Arial Narrow" w:hAnsi="Arial Narrow" w:cs="Calibri"/>
                <w:sz w:val="20"/>
                <w:lang w:eastAsia="es-CO"/>
              </w:rPr>
              <w:t xml:space="preserve">        </w:t>
            </w:r>
          </w:p>
        </w:tc>
      </w:tr>
      <w:tr w:rsidR="00F84043" w:rsidRPr="0042179C" w14:paraId="24D5A7DE" w14:textId="77777777" w:rsidTr="00FB7744">
        <w:trPr>
          <w:trHeight w:val="20"/>
        </w:trPr>
        <w:tc>
          <w:tcPr>
            <w:tcW w:w="5000" w:type="pct"/>
            <w:gridSpan w:val="7"/>
            <w:tcBorders>
              <w:top w:val="nil"/>
              <w:left w:val="single" w:sz="4" w:space="0" w:color="auto"/>
              <w:bottom w:val="nil"/>
              <w:right w:val="nil"/>
            </w:tcBorders>
            <w:shd w:val="clear" w:color="000000" w:fill="FFFFFF"/>
            <w:vAlign w:val="center"/>
            <w:hideMark/>
          </w:tcPr>
          <w:p w14:paraId="7B206528"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b/>
                <w:bCs/>
                <w:color w:val="000000"/>
                <w:sz w:val="20"/>
                <w:lang w:eastAsia="es-CO"/>
              </w:rPr>
              <w:t xml:space="preserve">Actividad </w:t>
            </w:r>
            <w:r w:rsidRPr="00E242B1">
              <w:rPr>
                <w:rFonts w:ascii="Arial Narrow" w:hAnsi="Arial Narrow" w:cs="Calibri"/>
                <w:b/>
                <w:bCs/>
                <w:color w:val="000000"/>
                <w:sz w:val="20"/>
                <w:lang w:eastAsia="es-CO"/>
              </w:rPr>
              <w:t>2</w:t>
            </w:r>
            <w:r w:rsidRPr="00E242B1">
              <w:rPr>
                <w:rFonts w:ascii="Arial Narrow" w:hAnsi="Arial Narrow" w:cs="Calibri"/>
                <w:color w:val="000000"/>
                <w:sz w:val="20"/>
                <w:lang w:eastAsia="es-CO"/>
              </w:rPr>
              <w:t xml:space="preserve"> Brindar</w:t>
            </w:r>
            <w:r w:rsidRPr="0042179C">
              <w:rPr>
                <w:rFonts w:ascii="Arial Narrow" w:hAnsi="Arial Narrow" w:cs="Calibri"/>
                <w:color w:val="000000"/>
                <w:sz w:val="20"/>
                <w:lang w:eastAsia="es-CO"/>
              </w:rPr>
              <w:t xml:space="preserve"> apoyo logístico mediante la provisión de servicio de sonido profesional, hidratación y refrigerios para el desarrollo del Festival  de Patinaje de Velocidad en la frontera del Municipio de San Miguel Putumayo.</w:t>
            </w:r>
          </w:p>
        </w:tc>
      </w:tr>
      <w:tr w:rsidR="00F84043" w:rsidRPr="0042179C" w14:paraId="475F4C7E" w14:textId="77777777" w:rsidTr="00F84043">
        <w:trPr>
          <w:trHeight w:val="20"/>
        </w:trPr>
        <w:tc>
          <w:tcPr>
            <w:tcW w:w="29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95BEB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4</w:t>
            </w:r>
          </w:p>
        </w:tc>
        <w:tc>
          <w:tcPr>
            <w:tcW w:w="806" w:type="pct"/>
            <w:tcBorders>
              <w:top w:val="single" w:sz="4" w:space="0" w:color="auto"/>
              <w:left w:val="nil"/>
              <w:bottom w:val="single" w:sz="4" w:space="0" w:color="auto"/>
              <w:right w:val="single" w:sz="4" w:space="0" w:color="auto"/>
            </w:tcBorders>
            <w:shd w:val="clear" w:color="000000" w:fill="FFFFFF"/>
            <w:vAlign w:val="center"/>
            <w:hideMark/>
          </w:tcPr>
          <w:p w14:paraId="12C1A4B5"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ALMUERZOS</w:t>
            </w:r>
          </w:p>
        </w:tc>
        <w:tc>
          <w:tcPr>
            <w:tcW w:w="1684" w:type="pct"/>
            <w:tcBorders>
              <w:top w:val="single" w:sz="4" w:space="0" w:color="auto"/>
              <w:left w:val="nil"/>
              <w:bottom w:val="single" w:sz="4" w:space="0" w:color="auto"/>
              <w:right w:val="single" w:sz="4" w:space="0" w:color="auto"/>
            </w:tcBorders>
            <w:shd w:val="clear" w:color="000000" w:fill="FFFFFF"/>
            <w:noWrap/>
            <w:vAlign w:val="center"/>
            <w:hideMark/>
          </w:tcPr>
          <w:p w14:paraId="29D878C4"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 Entregar durante dos (2) </w:t>
            </w:r>
            <w:r w:rsidRPr="00E242B1">
              <w:rPr>
                <w:rFonts w:ascii="Arial Narrow" w:hAnsi="Arial Narrow" w:cs="Calibri"/>
                <w:color w:val="000000"/>
                <w:sz w:val="20"/>
                <w:lang w:eastAsia="es-CO"/>
              </w:rPr>
              <w:t>días</w:t>
            </w:r>
            <w:r w:rsidRPr="0042179C">
              <w:rPr>
                <w:rFonts w:ascii="Arial Narrow" w:hAnsi="Arial Narrow" w:cs="Calibri"/>
                <w:color w:val="000000"/>
                <w:sz w:val="20"/>
                <w:lang w:eastAsia="es-CO"/>
              </w:rPr>
              <w:t xml:space="preserve"> lo que dura el evento 120 almuerzos para el equipo </w:t>
            </w:r>
            <w:r w:rsidRPr="00E242B1">
              <w:rPr>
                <w:rFonts w:ascii="Arial Narrow" w:hAnsi="Arial Narrow" w:cs="Calibri"/>
                <w:color w:val="000000"/>
                <w:sz w:val="20"/>
                <w:lang w:eastAsia="es-CO"/>
              </w:rPr>
              <w:t>logístico</w:t>
            </w:r>
            <w:r w:rsidRPr="0042179C">
              <w:rPr>
                <w:rFonts w:ascii="Arial Narrow" w:hAnsi="Arial Narrow" w:cs="Calibri"/>
                <w:color w:val="000000"/>
                <w:sz w:val="20"/>
                <w:lang w:eastAsia="es-CO"/>
              </w:rPr>
              <w:t xml:space="preserve"> y entrenadores participantes del evento. Según las siguientes opciones de </w:t>
            </w:r>
            <w:r w:rsidRPr="0042179C">
              <w:rPr>
                <w:rFonts w:ascii="Arial Narrow" w:hAnsi="Arial Narrow" w:cs="Calibri"/>
                <w:color w:val="000000"/>
                <w:sz w:val="20"/>
                <w:lang w:eastAsia="es-CO"/>
              </w:rPr>
              <w:lastRenderedPageBreak/>
              <w:t xml:space="preserve">menú:  porción de arroz de 120 gr, principio de 80 gr, (lenteja, arveja, frijol o pasta), porción de proteína de 150 gr (bovino, cerdo, pollo o pescado) ensalada (verde o fría) 60 gr de patacón, plátano, yuca, o papas cocidas o a la francesa de 40 gr, jugo natural, sirope o avena de 250 ml.  los almuerzos deben ser entregados empacados, o suministrados en el sitio que disponga el supervisor, los cuales deber tener excelentes condiciones higiénicas, nutricionales y buena presentación en el lugar, fecha y hora especificado por el supervisor. </w:t>
            </w:r>
          </w:p>
        </w:tc>
        <w:tc>
          <w:tcPr>
            <w:tcW w:w="438" w:type="pct"/>
            <w:tcBorders>
              <w:top w:val="single" w:sz="4" w:space="0" w:color="auto"/>
              <w:left w:val="nil"/>
              <w:bottom w:val="single" w:sz="4" w:space="0" w:color="auto"/>
              <w:right w:val="single" w:sz="4" w:space="0" w:color="auto"/>
            </w:tcBorders>
            <w:shd w:val="clear" w:color="000000" w:fill="FFFFFF"/>
            <w:vAlign w:val="center"/>
            <w:hideMark/>
          </w:tcPr>
          <w:p w14:paraId="709DB5D7"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lastRenderedPageBreak/>
              <w:t>UNIDAD</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6D55F39C"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120</w:t>
            </w:r>
          </w:p>
        </w:tc>
        <w:tc>
          <w:tcPr>
            <w:tcW w:w="714" w:type="pct"/>
            <w:tcBorders>
              <w:top w:val="single" w:sz="4" w:space="0" w:color="auto"/>
              <w:left w:val="nil"/>
              <w:bottom w:val="single" w:sz="4" w:space="0" w:color="auto"/>
              <w:right w:val="single" w:sz="4" w:space="0" w:color="auto"/>
            </w:tcBorders>
            <w:shd w:val="clear" w:color="000000" w:fill="FFFFFF"/>
            <w:vAlign w:val="center"/>
          </w:tcPr>
          <w:p w14:paraId="156FA747" w14:textId="0356A38B" w:rsidR="00F84043" w:rsidRPr="0042179C" w:rsidRDefault="00F84043" w:rsidP="00FB7744">
            <w:pPr>
              <w:jc w:val="center"/>
              <w:rPr>
                <w:rFonts w:ascii="Arial Narrow" w:hAnsi="Arial Narrow" w:cs="Calibri"/>
                <w:color w:val="000000"/>
                <w:sz w:val="20"/>
                <w:lang w:eastAsia="es-CO"/>
              </w:rPr>
            </w:pPr>
          </w:p>
        </w:tc>
        <w:tc>
          <w:tcPr>
            <w:tcW w:w="715" w:type="pct"/>
            <w:tcBorders>
              <w:top w:val="single" w:sz="4" w:space="0" w:color="auto"/>
              <w:left w:val="nil"/>
              <w:bottom w:val="single" w:sz="4" w:space="0" w:color="auto"/>
              <w:right w:val="single" w:sz="4" w:space="0" w:color="auto"/>
            </w:tcBorders>
            <w:shd w:val="clear" w:color="000000" w:fill="FFFFFF"/>
            <w:vAlign w:val="center"/>
          </w:tcPr>
          <w:p w14:paraId="77710F27" w14:textId="65F1ABBF" w:rsidR="00F84043" w:rsidRPr="0042179C" w:rsidRDefault="00F84043" w:rsidP="00FB7744">
            <w:pPr>
              <w:jc w:val="center"/>
              <w:rPr>
                <w:rFonts w:ascii="Arial Narrow" w:hAnsi="Arial Narrow" w:cs="Calibri"/>
                <w:color w:val="000000"/>
                <w:sz w:val="20"/>
                <w:lang w:eastAsia="es-CO"/>
              </w:rPr>
            </w:pPr>
          </w:p>
        </w:tc>
      </w:tr>
      <w:tr w:rsidR="00F84043" w:rsidRPr="0042179C" w14:paraId="712923FB"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2E066B65"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lastRenderedPageBreak/>
              <w:t>5</w:t>
            </w:r>
          </w:p>
        </w:tc>
        <w:tc>
          <w:tcPr>
            <w:tcW w:w="806" w:type="pct"/>
            <w:tcBorders>
              <w:top w:val="nil"/>
              <w:left w:val="nil"/>
              <w:bottom w:val="single" w:sz="4" w:space="0" w:color="auto"/>
              <w:right w:val="single" w:sz="4" w:space="0" w:color="auto"/>
            </w:tcBorders>
            <w:shd w:val="clear" w:color="000000" w:fill="FFFFFF"/>
            <w:vAlign w:val="center"/>
            <w:hideMark/>
          </w:tcPr>
          <w:p w14:paraId="4752D191"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REFRIGERIOS </w:t>
            </w:r>
          </w:p>
        </w:tc>
        <w:tc>
          <w:tcPr>
            <w:tcW w:w="1684" w:type="pct"/>
            <w:tcBorders>
              <w:top w:val="nil"/>
              <w:left w:val="nil"/>
              <w:bottom w:val="single" w:sz="4" w:space="0" w:color="auto"/>
              <w:right w:val="single" w:sz="4" w:space="0" w:color="auto"/>
            </w:tcBorders>
            <w:shd w:val="clear" w:color="000000" w:fill="FFFFFF"/>
            <w:vAlign w:val="center"/>
            <w:hideMark/>
          </w:tcPr>
          <w:p w14:paraId="4F3E7347" w14:textId="1DA981FA"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Entregar refrigerios </w:t>
            </w:r>
            <w:r w:rsidR="00CC0CC1" w:rsidRPr="0042179C">
              <w:rPr>
                <w:rFonts w:ascii="Arial Narrow" w:hAnsi="Arial Narrow" w:cs="Calibri"/>
                <w:color w:val="000000"/>
                <w:sz w:val="20"/>
                <w:lang w:eastAsia="es-CO"/>
              </w:rPr>
              <w:t>para el</w:t>
            </w:r>
            <w:r w:rsidRPr="0042179C">
              <w:rPr>
                <w:rFonts w:ascii="Arial Narrow" w:hAnsi="Arial Narrow" w:cs="Calibri"/>
                <w:color w:val="000000"/>
                <w:sz w:val="20"/>
                <w:lang w:eastAsia="es-CO"/>
              </w:rPr>
              <w:t xml:space="preserve"> evento de patinaje los cuales deben ser entregados en el lugar del evento establecido. El refrigerio debe contener lo siguiente; Una bebida que puede ser las siguientes Opciones: un Jugo en caja de 200 ml, 1 avena, leche saborizada en caja de 150ml; Un Alimento que puede ser una de las siguientes opciones: Brownie o ponqué, un Pastel, una galleta; Una Fruta que puede ser una mandarina, un banano o una naranja. Adicional: Un Tipo de Chupeta o bocadillo, adicionalmente dos dulces. El servicio de Refrigerios se debe prestar por (02) días, en las fechas, horas y lugar exacto que disponga el supervisor, también deberá ser llevado hasta la ubicación de la pista de patinaje, que es donde se llevaran a cabo las competencias, en las que deberá asumir el transporte de los mismo.</w:t>
            </w:r>
          </w:p>
        </w:tc>
        <w:tc>
          <w:tcPr>
            <w:tcW w:w="438" w:type="pct"/>
            <w:tcBorders>
              <w:top w:val="nil"/>
              <w:left w:val="nil"/>
              <w:bottom w:val="single" w:sz="4" w:space="0" w:color="auto"/>
              <w:right w:val="single" w:sz="4" w:space="0" w:color="auto"/>
            </w:tcBorders>
            <w:shd w:val="clear" w:color="000000" w:fill="FFFFFF"/>
            <w:vAlign w:val="center"/>
            <w:hideMark/>
          </w:tcPr>
          <w:p w14:paraId="29D94F3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10C01A4B"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600</w:t>
            </w:r>
          </w:p>
        </w:tc>
        <w:tc>
          <w:tcPr>
            <w:tcW w:w="714" w:type="pct"/>
            <w:tcBorders>
              <w:top w:val="nil"/>
              <w:left w:val="nil"/>
              <w:bottom w:val="single" w:sz="4" w:space="0" w:color="auto"/>
              <w:right w:val="single" w:sz="4" w:space="0" w:color="auto"/>
            </w:tcBorders>
            <w:shd w:val="clear" w:color="000000" w:fill="FFFFFF"/>
            <w:vAlign w:val="center"/>
          </w:tcPr>
          <w:p w14:paraId="34BD5CA7" w14:textId="78DE075D"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5F984F5A" w14:textId="63CADF1B" w:rsidR="00F84043" w:rsidRPr="0042179C" w:rsidRDefault="00F84043" w:rsidP="00FB7744">
            <w:pPr>
              <w:jc w:val="center"/>
              <w:rPr>
                <w:rFonts w:ascii="Arial Narrow" w:hAnsi="Arial Narrow" w:cs="Calibri"/>
                <w:sz w:val="20"/>
                <w:lang w:eastAsia="es-CO"/>
              </w:rPr>
            </w:pPr>
          </w:p>
        </w:tc>
      </w:tr>
      <w:tr w:rsidR="00F84043" w:rsidRPr="0042179C" w14:paraId="37004AA7"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525650CA"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6</w:t>
            </w:r>
          </w:p>
        </w:tc>
        <w:tc>
          <w:tcPr>
            <w:tcW w:w="806" w:type="pct"/>
            <w:tcBorders>
              <w:top w:val="nil"/>
              <w:left w:val="nil"/>
              <w:bottom w:val="single" w:sz="4" w:space="0" w:color="auto"/>
              <w:right w:val="single" w:sz="4" w:space="0" w:color="auto"/>
            </w:tcBorders>
            <w:shd w:val="clear" w:color="000000" w:fill="FFFFFF"/>
            <w:vAlign w:val="center"/>
            <w:hideMark/>
          </w:tcPr>
          <w:p w14:paraId="546631EB"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HIDRATACIÓN PARA EL EVENTO</w:t>
            </w:r>
          </w:p>
        </w:tc>
        <w:tc>
          <w:tcPr>
            <w:tcW w:w="1684" w:type="pct"/>
            <w:tcBorders>
              <w:top w:val="nil"/>
              <w:left w:val="nil"/>
              <w:bottom w:val="single" w:sz="4" w:space="0" w:color="auto"/>
              <w:right w:val="single" w:sz="4" w:space="0" w:color="auto"/>
            </w:tcBorders>
            <w:shd w:val="clear" w:color="000000" w:fill="FFFFFF"/>
            <w:vAlign w:val="center"/>
            <w:hideMark/>
          </w:tcPr>
          <w:p w14:paraId="6F95EAB8"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Brindar el servicio de hidratación a todos los participantes del evento que se llevará a cabo en la Cabecera Municipal (La Dorada), el agua debe ser por pacas de 40 Unidades bolsas de agua potable de 150 ml. Entregar por un total de 125 pacas de aguas. Que serán distribuidas a los asistentes y competidores</w:t>
            </w:r>
            <w:r w:rsidRPr="0042179C">
              <w:rPr>
                <w:rFonts w:ascii="Arial Narrow" w:hAnsi="Arial Narrow" w:cs="Calibri"/>
                <w:color w:val="FF0000"/>
                <w:sz w:val="20"/>
                <w:lang w:eastAsia="es-CO"/>
              </w:rPr>
              <w:t xml:space="preserve"> </w:t>
            </w:r>
            <w:r w:rsidRPr="0042179C">
              <w:rPr>
                <w:rFonts w:ascii="Arial Narrow" w:hAnsi="Arial Narrow" w:cs="Calibri"/>
                <w:color w:val="000000"/>
                <w:sz w:val="20"/>
                <w:lang w:eastAsia="es-CO"/>
              </w:rPr>
              <w:t xml:space="preserve">durante las diferentes actividades a realizar en el evento. en los dos </w:t>
            </w:r>
            <w:r w:rsidRPr="00E242B1">
              <w:rPr>
                <w:rFonts w:ascii="Arial Narrow" w:hAnsi="Arial Narrow" w:cs="Calibri"/>
                <w:color w:val="000000"/>
                <w:sz w:val="20"/>
                <w:lang w:eastAsia="es-CO"/>
              </w:rPr>
              <w:t>días</w:t>
            </w:r>
            <w:r w:rsidRPr="0042179C">
              <w:rPr>
                <w:rFonts w:ascii="Arial Narrow" w:hAnsi="Arial Narrow" w:cs="Calibri"/>
                <w:color w:val="000000"/>
                <w:sz w:val="20"/>
                <w:lang w:eastAsia="es-CO"/>
              </w:rPr>
              <w:t xml:space="preserve"> de </w:t>
            </w:r>
            <w:r w:rsidRPr="00E242B1">
              <w:rPr>
                <w:rFonts w:ascii="Arial Narrow" w:hAnsi="Arial Narrow" w:cs="Calibri"/>
                <w:color w:val="000000"/>
                <w:sz w:val="20"/>
                <w:lang w:eastAsia="es-CO"/>
              </w:rPr>
              <w:t>competición</w:t>
            </w:r>
            <w:r w:rsidRPr="0042179C">
              <w:rPr>
                <w:rFonts w:ascii="Arial Narrow" w:hAnsi="Arial Narrow" w:cs="Calibri"/>
                <w:color w:val="000000"/>
                <w:sz w:val="20"/>
                <w:lang w:eastAsia="es-CO"/>
              </w:rPr>
              <w:t xml:space="preserve">. </w:t>
            </w:r>
          </w:p>
        </w:tc>
        <w:tc>
          <w:tcPr>
            <w:tcW w:w="438" w:type="pct"/>
            <w:tcBorders>
              <w:top w:val="nil"/>
              <w:left w:val="nil"/>
              <w:bottom w:val="single" w:sz="4" w:space="0" w:color="auto"/>
              <w:right w:val="single" w:sz="4" w:space="0" w:color="auto"/>
            </w:tcBorders>
            <w:shd w:val="clear" w:color="000000" w:fill="FFFFFF"/>
            <w:noWrap/>
            <w:vAlign w:val="center"/>
            <w:hideMark/>
          </w:tcPr>
          <w:p w14:paraId="655A99B1" w14:textId="77777777" w:rsidR="00F84043" w:rsidRPr="0042179C" w:rsidRDefault="00F84043" w:rsidP="00FB7744">
            <w:pPr>
              <w:jc w:val="center"/>
              <w:rPr>
                <w:rFonts w:ascii="Arial Narrow" w:hAnsi="Arial Narrow" w:cs="Calibri"/>
                <w:sz w:val="20"/>
                <w:lang w:eastAsia="es-CO"/>
              </w:rPr>
            </w:pPr>
            <w:r w:rsidRPr="0042179C">
              <w:rPr>
                <w:rFonts w:ascii="Arial Narrow" w:hAnsi="Arial Narrow" w:cs="Calibri"/>
                <w:sz w:val="20"/>
                <w:lang w:eastAsia="es-CO"/>
              </w:rPr>
              <w:t>pacas</w:t>
            </w:r>
          </w:p>
        </w:tc>
        <w:tc>
          <w:tcPr>
            <w:tcW w:w="353" w:type="pct"/>
            <w:tcBorders>
              <w:top w:val="nil"/>
              <w:left w:val="nil"/>
              <w:bottom w:val="single" w:sz="4" w:space="0" w:color="auto"/>
              <w:right w:val="single" w:sz="4" w:space="0" w:color="auto"/>
            </w:tcBorders>
            <w:shd w:val="clear" w:color="000000" w:fill="FFFFFF"/>
            <w:noWrap/>
            <w:vAlign w:val="center"/>
            <w:hideMark/>
          </w:tcPr>
          <w:p w14:paraId="5FC6F716" w14:textId="77777777" w:rsidR="00F84043" w:rsidRPr="0042179C" w:rsidRDefault="00F84043" w:rsidP="00FB7744">
            <w:pPr>
              <w:jc w:val="center"/>
              <w:rPr>
                <w:rFonts w:ascii="Arial Narrow" w:hAnsi="Arial Narrow" w:cs="Calibri"/>
                <w:sz w:val="20"/>
                <w:lang w:eastAsia="es-CO"/>
              </w:rPr>
            </w:pPr>
            <w:r w:rsidRPr="0042179C">
              <w:rPr>
                <w:rFonts w:ascii="Arial Narrow" w:hAnsi="Arial Narrow" w:cs="Calibri"/>
                <w:sz w:val="20"/>
                <w:lang w:eastAsia="es-CO"/>
              </w:rPr>
              <w:t>125</w:t>
            </w:r>
          </w:p>
        </w:tc>
        <w:tc>
          <w:tcPr>
            <w:tcW w:w="714" w:type="pct"/>
            <w:tcBorders>
              <w:top w:val="nil"/>
              <w:left w:val="nil"/>
              <w:bottom w:val="single" w:sz="4" w:space="0" w:color="auto"/>
              <w:right w:val="single" w:sz="4" w:space="0" w:color="auto"/>
            </w:tcBorders>
            <w:shd w:val="clear" w:color="000000" w:fill="FFFFFF"/>
            <w:noWrap/>
            <w:vAlign w:val="center"/>
          </w:tcPr>
          <w:p w14:paraId="6F01F463" w14:textId="7F725C61" w:rsidR="00F84043" w:rsidRPr="0042179C" w:rsidRDefault="00F84043" w:rsidP="00FB7744">
            <w:pPr>
              <w:jc w:val="center"/>
              <w:rPr>
                <w:rFonts w:ascii="Arial Narrow" w:hAnsi="Arial Narrow" w:cs="Calibri"/>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39095B4C" w14:textId="78CD84F3" w:rsidR="00F84043" w:rsidRPr="0042179C" w:rsidRDefault="00F84043" w:rsidP="00FB7744">
            <w:pPr>
              <w:jc w:val="center"/>
              <w:rPr>
                <w:rFonts w:ascii="Arial Narrow" w:hAnsi="Arial Narrow" w:cs="Calibri"/>
                <w:sz w:val="20"/>
                <w:lang w:eastAsia="es-CO"/>
              </w:rPr>
            </w:pPr>
          </w:p>
        </w:tc>
      </w:tr>
      <w:tr w:rsidR="00F84043" w:rsidRPr="0042179C" w14:paraId="7E015599"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213CAC8E"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7</w:t>
            </w:r>
          </w:p>
        </w:tc>
        <w:tc>
          <w:tcPr>
            <w:tcW w:w="806" w:type="pct"/>
            <w:tcBorders>
              <w:top w:val="nil"/>
              <w:left w:val="nil"/>
              <w:bottom w:val="single" w:sz="4" w:space="0" w:color="auto"/>
              <w:right w:val="single" w:sz="4" w:space="0" w:color="auto"/>
            </w:tcBorders>
            <w:shd w:val="clear" w:color="000000" w:fill="FFFFFF"/>
            <w:vAlign w:val="center"/>
            <w:hideMark/>
          </w:tcPr>
          <w:p w14:paraId="2FB48CCB"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PENDÓN</w:t>
            </w:r>
          </w:p>
        </w:tc>
        <w:tc>
          <w:tcPr>
            <w:tcW w:w="1684" w:type="pct"/>
            <w:tcBorders>
              <w:top w:val="nil"/>
              <w:left w:val="nil"/>
              <w:bottom w:val="single" w:sz="4" w:space="0" w:color="auto"/>
              <w:right w:val="single" w:sz="4" w:space="0" w:color="auto"/>
            </w:tcBorders>
            <w:shd w:val="clear" w:color="000000" w:fill="FFFFFF"/>
            <w:vAlign w:val="center"/>
            <w:hideMark/>
          </w:tcPr>
          <w:p w14:paraId="3C8A0CFB"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Diseño e Impresión de Banner de 13oz con diseño previamente aprobado por el supervisor con * Medidas de la impresión: 3m * 2 m, impresión a full color, Texto: logos institucionales y del festival, e </w:t>
            </w:r>
            <w:r w:rsidRPr="0042179C">
              <w:rPr>
                <w:rFonts w:ascii="Arial Narrow" w:hAnsi="Arial Narrow" w:cs="Calibri"/>
                <w:color w:val="000000"/>
                <w:sz w:val="20"/>
                <w:lang w:eastAsia="es-CO"/>
              </w:rPr>
              <w:lastRenderedPageBreak/>
              <w:t>información detallada del Festival y Ranking de Patinaje.</w:t>
            </w:r>
          </w:p>
        </w:tc>
        <w:tc>
          <w:tcPr>
            <w:tcW w:w="438" w:type="pct"/>
            <w:tcBorders>
              <w:top w:val="nil"/>
              <w:left w:val="nil"/>
              <w:bottom w:val="single" w:sz="4" w:space="0" w:color="auto"/>
              <w:right w:val="single" w:sz="4" w:space="0" w:color="auto"/>
            </w:tcBorders>
            <w:shd w:val="clear" w:color="000000" w:fill="FFFFFF"/>
            <w:vAlign w:val="center"/>
            <w:hideMark/>
          </w:tcPr>
          <w:p w14:paraId="1720CCBB"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lastRenderedPageBreak/>
              <w:t>unidad</w:t>
            </w:r>
          </w:p>
        </w:tc>
        <w:tc>
          <w:tcPr>
            <w:tcW w:w="353" w:type="pct"/>
            <w:tcBorders>
              <w:top w:val="nil"/>
              <w:left w:val="nil"/>
              <w:bottom w:val="single" w:sz="4" w:space="0" w:color="auto"/>
              <w:right w:val="single" w:sz="4" w:space="0" w:color="auto"/>
            </w:tcBorders>
            <w:shd w:val="clear" w:color="000000" w:fill="FFFFFF"/>
            <w:noWrap/>
            <w:vAlign w:val="center"/>
            <w:hideMark/>
          </w:tcPr>
          <w:p w14:paraId="605AE9B7"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1</w:t>
            </w:r>
          </w:p>
        </w:tc>
        <w:tc>
          <w:tcPr>
            <w:tcW w:w="714" w:type="pct"/>
            <w:tcBorders>
              <w:top w:val="nil"/>
              <w:left w:val="nil"/>
              <w:bottom w:val="single" w:sz="4" w:space="0" w:color="auto"/>
              <w:right w:val="single" w:sz="4" w:space="0" w:color="auto"/>
            </w:tcBorders>
            <w:shd w:val="clear" w:color="000000" w:fill="FFFFFF"/>
            <w:noWrap/>
            <w:vAlign w:val="center"/>
          </w:tcPr>
          <w:p w14:paraId="1AC4EBC6" w14:textId="0442E000"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0F95B9B0" w14:textId="1489C478" w:rsidR="00F84043" w:rsidRPr="0042179C" w:rsidRDefault="00F84043" w:rsidP="00FB7744">
            <w:pPr>
              <w:jc w:val="center"/>
              <w:rPr>
                <w:rFonts w:ascii="Arial Narrow" w:hAnsi="Arial Narrow" w:cs="Calibri"/>
                <w:sz w:val="20"/>
                <w:lang w:eastAsia="es-CO"/>
              </w:rPr>
            </w:pPr>
          </w:p>
        </w:tc>
      </w:tr>
      <w:tr w:rsidR="00F84043" w:rsidRPr="0042179C" w14:paraId="7AD43BD0" w14:textId="77777777" w:rsidTr="00F84043">
        <w:trPr>
          <w:trHeight w:val="20"/>
        </w:trPr>
        <w:tc>
          <w:tcPr>
            <w:tcW w:w="290" w:type="pct"/>
            <w:tcBorders>
              <w:top w:val="nil"/>
              <w:left w:val="single" w:sz="4" w:space="0" w:color="auto"/>
              <w:bottom w:val="nil"/>
              <w:right w:val="single" w:sz="4" w:space="0" w:color="auto"/>
            </w:tcBorders>
            <w:shd w:val="clear" w:color="000000" w:fill="FFFFFF"/>
            <w:vAlign w:val="center"/>
            <w:hideMark/>
          </w:tcPr>
          <w:p w14:paraId="143DC56C"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lastRenderedPageBreak/>
              <w:t>8</w:t>
            </w:r>
          </w:p>
        </w:tc>
        <w:tc>
          <w:tcPr>
            <w:tcW w:w="806" w:type="pct"/>
            <w:tcBorders>
              <w:top w:val="nil"/>
              <w:left w:val="nil"/>
              <w:bottom w:val="single" w:sz="4" w:space="0" w:color="auto"/>
              <w:right w:val="single" w:sz="4" w:space="0" w:color="auto"/>
            </w:tcBorders>
            <w:shd w:val="clear" w:color="000000" w:fill="FFFFFF"/>
            <w:vAlign w:val="center"/>
            <w:hideMark/>
          </w:tcPr>
          <w:p w14:paraId="20CB7702"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ALQUILER DE SONIDO</w:t>
            </w:r>
          </w:p>
        </w:tc>
        <w:tc>
          <w:tcPr>
            <w:tcW w:w="1684" w:type="pct"/>
            <w:tcBorders>
              <w:top w:val="nil"/>
              <w:left w:val="nil"/>
              <w:bottom w:val="single" w:sz="4" w:space="0" w:color="auto"/>
              <w:right w:val="single" w:sz="4" w:space="0" w:color="auto"/>
            </w:tcBorders>
            <w:shd w:val="clear" w:color="000000" w:fill="FFFFFF"/>
            <w:vAlign w:val="center"/>
            <w:hideMark/>
          </w:tcPr>
          <w:p w14:paraId="38A15919" w14:textId="6C289901"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Se requiere el servicio de 1 sonido semiprofesional con las siguientes características: 2 monitores frontales para voces de 300 watts, 1 consola de 32 canales, 4 micrófonos inalámbricos para voces y 1 portátil.</w:t>
            </w:r>
            <w:r w:rsidRPr="0042179C">
              <w:rPr>
                <w:rFonts w:ascii="Arial Narrow" w:hAnsi="Arial Narrow" w:cs="Calibri"/>
                <w:color w:val="000000"/>
                <w:sz w:val="20"/>
                <w:lang w:eastAsia="es-CO"/>
              </w:rPr>
              <w:br/>
              <w:t>Este servicio deberá prestarse durante los dos (2) días de real</w:t>
            </w:r>
            <w:r w:rsidR="00783691">
              <w:rPr>
                <w:rFonts w:ascii="Arial Narrow" w:hAnsi="Arial Narrow" w:cs="Calibri"/>
                <w:color w:val="000000"/>
                <w:sz w:val="20"/>
                <w:lang w:eastAsia="es-CO"/>
              </w:rPr>
              <w:t xml:space="preserve">ización del Festival </w:t>
            </w:r>
            <w:bookmarkStart w:id="0" w:name="_GoBack"/>
            <w:bookmarkEnd w:id="0"/>
            <w:r w:rsidRPr="0042179C">
              <w:rPr>
                <w:rFonts w:ascii="Arial Narrow" w:hAnsi="Arial Narrow" w:cs="Calibri"/>
                <w:color w:val="000000"/>
                <w:sz w:val="20"/>
                <w:lang w:eastAsia="es-CO"/>
              </w:rPr>
              <w:t>de Patinaje de Velocidad en la frontera del municipio de San Miguel – Putumayo, desde el inicio de las actividades hasta la finalización de cada jornada.</w:t>
            </w:r>
            <w:r w:rsidRPr="0042179C">
              <w:rPr>
                <w:rFonts w:ascii="Arial Narrow" w:hAnsi="Arial Narrow" w:cs="Calibri"/>
                <w:color w:val="000000"/>
                <w:sz w:val="20"/>
                <w:lang w:eastAsia="es-CO"/>
              </w:rPr>
              <w:br/>
              <w:t>El servicio debe incluir el personal de apoyo para la instalación, operación, funcionamiento continuo y desmonte del sistema de sonido, garantizando su correcto desempeño durante el evento. Así mismo, se deberá contemplar el transporte de ida y regreso del equipo de sonido al lugar donde se llevará a cabo el festival, de acuerdo con la logística definida previamente por el supervisor asignado</w:t>
            </w:r>
          </w:p>
        </w:tc>
        <w:tc>
          <w:tcPr>
            <w:tcW w:w="438" w:type="pct"/>
            <w:tcBorders>
              <w:top w:val="nil"/>
              <w:left w:val="nil"/>
              <w:bottom w:val="single" w:sz="4" w:space="0" w:color="auto"/>
              <w:right w:val="single" w:sz="4" w:space="0" w:color="auto"/>
            </w:tcBorders>
            <w:shd w:val="clear" w:color="000000" w:fill="FFFFFF"/>
            <w:vAlign w:val="center"/>
            <w:hideMark/>
          </w:tcPr>
          <w:p w14:paraId="20E3F7F7"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64AC771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2</w:t>
            </w:r>
          </w:p>
        </w:tc>
        <w:tc>
          <w:tcPr>
            <w:tcW w:w="714" w:type="pct"/>
            <w:tcBorders>
              <w:top w:val="nil"/>
              <w:left w:val="nil"/>
              <w:bottom w:val="single" w:sz="4" w:space="0" w:color="auto"/>
              <w:right w:val="single" w:sz="4" w:space="0" w:color="auto"/>
            </w:tcBorders>
            <w:shd w:val="clear" w:color="000000" w:fill="FFFFFF"/>
            <w:vAlign w:val="center"/>
          </w:tcPr>
          <w:p w14:paraId="47610485" w14:textId="1AC43EB4"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6FF73C61" w14:textId="47E79822" w:rsidR="00F84043" w:rsidRPr="0042179C" w:rsidRDefault="00F84043" w:rsidP="00FB7744">
            <w:pPr>
              <w:jc w:val="center"/>
              <w:rPr>
                <w:rFonts w:ascii="Arial Narrow" w:hAnsi="Arial Narrow" w:cs="Calibri"/>
                <w:sz w:val="20"/>
                <w:lang w:eastAsia="es-CO"/>
              </w:rPr>
            </w:pPr>
          </w:p>
        </w:tc>
      </w:tr>
      <w:tr w:rsidR="00F84043" w:rsidRPr="0042179C" w14:paraId="5D8C5339" w14:textId="77777777" w:rsidTr="00BF22BE">
        <w:trPr>
          <w:trHeight w:val="20"/>
        </w:trPr>
        <w:tc>
          <w:tcPr>
            <w:tcW w:w="356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3B078E07" w14:textId="77777777" w:rsidR="00F84043" w:rsidRPr="0042179C" w:rsidRDefault="00F84043" w:rsidP="00F84043">
            <w:pPr>
              <w:jc w:val="right"/>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SUBTOTAL </w:t>
            </w:r>
          </w:p>
        </w:tc>
        <w:tc>
          <w:tcPr>
            <w:tcW w:w="1431" w:type="pct"/>
            <w:gridSpan w:val="2"/>
            <w:tcBorders>
              <w:top w:val="nil"/>
              <w:left w:val="nil"/>
              <w:bottom w:val="single" w:sz="4" w:space="0" w:color="auto"/>
              <w:right w:val="single" w:sz="4" w:space="0" w:color="auto"/>
            </w:tcBorders>
            <w:shd w:val="clear" w:color="000000" w:fill="FFFFFF"/>
            <w:noWrap/>
            <w:vAlign w:val="center"/>
            <w:hideMark/>
          </w:tcPr>
          <w:p w14:paraId="2BE078F0" w14:textId="40A999D8" w:rsidR="00F84043" w:rsidRPr="0042179C" w:rsidRDefault="00F84043" w:rsidP="00FB7744">
            <w:pPr>
              <w:jc w:val="right"/>
              <w:rPr>
                <w:rFonts w:ascii="Arial Narrow" w:hAnsi="Arial Narrow" w:cs="Calibri"/>
                <w:sz w:val="20"/>
                <w:lang w:eastAsia="es-CO"/>
              </w:rPr>
            </w:pPr>
          </w:p>
        </w:tc>
      </w:tr>
      <w:tr w:rsidR="00F84043" w:rsidRPr="0042179C" w14:paraId="17CBD031" w14:textId="77777777" w:rsidTr="00FB7744">
        <w:trPr>
          <w:trHeight w:val="20"/>
        </w:trPr>
        <w:tc>
          <w:tcPr>
            <w:tcW w:w="5000" w:type="pct"/>
            <w:gridSpan w:val="7"/>
            <w:tcBorders>
              <w:top w:val="single" w:sz="4" w:space="0" w:color="auto"/>
              <w:left w:val="single" w:sz="4" w:space="0" w:color="auto"/>
              <w:bottom w:val="nil"/>
              <w:right w:val="nil"/>
            </w:tcBorders>
            <w:shd w:val="clear" w:color="000000" w:fill="FFFFFF"/>
            <w:vAlign w:val="center"/>
            <w:hideMark/>
          </w:tcPr>
          <w:p w14:paraId="6B6188D9"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Actividad </w:t>
            </w:r>
            <w:r w:rsidRPr="00E242B1">
              <w:rPr>
                <w:rFonts w:ascii="Arial Narrow" w:hAnsi="Arial Narrow" w:cs="Calibri"/>
                <w:b/>
                <w:bCs/>
                <w:color w:val="000000"/>
                <w:sz w:val="20"/>
                <w:lang w:eastAsia="es-CO"/>
              </w:rPr>
              <w:t xml:space="preserve">3 </w:t>
            </w:r>
            <w:r w:rsidRPr="00E242B1">
              <w:rPr>
                <w:rFonts w:ascii="Arial Narrow" w:hAnsi="Arial Narrow" w:cs="Calibri"/>
                <w:color w:val="000000"/>
                <w:sz w:val="20"/>
                <w:lang w:eastAsia="es-CO"/>
              </w:rPr>
              <w:t>Incentivar</w:t>
            </w:r>
            <w:r w:rsidRPr="0042179C">
              <w:rPr>
                <w:rFonts w:ascii="Arial Narrow" w:hAnsi="Arial Narrow" w:cs="Calibri"/>
                <w:color w:val="000000"/>
                <w:sz w:val="20"/>
                <w:lang w:eastAsia="es-CO"/>
              </w:rPr>
              <w:t xml:space="preserve">  la participación, esfuerzo y dedicación de los deportistas en el Festival  de Patinaje de Velocidad en la frontera del Municipio de San Miguel Putumayo, mediante la entrega de premios y elementos deportivos.</w:t>
            </w:r>
          </w:p>
        </w:tc>
      </w:tr>
      <w:tr w:rsidR="00F84043" w:rsidRPr="0042179C" w14:paraId="5CF5E839" w14:textId="77777777" w:rsidTr="00F84043">
        <w:trPr>
          <w:trHeight w:val="20"/>
        </w:trPr>
        <w:tc>
          <w:tcPr>
            <w:tcW w:w="29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0FE95E3"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9</w:t>
            </w:r>
          </w:p>
        </w:tc>
        <w:tc>
          <w:tcPr>
            <w:tcW w:w="806" w:type="pct"/>
            <w:tcBorders>
              <w:top w:val="single" w:sz="4" w:space="0" w:color="auto"/>
              <w:left w:val="nil"/>
              <w:bottom w:val="single" w:sz="4" w:space="0" w:color="auto"/>
              <w:right w:val="single" w:sz="4" w:space="0" w:color="auto"/>
            </w:tcBorders>
            <w:shd w:val="clear" w:color="000000" w:fill="FFFFFF"/>
            <w:vAlign w:val="center"/>
            <w:hideMark/>
          </w:tcPr>
          <w:p w14:paraId="41C8CDC7"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PATINES</w:t>
            </w:r>
          </w:p>
        </w:tc>
        <w:tc>
          <w:tcPr>
            <w:tcW w:w="1684" w:type="pct"/>
            <w:tcBorders>
              <w:top w:val="single" w:sz="4" w:space="0" w:color="auto"/>
              <w:left w:val="nil"/>
              <w:bottom w:val="single" w:sz="4" w:space="0" w:color="auto"/>
              <w:right w:val="single" w:sz="4" w:space="0" w:color="auto"/>
            </w:tcBorders>
            <w:shd w:val="clear" w:color="000000" w:fill="FFFFFF"/>
            <w:vAlign w:val="center"/>
            <w:hideMark/>
          </w:tcPr>
          <w:p w14:paraId="4F8B1A7E"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Se requiere entregar: patines con </w:t>
            </w:r>
            <w:r w:rsidRPr="00E242B1">
              <w:rPr>
                <w:rFonts w:ascii="Arial Narrow" w:hAnsi="Arial Narrow" w:cs="Calibri"/>
                <w:color w:val="000000"/>
                <w:sz w:val="20"/>
                <w:lang w:eastAsia="es-CO"/>
              </w:rPr>
              <w:t>características</w:t>
            </w:r>
            <w:r w:rsidRPr="0042179C">
              <w:rPr>
                <w:rFonts w:ascii="Arial Narrow" w:hAnsi="Arial Narrow" w:cs="Calibri"/>
                <w:color w:val="000000"/>
                <w:sz w:val="20"/>
                <w:lang w:eastAsia="es-CO"/>
              </w:rPr>
              <w:t xml:space="preserve"> de: 2.5 kg, 2 piezas ensambladas, la referencia, free runer, 2 piezas ensambladas, y 7 piezas completas, patin de 380 por 245 por 95 aproximadamente, con talla de 35 a la 42, de acuerdo a la necesidad. realizado con un material de </w:t>
            </w:r>
            <w:r w:rsidRPr="00E242B1">
              <w:rPr>
                <w:rFonts w:ascii="Arial Narrow" w:hAnsi="Arial Narrow" w:cs="Calibri"/>
                <w:color w:val="000000"/>
                <w:sz w:val="20"/>
                <w:lang w:eastAsia="es-CO"/>
              </w:rPr>
              <w:t>composición</w:t>
            </w:r>
            <w:r w:rsidRPr="0042179C">
              <w:rPr>
                <w:rFonts w:ascii="Arial Narrow" w:hAnsi="Arial Narrow" w:cs="Calibri"/>
                <w:color w:val="000000"/>
                <w:sz w:val="20"/>
                <w:lang w:eastAsia="es-CO"/>
              </w:rPr>
              <w:t xml:space="preserve"> de 45% de </w:t>
            </w:r>
            <w:r w:rsidRPr="00E242B1">
              <w:rPr>
                <w:rFonts w:ascii="Arial Narrow" w:hAnsi="Arial Narrow" w:cs="Calibri"/>
                <w:color w:val="000000"/>
                <w:sz w:val="20"/>
                <w:lang w:eastAsia="es-CO"/>
              </w:rPr>
              <w:t>plástico</w:t>
            </w:r>
            <w:r w:rsidRPr="0042179C">
              <w:rPr>
                <w:rFonts w:ascii="Arial Narrow" w:hAnsi="Arial Narrow" w:cs="Calibri"/>
                <w:color w:val="000000"/>
                <w:sz w:val="20"/>
                <w:lang w:eastAsia="es-CO"/>
              </w:rPr>
              <w:t>, 25% de tela, 30% en rodamiento ABEC 7 u 11, ruedas en poliuretano, bujes en acero, centros y adaptadores en aluminio y doble buque de seguridad en PVC.</w:t>
            </w:r>
          </w:p>
        </w:tc>
        <w:tc>
          <w:tcPr>
            <w:tcW w:w="438" w:type="pct"/>
            <w:tcBorders>
              <w:top w:val="single" w:sz="4" w:space="0" w:color="auto"/>
              <w:left w:val="nil"/>
              <w:bottom w:val="single" w:sz="4" w:space="0" w:color="auto"/>
              <w:right w:val="single" w:sz="4" w:space="0" w:color="auto"/>
            </w:tcBorders>
            <w:shd w:val="clear" w:color="000000" w:fill="FFFFFF"/>
            <w:vAlign w:val="center"/>
            <w:hideMark/>
          </w:tcPr>
          <w:p w14:paraId="268438DB"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 (par)</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3985DE4F"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8</w:t>
            </w:r>
          </w:p>
        </w:tc>
        <w:tc>
          <w:tcPr>
            <w:tcW w:w="714" w:type="pct"/>
            <w:tcBorders>
              <w:top w:val="single" w:sz="4" w:space="0" w:color="auto"/>
              <w:left w:val="nil"/>
              <w:bottom w:val="single" w:sz="4" w:space="0" w:color="auto"/>
              <w:right w:val="single" w:sz="4" w:space="0" w:color="auto"/>
            </w:tcBorders>
            <w:shd w:val="clear" w:color="000000" w:fill="FFFFFF"/>
            <w:vAlign w:val="center"/>
          </w:tcPr>
          <w:p w14:paraId="5FAE51BE" w14:textId="2D489778" w:rsidR="00F84043" w:rsidRPr="0042179C" w:rsidRDefault="00F84043" w:rsidP="00FB7744">
            <w:pPr>
              <w:jc w:val="center"/>
              <w:rPr>
                <w:rFonts w:ascii="Arial Narrow" w:hAnsi="Arial Narrow" w:cs="Calibri"/>
                <w:color w:val="000000"/>
                <w:sz w:val="20"/>
                <w:lang w:eastAsia="es-CO"/>
              </w:rPr>
            </w:pPr>
          </w:p>
        </w:tc>
        <w:tc>
          <w:tcPr>
            <w:tcW w:w="715" w:type="pct"/>
            <w:tcBorders>
              <w:top w:val="single" w:sz="4" w:space="0" w:color="auto"/>
              <w:left w:val="nil"/>
              <w:bottom w:val="single" w:sz="4" w:space="0" w:color="auto"/>
              <w:right w:val="single" w:sz="4" w:space="0" w:color="auto"/>
            </w:tcBorders>
            <w:shd w:val="clear" w:color="000000" w:fill="FFFFFF"/>
            <w:noWrap/>
            <w:vAlign w:val="center"/>
          </w:tcPr>
          <w:p w14:paraId="3D82C615" w14:textId="11C0D218" w:rsidR="00F84043" w:rsidRPr="0042179C" w:rsidRDefault="00F84043" w:rsidP="00FB7744">
            <w:pPr>
              <w:jc w:val="center"/>
              <w:rPr>
                <w:rFonts w:ascii="Arial Narrow" w:hAnsi="Arial Narrow" w:cs="Calibri"/>
                <w:sz w:val="20"/>
                <w:lang w:eastAsia="es-CO"/>
              </w:rPr>
            </w:pPr>
          </w:p>
        </w:tc>
      </w:tr>
      <w:tr w:rsidR="00F84043" w:rsidRPr="0042179C" w14:paraId="5263870B"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60DAAF51"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10</w:t>
            </w:r>
          </w:p>
        </w:tc>
        <w:tc>
          <w:tcPr>
            <w:tcW w:w="806" w:type="pct"/>
            <w:tcBorders>
              <w:top w:val="nil"/>
              <w:left w:val="nil"/>
              <w:bottom w:val="single" w:sz="4" w:space="0" w:color="auto"/>
              <w:right w:val="single" w:sz="4" w:space="0" w:color="auto"/>
            </w:tcBorders>
            <w:shd w:val="clear" w:color="000000" w:fill="FFFFFF"/>
            <w:vAlign w:val="center"/>
            <w:hideMark/>
          </w:tcPr>
          <w:p w14:paraId="4084A3BF"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KIT DE </w:t>
            </w:r>
            <w:r w:rsidRPr="00E242B1">
              <w:rPr>
                <w:rFonts w:ascii="Arial Narrow" w:hAnsi="Arial Narrow" w:cs="Calibri"/>
                <w:b/>
                <w:bCs/>
                <w:color w:val="000000"/>
                <w:sz w:val="20"/>
                <w:lang w:eastAsia="es-CO"/>
              </w:rPr>
              <w:t>PROTECCIÓN</w:t>
            </w:r>
            <w:r w:rsidRPr="0042179C">
              <w:rPr>
                <w:rFonts w:ascii="Arial Narrow" w:hAnsi="Arial Narrow" w:cs="Calibri"/>
                <w:b/>
                <w:bCs/>
                <w:color w:val="000000"/>
                <w:sz w:val="20"/>
                <w:lang w:eastAsia="es-CO"/>
              </w:rPr>
              <w:t xml:space="preserve"> C2</w:t>
            </w:r>
          </w:p>
        </w:tc>
        <w:tc>
          <w:tcPr>
            <w:tcW w:w="1684" w:type="pct"/>
            <w:tcBorders>
              <w:top w:val="nil"/>
              <w:left w:val="nil"/>
              <w:bottom w:val="single" w:sz="4" w:space="0" w:color="auto"/>
              <w:right w:val="single" w:sz="4" w:space="0" w:color="auto"/>
            </w:tcBorders>
            <w:shd w:val="clear" w:color="000000" w:fill="FFFFFF"/>
            <w:vAlign w:val="center"/>
            <w:hideMark/>
          </w:tcPr>
          <w:p w14:paraId="3B8AB0C0"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Se requiere entrega, kit de protección de patinaje que contenga codera, rodillera y muñequera, hecho en material: espuma con teja enmallada, correa con velero, pasta en PVC, elástico trasero, con peso de 270 a 340 grs, cantidad de piezas seis con tallas desde </w:t>
            </w:r>
            <w:r w:rsidRPr="00E242B1">
              <w:rPr>
                <w:rFonts w:ascii="Arial Narrow" w:hAnsi="Arial Narrow" w:cs="Calibri"/>
                <w:color w:val="000000"/>
                <w:sz w:val="20"/>
                <w:lang w:eastAsia="es-CO"/>
              </w:rPr>
              <w:t>XS</w:t>
            </w:r>
            <w:r w:rsidRPr="0042179C">
              <w:rPr>
                <w:rFonts w:ascii="Arial Narrow" w:hAnsi="Arial Narrow" w:cs="Calibri"/>
                <w:color w:val="000000"/>
                <w:sz w:val="20"/>
                <w:lang w:eastAsia="es-CO"/>
              </w:rPr>
              <w:t xml:space="preserve"> a </w:t>
            </w:r>
            <w:r w:rsidRPr="00E242B1">
              <w:rPr>
                <w:rFonts w:ascii="Arial Narrow" w:hAnsi="Arial Narrow" w:cs="Calibri"/>
                <w:color w:val="000000"/>
                <w:sz w:val="20"/>
                <w:lang w:eastAsia="es-CO"/>
              </w:rPr>
              <w:t>XL</w:t>
            </w:r>
            <w:r w:rsidRPr="0042179C">
              <w:rPr>
                <w:rFonts w:ascii="Arial Narrow" w:hAnsi="Arial Narrow" w:cs="Calibri"/>
                <w:color w:val="000000"/>
                <w:sz w:val="20"/>
                <w:lang w:eastAsia="es-CO"/>
              </w:rPr>
              <w:t xml:space="preserve"> de acuerdo a la necesidad.</w:t>
            </w:r>
          </w:p>
        </w:tc>
        <w:tc>
          <w:tcPr>
            <w:tcW w:w="438" w:type="pct"/>
            <w:tcBorders>
              <w:top w:val="nil"/>
              <w:left w:val="nil"/>
              <w:bottom w:val="single" w:sz="4" w:space="0" w:color="auto"/>
              <w:right w:val="single" w:sz="4" w:space="0" w:color="auto"/>
            </w:tcBorders>
            <w:shd w:val="clear" w:color="000000" w:fill="FFFFFF"/>
            <w:vAlign w:val="center"/>
            <w:hideMark/>
          </w:tcPr>
          <w:p w14:paraId="52AB91D6"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 (par)</w:t>
            </w:r>
          </w:p>
        </w:tc>
        <w:tc>
          <w:tcPr>
            <w:tcW w:w="353" w:type="pct"/>
            <w:tcBorders>
              <w:top w:val="nil"/>
              <w:left w:val="nil"/>
              <w:bottom w:val="single" w:sz="4" w:space="0" w:color="auto"/>
              <w:right w:val="single" w:sz="4" w:space="0" w:color="auto"/>
            </w:tcBorders>
            <w:shd w:val="clear" w:color="000000" w:fill="FFFFFF"/>
            <w:vAlign w:val="center"/>
            <w:hideMark/>
          </w:tcPr>
          <w:p w14:paraId="1B06A1A6"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7</w:t>
            </w:r>
          </w:p>
        </w:tc>
        <w:tc>
          <w:tcPr>
            <w:tcW w:w="714" w:type="pct"/>
            <w:tcBorders>
              <w:top w:val="nil"/>
              <w:left w:val="nil"/>
              <w:bottom w:val="single" w:sz="4" w:space="0" w:color="auto"/>
              <w:right w:val="single" w:sz="4" w:space="0" w:color="auto"/>
            </w:tcBorders>
            <w:shd w:val="clear" w:color="000000" w:fill="FFFFFF"/>
            <w:vAlign w:val="center"/>
          </w:tcPr>
          <w:p w14:paraId="68742E26" w14:textId="56B06C46"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4C1B67A2" w14:textId="54E7ABA3" w:rsidR="00F84043" w:rsidRPr="0042179C" w:rsidRDefault="00F84043" w:rsidP="00FB7744">
            <w:pPr>
              <w:jc w:val="center"/>
              <w:rPr>
                <w:rFonts w:ascii="Arial Narrow" w:hAnsi="Arial Narrow" w:cs="Calibri"/>
                <w:sz w:val="20"/>
                <w:lang w:eastAsia="es-CO"/>
              </w:rPr>
            </w:pPr>
          </w:p>
        </w:tc>
      </w:tr>
      <w:tr w:rsidR="00F84043" w:rsidRPr="0042179C" w14:paraId="62CDFE03"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4F409EFD"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11</w:t>
            </w:r>
          </w:p>
        </w:tc>
        <w:tc>
          <w:tcPr>
            <w:tcW w:w="806" w:type="pct"/>
            <w:tcBorders>
              <w:top w:val="nil"/>
              <w:left w:val="nil"/>
              <w:bottom w:val="single" w:sz="4" w:space="0" w:color="auto"/>
              <w:right w:val="single" w:sz="4" w:space="0" w:color="auto"/>
            </w:tcBorders>
            <w:shd w:val="clear" w:color="000000" w:fill="FFFFFF"/>
            <w:vAlign w:val="center"/>
            <w:hideMark/>
          </w:tcPr>
          <w:p w14:paraId="7D20429F"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GUANTES</w:t>
            </w:r>
          </w:p>
        </w:tc>
        <w:tc>
          <w:tcPr>
            <w:tcW w:w="1684" w:type="pct"/>
            <w:tcBorders>
              <w:top w:val="nil"/>
              <w:left w:val="nil"/>
              <w:bottom w:val="single" w:sz="4" w:space="0" w:color="auto"/>
              <w:right w:val="single" w:sz="4" w:space="0" w:color="auto"/>
            </w:tcBorders>
            <w:shd w:val="clear" w:color="000000" w:fill="FFFFFF"/>
            <w:vAlign w:val="center"/>
            <w:hideMark/>
          </w:tcPr>
          <w:p w14:paraId="59A8D17C"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Se requiere entrega. Guantes de patinaje, </w:t>
            </w:r>
            <w:r w:rsidRPr="0042179C">
              <w:rPr>
                <w:rFonts w:ascii="Arial Narrow" w:hAnsi="Arial Narrow" w:cs="Calibri"/>
                <w:color w:val="000000"/>
                <w:sz w:val="20"/>
                <w:lang w:eastAsia="es-CO"/>
              </w:rPr>
              <w:lastRenderedPageBreak/>
              <w:t>hecho con material y composición; palma de la mano; microfibra, almohadilla: microfibra y neopreno. Parte superior; Malla de fibra spandex. Pero de 55 grs, de dos piezas, con un volumen por unidad de 58 * 24 * 32, con tallas desde xs a xl de acuerdo a la necesidad.</w:t>
            </w:r>
          </w:p>
        </w:tc>
        <w:tc>
          <w:tcPr>
            <w:tcW w:w="438" w:type="pct"/>
            <w:tcBorders>
              <w:top w:val="nil"/>
              <w:left w:val="nil"/>
              <w:bottom w:val="single" w:sz="4" w:space="0" w:color="auto"/>
              <w:right w:val="single" w:sz="4" w:space="0" w:color="auto"/>
            </w:tcBorders>
            <w:shd w:val="clear" w:color="000000" w:fill="FFFFFF"/>
            <w:vAlign w:val="center"/>
            <w:hideMark/>
          </w:tcPr>
          <w:p w14:paraId="3C796879"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lastRenderedPageBreak/>
              <w:t xml:space="preserve">Unidad </w:t>
            </w:r>
            <w:r w:rsidRPr="0042179C">
              <w:rPr>
                <w:rFonts w:ascii="Arial Narrow" w:hAnsi="Arial Narrow" w:cs="Calibri"/>
                <w:color w:val="000000"/>
                <w:sz w:val="20"/>
                <w:lang w:eastAsia="es-CO"/>
              </w:rPr>
              <w:lastRenderedPageBreak/>
              <w:t>(par)</w:t>
            </w:r>
          </w:p>
        </w:tc>
        <w:tc>
          <w:tcPr>
            <w:tcW w:w="353" w:type="pct"/>
            <w:tcBorders>
              <w:top w:val="nil"/>
              <w:left w:val="nil"/>
              <w:bottom w:val="single" w:sz="4" w:space="0" w:color="auto"/>
              <w:right w:val="single" w:sz="4" w:space="0" w:color="auto"/>
            </w:tcBorders>
            <w:shd w:val="clear" w:color="000000" w:fill="FFFFFF"/>
            <w:vAlign w:val="center"/>
            <w:hideMark/>
          </w:tcPr>
          <w:p w14:paraId="18A9CF6A"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lastRenderedPageBreak/>
              <w:t>6</w:t>
            </w:r>
          </w:p>
        </w:tc>
        <w:tc>
          <w:tcPr>
            <w:tcW w:w="714" w:type="pct"/>
            <w:tcBorders>
              <w:top w:val="nil"/>
              <w:left w:val="nil"/>
              <w:bottom w:val="single" w:sz="4" w:space="0" w:color="auto"/>
              <w:right w:val="single" w:sz="4" w:space="0" w:color="auto"/>
            </w:tcBorders>
            <w:shd w:val="clear" w:color="000000" w:fill="FFFFFF"/>
            <w:vAlign w:val="center"/>
          </w:tcPr>
          <w:p w14:paraId="4586C6BC" w14:textId="4CF358CA"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5E830119" w14:textId="49368E06" w:rsidR="00F84043" w:rsidRPr="0042179C" w:rsidRDefault="00F84043" w:rsidP="00FB7744">
            <w:pPr>
              <w:jc w:val="center"/>
              <w:rPr>
                <w:rFonts w:ascii="Arial Narrow" w:hAnsi="Arial Narrow" w:cs="Calibri"/>
                <w:sz w:val="20"/>
                <w:lang w:eastAsia="es-CO"/>
              </w:rPr>
            </w:pPr>
          </w:p>
        </w:tc>
      </w:tr>
      <w:tr w:rsidR="00F84043" w:rsidRPr="0042179C" w14:paraId="334E8003"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1396A271"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lastRenderedPageBreak/>
              <w:t>12</w:t>
            </w:r>
          </w:p>
        </w:tc>
        <w:tc>
          <w:tcPr>
            <w:tcW w:w="806" w:type="pct"/>
            <w:tcBorders>
              <w:top w:val="nil"/>
              <w:left w:val="nil"/>
              <w:bottom w:val="single" w:sz="4" w:space="0" w:color="auto"/>
              <w:right w:val="single" w:sz="4" w:space="0" w:color="auto"/>
            </w:tcBorders>
            <w:shd w:val="clear" w:color="000000" w:fill="FFFFFF"/>
            <w:vAlign w:val="center"/>
            <w:hideMark/>
          </w:tcPr>
          <w:p w14:paraId="14E28B5E"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RODILLERAS SUPER ACOLCHADAS</w:t>
            </w:r>
          </w:p>
        </w:tc>
        <w:tc>
          <w:tcPr>
            <w:tcW w:w="1684" w:type="pct"/>
            <w:tcBorders>
              <w:top w:val="nil"/>
              <w:left w:val="nil"/>
              <w:bottom w:val="single" w:sz="4" w:space="0" w:color="auto"/>
              <w:right w:val="single" w:sz="4" w:space="0" w:color="auto"/>
            </w:tcBorders>
            <w:shd w:val="clear" w:color="000000" w:fill="FFFFFF"/>
            <w:vAlign w:val="center"/>
            <w:hideMark/>
          </w:tcPr>
          <w:p w14:paraId="52093F1C"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Se requiere entrega. Rodillera super acolchada para patinaje, con un peso de 193 grs, de dos piezas con un volumen por unidad de 142 por 152 por 163 mm. Con un material de composición de polyester 55% y nylon 45% con talla desde la s hasta la L, de acuerdo a la necesidad. </w:t>
            </w:r>
          </w:p>
        </w:tc>
        <w:tc>
          <w:tcPr>
            <w:tcW w:w="438" w:type="pct"/>
            <w:tcBorders>
              <w:top w:val="nil"/>
              <w:left w:val="nil"/>
              <w:bottom w:val="single" w:sz="4" w:space="0" w:color="auto"/>
              <w:right w:val="single" w:sz="4" w:space="0" w:color="auto"/>
            </w:tcBorders>
            <w:shd w:val="clear" w:color="000000" w:fill="FFFFFF"/>
            <w:vAlign w:val="center"/>
            <w:hideMark/>
          </w:tcPr>
          <w:p w14:paraId="47C6E439"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 (par)</w:t>
            </w:r>
          </w:p>
        </w:tc>
        <w:tc>
          <w:tcPr>
            <w:tcW w:w="353" w:type="pct"/>
            <w:tcBorders>
              <w:top w:val="nil"/>
              <w:left w:val="nil"/>
              <w:bottom w:val="single" w:sz="4" w:space="0" w:color="auto"/>
              <w:right w:val="single" w:sz="4" w:space="0" w:color="auto"/>
            </w:tcBorders>
            <w:shd w:val="clear" w:color="000000" w:fill="FFFFFF"/>
            <w:vAlign w:val="center"/>
            <w:hideMark/>
          </w:tcPr>
          <w:p w14:paraId="342E2A6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8</w:t>
            </w:r>
          </w:p>
        </w:tc>
        <w:tc>
          <w:tcPr>
            <w:tcW w:w="714" w:type="pct"/>
            <w:tcBorders>
              <w:top w:val="nil"/>
              <w:left w:val="nil"/>
              <w:bottom w:val="single" w:sz="4" w:space="0" w:color="auto"/>
              <w:right w:val="single" w:sz="4" w:space="0" w:color="auto"/>
            </w:tcBorders>
            <w:shd w:val="clear" w:color="000000" w:fill="FFFFFF"/>
            <w:vAlign w:val="center"/>
          </w:tcPr>
          <w:p w14:paraId="6A1CDCF9" w14:textId="2C1AF0B0"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70562175" w14:textId="746D9C88" w:rsidR="00F84043" w:rsidRPr="0042179C" w:rsidRDefault="00F84043" w:rsidP="00FB7744">
            <w:pPr>
              <w:jc w:val="center"/>
              <w:rPr>
                <w:rFonts w:ascii="Arial Narrow" w:hAnsi="Arial Narrow" w:cs="Calibri"/>
                <w:sz w:val="20"/>
                <w:lang w:eastAsia="es-CO"/>
              </w:rPr>
            </w:pPr>
          </w:p>
        </w:tc>
      </w:tr>
      <w:tr w:rsidR="00F84043" w:rsidRPr="0042179C" w14:paraId="69A6079E"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6591CC54"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13</w:t>
            </w:r>
          </w:p>
        </w:tc>
        <w:tc>
          <w:tcPr>
            <w:tcW w:w="806" w:type="pct"/>
            <w:tcBorders>
              <w:top w:val="nil"/>
              <w:left w:val="nil"/>
              <w:bottom w:val="single" w:sz="4" w:space="0" w:color="auto"/>
              <w:right w:val="single" w:sz="4" w:space="0" w:color="auto"/>
            </w:tcBorders>
            <w:shd w:val="clear" w:color="000000" w:fill="FFFFFF"/>
            <w:vAlign w:val="center"/>
            <w:hideMark/>
          </w:tcPr>
          <w:p w14:paraId="2558992B"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CODERAS SUPER ACOLCHADAS</w:t>
            </w:r>
          </w:p>
        </w:tc>
        <w:tc>
          <w:tcPr>
            <w:tcW w:w="1684" w:type="pct"/>
            <w:tcBorders>
              <w:top w:val="nil"/>
              <w:left w:val="nil"/>
              <w:bottom w:val="single" w:sz="4" w:space="0" w:color="auto"/>
              <w:right w:val="single" w:sz="4" w:space="0" w:color="auto"/>
            </w:tcBorders>
            <w:shd w:val="clear" w:color="000000" w:fill="FFFFFF"/>
            <w:vAlign w:val="center"/>
            <w:hideMark/>
          </w:tcPr>
          <w:p w14:paraId="52F8DA9D"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Se requiere entrega. Codera super acolchada para patinaje, con un peso de 193 grs, de dos piezas, con un volumen por unidad de 142 por 152 por 163 mm, con un material en su composición de polyester 55% y nylon 45% con talla desde la xs hasta la M, de acuerdo a la necesidad. </w:t>
            </w:r>
          </w:p>
        </w:tc>
        <w:tc>
          <w:tcPr>
            <w:tcW w:w="438" w:type="pct"/>
            <w:tcBorders>
              <w:top w:val="nil"/>
              <w:left w:val="nil"/>
              <w:bottom w:val="single" w:sz="4" w:space="0" w:color="auto"/>
              <w:right w:val="single" w:sz="4" w:space="0" w:color="auto"/>
            </w:tcBorders>
            <w:shd w:val="clear" w:color="000000" w:fill="FFFFFF"/>
            <w:vAlign w:val="center"/>
            <w:hideMark/>
          </w:tcPr>
          <w:p w14:paraId="2FE7AAA1"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 (par)</w:t>
            </w:r>
          </w:p>
        </w:tc>
        <w:tc>
          <w:tcPr>
            <w:tcW w:w="353" w:type="pct"/>
            <w:tcBorders>
              <w:top w:val="nil"/>
              <w:left w:val="nil"/>
              <w:bottom w:val="single" w:sz="4" w:space="0" w:color="auto"/>
              <w:right w:val="single" w:sz="4" w:space="0" w:color="auto"/>
            </w:tcBorders>
            <w:shd w:val="clear" w:color="000000" w:fill="FFFFFF"/>
            <w:vAlign w:val="center"/>
            <w:hideMark/>
          </w:tcPr>
          <w:p w14:paraId="6589A40C"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8</w:t>
            </w:r>
          </w:p>
        </w:tc>
        <w:tc>
          <w:tcPr>
            <w:tcW w:w="714" w:type="pct"/>
            <w:tcBorders>
              <w:top w:val="nil"/>
              <w:left w:val="nil"/>
              <w:bottom w:val="single" w:sz="4" w:space="0" w:color="auto"/>
              <w:right w:val="single" w:sz="4" w:space="0" w:color="auto"/>
            </w:tcBorders>
            <w:shd w:val="clear" w:color="000000" w:fill="FFFFFF"/>
            <w:vAlign w:val="center"/>
          </w:tcPr>
          <w:p w14:paraId="6C675E16" w14:textId="5D599E6E"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54916A40" w14:textId="20905D57" w:rsidR="00F84043" w:rsidRPr="0042179C" w:rsidRDefault="00F84043" w:rsidP="00FB7744">
            <w:pPr>
              <w:jc w:val="center"/>
              <w:rPr>
                <w:rFonts w:ascii="Arial Narrow" w:hAnsi="Arial Narrow" w:cs="Calibri"/>
                <w:sz w:val="20"/>
                <w:lang w:eastAsia="es-CO"/>
              </w:rPr>
            </w:pPr>
          </w:p>
        </w:tc>
      </w:tr>
      <w:tr w:rsidR="00F84043" w:rsidRPr="0042179C" w14:paraId="43F1027F"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217F2798"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14</w:t>
            </w:r>
          </w:p>
        </w:tc>
        <w:tc>
          <w:tcPr>
            <w:tcW w:w="806" w:type="pct"/>
            <w:tcBorders>
              <w:top w:val="nil"/>
              <w:left w:val="nil"/>
              <w:bottom w:val="single" w:sz="4" w:space="0" w:color="auto"/>
              <w:right w:val="single" w:sz="4" w:space="0" w:color="auto"/>
            </w:tcBorders>
            <w:shd w:val="clear" w:color="000000" w:fill="FFFFFF"/>
            <w:vAlign w:val="center"/>
            <w:hideMark/>
          </w:tcPr>
          <w:p w14:paraId="261EBAFA"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BALINERAS PARA PATINAJE</w:t>
            </w:r>
          </w:p>
        </w:tc>
        <w:tc>
          <w:tcPr>
            <w:tcW w:w="1684" w:type="pct"/>
            <w:tcBorders>
              <w:top w:val="nil"/>
              <w:left w:val="nil"/>
              <w:bottom w:val="single" w:sz="4" w:space="0" w:color="auto"/>
              <w:right w:val="single" w:sz="4" w:space="0" w:color="auto"/>
            </w:tcBorders>
            <w:shd w:val="clear" w:color="000000" w:fill="FFFFFF"/>
            <w:vAlign w:val="center"/>
            <w:hideMark/>
          </w:tcPr>
          <w:p w14:paraId="03F7CA9D"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br/>
              <w:t>Se requiere entrega. balineras para patinaje, peso de 217 grs, cantidad de piezas 16 unidades, volumen por unidad de 62 por 30 mm, con un material en la composición en: aro interno en acero de alta calidad, tapa removible de caucho, canastilla retenedora en nylon, con balines de alta calidad.</w:t>
            </w:r>
          </w:p>
        </w:tc>
        <w:tc>
          <w:tcPr>
            <w:tcW w:w="438" w:type="pct"/>
            <w:tcBorders>
              <w:top w:val="nil"/>
              <w:left w:val="nil"/>
              <w:bottom w:val="single" w:sz="4" w:space="0" w:color="auto"/>
              <w:right w:val="single" w:sz="4" w:space="0" w:color="auto"/>
            </w:tcBorders>
            <w:shd w:val="clear" w:color="000000" w:fill="FFFFFF"/>
            <w:vAlign w:val="center"/>
            <w:hideMark/>
          </w:tcPr>
          <w:p w14:paraId="54248894"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189881AA"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6</w:t>
            </w:r>
          </w:p>
        </w:tc>
        <w:tc>
          <w:tcPr>
            <w:tcW w:w="714" w:type="pct"/>
            <w:tcBorders>
              <w:top w:val="nil"/>
              <w:left w:val="nil"/>
              <w:bottom w:val="single" w:sz="4" w:space="0" w:color="auto"/>
              <w:right w:val="single" w:sz="4" w:space="0" w:color="auto"/>
            </w:tcBorders>
            <w:shd w:val="clear" w:color="000000" w:fill="FFFFFF"/>
            <w:vAlign w:val="center"/>
          </w:tcPr>
          <w:p w14:paraId="2DB31FD0" w14:textId="2B2BC2D4"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4BD84C39" w14:textId="521FDB45" w:rsidR="00F84043" w:rsidRPr="0042179C" w:rsidRDefault="00F84043" w:rsidP="00FB7744">
            <w:pPr>
              <w:jc w:val="center"/>
              <w:rPr>
                <w:rFonts w:ascii="Arial Narrow" w:hAnsi="Arial Narrow" w:cs="Calibri"/>
                <w:sz w:val="20"/>
                <w:lang w:eastAsia="es-CO"/>
              </w:rPr>
            </w:pPr>
          </w:p>
        </w:tc>
      </w:tr>
      <w:tr w:rsidR="00F84043" w:rsidRPr="0042179C" w14:paraId="2C6F41F4"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0FF9892C"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15</w:t>
            </w:r>
          </w:p>
        </w:tc>
        <w:tc>
          <w:tcPr>
            <w:tcW w:w="806" w:type="pct"/>
            <w:tcBorders>
              <w:top w:val="nil"/>
              <w:left w:val="nil"/>
              <w:bottom w:val="single" w:sz="4" w:space="0" w:color="auto"/>
              <w:right w:val="single" w:sz="4" w:space="0" w:color="auto"/>
            </w:tcBorders>
            <w:shd w:val="clear" w:color="000000" w:fill="FFFFFF"/>
            <w:vAlign w:val="center"/>
            <w:hideMark/>
          </w:tcPr>
          <w:p w14:paraId="731017F3"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CASCO DE PATINAJE</w:t>
            </w:r>
          </w:p>
        </w:tc>
        <w:tc>
          <w:tcPr>
            <w:tcW w:w="1684" w:type="pct"/>
            <w:tcBorders>
              <w:top w:val="nil"/>
              <w:left w:val="nil"/>
              <w:bottom w:val="single" w:sz="4" w:space="0" w:color="auto"/>
              <w:right w:val="single" w:sz="4" w:space="0" w:color="auto"/>
            </w:tcBorders>
            <w:shd w:val="clear" w:color="000000" w:fill="FFFFFF"/>
            <w:vAlign w:val="center"/>
            <w:hideMark/>
          </w:tcPr>
          <w:p w14:paraId="4B73C39B"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Se requiere entrega. casco para patinaje, fabricado con pasta de policarbonato, con poliestireno expandido, diseño aerodinámico y horma que permita la distribución del impacto, proporcionando la protección necesaria, con tallas ajustables de S y M de acuerdo a la necesidad. </w:t>
            </w:r>
          </w:p>
        </w:tc>
        <w:tc>
          <w:tcPr>
            <w:tcW w:w="438" w:type="pct"/>
            <w:tcBorders>
              <w:top w:val="nil"/>
              <w:left w:val="nil"/>
              <w:bottom w:val="single" w:sz="4" w:space="0" w:color="auto"/>
              <w:right w:val="single" w:sz="4" w:space="0" w:color="auto"/>
            </w:tcBorders>
            <w:shd w:val="clear" w:color="000000" w:fill="FFFFFF"/>
            <w:vAlign w:val="center"/>
            <w:hideMark/>
          </w:tcPr>
          <w:p w14:paraId="3323F4BD"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0570D1ED"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8</w:t>
            </w:r>
          </w:p>
        </w:tc>
        <w:tc>
          <w:tcPr>
            <w:tcW w:w="714" w:type="pct"/>
            <w:tcBorders>
              <w:top w:val="nil"/>
              <w:left w:val="nil"/>
              <w:bottom w:val="single" w:sz="4" w:space="0" w:color="auto"/>
              <w:right w:val="single" w:sz="4" w:space="0" w:color="auto"/>
            </w:tcBorders>
            <w:shd w:val="clear" w:color="000000" w:fill="FFFFFF"/>
            <w:vAlign w:val="center"/>
          </w:tcPr>
          <w:p w14:paraId="54322DB7" w14:textId="0AAEA3C5"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24109D4C" w14:textId="48DE13E9" w:rsidR="00F84043" w:rsidRPr="0042179C" w:rsidRDefault="00F84043" w:rsidP="00FB7744">
            <w:pPr>
              <w:jc w:val="center"/>
              <w:rPr>
                <w:rFonts w:ascii="Arial Narrow" w:hAnsi="Arial Narrow" w:cs="Calibri"/>
                <w:sz w:val="20"/>
                <w:lang w:eastAsia="es-CO"/>
              </w:rPr>
            </w:pPr>
          </w:p>
        </w:tc>
      </w:tr>
      <w:tr w:rsidR="00F84043" w:rsidRPr="0042179C" w14:paraId="553912A9"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43420335"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16</w:t>
            </w:r>
          </w:p>
        </w:tc>
        <w:tc>
          <w:tcPr>
            <w:tcW w:w="806" w:type="pct"/>
            <w:tcBorders>
              <w:top w:val="nil"/>
              <w:left w:val="nil"/>
              <w:bottom w:val="single" w:sz="4" w:space="0" w:color="auto"/>
              <w:right w:val="single" w:sz="4" w:space="0" w:color="auto"/>
            </w:tcBorders>
            <w:shd w:val="clear" w:color="000000" w:fill="FFFFFF"/>
            <w:vAlign w:val="center"/>
            <w:hideMark/>
          </w:tcPr>
          <w:p w14:paraId="5681F2BA"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CORDONES PARA PATINAJE</w:t>
            </w:r>
          </w:p>
        </w:tc>
        <w:tc>
          <w:tcPr>
            <w:tcW w:w="1684" w:type="pct"/>
            <w:tcBorders>
              <w:top w:val="nil"/>
              <w:left w:val="nil"/>
              <w:bottom w:val="single" w:sz="4" w:space="0" w:color="auto"/>
              <w:right w:val="single" w:sz="4" w:space="0" w:color="auto"/>
            </w:tcBorders>
            <w:shd w:val="clear" w:color="000000" w:fill="FFFFFF"/>
            <w:vAlign w:val="center"/>
            <w:hideMark/>
          </w:tcPr>
          <w:p w14:paraId="5249A7AE"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Se requiere entrega. Cordones encerrados pro para patinaje, de 190 cm de largo, variedad de colores, cordón tejido, duradero 1 par en paquete adecuado para patines de ruedas.</w:t>
            </w:r>
          </w:p>
        </w:tc>
        <w:tc>
          <w:tcPr>
            <w:tcW w:w="438" w:type="pct"/>
            <w:tcBorders>
              <w:top w:val="nil"/>
              <w:left w:val="nil"/>
              <w:bottom w:val="single" w:sz="4" w:space="0" w:color="auto"/>
              <w:right w:val="single" w:sz="4" w:space="0" w:color="auto"/>
            </w:tcBorders>
            <w:shd w:val="clear" w:color="000000" w:fill="FFFFFF"/>
            <w:vAlign w:val="center"/>
            <w:hideMark/>
          </w:tcPr>
          <w:p w14:paraId="6EB29D71"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 (par)</w:t>
            </w:r>
          </w:p>
        </w:tc>
        <w:tc>
          <w:tcPr>
            <w:tcW w:w="353" w:type="pct"/>
            <w:tcBorders>
              <w:top w:val="nil"/>
              <w:left w:val="nil"/>
              <w:bottom w:val="single" w:sz="4" w:space="0" w:color="auto"/>
              <w:right w:val="single" w:sz="4" w:space="0" w:color="auto"/>
            </w:tcBorders>
            <w:shd w:val="clear" w:color="000000" w:fill="FFFFFF"/>
            <w:vAlign w:val="center"/>
            <w:hideMark/>
          </w:tcPr>
          <w:p w14:paraId="554EF315"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6</w:t>
            </w:r>
          </w:p>
        </w:tc>
        <w:tc>
          <w:tcPr>
            <w:tcW w:w="714" w:type="pct"/>
            <w:tcBorders>
              <w:top w:val="nil"/>
              <w:left w:val="nil"/>
              <w:bottom w:val="single" w:sz="4" w:space="0" w:color="auto"/>
              <w:right w:val="single" w:sz="4" w:space="0" w:color="auto"/>
            </w:tcBorders>
            <w:shd w:val="clear" w:color="000000" w:fill="FFFFFF"/>
            <w:vAlign w:val="center"/>
          </w:tcPr>
          <w:p w14:paraId="50D0505C" w14:textId="2CC3227F"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62A7AA31" w14:textId="68CD730A" w:rsidR="00F84043" w:rsidRPr="0042179C" w:rsidRDefault="00F84043" w:rsidP="00FB7744">
            <w:pPr>
              <w:jc w:val="center"/>
              <w:rPr>
                <w:rFonts w:ascii="Arial Narrow" w:hAnsi="Arial Narrow" w:cs="Calibri"/>
                <w:sz w:val="20"/>
                <w:lang w:eastAsia="es-CO"/>
              </w:rPr>
            </w:pPr>
          </w:p>
        </w:tc>
      </w:tr>
      <w:tr w:rsidR="00F84043" w:rsidRPr="0042179C" w14:paraId="0AADFEDF"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098DB6B6"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17</w:t>
            </w:r>
          </w:p>
        </w:tc>
        <w:tc>
          <w:tcPr>
            <w:tcW w:w="806" w:type="pct"/>
            <w:tcBorders>
              <w:top w:val="nil"/>
              <w:left w:val="nil"/>
              <w:bottom w:val="single" w:sz="4" w:space="0" w:color="auto"/>
              <w:right w:val="single" w:sz="4" w:space="0" w:color="auto"/>
            </w:tcBorders>
            <w:shd w:val="clear" w:color="000000" w:fill="FFFFFF"/>
            <w:vAlign w:val="center"/>
            <w:hideMark/>
          </w:tcPr>
          <w:p w14:paraId="1CA72B60"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TULAS DE PATINAJE</w:t>
            </w:r>
          </w:p>
        </w:tc>
        <w:tc>
          <w:tcPr>
            <w:tcW w:w="1684" w:type="pct"/>
            <w:tcBorders>
              <w:top w:val="nil"/>
              <w:left w:val="nil"/>
              <w:bottom w:val="single" w:sz="4" w:space="0" w:color="auto"/>
              <w:right w:val="single" w:sz="4" w:space="0" w:color="auto"/>
            </w:tcBorders>
            <w:shd w:val="clear" w:color="000000" w:fill="FFFFFF"/>
            <w:vAlign w:val="center"/>
            <w:hideMark/>
          </w:tcPr>
          <w:p w14:paraId="5437D1BF"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Se requiere entrega. Tulas para patinaje. Elaboradas en poliéster, cargadera de cordón, repele el agua, con peso de 2 a 6 libras, 1 pieza, con volumen por unidad de 45 cm de ancho por 49 cm de alto. </w:t>
            </w:r>
          </w:p>
        </w:tc>
        <w:tc>
          <w:tcPr>
            <w:tcW w:w="438" w:type="pct"/>
            <w:tcBorders>
              <w:top w:val="nil"/>
              <w:left w:val="nil"/>
              <w:bottom w:val="single" w:sz="4" w:space="0" w:color="auto"/>
              <w:right w:val="single" w:sz="4" w:space="0" w:color="auto"/>
            </w:tcBorders>
            <w:shd w:val="clear" w:color="000000" w:fill="FFFFFF"/>
            <w:vAlign w:val="center"/>
            <w:hideMark/>
          </w:tcPr>
          <w:p w14:paraId="7C767E59"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 xml:space="preserve">Unidad </w:t>
            </w:r>
          </w:p>
        </w:tc>
        <w:tc>
          <w:tcPr>
            <w:tcW w:w="353" w:type="pct"/>
            <w:tcBorders>
              <w:top w:val="nil"/>
              <w:left w:val="nil"/>
              <w:bottom w:val="single" w:sz="4" w:space="0" w:color="auto"/>
              <w:right w:val="single" w:sz="4" w:space="0" w:color="auto"/>
            </w:tcBorders>
            <w:shd w:val="clear" w:color="000000" w:fill="FFFFFF"/>
            <w:vAlign w:val="center"/>
            <w:hideMark/>
          </w:tcPr>
          <w:p w14:paraId="68DA2719"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8</w:t>
            </w:r>
          </w:p>
        </w:tc>
        <w:tc>
          <w:tcPr>
            <w:tcW w:w="714" w:type="pct"/>
            <w:tcBorders>
              <w:top w:val="nil"/>
              <w:left w:val="nil"/>
              <w:bottom w:val="single" w:sz="4" w:space="0" w:color="auto"/>
              <w:right w:val="single" w:sz="4" w:space="0" w:color="auto"/>
            </w:tcBorders>
            <w:shd w:val="clear" w:color="000000" w:fill="FFFFFF"/>
            <w:vAlign w:val="center"/>
          </w:tcPr>
          <w:p w14:paraId="141AD336" w14:textId="42B68BED"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64256C06" w14:textId="550F3023" w:rsidR="00F84043" w:rsidRPr="0042179C" w:rsidRDefault="00F84043" w:rsidP="00FB7744">
            <w:pPr>
              <w:jc w:val="center"/>
              <w:rPr>
                <w:rFonts w:ascii="Arial Narrow" w:hAnsi="Arial Narrow" w:cs="Calibri"/>
                <w:sz w:val="20"/>
                <w:lang w:eastAsia="es-CO"/>
              </w:rPr>
            </w:pPr>
          </w:p>
        </w:tc>
      </w:tr>
      <w:tr w:rsidR="00F84043" w:rsidRPr="0042179C" w14:paraId="48A197E3"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50175893"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18</w:t>
            </w:r>
          </w:p>
        </w:tc>
        <w:tc>
          <w:tcPr>
            <w:tcW w:w="806" w:type="pct"/>
            <w:tcBorders>
              <w:top w:val="nil"/>
              <w:left w:val="nil"/>
              <w:bottom w:val="single" w:sz="4" w:space="0" w:color="auto"/>
              <w:right w:val="single" w:sz="4" w:space="0" w:color="auto"/>
            </w:tcBorders>
            <w:shd w:val="clear" w:color="000000" w:fill="FFFFFF"/>
            <w:vAlign w:val="center"/>
            <w:hideMark/>
          </w:tcPr>
          <w:p w14:paraId="2AADD5A5" w14:textId="77777777" w:rsidR="00F84043" w:rsidRPr="0042179C" w:rsidRDefault="00F84043" w:rsidP="00FB7744">
            <w:pPr>
              <w:rPr>
                <w:rFonts w:ascii="Arial Narrow" w:hAnsi="Arial Narrow" w:cs="Calibri"/>
                <w:b/>
                <w:bCs/>
                <w:color w:val="000000"/>
                <w:sz w:val="20"/>
                <w:lang w:eastAsia="es-CO"/>
              </w:rPr>
            </w:pPr>
            <w:r w:rsidRPr="00E242B1">
              <w:rPr>
                <w:rFonts w:ascii="Arial Narrow" w:hAnsi="Arial Narrow" w:cs="Calibri"/>
                <w:b/>
                <w:bCs/>
                <w:color w:val="000000"/>
                <w:sz w:val="20"/>
                <w:lang w:eastAsia="es-CO"/>
              </w:rPr>
              <w:t xml:space="preserve">MALETÍN </w:t>
            </w:r>
            <w:r w:rsidRPr="0042179C">
              <w:rPr>
                <w:rFonts w:ascii="Arial Narrow" w:hAnsi="Arial Narrow" w:cs="Calibri"/>
                <w:b/>
                <w:bCs/>
                <w:color w:val="000000"/>
                <w:sz w:val="20"/>
                <w:lang w:eastAsia="es-CO"/>
              </w:rPr>
              <w:t>MALLA</w:t>
            </w:r>
          </w:p>
        </w:tc>
        <w:tc>
          <w:tcPr>
            <w:tcW w:w="1684" w:type="pct"/>
            <w:tcBorders>
              <w:top w:val="nil"/>
              <w:left w:val="nil"/>
              <w:bottom w:val="single" w:sz="4" w:space="0" w:color="auto"/>
              <w:right w:val="single" w:sz="4" w:space="0" w:color="auto"/>
            </w:tcBorders>
            <w:shd w:val="clear" w:color="000000" w:fill="FFFFFF"/>
            <w:vAlign w:val="center"/>
            <w:hideMark/>
          </w:tcPr>
          <w:p w14:paraId="69E9F767"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Se requiere entrega. Maletín malla para </w:t>
            </w:r>
            <w:r w:rsidRPr="0042179C">
              <w:rPr>
                <w:rFonts w:ascii="Arial Narrow" w:hAnsi="Arial Narrow" w:cs="Calibri"/>
                <w:color w:val="000000"/>
                <w:sz w:val="20"/>
                <w:lang w:eastAsia="es-CO"/>
              </w:rPr>
              <w:lastRenderedPageBreak/>
              <w:t xml:space="preserve">patinaje. Elaborado en lona poliéster resistente, cremalleras de nylon, malla porta casco, peso de 2 a 6 libras, en una pieza, con volumen por unidad de 9 cm ancho, 47 cm de alto, 33cm, con agarradera, hebilla plástica, impermeable y nylon con recubrimiento por látex.  </w:t>
            </w:r>
          </w:p>
        </w:tc>
        <w:tc>
          <w:tcPr>
            <w:tcW w:w="438" w:type="pct"/>
            <w:tcBorders>
              <w:top w:val="nil"/>
              <w:left w:val="nil"/>
              <w:bottom w:val="single" w:sz="4" w:space="0" w:color="auto"/>
              <w:right w:val="single" w:sz="4" w:space="0" w:color="auto"/>
            </w:tcBorders>
            <w:shd w:val="clear" w:color="000000" w:fill="FFFFFF"/>
            <w:vAlign w:val="center"/>
            <w:hideMark/>
          </w:tcPr>
          <w:p w14:paraId="4FC509CD"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lastRenderedPageBreak/>
              <w:t xml:space="preserve">Unidad </w:t>
            </w:r>
          </w:p>
        </w:tc>
        <w:tc>
          <w:tcPr>
            <w:tcW w:w="353" w:type="pct"/>
            <w:tcBorders>
              <w:top w:val="nil"/>
              <w:left w:val="nil"/>
              <w:bottom w:val="single" w:sz="4" w:space="0" w:color="auto"/>
              <w:right w:val="single" w:sz="4" w:space="0" w:color="auto"/>
            </w:tcBorders>
            <w:shd w:val="clear" w:color="000000" w:fill="FFFFFF"/>
            <w:vAlign w:val="center"/>
            <w:hideMark/>
          </w:tcPr>
          <w:p w14:paraId="5515E014"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6</w:t>
            </w:r>
          </w:p>
        </w:tc>
        <w:tc>
          <w:tcPr>
            <w:tcW w:w="714" w:type="pct"/>
            <w:tcBorders>
              <w:top w:val="nil"/>
              <w:left w:val="nil"/>
              <w:bottom w:val="single" w:sz="4" w:space="0" w:color="auto"/>
              <w:right w:val="single" w:sz="4" w:space="0" w:color="auto"/>
            </w:tcBorders>
            <w:shd w:val="clear" w:color="000000" w:fill="FFFFFF"/>
            <w:vAlign w:val="center"/>
          </w:tcPr>
          <w:p w14:paraId="43423A9A" w14:textId="04493773"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5ECF0FE4" w14:textId="7022DB6F" w:rsidR="00F84043" w:rsidRPr="0042179C" w:rsidRDefault="00F84043" w:rsidP="00FB7744">
            <w:pPr>
              <w:jc w:val="center"/>
              <w:rPr>
                <w:rFonts w:ascii="Arial Narrow" w:hAnsi="Arial Narrow" w:cs="Calibri"/>
                <w:sz w:val="20"/>
                <w:lang w:eastAsia="es-CO"/>
              </w:rPr>
            </w:pPr>
          </w:p>
        </w:tc>
      </w:tr>
      <w:tr w:rsidR="00F84043" w:rsidRPr="0042179C" w14:paraId="6316462E"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7A4CB52E"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lastRenderedPageBreak/>
              <w:t>19</w:t>
            </w:r>
          </w:p>
        </w:tc>
        <w:tc>
          <w:tcPr>
            <w:tcW w:w="806" w:type="pct"/>
            <w:tcBorders>
              <w:top w:val="nil"/>
              <w:left w:val="nil"/>
              <w:bottom w:val="single" w:sz="4" w:space="0" w:color="auto"/>
              <w:right w:val="single" w:sz="4" w:space="0" w:color="auto"/>
            </w:tcBorders>
            <w:shd w:val="clear" w:color="000000" w:fill="FFFFFF"/>
            <w:vAlign w:val="center"/>
            <w:hideMark/>
          </w:tcPr>
          <w:p w14:paraId="6BCF9E1E" w14:textId="77777777" w:rsidR="00F84043" w:rsidRPr="0042179C" w:rsidRDefault="00F84043" w:rsidP="00FB7744">
            <w:pPr>
              <w:rPr>
                <w:rFonts w:ascii="Arial Narrow" w:hAnsi="Arial Narrow" w:cs="Calibri"/>
                <w:b/>
                <w:bCs/>
                <w:color w:val="000000"/>
                <w:sz w:val="20"/>
                <w:lang w:eastAsia="es-CO"/>
              </w:rPr>
            </w:pPr>
            <w:r w:rsidRPr="00E242B1">
              <w:rPr>
                <w:rFonts w:ascii="Arial Narrow" w:hAnsi="Arial Narrow" w:cs="Calibri"/>
                <w:b/>
                <w:bCs/>
                <w:color w:val="000000"/>
                <w:sz w:val="20"/>
                <w:lang w:eastAsia="es-CO"/>
              </w:rPr>
              <w:t>MEDALLÓN</w:t>
            </w:r>
            <w:r w:rsidRPr="0042179C">
              <w:rPr>
                <w:rFonts w:ascii="Arial Narrow" w:hAnsi="Arial Narrow" w:cs="Calibri"/>
                <w:b/>
                <w:bCs/>
                <w:color w:val="000000"/>
                <w:sz w:val="20"/>
                <w:lang w:eastAsia="es-CO"/>
              </w:rPr>
              <w:t xml:space="preserve"> DE </w:t>
            </w:r>
            <w:r w:rsidRPr="00E242B1">
              <w:rPr>
                <w:rFonts w:ascii="Arial Narrow" w:hAnsi="Arial Narrow" w:cs="Calibri"/>
                <w:b/>
                <w:bCs/>
                <w:color w:val="000000"/>
                <w:sz w:val="20"/>
                <w:lang w:eastAsia="es-CO"/>
              </w:rPr>
              <w:t>PARTICIPACIÓN</w:t>
            </w:r>
          </w:p>
        </w:tc>
        <w:tc>
          <w:tcPr>
            <w:tcW w:w="1684" w:type="pct"/>
            <w:tcBorders>
              <w:top w:val="nil"/>
              <w:left w:val="nil"/>
              <w:bottom w:val="single" w:sz="4" w:space="0" w:color="auto"/>
              <w:right w:val="single" w:sz="4" w:space="0" w:color="auto"/>
            </w:tcBorders>
            <w:shd w:val="clear" w:color="000000" w:fill="FFFFFF"/>
            <w:vAlign w:val="center"/>
            <w:hideMark/>
          </w:tcPr>
          <w:p w14:paraId="16F1E135"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Los medallones de participación están hechos de metal de alta calidad, el diseño será aprobado por el supervisor, la cinta elaborada a color de acuerdo al pedido del supervisor cual debe llevar los logos institucionales de la alcaldía municipal, , esta debe ser de 70 cm de larga X 3 cm de ancha. Y el medallón debe ser de 10 cm</w:t>
            </w:r>
          </w:p>
        </w:tc>
        <w:tc>
          <w:tcPr>
            <w:tcW w:w="438" w:type="pct"/>
            <w:tcBorders>
              <w:top w:val="nil"/>
              <w:left w:val="nil"/>
              <w:bottom w:val="single" w:sz="4" w:space="0" w:color="auto"/>
              <w:right w:val="single" w:sz="4" w:space="0" w:color="auto"/>
            </w:tcBorders>
            <w:shd w:val="clear" w:color="000000" w:fill="FFFFFF"/>
            <w:vAlign w:val="center"/>
            <w:hideMark/>
          </w:tcPr>
          <w:p w14:paraId="58596EEA"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7A00FDD7"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400</w:t>
            </w:r>
          </w:p>
        </w:tc>
        <w:tc>
          <w:tcPr>
            <w:tcW w:w="714" w:type="pct"/>
            <w:tcBorders>
              <w:top w:val="nil"/>
              <w:left w:val="nil"/>
              <w:bottom w:val="single" w:sz="4" w:space="0" w:color="auto"/>
              <w:right w:val="single" w:sz="4" w:space="0" w:color="auto"/>
            </w:tcBorders>
            <w:shd w:val="clear" w:color="000000" w:fill="FFFFFF"/>
            <w:vAlign w:val="center"/>
          </w:tcPr>
          <w:p w14:paraId="13172475" w14:textId="696AE4EA"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79DE6003" w14:textId="69AE93D9" w:rsidR="00F84043" w:rsidRPr="0042179C" w:rsidRDefault="00F84043" w:rsidP="00FB7744">
            <w:pPr>
              <w:jc w:val="center"/>
              <w:rPr>
                <w:rFonts w:ascii="Arial Narrow" w:hAnsi="Arial Narrow" w:cs="Calibri"/>
                <w:sz w:val="20"/>
                <w:lang w:eastAsia="es-CO"/>
              </w:rPr>
            </w:pPr>
          </w:p>
        </w:tc>
      </w:tr>
      <w:tr w:rsidR="00F84043" w:rsidRPr="0042179C" w14:paraId="77EE57F8"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688F2C8C"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20</w:t>
            </w:r>
          </w:p>
        </w:tc>
        <w:tc>
          <w:tcPr>
            <w:tcW w:w="806" w:type="pct"/>
            <w:tcBorders>
              <w:top w:val="nil"/>
              <w:left w:val="nil"/>
              <w:bottom w:val="single" w:sz="4" w:space="0" w:color="auto"/>
              <w:right w:val="single" w:sz="4" w:space="0" w:color="auto"/>
            </w:tcBorders>
            <w:shd w:val="clear" w:color="000000" w:fill="FFFFFF"/>
            <w:vAlign w:val="center"/>
            <w:hideMark/>
          </w:tcPr>
          <w:p w14:paraId="57ACEEE5"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MEDALLAS DE </w:t>
            </w:r>
            <w:r w:rsidRPr="00E242B1">
              <w:rPr>
                <w:rFonts w:ascii="Arial Narrow" w:hAnsi="Arial Narrow" w:cs="Calibri"/>
                <w:b/>
                <w:bCs/>
                <w:color w:val="000000"/>
                <w:sz w:val="20"/>
                <w:lang w:eastAsia="es-CO"/>
              </w:rPr>
              <w:t>PARTICIPACIÓN</w:t>
            </w:r>
            <w:r w:rsidRPr="0042179C">
              <w:rPr>
                <w:rFonts w:ascii="Arial Narrow" w:hAnsi="Arial Narrow" w:cs="Calibri"/>
                <w:b/>
                <w:bCs/>
                <w:color w:val="000000"/>
                <w:sz w:val="20"/>
                <w:lang w:eastAsia="es-CO"/>
              </w:rPr>
              <w:t xml:space="preserve"> </w:t>
            </w:r>
            <w:r w:rsidRPr="00E242B1">
              <w:rPr>
                <w:rFonts w:ascii="Arial Narrow" w:hAnsi="Arial Narrow" w:cs="Calibri"/>
                <w:b/>
                <w:bCs/>
                <w:color w:val="000000"/>
                <w:sz w:val="20"/>
                <w:lang w:eastAsia="es-CO"/>
              </w:rPr>
              <w:t>CAMPEÓN</w:t>
            </w:r>
          </w:p>
        </w:tc>
        <w:tc>
          <w:tcPr>
            <w:tcW w:w="1684" w:type="pct"/>
            <w:tcBorders>
              <w:top w:val="nil"/>
              <w:left w:val="nil"/>
              <w:bottom w:val="single" w:sz="4" w:space="0" w:color="auto"/>
              <w:right w:val="single" w:sz="4" w:space="0" w:color="auto"/>
            </w:tcBorders>
            <w:shd w:val="clear" w:color="000000" w:fill="FFFFFF"/>
            <w:vAlign w:val="center"/>
            <w:hideMark/>
          </w:tcPr>
          <w:p w14:paraId="2055A095"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br/>
              <w:t>Se requiere entrega. Medallas para patinaje. Son una distinción honorifica, elaboradas de forma circular u ovalada de 8 cm con cinta en satín sublimado full color, con una imagen, emblema o grabado, dependiendo el tipo de medalla de acuerdo al certamen y sus competiciones. Medallas de oro.</w:t>
            </w:r>
          </w:p>
        </w:tc>
        <w:tc>
          <w:tcPr>
            <w:tcW w:w="438" w:type="pct"/>
            <w:tcBorders>
              <w:top w:val="nil"/>
              <w:left w:val="nil"/>
              <w:bottom w:val="single" w:sz="4" w:space="0" w:color="auto"/>
              <w:right w:val="single" w:sz="4" w:space="0" w:color="auto"/>
            </w:tcBorders>
            <w:shd w:val="clear" w:color="000000" w:fill="FFFFFF"/>
            <w:vAlign w:val="center"/>
            <w:hideMark/>
          </w:tcPr>
          <w:p w14:paraId="0FFE425B"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284468D0"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300</w:t>
            </w:r>
          </w:p>
        </w:tc>
        <w:tc>
          <w:tcPr>
            <w:tcW w:w="714" w:type="pct"/>
            <w:tcBorders>
              <w:top w:val="nil"/>
              <w:left w:val="nil"/>
              <w:bottom w:val="single" w:sz="4" w:space="0" w:color="auto"/>
              <w:right w:val="single" w:sz="4" w:space="0" w:color="auto"/>
            </w:tcBorders>
            <w:shd w:val="clear" w:color="000000" w:fill="FFFFFF"/>
            <w:vAlign w:val="center"/>
          </w:tcPr>
          <w:p w14:paraId="6375BF8A" w14:textId="66A03953"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3741F204" w14:textId="44DCD33A" w:rsidR="00F84043" w:rsidRPr="0042179C" w:rsidRDefault="00F84043" w:rsidP="00FB7744">
            <w:pPr>
              <w:jc w:val="center"/>
              <w:rPr>
                <w:rFonts w:ascii="Arial Narrow" w:hAnsi="Arial Narrow" w:cs="Calibri"/>
                <w:sz w:val="20"/>
                <w:lang w:eastAsia="es-CO"/>
              </w:rPr>
            </w:pPr>
          </w:p>
        </w:tc>
      </w:tr>
      <w:tr w:rsidR="00F84043" w:rsidRPr="0042179C" w14:paraId="44506BD7"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0DB1C11A"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21</w:t>
            </w:r>
          </w:p>
        </w:tc>
        <w:tc>
          <w:tcPr>
            <w:tcW w:w="806" w:type="pct"/>
            <w:tcBorders>
              <w:top w:val="nil"/>
              <w:left w:val="nil"/>
              <w:bottom w:val="single" w:sz="4" w:space="0" w:color="auto"/>
              <w:right w:val="single" w:sz="4" w:space="0" w:color="auto"/>
            </w:tcBorders>
            <w:shd w:val="clear" w:color="000000" w:fill="FFFFFF"/>
            <w:vAlign w:val="center"/>
            <w:hideMark/>
          </w:tcPr>
          <w:p w14:paraId="7749CD98"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MEDALLA DE </w:t>
            </w:r>
            <w:r w:rsidRPr="00E242B1">
              <w:rPr>
                <w:rFonts w:ascii="Arial Narrow" w:hAnsi="Arial Narrow" w:cs="Calibri"/>
                <w:b/>
                <w:bCs/>
                <w:color w:val="000000"/>
                <w:sz w:val="20"/>
                <w:lang w:eastAsia="es-CO"/>
              </w:rPr>
              <w:t>PARTICIPACIÓN</w:t>
            </w:r>
            <w:r w:rsidRPr="0042179C">
              <w:rPr>
                <w:rFonts w:ascii="Arial Narrow" w:hAnsi="Arial Narrow" w:cs="Calibri"/>
                <w:b/>
                <w:bCs/>
                <w:color w:val="000000"/>
                <w:sz w:val="20"/>
                <w:lang w:eastAsia="es-CO"/>
              </w:rPr>
              <w:t xml:space="preserve"> </w:t>
            </w:r>
            <w:r w:rsidRPr="00E242B1">
              <w:rPr>
                <w:rFonts w:ascii="Arial Narrow" w:hAnsi="Arial Narrow" w:cs="Calibri"/>
                <w:b/>
                <w:bCs/>
                <w:color w:val="000000"/>
                <w:sz w:val="20"/>
                <w:lang w:eastAsia="es-CO"/>
              </w:rPr>
              <w:t>SUBCAMPEÓN</w:t>
            </w:r>
          </w:p>
        </w:tc>
        <w:tc>
          <w:tcPr>
            <w:tcW w:w="1684" w:type="pct"/>
            <w:tcBorders>
              <w:top w:val="nil"/>
              <w:left w:val="nil"/>
              <w:bottom w:val="single" w:sz="4" w:space="0" w:color="auto"/>
              <w:right w:val="single" w:sz="4" w:space="0" w:color="auto"/>
            </w:tcBorders>
            <w:shd w:val="clear" w:color="000000" w:fill="FFFFFF"/>
            <w:vAlign w:val="center"/>
            <w:hideMark/>
          </w:tcPr>
          <w:p w14:paraId="6561478A"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Se requiere entrega. Medallas para patinaje. Son una distinción honorifica, elaboradas de forma circular u ovalada de 8 cm con cinta en satín sublimado full color, con una imagen, emblema o grabado, dependiendo el tipo de medalla de acuerdo al certamen y sus competiciones. Medallas de plata.</w:t>
            </w:r>
          </w:p>
        </w:tc>
        <w:tc>
          <w:tcPr>
            <w:tcW w:w="438" w:type="pct"/>
            <w:tcBorders>
              <w:top w:val="nil"/>
              <w:left w:val="nil"/>
              <w:bottom w:val="single" w:sz="4" w:space="0" w:color="auto"/>
              <w:right w:val="single" w:sz="4" w:space="0" w:color="auto"/>
            </w:tcBorders>
            <w:shd w:val="clear" w:color="000000" w:fill="FFFFFF"/>
            <w:vAlign w:val="center"/>
            <w:hideMark/>
          </w:tcPr>
          <w:p w14:paraId="600254C5"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547AE906"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300</w:t>
            </w:r>
          </w:p>
        </w:tc>
        <w:tc>
          <w:tcPr>
            <w:tcW w:w="714" w:type="pct"/>
            <w:tcBorders>
              <w:top w:val="nil"/>
              <w:left w:val="nil"/>
              <w:bottom w:val="single" w:sz="4" w:space="0" w:color="auto"/>
              <w:right w:val="single" w:sz="4" w:space="0" w:color="auto"/>
            </w:tcBorders>
            <w:shd w:val="clear" w:color="000000" w:fill="FFFFFF"/>
            <w:vAlign w:val="center"/>
          </w:tcPr>
          <w:p w14:paraId="0A4A74C2" w14:textId="1D86B4FE"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656DE754" w14:textId="2BC41C84" w:rsidR="00F84043" w:rsidRPr="0042179C" w:rsidRDefault="00F84043" w:rsidP="00FB7744">
            <w:pPr>
              <w:jc w:val="center"/>
              <w:rPr>
                <w:rFonts w:ascii="Arial Narrow" w:hAnsi="Arial Narrow" w:cs="Calibri"/>
                <w:sz w:val="20"/>
                <w:lang w:eastAsia="es-CO"/>
              </w:rPr>
            </w:pPr>
          </w:p>
        </w:tc>
      </w:tr>
      <w:tr w:rsidR="00F84043" w:rsidRPr="0042179C" w14:paraId="61BD6B33"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5C45E747"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22</w:t>
            </w:r>
          </w:p>
        </w:tc>
        <w:tc>
          <w:tcPr>
            <w:tcW w:w="806" w:type="pct"/>
            <w:tcBorders>
              <w:top w:val="nil"/>
              <w:left w:val="nil"/>
              <w:bottom w:val="single" w:sz="4" w:space="0" w:color="auto"/>
              <w:right w:val="single" w:sz="4" w:space="0" w:color="auto"/>
            </w:tcBorders>
            <w:shd w:val="clear" w:color="000000" w:fill="FFFFFF"/>
            <w:vAlign w:val="center"/>
            <w:hideMark/>
          </w:tcPr>
          <w:p w14:paraId="00C67646"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MEDALLA DE </w:t>
            </w:r>
            <w:r w:rsidRPr="00E242B1">
              <w:rPr>
                <w:rFonts w:ascii="Arial Narrow" w:hAnsi="Arial Narrow" w:cs="Calibri"/>
                <w:b/>
                <w:bCs/>
                <w:color w:val="000000"/>
                <w:sz w:val="20"/>
                <w:lang w:eastAsia="es-CO"/>
              </w:rPr>
              <w:t>PARTICIPACIÓN</w:t>
            </w:r>
            <w:r w:rsidRPr="0042179C">
              <w:rPr>
                <w:rFonts w:ascii="Arial Narrow" w:hAnsi="Arial Narrow" w:cs="Calibri"/>
                <w:b/>
                <w:bCs/>
                <w:color w:val="000000"/>
                <w:sz w:val="20"/>
                <w:lang w:eastAsia="es-CO"/>
              </w:rPr>
              <w:t xml:space="preserve"> TERCER PUESTO</w:t>
            </w:r>
          </w:p>
        </w:tc>
        <w:tc>
          <w:tcPr>
            <w:tcW w:w="1684" w:type="pct"/>
            <w:tcBorders>
              <w:top w:val="nil"/>
              <w:left w:val="nil"/>
              <w:bottom w:val="single" w:sz="4" w:space="0" w:color="auto"/>
              <w:right w:val="single" w:sz="4" w:space="0" w:color="auto"/>
            </w:tcBorders>
            <w:shd w:val="clear" w:color="000000" w:fill="FFFFFF"/>
            <w:vAlign w:val="center"/>
            <w:hideMark/>
          </w:tcPr>
          <w:p w14:paraId="58B408FC"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Se requiere entrega. Medallas para patinaje. Son una distinción honorifica, elaboradas de forma circular u ovalada de 8 cm con cinta en satín sublimado full color, con una imagen, emblema o grabado, dependiendo el tipo de medalla de acuerdo al certamen y sus competiciones. Medallas de bronce.</w:t>
            </w:r>
          </w:p>
        </w:tc>
        <w:tc>
          <w:tcPr>
            <w:tcW w:w="438" w:type="pct"/>
            <w:tcBorders>
              <w:top w:val="nil"/>
              <w:left w:val="nil"/>
              <w:bottom w:val="single" w:sz="4" w:space="0" w:color="auto"/>
              <w:right w:val="single" w:sz="4" w:space="0" w:color="auto"/>
            </w:tcBorders>
            <w:shd w:val="clear" w:color="000000" w:fill="FFFFFF"/>
            <w:vAlign w:val="center"/>
            <w:hideMark/>
          </w:tcPr>
          <w:p w14:paraId="0DC9962D"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0992E72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300</w:t>
            </w:r>
          </w:p>
        </w:tc>
        <w:tc>
          <w:tcPr>
            <w:tcW w:w="714" w:type="pct"/>
            <w:tcBorders>
              <w:top w:val="nil"/>
              <w:left w:val="nil"/>
              <w:bottom w:val="single" w:sz="4" w:space="0" w:color="auto"/>
              <w:right w:val="single" w:sz="4" w:space="0" w:color="auto"/>
            </w:tcBorders>
            <w:shd w:val="clear" w:color="000000" w:fill="FFFFFF"/>
            <w:vAlign w:val="center"/>
          </w:tcPr>
          <w:p w14:paraId="63B9D253" w14:textId="77051673"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6AC6A539" w14:textId="53DA4139" w:rsidR="00F84043" w:rsidRPr="0042179C" w:rsidRDefault="00F84043" w:rsidP="00FB7744">
            <w:pPr>
              <w:jc w:val="center"/>
              <w:rPr>
                <w:rFonts w:ascii="Arial Narrow" w:hAnsi="Arial Narrow" w:cs="Calibri"/>
                <w:sz w:val="20"/>
                <w:lang w:eastAsia="es-CO"/>
              </w:rPr>
            </w:pPr>
          </w:p>
        </w:tc>
      </w:tr>
      <w:tr w:rsidR="00F84043" w:rsidRPr="0042179C" w14:paraId="58D71D0B"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3AC66828"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23</w:t>
            </w:r>
          </w:p>
        </w:tc>
        <w:tc>
          <w:tcPr>
            <w:tcW w:w="806" w:type="pct"/>
            <w:tcBorders>
              <w:top w:val="nil"/>
              <w:left w:val="nil"/>
              <w:bottom w:val="single" w:sz="4" w:space="0" w:color="auto"/>
              <w:right w:val="single" w:sz="4" w:space="0" w:color="auto"/>
            </w:tcBorders>
            <w:shd w:val="clear" w:color="000000" w:fill="FFFFFF"/>
            <w:vAlign w:val="center"/>
            <w:hideMark/>
          </w:tcPr>
          <w:p w14:paraId="68969E32"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TROFEO </w:t>
            </w:r>
            <w:r w:rsidRPr="00E242B1">
              <w:rPr>
                <w:rFonts w:ascii="Arial Narrow" w:hAnsi="Arial Narrow" w:cs="Calibri"/>
                <w:b/>
                <w:bCs/>
                <w:color w:val="000000"/>
                <w:sz w:val="20"/>
                <w:lang w:eastAsia="es-CO"/>
              </w:rPr>
              <w:t>CAMPEÓN</w:t>
            </w:r>
            <w:r w:rsidRPr="0042179C">
              <w:rPr>
                <w:rFonts w:ascii="Arial Narrow" w:hAnsi="Arial Narrow" w:cs="Calibri"/>
                <w:b/>
                <w:bCs/>
                <w:color w:val="000000"/>
                <w:sz w:val="20"/>
                <w:lang w:eastAsia="es-CO"/>
              </w:rPr>
              <w:t xml:space="preserve"> POR PUNTOS</w:t>
            </w:r>
          </w:p>
        </w:tc>
        <w:tc>
          <w:tcPr>
            <w:tcW w:w="1684" w:type="pct"/>
            <w:tcBorders>
              <w:top w:val="nil"/>
              <w:left w:val="nil"/>
              <w:bottom w:val="single" w:sz="4" w:space="0" w:color="auto"/>
              <w:right w:val="single" w:sz="4" w:space="0" w:color="auto"/>
            </w:tcBorders>
            <w:shd w:val="clear" w:color="000000" w:fill="FFFFFF"/>
            <w:vAlign w:val="center"/>
            <w:hideMark/>
          </w:tcPr>
          <w:p w14:paraId="753FD1EE"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Trofeo para el campeón: El trofeo se entrega al club con más niños participe en el evento, debe llevar en resina y en alto relieve la figura del deporte. Debe ser elaborado en metal y/o madera, resina o vidrio, de 82 cm de altura y 25 cm de ancho aproximadamente, baño color dorado, base en madera, placa en aluminio de 5</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cm</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x</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10</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 xml:space="preserve">cm, con logotipo y textos a </w:t>
            </w:r>
            <w:r w:rsidRPr="0042179C">
              <w:rPr>
                <w:rFonts w:ascii="Arial Narrow" w:hAnsi="Arial Narrow" w:cs="Calibri"/>
                <w:color w:val="000000"/>
                <w:sz w:val="20"/>
                <w:lang w:eastAsia="es-CO"/>
              </w:rPr>
              <w:lastRenderedPageBreak/>
              <w:t>color. Acorde al diseño aprobado y suministrado por el supervisor. Deben ir marcados con los logos de la administración municipal.</w:t>
            </w:r>
          </w:p>
        </w:tc>
        <w:tc>
          <w:tcPr>
            <w:tcW w:w="438" w:type="pct"/>
            <w:tcBorders>
              <w:top w:val="nil"/>
              <w:left w:val="nil"/>
              <w:bottom w:val="single" w:sz="4" w:space="0" w:color="auto"/>
              <w:right w:val="single" w:sz="4" w:space="0" w:color="auto"/>
            </w:tcBorders>
            <w:shd w:val="clear" w:color="000000" w:fill="FFFFFF"/>
            <w:vAlign w:val="center"/>
            <w:hideMark/>
          </w:tcPr>
          <w:p w14:paraId="2C659BA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lastRenderedPageBreak/>
              <w:t>Unidad</w:t>
            </w:r>
          </w:p>
        </w:tc>
        <w:tc>
          <w:tcPr>
            <w:tcW w:w="353" w:type="pct"/>
            <w:tcBorders>
              <w:top w:val="nil"/>
              <w:left w:val="nil"/>
              <w:bottom w:val="single" w:sz="4" w:space="0" w:color="auto"/>
              <w:right w:val="single" w:sz="4" w:space="0" w:color="auto"/>
            </w:tcBorders>
            <w:shd w:val="clear" w:color="000000" w:fill="FFFFFF"/>
            <w:vAlign w:val="center"/>
            <w:hideMark/>
          </w:tcPr>
          <w:p w14:paraId="51107F93"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2</w:t>
            </w:r>
          </w:p>
        </w:tc>
        <w:tc>
          <w:tcPr>
            <w:tcW w:w="714" w:type="pct"/>
            <w:tcBorders>
              <w:top w:val="nil"/>
              <w:left w:val="nil"/>
              <w:bottom w:val="single" w:sz="4" w:space="0" w:color="auto"/>
              <w:right w:val="single" w:sz="4" w:space="0" w:color="auto"/>
            </w:tcBorders>
            <w:shd w:val="clear" w:color="000000" w:fill="FFFFFF"/>
            <w:vAlign w:val="center"/>
          </w:tcPr>
          <w:p w14:paraId="00FB0F8F" w14:textId="0D18875E"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3A909CAB" w14:textId="193B2574" w:rsidR="00F84043" w:rsidRPr="0042179C" w:rsidRDefault="00F84043" w:rsidP="00FB7744">
            <w:pPr>
              <w:jc w:val="center"/>
              <w:rPr>
                <w:rFonts w:ascii="Arial Narrow" w:hAnsi="Arial Narrow" w:cs="Calibri"/>
                <w:sz w:val="20"/>
                <w:lang w:eastAsia="es-CO"/>
              </w:rPr>
            </w:pPr>
          </w:p>
        </w:tc>
      </w:tr>
      <w:tr w:rsidR="00F84043" w:rsidRPr="0042179C" w14:paraId="5B16BB94"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4F821AE4"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lastRenderedPageBreak/>
              <w:t>24</w:t>
            </w:r>
          </w:p>
        </w:tc>
        <w:tc>
          <w:tcPr>
            <w:tcW w:w="806" w:type="pct"/>
            <w:tcBorders>
              <w:top w:val="nil"/>
              <w:left w:val="nil"/>
              <w:bottom w:val="single" w:sz="4" w:space="0" w:color="auto"/>
              <w:right w:val="single" w:sz="4" w:space="0" w:color="auto"/>
            </w:tcBorders>
            <w:shd w:val="clear" w:color="000000" w:fill="FFFFFF"/>
            <w:vAlign w:val="center"/>
            <w:hideMark/>
          </w:tcPr>
          <w:p w14:paraId="4D4E8C3F"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TROFEO </w:t>
            </w:r>
            <w:r w:rsidRPr="00E242B1">
              <w:rPr>
                <w:rFonts w:ascii="Arial Narrow" w:hAnsi="Arial Narrow" w:cs="Calibri"/>
                <w:b/>
                <w:bCs/>
                <w:color w:val="000000"/>
                <w:sz w:val="20"/>
                <w:lang w:eastAsia="es-CO"/>
              </w:rPr>
              <w:t>SUBCAMPEÓN</w:t>
            </w:r>
          </w:p>
        </w:tc>
        <w:tc>
          <w:tcPr>
            <w:tcW w:w="1684" w:type="pct"/>
            <w:tcBorders>
              <w:top w:val="nil"/>
              <w:left w:val="nil"/>
              <w:bottom w:val="single" w:sz="4" w:space="0" w:color="auto"/>
              <w:right w:val="single" w:sz="4" w:space="0" w:color="auto"/>
            </w:tcBorders>
            <w:shd w:val="clear" w:color="000000" w:fill="FFFFFF"/>
            <w:vAlign w:val="center"/>
            <w:hideMark/>
          </w:tcPr>
          <w:p w14:paraId="59672A8C"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Trofeo de patinaje al subcampeón: El trofeo debe llevar en resina y en alto relieve la figura del deporte. Debe ser elaborado en metal y/o madera, resina o vidrio, de 74 cm de altura y 25 cm de ancho aproximadamente, baño color dorado, base en madera, placa en aluminio de 5</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cm</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x</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10</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cm, con logotipo y textos a color. Acorde al diseño aprobado y suministrado por el supervisor. Deben ir marcados con los logos de la administración municipal.</w:t>
            </w:r>
          </w:p>
        </w:tc>
        <w:tc>
          <w:tcPr>
            <w:tcW w:w="438" w:type="pct"/>
            <w:tcBorders>
              <w:top w:val="nil"/>
              <w:left w:val="nil"/>
              <w:bottom w:val="single" w:sz="4" w:space="0" w:color="auto"/>
              <w:right w:val="single" w:sz="4" w:space="0" w:color="auto"/>
            </w:tcBorders>
            <w:shd w:val="clear" w:color="000000" w:fill="FFFFFF"/>
            <w:vAlign w:val="center"/>
            <w:hideMark/>
          </w:tcPr>
          <w:p w14:paraId="65D818A5"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2E365F57"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2</w:t>
            </w:r>
          </w:p>
        </w:tc>
        <w:tc>
          <w:tcPr>
            <w:tcW w:w="714" w:type="pct"/>
            <w:tcBorders>
              <w:top w:val="nil"/>
              <w:left w:val="nil"/>
              <w:bottom w:val="single" w:sz="4" w:space="0" w:color="auto"/>
              <w:right w:val="single" w:sz="4" w:space="0" w:color="auto"/>
            </w:tcBorders>
            <w:shd w:val="clear" w:color="000000" w:fill="FFFFFF"/>
            <w:vAlign w:val="center"/>
          </w:tcPr>
          <w:p w14:paraId="76F44792" w14:textId="3E6B6759"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146AAA5F" w14:textId="4ED0E198" w:rsidR="00F84043" w:rsidRPr="0042179C" w:rsidRDefault="00F84043" w:rsidP="00FB7744">
            <w:pPr>
              <w:jc w:val="center"/>
              <w:rPr>
                <w:rFonts w:ascii="Arial Narrow" w:hAnsi="Arial Narrow" w:cs="Calibri"/>
                <w:sz w:val="20"/>
                <w:lang w:eastAsia="es-CO"/>
              </w:rPr>
            </w:pPr>
          </w:p>
        </w:tc>
      </w:tr>
      <w:tr w:rsidR="00F84043" w:rsidRPr="0042179C" w14:paraId="0FE612AA"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1226F808"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25</w:t>
            </w:r>
          </w:p>
        </w:tc>
        <w:tc>
          <w:tcPr>
            <w:tcW w:w="806" w:type="pct"/>
            <w:tcBorders>
              <w:top w:val="nil"/>
              <w:left w:val="nil"/>
              <w:bottom w:val="single" w:sz="4" w:space="0" w:color="auto"/>
              <w:right w:val="single" w:sz="4" w:space="0" w:color="auto"/>
            </w:tcBorders>
            <w:shd w:val="clear" w:color="000000" w:fill="FFFFFF"/>
            <w:vAlign w:val="center"/>
            <w:hideMark/>
          </w:tcPr>
          <w:p w14:paraId="7C060785"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TROFEO TERCER PUESTO</w:t>
            </w:r>
          </w:p>
        </w:tc>
        <w:tc>
          <w:tcPr>
            <w:tcW w:w="1684" w:type="pct"/>
            <w:tcBorders>
              <w:top w:val="nil"/>
              <w:left w:val="nil"/>
              <w:bottom w:val="single" w:sz="4" w:space="0" w:color="auto"/>
              <w:right w:val="single" w:sz="4" w:space="0" w:color="auto"/>
            </w:tcBorders>
            <w:shd w:val="clear" w:color="000000" w:fill="FFFFFF"/>
            <w:vAlign w:val="center"/>
            <w:hideMark/>
          </w:tcPr>
          <w:p w14:paraId="0E5B7780"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Trofeo de patinaje al tercer puesto: El trofeo debe llevar en resina y en alto relieve la figura del deporte. Debe ser elaborado en metal y/o madera, resina o vidrio, de 69 cm de altura y 25 cm de ancho aproximadamente, baño color dorado, base en madera, placa en aluminio de 5</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cm</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x</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10</w:t>
            </w:r>
            <w:r w:rsidRPr="00E242B1">
              <w:rPr>
                <w:rFonts w:ascii="Arial Narrow" w:hAnsi="Arial Narrow" w:cs="Calibri"/>
                <w:color w:val="000000"/>
                <w:sz w:val="20"/>
                <w:lang w:eastAsia="es-CO"/>
              </w:rPr>
              <w:t xml:space="preserve"> </w:t>
            </w:r>
            <w:r w:rsidRPr="0042179C">
              <w:rPr>
                <w:rFonts w:ascii="Arial Narrow" w:hAnsi="Arial Narrow" w:cs="Calibri"/>
                <w:color w:val="000000"/>
                <w:sz w:val="20"/>
                <w:lang w:eastAsia="es-CO"/>
              </w:rPr>
              <w:t>cm, con logotipo y textos a color. Acorde al diseño aprobado y suministrado por el supervisor. Deben ir marcados con los logos de la administración municipal.</w:t>
            </w:r>
          </w:p>
        </w:tc>
        <w:tc>
          <w:tcPr>
            <w:tcW w:w="438" w:type="pct"/>
            <w:tcBorders>
              <w:top w:val="nil"/>
              <w:left w:val="nil"/>
              <w:bottom w:val="single" w:sz="4" w:space="0" w:color="auto"/>
              <w:right w:val="single" w:sz="4" w:space="0" w:color="auto"/>
            </w:tcBorders>
            <w:shd w:val="clear" w:color="000000" w:fill="FFFFFF"/>
            <w:vAlign w:val="center"/>
            <w:hideMark/>
          </w:tcPr>
          <w:p w14:paraId="6604187A"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vAlign w:val="center"/>
            <w:hideMark/>
          </w:tcPr>
          <w:p w14:paraId="462BFC40"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2</w:t>
            </w:r>
          </w:p>
        </w:tc>
        <w:tc>
          <w:tcPr>
            <w:tcW w:w="714" w:type="pct"/>
            <w:tcBorders>
              <w:top w:val="nil"/>
              <w:left w:val="nil"/>
              <w:bottom w:val="single" w:sz="4" w:space="0" w:color="auto"/>
              <w:right w:val="single" w:sz="4" w:space="0" w:color="auto"/>
            </w:tcBorders>
            <w:shd w:val="clear" w:color="000000" w:fill="FFFFFF"/>
            <w:vAlign w:val="center"/>
          </w:tcPr>
          <w:p w14:paraId="20790DBA" w14:textId="7EDEC417"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5F105051" w14:textId="3968A716" w:rsidR="00F84043" w:rsidRPr="0042179C" w:rsidRDefault="00F84043" w:rsidP="00FB7744">
            <w:pPr>
              <w:jc w:val="center"/>
              <w:rPr>
                <w:rFonts w:ascii="Arial Narrow" w:hAnsi="Arial Narrow" w:cs="Calibri"/>
                <w:sz w:val="20"/>
                <w:lang w:eastAsia="es-CO"/>
              </w:rPr>
            </w:pPr>
          </w:p>
        </w:tc>
      </w:tr>
      <w:tr w:rsidR="00F84043" w:rsidRPr="0042179C" w14:paraId="3EFB6DD6" w14:textId="77777777" w:rsidTr="00F84043">
        <w:trPr>
          <w:trHeight w:val="20"/>
        </w:trPr>
        <w:tc>
          <w:tcPr>
            <w:tcW w:w="290" w:type="pct"/>
            <w:tcBorders>
              <w:top w:val="nil"/>
              <w:left w:val="single" w:sz="4" w:space="0" w:color="auto"/>
              <w:bottom w:val="single" w:sz="4" w:space="0" w:color="auto"/>
              <w:right w:val="single" w:sz="4" w:space="0" w:color="auto"/>
            </w:tcBorders>
            <w:shd w:val="clear" w:color="000000" w:fill="FFFFFF"/>
            <w:vAlign w:val="center"/>
            <w:hideMark/>
          </w:tcPr>
          <w:p w14:paraId="0866B211" w14:textId="77777777" w:rsidR="00F84043" w:rsidRPr="0042179C" w:rsidRDefault="00F84043" w:rsidP="00FB7744">
            <w:pPr>
              <w:jc w:val="center"/>
              <w:rPr>
                <w:rFonts w:ascii="Arial Narrow" w:hAnsi="Arial Narrow" w:cs="Calibri"/>
                <w:b/>
                <w:bCs/>
                <w:color w:val="000000"/>
                <w:sz w:val="20"/>
                <w:lang w:eastAsia="es-CO"/>
              </w:rPr>
            </w:pPr>
            <w:r w:rsidRPr="0042179C">
              <w:rPr>
                <w:rFonts w:ascii="Arial Narrow" w:hAnsi="Arial Narrow" w:cs="Calibri"/>
                <w:b/>
                <w:bCs/>
                <w:color w:val="000000"/>
                <w:sz w:val="20"/>
                <w:lang w:eastAsia="es-CO"/>
              </w:rPr>
              <w:t>26</w:t>
            </w:r>
          </w:p>
        </w:tc>
        <w:tc>
          <w:tcPr>
            <w:tcW w:w="806" w:type="pct"/>
            <w:tcBorders>
              <w:top w:val="nil"/>
              <w:left w:val="nil"/>
              <w:bottom w:val="single" w:sz="4" w:space="0" w:color="auto"/>
              <w:right w:val="single" w:sz="4" w:space="0" w:color="auto"/>
            </w:tcBorders>
            <w:shd w:val="clear" w:color="000000" w:fill="FFFFFF"/>
            <w:vAlign w:val="center"/>
            <w:hideMark/>
          </w:tcPr>
          <w:p w14:paraId="66C9F364" w14:textId="77777777" w:rsidR="00F84043" w:rsidRPr="0042179C" w:rsidRDefault="00F84043" w:rsidP="00FB7744">
            <w:pPr>
              <w:rPr>
                <w:rFonts w:ascii="Arial Narrow" w:hAnsi="Arial Narrow" w:cs="Calibri"/>
                <w:b/>
                <w:bCs/>
                <w:color w:val="000000"/>
                <w:sz w:val="20"/>
                <w:lang w:eastAsia="es-CO"/>
              </w:rPr>
            </w:pPr>
            <w:r w:rsidRPr="0042179C">
              <w:rPr>
                <w:rFonts w:ascii="Arial Narrow" w:hAnsi="Arial Narrow" w:cs="Calibri"/>
                <w:b/>
                <w:bCs/>
                <w:color w:val="000000"/>
                <w:sz w:val="20"/>
                <w:lang w:eastAsia="es-CO"/>
              </w:rPr>
              <w:t>FICHA DE NUMERACIÓN DEPORTIVA</w:t>
            </w:r>
          </w:p>
        </w:tc>
        <w:tc>
          <w:tcPr>
            <w:tcW w:w="1684" w:type="pct"/>
            <w:tcBorders>
              <w:top w:val="nil"/>
              <w:left w:val="nil"/>
              <w:bottom w:val="single" w:sz="4" w:space="0" w:color="auto"/>
              <w:right w:val="single" w:sz="4" w:space="0" w:color="auto"/>
            </w:tcBorders>
            <w:shd w:val="clear" w:color="000000" w:fill="FFFFFF"/>
            <w:vAlign w:val="center"/>
            <w:hideMark/>
          </w:tcPr>
          <w:p w14:paraId="6C8B2C86" w14:textId="77777777" w:rsidR="00F84043" w:rsidRPr="0042179C" w:rsidRDefault="00F84043" w:rsidP="00FB7744">
            <w:pPr>
              <w:jc w:val="both"/>
              <w:rPr>
                <w:rFonts w:ascii="Arial Narrow" w:hAnsi="Arial Narrow" w:cs="Calibri"/>
                <w:color w:val="000000"/>
                <w:sz w:val="20"/>
                <w:lang w:eastAsia="es-CO"/>
              </w:rPr>
            </w:pPr>
            <w:r w:rsidRPr="0042179C">
              <w:rPr>
                <w:rFonts w:ascii="Arial Narrow" w:hAnsi="Arial Narrow" w:cs="Calibri"/>
                <w:color w:val="000000"/>
                <w:sz w:val="20"/>
                <w:lang w:eastAsia="es-CO"/>
              </w:rPr>
              <w:t xml:space="preserve">Números adhesivos Cuadros de 14 x 14 cm elaborados en banner vinilo, son los adhesivos, este llevará un número que identifica al competidor con fondo blanco y numero negro, así mismo, los logos de la administración municipal  </w:t>
            </w:r>
          </w:p>
        </w:tc>
        <w:tc>
          <w:tcPr>
            <w:tcW w:w="438" w:type="pct"/>
            <w:tcBorders>
              <w:top w:val="nil"/>
              <w:left w:val="nil"/>
              <w:bottom w:val="single" w:sz="4" w:space="0" w:color="auto"/>
              <w:right w:val="single" w:sz="4" w:space="0" w:color="auto"/>
            </w:tcBorders>
            <w:shd w:val="clear" w:color="000000" w:fill="FFFFFF"/>
            <w:vAlign w:val="center"/>
            <w:hideMark/>
          </w:tcPr>
          <w:p w14:paraId="323811C8"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unidad</w:t>
            </w:r>
          </w:p>
        </w:tc>
        <w:tc>
          <w:tcPr>
            <w:tcW w:w="353" w:type="pct"/>
            <w:tcBorders>
              <w:top w:val="nil"/>
              <w:left w:val="nil"/>
              <w:bottom w:val="single" w:sz="4" w:space="0" w:color="auto"/>
              <w:right w:val="single" w:sz="4" w:space="0" w:color="auto"/>
            </w:tcBorders>
            <w:shd w:val="clear" w:color="000000" w:fill="FFFFFF"/>
            <w:noWrap/>
            <w:vAlign w:val="center"/>
            <w:hideMark/>
          </w:tcPr>
          <w:p w14:paraId="2C0EFE4C" w14:textId="77777777" w:rsidR="00F84043" w:rsidRPr="0042179C" w:rsidRDefault="00F84043" w:rsidP="00FB7744">
            <w:pPr>
              <w:jc w:val="center"/>
              <w:rPr>
                <w:rFonts w:ascii="Arial Narrow" w:hAnsi="Arial Narrow" w:cs="Calibri"/>
                <w:color w:val="000000"/>
                <w:sz w:val="20"/>
                <w:lang w:eastAsia="es-CO"/>
              </w:rPr>
            </w:pPr>
            <w:r w:rsidRPr="0042179C">
              <w:rPr>
                <w:rFonts w:ascii="Arial Narrow" w:hAnsi="Arial Narrow" w:cs="Calibri"/>
                <w:color w:val="000000"/>
                <w:sz w:val="20"/>
                <w:lang w:eastAsia="es-CO"/>
              </w:rPr>
              <w:t>400</w:t>
            </w:r>
          </w:p>
        </w:tc>
        <w:tc>
          <w:tcPr>
            <w:tcW w:w="714" w:type="pct"/>
            <w:tcBorders>
              <w:top w:val="nil"/>
              <w:left w:val="nil"/>
              <w:bottom w:val="single" w:sz="4" w:space="0" w:color="auto"/>
              <w:right w:val="single" w:sz="4" w:space="0" w:color="auto"/>
            </w:tcBorders>
            <w:shd w:val="clear" w:color="000000" w:fill="FFFFFF"/>
            <w:noWrap/>
            <w:vAlign w:val="center"/>
          </w:tcPr>
          <w:p w14:paraId="563E7EE0" w14:textId="301C73B3" w:rsidR="00F84043" w:rsidRPr="0042179C" w:rsidRDefault="00F84043" w:rsidP="00FB7744">
            <w:pPr>
              <w:jc w:val="center"/>
              <w:rPr>
                <w:rFonts w:ascii="Arial Narrow" w:hAnsi="Arial Narrow" w:cs="Calibri"/>
                <w:color w:val="000000"/>
                <w:sz w:val="20"/>
                <w:lang w:eastAsia="es-CO"/>
              </w:rPr>
            </w:pPr>
          </w:p>
        </w:tc>
        <w:tc>
          <w:tcPr>
            <w:tcW w:w="715" w:type="pct"/>
            <w:tcBorders>
              <w:top w:val="nil"/>
              <w:left w:val="nil"/>
              <w:bottom w:val="single" w:sz="4" w:space="0" w:color="auto"/>
              <w:right w:val="single" w:sz="4" w:space="0" w:color="auto"/>
            </w:tcBorders>
            <w:shd w:val="clear" w:color="000000" w:fill="FFFFFF"/>
            <w:noWrap/>
            <w:vAlign w:val="center"/>
          </w:tcPr>
          <w:p w14:paraId="36964C57" w14:textId="4315A309" w:rsidR="00F84043" w:rsidRPr="0042179C" w:rsidRDefault="00F84043" w:rsidP="00FB7744">
            <w:pPr>
              <w:jc w:val="center"/>
              <w:rPr>
                <w:rFonts w:ascii="Arial Narrow" w:hAnsi="Arial Narrow" w:cs="Calibri"/>
                <w:sz w:val="20"/>
                <w:lang w:eastAsia="es-CO"/>
              </w:rPr>
            </w:pPr>
          </w:p>
        </w:tc>
      </w:tr>
      <w:tr w:rsidR="00F84043" w:rsidRPr="0042179C" w14:paraId="6890292D" w14:textId="77777777" w:rsidTr="00BF22BE">
        <w:trPr>
          <w:trHeight w:val="20"/>
        </w:trPr>
        <w:tc>
          <w:tcPr>
            <w:tcW w:w="3569" w:type="pct"/>
            <w:gridSpan w:val="5"/>
            <w:tcBorders>
              <w:top w:val="single" w:sz="4" w:space="0" w:color="auto"/>
              <w:left w:val="single" w:sz="4" w:space="0" w:color="auto"/>
              <w:bottom w:val="single" w:sz="4" w:space="0" w:color="auto"/>
              <w:right w:val="nil"/>
            </w:tcBorders>
            <w:shd w:val="clear" w:color="000000" w:fill="FFFFFF"/>
            <w:vAlign w:val="center"/>
            <w:hideMark/>
          </w:tcPr>
          <w:p w14:paraId="4EB1887A" w14:textId="77777777" w:rsidR="00F84043" w:rsidRPr="0042179C" w:rsidRDefault="00F84043" w:rsidP="00FB7744">
            <w:pPr>
              <w:jc w:val="right"/>
              <w:rPr>
                <w:rFonts w:ascii="Arial Narrow" w:hAnsi="Arial Narrow" w:cs="Calibri"/>
                <w:b/>
                <w:bCs/>
                <w:color w:val="000000"/>
                <w:sz w:val="20"/>
                <w:lang w:eastAsia="es-CO"/>
              </w:rPr>
            </w:pPr>
            <w:r w:rsidRPr="0042179C">
              <w:rPr>
                <w:rFonts w:ascii="Arial Narrow" w:hAnsi="Arial Narrow" w:cs="Calibri"/>
                <w:b/>
                <w:bCs/>
                <w:color w:val="000000"/>
                <w:sz w:val="20"/>
                <w:lang w:eastAsia="es-CO"/>
              </w:rPr>
              <w:t>SUBTOTAL</w:t>
            </w:r>
          </w:p>
        </w:tc>
        <w:tc>
          <w:tcPr>
            <w:tcW w:w="1431" w:type="pct"/>
            <w:gridSpan w:val="2"/>
            <w:tcBorders>
              <w:top w:val="nil"/>
              <w:left w:val="nil"/>
              <w:bottom w:val="single" w:sz="4" w:space="0" w:color="auto"/>
              <w:right w:val="single" w:sz="4" w:space="0" w:color="auto"/>
            </w:tcBorders>
            <w:shd w:val="clear" w:color="000000" w:fill="FFFFFF"/>
            <w:vAlign w:val="center"/>
            <w:hideMark/>
          </w:tcPr>
          <w:p w14:paraId="0BCD9314" w14:textId="6E0A8C43" w:rsidR="00F84043" w:rsidRPr="0042179C" w:rsidRDefault="00F84043" w:rsidP="00FB7744">
            <w:pPr>
              <w:jc w:val="right"/>
              <w:rPr>
                <w:rFonts w:ascii="Arial Narrow" w:hAnsi="Arial Narrow" w:cs="Calibri"/>
                <w:b/>
                <w:bCs/>
                <w:color w:val="000000"/>
                <w:sz w:val="20"/>
                <w:lang w:eastAsia="es-CO"/>
              </w:rPr>
            </w:pPr>
            <w:r>
              <w:rPr>
                <w:rFonts w:ascii="Arial Narrow" w:hAnsi="Arial Narrow" w:cs="Calibri"/>
                <w:b/>
                <w:bCs/>
                <w:color w:val="000000"/>
                <w:sz w:val="20"/>
                <w:lang w:eastAsia="es-CO"/>
              </w:rPr>
              <w:t>$</w:t>
            </w:r>
          </w:p>
        </w:tc>
      </w:tr>
      <w:tr w:rsidR="00F84043" w:rsidRPr="0042179C" w14:paraId="3C1CB628" w14:textId="77777777" w:rsidTr="00BF22BE">
        <w:trPr>
          <w:trHeight w:val="20"/>
        </w:trPr>
        <w:tc>
          <w:tcPr>
            <w:tcW w:w="356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7D88850D" w14:textId="60AE78BF" w:rsidR="00F84043" w:rsidRPr="00F84043" w:rsidRDefault="00F84043" w:rsidP="00BF22BE">
            <w:pPr>
              <w:jc w:val="right"/>
              <w:rPr>
                <w:rFonts w:ascii="Arial Narrow" w:hAnsi="Arial Narrow" w:cs="Calibri"/>
                <w:b/>
                <w:bCs/>
                <w:color w:val="000000"/>
                <w:sz w:val="20"/>
                <w:lang w:eastAsia="es-CO"/>
              </w:rPr>
            </w:pPr>
            <w:r w:rsidRPr="00F84043">
              <w:rPr>
                <w:rFonts w:ascii="Arial Narrow" w:hAnsi="Arial Narrow" w:cs="Calibri"/>
                <w:b/>
                <w:color w:val="000000" w:themeColor="text1"/>
                <w:sz w:val="20"/>
                <w:lang w:val="es-CO" w:eastAsia="es-CO"/>
              </w:rPr>
              <w:t>VALOR TOTAL OFERTADO</w:t>
            </w:r>
          </w:p>
        </w:tc>
        <w:tc>
          <w:tcPr>
            <w:tcW w:w="1431" w:type="pct"/>
            <w:gridSpan w:val="2"/>
            <w:tcBorders>
              <w:top w:val="nil"/>
              <w:left w:val="nil"/>
              <w:bottom w:val="single" w:sz="4" w:space="0" w:color="auto"/>
              <w:right w:val="single" w:sz="4" w:space="0" w:color="auto"/>
            </w:tcBorders>
            <w:shd w:val="clear" w:color="000000" w:fill="FFFFFF"/>
            <w:vAlign w:val="center"/>
            <w:hideMark/>
          </w:tcPr>
          <w:p w14:paraId="79653E87" w14:textId="7B3F594C" w:rsidR="00F84043" w:rsidRPr="0042179C" w:rsidRDefault="00F84043" w:rsidP="00F84043">
            <w:pPr>
              <w:jc w:val="right"/>
              <w:rPr>
                <w:rFonts w:ascii="Arial Narrow" w:hAnsi="Arial Narrow" w:cs="Calibri"/>
                <w:b/>
                <w:bCs/>
                <w:color w:val="000000"/>
                <w:sz w:val="20"/>
                <w:lang w:eastAsia="es-CO"/>
              </w:rPr>
            </w:pPr>
            <w:r w:rsidRPr="0042179C">
              <w:rPr>
                <w:rFonts w:ascii="Arial Narrow" w:hAnsi="Arial Narrow" w:cs="Calibri"/>
                <w:b/>
                <w:bCs/>
                <w:color w:val="000000"/>
                <w:sz w:val="20"/>
                <w:lang w:eastAsia="es-CO"/>
              </w:rPr>
              <w:t xml:space="preserve">      </w:t>
            </w:r>
            <w:r>
              <w:rPr>
                <w:rFonts w:ascii="Arial Narrow" w:hAnsi="Arial Narrow" w:cs="Calibri"/>
                <w:b/>
                <w:bCs/>
                <w:color w:val="000000"/>
                <w:sz w:val="20"/>
                <w:lang w:eastAsia="es-CO"/>
              </w:rPr>
              <w:t>$</w:t>
            </w:r>
            <w:r w:rsidRPr="0042179C">
              <w:rPr>
                <w:rFonts w:ascii="Arial Narrow" w:hAnsi="Arial Narrow" w:cs="Calibri"/>
                <w:b/>
                <w:bCs/>
                <w:color w:val="000000"/>
                <w:sz w:val="20"/>
                <w:lang w:eastAsia="es-CO"/>
              </w:rPr>
              <w:t xml:space="preserve"> </w:t>
            </w:r>
          </w:p>
        </w:tc>
      </w:tr>
    </w:tbl>
    <w:p w14:paraId="3B221B5A" w14:textId="270CFC8D" w:rsidR="00AF6C4E" w:rsidRDefault="00AF6C4E" w:rsidP="006754A2">
      <w:pPr>
        <w:jc w:val="both"/>
        <w:rPr>
          <w:rFonts w:ascii="Arial Narrow" w:hAnsi="Arial Narrow" w:cs="Arial"/>
          <w:b/>
          <w:iCs/>
          <w:sz w:val="20"/>
        </w:rPr>
      </w:pPr>
    </w:p>
    <w:p w14:paraId="384182DE" w14:textId="668AE43B" w:rsidR="009451B8" w:rsidRDefault="009451B8" w:rsidP="006754A2">
      <w:pPr>
        <w:jc w:val="both"/>
        <w:rPr>
          <w:rFonts w:ascii="Arial Narrow" w:hAnsi="Arial Narrow" w:cs="Arial"/>
          <w:b/>
          <w:iCs/>
          <w:sz w:val="20"/>
        </w:rPr>
      </w:pPr>
    </w:p>
    <w:p w14:paraId="0C8D1B0A" w14:textId="0F4B262B" w:rsidR="006D1FDC" w:rsidRPr="001912DE" w:rsidRDefault="008220BD" w:rsidP="008220BD">
      <w:pPr>
        <w:jc w:val="both"/>
        <w:rPr>
          <w:rFonts w:ascii="Arial Narrow" w:hAnsi="Arial Narrow" w:cs="Calibri"/>
          <w:color w:val="000000" w:themeColor="text1"/>
          <w:sz w:val="20"/>
          <w:lang w:val="es-CO" w:eastAsia="es-CO"/>
        </w:rPr>
      </w:pPr>
      <w:r w:rsidRPr="001912DE">
        <w:rPr>
          <w:rFonts w:ascii="Arial Narrow" w:hAnsi="Arial Narrow" w:cs="Calibri"/>
          <w:b/>
          <w:color w:val="000000" w:themeColor="text1"/>
          <w:sz w:val="20"/>
          <w:lang w:val="es-CO" w:eastAsia="es-CO"/>
        </w:rPr>
        <w:t>Nota 1:</w:t>
      </w:r>
      <w:r w:rsidRPr="001912DE">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w:t>
      </w:r>
      <w:r w:rsidR="00AE0C51" w:rsidRPr="001912DE">
        <w:rPr>
          <w:rFonts w:ascii="Arial Narrow" w:hAnsi="Arial Narrow" w:cs="Calibri"/>
          <w:color w:val="000000" w:themeColor="text1"/>
          <w:sz w:val="20"/>
          <w:lang w:val="es-CO" w:eastAsia="es-CO"/>
        </w:rPr>
        <w:t>,</w:t>
      </w:r>
      <w:r w:rsidRPr="001912DE">
        <w:rPr>
          <w:rFonts w:ascii="Arial Narrow" w:hAnsi="Arial Narrow" w:cs="Calibri"/>
          <w:color w:val="000000" w:themeColor="text1"/>
          <w:sz w:val="20"/>
          <w:lang w:val="es-CO" w:eastAsia="es-CO"/>
        </w:rPr>
        <w:t xml:space="preserve"> insertar </w:t>
      </w:r>
      <w:r w:rsidR="00961069" w:rsidRPr="001912DE">
        <w:rPr>
          <w:rFonts w:ascii="Arial Narrow" w:hAnsi="Arial Narrow" w:cs="Calibri"/>
          <w:color w:val="000000" w:themeColor="text1"/>
          <w:sz w:val="20"/>
          <w:lang w:val="es-CO" w:eastAsia="es-CO"/>
        </w:rPr>
        <w:t xml:space="preserve">columnas adicionales </w:t>
      </w:r>
      <w:r w:rsidRPr="001912DE">
        <w:rPr>
          <w:rFonts w:ascii="Arial Narrow" w:hAnsi="Arial Narrow" w:cs="Calibri"/>
          <w:color w:val="000000" w:themeColor="text1"/>
          <w:sz w:val="20"/>
          <w:lang w:val="es-CO" w:eastAsia="es-CO"/>
        </w:rPr>
        <w:t>para indicar el porcentaje del impuesto a las ventas (</w:t>
      </w:r>
      <w:r w:rsidR="006D1FDC" w:rsidRPr="001912DE">
        <w:rPr>
          <w:rFonts w:ascii="Arial Narrow" w:hAnsi="Arial Narrow" w:cs="Calibri"/>
          <w:color w:val="000000" w:themeColor="text1"/>
          <w:sz w:val="20"/>
          <w:lang w:val="es-CO" w:eastAsia="es-CO"/>
        </w:rPr>
        <w:t xml:space="preserve">IVA) (cuando aplique), </w:t>
      </w:r>
      <w:r w:rsidRPr="001912DE">
        <w:rPr>
          <w:rFonts w:ascii="Arial Narrow" w:hAnsi="Arial Narrow" w:cs="Calibri"/>
          <w:color w:val="000000" w:themeColor="text1"/>
          <w:sz w:val="20"/>
          <w:lang w:val="es-CO" w:eastAsia="es-CO"/>
        </w:rPr>
        <w:t xml:space="preserve">para indicar </w:t>
      </w:r>
      <w:r w:rsidR="006D1FDC" w:rsidRPr="001912DE">
        <w:rPr>
          <w:rFonts w:ascii="Arial Narrow" w:hAnsi="Arial Narrow" w:cs="Calibri"/>
          <w:color w:val="000000" w:themeColor="text1"/>
          <w:sz w:val="20"/>
          <w:lang w:val="es-CO" w:eastAsia="es-CO"/>
        </w:rPr>
        <w:t xml:space="preserve">el </w:t>
      </w:r>
      <w:r w:rsidRPr="001912DE">
        <w:rPr>
          <w:rFonts w:ascii="Arial Narrow" w:hAnsi="Arial Narrow" w:cs="Calibri"/>
          <w:color w:val="000000" w:themeColor="text1"/>
          <w:sz w:val="20"/>
          <w:lang w:val="es-CO" w:eastAsia="es-CO"/>
        </w:rPr>
        <w:t>valor</w:t>
      </w:r>
      <w:r w:rsidR="006D1FDC" w:rsidRPr="001912DE">
        <w:rPr>
          <w:rFonts w:ascii="Arial Narrow" w:hAnsi="Arial Narrow" w:cs="Calibri"/>
          <w:color w:val="000000" w:themeColor="text1"/>
          <w:sz w:val="20"/>
          <w:lang w:val="es-CO" w:eastAsia="es-CO"/>
        </w:rPr>
        <w:t xml:space="preserve"> unitario</w:t>
      </w:r>
      <w:r w:rsidRPr="001912DE">
        <w:rPr>
          <w:rFonts w:ascii="Arial Narrow" w:hAnsi="Arial Narrow" w:cs="Calibri"/>
          <w:color w:val="000000" w:themeColor="text1"/>
          <w:sz w:val="20"/>
          <w:lang w:val="es-CO" w:eastAsia="es-CO"/>
        </w:rPr>
        <w:t xml:space="preserve"> del impuesto a la</w:t>
      </w:r>
      <w:r w:rsidR="006D1FDC" w:rsidRPr="001912DE">
        <w:rPr>
          <w:rFonts w:ascii="Arial Narrow" w:hAnsi="Arial Narrow" w:cs="Calibri"/>
          <w:color w:val="000000" w:themeColor="text1"/>
          <w:sz w:val="20"/>
          <w:lang w:val="es-CO" w:eastAsia="es-CO"/>
        </w:rPr>
        <w:t xml:space="preserve">s ventas (IVA) (cuando aplique), el valor unitario </w:t>
      </w:r>
      <w:r w:rsidR="00072A64" w:rsidRPr="001912DE">
        <w:rPr>
          <w:rFonts w:ascii="Arial Narrow" w:hAnsi="Arial Narrow" w:cs="Calibri"/>
          <w:color w:val="000000" w:themeColor="text1"/>
          <w:sz w:val="20"/>
          <w:lang w:val="es-CO" w:eastAsia="es-CO"/>
        </w:rPr>
        <w:t>más</w:t>
      </w:r>
      <w:r w:rsidR="006D1FDC" w:rsidRPr="001912DE">
        <w:rPr>
          <w:rFonts w:ascii="Arial Narrow" w:hAnsi="Arial Narrow" w:cs="Calibri"/>
          <w:color w:val="000000" w:themeColor="text1"/>
          <w:sz w:val="20"/>
          <w:lang w:val="es-CO" w:eastAsia="es-CO"/>
        </w:rPr>
        <w:t xml:space="preserve"> IVA, el valor total del IVA, el valor valor total</w:t>
      </w:r>
      <w:r w:rsidR="004F52B7"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sin </w:t>
      </w:r>
      <w:r w:rsidR="008E7FA2" w:rsidRPr="001912DE">
        <w:rPr>
          <w:rFonts w:ascii="Arial Narrow" w:hAnsi="Arial Narrow" w:cs="Calibri"/>
          <w:color w:val="000000" w:themeColor="text1"/>
          <w:sz w:val="20"/>
          <w:lang w:val="es-CO" w:eastAsia="es-CO"/>
        </w:rPr>
        <w:t>IVA</w:t>
      </w:r>
      <w:r w:rsidR="006D1FDC" w:rsidRPr="001912DE">
        <w:rPr>
          <w:rFonts w:ascii="Arial Narrow" w:hAnsi="Arial Narrow" w:cs="Calibri"/>
          <w:color w:val="000000" w:themeColor="text1"/>
          <w:sz w:val="20"/>
          <w:lang w:val="es-CO" w:eastAsia="es-CO"/>
        </w:rPr>
        <w:t xml:space="preserve"> y finalmente el valor total</w:t>
      </w:r>
      <w:r w:rsidR="00072A64"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incluido IVA.  </w:t>
      </w:r>
    </w:p>
    <w:p w14:paraId="6F9F7328" w14:textId="77777777" w:rsidR="006D1FDC" w:rsidRPr="001912DE" w:rsidRDefault="006D1FDC" w:rsidP="008220BD">
      <w:pPr>
        <w:jc w:val="both"/>
        <w:rPr>
          <w:rFonts w:ascii="Arial Narrow" w:hAnsi="Arial Narrow" w:cs="Calibri"/>
          <w:color w:val="000000" w:themeColor="text1"/>
          <w:sz w:val="20"/>
          <w:lang w:val="es-CO" w:eastAsia="es-CO"/>
        </w:rPr>
      </w:pPr>
    </w:p>
    <w:p w14:paraId="2D516DE1" w14:textId="77777777" w:rsidR="008220BD" w:rsidRPr="001912DE" w:rsidRDefault="008220BD" w:rsidP="008220BD">
      <w:pPr>
        <w:jc w:val="both"/>
        <w:rPr>
          <w:rFonts w:ascii="Arial Narrow" w:hAnsi="Arial Narrow" w:cs="Arial"/>
          <w:sz w:val="20"/>
        </w:rPr>
      </w:pPr>
      <w:r w:rsidRPr="001912DE">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1912DE" w:rsidRDefault="00A26EC9" w:rsidP="005040BE">
      <w:pPr>
        <w:jc w:val="both"/>
        <w:rPr>
          <w:rFonts w:ascii="Arial Narrow" w:hAnsi="Arial Narrow" w:cs="Arial"/>
          <w:sz w:val="20"/>
        </w:rPr>
      </w:pPr>
    </w:p>
    <w:p w14:paraId="58522179" w14:textId="3BB030AB" w:rsidR="006D776D" w:rsidRPr="001912DE" w:rsidRDefault="006D776D" w:rsidP="005040BE">
      <w:pPr>
        <w:jc w:val="both"/>
        <w:rPr>
          <w:rFonts w:ascii="Arial Narrow" w:hAnsi="Arial Narrow" w:cs="Arial"/>
          <w:b/>
          <w:sz w:val="20"/>
        </w:rPr>
      </w:pPr>
      <w:r w:rsidRPr="001912DE">
        <w:rPr>
          <w:rFonts w:ascii="Arial Narrow" w:hAnsi="Arial Narrow" w:cs="Arial"/>
          <w:b/>
          <w:sz w:val="20"/>
        </w:rPr>
        <w:t xml:space="preserve">Ejemplo: </w:t>
      </w:r>
    </w:p>
    <w:p w14:paraId="7147E709" w14:textId="73BD832C" w:rsidR="00444B05" w:rsidRPr="001912DE"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1912DE" w14:paraId="66187F28" w14:textId="77777777" w:rsidTr="00444B05">
        <w:trPr>
          <w:trHeight w:val="630"/>
        </w:trPr>
        <w:tc>
          <w:tcPr>
            <w:tcW w:w="260" w:type="pct"/>
            <w:shd w:val="clear" w:color="auto" w:fill="auto"/>
            <w:vAlign w:val="center"/>
            <w:hideMark/>
          </w:tcPr>
          <w:p w14:paraId="0E40416D"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lastRenderedPageBreak/>
              <w:t xml:space="preserve">ÍTEM </w:t>
            </w:r>
          </w:p>
        </w:tc>
        <w:tc>
          <w:tcPr>
            <w:tcW w:w="500" w:type="pct"/>
            <w:shd w:val="clear" w:color="auto" w:fill="auto"/>
            <w:vAlign w:val="center"/>
            <w:hideMark/>
          </w:tcPr>
          <w:p w14:paraId="521AAD57"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1DD27064"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UNITARIO </w:t>
            </w:r>
            <w:r w:rsidR="00DD3307" w:rsidRPr="001912DE">
              <w:rPr>
                <w:rFonts w:ascii="Arial Narrow" w:hAnsi="Arial Narrow" w:cs="Calibri"/>
                <w:b/>
                <w:bCs/>
                <w:color w:val="000000"/>
                <w:sz w:val="20"/>
                <w:lang w:val="es-CO" w:eastAsia="es-CO"/>
              </w:rPr>
              <w:t>SIN IVA</w:t>
            </w:r>
          </w:p>
        </w:tc>
        <w:tc>
          <w:tcPr>
            <w:tcW w:w="318" w:type="pct"/>
          </w:tcPr>
          <w:p w14:paraId="1EEA96E3" w14:textId="567900F3"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IVA</w:t>
            </w:r>
          </w:p>
        </w:tc>
        <w:tc>
          <w:tcPr>
            <w:tcW w:w="453" w:type="pct"/>
          </w:tcPr>
          <w:p w14:paraId="15FFC26B" w14:textId="18564836"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UNITARIO + IVA</w:t>
            </w:r>
          </w:p>
        </w:tc>
        <w:tc>
          <w:tcPr>
            <w:tcW w:w="347" w:type="pct"/>
          </w:tcPr>
          <w:p w14:paraId="6F8B3247" w14:textId="56C77FEC"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TOTAL IVA</w:t>
            </w:r>
          </w:p>
        </w:tc>
        <w:tc>
          <w:tcPr>
            <w:tcW w:w="347" w:type="pct"/>
          </w:tcPr>
          <w:p w14:paraId="1393926C" w14:textId="6F44E708"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TOTAL INCLUIDO IVA  </w:t>
            </w:r>
          </w:p>
        </w:tc>
      </w:tr>
      <w:tr w:rsidR="00444B05" w:rsidRPr="001912DE" w14:paraId="4EBE24C0" w14:textId="77777777" w:rsidTr="00444B05">
        <w:trPr>
          <w:trHeight w:val="630"/>
        </w:trPr>
        <w:tc>
          <w:tcPr>
            <w:tcW w:w="260" w:type="pct"/>
            <w:shd w:val="clear" w:color="auto" w:fill="auto"/>
            <w:vAlign w:val="center"/>
          </w:tcPr>
          <w:p w14:paraId="3BE0DFA2" w14:textId="77777777" w:rsidR="00444B05" w:rsidRPr="001912DE" w:rsidRDefault="00444B05" w:rsidP="00CC2ED7">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1912DE" w:rsidRDefault="00444B05" w:rsidP="00CC2ED7">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1912DE" w:rsidRDefault="00444B05" w:rsidP="00CC2ED7">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1912DE" w:rsidRDefault="00444B05" w:rsidP="00CC2ED7">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1912DE" w:rsidRDefault="00444B05" w:rsidP="00CC2ED7">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1912DE" w:rsidRDefault="00444B05" w:rsidP="00CC2ED7">
            <w:pPr>
              <w:jc w:val="center"/>
              <w:rPr>
                <w:rFonts w:ascii="Arial Narrow" w:hAnsi="Arial Narrow" w:cs="Calibri"/>
                <w:b/>
                <w:bCs/>
                <w:color w:val="000000"/>
                <w:sz w:val="20"/>
                <w:lang w:val="es-CO" w:eastAsia="es-CO"/>
              </w:rPr>
            </w:pPr>
          </w:p>
        </w:tc>
        <w:tc>
          <w:tcPr>
            <w:tcW w:w="318" w:type="pct"/>
          </w:tcPr>
          <w:p w14:paraId="4EE1A673" w14:textId="77777777" w:rsidR="00444B05" w:rsidRPr="001912DE" w:rsidRDefault="00444B05" w:rsidP="00CC2ED7">
            <w:pPr>
              <w:jc w:val="center"/>
              <w:rPr>
                <w:rFonts w:ascii="Arial Narrow" w:hAnsi="Arial Narrow" w:cs="Calibri"/>
                <w:b/>
                <w:bCs/>
                <w:color w:val="000000"/>
                <w:sz w:val="20"/>
                <w:lang w:val="es-CO" w:eastAsia="es-CO"/>
              </w:rPr>
            </w:pPr>
          </w:p>
        </w:tc>
        <w:tc>
          <w:tcPr>
            <w:tcW w:w="453" w:type="pct"/>
          </w:tcPr>
          <w:p w14:paraId="10D76AD9" w14:textId="77777777" w:rsidR="00444B05" w:rsidRPr="001912DE" w:rsidRDefault="00444B05" w:rsidP="00CC2ED7">
            <w:pPr>
              <w:jc w:val="center"/>
              <w:rPr>
                <w:rFonts w:ascii="Arial Narrow" w:hAnsi="Arial Narrow" w:cs="Calibri"/>
                <w:b/>
                <w:bCs/>
                <w:color w:val="000000"/>
                <w:sz w:val="20"/>
                <w:lang w:val="es-CO" w:eastAsia="es-CO"/>
              </w:rPr>
            </w:pPr>
          </w:p>
        </w:tc>
        <w:tc>
          <w:tcPr>
            <w:tcW w:w="453" w:type="pct"/>
          </w:tcPr>
          <w:p w14:paraId="16D78A7E" w14:textId="77777777" w:rsidR="00444B05" w:rsidRPr="001912DE" w:rsidRDefault="00444B05" w:rsidP="00CC2ED7">
            <w:pPr>
              <w:jc w:val="center"/>
              <w:rPr>
                <w:rFonts w:ascii="Arial Narrow" w:hAnsi="Arial Narrow" w:cs="Calibri"/>
                <w:b/>
                <w:bCs/>
                <w:color w:val="000000"/>
                <w:sz w:val="20"/>
                <w:lang w:val="es-CO" w:eastAsia="es-CO"/>
              </w:rPr>
            </w:pPr>
          </w:p>
        </w:tc>
        <w:tc>
          <w:tcPr>
            <w:tcW w:w="347" w:type="pct"/>
          </w:tcPr>
          <w:p w14:paraId="1AB10714" w14:textId="77777777" w:rsidR="00444B05" w:rsidRPr="001912DE" w:rsidRDefault="00444B05" w:rsidP="00CC2ED7">
            <w:pPr>
              <w:jc w:val="center"/>
              <w:rPr>
                <w:rFonts w:ascii="Arial Narrow" w:hAnsi="Arial Narrow" w:cs="Calibri"/>
                <w:b/>
                <w:bCs/>
                <w:color w:val="000000"/>
                <w:sz w:val="20"/>
                <w:lang w:val="es-CO" w:eastAsia="es-CO"/>
              </w:rPr>
            </w:pPr>
          </w:p>
        </w:tc>
        <w:tc>
          <w:tcPr>
            <w:tcW w:w="347" w:type="pct"/>
          </w:tcPr>
          <w:p w14:paraId="7F18E56E" w14:textId="77777777" w:rsidR="00444B05" w:rsidRPr="001912DE" w:rsidRDefault="00444B05" w:rsidP="00CC2ED7">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1912DE" w:rsidRDefault="00444B05" w:rsidP="00CC2ED7">
            <w:pPr>
              <w:jc w:val="center"/>
              <w:rPr>
                <w:rFonts w:ascii="Arial Narrow" w:hAnsi="Arial Narrow" w:cs="Calibri"/>
                <w:b/>
                <w:bCs/>
                <w:color w:val="000000"/>
                <w:sz w:val="20"/>
                <w:lang w:val="es-CO" w:eastAsia="es-CO"/>
              </w:rPr>
            </w:pPr>
          </w:p>
        </w:tc>
      </w:tr>
    </w:tbl>
    <w:p w14:paraId="485E18EF" w14:textId="77777777" w:rsidR="00444B05" w:rsidRPr="001912DE" w:rsidRDefault="00444B05" w:rsidP="005040BE">
      <w:pPr>
        <w:jc w:val="both"/>
        <w:rPr>
          <w:rFonts w:ascii="Arial Narrow" w:hAnsi="Arial Narrow" w:cs="Arial"/>
          <w:sz w:val="20"/>
        </w:rPr>
      </w:pPr>
    </w:p>
    <w:p w14:paraId="4B281AB4"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FIRMA: ________________________</w:t>
      </w:r>
    </w:p>
    <w:p w14:paraId="5C954D65"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NOMBRE:</w:t>
      </w:r>
    </w:p>
    <w:p w14:paraId="66C70C02" w14:textId="19FA7885" w:rsidR="00F23162" w:rsidRPr="001912DE" w:rsidRDefault="005D340E" w:rsidP="005040BE">
      <w:pPr>
        <w:jc w:val="both"/>
        <w:rPr>
          <w:rFonts w:ascii="Arial Narrow" w:hAnsi="Arial Narrow" w:cs="Arial"/>
          <w:sz w:val="20"/>
        </w:rPr>
      </w:pPr>
      <w:r w:rsidRPr="001912DE">
        <w:rPr>
          <w:rFonts w:ascii="Arial Narrow" w:hAnsi="Arial Narrow" w:cs="Arial"/>
          <w:sz w:val="20"/>
        </w:rPr>
        <w:t>C.C.  …</w:t>
      </w:r>
    </w:p>
    <w:p w14:paraId="20F25B74" w14:textId="3572F03D" w:rsidR="005E2FED" w:rsidRPr="001912DE" w:rsidRDefault="005E2FED" w:rsidP="005040BE">
      <w:pPr>
        <w:jc w:val="both"/>
        <w:rPr>
          <w:rFonts w:ascii="Arial Narrow" w:hAnsi="Arial Narrow" w:cs="Arial"/>
          <w:sz w:val="20"/>
        </w:rPr>
      </w:pPr>
    </w:p>
    <w:sectPr w:rsidR="005E2FED" w:rsidRPr="001912DE"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2657E" w14:textId="77777777" w:rsidR="0003724A" w:rsidRDefault="0003724A" w:rsidP="00274EEB">
      <w:r>
        <w:separator/>
      </w:r>
    </w:p>
  </w:endnote>
  <w:endnote w:type="continuationSeparator" w:id="0">
    <w:p w14:paraId="014C1941" w14:textId="77777777" w:rsidR="0003724A" w:rsidRDefault="0003724A"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CC2ED7" w:rsidRPr="009A33EF" w:rsidRDefault="00CC2ED7" w:rsidP="00274EEB">
        <w:pPr>
          <w:pStyle w:val="Piedepgina"/>
          <w:jc w:val="right"/>
          <w:rPr>
            <w:sz w:val="10"/>
            <w:szCs w:val="10"/>
          </w:rPr>
        </w:pPr>
      </w:p>
      <w:p w14:paraId="7D0605F0" w14:textId="2EFDA2FF" w:rsidR="00CC2ED7" w:rsidRPr="00AE3FBE" w:rsidRDefault="00CC2ED7"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423FD1">
          <w:rPr>
            <w:rFonts w:ascii="Arial Narrow" w:hAnsi="Arial Narrow"/>
            <w:b/>
            <w:bCs/>
            <w:noProof/>
            <w:sz w:val="20"/>
          </w:rPr>
          <w:t>5</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423FD1">
          <w:rPr>
            <w:rFonts w:ascii="Arial Narrow" w:hAnsi="Arial Narrow"/>
            <w:b/>
            <w:bCs/>
            <w:noProof/>
            <w:sz w:val="20"/>
          </w:rPr>
          <w:t>8</w:t>
        </w:r>
        <w:r w:rsidRPr="00AE3FBE">
          <w:rPr>
            <w:rFonts w:ascii="Arial Narrow" w:hAnsi="Arial Narrow"/>
            <w:b/>
            <w:bCs/>
            <w:sz w:val="20"/>
          </w:rPr>
          <w:fldChar w:fldCharType="end"/>
        </w:r>
      </w:p>
    </w:sdtContent>
  </w:sdt>
  <w:p w14:paraId="6B1ECFF5" w14:textId="77777777" w:rsidR="00CC2ED7" w:rsidRDefault="00CC2ED7"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CC2ED7" w:rsidRPr="00500785" w14:paraId="23557E6C" w14:textId="77777777" w:rsidTr="00CC2ED7">
      <w:trPr>
        <w:trHeight w:val="85"/>
      </w:trPr>
      <w:tc>
        <w:tcPr>
          <w:tcW w:w="7655" w:type="dxa"/>
        </w:tcPr>
        <w:p w14:paraId="181CC8F1" w14:textId="77777777" w:rsidR="00CC2ED7" w:rsidRPr="00500785" w:rsidRDefault="00CC2ED7"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CC2ED7" w:rsidRPr="00500785" w14:paraId="21518680" w14:textId="77777777" w:rsidTr="00CC2ED7">
      <w:trPr>
        <w:trHeight w:val="90"/>
      </w:trPr>
      <w:tc>
        <w:tcPr>
          <w:tcW w:w="7655" w:type="dxa"/>
        </w:tcPr>
        <w:p w14:paraId="21DFC9E8" w14:textId="77777777" w:rsidR="00CC2ED7" w:rsidRPr="00500785" w:rsidRDefault="00CC2ED7"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CC2ED7" w:rsidRPr="001B1E49" w14:paraId="066A80FC" w14:textId="77777777" w:rsidTr="00CC2ED7">
      <w:trPr>
        <w:trHeight w:val="106"/>
      </w:trPr>
      <w:tc>
        <w:tcPr>
          <w:tcW w:w="7655" w:type="dxa"/>
        </w:tcPr>
        <w:p w14:paraId="4FA19F56" w14:textId="77777777" w:rsidR="00CC2ED7" w:rsidRPr="00500785" w:rsidRDefault="00CC2ED7"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CC2ED7" w:rsidRPr="00274EEB" w:rsidRDefault="00CC2ED7"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3C0B8" w14:textId="77777777" w:rsidR="0003724A" w:rsidRDefault="0003724A" w:rsidP="00274EEB">
      <w:r>
        <w:separator/>
      </w:r>
    </w:p>
  </w:footnote>
  <w:footnote w:type="continuationSeparator" w:id="0">
    <w:p w14:paraId="57F4D27B" w14:textId="77777777" w:rsidR="0003724A" w:rsidRDefault="0003724A"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CC2ED7" w:rsidRPr="003B0A77" w14:paraId="4D5F7267" w14:textId="77777777" w:rsidTr="00CC2ED7">
      <w:tc>
        <w:tcPr>
          <w:tcW w:w="895" w:type="pct"/>
          <w:vMerge w:val="restart"/>
          <w:shd w:val="clear" w:color="auto" w:fill="FFFFFF" w:themeFill="background1"/>
        </w:tcPr>
        <w:p w14:paraId="277F686D" w14:textId="3B15F9DB" w:rsidR="00CC2ED7" w:rsidRDefault="0003724A"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CC2ED7" w:rsidRDefault="00CC2ED7" w:rsidP="00274EEB"/>
        <w:p w14:paraId="70328705" w14:textId="77777777" w:rsidR="00CC2ED7" w:rsidRDefault="00CC2ED7" w:rsidP="00274EEB">
          <w:pPr>
            <w:tabs>
              <w:tab w:val="left" w:pos="1464"/>
            </w:tabs>
          </w:pPr>
          <w:r>
            <w:tab/>
          </w:r>
        </w:p>
        <w:p w14:paraId="5D72ADCC" w14:textId="77777777" w:rsidR="00CC2ED7" w:rsidRPr="00682494" w:rsidRDefault="00CC2ED7" w:rsidP="00274EEB"/>
        <w:p w14:paraId="13824301" w14:textId="77777777" w:rsidR="00CC2ED7" w:rsidRPr="003B0A77" w:rsidRDefault="00CC2ED7"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CC2ED7" w:rsidRPr="003B0A77" w:rsidRDefault="00CC2ED7"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CC2ED7" w:rsidRPr="003B0A77" w:rsidRDefault="00CC2ED7"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CC2ED7" w:rsidRPr="003B0A77" w:rsidRDefault="00CC2ED7"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CC2ED7" w:rsidRPr="003B0A77" w14:paraId="1D23731A" w14:textId="77777777" w:rsidTr="00CC2ED7">
      <w:tc>
        <w:tcPr>
          <w:tcW w:w="895" w:type="pct"/>
          <w:vMerge/>
          <w:shd w:val="clear" w:color="auto" w:fill="FFFFFF" w:themeFill="background1"/>
        </w:tcPr>
        <w:p w14:paraId="61B4AFF5" w14:textId="77777777" w:rsidR="00CC2ED7" w:rsidRPr="003B0A77" w:rsidRDefault="00CC2ED7" w:rsidP="00274EEB">
          <w:pPr>
            <w:ind w:firstLine="174"/>
            <w:rPr>
              <w:color w:val="auto"/>
            </w:rPr>
          </w:pPr>
        </w:p>
      </w:tc>
      <w:tc>
        <w:tcPr>
          <w:tcW w:w="1493" w:type="pct"/>
          <w:vMerge/>
          <w:shd w:val="clear" w:color="auto" w:fill="FFFFFF" w:themeFill="background1"/>
        </w:tcPr>
        <w:p w14:paraId="6BCF4256" w14:textId="77777777" w:rsidR="00CC2ED7" w:rsidRPr="003B0A77" w:rsidRDefault="00CC2ED7"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CC2ED7" w:rsidRPr="003B0A77" w:rsidRDefault="00CC2ED7"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CC2ED7" w:rsidRPr="003B0A77" w:rsidRDefault="00CC2ED7" w:rsidP="00274EEB">
          <w:pPr>
            <w:rPr>
              <w:color w:val="auto"/>
            </w:rPr>
          </w:pPr>
        </w:p>
      </w:tc>
    </w:tr>
    <w:tr w:rsidR="00CC2ED7" w:rsidRPr="003B0A77" w14:paraId="63B6B726" w14:textId="77777777" w:rsidTr="00CC2ED7">
      <w:tc>
        <w:tcPr>
          <w:tcW w:w="895" w:type="pct"/>
          <w:vMerge/>
          <w:shd w:val="clear" w:color="auto" w:fill="FFFFFF" w:themeFill="background1"/>
        </w:tcPr>
        <w:p w14:paraId="74035E92" w14:textId="77777777" w:rsidR="00CC2ED7" w:rsidRPr="003B0A77" w:rsidRDefault="00CC2ED7" w:rsidP="00274EEB">
          <w:pPr>
            <w:ind w:firstLine="174"/>
            <w:rPr>
              <w:color w:val="auto"/>
            </w:rPr>
          </w:pPr>
        </w:p>
      </w:tc>
      <w:tc>
        <w:tcPr>
          <w:tcW w:w="1493" w:type="pct"/>
          <w:shd w:val="clear" w:color="auto" w:fill="FFFFFF" w:themeFill="background1"/>
          <w:vAlign w:val="center"/>
        </w:tcPr>
        <w:p w14:paraId="404FF4BC"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CC2ED7" w:rsidRPr="003B0A77" w:rsidRDefault="00CC2ED7" w:rsidP="00274EEB">
          <w:pPr>
            <w:jc w:val="center"/>
            <w:rPr>
              <w:rFonts w:ascii="Arial Narrow" w:hAnsi="Arial Narrow" w:cs="Arial"/>
              <w:b/>
              <w:bCs/>
              <w:color w:val="auto"/>
              <w:sz w:val="2"/>
              <w:szCs w:val="16"/>
            </w:rPr>
          </w:pPr>
        </w:p>
        <w:p w14:paraId="2154D790"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CC2ED7" w:rsidRPr="003B0A77" w:rsidRDefault="00CC2ED7"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CC2ED7" w:rsidRPr="003B0A77" w:rsidRDefault="00CC2ED7" w:rsidP="00274EEB">
          <w:pPr>
            <w:rPr>
              <w:color w:val="auto"/>
            </w:rPr>
          </w:pPr>
        </w:p>
      </w:tc>
    </w:tr>
    <w:tr w:rsidR="00CC2ED7" w:rsidRPr="003B0A77" w14:paraId="3FCF7E4B" w14:textId="77777777" w:rsidTr="00CC2ED7">
      <w:tc>
        <w:tcPr>
          <w:tcW w:w="895" w:type="pct"/>
          <w:vMerge/>
          <w:shd w:val="clear" w:color="auto" w:fill="FFFFFF" w:themeFill="background1"/>
        </w:tcPr>
        <w:p w14:paraId="739D0FA2" w14:textId="77777777" w:rsidR="00CC2ED7" w:rsidRPr="003B0A77" w:rsidRDefault="00CC2ED7" w:rsidP="00274EEB">
          <w:pPr>
            <w:ind w:firstLine="174"/>
            <w:rPr>
              <w:color w:val="auto"/>
            </w:rPr>
          </w:pPr>
        </w:p>
      </w:tc>
      <w:tc>
        <w:tcPr>
          <w:tcW w:w="1493" w:type="pct"/>
          <w:shd w:val="clear" w:color="auto" w:fill="FFFFFF" w:themeFill="background1"/>
        </w:tcPr>
        <w:p w14:paraId="6B6DAA18" w14:textId="77777777" w:rsidR="00CC2ED7" w:rsidRPr="003B0A77" w:rsidRDefault="00CC2ED7" w:rsidP="00274EEB">
          <w:pPr>
            <w:rPr>
              <w:rFonts w:ascii="Arial Narrow" w:hAnsi="Arial Narrow" w:cs="Arial"/>
              <w:bCs/>
              <w:color w:val="auto"/>
              <w:sz w:val="4"/>
              <w:szCs w:val="16"/>
            </w:rPr>
          </w:pPr>
        </w:p>
        <w:p w14:paraId="69233874" w14:textId="77777777" w:rsidR="00CC2ED7" w:rsidRPr="003B0A77" w:rsidRDefault="00CC2ED7"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CC2ED7" w:rsidRPr="003B0A77" w:rsidRDefault="00CC2ED7"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CC2ED7" w:rsidRPr="003B0A77" w:rsidRDefault="00CC2ED7"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CC2ED7" w:rsidRPr="003B0A77" w:rsidRDefault="00CC2ED7" w:rsidP="00274EEB">
          <w:pPr>
            <w:rPr>
              <w:color w:val="auto"/>
            </w:rPr>
          </w:pPr>
        </w:p>
      </w:tc>
    </w:tr>
    <w:tr w:rsidR="00CC2ED7" w:rsidRPr="003B0A77" w14:paraId="37CB9312" w14:textId="77777777" w:rsidTr="00CC2ED7">
      <w:tc>
        <w:tcPr>
          <w:tcW w:w="895" w:type="pct"/>
          <w:vMerge/>
          <w:shd w:val="clear" w:color="auto" w:fill="FFFFFF" w:themeFill="background1"/>
        </w:tcPr>
        <w:p w14:paraId="162CD4C5" w14:textId="77777777" w:rsidR="00CC2ED7" w:rsidRPr="003B0A77" w:rsidRDefault="00CC2ED7" w:rsidP="00274EEB">
          <w:pPr>
            <w:ind w:firstLine="174"/>
            <w:rPr>
              <w:color w:val="auto"/>
            </w:rPr>
          </w:pPr>
        </w:p>
      </w:tc>
      <w:tc>
        <w:tcPr>
          <w:tcW w:w="1493" w:type="pct"/>
          <w:shd w:val="clear" w:color="auto" w:fill="FFFFFF" w:themeFill="background1"/>
          <w:vAlign w:val="center"/>
        </w:tcPr>
        <w:p w14:paraId="50EB5505" w14:textId="77777777" w:rsidR="00CC2ED7" w:rsidRPr="003B0A77" w:rsidRDefault="00CC2ED7" w:rsidP="00274EEB">
          <w:pPr>
            <w:jc w:val="center"/>
            <w:rPr>
              <w:rFonts w:ascii="Arial Narrow" w:hAnsi="Arial Narrow" w:cs="Calibri"/>
              <w:bCs/>
              <w:color w:val="auto"/>
              <w:sz w:val="2"/>
            </w:rPr>
          </w:pPr>
        </w:p>
        <w:p w14:paraId="6F297748" w14:textId="77777777" w:rsidR="00CC2ED7" w:rsidRPr="003A7D29" w:rsidRDefault="00CC2ED7"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CC2ED7" w:rsidRPr="003B0A77" w:rsidRDefault="00CC2ED7"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CC2ED7" w:rsidRPr="003B0A77" w:rsidRDefault="00CC2ED7"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CC2ED7" w:rsidRPr="003B0A77" w:rsidRDefault="00CC2ED7"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CC2ED7" w:rsidRPr="003B0A77" w:rsidRDefault="00CC2ED7"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CC2ED7" w:rsidRPr="003B0A77" w:rsidRDefault="00CC2ED7" w:rsidP="00274EEB">
          <w:pPr>
            <w:rPr>
              <w:color w:val="auto"/>
            </w:rPr>
          </w:pPr>
        </w:p>
      </w:tc>
    </w:tr>
  </w:tbl>
  <w:p w14:paraId="7254C890" w14:textId="551F22A5" w:rsidR="00CC2ED7" w:rsidRDefault="00CC2ED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476A"/>
    <w:rsid w:val="00006263"/>
    <w:rsid w:val="00007DB3"/>
    <w:rsid w:val="00014B18"/>
    <w:rsid w:val="00020601"/>
    <w:rsid w:val="00027D49"/>
    <w:rsid w:val="000362D4"/>
    <w:rsid w:val="0003724A"/>
    <w:rsid w:val="000407FF"/>
    <w:rsid w:val="000468A2"/>
    <w:rsid w:val="00050E4B"/>
    <w:rsid w:val="00056291"/>
    <w:rsid w:val="0006360E"/>
    <w:rsid w:val="00063DE0"/>
    <w:rsid w:val="00072A64"/>
    <w:rsid w:val="00073B4A"/>
    <w:rsid w:val="00082731"/>
    <w:rsid w:val="000843FF"/>
    <w:rsid w:val="0008560C"/>
    <w:rsid w:val="00086A79"/>
    <w:rsid w:val="00091F59"/>
    <w:rsid w:val="00093947"/>
    <w:rsid w:val="00094DBD"/>
    <w:rsid w:val="000A70A1"/>
    <w:rsid w:val="000B311E"/>
    <w:rsid w:val="000B65F2"/>
    <w:rsid w:val="000B682B"/>
    <w:rsid w:val="000B749A"/>
    <w:rsid w:val="000C2329"/>
    <w:rsid w:val="000C3125"/>
    <w:rsid w:val="000C7354"/>
    <w:rsid w:val="000D6DF3"/>
    <w:rsid w:val="000E1835"/>
    <w:rsid w:val="000E6366"/>
    <w:rsid w:val="000E6E40"/>
    <w:rsid w:val="000F128D"/>
    <w:rsid w:val="00107ABD"/>
    <w:rsid w:val="001110E3"/>
    <w:rsid w:val="00121D1D"/>
    <w:rsid w:val="0012394D"/>
    <w:rsid w:val="00132F29"/>
    <w:rsid w:val="00134196"/>
    <w:rsid w:val="00136B27"/>
    <w:rsid w:val="00137EF6"/>
    <w:rsid w:val="001434E6"/>
    <w:rsid w:val="001439A4"/>
    <w:rsid w:val="00156976"/>
    <w:rsid w:val="001605F2"/>
    <w:rsid w:val="00171774"/>
    <w:rsid w:val="0017208B"/>
    <w:rsid w:val="001723F2"/>
    <w:rsid w:val="00173214"/>
    <w:rsid w:val="00173490"/>
    <w:rsid w:val="001820A1"/>
    <w:rsid w:val="0018289A"/>
    <w:rsid w:val="00184444"/>
    <w:rsid w:val="001912DE"/>
    <w:rsid w:val="00192FA3"/>
    <w:rsid w:val="00197A81"/>
    <w:rsid w:val="001A1851"/>
    <w:rsid w:val="001A57BC"/>
    <w:rsid w:val="001B0C1A"/>
    <w:rsid w:val="001B15F0"/>
    <w:rsid w:val="001B1BBA"/>
    <w:rsid w:val="001B5D77"/>
    <w:rsid w:val="001C1E42"/>
    <w:rsid w:val="001D37D8"/>
    <w:rsid w:val="001D5879"/>
    <w:rsid w:val="001D60EF"/>
    <w:rsid w:val="001D727C"/>
    <w:rsid w:val="001D7359"/>
    <w:rsid w:val="001D7CE7"/>
    <w:rsid w:val="001F2BA6"/>
    <w:rsid w:val="001F464D"/>
    <w:rsid w:val="001F5567"/>
    <w:rsid w:val="00200A3D"/>
    <w:rsid w:val="00204935"/>
    <w:rsid w:val="00210903"/>
    <w:rsid w:val="002117B6"/>
    <w:rsid w:val="00211886"/>
    <w:rsid w:val="00224CDE"/>
    <w:rsid w:val="002269F4"/>
    <w:rsid w:val="0024348D"/>
    <w:rsid w:val="00243A08"/>
    <w:rsid w:val="00250B5D"/>
    <w:rsid w:val="00253245"/>
    <w:rsid w:val="0025333C"/>
    <w:rsid w:val="00270BBC"/>
    <w:rsid w:val="00274EEB"/>
    <w:rsid w:val="002768A4"/>
    <w:rsid w:val="00276C77"/>
    <w:rsid w:val="00285EB5"/>
    <w:rsid w:val="00287D09"/>
    <w:rsid w:val="00293712"/>
    <w:rsid w:val="002967FD"/>
    <w:rsid w:val="002A0687"/>
    <w:rsid w:val="002A4C64"/>
    <w:rsid w:val="002B12D1"/>
    <w:rsid w:val="002B240A"/>
    <w:rsid w:val="002C1FF7"/>
    <w:rsid w:val="002C7CB3"/>
    <w:rsid w:val="002D219A"/>
    <w:rsid w:val="002E09F4"/>
    <w:rsid w:val="002E231A"/>
    <w:rsid w:val="002E5075"/>
    <w:rsid w:val="002F0626"/>
    <w:rsid w:val="002F3F0C"/>
    <w:rsid w:val="00314B6A"/>
    <w:rsid w:val="003202B3"/>
    <w:rsid w:val="00320567"/>
    <w:rsid w:val="00321F7B"/>
    <w:rsid w:val="00324755"/>
    <w:rsid w:val="00331C04"/>
    <w:rsid w:val="00333455"/>
    <w:rsid w:val="00336065"/>
    <w:rsid w:val="00351452"/>
    <w:rsid w:val="003519DD"/>
    <w:rsid w:val="00354ED3"/>
    <w:rsid w:val="00354EF8"/>
    <w:rsid w:val="003619E1"/>
    <w:rsid w:val="00374D37"/>
    <w:rsid w:val="00390E8D"/>
    <w:rsid w:val="003A06AC"/>
    <w:rsid w:val="003B701A"/>
    <w:rsid w:val="003D0BA1"/>
    <w:rsid w:val="003D4629"/>
    <w:rsid w:val="003F2FF8"/>
    <w:rsid w:val="00405781"/>
    <w:rsid w:val="00407006"/>
    <w:rsid w:val="00407269"/>
    <w:rsid w:val="00412DDC"/>
    <w:rsid w:val="00420F47"/>
    <w:rsid w:val="00423FD1"/>
    <w:rsid w:val="004270E1"/>
    <w:rsid w:val="0044157C"/>
    <w:rsid w:val="00444B05"/>
    <w:rsid w:val="0044585B"/>
    <w:rsid w:val="004461A9"/>
    <w:rsid w:val="004464BC"/>
    <w:rsid w:val="00453CBA"/>
    <w:rsid w:val="00454666"/>
    <w:rsid w:val="00464755"/>
    <w:rsid w:val="0047177B"/>
    <w:rsid w:val="0047338C"/>
    <w:rsid w:val="00477F74"/>
    <w:rsid w:val="00484245"/>
    <w:rsid w:val="00497BC9"/>
    <w:rsid w:val="004A1C55"/>
    <w:rsid w:val="004A2416"/>
    <w:rsid w:val="004A7E25"/>
    <w:rsid w:val="004B202C"/>
    <w:rsid w:val="004B3222"/>
    <w:rsid w:val="004B5E04"/>
    <w:rsid w:val="004C1392"/>
    <w:rsid w:val="004C224E"/>
    <w:rsid w:val="004C4E7B"/>
    <w:rsid w:val="004D5F48"/>
    <w:rsid w:val="004F2CE9"/>
    <w:rsid w:val="004F3D00"/>
    <w:rsid w:val="004F52B7"/>
    <w:rsid w:val="004F5714"/>
    <w:rsid w:val="00501209"/>
    <w:rsid w:val="005040BE"/>
    <w:rsid w:val="005060BC"/>
    <w:rsid w:val="00507EEB"/>
    <w:rsid w:val="00514E93"/>
    <w:rsid w:val="00517ADD"/>
    <w:rsid w:val="0052326B"/>
    <w:rsid w:val="005247B6"/>
    <w:rsid w:val="00531DD1"/>
    <w:rsid w:val="0053213D"/>
    <w:rsid w:val="00532689"/>
    <w:rsid w:val="0053700D"/>
    <w:rsid w:val="00545A27"/>
    <w:rsid w:val="00545F97"/>
    <w:rsid w:val="00562BC4"/>
    <w:rsid w:val="00571DB8"/>
    <w:rsid w:val="00591CE1"/>
    <w:rsid w:val="00592E58"/>
    <w:rsid w:val="00594C0D"/>
    <w:rsid w:val="0059794C"/>
    <w:rsid w:val="00597C6B"/>
    <w:rsid w:val="005C020F"/>
    <w:rsid w:val="005C311B"/>
    <w:rsid w:val="005C3496"/>
    <w:rsid w:val="005C5A1D"/>
    <w:rsid w:val="005D1971"/>
    <w:rsid w:val="005D340E"/>
    <w:rsid w:val="005D3749"/>
    <w:rsid w:val="005D52A3"/>
    <w:rsid w:val="005E2FED"/>
    <w:rsid w:val="005E3F0C"/>
    <w:rsid w:val="005F41BA"/>
    <w:rsid w:val="005F6C22"/>
    <w:rsid w:val="006059B8"/>
    <w:rsid w:val="00607381"/>
    <w:rsid w:val="006108AF"/>
    <w:rsid w:val="0061251B"/>
    <w:rsid w:val="00612CE7"/>
    <w:rsid w:val="00614F1D"/>
    <w:rsid w:val="006178DA"/>
    <w:rsid w:val="00623159"/>
    <w:rsid w:val="00626C53"/>
    <w:rsid w:val="00631BB5"/>
    <w:rsid w:val="00635756"/>
    <w:rsid w:val="00635B95"/>
    <w:rsid w:val="00636A24"/>
    <w:rsid w:val="00640921"/>
    <w:rsid w:val="006444EE"/>
    <w:rsid w:val="00644924"/>
    <w:rsid w:val="006457EA"/>
    <w:rsid w:val="00652555"/>
    <w:rsid w:val="00652F85"/>
    <w:rsid w:val="00671882"/>
    <w:rsid w:val="00672819"/>
    <w:rsid w:val="006754A2"/>
    <w:rsid w:val="00676F37"/>
    <w:rsid w:val="00685633"/>
    <w:rsid w:val="00687917"/>
    <w:rsid w:val="0069034B"/>
    <w:rsid w:val="006A1F39"/>
    <w:rsid w:val="006A2CCC"/>
    <w:rsid w:val="006A611D"/>
    <w:rsid w:val="006B1C4B"/>
    <w:rsid w:val="006C1E1F"/>
    <w:rsid w:val="006C3AB0"/>
    <w:rsid w:val="006C69BA"/>
    <w:rsid w:val="006D1FDC"/>
    <w:rsid w:val="006D4DC5"/>
    <w:rsid w:val="006D4FF8"/>
    <w:rsid w:val="006D5EFB"/>
    <w:rsid w:val="006D776D"/>
    <w:rsid w:val="006E0A2C"/>
    <w:rsid w:val="006E1FF6"/>
    <w:rsid w:val="006F0289"/>
    <w:rsid w:val="006F1521"/>
    <w:rsid w:val="006F3869"/>
    <w:rsid w:val="006F6883"/>
    <w:rsid w:val="0070731A"/>
    <w:rsid w:val="00710B5E"/>
    <w:rsid w:val="007113BB"/>
    <w:rsid w:val="007148B4"/>
    <w:rsid w:val="00716831"/>
    <w:rsid w:val="00725E7B"/>
    <w:rsid w:val="00727986"/>
    <w:rsid w:val="00751D67"/>
    <w:rsid w:val="00760A52"/>
    <w:rsid w:val="00770BBC"/>
    <w:rsid w:val="00773DD2"/>
    <w:rsid w:val="0077448A"/>
    <w:rsid w:val="00783691"/>
    <w:rsid w:val="00783F94"/>
    <w:rsid w:val="00784532"/>
    <w:rsid w:val="00785D96"/>
    <w:rsid w:val="00787E07"/>
    <w:rsid w:val="00792773"/>
    <w:rsid w:val="00794711"/>
    <w:rsid w:val="00794CE7"/>
    <w:rsid w:val="007A3369"/>
    <w:rsid w:val="007B312A"/>
    <w:rsid w:val="007C4F64"/>
    <w:rsid w:val="007D4FAB"/>
    <w:rsid w:val="007E1AC9"/>
    <w:rsid w:val="007E2651"/>
    <w:rsid w:val="007F4A27"/>
    <w:rsid w:val="007F674B"/>
    <w:rsid w:val="0082000A"/>
    <w:rsid w:val="00820F88"/>
    <w:rsid w:val="008220BD"/>
    <w:rsid w:val="00826402"/>
    <w:rsid w:val="0083030D"/>
    <w:rsid w:val="0083272C"/>
    <w:rsid w:val="00832A4B"/>
    <w:rsid w:val="00832FDD"/>
    <w:rsid w:val="00841D78"/>
    <w:rsid w:val="0084550D"/>
    <w:rsid w:val="0084735C"/>
    <w:rsid w:val="00856ADE"/>
    <w:rsid w:val="00863721"/>
    <w:rsid w:val="008828AC"/>
    <w:rsid w:val="00893BD7"/>
    <w:rsid w:val="008A79F3"/>
    <w:rsid w:val="008B1780"/>
    <w:rsid w:val="008B7AE7"/>
    <w:rsid w:val="008C47E7"/>
    <w:rsid w:val="008D693A"/>
    <w:rsid w:val="008E142F"/>
    <w:rsid w:val="008E25AF"/>
    <w:rsid w:val="008E2873"/>
    <w:rsid w:val="008E7FA2"/>
    <w:rsid w:val="008F4341"/>
    <w:rsid w:val="00900D0A"/>
    <w:rsid w:val="00904627"/>
    <w:rsid w:val="00904D3A"/>
    <w:rsid w:val="00906128"/>
    <w:rsid w:val="009167FC"/>
    <w:rsid w:val="00916B9F"/>
    <w:rsid w:val="0092348D"/>
    <w:rsid w:val="00923D27"/>
    <w:rsid w:val="009255DF"/>
    <w:rsid w:val="00933698"/>
    <w:rsid w:val="009372C7"/>
    <w:rsid w:val="00940181"/>
    <w:rsid w:val="00941D5F"/>
    <w:rsid w:val="00941EB3"/>
    <w:rsid w:val="009451B8"/>
    <w:rsid w:val="009452AC"/>
    <w:rsid w:val="00945471"/>
    <w:rsid w:val="00951AA8"/>
    <w:rsid w:val="00954BCD"/>
    <w:rsid w:val="00961069"/>
    <w:rsid w:val="009624D0"/>
    <w:rsid w:val="00963A3C"/>
    <w:rsid w:val="00976D12"/>
    <w:rsid w:val="00995C76"/>
    <w:rsid w:val="009B48C0"/>
    <w:rsid w:val="009C5A18"/>
    <w:rsid w:val="009D1BBE"/>
    <w:rsid w:val="009D1EB6"/>
    <w:rsid w:val="009D7091"/>
    <w:rsid w:val="009D7FF5"/>
    <w:rsid w:val="009E3CF7"/>
    <w:rsid w:val="009E663C"/>
    <w:rsid w:val="009F2053"/>
    <w:rsid w:val="00A001D9"/>
    <w:rsid w:val="00A037B5"/>
    <w:rsid w:val="00A26DDB"/>
    <w:rsid w:val="00A26EC9"/>
    <w:rsid w:val="00A31BA9"/>
    <w:rsid w:val="00A43587"/>
    <w:rsid w:val="00A44B8C"/>
    <w:rsid w:val="00A4730B"/>
    <w:rsid w:val="00A51C50"/>
    <w:rsid w:val="00A53AE9"/>
    <w:rsid w:val="00A5749A"/>
    <w:rsid w:val="00A653C5"/>
    <w:rsid w:val="00A77512"/>
    <w:rsid w:val="00A815AB"/>
    <w:rsid w:val="00A92AFC"/>
    <w:rsid w:val="00A9451A"/>
    <w:rsid w:val="00A97B43"/>
    <w:rsid w:val="00AA191F"/>
    <w:rsid w:val="00AA1E37"/>
    <w:rsid w:val="00AB40FD"/>
    <w:rsid w:val="00AB4AA1"/>
    <w:rsid w:val="00AB4C7C"/>
    <w:rsid w:val="00AB7018"/>
    <w:rsid w:val="00AB7981"/>
    <w:rsid w:val="00AC22F1"/>
    <w:rsid w:val="00AC713D"/>
    <w:rsid w:val="00AC760B"/>
    <w:rsid w:val="00AD0736"/>
    <w:rsid w:val="00AD0B78"/>
    <w:rsid w:val="00AD4E2A"/>
    <w:rsid w:val="00AD6C24"/>
    <w:rsid w:val="00AD714B"/>
    <w:rsid w:val="00AE0C51"/>
    <w:rsid w:val="00AE6C85"/>
    <w:rsid w:val="00AF3E9B"/>
    <w:rsid w:val="00AF4EA1"/>
    <w:rsid w:val="00AF6C4E"/>
    <w:rsid w:val="00B02933"/>
    <w:rsid w:val="00B04F69"/>
    <w:rsid w:val="00B0525C"/>
    <w:rsid w:val="00B0538F"/>
    <w:rsid w:val="00B05769"/>
    <w:rsid w:val="00B0692B"/>
    <w:rsid w:val="00B161C2"/>
    <w:rsid w:val="00B206AB"/>
    <w:rsid w:val="00B217A7"/>
    <w:rsid w:val="00B2193A"/>
    <w:rsid w:val="00B24CDC"/>
    <w:rsid w:val="00B26197"/>
    <w:rsid w:val="00B406F7"/>
    <w:rsid w:val="00B41BB1"/>
    <w:rsid w:val="00B431BA"/>
    <w:rsid w:val="00B4592A"/>
    <w:rsid w:val="00B45EA8"/>
    <w:rsid w:val="00B57CC4"/>
    <w:rsid w:val="00B67929"/>
    <w:rsid w:val="00B71B1B"/>
    <w:rsid w:val="00B72095"/>
    <w:rsid w:val="00B76130"/>
    <w:rsid w:val="00B81C29"/>
    <w:rsid w:val="00B962A0"/>
    <w:rsid w:val="00B97755"/>
    <w:rsid w:val="00BA0622"/>
    <w:rsid w:val="00BA3684"/>
    <w:rsid w:val="00BB19BA"/>
    <w:rsid w:val="00BB31E4"/>
    <w:rsid w:val="00BB3B11"/>
    <w:rsid w:val="00BC2797"/>
    <w:rsid w:val="00BC325A"/>
    <w:rsid w:val="00BC5294"/>
    <w:rsid w:val="00BD005B"/>
    <w:rsid w:val="00BD4F80"/>
    <w:rsid w:val="00BE2792"/>
    <w:rsid w:val="00BE5DAF"/>
    <w:rsid w:val="00BF004A"/>
    <w:rsid w:val="00BF22BE"/>
    <w:rsid w:val="00C066ED"/>
    <w:rsid w:val="00C10990"/>
    <w:rsid w:val="00C24CA7"/>
    <w:rsid w:val="00C3163C"/>
    <w:rsid w:val="00C33302"/>
    <w:rsid w:val="00C37364"/>
    <w:rsid w:val="00C4079C"/>
    <w:rsid w:val="00C4734C"/>
    <w:rsid w:val="00C52DEF"/>
    <w:rsid w:val="00C61F9C"/>
    <w:rsid w:val="00C62F78"/>
    <w:rsid w:val="00C63014"/>
    <w:rsid w:val="00C673D8"/>
    <w:rsid w:val="00C67D9F"/>
    <w:rsid w:val="00C7395C"/>
    <w:rsid w:val="00C7422D"/>
    <w:rsid w:val="00CA7CF0"/>
    <w:rsid w:val="00CB1AA0"/>
    <w:rsid w:val="00CB7D2C"/>
    <w:rsid w:val="00CC064B"/>
    <w:rsid w:val="00CC0CC1"/>
    <w:rsid w:val="00CC2ED7"/>
    <w:rsid w:val="00CC57FB"/>
    <w:rsid w:val="00CD2462"/>
    <w:rsid w:val="00CD48D9"/>
    <w:rsid w:val="00CE53B5"/>
    <w:rsid w:val="00CE598F"/>
    <w:rsid w:val="00CE60F1"/>
    <w:rsid w:val="00CF03B7"/>
    <w:rsid w:val="00CF1AFE"/>
    <w:rsid w:val="00D107A2"/>
    <w:rsid w:val="00D11298"/>
    <w:rsid w:val="00D2113D"/>
    <w:rsid w:val="00D31C33"/>
    <w:rsid w:val="00D3220D"/>
    <w:rsid w:val="00D46502"/>
    <w:rsid w:val="00D47674"/>
    <w:rsid w:val="00D50146"/>
    <w:rsid w:val="00D55239"/>
    <w:rsid w:val="00D820B3"/>
    <w:rsid w:val="00D83C6D"/>
    <w:rsid w:val="00D840C1"/>
    <w:rsid w:val="00D90F73"/>
    <w:rsid w:val="00D93BF4"/>
    <w:rsid w:val="00DA6FC4"/>
    <w:rsid w:val="00DA7353"/>
    <w:rsid w:val="00DB07CD"/>
    <w:rsid w:val="00DB7BC3"/>
    <w:rsid w:val="00DB7F6E"/>
    <w:rsid w:val="00DC2455"/>
    <w:rsid w:val="00DC477E"/>
    <w:rsid w:val="00DC7E7D"/>
    <w:rsid w:val="00DD04C8"/>
    <w:rsid w:val="00DD3307"/>
    <w:rsid w:val="00DD70DC"/>
    <w:rsid w:val="00DE686E"/>
    <w:rsid w:val="00DF3F95"/>
    <w:rsid w:val="00DF4B08"/>
    <w:rsid w:val="00DF716C"/>
    <w:rsid w:val="00E04B81"/>
    <w:rsid w:val="00E11D80"/>
    <w:rsid w:val="00E13F71"/>
    <w:rsid w:val="00E15620"/>
    <w:rsid w:val="00E157A7"/>
    <w:rsid w:val="00E158EF"/>
    <w:rsid w:val="00E1634E"/>
    <w:rsid w:val="00E21B3A"/>
    <w:rsid w:val="00E248CD"/>
    <w:rsid w:val="00E348BE"/>
    <w:rsid w:val="00E4089C"/>
    <w:rsid w:val="00E416D6"/>
    <w:rsid w:val="00E41940"/>
    <w:rsid w:val="00E4490A"/>
    <w:rsid w:val="00E452CB"/>
    <w:rsid w:val="00E456E1"/>
    <w:rsid w:val="00E52D6A"/>
    <w:rsid w:val="00E556A1"/>
    <w:rsid w:val="00E55AA4"/>
    <w:rsid w:val="00E82759"/>
    <w:rsid w:val="00E95C9A"/>
    <w:rsid w:val="00E965E6"/>
    <w:rsid w:val="00E96A54"/>
    <w:rsid w:val="00EB1666"/>
    <w:rsid w:val="00EB1D54"/>
    <w:rsid w:val="00EB650F"/>
    <w:rsid w:val="00EC563A"/>
    <w:rsid w:val="00EC5C60"/>
    <w:rsid w:val="00ED2D9E"/>
    <w:rsid w:val="00EE3408"/>
    <w:rsid w:val="00EE77E5"/>
    <w:rsid w:val="00EF30E8"/>
    <w:rsid w:val="00EF36B6"/>
    <w:rsid w:val="00EF47E9"/>
    <w:rsid w:val="00F02E67"/>
    <w:rsid w:val="00F075F1"/>
    <w:rsid w:val="00F07F3B"/>
    <w:rsid w:val="00F110F6"/>
    <w:rsid w:val="00F136EF"/>
    <w:rsid w:val="00F167F8"/>
    <w:rsid w:val="00F23162"/>
    <w:rsid w:val="00F25B12"/>
    <w:rsid w:val="00F52A2A"/>
    <w:rsid w:val="00F64005"/>
    <w:rsid w:val="00F65C20"/>
    <w:rsid w:val="00F66DEB"/>
    <w:rsid w:val="00F70014"/>
    <w:rsid w:val="00F71F75"/>
    <w:rsid w:val="00F7269E"/>
    <w:rsid w:val="00F767E3"/>
    <w:rsid w:val="00F8326E"/>
    <w:rsid w:val="00F84043"/>
    <w:rsid w:val="00F8735C"/>
    <w:rsid w:val="00F90A72"/>
    <w:rsid w:val="00FB4C34"/>
    <w:rsid w:val="00FC48B7"/>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paragraph" w:styleId="Ttulo2">
    <w:name w:val="heading 2"/>
    <w:basedOn w:val="Normal"/>
    <w:next w:val="Normal"/>
    <w:link w:val="Ttulo2Car"/>
    <w:uiPriority w:val="9"/>
    <w:semiHidden/>
    <w:unhideWhenUsed/>
    <w:qFormat/>
    <w:rsid w:val="005E2FE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E2FE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 w:type="character" w:customStyle="1" w:styleId="Ttulo2Car">
    <w:name w:val="Título 2 Car"/>
    <w:basedOn w:val="Fuentedeprrafopredeter"/>
    <w:link w:val="Ttulo2"/>
    <w:uiPriority w:val="9"/>
    <w:semiHidden/>
    <w:rsid w:val="005E2FED"/>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uiPriority w:val="9"/>
    <w:semiHidden/>
    <w:rsid w:val="005E2FED"/>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48725725">
      <w:bodyDiv w:val="1"/>
      <w:marLeft w:val="0"/>
      <w:marRight w:val="0"/>
      <w:marTop w:val="0"/>
      <w:marBottom w:val="0"/>
      <w:divBdr>
        <w:top w:val="none" w:sz="0" w:space="0" w:color="auto"/>
        <w:left w:val="none" w:sz="0" w:space="0" w:color="auto"/>
        <w:bottom w:val="none" w:sz="0" w:space="0" w:color="auto"/>
        <w:right w:val="none" w:sz="0" w:space="0" w:color="auto"/>
      </w:divBdr>
    </w:div>
    <w:div w:id="74977534">
      <w:bodyDiv w:val="1"/>
      <w:marLeft w:val="0"/>
      <w:marRight w:val="0"/>
      <w:marTop w:val="0"/>
      <w:marBottom w:val="0"/>
      <w:divBdr>
        <w:top w:val="none" w:sz="0" w:space="0" w:color="auto"/>
        <w:left w:val="none" w:sz="0" w:space="0" w:color="auto"/>
        <w:bottom w:val="none" w:sz="0" w:space="0" w:color="auto"/>
        <w:right w:val="none" w:sz="0" w:space="0" w:color="auto"/>
      </w:divBdr>
    </w:div>
    <w:div w:id="211693554">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295643709">
      <w:bodyDiv w:val="1"/>
      <w:marLeft w:val="0"/>
      <w:marRight w:val="0"/>
      <w:marTop w:val="0"/>
      <w:marBottom w:val="0"/>
      <w:divBdr>
        <w:top w:val="none" w:sz="0" w:space="0" w:color="auto"/>
        <w:left w:val="none" w:sz="0" w:space="0" w:color="auto"/>
        <w:bottom w:val="none" w:sz="0" w:space="0" w:color="auto"/>
        <w:right w:val="none" w:sz="0" w:space="0" w:color="auto"/>
      </w:divBdr>
    </w:div>
    <w:div w:id="296574538">
      <w:bodyDiv w:val="1"/>
      <w:marLeft w:val="0"/>
      <w:marRight w:val="0"/>
      <w:marTop w:val="0"/>
      <w:marBottom w:val="0"/>
      <w:divBdr>
        <w:top w:val="none" w:sz="0" w:space="0" w:color="auto"/>
        <w:left w:val="none" w:sz="0" w:space="0" w:color="auto"/>
        <w:bottom w:val="none" w:sz="0" w:space="0" w:color="auto"/>
        <w:right w:val="none" w:sz="0" w:space="0" w:color="auto"/>
      </w:divBdr>
    </w:div>
    <w:div w:id="345788134">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396051571">
      <w:bodyDiv w:val="1"/>
      <w:marLeft w:val="0"/>
      <w:marRight w:val="0"/>
      <w:marTop w:val="0"/>
      <w:marBottom w:val="0"/>
      <w:divBdr>
        <w:top w:val="none" w:sz="0" w:space="0" w:color="auto"/>
        <w:left w:val="none" w:sz="0" w:space="0" w:color="auto"/>
        <w:bottom w:val="none" w:sz="0" w:space="0" w:color="auto"/>
        <w:right w:val="none" w:sz="0" w:space="0" w:color="auto"/>
      </w:divBdr>
    </w:div>
    <w:div w:id="532571429">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4672747">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5067321">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690497773">
      <w:bodyDiv w:val="1"/>
      <w:marLeft w:val="0"/>
      <w:marRight w:val="0"/>
      <w:marTop w:val="0"/>
      <w:marBottom w:val="0"/>
      <w:divBdr>
        <w:top w:val="none" w:sz="0" w:space="0" w:color="auto"/>
        <w:left w:val="none" w:sz="0" w:space="0" w:color="auto"/>
        <w:bottom w:val="none" w:sz="0" w:space="0" w:color="auto"/>
        <w:right w:val="none" w:sz="0" w:space="0" w:color="auto"/>
      </w:divBdr>
    </w:div>
    <w:div w:id="852038671">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981544318">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102187120">
      <w:bodyDiv w:val="1"/>
      <w:marLeft w:val="0"/>
      <w:marRight w:val="0"/>
      <w:marTop w:val="0"/>
      <w:marBottom w:val="0"/>
      <w:divBdr>
        <w:top w:val="none" w:sz="0" w:space="0" w:color="auto"/>
        <w:left w:val="none" w:sz="0" w:space="0" w:color="auto"/>
        <w:bottom w:val="none" w:sz="0" w:space="0" w:color="auto"/>
        <w:right w:val="none" w:sz="0" w:space="0" w:color="auto"/>
      </w:divBdr>
    </w:div>
    <w:div w:id="1121606897">
      <w:bodyDiv w:val="1"/>
      <w:marLeft w:val="0"/>
      <w:marRight w:val="0"/>
      <w:marTop w:val="0"/>
      <w:marBottom w:val="0"/>
      <w:divBdr>
        <w:top w:val="none" w:sz="0" w:space="0" w:color="auto"/>
        <w:left w:val="none" w:sz="0" w:space="0" w:color="auto"/>
        <w:bottom w:val="none" w:sz="0" w:space="0" w:color="auto"/>
        <w:right w:val="none" w:sz="0" w:space="0" w:color="auto"/>
      </w:divBdr>
    </w:div>
    <w:div w:id="1180663302">
      <w:bodyDiv w:val="1"/>
      <w:marLeft w:val="0"/>
      <w:marRight w:val="0"/>
      <w:marTop w:val="0"/>
      <w:marBottom w:val="0"/>
      <w:divBdr>
        <w:top w:val="none" w:sz="0" w:space="0" w:color="auto"/>
        <w:left w:val="none" w:sz="0" w:space="0" w:color="auto"/>
        <w:bottom w:val="none" w:sz="0" w:space="0" w:color="auto"/>
        <w:right w:val="none" w:sz="0" w:space="0" w:color="auto"/>
      </w:divBdr>
    </w:div>
    <w:div w:id="1185438647">
      <w:bodyDiv w:val="1"/>
      <w:marLeft w:val="0"/>
      <w:marRight w:val="0"/>
      <w:marTop w:val="0"/>
      <w:marBottom w:val="0"/>
      <w:divBdr>
        <w:top w:val="none" w:sz="0" w:space="0" w:color="auto"/>
        <w:left w:val="none" w:sz="0" w:space="0" w:color="auto"/>
        <w:bottom w:val="none" w:sz="0" w:space="0" w:color="auto"/>
        <w:right w:val="none" w:sz="0" w:space="0" w:color="auto"/>
      </w:divBdr>
    </w:div>
    <w:div w:id="1423604931">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446659437">
      <w:bodyDiv w:val="1"/>
      <w:marLeft w:val="0"/>
      <w:marRight w:val="0"/>
      <w:marTop w:val="0"/>
      <w:marBottom w:val="0"/>
      <w:divBdr>
        <w:top w:val="none" w:sz="0" w:space="0" w:color="auto"/>
        <w:left w:val="none" w:sz="0" w:space="0" w:color="auto"/>
        <w:bottom w:val="none" w:sz="0" w:space="0" w:color="auto"/>
        <w:right w:val="none" w:sz="0" w:space="0" w:color="auto"/>
      </w:divBdr>
    </w:div>
    <w:div w:id="1504662759">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07157719">
      <w:bodyDiv w:val="1"/>
      <w:marLeft w:val="0"/>
      <w:marRight w:val="0"/>
      <w:marTop w:val="0"/>
      <w:marBottom w:val="0"/>
      <w:divBdr>
        <w:top w:val="none" w:sz="0" w:space="0" w:color="auto"/>
        <w:left w:val="none" w:sz="0" w:space="0" w:color="auto"/>
        <w:bottom w:val="none" w:sz="0" w:space="0" w:color="auto"/>
        <w:right w:val="none" w:sz="0" w:space="0" w:color="auto"/>
      </w:divBdr>
    </w:div>
    <w:div w:id="1819566010">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877231999">
      <w:bodyDiv w:val="1"/>
      <w:marLeft w:val="0"/>
      <w:marRight w:val="0"/>
      <w:marTop w:val="0"/>
      <w:marBottom w:val="0"/>
      <w:divBdr>
        <w:top w:val="none" w:sz="0" w:space="0" w:color="auto"/>
        <w:left w:val="none" w:sz="0" w:space="0" w:color="auto"/>
        <w:bottom w:val="none" w:sz="0" w:space="0" w:color="auto"/>
        <w:right w:val="none" w:sz="0" w:space="0" w:color="auto"/>
      </w:divBdr>
    </w:div>
    <w:div w:id="1880892846">
      <w:bodyDiv w:val="1"/>
      <w:marLeft w:val="0"/>
      <w:marRight w:val="0"/>
      <w:marTop w:val="0"/>
      <w:marBottom w:val="0"/>
      <w:divBdr>
        <w:top w:val="none" w:sz="0" w:space="0" w:color="auto"/>
        <w:left w:val="none" w:sz="0" w:space="0" w:color="auto"/>
        <w:bottom w:val="none" w:sz="0" w:space="0" w:color="auto"/>
        <w:right w:val="none" w:sz="0" w:space="0" w:color="auto"/>
      </w:divBdr>
    </w:div>
    <w:div w:id="1898936754">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006593966">
      <w:bodyDiv w:val="1"/>
      <w:marLeft w:val="0"/>
      <w:marRight w:val="0"/>
      <w:marTop w:val="0"/>
      <w:marBottom w:val="0"/>
      <w:divBdr>
        <w:top w:val="none" w:sz="0" w:space="0" w:color="auto"/>
        <w:left w:val="none" w:sz="0" w:space="0" w:color="auto"/>
        <w:bottom w:val="none" w:sz="0" w:space="0" w:color="auto"/>
        <w:right w:val="none" w:sz="0" w:space="0" w:color="auto"/>
      </w:divBdr>
    </w:div>
    <w:div w:id="2014842203">
      <w:bodyDiv w:val="1"/>
      <w:marLeft w:val="0"/>
      <w:marRight w:val="0"/>
      <w:marTop w:val="0"/>
      <w:marBottom w:val="0"/>
      <w:divBdr>
        <w:top w:val="none" w:sz="0" w:space="0" w:color="auto"/>
        <w:left w:val="none" w:sz="0" w:space="0" w:color="auto"/>
        <w:bottom w:val="none" w:sz="0" w:space="0" w:color="auto"/>
        <w:right w:val="none" w:sz="0" w:space="0" w:color="auto"/>
      </w:divBdr>
    </w:div>
    <w:div w:id="2084790964">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 w:id="213536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1116</TotalTime>
  <Pages>8</Pages>
  <Words>2282</Words>
  <Characters>12552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EDWIN EXENOVER TOVAR TEZ</cp:lastModifiedBy>
  <cp:revision>423</cp:revision>
  <cp:lastPrinted>2020-03-11T21:58:00Z</cp:lastPrinted>
  <dcterms:created xsi:type="dcterms:W3CDTF">2011-10-04T20:46:00Z</dcterms:created>
  <dcterms:modified xsi:type="dcterms:W3CDTF">2026-09-14T21:22:00Z</dcterms:modified>
</cp:coreProperties>
</file>