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723B7" w14:textId="5AF800F2" w:rsidR="00530A06" w:rsidRDefault="00530A06" w:rsidP="00530A06">
      <w:pPr>
        <w:jc w:val="center"/>
        <w:rPr>
          <w:rFonts w:ascii="Gotham" w:eastAsia="Calibri" w:hAnsi="Gotham"/>
          <w:b/>
          <w:bCs/>
          <w:sz w:val="22"/>
          <w:szCs w:val="22"/>
          <w:lang w:val="es-ES_tradnl" w:eastAsia="en-US"/>
        </w:rPr>
      </w:pPr>
      <w:r w:rsidRPr="00530A06">
        <w:rPr>
          <w:rFonts w:ascii="Gotham" w:eastAsia="Calibri" w:hAnsi="Gotham"/>
          <w:b/>
          <w:bCs/>
          <w:sz w:val="22"/>
          <w:szCs w:val="22"/>
          <w:lang w:eastAsia="en-US"/>
        </w:rPr>
        <w:t>FICHA TECNICA PARA CONTRATAR BIENES Y SERVICIOS</w:t>
      </w:r>
      <w:r w:rsidRPr="00530A06">
        <w:rPr>
          <w:rFonts w:ascii="Work Sans" w:eastAsia="Calibri" w:hAnsi="Work Sans"/>
          <w:b/>
          <w:bCs/>
          <w:color w:val="333333"/>
          <w:sz w:val="25"/>
          <w:szCs w:val="25"/>
          <w:shd w:val="clear" w:color="auto" w:fill="FFFFFF"/>
          <w:lang w:val="es-ES_tradnl" w:eastAsia="en-US"/>
        </w:rPr>
        <w:t xml:space="preserve"> </w:t>
      </w:r>
      <w:r w:rsidRPr="00530A06">
        <w:rPr>
          <w:rFonts w:ascii="Gotham" w:eastAsia="Calibri" w:hAnsi="Gotham"/>
          <w:b/>
          <w:bCs/>
          <w:sz w:val="22"/>
          <w:szCs w:val="22"/>
          <w:lang w:val="es-ES_tradnl" w:eastAsia="en-US"/>
        </w:rPr>
        <w:t>POR SELECCIÓN ABREVIADA – SUBASTA INVERSA Y MINIMA CUANTIA</w:t>
      </w:r>
    </w:p>
    <w:p w14:paraId="77491F19" w14:textId="77777777" w:rsidR="00530A06" w:rsidRPr="00530A06" w:rsidRDefault="00530A06" w:rsidP="00530A06">
      <w:pPr>
        <w:jc w:val="center"/>
        <w:rPr>
          <w:rFonts w:ascii="Gotham" w:eastAsia="Calibri" w:hAnsi="Gotham"/>
          <w:b/>
          <w:bCs/>
          <w:sz w:val="22"/>
          <w:szCs w:val="22"/>
          <w:lang w:eastAsia="en-US"/>
        </w:rPr>
      </w:pPr>
    </w:p>
    <w:p w14:paraId="3312233C"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1696"/>
        <w:gridCol w:w="1560"/>
      </w:tblGrid>
      <w:tr w:rsidR="00530A06" w:rsidRPr="00530A06" w14:paraId="79222EB0" w14:textId="77777777" w:rsidTr="00C32D37">
        <w:tc>
          <w:tcPr>
            <w:tcW w:w="1696" w:type="dxa"/>
          </w:tcPr>
          <w:p w14:paraId="59DE8318" w14:textId="77777777" w:rsidR="00530A06" w:rsidRPr="00530A06" w:rsidRDefault="00530A06" w:rsidP="00530A06">
            <w:pPr>
              <w:rPr>
                <w:rFonts w:ascii="Gotham" w:eastAsia="Calibri" w:hAnsi="Gotham"/>
                <w:sz w:val="22"/>
                <w:szCs w:val="22"/>
                <w:lang w:eastAsia="en-US"/>
              </w:rPr>
            </w:pPr>
            <w:r w:rsidRPr="00530A06">
              <w:rPr>
                <w:rFonts w:ascii="Gotham" w:eastAsia="Calibri" w:hAnsi="Gotham"/>
                <w:b/>
                <w:bCs/>
                <w:sz w:val="22"/>
                <w:szCs w:val="22"/>
                <w:lang w:eastAsia="en-US"/>
              </w:rPr>
              <w:t>Fecha de elaboración:</w:t>
            </w:r>
          </w:p>
        </w:tc>
        <w:tc>
          <w:tcPr>
            <w:tcW w:w="1560" w:type="dxa"/>
          </w:tcPr>
          <w:p w14:paraId="485828CD" w14:textId="03D2D6F2" w:rsidR="00530A06" w:rsidRPr="00530A06" w:rsidRDefault="00530A06" w:rsidP="00530A06">
            <w:pPr>
              <w:rPr>
                <w:rFonts w:ascii="Gotham" w:eastAsia="Calibri" w:hAnsi="Gotham"/>
                <w:sz w:val="22"/>
                <w:szCs w:val="22"/>
                <w:lang w:eastAsia="en-US"/>
              </w:rPr>
            </w:pPr>
          </w:p>
        </w:tc>
      </w:tr>
    </w:tbl>
    <w:p w14:paraId="7B88C818" w14:textId="5E85270B" w:rsidR="00530A06" w:rsidRPr="00530A06" w:rsidRDefault="00530A06" w:rsidP="00530A06">
      <w:pPr>
        <w:rPr>
          <w:rFonts w:ascii="Gotham" w:eastAsia="Calibri" w:hAnsi="Gotham"/>
          <w:b/>
          <w:bCs/>
          <w:sz w:val="22"/>
          <w:szCs w:val="22"/>
          <w:lang w:eastAsia="en-US"/>
        </w:rPr>
      </w:pPr>
    </w:p>
    <w:tbl>
      <w:tblPr>
        <w:tblStyle w:val="Tablaconcuadrcula1"/>
        <w:tblW w:w="0" w:type="auto"/>
        <w:tblLook w:val="04A0" w:firstRow="1" w:lastRow="0" w:firstColumn="1" w:lastColumn="0" w:noHBand="0" w:noVBand="1"/>
      </w:tblPr>
      <w:tblGrid>
        <w:gridCol w:w="4415"/>
        <w:gridCol w:w="4415"/>
      </w:tblGrid>
      <w:tr w:rsidR="00530A06" w:rsidRPr="00530A06" w14:paraId="32E687C4" w14:textId="77777777" w:rsidTr="00C32D37">
        <w:tc>
          <w:tcPr>
            <w:tcW w:w="4415" w:type="dxa"/>
          </w:tcPr>
          <w:p w14:paraId="4971360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DENOMINACIÓN DEL BIEN O SERVICIO (objeto contractual)</w:t>
            </w:r>
          </w:p>
        </w:tc>
        <w:tc>
          <w:tcPr>
            <w:tcW w:w="4415" w:type="dxa"/>
          </w:tcPr>
          <w:p w14:paraId="1733A250" w14:textId="0197F135" w:rsidR="00530A06" w:rsidRPr="0068145C" w:rsidRDefault="00370A9F" w:rsidP="00530A06">
            <w:pPr>
              <w:rPr>
                <w:rFonts w:ascii="Gotham" w:eastAsia="Calibri" w:hAnsi="Gotham"/>
                <w:sz w:val="22"/>
                <w:szCs w:val="22"/>
                <w:lang w:eastAsia="en-US"/>
              </w:rPr>
            </w:pPr>
            <w:r>
              <w:rPr>
                <w:rFonts w:ascii="Gotham" w:eastAsia="Gotham" w:hAnsi="Gotham" w:cs="Gotham"/>
                <w:b/>
                <w:bCs/>
                <w:sz w:val="22"/>
                <w:szCs w:val="22"/>
              </w:rPr>
              <w:t>PRESTACIÓN DE SERVICIOS PARA LA ORGANIZACIÓN Y REALIZACIÓN DE ACTIVIDADES CULTURALES Y TURÍSTICAS ORIENTADAS A LA PROMOCIÓN DE LA OFERTA TURÍSTICA Y EL FORTALECIMIENTO DE LOS PROCESOS DE ARTICULACIÓN REGIONAL, EN EL MARCO DE LOS PROYECTOS ‘FORTALECIMIENTO, PROMOCIÓN Y ACCESO EFECTIVO A PROCESOS CULTURALES EN EL MUNICIPIO DE SOGAMOSO, BOYACÁ’ Y ‘CONSOLIDACIÓN DEL SECTOR TURISMO COMO EJE ESTRATÉGICO DE LA TRANSFORMACIÓN ECONÓMICA Y SOCIAL DEL MUNICIPIO DE SOGAMOSO.”</w:t>
            </w:r>
          </w:p>
        </w:tc>
      </w:tr>
    </w:tbl>
    <w:p w14:paraId="50F34697" w14:textId="77777777" w:rsidR="00530A06" w:rsidRPr="00530A06" w:rsidRDefault="00530A06"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4415"/>
        <w:gridCol w:w="4415"/>
      </w:tblGrid>
      <w:tr w:rsidR="00530A06" w:rsidRPr="00530A06" w14:paraId="078BE33A" w14:textId="77777777" w:rsidTr="00F86FA0">
        <w:tc>
          <w:tcPr>
            <w:tcW w:w="4415" w:type="dxa"/>
          </w:tcPr>
          <w:p w14:paraId="1FE7E746" w14:textId="2DFC7C60"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b/>
                <w:bCs/>
                <w:sz w:val="22"/>
                <w:szCs w:val="22"/>
                <w:lang w:eastAsia="en-US"/>
              </w:rPr>
            </w:pPr>
            <w:r w:rsidRPr="00530A06">
              <w:rPr>
                <w:rFonts w:ascii="Gotham" w:eastAsia="Calibri" w:hAnsi="Gotham"/>
                <w:b/>
                <w:bCs/>
                <w:sz w:val="22"/>
                <w:szCs w:val="22"/>
                <w:lang w:eastAsia="en-US"/>
              </w:rPr>
              <w:t>CÓDIGO ESTÁNDAR DE PRODUCTOS Y SERVICIOS DE NACIONES UNIDAS (UNSPSC)</w:t>
            </w:r>
          </w:p>
          <w:p w14:paraId="1EA028CC" w14:textId="77777777"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sz w:val="22"/>
                <w:szCs w:val="22"/>
                <w:lang w:eastAsia="en-US"/>
              </w:rPr>
            </w:pPr>
          </w:p>
        </w:tc>
        <w:tc>
          <w:tcPr>
            <w:tcW w:w="4415" w:type="dxa"/>
          </w:tcPr>
          <w:tbl>
            <w:tblPr>
              <w:tblW w:w="9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7"/>
              <w:gridCol w:w="8058"/>
            </w:tblGrid>
            <w:tr w:rsidR="00370A9F" w14:paraId="704603EB" w14:textId="77777777" w:rsidTr="00AB4628">
              <w:trPr>
                <w:trHeight w:val="406"/>
                <w:jc w:val="center"/>
              </w:trPr>
              <w:tc>
                <w:tcPr>
                  <w:tcW w:w="1747" w:type="dxa"/>
                  <w:shd w:val="clear" w:color="auto" w:fill="D9D9D9"/>
                  <w:vAlign w:val="center"/>
                </w:tcPr>
                <w:p w14:paraId="1817E057" w14:textId="77777777" w:rsidR="00370A9F" w:rsidRDefault="00370A9F" w:rsidP="00370A9F">
                  <w:pPr>
                    <w:jc w:val="center"/>
                    <w:rPr>
                      <w:rFonts w:ascii="Gotham" w:eastAsia="Gotham" w:hAnsi="Gotham" w:cs="Gotham"/>
                      <w:b/>
                      <w:bCs/>
                      <w:sz w:val="22"/>
                      <w:szCs w:val="22"/>
                    </w:rPr>
                  </w:pPr>
                  <w:r>
                    <w:rPr>
                      <w:rFonts w:ascii="Gotham" w:eastAsia="Gotham" w:hAnsi="Gotham" w:cs="Gotham"/>
                      <w:b/>
                      <w:bCs/>
                      <w:sz w:val="22"/>
                      <w:szCs w:val="22"/>
                    </w:rPr>
                    <w:t>Código</w:t>
                  </w:r>
                </w:p>
              </w:tc>
              <w:tc>
                <w:tcPr>
                  <w:tcW w:w="8058" w:type="dxa"/>
                  <w:shd w:val="clear" w:color="auto" w:fill="D9D9D9"/>
                  <w:vAlign w:val="center"/>
                </w:tcPr>
                <w:p w14:paraId="67061AFB" w14:textId="77777777" w:rsidR="00370A9F" w:rsidRDefault="00370A9F" w:rsidP="00370A9F">
                  <w:pPr>
                    <w:jc w:val="center"/>
                    <w:rPr>
                      <w:rFonts w:ascii="Gotham" w:eastAsia="Gotham" w:hAnsi="Gotham" w:cs="Gotham"/>
                      <w:b/>
                      <w:bCs/>
                      <w:sz w:val="22"/>
                      <w:szCs w:val="22"/>
                    </w:rPr>
                  </w:pPr>
                  <w:r>
                    <w:rPr>
                      <w:rFonts w:ascii="Gotham" w:eastAsia="Gotham" w:hAnsi="Gotham" w:cs="Gotham"/>
                      <w:b/>
                      <w:bCs/>
                      <w:sz w:val="22"/>
                      <w:szCs w:val="22"/>
                    </w:rPr>
                    <w:t>Descripción</w:t>
                  </w:r>
                </w:p>
              </w:tc>
            </w:tr>
            <w:tr w:rsidR="00370A9F" w14:paraId="1D90D162" w14:textId="77777777" w:rsidTr="00AB4628">
              <w:trPr>
                <w:trHeight w:val="131"/>
                <w:jc w:val="center"/>
              </w:trPr>
              <w:tc>
                <w:tcPr>
                  <w:tcW w:w="1747" w:type="dxa"/>
                  <w:shd w:val="clear" w:color="auto" w:fill="FFFFFF"/>
                  <w:vAlign w:val="center"/>
                </w:tcPr>
                <w:p w14:paraId="49114E6C"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93141701</w:t>
                  </w:r>
                </w:p>
              </w:tc>
              <w:tc>
                <w:tcPr>
                  <w:tcW w:w="8058" w:type="dxa"/>
                  <w:shd w:val="clear" w:color="auto" w:fill="FFFFFF"/>
                  <w:vAlign w:val="center"/>
                </w:tcPr>
                <w:p w14:paraId="37FA6F69"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Organizaciones de eventos culturales</w:t>
                  </w:r>
                </w:p>
              </w:tc>
            </w:tr>
            <w:tr w:rsidR="00370A9F" w14:paraId="68D3F8A6" w14:textId="77777777" w:rsidTr="00AB4628">
              <w:trPr>
                <w:trHeight w:val="131"/>
                <w:jc w:val="center"/>
              </w:trPr>
              <w:tc>
                <w:tcPr>
                  <w:tcW w:w="1747" w:type="dxa"/>
                  <w:shd w:val="clear" w:color="auto" w:fill="FFFFFF"/>
                  <w:vAlign w:val="center"/>
                </w:tcPr>
                <w:p w14:paraId="57BD65F5"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93141702</w:t>
                  </w:r>
                </w:p>
              </w:tc>
              <w:tc>
                <w:tcPr>
                  <w:tcW w:w="8058" w:type="dxa"/>
                  <w:shd w:val="clear" w:color="auto" w:fill="FFFFFF"/>
                  <w:vAlign w:val="center"/>
                </w:tcPr>
                <w:p w14:paraId="17FD3B2D"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Servicios de promoción cultural</w:t>
                  </w:r>
                </w:p>
              </w:tc>
            </w:tr>
            <w:tr w:rsidR="00370A9F" w14:paraId="34AA1834" w14:textId="77777777" w:rsidTr="00AB4628">
              <w:trPr>
                <w:trHeight w:val="131"/>
                <w:jc w:val="center"/>
              </w:trPr>
              <w:tc>
                <w:tcPr>
                  <w:tcW w:w="1747" w:type="dxa"/>
                  <w:shd w:val="clear" w:color="auto" w:fill="FFFFFF"/>
                  <w:vAlign w:val="center"/>
                </w:tcPr>
                <w:p w14:paraId="26F6E733"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93140700</w:t>
                  </w:r>
                </w:p>
              </w:tc>
              <w:tc>
                <w:tcPr>
                  <w:tcW w:w="8058" w:type="dxa"/>
                  <w:shd w:val="clear" w:color="auto" w:fill="FFFFFF"/>
                  <w:vAlign w:val="center"/>
                </w:tcPr>
                <w:p w14:paraId="691062C5"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Cultura</w:t>
                  </w:r>
                </w:p>
              </w:tc>
            </w:tr>
            <w:tr w:rsidR="00370A9F" w14:paraId="64951DF7" w14:textId="77777777" w:rsidTr="00AB4628">
              <w:trPr>
                <w:trHeight w:val="131"/>
                <w:jc w:val="center"/>
              </w:trPr>
              <w:tc>
                <w:tcPr>
                  <w:tcW w:w="1747" w:type="dxa"/>
                  <w:shd w:val="clear" w:color="auto" w:fill="FFFFFF"/>
                  <w:vAlign w:val="center"/>
                </w:tcPr>
                <w:p w14:paraId="7C6F474C"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80111623</w:t>
                  </w:r>
                </w:p>
              </w:tc>
              <w:tc>
                <w:tcPr>
                  <w:tcW w:w="8058" w:type="dxa"/>
                  <w:shd w:val="clear" w:color="auto" w:fill="FFFFFF"/>
                  <w:vAlign w:val="center"/>
                </w:tcPr>
                <w:p w14:paraId="540F2897" w14:textId="77777777" w:rsidR="00370A9F" w:rsidRDefault="00370A9F" w:rsidP="00370A9F">
                  <w:pPr>
                    <w:jc w:val="center"/>
                    <w:rPr>
                      <w:rFonts w:ascii="Gotham" w:eastAsia="Gotham" w:hAnsi="Gotham" w:cs="Gotham"/>
                      <w:sz w:val="22"/>
                      <w:szCs w:val="22"/>
                    </w:rPr>
                  </w:pPr>
                  <w:r>
                    <w:rPr>
                      <w:rFonts w:ascii="Gotham" w:eastAsia="Gotham" w:hAnsi="Gotham" w:cs="Gotham"/>
                      <w:sz w:val="22"/>
                      <w:szCs w:val="22"/>
                    </w:rPr>
                    <w:t>Servicios temporales de compras y logística.</w:t>
                  </w:r>
                </w:p>
              </w:tc>
            </w:tr>
          </w:tbl>
          <w:p w14:paraId="0149CEB7" w14:textId="77777777" w:rsidR="00530A06" w:rsidRPr="00530A06" w:rsidRDefault="00530A06" w:rsidP="00530A06">
            <w:pPr>
              <w:rPr>
                <w:rFonts w:ascii="Gotham" w:eastAsia="Calibri" w:hAnsi="Gotham"/>
                <w:sz w:val="22"/>
                <w:szCs w:val="22"/>
                <w:lang w:eastAsia="en-US"/>
              </w:rPr>
            </w:pPr>
          </w:p>
        </w:tc>
      </w:tr>
    </w:tbl>
    <w:p w14:paraId="1C98EA03"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8830"/>
      </w:tblGrid>
      <w:tr w:rsidR="00530A06" w:rsidRPr="00530A06" w14:paraId="52325AD7" w14:textId="77777777" w:rsidTr="00C32D37">
        <w:tc>
          <w:tcPr>
            <w:tcW w:w="8830" w:type="dxa"/>
          </w:tcPr>
          <w:p w14:paraId="31562E13" w14:textId="77777777" w:rsidR="00530A06" w:rsidRPr="00530A06" w:rsidRDefault="00530A06" w:rsidP="00530A06">
            <w:pPr>
              <w:jc w:val="center"/>
              <w:rPr>
                <w:rFonts w:ascii="Gotham" w:eastAsia="Calibri" w:hAnsi="Gotham"/>
                <w:b/>
                <w:bCs/>
                <w:sz w:val="22"/>
                <w:szCs w:val="22"/>
                <w:lang w:eastAsia="en-US"/>
              </w:rPr>
            </w:pPr>
            <w:r w:rsidRPr="00530A06">
              <w:rPr>
                <w:rFonts w:ascii="Gotham" w:eastAsia="Calibri" w:hAnsi="Gotham"/>
                <w:b/>
                <w:bCs/>
                <w:sz w:val="22"/>
                <w:szCs w:val="22"/>
                <w:lang w:eastAsia="en-US"/>
              </w:rPr>
              <w:t>ESPECIFICACIONES TÉCNICAS MINIMAS DE LOS INSUMOS, BIENES, PRODUCTOS, OBRAS O SERVICIOS A ENTREGAR</w:t>
            </w:r>
          </w:p>
        </w:tc>
      </w:tr>
    </w:tbl>
    <w:p w14:paraId="70D3DAAF" w14:textId="77777777" w:rsidR="00530A06" w:rsidRPr="00530A06" w:rsidRDefault="00530A06" w:rsidP="00530A06">
      <w:pPr>
        <w:rPr>
          <w:rFonts w:ascii="Gotham" w:eastAsia="Calibri" w:hAnsi="Gotham"/>
          <w:sz w:val="22"/>
          <w:szCs w:val="22"/>
          <w:lang w:eastAsia="en-US"/>
        </w:rPr>
      </w:pPr>
    </w:p>
    <w:tbl>
      <w:tblPr>
        <w:tblW w:w="9119" w:type="dxa"/>
        <w:tblLayout w:type="fixed"/>
        <w:tblLook w:val="0400" w:firstRow="0" w:lastRow="0" w:firstColumn="0" w:lastColumn="0" w:noHBand="0" w:noVBand="1"/>
      </w:tblPr>
      <w:tblGrid>
        <w:gridCol w:w="527"/>
        <w:gridCol w:w="6778"/>
        <w:gridCol w:w="815"/>
        <w:gridCol w:w="999"/>
      </w:tblGrid>
      <w:tr w:rsidR="00370A9F" w14:paraId="0BF5D408" w14:textId="77777777" w:rsidTr="00AB4628">
        <w:trPr>
          <w:trHeight w:val="282"/>
        </w:trPr>
        <w:tc>
          <w:tcPr>
            <w:tcW w:w="5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22D242" w14:textId="77777777" w:rsidR="00370A9F" w:rsidRDefault="00370A9F" w:rsidP="00AB4628">
            <w:pPr>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ITEM</w:t>
            </w:r>
          </w:p>
        </w:tc>
        <w:tc>
          <w:tcPr>
            <w:tcW w:w="6777" w:type="dxa"/>
            <w:tcBorders>
              <w:top w:val="single" w:sz="4" w:space="0" w:color="000000"/>
              <w:left w:val="nil"/>
              <w:bottom w:val="single" w:sz="4" w:space="0" w:color="000000"/>
              <w:right w:val="single" w:sz="4" w:space="0" w:color="000000"/>
            </w:tcBorders>
            <w:shd w:val="clear" w:color="auto" w:fill="F2F2F2"/>
            <w:vAlign w:val="center"/>
          </w:tcPr>
          <w:p w14:paraId="16E8E1D4" w14:textId="77777777" w:rsidR="00370A9F" w:rsidRDefault="00370A9F" w:rsidP="00AB4628">
            <w:pP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DESCRIPCIÓN</w:t>
            </w:r>
          </w:p>
        </w:tc>
        <w:tc>
          <w:tcPr>
            <w:tcW w:w="815" w:type="dxa"/>
            <w:tcBorders>
              <w:top w:val="single" w:sz="4" w:space="0" w:color="000000"/>
              <w:left w:val="nil"/>
              <w:bottom w:val="single" w:sz="4" w:space="0" w:color="000000"/>
              <w:right w:val="single" w:sz="4" w:space="0" w:color="000000"/>
            </w:tcBorders>
            <w:shd w:val="clear" w:color="auto" w:fill="F2F2F2"/>
            <w:vAlign w:val="center"/>
          </w:tcPr>
          <w:p w14:paraId="7F2C502A" w14:textId="77777777" w:rsidR="00370A9F" w:rsidRDefault="00370A9F" w:rsidP="00AB4628">
            <w:pPr>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UNIDAD DE MEDIDA</w:t>
            </w:r>
          </w:p>
        </w:tc>
        <w:tc>
          <w:tcPr>
            <w:tcW w:w="999" w:type="dxa"/>
            <w:tcBorders>
              <w:top w:val="single" w:sz="4" w:space="0" w:color="000000"/>
              <w:left w:val="nil"/>
              <w:bottom w:val="single" w:sz="4" w:space="0" w:color="000000"/>
              <w:right w:val="single" w:sz="4" w:space="0" w:color="000000"/>
            </w:tcBorders>
            <w:shd w:val="clear" w:color="auto" w:fill="F2F2F2"/>
            <w:vAlign w:val="center"/>
          </w:tcPr>
          <w:p w14:paraId="620C4667" w14:textId="77777777" w:rsidR="00370A9F" w:rsidRDefault="00370A9F" w:rsidP="00AB4628">
            <w:pPr>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CANTIDAD</w:t>
            </w:r>
          </w:p>
        </w:tc>
      </w:tr>
      <w:tr w:rsidR="00370A9F" w14:paraId="3AF1DB12" w14:textId="77777777" w:rsidTr="00AB4628">
        <w:trPr>
          <w:trHeight w:val="626"/>
        </w:trPr>
        <w:tc>
          <w:tcPr>
            <w:tcW w:w="527" w:type="dxa"/>
            <w:tcBorders>
              <w:top w:val="nil"/>
              <w:left w:val="single" w:sz="4" w:space="0" w:color="000000"/>
              <w:bottom w:val="single" w:sz="4" w:space="0" w:color="000000"/>
              <w:right w:val="single" w:sz="4" w:space="0" w:color="000000"/>
            </w:tcBorders>
            <w:shd w:val="clear" w:color="auto" w:fill="auto"/>
            <w:vAlign w:val="center"/>
          </w:tcPr>
          <w:p w14:paraId="70D3FEF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c>
          <w:tcPr>
            <w:tcW w:w="6777" w:type="dxa"/>
            <w:tcBorders>
              <w:top w:val="nil"/>
              <w:left w:val="nil"/>
              <w:bottom w:val="single" w:sz="4" w:space="0" w:color="000000"/>
              <w:right w:val="single" w:sz="4" w:space="0" w:color="000000"/>
            </w:tcBorders>
            <w:shd w:val="clear" w:color="auto" w:fill="auto"/>
            <w:vAlign w:val="center"/>
          </w:tcPr>
          <w:p w14:paraId="0FE9FFB6"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Equipo logístico para </w:t>
            </w:r>
            <w:r>
              <w:rPr>
                <w:rFonts w:ascii="Arial Narrow" w:eastAsia="Arial Narrow" w:hAnsi="Arial Narrow" w:cs="Arial Narrow"/>
                <w:sz w:val="22"/>
                <w:szCs w:val="22"/>
              </w:rPr>
              <w:t xml:space="preserve">el desarrollo </w:t>
            </w:r>
            <w:r>
              <w:rPr>
                <w:rFonts w:ascii="Arial Narrow" w:eastAsia="Arial Narrow" w:hAnsi="Arial Narrow" w:cs="Arial Narrow"/>
                <w:color w:val="000000"/>
                <w:sz w:val="22"/>
                <w:szCs w:val="22"/>
              </w:rPr>
              <w:t xml:space="preserve">de los eventos el cual </w:t>
            </w:r>
            <w:r>
              <w:rPr>
                <w:rFonts w:ascii="Arial Narrow" w:eastAsia="Arial Narrow" w:hAnsi="Arial Narrow" w:cs="Arial Narrow"/>
                <w:sz w:val="22"/>
                <w:szCs w:val="22"/>
              </w:rPr>
              <w:t>contará</w:t>
            </w:r>
            <w:r>
              <w:rPr>
                <w:rFonts w:ascii="Arial Narrow" w:eastAsia="Arial Narrow" w:hAnsi="Arial Narrow" w:cs="Arial Narrow"/>
                <w:color w:val="000000"/>
                <w:sz w:val="22"/>
                <w:szCs w:val="22"/>
              </w:rPr>
              <w:t xml:space="preserve"> con un coordinador de campo, 10 brigadistas, quienes se encargarán de coordinar y asistir en todas las actividades relacionadas con el evento.</w:t>
            </w:r>
          </w:p>
        </w:tc>
        <w:tc>
          <w:tcPr>
            <w:tcW w:w="815" w:type="dxa"/>
            <w:tcBorders>
              <w:top w:val="nil"/>
              <w:left w:val="nil"/>
              <w:bottom w:val="single" w:sz="4" w:space="0" w:color="000000"/>
              <w:right w:val="single" w:sz="4" w:space="0" w:color="000000"/>
            </w:tcBorders>
            <w:shd w:val="clear" w:color="auto" w:fill="auto"/>
            <w:vAlign w:val="center"/>
          </w:tcPr>
          <w:p w14:paraId="1F03ADD4"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6B306725"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79D4D535" w14:textId="77777777" w:rsidTr="00AB4628">
        <w:trPr>
          <w:trHeight w:val="346"/>
        </w:trPr>
        <w:tc>
          <w:tcPr>
            <w:tcW w:w="527" w:type="dxa"/>
            <w:tcBorders>
              <w:top w:val="nil"/>
              <w:left w:val="single" w:sz="4" w:space="0" w:color="000000"/>
              <w:bottom w:val="single" w:sz="4" w:space="0" w:color="000000"/>
              <w:right w:val="single" w:sz="4" w:space="0" w:color="000000"/>
            </w:tcBorders>
            <w:shd w:val="clear" w:color="auto" w:fill="auto"/>
            <w:vAlign w:val="center"/>
          </w:tcPr>
          <w:p w14:paraId="6B6E1947"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2</w:t>
            </w:r>
          </w:p>
        </w:tc>
        <w:tc>
          <w:tcPr>
            <w:tcW w:w="6777" w:type="dxa"/>
            <w:tcBorders>
              <w:top w:val="nil"/>
              <w:left w:val="nil"/>
              <w:bottom w:val="single" w:sz="4" w:space="0" w:color="000000"/>
              <w:right w:val="single" w:sz="4" w:space="0" w:color="000000"/>
            </w:tcBorders>
            <w:shd w:val="clear" w:color="auto" w:fill="FFFFFF"/>
            <w:vAlign w:val="center"/>
          </w:tcPr>
          <w:p w14:paraId="79CCAD87"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Presentación cultural y musical de 3 artistas locales, 01 de folclor regional, 01 de folclor campesino y 01 de folclor llanero, incluyendo su </w:t>
            </w:r>
            <w:proofErr w:type="spellStart"/>
            <w:r>
              <w:rPr>
                <w:rFonts w:ascii="Arial Narrow" w:eastAsia="Arial Narrow" w:hAnsi="Arial Narrow" w:cs="Arial Narrow"/>
                <w:color w:val="000000"/>
                <w:sz w:val="22"/>
                <w:szCs w:val="22"/>
              </w:rPr>
              <w:t>rider</w:t>
            </w:r>
            <w:proofErr w:type="spellEnd"/>
            <w:r>
              <w:rPr>
                <w:rFonts w:ascii="Arial Narrow" w:eastAsia="Arial Narrow" w:hAnsi="Arial Narrow" w:cs="Arial Narrow"/>
                <w:color w:val="000000"/>
                <w:sz w:val="22"/>
                <w:szCs w:val="22"/>
              </w:rPr>
              <w:t xml:space="preserve"> técnico, catering y puesta en tarima, en desarrollo de los eventos culturales </w:t>
            </w:r>
          </w:p>
        </w:tc>
        <w:tc>
          <w:tcPr>
            <w:tcW w:w="815" w:type="dxa"/>
            <w:tcBorders>
              <w:top w:val="nil"/>
              <w:left w:val="nil"/>
              <w:bottom w:val="single" w:sz="4" w:space="0" w:color="000000"/>
              <w:right w:val="single" w:sz="4" w:space="0" w:color="000000"/>
            </w:tcBorders>
            <w:shd w:val="clear" w:color="auto" w:fill="auto"/>
            <w:vAlign w:val="center"/>
          </w:tcPr>
          <w:p w14:paraId="3C2A143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355786A2"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68CAC1D2" w14:textId="77777777" w:rsidTr="00AB4628">
        <w:trPr>
          <w:trHeight w:val="729"/>
        </w:trPr>
        <w:tc>
          <w:tcPr>
            <w:tcW w:w="527" w:type="dxa"/>
            <w:tcBorders>
              <w:top w:val="nil"/>
              <w:left w:val="single" w:sz="4" w:space="0" w:color="000000"/>
              <w:bottom w:val="single" w:sz="4" w:space="0" w:color="000000"/>
              <w:right w:val="single" w:sz="4" w:space="0" w:color="000000"/>
            </w:tcBorders>
            <w:shd w:val="clear" w:color="auto" w:fill="auto"/>
            <w:vAlign w:val="center"/>
          </w:tcPr>
          <w:p w14:paraId="750442B8"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w:t>
            </w:r>
          </w:p>
        </w:tc>
        <w:tc>
          <w:tcPr>
            <w:tcW w:w="6777" w:type="dxa"/>
            <w:tcBorders>
              <w:top w:val="nil"/>
              <w:left w:val="nil"/>
              <w:bottom w:val="nil"/>
              <w:right w:val="nil"/>
            </w:tcBorders>
            <w:shd w:val="clear" w:color="auto" w:fill="FFFFFF"/>
            <w:vAlign w:val="center"/>
          </w:tcPr>
          <w:p w14:paraId="3F807F69"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Equipo logístico para el apoyo a festivales y circulación de artistas del orden regional, departamental y nacional así mismo, para la realización de las actividades programadas, presentaciones de danza y música, cumpliendo con las disposiciones establecidas por el supervisor. </w:t>
            </w:r>
            <w:r>
              <w:rPr>
                <w:rFonts w:ascii="Arial Narrow" w:eastAsia="Arial Narrow" w:hAnsi="Arial Narrow" w:cs="Arial Narrow"/>
                <w:color w:val="000000"/>
                <w:sz w:val="22"/>
                <w:szCs w:val="22"/>
              </w:rPr>
              <w:t xml:space="preserve"> </w:t>
            </w:r>
          </w:p>
        </w:tc>
        <w:tc>
          <w:tcPr>
            <w:tcW w:w="815" w:type="dxa"/>
            <w:tcBorders>
              <w:top w:val="nil"/>
              <w:left w:val="single" w:sz="4" w:space="0" w:color="000000"/>
              <w:bottom w:val="single" w:sz="4" w:space="0" w:color="000000"/>
              <w:right w:val="single" w:sz="4" w:space="0" w:color="000000"/>
            </w:tcBorders>
            <w:shd w:val="clear" w:color="auto" w:fill="auto"/>
            <w:vAlign w:val="center"/>
          </w:tcPr>
          <w:p w14:paraId="3FA4AEA5"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2BCCBF11"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4B15E6C4" w14:textId="77777777" w:rsidTr="00AB4628">
        <w:trPr>
          <w:trHeight w:val="458"/>
        </w:trPr>
        <w:tc>
          <w:tcPr>
            <w:tcW w:w="527" w:type="dxa"/>
            <w:tcBorders>
              <w:top w:val="nil"/>
              <w:left w:val="single" w:sz="4" w:space="0" w:color="000000"/>
              <w:bottom w:val="single" w:sz="4" w:space="0" w:color="000000"/>
              <w:right w:val="single" w:sz="4" w:space="0" w:color="000000"/>
            </w:tcBorders>
            <w:shd w:val="clear" w:color="auto" w:fill="auto"/>
            <w:vAlign w:val="center"/>
          </w:tcPr>
          <w:p w14:paraId="457A7C8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w:t>
            </w:r>
          </w:p>
        </w:tc>
        <w:tc>
          <w:tcPr>
            <w:tcW w:w="6777" w:type="dxa"/>
            <w:tcBorders>
              <w:top w:val="single" w:sz="4" w:space="0" w:color="000000"/>
              <w:left w:val="nil"/>
              <w:bottom w:val="single" w:sz="4" w:space="0" w:color="000000"/>
              <w:right w:val="single" w:sz="4" w:space="0" w:color="000000"/>
            </w:tcBorders>
            <w:shd w:val="clear" w:color="auto" w:fill="auto"/>
            <w:vAlign w:val="center"/>
          </w:tcPr>
          <w:p w14:paraId="07089F84"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Derechos de autor y conexos derivados de la ejecución pública de obras musicales y fonogramas en el marco de los eventos culturales programados. Esta acción comprende el reconocimiento de las licencias y pagos correspondientes por el uso de repertorios protegidos durante las actividades musicales, escénicas o de ambientación sonora que se desarrollen en espacios públicos como parte de la programación cultural, en cumplimiento de la normatividad vigente en materia de propiedad intelectual. Esta gestión constituye un componente esencial para la legalidad, el respeto por la creación artística y la promoción de la cultura dentro de la organización institucional</w:t>
            </w:r>
            <w:r>
              <w:rPr>
                <w:rFonts w:ascii="Arial Narrow" w:eastAsia="Arial Narrow" w:hAnsi="Arial Narrow" w:cs="Arial Narrow"/>
                <w:sz w:val="22"/>
                <w:szCs w:val="22"/>
              </w:rPr>
              <w:t>.</w:t>
            </w:r>
          </w:p>
        </w:tc>
        <w:tc>
          <w:tcPr>
            <w:tcW w:w="815" w:type="dxa"/>
            <w:tcBorders>
              <w:top w:val="nil"/>
              <w:left w:val="nil"/>
              <w:bottom w:val="single" w:sz="4" w:space="0" w:color="000000"/>
              <w:right w:val="single" w:sz="4" w:space="0" w:color="000000"/>
            </w:tcBorders>
            <w:shd w:val="clear" w:color="auto" w:fill="auto"/>
            <w:vAlign w:val="center"/>
          </w:tcPr>
          <w:p w14:paraId="70DC3536"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4AF2438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20236BCC" w14:textId="77777777" w:rsidTr="00AB4628">
        <w:trPr>
          <w:trHeight w:val="864"/>
        </w:trPr>
        <w:tc>
          <w:tcPr>
            <w:tcW w:w="527" w:type="dxa"/>
            <w:tcBorders>
              <w:top w:val="nil"/>
              <w:left w:val="single" w:sz="4" w:space="0" w:color="000000"/>
              <w:bottom w:val="nil"/>
              <w:right w:val="single" w:sz="4" w:space="0" w:color="000000"/>
            </w:tcBorders>
            <w:shd w:val="clear" w:color="auto" w:fill="auto"/>
            <w:vAlign w:val="center"/>
          </w:tcPr>
          <w:p w14:paraId="2242BAAE"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w:t>
            </w:r>
          </w:p>
        </w:tc>
        <w:tc>
          <w:tcPr>
            <w:tcW w:w="6777" w:type="dxa"/>
            <w:tcBorders>
              <w:top w:val="nil"/>
              <w:left w:val="nil"/>
              <w:bottom w:val="nil"/>
              <w:right w:val="single" w:sz="4" w:space="0" w:color="000000"/>
            </w:tcBorders>
            <w:shd w:val="clear" w:color="auto" w:fill="auto"/>
            <w:vAlign w:val="center"/>
          </w:tcPr>
          <w:p w14:paraId="75007801"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Puesta en marcha y seguimiento de un plan integral de emergencia y contingencia para el desarrollo de eventos culturales masivos en el marco de </w:t>
            </w:r>
            <w:r>
              <w:rPr>
                <w:rFonts w:ascii="Gotham" w:eastAsia="Gotham" w:hAnsi="Gotham" w:cs="Gotham"/>
              </w:rPr>
              <w:t>l</w:t>
            </w:r>
            <w:r>
              <w:rPr>
                <w:rFonts w:ascii="Gotham" w:eastAsia="Gotham" w:hAnsi="Gotham" w:cs="Gotham"/>
                <w:sz w:val="22"/>
                <w:szCs w:val="22"/>
              </w:rPr>
              <w:t>o</w:t>
            </w:r>
            <w:r>
              <w:rPr>
                <w:rFonts w:ascii="Arial Narrow" w:eastAsia="Arial Narrow" w:hAnsi="Arial Narrow" w:cs="Arial Narrow"/>
                <w:sz w:val="22"/>
                <w:szCs w:val="22"/>
              </w:rPr>
              <w:t>s eventos culturales</w:t>
            </w:r>
            <w:r>
              <w:rPr>
                <w:rFonts w:ascii="Arial Narrow" w:eastAsia="Arial Narrow" w:hAnsi="Arial Narrow" w:cs="Arial Narrow"/>
                <w:color w:val="000000"/>
                <w:sz w:val="22"/>
                <w:szCs w:val="22"/>
              </w:rPr>
              <w:t>. Esta actividad se realizará en cumplimiento de la normatividad vigente en materia de gestión del riesgo, seguridad humana y atención de emergencias, e incluye la coordinación operativa con los organismos de socorro y respuesta inmediata, tales como el Cuerpo de Bomberos y Cruz Roja, El acompañamiento técnico y logístico durante las actividades de mayor afluencia de público tiene como objetivo garantizar condiciones adecuadas de seguridad, asistencia médica y control preventivo de incidentes, protegiendo así la integridad de los asistentes. Esta acción forma parte esencial de la planeación institucional del evento y contribuye directamente al cumplimiento de sus fines culturales y sociales.</w:t>
            </w:r>
          </w:p>
        </w:tc>
        <w:tc>
          <w:tcPr>
            <w:tcW w:w="815" w:type="dxa"/>
            <w:tcBorders>
              <w:top w:val="nil"/>
              <w:left w:val="nil"/>
              <w:bottom w:val="nil"/>
              <w:right w:val="single" w:sz="4" w:space="0" w:color="000000"/>
            </w:tcBorders>
            <w:shd w:val="clear" w:color="auto" w:fill="auto"/>
            <w:vAlign w:val="center"/>
          </w:tcPr>
          <w:p w14:paraId="2E08B38D"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nil"/>
              <w:right w:val="single" w:sz="4" w:space="0" w:color="000000"/>
            </w:tcBorders>
            <w:shd w:val="clear" w:color="auto" w:fill="auto"/>
            <w:vAlign w:val="center"/>
          </w:tcPr>
          <w:p w14:paraId="1EDD055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25EE1DB4" w14:textId="77777777" w:rsidTr="00AB4628">
        <w:trPr>
          <w:trHeight w:val="188"/>
        </w:trPr>
        <w:tc>
          <w:tcPr>
            <w:tcW w:w="730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9EB2EA1" w14:textId="77777777" w:rsidR="00370A9F" w:rsidRDefault="00370A9F" w:rsidP="00AB4628">
            <w:pPr>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FERIA</w:t>
            </w:r>
          </w:p>
        </w:tc>
        <w:tc>
          <w:tcPr>
            <w:tcW w:w="815" w:type="dxa"/>
            <w:tcBorders>
              <w:top w:val="single" w:sz="4" w:space="0" w:color="000000"/>
              <w:left w:val="nil"/>
              <w:bottom w:val="single" w:sz="4" w:space="0" w:color="000000"/>
              <w:right w:val="single" w:sz="4" w:space="0" w:color="000000"/>
            </w:tcBorders>
            <w:shd w:val="clear" w:color="auto" w:fill="D9D9D9"/>
            <w:vAlign w:val="center"/>
          </w:tcPr>
          <w:p w14:paraId="1E688ED6"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999" w:type="dxa"/>
            <w:tcBorders>
              <w:top w:val="single" w:sz="4" w:space="0" w:color="000000"/>
              <w:left w:val="nil"/>
              <w:bottom w:val="single" w:sz="4" w:space="0" w:color="000000"/>
              <w:right w:val="single" w:sz="4" w:space="0" w:color="000000"/>
            </w:tcBorders>
            <w:shd w:val="clear" w:color="auto" w:fill="D9D9D9"/>
            <w:vAlign w:val="center"/>
          </w:tcPr>
          <w:p w14:paraId="2C3C71F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370A9F" w14:paraId="34919FAC" w14:textId="77777777" w:rsidTr="00AB4628">
        <w:trPr>
          <w:trHeight w:val="755"/>
        </w:trPr>
        <w:tc>
          <w:tcPr>
            <w:tcW w:w="527" w:type="dxa"/>
            <w:tcBorders>
              <w:top w:val="nil"/>
              <w:left w:val="single" w:sz="4" w:space="0" w:color="000000"/>
              <w:bottom w:val="single" w:sz="4" w:space="0" w:color="000000"/>
              <w:right w:val="single" w:sz="4" w:space="0" w:color="000000"/>
            </w:tcBorders>
            <w:shd w:val="clear" w:color="auto" w:fill="auto"/>
            <w:vAlign w:val="center"/>
          </w:tcPr>
          <w:p w14:paraId="3AF6429B"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6</w:t>
            </w:r>
          </w:p>
        </w:tc>
        <w:tc>
          <w:tcPr>
            <w:tcW w:w="6777" w:type="dxa"/>
            <w:tcBorders>
              <w:top w:val="nil"/>
              <w:left w:val="nil"/>
              <w:bottom w:val="single" w:sz="4" w:space="0" w:color="000000"/>
              <w:right w:val="single" w:sz="4" w:space="0" w:color="000000"/>
            </w:tcBorders>
            <w:shd w:val="clear" w:color="auto" w:fill="auto"/>
            <w:vAlign w:val="bottom"/>
          </w:tcPr>
          <w:p w14:paraId="14660156"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Transporte, montaje, instalación, conexiones eléctricas y desmontaje, necesarios para la puesta en marcha y operación integral de la Feria, orientada a garantizar la participación de hasta cincuenta (50) emprendimientos locales y provinciales y a promover la oferta agroindustrial, gastronómica y turística de la Provincia de </w:t>
            </w:r>
            <w:proofErr w:type="spellStart"/>
            <w:r>
              <w:rPr>
                <w:rFonts w:ascii="Arial Narrow" w:eastAsia="Arial Narrow" w:hAnsi="Arial Narrow" w:cs="Arial Narrow"/>
                <w:color w:val="000000"/>
                <w:sz w:val="22"/>
                <w:szCs w:val="22"/>
              </w:rPr>
              <w:t>Sugamuxi</w:t>
            </w:r>
            <w:proofErr w:type="spellEnd"/>
            <w:r>
              <w:rPr>
                <w:rFonts w:ascii="Arial Narrow" w:eastAsia="Arial Narrow" w:hAnsi="Arial Narrow" w:cs="Arial Narrow"/>
                <w:color w:val="000000"/>
                <w:sz w:val="22"/>
                <w:szCs w:val="22"/>
              </w:rPr>
              <w:t>.</w:t>
            </w:r>
          </w:p>
        </w:tc>
        <w:tc>
          <w:tcPr>
            <w:tcW w:w="815" w:type="dxa"/>
            <w:tcBorders>
              <w:top w:val="nil"/>
              <w:left w:val="nil"/>
              <w:bottom w:val="single" w:sz="4" w:space="0" w:color="000000"/>
              <w:right w:val="single" w:sz="4" w:space="0" w:color="000000"/>
            </w:tcBorders>
            <w:shd w:val="clear" w:color="auto" w:fill="auto"/>
            <w:vAlign w:val="center"/>
          </w:tcPr>
          <w:p w14:paraId="284E0F98"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55B8FB68"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1D523AE6"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51A7499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7</w:t>
            </w:r>
          </w:p>
        </w:tc>
        <w:tc>
          <w:tcPr>
            <w:tcW w:w="6777" w:type="dxa"/>
            <w:tcBorders>
              <w:top w:val="nil"/>
              <w:left w:val="nil"/>
              <w:bottom w:val="single" w:sz="4" w:space="0" w:color="000000"/>
              <w:right w:val="single" w:sz="4" w:space="0" w:color="000000"/>
            </w:tcBorders>
            <w:shd w:val="clear" w:color="auto" w:fill="auto"/>
            <w:vAlign w:val="center"/>
          </w:tcPr>
          <w:p w14:paraId="19C04530"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Sistema de sonido, operación y mantenimiento, requeridos para garantizar el adecuado desarrollo de la feria.</w:t>
            </w:r>
          </w:p>
        </w:tc>
        <w:tc>
          <w:tcPr>
            <w:tcW w:w="815" w:type="dxa"/>
            <w:tcBorders>
              <w:top w:val="nil"/>
              <w:left w:val="nil"/>
              <w:bottom w:val="single" w:sz="4" w:space="0" w:color="000000"/>
              <w:right w:val="single" w:sz="4" w:space="0" w:color="000000"/>
            </w:tcBorders>
            <w:shd w:val="clear" w:color="auto" w:fill="auto"/>
            <w:vAlign w:val="center"/>
          </w:tcPr>
          <w:p w14:paraId="002AEF8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0A348EAD"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2FC899CC"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76AA464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8</w:t>
            </w:r>
          </w:p>
        </w:tc>
        <w:tc>
          <w:tcPr>
            <w:tcW w:w="6777" w:type="dxa"/>
            <w:tcBorders>
              <w:top w:val="nil"/>
              <w:left w:val="nil"/>
              <w:bottom w:val="single" w:sz="4" w:space="0" w:color="000000"/>
              <w:right w:val="single" w:sz="4" w:space="0" w:color="000000"/>
            </w:tcBorders>
            <w:shd w:val="clear" w:color="auto" w:fill="auto"/>
            <w:vAlign w:val="center"/>
          </w:tcPr>
          <w:p w14:paraId="7D584190"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Servicio de vigilancia, decoración y ambientación temática, para garantizar las condiciones de seguridad y organización de la feria.</w:t>
            </w:r>
          </w:p>
        </w:tc>
        <w:tc>
          <w:tcPr>
            <w:tcW w:w="815" w:type="dxa"/>
            <w:tcBorders>
              <w:top w:val="nil"/>
              <w:left w:val="nil"/>
              <w:bottom w:val="single" w:sz="4" w:space="0" w:color="000000"/>
              <w:right w:val="single" w:sz="4" w:space="0" w:color="000000"/>
            </w:tcBorders>
            <w:shd w:val="clear" w:color="auto" w:fill="auto"/>
            <w:vAlign w:val="center"/>
          </w:tcPr>
          <w:p w14:paraId="3DD83975"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2B2118FE"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1986533D"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3DC0F290"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9</w:t>
            </w:r>
          </w:p>
        </w:tc>
        <w:tc>
          <w:tcPr>
            <w:tcW w:w="6777" w:type="dxa"/>
            <w:tcBorders>
              <w:top w:val="nil"/>
              <w:left w:val="nil"/>
              <w:bottom w:val="single" w:sz="4" w:space="0" w:color="000000"/>
              <w:right w:val="single" w:sz="4" w:space="0" w:color="000000"/>
            </w:tcBorders>
            <w:shd w:val="clear" w:color="auto" w:fill="auto"/>
            <w:vAlign w:val="bottom"/>
          </w:tcPr>
          <w:p w14:paraId="2E2654C8"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Espacio de comedor para visitantes y demás elementos técnicos y logísticos, necesarios para garantizar las condiciones de seguridad, organización y adecuada realización de la feria.</w:t>
            </w:r>
          </w:p>
        </w:tc>
        <w:tc>
          <w:tcPr>
            <w:tcW w:w="815" w:type="dxa"/>
            <w:tcBorders>
              <w:top w:val="nil"/>
              <w:left w:val="nil"/>
              <w:bottom w:val="single" w:sz="4" w:space="0" w:color="000000"/>
              <w:right w:val="single" w:sz="4" w:space="0" w:color="000000"/>
            </w:tcBorders>
            <w:shd w:val="clear" w:color="auto" w:fill="auto"/>
            <w:vAlign w:val="center"/>
          </w:tcPr>
          <w:p w14:paraId="0F8F47A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06BCF16B"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64C3B80C" w14:textId="77777777" w:rsidTr="00AB4628">
        <w:trPr>
          <w:trHeight w:val="188"/>
        </w:trPr>
        <w:tc>
          <w:tcPr>
            <w:tcW w:w="527" w:type="dxa"/>
            <w:tcBorders>
              <w:top w:val="nil"/>
              <w:left w:val="single" w:sz="4" w:space="0" w:color="000000"/>
              <w:bottom w:val="single" w:sz="4" w:space="0" w:color="000000"/>
              <w:right w:val="single" w:sz="4" w:space="0" w:color="000000"/>
            </w:tcBorders>
            <w:shd w:val="clear" w:color="auto" w:fill="auto"/>
            <w:vAlign w:val="center"/>
          </w:tcPr>
          <w:p w14:paraId="51341BE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10</w:t>
            </w:r>
          </w:p>
        </w:tc>
        <w:tc>
          <w:tcPr>
            <w:tcW w:w="6777" w:type="dxa"/>
            <w:tcBorders>
              <w:top w:val="nil"/>
              <w:left w:val="nil"/>
              <w:bottom w:val="single" w:sz="4" w:space="0" w:color="000000"/>
              <w:right w:val="single" w:sz="4" w:space="0" w:color="000000"/>
            </w:tcBorders>
            <w:shd w:val="clear" w:color="auto" w:fill="auto"/>
            <w:vAlign w:val="center"/>
          </w:tcPr>
          <w:p w14:paraId="57207252"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Personal logístico</w:t>
            </w:r>
          </w:p>
        </w:tc>
        <w:tc>
          <w:tcPr>
            <w:tcW w:w="815" w:type="dxa"/>
            <w:tcBorders>
              <w:top w:val="nil"/>
              <w:left w:val="nil"/>
              <w:bottom w:val="single" w:sz="4" w:space="0" w:color="000000"/>
              <w:right w:val="single" w:sz="4" w:space="0" w:color="000000"/>
            </w:tcBorders>
            <w:shd w:val="clear" w:color="auto" w:fill="auto"/>
            <w:vAlign w:val="center"/>
          </w:tcPr>
          <w:p w14:paraId="12CE8D1B"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19080C11"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10</w:t>
            </w:r>
          </w:p>
        </w:tc>
      </w:tr>
      <w:tr w:rsidR="00370A9F" w14:paraId="2EA8C027" w14:textId="77777777" w:rsidTr="00AB4628">
        <w:trPr>
          <w:trHeight w:val="566"/>
        </w:trPr>
        <w:tc>
          <w:tcPr>
            <w:tcW w:w="527" w:type="dxa"/>
            <w:tcBorders>
              <w:top w:val="nil"/>
              <w:left w:val="single" w:sz="4" w:space="0" w:color="000000"/>
              <w:bottom w:val="single" w:sz="4" w:space="0" w:color="000000"/>
              <w:right w:val="single" w:sz="4" w:space="0" w:color="000000"/>
            </w:tcBorders>
            <w:shd w:val="clear" w:color="auto" w:fill="auto"/>
            <w:vAlign w:val="center"/>
          </w:tcPr>
          <w:p w14:paraId="4378965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11</w:t>
            </w:r>
          </w:p>
        </w:tc>
        <w:tc>
          <w:tcPr>
            <w:tcW w:w="6777" w:type="dxa"/>
            <w:tcBorders>
              <w:top w:val="nil"/>
              <w:left w:val="nil"/>
              <w:bottom w:val="single" w:sz="4" w:space="0" w:color="000000"/>
              <w:right w:val="single" w:sz="4" w:space="0" w:color="000000"/>
            </w:tcBorders>
            <w:shd w:val="clear" w:color="auto" w:fill="auto"/>
            <w:vAlign w:val="center"/>
          </w:tcPr>
          <w:p w14:paraId="042BD28F"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Alquiler de quince (15) carpas de 4x4 metros, destinadas a la distribución y exhibición de los productos de los participantes, con la organización temática y </w:t>
            </w:r>
            <w:r>
              <w:rPr>
                <w:rFonts w:ascii="Arial Narrow" w:eastAsia="Arial Narrow" w:hAnsi="Arial Narrow" w:cs="Arial Narrow"/>
                <w:color w:val="000000"/>
                <w:sz w:val="22"/>
                <w:szCs w:val="22"/>
              </w:rPr>
              <w:lastRenderedPageBreak/>
              <w:t xml:space="preserve">distribución definida por la Secretaría de Cultura, Turismo y Patrimonio, diseño y </w:t>
            </w:r>
            <w:proofErr w:type="spellStart"/>
            <w:r>
              <w:rPr>
                <w:rFonts w:ascii="Arial Narrow" w:eastAsia="Arial Narrow" w:hAnsi="Arial Narrow" w:cs="Arial Narrow"/>
                <w:color w:val="000000"/>
                <w:sz w:val="22"/>
                <w:szCs w:val="22"/>
              </w:rPr>
              <w:t>brandeo</w:t>
            </w:r>
            <w:proofErr w:type="spellEnd"/>
            <w:r>
              <w:rPr>
                <w:rFonts w:ascii="Arial Narrow" w:eastAsia="Arial Narrow" w:hAnsi="Arial Narrow" w:cs="Arial Narrow"/>
                <w:color w:val="000000"/>
                <w:sz w:val="22"/>
                <w:szCs w:val="22"/>
              </w:rPr>
              <w:t xml:space="preserve"> de las carpas por emprendimiento (cenefa)</w:t>
            </w:r>
          </w:p>
        </w:tc>
        <w:tc>
          <w:tcPr>
            <w:tcW w:w="815" w:type="dxa"/>
            <w:tcBorders>
              <w:top w:val="nil"/>
              <w:left w:val="nil"/>
              <w:bottom w:val="single" w:sz="4" w:space="0" w:color="000000"/>
              <w:right w:val="single" w:sz="4" w:space="0" w:color="000000"/>
            </w:tcBorders>
            <w:shd w:val="clear" w:color="auto" w:fill="auto"/>
            <w:vAlign w:val="center"/>
          </w:tcPr>
          <w:p w14:paraId="20397AB6"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UND</w:t>
            </w:r>
          </w:p>
        </w:tc>
        <w:tc>
          <w:tcPr>
            <w:tcW w:w="999" w:type="dxa"/>
            <w:tcBorders>
              <w:top w:val="nil"/>
              <w:left w:val="nil"/>
              <w:bottom w:val="single" w:sz="4" w:space="0" w:color="000000"/>
              <w:right w:val="single" w:sz="4" w:space="0" w:color="000000"/>
            </w:tcBorders>
            <w:shd w:val="clear" w:color="auto" w:fill="auto"/>
            <w:vAlign w:val="center"/>
          </w:tcPr>
          <w:p w14:paraId="58256BE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15</w:t>
            </w:r>
          </w:p>
        </w:tc>
      </w:tr>
      <w:tr w:rsidR="00370A9F" w14:paraId="32CA6CA9" w14:textId="77777777" w:rsidTr="00AB4628">
        <w:trPr>
          <w:trHeight w:val="188"/>
        </w:trPr>
        <w:tc>
          <w:tcPr>
            <w:tcW w:w="527" w:type="dxa"/>
            <w:tcBorders>
              <w:top w:val="nil"/>
              <w:left w:val="single" w:sz="4" w:space="0" w:color="000000"/>
              <w:bottom w:val="single" w:sz="4" w:space="0" w:color="000000"/>
              <w:right w:val="single" w:sz="4" w:space="0" w:color="000000"/>
            </w:tcBorders>
            <w:shd w:val="clear" w:color="auto" w:fill="auto"/>
            <w:vAlign w:val="center"/>
          </w:tcPr>
          <w:p w14:paraId="1AE06619"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12</w:t>
            </w:r>
          </w:p>
        </w:tc>
        <w:tc>
          <w:tcPr>
            <w:tcW w:w="6777" w:type="dxa"/>
            <w:tcBorders>
              <w:top w:val="nil"/>
              <w:left w:val="nil"/>
              <w:bottom w:val="single" w:sz="4" w:space="0" w:color="000000"/>
              <w:right w:val="single" w:sz="4" w:space="0" w:color="000000"/>
            </w:tcBorders>
            <w:shd w:val="clear" w:color="auto" w:fill="auto"/>
            <w:vAlign w:val="center"/>
          </w:tcPr>
          <w:p w14:paraId="2DB97CF6"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Escarapelas y </w:t>
            </w:r>
            <w:proofErr w:type="spellStart"/>
            <w:r>
              <w:rPr>
                <w:rFonts w:ascii="Arial Narrow" w:eastAsia="Arial Narrow" w:hAnsi="Arial Narrow" w:cs="Arial Narrow"/>
                <w:color w:val="000000"/>
                <w:sz w:val="22"/>
                <w:szCs w:val="22"/>
              </w:rPr>
              <w:t>portaescarapelas</w:t>
            </w:r>
            <w:proofErr w:type="spellEnd"/>
            <w:r>
              <w:rPr>
                <w:rFonts w:ascii="Arial Narrow" w:eastAsia="Arial Narrow" w:hAnsi="Arial Narrow" w:cs="Arial Narrow"/>
                <w:color w:val="000000"/>
                <w:sz w:val="22"/>
                <w:szCs w:val="22"/>
              </w:rPr>
              <w:t xml:space="preserve"> para la Feria</w:t>
            </w:r>
          </w:p>
        </w:tc>
        <w:tc>
          <w:tcPr>
            <w:tcW w:w="815" w:type="dxa"/>
            <w:tcBorders>
              <w:top w:val="nil"/>
              <w:left w:val="nil"/>
              <w:bottom w:val="single" w:sz="4" w:space="0" w:color="000000"/>
              <w:right w:val="single" w:sz="4" w:space="0" w:color="000000"/>
            </w:tcBorders>
            <w:shd w:val="clear" w:color="auto" w:fill="auto"/>
            <w:vAlign w:val="center"/>
          </w:tcPr>
          <w:p w14:paraId="3FFBC5D4"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38E13566"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50</w:t>
            </w:r>
          </w:p>
        </w:tc>
      </w:tr>
      <w:tr w:rsidR="00370A9F" w14:paraId="25793010"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1AB76AB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13</w:t>
            </w:r>
          </w:p>
        </w:tc>
        <w:tc>
          <w:tcPr>
            <w:tcW w:w="6777" w:type="dxa"/>
            <w:tcBorders>
              <w:top w:val="nil"/>
              <w:left w:val="nil"/>
              <w:bottom w:val="single" w:sz="4" w:space="0" w:color="000000"/>
              <w:right w:val="single" w:sz="4" w:space="0" w:color="000000"/>
            </w:tcBorders>
            <w:shd w:val="clear" w:color="auto" w:fill="auto"/>
            <w:vAlign w:val="bottom"/>
          </w:tcPr>
          <w:p w14:paraId="098671E3"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 (1) espacio de bodega de 4 x 4 metros para el resguardo de mercancía durante la noche, con servicio de vigilancia nocturna.</w:t>
            </w:r>
          </w:p>
        </w:tc>
        <w:tc>
          <w:tcPr>
            <w:tcW w:w="815" w:type="dxa"/>
            <w:tcBorders>
              <w:top w:val="nil"/>
              <w:left w:val="nil"/>
              <w:bottom w:val="single" w:sz="4" w:space="0" w:color="000000"/>
              <w:right w:val="single" w:sz="4" w:space="0" w:color="000000"/>
            </w:tcBorders>
            <w:shd w:val="clear" w:color="auto" w:fill="auto"/>
            <w:vAlign w:val="center"/>
          </w:tcPr>
          <w:p w14:paraId="05CBBECD"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DIAS</w:t>
            </w:r>
          </w:p>
        </w:tc>
        <w:tc>
          <w:tcPr>
            <w:tcW w:w="999" w:type="dxa"/>
            <w:tcBorders>
              <w:top w:val="nil"/>
              <w:left w:val="nil"/>
              <w:bottom w:val="single" w:sz="4" w:space="0" w:color="000000"/>
              <w:right w:val="single" w:sz="4" w:space="0" w:color="000000"/>
            </w:tcBorders>
            <w:shd w:val="clear" w:color="auto" w:fill="auto"/>
            <w:vAlign w:val="center"/>
          </w:tcPr>
          <w:p w14:paraId="74636DD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w:t>
            </w:r>
          </w:p>
        </w:tc>
      </w:tr>
      <w:tr w:rsidR="00370A9F" w14:paraId="428927DA"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3535ABC2"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14</w:t>
            </w:r>
          </w:p>
        </w:tc>
        <w:tc>
          <w:tcPr>
            <w:tcW w:w="6777" w:type="dxa"/>
            <w:tcBorders>
              <w:top w:val="nil"/>
              <w:left w:val="nil"/>
              <w:bottom w:val="single" w:sz="4" w:space="0" w:color="000000"/>
              <w:right w:val="single" w:sz="4" w:space="0" w:color="000000"/>
            </w:tcBorders>
            <w:shd w:val="clear" w:color="auto" w:fill="auto"/>
            <w:vAlign w:val="bottom"/>
          </w:tcPr>
          <w:p w14:paraId="670AF210"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 (1) espacio de camerino de 4 x 4 metros, por un (1) día, dotado con piso tipo tarima, dos (2) espejos, una (1) sala y dos (2) mesas.</w:t>
            </w:r>
          </w:p>
        </w:tc>
        <w:tc>
          <w:tcPr>
            <w:tcW w:w="815" w:type="dxa"/>
            <w:tcBorders>
              <w:top w:val="nil"/>
              <w:left w:val="nil"/>
              <w:bottom w:val="single" w:sz="4" w:space="0" w:color="000000"/>
              <w:right w:val="single" w:sz="4" w:space="0" w:color="000000"/>
            </w:tcBorders>
            <w:shd w:val="clear" w:color="auto" w:fill="auto"/>
            <w:vAlign w:val="center"/>
          </w:tcPr>
          <w:p w14:paraId="29F53FA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4098D751"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3967B880" w14:textId="77777777" w:rsidTr="00AB4628">
        <w:trPr>
          <w:trHeight w:val="300"/>
        </w:trPr>
        <w:tc>
          <w:tcPr>
            <w:tcW w:w="527" w:type="dxa"/>
            <w:tcBorders>
              <w:top w:val="nil"/>
              <w:left w:val="single" w:sz="4" w:space="0" w:color="000000"/>
              <w:bottom w:val="single" w:sz="4" w:space="0" w:color="000000"/>
              <w:right w:val="single" w:sz="4" w:space="0" w:color="000000"/>
            </w:tcBorders>
            <w:shd w:val="clear" w:color="auto" w:fill="auto"/>
            <w:vAlign w:val="center"/>
          </w:tcPr>
          <w:p w14:paraId="22CA9F7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15</w:t>
            </w:r>
          </w:p>
        </w:tc>
        <w:tc>
          <w:tcPr>
            <w:tcW w:w="6777" w:type="dxa"/>
            <w:tcBorders>
              <w:top w:val="nil"/>
              <w:left w:val="nil"/>
              <w:bottom w:val="single" w:sz="4" w:space="0" w:color="000000"/>
              <w:right w:val="single" w:sz="4" w:space="0" w:color="000000"/>
            </w:tcBorders>
            <w:shd w:val="clear" w:color="auto" w:fill="auto"/>
            <w:vAlign w:val="bottom"/>
          </w:tcPr>
          <w:p w14:paraId="5254D786"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Seis (6) baterías de baños portátiles completamente equipadas.</w:t>
            </w:r>
          </w:p>
        </w:tc>
        <w:tc>
          <w:tcPr>
            <w:tcW w:w="815" w:type="dxa"/>
            <w:tcBorders>
              <w:top w:val="nil"/>
              <w:left w:val="nil"/>
              <w:bottom w:val="single" w:sz="4" w:space="0" w:color="000000"/>
              <w:right w:val="single" w:sz="4" w:space="0" w:color="000000"/>
            </w:tcBorders>
            <w:shd w:val="clear" w:color="auto" w:fill="auto"/>
            <w:vAlign w:val="center"/>
          </w:tcPr>
          <w:p w14:paraId="1BDCFF1B"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083376F8"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6</w:t>
            </w:r>
          </w:p>
        </w:tc>
      </w:tr>
      <w:tr w:rsidR="00370A9F" w14:paraId="26FF1C02" w14:textId="77777777" w:rsidTr="00AB4628">
        <w:trPr>
          <w:trHeight w:val="188"/>
        </w:trPr>
        <w:tc>
          <w:tcPr>
            <w:tcW w:w="527" w:type="dxa"/>
            <w:tcBorders>
              <w:top w:val="nil"/>
              <w:left w:val="single" w:sz="4" w:space="0" w:color="000000"/>
              <w:bottom w:val="single" w:sz="4" w:space="0" w:color="000000"/>
              <w:right w:val="single" w:sz="4" w:space="0" w:color="000000"/>
            </w:tcBorders>
            <w:shd w:val="clear" w:color="auto" w:fill="auto"/>
            <w:vAlign w:val="center"/>
          </w:tcPr>
          <w:p w14:paraId="5B1DC70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16</w:t>
            </w:r>
          </w:p>
        </w:tc>
        <w:tc>
          <w:tcPr>
            <w:tcW w:w="6777" w:type="dxa"/>
            <w:tcBorders>
              <w:top w:val="nil"/>
              <w:left w:val="nil"/>
              <w:bottom w:val="single" w:sz="4" w:space="0" w:color="000000"/>
              <w:right w:val="single" w:sz="4" w:space="0" w:color="000000"/>
            </w:tcBorders>
            <w:shd w:val="clear" w:color="auto" w:fill="auto"/>
            <w:vAlign w:val="bottom"/>
          </w:tcPr>
          <w:p w14:paraId="2068A6FE"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Alquiler de mesas para la distribución y exhibición de los productos de los participantes.</w:t>
            </w:r>
          </w:p>
        </w:tc>
        <w:tc>
          <w:tcPr>
            <w:tcW w:w="815" w:type="dxa"/>
            <w:tcBorders>
              <w:top w:val="nil"/>
              <w:left w:val="nil"/>
              <w:bottom w:val="single" w:sz="4" w:space="0" w:color="000000"/>
              <w:right w:val="single" w:sz="4" w:space="0" w:color="000000"/>
            </w:tcBorders>
            <w:shd w:val="clear" w:color="auto" w:fill="auto"/>
            <w:vAlign w:val="center"/>
          </w:tcPr>
          <w:p w14:paraId="69DB1D2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15F9B0C4"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50</w:t>
            </w:r>
          </w:p>
        </w:tc>
      </w:tr>
      <w:tr w:rsidR="00370A9F" w14:paraId="54B18E77"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23E2332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17</w:t>
            </w:r>
          </w:p>
        </w:tc>
        <w:tc>
          <w:tcPr>
            <w:tcW w:w="6777" w:type="dxa"/>
            <w:tcBorders>
              <w:top w:val="nil"/>
              <w:left w:val="nil"/>
              <w:bottom w:val="single" w:sz="4" w:space="0" w:color="000000"/>
              <w:right w:val="single" w:sz="4" w:space="0" w:color="000000"/>
            </w:tcBorders>
            <w:shd w:val="clear" w:color="auto" w:fill="auto"/>
            <w:vAlign w:val="bottom"/>
          </w:tcPr>
          <w:p w14:paraId="37D1EC89"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Alquiler de manteles para las mesas destinadas a la distribución y exhibición de los productos de los participantes.</w:t>
            </w:r>
          </w:p>
        </w:tc>
        <w:tc>
          <w:tcPr>
            <w:tcW w:w="815" w:type="dxa"/>
            <w:tcBorders>
              <w:top w:val="nil"/>
              <w:left w:val="nil"/>
              <w:bottom w:val="single" w:sz="4" w:space="0" w:color="000000"/>
              <w:right w:val="single" w:sz="4" w:space="0" w:color="000000"/>
            </w:tcBorders>
            <w:shd w:val="clear" w:color="auto" w:fill="auto"/>
            <w:vAlign w:val="center"/>
          </w:tcPr>
          <w:p w14:paraId="0B6C1D8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4DB5DB79"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50</w:t>
            </w:r>
          </w:p>
        </w:tc>
      </w:tr>
      <w:tr w:rsidR="00370A9F" w14:paraId="25E21248" w14:textId="77777777" w:rsidTr="00AB4628">
        <w:trPr>
          <w:trHeight w:val="188"/>
        </w:trPr>
        <w:tc>
          <w:tcPr>
            <w:tcW w:w="527" w:type="dxa"/>
            <w:tcBorders>
              <w:top w:val="nil"/>
              <w:left w:val="single" w:sz="4" w:space="0" w:color="000000"/>
              <w:bottom w:val="single" w:sz="4" w:space="0" w:color="000000"/>
              <w:right w:val="single" w:sz="4" w:space="0" w:color="000000"/>
            </w:tcBorders>
            <w:shd w:val="clear" w:color="auto" w:fill="auto"/>
            <w:vAlign w:val="center"/>
          </w:tcPr>
          <w:p w14:paraId="3AB35F72"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18</w:t>
            </w:r>
          </w:p>
        </w:tc>
        <w:tc>
          <w:tcPr>
            <w:tcW w:w="6777" w:type="dxa"/>
            <w:tcBorders>
              <w:top w:val="nil"/>
              <w:left w:val="nil"/>
              <w:bottom w:val="single" w:sz="4" w:space="0" w:color="000000"/>
              <w:right w:val="single" w:sz="4" w:space="0" w:color="000000"/>
            </w:tcBorders>
            <w:shd w:val="clear" w:color="auto" w:fill="auto"/>
            <w:vAlign w:val="bottom"/>
          </w:tcPr>
          <w:p w14:paraId="0E6167B1"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Alquiler de sillas para los participantes, de acuerdo con la distribución establecida para la actividad.</w:t>
            </w:r>
          </w:p>
        </w:tc>
        <w:tc>
          <w:tcPr>
            <w:tcW w:w="815" w:type="dxa"/>
            <w:tcBorders>
              <w:top w:val="nil"/>
              <w:left w:val="nil"/>
              <w:bottom w:val="single" w:sz="4" w:space="0" w:color="000000"/>
              <w:right w:val="single" w:sz="4" w:space="0" w:color="000000"/>
            </w:tcBorders>
            <w:shd w:val="clear" w:color="auto" w:fill="auto"/>
            <w:vAlign w:val="center"/>
          </w:tcPr>
          <w:p w14:paraId="49D3AB85"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5867EC5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50</w:t>
            </w:r>
          </w:p>
        </w:tc>
      </w:tr>
      <w:tr w:rsidR="00370A9F" w14:paraId="4C6F4FB3" w14:textId="77777777" w:rsidTr="00AB4628">
        <w:trPr>
          <w:trHeight w:val="215"/>
        </w:trPr>
        <w:tc>
          <w:tcPr>
            <w:tcW w:w="527" w:type="dxa"/>
            <w:tcBorders>
              <w:top w:val="nil"/>
              <w:left w:val="single" w:sz="4" w:space="0" w:color="000000"/>
              <w:bottom w:val="nil"/>
              <w:right w:val="single" w:sz="4" w:space="0" w:color="000000"/>
            </w:tcBorders>
            <w:shd w:val="clear" w:color="auto" w:fill="auto"/>
            <w:vAlign w:val="center"/>
          </w:tcPr>
          <w:p w14:paraId="6CE41DB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19</w:t>
            </w:r>
          </w:p>
        </w:tc>
        <w:tc>
          <w:tcPr>
            <w:tcW w:w="6777" w:type="dxa"/>
            <w:tcBorders>
              <w:top w:val="nil"/>
              <w:left w:val="nil"/>
              <w:bottom w:val="nil"/>
              <w:right w:val="single" w:sz="4" w:space="0" w:color="000000"/>
            </w:tcBorders>
            <w:shd w:val="clear" w:color="auto" w:fill="auto"/>
            <w:vAlign w:val="center"/>
          </w:tcPr>
          <w:p w14:paraId="06559D60" w14:textId="77777777" w:rsidR="00370A9F" w:rsidRDefault="00370A9F" w:rsidP="00AB462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Fomentar las presentaciones de cuatro festivales artísticos municipales en cabeza de organizaciones culturales con domicilio en Sogamoso y con historial de concertación del orden municipal, regional o nacional.</w:t>
            </w:r>
          </w:p>
        </w:tc>
        <w:tc>
          <w:tcPr>
            <w:tcW w:w="815" w:type="dxa"/>
            <w:tcBorders>
              <w:top w:val="nil"/>
              <w:left w:val="nil"/>
              <w:bottom w:val="nil"/>
              <w:right w:val="single" w:sz="4" w:space="0" w:color="000000"/>
            </w:tcBorders>
            <w:shd w:val="clear" w:color="auto" w:fill="auto"/>
            <w:vAlign w:val="center"/>
          </w:tcPr>
          <w:p w14:paraId="1D832AE4"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nil"/>
              <w:right w:val="single" w:sz="4" w:space="0" w:color="000000"/>
            </w:tcBorders>
            <w:shd w:val="clear" w:color="auto" w:fill="auto"/>
            <w:vAlign w:val="center"/>
          </w:tcPr>
          <w:p w14:paraId="4C113D7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2357CFD3" w14:textId="77777777" w:rsidTr="00AB4628">
        <w:trPr>
          <w:trHeight w:val="188"/>
        </w:trPr>
        <w:tc>
          <w:tcPr>
            <w:tcW w:w="730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5516795" w14:textId="77777777" w:rsidR="00370A9F" w:rsidRDefault="00370A9F" w:rsidP="00AB4628">
            <w:pPr>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RUEDA DE ENCADENAMIENTO </w:t>
            </w:r>
          </w:p>
        </w:tc>
        <w:tc>
          <w:tcPr>
            <w:tcW w:w="815" w:type="dxa"/>
            <w:tcBorders>
              <w:top w:val="single" w:sz="4" w:space="0" w:color="000000"/>
              <w:left w:val="nil"/>
              <w:bottom w:val="single" w:sz="4" w:space="0" w:color="000000"/>
              <w:right w:val="single" w:sz="4" w:space="0" w:color="000000"/>
            </w:tcBorders>
            <w:shd w:val="clear" w:color="auto" w:fill="auto"/>
            <w:vAlign w:val="center"/>
          </w:tcPr>
          <w:p w14:paraId="7EFFABF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999" w:type="dxa"/>
            <w:tcBorders>
              <w:top w:val="single" w:sz="4" w:space="0" w:color="000000"/>
              <w:left w:val="nil"/>
              <w:bottom w:val="single" w:sz="4" w:space="0" w:color="000000"/>
              <w:right w:val="single" w:sz="4" w:space="0" w:color="000000"/>
            </w:tcBorders>
            <w:shd w:val="clear" w:color="auto" w:fill="auto"/>
            <w:vAlign w:val="center"/>
          </w:tcPr>
          <w:p w14:paraId="317652EB"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370A9F" w14:paraId="40F03E1C" w14:textId="77777777" w:rsidTr="00AB4628">
        <w:trPr>
          <w:trHeight w:val="1321"/>
        </w:trPr>
        <w:tc>
          <w:tcPr>
            <w:tcW w:w="527" w:type="dxa"/>
            <w:tcBorders>
              <w:top w:val="nil"/>
              <w:left w:val="single" w:sz="4" w:space="0" w:color="000000"/>
              <w:bottom w:val="single" w:sz="4" w:space="0" w:color="000000"/>
              <w:right w:val="single" w:sz="4" w:space="0" w:color="000000"/>
            </w:tcBorders>
            <w:shd w:val="clear" w:color="auto" w:fill="auto"/>
            <w:vAlign w:val="center"/>
          </w:tcPr>
          <w:p w14:paraId="7ACC8BF1"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w:t>
            </w:r>
          </w:p>
        </w:tc>
        <w:tc>
          <w:tcPr>
            <w:tcW w:w="6777" w:type="dxa"/>
            <w:tcBorders>
              <w:top w:val="nil"/>
              <w:left w:val="nil"/>
              <w:bottom w:val="nil"/>
              <w:right w:val="single" w:sz="4" w:space="0" w:color="000000"/>
            </w:tcBorders>
            <w:shd w:val="clear" w:color="auto" w:fill="auto"/>
            <w:vAlign w:val="center"/>
          </w:tcPr>
          <w:p w14:paraId="1421A8E5"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Puesta en marcha de Rueda de Encadenamiento Turístico: Alquiler y adecuación de espacio para la realización de una (1) jornada de rueda de encadenamiento para cuarenta (40) participantes, en el marco de la celebración del aniversario del municipio de Sogamoso, orientada a fortalecer la articulación, el relacionamiento y la generación de alianzas comerciales entre agencias de viajes, operadores turísticos, parques temáticos, experiencias artesanales y gastronómicas, y demás actores de la cadena de valor del turismo de la Provincia de </w:t>
            </w:r>
            <w:proofErr w:type="spellStart"/>
            <w:r>
              <w:rPr>
                <w:rFonts w:ascii="Arial Narrow" w:eastAsia="Arial Narrow" w:hAnsi="Arial Narrow" w:cs="Arial Narrow"/>
                <w:color w:val="000000"/>
                <w:sz w:val="22"/>
                <w:szCs w:val="22"/>
              </w:rPr>
              <w:t>Sugamuxi</w:t>
            </w:r>
            <w:proofErr w:type="spellEnd"/>
            <w:r>
              <w:rPr>
                <w:rFonts w:ascii="Arial Narrow" w:eastAsia="Arial Narrow" w:hAnsi="Arial Narrow" w:cs="Arial Narrow"/>
                <w:color w:val="000000"/>
                <w:sz w:val="22"/>
                <w:szCs w:val="22"/>
              </w:rPr>
              <w:t xml:space="preserve"> y agencias invitadas. El servicio incluye espacio cerrado con condiciones técnicas y logísticas adecuadas para el desarrollo de la jornada</w:t>
            </w:r>
          </w:p>
        </w:tc>
        <w:tc>
          <w:tcPr>
            <w:tcW w:w="815" w:type="dxa"/>
            <w:tcBorders>
              <w:top w:val="nil"/>
              <w:left w:val="nil"/>
              <w:bottom w:val="nil"/>
              <w:right w:val="single" w:sz="4" w:space="0" w:color="000000"/>
            </w:tcBorders>
            <w:shd w:val="clear" w:color="auto" w:fill="auto"/>
            <w:vAlign w:val="center"/>
          </w:tcPr>
          <w:p w14:paraId="6A5914E8"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DIA</w:t>
            </w:r>
          </w:p>
        </w:tc>
        <w:tc>
          <w:tcPr>
            <w:tcW w:w="999" w:type="dxa"/>
            <w:tcBorders>
              <w:top w:val="nil"/>
              <w:left w:val="nil"/>
              <w:bottom w:val="nil"/>
              <w:right w:val="single" w:sz="4" w:space="0" w:color="000000"/>
            </w:tcBorders>
            <w:shd w:val="clear" w:color="auto" w:fill="auto"/>
            <w:vAlign w:val="center"/>
          </w:tcPr>
          <w:p w14:paraId="7683FF90"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0E042159" w14:textId="77777777" w:rsidTr="00AB4628">
        <w:trPr>
          <w:trHeight w:val="188"/>
        </w:trPr>
        <w:tc>
          <w:tcPr>
            <w:tcW w:w="527" w:type="dxa"/>
            <w:tcBorders>
              <w:top w:val="nil"/>
              <w:left w:val="single" w:sz="4" w:space="0" w:color="000000"/>
              <w:bottom w:val="single" w:sz="4" w:space="0" w:color="000000"/>
              <w:right w:val="single" w:sz="4" w:space="0" w:color="000000"/>
            </w:tcBorders>
            <w:shd w:val="clear" w:color="auto" w:fill="auto"/>
            <w:vAlign w:val="center"/>
          </w:tcPr>
          <w:p w14:paraId="5B8B8951"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21</w:t>
            </w:r>
          </w:p>
        </w:tc>
        <w:tc>
          <w:tcPr>
            <w:tcW w:w="6777" w:type="dxa"/>
            <w:tcBorders>
              <w:top w:val="single" w:sz="4" w:space="0" w:color="000000"/>
              <w:left w:val="nil"/>
              <w:bottom w:val="single" w:sz="4" w:space="0" w:color="000000"/>
              <w:right w:val="single" w:sz="4" w:space="0" w:color="000000"/>
            </w:tcBorders>
            <w:shd w:val="clear" w:color="auto" w:fill="auto"/>
            <w:vAlign w:val="center"/>
          </w:tcPr>
          <w:p w14:paraId="131FDDC4"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Suministro de un (1) pendón para la identificación y promoción del evento.</w:t>
            </w:r>
          </w:p>
        </w:tc>
        <w:tc>
          <w:tcPr>
            <w:tcW w:w="815" w:type="dxa"/>
            <w:tcBorders>
              <w:top w:val="single" w:sz="4" w:space="0" w:color="000000"/>
              <w:left w:val="nil"/>
              <w:bottom w:val="single" w:sz="4" w:space="0" w:color="000000"/>
              <w:right w:val="single" w:sz="4" w:space="0" w:color="000000"/>
            </w:tcBorders>
            <w:shd w:val="clear" w:color="auto" w:fill="auto"/>
            <w:vAlign w:val="center"/>
          </w:tcPr>
          <w:p w14:paraId="488B6CE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single" w:sz="4" w:space="0" w:color="000000"/>
              <w:left w:val="nil"/>
              <w:bottom w:val="single" w:sz="4" w:space="0" w:color="000000"/>
              <w:right w:val="single" w:sz="4" w:space="0" w:color="000000"/>
            </w:tcBorders>
            <w:shd w:val="clear" w:color="auto" w:fill="auto"/>
            <w:vAlign w:val="center"/>
          </w:tcPr>
          <w:p w14:paraId="27DE1624"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r>
      <w:tr w:rsidR="00370A9F" w14:paraId="73BEC0FD"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4F8004A2"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22</w:t>
            </w:r>
          </w:p>
        </w:tc>
        <w:tc>
          <w:tcPr>
            <w:tcW w:w="6777" w:type="dxa"/>
            <w:tcBorders>
              <w:top w:val="nil"/>
              <w:left w:val="nil"/>
              <w:bottom w:val="single" w:sz="4" w:space="0" w:color="000000"/>
              <w:right w:val="single" w:sz="4" w:space="0" w:color="000000"/>
            </w:tcBorders>
            <w:shd w:val="clear" w:color="auto" w:fill="auto"/>
            <w:vAlign w:val="center"/>
          </w:tcPr>
          <w:p w14:paraId="7D3EA89E"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Alquiler de mesas dispuestas para reuniones comerciales entre los participantes, mesa de registro y mesa de exhibición de material promocional.</w:t>
            </w:r>
          </w:p>
        </w:tc>
        <w:tc>
          <w:tcPr>
            <w:tcW w:w="815" w:type="dxa"/>
            <w:tcBorders>
              <w:top w:val="nil"/>
              <w:left w:val="nil"/>
              <w:bottom w:val="single" w:sz="4" w:space="0" w:color="000000"/>
              <w:right w:val="single" w:sz="4" w:space="0" w:color="000000"/>
            </w:tcBorders>
            <w:shd w:val="clear" w:color="auto" w:fill="auto"/>
            <w:vAlign w:val="center"/>
          </w:tcPr>
          <w:p w14:paraId="67D7B992"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59F6FFC3"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w:t>
            </w:r>
          </w:p>
        </w:tc>
      </w:tr>
      <w:tr w:rsidR="00370A9F" w14:paraId="627E2B98" w14:textId="77777777" w:rsidTr="00AB4628">
        <w:trPr>
          <w:trHeight w:val="188"/>
        </w:trPr>
        <w:tc>
          <w:tcPr>
            <w:tcW w:w="527" w:type="dxa"/>
            <w:tcBorders>
              <w:top w:val="nil"/>
              <w:left w:val="single" w:sz="4" w:space="0" w:color="000000"/>
              <w:bottom w:val="single" w:sz="4" w:space="0" w:color="000000"/>
              <w:right w:val="single" w:sz="4" w:space="0" w:color="000000"/>
            </w:tcBorders>
            <w:shd w:val="clear" w:color="auto" w:fill="auto"/>
            <w:vAlign w:val="center"/>
          </w:tcPr>
          <w:p w14:paraId="77FEB25A"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23</w:t>
            </w:r>
          </w:p>
        </w:tc>
        <w:tc>
          <w:tcPr>
            <w:tcW w:w="6777" w:type="dxa"/>
            <w:tcBorders>
              <w:top w:val="nil"/>
              <w:left w:val="nil"/>
              <w:bottom w:val="single" w:sz="4" w:space="0" w:color="000000"/>
              <w:right w:val="single" w:sz="4" w:space="0" w:color="000000"/>
            </w:tcBorders>
            <w:shd w:val="clear" w:color="auto" w:fill="auto"/>
            <w:vAlign w:val="center"/>
          </w:tcPr>
          <w:p w14:paraId="010D1E0F"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Alquiler de sillas dispuestas para reuniones comerciales entre los participantes.</w:t>
            </w:r>
          </w:p>
        </w:tc>
        <w:tc>
          <w:tcPr>
            <w:tcW w:w="815" w:type="dxa"/>
            <w:tcBorders>
              <w:top w:val="nil"/>
              <w:left w:val="nil"/>
              <w:bottom w:val="single" w:sz="4" w:space="0" w:color="000000"/>
              <w:right w:val="single" w:sz="4" w:space="0" w:color="000000"/>
            </w:tcBorders>
            <w:shd w:val="clear" w:color="auto" w:fill="auto"/>
            <w:vAlign w:val="center"/>
          </w:tcPr>
          <w:p w14:paraId="6F46E68F"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0E07F63D"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40</w:t>
            </w:r>
          </w:p>
        </w:tc>
      </w:tr>
      <w:tr w:rsidR="00370A9F" w14:paraId="2DDA4B85" w14:textId="77777777" w:rsidTr="00AB4628">
        <w:trPr>
          <w:trHeight w:val="377"/>
        </w:trPr>
        <w:tc>
          <w:tcPr>
            <w:tcW w:w="527" w:type="dxa"/>
            <w:tcBorders>
              <w:top w:val="nil"/>
              <w:left w:val="single" w:sz="4" w:space="0" w:color="000000"/>
              <w:bottom w:val="single" w:sz="4" w:space="0" w:color="000000"/>
              <w:right w:val="single" w:sz="4" w:space="0" w:color="000000"/>
            </w:tcBorders>
            <w:shd w:val="clear" w:color="auto" w:fill="auto"/>
            <w:vAlign w:val="center"/>
          </w:tcPr>
          <w:p w14:paraId="1D5B5138"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24</w:t>
            </w:r>
          </w:p>
        </w:tc>
        <w:tc>
          <w:tcPr>
            <w:tcW w:w="6777" w:type="dxa"/>
            <w:tcBorders>
              <w:top w:val="nil"/>
              <w:left w:val="nil"/>
              <w:bottom w:val="single" w:sz="4" w:space="0" w:color="000000"/>
              <w:right w:val="single" w:sz="4" w:space="0" w:color="000000"/>
            </w:tcBorders>
            <w:shd w:val="clear" w:color="auto" w:fill="auto"/>
            <w:vAlign w:val="center"/>
          </w:tcPr>
          <w:p w14:paraId="53479381" w14:textId="77777777" w:rsidR="00370A9F" w:rsidRDefault="00370A9F" w:rsidP="00AB462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Suministro de refrigerios cuyo contenido incluya carbohidratos y proteína, con una porción no inferior a ciento cincuenta gramos (150 g), acompañados de bebida hidratante y cóctel de cierre.</w:t>
            </w:r>
          </w:p>
        </w:tc>
        <w:tc>
          <w:tcPr>
            <w:tcW w:w="815" w:type="dxa"/>
            <w:tcBorders>
              <w:top w:val="nil"/>
              <w:left w:val="nil"/>
              <w:bottom w:val="single" w:sz="4" w:space="0" w:color="000000"/>
              <w:right w:val="single" w:sz="4" w:space="0" w:color="000000"/>
            </w:tcBorders>
            <w:shd w:val="clear" w:color="auto" w:fill="auto"/>
            <w:vAlign w:val="center"/>
          </w:tcPr>
          <w:p w14:paraId="7BF2A49C"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999" w:type="dxa"/>
            <w:tcBorders>
              <w:top w:val="nil"/>
              <w:left w:val="nil"/>
              <w:bottom w:val="single" w:sz="4" w:space="0" w:color="000000"/>
              <w:right w:val="single" w:sz="4" w:space="0" w:color="000000"/>
            </w:tcBorders>
            <w:shd w:val="clear" w:color="auto" w:fill="auto"/>
            <w:vAlign w:val="center"/>
          </w:tcPr>
          <w:p w14:paraId="26A1F254" w14:textId="77777777" w:rsidR="00370A9F" w:rsidRDefault="00370A9F" w:rsidP="00AB462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40</w:t>
            </w:r>
          </w:p>
        </w:tc>
      </w:tr>
    </w:tbl>
    <w:p w14:paraId="4130724A" w14:textId="5B80B4C4" w:rsidR="00530A06" w:rsidRDefault="00530A06" w:rsidP="00530A06">
      <w:pPr>
        <w:rPr>
          <w:rFonts w:ascii="Gotham" w:eastAsia="Calibri" w:hAnsi="Gotham"/>
          <w:sz w:val="22"/>
          <w:szCs w:val="22"/>
          <w:lang w:eastAsia="en-US"/>
        </w:rPr>
      </w:pPr>
    </w:p>
    <w:p w14:paraId="4ADE4A73" w14:textId="77777777" w:rsidR="002E112A" w:rsidRPr="00530A06" w:rsidRDefault="002E112A"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17C97F64" w14:textId="77777777" w:rsidTr="00C32D37">
        <w:tc>
          <w:tcPr>
            <w:tcW w:w="3681" w:type="dxa"/>
          </w:tcPr>
          <w:p w14:paraId="77132E06"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INFORMACIÓN ADICIONAL REQUERIDA / CALIDAD MINIMA / PATRONES DE DESEMPEÑO MINIMOS</w:t>
            </w:r>
          </w:p>
          <w:p w14:paraId="35D9A6B9" w14:textId="77777777" w:rsidR="00530A06" w:rsidRPr="00530A06" w:rsidRDefault="00530A06" w:rsidP="00530A06">
            <w:pPr>
              <w:rPr>
                <w:rFonts w:ascii="Gotham" w:eastAsia="Calibri" w:hAnsi="Gotham"/>
                <w:b/>
                <w:bCs/>
                <w:sz w:val="22"/>
                <w:szCs w:val="22"/>
                <w:lang w:eastAsia="en-US"/>
              </w:rPr>
            </w:pPr>
          </w:p>
          <w:p w14:paraId="79DDDB80"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DESCRIBIR ANEXOS SI SE APORTAN.</w:t>
            </w:r>
          </w:p>
        </w:tc>
        <w:tc>
          <w:tcPr>
            <w:tcW w:w="5149" w:type="dxa"/>
          </w:tcPr>
          <w:p w14:paraId="4F3AA49A" w14:textId="6630D311" w:rsidR="00530A06" w:rsidRPr="00530A06" w:rsidRDefault="00530A06" w:rsidP="00370A9F">
            <w:pPr>
              <w:spacing w:before="100" w:beforeAutospacing="1" w:after="100" w:afterAutospacing="1"/>
              <w:rPr>
                <w:rFonts w:ascii="Gotham" w:eastAsia="Calibri" w:hAnsi="Gotham"/>
                <w:sz w:val="22"/>
                <w:szCs w:val="22"/>
                <w:lang w:eastAsia="en-US"/>
              </w:rPr>
            </w:pPr>
          </w:p>
        </w:tc>
      </w:tr>
    </w:tbl>
    <w:p w14:paraId="2828D1D5"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A75643" w:rsidRPr="00530A06" w14:paraId="409436FD" w14:textId="77777777" w:rsidTr="00C32D37">
        <w:tc>
          <w:tcPr>
            <w:tcW w:w="3681" w:type="dxa"/>
          </w:tcPr>
          <w:p w14:paraId="41069C30" w14:textId="6FD47DE9" w:rsidR="00A75643" w:rsidRPr="00530A06" w:rsidRDefault="00A75643" w:rsidP="00A75643">
            <w:pPr>
              <w:rPr>
                <w:rFonts w:ascii="Gotham" w:eastAsia="Calibri" w:hAnsi="Gotham"/>
                <w:sz w:val="22"/>
                <w:szCs w:val="22"/>
                <w:lang w:eastAsia="en-US"/>
              </w:rPr>
            </w:pPr>
            <w:r>
              <w:rPr>
                <w:rFonts w:ascii="Gotham" w:eastAsia="Calibri" w:hAnsi="Gotham"/>
                <w:b/>
                <w:bCs/>
                <w:sz w:val="22"/>
                <w:szCs w:val="22"/>
                <w:lang w:eastAsia="en-US"/>
              </w:rPr>
              <w:lastRenderedPageBreak/>
              <w:t>OBLIGACIONES ESPECÍ</w:t>
            </w:r>
            <w:r w:rsidRPr="00530A06">
              <w:rPr>
                <w:rFonts w:ascii="Gotham" w:eastAsia="Calibri" w:hAnsi="Gotham"/>
                <w:b/>
                <w:bCs/>
                <w:sz w:val="22"/>
                <w:szCs w:val="22"/>
                <w:lang w:eastAsia="en-US"/>
              </w:rPr>
              <w:t>FICAS DEL CONTRATISTA</w:t>
            </w:r>
          </w:p>
        </w:tc>
        <w:tc>
          <w:tcPr>
            <w:tcW w:w="5149" w:type="dxa"/>
          </w:tcPr>
          <w:p w14:paraId="35A2C60A" w14:textId="387D0BEA" w:rsidR="00A75643" w:rsidRPr="00A75643" w:rsidRDefault="00A75643" w:rsidP="00A75643">
            <w:pPr>
              <w:rPr>
                <w:rFonts w:ascii="Gotham" w:hAnsi="Gotham" w:cs="Arial" w:hint="eastAsia"/>
                <w:bCs/>
                <w:sz w:val="22"/>
                <w:szCs w:val="22"/>
              </w:rPr>
            </w:pPr>
            <w:r w:rsidRPr="00B3761A">
              <w:rPr>
                <w:rFonts w:ascii="Gotham" w:hAnsi="Gotham" w:cs="Arial"/>
                <w:b/>
                <w:bCs/>
                <w:sz w:val="22"/>
                <w:szCs w:val="22"/>
              </w:rPr>
              <w:t>Especificas</w:t>
            </w:r>
          </w:p>
        </w:tc>
      </w:tr>
      <w:tr w:rsidR="00370A9F" w:rsidRPr="00530A06" w14:paraId="62982582" w14:textId="77777777" w:rsidTr="00C32D37">
        <w:tc>
          <w:tcPr>
            <w:tcW w:w="3681" w:type="dxa"/>
            <w:vMerge w:val="restart"/>
          </w:tcPr>
          <w:p w14:paraId="721B84E5" w14:textId="77777777" w:rsidR="00370A9F" w:rsidRDefault="00370A9F" w:rsidP="00370A9F">
            <w:pPr>
              <w:rPr>
                <w:rFonts w:ascii="Gotham" w:eastAsia="Calibri" w:hAnsi="Gotham"/>
                <w:b/>
                <w:bCs/>
                <w:sz w:val="22"/>
                <w:szCs w:val="22"/>
                <w:lang w:eastAsia="en-US"/>
              </w:rPr>
            </w:pPr>
          </w:p>
        </w:tc>
        <w:tc>
          <w:tcPr>
            <w:tcW w:w="5149" w:type="dxa"/>
          </w:tcPr>
          <w:p w14:paraId="24C632D0" w14:textId="70DE0E0C" w:rsidR="00370A9F" w:rsidRPr="00B3761A" w:rsidRDefault="00370A9F" w:rsidP="00370A9F">
            <w:pPr>
              <w:rPr>
                <w:rFonts w:ascii="Gotham" w:hAnsi="Gotham" w:cs="Arial" w:hint="eastAsia"/>
                <w:b/>
                <w:bCs/>
                <w:sz w:val="22"/>
                <w:szCs w:val="22"/>
              </w:rPr>
            </w:pPr>
            <w:r w:rsidRPr="00712B69">
              <w:t>Cumplir con las especificaciones técnicas mínimas exigidas por el Municipio de Sogamoso.</w:t>
            </w:r>
          </w:p>
        </w:tc>
      </w:tr>
      <w:tr w:rsidR="00370A9F" w:rsidRPr="00530A06" w14:paraId="6F744159" w14:textId="77777777" w:rsidTr="00C32D37">
        <w:tc>
          <w:tcPr>
            <w:tcW w:w="3681" w:type="dxa"/>
            <w:vMerge/>
          </w:tcPr>
          <w:p w14:paraId="37167D16" w14:textId="77777777" w:rsidR="00370A9F" w:rsidRDefault="00370A9F" w:rsidP="00370A9F">
            <w:pPr>
              <w:rPr>
                <w:rFonts w:ascii="Gotham" w:eastAsia="Calibri" w:hAnsi="Gotham"/>
                <w:b/>
                <w:bCs/>
                <w:sz w:val="22"/>
                <w:szCs w:val="22"/>
                <w:lang w:eastAsia="en-US"/>
              </w:rPr>
            </w:pPr>
          </w:p>
        </w:tc>
        <w:tc>
          <w:tcPr>
            <w:tcW w:w="5149" w:type="dxa"/>
          </w:tcPr>
          <w:p w14:paraId="74C97401" w14:textId="1DD94C46" w:rsidR="00370A9F" w:rsidRPr="00B3761A" w:rsidRDefault="00370A9F" w:rsidP="00370A9F">
            <w:pPr>
              <w:rPr>
                <w:rFonts w:ascii="Gotham" w:hAnsi="Gotham" w:cs="Arial" w:hint="eastAsia"/>
                <w:bCs/>
                <w:sz w:val="22"/>
                <w:szCs w:val="22"/>
              </w:rPr>
            </w:pPr>
            <w:r w:rsidRPr="00712B69">
              <w:t>Realizar la instalación, entrega, montaje, adecuación y configuración de los equipos y mobiliario necesarios en cada actividad contemplada en el contrato.</w:t>
            </w:r>
          </w:p>
        </w:tc>
      </w:tr>
      <w:tr w:rsidR="00370A9F" w:rsidRPr="00530A06" w14:paraId="37C1A4C7" w14:textId="77777777" w:rsidTr="00C32D37">
        <w:tc>
          <w:tcPr>
            <w:tcW w:w="3681" w:type="dxa"/>
            <w:vMerge/>
          </w:tcPr>
          <w:p w14:paraId="59E47594" w14:textId="77777777" w:rsidR="00370A9F" w:rsidRDefault="00370A9F" w:rsidP="00370A9F">
            <w:pPr>
              <w:rPr>
                <w:rFonts w:ascii="Gotham" w:eastAsia="Calibri" w:hAnsi="Gotham"/>
                <w:b/>
                <w:bCs/>
                <w:sz w:val="22"/>
                <w:szCs w:val="22"/>
                <w:lang w:eastAsia="en-US"/>
              </w:rPr>
            </w:pPr>
          </w:p>
        </w:tc>
        <w:tc>
          <w:tcPr>
            <w:tcW w:w="5149" w:type="dxa"/>
          </w:tcPr>
          <w:p w14:paraId="2C7FA3F4" w14:textId="7483114E" w:rsidR="00370A9F" w:rsidRPr="00B3761A" w:rsidRDefault="00370A9F" w:rsidP="00370A9F">
            <w:pPr>
              <w:rPr>
                <w:rFonts w:ascii="Gotham" w:hAnsi="Gotham" w:cs="Arial" w:hint="eastAsia"/>
                <w:sz w:val="22"/>
                <w:szCs w:val="22"/>
              </w:rPr>
            </w:pPr>
            <w:r w:rsidRPr="00712B69">
              <w:t>Desarrollar el total de las actividades de acuerdo con los horarios, días y lugares establecidos por el supervisor del contrato.</w:t>
            </w:r>
          </w:p>
        </w:tc>
      </w:tr>
      <w:tr w:rsidR="00370A9F" w:rsidRPr="00530A06" w14:paraId="0167C40F" w14:textId="77777777" w:rsidTr="00C32D37">
        <w:tc>
          <w:tcPr>
            <w:tcW w:w="3681" w:type="dxa"/>
            <w:vMerge/>
          </w:tcPr>
          <w:p w14:paraId="25E6A55A" w14:textId="77777777" w:rsidR="00370A9F" w:rsidRDefault="00370A9F" w:rsidP="00370A9F">
            <w:pPr>
              <w:rPr>
                <w:rFonts w:ascii="Gotham" w:eastAsia="Calibri" w:hAnsi="Gotham"/>
                <w:b/>
                <w:bCs/>
                <w:sz w:val="22"/>
                <w:szCs w:val="22"/>
                <w:lang w:eastAsia="en-US"/>
              </w:rPr>
            </w:pPr>
          </w:p>
        </w:tc>
        <w:tc>
          <w:tcPr>
            <w:tcW w:w="5149" w:type="dxa"/>
          </w:tcPr>
          <w:p w14:paraId="1C6247C3" w14:textId="07870D4D" w:rsidR="00370A9F" w:rsidRPr="00B3761A" w:rsidRDefault="00370A9F" w:rsidP="00370A9F">
            <w:pPr>
              <w:rPr>
                <w:rFonts w:ascii="Gotham" w:hAnsi="Gotham" w:cs="Arial" w:hint="eastAsia"/>
                <w:sz w:val="22"/>
                <w:szCs w:val="22"/>
              </w:rPr>
            </w:pPr>
            <w:r w:rsidRPr="00712B69">
              <w:t>Instalar y desmontar los equipos de sonido y audio, vallas y encerramiento, carpas y tarima en los lugares, días y hora establecidos por el supervisor del contrato.</w:t>
            </w:r>
          </w:p>
        </w:tc>
      </w:tr>
      <w:tr w:rsidR="00370A9F" w:rsidRPr="00530A06" w14:paraId="71B4CA1C" w14:textId="77777777" w:rsidTr="00C32D37">
        <w:tc>
          <w:tcPr>
            <w:tcW w:w="3681" w:type="dxa"/>
            <w:vMerge/>
          </w:tcPr>
          <w:p w14:paraId="13EAA1B8" w14:textId="77777777" w:rsidR="00370A9F" w:rsidRDefault="00370A9F" w:rsidP="00370A9F">
            <w:pPr>
              <w:rPr>
                <w:rFonts w:ascii="Gotham" w:eastAsia="Calibri" w:hAnsi="Gotham"/>
                <w:b/>
                <w:bCs/>
                <w:sz w:val="22"/>
                <w:szCs w:val="22"/>
                <w:lang w:eastAsia="en-US"/>
              </w:rPr>
            </w:pPr>
          </w:p>
        </w:tc>
        <w:tc>
          <w:tcPr>
            <w:tcW w:w="5149" w:type="dxa"/>
          </w:tcPr>
          <w:p w14:paraId="2B4ADAB3" w14:textId="59F32A19" w:rsidR="00370A9F" w:rsidRPr="00B3761A" w:rsidRDefault="00370A9F" w:rsidP="00370A9F">
            <w:pPr>
              <w:rPr>
                <w:rFonts w:ascii="Gotham" w:hAnsi="Gotham" w:cs="Arial" w:hint="eastAsia"/>
                <w:sz w:val="22"/>
                <w:szCs w:val="22"/>
              </w:rPr>
            </w:pPr>
            <w:r w:rsidRPr="00712B69">
              <w:t>Pagar la seguridad social del personal, presentando informes en los plazos que se indique por parte del supervisor.</w:t>
            </w:r>
          </w:p>
        </w:tc>
      </w:tr>
      <w:tr w:rsidR="00370A9F" w:rsidRPr="00530A06" w14:paraId="46141882" w14:textId="77777777" w:rsidTr="00C32D37">
        <w:tc>
          <w:tcPr>
            <w:tcW w:w="3681" w:type="dxa"/>
            <w:vMerge/>
          </w:tcPr>
          <w:p w14:paraId="17A6F49F" w14:textId="77777777" w:rsidR="00370A9F" w:rsidRDefault="00370A9F" w:rsidP="00370A9F">
            <w:pPr>
              <w:rPr>
                <w:rFonts w:ascii="Gotham" w:eastAsia="Calibri" w:hAnsi="Gotham"/>
                <w:b/>
                <w:bCs/>
                <w:sz w:val="22"/>
                <w:szCs w:val="22"/>
                <w:lang w:eastAsia="en-US"/>
              </w:rPr>
            </w:pPr>
          </w:p>
        </w:tc>
        <w:tc>
          <w:tcPr>
            <w:tcW w:w="5149" w:type="dxa"/>
          </w:tcPr>
          <w:p w14:paraId="7B033BA5" w14:textId="6547A3CA" w:rsidR="00370A9F" w:rsidRPr="00B3761A" w:rsidRDefault="00370A9F" w:rsidP="00370A9F">
            <w:pPr>
              <w:rPr>
                <w:rFonts w:ascii="Gotham" w:hAnsi="Gotham" w:cs="Arial" w:hint="eastAsia"/>
                <w:sz w:val="22"/>
                <w:szCs w:val="22"/>
              </w:rPr>
            </w:pPr>
            <w:r w:rsidRPr="00712B69">
              <w:t>Entregar el plan de contingencia, previamente revisado y aprobado por la Gerencia de Gestión del Riesgo de Desastres del municipio de Sogamoso</w:t>
            </w:r>
          </w:p>
        </w:tc>
      </w:tr>
      <w:tr w:rsidR="00370A9F" w:rsidRPr="00530A06" w14:paraId="4DD9BD7A" w14:textId="77777777" w:rsidTr="00C32D37">
        <w:tc>
          <w:tcPr>
            <w:tcW w:w="3681" w:type="dxa"/>
            <w:vMerge/>
          </w:tcPr>
          <w:p w14:paraId="66495530" w14:textId="77777777" w:rsidR="00370A9F" w:rsidRDefault="00370A9F" w:rsidP="00370A9F">
            <w:pPr>
              <w:rPr>
                <w:rFonts w:ascii="Gotham" w:eastAsia="Calibri" w:hAnsi="Gotham"/>
                <w:b/>
                <w:bCs/>
                <w:sz w:val="22"/>
                <w:szCs w:val="22"/>
                <w:lang w:eastAsia="en-US"/>
              </w:rPr>
            </w:pPr>
          </w:p>
        </w:tc>
        <w:tc>
          <w:tcPr>
            <w:tcW w:w="5149" w:type="dxa"/>
          </w:tcPr>
          <w:p w14:paraId="26560A66" w14:textId="682BA0A4" w:rsidR="00370A9F" w:rsidRPr="00B3761A" w:rsidRDefault="00370A9F" w:rsidP="00370A9F">
            <w:pPr>
              <w:rPr>
                <w:rFonts w:ascii="Gotham" w:hAnsi="Gotham" w:cs="Arial" w:hint="eastAsia"/>
                <w:sz w:val="22"/>
                <w:szCs w:val="22"/>
              </w:rPr>
            </w:pPr>
            <w:r w:rsidRPr="00712B69">
              <w:t>Disponer del personal operativo suficiente y debidamente identificado para el adecuado desarrollo de cada actividad programada.</w:t>
            </w:r>
          </w:p>
        </w:tc>
      </w:tr>
      <w:tr w:rsidR="00370A9F" w:rsidRPr="00530A06" w14:paraId="524A6D35" w14:textId="77777777" w:rsidTr="00C32D37">
        <w:tc>
          <w:tcPr>
            <w:tcW w:w="3681" w:type="dxa"/>
            <w:vMerge/>
          </w:tcPr>
          <w:p w14:paraId="4442E733" w14:textId="77777777" w:rsidR="00370A9F" w:rsidRDefault="00370A9F" w:rsidP="00370A9F">
            <w:pPr>
              <w:rPr>
                <w:rFonts w:ascii="Gotham" w:eastAsia="Calibri" w:hAnsi="Gotham"/>
                <w:b/>
                <w:bCs/>
                <w:sz w:val="22"/>
                <w:szCs w:val="22"/>
                <w:lang w:eastAsia="en-US"/>
              </w:rPr>
            </w:pPr>
          </w:p>
        </w:tc>
        <w:tc>
          <w:tcPr>
            <w:tcW w:w="5149" w:type="dxa"/>
          </w:tcPr>
          <w:p w14:paraId="55AC6924" w14:textId="68C7CB10" w:rsidR="00370A9F" w:rsidRPr="00B3761A" w:rsidRDefault="00370A9F" w:rsidP="00370A9F">
            <w:pPr>
              <w:rPr>
                <w:rFonts w:ascii="Gotham" w:hAnsi="Gotham" w:cs="Arial" w:hint="eastAsia"/>
                <w:sz w:val="22"/>
                <w:szCs w:val="22"/>
              </w:rPr>
            </w:pPr>
            <w:r w:rsidRPr="00712B69">
              <w:t>Salvo autorización de la supervisión, evitar hacer algún tipo de promoción, publicidad o cualquier otro uso de difusión diferente a las instituciones oficiales del orden municipal o aquellos suscritos previo a la fecha de la presente modificación</w:t>
            </w:r>
          </w:p>
        </w:tc>
      </w:tr>
      <w:tr w:rsidR="00370A9F" w:rsidRPr="00530A06" w14:paraId="7169CD7F" w14:textId="77777777" w:rsidTr="00C32D37">
        <w:tc>
          <w:tcPr>
            <w:tcW w:w="3681" w:type="dxa"/>
            <w:vMerge/>
          </w:tcPr>
          <w:p w14:paraId="6E0BC04E" w14:textId="77777777" w:rsidR="00370A9F" w:rsidRDefault="00370A9F" w:rsidP="00370A9F">
            <w:pPr>
              <w:rPr>
                <w:rFonts w:ascii="Gotham" w:eastAsia="Calibri" w:hAnsi="Gotham"/>
                <w:b/>
                <w:bCs/>
                <w:sz w:val="22"/>
                <w:szCs w:val="22"/>
                <w:lang w:eastAsia="en-US"/>
              </w:rPr>
            </w:pPr>
          </w:p>
        </w:tc>
        <w:tc>
          <w:tcPr>
            <w:tcW w:w="5149" w:type="dxa"/>
          </w:tcPr>
          <w:p w14:paraId="53DD71F6" w14:textId="6FE38606" w:rsidR="00370A9F" w:rsidRPr="00B3761A" w:rsidRDefault="00370A9F" w:rsidP="00370A9F">
            <w:pPr>
              <w:rPr>
                <w:rFonts w:ascii="Gotham" w:hAnsi="Gotham" w:cs="Arial" w:hint="eastAsia"/>
                <w:sz w:val="22"/>
                <w:szCs w:val="22"/>
              </w:rPr>
            </w:pPr>
            <w:r w:rsidRPr="00712B69">
              <w:t>Asumir bajo su exclusiva responsabilidad el pago de honorarios, salarios, prestaciones sociales y demás obligaciones laborales del personal vinculado a la ejecución del contrato, así como los costos asociados al alquiler o uso de equipos, herramientas, insumos, infraestructura y transporte requeridos.</w:t>
            </w:r>
          </w:p>
        </w:tc>
      </w:tr>
      <w:tr w:rsidR="00370A9F" w:rsidRPr="00530A06" w14:paraId="43DAFFD2" w14:textId="77777777" w:rsidTr="00C32D37">
        <w:tc>
          <w:tcPr>
            <w:tcW w:w="3681" w:type="dxa"/>
            <w:vMerge/>
          </w:tcPr>
          <w:p w14:paraId="71340D81" w14:textId="77777777" w:rsidR="00370A9F" w:rsidRDefault="00370A9F" w:rsidP="00370A9F">
            <w:pPr>
              <w:rPr>
                <w:rFonts w:ascii="Gotham" w:eastAsia="Calibri" w:hAnsi="Gotham"/>
                <w:b/>
                <w:bCs/>
                <w:sz w:val="22"/>
                <w:szCs w:val="22"/>
                <w:lang w:eastAsia="en-US"/>
              </w:rPr>
            </w:pPr>
          </w:p>
        </w:tc>
        <w:tc>
          <w:tcPr>
            <w:tcW w:w="5149" w:type="dxa"/>
          </w:tcPr>
          <w:p w14:paraId="74F7072B" w14:textId="4BAD930E" w:rsidR="00370A9F" w:rsidRPr="00B3761A" w:rsidRDefault="00370A9F" w:rsidP="00370A9F">
            <w:pPr>
              <w:rPr>
                <w:rFonts w:ascii="Gotham" w:hAnsi="Gotham" w:cs="Arial" w:hint="eastAsia"/>
                <w:sz w:val="22"/>
                <w:szCs w:val="22"/>
              </w:rPr>
            </w:pPr>
            <w:r w:rsidRPr="00712B69">
              <w:t>Coordinar el desarrollo de las actividades contratadas en las fechas, horarios y lugares definidos en el plan de trabajo suscrito con la supervisión.</w:t>
            </w:r>
          </w:p>
        </w:tc>
      </w:tr>
      <w:tr w:rsidR="00370A9F" w:rsidRPr="00530A06" w14:paraId="3AE47203" w14:textId="77777777" w:rsidTr="00C32D37">
        <w:tc>
          <w:tcPr>
            <w:tcW w:w="3681" w:type="dxa"/>
            <w:vMerge/>
          </w:tcPr>
          <w:p w14:paraId="7A2392EB" w14:textId="77777777" w:rsidR="00370A9F" w:rsidRDefault="00370A9F" w:rsidP="00370A9F">
            <w:pPr>
              <w:rPr>
                <w:rFonts w:ascii="Gotham" w:eastAsia="Calibri" w:hAnsi="Gotham"/>
                <w:b/>
                <w:bCs/>
                <w:sz w:val="22"/>
                <w:szCs w:val="22"/>
                <w:lang w:eastAsia="en-US"/>
              </w:rPr>
            </w:pPr>
          </w:p>
        </w:tc>
        <w:tc>
          <w:tcPr>
            <w:tcW w:w="5149" w:type="dxa"/>
          </w:tcPr>
          <w:p w14:paraId="41C843F9" w14:textId="688CE5E9" w:rsidR="00370A9F" w:rsidRPr="00B3761A" w:rsidRDefault="00370A9F" w:rsidP="00370A9F">
            <w:pPr>
              <w:rPr>
                <w:rFonts w:ascii="Gotham" w:hAnsi="Gotham" w:cs="Arial" w:hint="eastAsia"/>
                <w:sz w:val="22"/>
                <w:szCs w:val="22"/>
              </w:rPr>
            </w:pPr>
            <w:r w:rsidRPr="00712B69">
              <w:t>Disponer de su capacidad organizacional, técnica, administrativa y operativa para la ejecución del contrato, garantizando el adecuado desarrollo de las actividades culturales en el marco del fortalecimiento del ecosistema cultural del Municipio.</w:t>
            </w:r>
          </w:p>
        </w:tc>
      </w:tr>
      <w:tr w:rsidR="00370A9F" w:rsidRPr="00530A06" w14:paraId="3D246029" w14:textId="77777777" w:rsidTr="00C32D37">
        <w:tc>
          <w:tcPr>
            <w:tcW w:w="3681" w:type="dxa"/>
            <w:vMerge/>
          </w:tcPr>
          <w:p w14:paraId="4C3BD278" w14:textId="77777777" w:rsidR="00370A9F" w:rsidRDefault="00370A9F" w:rsidP="00370A9F">
            <w:pPr>
              <w:rPr>
                <w:rFonts w:ascii="Gotham" w:eastAsia="Calibri" w:hAnsi="Gotham"/>
                <w:b/>
                <w:bCs/>
                <w:sz w:val="22"/>
                <w:szCs w:val="22"/>
                <w:lang w:eastAsia="en-US"/>
              </w:rPr>
            </w:pPr>
          </w:p>
        </w:tc>
        <w:tc>
          <w:tcPr>
            <w:tcW w:w="5149" w:type="dxa"/>
          </w:tcPr>
          <w:p w14:paraId="2E062774" w14:textId="0B676F05" w:rsidR="00370A9F" w:rsidRPr="00B3761A" w:rsidRDefault="00370A9F" w:rsidP="00370A9F">
            <w:pPr>
              <w:rPr>
                <w:rFonts w:ascii="Gotham" w:hAnsi="Gotham" w:cs="Arial" w:hint="eastAsia"/>
                <w:sz w:val="22"/>
                <w:szCs w:val="22"/>
              </w:rPr>
            </w:pPr>
            <w:r w:rsidRPr="00712B69">
              <w:t>Reportar oportunamente al supervisor cualquier situación no prevista, de fuerza mayor o caso fortuito que pueda afectar la ejecución del proyecto</w:t>
            </w:r>
          </w:p>
        </w:tc>
      </w:tr>
      <w:tr w:rsidR="00370A9F" w:rsidRPr="00530A06" w14:paraId="7C13B8B3" w14:textId="77777777" w:rsidTr="00C32D37">
        <w:tc>
          <w:tcPr>
            <w:tcW w:w="3681" w:type="dxa"/>
            <w:vMerge/>
          </w:tcPr>
          <w:p w14:paraId="3A2ED00A" w14:textId="77777777" w:rsidR="00370A9F" w:rsidRDefault="00370A9F" w:rsidP="00370A9F">
            <w:pPr>
              <w:rPr>
                <w:rFonts w:ascii="Gotham" w:eastAsia="Calibri" w:hAnsi="Gotham"/>
                <w:b/>
                <w:bCs/>
                <w:sz w:val="22"/>
                <w:szCs w:val="22"/>
                <w:lang w:eastAsia="en-US"/>
              </w:rPr>
            </w:pPr>
          </w:p>
        </w:tc>
        <w:tc>
          <w:tcPr>
            <w:tcW w:w="5149" w:type="dxa"/>
          </w:tcPr>
          <w:p w14:paraId="30EFD6E4" w14:textId="12EACC21" w:rsidR="00370A9F" w:rsidRPr="00B3761A" w:rsidRDefault="00370A9F" w:rsidP="00370A9F">
            <w:pPr>
              <w:rPr>
                <w:rFonts w:ascii="Gotham" w:hAnsi="Gotham" w:cs="Arial" w:hint="eastAsia"/>
                <w:sz w:val="22"/>
                <w:szCs w:val="22"/>
              </w:rPr>
            </w:pPr>
            <w:r w:rsidRPr="00712B69">
              <w:t xml:space="preserve">Presentar </w:t>
            </w:r>
            <w:proofErr w:type="gramStart"/>
            <w:r w:rsidRPr="00712B69">
              <w:t>el paz</w:t>
            </w:r>
            <w:proofErr w:type="gramEnd"/>
            <w:r w:rsidRPr="00712B69">
              <w:t xml:space="preserve"> y salvo del pago de derechos de autor y conexos.</w:t>
            </w:r>
          </w:p>
        </w:tc>
      </w:tr>
      <w:tr w:rsidR="00370A9F" w:rsidRPr="00530A06" w14:paraId="539EDDA4" w14:textId="77777777" w:rsidTr="00C32D37">
        <w:tc>
          <w:tcPr>
            <w:tcW w:w="3681" w:type="dxa"/>
            <w:vMerge/>
          </w:tcPr>
          <w:p w14:paraId="0F5F8F1F" w14:textId="77777777" w:rsidR="00370A9F" w:rsidRDefault="00370A9F" w:rsidP="00370A9F">
            <w:pPr>
              <w:rPr>
                <w:rFonts w:ascii="Gotham" w:eastAsia="Calibri" w:hAnsi="Gotham"/>
                <w:b/>
                <w:bCs/>
                <w:sz w:val="22"/>
                <w:szCs w:val="22"/>
                <w:lang w:eastAsia="en-US"/>
              </w:rPr>
            </w:pPr>
          </w:p>
        </w:tc>
        <w:tc>
          <w:tcPr>
            <w:tcW w:w="5149" w:type="dxa"/>
          </w:tcPr>
          <w:p w14:paraId="60024F08" w14:textId="794D2DAF" w:rsidR="00370A9F" w:rsidRPr="00B3761A" w:rsidRDefault="00370A9F" w:rsidP="00370A9F">
            <w:pPr>
              <w:rPr>
                <w:rFonts w:ascii="Gotham" w:hAnsi="Gotham" w:cs="Arial" w:hint="eastAsia"/>
                <w:sz w:val="22"/>
                <w:szCs w:val="22"/>
              </w:rPr>
            </w:pPr>
            <w:r w:rsidRPr="00712B69">
              <w:t xml:space="preserve">Constituir las garantías de cumplimiento y de RCE exigidas en el presente contrato, las cuales deberán ser presentadas al supervisor en original para la suscripción del acta de inicio. </w:t>
            </w:r>
          </w:p>
        </w:tc>
      </w:tr>
    </w:tbl>
    <w:p w14:paraId="110E5B15"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538B424E" w14:textId="77777777" w:rsidTr="00C32D37">
        <w:tc>
          <w:tcPr>
            <w:tcW w:w="3681" w:type="dxa"/>
          </w:tcPr>
          <w:p w14:paraId="6EC8FFE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LUGAR DE EJECUCIÓN DEL CONTRATO</w:t>
            </w:r>
          </w:p>
        </w:tc>
        <w:tc>
          <w:tcPr>
            <w:tcW w:w="5149" w:type="dxa"/>
          </w:tcPr>
          <w:p w14:paraId="300F3C5B" w14:textId="513A7375" w:rsidR="00530A06" w:rsidRPr="00530A06" w:rsidRDefault="006036A7" w:rsidP="00530A06">
            <w:pPr>
              <w:rPr>
                <w:rFonts w:ascii="Gotham" w:eastAsia="Calibri" w:hAnsi="Gotham"/>
                <w:sz w:val="22"/>
                <w:szCs w:val="22"/>
                <w:lang w:eastAsia="en-US"/>
              </w:rPr>
            </w:pPr>
            <w:r>
              <w:rPr>
                <w:rFonts w:ascii="Gotham" w:eastAsia="Calibri" w:hAnsi="Gotham"/>
                <w:sz w:val="22"/>
                <w:szCs w:val="22"/>
                <w:lang w:eastAsia="en-US"/>
              </w:rPr>
              <w:t xml:space="preserve">Municipio de Sogamoso </w:t>
            </w:r>
          </w:p>
        </w:tc>
      </w:tr>
      <w:tr w:rsidR="00530A06" w:rsidRPr="00530A06" w14:paraId="042FC641" w14:textId="77777777" w:rsidTr="00C32D37">
        <w:tc>
          <w:tcPr>
            <w:tcW w:w="3681" w:type="dxa"/>
          </w:tcPr>
          <w:p w14:paraId="207B7C9C"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PLAZO DE EJECUCIÓN</w:t>
            </w:r>
          </w:p>
        </w:tc>
        <w:tc>
          <w:tcPr>
            <w:tcW w:w="5149" w:type="dxa"/>
          </w:tcPr>
          <w:p w14:paraId="3C683115" w14:textId="0B6529BA" w:rsidR="00530A06" w:rsidRPr="00530A06" w:rsidRDefault="006036A7" w:rsidP="00530A06">
            <w:pPr>
              <w:rPr>
                <w:rFonts w:ascii="Gotham" w:eastAsia="Calibri" w:hAnsi="Gotham"/>
                <w:sz w:val="22"/>
                <w:szCs w:val="22"/>
                <w:lang w:eastAsia="en-US"/>
              </w:rPr>
            </w:pPr>
            <w:r>
              <w:rPr>
                <w:rFonts w:ascii="Gotham" w:eastAsia="Calibri" w:hAnsi="Gotham"/>
                <w:sz w:val="22"/>
                <w:szCs w:val="22"/>
                <w:lang w:eastAsia="en-US"/>
              </w:rPr>
              <w:t xml:space="preserve">Se pacta como plazo del contrato veinte (20) días contado a partir de la firma del acta de inicio, en todo caso sin superar la vigencia fiscal 2026 </w:t>
            </w:r>
          </w:p>
        </w:tc>
      </w:tr>
      <w:tr w:rsidR="00A75643" w:rsidRPr="00530A06" w14:paraId="5803F91D" w14:textId="77777777" w:rsidTr="00C32D37">
        <w:tc>
          <w:tcPr>
            <w:tcW w:w="3681" w:type="dxa"/>
          </w:tcPr>
          <w:p w14:paraId="37D55400" w14:textId="77777777" w:rsidR="00A75643" w:rsidRPr="00530A06" w:rsidRDefault="00A75643" w:rsidP="00A75643">
            <w:pPr>
              <w:rPr>
                <w:rFonts w:ascii="Gotham" w:eastAsia="Calibri" w:hAnsi="Gotham"/>
                <w:b/>
                <w:bCs/>
                <w:sz w:val="22"/>
                <w:szCs w:val="22"/>
                <w:lang w:eastAsia="en-US"/>
              </w:rPr>
            </w:pPr>
            <w:r w:rsidRPr="00530A06">
              <w:rPr>
                <w:rFonts w:ascii="Gotham" w:eastAsia="Calibri" w:hAnsi="Gotham"/>
                <w:b/>
                <w:bCs/>
                <w:sz w:val="22"/>
                <w:szCs w:val="22"/>
                <w:lang w:eastAsia="en-US"/>
              </w:rPr>
              <w:t>FORMA DE PAGO</w:t>
            </w:r>
          </w:p>
        </w:tc>
        <w:tc>
          <w:tcPr>
            <w:tcW w:w="5149" w:type="dxa"/>
          </w:tcPr>
          <w:p w14:paraId="27BA71E8" w14:textId="77777777" w:rsidR="00370A9F" w:rsidRDefault="00370A9F" w:rsidP="00370A9F">
            <w:pPr>
              <w:ind w:right="-51"/>
              <w:jc w:val="both"/>
              <w:rPr>
                <w:rFonts w:ascii="Gotham" w:eastAsia="Gotham" w:hAnsi="Gotham" w:cs="Gotham"/>
                <w:sz w:val="22"/>
                <w:szCs w:val="22"/>
              </w:rPr>
            </w:pPr>
            <w:r>
              <w:rPr>
                <w:rFonts w:ascii="Gotham" w:eastAsia="Gotham" w:hAnsi="Gotham" w:cs="Gotham"/>
                <w:sz w:val="22"/>
                <w:szCs w:val="22"/>
              </w:rPr>
              <w:t>radicación de la factura, y soportes contables y financiero idóneos de principales y terceros, informe final de actividades con los soportes de ejecución necesarios, acreditación de que se encuentra el día en pagos correspondientes al Sistema General de Seguridad Social integral (Salud, pensión y riesgos laborales), Informe de Ejecución Contractual certificado por el supervisor (Formato AGB-01-F-23) y acta de liquidación final.</w:t>
            </w:r>
          </w:p>
          <w:p w14:paraId="36B09611" w14:textId="77777777" w:rsidR="00370A9F" w:rsidRDefault="00370A9F" w:rsidP="00370A9F">
            <w:pPr>
              <w:ind w:right="-51"/>
              <w:jc w:val="both"/>
              <w:rPr>
                <w:rFonts w:ascii="Gotham" w:eastAsia="Gotham" w:hAnsi="Gotham" w:cs="Gotham"/>
                <w:sz w:val="22"/>
                <w:szCs w:val="22"/>
              </w:rPr>
            </w:pPr>
          </w:p>
          <w:p w14:paraId="2F79DA47" w14:textId="77777777" w:rsidR="00370A9F" w:rsidRDefault="00370A9F" w:rsidP="00370A9F">
            <w:pPr>
              <w:ind w:right="-51"/>
              <w:jc w:val="both"/>
              <w:rPr>
                <w:rFonts w:ascii="Gotham" w:eastAsia="Gotham" w:hAnsi="Gotham" w:cs="Gotham"/>
                <w:b/>
                <w:bCs/>
                <w:sz w:val="22"/>
                <w:szCs w:val="22"/>
              </w:rPr>
            </w:pPr>
            <w:r>
              <w:rPr>
                <w:rFonts w:ascii="Gotham" w:eastAsia="Gotham" w:hAnsi="Gotham" w:cs="Gotham"/>
                <w:b/>
                <w:bCs/>
                <w:sz w:val="22"/>
                <w:szCs w:val="22"/>
              </w:rPr>
              <w:t xml:space="preserve">Para efectuar los pagos será necesario: </w:t>
            </w:r>
          </w:p>
          <w:p w14:paraId="70B78FEF" w14:textId="77777777" w:rsidR="00370A9F" w:rsidRDefault="00370A9F" w:rsidP="00370A9F">
            <w:pPr>
              <w:ind w:right="-51"/>
              <w:jc w:val="both"/>
              <w:rPr>
                <w:rFonts w:ascii="Gotham" w:eastAsia="Gotham" w:hAnsi="Gotham" w:cs="Gotham"/>
                <w:b/>
                <w:bCs/>
                <w:sz w:val="22"/>
                <w:szCs w:val="22"/>
              </w:rPr>
            </w:pPr>
          </w:p>
          <w:p w14:paraId="4D19C23A"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Entrega del informe de ejecución contractual. </w:t>
            </w:r>
          </w:p>
          <w:p w14:paraId="703D1564"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Informe detallado de las tareas realizadas con sus respectivos soportes (registro fotográfico, actas de ejecución). </w:t>
            </w:r>
          </w:p>
          <w:p w14:paraId="726A93DD"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Acta de inicio. </w:t>
            </w:r>
          </w:p>
          <w:p w14:paraId="7DB76CE8"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Certificación de cumplimiento por parte del supervisor del contrato donde conste el cumplimiento del servicio. </w:t>
            </w:r>
          </w:p>
          <w:p w14:paraId="00DA0894"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Radicación de factura con sus soportes financieros y contables idóneos, según disposiciones establecidas por el artículo 617 del </w:t>
            </w:r>
            <w:r>
              <w:rPr>
                <w:rFonts w:ascii="Gotham" w:eastAsia="Gotham" w:hAnsi="Gotham" w:cs="Gotham"/>
                <w:sz w:val="22"/>
                <w:szCs w:val="22"/>
              </w:rPr>
              <w:lastRenderedPageBreak/>
              <w:t xml:space="preserve">Estatuto Tributario, parafiscales, reporte del pago de seguridad Social con su respectiva planilla y para el último pago acta de liquidación final del contrato </w:t>
            </w:r>
          </w:p>
          <w:p w14:paraId="4787D8D4"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Entradas y salidas del almacén. (si aplica)</w:t>
            </w:r>
          </w:p>
          <w:p w14:paraId="4196064C"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Lista de asistencia de equipo operativo por cada evento </w:t>
            </w:r>
          </w:p>
          <w:p w14:paraId="337C6947"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Copia de paz y salvo por todo concepto de cada uno del personal vinculado en el desarrollo de las actividades.</w:t>
            </w:r>
          </w:p>
          <w:p w14:paraId="46DF9033"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pago de seguridad social de cada uno de los terceros prestadores.</w:t>
            </w:r>
          </w:p>
          <w:p w14:paraId="09ABD257"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Factura electrónica (cuando aplique)</w:t>
            </w:r>
          </w:p>
          <w:p w14:paraId="1FB116F8"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cuentas de cobro y/o documentos equivalentes </w:t>
            </w:r>
            <w:proofErr w:type="gramStart"/>
            <w:r>
              <w:rPr>
                <w:rFonts w:ascii="Gotham" w:eastAsia="Gotham" w:hAnsi="Gotham" w:cs="Gotham"/>
                <w:sz w:val="22"/>
                <w:szCs w:val="22"/>
              </w:rPr>
              <w:t>necesarios  (</w:t>
            </w:r>
            <w:proofErr w:type="gramEnd"/>
            <w:r>
              <w:rPr>
                <w:rFonts w:ascii="Gotham" w:eastAsia="Gotham" w:hAnsi="Gotham" w:cs="Gotham"/>
                <w:sz w:val="22"/>
                <w:szCs w:val="22"/>
              </w:rPr>
              <w:t>cuando aplique).</w:t>
            </w:r>
          </w:p>
          <w:p w14:paraId="67CAE6E2"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Lista de entrega de premiación e incentivos a participantes. </w:t>
            </w:r>
          </w:p>
          <w:p w14:paraId="6E084E2E"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Lista de entrega de hidratación, para equipo operativo y participantes por cada evento. </w:t>
            </w:r>
          </w:p>
          <w:p w14:paraId="4FAC31FF" w14:textId="77777777" w:rsidR="00370A9F" w:rsidRDefault="00370A9F" w:rsidP="00370A9F">
            <w:pPr>
              <w:numPr>
                <w:ilvl w:val="0"/>
                <w:numId w:val="45"/>
              </w:numPr>
              <w:ind w:right="-51"/>
              <w:jc w:val="both"/>
              <w:rPr>
                <w:rFonts w:ascii="Gotham" w:eastAsia="Gotham" w:hAnsi="Gotham" w:cs="Gotham"/>
                <w:sz w:val="22"/>
                <w:szCs w:val="22"/>
              </w:rPr>
            </w:pPr>
            <w:r>
              <w:rPr>
                <w:rFonts w:ascii="Gotham" w:eastAsia="Gotham" w:hAnsi="Gotham" w:cs="Gotham"/>
                <w:sz w:val="22"/>
                <w:szCs w:val="22"/>
              </w:rPr>
              <w:t xml:space="preserve">Informe fotográfico por cada de uno de los eventos, y cada ítem </w:t>
            </w:r>
          </w:p>
          <w:p w14:paraId="1C06E412" w14:textId="77777777" w:rsidR="00370A9F" w:rsidRDefault="00370A9F" w:rsidP="00370A9F">
            <w:pPr>
              <w:ind w:right="-51"/>
              <w:jc w:val="both"/>
              <w:rPr>
                <w:rFonts w:ascii="Gotham" w:eastAsia="Gotham" w:hAnsi="Gotham" w:cs="Gotham"/>
                <w:b/>
                <w:bCs/>
                <w:sz w:val="22"/>
                <w:szCs w:val="22"/>
              </w:rPr>
            </w:pPr>
          </w:p>
          <w:p w14:paraId="0E045A2C" w14:textId="4F68579C" w:rsidR="00A75643" w:rsidRPr="00530A06" w:rsidRDefault="00370A9F" w:rsidP="00370A9F">
            <w:pPr>
              <w:jc w:val="both"/>
              <w:rPr>
                <w:rFonts w:ascii="Gotham" w:eastAsia="Calibri" w:hAnsi="Gotham"/>
                <w:sz w:val="22"/>
                <w:szCs w:val="22"/>
                <w:lang w:eastAsia="en-US"/>
              </w:rPr>
            </w:pPr>
            <w:r>
              <w:rPr>
                <w:rFonts w:ascii="Gotham" w:eastAsia="Gotham" w:hAnsi="Gotham" w:cs="Gotham"/>
                <w:b/>
                <w:bCs/>
                <w:sz w:val="22"/>
                <w:szCs w:val="22"/>
              </w:rPr>
              <w:t xml:space="preserve">NOTA: </w:t>
            </w:r>
            <w:r>
              <w:rPr>
                <w:rFonts w:ascii="Gotham" w:eastAsia="Gotham" w:hAnsi="Gotham" w:cs="Gotham"/>
                <w:sz w:val="22"/>
                <w:szCs w:val="22"/>
              </w:rPr>
              <w:t xml:space="preserve">De conformidad con el Estatuto Tributario Municipal para el recaudo de la estampilla Pro-Adulto Mayor y el aporte </w:t>
            </w:r>
            <w:proofErr w:type="spellStart"/>
            <w:r>
              <w:rPr>
                <w:rFonts w:ascii="Gotham" w:eastAsia="Gotham" w:hAnsi="Gotham" w:cs="Gotham"/>
                <w:sz w:val="22"/>
                <w:szCs w:val="22"/>
              </w:rPr>
              <w:t>pro-deporte</w:t>
            </w:r>
            <w:proofErr w:type="spellEnd"/>
            <w:r>
              <w:rPr>
                <w:rFonts w:ascii="Gotham" w:eastAsia="Gotham" w:hAnsi="Gotham" w:cs="Gotham"/>
                <w:sz w:val="22"/>
                <w:szCs w:val="22"/>
              </w:rPr>
              <w:t>, el Municipio debitará dichos valores de manera proporcional de acuerdo con el valor y forma de pago del contrato, el cual corresponde al 3% y 2% y % 2 correspondiente, del valor que se esté cobrando</w:t>
            </w:r>
          </w:p>
        </w:tc>
      </w:tr>
    </w:tbl>
    <w:p w14:paraId="2B78B10B"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0FDFEAA3" w14:textId="77777777" w:rsidTr="00C32D37">
        <w:tc>
          <w:tcPr>
            <w:tcW w:w="3681" w:type="dxa"/>
          </w:tcPr>
          <w:p w14:paraId="502CAEDD" w14:textId="77777777" w:rsidR="00530A06" w:rsidRPr="00530A06" w:rsidRDefault="00530A06" w:rsidP="00530A06">
            <w:pPr>
              <w:rPr>
                <w:rFonts w:ascii="Gotham" w:eastAsia="Calibri" w:hAnsi="Gotham"/>
                <w:b/>
                <w:bCs/>
                <w:sz w:val="18"/>
                <w:szCs w:val="18"/>
                <w:lang w:eastAsia="en-US"/>
              </w:rPr>
            </w:pPr>
            <w:r w:rsidRPr="00530A06">
              <w:rPr>
                <w:rFonts w:ascii="Gotham" w:eastAsia="Calibri" w:hAnsi="Gotham"/>
                <w:b/>
                <w:bCs/>
                <w:sz w:val="18"/>
                <w:szCs w:val="18"/>
                <w:lang w:eastAsia="en-US"/>
              </w:rPr>
              <w:t>ACEPTACIÓN DEL CUMPLIMIENTO DE LOS REQUERIMIENTOS TECNICOS</w:t>
            </w:r>
          </w:p>
        </w:tc>
        <w:tc>
          <w:tcPr>
            <w:tcW w:w="5149" w:type="dxa"/>
          </w:tcPr>
          <w:p w14:paraId="5D3D3325" w14:textId="77777777" w:rsidR="00530A06" w:rsidRPr="00530A06" w:rsidRDefault="00530A06" w:rsidP="00530A06">
            <w:pPr>
              <w:jc w:val="both"/>
              <w:rPr>
                <w:rFonts w:ascii="Gotham" w:eastAsia="Calibri" w:hAnsi="Gotham"/>
                <w:i/>
                <w:iCs/>
                <w:sz w:val="18"/>
                <w:szCs w:val="18"/>
                <w:lang w:eastAsia="en-US"/>
              </w:rPr>
            </w:pPr>
            <w:r w:rsidRPr="00530A06">
              <w:rPr>
                <w:rFonts w:ascii="Gotham" w:eastAsia="Calibri" w:hAnsi="Gotham"/>
                <w:i/>
                <w:iCs/>
                <w:sz w:val="18"/>
                <w:szCs w:val="18"/>
                <w:lang w:val="es-ES_tradnl"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1C391AAD" w14:textId="77777777" w:rsidR="00530A06" w:rsidRPr="00530A06" w:rsidRDefault="00530A06" w:rsidP="00530A06">
      <w:pPr>
        <w:rPr>
          <w:rFonts w:ascii="Gotham" w:eastAsia="Calibri" w:hAnsi="Gotham"/>
          <w:sz w:val="22"/>
          <w:szCs w:val="22"/>
          <w:lang w:eastAsia="en-US"/>
        </w:rPr>
      </w:pPr>
    </w:p>
    <w:p w14:paraId="55C11FCF" w14:textId="77777777" w:rsidR="00530A06" w:rsidRPr="00530A06" w:rsidRDefault="00530A06" w:rsidP="00530A06">
      <w:pPr>
        <w:ind w:right="618"/>
        <w:jc w:val="both"/>
        <w:rPr>
          <w:rFonts w:ascii="Gotham" w:eastAsia="Calibri" w:hAnsi="Gotham"/>
          <w:sz w:val="18"/>
          <w:szCs w:val="18"/>
          <w:lang w:eastAsia="en-US"/>
        </w:rPr>
      </w:pPr>
      <w:r w:rsidRPr="00530A06">
        <w:rPr>
          <w:rFonts w:ascii="Gotham" w:eastAsia="Calibri" w:hAnsi="Gotham"/>
          <w:b/>
          <w:bCs/>
          <w:sz w:val="18"/>
          <w:szCs w:val="18"/>
          <w:lang w:eastAsia="en-US"/>
        </w:rPr>
        <w:t xml:space="preserve">NOTA: </w:t>
      </w:r>
      <w:r w:rsidRPr="00530A06">
        <w:rPr>
          <w:rFonts w:ascii="Gotham" w:eastAsia="Calibri" w:hAnsi="Gotham"/>
          <w:sz w:val="18"/>
          <w:szCs w:val="18"/>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74DB6025" w14:textId="77777777" w:rsidR="00530A06" w:rsidRPr="00530A06" w:rsidRDefault="00530A06" w:rsidP="00530A06"/>
    <w:p w14:paraId="7975B820" w14:textId="0D6A06D7" w:rsidR="00530A06" w:rsidRPr="00530A06" w:rsidRDefault="00220C59" w:rsidP="00530A06">
      <w:r>
        <w:t>FIRMA:__________________</w:t>
      </w:r>
    </w:p>
    <w:sectPr w:rsidR="00530A06" w:rsidRPr="00530A06" w:rsidSect="00466F92">
      <w:headerReference w:type="default" r:id="rId8"/>
      <w:footerReference w:type="default" r:id="rId9"/>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F612C" w14:textId="77777777" w:rsidR="000958A2" w:rsidRDefault="000958A2">
      <w:r>
        <w:separator/>
      </w:r>
    </w:p>
  </w:endnote>
  <w:endnote w:type="continuationSeparator" w:id="0">
    <w:p w14:paraId="7FB8D1E3" w14:textId="77777777" w:rsidR="000958A2" w:rsidRDefault="00095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Times New Roman"/>
    <w:charset w:val="00"/>
    <w:family w:val="auto"/>
    <w:pitch w:val="default"/>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D848" w14:textId="3799C167" w:rsidR="0069321B" w:rsidRPr="008E4C87" w:rsidRDefault="0069321B" w:rsidP="004A3FAB">
    <w:pPr>
      <w:pStyle w:val="Piedepgina"/>
      <w:tabs>
        <w:tab w:val="clear" w:pos="4252"/>
        <w:tab w:val="clear" w:pos="8504"/>
        <w:tab w:val="left" w:pos="1485"/>
      </w:tabs>
      <w:rPr>
        <w:rFonts w:ascii="Arial" w:hAnsi="Arial" w:cs="Arial"/>
        <w:sz w:val="16"/>
        <w:szCs w:val="16"/>
      </w:rPr>
    </w:pPr>
  </w:p>
  <w:p w14:paraId="21041AB9" w14:textId="5C8AB03D" w:rsidR="0069321B" w:rsidRPr="00C230E7" w:rsidRDefault="0069321B" w:rsidP="0069321B">
    <w:pPr>
      <w:pStyle w:val="Piedepgina"/>
      <w:rPr>
        <w:rFonts w:ascii="Gotham" w:hAnsi="Gotham" w:hint="eastAsia"/>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080FD9" w:rsidRPr="00553D8F" w:rsidRDefault="00080FD9"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00553D8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BFD98" w14:textId="77777777" w:rsidR="000958A2" w:rsidRDefault="000958A2">
      <w:r>
        <w:separator/>
      </w:r>
    </w:p>
  </w:footnote>
  <w:footnote w:type="continuationSeparator" w:id="0">
    <w:p w14:paraId="17345D7C" w14:textId="77777777" w:rsidR="000958A2" w:rsidRDefault="00095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13FF" w14:textId="50CD99D4" w:rsidR="0083702E" w:rsidRPr="0069321B" w:rsidRDefault="00FC1FEF" w:rsidP="0083702E">
    <w:pPr>
      <w:keepNext/>
      <w:jc w:val="both"/>
      <w:rPr>
        <w:rFonts w:ascii="Gotham" w:hAnsi="Gotham" w:cs="Arial" w:hint="eastAsia"/>
        <w:sz w:val="20"/>
        <w:szCs w:val="20"/>
      </w:rPr>
    </w:pPr>
    <w:r>
      <w:rPr>
        <w:rFonts w:ascii="Gotham" w:hAnsi="Gotham" w:cs="Arial" w:hint="eastAsia"/>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385.45pt;margin-top:-89.75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hint="eastAsia"/>
        <w:noProof/>
        <w:sz w:val="20"/>
        <w:szCs w:val="20"/>
        <w:lang w:val="es-CO" w:eastAsia="es-CO"/>
      </w:rPr>
      <w:pict w14:anchorId="16D9F104">
        <v:shape id="WordPictureWatermark371003548" o:spid="_x0000_s1025"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 xml:space="preserve">        MUNICIPIO DE SOGAMOSO</w:t>
    </w:r>
  </w:p>
  <w:p w14:paraId="6CD62F3A" w14:textId="385DC992"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 xml:space="preserve">      MACROPROCESO: GESTIÓN </w:t>
    </w:r>
    <w:r w:rsidR="00530A06">
      <w:rPr>
        <w:rFonts w:ascii="Gotham" w:hAnsi="Gotham" w:cs="Arial"/>
        <w:sz w:val="20"/>
        <w:szCs w:val="20"/>
      </w:rPr>
      <w:t>DE BIENES Y SERVICIOS</w:t>
    </w:r>
  </w:p>
  <w:p w14:paraId="6FDEB5BC" w14:textId="491666D9" w:rsidR="0083702E" w:rsidRPr="0069321B" w:rsidRDefault="00530A06" w:rsidP="0083702E">
    <w:pPr>
      <w:jc w:val="center"/>
      <w:rPr>
        <w:rFonts w:ascii="Gotham" w:hAnsi="Gotham" w:cs="Arial" w:hint="eastAsia"/>
        <w:sz w:val="20"/>
        <w:szCs w:val="20"/>
      </w:rPr>
    </w:pPr>
    <w:r>
      <w:rPr>
        <w:rFonts w:ascii="Gotham" w:hAnsi="Gotham" w:cs="Arial"/>
        <w:sz w:val="20"/>
        <w:szCs w:val="20"/>
      </w:rPr>
      <w:t xml:space="preserve">    PROCESO: CONTRATACIÓN</w:t>
    </w:r>
  </w:p>
  <w:p w14:paraId="4DEEDC44" w14:textId="3EEFF250" w:rsidR="0083702E" w:rsidRPr="0069321B" w:rsidRDefault="0069321B" w:rsidP="0083702E">
    <w:pPr>
      <w:rPr>
        <w:rFonts w:ascii="Gotham" w:hAnsi="Gotham" w:cs="Arial" w:hint="eastAsia"/>
        <w:sz w:val="20"/>
        <w:szCs w:val="20"/>
      </w:rPr>
    </w:pPr>
    <w:r w:rsidRPr="0069321B">
      <w:rPr>
        <w:rFonts w:ascii="Gotham" w:hAnsi="Gotham" w:cs="Arial"/>
        <w:sz w:val="20"/>
        <w:szCs w:val="20"/>
      </w:rPr>
      <w:t xml:space="preserve"> </w:t>
    </w:r>
    <w:r w:rsidR="0083702E" w:rsidRPr="0069321B">
      <w:rPr>
        <w:rFonts w:ascii="Gotham" w:hAnsi="Gotham" w:cs="Arial"/>
        <w:sz w:val="20"/>
        <w:szCs w:val="20"/>
      </w:rPr>
      <w:tab/>
      <w:t xml:space="preserve">                            </w:t>
    </w:r>
    <w:r w:rsidR="0083702E" w:rsidRPr="0069321B">
      <w:rPr>
        <w:rFonts w:ascii="Gotham" w:hAnsi="Gotham" w:cs="Arial"/>
        <w:sz w:val="20"/>
        <w:szCs w:val="20"/>
      </w:rPr>
      <w:tab/>
    </w:r>
    <w:r w:rsidR="0083702E" w:rsidRPr="0069321B">
      <w:rPr>
        <w:rFonts w:ascii="Gotham" w:hAnsi="Gotham" w:cs="Arial"/>
        <w:sz w:val="20"/>
        <w:szCs w:val="20"/>
      </w:rPr>
      <w:tab/>
      <w:t xml:space="preserve">                                                                          </w:t>
    </w:r>
    <w:r w:rsidRPr="0069321B">
      <w:rPr>
        <w:rFonts w:ascii="Gotham" w:hAnsi="Gotham" w:cs="Arial"/>
        <w:sz w:val="20"/>
        <w:szCs w:val="20"/>
      </w:rPr>
      <w:t xml:space="preserve">                        </w:t>
    </w:r>
    <w:r w:rsidR="0083702E" w:rsidRPr="0069321B">
      <w:rPr>
        <w:rFonts w:ascii="Gotham" w:hAnsi="Gotham" w:cs="Arial"/>
        <w:sz w:val="20"/>
        <w:szCs w:val="20"/>
      </w:rPr>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83702E" w:rsidRPr="0069321B" w14:paraId="44D38CBF" w14:textId="77777777" w:rsidTr="00E80204">
      <w:trPr>
        <w:trHeight w:val="433"/>
      </w:trPr>
      <w:tc>
        <w:tcPr>
          <w:tcW w:w="1660" w:type="dxa"/>
        </w:tcPr>
        <w:p w14:paraId="5F84F6FD"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CÓDIGO:</w:t>
          </w:r>
        </w:p>
        <w:p w14:paraId="0B044365" w14:textId="41048592" w:rsidR="0083702E" w:rsidRPr="0069321B" w:rsidRDefault="00530A06" w:rsidP="0083702E">
          <w:pPr>
            <w:jc w:val="center"/>
            <w:rPr>
              <w:rFonts w:ascii="Gotham" w:hAnsi="Gotham" w:cs="Arial" w:hint="eastAsia"/>
              <w:sz w:val="20"/>
              <w:szCs w:val="20"/>
            </w:rPr>
          </w:pPr>
          <w:r>
            <w:rPr>
              <w:rFonts w:ascii="Gotham" w:hAnsi="Gotham" w:cs="Arial"/>
              <w:sz w:val="20"/>
              <w:szCs w:val="20"/>
            </w:rPr>
            <w:t>AGB-01-F-14</w:t>
          </w:r>
        </w:p>
      </w:tc>
      <w:tc>
        <w:tcPr>
          <w:tcW w:w="4905" w:type="dxa"/>
          <w:vAlign w:val="center"/>
        </w:tcPr>
        <w:p w14:paraId="3D9A3A5B" w14:textId="204A6AAF" w:rsidR="0083702E" w:rsidRPr="0069321B" w:rsidRDefault="00530A06" w:rsidP="0083702E">
          <w:pPr>
            <w:jc w:val="center"/>
            <w:rPr>
              <w:rFonts w:ascii="Gotham" w:hAnsi="Gotham" w:cs="Arial" w:hint="eastAsia"/>
              <w:sz w:val="20"/>
              <w:szCs w:val="20"/>
            </w:rPr>
          </w:pPr>
          <w:r>
            <w:rPr>
              <w:rFonts w:ascii="Gotham" w:hAnsi="Gotham" w:cs="Arial"/>
              <w:sz w:val="20"/>
              <w:szCs w:val="20"/>
            </w:rPr>
            <w:t>FICHA TÉCNICA</w:t>
          </w:r>
        </w:p>
      </w:tc>
      <w:tc>
        <w:tcPr>
          <w:tcW w:w="1250" w:type="dxa"/>
        </w:tcPr>
        <w:p w14:paraId="60BD8588"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FECHA</w:t>
          </w:r>
        </w:p>
        <w:p w14:paraId="61B88F64" w14:textId="36196FBF" w:rsidR="0083702E" w:rsidRPr="0069321B" w:rsidRDefault="00530A06" w:rsidP="0083702E">
          <w:pPr>
            <w:jc w:val="center"/>
            <w:rPr>
              <w:rFonts w:ascii="Gotham" w:hAnsi="Gotham" w:cs="Arial" w:hint="eastAsia"/>
              <w:sz w:val="20"/>
              <w:szCs w:val="20"/>
            </w:rPr>
          </w:pPr>
          <w:r>
            <w:rPr>
              <w:rFonts w:ascii="Gotham" w:hAnsi="Gotham" w:cs="Arial"/>
              <w:sz w:val="20"/>
              <w:szCs w:val="20"/>
            </w:rPr>
            <w:t>2025-01</w:t>
          </w:r>
        </w:p>
      </w:tc>
      <w:tc>
        <w:tcPr>
          <w:tcW w:w="2108" w:type="dxa"/>
          <w:vAlign w:val="center"/>
        </w:tcPr>
        <w:p w14:paraId="0061D922" w14:textId="5E7E448F" w:rsidR="0083702E" w:rsidRPr="0069321B" w:rsidRDefault="00530A06" w:rsidP="0083702E">
          <w:pPr>
            <w:jc w:val="center"/>
            <w:rPr>
              <w:rFonts w:ascii="Gotham" w:hAnsi="Gotham" w:cs="Arial" w:hint="eastAsia"/>
              <w:sz w:val="20"/>
              <w:szCs w:val="20"/>
            </w:rPr>
          </w:pPr>
          <w:r>
            <w:rPr>
              <w:rFonts w:ascii="Gotham" w:hAnsi="Gotham" w:cs="Arial"/>
              <w:sz w:val="20"/>
              <w:szCs w:val="20"/>
            </w:rPr>
            <w:t>VERSIÓN: 01</w:t>
          </w:r>
        </w:p>
      </w:tc>
    </w:tr>
  </w:tbl>
  <w:p w14:paraId="02CB595A" w14:textId="319E3F81" w:rsidR="00080FD9" w:rsidRPr="0069321B" w:rsidRDefault="00FC1FEF" w:rsidP="0083702E">
    <w:pPr>
      <w:pStyle w:val="Encabezado"/>
      <w:ind w:right="168"/>
      <w:jc w:val="right"/>
      <w:rPr>
        <w:rFonts w:ascii="Gotham" w:hAnsi="Gotham" w:hint="eastAsia"/>
      </w:rPr>
    </w:pPr>
    <w:r>
      <w:rPr>
        <w:rFonts w:ascii="Gotham" w:hAnsi="Gotham" w:cs="Arial" w:hint="eastAsia"/>
        <w:bCs/>
        <w:noProof/>
      </w:rPr>
      <w:pict w14:anchorId="0F04D83A">
        <v:shape id="WordPictureWatermark379307673" o:spid="_x0000_s1027"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165C4">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C0C3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FA88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04A8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A02B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F4F8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CEF3480"/>
    <w:multiLevelType w:val="multilevel"/>
    <w:tmpl w:val="8876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31504F"/>
    <w:multiLevelType w:val="hybridMultilevel"/>
    <w:tmpl w:val="DA0CBA90"/>
    <w:lvl w:ilvl="0" w:tplc="DB76B658">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632E96"/>
    <w:multiLevelType w:val="hybridMultilevel"/>
    <w:tmpl w:val="F3ACAF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5D72E0B"/>
    <w:multiLevelType w:val="hybridMultilevel"/>
    <w:tmpl w:val="C81A0B76"/>
    <w:lvl w:ilvl="0" w:tplc="C540D0F4">
      <w:numFmt w:val="bullet"/>
      <w:lvlText w:val="-"/>
      <w:lvlJc w:val="left"/>
      <w:pPr>
        <w:ind w:left="720" w:hanging="360"/>
      </w:pPr>
      <w:rPr>
        <w:rFonts w:ascii="Gotham" w:eastAsia="Calibri" w:hAnsi="Gotham"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0" w15:restartNumberingAfterBreak="0">
    <w:nsid w:val="4FF24C86"/>
    <w:multiLevelType w:val="hybridMultilevel"/>
    <w:tmpl w:val="FCC0F632"/>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F11CC3"/>
    <w:multiLevelType w:val="multilevel"/>
    <w:tmpl w:val="1A3C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9F5F46"/>
    <w:multiLevelType w:val="hybridMultilevel"/>
    <w:tmpl w:val="AD38C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37" w15:restartNumberingAfterBreak="0">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EF4574F"/>
    <w:multiLevelType w:val="multilevel"/>
    <w:tmpl w:val="7F52E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7110954"/>
    <w:multiLevelType w:val="hybridMultilevel"/>
    <w:tmpl w:val="F530D936"/>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EA6CE1"/>
    <w:multiLevelType w:val="hybridMultilevel"/>
    <w:tmpl w:val="A770E41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1529804">
    <w:abstractNumId w:val="8"/>
  </w:num>
  <w:num w:numId="2" w16cid:durableId="260797367">
    <w:abstractNumId w:val="3"/>
  </w:num>
  <w:num w:numId="3" w16cid:durableId="1285963291">
    <w:abstractNumId w:val="2"/>
  </w:num>
  <w:num w:numId="4" w16cid:durableId="380835285">
    <w:abstractNumId w:val="1"/>
  </w:num>
  <w:num w:numId="5" w16cid:durableId="715466406">
    <w:abstractNumId w:val="0"/>
  </w:num>
  <w:num w:numId="6" w16cid:durableId="1514997709">
    <w:abstractNumId w:val="9"/>
  </w:num>
  <w:num w:numId="7" w16cid:durableId="1874616761">
    <w:abstractNumId w:val="7"/>
  </w:num>
  <w:num w:numId="8" w16cid:durableId="1567838969">
    <w:abstractNumId w:val="6"/>
  </w:num>
  <w:num w:numId="9" w16cid:durableId="520359425">
    <w:abstractNumId w:val="5"/>
  </w:num>
  <w:num w:numId="10" w16cid:durableId="2102144548">
    <w:abstractNumId w:val="4"/>
  </w:num>
  <w:num w:numId="11" w16cid:durableId="561335007">
    <w:abstractNumId w:val="44"/>
  </w:num>
  <w:num w:numId="12" w16cid:durableId="1854295468">
    <w:abstractNumId w:val="41"/>
  </w:num>
  <w:num w:numId="13" w16cid:durableId="874582669">
    <w:abstractNumId w:val="25"/>
  </w:num>
  <w:num w:numId="14" w16cid:durableId="1187907557">
    <w:abstractNumId w:val="37"/>
  </w:num>
  <w:num w:numId="15" w16cid:durableId="421293579">
    <w:abstractNumId w:val="40"/>
  </w:num>
  <w:num w:numId="16" w16cid:durableId="365329159">
    <w:abstractNumId w:val="34"/>
  </w:num>
  <w:num w:numId="17" w16cid:durableId="1355037373">
    <w:abstractNumId w:val="17"/>
  </w:num>
  <w:num w:numId="18" w16cid:durableId="122114108">
    <w:abstractNumId w:val="12"/>
  </w:num>
  <w:num w:numId="19" w16cid:durableId="1101992334">
    <w:abstractNumId w:val="39"/>
  </w:num>
  <w:num w:numId="20" w16cid:durableId="70663424">
    <w:abstractNumId w:val="26"/>
  </w:num>
  <w:num w:numId="21" w16cid:durableId="459080979">
    <w:abstractNumId w:val="20"/>
  </w:num>
  <w:num w:numId="22" w16cid:durableId="2028602964">
    <w:abstractNumId w:val="19"/>
  </w:num>
  <w:num w:numId="23" w16cid:durableId="2132940313">
    <w:abstractNumId w:val="14"/>
  </w:num>
  <w:num w:numId="24" w16cid:durableId="503471701">
    <w:abstractNumId w:val="27"/>
  </w:num>
  <w:num w:numId="25" w16cid:durableId="928737801">
    <w:abstractNumId w:val="35"/>
  </w:num>
  <w:num w:numId="26" w16cid:durableId="139153711">
    <w:abstractNumId w:val="22"/>
  </w:num>
  <w:num w:numId="27" w16cid:durableId="1158349900">
    <w:abstractNumId w:val="28"/>
  </w:num>
  <w:num w:numId="28" w16cid:durableId="1594625784">
    <w:abstractNumId w:val="24"/>
  </w:num>
  <w:num w:numId="29" w16cid:durableId="406995278">
    <w:abstractNumId w:val="11"/>
  </w:num>
  <w:num w:numId="30" w16cid:durableId="1750689273">
    <w:abstractNumId w:val="29"/>
  </w:num>
  <w:num w:numId="31" w16cid:durableId="677199628">
    <w:abstractNumId w:val="36"/>
  </w:num>
  <w:num w:numId="32" w16cid:durableId="454252119">
    <w:abstractNumId w:val="23"/>
  </w:num>
  <w:num w:numId="33" w16cid:durableId="1054037977">
    <w:abstractNumId w:val="18"/>
  </w:num>
  <w:num w:numId="34" w16cid:durableId="461309588">
    <w:abstractNumId w:val="31"/>
  </w:num>
  <w:num w:numId="35" w16cid:durableId="354769287">
    <w:abstractNumId w:val="10"/>
  </w:num>
  <w:num w:numId="36" w16cid:durableId="1480684060">
    <w:abstractNumId w:val="21"/>
  </w:num>
  <w:num w:numId="37" w16cid:durableId="2057192813">
    <w:abstractNumId w:val="33"/>
  </w:num>
  <w:num w:numId="38" w16cid:durableId="678700963">
    <w:abstractNumId w:val="43"/>
  </w:num>
  <w:num w:numId="39" w16cid:durableId="477452765">
    <w:abstractNumId w:val="15"/>
  </w:num>
  <w:num w:numId="40" w16cid:durableId="813260405">
    <w:abstractNumId w:val="16"/>
  </w:num>
  <w:num w:numId="41" w16cid:durableId="1001200319">
    <w:abstractNumId w:val="30"/>
  </w:num>
  <w:num w:numId="42" w16cid:durableId="378868920">
    <w:abstractNumId w:val="42"/>
  </w:num>
  <w:num w:numId="43" w16cid:durableId="2027438266">
    <w:abstractNumId w:val="32"/>
  </w:num>
  <w:num w:numId="44" w16cid:durableId="2056587890">
    <w:abstractNumId w:val="13"/>
  </w:num>
  <w:num w:numId="45" w16cid:durableId="21227198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58"/>
    <w:rsid w:val="0000072D"/>
    <w:rsid w:val="000115D8"/>
    <w:rsid w:val="00016358"/>
    <w:rsid w:val="0002236F"/>
    <w:rsid w:val="000300ED"/>
    <w:rsid w:val="00031860"/>
    <w:rsid w:val="00036558"/>
    <w:rsid w:val="000438D6"/>
    <w:rsid w:val="000457BB"/>
    <w:rsid w:val="00047C9E"/>
    <w:rsid w:val="00051287"/>
    <w:rsid w:val="00051F2A"/>
    <w:rsid w:val="0005654B"/>
    <w:rsid w:val="00057607"/>
    <w:rsid w:val="000609EB"/>
    <w:rsid w:val="00060D80"/>
    <w:rsid w:val="00070388"/>
    <w:rsid w:val="00072980"/>
    <w:rsid w:val="00080FD9"/>
    <w:rsid w:val="0008256F"/>
    <w:rsid w:val="000827A3"/>
    <w:rsid w:val="00085424"/>
    <w:rsid w:val="000878E8"/>
    <w:rsid w:val="00090CA0"/>
    <w:rsid w:val="000932A7"/>
    <w:rsid w:val="000935CF"/>
    <w:rsid w:val="000950CF"/>
    <w:rsid w:val="000958A2"/>
    <w:rsid w:val="00095B57"/>
    <w:rsid w:val="000A1D4C"/>
    <w:rsid w:val="000A21D9"/>
    <w:rsid w:val="000A2D11"/>
    <w:rsid w:val="000B22AE"/>
    <w:rsid w:val="000C2FED"/>
    <w:rsid w:val="000C7F23"/>
    <w:rsid w:val="000D12B5"/>
    <w:rsid w:val="000D700A"/>
    <w:rsid w:val="000E3415"/>
    <w:rsid w:val="000E3CF8"/>
    <w:rsid w:val="000E40D4"/>
    <w:rsid w:val="000E4DBA"/>
    <w:rsid w:val="00104165"/>
    <w:rsid w:val="0010539C"/>
    <w:rsid w:val="00110987"/>
    <w:rsid w:val="00115F90"/>
    <w:rsid w:val="0011631F"/>
    <w:rsid w:val="00126D75"/>
    <w:rsid w:val="001278AC"/>
    <w:rsid w:val="00127947"/>
    <w:rsid w:val="001432A5"/>
    <w:rsid w:val="001465DC"/>
    <w:rsid w:val="00146C5A"/>
    <w:rsid w:val="00150194"/>
    <w:rsid w:val="001526B6"/>
    <w:rsid w:val="00166ABD"/>
    <w:rsid w:val="0018637D"/>
    <w:rsid w:val="00191C5F"/>
    <w:rsid w:val="0019350E"/>
    <w:rsid w:val="001A232C"/>
    <w:rsid w:val="001A43BB"/>
    <w:rsid w:val="001A755F"/>
    <w:rsid w:val="001A783D"/>
    <w:rsid w:val="001B73F4"/>
    <w:rsid w:val="001C2F68"/>
    <w:rsid w:val="001C334B"/>
    <w:rsid w:val="001C60D1"/>
    <w:rsid w:val="001D43B0"/>
    <w:rsid w:val="001D6D16"/>
    <w:rsid w:val="001E001D"/>
    <w:rsid w:val="001E1832"/>
    <w:rsid w:val="001E20FD"/>
    <w:rsid w:val="001E3717"/>
    <w:rsid w:val="001E4584"/>
    <w:rsid w:val="001E527F"/>
    <w:rsid w:val="001E62F5"/>
    <w:rsid w:val="001F1F1E"/>
    <w:rsid w:val="001F6B74"/>
    <w:rsid w:val="001F75B0"/>
    <w:rsid w:val="001F79F5"/>
    <w:rsid w:val="00200AE3"/>
    <w:rsid w:val="002144CD"/>
    <w:rsid w:val="0021609C"/>
    <w:rsid w:val="0022097D"/>
    <w:rsid w:val="00220C59"/>
    <w:rsid w:val="002238E6"/>
    <w:rsid w:val="002246CA"/>
    <w:rsid w:val="00226EC1"/>
    <w:rsid w:val="00227FA8"/>
    <w:rsid w:val="00231FFD"/>
    <w:rsid w:val="002336B9"/>
    <w:rsid w:val="00233DA8"/>
    <w:rsid w:val="0024356D"/>
    <w:rsid w:val="0024375A"/>
    <w:rsid w:val="00245DFC"/>
    <w:rsid w:val="00246AB2"/>
    <w:rsid w:val="00246FFF"/>
    <w:rsid w:val="00252196"/>
    <w:rsid w:val="0025530E"/>
    <w:rsid w:val="00265D17"/>
    <w:rsid w:val="002706B5"/>
    <w:rsid w:val="00287606"/>
    <w:rsid w:val="002915DC"/>
    <w:rsid w:val="00293F63"/>
    <w:rsid w:val="00295475"/>
    <w:rsid w:val="002976EC"/>
    <w:rsid w:val="002A204D"/>
    <w:rsid w:val="002A6FB8"/>
    <w:rsid w:val="002B0768"/>
    <w:rsid w:val="002B4663"/>
    <w:rsid w:val="002D0E90"/>
    <w:rsid w:val="002D50E5"/>
    <w:rsid w:val="002D5C1E"/>
    <w:rsid w:val="002D7EE9"/>
    <w:rsid w:val="002E112A"/>
    <w:rsid w:val="002E3B64"/>
    <w:rsid w:val="002E4C81"/>
    <w:rsid w:val="002F21D8"/>
    <w:rsid w:val="002F2CE7"/>
    <w:rsid w:val="002F4201"/>
    <w:rsid w:val="002F5EC9"/>
    <w:rsid w:val="00313ACD"/>
    <w:rsid w:val="00315FEB"/>
    <w:rsid w:val="00320350"/>
    <w:rsid w:val="00330A9C"/>
    <w:rsid w:val="0033224F"/>
    <w:rsid w:val="003342F0"/>
    <w:rsid w:val="0033747A"/>
    <w:rsid w:val="00344866"/>
    <w:rsid w:val="00344D45"/>
    <w:rsid w:val="00345235"/>
    <w:rsid w:val="003466CD"/>
    <w:rsid w:val="003564BD"/>
    <w:rsid w:val="0036789D"/>
    <w:rsid w:val="00370A9F"/>
    <w:rsid w:val="00371305"/>
    <w:rsid w:val="00383EE1"/>
    <w:rsid w:val="00386522"/>
    <w:rsid w:val="00387638"/>
    <w:rsid w:val="00394D45"/>
    <w:rsid w:val="0039510F"/>
    <w:rsid w:val="003B07AC"/>
    <w:rsid w:val="003B3712"/>
    <w:rsid w:val="003B5F9C"/>
    <w:rsid w:val="003B69BD"/>
    <w:rsid w:val="003C0EEC"/>
    <w:rsid w:val="003C657E"/>
    <w:rsid w:val="003D02D8"/>
    <w:rsid w:val="003D1650"/>
    <w:rsid w:val="003E7244"/>
    <w:rsid w:val="003E78EA"/>
    <w:rsid w:val="003F0A79"/>
    <w:rsid w:val="003F3472"/>
    <w:rsid w:val="003F454D"/>
    <w:rsid w:val="003F522F"/>
    <w:rsid w:val="003F5B77"/>
    <w:rsid w:val="00407A6E"/>
    <w:rsid w:val="00412349"/>
    <w:rsid w:val="00417843"/>
    <w:rsid w:val="00422A65"/>
    <w:rsid w:val="00423758"/>
    <w:rsid w:val="00423C48"/>
    <w:rsid w:val="00424CBE"/>
    <w:rsid w:val="0042611D"/>
    <w:rsid w:val="00430B1D"/>
    <w:rsid w:val="004339A1"/>
    <w:rsid w:val="00436BC1"/>
    <w:rsid w:val="00436C54"/>
    <w:rsid w:val="004467CD"/>
    <w:rsid w:val="0046201D"/>
    <w:rsid w:val="00463CAD"/>
    <w:rsid w:val="00465B09"/>
    <w:rsid w:val="004664B0"/>
    <w:rsid w:val="00466F92"/>
    <w:rsid w:val="004716DD"/>
    <w:rsid w:val="00472B52"/>
    <w:rsid w:val="00475193"/>
    <w:rsid w:val="00475822"/>
    <w:rsid w:val="00476A3B"/>
    <w:rsid w:val="0048000A"/>
    <w:rsid w:val="00480D70"/>
    <w:rsid w:val="004844ED"/>
    <w:rsid w:val="004871EB"/>
    <w:rsid w:val="00487785"/>
    <w:rsid w:val="004905C2"/>
    <w:rsid w:val="00497B6C"/>
    <w:rsid w:val="004A3FAB"/>
    <w:rsid w:val="004A4DBE"/>
    <w:rsid w:val="004B0CFE"/>
    <w:rsid w:val="004B3A8B"/>
    <w:rsid w:val="004D3098"/>
    <w:rsid w:val="004E5469"/>
    <w:rsid w:val="004E6493"/>
    <w:rsid w:val="004E7C9E"/>
    <w:rsid w:val="004F5211"/>
    <w:rsid w:val="005011D5"/>
    <w:rsid w:val="0050336C"/>
    <w:rsid w:val="005213F1"/>
    <w:rsid w:val="00522462"/>
    <w:rsid w:val="005249D6"/>
    <w:rsid w:val="00527477"/>
    <w:rsid w:val="00530A06"/>
    <w:rsid w:val="00530FD3"/>
    <w:rsid w:val="00541D0D"/>
    <w:rsid w:val="00545BE4"/>
    <w:rsid w:val="00553D8F"/>
    <w:rsid w:val="005542FD"/>
    <w:rsid w:val="005641B6"/>
    <w:rsid w:val="00573810"/>
    <w:rsid w:val="00580D33"/>
    <w:rsid w:val="00594566"/>
    <w:rsid w:val="005A387F"/>
    <w:rsid w:val="005A5DB3"/>
    <w:rsid w:val="005B6D3A"/>
    <w:rsid w:val="005C0205"/>
    <w:rsid w:val="005C75D6"/>
    <w:rsid w:val="005C7A74"/>
    <w:rsid w:val="005D2790"/>
    <w:rsid w:val="005E15EA"/>
    <w:rsid w:val="005E4B41"/>
    <w:rsid w:val="005F1BB3"/>
    <w:rsid w:val="005F5FFA"/>
    <w:rsid w:val="005F6B9E"/>
    <w:rsid w:val="00600F7F"/>
    <w:rsid w:val="006036A7"/>
    <w:rsid w:val="006124E0"/>
    <w:rsid w:val="00612B9A"/>
    <w:rsid w:val="0061426F"/>
    <w:rsid w:val="00614DB5"/>
    <w:rsid w:val="00614F68"/>
    <w:rsid w:val="006165C4"/>
    <w:rsid w:val="00616A6E"/>
    <w:rsid w:val="00617082"/>
    <w:rsid w:val="00621CCB"/>
    <w:rsid w:val="0063104C"/>
    <w:rsid w:val="00633A77"/>
    <w:rsid w:val="00633E96"/>
    <w:rsid w:val="00640563"/>
    <w:rsid w:val="00640AA9"/>
    <w:rsid w:val="00645EAF"/>
    <w:rsid w:val="00647521"/>
    <w:rsid w:val="00653D04"/>
    <w:rsid w:val="00653FC1"/>
    <w:rsid w:val="00657124"/>
    <w:rsid w:val="006712D3"/>
    <w:rsid w:val="006721CA"/>
    <w:rsid w:val="00672368"/>
    <w:rsid w:val="00672AB7"/>
    <w:rsid w:val="00674AA7"/>
    <w:rsid w:val="00681108"/>
    <w:rsid w:val="0068145C"/>
    <w:rsid w:val="00681BF8"/>
    <w:rsid w:val="0069321B"/>
    <w:rsid w:val="006A19E1"/>
    <w:rsid w:val="006A50C2"/>
    <w:rsid w:val="006C1625"/>
    <w:rsid w:val="006C4DF9"/>
    <w:rsid w:val="006D234A"/>
    <w:rsid w:val="006D2CCB"/>
    <w:rsid w:val="006D3DAA"/>
    <w:rsid w:val="006E36FB"/>
    <w:rsid w:val="006F288F"/>
    <w:rsid w:val="006F5871"/>
    <w:rsid w:val="00703B37"/>
    <w:rsid w:val="007045FB"/>
    <w:rsid w:val="00705DDA"/>
    <w:rsid w:val="007102D2"/>
    <w:rsid w:val="007104EF"/>
    <w:rsid w:val="00720BF9"/>
    <w:rsid w:val="007265A6"/>
    <w:rsid w:val="007268B3"/>
    <w:rsid w:val="00747041"/>
    <w:rsid w:val="007607C2"/>
    <w:rsid w:val="00772733"/>
    <w:rsid w:val="0078023C"/>
    <w:rsid w:val="007820EB"/>
    <w:rsid w:val="007843E4"/>
    <w:rsid w:val="00786FD3"/>
    <w:rsid w:val="0078713D"/>
    <w:rsid w:val="0079345E"/>
    <w:rsid w:val="00793F20"/>
    <w:rsid w:val="007A0895"/>
    <w:rsid w:val="007A7444"/>
    <w:rsid w:val="007A7E02"/>
    <w:rsid w:val="007C5C87"/>
    <w:rsid w:val="007D016A"/>
    <w:rsid w:val="007D1F3E"/>
    <w:rsid w:val="007E028B"/>
    <w:rsid w:val="007E27CF"/>
    <w:rsid w:val="007E3AA3"/>
    <w:rsid w:val="007E7ED9"/>
    <w:rsid w:val="007F0DD4"/>
    <w:rsid w:val="007F330D"/>
    <w:rsid w:val="007F5058"/>
    <w:rsid w:val="007F51D2"/>
    <w:rsid w:val="007F7D6D"/>
    <w:rsid w:val="00801B9A"/>
    <w:rsid w:val="008037C1"/>
    <w:rsid w:val="0080574B"/>
    <w:rsid w:val="008116F6"/>
    <w:rsid w:val="00815114"/>
    <w:rsid w:val="008211F8"/>
    <w:rsid w:val="00822099"/>
    <w:rsid w:val="008325C8"/>
    <w:rsid w:val="00833197"/>
    <w:rsid w:val="0083702E"/>
    <w:rsid w:val="00837EA4"/>
    <w:rsid w:val="00842122"/>
    <w:rsid w:val="008431EE"/>
    <w:rsid w:val="00845C42"/>
    <w:rsid w:val="00855378"/>
    <w:rsid w:val="00863295"/>
    <w:rsid w:val="008677A6"/>
    <w:rsid w:val="00881632"/>
    <w:rsid w:val="00884B3C"/>
    <w:rsid w:val="00890D53"/>
    <w:rsid w:val="00892398"/>
    <w:rsid w:val="0089476A"/>
    <w:rsid w:val="00897C56"/>
    <w:rsid w:val="008A0EAB"/>
    <w:rsid w:val="008B3D71"/>
    <w:rsid w:val="008B7B64"/>
    <w:rsid w:val="008C0A7D"/>
    <w:rsid w:val="008D0C20"/>
    <w:rsid w:val="008D1EB6"/>
    <w:rsid w:val="008D297C"/>
    <w:rsid w:val="008D2C89"/>
    <w:rsid w:val="008D6C4B"/>
    <w:rsid w:val="008E1BD2"/>
    <w:rsid w:val="008F755D"/>
    <w:rsid w:val="00901A0A"/>
    <w:rsid w:val="00903078"/>
    <w:rsid w:val="00911AE9"/>
    <w:rsid w:val="00921B53"/>
    <w:rsid w:val="0092617C"/>
    <w:rsid w:val="00926985"/>
    <w:rsid w:val="00930548"/>
    <w:rsid w:val="00931D3B"/>
    <w:rsid w:val="0094006C"/>
    <w:rsid w:val="00941FAD"/>
    <w:rsid w:val="009439DE"/>
    <w:rsid w:val="00945BC8"/>
    <w:rsid w:val="00966712"/>
    <w:rsid w:val="00967BA4"/>
    <w:rsid w:val="00971B74"/>
    <w:rsid w:val="009771E1"/>
    <w:rsid w:val="00984B27"/>
    <w:rsid w:val="00985276"/>
    <w:rsid w:val="00985CD5"/>
    <w:rsid w:val="00987003"/>
    <w:rsid w:val="00991ED0"/>
    <w:rsid w:val="009A53CA"/>
    <w:rsid w:val="009A5B0F"/>
    <w:rsid w:val="009A6AA0"/>
    <w:rsid w:val="009A7AA2"/>
    <w:rsid w:val="009B167D"/>
    <w:rsid w:val="009B593F"/>
    <w:rsid w:val="009C607C"/>
    <w:rsid w:val="009C7987"/>
    <w:rsid w:val="009D1E33"/>
    <w:rsid w:val="009F1DE9"/>
    <w:rsid w:val="009F480D"/>
    <w:rsid w:val="00A02072"/>
    <w:rsid w:val="00A07DC1"/>
    <w:rsid w:val="00A10AA2"/>
    <w:rsid w:val="00A16289"/>
    <w:rsid w:val="00A165AF"/>
    <w:rsid w:val="00A17634"/>
    <w:rsid w:val="00A4359B"/>
    <w:rsid w:val="00A47007"/>
    <w:rsid w:val="00A578CD"/>
    <w:rsid w:val="00A57AC3"/>
    <w:rsid w:val="00A716C1"/>
    <w:rsid w:val="00A75643"/>
    <w:rsid w:val="00A83D7C"/>
    <w:rsid w:val="00A94815"/>
    <w:rsid w:val="00A94A1D"/>
    <w:rsid w:val="00AA24D2"/>
    <w:rsid w:val="00AA72A4"/>
    <w:rsid w:val="00AB5A1D"/>
    <w:rsid w:val="00AD3FA5"/>
    <w:rsid w:val="00AE577C"/>
    <w:rsid w:val="00AE5F5D"/>
    <w:rsid w:val="00AF11BA"/>
    <w:rsid w:val="00AF2C7C"/>
    <w:rsid w:val="00B035FB"/>
    <w:rsid w:val="00B11CD4"/>
    <w:rsid w:val="00B15EC3"/>
    <w:rsid w:val="00B160DE"/>
    <w:rsid w:val="00B16399"/>
    <w:rsid w:val="00B17210"/>
    <w:rsid w:val="00B204AE"/>
    <w:rsid w:val="00B20633"/>
    <w:rsid w:val="00B2329C"/>
    <w:rsid w:val="00B27629"/>
    <w:rsid w:val="00B35AEA"/>
    <w:rsid w:val="00B40D18"/>
    <w:rsid w:val="00B416F7"/>
    <w:rsid w:val="00B52393"/>
    <w:rsid w:val="00B57353"/>
    <w:rsid w:val="00B70B46"/>
    <w:rsid w:val="00B716B0"/>
    <w:rsid w:val="00B71F6D"/>
    <w:rsid w:val="00B770D0"/>
    <w:rsid w:val="00B90E9F"/>
    <w:rsid w:val="00B91377"/>
    <w:rsid w:val="00B9281C"/>
    <w:rsid w:val="00BA0034"/>
    <w:rsid w:val="00BA0141"/>
    <w:rsid w:val="00BA06C6"/>
    <w:rsid w:val="00BA65AF"/>
    <w:rsid w:val="00BB009C"/>
    <w:rsid w:val="00BB0814"/>
    <w:rsid w:val="00BB2466"/>
    <w:rsid w:val="00BB25D0"/>
    <w:rsid w:val="00BC57B0"/>
    <w:rsid w:val="00BD2063"/>
    <w:rsid w:val="00BE2009"/>
    <w:rsid w:val="00BE6006"/>
    <w:rsid w:val="00BF36EF"/>
    <w:rsid w:val="00BF60D6"/>
    <w:rsid w:val="00C0603B"/>
    <w:rsid w:val="00C12C17"/>
    <w:rsid w:val="00C206B9"/>
    <w:rsid w:val="00C21668"/>
    <w:rsid w:val="00C230E7"/>
    <w:rsid w:val="00C34B84"/>
    <w:rsid w:val="00C452A7"/>
    <w:rsid w:val="00C458F4"/>
    <w:rsid w:val="00C463EC"/>
    <w:rsid w:val="00C476DD"/>
    <w:rsid w:val="00C5536B"/>
    <w:rsid w:val="00C649ED"/>
    <w:rsid w:val="00C74DC4"/>
    <w:rsid w:val="00C75569"/>
    <w:rsid w:val="00C82D8A"/>
    <w:rsid w:val="00C82EED"/>
    <w:rsid w:val="00C84F09"/>
    <w:rsid w:val="00C91899"/>
    <w:rsid w:val="00CA4A4C"/>
    <w:rsid w:val="00CA64B7"/>
    <w:rsid w:val="00CC376B"/>
    <w:rsid w:val="00CC5A98"/>
    <w:rsid w:val="00CC5ECF"/>
    <w:rsid w:val="00CD3163"/>
    <w:rsid w:val="00CD429E"/>
    <w:rsid w:val="00CE6715"/>
    <w:rsid w:val="00CF261C"/>
    <w:rsid w:val="00CF750F"/>
    <w:rsid w:val="00D001A8"/>
    <w:rsid w:val="00D05F0A"/>
    <w:rsid w:val="00D108D3"/>
    <w:rsid w:val="00D11C75"/>
    <w:rsid w:val="00D12355"/>
    <w:rsid w:val="00D12D68"/>
    <w:rsid w:val="00D1458B"/>
    <w:rsid w:val="00D16DC5"/>
    <w:rsid w:val="00D24AF1"/>
    <w:rsid w:val="00D41FCA"/>
    <w:rsid w:val="00D42543"/>
    <w:rsid w:val="00D45970"/>
    <w:rsid w:val="00D51558"/>
    <w:rsid w:val="00D53C25"/>
    <w:rsid w:val="00D66250"/>
    <w:rsid w:val="00D72C1F"/>
    <w:rsid w:val="00D74087"/>
    <w:rsid w:val="00D756CB"/>
    <w:rsid w:val="00D77D9C"/>
    <w:rsid w:val="00D80D91"/>
    <w:rsid w:val="00D86A23"/>
    <w:rsid w:val="00D923C8"/>
    <w:rsid w:val="00D97A91"/>
    <w:rsid w:val="00DA29D6"/>
    <w:rsid w:val="00DA3BFF"/>
    <w:rsid w:val="00DA77D3"/>
    <w:rsid w:val="00DB06BD"/>
    <w:rsid w:val="00DB3BAF"/>
    <w:rsid w:val="00DB6EE8"/>
    <w:rsid w:val="00DB76EE"/>
    <w:rsid w:val="00DD4354"/>
    <w:rsid w:val="00DD532B"/>
    <w:rsid w:val="00DD54A9"/>
    <w:rsid w:val="00DE7F64"/>
    <w:rsid w:val="00DF1732"/>
    <w:rsid w:val="00DF5013"/>
    <w:rsid w:val="00DF6D2A"/>
    <w:rsid w:val="00DF7540"/>
    <w:rsid w:val="00E0100F"/>
    <w:rsid w:val="00E070EE"/>
    <w:rsid w:val="00E176ED"/>
    <w:rsid w:val="00E22683"/>
    <w:rsid w:val="00E3280B"/>
    <w:rsid w:val="00E41688"/>
    <w:rsid w:val="00E42722"/>
    <w:rsid w:val="00E432A7"/>
    <w:rsid w:val="00E575F7"/>
    <w:rsid w:val="00E578A3"/>
    <w:rsid w:val="00E64070"/>
    <w:rsid w:val="00E65FE0"/>
    <w:rsid w:val="00E70552"/>
    <w:rsid w:val="00E722E1"/>
    <w:rsid w:val="00E77E04"/>
    <w:rsid w:val="00E84B93"/>
    <w:rsid w:val="00E85A0F"/>
    <w:rsid w:val="00E86751"/>
    <w:rsid w:val="00E86FA6"/>
    <w:rsid w:val="00E872A3"/>
    <w:rsid w:val="00E90CEA"/>
    <w:rsid w:val="00E92FEC"/>
    <w:rsid w:val="00E93E0C"/>
    <w:rsid w:val="00E97F96"/>
    <w:rsid w:val="00EA66B3"/>
    <w:rsid w:val="00EB0C05"/>
    <w:rsid w:val="00EB23F5"/>
    <w:rsid w:val="00EC0F51"/>
    <w:rsid w:val="00EC5676"/>
    <w:rsid w:val="00ED6ECB"/>
    <w:rsid w:val="00ED78A3"/>
    <w:rsid w:val="00EE0922"/>
    <w:rsid w:val="00EE5172"/>
    <w:rsid w:val="00EE6DF9"/>
    <w:rsid w:val="00EF1A30"/>
    <w:rsid w:val="00F02F58"/>
    <w:rsid w:val="00F04115"/>
    <w:rsid w:val="00F04410"/>
    <w:rsid w:val="00F07837"/>
    <w:rsid w:val="00F15464"/>
    <w:rsid w:val="00F16559"/>
    <w:rsid w:val="00F22270"/>
    <w:rsid w:val="00F32397"/>
    <w:rsid w:val="00F41B59"/>
    <w:rsid w:val="00F436D5"/>
    <w:rsid w:val="00F44BB8"/>
    <w:rsid w:val="00F5341F"/>
    <w:rsid w:val="00F60A70"/>
    <w:rsid w:val="00F61A07"/>
    <w:rsid w:val="00F73224"/>
    <w:rsid w:val="00F73715"/>
    <w:rsid w:val="00F73AF1"/>
    <w:rsid w:val="00F745C2"/>
    <w:rsid w:val="00F7716B"/>
    <w:rsid w:val="00F86FA0"/>
    <w:rsid w:val="00F931CE"/>
    <w:rsid w:val="00FA13DB"/>
    <w:rsid w:val="00FA18CC"/>
    <w:rsid w:val="00FA1A8F"/>
    <w:rsid w:val="00FA76FC"/>
    <w:rsid w:val="00FB2657"/>
    <w:rsid w:val="00FC08F6"/>
    <w:rsid w:val="00FC1FEF"/>
    <w:rsid w:val="00FC5A92"/>
    <w:rsid w:val="00FD4904"/>
    <w:rsid w:val="00FE46DE"/>
    <w:rsid w:val="00FE4B7F"/>
    <w:rsid w:val="00FE5CA0"/>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3ABAD"/>
  <w15:chartTrackingRefBased/>
  <w15:docId w15:val="{C1CE6199-F57C-4819-A97D-8901837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358"/>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aliases w:val="Aries,k,No Spacing,Sin espaciado2,Sin espaciado11,Sin espaciado1,Titulo 3,TITULO 1,Sin espaciado Chitaraque,TEXTO 2"/>
    <w:link w:val="SinespaciadoCar"/>
    <w:uiPriority w:val="1"/>
    <w:qFormat/>
    <w:rsid w:val="007265A6"/>
    <w:rPr>
      <w:rFonts w:ascii="Times New Roman" w:eastAsia="SimSun" w:hAnsi="Times New Roman"/>
      <w:sz w:val="24"/>
      <w:szCs w:val="24"/>
      <w:lang w:val="es-ES" w:eastAsia="zh-CN"/>
    </w:rPr>
  </w:style>
  <w:style w:type="paragraph" w:styleId="Prrafodelista">
    <w:name w:val="List Paragraph"/>
    <w:aliases w:val="List Paragraph,NORMAL,Lista vistosa - Énfasis 11,HOJA,Bolita,Párrafo de lista4,BOLADEF,Párrafo de lista3,Párrafo de lista21,BOLA,Nivel 1 OS,Colorful List Accent 1,Colorful List - Accent 11,Bullet List,FooterText,numbered,列出段落,LISTA,lp1"/>
    <w:basedOn w:val="Normal"/>
    <w:link w:val="PrrafodelistaCar"/>
    <w:uiPriority w:val="99"/>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uiPriority w:val="59"/>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Accent 1 Car,Bullet List Car"/>
    <w:link w:val="Prrafodelista"/>
    <w:uiPriority w:val="99"/>
    <w:qFormat/>
    <w:locked/>
    <w:rsid w:val="00B770D0"/>
    <w:rPr>
      <w:rFonts w:ascii="Times New Roman" w:eastAsia="SimSun" w:hAnsi="Times New Roman"/>
      <w:sz w:val="24"/>
      <w:szCs w:val="24"/>
      <w:lang w:val="es-ES" w:eastAsia="zh-CN"/>
    </w:rPr>
  </w:style>
  <w:style w:type="character" w:customStyle="1" w:styleId="SinespaciadoCar">
    <w:name w:val="Sin espaciado Car"/>
    <w:aliases w:val="Aries Car,k Car,No Spacing Car,Sin espaciado2 Car,Sin espaciado11 Car,Sin espaciado1 Car,Titulo 3 Car,TITULO 1 Car,Sin espaciado Chitaraque Car,TEXTO 2 Car"/>
    <w:link w:val="Sinespaciado"/>
    <w:uiPriority w:val="1"/>
    <w:qFormat/>
    <w:rsid w:val="00B770D0"/>
    <w:rPr>
      <w:rFonts w:ascii="Times New Roman" w:eastAsia="SimSun" w:hAnsi="Times New Roman"/>
      <w:sz w:val="24"/>
      <w:szCs w:val="24"/>
      <w:lang w:val="es-ES" w:eastAsia="zh-CN"/>
    </w:rPr>
  </w:style>
  <w:style w:type="paragraph" w:customStyle="1" w:styleId="pdq2pgselectionanchorcontainer">
    <w:name w:val="pdq2pg_selectionanchorcontainer"/>
    <w:basedOn w:val="Normal"/>
    <w:rsid w:val="00A75643"/>
    <w:pPr>
      <w:spacing w:before="100" w:beforeAutospacing="1" w:after="100" w:afterAutospacing="1"/>
    </w:pPr>
    <w:rPr>
      <w:rFonts w:eastAsia="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99380971">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 w:id="912351154">
      <w:bodyDiv w:val="1"/>
      <w:marLeft w:val="0"/>
      <w:marRight w:val="0"/>
      <w:marTop w:val="0"/>
      <w:marBottom w:val="0"/>
      <w:divBdr>
        <w:top w:val="none" w:sz="0" w:space="0" w:color="auto"/>
        <w:left w:val="none" w:sz="0" w:space="0" w:color="auto"/>
        <w:bottom w:val="none" w:sz="0" w:space="0" w:color="auto"/>
        <w:right w:val="none" w:sz="0" w:space="0" w:color="auto"/>
      </w:divBdr>
    </w:div>
    <w:div w:id="1199900404">
      <w:bodyDiv w:val="1"/>
      <w:marLeft w:val="0"/>
      <w:marRight w:val="0"/>
      <w:marTop w:val="0"/>
      <w:marBottom w:val="0"/>
      <w:divBdr>
        <w:top w:val="none" w:sz="0" w:space="0" w:color="auto"/>
        <w:left w:val="none" w:sz="0" w:space="0" w:color="auto"/>
        <w:bottom w:val="none" w:sz="0" w:space="0" w:color="auto"/>
        <w:right w:val="none" w:sz="0" w:space="0" w:color="auto"/>
      </w:divBdr>
    </w:div>
    <w:div w:id="1230192028">
      <w:bodyDiv w:val="1"/>
      <w:marLeft w:val="0"/>
      <w:marRight w:val="0"/>
      <w:marTop w:val="0"/>
      <w:marBottom w:val="0"/>
      <w:divBdr>
        <w:top w:val="none" w:sz="0" w:space="0" w:color="auto"/>
        <w:left w:val="none" w:sz="0" w:space="0" w:color="auto"/>
        <w:bottom w:val="none" w:sz="0" w:space="0" w:color="auto"/>
        <w:right w:val="none" w:sz="0" w:space="0" w:color="auto"/>
      </w:divBdr>
    </w:div>
    <w:div w:id="1240554998">
      <w:bodyDiv w:val="1"/>
      <w:marLeft w:val="0"/>
      <w:marRight w:val="0"/>
      <w:marTop w:val="0"/>
      <w:marBottom w:val="0"/>
      <w:divBdr>
        <w:top w:val="none" w:sz="0" w:space="0" w:color="auto"/>
        <w:left w:val="none" w:sz="0" w:space="0" w:color="auto"/>
        <w:bottom w:val="none" w:sz="0" w:space="0" w:color="auto"/>
        <w:right w:val="none" w:sz="0" w:space="0" w:color="auto"/>
      </w:divBdr>
    </w:div>
    <w:div w:id="1571423401">
      <w:bodyDiv w:val="1"/>
      <w:marLeft w:val="0"/>
      <w:marRight w:val="0"/>
      <w:marTop w:val="0"/>
      <w:marBottom w:val="0"/>
      <w:divBdr>
        <w:top w:val="none" w:sz="0" w:space="0" w:color="auto"/>
        <w:left w:val="none" w:sz="0" w:space="0" w:color="auto"/>
        <w:bottom w:val="none" w:sz="0" w:space="0" w:color="auto"/>
        <w:right w:val="none" w:sz="0" w:space="0" w:color="auto"/>
      </w:divBdr>
    </w:div>
    <w:div w:id="1702704245">
      <w:bodyDiv w:val="1"/>
      <w:marLeft w:val="0"/>
      <w:marRight w:val="0"/>
      <w:marTop w:val="0"/>
      <w:marBottom w:val="0"/>
      <w:divBdr>
        <w:top w:val="none" w:sz="0" w:space="0" w:color="auto"/>
        <w:left w:val="none" w:sz="0" w:space="0" w:color="auto"/>
        <w:bottom w:val="none" w:sz="0" w:space="0" w:color="auto"/>
        <w:right w:val="none" w:sz="0" w:space="0" w:color="auto"/>
      </w:divBdr>
    </w:div>
    <w:div w:id="178784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9F18A-2E8C-4815-83AA-90D78058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1932</Words>
  <Characters>10627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12534</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subject/>
  <dc:creator>usuario</dc:creator>
  <cp:keywords/>
  <cp:lastModifiedBy>Manu</cp:lastModifiedBy>
  <cp:revision>5</cp:revision>
  <cp:lastPrinted>2026-08-27T15:31:00Z</cp:lastPrinted>
  <dcterms:created xsi:type="dcterms:W3CDTF">2026-08-26T21:07:00Z</dcterms:created>
  <dcterms:modified xsi:type="dcterms:W3CDTF">2026-09-03T22:12:00Z</dcterms:modified>
</cp:coreProperties>
</file>