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6AA5BB4" w14:textId="60257473" w:rsidR="002D76A8" w:rsidRPr="00A77368" w:rsidRDefault="002D76A8" w:rsidP="002D76A8">
      <w:pPr>
        <w:rPr>
          <w:rFonts w:cs="Arial"/>
          <w:b/>
          <w:bCs/>
          <w:szCs w:val="22"/>
        </w:rPr>
      </w:pPr>
    </w:p>
    <w:p w14:paraId="708CD2CB" w14:textId="77777777" w:rsidR="002D76A8" w:rsidRPr="00A77368" w:rsidRDefault="002D76A8" w:rsidP="002D76A8">
      <w:pPr>
        <w:rPr>
          <w:rFonts w:cs="Arial"/>
          <w:b/>
          <w:bCs/>
          <w:szCs w:val="22"/>
        </w:rPr>
      </w:pPr>
    </w:p>
    <w:tbl>
      <w:tblPr>
        <w:tblStyle w:val="Tablaconcuadrcula"/>
        <w:tblW w:w="0" w:type="auto"/>
        <w:tblLook w:val="04A0" w:firstRow="1" w:lastRow="0" w:firstColumn="1" w:lastColumn="0" w:noHBand="0" w:noVBand="1"/>
      </w:tblPr>
      <w:tblGrid>
        <w:gridCol w:w="4391"/>
        <w:gridCol w:w="4437"/>
      </w:tblGrid>
      <w:tr w:rsidR="002D76A8" w:rsidRPr="00A77368" w14:paraId="2CE434FC" w14:textId="77777777" w:rsidTr="0022476D">
        <w:tc>
          <w:tcPr>
            <w:tcW w:w="8828" w:type="dxa"/>
            <w:gridSpan w:val="2"/>
          </w:tcPr>
          <w:p w14:paraId="657F9DBF" w14:textId="481107B8" w:rsidR="002D76A8" w:rsidRPr="00A77368" w:rsidRDefault="002D76A8" w:rsidP="002D76A8">
            <w:pPr>
              <w:jc w:val="center"/>
              <w:rPr>
                <w:rFonts w:cs="Arial"/>
                <w:bCs/>
              </w:rPr>
            </w:pPr>
            <w:r w:rsidRPr="00A77368">
              <w:rPr>
                <w:rFonts w:cs="Arial"/>
                <w:bCs/>
              </w:rPr>
              <w:t>CONTRATO DE SUMINISTRO N°SA</w:t>
            </w:r>
            <w:r w:rsidR="00F373A1">
              <w:rPr>
                <w:rFonts w:cs="Arial"/>
                <w:bCs/>
              </w:rPr>
              <w:t>005</w:t>
            </w:r>
            <w:r w:rsidRPr="00A77368">
              <w:rPr>
                <w:rFonts w:cs="Arial"/>
                <w:bCs/>
              </w:rPr>
              <w:t>-202</w:t>
            </w:r>
            <w:r w:rsidR="00F373A1">
              <w:rPr>
                <w:rFonts w:cs="Arial"/>
                <w:bCs/>
              </w:rPr>
              <w:t>6</w:t>
            </w:r>
          </w:p>
          <w:p w14:paraId="6BD386B8" w14:textId="77777777" w:rsidR="002D76A8" w:rsidRPr="00A77368" w:rsidRDefault="002D76A8" w:rsidP="002D76A8">
            <w:pPr>
              <w:rPr>
                <w:rFonts w:cs="Arial"/>
                <w:bCs/>
                <w:lang w:val="es-ES"/>
              </w:rPr>
            </w:pPr>
          </w:p>
        </w:tc>
      </w:tr>
      <w:tr w:rsidR="002D76A8" w:rsidRPr="00A77368" w14:paraId="02C2A2A5" w14:textId="77777777" w:rsidTr="0022476D">
        <w:tc>
          <w:tcPr>
            <w:tcW w:w="8828" w:type="dxa"/>
            <w:gridSpan w:val="2"/>
          </w:tcPr>
          <w:p w14:paraId="49D17001" w14:textId="77777777" w:rsidR="002D76A8" w:rsidRPr="00A77368" w:rsidRDefault="002D76A8" w:rsidP="00756D85">
            <w:pPr>
              <w:jc w:val="center"/>
              <w:rPr>
                <w:rFonts w:cs="Arial"/>
                <w:bCs/>
                <w:lang w:val="en-US"/>
              </w:rPr>
            </w:pPr>
            <w:r w:rsidRPr="00A77368">
              <w:rPr>
                <w:rFonts w:cs="Arial"/>
                <w:bCs/>
                <w:lang w:val="en-US"/>
              </w:rPr>
              <w:t>INFORMACIÒN GENERAL</w:t>
            </w:r>
          </w:p>
        </w:tc>
      </w:tr>
      <w:tr w:rsidR="002D76A8" w:rsidRPr="00A77368" w14:paraId="538AAEFE" w14:textId="77777777" w:rsidTr="0022476D">
        <w:tc>
          <w:tcPr>
            <w:tcW w:w="4391" w:type="dxa"/>
          </w:tcPr>
          <w:p w14:paraId="7FE643F8" w14:textId="77777777" w:rsidR="002D76A8" w:rsidRPr="00A77368" w:rsidRDefault="002D76A8" w:rsidP="002D76A8">
            <w:pPr>
              <w:rPr>
                <w:rFonts w:cs="Arial"/>
                <w:bCs/>
                <w:lang w:val="en-US"/>
              </w:rPr>
            </w:pPr>
            <w:r w:rsidRPr="00A77368">
              <w:rPr>
                <w:rFonts w:cs="Arial"/>
                <w:bCs/>
                <w:lang w:val="en-US"/>
              </w:rPr>
              <w:t>CONTRATO Nº</w:t>
            </w:r>
          </w:p>
        </w:tc>
        <w:tc>
          <w:tcPr>
            <w:tcW w:w="4437" w:type="dxa"/>
          </w:tcPr>
          <w:p w14:paraId="3FCA6B7F" w14:textId="10C56666" w:rsidR="002D76A8" w:rsidRPr="00A77368" w:rsidRDefault="002D76A8" w:rsidP="002D76A8">
            <w:pPr>
              <w:rPr>
                <w:rFonts w:cs="Arial"/>
                <w:bCs/>
                <w:lang w:val="en-US"/>
              </w:rPr>
            </w:pPr>
            <w:r w:rsidRPr="00A77368">
              <w:rPr>
                <w:rFonts w:cs="Arial"/>
                <w:bCs/>
                <w:lang w:val="en-US"/>
              </w:rPr>
              <w:t>SA</w:t>
            </w:r>
            <w:r w:rsidR="00F373A1">
              <w:rPr>
                <w:rFonts w:cs="Arial"/>
                <w:bCs/>
                <w:lang w:val="en-US"/>
              </w:rPr>
              <w:t>005</w:t>
            </w:r>
            <w:r w:rsidRPr="00A77368">
              <w:rPr>
                <w:rFonts w:cs="Arial"/>
                <w:bCs/>
                <w:lang w:val="en-US"/>
              </w:rPr>
              <w:t>-202</w:t>
            </w:r>
            <w:r w:rsidR="00F373A1">
              <w:rPr>
                <w:rFonts w:cs="Arial"/>
                <w:bCs/>
                <w:lang w:val="en-US"/>
              </w:rPr>
              <w:t>6</w:t>
            </w:r>
          </w:p>
        </w:tc>
      </w:tr>
      <w:tr w:rsidR="002D76A8" w:rsidRPr="00A77368" w14:paraId="7DB6883D" w14:textId="77777777" w:rsidTr="0022476D">
        <w:tc>
          <w:tcPr>
            <w:tcW w:w="4391" w:type="dxa"/>
          </w:tcPr>
          <w:p w14:paraId="0A682789" w14:textId="77777777" w:rsidR="002D76A8" w:rsidRPr="00A77368" w:rsidRDefault="002D76A8" w:rsidP="002D76A8">
            <w:pPr>
              <w:rPr>
                <w:rFonts w:cs="Arial"/>
                <w:bCs/>
                <w:lang w:val="en-US"/>
              </w:rPr>
            </w:pPr>
            <w:r w:rsidRPr="00A77368">
              <w:rPr>
                <w:rFonts w:cs="Arial"/>
                <w:bCs/>
                <w:lang w:val="en-US"/>
              </w:rPr>
              <w:t>ENTIDAD CONTRATANTE</w:t>
            </w:r>
          </w:p>
        </w:tc>
        <w:tc>
          <w:tcPr>
            <w:tcW w:w="4437" w:type="dxa"/>
          </w:tcPr>
          <w:p w14:paraId="58C15D67" w14:textId="77777777" w:rsidR="002D76A8" w:rsidRPr="00A77368" w:rsidRDefault="002D76A8" w:rsidP="002D76A8">
            <w:pPr>
              <w:rPr>
                <w:rFonts w:cs="Arial"/>
                <w:bCs/>
                <w:lang w:val="es-ES"/>
              </w:rPr>
            </w:pPr>
            <w:r w:rsidRPr="00A77368">
              <w:rPr>
                <w:rFonts w:cs="Arial"/>
                <w:bCs/>
                <w:lang w:val="es-ES"/>
              </w:rPr>
              <w:t>MUNICIPIO DE COCORNÁ</w:t>
            </w:r>
          </w:p>
          <w:p w14:paraId="0D291FD3" w14:textId="77777777" w:rsidR="002D76A8" w:rsidRPr="00A77368" w:rsidRDefault="002D76A8" w:rsidP="002D76A8">
            <w:pPr>
              <w:rPr>
                <w:rFonts w:cs="Arial"/>
                <w:bCs/>
                <w:lang w:val="es-ES"/>
              </w:rPr>
            </w:pPr>
            <w:r w:rsidRPr="00A77368">
              <w:rPr>
                <w:rFonts w:cs="Arial"/>
                <w:bCs/>
                <w:lang w:val="es-ES"/>
              </w:rPr>
              <w:t>NIT Nº 890984634</w:t>
            </w:r>
          </w:p>
        </w:tc>
      </w:tr>
      <w:tr w:rsidR="002D76A8" w:rsidRPr="00A77368" w14:paraId="2E32CA1D" w14:textId="77777777" w:rsidTr="0022476D">
        <w:tc>
          <w:tcPr>
            <w:tcW w:w="4391" w:type="dxa"/>
          </w:tcPr>
          <w:p w14:paraId="5E957AE7" w14:textId="76A9507F" w:rsidR="002D76A8" w:rsidRPr="00A77368" w:rsidRDefault="002D76A8" w:rsidP="002D76A8">
            <w:pPr>
              <w:rPr>
                <w:rFonts w:cs="Arial"/>
                <w:bCs/>
                <w:lang w:val="en-US"/>
              </w:rPr>
            </w:pPr>
            <w:r w:rsidRPr="00A77368">
              <w:rPr>
                <w:rFonts w:cs="Arial"/>
                <w:bCs/>
                <w:lang w:val="en-US"/>
              </w:rPr>
              <w:t>REPRESENTANTE LEGAL</w:t>
            </w:r>
            <w:r w:rsidR="00F373A1">
              <w:rPr>
                <w:rFonts w:cs="Arial"/>
                <w:bCs/>
                <w:lang w:val="en-US"/>
              </w:rPr>
              <w:t>( E)</w:t>
            </w:r>
          </w:p>
        </w:tc>
        <w:tc>
          <w:tcPr>
            <w:tcW w:w="4437" w:type="dxa"/>
          </w:tcPr>
          <w:p w14:paraId="2798DBBE" w14:textId="574C874C" w:rsidR="002D76A8" w:rsidRPr="00A77368" w:rsidRDefault="00F373A1" w:rsidP="002D76A8">
            <w:pPr>
              <w:rPr>
                <w:rFonts w:cs="Arial"/>
                <w:bCs/>
                <w:lang w:val="en-US"/>
              </w:rPr>
            </w:pPr>
            <w:r>
              <w:rPr>
                <w:rFonts w:cs="Arial"/>
                <w:bCs/>
                <w:lang w:val="en-US"/>
              </w:rPr>
              <w:t>ASTRID BIBIANA VASQUE BAHOS</w:t>
            </w:r>
            <w:r w:rsidR="002D76A8" w:rsidRPr="00A77368">
              <w:rPr>
                <w:rFonts w:cs="Arial"/>
                <w:bCs/>
                <w:lang w:val="en-US"/>
              </w:rPr>
              <w:t>.</w:t>
            </w:r>
          </w:p>
        </w:tc>
      </w:tr>
      <w:tr w:rsidR="002D76A8" w:rsidRPr="00A77368" w14:paraId="7DB3EF39" w14:textId="77777777" w:rsidTr="0022476D">
        <w:tc>
          <w:tcPr>
            <w:tcW w:w="4391" w:type="dxa"/>
          </w:tcPr>
          <w:p w14:paraId="6D8075F3" w14:textId="77777777" w:rsidR="002D76A8" w:rsidRPr="00A77368" w:rsidRDefault="002D76A8" w:rsidP="002D76A8">
            <w:pPr>
              <w:rPr>
                <w:rFonts w:cs="Arial"/>
                <w:bCs/>
                <w:lang w:val="en-US"/>
              </w:rPr>
            </w:pPr>
            <w:r w:rsidRPr="00A77368">
              <w:rPr>
                <w:rFonts w:cs="Arial"/>
                <w:bCs/>
                <w:lang w:val="en-US"/>
              </w:rPr>
              <w:t>NOMBRE DEL CONTRATISTA</w:t>
            </w:r>
          </w:p>
        </w:tc>
        <w:tc>
          <w:tcPr>
            <w:tcW w:w="4437" w:type="dxa"/>
          </w:tcPr>
          <w:p w14:paraId="7CCA3449" w14:textId="77777777" w:rsidR="00F373A1" w:rsidRDefault="00F373A1" w:rsidP="002D76A8">
            <w:pPr>
              <w:rPr>
                <w:rFonts w:cs="Arial"/>
                <w:bCs/>
              </w:rPr>
            </w:pPr>
            <w:r w:rsidRPr="00F373A1">
              <w:rPr>
                <w:rFonts w:cs="Arial"/>
                <w:bCs/>
              </w:rPr>
              <w:t>AGRO - TECH SAS BIC</w:t>
            </w:r>
          </w:p>
          <w:p w14:paraId="6D47FCA3" w14:textId="517DC1F1" w:rsidR="002D76A8" w:rsidRPr="00A77368" w:rsidRDefault="002D76A8" w:rsidP="002D76A8">
            <w:pPr>
              <w:rPr>
                <w:rFonts w:cs="Arial"/>
                <w:bCs/>
                <w:lang w:val="es-ES"/>
              </w:rPr>
            </w:pPr>
            <w:r w:rsidRPr="00A77368">
              <w:rPr>
                <w:rFonts w:cs="Arial"/>
                <w:bCs/>
                <w:lang w:val="es-ES"/>
              </w:rPr>
              <w:t>NIT N</w:t>
            </w:r>
            <w:r w:rsidR="00F373A1">
              <w:rPr>
                <w:rFonts w:cs="Arial"/>
                <w:bCs/>
                <w:lang w:val="es-ES"/>
              </w:rPr>
              <w:t xml:space="preserve">o </w:t>
            </w:r>
            <w:r w:rsidR="00F373A1" w:rsidRPr="00F373A1">
              <w:rPr>
                <w:rFonts w:cs="Arial"/>
                <w:bCs/>
              </w:rPr>
              <w:t>9 0 0 2 5 2 3 4 5</w:t>
            </w:r>
            <w:r w:rsidR="00F373A1">
              <w:rPr>
                <w:rFonts w:cs="Arial"/>
                <w:bCs/>
              </w:rPr>
              <w:t>-1</w:t>
            </w:r>
          </w:p>
        </w:tc>
      </w:tr>
      <w:tr w:rsidR="002D76A8" w:rsidRPr="00A77368" w14:paraId="1BC1571F" w14:textId="77777777" w:rsidTr="0022476D">
        <w:trPr>
          <w:trHeight w:val="989"/>
        </w:trPr>
        <w:tc>
          <w:tcPr>
            <w:tcW w:w="4391" w:type="dxa"/>
          </w:tcPr>
          <w:p w14:paraId="7AED6134" w14:textId="77777777" w:rsidR="002D76A8" w:rsidRPr="00A77368" w:rsidRDefault="002D76A8" w:rsidP="002D76A8">
            <w:pPr>
              <w:rPr>
                <w:rFonts w:cs="Arial"/>
                <w:bCs/>
                <w:lang w:val="es-ES"/>
              </w:rPr>
            </w:pPr>
          </w:p>
          <w:p w14:paraId="7FB6FFB3" w14:textId="77777777" w:rsidR="002D76A8" w:rsidRPr="00A77368" w:rsidRDefault="002D76A8" w:rsidP="002D76A8">
            <w:pPr>
              <w:rPr>
                <w:rFonts w:cs="Arial"/>
                <w:bCs/>
                <w:lang w:val="en-US"/>
              </w:rPr>
            </w:pPr>
            <w:r w:rsidRPr="00A77368">
              <w:rPr>
                <w:rFonts w:cs="Arial"/>
                <w:bCs/>
                <w:lang w:val="en-US"/>
              </w:rPr>
              <w:t>OBJETO</w:t>
            </w:r>
          </w:p>
        </w:tc>
        <w:tc>
          <w:tcPr>
            <w:tcW w:w="4437" w:type="dxa"/>
          </w:tcPr>
          <w:p w14:paraId="2A7C60F4" w14:textId="77777777" w:rsidR="002D76A8" w:rsidRPr="00A77368" w:rsidRDefault="002D76A8" w:rsidP="002D76A8">
            <w:pPr>
              <w:rPr>
                <w:rFonts w:cs="Arial"/>
              </w:rPr>
            </w:pPr>
          </w:p>
          <w:p w14:paraId="07014B24" w14:textId="77777777" w:rsidR="00F373A1" w:rsidRPr="00F373A1" w:rsidRDefault="00F373A1" w:rsidP="00F373A1">
            <w:pPr>
              <w:jc w:val="both"/>
              <w:rPr>
                <w:rFonts w:cs="Arial"/>
                <w:b/>
                <w:bCs/>
              </w:rPr>
            </w:pPr>
            <w:r w:rsidRPr="00F373A1">
              <w:rPr>
                <w:rFonts w:cs="Arial"/>
              </w:rPr>
              <w:t>SUMINISTRO DE INSUMOS PARA EL FORTALECIMIENTO DE SISTEMAS AGROFORESTALES DE CULTIVOS DE CACAO EN LA ZONA RURAL DEL MUNICIPIO DE COCORNA</w:t>
            </w:r>
            <w:r w:rsidRPr="00F373A1">
              <w:rPr>
                <w:rFonts w:cs="Arial"/>
                <w:b/>
                <w:bCs/>
              </w:rPr>
              <w:t>.</w:t>
            </w:r>
          </w:p>
          <w:p w14:paraId="00A02BEA" w14:textId="60861CEE" w:rsidR="002D76A8" w:rsidRPr="00A77368" w:rsidRDefault="002D76A8" w:rsidP="00756D85">
            <w:pPr>
              <w:jc w:val="both"/>
              <w:rPr>
                <w:rFonts w:cs="Arial"/>
                <w:bCs/>
                <w:lang w:val="es-ES"/>
              </w:rPr>
            </w:pPr>
          </w:p>
        </w:tc>
      </w:tr>
      <w:tr w:rsidR="002D76A8" w:rsidRPr="00A77368" w14:paraId="3F49A97B" w14:textId="77777777" w:rsidTr="0022476D">
        <w:tc>
          <w:tcPr>
            <w:tcW w:w="4391" w:type="dxa"/>
          </w:tcPr>
          <w:p w14:paraId="6338130F" w14:textId="77777777" w:rsidR="002D76A8" w:rsidRPr="00A77368" w:rsidRDefault="002D76A8" w:rsidP="002D76A8">
            <w:pPr>
              <w:rPr>
                <w:rFonts w:cs="Arial"/>
                <w:bCs/>
                <w:lang w:val="es-ES"/>
              </w:rPr>
            </w:pPr>
          </w:p>
          <w:p w14:paraId="794000C6" w14:textId="77777777" w:rsidR="002D76A8" w:rsidRPr="00A77368" w:rsidRDefault="002D76A8" w:rsidP="002D76A8">
            <w:pPr>
              <w:rPr>
                <w:rFonts w:cs="Arial"/>
                <w:bCs/>
                <w:lang w:val="en-US"/>
              </w:rPr>
            </w:pPr>
            <w:r w:rsidRPr="00A77368">
              <w:rPr>
                <w:rFonts w:cs="Arial"/>
                <w:bCs/>
                <w:lang w:val="en-US"/>
              </w:rPr>
              <w:t>VALOR DEL CONTRATO</w:t>
            </w:r>
          </w:p>
        </w:tc>
        <w:tc>
          <w:tcPr>
            <w:tcW w:w="4437" w:type="dxa"/>
          </w:tcPr>
          <w:p w14:paraId="276A97AE" w14:textId="5F046445" w:rsidR="002D76A8" w:rsidRPr="00A77368" w:rsidRDefault="00F373A1" w:rsidP="002D76A8">
            <w:pPr>
              <w:rPr>
                <w:rFonts w:cs="Arial"/>
                <w:bCs/>
                <w:lang w:val="es-ES"/>
              </w:rPr>
            </w:pPr>
            <w:r>
              <w:rPr>
                <w:rFonts w:cs="Arial"/>
                <w:bCs/>
              </w:rPr>
              <w:t>CINCUENTA Y SIETE MILLONES SETECIENTOS TREINTA Y NUEVE MIL QUINIENTOS PESOS $</w:t>
            </w:r>
            <w:r w:rsidRPr="00F373A1">
              <w:rPr>
                <w:rFonts w:cs="Arial"/>
                <w:bCs/>
              </w:rPr>
              <w:t>57.739.500</w:t>
            </w:r>
          </w:p>
        </w:tc>
      </w:tr>
      <w:tr w:rsidR="002D76A8" w:rsidRPr="00A77368" w14:paraId="73FF791F" w14:textId="77777777" w:rsidTr="0022476D">
        <w:tc>
          <w:tcPr>
            <w:tcW w:w="4391" w:type="dxa"/>
          </w:tcPr>
          <w:p w14:paraId="07F7A12A" w14:textId="77777777" w:rsidR="002D76A8" w:rsidRPr="00A77368" w:rsidRDefault="002D76A8" w:rsidP="002D76A8">
            <w:pPr>
              <w:rPr>
                <w:rFonts w:cs="Arial"/>
                <w:bCs/>
                <w:lang w:val="es-ES"/>
              </w:rPr>
            </w:pPr>
            <w:r w:rsidRPr="00A77368">
              <w:rPr>
                <w:rFonts w:cs="Arial"/>
                <w:bCs/>
                <w:lang w:val="es-ES"/>
              </w:rPr>
              <w:t>PLAZO</w:t>
            </w:r>
          </w:p>
        </w:tc>
        <w:tc>
          <w:tcPr>
            <w:tcW w:w="4437" w:type="dxa"/>
          </w:tcPr>
          <w:p w14:paraId="436F70A7" w14:textId="77777777" w:rsidR="00F373A1" w:rsidRPr="00F373A1" w:rsidRDefault="00F373A1" w:rsidP="00F373A1">
            <w:pPr>
              <w:jc w:val="both"/>
              <w:rPr>
                <w:rFonts w:cs="Arial"/>
                <w:bCs/>
              </w:rPr>
            </w:pPr>
            <w:r w:rsidRPr="00F373A1">
              <w:rPr>
                <w:rFonts w:cs="Arial"/>
                <w:bCs/>
              </w:rPr>
              <w:t>EL PLAZO DE EJECUCIÓN DEL CONTRATO SERÁ DE UN (1) MESES, TÉRMINO CONTADO A PARTIR DE LA SUSCRIPCIÓN DEL ACTA DE INICIO, PREVIO CUMPLIMIENTO DE LOS REQUISITOS DE PERFECCIONAMIENTO Y EJECUCIÓN DEL CONTRATO Y SIN SUPERAR EL 31 DE DICIEMBRE DE 2026.</w:t>
            </w:r>
          </w:p>
          <w:p w14:paraId="41EE74B1" w14:textId="46879DDB" w:rsidR="002D76A8" w:rsidRPr="00A77368" w:rsidRDefault="002D76A8" w:rsidP="002D76A8">
            <w:pPr>
              <w:jc w:val="both"/>
              <w:rPr>
                <w:rFonts w:cs="Arial"/>
                <w:bCs/>
                <w:lang w:val="es-ES"/>
              </w:rPr>
            </w:pPr>
          </w:p>
        </w:tc>
      </w:tr>
      <w:tr w:rsidR="002D76A8" w:rsidRPr="00A77368" w14:paraId="6E43C25D" w14:textId="77777777" w:rsidTr="0022476D">
        <w:tc>
          <w:tcPr>
            <w:tcW w:w="4391" w:type="dxa"/>
          </w:tcPr>
          <w:p w14:paraId="2AD69DC3" w14:textId="77777777" w:rsidR="002D76A8" w:rsidRPr="00A77368" w:rsidRDefault="002D76A8" w:rsidP="002D76A8">
            <w:pPr>
              <w:rPr>
                <w:rFonts w:cs="Arial"/>
                <w:bCs/>
                <w:lang w:val="es-ES"/>
              </w:rPr>
            </w:pPr>
            <w:r w:rsidRPr="00A77368">
              <w:rPr>
                <w:rFonts w:cs="Arial"/>
                <w:bCs/>
                <w:lang w:val="es-ES"/>
              </w:rPr>
              <w:t>SUPERVISOR</w:t>
            </w:r>
          </w:p>
        </w:tc>
        <w:tc>
          <w:tcPr>
            <w:tcW w:w="4437" w:type="dxa"/>
          </w:tcPr>
          <w:p w14:paraId="066F134A" w14:textId="035097ED" w:rsidR="002D76A8" w:rsidRPr="00A77368" w:rsidRDefault="002D76A8" w:rsidP="002D76A8">
            <w:pPr>
              <w:rPr>
                <w:rFonts w:cs="Arial"/>
                <w:bCs/>
                <w:lang w:val="es-ES"/>
              </w:rPr>
            </w:pPr>
            <w:r w:rsidRPr="00A77368">
              <w:rPr>
                <w:rFonts w:cs="Arial"/>
                <w:bCs/>
                <w:lang w:val="es-ES"/>
              </w:rPr>
              <w:t xml:space="preserve">SECRETARIA DE </w:t>
            </w:r>
            <w:r w:rsidR="00F373A1">
              <w:rPr>
                <w:rFonts w:cs="Arial"/>
                <w:bCs/>
                <w:lang w:val="es-ES"/>
              </w:rPr>
              <w:t>AGRCULTURA Y MEDIO AMBIENTE</w:t>
            </w:r>
          </w:p>
        </w:tc>
      </w:tr>
    </w:tbl>
    <w:p w14:paraId="38846ABD" w14:textId="77777777" w:rsidR="002D76A8" w:rsidRPr="00A77368" w:rsidRDefault="002D76A8" w:rsidP="002D76A8">
      <w:pPr>
        <w:rPr>
          <w:rFonts w:cs="Arial"/>
          <w:szCs w:val="22"/>
          <w:lang w:val="es-ES_tradnl"/>
        </w:rPr>
      </w:pPr>
    </w:p>
    <w:p w14:paraId="4AFF9F5D" w14:textId="19552CCA" w:rsidR="002D76A8" w:rsidRPr="00A77368" w:rsidRDefault="002D76A8" w:rsidP="002D76A8">
      <w:pPr>
        <w:jc w:val="both"/>
        <w:rPr>
          <w:rFonts w:cs="Arial"/>
          <w:szCs w:val="22"/>
          <w:lang w:val="es-ES"/>
        </w:rPr>
      </w:pPr>
      <w:r w:rsidRPr="00A77368">
        <w:rPr>
          <w:rFonts w:cs="Arial"/>
          <w:szCs w:val="22"/>
        </w:rPr>
        <w:t xml:space="preserve">Entre los suscritos: </w:t>
      </w:r>
      <w:r w:rsidR="00F373A1">
        <w:rPr>
          <w:rFonts w:cs="Arial"/>
          <w:b/>
          <w:szCs w:val="22"/>
        </w:rPr>
        <w:t>ASTRID BIBIANA VASQUEZ BAHOS</w:t>
      </w:r>
      <w:r w:rsidRPr="00A77368">
        <w:rPr>
          <w:rFonts w:cs="Arial"/>
          <w:b/>
          <w:szCs w:val="22"/>
        </w:rPr>
        <w:t xml:space="preserve">, </w:t>
      </w:r>
      <w:r w:rsidRPr="00A77368">
        <w:rPr>
          <w:rFonts w:cs="Arial"/>
          <w:szCs w:val="22"/>
        </w:rPr>
        <w:t xml:space="preserve">identificado con Cédula de Ciudadanía Nº </w:t>
      </w:r>
      <w:r w:rsidR="00F373A1">
        <w:rPr>
          <w:rFonts w:cs="Arial"/>
          <w:szCs w:val="22"/>
        </w:rPr>
        <w:t>1036424600</w:t>
      </w:r>
      <w:r w:rsidRPr="00A77368">
        <w:rPr>
          <w:rFonts w:cs="Arial"/>
          <w:szCs w:val="22"/>
        </w:rPr>
        <w:t>, expedida en Cocorná, Antioquia, en su calidad de Alcalde</w:t>
      </w:r>
      <w:r w:rsidR="00F373A1">
        <w:rPr>
          <w:rFonts w:cs="Arial"/>
          <w:szCs w:val="22"/>
        </w:rPr>
        <w:t>( E)</w:t>
      </w:r>
      <w:r w:rsidRPr="00A77368">
        <w:rPr>
          <w:rFonts w:cs="Arial"/>
          <w:szCs w:val="22"/>
        </w:rPr>
        <w:t xml:space="preserve"> del Municipio de Cocorná, obrando en nombre y representación de este municipio. En uso de las facultades y funciones contenidas en la Ley 80 de 1993, la Ley 1150 de 2007, la Ley 1474 del 2011, la Ley 1437 de 2011, la Ley 1562 del 2012 y demás normas legales que la adicionen , complementen, sustituyan o deroguen; quien para los efectos del presente contrato de prestación de servicios de apoyo a la gestión se denomina el Municipio o Contratante , por una parte; y por la otra </w:t>
      </w:r>
      <w:r w:rsidR="00F373A1">
        <w:rPr>
          <w:rFonts w:cs="Arial"/>
          <w:szCs w:val="22"/>
        </w:rPr>
        <w:t>AGROTECH SAS BIC</w:t>
      </w:r>
      <w:r w:rsidRPr="00A77368">
        <w:rPr>
          <w:rFonts w:cs="Arial"/>
          <w:szCs w:val="22"/>
        </w:rPr>
        <w:t xml:space="preserve">, identificada con </w:t>
      </w:r>
      <w:proofErr w:type="spellStart"/>
      <w:r w:rsidRPr="00A77368">
        <w:rPr>
          <w:rFonts w:cs="Arial"/>
          <w:szCs w:val="22"/>
        </w:rPr>
        <w:t>Nit</w:t>
      </w:r>
      <w:proofErr w:type="spellEnd"/>
      <w:r w:rsidRPr="00A77368">
        <w:rPr>
          <w:rFonts w:cs="Arial"/>
          <w:szCs w:val="22"/>
        </w:rPr>
        <w:t xml:space="preserve"> N</w:t>
      </w:r>
      <w:r w:rsidR="00F373A1">
        <w:rPr>
          <w:rFonts w:cs="Arial"/>
          <w:szCs w:val="22"/>
        </w:rPr>
        <w:t xml:space="preserve">o </w:t>
      </w:r>
      <w:r w:rsidR="00F373A1" w:rsidRPr="00F373A1">
        <w:rPr>
          <w:rFonts w:cs="Arial"/>
          <w:bCs/>
        </w:rPr>
        <w:t>9 0 0 2 5 2 3 4 5</w:t>
      </w:r>
      <w:r w:rsidR="00F373A1">
        <w:rPr>
          <w:rFonts w:cs="Arial"/>
          <w:bCs/>
        </w:rPr>
        <w:t>-1</w:t>
      </w:r>
      <w:r w:rsidR="00441A58" w:rsidRPr="00A77368">
        <w:rPr>
          <w:rFonts w:cs="Arial"/>
          <w:bCs/>
          <w:lang w:val="es-ES"/>
        </w:rPr>
        <w:t xml:space="preserve">, </w:t>
      </w:r>
      <w:r w:rsidRPr="00A77368">
        <w:rPr>
          <w:rFonts w:cs="Arial"/>
          <w:szCs w:val="22"/>
        </w:rPr>
        <w:t xml:space="preserve">representada legalmente por el señor </w:t>
      </w:r>
      <w:r w:rsidR="00F373A1">
        <w:rPr>
          <w:rFonts w:cs="Arial"/>
          <w:szCs w:val="22"/>
        </w:rPr>
        <w:t>RODOLFO VANEGAS CASTRILLON</w:t>
      </w:r>
      <w:r w:rsidR="00441A58" w:rsidRPr="00A77368">
        <w:rPr>
          <w:rFonts w:cs="Arial"/>
          <w:szCs w:val="22"/>
        </w:rPr>
        <w:t xml:space="preserve"> </w:t>
      </w:r>
      <w:r w:rsidR="00441A58" w:rsidRPr="00A77368">
        <w:rPr>
          <w:rFonts w:cs="Arial"/>
          <w:bCs/>
          <w:szCs w:val="22"/>
        </w:rPr>
        <w:t xml:space="preserve">con cédula de ciudadanía </w:t>
      </w:r>
      <w:r w:rsidR="00F373A1" w:rsidRPr="00F373A1">
        <w:rPr>
          <w:rFonts w:cs="Arial"/>
          <w:bCs/>
          <w:szCs w:val="22"/>
        </w:rPr>
        <w:t>70.002.794</w:t>
      </w:r>
      <w:r w:rsidRPr="00A77368">
        <w:rPr>
          <w:rFonts w:cs="Arial"/>
          <w:szCs w:val="22"/>
        </w:rPr>
        <w:t xml:space="preserve"> </w:t>
      </w:r>
      <w:r w:rsidRPr="00A77368">
        <w:rPr>
          <w:rFonts w:cs="Arial"/>
          <w:szCs w:val="22"/>
          <w:lang w:val="es-ES"/>
        </w:rPr>
        <w:t xml:space="preserve">y quien en lo sucesivo se denominará EL CONTRATISTA, se ha convenido celebrar el siguiente contrato que se regirá por la ley 80 </w:t>
      </w:r>
      <w:r w:rsidRPr="00A77368">
        <w:rPr>
          <w:rFonts w:cs="Arial"/>
          <w:szCs w:val="22"/>
          <w:lang w:val="es-ES"/>
        </w:rPr>
        <w:lastRenderedPageBreak/>
        <w:t xml:space="preserve">de 1993, la ley 1150 de 2007 y el Decreto 1082 de 2015  y en especial por las siguientes cláusulas: </w:t>
      </w:r>
    </w:p>
    <w:p w14:paraId="4B91904C" w14:textId="6BADF271" w:rsidR="002D76A8" w:rsidRDefault="002D76A8" w:rsidP="002D76A8">
      <w:pPr>
        <w:jc w:val="both"/>
        <w:rPr>
          <w:rFonts w:cs="Arial"/>
          <w:szCs w:val="22"/>
        </w:rPr>
      </w:pPr>
      <w:r w:rsidRPr="00A77368">
        <w:rPr>
          <w:rFonts w:cs="Arial"/>
          <w:b/>
          <w:szCs w:val="22"/>
          <w:lang w:val="es-ES"/>
        </w:rPr>
        <w:t>PRIMERA: OBJETO.</w:t>
      </w:r>
      <w:r w:rsidRPr="00A77368">
        <w:rPr>
          <w:rFonts w:cs="Arial"/>
          <w:szCs w:val="22"/>
        </w:rPr>
        <w:t xml:space="preserve"> </w:t>
      </w:r>
      <w:r w:rsidR="00F373A1" w:rsidRPr="00F373A1">
        <w:rPr>
          <w:rFonts w:cs="Arial"/>
          <w:szCs w:val="22"/>
        </w:rPr>
        <w:t>SUMINISTRO DE INSUMOS PARA EL FORTALECIMIENTO DE SISTEMAS AGROFORESTALES DE CULTIVOS DE CACAO EN LA ZONA RURAL DEL MUNICIPIO DE COCORNA</w:t>
      </w:r>
    </w:p>
    <w:p w14:paraId="6840ABE1" w14:textId="77777777" w:rsidR="00F373A1" w:rsidRPr="00A77368" w:rsidRDefault="00F373A1" w:rsidP="002D76A8">
      <w:pPr>
        <w:jc w:val="both"/>
        <w:rPr>
          <w:rFonts w:cs="Arial"/>
          <w:szCs w:val="22"/>
        </w:rPr>
      </w:pPr>
    </w:p>
    <w:p w14:paraId="7FB92D2A" w14:textId="2ED20401" w:rsidR="00994898" w:rsidRPr="00A77368" w:rsidRDefault="002D76A8" w:rsidP="00F373A1">
      <w:pPr>
        <w:jc w:val="both"/>
        <w:rPr>
          <w:rFonts w:cs="Arial"/>
          <w:bCs/>
          <w:szCs w:val="22"/>
          <w:lang w:val="es-ES"/>
        </w:rPr>
      </w:pPr>
      <w:r w:rsidRPr="00A77368">
        <w:rPr>
          <w:rFonts w:cs="Arial"/>
          <w:b/>
          <w:szCs w:val="22"/>
        </w:rPr>
        <w:t>PARÁGRAFO PRIMERO</w:t>
      </w:r>
      <w:r w:rsidRPr="00A77368">
        <w:rPr>
          <w:rFonts w:cs="Arial"/>
          <w:szCs w:val="22"/>
        </w:rPr>
        <w:t xml:space="preserve">: El contratista se compromete </w:t>
      </w:r>
      <w:r w:rsidR="00F373A1">
        <w:rPr>
          <w:rFonts w:cs="Arial"/>
          <w:szCs w:val="22"/>
        </w:rPr>
        <w:t xml:space="preserve">a suministrar lo que </w:t>
      </w:r>
      <w:proofErr w:type="spellStart"/>
      <w:r w:rsidR="00F373A1">
        <w:rPr>
          <w:rFonts w:cs="Arial"/>
          <w:szCs w:val="22"/>
        </w:rPr>
        <w:t>esta</w:t>
      </w:r>
      <w:proofErr w:type="spellEnd"/>
      <w:r w:rsidR="00F373A1">
        <w:rPr>
          <w:rFonts w:cs="Arial"/>
          <w:szCs w:val="22"/>
        </w:rPr>
        <w:t xml:space="preserve"> establecido en el estudio previo e invitación pública. </w:t>
      </w:r>
    </w:p>
    <w:p w14:paraId="5D3F72E0" w14:textId="77777777" w:rsidR="00994898" w:rsidRPr="00A77368" w:rsidRDefault="00994898" w:rsidP="002D76A8">
      <w:pPr>
        <w:jc w:val="both"/>
        <w:rPr>
          <w:rFonts w:cs="Arial"/>
          <w:bCs/>
          <w:szCs w:val="22"/>
          <w:lang w:val="es-ES"/>
        </w:rPr>
      </w:pPr>
    </w:p>
    <w:p w14:paraId="711F274C" w14:textId="03C3FB59" w:rsidR="002D76A8" w:rsidRDefault="002D76A8" w:rsidP="00934688">
      <w:pPr>
        <w:jc w:val="both"/>
        <w:rPr>
          <w:rFonts w:cs="Arial"/>
          <w:bCs/>
        </w:rPr>
      </w:pPr>
      <w:r w:rsidRPr="00A77368">
        <w:rPr>
          <w:rFonts w:cs="Arial"/>
          <w:b/>
          <w:bCs/>
          <w:szCs w:val="22"/>
          <w:lang w:val="es-ES"/>
        </w:rPr>
        <w:t>SEGUNDA: VALOR.</w:t>
      </w:r>
      <w:r w:rsidRPr="00A77368">
        <w:rPr>
          <w:rFonts w:cs="Arial"/>
          <w:szCs w:val="22"/>
        </w:rPr>
        <w:t xml:space="preserve"> El va</w:t>
      </w:r>
      <w:r w:rsidRPr="00A77368">
        <w:rPr>
          <w:rFonts w:cs="Arial"/>
          <w:bCs/>
          <w:szCs w:val="22"/>
        </w:rPr>
        <w:t xml:space="preserve">lor del presente contrato se fija en la suma </w:t>
      </w:r>
      <w:r w:rsidRPr="00A77368">
        <w:rPr>
          <w:rFonts w:cs="Arial"/>
          <w:szCs w:val="22"/>
          <w:lang w:val="es-ES"/>
        </w:rPr>
        <w:t xml:space="preserve">de </w:t>
      </w:r>
      <w:r w:rsidR="00F373A1">
        <w:rPr>
          <w:rFonts w:cs="Arial"/>
          <w:bCs/>
        </w:rPr>
        <w:t>CINCUENTA Y SIETE MILLONES SETECIENTOS TREINTA Y NUEVE MIL QUINIENTOS PESOS $</w:t>
      </w:r>
      <w:r w:rsidR="00F373A1" w:rsidRPr="00F373A1">
        <w:rPr>
          <w:rFonts w:cs="Arial"/>
          <w:bCs/>
        </w:rPr>
        <w:t>57.739.500</w:t>
      </w:r>
    </w:p>
    <w:p w14:paraId="3B48AD52" w14:textId="77777777" w:rsidR="00F373A1" w:rsidRPr="00A77368" w:rsidRDefault="00F373A1" w:rsidP="00934688">
      <w:pPr>
        <w:jc w:val="both"/>
        <w:rPr>
          <w:rFonts w:cs="Arial"/>
          <w:szCs w:val="22"/>
          <w:lang w:val="es-ES"/>
        </w:rPr>
      </w:pPr>
    </w:p>
    <w:p w14:paraId="53338273" w14:textId="333BB398" w:rsidR="002D76A8" w:rsidRPr="00A77368" w:rsidRDefault="002D76A8" w:rsidP="002D76A8">
      <w:pPr>
        <w:jc w:val="both"/>
        <w:rPr>
          <w:rFonts w:cs="Arial"/>
          <w:szCs w:val="22"/>
        </w:rPr>
      </w:pPr>
      <w:r w:rsidRPr="00A77368">
        <w:rPr>
          <w:rFonts w:cs="Arial"/>
          <w:b/>
          <w:bCs/>
          <w:szCs w:val="22"/>
          <w:lang w:val="es-ES"/>
        </w:rPr>
        <w:t>TERCERA: FORMA DE PAGO</w:t>
      </w:r>
      <w:r w:rsidRPr="00A77368">
        <w:rPr>
          <w:rFonts w:cs="Arial"/>
          <w:szCs w:val="22"/>
          <w:lang w:val="es-ES"/>
        </w:rPr>
        <w:t>.</w:t>
      </w:r>
      <w:r w:rsidRPr="00A77368">
        <w:rPr>
          <w:rFonts w:cs="Arial"/>
          <w:szCs w:val="22"/>
        </w:rPr>
        <w:t xml:space="preserve"> </w:t>
      </w:r>
      <w:r w:rsidR="00F373A1" w:rsidRPr="00F373A1">
        <w:rPr>
          <w:rFonts w:cs="Arial"/>
          <w:szCs w:val="22"/>
        </w:rPr>
        <w:t>El pago del contrato se realizará mediante un único pago, una vez se reciban a satisfacción los productos por parte del supervisor del contrato. Para proceder con el pago, el contratista deberá entregar el informe correspondiente, junto con los entregables requeridos y el certificado de paz y salvo con los sistemas de salud, pensión y parafiscales, si es aplicable</w:t>
      </w:r>
    </w:p>
    <w:p w14:paraId="7A2048B8" w14:textId="77777777" w:rsidR="002D76A8" w:rsidRPr="00A77368" w:rsidRDefault="002D76A8" w:rsidP="002D76A8">
      <w:pPr>
        <w:jc w:val="both"/>
        <w:rPr>
          <w:rFonts w:cs="Arial"/>
          <w:szCs w:val="22"/>
          <w:lang w:val="es-ES"/>
        </w:rPr>
      </w:pPr>
      <w:r w:rsidRPr="00A77368">
        <w:rPr>
          <w:rFonts w:cs="Arial"/>
          <w:b/>
          <w:szCs w:val="22"/>
        </w:rPr>
        <w:t>PARÁGRAFO:</w:t>
      </w:r>
      <w:r w:rsidRPr="00A77368">
        <w:rPr>
          <w:rFonts w:cs="Arial"/>
          <w:szCs w:val="22"/>
        </w:rPr>
        <w:t xml:space="preserve"> Los pagos que se deban hacer con recursos de cofinanciación y del sistema general de participaciones están sujetos al desembolso que haga la entidad aportante y el Gobierno Nacional</w:t>
      </w:r>
    </w:p>
    <w:p w14:paraId="11EB78AA" w14:textId="34A4798A" w:rsidR="002D76A8" w:rsidRPr="00A77368" w:rsidRDefault="002D76A8" w:rsidP="00934688">
      <w:pPr>
        <w:jc w:val="both"/>
        <w:rPr>
          <w:rFonts w:cs="Arial"/>
          <w:szCs w:val="22"/>
        </w:rPr>
      </w:pPr>
      <w:r w:rsidRPr="00A77368">
        <w:rPr>
          <w:rFonts w:cs="Arial"/>
          <w:szCs w:val="22"/>
        </w:rPr>
        <w:t xml:space="preserve">El municipio aplicará las deducciones de acuerdo con la normatividad vigente de la administración municipal </w:t>
      </w:r>
    </w:p>
    <w:p w14:paraId="1180C071" w14:textId="77777777" w:rsidR="002D76A8" w:rsidRPr="00A77368" w:rsidRDefault="002D76A8" w:rsidP="002D76A8">
      <w:pPr>
        <w:jc w:val="both"/>
        <w:rPr>
          <w:rFonts w:cs="Arial"/>
          <w:szCs w:val="22"/>
          <w:lang w:val="es-ES"/>
        </w:rPr>
      </w:pPr>
      <w:r w:rsidRPr="00A77368">
        <w:rPr>
          <w:rFonts w:cs="Arial"/>
          <w:b/>
          <w:szCs w:val="22"/>
          <w:lang w:val="es-ES"/>
        </w:rPr>
        <w:t>PARÁGRAFO.</w:t>
      </w:r>
      <w:r w:rsidRPr="00A77368">
        <w:rPr>
          <w:rFonts w:cs="Arial"/>
          <w:szCs w:val="22"/>
          <w:lang w:val="es-ES"/>
        </w:rPr>
        <w:t xml:space="preserve"> el pago  que se deban hacer con recursos de cofinanciación están sujetos al desembolso que haga la entidad aportante. </w:t>
      </w:r>
    </w:p>
    <w:p w14:paraId="706AD97F" w14:textId="77777777" w:rsidR="00F373A1" w:rsidRPr="00F373A1" w:rsidRDefault="002D76A8" w:rsidP="00F373A1">
      <w:pPr>
        <w:jc w:val="both"/>
        <w:rPr>
          <w:rFonts w:cs="Arial"/>
          <w:bCs/>
          <w:szCs w:val="22"/>
        </w:rPr>
      </w:pPr>
      <w:r w:rsidRPr="00A77368">
        <w:rPr>
          <w:rFonts w:cs="Arial"/>
          <w:b/>
          <w:bCs/>
          <w:szCs w:val="22"/>
          <w:lang w:val="es-ES"/>
        </w:rPr>
        <w:t>CUARTA: PLAZO</w:t>
      </w:r>
      <w:r w:rsidRPr="00A77368">
        <w:rPr>
          <w:rFonts w:cs="Arial"/>
          <w:szCs w:val="22"/>
          <w:lang w:val="es-ES"/>
        </w:rPr>
        <w:t xml:space="preserve">. </w:t>
      </w:r>
      <w:r w:rsidR="00F373A1" w:rsidRPr="00F373A1">
        <w:rPr>
          <w:rFonts w:cs="Arial"/>
          <w:bCs/>
          <w:szCs w:val="22"/>
        </w:rPr>
        <w:t>EL PLAZO DE EJECUCIÓN DEL CONTRATO SERÁ DE UN (1) MESES, TÉRMINO CONTADO A PARTIR DE LA SUSCRIPCIÓN DEL ACTA DE INICIO, PREVIO CUMPLIMIENTO DE LOS REQUISITOS DE PERFECCIONAMIENTO Y EJECUCIÓN DEL CONTRATO Y SIN SUPERAR EL 31 DE DICIEMBRE DE 2026.</w:t>
      </w:r>
    </w:p>
    <w:p w14:paraId="136368C0" w14:textId="4E26D1CD" w:rsidR="002D76A8" w:rsidRPr="00A77368" w:rsidRDefault="002D76A8" w:rsidP="002D76A8">
      <w:pPr>
        <w:jc w:val="both"/>
        <w:rPr>
          <w:rFonts w:cs="Arial"/>
          <w:szCs w:val="22"/>
          <w:lang w:val="es-ES"/>
        </w:rPr>
      </w:pPr>
    </w:p>
    <w:p w14:paraId="67B63BFB" w14:textId="77777777" w:rsidR="002D76A8" w:rsidRPr="00A77368" w:rsidRDefault="002D76A8" w:rsidP="002D76A8">
      <w:pPr>
        <w:jc w:val="both"/>
        <w:rPr>
          <w:rFonts w:cs="Arial"/>
          <w:bCs/>
          <w:szCs w:val="22"/>
          <w:lang w:val="es-ES"/>
        </w:rPr>
      </w:pPr>
      <w:r w:rsidRPr="00A77368">
        <w:rPr>
          <w:rFonts w:cs="Arial"/>
          <w:b/>
          <w:bCs/>
          <w:szCs w:val="22"/>
          <w:lang w:val="es-ES_tradnl"/>
        </w:rPr>
        <w:t xml:space="preserve">QUINTA: OBLIGACIONES DEL CONTRATISTA. </w:t>
      </w:r>
      <w:r w:rsidRPr="00A77368">
        <w:rPr>
          <w:rFonts w:cs="Arial"/>
          <w:bCs/>
          <w:szCs w:val="22"/>
          <w:lang w:val="es-ES_tradnl"/>
        </w:rPr>
        <w:t xml:space="preserve">En virtud del presente contrato, el CONTRATISTA </w:t>
      </w:r>
      <w:r w:rsidRPr="00A77368">
        <w:rPr>
          <w:rFonts w:cs="Arial"/>
          <w:bCs/>
          <w:szCs w:val="22"/>
          <w:lang w:val="es-ES"/>
        </w:rPr>
        <w:t>Además a obligarse al objeto general descrito, el contratista deberá:</w:t>
      </w:r>
    </w:p>
    <w:p w14:paraId="3B7D42AE" w14:textId="77777777" w:rsidR="00934688" w:rsidRPr="00A77368" w:rsidRDefault="00934688" w:rsidP="002D76A8">
      <w:pPr>
        <w:jc w:val="both"/>
        <w:rPr>
          <w:rFonts w:cs="Arial"/>
          <w:bCs/>
          <w:szCs w:val="22"/>
          <w:lang w:val="es-ES"/>
        </w:rPr>
      </w:pPr>
    </w:p>
    <w:p w14:paraId="24E91060" w14:textId="77777777" w:rsidR="00F373A1" w:rsidRPr="00F373A1" w:rsidRDefault="00F373A1" w:rsidP="00F373A1">
      <w:pPr>
        <w:numPr>
          <w:ilvl w:val="0"/>
          <w:numId w:val="33"/>
        </w:numPr>
        <w:jc w:val="both"/>
        <w:rPr>
          <w:rFonts w:cs="Arial"/>
          <w:b/>
          <w:bCs/>
          <w:i/>
          <w:iCs/>
          <w:szCs w:val="22"/>
        </w:rPr>
      </w:pPr>
      <w:r w:rsidRPr="00F373A1">
        <w:rPr>
          <w:rFonts w:cs="Arial"/>
          <w:b/>
          <w:bCs/>
          <w:i/>
          <w:iCs/>
          <w:szCs w:val="22"/>
        </w:rPr>
        <w:t xml:space="preserve">Presentar el estado de la cuenta cuando sea requerido, y entregar los rendimientos que genere al MUNICIPIO. </w:t>
      </w:r>
    </w:p>
    <w:p w14:paraId="1C260B71" w14:textId="77777777" w:rsidR="00F373A1" w:rsidRPr="00F373A1" w:rsidRDefault="00F373A1" w:rsidP="00F373A1">
      <w:pPr>
        <w:numPr>
          <w:ilvl w:val="0"/>
          <w:numId w:val="33"/>
        </w:numPr>
        <w:jc w:val="both"/>
        <w:rPr>
          <w:rFonts w:cs="Arial"/>
          <w:b/>
          <w:bCs/>
          <w:i/>
          <w:iCs/>
          <w:szCs w:val="22"/>
        </w:rPr>
      </w:pPr>
      <w:r w:rsidRPr="00F373A1">
        <w:rPr>
          <w:rFonts w:cs="Arial"/>
          <w:b/>
          <w:bCs/>
          <w:i/>
          <w:iCs/>
          <w:szCs w:val="22"/>
        </w:rPr>
        <w:t>Entregar AL MUNCIPIO, toda la información pertinente, relevante y necesaria que Usuarios Campesinos posea que sea de importancia para el desarrollo del convenio.</w:t>
      </w:r>
    </w:p>
    <w:p w14:paraId="7A91BC59" w14:textId="77777777" w:rsidR="00F373A1" w:rsidRPr="00F373A1" w:rsidRDefault="00F373A1" w:rsidP="00F373A1">
      <w:pPr>
        <w:numPr>
          <w:ilvl w:val="0"/>
          <w:numId w:val="33"/>
        </w:numPr>
        <w:jc w:val="both"/>
        <w:rPr>
          <w:rFonts w:cs="Arial"/>
          <w:b/>
          <w:bCs/>
          <w:i/>
          <w:iCs/>
          <w:szCs w:val="22"/>
        </w:rPr>
      </w:pPr>
      <w:r w:rsidRPr="00F373A1">
        <w:rPr>
          <w:rFonts w:cs="Arial"/>
          <w:b/>
          <w:bCs/>
          <w:i/>
          <w:iCs/>
          <w:szCs w:val="22"/>
        </w:rPr>
        <w:t xml:space="preserve">Celebrar y ejecutar todas las actividades necesarias para llevar a cabo el objeto del contrato.  </w:t>
      </w:r>
    </w:p>
    <w:p w14:paraId="43F39B6B" w14:textId="77777777" w:rsidR="00F373A1" w:rsidRPr="00F373A1" w:rsidRDefault="00F373A1" w:rsidP="00F373A1">
      <w:pPr>
        <w:numPr>
          <w:ilvl w:val="0"/>
          <w:numId w:val="33"/>
        </w:numPr>
        <w:jc w:val="both"/>
        <w:rPr>
          <w:rFonts w:cs="Arial"/>
          <w:b/>
          <w:bCs/>
          <w:i/>
          <w:iCs/>
          <w:szCs w:val="22"/>
        </w:rPr>
      </w:pPr>
      <w:r w:rsidRPr="00F373A1">
        <w:rPr>
          <w:rFonts w:cs="Arial"/>
          <w:b/>
          <w:bCs/>
          <w:i/>
          <w:iCs/>
          <w:szCs w:val="22"/>
        </w:rPr>
        <w:t xml:space="preserve">Destinar los recursos de inversión para la realización del objeto contractual </w:t>
      </w:r>
    </w:p>
    <w:p w14:paraId="739E1FB9" w14:textId="77777777" w:rsidR="00F373A1" w:rsidRPr="00F373A1" w:rsidRDefault="00F373A1" w:rsidP="00F373A1">
      <w:pPr>
        <w:numPr>
          <w:ilvl w:val="0"/>
          <w:numId w:val="33"/>
        </w:numPr>
        <w:jc w:val="both"/>
        <w:rPr>
          <w:rFonts w:cs="Arial"/>
          <w:b/>
          <w:bCs/>
          <w:i/>
          <w:iCs/>
          <w:szCs w:val="22"/>
        </w:rPr>
      </w:pPr>
      <w:r w:rsidRPr="00F373A1">
        <w:rPr>
          <w:rFonts w:cs="Arial"/>
          <w:b/>
          <w:bCs/>
          <w:i/>
          <w:iCs/>
          <w:szCs w:val="22"/>
        </w:rPr>
        <w:t xml:space="preserve">Presentar un solo informe de ejecución en los cuales se dé cuenta del suministro de los insumos requeridos. </w:t>
      </w:r>
    </w:p>
    <w:p w14:paraId="143403D5" w14:textId="77777777" w:rsidR="00F373A1" w:rsidRPr="00F373A1" w:rsidRDefault="00F373A1" w:rsidP="00F373A1">
      <w:pPr>
        <w:numPr>
          <w:ilvl w:val="0"/>
          <w:numId w:val="33"/>
        </w:numPr>
        <w:jc w:val="both"/>
        <w:rPr>
          <w:rFonts w:cs="Arial"/>
          <w:b/>
          <w:bCs/>
          <w:i/>
          <w:iCs/>
          <w:szCs w:val="22"/>
        </w:rPr>
      </w:pPr>
      <w:r w:rsidRPr="00F373A1">
        <w:rPr>
          <w:rFonts w:cs="Arial"/>
          <w:b/>
          <w:bCs/>
          <w:i/>
          <w:iCs/>
          <w:szCs w:val="22"/>
        </w:rPr>
        <w:t>Decidir oportunamente, los aspectos técnicos jurídicos y económicos que requiera el municipio para la ejecución del contrato.</w:t>
      </w:r>
    </w:p>
    <w:p w14:paraId="2A83AD2A" w14:textId="77777777" w:rsidR="00F373A1" w:rsidRPr="00F373A1" w:rsidRDefault="00F373A1" w:rsidP="00F373A1">
      <w:pPr>
        <w:numPr>
          <w:ilvl w:val="0"/>
          <w:numId w:val="33"/>
        </w:numPr>
        <w:jc w:val="both"/>
        <w:rPr>
          <w:rFonts w:cs="Arial"/>
          <w:b/>
          <w:bCs/>
          <w:i/>
          <w:iCs/>
          <w:szCs w:val="22"/>
        </w:rPr>
      </w:pPr>
      <w:r w:rsidRPr="00F373A1">
        <w:rPr>
          <w:rFonts w:cs="Arial"/>
          <w:b/>
          <w:bCs/>
          <w:i/>
          <w:iCs/>
          <w:szCs w:val="22"/>
        </w:rPr>
        <w:lastRenderedPageBreak/>
        <w:t>Adelantar, los trámites contractuales necesarios para la ejecución de las actividades, objeto del presente contrato.</w:t>
      </w:r>
    </w:p>
    <w:p w14:paraId="1896F33C" w14:textId="77777777" w:rsidR="00F373A1" w:rsidRPr="00F373A1" w:rsidRDefault="00F373A1" w:rsidP="00F373A1">
      <w:pPr>
        <w:numPr>
          <w:ilvl w:val="0"/>
          <w:numId w:val="33"/>
        </w:numPr>
        <w:jc w:val="both"/>
        <w:rPr>
          <w:rFonts w:cs="Arial"/>
          <w:b/>
          <w:bCs/>
          <w:i/>
          <w:iCs/>
          <w:szCs w:val="22"/>
        </w:rPr>
      </w:pPr>
      <w:r w:rsidRPr="00F373A1">
        <w:rPr>
          <w:rFonts w:cs="Arial"/>
          <w:b/>
          <w:bCs/>
          <w:i/>
          <w:iCs/>
          <w:szCs w:val="22"/>
        </w:rPr>
        <w:t>Mantener indemne al municipio de los convenios que se suscriban en desarrollo de este contrato; si se llega a solicitar garantías se debe establecer como beneficiario el municipio de COCORNÁ ANTIOQUIA.</w:t>
      </w:r>
    </w:p>
    <w:p w14:paraId="443956CA" w14:textId="07500C00" w:rsidR="0022476D" w:rsidRPr="00A77368" w:rsidRDefault="0022476D" w:rsidP="00F373A1">
      <w:pPr>
        <w:jc w:val="both"/>
        <w:rPr>
          <w:rFonts w:cs="Arial"/>
          <w:bCs/>
        </w:rPr>
      </w:pPr>
    </w:p>
    <w:p w14:paraId="2A238A0A" w14:textId="4A0CCF2A" w:rsidR="00934688" w:rsidRPr="00A77368" w:rsidRDefault="0022476D" w:rsidP="0022476D">
      <w:pPr>
        <w:jc w:val="both"/>
        <w:rPr>
          <w:rFonts w:cs="Arial"/>
          <w:bCs/>
          <w:szCs w:val="22"/>
          <w:lang w:val="es-ES"/>
        </w:rPr>
      </w:pPr>
      <w:r w:rsidRPr="00A77368">
        <w:rPr>
          <w:rFonts w:cs="Arial"/>
          <w:bCs/>
        </w:rPr>
        <w:t>.</w:t>
      </w:r>
    </w:p>
    <w:p w14:paraId="61E5F5D4" w14:textId="72F4AB45" w:rsidR="002D76A8" w:rsidRPr="00A77368" w:rsidRDefault="002D76A8" w:rsidP="002D76A8">
      <w:pPr>
        <w:jc w:val="both"/>
        <w:rPr>
          <w:rFonts w:cs="Arial"/>
          <w:bCs/>
          <w:szCs w:val="22"/>
          <w:lang w:val="es-ES"/>
        </w:rPr>
      </w:pPr>
      <w:r w:rsidRPr="00A77368">
        <w:rPr>
          <w:rFonts w:cs="Arial"/>
          <w:b/>
          <w:bCs/>
          <w:szCs w:val="22"/>
          <w:lang w:val="es-ES_tradnl"/>
        </w:rPr>
        <w:t>OBLIGACIONES DEL CONTRATANTE:</w:t>
      </w:r>
      <w:r w:rsidRPr="00A77368">
        <w:rPr>
          <w:rFonts w:cs="Arial"/>
          <w:szCs w:val="22"/>
        </w:rPr>
        <w:t xml:space="preserve"> </w:t>
      </w:r>
      <w:r w:rsidRPr="00A77368">
        <w:rPr>
          <w:rFonts w:cs="Arial"/>
          <w:bCs/>
          <w:szCs w:val="22"/>
        </w:rPr>
        <w:t>La entidad se obliga a poner en conocimiento el código de ética del municipio al contratista y a facilitar todos los bienes muebles o inmuebles, enseres, información y demás elementos necesarios para el cumplimiento de sus obligaciones y a pagar oportunamente la contraprestación; en caso de tardanza, a mantener el equilibrio financiero del contrato mediante el pago de los intereses de mora estipulados en la ley 80 de 1993</w:t>
      </w:r>
    </w:p>
    <w:p w14:paraId="4E14A58C" w14:textId="77777777" w:rsidR="002D76A8" w:rsidRPr="00A77368" w:rsidRDefault="002D76A8" w:rsidP="002D76A8">
      <w:pPr>
        <w:jc w:val="both"/>
        <w:rPr>
          <w:rFonts w:cs="Arial"/>
          <w:szCs w:val="22"/>
        </w:rPr>
      </w:pPr>
      <w:r w:rsidRPr="00A77368">
        <w:rPr>
          <w:rFonts w:cs="Arial"/>
          <w:b/>
          <w:szCs w:val="22"/>
          <w:lang w:val="es-ES"/>
        </w:rPr>
        <w:t xml:space="preserve">SEXTA: CLAUSUAL DE INDEMNIDAD. </w:t>
      </w:r>
      <w:r w:rsidRPr="00A77368">
        <w:rPr>
          <w:rFonts w:cs="Arial"/>
          <w:szCs w:val="22"/>
          <w:lang w:val="es-ES"/>
        </w:rPr>
        <w:t xml:space="preserve">El CONTRATISTA se obliga a mantener </w:t>
      </w:r>
      <w:r w:rsidRPr="00A77368">
        <w:rPr>
          <w:rFonts w:cs="Arial"/>
          <w:szCs w:val="22"/>
        </w:rPr>
        <w:t xml:space="preserve">a la entidad contratante libre de cualquier daño o perjuicio originado en reclamaciones de terceros y que se deriven de sus actuaciones o de las de sus subcontratistas o dependientes. </w:t>
      </w:r>
    </w:p>
    <w:p w14:paraId="091FDC68" w14:textId="77777777" w:rsidR="002D76A8" w:rsidRPr="00A77368" w:rsidRDefault="002D76A8" w:rsidP="002D76A8">
      <w:pPr>
        <w:jc w:val="both"/>
        <w:rPr>
          <w:rFonts w:cs="Arial"/>
          <w:szCs w:val="22"/>
          <w:lang w:val="es-ES"/>
        </w:rPr>
      </w:pPr>
      <w:r w:rsidRPr="00A77368">
        <w:rPr>
          <w:rFonts w:cs="Arial"/>
          <w:b/>
          <w:szCs w:val="22"/>
        </w:rPr>
        <w:t>SEPTIMA:</w:t>
      </w:r>
      <w:r w:rsidRPr="00A77368">
        <w:rPr>
          <w:rFonts w:cs="Arial"/>
          <w:b/>
          <w:szCs w:val="22"/>
          <w:lang w:val="es-ES"/>
        </w:rPr>
        <w:t xml:space="preserve"> LIQUIDACIÓN.</w:t>
      </w:r>
      <w:r w:rsidRPr="00A77368">
        <w:rPr>
          <w:rFonts w:cs="Arial"/>
          <w:szCs w:val="22"/>
          <w:lang w:val="es-ES"/>
        </w:rPr>
        <w:t xml:space="preserve"> El municipio y el contratista disponen de un plazo de cuatro (4) meses para liquidar de manera bilateral el contrato, de lo contrario el Municipio procederá a su liquidación unilateral. </w:t>
      </w:r>
    </w:p>
    <w:p w14:paraId="26572E84" w14:textId="77777777" w:rsidR="002D76A8" w:rsidRPr="00A77368" w:rsidRDefault="002D76A8" w:rsidP="002D76A8">
      <w:pPr>
        <w:jc w:val="both"/>
        <w:rPr>
          <w:rFonts w:cs="Arial"/>
          <w:szCs w:val="22"/>
          <w:lang w:val="es-ES"/>
        </w:rPr>
      </w:pPr>
      <w:r w:rsidRPr="00A77368">
        <w:rPr>
          <w:rFonts w:cs="Arial"/>
          <w:b/>
          <w:szCs w:val="22"/>
          <w:lang w:val="es-ES"/>
        </w:rPr>
        <w:t>OCTAVA: CLÁUSULA PENAL PECUNIARIA</w:t>
      </w:r>
      <w:r w:rsidRPr="00A77368">
        <w:rPr>
          <w:rFonts w:cs="Arial"/>
          <w:szCs w:val="22"/>
          <w:lang w:val="es-ES"/>
        </w:rPr>
        <w:t xml:space="preserve">. En caso de declaratoria de caducidad o incumplimiento el municipio hará efectiva la sanción penal pecuniaria equivalente al diez por ciento (10%) del valor de este contrato y se considerará como pago parcial de los perjuicios causados al MUNICIPIO. </w:t>
      </w:r>
    </w:p>
    <w:p w14:paraId="79A04249" w14:textId="77777777" w:rsidR="002D76A8" w:rsidRPr="00A77368" w:rsidRDefault="002D76A8" w:rsidP="002D76A8">
      <w:pPr>
        <w:jc w:val="both"/>
        <w:rPr>
          <w:rFonts w:cs="Arial"/>
          <w:szCs w:val="22"/>
          <w:lang w:val="es-ES"/>
        </w:rPr>
      </w:pPr>
      <w:r w:rsidRPr="00A77368">
        <w:rPr>
          <w:rFonts w:cs="Arial"/>
          <w:b/>
          <w:szCs w:val="22"/>
          <w:lang w:val="es-ES"/>
        </w:rPr>
        <w:t>NOVENA: MULTAS</w:t>
      </w:r>
      <w:r w:rsidRPr="00A77368">
        <w:rPr>
          <w:rFonts w:cs="Arial"/>
          <w:szCs w:val="22"/>
          <w:lang w:val="es-ES"/>
        </w:rPr>
        <w:t xml:space="preserve">. En los eventos en que el contratista incurra en mora o en incumplimiento parcial de las obligaciones que por este contrato adquiere, se aplicarán multas sucesivas del cinco por mil (5/1000) del valor del contrato, por cada día de retraso en el cumplimiento de sus obligaciones. PARÁGRAFO: Si durante tres (3) REQUERIMIENTOS de supervisión o interventoría se encuentra que se presenta incumplimiento en alguna de las variables de control se impondrá una multa equivalente al 5% del valor del contrato. </w:t>
      </w:r>
    </w:p>
    <w:p w14:paraId="141BDD8A" w14:textId="77777777" w:rsidR="002D76A8" w:rsidRPr="00A77368" w:rsidRDefault="002D76A8" w:rsidP="002D76A8">
      <w:pPr>
        <w:jc w:val="both"/>
        <w:rPr>
          <w:rFonts w:cs="Arial"/>
          <w:szCs w:val="22"/>
          <w:lang w:val="es-ES"/>
        </w:rPr>
      </w:pPr>
      <w:r w:rsidRPr="00A77368">
        <w:rPr>
          <w:rFonts w:cs="Arial"/>
          <w:b/>
          <w:szCs w:val="22"/>
          <w:lang w:val="es-ES"/>
        </w:rPr>
        <w:t>DECIMA: INHABILIDADES E INCOMPATIBILIDADES.</w:t>
      </w:r>
      <w:r w:rsidRPr="00A77368">
        <w:rPr>
          <w:rFonts w:cs="Arial"/>
          <w:szCs w:val="22"/>
          <w:lang w:val="es-ES"/>
        </w:rPr>
        <w:t xml:space="preserve"> El contratista declara bajo la gravedad de juramento que no se encuentra incurso en ninguna de las inhabilidades e incompatibilidades consagradas en la Ley 80 de 1993, ley 1150 de 2007, decretos reglamentarios y demás normas legales vigentes. La contravención a lo anterior, dará lugar a las sanciones de ley. </w:t>
      </w:r>
    </w:p>
    <w:p w14:paraId="0C0EA3B8" w14:textId="77777777" w:rsidR="002D76A8" w:rsidRPr="00A77368" w:rsidRDefault="002D76A8" w:rsidP="002D76A8">
      <w:pPr>
        <w:jc w:val="both"/>
        <w:rPr>
          <w:rFonts w:cs="Arial"/>
          <w:b/>
          <w:szCs w:val="22"/>
          <w:lang w:val="es-ES"/>
        </w:rPr>
      </w:pPr>
      <w:r w:rsidRPr="00A77368">
        <w:rPr>
          <w:rFonts w:cs="Arial"/>
          <w:b/>
          <w:szCs w:val="22"/>
          <w:lang w:val="es-ES"/>
        </w:rPr>
        <w:t>DECIMA PRIMERA: PROHIBICION DE CESION</w:t>
      </w:r>
      <w:r w:rsidRPr="00A77368">
        <w:rPr>
          <w:rFonts w:cs="Arial"/>
          <w:szCs w:val="22"/>
          <w:lang w:val="es-ES"/>
        </w:rPr>
        <w:t>: El presente contrato no podrá ser cedido por el CONTRATISTA.</w:t>
      </w:r>
    </w:p>
    <w:p w14:paraId="28AB803E" w14:textId="1CF1E7B1" w:rsidR="002D76A8" w:rsidRPr="00A77368" w:rsidRDefault="002D76A8" w:rsidP="002D76A8">
      <w:pPr>
        <w:jc w:val="both"/>
        <w:rPr>
          <w:rFonts w:cs="Arial"/>
          <w:szCs w:val="22"/>
          <w:lang w:val="es-ES"/>
        </w:rPr>
      </w:pPr>
      <w:r w:rsidRPr="00A77368">
        <w:rPr>
          <w:rFonts w:cs="Arial"/>
          <w:b/>
          <w:szCs w:val="22"/>
          <w:lang w:val="es-ES"/>
        </w:rPr>
        <w:t>DECIMA SEGUNDA: APROPIACION PRESUPUESTAL</w:t>
      </w:r>
      <w:r w:rsidRPr="00A77368">
        <w:rPr>
          <w:rFonts w:cs="Arial"/>
          <w:szCs w:val="22"/>
          <w:lang w:val="es-ES"/>
        </w:rPr>
        <w:t xml:space="preserve">. El pago de las cuentas a que el Municipio se obliga en virtud de este contrato se hará con cargo al artículo presupuestal: Certificado de disponibilidad N° </w:t>
      </w:r>
      <w:r w:rsidR="00F373A1">
        <w:rPr>
          <w:rFonts w:cs="Arial"/>
          <w:szCs w:val="22"/>
          <w:lang w:val="es-ES"/>
        </w:rPr>
        <w:t>445</w:t>
      </w:r>
      <w:r w:rsidRPr="00A77368">
        <w:rPr>
          <w:rFonts w:cs="Arial"/>
          <w:szCs w:val="22"/>
          <w:lang w:val="es-ES"/>
        </w:rPr>
        <w:t xml:space="preserve"> y compromiso presupuestal </w:t>
      </w:r>
      <w:r w:rsidR="00F373A1">
        <w:rPr>
          <w:rFonts w:cs="Arial"/>
          <w:szCs w:val="22"/>
          <w:lang w:val="es-ES"/>
        </w:rPr>
        <w:t>858</w:t>
      </w:r>
    </w:p>
    <w:p w14:paraId="56639F6B" w14:textId="77777777" w:rsidR="002D76A8" w:rsidRPr="00A77368" w:rsidRDefault="002D76A8" w:rsidP="002D76A8">
      <w:pPr>
        <w:jc w:val="both"/>
        <w:rPr>
          <w:rFonts w:cs="Arial"/>
          <w:szCs w:val="22"/>
          <w:lang w:val="es-ES"/>
        </w:rPr>
      </w:pPr>
      <w:r w:rsidRPr="00A77368">
        <w:rPr>
          <w:rFonts w:cs="Arial"/>
          <w:b/>
          <w:szCs w:val="22"/>
          <w:lang w:val="es-ES"/>
        </w:rPr>
        <w:t xml:space="preserve">DECIMA TERCERA: NATURALEZA JURÍDICA. </w:t>
      </w:r>
      <w:r w:rsidRPr="00A77368">
        <w:rPr>
          <w:rFonts w:cs="Arial"/>
          <w:szCs w:val="22"/>
          <w:lang w:val="es-ES"/>
        </w:rPr>
        <w:t xml:space="preserve">Este contrato no genera relación laboral, ni prestaciones sociales, ni ningún vínculo de dependencia del contratista con el municipio. </w:t>
      </w:r>
    </w:p>
    <w:p w14:paraId="46E79DFE" w14:textId="77777777" w:rsidR="002D76A8" w:rsidRPr="00A77368" w:rsidRDefault="002D76A8" w:rsidP="002D76A8">
      <w:pPr>
        <w:jc w:val="both"/>
        <w:rPr>
          <w:rFonts w:cs="Arial"/>
          <w:b/>
          <w:szCs w:val="22"/>
          <w:lang w:val="es-ES"/>
        </w:rPr>
      </w:pPr>
      <w:r w:rsidRPr="00A77368">
        <w:rPr>
          <w:rFonts w:cs="Arial"/>
          <w:b/>
          <w:szCs w:val="22"/>
          <w:lang w:val="es-ES"/>
        </w:rPr>
        <w:t>DECIMA CUARTA: CLAUSULAS EXORBITANTES</w:t>
      </w:r>
      <w:r w:rsidRPr="00A77368">
        <w:rPr>
          <w:rFonts w:cs="Arial"/>
          <w:szCs w:val="22"/>
          <w:lang w:val="es-ES"/>
        </w:rPr>
        <w:t>. El Municipio, en caso de que lo requiera, hará uso de las cláusulas de caducidad, terminación, modificación e interpretación unilateral, de conformidad con lo dispuesto en la Ley 80 de 1993 y decretos reglamentarios</w:t>
      </w:r>
      <w:r w:rsidRPr="00A77368">
        <w:rPr>
          <w:rFonts w:cs="Arial"/>
          <w:b/>
          <w:szCs w:val="22"/>
          <w:lang w:val="es-ES"/>
        </w:rPr>
        <w:t xml:space="preserve">. </w:t>
      </w:r>
    </w:p>
    <w:p w14:paraId="74157EEE" w14:textId="3436D545" w:rsidR="00340DE5" w:rsidRPr="00340DE5" w:rsidRDefault="002D76A8" w:rsidP="00340DE5">
      <w:pPr>
        <w:jc w:val="both"/>
        <w:rPr>
          <w:rFonts w:cs="Arial"/>
          <w:szCs w:val="22"/>
        </w:rPr>
      </w:pPr>
      <w:r w:rsidRPr="00A77368">
        <w:rPr>
          <w:rFonts w:cs="Arial"/>
          <w:b/>
          <w:szCs w:val="22"/>
          <w:lang w:val="es-ES"/>
        </w:rPr>
        <w:lastRenderedPageBreak/>
        <w:t xml:space="preserve">DECIMA QUINTA: GARANTIAS. </w:t>
      </w:r>
      <w:r w:rsidR="00340DE5" w:rsidRPr="00340DE5">
        <w:rPr>
          <w:rFonts w:cs="Arial"/>
          <w:szCs w:val="22"/>
        </w:rPr>
        <w:t>tendiendo a la modalidad de selección objetiva de contratistas y a la naturaleza del bien del objeto contractual, en el presente proceso se requieren los siguientes amparos:</w:t>
      </w:r>
    </w:p>
    <w:p w14:paraId="77B36605" w14:textId="77777777" w:rsidR="00340DE5" w:rsidRPr="00340DE5" w:rsidRDefault="00340DE5" w:rsidP="00340DE5">
      <w:pPr>
        <w:jc w:val="both"/>
        <w:rPr>
          <w:rFonts w:cs="Arial"/>
          <w:szCs w:val="22"/>
        </w:rPr>
      </w:pPr>
      <w:r w:rsidRPr="00340DE5">
        <w:rPr>
          <w:rFonts w:cs="Arial"/>
          <w:b/>
          <w:szCs w:val="22"/>
        </w:rPr>
        <w:tab/>
        <w:t xml:space="preserve"> </w:t>
      </w:r>
    </w:p>
    <w:tbl>
      <w:tblPr>
        <w:tblW w:w="8820" w:type="dxa"/>
        <w:jc w:val="center"/>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Look w:val="0000" w:firstRow="0" w:lastRow="0" w:firstColumn="0" w:lastColumn="0" w:noHBand="0" w:noVBand="0"/>
      </w:tblPr>
      <w:tblGrid>
        <w:gridCol w:w="700"/>
        <w:gridCol w:w="8120"/>
      </w:tblGrid>
      <w:tr w:rsidR="00340DE5" w:rsidRPr="00340DE5" w14:paraId="01AFA7D3" w14:textId="77777777" w:rsidTr="00743187">
        <w:trPr>
          <w:trHeight w:val="400"/>
          <w:jc w:val="center"/>
        </w:trPr>
        <w:tc>
          <w:tcPr>
            <w:tcW w:w="8820" w:type="dxa"/>
            <w:gridSpan w:val="2"/>
          </w:tcPr>
          <w:p w14:paraId="385DCDDF" w14:textId="77777777" w:rsidR="00340DE5" w:rsidRPr="00340DE5" w:rsidRDefault="00340DE5" w:rsidP="00340DE5">
            <w:pPr>
              <w:jc w:val="both"/>
              <w:rPr>
                <w:rFonts w:cs="Arial"/>
                <w:szCs w:val="22"/>
              </w:rPr>
            </w:pPr>
            <w:r w:rsidRPr="00340DE5">
              <w:rPr>
                <w:rFonts w:cs="Arial"/>
                <w:szCs w:val="22"/>
              </w:rPr>
              <w:t xml:space="preserve">Señale con una “X” los amparos a exigir: </w:t>
            </w:r>
          </w:p>
        </w:tc>
      </w:tr>
      <w:tr w:rsidR="00340DE5" w:rsidRPr="00340DE5" w14:paraId="13F83C40" w14:textId="77777777" w:rsidTr="00743187">
        <w:trPr>
          <w:trHeight w:val="460"/>
          <w:jc w:val="center"/>
        </w:trPr>
        <w:tc>
          <w:tcPr>
            <w:tcW w:w="700" w:type="dxa"/>
          </w:tcPr>
          <w:p w14:paraId="4AC60BE3" w14:textId="77777777" w:rsidR="00340DE5" w:rsidRPr="00340DE5" w:rsidRDefault="00340DE5" w:rsidP="00340DE5">
            <w:pPr>
              <w:jc w:val="both"/>
              <w:rPr>
                <w:rFonts w:cs="Arial"/>
                <w:szCs w:val="22"/>
              </w:rPr>
            </w:pPr>
            <w:r w:rsidRPr="00340DE5">
              <w:rPr>
                <w:rFonts w:cs="Arial"/>
                <w:b/>
                <w:szCs w:val="22"/>
              </w:rPr>
              <w:t>X</w:t>
            </w:r>
          </w:p>
        </w:tc>
        <w:tc>
          <w:tcPr>
            <w:tcW w:w="8120" w:type="dxa"/>
          </w:tcPr>
          <w:p w14:paraId="2AC2F330" w14:textId="77777777" w:rsidR="00340DE5" w:rsidRPr="00340DE5" w:rsidRDefault="00340DE5" w:rsidP="00340DE5">
            <w:pPr>
              <w:jc w:val="both"/>
              <w:rPr>
                <w:rFonts w:cs="Arial"/>
                <w:szCs w:val="22"/>
              </w:rPr>
            </w:pPr>
            <w:r w:rsidRPr="00340DE5">
              <w:rPr>
                <w:rFonts w:cs="Arial"/>
                <w:b/>
                <w:szCs w:val="22"/>
              </w:rPr>
              <w:t xml:space="preserve">Cumplimiento: </w:t>
            </w:r>
            <w:r w:rsidRPr="00340DE5">
              <w:rPr>
                <w:rFonts w:cs="Arial"/>
                <w:szCs w:val="22"/>
              </w:rPr>
              <w:t xml:space="preserve">por el 20% del valor del contrato, vigente por el plazo del contrato y seis (6) meses más. </w:t>
            </w:r>
          </w:p>
        </w:tc>
      </w:tr>
      <w:tr w:rsidR="00340DE5" w:rsidRPr="00340DE5" w14:paraId="152F3360" w14:textId="77777777" w:rsidTr="00743187">
        <w:trPr>
          <w:trHeight w:val="460"/>
          <w:jc w:val="center"/>
        </w:trPr>
        <w:tc>
          <w:tcPr>
            <w:tcW w:w="700" w:type="dxa"/>
          </w:tcPr>
          <w:p w14:paraId="352C257D" w14:textId="77777777" w:rsidR="00340DE5" w:rsidRPr="00340DE5" w:rsidRDefault="00340DE5" w:rsidP="00340DE5">
            <w:pPr>
              <w:jc w:val="both"/>
              <w:rPr>
                <w:rFonts w:cs="Arial"/>
                <w:b/>
                <w:szCs w:val="22"/>
              </w:rPr>
            </w:pPr>
            <w:r w:rsidRPr="00340DE5">
              <w:rPr>
                <w:rFonts w:cs="Arial"/>
                <w:b/>
                <w:szCs w:val="22"/>
              </w:rPr>
              <w:t>X</w:t>
            </w:r>
          </w:p>
        </w:tc>
        <w:tc>
          <w:tcPr>
            <w:tcW w:w="8120" w:type="dxa"/>
          </w:tcPr>
          <w:p w14:paraId="79A6F5C3" w14:textId="77777777" w:rsidR="00340DE5" w:rsidRPr="00340DE5" w:rsidRDefault="00340DE5" w:rsidP="00340DE5">
            <w:pPr>
              <w:jc w:val="both"/>
              <w:rPr>
                <w:rFonts w:cs="Arial"/>
                <w:b/>
                <w:szCs w:val="22"/>
              </w:rPr>
            </w:pPr>
            <w:r w:rsidRPr="00340DE5">
              <w:rPr>
                <w:rFonts w:cs="Arial"/>
                <w:b/>
                <w:szCs w:val="22"/>
              </w:rPr>
              <w:t xml:space="preserve">Pago de salarios, prestaciones sociales legales e indemnizaciones laborales: </w:t>
            </w:r>
            <w:r w:rsidRPr="00340DE5">
              <w:rPr>
                <w:rFonts w:cs="Arial"/>
                <w:bCs/>
                <w:szCs w:val="22"/>
              </w:rPr>
              <w:t>Equivalente al cinco por Vente (20%) del valor del Contrato, por el término de duración del contrato y tres (3) años más</w:t>
            </w:r>
            <w:r w:rsidRPr="00340DE5">
              <w:rPr>
                <w:rFonts w:cs="Arial"/>
                <w:b/>
                <w:szCs w:val="22"/>
              </w:rPr>
              <w:t>.</w:t>
            </w:r>
          </w:p>
        </w:tc>
      </w:tr>
      <w:tr w:rsidR="00340DE5" w:rsidRPr="00340DE5" w14:paraId="3787E78D" w14:textId="77777777" w:rsidTr="00743187">
        <w:trPr>
          <w:trHeight w:val="600"/>
          <w:jc w:val="center"/>
        </w:trPr>
        <w:tc>
          <w:tcPr>
            <w:tcW w:w="700" w:type="dxa"/>
          </w:tcPr>
          <w:p w14:paraId="4ED2B554" w14:textId="77777777" w:rsidR="00340DE5" w:rsidRPr="00340DE5" w:rsidRDefault="00340DE5" w:rsidP="00340DE5">
            <w:pPr>
              <w:jc w:val="both"/>
              <w:rPr>
                <w:rFonts w:cs="Arial"/>
                <w:szCs w:val="22"/>
              </w:rPr>
            </w:pPr>
            <w:r w:rsidRPr="00340DE5">
              <w:rPr>
                <w:rFonts w:cs="Arial"/>
                <w:b/>
                <w:szCs w:val="22"/>
              </w:rPr>
              <w:t>X</w:t>
            </w:r>
          </w:p>
        </w:tc>
        <w:tc>
          <w:tcPr>
            <w:tcW w:w="8120" w:type="dxa"/>
          </w:tcPr>
          <w:p w14:paraId="04832DFD" w14:textId="77777777" w:rsidR="00340DE5" w:rsidRPr="00340DE5" w:rsidRDefault="00340DE5" w:rsidP="00340DE5">
            <w:pPr>
              <w:jc w:val="both"/>
              <w:rPr>
                <w:rFonts w:cs="Arial"/>
                <w:szCs w:val="22"/>
              </w:rPr>
            </w:pPr>
            <w:r w:rsidRPr="00340DE5">
              <w:rPr>
                <w:rFonts w:cs="Arial"/>
                <w:b/>
                <w:szCs w:val="22"/>
              </w:rPr>
              <w:t xml:space="preserve">Calidad del bien: </w:t>
            </w:r>
            <w:r w:rsidRPr="00340DE5">
              <w:rPr>
                <w:rFonts w:cs="Arial"/>
                <w:szCs w:val="22"/>
              </w:rPr>
              <w:t>Será del veinte por ciento (20%) del valor final del contrato, y con una vigencia de dos (2) años contados a partir de la fecha en la cual la entidad estatal recibe a satisfacción el bien.</w:t>
            </w:r>
          </w:p>
        </w:tc>
      </w:tr>
      <w:tr w:rsidR="00340DE5" w:rsidRPr="00340DE5" w14:paraId="6221091F" w14:textId="77777777" w:rsidTr="00743187">
        <w:trPr>
          <w:trHeight w:val="600"/>
          <w:jc w:val="center"/>
        </w:trPr>
        <w:tc>
          <w:tcPr>
            <w:tcW w:w="700" w:type="dxa"/>
          </w:tcPr>
          <w:p w14:paraId="73CADF3E" w14:textId="77777777" w:rsidR="00340DE5" w:rsidRPr="00340DE5" w:rsidRDefault="00340DE5" w:rsidP="00340DE5">
            <w:pPr>
              <w:jc w:val="both"/>
              <w:rPr>
                <w:rFonts w:cs="Arial"/>
                <w:b/>
                <w:szCs w:val="22"/>
              </w:rPr>
            </w:pPr>
            <w:r w:rsidRPr="00340DE5">
              <w:rPr>
                <w:rFonts w:cs="Arial"/>
                <w:b/>
                <w:szCs w:val="22"/>
              </w:rPr>
              <w:t>X</w:t>
            </w:r>
          </w:p>
        </w:tc>
        <w:tc>
          <w:tcPr>
            <w:tcW w:w="8120" w:type="dxa"/>
          </w:tcPr>
          <w:p w14:paraId="48E33141" w14:textId="77777777" w:rsidR="00340DE5" w:rsidRPr="00340DE5" w:rsidRDefault="00340DE5" w:rsidP="00340DE5">
            <w:pPr>
              <w:jc w:val="both"/>
              <w:rPr>
                <w:rFonts w:cs="Arial"/>
                <w:bCs/>
                <w:szCs w:val="22"/>
              </w:rPr>
            </w:pPr>
            <w:r w:rsidRPr="00340DE5">
              <w:rPr>
                <w:rFonts w:cs="Arial"/>
                <w:b/>
                <w:szCs w:val="22"/>
              </w:rPr>
              <w:t xml:space="preserve">PÓLIZA DE RESPONSABILIDAD EXTRACONTRACTUAL: </w:t>
            </w:r>
            <w:r w:rsidRPr="00340DE5">
              <w:rPr>
                <w:rFonts w:cs="Arial"/>
                <w:bCs/>
                <w:szCs w:val="22"/>
              </w:rPr>
              <w:t xml:space="preserve">Por un valor asegurado de 200 SMLMV, con una vigencia igual al plazo de ejecución del contrato.  • ASEGURADA Y BENEFICIARIA: LA ALCALDIA MUNICIPAL DE COCORNA  NIT No 890984634 X ESTA PÓLIZA DEBE CONTENER LO SIGUIENTE: Amparos. El amparo de responsabilidad civil extracontractual debe contener además de la cobertura básica de predios, labores y operaciones, mínimo los siguientes amparos: 3.1. Cobertura expresa de perjuicios por daño emergente y lucro cesante. </w:t>
            </w:r>
          </w:p>
          <w:p w14:paraId="4EE55B76" w14:textId="77777777" w:rsidR="00340DE5" w:rsidRPr="00340DE5" w:rsidRDefault="00340DE5" w:rsidP="00340DE5">
            <w:pPr>
              <w:jc w:val="both"/>
              <w:rPr>
                <w:rFonts w:cs="Arial"/>
                <w:bCs/>
                <w:szCs w:val="22"/>
              </w:rPr>
            </w:pPr>
            <w:r w:rsidRPr="00340DE5">
              <w:rPr>
                <w:rFonts w:cs="Arial"/>
                <w:bCs/>
                <w:szCs w:val="22"/>
              </w:rPr>
              <w:t xml:space="preserve">3.2. Cobertura expresa de perjuicios extramatrimoniales. </w:t>
            </w:r>
          </w:p>
          <w:p w14:paraId="4FF29755" w14:textId="77777777" w:rsidR="00340DE5" w:rsidRPr="00340DE5" w:rsidRDefault="00340DE5" w:rsidP="00340DE5">
            <w:pPr>
              <w:jc w:val="both"/>
              <w:rPr>
                <w:rFonts w:cs="Arial"/>
                <w:bCs/>
                <w:szCs w:val="22"/>
              </w:rPr>
            </w:pPr>
            <w:r w:rsidRPr="00340DE5">
              <w:rPr>
                <w:rFonts w:cs="Arial"/>
                <w:bCs/>
                <w:szCs w:val="22"/>
              </w:rPr>
              <w:t xml:space="preserve">3.3. Cobertura expresa de la responsabilidad surgida por actos de contratistas y subcontratistas, salvo que el subcontratista tenga su propio seguro de responsabilidad extracontractual, con los mismos amparos aquí requeridos. </w:t>
            </w:r>
          </w:p>
          <w:p w14:paraId="28A46D13" w14:textId="77777777" w:rsidR="00340DE5" w:rsidRPr="00340DE5" w:rsidRDefault="00340DE5" w:rsidP="00340DE5">
            <w:pPr>
              <w:jc w:val="both"/>
              <w:rPr>
                <w:rFonts w:cs="Arial"/>
                <w:bCs/>
                <w:szCs w:val="22"/>
              </w:rPr>
            </w:pPr>
            <w:r w:rsidRPr="00340DE5">
              <w:rPr>
                <w:rFonts w:cs="Arial"/>
                <w:bCs/>
                <w:szCs w:val="22"/>
              </w:rPr>
              <w:t xml:space="preserve">3.4. Cobertura expresa de amparo patronal. </w:t>
            </w:r>
          </w:p>
          <w:p w14:paraId="46F93989" w14:textId="77777777" w:rsidR="00340DE5" w:rsidRPr="00340DE5" w:rsidRDefault="00340DE5" w:rsidP="00340DE5">
            <w:pPr>
              <w:jc w:val="both"/>
              <w:rPr>
                <w:rFonts w:cs="Arial"/>
                <w:b/>
                <w:szCs w:val="22"/>
              </w:rPr>
            </w:pPr>
            <w:r w:rsidRPr="00340DE5">
              <w:rPr>
                <w:rFonts w:cs="Arial"/>
                <w:bCs/>
                <w:szCs w:val="22"/>
              </w:rPr>
              <w:t>3.5. Cobertura expresa de vehículos propios y no propios.</w:t>
            </w:r>
          </w:p>
        </w:tc>
      </w:tr>
    </w:tbl>
    <w:p w14:paraId="56111B22" w14:textId="77777777" w:rsidR="002D76A8" w:rsidRPr="00A77368" w:rsidRDefault="002D76A8" w:rsidP="002D76A8">
      <w:pPr>
        <w:jc w:val="both"/>
        <w:rPr>
          <w:rFonts w:cs="Arial"/>
          <w:szCs w:val="22"/>
        </w:rPr>
      </w:pPr>
    </w:p>
    <w:p w14:paraId="0C66096F" w14:textId="77777777" w:rsidR="002D76A8" w:rsidRPr="00A77368" w:rsidRDefault="002D76A8" w:rsidP="002D76A8">
      <w:pPr>
        <w:jc w:val="both"/>
        <w:rPr>
          <w:rFonts w:cs="Arial"/>
          <w:szCs w:val="22"/>
        </w:rPr>
      </w:pPr>
    </w:p>
    <w:p w14:paraId="4184AF55" w14:textId="77777777" w:rsidR="002D76A8" w:rsidRPr="00A77368" w:rsidRDefault="002D76A8" w:rsidP="002D76A8">
      <w:pPr>
        <w:jc w:val="both"/>
        <w:rPr>
          <w:rFonts w:cs="Arial"/>
          <w:szCs w:val="22"/>
          <w:lang w:val="es-ES_tradnl"/>
        </w:rPr>
      </w:pPr>
      <w:r w:rsidRPr="00A77368">
        <w:rPr>
          <w:rFonts w:cs="Arial"/>
          <w:b/>
          <w:szCs w:val="22"/>
          <w:lang w:val="es-ES_tradnl"/>
        </w:rPr>
        <w:t xml:space="preserve">DECIMA SEXTA: REQUISITOS DE EJECUCION DEL CONTRATO. </w:t>
      </w:r>
      <w:r w:rsidRPr="00A77368">
        <w:rPr>
          <w:rFonts w:cs="Arial"/>
          <w:szCs w:val="22"/>
          <w:lang w:val="es-ES_tradnl"/>
        </w:rPr>
        <w:t>Para la ejecución del contrato se requerirá de la aprobación de la garantía y de la existencia de las disponibilidades presupuestales correspondientes. El contratista deberá acreditar que se encuentran al día en el pago de aportes parafiscales relativos al Sistema de Seguridad Social Integral, así como los propios del Sena, ICBF y Cajas de Compensación Familiar, cuando corresponda. El requisito establecido en lo correspondiente al pago de aportes parafiscales y a la seguridad social, deberá acreditarse para la realización de cada pago derivado del contrato.</w:t>
      </w:r>
    </w:p>
    <w:p w14:paraId="1A4718B6" w14:textId="77777777" w:rsidR="002D76A8" w:rsidRPr="00A77368" w:rsidRDefault="002D76A8" w:rsidP="002D76A8">
      <w:pPr>
        <w:jc w:val="both"/>
        <w:rPr>
          <w:rFonts w:cs="Arial"/>
          <w:szCs w:val="22"/>
          <w:lang w:val="es-ES_tradnl"/>
        </w:rPr>
      </w:pPr>
      <w:r w:rsidRPr="00A77368">
        <w:rPr>
          <w:rFonts w:cs="Arial"/>
          <w:b/>
          <w:szCs w:val="22"/>
          <w:lang w:val="es-ES_tradnl"/>
        </w:rPr>
        <w:t xml:space="preserve">DECIMA SEPTIMA: CONTROL Y VIGILANCIA. </w:t>
      </w:r>
      <w:r w:rsidRPr="00A77368">
        <w:rPr>
          <w:rFonts w:cs="Arial"/>
          <w:szCs w:val="22"/>
          <w:lang w:val="es-ES_tradnl"/>
        </w:rPr>
        <w:t xml:space="preserve">El MUNICIPIO </w:t>
      </w:r>
      <w:r w:rsidRPr="00A77368">
        <w:rPr>
          <w:rFonts w:cs="Arial"/>
          <w:szCs w:val="22"/>
        </w:rPr>
        <w:t>De conformidad con el Articulo 14 de la Ley 80 de 1.993, con el fin de ejercer la supervisión y control</w:t>
      </w:r>
      <w:r w:rsidRPr="00A77368">
        <w:rPr>
          <w:rFonts w:cs="Arial"/>
          <w:b/>
          <w:szCs w:val="22"/>
        </w:rPr>
        <w:t xml:space="preserve"> </w:t>
      </w:r>
      <w:r w:rsidRPr="00A77368">
        <w:rPr>
          <w:rFonts w:cs="Arial"/>
          <w:szCs w:val="22"/>
        </w:rPr>
        <w:t>de éste contrato se designará por escrito al funcionario de planta cuya dirección corresponde</w:t>
      </w:r>
      <w:r w:rsidRPr="00A77368">
        <w:rPr>
          <w:rFonts w:cs="Arial"/>
          <w:i/>
          <w:szCs w:val="22"/>
        </w:rPr>
        <w:t xml:space="preserve"> </w:t>
      </w:r>
      <w:r w:rsidRPr="00A77368">
        <w:rPr>
          <w:rFonts w:cs="Arial"/>
          <w:szCs w:val="22"/>
        </w:rPr>
        <w:t>al secretario de educación</w:t>
      </w:r>
    </w:p>
    <w:p w14:paraId="348BC6E0" w14:textId="77777777" w:rsidR="002D76A8" w:rsidRPr="00A77368" w:rsidRDefault="002D76A8" w:rsidP="002D76A8">
      <w:pPr>
        <w:jc w:val="both"/>
        <w:rPr>
          <w:rFonts w:cs="Arial"/>
          <w:szCs w:val="22"/>
          <w:lang w:val="es-ES_tradnl"/>
        </w:rPr>
      </w:pPr>
      <w:r w:rsidRPr="00A77368">
        <w:rPr>
          <w:rFonts w:cs="Arial"/>
          <w:b/>
          <w:szCs w:val="22"/>
          <w:lang w:val="es-ES_tradnl"/>
        </w:rPr>
        <w:t>DECIMA OCTAVA: AJUSTES DE PRECIOS</w:t>
      </w:r>
      <w:r w:rsidRPr="00A77368">
        <w:rPr>
          <w:rFonts w:cs="Arial"/>
          <w:szCs w:val="22"/>
          <w:lang w:val="es-ES_tradnl"/>
        </w:rPr>
        <w:t xml:space="preserve"> </w:t>
      </w:r>
      <w:r w:rsidRPr="00A77368">
        <w:rPr>
          <w:rFonts w:cs="Arial"/>
          <w:bCs/>
          <w:szCs w:val="22"/>
          <w:lang w:val="es-ES_tradnl"/>
        </w:rPr>
        <w:t xml:space="preserve">Conforme los dispuesto por el numeral 8º del artículo 4 de la Ley 80 de 1993, en caso de presentarse y con el debido informe por parte del contratista, se efectuará la revisión de precios de los productos determinados en el </w:t>
      </w:r>
      <w:r w:rsidRPr="00A77368">
        <w:rPr>
          <w:rFonts w:cs="Arial"/>
          <w:bCs/>
          <w:szCs w:val="22"/>
          <w:lang w:val="es-ES_tradnl"/>
        </w:rPr>
        <w:lastRenderedPageBreak/>
        <w:t>presente contrato en cuanto ocurra un desbalance financiero del mismo, el cual deberá encontrarse justificado desde la fluctuación económica en torno a oferta y demanda.</w:t>
      </w:r>
    </w:p>
    <w:p w14:paraId="71594129" w14:textId="77777777" w:rsidR="002D76A8" w:rsidRPr="00A77368" w:rsidRDefault="002D76A8" w:rsidP="002D76A8">
      <w:pPr>
        <w:jc w:val="both"/>
        <w:rPr>
          <w:rFonts w:cs="Arial"/>
          <w:szCs w:val="22"/>
          <w:lang w:val="es-ES_tradnl"/>
        </w:rPr>
      </w:pPr>
      <w:r w:rsidRPr="00A77368">
        <w:rPr>
          <w:rFonts w:cs="Arial"/>
          <w:b/>
          <w:szCs w:val="22"/>
          <w:lang w:val="es-ES_tradnl"/>
        </w:rPr>
        <w:t xml:space="preserve">DECIMA NOVENA: DOMICILIO. </w:t>
      </w:r>
      <w:r w:rsidRPr="00A77368">
        <w:rPr>
          <w:rFonts w:cs="Arial"/>
          <w:szCs w:val="22"/>
          <w:lang w:val="es-ES_tradnl"/>
        </w:rPr>
        <w:t xml:space="preserve">Para todos los efectos, se establece como domicilio contractual el Municipio de Cocorná </w:t>
      </w:r>
    </w:p>
    <w:p w14:paraId="0825AE2B" w14:textId="77777777" w:rsidR="002D76A8" w:rsidRPr="00A77368" w:rsidRDefault="002D76A8" w:rsidP="002D76A8">
      <w:pPr>
        <w:jc w:val="both"/>
        <w:rPr>
          <w:rFonts w:cs="Arial"/>
          <w:szCs w:val="22"/>
          <w:lang w:val="es-ES_tradnl"/>
        </w:rPr>
      </w:pPr>
      <w:r w:rsidRPr="00A77368">
        <w:rPr>
          <w:rFonts w:cs="Arial"/>
          <w:b/>
          <w:szCs w:val="22"/>
          <w:lang w:val="es-ES_tradnl"/>
        </w:rPr>
        <w:t>VIGESIMA: DOCUMENTOS QUE FORMAN PARTE DEL CONTRATO.</w:t>
      </w:r>
      <w:r w:rsidRPr="00A77368">
        <w:rPr>
          <w:rFonts w:cs="Arial"/>
          <w:szCs w:val="22"/>
          <w:lang w:val="es-ES_tradnl"/>
        </w:rPr>
        <w:t xml:space="preserve"> Se entienden incorporados al presente contrato, además de los documentos acreditados al momento de presentar la oferta los siguientes documentos: a) El certificado y el registro de disponibilidad presupuestal. b) Autorización para la celebración del presente contrato (en caso de ser requerida), c) Garantías, d) Paz y Salvo municipal, e) Pago de impuestos que se deriven de la ejecución del presente contrato incluyendo publicación e impuesto de timbre, f) Pliego de condiciones y la propuesta. </w:t>
      </w:r>
    </w:p>
    <w:p w14:paraId="28976D3B" w14:textId="77777777" w:rsidR="002D76A8" w:rsidRPr="00A77368" w:rsidRDefault="002D76A8" w:rsidP="002D76A8">
      <w:pPr>
        <w:jc w:val="both"/>
        <w:rPr>
          <w:rFonts w:cs="Arial"/>
          <w:szCs w:val="22"/>
          <w:lang w:val="es-MX"/>
        </w:rPr>
      </w:pPr>
      <w:r w:rsidRPr="00A77368">
        <w:rPr>
          <w:rFonts w:cs="Arial"/>
          <w:b/>
          <w:szCs w:val="22"/>
          <w:lang w:val="es-ES_tradnl"/>
        </w:rPr>
        <w:t xml:space="preserve">VIGESIMA PRIMERA: </w:t>
      </w:r>
      <w:r w:rsidRPr="00A77368">
        <w:rPr>
          <w:rFonts w:cs="Arial"/>
          <w:b/>
          <w:bCs/>
          <w:szCs w:val="22"/>
          <w:lang w:val="es-MX"/>
        </w:rPr>
        <w:t>PAZ Y SALVO.</w:t>
      </w:r>
      <w:r w:rsidRPr="00A77368">
        <w:rPr>
          <w:rFonts w:cs="Arial"/>
          <w:szCs w:val="22"/>
          <w:lang w:val="es-MX"/>
        </w:rPr>
        <w:t xml:space="preserve"> EL CONTRATISTA manifiesta bajo la gravedad del juramento, que se entiende prestado con la firma del presente contrato, estar a paz y salvo con EL MUNICIPIO DE COCORNÁ.  En el evento de no estarlo, autoriza para que la Tesorería de Rentas en el momento de un pago automáticamente, sin previo aviso haga cruce de cuentas, para compensar los valores que tenga en mora por cualquier concepto. </w:t>
      </w:r>
    </w:p>
    <w:p w14:paraId="54464075" w14:textId="77777777" w:rsidR="002D76A8" w:rsidRPr="00A77368" w:rsidRDefault="002D76A8" w:rsidP="002D76A8">
      <w:pPr>
        <w:jc w:val="both"/>
        <w:rPr>
          <w:rFonts w:cs="Arial"/>
          <w:b/>
          <w:szCs w:val="22"/>
          <w:lang w:val="es-ES_tradnl"/>
        </w:rPr>
      </w:pPr>
      <w:r w:rsidRPr="00A77368">
        <w:rPr>
          <w:rFonts w:cs="Arial"/>
          <w:b/>
          <w:szCs w:val="22"/>
          <w:lang w:val="es-MX"/>
        </w:rPr>
        <w:t>VIGESIMA SEGUNDA. RESPONSABILIDAD FISCAL.</w:t>
      </w:r>
      <w:r w:rsidRPr="00A77368">
        <w:rPr>
          <w:rFonts w:cs="Arial"/>
          <w:szCs w:val="22"/>
          <w:lang w:val="es-ES_tradnl"/>
        </w:rPr>
        <w:t>Revisada la página web de la Contraloría General de la República no se encontró reportada al contratista en el boletín de Responsables Fiscales.</w:t>
      </w:r>
    </w:p>
    <w:p w14:paraId="2623A20C" w14:textId="77777777" w:rsidR="002D76A8" w:rsidRPr="00A77368" w:rsidRDefault="002D76A8" w:rsidP="002D76A8">
      <w:pPr>
        <w:jc w:val="both"/>
        <w:rPr>
          <w:rFonts w:cs="Arial"/>
          <w:szCs w:val="22"/>
          <w:lang w:val="es-ES_tradnl"/>
        </w:rPr>
      </w:pPr>
      <w:r w:rsidRPr="00A77368">
        <w:rPr>
          <w:rFonts w:cs="Arial"/>
          <w:b/>
          <w:szCs w:val="22"/>
          <w:lang w:val="es-ES_tradnl"/>
        </w:rPr>
        <w:t xml:space="preserve">VIGESIMA TERCERA: PUBLICACIÓN. </w:t>
      </w:r>
      <w:r w:rsidRPr="00A77368">
        <w:rPr>
          <w:rFonts w:cs="Arial"/>
          <w:szCs w:val="22"/>
          <w:lang w:val="es-ES_tradnl"/>
        </w:rPr>
        <w:t>De conformidad con el Manual de contratación del contrato será publicado en el SECOP II.</w:t>
      </w:r>
    </w:p>
    <w:p w14:paraId="400C5C29" w14:textId="77777777" w:rsidR="002D76A8" w:rsidRPr="00A77368" w:rsidRDefault="002D76A8" w:rsidP="002D76A8">
      <w:pPr>
        <w:jc w:val="both"/>
        <w:rPr>
          <w:rFonts w:cs="Arial"/>
          <w:szCs w:val="22"/>
          <w:lang w:val="es-ES"/>
        </w:rPr>
      </w:pPr>
    </w:p>
    <w:p w14:paraId="35385468" w14:textId="592B2FF4" w:rsidR="002D76A8" w:rsidRPr="00A77368" w:rsidRDefault="002D76A8" w:rsidP="002D76A8">
      <w:pPr>
        <w:jc w:val="both"/>
        <w:rPr>
          <w:rFonts w:cs="Arial"/>
          <w:szCs w:val="22"/>
          <w:lang w:val="es-ES"/>
        </w:rPr>
      </w:pPr>
      <w:r w:rsidRPr="00A77368">
        <w:rPr>
          <w:rFonts w:cs="Arial"/>
          <w:szCs w:val="22"/>
          <w:lang w:val="es-ES"/>
        </w:rPr>
        <w:t xml:space="preserve">Para constancia se firma en Cocorná a los </w:t>
      </w:r>
      <w:r w:rsidR="00340DE5">
        <w:rPr>
          <w:rFonts w:cs="Arial"/>
          <w:szCs w:val="22"/>
          <w:lang w:val="es-ES"/>
        </w:rPr>
        <w:t>quince</w:t>
      </w:r>
      <w:r w:rsidR="00A77368" w:rsidRPr="00A77368">
        <w:rPr>
          <w:rFonts w:cs="Arial"/>
          <w:szCs w:val="22"/>
          <w:lang w:val="es-ES"/>
        </w:rPr>
        <w:t xml:space="preserve"> </w:t>
      </w:r>
      <w:r w:rsidRPr="00A77368">
        <w:rPr>
          <w:rFonts w:cs="Arial"/>
          <w:szCs w:val="22"/>
          <w:lang w:val="es-ES"/>
        </w:rPr>
        <w:t>(</w:t>
      </w:r>
      <w:r w:rsidR="00340DE5">
        <w:rPr>
          <w:rFonts w:cs="Arial"/>
          <w:szCs w:val="22"/>
          <w:lang w:val="es-ES"/>
        </w:rPr>
        <w:t>15</w:t>
      </w:r>
      <w:r w:rsidRPr="00A77368">
        <w:rPr>
          <w:rFonts w:cs="Arial"/>
          <w:szCs w:val="22"/>
          <w:lang w:val="es-ES"/>
        </w:rPr>
        <w:t xml:space="preserve">) días del mes de </w:t>
      </w:r>
      <w:r w:rsidR="00340DE5">
        <w:rPr>
          <w:rFonts w:cs="Arial"/>
          <w:szCs w:val="22"/>
          <w:lang w:val="es-ES"/>
        </w:rPr>
        <w:t>septiembre</w:t>
      </w:r>
      <w:r w:rsidR="00A77368" w:rsidRPr="00A77368">
        <w:rPr>
          <w:rFonts w:cs="Arial"/>
          <w:szCs w:val="22"/>
          <w:lang w:val="es-ES"/>
        </w:rPr>
        <w:t xml:space="preserve">  del dos mil </w:t>
      </w:r>
      <w:r w:rsidR="00340DE5">
        <w:rPr>
          <w:rFonts w:cs="Arial"/>
          <w:szCs w:val="22"/>
          <w:lang w:val="es-ES"/>
        </w:rPr>
        <w:t>veintiséis</w:t>
      </w:r>
      <w:r w:rsidRPr="00A77368">
        <w:rPr>
          <w:rFonts w:cs="Arial"/>
          <w:szCs w:val="22"/>
          <w:lang w:val="es-ES"/>
        </w:rPr>
        <w:t xml:space="preserve"> (202</w:t>
      </w:r>
      <w:r w:rsidR="00340DE5">
        <w:rPr>
          <w:rFonts w:cs="Arial"/>
          <w:szCs w:val="22"/>
          <w:lang w:val="es-ES"/>
        </w:rPr>
        <w:t>6</w:t>
      </w:r>
      <w:r w:rsidRPr="00A77368">
        <w:rPr>
          <w:rFonts w:cs="Arial"/>
          <w:szCs w:val="22"/>
          <w:lang w:val="es-ES"/>
        </w:rPr>
        <w:t xml:space="preserve">) </w:t>
      </w:r>
    </w:p>
    <w:p w14:paraId="4D0AE682" w14:textId="77777777" w:rsidR="002D76A8" w:rsidRPr="00A77368" w:rsidRDefault="002D76A8" w:rsidP="002D76A8">
      <w:pPr>
        <w:jc w:val="both"/>
        <w:rPr>
          <w:rFonts w:cs="Arial"/>
          <w:szCs w:val="22"/>
          <w:lang w:val="es-ES"/>
        </w:rPr>
      </w:pPr>
      <w:r w:rsidRPr="00A77368">
        <w:rPr>
          <w:rFonts w:cs="Arial"/>
          <w:szCs w:val="22"/>
          <w:lang w:val="es-ES"/>
        </w:rPr>
        <w:tab/>
      </w:r>
      <w:r w:rsidRPr="00A77368">
        <w:rPr>
          <w:rFonts w:cs="Arial"/>
          <w:szCs w:val="22"/>
          <w:lang w:val="es-ES"/>
        </w:rPr>
        <w:tab/>
      </w:r>
      <w:r w:rsidRPr="00A77368">
        <w:rPr>
          <w:rFonts w:cs="Arial"/>
          <w:szCs w:val="22"/>
          <w:lang w:val="es-ES"/>
        </w:rPr>
        <w:tab/>
      </w:r>
    </w:p>
    <w:p w14:paraId="3639E311" w14:textId="77777777" w:rsidR="002D76A8" w:rsidRPr="00A77368" w:rsidRDefault="002D76A8" w:rsidP="002D76A8">
      <w:pPr>
        <w:jc w:val="both"/>
        <w:rPr>
          <w:rFonts w:cs="Arial"/>
          <w:szCs w:val="22"/>
          <w:lang w:val="es-ES_tradnl"/>
        </w:rPr>
      </w:pPr>
    </w:p>
    <w:p w14:paraId="65C8D4D8" w14:textId="77777777" w:rsidR="002D76A8" w:rsidRPr="00A77368" w:rsidRDefault="002D76A8" w:rsidP="002D76A8">
      <w:pPr>
        <w:rPr>
          <w:rFonts w:cs="Arial"/>
          <w:szCs w:val="22"/>
          <w:lang w:val="es-ES_tradnl"/>
        </w:rPr>
      </w:pPr>
    </w:p>
    <w:p w14:paraId="649A6238" w14:textId="222C1BD2" w:rsidR="002D76A8" w:rsidRPr="00A77368" w:rsidRDefault="00340DE5" w:rsidP="002D76A8">
      <w:pPr>
        <w:rPr>
          <w:rFonts w:cs="Arial"/>
          <w:b/>
          <w:i/>
          <w:szCs w:val="22"/>
        </w:rPr>
      </w:pPr>
      <w:r>
        <w:rPr>
          <w:rFonts w:cs="Arial"/>
          <w:b/>
          <w:i/>
          <w:szCs w:val="22"/>
        </w:rPr>
        <w:t>ASTRID BIBIANA VASQUEZ BAHOS</w:t>
      </w:r>
      <w:r w:rsidR="002D76A8" w:rsidRPr="00A77368">
        <w:rPr>
          <w:rFonts w:cs="Arial"/>
          <w:b/>
          <w:i/>
          <w:szCs w:val="22"/>
        </w:rPr>
        <w:t xml:space="preserve">           </w:t>
      </w:r>
      <w:r w:rsidRPr="00340DE5">
        <w:rPr>
          <w:rFonts w:cs="Arial"/>
          <w:b/>
          <w:bCs/>
          <w:szCs w:val="22"/>
        </w:rPr>
        <w:t>RODOLFO VANEGAS CASTRILLON</w:t>
      </w:r>
    </w:p>
    <w:p w14:paraId="11B6F2EF" w14:textId="6A7BE867" w:rsidR="002D76A8" w:rsidRPr="00A77368" w:rsidRDefault="002D76A8" w:rsidP="002D76A8">
      <w:pPr>
        <w:rPr>
          <w:rFonts w:cs="Arial"/>
          <w:i/>
          <w:szCs w:val="22"/>
        </w:rPr>
      </w:pPr>
      <w:r w:rsidRPr="00A77368">
        <w:rPr>
          <w:rFonts w:cs="Arial"/>
          <w:i/>
          <w:szCs w:val="22"/>
        </w:rPr>
        <w:t xml:space="preserve">                                                                         </w:t>
      </w:r>
      <w:r w:rsidR="00A77368" w:rsidRPr="00A77368">
        <w:rPr>
          <w:rFonts w:cs="Arial"/>
          <w:i/>
          <w:szCs w:val="22"/>
        </w:rPr>
        <w:t xml:space="preserve">RL de </w:t>
      </w:r>
      <w:proofErr w:type="spellStart"/>
      <w:r w:rsidR="00340DE5">
        <w:rPr>
          <w:rFonts w:cs="Arial"/>
          <w:i/>
          <w:szCs w:val="22"/>
        </w:rPr>
        <w:t>Agrotech</w:t>
      </w:r>
      <w:proofErr w:type="spellEnd"/>
      <w:r w:rsidR="00340DE5">
        <w:rPr>
          <w:rFonts w:cs="Arial"/>
          <w:i/>
          <w:szCs w:val="22"/>
        </w:rPr>
        <w:t xml:space="preserve"> </w:t>
      </w:r>
    </w:p>
    <w:p w14:paraId="32928694" w14:textId="77777777" w:rsidR="002D76A8" w:rsidRPr="00A77368" w:rsidRDefault="002D76A8" w:rsidP="002D76A8">
      <w:pPr>
        <w:rPr>
          <w:rFonts w:cs="Arial"/>
          <w:b/>
          <w:i/>
          <w:szCs w:val="22"/>
        </w:rPr>
      </w:pPr>
      <w:r w:rsidRPr="00A77368">
        <w:rPr>
          <w:rFonts w:cs="Arial"/>
          <w:b/>
          <w:i/>
          <w:szCs w:val="22"/>
        </w:rPr>
        <w:t>Alcalde Municipal.                                           Contratista</w:t>
      </w:r>
    </w:p>
    <w:p w14:paraId="3A41A7BE" w14:textId="77777777" w:rsidR="002D76A8" w:rsidRPr="00A77368" w:rsidRDefault="002D76A8" w:rsidP="002D76A8">
      <w:pPr>
        <w:rPr>
          <w:rFonts w:cs="Arial"/>
          <w:szCs w:val="22"/>
        </w:rPr>
      </w:pPr>
    </w:p>
    <w:p w14:paraId="62E5D85D" w14:textId="77777777" w:rsidR="002D76A8" w:rsidRPr="00A77368" w:rsidRDefault="002D76A8" w:rsidP="00604F3A">
      <w:pPr>
        <w:rPr>
          <w:rFonts w:cs="Arial"/>
          <w:szCs w:val="22"/>
        </w:rPr>
      </w:pPr>
    </w:p>
    <w:sectPr w:rsidR="002D76A8" w:rsidRPr="00A77368" w:rsidSect="00467A0C">
      <w:headerReference w:type="default" r:id="rId7"/>
      <w:pgSz w:w="12240" w:h="15840" w:code="1"/>
      <w:pgMar w:top="2155" w:right="1701" w:bottom="1985"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19CF88D" w14:textId="77777777" w:rsidR="00B53A2A" w:rsidRDefault="00B53A2A">
      <w:r>
        <w:separator/>
      </w:r>
    </w:p>
  </w:endnote>
  <w:endnote w:type="continuationSeparator" w:id="0">
    <w:p w14:paraId="4AEFE452" w14:textId="77777777" w:rsidR="00B53A2A" w:rsidRDefault="00B53A2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oto Sans Symbols">
    <w:altName w:val="Times New Roman"/>
    <w:charset w:val="00"/>
    <w:family w:val="auto"/>
    <w:pitch w:val="default"/>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Tahoma">
    <w:panose1 w:val="020B0604030504040204"/>
    <w:charset w:val="00"/>
    <w:family w:val="swiss"/>
    <w:pitch w:val="variable"/>
    <w:sig w:usb0="E1002EFF" w:usb1="C000605B" w:usb2="00000029" w:usb3="00000000" w:csb0="000101FF" w:csb1="00000000"/>
  </w:font>
  <w:font w:name="Batang">
    <w:panose1 w:val="02030600000101010101"/>
    <w:charset w:val="81"/>
    <w:family w:val="roman"/>
    <w:pitch w:val="variable"/>
    <w:sig w:usb0="B00002AF" w:usb1="69D77CFB" w:usb2="00000030" w:usb3="00000000" w:csb0="0008009F" w:csb1="00000000"/>
  </w:font>
  <w:font w:name="Calibri">
    <w:panose1 w:val="020F0502020204030204"/>
    <w:charset w:val="00"/>
    <w:family w:val="swiss"/>
    <w:pitch w:val="variable"/>
    <w:sig w:usb0="E4002EFF" w:usb1="C200247B" w:usb2="00000009" w:usb3="00000000" w:csb0="000001FF" w:csb1="00000000"/>
  </w:font>
  <w:font w:name="Liberation Sans">
    <w:altName w:val="Arial"/>
    <w:charset w:val="00"/>
    <w:family w:val="swiss"/>
    <w:pitch w:val="variable"/>
    <w:sig w:usb0="E0000AFF" w:usb1="500078FF" w:usb2="00000021" w:usb3="00000000" w:csb0="000001BF" w:csb1="00000000"/>
  </w:font>
  <w:font w:name="DejaVu Sans">
    <w:charset w:val="00"/>
    <w:family w:val="swiss"/>
    <w:pitch w:val="variable"/>
    <w:sig w:usb0="E7002EFF" w:usb1="D200FDFF" w:usb2="0A246029" w:usb3="00000000" w:csb0="000001FF" w:csb1="00000000"/>
  </w:font>
  <w:font w:name="MS Sans Serif">
    <w:altName w:val="Arial"/>
    <w:charset w:val="00"/>
    <w:family w:val="swiss"/>
    <w:pitch w:val="variable"/>
  </w:font>
  <w:font w:name="Arial Narrow">
    <w:panose1 w:val="020B0606020202030204"/>
    <w:charset w:val="00"/>
    <w:family w:val="swiss"/>
    <w:pitch w:val="variable"/>
    <w:sig w:usb0="00000287" w:usb1="00000800" w:usb2="00000000" w:usb3="00000000" w:csb0="0000009F" w:csb1="00000000"/>
  </w:font>
  <w:font w:name="MS Mincho">
    <w:panose1 w:val="02020609040205080304"/>
    <w:charset w:val="80"/>
    <w:family w:val="modern"/>
    <w:pitch w:val="fixed"/>
    <w:sig w:usb0="E00002FF" w:usb1="6AC7FDFB" w:usb2="08000012" w:usb3="00000000" w:csb0="0002009F" w:csb1="00000000"/>
  </w:font>
  <w:font w:name="Comic Sans MS">
    <w:panose1 w:val="030F0702030302020204"/>
    <w:charset w:val="00"/>
    <w:family w:val="script"/>
    <w:pitch w:val="variable"/>
    <w:sig w:usb0="00000687" w:usb1="00000013" w:usb2="00000000" w:usb3="00000000" w:csb0="0000009F" w:csb1="00000000"/>
  </w:font>
  <w:font w:name="OpenSymbol">
    <w:altName w:val="Segoe UI Symbol"/>
    <w:charset w:val="00"/>
    <w:family w:val="auto"/>
    <w:pitch w:val="variable"/>
    <w:sig w:usb0="800000AF" w:usb1="1001ECEA" w:usb2="00000000" w:usb3="00000000" w:csb0="80000001" w:csb1="00000000"/>
  </w:font>
  <w:font w:name="Geneva">
    <w:charset w:val="00"/>
    <w:family w:val="swiss"/>
    <w:pitch w:val="variable"/>
    <w:sig w:usb0="E00002FF" w:usb1="5200205F" w:usb2="00A0C000" w:usb3="00000000" w:csb0="0000019F" w:csb1="00000000"/>
  </w:font>
  <w:font w:name="Helvetica">
    <w:panose1 w:val="020B0604020202020204"/>
    <w:charset w:val="00"/>
    <w:family w:val="auto"/>
    <w:pitch w:val="variable"/>
    <w:sig w:usb0="E00002FF" w:usb1="5000785B"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E00AFEF" w14:textId="77777777" w:rsidR="00B53A2A" w:rsidRDefault="00B53A2A">
      <w:r>
        <w:separator/>
      </w:r>
    </w:p>
  </w:footnote>
  <w:footnote w:type="continuationSeparator" w:id="0">
    <w:p w14:paraId="51D8A1F4" w14:textId="77777777" w:rsidR="00B53A2A" w:rsidRDefault="00B53A2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B8DDC0F" w14:textId="77777777" w:rsidR="0022476D" w:rsidRPr="00090162" w:rsidRDefault="0022476D" w:rsidP="0022476D">
    <w:pPr>
      <w:pStyle w:val="Encabezado"/>
      <w:rPr>
        <w:sz w:val="20"/>
        <w:szCs w:val="20"/>
      </w:rPr>
    </w:pPr>
    <w:r w:rsidRPr="00090162">
      <w:rPr>
        <w:noProof/>
        <w:sz w:val="20"/>
        <w:szCs w:val="20"/>
        <w:lang w:eastAsia="es-CO"/>
      </w:rPr>
      <w:drawing>
        <wp:anchor distT="0" distB="0" distL="114300" distR="114300" simplePos="0" relativeHeight="251659264" behindDoc="1" locked="0" layoutInCell="1" allowOverlap="1" wp14:anchorId="6CCC70AF" wp14:editId="7A0BE13B">
          <wp:simplePos x="0" y="0"/>
          <wp:positionH relativeFrom="page">
            <wp:align>left</wp:align>
          </wp:positionH>
          <wp:positionV relativeFrom="paragraph">
            <wp:posOffset>-448310</wp:posOffset>
          </wp:positionV>
          <wp:extent cx="7965239" cy="10307955"/>
          <wp:effectExtent l="0" t="0" r="0" b="0"/>
          <wp:wrapNone/>
          <wp:docPr id="24" name="Imagen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 1"/>
                  <pic:cNvPicPr/>
                </pic:nvPicPr>
                <pic:blipFill>
                  <a:blip r:embed="rId1">
                    <a:extLst>
                      <a:ext uri="{28A0092B-C50C-407E-A947-70E740481C1C}">
                        <a14:useLocalDpi xmlns:a14="http://schemas.microsoft.com/office/drawing/2010/main" val="0"/>
                      </a:ext>
                    </a:extLst>
                  </a:blip>
                  <a:stretch>
                    <a:fillRect/>
                  </a:stretch>
                </pic:blipFill>
                <pic:spPr>
                  <a:xfrm>
                    <a:off x="0" y="0"/>
                    <a:ext cx="7965239" cy="10307955"/>
                  </a:xfrm>
                  <a:prstGeom prst="rect">
                    <a:avLst/>
                  </a:prstGeom>
                </pic:spPr>
              </pic:pic>
            </a:graphicData>
          </a:graphic>
          <wp14:sizeRelH relativeFrom="margin">
            <wp14:pctWidth>0</wp14:pctWidth>
          </wp14:sizeRelH>
          <wp14:sizeRelV relativeFrom="margin">
            <wp14:pctHeight>0</wp14:pctHeight>
          </wp14:sizeRelV>
        </wp:anchor>
      </w:drawing>
    </w:r>
  </w:p>
  <w:p w14:paraId="1C401540" w14:textId="77777777" w:rsidR="0022476D" w:rsidRDefault="0022476D">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1" w15:restartNumberingAfterBreak="0">
    <w:nsid w:val="0000000E"/>
    <w:multiLevelType w:val="singleLevel"/>
    <w:tmpl w:val="0000000E"/>
    <w:name w:val="WW8Num45"/>
    <w:lvl w:ilvl="0">
      <w:start w:val="1"/>
      <w:numFmt w:val="bullet"/>
      <w:lvlText w:val=""/>
      <w:lvlJc w:val="left"/>
      <w:pPr>
        <w:tabs>
          <w:tab w:val="num" w:pos="0"/>
        </w:tabs>
        <w:ind w:left="360" w:hanging="360"/>
      </w:pPr>
      <w:rPr>
        <w:rFonts w:ascii="Symbol" w:hAnsi="Symbol"/>
      </w:rPr>
    </w:lvl>
  </w:abstractNum>
  <w:abstractNum w:abstractNumId="2" w15:restartNumberingAfterBreak="0">
    <w:nsid w:val="020F25E8"/>
    <w:multiLevelType w:val="hybridMultilevel"/>
    <w:tmpl w:val="83E8E45C"/>
    <w:lvl w:ilvl="0" w:tplc="C2DE66F0">
      <w:start w:val="4"/>
      <w:numFmt w:val="bullet"/>
      <w:lvlText w:val="-"/>
      <w:lvlJc w:val="left"/>
      <w:pPr>
        <w:ind w:left="720" w:hanging="360"/>
      </w:pPr>
      <w:rPr>
        <w:rFonts w:ascii="Arial" w:eastAsia="Times New Roman" w:hAnsi="Arial" w:cs="Arial" w:hint="default"/>
        <w:color w:val="auto"/>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 w15:restartNumberingAfterBreak="0">
    <w:nsid w:val="042F395A"/>
    <w:multiLevelType w:val="hybridMultilevel"/>
    <w:tmpl w:val="D66C6746"/>
    <w:lvl w:ilvl="0" w:tplc="6544529E">
      <w:start w:val="1"/>
      <w:numFmt w:val="lowerLetter"/>
      <w:lvlText w:val="%1)"/>
      <w:lvlJc w:val="left"/>
      <w:pPr>
        <w:ind w:left="1054" w:hanging="360"/>
        <w:jc w:val="right"/>
      </w:pPr>
      <w:rPr>
        <w:rFonts w:ascii="Arial" w:eastAsia="Arial" w:hAnsi="Arial" w:cs="Arial" w:hint="default"/>
        <w:spacing w:val="-1"/>
        <w:w w:val="100"/>
        <w:sz w:val="22"/>
        <w:szCs w:val="22"/>
        <w:lang w:val="es-ES" w:eastAsia="es-ES" w:bidi="es-ES"/>
      </w:rPr>
    </w:lvl>
    <w:lvl w:ilvl="1" w:tplc="DDB04774">
      <w:numFmt w:val="bullet"/>
      <w:lvlText w:val="•"/>
      <w:lvlJc w:val="left"/>
      <w:pPr>
        <w:ind w:left="1930" w:hanging="360"/>
      </w:pPr>
      <w:rPr>
        <w:rFonts w:hint="default"/>
        <w:lang w:val="es-ES" w:eastAsia="es-ES" w:bidi="es-ES"/>
      </w:rPr>
    </w:lvl>
    <w:lvl w:ilvl="2" w:tplc="8F5884AA">
      <w:numFmt w:val="bullet"/>
      <w:lvlText w:val="•"/>
      <w:lvlJc w:val="left"/>
      <w:pPr>
        <w:ind w:left="2800" w:hanging="360"/>
      </w:pPr>
      <w:rPr>
        <w:rFonts w:hint="default"/>
        <w:lang w:val="es-ES" w:eastAsia="es-ES" w:bidi="es-ES"/>
      </w:rPr>
    </w:lvl>
    <w:lvl w:ilvl="3" w:tplc="0E623820">
      <w:numFmt w:val="bullet"/>
      <w:lvlText w:val="•"/>
      <w:lvlJc w:val="left"/>
      <w:pPr>
        <w:ind w:left="3670" w:hanging="360"/>
      </w:pPr>
      <w:rPr>
        <w:rFonts w:hint="default"/>
        <w:lang w:val="es-ES" w:eastAsia="es-ES" w:bidi="es-ES"/>
      </w:rPr>
    </w:lvl>
    <w:lvl w:ilvl="4" w:tplc="AAD8BB78">
      <w:numFmt w:val="bullet"/>
      <w:lvlText w:val="•"/>
      <w:lvlJc w:val="left"/>
      <w:pPr>
        <w:ind w:left="4540" w:hanging="360"/>
      </w:pPr>
      <w:rPr>
        <w:rFonts w:hint="default"/>
        <w:lang w:val="es-ES" w:eastAsia="es-ES" w:bidi="es-ES"/>
      </w:rPr>
    </w:lvl>
    <w:lvl w:ilvl="5" w:tplc="60A64876">
      <w:numFmt w:val="bullet"/>
      <w:lvlText w:val="•"/>
      <w:lvlJc w:val="left"/>
      <w:pPr>
        <w:ind w:left="5411" w:hanging="360"/>
      </w:pPr>
      <w:rPr>
        <w:rFonts w:hint="default"/>
        <w:lang w:val="es-ES" w:eastAsia="es-ES" w:bidi="es-ES"/>
      </w:rPr>
    </w:lvl>
    <w:lvl w:ilvl="6" w:tplc="5B2ABE62">
      <w:numFmt w:val="bullet"/>
      <w:lvlText w:val="•"/>
      <w:lvlJc w:val="left"/>
      <w:pPr>
        <w:ind w:left="6281" w:hanging="360"/>
      </w:pPr>
      <w:rPr>
        <w:rFonts w:hint="default"/>
        <w:lang w:val="es-ES" w:eastAsia="es-ES" w:bidi="es-ES"/>
      </w:rPr>
    </w:lvl>
    <w:lvl w:ilvl="7" w:tplc="3F5ABD82">
      <w:numFmt w:val="bullet"/>
      <w:lvlText w:val="•"/>
      <w:lvlJc w:val="left"/>
      <w:pPr>
        <w:ind w:left="7151" w:hanging="360"/>
      </w:pPr>
      <w:rPr>
        <w:rFonts w:hint="default"/>
        <w:lang w:val="es-ES" w:eastAsia="es-ES" w:bidi="es-ES"/>
      </w:rPr>
    </w:lvl>
    <w:lvl w:ilvl="8" w:tplc="B94417EC">
      <w:numFmt w:val="bullet"/>
      <w:lvlText w:val="•"/>
      <w:lvlJc w:val="left"/>
      <w:pPr>
        <w:ind w:left="8021" w:hanging="360"/>
      </w:pPr>
      <w:rPr>
        <w:rFonts w:hint="default"/>
        <w:lang w:val="es-ES" w:eastAsia="es-ES" w:bidi="es-ES"/>
      </w:rPr>
    </w:lvl>
  </w:abstractNum>
  <w:abstractNum w:abstractNumId="4" w15:restartNumberingAfterBreak="0">
    <w:nsid w:val="0AB74BF1"/>
    <w:multiLevelType w:val="multilevel"/>
    <w:tmpl w:val="E30609DE"/>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0DC55FC9"/>
    <w:multiLevelType w:val="hybridMultilevel"/>
    <w:tmpl w:val="C436D61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2D52D05"/>
    <w:multiLevelType w:val="multilevel"/>
    <w:tmpl w:val="7A0C98E2"/>
    <w:lvl w:ilvl="0">
      <w:start w:val="1"/>
      <w:numFmt w:val="decimal"/>
      <w:lvlText w:val="%1"/>
      <w:lvlJc w:val="left"/>
      <w:pPr>
        <w:ind w:left="1615" w:hanging="544"/>
      </w:pPr>
      <w:rPr>
        <w:rFonts w:hint="default"/>
        <w:lang w:val="es-ES" w:eastAsia="es-ES" w:bidi="es-ES"/>
      </w:rPr>
    </w:lvl>
    <w:lvl w:ilvl="1">
      <w:start w:val="1"/>
      <w:numFmt w:val="decimal"/>
      <w:lvlText w:val="%1.%2"/>
      <w:lvlJc w:val="left"/>
      <w:pPr>
        <w:ind w:left="1615" w:hanging="544"/>
      </w:pPr>
      <w:rPr>
        <w:rFonts w:ascii="Arial" w:eastAsia="Arial" w:hAnsi="Arial" w:cs="Arial" w:hint="default"/>
        <w:spacing w:val="-1"/>
        <w:w w:val="104"/>
        <w:sz w:val="23"/>
        <w:szCs w:val="23"/>
        <w:lang w:val="es-ES" w:eastAsia="es-ES" w:bidi="es-ES"/>
      </w:rPr>
    </w:lvl>
    <w:lvl w:ilvl="2">
      <w:numFmt w:val="bullet"/>
      <w:lvlText w:val="•"/>
      <w:lvlJc w:val="left"/>
      <w:pPr>
        <w:ind w:left="3364" w:hanging="544"/>
      </w:pPr>
      <w:rPr>
        <w:rFonts w:hint="default"/>
        <w:lang w:val="es-ES" w:eastAsia="es-ES" w:bidi="es-ES"/>
      </w:rPr>
    </w:lvl>
    <w:lvl w:ilvl="3">
      <w:numFmt w:val="bullet"/>
      <w:lvlText w:val="•"/>
      <w:lvlJc w:val="left"/>
      <w:pPr>
        <w:ind w:left="4236" w:hanging="544"/>
      </w:pPr>
      <w:rPr>
        <w:rFonts w:hint="default"/>
        <w:lang w:val="es-ES" w:eastAsia="es-ES" w:bidi="es-ES"/>
      </w:rPr>
    </w:lvl>
    <w:lvl w:ilvl="4">
      <w:numFmt w:val="bullet"/>
      <w:lvlText w:val="•"/>
      <w:lvlJc w:val="left"/>
      <w:pPr>
        <w:ind w:left="5108" w:hanging="544"/>
      </w:pPr>
      <w:rPr>
        <w:rFonts w:hint="default"/>
        <w:lang w:val="es-ES" w:eastAsia="es-ES" w:bidi="es-ES"/>
      </w:rPr>
    </w:lvl>
    <w:lvl w:ilvl="5">
      <w:numFmt w:val="bullet"/>
      <w:lvlText w:val="•"/>
      <w:lvlJc w:val="left"/>
      <w:pPr>
        <w:ind w:left="5980" w:hanging="544"/>
      </w:pPr>
      <w:rPr>
        <w:rFonts w:hint="default"/>
        <w:lang w:val="es-ES" w:eastAsia="es-ES" w:bidi="es-ES"/>
      </w:rPr>
    </w:lvl>
    <w:lvl w:ilvl="6">
      <w:numFmt w:val="bullet"/>
      <w:lvlText w:val="•"/>
      <w:lvlJc w:val="left"/>
      <w:pPr>
        <w:ind w:left="6852" w:hanging="544"/>
      </w:pPr>
      <w:rPr>
        <w:rFonts w:hint="default"/>
        <w:lang w:val="es-ES" w:eastAsia="es-ES" w:bidi="es-ES"/>
      </w:rPr>
    </w:lvl>
    <w:lvl w:ilvl="7">
      <w:numFmt w:val="bullet"/>
      <w:lvlText w:val="•"/>
      <w:lvlJc w:val="left"/>
      <w:pPr>
        <w:ind w:left="7724" w:hanging="544"/>
      </w:pPr>
      <w:rPr>
        <w:rFonts w:hint="default"/>
        <w:lang w:val="es-ES" w:eastAsia="es-ES" w:bidi="es-ES"/>
      </w:rPr>
    </w:lvl>
    <w:lvl w:ilvl="8">
      <w:numFmt w:val="bullet"/>
      <w:lvlText w:val="•"/>
      <w:lvlJc w:val="left"/>
      <w:pPr>
        <w:ind w:left="8596" w:hanging="544"/>
      </w:pPr>
      <w:rPr>
        <w:rFonts w:hint="default"/>
        <w:lang w:val="es-ES" w:eastAsia="es-ES" w:bidi="es-ES"/>
      </w:rPr>
    </w:lvl>
  </w:abstractNum>
  <w:abstractNum w:abstractNumId="7" w15:restartNumberingAfterBreak="0">
    <w:nsid w:val="14721705"/>
    <w:multiLevelType w:val="multilevel"/>
    <w:tmpl w:val="92DEE106"/>
    <w:lvl w:ilvl="0">
      <w:start w:val="1"/>
      <w:numFmt w:val="decimal"/>
      <w:lvlText w:val="%1."/>
      <w:lvlJc w:val="left"/>
      <w:pPr>
        <w:ind w:left="900" w:hanging="900"/>
      </w:pPr>
      <w:rPr>
        <w:rFonts w:hint="default"/>
      </w:rPr>
    </w:lvl>
    <w:lvl w:ilvl="1">
      <w:start w:val="8"/>
      <w:numFmt w:val="decimal"/>
      <w:lvlText w:val="%1.%2."/>
      <w:lvlJc w:val="left"/>
      <w:pPr>
        <w:ind w:left="900" w:hanging="900"/>
      </w:pPr>
      <w:rPr>
        <w:rFonts w:hint="default"/>
      </w:rPr>
    </w:lvl>
    <w:lvl w:ilvl="2">
      <w:start w:val="1"/>
      <w:numFmt w:val="decimal"/>
      <w:lvlText w:val="%1.%2.%3."/>
      <w:lvlJc w:val="left"/>
      <w:pPr>
        <w:ind w:left="900" w:hanging="900"/>
      </w:pPr>
      <w:rPr>
        <w:rFonts w:hint="default"/>
      </w:rPr>
    </w:lvl>
    <w:lvl w:ilvl="3">
      <w:start w:val="6"/>
      <w:numFmt w:val="decimal"/>
      <w:lvlText w:val="%1.%2.%3.%4."/>
      <w:lvlJc w:val="left"/>
      <w:pPr>
        <w:ind w:left="1080" w:hanging="1080"/>
      </w:pPr>
      <w:rPr>
        <w:rFonts w:hint="default"/>
      </w:rPr>
    </w:lvl>
    <w:lvl w:ilvl="4">
      <w:start w:val="3"/>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16BC61C8"/>
    <w:multiLevelType w:val="multilevel"/>
    <w:tmpl w:val="197CEB08"/>
    <w:lvl w:ilvl="0">
      <w:start w:val="5"/>
      <w:numFmt w:val="decimal"/>
      <w:lvlText w:val="%1"/>
      <w:lvlJc w:val="left"/>
      <w:pPr>
        <w:ind w:left="360" w:hanging="360"/>
      </w:pPr>
      <w:rPr>
        <w:rFonts w:hint="default"/>
      </w:rPr>
    </w:lvl>
    <w:lvl w:ilvl="1">
      <w:start w:val="1"/>
      <w:numFmt w:val="decimal"/>
      <w:lvlText w:val="%1.%2"/>
      <w:lvlJc w:val="left"/>
      <w:pPr>
        <w:ind w:left="502" w:hanging="360"/>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9" w15:restartNumberingAfterBreak="0">
    <w:nsid w:val="1A956C11"/>
    <w:multiLevelType w:val="multilevel"/>
    <w:tmpl w:val="0A4E9AA8"/>
    <w:lvl w:ilvl="0">
      <w:start w:val="6"/>
      <w:numFmt w:val="decimal"/>
      <w:lvlText w:val="%1"/>
      <w:lvlJc w:val="left"/>
      <w:pPr>
        <w:ind w:left="360" w:hanging="360"/>
      </w:pPr>
      <w:rPr>
        <w:rFonts w:hint="default"/>
      </w:rPr>
    </w:lvl>
    <w:lvl w:ilvl="1">
      <w:start w:val="1"/>
      <w:numFmt w:val="decimal"/>
      <w:lvlText w:val="%1.%2"/>
      <w:lvlJc w:val="left"/>
      <w:pPr>
        <w:ind w:left="502" w:hanging="360"/>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10" w15:restartNumberingAfterBreak="0">
    <w:nsid w:val="1C5364B1"/>
    <w:multiLevelType w:val="hybridMultilevel"/>
    <w:tmpl w:val="C24A2FB4"/>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1EC23CF7"/>
    <w:multiLevelType w:val="hybridMultilevel"/>
    <w:tmpl w:val="FBE4F124"/>
    <w:lvl w:ilvl="0" w:tplc="AA0E4B44">
      <w:numFmt w:val="bullet"/>
      <w:lvlText w:val=""/>
      <w:lvlJc w:val="left"/>
      <w:pPr>
        <w:ind w:left="982" w:hanging="348"/>
      </w:pPr>
      <w:rPr>
        <w:rFonts w:ascii="Symbol" w:eastAsia="Symbol" w:hAnsi="Symbol" w:cs="Symbol" w:hint="default"/>
        <w:w w:val="100"/>
        <w:sz w:val="22"/>
        <w:szCs w:val="22"/>
        <w:lang w:val="es-ES" w:eastAsia="es-ES" w:bidi="es-ES"/>
      </w:rPr>
    </w:lvl>
    <w:lvl w:ilvl="1" w:tplc="E7D09F6A">
      <w:numFmt w:val="bullet"/>
      <w:lvlText w:val="o"/>
      <w:lvlJc w:val="left"/>
      <w:pPr>
        <w:ind w:left="1680" w:hanging="339"/>
      </w:pPr>
      <w:rPr>
        <w:rFonts w:ascii="Courier New" w:eastAsia="Courier New" w:hAnsi="Courier New" w:cs="Courier New" w:hint="default"/>
        <w:w w:val="100"/>
        <w:sz w:val="22"/>
        <w:szCs w:val="22"/>
        <w:lang w:val="es-ES" w:eastAsia="es-ES" w:bidi="es-ES"/>
      </w:rPr>
    </w:lvl>
    <w:lvl w:ilvl="2" w:tplc="4A38D352">
      <w:numFmt w:val="bullet"/>
      <w:lvlText w:val="•"/>
      <w:lvlJc w:val="left"/>
      <w:pPr>
        <w:ind w:left="2578" w:hanging="339"/>
      </w:pPr>
      <w:rPr>
        <w:rFonts w:hint="default"/>
        <w:lang w:val="es-ES" w:eastAsia="es-ES" w:bidi="es-ES"/>
      </w:rPr>
    </w:lvl>
    <w:lvl w:ilvl="3" w:tplc="8812AF4A">
      <w:numFmt w:val="bullet"/>
      <w:lvlText w:val="•"/>
      <w:lvlJc w:val="left"/>
      <w:pPr>
        <w:ind w:left="3476" w:hanging="339"/>
      </w:pPr>
      <w:rPr>
        <w:rFonts w:hint="default"/>
        <w:lang w:val="es-ES" w:eastAsia="es-ES" w:bidi="es-ES"/>
      </w:rPr>
    </w:lvl>
    <w:lvl w:ilvl="4" w:tplc="1F80C46C">
      <w:numFmt w:val="bullet"/>
      <w:lvlText w:val="•"/>
      <w:lvlJc w:val="left"/>
      <w:pPr>
        <w:ind w:left="4374" w:hanging="339"/>
      </w:pPr>
      <w:rPr>
        <w:rFonts w:hint="default"/>
        <w:lang w:val="es-ES" w:eastAsia="es-ES" w:bidi="es-ES"/>
      </w:rPr>
    </w:lvl>
    <w:lvl w:ilvl="5" w:tplc="02A2575C">
      <w:numFmt w:val="bullet"/>
      <w:lvlText w:val="•"/>
      <w:lvlJc w:val="left"/>
      <w:pPr>
        <w:ind w:left="5272" w:hanging="339"/>
      </w:pPr>
      <w:rPr>
        <w:rFonts w:hint="default"/>
        <w:lang w:val="es-ES" w:eastAsia="es-ES" w:bidi="es-ES"/>
      </w:rPr>
    </w:lvl>
    <w:lvl w:ilvl="6" w:tplc="BAA86ED4">
      <w:numFmt w:val="bullet"/>
      <w:lvlText w:val="•"/>
      <w:lvlJc w:val="left"/>
      <w:pPr>
        <w:ind w:left="6170" w:hanging="339"/>
      </w:pPr>
      <w:rPr>
        <w:rFonts w:hint="default"/>
        <w:lang w:val="es-ES" w:eastAsia="es-ES" w:bidi="es-ES"/>
      </w:rPr>
    </w:lvl>
    <w:lvl w:ilvl="7" w:tplc="49721C04">
      <w:numFmt w:val="bullet"/>
      <w:lvlText w:val="•"/>
      <w:lvlJc w:val="left"/>
      <w:pPr>
        <w:ind w:left="7068" w:hanging="339"/>
      </w:pPr>
      <w:rPr>
        <w:rFonts w:hint="default"/>
        <w:lang w:val="es-ES" w:eastAsia="es-ES" w:bidi="es-ES"/>
      </w:rPr>
    </w:lvl>
    <w:lvl w:ilvl="8" w:tplc="1D081F58">
      <w:numFmt w:val="bullet"/>
      <w:lvlText w:val="•"/>
      <w:lvlJc w:val="left"/>
      <w:pPr>
        <w:ind w:left="7966" w:hanging="339"/>
      </w:pPr>
      <w:rPr>
        <w:rFonts w:hint="default"/>
        <w:lang w:val="es-ES" w:eastAsia="es-ES" w:bidi="es-ES"/>
      </w:rPr>
    </w:lvl>
  </w:abstractNum>
  <w:abstractNum w:abstractNumId="12" w15:restartNumberingAfterBreak="0">
    <w:nsid w:val="1EDA45B3"/>
    <w:multiLevelType w:val="multilevel"/>
    <w:tmpl w:val="484630B0"/>
    <w:lvl w:ilvl="0">
      <w:start w:val="1"/>
      <w:numFmt w:val="decimal"/>
      <w:lvlText w:val="%1."/>
      <w:lvlJc w:val="left"/>
      <w:pPr>
        <w:ind w:left="720" w:hanging="720"/>
      </w:pPr>
      <w:rPr>
        <w:rFonts w:hint="default"/>
      </w:rPr>
    </w:lvl>
    <w:lvl w:ilvl="1">
      <w:start w:val="8"/>
      <w:numFmt w:val="decimal"/>
      <w:lvlText w:val="%1.%2."/>
      <w:lvlJc w:val="left"/>
      <w:pPr>
        <w:ind w:left="960" w:hanging="720"/>
      </w:pPr>
      <w:rPr>
        <w:rFonts w:hint="default"/>
      </w:rPr>
    </w:lvl>
    <w:lvl w:ilvl="2">
      <w:start w:val="1"/>
      <w:numFmt w:val="decimal"/>
      <w:lvlText w:val="%1.%2.%3."/>
      <w:lvlJc w:val="left"/>
      <w:pPr>
        <w:ind w:left="1200" w:hanging="720"/>
      </w:pPr>
      <w:rPr>
        <w:rFonts w:hint="default"/>
      </w:rPr>
    </w:lvl>
    <w:lvl w:ilvl="3">
      <w:start w:val="6"/>
      <w:numFmt w:val="decimal"/>
      <w:lvlText w:val="%1.%2.%3.%4."/>
      <w:lvlJc w:val="left"/>
      <w:pPr>
        <w:ind w:left="1364" w:hanging="1080"/>
      </w:pPr>
      <w:rPr>
        <w:rFonts w:hint="default"/>
      </w:rPr>
    </w:lvl>
    <w:lvl w:ilvl="4">
      <w:start w:val="1"/>
      <w:numFmt w:val="decimal"/>
      <w:lvlText w:val="%1.%2.%3.%4.%5."/>
      <w:lvlJc w:val="left"/>
      <w:pPr>
        <w:ind w:left="2040" w:hanging="1080"/>
      </w:pPr>
      <w:rPr>
        <w:rFonts w:hint="default"/>
      </w:rPr>
    </w:lvl>
    <w:lvl w:ilvl="5">
      <w:start w:val="1"/>
      <w:numFmt w:val="decimal"/>
      <w:lvlText w:val="%1.%2.%3.%4.%5.%6."/>
      <w:lvlJc w:val="left"/>
      <w:pPr>
        <w:ind w:left="2640" w:hanging="1440"/>
      </w:pPr>
      <w:rPr>
        <w:rFonts w:hint="default"/>
      </w:rPr>
    </w:lvl>
    <w:lvl w:ilvl="6">
      <w:start w:val="1"/>
      <w:numFmt w:val="decimal"/>
      <w:lvlText w:val="%1.%2.%3.%4.%5.%6.%7."/>
      <w:lvlJc w:val="left"/>
      <w:pPr>
        <w:ind w:left="2880" w:hanging="1440"/>
      </w:pPr>
      <w:rPr>
        <w:rFonts w:hint="default"/>
      </w:rPr>
    </w:lvl>
    <w:lvl w:ilvl="7">
      <w:start w:val="1"/>
      <w:numFmt w:val="decimal"/>
      <w:lvlText w:val="%1.%2.%3.%4.%5.%6.%7.%8."/>
      <w:lvlJc w:val="left"/>
      <w:pPr>
        <w:ind w:left="3480" w:hanging="1800"/>
      </w:pPr>
      <w:rPr>
        <w:rFonts w:hint="default"/>
      </w:rPr>
    </w:lvl>
    <w:lvl w:ilvl="8">
      <w:start w:val="1"/>
      <w:numFmt w:val="decimal"/>
      <w:lvlText w:val="%1.%2.%3.%4.%5.%6.%7.%8.%9."/>
      <w:lvlJc w:val="left"/>
      <w:pPr>
        <w:ind w:left="3720" w:hanging="1800"/>
      </w:pPr>
      <w:rPr>
        <w:rFonts w:hint="default"/>
      </w:rPr>
    </w:lvl>
  </w:abstractNum>
  <w:abstractNum w:abstractNumId="13" w15:restartNumberingAfterBreak="0">
    <w:nsid w:val="284B0878"/>
    <w:multiLevelType w:val="multilevel"/>
    <w:tmpl w:val="2EB427E2"/>
    <w:lvl w:ilvl="0">
      <w:start w:val="3"/>
      <w:numFmt w:val="decimal"/>
      <w:lvlText w:val="%1."/>
      <w:lvlJc w:val="left"/>
      <w:pPr>
        <w:ind w:left="540" w:hanging="540"/>
      </w:pPr>
      <w:rPr>
        <w:rFonts w:hint="default"/>
      </w:rPr>
    </w:lvl>
    <w:lvl w:ilvl="1">
      <w:start w:val="7"/>
      <w:numFmt w:val="decimal"/>
      <w:lvlText w:val="%1.%2."/>
      <w:lvlJc w:val="left"/>
      <w:pPr>
        <w:ind w:left="982" w:hanging="720"/>
      </w:pPr>
      <w:rPr>
        <w:rFonts w:hint="default"/>
      </w:rPr>
    </w:lvl>
    <w:lvl w:ilvl="2">
      <w:start w:val="1"/>
      <w:numFmt w:val="decimal"/>
      <w:lvlText w:val="%1.%2.%3."/>
      <w:lvlJc w:val="left"/>
      <w:pPr>
        <w:ind w:left="1244" w:hanging="720"/>
      </w:pPr>
      <w:rPr>
        <w:rFonts w:hint="default"/>
      </w:rPr>
    </w:lvl>
    <w:lvl w:ilvl="3">
      <w:start w:val="1"/>
      <w:numFmt w:val="decimal"/>
      <w:lvlText w:val="%1.%2.%3.%4."/>
      <w:lvlJc w:val="left"/>
      <w:pPr>
        <w:ind w:left="1866" w:hanging="1080"/>
      </w:pPr>
      <w:rPr>
        <w:rFonts w:hint="default"/>
      </w:rPr>
    </w:lvl>
    <w:lvl w:ilvl="4">
      <w:start w:val="1"/>
      <w:numFmt w:val="decimal"/>
      <w:lvlText w:val="%1.%2.%3.%4.%5."/>
      <w:lvlJc w:val="left"/>
      <w:pPr>
        <w:ind w:left="2128" w:hanging="1080"/>
      </w:pPr>
      <w:rPr>
        <w:rFonts w:hint="default"/>
      </w:rPr>
    </w:lvl>
    <w:lvl w:ilvl="5">
      <w:start w:val="1"/>
      <w:numFmt w:val="decimal"/>
      <w:lvlText w:val="%1.%2.%3.%4.%5.%6."/>
      <w:lvlJc w:val="left"/>
      <w:pPr>
        <w:ind w:left="2750" w:hanging="1440"/>
      </w:pPr>
      <w:rPr>
        <w:rFonts w:hint="default"/>
      </w:rPr>
    </w:lvl>
    <w:lvl w:ilvl="6">
      <w:start w:val="1"/>
      <w:numFmt w:val="decimal"/>
      <w:lvlText w:val="%1.%2.%3.%4.%5.%6.%7."/>
      <w:lvlJc w:val="left"/>
      <w:pPr>
        <w:ind w:left="3012" w:hanging="1440"/>
      </w:pPr>
      <w:rPr>
        <w:rFonts w:hint="default"/>
      </w:rPr>
    </w:lvl>
    <w:lvl w:ilvl="7">
      <w:start w:val="1"/>
      <w:numFmt w:val="decimal"/>
      <w:lvlText w:val="%1.%2.%3.%4.%5.%6.%7.%8."/>
      <w:lvlJc w:val="left"/>
      <w:pPr>
        <w:ind w:left="3634" w:hanging="1800"/>
      </w:pPr>
      <w:rPr>
        <w:rFonts w:hint="default"/>
      </w:rPr>
    </w:lvl>
    <w:lvl w:ilvl="8">
      <w:start w:val="1"/>
      <w:numFmt w:val="decimal"/>
      <w:lvlText w:val="%1.%2.%3.%4.%5.%6.%7.%8.%9."/>
      <w:lvlJc w:val="left"/>
      <w:pPr>
        <w:ind w:left="3896" w:hanging="1800"/>
      </w:pPr>
      <w:rPr>
        <w:rFonts w:hint="default"/>
      </w:rPr>
    </w:lvl>
  </w:abstractNum>
  <w:abstractNum w:abstractNumId="14" w15:restartNumberingAfterBreak="0">
    <w:nsid w:val="2A8E495B"/>
    <w:multiLevelType w:val="multilevel"/>
    <w:tmpl w:val="CEA4095E"/>
    <w:lvl w:ilvl="0">
      <w:start w:val="1"/>
      <w:numFmt w:val="decimal"/>
      <w:lvlText w:val="%1"/>
      <w:lvlJc w:val="left"/>
      <w:pPr>
        <w:ind w:left="660" w:hanging="660"/>
      </w:pPr>
      <w:rPr>
        <w:rFonts w:hint="default"/>
      </w:rPr>
    </w:lvl>
    <w:lvl w:ilvl="1">
      <w:start w:val="1"/>
      <w:numFmt w:val="decimal"/>
      <w:lvlText w:val="%1.%2"/>
      <w:lvlJc w:val="left"/>
      <w:pPr>
        <w:ind w:left="660" w:hanging="660"/>
      </w:pPr>
      <w:rPr>
        <w:rFonts w:hint="default"/>
      </w:rPr>
    </w:lvl>
    <w:lvl w:ilvl="2">
      <w:start w:val="1"/>
      <w:numFmt w:val="decimal"/>
      <w:lvlText w:val="%1.%2.%3"/>
      <w:lvlJc w:val="left"/>
      <w:pPr>
        <w:ind w:left="720" w:hanging="720"/>
      </w:pPr>
      <w:rPr>
        <w:rFonts w:hint="default"/>
      </w:rPr>
    </w:lvl>
    <w:lvl w:ilvl="3">
      <w:start w:val="6"/>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15:restartNumberingAfterBreak="0">
    <w:nsid w:val="34607D43"/>
    <w:multiLevelType w:val="multilevel"/>
    <w:tmpl w:val="8E5495E2"/>
    <w:lvl w:ilvl="0">
      <w:start w:val="1"/>
      <w:numFmt w:val="decimal"/>
      <w:lvlText w:val="%1"/>
      <w:lvlJc w:val="left"/>
      <w:pPr>
        <w:ind w:left="660" w:hanging="660"/>
      </w:pPr>
      <w:rPr>
        <w:rFonts w:hint="default"/>
      </w:rPr>
    </w:lvl>
    <w:lvl w:ilvl="1">
      <w:start w:val="1"/>
      <w:numFmt w:val="decimal"/>
      <w:lvlText w:val="%1.%2"/>
      <w:lvlJc w:val="left"/>
      <w:pPr>
        <w:ind w:left="1038" w:hanging="660"/>
      </w:pPr>
      <w:rPr>
        <w:rFonts w:hint="default"/>
      </w:rPr>
    </w:lvl>
    <w:lvl w:ilvl="2">
      <w:start w:val="1"/>
      <w:numFmt w:val="decimal"/>
      <w:lvlText w:val="%1.%2.%3"/>
      <w:lvlJc w:val="left"/>
      <w:pPr>
        <w:ind w:left="1476" w:hanging="720"/>
      </w:pPr>
      <w:rPr>
        <w:rFonts w:hint="default"/>
      </w:rPr>
    </w:lvl>
    <w:lvl w:ilvl="3">
      <w:start w:val="6"/>
      <w:numFmt w:val="decimal"/>
      <w:lvlText w:val="%1.%2.%3.%4"/>
      <w:lvlJc w:val="left"/>
      <w:pPr>
        <w:ind w:left="1854" w:hanging="720"/>
      </w:pPr>
      <w:rPr>
        <w:rFonts w:hint="default"/>
      </w:rPr>
    </w:lvl>
    <w:lvl w:ilvl="4">
      <w:start w:val="1"/>
      <w:numFmt w:val="decimal"/>
      <w:lvlText w:val="%1.%2.%3.%4.%5"/>
      <w:lvlJc w:val="left"/>
      <w:pPr>
        <w:ind w:left="2592" w:hanging="1080"/>
      </w:pPr>
      <w:rPr>
        <w:rFonts w:hint="default"/>
      </w:rPr>
    </w:lvl>
    <w:lvl w:ilvl="5">
      <w:start w:val="1"/>
      <w:numFmt w:val="decimal"/>
      <w:lvlText w:val="%1.%2.%3.%4.%5.%6"/>
      <w:lvlJc w:val="left"/>
      <w:pPr>
        <w:ind w:left="2970" w:hanging="1080"/>
      </w:pPr>
      <w:rPr>
        <w:rFonts w:hint="default"/>
      </w:rPr>
    </w:lvl>
    <w:lvl w:ilvl="6">
      <w:start w:val="1"/>
      <w:numFmt w:val="decimal"/>
      <w:lvlText w:val="%1.%2.%3.%4.%5.%6.%7"/>
      <w:lvlJc w:val="left"/>
      <w:pPr>
        <w:ind w:left="3708" w:hanging="1440"/>
      </w:pPr>
      <w:rPr>
        <w:rFonts w:hint="default"/>
      </w:rPr>
    </w:lvl>
    <w:lvl w:ilvl="7">
      <w:start w:val="1"/>
      <w:numFmt w:val="decimal"/>
      <w:lvlText w:val="%1.%2.%3.%4.%5.%6.%7.%8"/>
      <w:lvlJc w:val="left"/>
      <w:pPr>
        <w:ind w:left="4086" w:hanging="1440"/>
      </w:pPr>
      <w:rPr>
        <w:rFonts w:hint="default"/>
      </w:rPr>
    </w:lvl>
    <w:lvl w:ilvl="8">
      <w:start w:val="1"/>
      <w:numFmt w:val="decimal"/>
      <w:lvlText w:val="%1.%2.%3.%4.%5.%6.%7.%8.%9"/>
      <w:lvlJc w:val="left"/>
      <w:pPr>
        <w:ind w:left="4824" w:hanging="1800"/>
      </w:pPr>
      <w:rPr>
        <w:rFonts w:hint="default"/>
      </w:rPr>
    </w:lvl>
  </w:abstractNum>
  <w:abstractNum w:abstractNumId="16" w15:restartNumberingAfterBreak="0">
    <w:nsid w:val="34C536BA"/>
    <w:multiLevelType w:val="hybridMultilevel"/>
    <w:tmpl w:val="77AC6402"/>
    <w:lvl w:ilvl="0" w:tplc="A4028A0A">
      <w:numFmt w:val="bullet"/>
      <w:lvlText w:val=""/>
      <w:lvlJc w:val="left"/>
      <w:pPr>
        <w:ind w:left="561" w:hanging="360"/>
      </w:pPr>
      <w:rPr>
        <w:rFonts w:ascii="Symbol" w:eastAsia="Symbol" w:hAnsi="Symbol" w:cs="Symbol" w:hint="default"/>
        <w:w w:val="100"/>
        <w:sz w:val="22"/>
        <w:szCs w:val="22"/>
      </w:rPr>
    </w:lvl>
    <w:lvl w:ilvl="1" w:tplc="4120EA98">
      <w:numFmt w:val="bullet"/>
      <w:lvlText w:val="•"/>
      <w:lvlJc w:val="left"/>
      <w:pPr>
        <w:ind w:left="1157" w:hanging="360"/>
      </w:pPr>
      <w:rPr>
        <w:rFonts w:hint="default"/>
      </w:rPr>
    </w:lvl>
    <w:lvl w:ilvl="2" w:tplc="8D929E90">
      <w:numFmt w:val="bullet"/>
      <w:lvlText w:val="•"/>
      <w:lvlJc w:val="left"/>
      <w:pPr>
        <w:ind w:left="1754" w:hanging="360"/>
      </w:pPr>
      <w:rPr>
        <w:rFonts w:hint="default"/>
      </w:rPr>
    </w:lvl>
    <w:lvl w:ilvl="3" w:tplc="94367782">
      <w:numFmt w:val="bullet"/>
      <w:lvlText w:val="•"/>
      <w:lvlJc w:val="left"/>
      <w:pPr>
        <w:ind w:left="2351" w:hanging="360"/>
      </w:pPr>
      <w:rPr>
        <w:rFonts w:hint="default"/>
      </w:rPr>
    </w:lvl>
    <w:lvl w:ilvl="4" w:tplc="191E0C26">
      <w:numFmt w:val="bullet"/>
      <w:lvlText w:val="•"/>
      <w:lvlJc w:val="left"/>
      <w:pPr>
        <w:ind w:left="2948" w:hanging="360"/>
      </w:pPr>
      <w:rPr>
        <w:rFonts w:hint="default"/>
      </w:rPr>
    </w:lvl>
    <w:lvl w:ilvl="5" w:tplc="868AE780">
      <w:numFmt w:val="bullet"/>
      <w:lvlText w:val="•"/>
      <w:lvlJc w:val="left"/>
      <w:pPr>
        <w:ind w:left="3545" w:hanging="360"/>
      </w:pPr>
      <w:rPr>
        <w:rFonts w:hint="default"/>
      </w:rPr>
    </w:lvl>
    <w:lvl w:ilvl="6" w:tplc="B3C2CA14">
      <w:numFmt w:val="bullet"/>
      <w:lvlText w:val="•"/>
      <w:lvlJc w:val="left"/>
      <w:pPr>
        <w:ind w:left="4142" w:hanging="360"/>
      </w:pPr>
      <w:rPr>
        <w:rFonts w:hint="default"/>
      </w:rPr>
    </w:lvl>
    <w:lvl w:ilvl="7" w:tplc="E1F07694">
      <w:numFmt w:val="bullet"/>
      <w:lvlText w:val="•"/>
      <w:lvlJc w:val="left"/>
      <w:pPr>
        <w:ind w:left="4739" w:hanging="360"/>
      </w:pPr>
      <w:rPr>
        <w:rFonts w:hint="default"/>
      </w:rPr>
    </w:lvl>
    <w:lvl w:ilvl="8" w:tplc="8B40C086">
      <w:numFmt w:val="bullet"/>
      <w:lvlText w:val="•"/>
      <w:lvlJc w:val="left"/>
      <w:pPr>
        <w:ind w:left="5337" w:hanging="360"/>
      </w:pPr>
      <w:rPr>
        <w:rFonts w:hint="default"/>
      </w:rPr>
    </w:lvl>
  </w:abstractNum>
  <w:abstractNum w:abstractNumId="17" w15:restartNumberingAfterBreak="0">
    <w:nsid w:val="35A543C9"/>
    <w:multiLevelType w:val="hybridMultilevel"/>
    <w:tmpl w:val="4D064974"/>
    <w:lvl w:ilvl="0" w:tplc="04090001">
      <w:start w:val="1"/>
      <w:numFmt w:val="bullet"/>
      <w:lvlText w:val=""/>
      <w:lvlJc w:val="left"/>
      <w:pPr>
        <w:ind w:left="420" w:hanging="360"/>
      </w:pPr>
      <w:rPr>
        <w:rFonts w:ascii="Symbol" w:hAnsi="Symbol" w:hint="default"/>
        <w:b/>
      </w:rPr>
    </w:lvl>
    <w:lvl w:ilvl="1" w:tplc="0C0A0019" w:tentative="1">
      <w:start w:val="1"/>
      <w:numFmt w:val="lowerLetter"/>
      <w:lvlText w:val="%2."/>
      <w:lvlJc w:val="left"/>
      <w:pPr>
        <w:ind w:left="1140" w:hanging="360"/>
      </w:pPr>
    </w:lvl>
    <w:lvl w:ilvl="2" w:tplc="0C0A001B" w:tentative="1">
      <w:start w:val="1"/>
      <w:numFmt w:val="lowerRoman"/>
      <w:lvlText w:val="%3."/>
      <w:lvlJc w:val="right"/>
      <w:pPr>
        <w:ind w:left="1860" w:hanging="180"/>
      </w:pPr>
    </w:lvl>
    <w:lvl w:ilvl="3" w:tplc="0C0A000F" w:tentative="1">
      <w:start w:val="1"/>
      <w:numFmt w:val="decimal"/>
      <w:lvlText w:val="%4."/>
      <w:lvlJc w:val="left"/>
      <w:pPr>
        <w:ind w:left="2580" w:hanging="360"/>
      </w:pPr>
    </w:lvl>
    <w:lvl w:ilvl="4" w:tplc="0C0A0019" w:tentative="1">
      <w:start w:val="1"/>
      <w:numFmt w:val="lowerLetter"/>
      <w:lvlText w:val="%5."/>
      <w:lvlJc w:val="left"/>
      <w:pPr>
        <w:ind w:left="3300" w:hanging="360"/>
      </w:pPr>
    </w:lvl>
    <w:lvl w:ilvl="5" w:tplc="0C0A001B" w:tentative="1">
      <w:start w:val="1"/>
      <w:numFmt w:val="lowerRoman"/>
      <w:lvlText w:val="%6."/>
      <w:lvlJc w:val="right"/>
      <w:pPr>
        <w:ind w:left="4020" w:hanging="180"/>
      </w:pPr>
    </w:lvl>
    <w:lvl w:ilvl="6" w:tplc="0C0A000F" w:tentative="1">
      <w:start w:val="1"/>
      <w:numFmt w:val="decimal"/>
      <w:lvlText w:val="%7."/>
      <w:lvlJc w:val="left"/>
      <w:pPr>
        <w:ind w:left="4740" w:hanging="360"/>
      </w:pPr>
    </w:lvl>
    <w:lvl w:ilvl="7" w:tplc="0C0A0019" w:tentative="1">
      <w:start w:val="1"/>
      <w:numFmt w:val="lowerLetter"/>
      <w:lvlText w:val="%8."/>
      <w:lvlJc w:val="left"/>
      <w:pPr>
        <w:ind w:left="5460" w:hanging="360"/>
      </w:pPr>
    </w:lvl>
    <w:lvl w:ilvl="8" w:tplc="0C0A001B" w:tentative="1">
      <w:start w:val="1"/>
      <w:numFmt w:val="lowerRoman"/>
      <w:lvlText w:val="%9."/>
      <w:lvlJc w:val="right"/>
      <w:pPr>
        <w:ind w:left="6180" w:hanging="180"/>
      </w:pPr>
    </w:lvl>
  </w:abstractNum>
  <w:abstractNum w:abstractNumId="18" w15:restartNumberingAfterBreak="0">
    <w:nsid w:val="38222BA9"/>
    <w:multiLevelType w:val="multilevel"/>
    <w:tmpl w:val="39968482"/>
    <w:lvl w:ilvl="0">
      <w:start w:val="3"/>
      <w:numFmt w:val="decimal"/>
      <w:lvlText w:val="%1"/>
      <w:lvlJc w:val="left"/>
      <w:pPr>
        <w:ind w:left="360" w:hanging="360"/>
      </w:pPr>
      <w:rPr>
        <w:rFonts w:hint="default"/>
      </w:rPr>
    </w:lvl>
    <w:lvl w:ilvl="1">
      <w:start w:val="1"/>
      <w:numFmt w:val="decimal"/>
      <w:lvlText w:val="%1.%2"/>
      <w:lvlJc w:val="left"/>
      <w:pPr>
        <w:ind w:left="502" w:hanging="360"/>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19" w15:restartNumberingAfterBreak="0">
    <w:nsid w:val="3D010378"/>
    <w:multiLevelType w:val="multilevel"/>
    <w:tmpl w:val="60340E82"/>
    <w:lvl w:ilvl="0">
      <w:start w:val="1"/>
      <w:numFmt w:val="decimal"/>
      <w:lvlText w:val="%1"/>
      <w:lvlJc w:val="left"/>
      <w:pPr>
        <w:ind w:left="1020" w:hanging="1020"/>
      </w:pPr>
      <w:rPr>
        <w:rFonts w:eastAsia="Times New Roman" w:hint="default"/>
      </w:rPr>
    </w:lvl>
    <w:lvl w:ilvl="1">
      <w:start w:val="1"/>
      <w:numFmt w:val="decimal"/>
      <w:lvlText w:val="%1.%2"/>
      <w:lvlJc w:val="left"/>
      <w:pPr>
        <w:ind w:left="1020" w:hanging="1020"/>
      </w:pPr>
      <w:rPr>
        <w:rFonts w:eastAsia="Times New Roman" w:hint="default"/>
      </w:rPr>
    </w:lvl>
    <w:lvl w:ilvl="2">
      <w:start w:val="1"/>
      <w:numFmt w:val="decimal"/>
      <w:lvlText w:val="%1.%2.%3"/>
      <w:lvlJc w:val="left"/>
      <w:pPr>
        <w:ind w:left="1020" w:hanging="1020"/>
      </w:pPr>
      <w:rPr>
        <w:rFonts w:eastAsia="Times New Roman" w:hint="default"/>
      </w:rPr>
    </w:lvl>
    <w:lvl w:ilvl="3">
      <w:start w:val="6"/>
      <w:numFmt w:val="decimal"/>
      <w:lvlText w:val="%1.%2.%3.%4"/>
      <w:lvlJc w:val="left"/>
      <w:pPr>
        <w:ind w:left="1020" w:hanging="1020"/>
      </w:pPr>
      <w:rPr>
        <w:rFonts w:eastAsia="Times New Roman" w:hint="default"/>
      </w:rPr>
    </w:lvl>
    <w:lvl w:ilvl="4">
      <w:start w:val="9"/>
      <w:numFmt w:val="decimal"/>
      <w:lvlText w:val="%1.%2.%3.%4.%5"/>
      <w:lvlJc w:val="left"/>
      <w:pPr>
        <w:ind w:left="1080" w:hanging="1080"/>
      </w:pPr>
      <w:rPr>
        <w:rFonts w:eastAsia="Times New Roman" w:hint="default"/>
      </w:rPr>
    </w:lvl>
    <w:lvl w:ilvl="5">
      <w:start w:val="4"/>
      <w:numFmt w:val="decimal"/>
      <w:lvlText w:val="%1.%2.%3.%4.%5.%6"/>
      <w:lvlJc w:val="left"/>
      <w:pPr>
        <w:ind w:left="1080" w:hanging="1080"/>
      </w:pPr>
      <w:rPr>
        <w:rFonts w:eastAsia="Times New Roman" w:hint="default"/>
      </w:rPr>
    </w:lvl>
    <w:lvl w:ilvl="6">
      <w:start w:val="1"/>
      <w:numFmt w:val="decimal"/>
      <w:lvlText w:val="%1.%2.%3.%4.%5.%6.%7"/>
      <w:lvlJc w:val="left"/>
      <w:pPr>
        <w:ind w:left="1440" w:hanging="1440"/>
      </w:pPr>
      <w:rPr>
        <w:rFonts w:eastAsia="Times New Roman" w:hint="default"/>
      </w:rPr>
    </w:lvl>
    <w:lvl w:ilvl="7">
      <w:start w:val="1"/>
      <w:numFmt w:val="decimal"/>
      <w:lvlText w:val="%1.%2.%3.%4.%5.%6.%7.%8"/>
      <w:lvlJc w:val="left"/>
      <w:pPr>
        <w:ind w:left="1440" w:hanging="1440"/>
      </w:pPr>
      <w:rPr>
        <w:rFonts w:eastAsia="Times New Roman" w:hint="default"/>
      </w:rPr>
    </w:lvl>
    <w:lvl w:ilvl="8">
      <w:start w:val="1"/>
      <w:numFmt w:val="decimal"/>
      <w:lvlText w:val="%1.%2.%3.%4.%5.%6.%7.%8.%9"/>
      <w:lvlJc w:val="left"/>
      <w:pPr>
        <w:ind w:left="1800" w:hanging="1800"/>
      </w:pPr>
      <w:rPr>
        <w:rFonts w:eastAsia="Times New Roman" w:hint="default"/>
      </w:rPr>
    </w:lvl>
  </w:abstractNum>
  <w:abstractNum w:abstractNumId="20" w15:restartNumberingAfterBreak="0">
    <w:nsid w:val="3ED70E22"/>
    <w:multiLevelType w:val="hybridMultilevel"/>
    <w:tmpl w:val="D37CF546"/>
    <w:lvl w:ilvl="0" w:tplc="162E43D6">
      <w:start w:val="1"/>
      <w:numFmt w:val="lowerLetter"/>
      <w:lvlText w:val="%1."/>
      <w:lvlJc w:val="left"/>
      <w:pPr>
        <w:ind w:left="970" w:hanging="348"/>
      </w:pPr>
      <w:rPr>
        <w:rFonts w:ascii="Arial" w:eastAsia="Arial" w:hAnsi="Arial" w:cs="Arial" w:hint="default"/>
        <w:spacing w:val="-1"/>
        <w:w w:val="100"/>
        <w:sz w:val="22"/>
        <w:szCs w:val="22"/>
        <w:lang w:val="es-ES" w:eastAsia="es-ES" w:bidi="es-ES"/>
      </w:rPr>
    </w:lvl>
    <w:lvl w:ilvl="1" w:tplc="B6346E18">
      <w:numFmt w:val="bullet"/>
      <w:lvlText w:val="•"/>
      <w:lvlJc w:val="left"/>
      <w:pPr>
        <w:ind w:left="1858" w:hanging="348"/>
      </w:pPr>
      <w:rPr>
        <w:rFonts w:hint="default"/>
        <w:lang w:val="es-ES" w:eastAsia="es-ES" w:bidi="es-ES"/>
      </w:rPr>
    </w:lvl>
    <w:lvl w:ilvl="2" w:tplc="FD008A3A">
      <w:numFmt w:val="bullet"/>
      <w:lvlText w:val="•"/>
      <w:lvlJc w:val="left"/>
      <w:pPr>
        <w:ind w:left="2736" w:hanging="348"/>
      </w:pPr>
      <w:rPr>
        <w:rFonts w:hint="default"/>
        <w:lang w:val="es-ES" w:eastAsia="es-ES" w:bidi="es-ES"/>
      </w:rPr>
    </w:lvl>
    <w:lvl w:ilvl="3" w:tplc="51B86688">
      <w:numFmt w:val="bullet"/>
      <w:lvlText w:val="•"/>
      <w:lvlJc w:val="left"/>
      <w:pPr>
        <w:ind w:left="3614" w:hanging="348"/>
      </w:pPr>
      <w:rPr>
        <w:rFonts w:hint="default"/>
        <w:lang w:val="es-ES" w:eastAsia="es-ES" w:bidi="es-ES"/>
      </w:rPr>
    </w:lvl>
    <w:lvl w:ilvl="4" w:tplc="ECA40602">
      <w:numFmt w:val="bullet"/>
      <w:lvlText w:val="•"/>
      <w:lvlJc w:val="left"/>
      <w:pPr>
        <w:ind w:left="4492" w:hanging="348"/>
      </w:pPr>
      <w:rPr>
        <w:rFonts w:hint="default"/>
        <w:lang w:val="es-ES" w:eastAsia="es-ES" w:bidi="es-ES"/>
      </w:rPr>
    </w:lvl>
    <w:lvl w:ilvl="5" w:tplc="C6F8B134">
      <w:numFmt w:val="bullet"/>
      <w:lvlText w:val="•"/>
      <w:lvlJc w:val="left"/>
      <w:pPr>
        <w:ind w:left="5371" w:hanging="348"/>
      </w:pPr>
      <w:rPr>
        <w:rFonts w:hint="default"/>
        <w:lang w:val="es-ES" w:eastAsia="es-ES" w:bidi="es-ES"/>
      </w:rPr>
    </w:lvl>
    <w:lvl w:ilvl="6" w:tplc="BA886A84">
      <w:numFmt w:val="bullet"/>
      <w:lvlText w:val="•"/>
      <w:lvlJc w:val="left"/>
      <w:pPr>
        <w:ind w:left="6249" w:hanging="348"/>
      </w:pPr>
      <w:rPr>
        <w:rFonts w:hint="default"/>
        <w:lang w:val="es-ES" w:eastAsia="es-ES" w:bidi="es-ES"/>
      </w:rPr>
    </w:lvl>
    <w:lvl w:ilvl="7" w:tplc="BB5083CC">
      <w:numFmt w:val="bullet"/>
      <w:lvlText w:val="•"/>
      <w:lvlJc w:val="left"/>
      <w:pPr>
        <w:ind w:left="7127" w:hanging="348"/>
      </w:pPr>
      <w:rPr>
        <w:rFonts w:hint="default"/>
        <w:lang w:val="es-ES" w:eastAsia="es-ES" w:bidi="es-ES"/>
      </w:rPr>
    </w:lvl>
    <w:lvl w:ilvl="8" w:tplc="C8143C84">
      <w:numFmt w:val="bullet"/>
      <w:lvlText w:val="•"/>
      <w:lvlJc w:val="left"/>
      <w:pPr>
        <w:ind w:left="8005" w:hanging="348"/>
      </w:pPr>
      <w:rPr>
        <w:rFonts w:hint="default"/>
        <w:lang w:val="es-ES" w:eastAsia="es-ES" w:bidi="es-ES"/>
      </w:rPr>
    </w:lvl>
  </w:abstractNum>
  <w:abstractNum w:abstractNumId="21" w15:restartNumberingAfterBreak="0">
    <w:nsid w:val="4B652E2F"/>
    <w:multiLevelType w:val="multilevel"/>
    <w:tmpl w:val="9C062C08"/>
    <w:lvl w:ilvl="0">
      <w:start w:val="2"/>
      <w:numFmt w:val="decimal"/>
      <w:lvlText w:val="%1"/>
      <w:lvlJc w:val="left"/>
      <w:pPr>
        <w:ind w:left="1446" w:hanging="428"/>
      </w:pPr>
      <w:rPr>
        <w:rFonts w:hint="default"/>
        <w:lang w:val="es-ES" w:eastAsia="es-ES" w:bidi="es-ES"/>
      </w:rPr>
    </w:lvl>
    <w:lvl w:ilvl="1">
      <w:start w:val="1"/>
      <w:numFmt w:val="decimal"/>
      <w:pStyle w:val="EstiloTtulo4ArialNarrow12ptJustificado"/>
      <w:lvlText w:val="%1.%2"/>
      <w:lvlJc w:val="left"/>
      <w:pPr>
        <w:ind w:left="1446" w:hanging="428"/>
      </w:pPr>
      <w:rPr>
        <w:rFonts w:ascii="Arial" w:eastAsia="Arial" w:hAnsi="Arial" w:cs="Arial" w:hint="default"/>
        <w:spacing w:val="-1"/>
        <w:w w:val="93"/>
        <w:sz w:val="23"/>
        <w:szCs w:val="23"/>
        <w:lang w:val="es-ES" w:eastAsia="es-ES" w:bidi="es-ES"/>
      </w:rPr>
    </w:lvl>
    <w:lvl w:ilvl="2">
      <w:start w:val="1"/>
      <w:numFmt w:val="decimal"/>
      <w:lvlText w:val="%1.%2.%3"/>
      <w:lvlJc w:val="left"/>
      <w:pPr>
        <w:ind w:left="1561" w:hanging="544"/>
      </w:pPr>
      <w:rPr>
        <w:rFonts w:ascii="Arial" w:eastAsia="Arial" w:hAnsi="Arial" w:cs="Arial" w:hint="default"/>
        <w:spacing w:val="-1"/>
        <w:w w:val="94"/>
        <w:sz w:val="23"/>
        <w:szCs w:val="23"/>
        <w:lang w:val="es-ES" w:eastAsia="es-ES" w:bidi="es-ES"/>
      </w:rPr>
    </w:lvl>
    <w:lvl w:ilvl="3">
      <w:numFmt w:val="bullet"/>
      <w:lvlText w:val="•"/>
      <w:lvlJc w:val="left"/>
      <w:pPr>
        <w:ind w:left="3511" w:hanging="544"/>
      </w:pPr>
      <w:rPr>
        <w:rFonts w:hint="default"/>
        <w:lang w:val="es-ES" w:eastAsia="es-ES" w:bidi="es-ES"/>
      </w:rPr>
    </w:lvl>
    <w:lvl w:ilvl="4">
      <w:numFmt w:val="bullet"/>
      <w:lvlText w:val="•"/>
      <w:lvlJc w:val="left"/>
      <w:pPr>
        <w:ind w:left="4486" w:hanging="544"/>
      </w:pPr>
      <w:rPr>
        <w:rFonts w:hint="default"/>
        <w:lang w:val="es-ES" w:eastAsia="es-ES" w:bidi="es-ES"/>
      </w:rPr>
    </w:lvl>
    <w:lvl w:ilvl="5">
      <w:numFmt w:val="bullet"/>
      <w:lvlText w:val="•"/>
      <w:lvlJc w:val="left"/>
      <w:pPr>
        <w:ind w:left="5462" w:hanging="544"/>
      </w:pPr>
      <w:rPr>
        <w:rFonts w:hint="default"/>
        <w:lang w:val="es-ES" w:eastAsia="es-ES" w:bidi="es-ES"/>
      </w:rPr>
    </w:lvl>
    <w:lvl w:ilvl="6">
      <w:numFmt w:val="bullet"/>
      <w:lvlText w:val="•"/>
      <w:lvlJc w:val="left"/>
      <w:pPr>
        <w:ind w:left="6437" w:hanging="544"/>
      </w:pPr>
      <w:rPr>
        <w:rFonts w:hint="default"/>
        <w:lang w:val="es-ES" w:eastAsia="es-ES" w:bidi="es-ES"/>
      </w:rPr>
    </w:lvl>
    <w:lvl w:ilvl="7">
      <w:numFmt w:val="bullet"/>
      <w:lvlText w:val="•"/>
      <w:lvlJc w:val="left"/>
      <w:pPr>
        <w:ind w:left="7413" w:hanging="544"/>
      </w:pPr>
      <w:rPr>
        <w:rFonts w:hint="default"/>
        <w:lang w:val="es-ES" w:eastAsia="es-ES" w:bidi="es-ES"/>
      </w:rPr>
    </w:lvl>
    <w:lvl w:ilvl="8">
      <w:numFmt w:val="bullet"/>
      <w:lvlText w:val="•"/>
      <w:lvlJc w:val="left"/>
      <w:pPr>
        <w:ind w:left="8388" w:hanging="544"/>
      </w:pPr>
      <w:rPr>
        <w:rFonts w:hint="default"/>
        <w:lang w:val="es-ES" w:eastAsia="es-ES" w:bidi="es-ES"/>
      </w:rPr>
    </w:lvl>
  </w:abstractNum>
  <w:abstractNum w:abstractNumId="22" w15:restartNumberingAfterBreak="0">
    <w:nsid w:val="50701D76"/>
    <w:multiLevelType w:val="multilevel"/>
    <w:tmpl w:val="BEE01F74"/>
    <w:lvl w:ilvl="0">
      <w:start w:val="10"/>
      <w:numFmt w:val="decimal"/>
      <w:lvlText w:val="%1"/>
      <w:lvlJc w:val="left"/>
      <w:pPr>
        <w:ind w:left="465" w:hanging="465"/>
      </w:pPr>
      <w:rPr>
        <w:rFonts w:hint="default"/>
        <w:b/>
      </w:rPr>
    </w:lvl>
    <w:lvl w:ilvl="1">
      <w:start w:val="1"/>
      <w:numFmt w:val="decimal"/>
      <w:lvlText w:val="%1.%2"/>
      <w:lvlJc w:val="left"/>
      <w:pPr>
        <w:ind w:left="825" w:hanging="465"/>
      </w:pPr>
      <w:rPr>
        <w:rFonts w:hint="default"/>
        <w:b/>
      </w:rPr>
    </w:lvl>
    <w:lvl w:ilvl="2">
      <w:start w:val="1"/>
      <w:numFmt w:val="decimal"/>
      <w:lvlText w:val="%1.%2.%3"/>
      <w:lvlJc w:val="left"/>
      <w:pPr>
        <w:ind w:left="1440" w:hanging="720"/>
      </w:pPr>
      <w:rPr>
        <w:rFonts w:hint="default"/>
        <w:b/>
      </w:rPr>
    </w:lvl>
    <w:lvl w:ilvl="3">
      <w:start w:val="1"/>
      <w:numFmt w:val="decimal"/>
      <w:lvlText w:val="%1.%2.%3.%4"/>
      <w:lvlJc w:val="left"/>
      <w:pPr>
        <w:ind w:left="2160" w:hanging="1080"/>
      </w:pPr>
      <w:rPr>
        <w:rFonts w:hint="default"/>
        <w:b/>
      </w:rPr>
    </w:lvl>
    <w:lvl w:ilvl="4">
      <w:start w:val="1"/>
      <w:numFmt w:val="decimal"/>
      <w:lvlText w:val="%1.%2.%3.%4.%5"/>
      <w:lvlJc w:val="left"/>
      <w:pPr>
        <w:ind w:left="2520" w:hanging="1080"/>
      </w:pPr>
      <w:rPr>
        <w:rFonts w:hint="default"/>
        <w:b/>
      </w:rPr>
    </w:lvl>
    <w:lvl w:ilvl="5">
      <w:start w:val="1"/>
      <w:numFmt w:val="decimal"/>
      <w:lvlText w:val="%1.%2.%3.%4.%5.%6"/>
      <w:lvlJc w:val="left"/>
      <w:pPr>
        <w:ind w:left="3240" w:hanging="1440"/>
      </w:pPr>
      <w:rPr>
        <w:rFonts w:hint="default"/>
        <w:b/>
      </w:rPr>
    </w:lvl>
    <w:lvl w:ilvl="6">
      <w:start w:val="1"/>
      <w:numFmt w:val="decimal"/>
      <w:lvlText w:val="%1.%2.%3.%4.%5.%6.%7"/>
      <w:lvlJc w:val="left"/>
      <w:pPr>
        <w:ind w:left="3600" w:hanging="1440"/>
      </w:pPr>
      <w:rPr>
        <w:rFonts w:hint="default"/>
        <w:b/>
      </w:rPr>
    </w:lvl>
    <w:lvl w:ilvl="7">
      <w:start w:val="1"/>
      <w:numFmt w:val="decimal"/>
      <w:lvlText w:val="%1.%2.%3.%4.%5.%6.%7.%8"/>
      <w:lvlJc w:val="left"/>
      <w:pPr>
        <w:ind w:left="4320" w:hanging="1800"/>
      </w:pPr>
      <w:rPr>
        <w:rFonts w:hint="default"/>
        <w:b/>
      </w:rPr>
    </w:lvl>
    <w:lvl w:ilvl="8">
      <w:start w:val="1"/>
      <w:numFmt w:val="decimal"/>
      <w:lvlText w:val="%1.%2.%3.%4.%5.%6.%7.%8.%9"/>
      <w:lvlJc w:val="left"/>
      <w:pPr>
        <w:ind w:left="4680" w:hanging="1800"/>
      </w:pPr>
      <w:rPr>
        <w:rFonts w:hint="default"/>
        <w:b/>
      </w:rPr>
    </w:lvl>
  </w:abstractNum>
  <w:abstractNum w:abstractNumId="23" w15:restartNumberingAfterBreak="0">
    <w:nsid w:val="5CD4704B"/>
    <w:multiLevelType w:val="multilevel"/>
    <w:tmpl w:val="6882B336"/>
    <w:lvl w:ilvl="0">
      <w:start w:val="2"/>
      <w:numFmt w:val="decimal"/>
      <w:lvlText w:val="%1"/>
      <w:lvlJc w:val="left"/>
      <w:pPr>
        <w:ind w:left="360" w:hanging="360"/>
      </w:pPr>
      <w:rPr>
        <w:rFonts w:hint="default"/>
      </w:rPr>
    </w:lvl>
    <w:lvl w:ilvl="1">
      <w:start w:val="1"/>
      <w:numFmt w:val="decimal"/>
      <w:lvlText w:val="%1.%2"/>
      <w:lvlJc w:val="left"/>
      <w:pPr>
        <w:ind w:left="502"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24" w15:restartNumberingAfterBreak="0">
    <w:nsid w:val="5CD634E1"/>
    <w:multiLevelType w:val="hybridMultilevel"/>
    <w:tmpl w:val="317495DC"/>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5" w15:restartNumberingAfterBreak="0">
    <w:nsid w:val="5F5C0C91"/>
    <w:multiLevelType w:val="multilevel"/>
    <w:tmpl w:val="92320BBC"/>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6" w15:restartNumberingAfterBreak="0">
    <w:nsid w:val="673410F9"/>
    <w:multiLevelType w:val="multilevel"/>
    <w:tmpl w:val="C0589526"/>
    <w:lvl w:ilvl="0">
      <w:start w:val="1"/>
      <w:numFmt w:val="decimal"/>
      <w:lvlText w:val="%1."/>
      <w:lvlJc w:val="left"/>
      <w:pPr>
        <w:ind w:left="1200" w:hanging="1200"/>
      </w:pPr>
      <w:rPr>
        <w:rFonts w:hint="default"/>
      </w:rPr>
    </w:lvl>
    <w:lvl w:ilvl="1">
      <w:start w:val="8"/>
      <w:numFmt w:val="decimal"/>
      <w:lvlText w:val="%1.%2."/>
      <w:lvlJc w:val="left"/>
      <w:pPr>
        <w:ind w:left="1284" w:hanging="1200"/>
      </w:pPr>
      <w:rPr>
        <w:rFonts w:hint="default"/>
      </w:rPr>
    </w:lvl>
    <w:lvl w:ilvl="2">
      <w:start w:val="1"/>
      <w:numFmt w:val="decimal"/>
      <w:lvlText w:val="%1.%2.%3."/>
      <w:lvlJc w:val="left"/>
      <w:pPr>
        <w:ind w:left="1368" w:hanging="1200"/>
      </w:pPr>
      <w:rPr>
        <w:rFonts w:hint="default"/>
      </w:rPr>
    </w:lvl>
    <w:lvl w:ilvl="3">
      <w:start w:val="6"/>
      <w:numFmt w:val="decimal"/>
      <w:lvlText w:val="%1.%2.%3.%4."/>
      <w:lvlJc w:val="left"/>
      <w:pPr>
        <w:ind w:left="1452" w:hanging="1200"/>
      </w:pPr>
      <w:rPr>
        <w:rFonts w:hint="default"/>
      </w:rPr>
    </w:lvl>
    <w:lvl w:ilvl="4">
      <w:start w:val="10"/>
      <w:numFmt w:val="decimal"/>
      <w:lvlText w:val="%1.%2.%3.%4.%5."/>
      <w:lvlJc w:val="left"/>
      <w:pPr>
        <w:ind w:left="1536" w:hanging="1200"/>
      </w:pPr>
      <w:rPr>
        <w:rFonts w:hint="default"/>
      </w:rPr>
    </w:lvl>
    <w:lvl w:ilvl="5">
      <w:start w:val="3"/>
      <w:numFmt w:val="decimal"/>
      <w:lvlText w:val="%1.%2.%3.%4.%5.%6."/>
      <w:lvlJc w:val="left"/>
      <w:pPr>
        <w:ind w:left="1860" w:hanging="1440"/>
      </w:pPr>
      <w:rPr>
        <w:rFonts w:hint="default"/>
      </w:rPr>
    </w:lvl>
    <w:lvl w:ilvl="6">
      <w:start w:val="1"/>
      <w:numFmt w:val="decimal"/>
      <w:lvlText w:val="%1.%2.%3.%4.%5.%6.%7."/>
      <w:lvlJc w:val="left"/>
      <w:pPr>
        <w:ind w:left="1944" w:hanging="1440"/>
      </w:pPr>
      <w:rPr>
        <w:rFonts w:hint="default"/>
      </w:rPr>
    </w:lvl>
    <w:lvl w:ilvl="7">
      <w:start w:val="1"/>
      <w:numFmt w:val="decimal"/>
      <w:lvlText w:val="%1.%2.%3.%4.%5.%6.%7.%8."/>
      <w:lvlJc w:val="left"/>
      <w:pPr>
        <w:ind w:left="2388" w:hanging="1800"/>
      </w:pPr>
      <w:rPr>
        <w:rFonts w:hint="default"/>
      </w:rPr>
    </w:lvl>
    <w:lvl w:ilvl="8">
      <w:start w:val="1"/>
      <w:numFmt w:val="decimal"/>
      <w:lvlText w:val="%1.%2.%3.%4.%5.%6.%7.%8.%9."/>
      <w:lvlJc w:val="left"/>
      <w:pPr>
        <w:ind w:left="2472" w:hanging="1800"/>
      </w:pPr>
      <w:rPr>
        <w:rFonts w:hint="default"/>
      </w:rPr>
    </w:lvl>
  </w:abstractNum>
  <w:abstractNum w:abstractNumId="27" w15:restartNumberingAfterBreak="0">
    <w:nsid w:val="6DA75C07"/>
    <w:multiLevelType w:val="hybridMultilevel"/>
    <w:tmpl w:val="60BC972C"/>
    <w:lvl w:ilvl="0" w:tplc="D79C3B2C">
      <w:start w:val="1"/>
      <w:numFmt w:val="decimal"/>
      <w:lvlText w:val="%1."/>
      <w:lvlJc w:val="left"/>
      <w:pPr>
        <w:ind w:left="360" w:hanging="360"/>
      </w:pPr>
      <w:rPr>
        <w:b w:val="0"/>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28" w15:restartNumberingAfterBreak="0">
    <w:nsid w:val="74CF775A"/>
    <w:multiLevelType w:val="multilevel"/>
    <w:tmpl w:val="15525EDA"/>
    <w:lvl w:ilvl="0">
      <w:start w:val="1"/>
      <w:numFmt w:val="decimal"/>
      <w:lvlText w:val="%1"/>
      <w:lvlJc w:val="left"/>
      <w:pPr>
        <w:ind w:left="840" w:hanging="840"/>
      </w:pPr>
      <w:rPr>
        <w:rFonts w:hint="default"/>
      </w:rPr>
    </w:lvl>
    <w:lvl w:ilvl="1">
      <w:start w:val="8"/>
      <w:numFmt w:val="decimal"/>
      <w:lvlText w:val="%1.%2"/>
      <w:lvlJc w:val="left"/>
      <w:pPr>
        <w:ind w:left="840" w:hanging="840"/>
      </w:pPr>
      <w:rPr>
        <w:rFonts w:hint="default"/>
      </w:rPr>
    </w:lvl>
    <w:lvl w:ilvl="2">
      <w:start w:val="1"/>
      <w:numFmt w:val="decimal"/>
      <w:lvlText w:val="%1.%2.%3"/>
      <w:lvlJc w:val="left"/>
      <w:pPr>
        <w:ind w:left="840" w:hanging="840"/>
      </w:pPr>
      <w:rPr>
        <w:rFonts w:hint="default"/>
      </w:rPr>
    </w:lvl>
    <w:lvl w:ilvl="3">
      <w:start w:val="6"/>
      <w:numFmt w:val="decimal"/>
      <w:lvlText w:val="%1.%2.%3.%4"/>
      <w:lvlJc w:val="left"/>
      <w:pPr>
        <w:ind w:left="840" w:hanging="84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9" w15:restartNumberingAfterBreak="0">
    <w:nsid w:val="784073F0"/>
    <w:multiLevelType w:val="hybridMultilevel"/>
    <w:tmpl w:val="0268CD4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0" w15:restartNumberingAfterBreak="0">
    <w:nsid w:val="79270EB3"/>
    <w:multiLevelType w:val="hybridMultilevel"/>
    <w:tmpl w:val="178C964C"/>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31" w15:restartNumberingAfterBreak="0">
    <w:nsid w:val="7C1D4086"/>
    <w:multiLevelType w:val="multilevel"/>
    <w:tmpl w:val="2D6AAE10"/>
    <w:lvl w:ilvl="0">
      <w:start w:val="1"/>
      <w:numFmt w:val="decimal"/>
      <w:lvlText w:val="%1"/>
      <w:lvlJc w:val="left"/>
      <w:pPr>
        <w:ind w:left="780" w:hanging="780"/>
      </w:pPr>
      <w:rPr>
        <w:rFonts w:hint="default"/>
      </w:rPr>
    </w:lvl>
    <w:lvl w:ilvl="1">
      <w:start w:val="1"/>
      <w:numFmt w:val="decimal"/>
      <w:lvlText w:val="%1.%2"/>
      <w:lvlJc w:val="left"/>
      <w:pPr>
        <w:ind w:left="780" w:hanging="780"/>
      </w:pPr>
      <w:rPr>
        <w:rFonts w:hint="default"/>
      </w:rPr>
    </w:lvl>
    <w:lvl w:ilvl="2">
      <w:start w:val="1"/>
      <w:numFmt w:val="decimal"/>
      <w:lvlText w:val="%1.%2.%3"/>
      <w:lvlJc w:val="left"/>
      <w:pPr>
        <w:ind w:left="780" w:hanging="780"/>
      </w:pPr>
      <w:rPr>
        <w:rFonts w:hint="default"/>
      </w:rPr>
    </w:lvl>
    <w:lvl w:ilvl="3">
      <w:start w:val="11"/>
      <w:numFmt w:val="decimal"/>
      <w:lvlText w:val="%1.%2.%3.%4"/>
      <w:lvlJc w:val="left"/>
      <w:pPr>
        <w:ind w:left="780" w:hanging="7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2" w15:restartNumberingAfterBreak="0">
    <w:nsid w:val="7DA21060"/>
    <w:multiLevelType w:val="multilevel"/>
    <w:tmpl w:val="C3BCAD94"/>
    <w:lvl w:ilvl="0">
      <w:start w:val="4"/>
      <w:numFmt w:val="decimal"/>
      <w:lvlText w:val="%1"/>
      <w:lvlJc w:val="left"/>
      <w:pPr>
        <w:ind w:left="360" w:hanging="360"/>
      </w:pPr>
      <w:rPr>
        <w:rFonts w:hint="default"/>
      </w:rPr>
    </w:lvl>
    <w:lvl w:ilvl="1">
      <w:start w:val="1"/>
      <w:numFmt w:val="decimal"/>
      <w:lvlText w:val="%1.%2"/>
      <w:lvlJc w:val="left"/>
      <w:pPr>
        <w:ind w:left="502" w:hanging="360"/>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num w:numId="1" w16cid:durableId="923878552">
    <w:abstractNumId w:val="21"/>
  </w:num>
  <w:num w:numId="2" w16cid:durableId="667366548">
    <w:abstractNumId w:val="6"/>
  </w:num>
  <w:num w:numId="3" w16cid:durableId="1322925576">
    <w:abstractNumId w:val="4"/>
  </w:num>
  <w:num w:numId="4" w16cid:durableId="1350178040">
    <w:abstractNumId w:val="1"/>
  </w:num>
  <w:num w:numId="5" w16cid:durableId="164161740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306423752">
    <w:abstractNumId w:val="13"/>
  </w:num>
  <w:num w:numId="7" w16cid:durableId="710422399">
    <w:abstractNumId w:val="26"/>
  </w:num>
  <w:num w:numId="8" w16cid:durableId="1078868728">
    <w:abstractNumId w:val="12"/>
  </w:num>
  <w:num w:numId="9" w16cid:durableId="765270134">
    <w:abstractNumId w:val="28"/>
  </w:num>
  <w:num w:numId="10" w16cid:durableId="1269120488">
    <w:abstractNumId w:val="7"/>
  </w:num>
  <w:num w:numId="11" w16cid:durableId="2018919455">
    <w:abstractNumId w:val="2"/>
  </w:num>
  <w:num w:numId="12" w16cid:durableId="820853461">
    <w:abstractNumId w:val="23"/>
  </w:num>
  <w:num w:numId="13" w16cid:durableId="1402749666">
    <w:abstractNumId w:val="18"/>
  </w:num>
  <w:num w:numId="14" w16cid:durableId="1653409701">
    <w:abstractNumId w:val="32"/>
  </w:num>
  <w:num w:numId="15" w16cid:durableId="1776092754">
    <w:abstractNumId w:val="8"/>
  </w:num>
  <w:num w:numId="16" w16cid:durableId="1899823290">
    <w:abstractNumId w:val="9"/>
  </w:num>
  <w:num w:numId="17" w16cid:durableId="1357122278">
    <w:abstractNumId w:val="24"/>
  </w:num>
  <w:num w:numId="18" w16cid:durableId="1483623346">
    <w:abstractNumId w:val="22"/>
  </w:num>
  <w:num w:numId="19" w16cid:durableId="952789156">
    <w:abstractNumId w:val="15"/>
  </w:num>
  <w:num w:numId="20" w16cid:durableId="174198144">
    <w:abstractNumId w:val="14"/>
  </w:num>
  <w:num w:numId="21" w16cid:durableId="1347057889">
    <w:abstractNumId w:val="19"/>
  </w:num>
  <w:num w:numId="22" w16cid:durableId="4866016">
    <w:abstractNumId w:val="31"/>
  </w:num>
  <w:num w:numId="23" w16cid:durableId="1776635336">
    <w:abstractNumId w:val="10"/>
  </w:num>
  <w:num w:numId="24" w16cid:durableId="23410968">
    <w:abstractNumId w:val="29"/>
  </w:num>
  <w:num w:numId="25" w16cid:durableId="662853493">
    <w:abstractNumId w:val="16"/>
  </w:num>
  <w:num w:numId="26" w16cid:durableId="1876503059">
    <w:abstractNumId w:val="30"/>
  </w:num>
  <w:num w:numId="27" w16cid:durableId="1512140966">
    <w:abstractNumId w:val="27"/>
  </w:num>
  <w:num w:numId="28" w16cid:durableId="1030838705">
    <w:abstractNumId w:val="20"/>
  </w:num>
  <w:num w:numId="29" w16cid:durableId="136260937">
    <w:abstractNumId w:val="3"/>
  </w:num>
  <w:num w:numId="30" w16cid:durableId="158274649">
    <w:abstractNumId w:val="11"/>
  </w:num>
  <w:num w:numId="31" w16cid:durableId="2013801507">
    <w:abstractNumId w:val="5"/>
  </w:num>
  <w:num w:numId="32" w16cid:durableId="1388651583">
    <w:abstractNumId w:val="17"/>
  </w:num>
  <w:num w:numId="33" w16cid:durableId="304239594">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oNotDisplayPageBoundaries/>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67A0C"/>
    <w:rsid w:val="00075D2A"/>
    <w:rsid w:val="000E188E"/>
    <w:rsid w:val="00105844"/>
    <w:rsid w:val="001558F8"/>
    <w:rsid w:val="001612E1"/>
    <w:rsid w:val="0016269F"/>
    <w:rsid w:val="00183960"/>
    <w:rsid w:val="001A1BB6"/>
    <w:rsid w:val="00200BB0"/>
    <w:rsid w:val="0022476D"/>
    <w:rsid w:val="00224F8E"/>
    <w:rsid w:val="002D76A8"/>
    <w:rsid w:val="002F6ADF"/>
    <w:rsid w:val="00340DE5"/>
    <w:rsid w:val="0037572F"/>
    <w:rsid w:val="00392CCE"/>
    <w:rsid w:val="003F7A31"/>
    <w:rsid w:val="00441A58"/>
    <w:rsid w:val="00467A0C"/>
    <w:rsid w:val="004C74A1"/>
    <w:rsid w:val="00506790"/>
    <w:rsid w:val="00570576"/>
    <w:rsid w:val="00584503"/>
    <w:rsid w:val="00604F3A"/>
    <w:rsid w:val="00646B47"/>
    <w:rsid w:val="00684F6D"/>
    <w:rsid w:val="00756D85"/>
    <w:rsid w:val="0076083D"/>
    <w:rsid w:val="0081468E"/>
    <w:rsid w:val="00861C53"/>
    <w:rsid w:val="00893766"/>
    <w:rsid w:val="00913991"/>
    <w:rsid w:val="00934688"/>
    <w:rsid w:val="00994898"/>
    <w:rsid w:val="00A71A4E"/>
    <w:rsid w:val="00A77368"/>
    <w:rsid w:val="00B53A2A"/>
    <w:rsid w:val="00BB12B4"/>
    <w:rsid w:val="00C35A61"/>
    <w:rsid w:val="00C766B5"/>
    <w:rsid w:val="00C93514"/>
    <w:rsid w:val="00CD5F1A"/>
    <w:rsid w:val="00D41CD1"/>
    <w:rsid w:val="00D6332E"/>
    <w:rsid w:val="00EB721E"/>
    <w:rsid w:val="00ED45F3"/>
    <w:rsid w:val="00EE0572"/>
    <w:rsid w:val="00F373A1"/>
    <w:rsid w:val="00FB6DB2"/>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1D48E65"/>
  <w15:chartTrackingRefBased/>
  <w15:docId w15:val="{E13F6D66-11E2-3C46-B553-642E8E4DCB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s-CO"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iPriority="0"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67A0C"/>
    <w:pPr>
      <w:suppressAutoHyphens/>
      <w:spacing w:after="0" w:line="240" w:lineRule="auto"/>
    </w:pPr>
    <w:rPr>
      <w:rFonts w:ascii="Arial" w:eastAsia="Times New Roman" w:hAnsi="Arial" w:cs="Times New Roman"/>
      <w:kern w:val="1"/>
      <w:sz w:val="22"/>
      <w:lang w:eastAsia="es-ES"/>
      <w14:ligatures w14:val="none"/>
    </w:rPr>
  </w:style>
  <w:style w:type="paragraph" w:styleId="Ttulo1">
    <w:name w:val="heading 1"/>
    <w:aliases w:val="Titulo 1 CCE"/>
    <w:basedOn w:val="Normal"/>
    <w:next w:val="Normal"/>
    <w:link w:val="Ttulo1Car"/>
    <w:uiPriority w:val="9"/>
    <w:qFormat/>
    <w:rsid w:val="00467A0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aliases w:val="Título 2 CCE"/>
    <w:basedOn w:val="Normal"/>
    <w:next w:val="Normal"/>
    <w:link w:val="Ttulo2Car"/>
    <w:uiPriority w:val="9"/>
    <w:unhideWhenUsed/>
    <w:qFormat/>
    <w:rsid w:val="00467A0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aliases w:val="Titulo 1,section:3,3,l3,Level 3 Head,H3,Org Heading 1,h3,HHHeading"/>
    <w:basedOn w:val="Normal"/>
    <w:next w:val="Normal"/>
    <w:link w:val="Ttulo3Car"/>
    <w:uiPriority w:val="9"/>
    <w:unhideWhenUsed/>
    <w:qFormat/>
    <w:rsid w:val="00467A0C"/>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aliases w:val="Titulo2,h4,a."/>
    <w:basedOn w:val="Normal"/>
    <w:next w:val="Normal"/>
    <w:link w:val="Ttulo4Car"/>
    <w:unhideWhenUsed/>
    <w:qFormat/>
    <w:rsid w:val="00467A0C"/>
    <w:pPr>
      <w:keepNext/>
      <w:keepLines/>
      <w:spacing w:before="80" w:after="40"/>
      <w:outlineLvl w:val="3"/>
    </w:pPr>
    <w:rPr>
      <w:rFonts w:eastAsiaTheme="majorEastAsia" w:cstheme="majorBidi"/>
      <w:i/>
      <w:iCs/>
      <w:color w:val="0F4761" w:themeColor="accent1" w:themeShade="BF"/>
    </w:rPr>
  </w:style>
  <w:style w:type="paragraph" w:styleId="Ttulo5">
    <w:name w:val="heading 5"/>
    <w:aliases w:val="Titulo 3"/>
    <w:basedOn w:val="Normal"/>
    <w:next w:val="Normal"/>
    <w:link w:val="Ttulo5Car"/>
    <w:semiHidden/>
    <w:unhideWhenUsed/>
    <w:qFormat/>
    <w:rsid w:val="00467A0C"/>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semiHidden/>
    <w:unhideWhenUsed/>
    <w:qFormat/>
    <w:rsid w:val="00467A0C"/>
    <w:pPr>
      <w:keepNext/>
      <w:keepLines/>
      <w:spacing w:before="40"/>
      <w:outlineLvl w:val="5"/>
    </w:pPr>
    <w:rPr>
      <w:rFonts w:eastAsiaTheme="majorEastAsia" w:cstheme="majorBidi"/>
      <w:i/>
      <w:iCs/>
      <w:color w:val="595959" w:themeColor="text1" w:themeTint="A6"/>
    </w:rPr>
  </w:style>
  <w:style w:type="paragraph" w:styleId="Ttulo7">
    <w:name w:val="heading 7"/>
    <w:basedOn w:val="Normal"/>
    <w:next w:val="Normal"/>
    <w:link w:val="Ttulo7Car"/>
    <w:semiHidden/>
    <w:unhideWhenUsed/>
    <w:qFormat/>
    <w:rsid w:val="00467A0C"/>
    <w:pPr>
      <w:keepNext/>
      <w:keepLines/>
      <w:spacing w:before="40"/>
      <w:outlineLvl w:val="6"/>
    </w:pPr>
    <w:rPr>
      <w:rFonts w:eastAsiaTheme="majorEastAsia" w:cstheme="majorBidi"/>
      <w:color w:val="595959" w:themeColor="text1" w:themeTint="A6"/>
    </w:rPr>
  </w:style>
  <w:style w:type="paragraph" w:styleId="Ttulo8">
    <w:name w:val="heading 8"/>
    <w:basedOn w:val="Normal"/>
    <w:next w:val="Normal"/>
    <w:link w:val="Ttulo8Car"/>
    <w:semiHidden/>
    <w:unhideWhenUsed/>
    <w:qFormat/>
    <w:rsid w:val="00467A0C"/>
    <w:pPr>
      <w:keepNext/>
      <w:keepLines/>
      <w:outlineLvl w:val="7"/>
    </w:pPr>
    <w:rPr>
      <w:rFonts w:eastAsiaTheme="majorEastAsia" w:cstheme="majorBidi"/>
      <w:i/>
      <w:iCs/>
      <w:color w:val="272727" w:themeColor="text1" w:themeTint="D8"/>
    </w:rPr>
  </w:style>
  <w:style w:type="paragraph" w:styleId="Ttulo9">
    <w:name w:val="heading 9"/>
    <w:basedOn w:val="Normal"/>
    <w:next w:val="Normal"/>
    <w:link w:val="Ttulo9Car"/>
    <w:semiHidden/>
    <w:unhideWhenUsed/>
    <w:qFormat/>
    <w:rsid w:val="00467A0C"/>
    <w:pPr>
      <w:keepNext/>
      <w:keepLines/>
      <w:outlineLvl w:val="8"/>
    </w:pPr>
    <w:rPr>
      <w:rFonts w:eastAsiaTheme="majorEastAsia" w:cstheme="majorBidi"/>
      <w:color w:val="272727" w:themeColor="text1" w:themeTint="D8"/>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itulo 1 CCE Car"/>
    <w:basedOn w:val="Fuentedeprrafopredeter"/>
    <w:link w:val="Ttulo1"/>
    <w:uiPriority w:val="9"/>
    <w:rsid w:val="00467A0C"/>
    <w:rPr>
      <w:rFonts w:asciiTheme="majorHAnsi" w:eastAsiaTheme="majorEastAsia" w:hAnsiTheme="majorHAnsi" w:cstheme="majorBidi"/>
      <w:color w:val="0F4761" w:themeColor="accent1" w:themeShade="BF"/>
      <w:sz w:val="40"/>
      <w:szCs w:val="40"/>
    </w:rPr>
  </w:style>
  <w:style w:type="character" w:customStyle="1" w:styleId="Ttulo2Car">
    <w:name w:val="Título 2 Car"/>
    <w:aliases w:val="Título 2 CCE Car"/>
    <w:basedOn w:val="Fuentedeprrafopredeter"/>
    <w:link w:val="Ttulo2"/>
    <w:uiPriority w:val="9"/>
    <w:rsid w:val="00467A0C"/>
    <w:rPr>
      <w:rFonts w:asciiTheme="majorHAnsi" w:eastAsiaTheme="majorEastAsia" w:hAnsiTheme="majorHAnsi" w:cstheme="majorBidi"/>
      <w:color w:val="0F4761" w:themeColor="accent1" w:themeShade="BF"/>
      <w:sz w:val="32"/>
      <w:szCs w:val="32"/>
    </w:rPr>
  </w:style>
  <w:style w:type="character" w:customStyle="1" w:styleId="Ttulo3Car">
    <w:name w:val="Título 3 Car"/>
    <w:aliases w:val="Titulo 1 Car,section:3 Car,3 Car,l3 Car,Level 3 Head Car,H3 Car,Org Heading 1 Car,h3 Car,HHHeading Car"/>
    <w:basedOn w:val="Fuentedeprrafopredeter"/>
    <w:link w:val="Ttulo3"/>
    <w:uiPriority w:val="9"/>
    <w:rsid w:val="00467A0C"/>
    <w:rPr>
      <w:rFonts w:eastAsiaTheme="majorEastAsia" w:cstheme="majorBidi"/>
      <w:color w:val="0F4761" w:themeColor="accent1" w:themeShade="BF"/>
      <w:sz w:val="28"/>
      <w:szCs w:val="28"/>
    </w:rPr>
  </w:style>
  <w:style w:type="character" w:customStyle="1" w:styleId="Ttulo4Car">
    <w:name w:val="Título 4 Car"/>
    <w:aliases w:val="Titulo2 Car,h4 Car,a. Car"/>
    <w:basedOn w:val="Fuentedeprrafopredeter"/>
    <w:link w:val="Ttulo4"/>
    <w:rsid w:val="00467A0C"/>
    <w:rPr>
      <w:rFonts w:eastAsiaTheme="majorEastAsia" w:cstheme="majorBidi"/>
      <w:i/>
      <w:iCs/>
      <w:color w:val="0F4761" w:themeColor="accent1" w:themeShade="BF"/>
    </w:rPr>
  </w:style>
  <w:style w:type="character" w:customStyle="1" w:styleId="Ttulo5Car">
    <w:name w:val="Título 5 Car"/>
    <w:aliases w:val="Titulo 3 Car"/>
    <w:basedOn w:val="Fuentedeprrafopredeter"/>
    <w:link w:val="Ttulo5"/>
    <w:semiHidden/>
    <w:rsid w:val="00467A0C"/>
    <w:rPr>
      <w:rFonts w:eastAsiaTheme="majorEastAsia" w:cstheme="majorBidi"/>
      <w:color w:val="0F4761" w:themeColor="accent1" w:themeShade="BF"/>
    </w:rPr>
  </w:style>
  <w:style w:type="character" w:customStyle="1" w:styleId="Ttulo6Car">
    <w:name w:val="Título 6 Car"/>
    <w:basedOn w:val="Fuentedeprrafopredeter"/>
    <w:link w:val="Ttulo6"/>
    <w:semiHidden/>
    <w:rsid w:val="00467A0C"/>
    <w:rPr>
      <w:rFonts w:eastAsiaTheme="majorEastAsia" w:cstheme="majorBidi"/>
      <w:i/>
      <w:iCs/>
      <w:color w:val="595959" w:themeColor="text1" w:themeTint="A6"/>
    </w:rPr>
  </w:style>
  <w:style w:type="character" w:customStyle="1" w:styleId="Ttulo7Car">
    <w:name w:val="Título 7 Car"/>
    <w:basedOn w:val="Fuentedeprrafopredeter"/>
    <w:link w:val="Ttulo7"/>
    <w:semiHidden/>
    <w:rsid w:val="00467A0C"/>
    <w:rPr>
      <w:rFonts w:eastAsiaTheme="majorEastAsia" w:cstheme="majorBidi"/>
      <w:color w:val="595959" w:themeColor="text1" w:themeTint="A6"/>
    </w:rPr>
  </w:style>
  <w:style w:type="character" w:customStyle="1" w:styleId="Ttulo8Car">
    <w:name w:val="Título 8 Car"/>
    <w:basedOn w:val="Fuentedeprrafopredeter"/>
    <w:link w:val="Ttulo8"/>
    <w:semiHidden/>
    <w:rsid w:val="00467A0C"/>
    <w:rPr>
      <w:rFonts w:eastAsiaTheme="majorEastAsia" w:cstheme="majorBidi"/>
      <w:i/>
      <w:iCs/>
      <w:color w:val="272727" w:themeColor="text1" w:themeTint="D8"/>
    </w:rPr>
  </w:style>
  <w:style w:type="character" w:customStyle="1" w:styleId="Ttulo9Car">
    <w:name w:val="Título 9 Car"/>
    <w:basedOn w:val="Fuentedeprrafopredeter"/>
    <w:link w:val="Ttulo9"/>
    <w:semiHidden/>
    <w:rsid w:val="00467A0C"/>
    <w:rPr>
      <w:rFonts w:eastAsiaTheme="majorEastAsia" w:cstheme="majorBidi"/>
      <w:color w:val="272727" w:themeColor="text1" w:themeTint="D8"/>
    </w:rPr>
  </w:style>
  <w:style w:type="paragraph" w:styleId="Ttulo">
    <w:name w:val="Title"/>
    <w:aliases w:val="Título 3 CCE"/>
    <w:basedOn w:val="Normal"/>
    <w:next w:val="Normal"/>
    <w:link w:val="TtuloCar"/>
    <w:uiPriority w:val="10"/>
    <w:qFormat/>
    <w:rsid w:val="00467A0C"/>
    <w:pPr>
      <w:spacing w:after="80"/>
      <w:contextualSpacing/>
    </w:pPr>
    <w:rPr>
      <w:rFonts w:asciiTheme="majorHAnsi" w:eastAsiaTheme="majorEastAsia" w:hAnsiTheme="majorHAnsi" w:cstheme="majorBidi"/>
      <w:spacing w:val="-10"/>
      <w:kern w:val="28"/>
      <w:sz w:val="56"/>
      <w:szCs w:val="56"/>
    </w:rPr>
  </w:style>
  <w:style w:type="character" w:customStyle="1" w:styleId="TtuloCar">
    <w:name w:val="Título Car"/>
    <w:aliases w:val="Título 3 CCE Car"/>
    <w:basedOn w:val="Fuentedeprrafopredeter"/>
    <w:link w:val="Ttulo"/>
    <w:uiPriority w:val="10"/>
    <w:rsid w:val="00467A0C"/>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467A0C"/>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467A0C"/>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467A0C"/>
    <w:pPr>
      <w:spacing w:before="160"/>
      <w:jc w:val="center"/>
    </w:pPr>
    <w:rPr>
      <w:i/>
      <w:iCs/>
      <w:color w:val="404040" w:themeColor="text1" w:themeTint="BF"/>
    </w:rPr>
  </w:style>
  <w:style w:type="character" w:customStyle="1" w:styleId="CitaCar">
    <w:name w:val="Cita Car"/>
    <w:basedOn w:val="Fuentedeprrafopredeter"/>
    <w:link w:val="Cita"/>
    <w:uiPriority w:val="29"/>
    <w:rsid w:val="00467A0C"/>
    <w:rPr>
      <w:i/>
      <w:iCs/>
      <w:color w:val="404040" w:themeColor="text1" w:themeTint="BF"/>
    </w:rPr>
  </w:style>
  <w:style w:type="paragraph" w:styleId="Prrafodelista">
    <w:name w:val="List Paragraph"/>
    <w:basedOn w:val="Normal"/>
    <w:link w:val="PrrafodelistaCar"/>
    <w:uiPriority w:val="1"/>
    <w:qFormat/>
    <w:rsid w:val="00467A0C"/>
    <w:pPr>
      <w:ind w:left="720"/>
      <w:contextualSpacing/>
    </w:pPr>
  </w:style>
  <w:style w:type="character" w:styleId="nfasisintenso">
    <w:name w:val="Intense Emphasis"/>
    <w:basedOn w:val="Fuentedeprrafopredeter"/>
    <w:uiPriority w:val="21"/>
    <w:qFormat/>
    <w:rsid w:val="00467A0C"/>
    <w:rPr>
      <w:i/>
      <w:iCs/>
      <w:color w:val="0F4761" w:themeColor="accent1" w:themeShade="BF"/>
    </w:rPr>
  </w:style>
  <w:style w:type="paragraph" w:styleId="Citadestacada">
    <w:name w:val="Intense Quote"/>
    <w:basedOn w:val="Normal"/>
    <w:next w:val="Normal"/>
    <w:link w:val="CitadestacadaCar"/>
    <w:uiPriority w:val="30"/>
    <w:qFormat/>
    <w:rsid w:val="00467A0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467A0C"/>
    <w:rPr>
      <w:i/>
      <w:iCs/>
      <w:color w:val="0F4761" w:themeColor="accent1" w:themeShade="BF"/>
    </w:rPr>
  </w:style>
  <w:style w:type="character" w:styleId="Referenciaintensa">
    <w:name w:val="Intense Reference"/>
    <w:basedOn w:val="Fuentedeprrafopredeter"/>
    <w:uiPriority w:val="32"/>
    <w:qFormat/>
    <w:rsid w:val="00467A0C"/>
    <w:rPr>
      <w:b/>
      <w:bCs/>
      <w:smallCaps/>
      <w:color w:val="0F4761" w:themeColor="accent1" w:themeShade="BF"/>
      <w:spacing w:val="5"/>
    </w:rPr>
  </w:style>
  <w:style w:type="paragraph" w:styleId="Encabezado">
    <w:name w:val="header"/>
    <w:basedOn w:val="Normal"/>
    <w:link w:val="EncabezadoCar"/>
    <w:uiPriority w:val="99"/>
    <w:unhideWhenUsed/>
    <w:rsid w:val="00467A0C"/>
    <w:pPr>
      <w:tabs>
        <w:tab w:val="center" w:pos="4419"/>
        <w:tab w:val="right" w:pos="8838"/>
      </w:tabs>
    </w:pPr>
  </w:style>
  <w:style w:type="character" w:customStyle="1" w:styleId="EncabezadoCar">
    <w:name w:val="Encabezado Car"/>
    <w:basedOn w:val="Fuentedeprrafopredeter"/>
    <w:link w:val="Encabezado"/>
    <w:uiPriority w:val="99"/>
    <w:rsid w:val="00467A0C"/>
    <w:rPr>
      <w:rFonts w:ascii="Arial" w:eastAsia="Times New Roman" w:hAnsi="Arial" w:cs="Times New Roman"/>
      <w:kern w:val="1"/>
      <w:sz w:val="22"/>
      <w:lang w:eastAsia="es-ES"/>
      <w14:ligatures w14:val="none"/>
    </w:rPr>
  </w:style>
  <w:style w:type="paragraph" w:styleId="Piedepgina">
    <w:name w:val="footer"/>
    <w:basedOn w:val="Normal"/>
    <w:link w:val="PiedepginaCar"/>
    <w:uiPriority w:val="99"/>
    <w:unhideWhenUsed/>
    <w:rsid w:val="00467A0C"/>
    <w:pPr>
      <w:tabs>
        <w:tab w:val="center" w:pos="4419"/>
        <w:tab w:val="right" w:pos="8838"/>
      </w:tabs>
    </w:pPr>
  </w:style>
  <w:style w:type="character" w:customStyle="1" w:styleId="PiedepginaCar">
    <w:name w:val="Pie de página Car"/>
    <w:basedOn w:val="Fuentedeprrafopredeter"/>
    <w:link w:val="Piedepgina"/>
    <w:uiPriority w:val="99"/>
    <w:rsid w:val="00467A0C"/>
    <w:rPr>
      <w:rFonts w:ascii="Arial" w:eastAsia="Times New Roman" w:hAnsi="Arial" w:cs="Times New Roman"/>
      <w:kern w:val="1"/>
      <w:sz w:val="22"/>
      <w:lang w:eastAsia="es-ES"/>
      <w14:ligatures w14:val="none"/>
    </w:rPr>
  </w:style>
  <w:style w:type="paragraph" w:styleId="Textoindependiente">
    <w:name w:val="Body Text"/>
    <w:aliases w:val="bt,body text,body tesx,contents"/>
    <w:basedOn w:val="Normal"/>
    <w:link w:val="TextoindependienteCar"/>
    <w:qFormat/>
    <w:rsid w:val="00467A0C"/>
    <w:pPr>
      <w:widowControl w:val="0"/>
      <w:autoSpaceDE w:val="0"/>
      <w:autoSpaceDN w:val="0"/>
    </w:pPr>
    <w:rPr>
      <w:rFonts w:eastAsia="Arial" w:cs="Arial"/>
      <w:sz w:val="23"/>
      <w:szCs w:val="23"/>
      <w:lang w:val="es-ES" w:bidi="es-ES"/>
    </w:rPr>
  </w:style>
  <w:style w:type="character" w:customStyle="1" w:styleId="TextoindependienteCar">
    <w:name w:val="Texto independiente Car"/>
    <w:aliases w:val="bt Car,body text Car,body tesx Car,contents Car"/>
    <w:basedOn w:val="Fuentedeprrafopredeter"/>
    <w:link w:val="Textoindependiente"/>
    <w:rsid w:val="00467A0C"/>
    <w:rPr>
      <w:rFonts w:ascii="Arial" w:eastAsia="Arial" w:hAnsi="Arial" w:cs="Arial"/>
      <w:kern w:val="1"/>
      <w:sz w:val="23"/>
      <w:szCs w:val="23"/>
      <w:lang w:val="es-ES" w:eastAsia="es-ES" w:bidi="es-ES"/>
      <w14:ligatures w14:val="none"/>
    </w:rPr>
  </w:style>
  <w:style w:type="character" w:customStyle="1" w:styleId="PrrafodelistaCar">
    <w:name w:val="Párrafo de lista Car"/>
    <w:link w:val="Prrafodelista"/>
    <w:uiPriority w:val="34"/>
    <w:rsid w:val="00467A0C"/>
  </w:style>
  <w:style w:type="character" w:styleId="Hipervnculo">
    <w:name w:val="Hyperlink"/>
    <w:basedOn w:val="Fuentedeprrafopredeter"/>
    <w:uiPriority w:val="99"/>
    <w:unhideWhenUsed/>
    <w:rsid w:val="00467A0C"/>
    <w:rPr>
      <w:color w:val="0000FF"/>
      <w:u w:val="single"/>
    </w:rPr>
  </w:style>
  <w:style w:type="paragraph" w:styleId="TDC1">
    <w:name w:val="toc 1"/>
    <w:basedOn w:val="Normal"/>
    <w:next w:val="Normal"/>
    <w:autoRedefine/>
    <w:uiPriority w:val="39"/>
    <w:unhideWhenUsed/>
    <w:rsid w:val="00467A0C"/>
    <w:pPr>
      <w:spacing w:before="120"/>
    </w:pPr>
    <w:rPr>
      <w:rFonts w:asciiTheme="minorHAnsi" w:hAnsiTheme="minorHAnsi" w:cstheme="minorHAnsi"/>
      <w:b/>
      <w:bCs/>
      <w:i/>
      <w:iCs/>
      <w:sz w:val="24"/>
    </w:rPr>
  </w:style>
  <w:style w:type="paragraph" w:styleId="TDC3">
    <w:name w:val="toc 3"/>
    <w:basedOn w:val="Normal"/>
    <w:next w:val="Normal"/>
    <w:autoRedefine/>
    <w:uiPriority w:val="39"/>
    <w:unhideWhenUsed/>
    <w:rsid w:val="00467A0C"/>
    <w:pPr>
      <w:ind w:left="440"/>
    </w:pPr>
    <w:rPr>
      <w:rFonts w:asciiTheme="minorHAnsi" w:hAnsiTheme="minorHAnsi" w:cstheme="minorHAnsi"/>
      <w:sz w:val="20"/>
      <w:szCs w:val="20"/>
    </w:rPr>
  </w:style>
  <w:style w:type="paragraph" w:styleId="TtuloTDC">
    <w:name w:val="TOC Heading"/>
    <w:basedOn w:val="Ttulo1"/>
    <w:next w:val="Normal"/>
    <w:uiPriority w:val="39"/>
    <w:unhideWhenUsed/>
    <w:qFormat/>
    <w:rsid w:val="00467A0C"/>
    <w:pPr>
      <w:spacing w:before="240" w:after="0" w:line="259" w:lineRule="auto"/>
      <w:outlineLvl w:val="9"/>
    </w:pPr>
    <w:rPr>
      <w:rFonts w:ascii="Arial" w:hAnsi="Arial"/>
      <w:color w:val="auto"/>
      <w:kern w:val="0"/>
      <w:sz w:val="32"/>
      <w:szCs w:val="32"/>
      <w:lang w:eastAsia="es-CO"/>
    </w:rPr>
  </w:style>
  <w:style w:type="character" w:styleId="Hipervnculovisitado">
    <w:name w:val="FollowedHyperlink"/>
    <w:basedOn w:val="Fuentedeprrafopredeter"/>
    <w:uiPriority w:val="99"/>
    <w:semiHidden/>
    <w:unhideWhenUsed/>
    <w:rsid w:val="00467A0C"/>
    <w:rPr>
      <w:color w:val="800080"/>
      <w:u w:val="single"/>
    </w:rPr>
  </w:style>
  <w:style w:type="table" w:styleId="Tablaconcuadrcula">
    <w:name w:val="Table Grid"/>
    <w:basedOn w:val="Tablanormal"/>
    <w:uiPriority w:val="59"/>
    <w:rsid w:val="00467A0C"/>
    <w:pPr>
      <w:spacing w:after="0" w:line="240" w:lineRule="auto"/>
    </w:pPr>
    <w:rPr>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extodegloboCar">
    <w:name w:val="Texto de globo Car"/>
    <w:basedOn w:val="Fuentedeprrafopredeter"/>
    <w:link w:val="Textodeglobo"/>
    <w:uiPriority w:val="99"/>
    <w:semiHidden/>
    <w:rsid w:val="00467A0C"/>
    <w:rPr>
      <w:rFonts w:ascii="Tahoma" w:hAnsi="Tahoma" w:cs="Tahoma"/>
      <w:sz w:val="16"/>
      <w:szCs w:val="16"/>
    </w:rPr>
  </w:style>
  <w:style w:type="paragraph" w:styleId="Textodeglobo">
    <w:name w:val="Balloon Text"/>
    <w:basedOn w:val="Normal"/>
    <w:link w:val="TextodegloboCar"/>
    <w:uiPriority w:val="99"/>
    <w:semiHidden/>
    <w:unhideWhenUsed/>
    <w:rsid w:val="00467A0C"/>
    <w:pPr>
      <w:suppressAutoHyphens w:val="0"/>
    </w:pPr>
    <w:rPr>
      <w:rFonts w:ascii="Tahoma" w:eastAsiaTheme="minorHAnsi" w:hAnsi="Tahoma" w:cs="Tahoma"/>
      <w:kern w:val="2"/>
      <w:sz w:val="16"/>
      <w:szCs w:val="16"/>
      <w:lang w:eastAsia="en-US"/>
      <w14:ligatures w14:val="standardContextual"/>
    </w:rPr>
  </w:style>
  <w:style w:type="character" w:customStyle="1" w:styleId="TextodegloboCar1">
    <w:name w:val="Texto de globo Car1"/>
    <w:basedOn w:val="Fuentedeprrafopredeter"/>
    <w:uiPriority w:val="99"/>
    <w:semiHidden/>
    <w:rsid w:val="00467A0C"/>
    <w:rPr>
      <w:rFonts w:ascii="Times New Roman" w:eastAsia="Times New Roman" w:hAnsi="Times New Roman" w:cs="Times New Roman"/>
      <w:kern w:val="1"/>
      <w:sz w:val="18"/>
      <w:szCs w:val="18"/>
      <w:lang w:eastAsia="es-ES"/>
      <w14:ligatures w14:val="none"/>
    </w:rPr>
  </w:style>
  <w:style w:type="character" w:customStyle="1" w:styleId="TextocomentarioCar">
    <w:name w:val="Texto comentario Car"/>
    <w:basedOn w:val="Fuentedeprrafopredeter"/>
    <w:link w:val="Textocomentario"/>
    <w:uiPriority w:val="99"/>
    <w:semiHidden/>
    <w:rsid w:val="00467A0C"/>
    <w:rPr>
      <w:sz w:val="20"/>
      <w:szCs w:val="20"/>
    </w:rPr>
  </w:style>
  <w:style w:type="paragraph" w:styleId="Textocomentario">
    <w:name w:val="annotation text"/>
    <w:basedOn w:val="Normal"/>
    <w:link w:val="TextocomentarioCar"/>
    <w:uiPriority w:val="99"/>
    <w:semiHidden/>
    <w:unhideWhenUsed/>
    <w:rsid w:val="00467A0C"/>
    <w:pPr>
      <w:suppressAutoHyphens w:val="0"/>
      <w:spacing w:after="200"/>
    </w:pPr>
    <w:rPr>
      <w:rFonts w:asciiTheme="minorHAnsi" w:eastAsiaTheme="minorHAnsi" w:hAnsiTheme="minorHAnsi" w:cstheme="minorBidi"/>
      <w:kern w:val="2"/>
      <w:sz w:val="20"/>
      <w:szCs w:val="20"/>
      <w:lang w:eastAsia="en-US"/>
      <w14:ligatures w14:val="standardContextual"/>
    </w:rPr>
  </w:style>
  <w:style w:type="character" w:customStyle="1" w:styleId="TextocomentarioCar1">
    <w:name w:val="Texto comentario Car1"/>
    <w:basedOn w:val="Fuentedeprrafopredeter"/>
    <w:uiPriority w:val="99"/>
    <w:semiHidden/>
    <w:rsid w:val="00467A0C"/>
    <w:rPr>
      <w:rFonts w:ascii="Arial" w:eastAsia="Times New Roman" w:hAnsi="Arial" w:cs="Times New Roman"/>
      <w:kern w:val="1"/>
      <w:sz w:val="20"/>
      <w:szCs w:val="20"/>
      <w:lang w:eastAsia="es-ES"/>
      <w14:ligatures w14:val="none"/>
    </w:rPr>
  </w:style>
  <w:style w:type="character" w:customStyle="1" w:styleId="AsuntodelcomentarioCar">
    <w:name w:val="Asunto del comentario Car"/>
    <w:basedOn w:val="TextocomentarioCar"/>
    <w:link w:val="Asuntodelcomentario"/>
    <w:uiPriority w:val="99"/>
    <w:semiHidden/>
    <w:rsid w:val="00467A0C"/>
    <w:rPr>
      <w:b/>
      <w:bCs/>
      <w:sz w:val="20"/>
      <w:szCs w:val="20"/>
    </w:rPr>
  </w:style>
  <w:style w:type="paragraph" w:styleId="Asuntodelcomentario">
    <w:name w:val="annotation subject"/>
    <w:basedOn w:val="Textocomentario"/>
    <w:next w:val="Textocomentario"/>
    <w:link w:val="AsuntodelcomentarioCar"/>
    <w:uiPriority w:val="99"/>
    <w:semiHidden/>
    <w:unhideWhenUsed/>
    <w:rsid w:val="00467A0C"/>
    <w:rPr>
      <w:b/>
      <w:bCs/>
    </w:rPr>
  </w:style>
  <w:style w:type="character" w:customStyle="1" w:styleId="AsuntodelcomentarioCar1">
    <w:name w:val="Asunto del comentario Car1"/>
    <w:basedOn w:val="TextocomentarioCar1"/>
    <w:uiPriority w:val="99"/>
    <w:semiHidden/>
    <w:rsid w:val="00467A0C"/>
    <w:rPr>
      <w:rFonts w:ascii="Arial" w:eastAsia="Times New Roman" w:hAnsi="Arial" w:cs="Times New Roman"/>
      <w:b/>
      <w:bCs/>
      <w:kern w:val="1"/>
      <w:sz w:val="20"/>
      <w:szCs w:val="20"/>
      <w:lang w:eastAsia="es-ES"/>
      <w14:ligatures w14:val="none"/>
    </w:rPr>
  </w:style>
  <w:style w:type="paragraph" w:styleId="Textoindependiente2">
    <w:name w:val="Body Text 2"/>
    <w:basedOn w:val="Normal"/>
    <w:link w:val="Textoindependiente2Car"/>
    <w:unhideWhenUsed/>
    <w:rsid w:val="00467A0C"/>
    <w:pPr>
      <w:suppressAutoHyphens w:val="0"/>
      <w:spacing w:after="120" w:line="480" w:lineRule="auto"/>
    </w:pPr>
    <w:rPr>
      <w:kern w:val="0"/>
    </w:rPr>
  </w:style>
  <w:style w:type="character" w:customStyle="1" w:styleId="Textoindependiente2Car">
    <w:name w:val="Texto independiente 2 Car"/>
    <w:basedOn w:val="Fuentedeprrafopredeter"/>
    <w:link w:val="Textoindependiente2"/>
    <w:rsid w:val="00467A0C"/>
    <w:rPr>
      <w:rFonts w:ascii="Arial" w:eastAsia="Times New Roman" w:hAnsi="Arial" w:cs="Times New Roman"/>
      <w:kern w:val="0"/>
      <w:sz w:val="22"/>
      <w:lang w:eastAsia="es-ES"/>
      <w14:ligatures w14:val="none"/>
    </w:rPr>
  </w:style>
  <w:style w:type="paragraph" w:customStyle="1" w:styleId="Simple">
    <w:name w:val="Simple"/>
    <w:basedOn w:val="Normal"/>
    <w:uiPriority w:val="99"/>
    <w:rsid w:val="00467A0C"/>
    <w:pPr>
      <w:suppressAutoHyphens w:val="0"/>
      <w:autoSpaceDE w:val="0"/>
      <w:autoSpaceDN w:val="0"/>
    </w:pPr>
    <w:rPr>
      <w:rFonts w:cs="Arial"/>
      <w:kern w:val="0"/>
      <w:sz w:val="24"/>
      <w:lang w:val="en-US" w:eastAsia="es-MX"/>
    </w:rPr>
  </w:style>
  <w:style w:type="paragraph" w:styleId="TDC2">
    <w:name w:val="toc 2"/>
    <w:basedOn w:val="Normal"/>
    <w:next w:val="Normal"/>
    <w:autoRedefine/>
    <w:uiPriority w:val="39"/>
    <w:unhideWhenUsed/>
    <w:rsid w:val="00467A0C"/>
    <w:pPr>
      <w:spacing w:before="120"/>
      <w:ind w:left="220"/>
    </w:pPr>
    <w:rPr>
      <w:rFonts w:asciiTheme="minorHAnsi" w:hAnsiTheme="minorHAnsi" w:cstheme="minorHAnsi"/>
      <w:b/>
      <w:bCs/>
      <w:szCs w:val="22"/>
    </w:rPr>
  </w:style>
  <w:style w:type="paragraph" w:styleId="Lista">
    <w:name w:val="List"/>
    <w:basedOn w:val="Normal"/>
    <w:semiHidden/>
    <w:unhideWhenUsed/>
    <w:rsid w:val="00467A0C"/>
    <w:pPr>
      <w:suppressAutoHyphens w:val="0"/>
      <w:ind w:left="283" w:hanging="283"/>
    </w:pPr>
    <w:rPr>
      <w:kern w:val="0"/>
      <w:sz w:val="24"/>
      <w:lang w:val="es-ES"/>
    </w:rPr>
  </w:style>
  <w:style w:type="paragraph" w:styleId="Sangradetextonormal">
    <w:name w:val="Body Text Indent"/>
    <w:basedOn w:val="Normal"/>
    <w:link w:val="SangradetextonormalCar1"/>
    <w:semiHidden/>
    <w:unhideWhenUsed/>
    <w:rsid w:val="00467A0C"/>
    <w:pPr>
      <w:overflowPunct w:val="0"/>
      <w:autoSpaceDE w:val="0"/>
      <w:ind w:left="1416" w:hanging="1416"/>
      <w:jc w:val="both"/>
    </w:pPr>
    <w:rPr>
      <w:bCs/>
      <w:kern w:val="0"/>
      <w:sz w:val="24"/>
      <w:szCs w:val="32"/>
      <w:lang w:val="es-ES_tradnl" w:eastAsia="ar-SA"/>
    </w:rPr>
  </w:style>
  <w:style w:type="character" w:customStyle="1" w:styleId="SangradetextonormalCar">
    <w:name w:val="Sangría de texto normal Car"/>
    <w:basedOn w:val="Fuentedeprrafopredeter"/>
    <w:semiHidden/>
    <w:rsid w:val="00467A0C"/>
    <w:rPr>
      <w:rFonts w:ascii="Arial" w:eastAsia="Times New Roman" w:hAnsi="Arial" w:cs="Times New Roman"/>
      <w:kern w:val="1"/>
      <w:sz w:val="22"/>
      <w:lang w:eastAsia="es-ES"/>
      <w14:ligatures w14:val="none"/>
    </w:rPr>
  </w:style>
  <w:style w:type="character" w:customStyle="1" w:styleId="SangradetextonormalCar1">
    <w:name w:val="Sangría de texto normal Car1"/>
    <w:basedOn w:val="Fuentedeprrafopredeter"/>
    <w:link w:val="Sangradetextonormal"/>
    <w:semiHidden/>
    <w:locked/>
    <w:rsid w:val="00467A0C"/>
    <w:rPr>
      <w:rFonts w:ascii="Arial" w:eastAsia="Times New Roman" w:hAnsi="Arial" w:cs="Times New Roman"/>
      <w:bCs/>
      <w:kern w:val="0"/>
      <w:szCs w:val="32"/>
      <w:lang w:val="es-ES_tradnl" w:eastAsia="ar-SA"/>
      <w14:ligatures w14:val="none"/>
    </w:rPr>
  </w:style>
  <w:style w:type="character" w:customStyle="1" w:styleId="Textoindependiente3Car">
    <w:name w:val="Texto independiente 3 Car"/>
    <w:basedOn w:val="Fuentedeprrafopredeter"/>
    <w:link w:val="Textoindependiente3"/>
    <w:semiHidden/>
    <w:rsid w:val="00467A0C"/>
    <w:rPr>
      <w:rFonts w:ascii="Arial" w:eastAsia="Batang" w:hAnsi="Arial" w:cs="Times New Roman"/>
      <w:color w:val="FF0000"/>
      <w:szCs w:val="20"/>
      <w:lang w:val="es-ES_tradnl" w:eastAsia="es-ES_tradnl"/>
    </w:rPr>
  </w:style>
  <w:style w:type="paragraph" w:styleId="Textoindependiente3">
    <w:name w:val="Body Text 3"/>
    <w:basedOn w:val="Normal"/>
    <w:link w:val="Textoindependiente3Car"/>
    <w:semiHidden/>
    <w:unhideWhenUsed/>
    <w:rsid w:val="00467A0C"/>
    <w:pPr>
      <w:suppressAutoHyphens w:val="0"/>
      <w:snapToGrid w:val="0"/>
      <w:jc w:val="both"/>
    </w:pPr>
    <w:rPr>
      <w:rFonts w:eastAsia="Batang"/>
      <w:color w:val="FF0000"/>
      <w:kern w:val="2"/>
      <w:sz w:val="24"/>
      <w:szCs w:val="20"/>
      <w:lang w:val="es-ES_tradnl" w:eastAsia="es-ES_tradnl"/>
      <w14:ligatures w14:val="standardContextual"/>
    </w:rPr>
  </w:style>
  <w:style w:type="character" w:customStyle="1" w:styleId="Textoindependiente3Car1">
    <w:name w:val="Texto independiente 3 Car1"/>
    <w:basedOn w:val="Fuentedeprrafopredeter"/>
    <w:rsid w:val="00467A0C"/>
    <w:rPr>
      <w:rFonts w:ascii="Arial" w:eastAsia="Times New Roman" w:hAnsi="Arial" w:cs="Times New Roman"/>
      <w:kern w:val="1"/>
      <w:sz w:val="16"/>
      <w:szCs w:val="16"/>
      <w:lang w:eastAsia="es-ES"/>
      <w14:ligatures w14:val="none"/>
    </w:rPr>
  </w:style>
  <w:style w:type="character" w:customStyle="1" w:styleId="Sangra3detindependienteCar">
    <w:name w:val="Sangría 3 de t. independiente Car"/>
    <w:basedOn w:val="Fuentedeprrafopredeter"/>
    <w:link w:val="Sangra3detindependiente"/>
    <w:semiHidden/>
    <w:rsid w:val="00467A0C"/>
    <w:rPr>
      <w:rFonts w:ascii="Arial" w:eastAsia="Times New Roman" w:hAnsi="Arial" w:cs="Times New Roman"/>
      <w:sz w:val="16"/>
      <w:szCs w:val="16"/>
      <w:lang w:eastAsia="es-ES"/>
    </w:rPr>
  </w:style>
  <w:style w:type="paragraph" w:styleId="Sangra3detindependiente">
    <w:name w:val="Body Text Indent 3"/>
    <w:basedOn w:val="Normal"/>
    <w:link w:val="Sangra3detindependienteCar"/>
    <w:semiHidden/>
    <w:unhideWhenUsed/>
    <w:rsid w:val="00467A0C"/>
    <w:pPr>
      <w:suppressAutoHyphens w:val="0"/>
      <w:spacing w:after="120"/>
      <w:ind w:left="283"/>
    </w:pPr>
    <w:rPr>
      <w:kern w:val="2"/>
      <w:sz w:val="16"/>
      <w:szCs w:val="16"/>
      <w14:ligatures w14:val="standardContextual"/>
    </w:rPr>
  </w:style>
  <w:style w:type="character" w:customStyle="1" w:styleId="Sangra3detindependienteCar1">
    <w:name w:val="Sangría 3 de t. independiente Car1"/>
    <w:basedOn w:val="Fuentedeprrafopredeter"/>
    <w:uiPriority w:val="99"/>
    <w:semiHidden/>
    <w:rsid w:val="00467A0C"/>
    <w:rPr>
      <w:rFonts w:ascii="Arial" w:eastAsia="Times New Roman" w:hAnsi="Arial" w:cs="Times New Roman"/>
      <w:kern w:val="1"/>
      <w:sz w:val="16"/>
      <w:szCs w:val="16"/>
      <w:lang w:eastAsia="es-ES"/>
      <w14:ligatures w14:val="none"/>
    </w:rPr>
  </w:style>
  <w:style w:type="character" w:customStyle="1" w:styleId="SinespaciadoCar">
    <w:name w:val="Sin espaciado Car"/>
    <w:aliases w:val="PDM Car,Encabezado CCE Car"/>
    <w:basedOn w:val="Fuentedeprrafopredeter"/>
    <w:link w:val="Sinespaciado"/>
    <w:uiPriority w:val="1"/>
    <w:locked/>
    <w:rsid w:val="00467A0C"/>
    <w:rPr>
      <w:lang w:val="es-ES"/>
    </w:rPr>
  </w:style>
  <w:style w:type="paragraph" w:styleId="Sinespaciado">
    <w:name w:val="No Spacing"/>
    <w:aliases w:val="PDM,Encabezado CCE"/>
    <w:link w:val="SinespaciadoCar"/>
    <w:uiPriority w:val="1"/>
    <w:qFormat/>
    <w:rsid w:val="00467A0C"/>
    <w:pPr>
      <w:spacing w:after="0" w:line="240" w:lineRule="auto"/>
    </w:pPr>
    <w:rPr>
      <w:lang w:val="es-ES"/>
    </w:rPr>
  </w:style>
  <w:style w:type="paragraph" w:customStyle="1" w:styleId="Textopredeterminado">
    <w:name w:val="Texto predeterminado"/>
    <w:basedOn w:val="Normal"/>
    <w:rsid w:val="00467A0C"/>
    <w:pPr>
      <w:suppressAutoHyphens w:val="0"/>
      <w:overflowPunct w:val="0"/>
      <w:autoSpaceDE w:val="0"/>
      <w:autoSpaceDN w:val="0"/>
      <w:adjustRightInd w:val="0"/>
    </w:pPr>
    <w:rPr>
      <w:rFonts w:ascii="Times New Roman" w:hAnsi="Times New Roman"/>
      <w:noProof/>
      <w:kern w:val="0"/>
      <w:sz w:val="24"/>
      <w:lang w:eastAsia="es-CO"/>
    </w:rPr>
  </w:style>
  <w:style w:type="character" w:customStyle="1" w:styleId="DefaultCar">
    <w:name w:val="Default Car"/>
    <w:link w:val="Default"/>
    <w:locked/>
    <w:rsid w:val="00467A0C"/>
    <w:rPr>
      <w:rFonts w:ascii="Times New Roman" w:eastAsia="Times New Roman" w:hAnsi="Times New Roman" w:cs="Times New Roman"/>
      <w:color w:val="000000"/>
      <w:lang w:val="es-ES" w:eastAsia="es-ES"/>
    </w:rPr>
  </w:style>
  <w:style w:type="paragraph" w:customStyle="1" w:styleId="Default">
    <w:name w:val="Default"/>
    <w:link w:val="DefaultCar"/>
    <w:rsid w:val="00467A0C"/>
    <w:pPr>
      <w:autoSpaceDE w:val="0"/>
      <w:autoSpaceDN w:val="0"/>
      <w:adjustRightInd w:val="0"/>
      <w:spacing w:after="0" w:line="240" w:lineRule="auto"/>
    </w:pPr>
    <w:rPr>
      <w:rFonts w:ascii="Times New Roman" w:eastAsia="Times New Roman" w:hAnsi="Times New Roman" w:cs="Times New Roman"/>
      <w:color w:val="000000"/>
      <w:lang w:val="es-ES" w:eastAsia="es-ES"/>
    </w:rPr>
  </w:style>
  <w:style w:type="paragraph" w:customStyle="1" w:styleId="C1">
    <w:name w:val="C1"/>
    <w:basedOn w:val="Normal"/>
    <w:rsid w:val="00467A0C"/>
    <w:pPr>
      <w:tabs>
        <w:tab w:val="left" w:pos="0"/>
      </w:tabs>
      <w:suppressAutoHyphens w:val="0"/>
      <w:overflowPunct w:val="0"/>
      <w:autoSpaceDE w:val="0"/>
      <w:autoSpaceDN w:val="0"/>
      <w:adjustRightInd w:val="0"/>
      <w:spacing w:before="120" w:after="120"/>
      <w:jc w:val="both"/>
    </w:pPr>
    <w:rPr>
      <w:kern w:val="0"/>
      <w:szCs w:val="20"/>
      <w:lang w:val="es-ES" w:eastAsia="es-ES_tradnl"/>
    </w:rPr>
  </w:style>
  <w:style w:type="paragraph" w:customStyle="1" w:styleId="Textoindependiente31">
    <w:name w:val="Texto independiente 31"/>
    <w:basedOn w:val="Normal"/>
    <w:rsid w:val="00467A0C"/>
    <w:pPr>
      <w:tabs>
        <w:tab w:val="left" w:pos="851"/>
        <w:tab w:val="left" w:pos="3168"/>
        <w:tab w:val="left" w:pos="3456"/>
        <w:tab w:val="left" w:pos="4032"/>
        <w:tab w:val="left" w:pos="4464"/>
        <w:tab w:val="left" w:pos="6480"/>
        <w:tab w:val="left" w:pos="6624"/>
        <w:tab w:val="left" w:pos="9072"/>
        <w:tab w:val="left" w:pos="9792"/>
        <w:tab w:val="left" w:pos="10944"/>
        <w:tab w:val="left" w:pos="12096"/>
        <w:tab w:val="left" w:pos="13248"/>
        <w:tab w:val="left" w:pos="14400"/>
        <w:tab w:val="left" w:pos="15552"/>
        <w:tab w:val="left" w:pos="16704"/>
        <w:tab w:val="left" w:pos="17856"/>
        <w:tab w:val="left" w:pos="19008"/>
        <w:tab w:val="left" w:pos="20160"/>
        <w:tab w:val="left" w:pos="21312"/>
        <w:tab w:val="left" w:pos="22464"/>
        <w:tab w:val="left" w:pos="23616"/>
        <w:tab w:val="left" w:pos="24768"/>
        <w:tab w:val="left" w:pos="25920"/>
        <w:tab w:val="left" w:pos="27072"/>
        <w:tab w:val="left" w:pos="28224"/>
        <w:tab w:val="left" w:pos="29376"/>
        <w:tab w:val="left" w:pos="30528"/>
        <w:tab w:val="left" w:pos="31680"/>
      </w:tabs>
      <w:suppressAutoHyphens w:val="0"/>
      <w:ind w:right="288"/>
      <w:jc w:val="both"/>
    </w:pPr>
    <w:rPr>
      <w:kern w:val="0"/>
      <w:szCs w:val="20"/>
      <w:lang w:val="es-ES_tradnl" w:eastAsia="es-ES_tradnl"/>
    </w:rPr>
  </w:style>
  <w:style w:type="paragraph" w:customStyle="1" w:styleId="Sinespaciado1">
    <w:name w:val="Sin espaciado1"/>
    <w:rsid w:val="00467A0C"/>
    <w:pPr>
      <w:suppressAutoHyphens/>
      <w:spacing w:after="0" w:line="240" w:lineRule="auto"/>
    </w:pPr>
    <w:rPr>
      <w:rFonts w:ascii="Calibri" w:eastAsia="Calibri" w:hAnsi="Calibri" w:cs="Times New Roman"/>
      <w:sz w:val="22"/>
      <w:szCs w:val="22"/>
      <w:lang w:eastAsia="ar-SA"/>
      <w14:ligatures w14:val="none"/>
    </w:rPr>
  </w:style>
  <w:style w:type="character" w:customStyle="1" w:styleId="BloqueCar">
    <w:name w:val="Bloque Car"/>
    <w:link w:val="Bloque"/>
    <w:locked/>
    <w:rsid w:val="00467A0C"/>
    <w:rPr>
      <w:rFonts w:ascii="Arial" w:eastAsia="Calibri" w:hAnsi="Arial" w:cs="Times New Roman"/>
      <w:lang w:eastAsia="zh-CN"/>
    </w:rPr>
  </w:style>
  <w:style w:type="paragraph" w:customStyle="1" w:styleId="Bloque">
    <w:name w:val="Bloque"/>
    <w:basedOn w:val="Normal"/>
    <w:link w:val="BloqueCar"/>
    <w:qFormat/>
    <w:rsid w:val="00467A0C"/>
    <w:pPr>
      <w:jc w:val="both"/>
    </w:pPr>
    <w:rPr>
      <w:rFonts w:eastAsia="Calibri"/>
      <w:kern w:val="2"/>
      <w:sz w:val="24"/>
      <w:lang w:eastAsia="zh-CN"/>
      <w14:ligatures w14:val="standardContextual"/>
    </w:rPr>
  </w:style>
  <w:style w:type="paragraph" w:customStyle="1" w:styleId="western">
    <w:name w:val="western"/>
    <w:basedOn w:val="Normal"/>
    <w:rsid w:val="00467A0C"/>
    <w:pPr>
      <w:suppressAutoHyphens w:val="0"/>
      <w:spacing w:before="100" w:beforeAutospacing="1" w:after="100" w:afterAutospacing="1"/>
    </w:pPr>
    <w:rPr>
      <w:rFonts w:ascii="Times New Roman" w:hAnsi="Times New Roman"/>
      <w:kern w:val="0"/>
      <w:sz w:val="24"/>
      <w:lang w:eastAsia="es-CO"/>
    </w:rPr>
  </w:style>
  <w:style w:type="paragraph" w:customStyle="1" w:styleId="Style1">
    <w:name w:val="Style1"/>
    <w:basedOn w:val="Normal"/>
    <w:rsid w:val="00467A0C"/>
    <w:pPr>
      <w:widowControl w:val="0"/>
      <w:autoSpaceDE w:val="0"/>
      <w:jc w:val="both"/>
    </w:pPr>
    <w:rPr>
      <w:rFonts w:cs="Arial"/>
      <w:kern w:val="0"/>
      <w:sz w:val="24"/>
      <w:lang w:eastAsia="ar-SA"/>
    </w:rPr>
  </w:style>
  <w:style w:type="paragraph" w:customStyle="1" w:styleId="Style5">
    <w:name w:val="Style5"/>
    <w:basedOn w:val="Normal"/>
    <w:rsid w:val="00467A0C"/>
    <w:pPr>
      <w:widowControl w:val="0"/>
      <w:autoSpaceDE w:val="0"/>
      <w:spacing w:line="259" w:lineRule="exact"/>
      <w:jc w:val="both"/>
    </w:pPr>
    <w:rPr>
      <w:rFonts w:cs="Arial"/>
      <w:kern w:val="0"/>
      <w:sz w:val="24"/>
      <w:lang w:eastAsia="ar-SA"/>
    </w:rPr>
  </w:style>
  <w:style w:type="paragraph" w:customStyle="1" w:styleId="Encabezado2">
    <w:name w:val="Encabezado2"/>
    <w:basedOn w:val="Normal"/>
    <w:next w:val="Textoindependiente"/>
    <w:rsid w:val="00467A0C"/>
    <w:pPr>
      <w:keepNext/>
      <w:overflowPunct w:val="0"/>
      <w:autoSpaceDE w:val="0"/>
      <w:spacing w:before="240" w:after="120"/>
    </w:pPr>
    <w:rPr>
      <w:rFonts w:ascii="Liberation Sans" w:eastAsia="DejaVu Sans" w:hAnsi="Liberation Sans" w:cs="DejaVu Sans"/>
      <w:kern w:val="0"/>
      <w:sz w:val="28"/>
      <w:szCs w:val="28"/>
      <w:lang w:eastAsia="ar-SA"/>
    </w:rPr>
  </w:style>
  <w:style w:type="paragraph" w:customStyle="1" w:styleId="Etiqueta">
    <w:name w:val="Etiqueta"/>
    <w:basedOn w:val="Normal"/>
    <w:rsid w:val="00467A0C"/>
    <w:pPr>
      <w:suppressLineNumbers/>
      <w:overflowPunct w:val="0"/>
      <w:autoSpaceDE w:val="0"/>
      <w:spacing w:before="120" w:after="120"/>
    </w:pPr>
    <w:rPr>
      <w:rFonts w:ascii="MS Sans Serif" w:hAnsi="MS Sans Serif" w:cs="Calibri"/>
      <w:i/>
      <w:iCs/>
      <w:kern w:val="0"/>
      <w:sz w:val="24"/>
      <w:lang w:eastAsia="ar-SA"/>
    </w:rPr>
  </w:style>
  <w:style w:type="paragraph" w:customStyle="1" w:styleId="ndice">
    <w:name w:val="Índice"/>
    <w:basedOn w:val="Normal"/>
    <w:rsid w:val="00467A0C"/>
    <w:pPr>
      <w:suppressLineNumbers/>
      <w:overflowPunct w:val="0"/>
      <w:autoSpaceDE w:val="0"/>
    </w:pPr>
    <w:rPr>
      <w:rFonts w:ascii="MS Sans Serif" w:hAnsi="MS Sans Serif" w:cs="Calibri"/>
      <w:kern w:val="0"/>
      <w:sz w:val="20"/>
      <w:szCs w:val="20"/>
      <w:lang w:eastAsia="ar-SA"/>
    </w:rPr>
  </w:style>
  <w:style w:type="paragraph" w:customStyle="1" w:styleId="Encabezado1">
    <w:name w:val="Encabezado1"/>
    <w:basedOn w:val="Normal"/>
    <w:next w:val="Textoindependiente"/>
    <w:rsid w:val="00467A0C"/>
    <w:pPr>
      <w:keepNext/>
      <w:overflowPunct w:val="0"/>
      <w:autoSpaceDE w:val="0"/>
      <w:spacing w:before="240" w:after="120"/>
    </w:pPr>
    <w:rPr>
      <w:rFonts w:ascii="Liberation Sans" w:eastAsia="DejaVu Sans" w:hAnsi="Liberation Sans" w:cs="DejaVu Sans"/>
      <w:kern w:val="0"/>
      <w:sz w:val="28"/>
      <w:szCs w:val="28"/>
      <w:lang w:eastAsia="ar-SA"/>
    </w:rPr>
  </w:style>
  <w:style w:type="paragraph" w:customStyle="1" w:styleId="11Titulo2">
    <w:name w:val="1.1 Titulo 2"/>
    <w:basedOn w:val="Ttulo2"/>
    <w:rsid w:val="00467A0C"/>
    <w:pPr>
      <w:keepNext w:val="0"/>
      <w:keepLines w:val="0"/>
      <w:spacing w:before="0" w:after="0"/>
      <w:jc w:val="both"/>
    </w:pPr>
    <w:rPr>
      <w:rFonts w:ascii="Arial" w:eastAsia="Times New Roman" w:hAnsi="Arial" w:cs="Calibri"/>
      <w:b/>
      <w:color w:val="auto"/>
      <w:kern w:val="0"/>
      <w:sz w:val="20"/>
      <w:szCs w:val="20"/>
      <w:lang w:val="es-ES" w:eastAsia="ar-SA"/>
    </w:rPr>
  </w:style>
  <w:style w:type="paragraph" w:customStyle="1" w:styleId="Textoindependiente21">
    <w:name w:val="Texto independiente 21"/>
    <w:basedOn w:val="Normal"/>
    <w:rsid w:val="00467A0C"/>
    <w:pPr>
      <w:widowControl w:val="0"/>
      <w:jc w:val="both"/>
    </w:pPr>
    <w:rPr>
      <w:rFonts w:cs="Calibri"/>
      <w:kern w:val="0"/>
      <w:sz w:val="24"/>
      <w:szCs w:val="20"/>
      <w:lang w:val="es-ES_tradnl" w:eastAsia="ar-SA"/>
    </w:rPr>
  </w:style>
  <w:style w:type="paragraph" w:customStyle="1" w:styleId="EstiloTtulo2ArialNarrow12pt">
    <w:name w:val="Estilo Título 2 + Arial Narrow 12 pt"/>
    <w:basedOn w:val="Normal"/>
    <w:rsid w:val="00467A0C"/>
    <w:pPr>
      <w:keepNext/>
      <w:tabs>
        <w:tab w:val="left" w:pos="1440"/>
      </w:tabs>
      <w:jc w:val="both"/>
    </w:pPr>
    <w:rPr>
      <w:rFonts w:cs="Calibri"/>
      <w:b/>
      <w:kern w:val="0"/>
      <w:sz w:val="20"/>
      <w:szCs w:val="20"/>
      <w:lang w:val="es-ES" w:eastAsia="ar-SA"/>
    </w:rPr>
  </w:style>
  <w:style w:type="paragraph" w:customStyle="1" w:styleId="EstiloTtulo4ArialNarrow12ptJustificado">
    <w:name w:val="Estilo Título 4 + Arial Narrow 12 pt Justificado"/>
    <w:basedOn w:val="Ttulo4"/>
    <w:next w:val="Ttulo4"/>
    <w:rsid w:val="00467A0C"/>
    <w:pPr>
      <w:keepNext w:val="0"/>
      <w:keepLines w:val="0"/>
      <w:numPr>
        <w:ilvl w:val="1"/>
        <w:numId w:val="1"/>
      </w:numPr>
      <w:autoSpaceDE w:val="0"/>
      <w:spacing w:before="0" w:after="0"/>
      <w:ind w:left="0"/>
    </w:pPr>
    <w:rPr>
      <w:rFonts w:ascii="Arial Narrow" w:eastAsia="MS Mincho" w:hAnsi="Arial Narrow" w:cs="Arial"/>
      <w:b/>
      <w:i w:val="0"/>
      <w:iCs w:val="0"/>
      <w:color w:val="000000"/>
      <w:szCs w:val="22"/>
      <w:lang w:val="es-ES" w:eastAsia="ar-SA"/>
    </w:rPr>
  </w:style>
  <w:style w:type="paragraph" w:customStyle="1" w:styleId="EstiloTtulo5ArialNarrowSinNegrita">
    <w:name w:val="Estilo Título 5 + Arial Narrow Sin Negrita"/>
    <w:basedOn w:val="EstiloTtulo4ArialNarrow12ptJustificado"/>
    <w:rsid w:val="00467A0C"/>
    <w:pPr>
      <w:jc w:val="both"/>
    </w:pPr>
    <w:rPr>
      <w:rFonts w:ascii="Arial" w:hAnsi="Arial"/>
      <w:color w:val="auto"/>
      <w:sz w:val="20"/>
    </w:rPr>
  </w:style>
  <w:style w:type="paragraph" w:customStyle="1" w:styleId="EstiloTtulo1ArialNarrow12pt">
    <w:name w:val="Estilo Título 1 + Arial Narrow 12 pt"/>
    <w:basedOn w:val="EstiloTtulo5ArialNarrowSinNegrita"/>
    <w:rsid w:val="00467A0C"/>
    <w:pPr>
      <w:jc w:val="center"/>
    </w:pPr>
    <w:rPr>
      <w:sz w:val="24"/>
      <w:szCs w:val="24"/>
      <w:lang w:val="en-US"/>
    </w:rPr>
  </w:style>
  <w:style w:type="paragraph" w:customStyle="1" w:styleId="Normal0">
    <w:name w:val="Normal0"/>
    <w:basedOn w:val="Normal"/>
    <w:rsid w:val="00467A0C"/>
    <w:pPr>
      <w:widowControl w:val="0"/>
      <w:jc w:val="both"/>
    </w:pPr>
    <w:rPr>
      <w:rFonts w:cs="Calibri"/>
      <w:kern w:val="0"/>
      <w:sz w:val="24"/>
      <w:szCs w:val="20"/>
      <w:lang w:val="es-ES" w:eastAsia="ar-SA"/>
    </w:rPr>
  </w:style>
  <w:style w:type="paragraph" w:customStyle="1" w:styleId="Textoindependiente22">
    <w:name w:val="Texto independiente 22"/>
    <w:basedOn w:val="Normal"/>
    <w:rsid w:val="00467A0C"/>
    <w:pPr>
      <w:widowControl w:val="0"/>
      <w:jc w:val="both"/>
    </w:pPr>
    <w:rPr>
      <w:rFonts w:cs="Calibri"/>
      <w:kern w:val="0"/>
      <w:szCs w:val="20"/>
      <w:lang w:val="es-ES_tradnl" w:eastAsia="ar-SA"/>
    </w:rPr>
  </w:style>
  <w:style w:type="paragraph" w:customStyle="1" w:styleId="Sangra2detindependiente1">
    <w:name w:val="Sangría 2 de t. independiente1"/>
    <w:basedOn w:val="Normal"/>
    <w:rsid w:val="00467A0C"/>
    <w:pPr>
      <w:widowControl w:val="0"/>
      <w:jc w:val="both"/>
    </w:pPr>
    <w:rPr>
      <w:rFonts w:cs="Calibri"/>
      <w:kern w:val="0"/>
      <w:sz w:val="24"/>
      <w:szCs w:val="20"/>
      <w:lang w:eastAsia="ar-SA"/>
    </w:rPr>
  </w:style>
  <w:style w:type="paragraph" w:customStyle="1" w:styleId="xl38">
    <w:name w:val="xl38"/>
    <w:basedOn w:val="Normal"/>
    <w:rsid w:val="00467A0C"/>
    <w:pPr>
      <w:spacing w:before="100" w:after="100"/>
      <w:jc w:val="both"/>
    </w:pPr>
    <w:rPr>
      <w:rFonts w:cs="Calibri"/>
      <w:kern w:val="0"/>
      <w:sz w:val="24"/>
      <w:szCs w:val="20"/>
      <w:lang w:val="es-ES" w:eastAsia="ar-SA"/>
    </w:rPr>
  </w:style>
  <w:style w:type="paragraph" w:customStyle="1" w:styleId="TextopredeterminadoCar">
    <w:name w:val="Texto predeterminado Car"/>
    <w:basedOn w:val="Normal"/>
    <w:rsid w:val="00467A0C"/>
    <w:pPr>
      <w:overflowPunct w:val="0"/>
      <w:autoSpaceDE w:val="0"/>
    </w:pPr>
    <w:rPr>
      <w:rFonts w:ascii="Times New Roman" w:hAnsi="Times New Roman" w:cs="Calibri"/>
      <w:kern w:val="0"/>
      <w:sz w:val="24"/>
      <w:szCs w:val="20"/>
      <w:lang w:eastAsia="ar-SA"/>
    </w:rPr>
  </w:style>
  <w:style w:type="paragraph" w:customStyle="1" w:styleId="Contenidodelatabla">
    <w:name w:val="Contenido de la tabla"/>
    <w:basedOn w:val="Normal"/>
    <w:rsid w:val="00467A0C"/>
    <w:pPr>
      <w:suppressLineNumbers/>
      <w:overflowPunct w:val="0"/>
      <w:autoSpaceDE w:val="0"/>
    </w:pPr>
    <w:rPr>
      <w:rFonts w:ascii="MS Sans Serif" w:hAnsi="MS Sans Serif" w:cs="Calibri"/>
      <w:kern w:val="0"/>
      <w:sz w:val="20"/>
      <w:szCs w:val="20"/>
      <w:lang w:eastAsia="ar-SA"/>
    </w:rPr>
  </w:style>
  <w:style w:type="paragraph" w:customStyle="1" w:styleId="Encabezadodelatabla">
    <w:name w:val="Encabezado de la tabla"/>
    <w:basedOn w:val="Contenidodelatabla"/>
    <w:rsid w:val="00467A0C"/>
    <w:pPr>
      <w:jc w:val="center"/>
    </w:pPr>
    <w:rPr>
      <w:b/>
      <w:bCs/>
    </w:rPr>
  </w:style>
  <w:style w:type="paragraph" w:customStyle="1" w:styleId="Contenidodelmarco">
    <w:name w:val="Contenido del marco"/>
    <w:basedOn w:val="Textoindependiente"/>
    <w:rsid w:val="00467A0C"/>
    <w:pPr>
      <w:widowControl/>
      <w:overflowPunct w:val="0"/>
      <w:autoSpaceDN/>
      <w:jc w:val="both"/>
    </w:pPr>
    <w:rPr>
      <w:rFonts w:ascii="Comic Sans MS" w:eastAsia="Times New Roman" w:hAnsi="Comic Sans MS" w:cs="Times New Roman"/>
      <w:kern w:val="0"/>
      <w:sz w:val="24"/>
      <w:szCs w:val="20"/>
      <w:lang w:eastAsia="ar-SA" w:bidi="ar-SA"/>
    </w:rPr>
  </w:style>
  <w:style w:type="paragraph" w:customStyle="1" w:styleId="Continuarlista1">
    <w:name w:val="Continuar lista1"/>
    <w:basedOn w:val="Normal"/>
    <w:rsid w:val="00467A0C"/>
    <w:pPr>
      <w:overflowPunct w:val="0"/>
      <w:autoSpaceDE w:val="0"/>
      <w:spacing w:after="120"/>
      <w:ind w:left="283"/>
    </w:pPr>
    <w:rPr>
      <w:rFonts w:ascii="MS Sans Serif" w:hAnsi="MS Sans Serif" w:cs="Calibri"/>
      <w:kern w:val="0"/>
      <w:sz w:val="20"/>
      <w:szCs w:val="20"/>
      <w:lang w:eastAsia="ar-SA"/>
    </w:rPr>
  </w:style>
  <w:style w:type="paragraph" w:customStyle="1" w:styleId="Textoindependiente32">
    <w:name w:val="Texto independiente 32"/>
    <w:basedOn w:val="Normal"/>
    <w:rsid w:val="00467A0C"/>
    <w:pPr>
      <w:overflowPunct w:val="0"/>
      <w:autoSpaceDE w:val="0"/>
      <w:spacing w:after="120"/>
    </w:pPr>
    <w:rPr>
      <w:rFonts w:ascii="MS Sans Serif" w:hAnsi="MS Sans Serif"/>
      <w:kern w:val="0"/>
      <w:sz w:val="16"/>
      <w:szCs w:val="16"/>
      <w:lang w:eastAsia="ar-SA"/>
    </w:rPr>
  </w:style>
  <w:style w:type="paragraph" w:customStyle="1" w:styleId="Style9">
    <w:name w:val="Style9"/>
    <w:basedOn w:val="Normal"/>
    <w:rsid w:val="00467A0C"/>
    <w:pPr>
      <w:widowControl w:val="0"/>
      <w:autoSpaceDE w:val="0"/>
    </w:pPr>
    <w:rPr>
      <w:rFonts w:cs="Arial"/>
      <w:kern w:val="0"/>
      <w:sz w:val="24"/>
      <w:lang w:eastAsia="ar-SA"/>
    </w:rPr>
  </w:style>
  <w:style w:type="paragraph" w:customStyle="1" w:styleId="Style11">
    <w:name w:val="Style11"/>
    <w:basedOn w:val="Normal"/>
    <w:rsid w:val="00467A0C"/>
    <w:pPr>
      <w:widowControl w:val="0"/>
      <w:autoSpaceDE w:val="0"/>
      <w:jc w:val="both"/>
    </w:pPr>
    <w:rPr>
      <w:rFonts w:cs="Arial"/>
      <w:kern w:val="0"/>
      <w:sz w:val="24"/>
      <w:lang w:eastAsia="ar-SA"/>
    </w:rPr>
  </w:style>
  <w:style w:type="paragraph" w:customStyle="1" w:styleId="Style13">
    <w:name w:val="Style13"/>
    <w:basedOn w:val="Normal"/>
    <w:rsid w:val="00467A0C"/>
    <w:pPr>
      <w:widowControl w:val="0"/>
      <w:autoSpaceDE w:val="0"/>
      <w:spacing w:line="211" w:lineRule="exact"/>
      <w:jc w:val="both"/>
    </w:pPr>
    <w:rPr>
      <w:rFonts w:cs="Arial"/>
      <w:kern w:val="0"/>
      <w:sz w:val="24"/>
      <w:lang w:eastAsia="ar-SA"/>
    </w:rPr>
  </w:style>
  <w:style w:type="paragraph" w:customStyle="1" w:styleId="Style21">
    <w:name w:val="Style21"/>
    <w:basedOn w:val="Normal"/>
    <w:rsid w:val="00467A0C"/>
    <w:pPr>
      <w:widowControl w:val="0"/>
      <w:autoSpaceDE w:val="0"/>
      <w:spacing w:line="221" w:lineRule="exact"/>
    </w:pPr>
    <w:rPr>
      <w:rFonts w:cs="Arial"/>
      <w:kern w:val="0"/>
      <w:sz w:val="24"/>
      <w:lang w:eastAsia="ar-SA"/>
    </w:rPr>
  </w:style>
  <w:style w:type="paragraph" w:customStyle="1" w:styleId="Style6">
    <w:name w:val="Style6"/>
    <w:basedOn w:val="Normal"/>
    <w:rsid w:val="00467A0C"/>
    <w:pPr>
      <w:widowControl w:val="0"/>
      <w:autoSpaceDE w:val="0"/>
      <w:spacing w:line="240" w:lineRule="exact"/>
      <w:jc w:val="both"/>
    </w:pPr>
    <w:rPr>
      <w:rFonts w:cs="Arial"/>
      <w:kern w:val="0"/>
      <w:sz w:val="24"/>
      <w:lang w:eastAsia="ar-SA"/>
    </w:rPr>
  </w:style>
  <w:style w:type="paragraph" w:customStyle="1" w:styleId="Style35">
    <w:name w:val="Style35"/>
    <w:basedOn w:val="Normal"/>
    <w:rsid w:val="00467A0C"/>
    <w:pPr>
      <w:widowControl w:val="0"/>
      <w:autoSpaceDE w:val="0"/>
      <w:spacing w:line="250" w:lineRule="exact"/>
      <w:jc w:val="both"/>
    </w:pPr>
    <w:rPr>
      <w:rFonts w:cs="Arial"/>
      <w:kern w:val="0"/>
      <w:sz w:val="24"/>
      <w:lang w:eastAsia="ar-SA"/>
    </w:rPr>
  </w:style>
  <w:style w:type="paragraph" w:customStyle="1" w:styleId="Style18">
    <w:name w:val="Style18"/>
    <w:basedOn w:val="Normal"/>
    <w:rsid w:val="00467A0C"/>
    <w:pPr>
      <w:widowControl w:val="0"/>
      <w:suppressAutoHyphens w:val="0"/>
      <w:autoSpaceDE w:val="0"/>
      <w:spacing w:line="259" w:lineRule="exact"/>
      <w:ind w:hanging="298"/>
      <w:jc w:val="both"/>
    </w:pPr>
    <w:rPr>
      <w:rFonts w:cs="Arial"/>
      <w:kern w:val="0"/>
      <w:sz w:val="24"/>
      <w:lang w:eastAsia="ar-SA"/>
    </w:rPr>
  </w:style>
  <w:style w:type="paragraph" w:customStyle="1" w:styleId="Style23">
    <w:name w:val="Style23"/>
    <w:basedOn w:val="Normal"/>
    <w:rsid w:val="00467A0C"/>
    <w:pPr>
      <w:widowControl w:val="0"/>
      <w:suppressAutoHyphens w:val="0"/>
      <w:autoSpaceDE w:val="0"/>
      <w:spacing w:line="254" w:lineRule="exact"/>
    </w:pPr>
    <w:rPr>
      <w:rFonts w:cs="Arial"/>
      <w:kern w:val="0"/>
      <w:sz w:val="24"/>
      <w:lang w:eastAsia="ar-SA"/>
    </w:rPr>
  </w:style>
  <w:style w:type="paragraph" w:customStyle="1" w:styleId="InviasNormal">
    <w:name w:val="Invias Normal"/>
    <w:basedOn w:val="Normal"/>
    <w:rsid w:val="00467A0C"/>
    <w:pPr>
      <w:tabs>
        <w:tab w:val="left" w:pos="-142"/>
      </w:tabs>
      <w:suppressAutoHyphens w:val="0"/>
      <w:autoSpaceDE w:val="0"/>
      <w:spacing w:before="120" w:after="240"/>
      <w:jc w:val="both"/>
    </w:pPr>
    <w:rPr>
      <w:rFonts w:ascii="Arial Narrow" w:hAnsi="Arial Narrow"/>
      <w:kern w:val="0"/>
      <w:sz w:val="24"/>
      <w:lang w:eastAsia="ar-SA"/>
    </w:rPr>
  </w:style>
  <w:style w:type="paragraph" w:customStyle="1" w:styleId="xl63">
    <w:name w:val="xl63"/>
    <w:basedOn w:val="Normal"/>
    <w:rsid w:val="00467A0C"/>
    <w:pPr>
      <w:suppressAutoHyphens w:val="0"/>
      <w:spacing w:before="280" w:after="280"/>
      <w:jc w:val="center"/>
    </w:pPr>
    <w:rPr>
      <w:rFonts w:ascii="Times New Roman" w:hAnsi="Times New Roman"/>
      <w:kern w:val="0"/>
      <w:sz w:val="24"/>
      <w:lang w:eastAsia="ar-SA"/>
    </w:rPr>
  </w:style>
  <w:style w:type="paragraph" w:customStyle="1" w:styleId="CM42">
    <w:name w:val="CM42"/>
    <w:basedOn w:val="Default"/>
    <w:next w:val="Default"/>
    <w:uiPriority w:val="99"/>
    <w:rsid w:val="00467A0C"/>
    <w:rPr>
      <w:rFonts w:ascii="Arial" w:eastAsia="Calibri" w:hAnsi="Arial" w:cs="Arial"/>
      <w:color w:val="auto"/>
      <w:lang w:val="es-CO" w:eastAsia="es-CO"/>
    </w:rPr>
  </w:style>
  <w:style w:type="paragraph" w:customStyle="1" w:styleId="Prrafodelista1">
    <w:name w:val="Párrafo de lista1"/>
    <w:basedOn w:val="Normal"/>
    <w:rsid w:val="00467A0C"/>
    <w:pPr>
      <w:spacing w:line="100" w:lineRule="atLeast"/>
      <w:ind w:left="720"/>
    </w:pPr>
    <w:rPr>
      <w:kern w:val="2"/>
      <w:lang w:eastAsia="ar-SA"/>
    </w:rPr>
  </w:style>
  <w:style w:type="paragraph" w:customStyle="1" w:styleId="xl290">
    <w:name w:val="xl290"/>
    <w:basedOn w:val="Normal"/>
    <w:rsid w:val="00467A0C"/>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pPr>
    <w:rPr>
      <w:rFonts w:ascii="Times New Roman" w:hAnsi="Times New Roman"/>
      <w:kern w:val="0"/>
      <w:sz w:val="24"/>
      <w:lang w:eastAsia="es-CO"/>
    </w:rPr>
  </w:style>
  <w:style w:type="paragraph" w:customStyle="1" w:styleId="xl291">
    <w:name w:val="xl291"/>
    <w:basedOn w:val="Normal"/>
    <w:rsid w:val="00467A0C"/>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pPr>
    <w:rPr>
      <w:rFonts w:ascii="Times New Roman" w:hAnsi="Times New Roman"/>
      <w:kern w:val="0"/>
      <w:sz w:val="24"/>
      <w:lang w:eastAsia="es-CO"/>
    </w:rPr>
  </w:style>
  <w:style w:type="paragraph" w:customStyle="1" w:styleId="xl292">
    <w:name w:val="xl292"/>
    <w:basedOn w:val="Normal"/>
    <w:rsid w:val="00467A0C"/>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ascii="Times New Roman" w:hAnsi="Times New Roman"/>
      <w:kern w:val="0"/>
      <w:sz w:val="24"/>
      <w:lang w:eastAsia="es-CO"/>
    </w:rPr>
  </w:style>
  <w:style w:type="paragraph" w:customStyle="1" w:styleId="xl293">
    <w:name w:val="xl293"/>
    <w:basedOn w:val="Normal"/>
    <w:rsid w:val="00467A0C"/>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pPr>
    <w:rPr>
      <w:rFonts w:ascii="Times New Roman" w:hAnsi="Times New Roman"/>
      <w:kern w:val="0"/>
      <w:sz w:val="24"/>
      <w:lang w:eastAsia="es-CO"/>
    </w:rPr>
  </w:style>
  <w:style w:type="paragraph" w:customStyle="1" w:styleId="xl294">
    <w:name w:val="xl294"/>
    <w:basedOn w:val="Normal"/>
    <w:rsid w:val="00467A0C"/>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ascii="Times New Roman" w:hAnsi="Times New Roman"/>
      <w:kern w:val="0"/>
      <w:sz w:val="24"/>
      <w:lang w:eastAsia="es-CO"/>
    </w:rPr>
  </w:style>
  <w:style w:type="paragraph" w:customStyle="1" w:styleId="xl295">
    <w:name w:val="xl295"/>
    <w:basedOn w:val="Normal"/>
    <w:rsid w:val="00467A0C"/>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ascii="Times New Roman" w:hAnsi="Times New Roman"/>
      <w:kern w:val="0"/>
      <w:sz w:val="24"/>
      <w:lang w:eastAsia="es-CO"/>
    </w:rPr>
  </w:style>
  <w:style w:type="paragraph" w:customStyle="1" w:styleId="xl296">
    <w:name w:val="xl296"/>
    <w:basedOn w:val="Normal"/>
    <w:rsid w:val="00467A0C"/>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both"/>
    </w:pPr>
    <w:rPr>
      <w:rFonts w:ascii="Times New Roman" w:hAnsi="Times New Roman"/>
      <w:kern w:val="0"/>
      <w:sz w:val="24"/>
      <w:lang w:eastAsia="es-CO"/>
    </w:rPr>
  </w:style>
  <w:style w:type="paragraph" w:customStyle="1" w:styleId="xl297">
    <w:name w:val="xl297"/>
    <w:basedOn w:val="Normal"/>
    <w:rsid w:val="00467A0C"/>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pPr>
    <w:rPr>
      <w:rFonts w:ascii="Times New Roman" w:hAnsi="Times New Roman"/>
      <w:kern w:val="0"/>
      <w:sz w:val="24"/>
      <w:lang w:eastAsia="es-CO"/>
    </w:rPr>
  </w:style>
  <w:style w:type="paragraph" w:customStyle="1" w:styleId="xl298">
    <w:name w:val="xl298"/>
    <w:basedOn w:val="Normal"/>
    <w:rsid w:val="00467A0C"/>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ascii="Times New Roman" w:hAnsi="Times New Roman"/>
      <w:kern w:val="0"/>
      <w:sz w:val="24"/>
      <w:lang w:eastAsia="es-CO"/>
    </w:rPr>
  </w:style>
  <w:style w:type="paragraph" w:customStyle="1" w:styleId="xl299">
    <w:name w:val="xl299"/>
    <w:basedOn w:val="Normal"/>
    <w:rsid w:val="00467A0C"/>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ascii="Times New Roman" w:hAnsi="Times New Roman"/>
      <w:kern w:val="0"/>
      <w:sz w:val="24"/>
      <w:lang w:eastAsia="es-CO"/>
    </w:rPr>
  </w:style>
  <w:style w:type="paragraph" w:customStyle="1" w:styleId="xl300">
    <w:name w:val="xl300"/>
    <w:basedOn w:val="Normal"/>
    <w:rsid w:val="00467A0C"/>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ascii="Times New Roman" w:hAnsi="Times New Roman"/>
      <w:kern w:val="0"/>
      <w:sz w:val="24"/>
      <w:lang w:eastAsia="es-CO"/>
    </w:rPr>
  </w:style>
  <w:style w:type="paragraph" w:customStyle="1" w:styleId="xl301">
    <w:name w:val="xl301"/>
    <w:basedOn w:val="Normal"/>
    <w:rsid w:val="00467A0C"/>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pPr>
    <w:rPr>
      <w:rFonts w:ascii="Times New Roman" w:hAnsi="Times New Roman"/>
      <w:color w:val="000000"/>
      <w:kern w:val="0"/>
      <w:sz w:val="24"/>
      <w:lang w:eastAsia="es-CO"/>
    </w:rPr>
  </w:style>
  <w:style w:type="paragraph" w:customStyle="1" w:styleId="xl302">
    <w:name w:val="xl302"/>
    <w:basedOn w:val="Normal"/>
    <w:rsid w:val="00467A0C"/>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pPr>
    <w:rPr>
      <w:rFonts w:ascii="Times New Roman" w:hAnsi="Times New Roman"/>
      <w:kern w:val="0"/>
      <w:sz w:val="24"/>
      <w:lang w:eastAsia="es-CO"/>
    </w:rPr>
  </w:style>
  <w:style w:type="paragraph" w:customStyle="1" w:styleId="xl303">
    <w:name w:val="xl303"/>
    <w:basedOn w:val="Normal"/>
    <w:rsid w:val="00467A0C"/>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pPr>
    <w:rPr>
      <w:rFonts w:ascii="Times New Roman" w:hAnsi="Times New Roman"/>
      <w:color w:val="000000"/>
      <w:kern w:val="0"/>
      <w:sz w:val="24"/>
      <w:lang w:eastAsia="es-CO"/>
    </w:rPr>
  </w:style>
  <w:style w:type="paragraph" w:customStyle="1" w:styleId="xl304">
    <w:name w:val="xl304"/>
    <w:basedOn w:val="Normal"/>
    <w:rsid w:val="00467A0C"/>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ascii="Times New Roman" w:hAnsi="Times New Roman"/>
      <w:color w:val="000000"/>
      <w:kern w:val="0"/>
      <w:sz w:val="24"/>
      <w:lang w:eastAsia="es-CO"/>
    </w:rPr>
  </w:style>
  <w:style w:type="paragraph" w:customStyle="1" w:styleId="xl305">
    <w:name w:val="xl305"/>
    <w:basedOn w:val="Normal"/>
    <w:rsid w:val="00467A0C"/>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ascii="Times New Roman" w:hAnsi="Times New Roman"/>
      <w:color w:val="000000"/>
      <w:kern w:val="0"/>
      <w:sz w:val="24"/>
      <w:lang w:eastAsia="es-CO"/>
    </w:rPr>
  </w:style>
  <w:style w:type="paragraph" w:customStyle="1" w:styleId="xl306">
    <w:name w:val="xl306"/>
    <w:basedOn w:val="Normal"/>
    <w:rsid w:val="00467A0C"/>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ascii="Times New Roman" w:hAnsi="Times New Roman"/>
      <w:kern w:val="0"/>
      <w:sz w:val="24"/>
      <w:lang w:eastAsia="es-CO"/>
    </w:rPr>
  </w:style>
  <w:style w:type="paragraph" w:customStyle="1" w:styleId="xl307">
    <w:name w:val="xl307"/>
    <w:basedOn w:val="Normal"/>
    <w:rsid w:val="00467A0C"/>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pPr>
    <w:rPr>
      <w:rFonts w:ascii="Times New Roman" w:hAnsi="Times New Roman"/>
      <w:kern w:val="0"/>
      <w:sz w:val="24"/>
      <w:lang w:eastAsia="es-CO"/>
    </w:rPr>
  </w:style>
  <w:style w:type="paragraph" w:customStyle="1" w:styleId="xl308">
    <w:name w:val="xl308"/>
    <w:basedOn w:val="Normal"/>
    <w:rsid w:val="00467A0C"/>
    <w:pPr>
      <w:pBdr>
        <w:top w:val="single" w:sz="4" w:space="0" w:color="auto"/>
        <w:bottom w:val="single" w:sz="4" w:space="0" w:color="auto"/>
        <w:right w:val="single" w:sz="4" w:space="0" w:color="auto"/>
      </w:pBdr>
      <w:suppressAutoHyphens w:val="0"/>
      <w:spacing w:before="100" w:beforeAutospacing="1" w:after="100" w:afterAutospacing="1"/>
    </w:pPr>
    <w:rPr>
      <w:rFonts w:ascii="Times New Roman" w:hAnsi="Times New Roman"/>
      <w:kern w:val="0"/>
      <w:sz w:val="24"/>
      <w:lang w:eastAsia="es-CO"/>
    </w:rPr>
  </w:style>
  <w:style w:type="paragraph" w:customStyle="1" w:styleId="xl309">
    <w:name w:val="xl309"/>
    <w:basedOn w:val="Normal"/>
    <w:rsid w:val="00467A0C"/>
    <w:pPr>
      <w:pBdr>
        <w:top w:val="single" w:sz="4" w:space="0" w:color="auto"/>
        <w:left w:val="single" w:sz="4" w:space="0" w:color="auto"/>
        <w:bottom w:val="single" w:sz="4" w:space="0" w:color="auto"/>
        <w:right w:val="single" w:sz="4" w:space="0" w:color="auto"/>
      </w:pBdr>
      <w:shd w:val="clear" w:color="auto" w:fill="D9D9D9"/>
      <w:suppressAutoHyphens w:val="0"/>
      <w:spacing w:before="100" w:beforeAutospacing="1" w:after="100" w:afterAutospacing="1"/>
      <w:jc w:val="center"/>
    </w:pPr>
    <w:rPr>
      <w:rFonts w:ascii="Times New Roman" w:hAnsi="Times New Roman"/>
      <w:b/>
      <w:bCs/>
      <w:color w:val="000000"/>
      <w:kern w:val="0"/>
      <w:sz w:val="24"/>
      <w:lang w:eastAsia="es-CO"/>
    </w:rPr>
  </w:style>
  <w:style w:type="paragraph" w:customStyle="1" w:styleId="xl310">
    <w:name w:val="xl310"/>
    <w:basedOn w:val="Normal"/>
    <w:rsid w:val="00467A0C"/>
    <w:pPr>
      <w:pBdr>
        <w:top w:val="single" w:sz="4" w:space="0" w:color="auto"/>
        <w:left w:val="single" w:sz="4" w:space="0" w:color="auto"/>
        <w:bottom w:val="single" w:sz="4" w:space="0" w:color="auto"/>
        <w:right w:val="single" w:sz="4" w:space="0" w:color="auto"/>
      </w:pBdr>
      <w:shd w:val="clear" w:color="auto" w:fill="D9D9D9"/>
      <w:suppressAutoHyphens w:val="0"/>
      <w:spacing w:before="100" w:beforeAutospacing="1" w:after="100" w:afterAutospacing="1"/>
      <w:jc w:val="center"/>
    </w:pPr>
    <w:rPr>
      <w:rFonts w:ascii="Times New Roman" w:hAnsi="Times New Roman"/>
      <w:b/>
      <w:bCs/>
      <w:color w:val="000000"/>
      <w:kern w:val="0"/>
      <w:sz w:val="24"/>
      <w:lang w:eastAsia="es-CO"/>
    </w:rPr>
  </w:style>
  <w:style w:type="paragraph" w:customStyle="1" w:styleId="xl311">
    <w:name w:val="xl311"/>
    <w:basedOn w:val="Normal"/>
    <w:rsid w:val="00467A0C"/>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ascii="Times New Roman" w:hAnsi="Times New Roman"/>
      <w:kern w:val="0"/>
      <w:sz w:val="24"/>
      <w:lang w:eastAsia="es-CO"/>
    </w:rPr>
  </w:style>
  <w:style w:type="paragraph" w:customStyle="1" w:styleId="xl312">
    <w:name w:val="xl312"/>
    <w:basedOn w:val="Normal"/>
    <w:rsid w:val="00467A0C"/>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ascii="Times New Roman" w:hAnsi="Times New Roman"/>
      <w:kern w:val="0"/>
      <w:sz w:val="24"/>
      <w:lang w:eastAsia="es-CO"/>
    </w:rPr>
  </w:style>
  <w:style w:type="paragraph" w:customStyle="1" w:styleId="xl313">
    <w:name w:val="xl313"/>
    <w:basedOn w:val="Normal"/>
    <w:rsid w:val="00467A0C"/>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ascii="Times New Roman" w:hAnsi="Times New Roman"/>
      <w:kern w:val="0"/>
      <w:sz w:val="24"/>
      <w:lang w:eastAsia="es-CO"/>
    </w:rPr>
  </w:style>
  <w:style w:type="paragraph" w:customStyle="1" w:styleId="xl314">
    <w:name w:val="xl314"/>
    <w:basedOn w:val="Normal"/>
    <w:rsid w:val="00467A0C"/>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pPr>
    <w:rPr>
      <w:rFonts w:ascii="Times New Roman" w:hAnsi="Times New Roman"/>
      <w:kern w:val="0"/>
      <w:sz w:val="24"/>
      <w:lang w:eastAsia="es-CO"/>
    </w:rPr>
  </w:style>
  <w:style w:type="paragraph" w:customStyle="1" w:styleId="xl315">
    <w:name w:val="xl315"/>
    <w:basedOn w:val="Normal"/>
    <w:rsid w:val="00467A0C"/>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ascii="Times New Roman" w:hAnsi="Times New Roman"/>
      <w:kern w:val="0"/>
      <w:sz w:val="24"/>
      <w:lang w:eastAsia="es-CO"/>
    </w:rPr>
  </w:style>
  <w:style w:type="paragraph" w:customStyle="1" w:styleId="xl316">
    <w:name w:val="xl316"/>
    <w:basedOn w:val="Normal"/>
    <w:rsid w:val="00467A0C"/>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ascii="Times New Roman" w:hAnsi="Times New Roman"/>
      <w:color w:val="000000"/>
      <w:kern w:val="0"/>
      <w:sz w:val="24"/>
      <w:lang w:eastAsia="es-CO"/>
    </w:rPr>
  </w:style>
  <w:style w:type="paragraph" w:customStyle="1" w:styleId="xl317">
    <w:name w:val="xl317"/>
    <w:basedOn w:val="Normal"/>
    <w:rsid w:val="00467A0C"/>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pPr>
    <w:rPr>
      <w:rFonts w:ascii="Times New Roman" w:hAnsi="Times New Roman"/>
      <w:kern w:val="0"/>
      <w:sz w:val="24"/>
      <w:lang w:eastAsia="es-CO"/>
    </w:rPr>
  </w:style>
  <w:style w:type="paragraph" w:customStyle="1" w:styleId="xl318">
    <w:name w:val="xl318"/>
    <w:basedOn w:val="Normal"/>
    <w:rsid w:val="00467A0C"/>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pPr>
    <w:rPr>
      <w:rFonts w:ascii="Times New Roman" w:hAnsi="Times New Roman"/>
      <w:color w:val="000000"/>
      <w:kern w:val="0"/>
      <w:sz w:val="24"/>
      <w:lang w:eastAsia="es-CO"/>
    </w:rPr>
  </w:style>
  <w:style w:type="paragraph" w:customStyle="1" w:styleId="CM117">
    <w:name w:val="CM117"/>
    <w:basedOn w:val="Default"/>
    <w:next w:val="Default"/>
    <w:uiPriority w:val="99"/>
    <w:rsid w:val="00467A0C"/>
    <w:rPr>
      <w:rFonts w:ascii="Arial" w:eastAsia="MS Mincho" w:hAnsi="Arial" w:cs="Arial"/>
      <w:color w:val="auto"/>
      <w:lang w:val="es-CO" w:eastAsia="es-CO"/>
    </w:rPr>
  </w:style>
  <w:style w:type="character" w:styleId="Ttulodellibro">
    <w:name w:val="Book Title"/>
    <w:aliases w:val="PDM T2"/>
    <w:basedOn w:val="Fuentedeprrafopredeter"/>
    <w:uiPriority w:val="33"/>
    <w:qFormat/>
    <w:rsid w:val="00467A0C"/>
    <w:rPr>
      <w:b/>
      <w:bCs/>
      <w:smallCaps/>
      <w:spacing w:val="5"/>
    </w:rPr>
  </w:style>
  <w:style w:type="character" w:customStyle="1" w:styleId="Absatz-Standardschriftart">
    <w:name w:val="Absatz-Standardschriftart"/>
    <w:rsid w:val="00467A0C"/>
  </w:style>
  <w:style w:type="character" w:customStyle="1" w:styleId="z-FinaldelformularioCar">
    <w:name w:val="z-Final del formulario Car"/>
    <w:basedOn w:val="Fuentedeprrafopredeter"/>
    <w:link w:val="z-Finaldelformulario"/>
    <w:semiHidden/>
    <w:rsid w:val="00467A0C"/>
    <w:rPr>
      <w:rFonts w:ascii="Arial" w:eastAsia="Times New Roman" w:hAnsi="Arial" w:cs="Arial"/>
      <w:vanish/>
      <w:sz w:val="16"/>
      <w:szCs w:val="16"/>
      <w:lang w:eastAsia="es-ES"/>
    </w:rPr>
  </w:style>
  <w:style w:type="paragraph" w:styleId="z-Finaldelformulario">
    <w:name w:val="HTML Bottom of Form"/>
    <w:basedOn w:val="Normal"/>
    <w:next w:val="Normal"/>
    <w:link w:val="z-FinaldelformularioCar"/>
    <w:hidden/>
    <w:semiHidden/>
    <w:unhideWhenUsed/>
    <w:rsid w:val="00467A0C"/>
    <w:pPr>
      <w:pBdr>
        <w:top w:val="single" w:sz="6" w:space="1" w:color="auto"/>
      </w:pBdr>
      <w:suppressAutoHyphens w:val="0"/>
      <w:jc w:val="center"/>
    </w:pPr>
    <w:rPr>
      <w:rFonts w:cs="Arial"/>
      <w:vanish/>
      <w:kern w:val="2"/>
      <w:sz w:val="16"/>
      <w:szCs w:val="16"/>
      <w14:ligatures w14:val="standardContextual"/>
    </w:rPr>
  </w:style>
  <w:style w:type="character" w:customStyle="1" w:styleId="z-FinaldelformularioCar1">
    <w:name w:val="z-Final del formulario Car1"/>
    <w:basedOn w:val="Fuentedeprrafopredeter"/>
    <w:uiPriority w:val="99"/>
    <w:semiHidden/>
    <w:rsid w:val="00467A0C"/>
    <w:rPr>
      <w:rFonts w:ascii="Arial" w:eastAsia="Times New Roman" w:hAnsi="Arial" w:cs="Arial"/>
      <w:vanish/>
      <w:kern w:val="1"/>
      <w:sz w:val="16"/>
      <w:szCs w:val="16"/>
      <w:lang w:eastAsia="es-ES"/>
      <w14:ligatures w14:val="none"/>
    </w:rPr>
  </w:style>
  <w:style w:type="character" w:customStyle="1" w:styleId="FontStyle89">
    <w:name w:val="Font Style89"/>
    <w:rsid w:val="00467A0C"/>
    <w:rPr>
      <w:rFonts w:ascii="Arial" w:hAnsi="Arial" w:cs="Arial" w:hint="default"/>
      <w:b/>
      <w:bCs/>
      <w:color w:val="000000"/>
      <w:sz w:val="18"/>
      <w:szCs w:val="18"/>
    </w:rPr>
  </w:style>
  <w:style w:type="character" w:customStyle="1" w:styleId="WW8Num3z0">
    <w:name w:val="WW8Num3z0"/>
    <w:rsid w:val="00467A0C"/>
    <w:rPr>
      <w:rFonts w:ascii="Symbol" w:hAnsi="Symbol" w:hint="default"/>
    </w:rPr>
  </w:style>
  <w:style w:type="character" w:customStyle="1" w:styleId="WW8Num4z0">
    <w:name w:val="WW8Num4z0"/>
    <w:rsid w:val="00467A0C"/>
    <w:rPr>
      <w:rFonts w:ascii="Symbol" w:hAnsi="Symbol" w:cs="OpenSymbol" w:hint="default"/>
    </w:rPr>
  </w:style>
  <w:style w:type="character" w:customStyle="1" w:styleId="WW8Num4z1">
    <w:name w:val="WW8Num4z1"/>
    <w:rsid w:val="00467A0C"/>
    <w:rPr>
      <w:rFonts w:ascii="OpenSymbol" w:hAnsi="OpenSymbol" w:cs="OpenSymbol" w:hint="default"/>
    </w:rPr>
  </w:style>
  <w:style w:type="character" w:customStyle="1" w:styleId="WW8Num5z0">
    <w:name w:val="WW8Num5z0"/>
    <w:rsid w:val="00467A0C"/>
    <w:rPr>
      <w:rFonts w:ascii="Symbol" w:eastAsia="Times New Roman" w:hAnsi="Symbol" w:cs="Times New Roman" w:hint="default"/>
    </w:rPr>
  </w:style>
  <w:style w:type="character" w:customStyle="1" w:styleId="WW8Num6z0">
    <w:name w:val="WW8Num6z0"/>
    <w:rsid w:val="00467A0C"/>
    <w:rPr>
      <w:b w:val="0"/>
      <w:bCs w:val="0"/>
    </w:rPr>
  </w:style>
  <w:style w:type="character" w:customStyle="1" w:styleId="WW8Num6z1">
    <w:name w:val="WW8Num6z1"/>
    <w:rsid w:val="00467A0C"/>
    <w:rPr>
      <w:b/>
      <w:bCs w:val="0"/>
    </w:rPr>
  </w:style>
  <w:style w:type="character" w:customStyle="1" w:styleId="WW8Num7z0">
    <w:name w:val="WW8Num7z0"/>
    <w:rsid w:val="00467A0C"/>
    <w:rPr>
      <w:rFonts w:ascii="Symbol" w:hAnsi="Symbol" w:cs="Times New Roman" w:hint="default"/>
    </w:rPr>
  </w:style>
  <w:style w:type="character" w:customStyle="1" w:styleId="WW8Num8z0">
    <w:name w:val="WW8Num8z0"/>
    <w:rsid w:val="00467A0C"/>
    <w:rPr>
      <w:rFonts w:ascii="Symbol" w:hAnsi="Symbol" w:cs="Times New Roman" w:hint="default"/>
    </w:rPr>
  </w:style>
  <w:style w:type="character" w:customStyle="1" w:styleId="WW8Num11z0">
    <w:name w:val="WW8Num11z0"/>
    <w:rsid w:val="00467A0C"/>
    <w:rPr>
      <w:rFonts w:ascii="Symbol" w:eastAsia="Times New Roman" w:hAnsi="Symbol" w:cs="Times New Roman" w:hint="default"/>
    </w:rPr>
  </w:style>
  <w:style w:type="character" w:customStyle="1" w:styleId="WW8Num13z0">
    <w:name w:val="WW8Num13z0"/>
    <w:rsid w:val="00467A0C"/>
    <w:rPr>
      <w:rFonts w:ascii="Symbol" w:eastAsia="Times New Roman" w:hAnsi="Symbol" w:cs="Times New Roman" w:hint="default"/>
    </w:rPr>
  </w:style>
  <w:style w:type="character" w:customStyle="1" w:styleId="WW8Num15z0">
    <w:name w:val="WW8Num15z0"/>
    <w:rsid w:val="00467A0C"/>
    <w:rPr>
      <w:rFonts w:ascii="Arial" w:hAnsi="Arial" w:cs="Arial" w:hint="default"/>
      <w:b w:val="0"/>
      <w:bCs w:val="0"/>
      <w:sz w:val="24"/>
    </w:rPr>
  </w:style>
  <w:style w:type="character" w:customStyle="1" w:styleId="WW8Num19z0">
    <w:name w:val="WW8Num19z0"/>
    <w:rsid w:val="00467A0C"/>
    <w:rPr>
      <w:rFonts w:ascii="Symbol" w:eastAsia="Times New Roman" w:hAnsi="Symbol" w:cs="Times New Roman" w:hint="default"/>
    </w:rPr>
  </w:style>
  <w:style w:type="character" w:customStyle="1" w:styleId="WW8Num21z0">
    <w:name w:val="WW8Num21z0"/>
    <w:rsid w:val="00467A0C"/>
    <w:rPr>
      <w:rFonts w:ascii="Symbol" w:hAnsi="Symbol" w:hint="default"/>
    </w:rPr>
  </w:style>
  <w:style w:type="character" w:customStyle="1" w:styleId="WW8Num22z1">
    <w:name w:val="WW8Num22z1"/>
    <w:rsid w:val="00467A0C"/>
    <w:rPr>
      <w:b/>
      <w:bCs w:val="0"/>
      <w:sz w:val="22"/>
      <w:szCs w:val="22"/>
    </w:rPr>
  </w:style>
  <w:style w:type="character" w:customStyle="1" w:styleId="WW8Num22z2">
    <w:name w:val="WW8Num22z2"/>
    <w:rsid w:val="00467A0C"/>
    <w:rPr>
      <w:sz w:val="22"/>
      <w:szCs w:val="22"/>
    </w:rPr>
  </w:style>
  <w:style w:type="character" w:customStyle="1" w:styleId="WW8Num23z1">
    <w:name w:val="WW8Num23z1"/>
    <w:rsid w:val="00467A0C"/>
    <w:rPr>
      <w:b/>
      <w:bCs w:val="0"/>
      <w:sz w:val="22"/>
      <w:szCs w:val="22"/>
    </w:rPr>
  </w:style>
  <w:style w:type="character" w:customStyle="1" w:styleId="WW8Num23z2">
    <w:name w:val="WW8Num23z2"/>
    <w:rsid w:val="00467A0C"/>
    <w:rPr>
      <w:sz w:val="22"/>
      <w:szCs w:val="22"/>
    </w:rPr>
  </w:style>
  <w:style w:type="character" w:customStyle="1" w:styleId="WW8Num24z1">
    <w:name w:val="WW8Num24z1"/>
    <w:rsid w:val="00467A0C"/>
    <w:rPr>
      <w:b/>
      <w:bCs w:val="0"/>
      <w:sz w:val="22"/>
      <w:szCs w:val="22"/>
    </w:rPr>
  </w:style>
  <w:style w:type="character" w:customStyle="1" w:styleId="WW8Num24z2">
    <w:name w:val="WW8Num24z2"/>
    <w:rsid w:val="00467A0C"/>
    <w:rPr>
      <w:sz w:val="22"/>
      <w:szCs w:val="22"/>
    </w:rPr>
  </w:style>
  <w:style w:type="character" w:customStyle="1" w:styleId="WW8Num26z0">
    <w:name w:val="WW8Num26z0"/>
    <w:rsid w:val="00467A0C"/>
    <w:rPr>
      <w:rFonts w:ascii="Symbol" w:eastAsia="Times New Roman" w:hAnsi="Symbol" w:cs="Times New Roman" w:hint="default"/>
    </w:rPr>
  </w:style>
  <w:style w:type="character" w:customStyle="1" w:styleId="WW8Num28z0">
    <w:name w:val="WW8Num28z0"/>
    <w:rsid w:val="00467A0C"/>
    <w:rPr>
      <w:rFonts w:ascii="Geneva" w:hAnsi="Geneva" w:cs="Geneva" w:hint="default"/>
      <w:sz w:val="24"/>
    </w:rPr>
  </w:style>
  <w:style w:type="character" w:customStyle="1" w:styleId="WW8Num29z0">
    <w:name w:val="WW8Num29z0"/>
    <w:rsid w:val="00467A0C"/>
    <w:rPr>
      <w:rFonts w:ascii="Geneva" w:hAnsi="Geneva" w:cs="Geneva" w:hint="default"/>
      <w:sz w:val="24"/>
    </w:rPr>
  </w:style>
  <w:style w:type="character" w:customStyle="1" w:styleId="WW8Num30z0">
    <w:name w:val="WW8Num30z0"/>
    <w:rsid w:val="00467A0C"/>
    <w:rPr>
      <w:rFonts w:ascii="Geneva" w:hAnsi="Geneva" w:cs="Geneva" w:hint="default"/>
      <w:sz w:val="24"/>
    </w:rPr>
  </w:style>
  <w:style w:type="character" w:customStyle="1" w:styleId="WW8Num35z0">
    <w:name w:val="WW8Num35z0"/>
    <w:rsid w:val="00467A0C"/>
    <w:rPr>
      <w:rFonts w:ascii="Symbol" w:hAnsi="Symbol" w:hint="default"/>
    </w:rPr>
  </w:style>
  <w:style w:type="character" w:customStyle="1" w:styleId="WW8Num35z1">
    <w:name w:val="WW8Num35z1"/>
    <w:rsid w:val="00467A0C"/>
    <w:rPr>
      <w:rFonts w:ascii="Courier New" w:hAnsi="Courier New" w:cs="Courier New" w:hint="default"/>
    </w:rPr>
  </w:style>
  <w:style w:type="character" w:customStyle="1" w:styleId="WW8Num35z2">
    <w:name w:val="WW8Num35z2"/>
    <w:rsid w:val="00467A0C"/>
    <w:rPr>
      <w:rFonts w:ascii="Wingdings" w:hAnsi="Wingdings" w:hint="default"/>
    </w:rPr>
  </w:style>
  <w:style w:type="character" w:customStyle="1" w:styleId="WW8Num37z0">
    <w:name w:val="WW8Num37z0"/>
    <w:rsid w:val="00467A0C"/>
    <w:rPr>
      <w:b/>
      <w:bCs w:val="0"/>
      <w:sz w:val="20"/>
      <w:szCs w:val="20"/>
    </w:rPr>
  </w:style>
  <w:style w:type="character" w:customStyle="1" w:styleId="WW8Num38z1">
    <w:name w:val="WW8Num38z1"/>
    <w:rsid w:val="00467A0C"/>
    <w:rPr>
      <w:b/>
      <w:bCs w:val="0"/>
      <w:sz w:val="22"/>
      <w:szCs w:val="22"/>
    </w:rPr>
  </w:style>
  <w:style w:type="character" w:customStyle="1" w:styleId="WW8Num38z2">
    <w:name w:val="WW8Num38z2"/>
    <w:rsid w:val="00467A0C"/>
    <w:rPr>
      <w:sz w:val="22"/>
      <w:szCs w:val="22"/>
    </w:rPr>
  </w:style>
  <w:style w:type="character" w:customStyle="1" w:styleId="WW8Num41z1">
    <w:name w:val="WW8Num41z1"/>
    <w:rsid w:val="00467A0C"/>
    <w:rPr>
      <w:b/>
      <w:bCs w:val="0"/>
      <w:sz w:val="22"/>
      <w:szCs w:val="22"/>
    </w:rPr>
  </w:style>
  <w:style w:type="character" w:customStyle="1" w:styleId="WW8Num41z2">
    <w:name w:val="WW8Num41z2"/>
    <w:rsid w:val="00467A0C"/>
    <w:rPr>
      <w:sz w:val="22"/>
      <w:szCs w:val="22"/>
    </w:rPr>
  </w:style>
  <w:style w:type="character" w:customStyle="1" w:styleId="WW8Num42z0">
    <w:name w:val="WW8Num42z0"/>
    <w:rsid w:val="00467A0C"/>
    <w:rPr>
      <w:rFonts w:ascii="Symbol" w:hAnsi="Symbol" w:hint="default"/>
    </w:rPr>
  </w:style>
  <w:style w:type="character" w:customStyle="1" w:styleId="WW8Num42z1">
    <w:name w:val="WW8Num42z1"/>
    <w:rsid w:val="00467A0C"/>
    <w:rPr>
      <w:rFonts w:ascii="Courier New" w:hAnsi="Courier New" w:cs="Courier New" w:hint="default"/>
    </w:rPr>
  </w:style>
  <w:style w:type="character" w:customStyle="1" w:styleId="WW8Num42z2">
    <w:name w:val="WW8Num42z2"/>
    <w:rsid w:val="00467A0C"/>
    <w:rPr>
      <w:rFonts w:ascii="Wingdings" w:hAnsi="Wingdings" w:hint="default"/>
    </w:rPr>
  </w:style>
  <w:style w:type="character" w:customStyle="1" w:styleId="WW8Num44z0">
    <w:name w:val="WW8Num44z0"/>
    <w:rsid w:val="00467A0C"/>
    <w:rPr>
      <w:rFonts w:ascii="Symbol" w:eastAsia="Times New Roman" w:hAnsi="Symbol" w:cs="Helvetica" w:hint="default"/>
    </w:rPr>
  </w:style>
  <w:style w:type="character" w:customStyle="1" w:styleId="WW8Num44z1">
    <w:name w:val="WW8Num44z1"/>
    <w:rsid w:val="00467A0C"/>
    <w:rPr>
      <w:rFonts w:ascii="Courier New" w:hAnsi="Courier New" w:cs="Courier New" w:hint="default"/>
    </w:rPr>
  </w:style>
  <w:style w:type="character" w:customStyle="1" w:styleId="WW8Num44z2">
    <w:name w:val="WW8Num44z2"/>
    <w:rsid w:val="00467A0C"/>
    <w:rPr>
      <w:rFonts w:ascii="Wingdings" w:hAnsi="Wingdings" w:hint="default"/>
    </w:rPr>
  </w:style>
  <w:style w:type="character" w:customStyle="1" w:styleId="WW8Num44z3">
    <w:name w:val="WW8Num44z3"/>
    <w:rsid w:val="00467A0C"/>
    <w:rPr>
      <w:rFonts w:ascii="Symbol" w:hAnsi="Symbol" w:hint="default"/>
    </w:rPr>
  </w:style>
  <w:style w:type="character" w:customStyle="1" w:styleId="WW8Num45z0">
    <w:name w:val="WW8Num45z0"/>
    <w:rsid w:val="00467A0C"/>
    <w:rPr>
      <w:rFonts w:ascii="Symbol" w:hAnsi="Symbol" w:hint="default"/>
    </w:rPr>
  </w:style>
  <w:style w:type="character" w:customStyle="1" w:styleId="WW8Num45z1">
    <w:name w:val="WW8Num45z1"/>
    <w:rsid w:val="00467A0C"/>
    <w:rPr>
      <w:rFonts w:ascii="Courier New" w:hAnsi="Courier New" w:cs="Courier New" w:hint="default"/>
    </w:rPr>
  </w:style>
  <w:style w:type="character" w:customStyle="1" w:styleId="WW8Num45z2">
    <w:name w:val="WW8Num45z2"/>
    <w:rsid w:val="00467A0C"/>
    <w:rPr>
      <w:rFonts w:ascii="Wingdings" w:hAnsi="Wingdings" w:hint="default"/>
    </w:rPr>
  </w:style>
  <w:style w:type="character" w:customStyle="1" w:styleId="WW8Num45z4">
    <w:name w:val="WW8Num45z4"/>
    <w:rsid w:val="00467A0C"/>
    <w:rPr>
      <w:rFonts w:ascii="Courier New" w:hAnsi="Courier New" w:cs="Courier New" w:hint="default"/>
    </w:rPr>
  </w:style>
  <w:style w:type="character" w:customStyle="1" w:styleId="WW8Num46z0">
    <w:name w:val="WW8Num46z0"/>
    <w:rsid w:val="00467A0C"/>
    <w:rPr>
      <w:sz w:val="22"/>
      <w:szCs w:val="22"/>
    </w:rPr>
  </w:style>
  <w:style w:type="character" w:customStyle="1" w:styleId="WW8NumSt44z0">
    <w:name w:val="WW8NumSt44z0"/>
    <w:rsid w:val="00467A0C"/>
    <w:rPr>
      <w:rFonts w:ascii="Arial" w:hAnsi="Arial" w:cs="Arial" w:hint="default"/>
    </w:rPr>
  </w:style>
  <w:style w:type="character" w:customStyle="1" w:styleId="Fuentedeprrafopredeter2">
    <w:name w:val="Fuente de párrafo predeter.2"/>
    <w:rsid w:val="00467A0C"/>
  </w:style>
  <w:style w:type="character" w:customStyle="1" w:styleId="WW8Num1z0">
    <w:name w:val="WW8Num1z0"/>
    <w:rsid w:val="00467A0C"/>
    <w:rPr>
      <w:rFonts w:ascii="Symbol" w:hAnsi="Symbol" w:hint="default"/>
    </w:rPr>
  </w:style>
  <w:style w:type="character" w:customStyle="1" w:styleId="WW8Num2z0">
    <w:name w:val="WW8Num2z0"/>
    <w:rsid w:val="00467A0C"/>
    <w:rPr>
      <w:rFonts w:ascii="Symbol" w:hAnsi="Symbol" w:cs="OpenSymbol" w:hint="default"/>
    </w:rPr>
  </w:style>
  <w:style w:type="character" w:customStyle="1" w:styleId="WW8Num2z1">
    <w:name w:val="WW8Num2z1"/>
    <w:rsid w:val="00467A0C"/>
    <w:rPr>
      <w:rFonts w:ascii="OpenSymbol" w:hAnsi="OpenSymbol" w:cs="OpenSymbol" w:hint="default"/>
    </w:rPr>
  </w:style>
  <w:style w:type="character" w:customStyle="1" w:styleId="WW8Num5z1">
    <w:name w:val="WW8Num5z1"/>
    <w:rsid w:val="00467A0C"/>
    <w:rPr>
      <w:rFonts w:ascii="Courier New" w:hAnsi="Courier New" w:cs="Courier New" w:hint="default"/>
    </w:rPr>
  </w:style>
  <w:style w:type="character" w:customStyle="1" w:styleId="WW8Num5z2">
    <w:name w:val="WW8Num5z2"/>
    <w:rsid w:val="00467A0C"/>
    <w:rPr>
      <w:rFonts w:ascii="Wingdings" w:hAnsi="Wingdings" w:hint="default"/>
    </w:rPr>
  </w:style>
  <w:style w:type="character" w:customStyle="1" w:styleId="WW8Num5z3">
    <w:name w:val="WW8Num5z3"/>
    <w:rsid w:val="00467A0C"/>
    <w:rPr>
      <w:rFonts w:ascii="Symbol" w:hAnsi="Symbol" w:hint="default"/>
    </w:rPr>
  </w:style>
  <w:style w:type="character" w:customStyle="1" w:styleId="WW8Num9z0">
    <w:name w:val="WW8Num9z0"/>
    <w:rsid w:val="00467A0C"/>
    <w:rPr>
      <w:rFonts w:ascii="Symbol" w:eastAsia="Times New Roman" w:hAnsi="Symbol" w:cs="Times New Roman" w:hint="default"/>
    </w:rPr>
  </w:style>
  <w:style w:type="character" w:customStyle="1" w:styleId="WW8Num9z1">
    <w:name w:val="WW8Num9z1"/>
    <w:rsid w:val="00467A0C"/>
    <w:rPr>
      <w:rFonts w:ascii="Courier New" w:hAnsi="Courier New" w:cs="Courier New" w:hint="default"/>
    </w:rPr>
  </w:style>
  <w:style w:type="character" w:customStyle="1" w:styleId="WW8Num9z2">
    <w:name w:val="WW8Num9z2"/>
    <w:rsid w:val="00467A0C"/>
    <w:rPr>
      <w:rFonts w:ascii="Wingdings" w:hAnsi="Wingdings" w:hint="default"/>
    </w:rPr>
  </w:style>
  <w:style w:type="character" w:customStyle="1" w:styleId="WW8Num9z3">
    <w:name w:val="WW8Num9z3"/>
    <w:rsid w:val="00467A0C"/>
    <w:rPr>
      <w:rFonts w:ascii="Symbol" w:hAnsi="Symbol" w:hint="default"/>
    </w:rPr>
  </w:style>
  <w:style w:type="character" w:customStyle="1" w:styleId="WW8Num10z0">
    <w:name w:val="WW8Num10z0"/>
    <w:rsid w:val="00467A0C"/>
    <w:rPr>
      <w:b w:val="0"/>
      <w:bCs w:val="0"/>
    </w:rPr>
  </w:style>
  <w:style w:type="character" w:customStyle="1" w:styleId="WW8Num10z1">
    <w:name w:val="WW8Num10z1"/>
    <w:rsid w:val="00467A0C"/>
    <w:rPr>
      <w:b/>
      <w:bCs w:val="0"/>
    </w:rPr>
  </w:style>
  <w:style w:type="character" w:customStyle="1" w:styleId="WW8Num11z1">
    <w:name w:val="WW8Num11z1"/>
    <w:rsid w:val="00467A0C"/>
    <w:rPr>
      <w:rFonts w:ascii="Courier New" w:hAnsi="Courier New" w:cs="Courier New" w:hint="default"/>
    </w:rPr>
  </w:style>
  <w:style w:type="character" w:customStyle="1" w:styleId="WW8Num11z2">
    <w:name w:val="WW8Num11z2"/>
    <w:rsid w:val="00467A0C"/>
    <w:rPr>
      <w:rFonts w:ascii="Wingdings" w:hAnsi="Wingdings" w:hint="default"/>
    </w:rPr>
  </w:style>
  <w:style w:type="character" w:customStyle="1" w:styleId="WW8Num11z3">
    <w:name w:val="WW8Num11z3"/>
    <w:rsid w:val="00467A0C"/>
    <w:rPr>
      <w:rFonts w:ascii="Symbol" w:hAnsi="Symbol" w:hint="default"/>
    </w:rPr>
  </w:style>
  <w:style w:type="character" w:customStyle="1" w:styleId="WW8Num13z1">
    <w:name w:val="WW8Num13z1"/>
    <w:rsid w:val="00467A0C"/>
    <w:rPr>
      <w:rFonts w:ascii="Courier New" w:hAnsi="Courier New" w:cs="Courier New" w:hint="default"/>
    </w:rPr>
  </w:style>
  <w:style w:type="character" w:customStyle="1" w:styleId="WW8Num13z2">
    <w:name w:val="WW8Num13z2"/>
    <w:rsid w:val="00467A0C"/>
    <w:rPr>
      <w:rFonts w:ascii="Wingdings" w:hAnsi="Wingdings" w:hint="default"/>
    </w:rPr>
  </w:style>
  <w:style w:type="character" w:customStyle="1" w:styleId="WW8Num13z3">
    <w:name w:val="WW8Num13z3"/>
    <w:rsid w:val="00467A0C"/>
    <w:rPr>
      <w:rFonts w:ascii="Symbol" w:hAnsi="Symbol" w:hint="default"/>
    </w:rPr>
  </w:style>
  <w:style w:type="character" w:customStyle="1" w:styleId="WW8Num19z1">
    <w:name w:val="WW8Num19z1"/>
    <w:rsid w:val="00467A0C"/>
    <w:rPr>
      <w:rFonts w:ascii="Courier New" w:hAnsi="Courier New" w:cs="Courier New" w:hint="default"/>
    </w:rPr>
  </w:style>
  <w:style w:type="character" w:customStyle="1" w:styleId="WW8Num19z2">
    <w:name w:val="WW8Num19z2"/>
    <w:rsid w:val="00467A0C"/>
    <w:rPr>
      <w:rFonts w:ascii="Wingdings" w:hAnsi="Wingdings" w:hint="default"/>
    </w:rPr>
  </w:style>
  <w:style w:type="character" w:customStyle="1" w:styleId="WW8Num19z3">
    <w:name w:val="WW8Num19z3"/>
    <w:rsid w:val="00467A0C"/>
    <w:rPr>
      <w:rFonts w:ascii="Symbol" w:hAnsi="Symbol" w:hint="default"/>
    </w:rPr>
  </w:style>
  <w:style w:type="character" w:customStyle="1" w:styleId="WW8Num26z1">
    <w:name w:val="WW8Num26z1"/>
    <w:rsid w:val="00467A0C"/>
    <w:rPr>
      <w:rFonts w:ascii="Courier New" w:hAnsi="Courier New" w:cs="Courier New" w:hint="default"/>
    </w:rPr>
  </w:style>
  <w:style w:type="character" w:customStyle="1" w:styleId="WW8Num26z2">
    <w:name w:val="WW8Num26z2"/>
    <w:rsid w:val="00467A0C"/>
    <w:rPr>
      <w:rFonts w:ascii="Wingdings" w:hAnsi="Wingdings" w:hint="default"/>
    </w:rPr>
  </w:style>
  <w:style w:type="character" w:customStyle="1" w:styleId="WW8Num26z3">
    <w:name w:val="WW8Num26z3"/>
    <w:rsid w:val="00467A0C"/>
    <w:rPr>
      <w:rFonts w:ascii="Symbol" w:hAnsi="Symbol" w:hint="default"/>
    </w:rPr>
  </w:style>
  <w:style w:type="character" w:customStyle="1" w:styleId="WW8Num27z0">
    <w:name w:val="WW8Num27z0"/>
    <w:rsid w:val="00467A0C"/>
    <w:rPr>
      <w:rFonts w:ascii="Symbol" w:hAnsi="Symbol" w:hint="default"/>
    </w:rPr>
  </w:style>
  <w:style w:type="character" w:customStyle="1" w:styleId="WW8Num31z0">
    <w:name w:val="WW8Num31z0"/>
    <w:rsid w:val="00467A0C"/>
    <w:rPr>
      <w:rFonts w:ascii="Symbol" w:eastAsia="Times New Roman" w:hAnsi="Symbol" w:cs="Times New Roman" w:hint="default"/>
    </w:rPr>
  </w:style>
  <w:style w:type="character" w:customStyle="1" w:styleId="WW8Num31z1">
    <w:name w:val="WW8Num31z1"/>
    <w:rsid w:val="00467A0C"/>
    <w:rPr>
      <w:rFonts w:ascii="Arial" w:eastAsia="Times New Roman" w:hAnsi="Arial" w:cs="Arial" w:hint="default"/>
    </w:rPr>
  </w:style>
  <w:style w:type="character" w:customStyle="1" w:styleId="WW8Num31z2">
    <w:name w:val="WW8Num31z2"/>
    <w:rsid w:val="00467A0C"/>
    <w:rPr>
      <w:rFonts w:ascii="Wingdings" w:hAnsi="Wingdings" w:hint="default"/>
    </w:rPr>
  </w:style>
  <w:style w:type="character" w:customStyle="1" w:styleId="WW8Num31z3">
    <w:name w:val="WW8Num31z3"/>
    <w:rsid w:val="00467A0C"/>
    <w:rPr>
      <w:rFonts w:ascii="Symbol" w:hAnsi="Symbol" w:hint="default"/>
    </w:rPr>
  </w:style>
  <w:style w:type="character" w:customStyle="1" w:styleId="WW8Num31z4">
    <w:name w:val="WW8Num31z4"/>
    <w:rsid w:val="00467A0C"/>
    <w:rPr>
      <w:rFonts w:ascii="Courier New" w:hAnsi="Courier New" w:cs="Courier New" w:hint="default"/>
    </w:rPr>
  </w:style>
  <w:style w:type="character" w:customStyle="1" w:styleId="WW8Num43z0">
    <w:name w:val="WW8Num43z0"/>
    <w:rsid w:val="00467A0C"/>
    <w:rPr>
      <w:rFonts w:ascii="Symbol" w:eastAsia="Times New Roman" w:hAnsi="Symbol" w:cs="Times New Roman" w:hint="default"/>
    </w:rPr>
  </w:style>
  <w:style w:type="character" w:customStyle="1" w:styleId="WW8Num43z1">
    <w:name w:val="WW8Num43z1"/>
    <w:rsid w:val="00467A0C"/>
    <w:rPr>
      <w:rFonts w:ascii="Courier New" w:hAnsi="Courier New" w:cs="Courier New" w:hint="default"/>
    </w:rPr>
  </w:style>
  <w:style w:type="character" w:customStyle="1" w:styleId="WW8Num43z2">
    <w:name w:val="WW8Num43z2"/>
    <w:rsid w:val="00467A0C"/>
    <w:rPr>
      <w:rFonts w:ascii="Wingdings" w:hAnsi="Wingdings" w:hint="default"/>
    </w:rPr>
  </w:style>
  <w:style w:type="character" w:customStyle="1" w:styleId="WW8Num43z3">
    <w:name w:val="WW8Num43z3"/>
    <w:rsid w:val="00467A0C"/>
    <w:rPr>
      <w:rFonts w:ascii="Symbol" w:hAnsi="Symbol" w:hint="default"/>
    </w:rPr>
  </w:style>
  <w:style w:type="character" w:customStyle="1" w:styleId="Fuentedeprrafopredeter1">
    <w:name w:val="Fuente de párrafo predeter.1"/>
    <w:rsid w:val="00467A0C"/>
  </w:style>
  <w:style w:type="character" w:customStyle="1" w:styleId="Sangra2detindependienteCar">
    <w:name w:val="Sangría 2 de t. independiente Car"/>
    <w:rsid w:val="00467A0C"/>
    <w:rPr>
      <w:rFonts w:ascii="Arial" w:eastAsia="Times New Roman" w:hAnsi="Arial" w:cs="Times New Roman" w:hint="default"/>
      <w:sz w:val="24"/>
      <w:szCs w:val="20"/>
    </w:rPr>
  </w:style>
  <w:style w:type="character" w:customStyle="1" w:styleId="FontStyle90">
    <w:name w:val="Font Style90"/>
    <w:rsid w:val="00467A0C"/>
    <w:rPr>
      <w:rFonts w:ascii="Arial" w:hAnsi="Arial" w:cs="Arial" w:hint="default"/>
      <w:color w:val="000000"/>
      <w:sz w:val="18"/>
      <w:szCs w:val="18"/>
    </w:rPr>
  </w:style>
  <w:style w:type="character" w:customStyle="1" w:styleId="FontStyle111">
    <w:name w:val="Font Style111"/>
    <w:rsid w:val="00467A0C"/>
    <w:rPr>
      <w:rFonts w:ascii="Arial" w:hAnsi="Arial" w:cs="Arial" w:hint="default"/>
      <w:color w:val="000000"/>
      <w:sz w:val="14"/>
      <w:szCs w:val="14"/>
    </w:rPr>
  </w:style>
  <w:style w:type="character" w:customStyle="1" w:styleId="InviasNormalCar">
    <w:name w:val="Invias Normal Car"/>
    <w:rsid w:val="00467A0C"/>
    <w:rPr>
      <w:rFonts w:ascii="Arial Narrow" w:hAnsi="Arial Narrow" w:cs="Arial" w:hint="default"/>
      <w:sz w:val="24"/>
      <w:szCs w:val="24"/>
    </w:rPr>
  </w:style>
  <w:style w:type="character" w:customStyle="1" w:styleId="apple-converted-space">
    <w:name w:val="apple-converted-space"/>
    <w:rsid w:val="00467A0C"/>
  </w:style>
  <w:style w:type="table" w:customStyle="1" w:styleId="Tablaconcuadrcula1">
    <w:name w:val="Tabla con cuadrícula1"/>
    <w:basedOn w:val="Tablanormal"/>
    <w:next w:val="Tablaconcuadrcula"/>
    <w:uiPriority w:val="39"/>
    <w:rsid w:val="00467A0C"/>
    <w:pPr>
      <w:spacing w:after="0" w:line="240" w:lineRule="auto"/>
    </w:pPr>
    <w:rPr>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notapie">
    <w:name w:val="footnote text"/>
    <w:basedOn w:val="Normal"/>
    <w:link w:val="TextonotapieCar"/>
    <w:uiPriority w:val="99"/>
    <w:semiHidden/>
    <w:unhideWhenUsed/>
    <w:rsid w:val="00467A0C"/>
    <w:pPr>
      <w:suppressAutoHyphens w:val="0"/>
      <w:jc w:val="both"/>
    </w:pPr>
    <w:rPr>
      <w:rFonts w:eastAsia="Calibri"/>
      <w:kern w:val="0"/>
      <w:sz w:val="20"/>
      <w:szCs w:val="20"/>
      <w:lang w:val="x-none"/>
    </w:rPr>
  </w:style>
  <w:style w:type="character" w:customStyle="1" w:styleId="TextonotapieCar">
    <w:name w:val="Texto nota pie Car"/>
    <w:basedOn w:val="Fuentedeprrafopredeter"/>
    <w:link w:val="Textonotapie"/>
    <w:uiPriority w:val="99"/>
    <w:semiHidden/>
    <w:rsid w:val="00467A0C"/>
    <w:rPr>
      <w:rFonts w:ascii="Arial" w:eastAsia="Calibri" w:hAnsi="Arial" w:cs="Times New Roman"/>
      <w:kern w:val="0"/>
      <w:sz w:val="20"/>
      <w:szCs w:val="20"/>
      <w:lang w:val="x-none" w:eastAsia="es-ES"/>
      <w14:ligatures w14:val="none"/>
    </w:rPr>
  </w:style>
  <w:style w:type="paragraph" w:styleId="TDC4">
    <w:name w:val="toc 4"/>
    <w:basedOn w:val="Normal"/>
    <w:next w:val="Normal"/>
    <w:autoRedefine/>
    <w:uiPriority w:val="39"/>
    <w:unhideWhenUsed/>
    <w:rsid w:val="00467A0C"/>
    <w:pPr>
      <w:ind w:left="660"/>
    </w:pPr>
    <w:rPr>
      <w:rFonts w:asciiTheme="minorHAnsi" w:hAnsiTheme="minorHAnsi" w:cstheme="minorHAnsi"/>
      <w:sz w:val="20"/>
      <w:szCs w:val="20"/>
    </w:rPr>
  </w:style>
  <w:style w:type="paragraph" w:styleId="TDC5">
    <w:name w:val="toc 5"/>
    <w:basedOn w:val="Normal"/>
    <w:next w:val="Normal"/>
    <w:autoRedefine/>
    <w:uiPriority w:val="39"/>
    <w:unhideWhenUsed/>
    <w:rsid w:val="00467A0C"/>
    <w:pPr>
      <w:ind w:left="880"/>
    </w:pPr>
    <w:rPr>
      <w:rFonts w:asciiTheme="minorHAnsi" w:hAnsiTheme="minorHAnsi" w:cstheme="minorHAnsi"/>
      <w:sz w:val="20"/>
      <w:szCs w:val="20"/>
    </w:rPr>
  </w:style>
  <w:style w:type="paragraph" w:styleId="TDC6">
    <w:name w:val="toc 6"/>
    <w:basedOn w:val="Normal"/>
    <w:next w:val="Normal"/>
    <w:autoRedefine/>
    <w:uiPriority w:val="39"/>
    <w:unhideWhenUsed/>
    <w:rsid w:val="00467A0C"/>
    <w:pPr>
      <w:ind w:left="1100"/>
    </w:pPr>
    <w:rPr>
      <w:rFonts w:asciiTheme="minorHAnsi" w:hAnsiTheme="minorHAnsi" w:cstheme="minorHAnsi"/>
      <w:sz w:val="20"/>
      <w:szCs w:val="20"/>
    </w:rPr>
  </w:style>
  <w:style w:type="paragraph" w:styleId="TDC7">
    <w:name w:val="toc 7"/>
    <w:basedOn w:val="Normal"/>
    <w:next w:val="Normal"/>
    <w:autoRedefine/>
    <w:uiPriority w:val="39"/>
    <w:unhideWhenUsed/>
    <w:rsid w:val="00467A0C"/>
    <w:pPr>
      <w:ind w:left="1320"/>
    </w:pPr>
    <w:rPr>
      <w:rFonts w:asciiTheme="minorHAnsi" w:hAnsiTheme="minorHAnsi" w:cstheme="minorHAnsi"/>
      <w:sz w:val="20"/>
      <w:szCs w:val="20"/>
    </w:rPr>
  </w:style>
  <w:style w:type="paragraph" w:styleId="TDC8">
    <w:name w:val="toc 8"/>
    <w:basedOn w:val="Normal"/>
    <w:next w:val="Normal"/>
    <w:autoRedefine/>
    <w:uiPriority w:val="39"/>
    <w:unhideWhenUsed/>
    <w:rsid w:val="00467A0C"/>
    <w:pPr>
      <w:ind w:left="1540"/>
    </w:pPr>
    <w:rPr>
      <w:rFonts w:asciiTheme="minorHAnsi" w:hAnsiTheme="minorHAnsi" w:cstheme="minorHAnsi"/>
      <w:sz w:val="20"/>
      <w:szCs w:val="20"/>
    </w:rPr>
  </w:style>
  <w:style w:type="paragraph" w:styleId="TDC9">
    <w:name w:val="toc 9"/>
    <w:basedOn w:val="Normal"/>
    <w:next w:val="Normal"/>
    <w:autoRedefine/>
    <w:uiPriority w:val="39"/>
    <w:unhideWhenUsed/>
    <w:rsid w:val="00467A0C"/>
    <w:pPr>
      <w:ind w:left="1760"/>
    </w:pPr>
    <w:rPr>
      <w:rFonts w:asciiTheme="minorHAnsi" w:hAnsiTheme="minorHAnsi" w:cstheme="minorHAnsi"/>
      <w:sz w:val="20"/>
      <w:szCs w:val="20"/>
    </w:rPr>
  </w:style>
  <w:style w:type="character" w:styleId="Refdecomentario">
    <w:name w:val="annotation reference"/>
    <w:basedOn w:val="Fuentedeprrafopredeter"/>
    <w:uiPriority w:val="99"/>
    <w:semiHidden/>
    <w:unhideWhenUsed/>
    <w:rsid w:val="00467A0C"/>
    <w:rPr>
      <w:sz w:val="16"/>
      <w:szCs w:val="16"/>
    </w:rPr>
  </w:style>
  <w:style w:type="paragraph" w:customStyle="1" w:styleId="TableParagraph">
    <w:name w:val="Table Paragraph"/>
    <w:basedOn w:val="Normal"/>
    <w:uiPriority w:val="1"/>
    <w:qFormat/>
    <w:rsid w:val="00467A0C"/>
    <w:pPr>
      <w:widowControl w:val="0"/>
      <w:suppressAutoHyphens w:val="0"/>
    </w:pPr>
    <w:rPr>
      <w:rFonts w:eastAsia="Arial" w:cs="Arial"/>
      <w:kern w:val="0"/>
      <w:szCs w:val="22"/>
      <w:lang w:val="en-US" w:eastAsia="en-US"/>
    </w:rPr>
  </w:style>
  <w:style w:type="character" w:customStyle="1" w:styleId="Mencinsinresolver1">
    <w:name w:val="Mención sin resolver1"/>
    <w:basedOn w:val="Fuentedeprrafopredeter"/>
    <w:uiPriority w:val="99"/>
    <w:semiHidden/>
    <w:unhideWhenUsed/>
    <w:rsid w:val="00467A0C"/>
    <w:rPr>
      <w:color w:val="605E5C"/>
      <w:shd w:val="clear" w:color="auto" w:fill="E1DFDD"/>
    </w:rPr>
  </w:style>
  <w:style w:type="table" w:customStyle="1" w:styleId="TableNormal">
    <w:name w:val="Table Normal"/>
    <w:uiPriority w:val="2"/>
    <w:semiHidden/>
    <w:unhideWhenUsed/>
    <w:qFormat/>
    <w:rsid w:val="00467A0C"/>
    <w:pPr>
      <w:widowControl w:val="0"/>
      <w:autoSpaceDE w:val="0"/>
      <w:autoSpaceDN w:val="0"/>
      <w:spacing w:after="0" w:line="240" w:lineRule="auto"/>
    </w:pPr>
    <w:rPr>
      <w:kern w:val="0"/>
      <w:sz w:val="22"/>
      <w:szCs w:val="22"/>
      <w:lang w:val="en-US"/>
      <w14:ligatures w14:val="none"/>
    </w:rPr>
    <w:tblPr>
      <w:tblInd w:w="0" w:type="dxa"/>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08929073">
      <w:bodyDiv w:val="1"/>
      <w:marLeft w:val="0"/>
      <w:marRight w:val="0"/>
      <w:marTop w:val="0"/>
      <w:marBottom w:val="0"/>
      <w:divBdr>
        <w:top w:val="none" w:sz="0" w:space="0" w:color="auto"/>
        <w:left w:val="none" w:sz="0" w:space="0" w:color="auto"/>
        <w:bottom w:val="none" w:sz="0" w:space="0" w:color="auto"/>
        <w:right w:val="none" w:sz="0" w:space="0" w:color="auto"/>
      </w:divBdr>
    </w:div>
    <w:div w:id="246354814">
      <w:bodyDiv w:val="1"/>
      <w:marLeft w:val="0"/>
      <w:marRight w:val="0"/>
      <w:marTop w:val="0"/>
      <w:marBottom w:val="0"/>
      <w:divBdr>
        <w:top w:val="none" w:sz="0" w:space="0" w:color="auto"/>
        <w:left w:val="none" w:sz="0" w:space="0" w:color="auto"/>
        <w:bottom w:val="none" w:sz="0" w:space="0" w:color="auto"/>
        <w:right w:val="none" w:sz="0" w:space="0" w:color="auto"/>
      </w:divBdr>
    </w:div>
    <w:div w:id="381054700">
      <w:bodyDiv w:val="1"/>
      <w:marLeft w:val="0"/>
      <w:marRight w:val="0"/>
      <w:marTop w:val="0"/>
      <w:marBottom w:val="0"/>
      <w:divBdr>
        <w:top w:val="none" w:sz="0" w:space="0" w:color="auto"/>
        <w:left w:val="none" w:sz="0" w:space="0" w:color="auto"/>
        <w:bottom w:val="none" w:sz="0" w:space="0" w:color="auto"/>
        <w:right w:val="none" w:sz="0" w:space="0" w:color="auto"/>
      </w:divBdr>
    </w:div>
    <w:div w:id="385876284">
      <w:bodyDiv w:val="1"/>
      <w:marLeft w:val="0"/>
      <w:marRight w:val="0"/>
      <w:marTop w:val="0"/>
      <w:marBottom w:val="0"/>
      <w:divBdr>
        <w:top w:val="none" w:sz="0" w:space="0" w:color="auto"/>
        <w:left w:val="none" w:sz="0" w:space="0" w:color="auto"/>
        <w:bottom w:val="none" w:sz="0" w:space="0" w:color="auto"/>
        <w:right w:val="none" w:sz="0" w:space="0" w:color="auto"/>
      </w:divBdr>
    </w:div>
    <w:div w:id="682973021">
      <w:bodyDiv w:val="1"/>
      <w:marLeft w:val="0"/>
      <w:marRight w:val="0"/>
      <w:marTop w:val="0"/>
      <w:marBottom w:val="0"/>
      <w:divBdr>
        <w:top w:val="none" w:sz="0" w:space="0" w:color="auto"/>
        <w:left w:val="none" w:sz="0" w:space="0" w:color="auto"/>
        <w:bottom w:val="none" w:sz="0" w:space="0" w:color="auto"/>
        <w:right w:val="none" w:sz="0" w:space="0" w:color="auto"/>
      </w:divBdr>
    </w:div>
    <w:div w:id="931276162">
      <w:bodyDiv w:val="1"/>
      <w:marLeft w:val="0"/>
      <w:marRight w:val="0"/>
      <w:marTop w:val="0"/>
      <w:marBottom w:val="0"/>
      <w:divBdr>
        <w:top w:val="none" w:sz="0" w:space="0" w:color="auto"/>
        <w:left w:val="none" w:sz="0" w:space="0" w:color="auto"/>
        <w:bottom w:val="none" w:sz="0" w:space="0" w:color="auto"/>
        <w:right w:val="none" w:sz="0" w:space="0" w:color="auto"/>
      </w:divBdr>
    </w:div>
    <w:div w:id="1011444894">
      <w:bodyDiv w:val="1"/>
      <w:marLeft w:val="0"/>
      <w:marRight w:val="0"/>
      <w:marTop w:val="0"/>
      <w:marBottom w:val="0"/>
      <w:divBdr>
        <w:top w:val="none" w:sz="0" w:space="0" w:color="auto"/>
        <w:left w:val="none" w:sz="0" w:space="0" w:color="auto"/>
        <w:bottom w:val="none" w:sz="0" w:space="0" w:color="auto"/>
        <w:right w:val="none" w:sz="0" w:space="0" w:color="auto"/>
      </w:divBdr>
    </w:div>
    <w:div w:id="1692562652">
      <w:bodyDiv w:val="1"/>
      <w:marLeft w:val="0"/>
      <w:marRight w:val="0"/>
      <w:marTop w:val="0"/>
      <w:marBottom w:val="0"/>
      <w:divBdr>
        <w:top w:val="none" w:sz="0" w:space="0" w:color="auto"/>
        <w:left w:val="none" w:sz="0" w:space="0" w:color="auto"/>
        <w:bottom w:val="none" w:sz="0" w:space="0" w:color="auto"/>
        <w:right w:val="none" w:sz="0" w:space="0" w:color="auto"/>
      </w:divBdr>
    </w:div>
    <w:div w:id="1712806316">
      <w:bodyDiv w:val="1"/>
      <w:marLeft w:val="0"/>
      <w:marRight w:val="0"/>
      <w:marTop w:val="0"/>
      <w:marBottom w:val="0"/>
      <w:divBdr>
        <w:top w:val="none" w:sz="0" w:space="0" w:color="auto"/>
        <w:left w:val="none" w:sz="0" w:space="0" w:color="auto"/>
        <w:bottom w:val="none" w:sz="0" w:space="0" w:color="auto"/>
        <w:right w:val="none" w:sz="0" w:space="0" w:color="auto"/>
      </w:divBdr>
    </w:div>
    <w:div w:id="1764303230">
      <w:bodyDiv w:val="1"/>
      <w:marLeft w:val="0"/>
      <w:marRight w:val="0"/>
      <w:marTop w:val="0"/>
      <w:marBottom w:val="0"/>
      <w:divBdr>
        <w:top w:val="none" w:sz="0" w:space="0" w:color="auto"/>
        <w:left w:val="none" w:sz="0" w:space="0" w:color="auto"/>
        <w:bottom w:val="none" w:sz="0" w:space="0" w:color="auto"/>
        <w:right w:val="none" w:sz="0" w:space="0" w:color="auto"/>
      </w:divBdr>
    </w:div>
    <w:div w:id="1830248721">
      <w:bodyDiv w:val="1"/>
      <w:marLeft w:val="0"/>
      <w:marRight w:val="0"/>
      <w:marTop w:val="0"/>
      <w:marBottom w:val="0"/>
      <w:divBdr>
        <w:top w:val="none" w:sz="0" w:space="0" w:color="auto"/>
        <w:left w:val="none" w:sz="0" w:space="0" w:color="auto"/>
        <w:bottom w:val="none" w:sz="0" w:space="0" w:color="auto"/>
        <w:right w:val="none" w:sz="0" w:space="0" w:color="auto"/>
      </w:divBdr>
    </w:div>
    <w:div w:id="20677275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249</TotalTime>
  <Pages>5</Pages>
  <Words>1865</Words>
  <Characters>10259</Characters>
  <Application>Microsoft Office Word</Application>
  <DocSecurity>0</DocSecurity>
  <Lines>85</Lines>
  <Paragraphs>24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12100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cristian duque aristizabal</dc:creator>
  <cp:keywords/>
  <dc:description/>
  <cp:lastModifiedBy>Lizeth Yomara Lopez Villegas</cp:lastModifiedBy>
  <cp:revision>36</cp:revision>
  <dcterms:created xsi:type="dcterms:W3CDTF">2024-06-25T14:31:00Z</dcterms:created>
  <dcterms:modified xsi:type="dcterms:W3CDTF">2026-09-15T16:35:00Z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c111285-cafa-4fc9-8a9a-bd902089b24f_Enabled">
    <vt:lpwstr>true</vt:lpwstr>
  </property>
  <property fmtid="{D5CDD505-2E9C-101B-9397-08002B2CF9AE}" pid="3" name="MSIP_Label_fc111285-cafa-4fc9-8a9a-bd902089b24f_SetDate">
    <vt:lpwstr>2026-09-15T16:21:33Z</vt:lpwstr>
  </property>
  <property fmtid="{D5CDD505-2E9C-101B-9397-08002B2CF9AE}" pid="4" name="MSIP_Label_fc111285-cafa-4fc9-8a9a-bd902089b24f_Method">
    <vt:lpwstr>Privileged</vt:lpwstr>
  </property>
  <property fmtid="{D5CDD505-2E9C-101B-9397-08002B2CF9AE}" pid="5" name="MSIP_Label_fc111285-cafa-4fc9-8a9a-bd902089b24f_Name">
    <vt:lpwstr>Public</vt:lpwstr>
  </property>
  <property fmtid="{D5CDD505-2E9C-101B-9397-08002B2CF9AE}" pid="6" name="MSIP_Label_fc111285-cafa-4fc9-8a9a-bd902089b24f_SiteId">
    <vt:lpwstr>cbc2c381-2f2e-4d93-91d1-506c9316ace7</vt:lpwstr>
  </property>
  <property fmtid="{D5CDD505-2E9C-101B-9397-08002B2CF9AE}" pid="7" name="MSIP_Label_fc111285-cafa-4fc9-8a9a-bd902089b24f_ActionId">
    <vt:lpwstr>154e7574-bfcc-4481-88a5-8d826ab4755c</vt:lpwstr>
  </property>
  <property fmtid="{D5CDD505-2E9C-101B-9397-08002B2CF9AE}" pid="8" name="MSIP_Label_fc111285-cafa-4fc9-8a9a-bd902089b24f_ContentBits">
    <vt:lpwstr>0</vt:lpwstr>
  </property>
  <property fmtid="{D5CDD505-2E9C-101B-9397-08002B2CF9AE}" pid="9" name="MSIP_Label_fc111285-cafa-4fc9-8a9a-bd902089b24f_Tag">
    <vt:lpwstr>10, 0, 1, 1</vt:lpwstr>
  </property>
</Properties>
</file>