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333B5" w14:textId="77777777" w:rsidR="00323E42" w:rsidRPr="007F4621" w:rsidRDefault="00323E42" w:rsidP="007F4621">
      <w:pPr>
        <w:spacing w:after="0" w:line="240" w:lineRule="auto"/>
        <w:contextualSpacing/>
        <w:jc w:val="center"/>
        <w:rPr>
          <w:rFonts w:ascii="Arial Narrow" w:hAnsi="Arial Narrow" w:cs="Arial"/>
          <w:b/>
          <w:bCs/>
          <w:sz w:val="24"/>
          <w:szCs w:val="24"/>
        </w:rPr>
      </w:pPr>
      <w:r w:rsidRPr="007F4621">
        <w:rPr>
          <w:rFonts w:ascii="Arial Narrow" w:hAnsi="Arial Narrow" w:cs="Arial"/>
          <w:b/>
          <w:bCs/>
          <w:sz w:val="24"/>
          <w:szCs w:val="24"/>
        </w:rPr>
        <w:t>FORMULARIO</w:t>
      </w:r>
    </w:p>
    <w:p w14:paraId="7193774D" w14:textId="77777777" w:rsidR="00323E42" w:rsidRPr="007F4621" w:rsidRDefault="00323E42" w:rsidP="007F4621">
      <w:pPr>
        <w:spacing w:after="0" w:line="240" w:lineRule="auto"/>
        <w:contextualSpacing/>
        <w:jc w:val="center"/>
        <w:rPr>
          <w:rFonts w:ascii="Arial Narrow" w:hAnsi="Arial Narrow" w:cs="Arial"/>
          <w:b/>
          <w:bCs/>
          <w:sz w:val="24"/>
          <w:szCs w:val="24"/>
        </w:rPr>
      </w:pPr>
      <w:r w:rsidRPr="007F4621">
        <w:rPr>
          <w:rFonts w:ascii="Arial Narrow" w:hAnsi="Arial Narrow" w:cs="Arial"/>
          <w:b/>
          <w:bCs/>
          <w:sz w:val="24"/>
          <w:szCs w:val="24"/>
        </w:rPr>
        <w:t>ESPECIFICACIONES TÉCNICAS DE OBLIGATORIO CUMPLIMIENTO Y ADICIONA</w:t>
      </w:r>
      <w:r w:rsidR="00534071" w:rsidRPr="007F4621">
        <w:rPr>
          <w:rFonts w:ascii="Arial Narrow" w:hAnsi="Arial Narrow" w:cs="Arial"/>
          <w:b/>
          <w:bCs/>
          <w:sz w:val="24"/>
          <w:szCs w:val="24"/>
        </w:rPr>
        <w:t>LES DE OBLIGATORIO CUMPLIMIENTO</w:t>
      </w:r>
    </w:p>
    <w:p w14:paraId="647C3695" w14:textId="77777777" w:rsidR="00694F0A" w:rsidRPr="007F4621" w:rsidRDefault="00694F0A" w:rsidP="007F4621">
      <w:pPr>
        <w:spacing w:after="0" w:line="240" w:lineRule="auto"/>
        <w:ind w:right="417"/>
        <w:jc w:val="both"/>
        <w:rPr>
          <w:rFonts w:ascii="Arial Narrow" w:hAnsi="Arial Narrow"/>
        </w:rPr>
      </w:pPr>
    </w:p>
    <w:p w14:paraId="7B61550E" w14:textId="5E685B1C" w:rsidR="00694F0A" w:rsidRPr="007F4621" w:rsidRDefault="006D0270" w:rsidP="007F4621">
      <w:pPr>
        <w:spacing w:after="0" w:line="240" w:lineRule="auto"/>
        <w:ind w:right="417"/>
        <w:jc w:val="both"/>
        <w:rPr>
          <w:rFonts w:ascii="Arial Narrow" w:hAnsi="Arial Narrow"/>
        </w:rPr>
      </w:pPr>
      <w:r w:rsidRPr="007F4621">
        <w:rPr>
          <w:rFonts w:ascii="Arial Narrow" w:hAnsi="Arial Narrow"/>
        </w:rPr>
        <w:t>Bogotá D.C.</w:t>
      </w:r>
    </w:p>
    <w:p w14:paraId="515A52F1" w14:textId="77777777" w:rsidR="00694F0A" w:rsidRPr="007F4621" w:rsidRDefault="00694F0A" w:rsidP="007F4621">
      <w:pPr>
        <w:spacing w:after="0" w:line="240" w:lineRule="auto"/>
        <w:ind w:right="417"/>
        <w:jc w:val="both"/>
        <w:rPr>
          <w:rFonts w:ascii="Arial Narrow" w:hAnsi="Arial Narrow"/>
        </w:rPr>
      </w:pPr>
    </w:p>
    <w:p w14:paraId="52413415" w14:textId="6008EC33" w:rsidR="006D0270" w:rsidRPr="007F4621" w:rsidRDefault="006D0270" w:rsidP="007F4621">
      <w:pPr>
        <w:spacing w:after="0" w:line="240" w:lineRule="auto"/>
        <w:ind w:right="417"/>
        <w:jc w:val="both"/>
        <w:rPr>
          <w:rFonts w:ascii="Arial Narrow" w:hAnsi="Arial Narrow"/>
        </w:rPr>
      </w:pPr>
      <w:r w:rsidRPr="007F4621">
        <w:rPr>
          <w:rFonts w:ascii="Arial Narrow" w:hAnsi="Arial Narrow"/>
        </w:rPr>
        <w:t>Señores</w:t>
      </w:r>
    </w:p>
    <w:p w14:paraId="190BFFDF" w14:textId="77777777" w:rsidR="006D0270" w:rsidRPr="007F4621" w:rsidRDefault="006D0270" w:rsidP="007F4621">
      <w:pPr>
        <w:spacing w:after="0" w:line="240" w:lineRule="auto"/>
        <w:ind w:right="417"/>
        <w:jc w:val="both"/>
        <w:rPr>
          <w:rFonts w:ascii="Arial Narrow" w:hAnsi="Arial Narrow"/>
          <w:b/>
        </w:rPr>
      </w:pPr>
      <w:r w:rsidRPr="007F4621">
        <w:rPr>
          <w:rFonts w:ascii="Arial Narrow" w:hAnsi="Arial Narrow"/>
          <w:b/>
        </w:rPr>
        <w:t>MDN - EJÉRCITO NACIONAL – CENAC AVIACIÓN</w:t>
      </w:r>
    </w:p>
    <w:p w14:paraId="7C63D411" w14:textId="34052442" w:rsidR="006D0270" w:rsidRPr="007F4621" w:rsidRDefault="006D0270" w:rsidP="007F4621">
      <w:pPr>
        <w:spacing w:after="0" w:line="240" w:lineRule="auto"/>
        <w:ind w:right="417"/>
        <w:jc w:val="both"/>
        <w:rPr>
          <w:rFonts w:ascii="Arial Narrow" w:hAnsi="Arial Narrow"/>
        </w:rPr>
      </w:pPr>
      <w:r w:rsidRPr="007F4621">
        <w:rPr>
          <w:rFonts w:ascii="Arial Narrow" w:hAnsi="Arial Narrow"/>
        </w:rPr>
        <w:t>Ciudad</w:t>
      </w:r>
    </w:p>
    <w:p w14:paraId="444CBA96" w14:textId="4E9EF8B0" w:rsidR="00845C62" w:rsidRPr="007F4621" w:rsidRDefault="00845C62" w:rsidP="007F4621">
      <w:pPr>
        <w:spacing w:after="0" w:line="240" w:lineRule="auto"/>
        <w:ind w:right="417"/>
        <w:jc w:val="both"/>
        <w:rPr>
          <w:rFonts w:ascii="Arial Narrow" w:hAnsi="Arial Narrow"/>
        </w:rPr>
      </w:pPr>
    </w:p>
    <w:p w14:paraId="43B75CDE" w14:textId="77777777" w:rsidR="00845C62" w:rsidRPr="007F4621" w:rsidRDefault="00845C62" w:rsidP="007F4621">
      <w:pPr>
        <w:spacing w:after="0" w:line="240" w:lineRule="auto"/>
        <w:ind w:right="417"/>
        <w:jc w:val="both"/>
        <w:rPr>
          <w:rFonts w:ascii="Arial Narrow" w:hAnsi="Arial Narrow"/>
        </w:rPr>
      </w:pPr>
    </w:p>
    <w:p w14:paraId="16AC30FF" w14:textId="7938E406" w:rsidR="00694F0A" w:rsidRPr="007F4621" w:rsidRDefault="006D0270" w:rsidP="00CE7DB2">
      <w:pPr>
        <w:pStyle w:val="Textoindependiente"/>
        <w:ind w:right="-93"/>
        <w:rPr>
          <w:rFonts w:ascii="Arial Narrow" w:eastAsia="Cambria" w:hAnsi="Arial Narrow" w:cs="Arial"/>
          <w:b/>
          <w:bCs/>
          <w:color w:val="000000"/>
          <w:sz w:val="24"/>
          <w:szCs w:val="24"/>
          <w:lang w:val="es-CO" w:eastAsia="en-US"/>
        </w:rPr>
      </w:pPr>
      <w:r w:rsidRPr="007F4621">
        <w:rPr>
          <w:rFonts w:ascii="Arial Narrow" w:hAnsi="Arial Narrow"/>
          <w:b/>
          <w:sz w:val="22"/>
          <w:szCs w:val="22"/>
        </w:rPr>
        <w:t>Ref.</w:t>
      </w:r>
      <w:r w:rsidR="00FC09C9" w:rsidRPr="007F4621">
        <w:rPr>
          <w:rFonts w:ascii="Arial Narrow" w:eastAsia="MS Mincho" w:hAnsi="Arial Narrow" w:cs="Arial"/>
          <w:b/>
          <w:noProof/>
          <w:sz w:val="22"/>
          <w:szCs w:val="22"/>
        </w:rPr>
        <w:t xml:space="preserve"> </w:t>
      </w:r>
      <w:r w:rsidR="00CD3383" w:rsidRPr="00CE7DB2">
        <w:rPr>
          <w:rFonts w:ascii="Arial Narrow" w:eastAsia="Cambria" w:hAnsi="Arial Narrow" w:cs="Arial"/>
          <w:b/>
          <w:bCs/>
          <w:color w:val="000000"/>
          <w:sz w:val="22"/>
          <w:szCs w:val="22"/>
          <w:lang w:val="es-CO" w:eastAsia="en-US"/>
        </w:rPr>
        <w:t xml:space="preserve">PROCESO DE </w:t>
      </w:r>
      <w:r w:rsidR="00CE7DB2" w:rsidRPr="00CE7DB2">
        <w:rPr>
          <w:rFonts w:ascii="Arial Narrow" w:eastAsia="Arial Narrow" w:hAnsi="Arial Narrow" w:cs="Arial Narrow"/>
          <w:b/>
          <w:sz w:val="22"/>
          <w:szCs w:val="22"/>
        </w:rPr>
        <w:t xml:space="preserve">SELECCIÓN ABREVIADA </w:t>
      </w:r>
      <w:r w:rsidR="00477158">
        <w:rPr>
          <w:rFonts w:ascii="Arial Narrow" w:eastAsia="Arial Narrow" w:hAnsi="Arial Narrow" w:cs="Arial Narrow"/>
          <w:b/>
          <w:sz w:val="22"/>
          <w:szCs w:val="22"/>
        </w:rPr>
        <w:t>DE MENOR CUANTIA</w:t>
      </w:r>
      <w:r w:rsidR="00CE7DB2" w:rsidRPr="00CE7DB2">
        <w:rPr>
          <w:rFonts w:ascii="Arial Narrow" w:eastAsia="Arial Narrow" w:hAnsi="Arial Narrow" w:cs="Arial Narrow"/>
          <w:b/>
          <w:sz w:val="22"/>
          <w:szCs w:val="22"/>
        </w:rPr>
        <w:t xml:space="preserve"> No.</w:t>
      </w:r>
    </w:p>
    <w:p w14:paraId="14DD3F5F" w14:textId="77777777" w:rsidR="00346115" w:rsidRPr="00CE7DB2" w:rsidRDefault="00346115" w:rsidP="007F4621">
      <w:pPr>
        <w:pStyle w:val="Textoindependiente"/>
        <w:tabs>
          <w:tab w:val="left" w:pos="8929"/>
        </w:tabs>
        <w:ind w:right="48"/>
        <w:rPr>
          <w:rFonts w:ascii="Arial Narrow" w:hAnsi="Arial Narrow" w:cs="Arial"/>
          <w:b/>
          <w:bCs/>
          <w:sz w:val="22"/>
          <w:szCs w:val="22"/>
          <w:lang w:val="es-CO"/>
        </w:rPr>
      </w:pPr>
    </w:p>
    <w:p w14:paraId="55728D00" w14:textId="77777777" w:rsidR="00694F0A" w:rsidRPr="007F4621" w:rsidRDefault="00694F0A" w:rsidP="007F4621">
      <w:pPr>
        <w:tabs>
          <w:tab w:val="left" w:pos="2422"/>
        </w:tabs>
        <w:spacing w:after="0" w:line="240" w:lineRule="auto"/>
        <w:ind w:right="-8"/>
        <w:jc w:val="both"/>
        <w:rPr>
          <w:rFonts w:ascii="Arial Narrow" w:hAnsi="Arial Narrow"/>
        </w:rPr>
      </w:pPr>
      <w:r w:rsidRPr="007F4621">
        <w:rPr>
          <w:rFonts w:ascii="Arial Narrow" w:hAnsi="Arial Narrow"/>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14:paraId="530EF5AE" w14:textId="77777777" w:rsidR="00E96E8B" w:rsidRDefault="00E96E8B" w:rsidP="00E96E8B">
      <w:pPr>
        <w:pBdr>
          <w:top w:val="nil"/>
          <w:left w:val="nil"/>
          <w:bottom w:val="nil"/>
          <w:right w:val="nil"/>
          <w:between w:val="nil"/>
        </w:pBdr>
        <w:ind w:right="-142"/>
        <w:jc w:val="both"/>
        <w:rPr>
          <w:rFonts w:ascii="Arial Narrow" w:eastAsia="Arial Narrow" w:hAnsi="Arial Narrow" w:cs="Arial Narrow"/>
          <w:b/>
          <w:color w:val="000000"/>
        </w:rPr>
      </w:pPr>
      <w:bookmarkStart w:id="0" w:name="_Hlk131380673"/>
      <w:bookmarkStart w:id="1" w:name="_Hlk160781771"/>
      <w:bookmarkStart w:id="2" w:name="_Hlk116988671"/>
    </w:p>
    <w:p w14:paraId="4F16B6D4" w14:textId="2C57AD54" w:rsidR="00E96E8B" w:rsidRPr="00CE7DB2" w:rsidRDefault="00E96E8B" w:rsidP="00CE7DB2">
      <w:pPr>
        <w:pBdr>
          <w:top w:val="nil"/>
          <w:left w:val="nil"/>
          <w:bottom w:val="nil"/>
          <w:right w:val="nil"/>
          <w:between w:val="nil"/>
        </w:pBdr>
        <w:tabs>
          <w:tab w:val="left" w:pos="2268"/>
          <w:tab w:val="left" w:pos="8222"/>
        </w:tabs>
        <w:ind w:right="-142"/>
        <w:jc w:val="both"/>
        <w:rPr>
          <w:rFonts w:ascii="Arial Narrow" w:eastAsia="Arial Narrow" w:hAnsi="Arial Narrow" w:cs="Arial Narrow"/>
          <w:color w:val="000000"/>
        </w:rPr>
      </w:pPr>
      <w:r>
        <w:rPr>
          <w:rFonts w:ascii="Arial Narrow" w:eastAsia="Arial Narrow" w:hAnsi="Arial Narrow" w:cs="Arial Narrow"/>
          <w:color w:val="000000"/>
        </w:rPr>
        <w:t>Los aspectos técnicos de obligatorio cumplimiento son todos aquellos que por sus características especiales requieren de una exigencia particular de cumplimiento que no pueden obviarse, por lo tanto, son de carácter obligatorio,</w:t>
      </w:r>
    </w:p>
    <w:p w14:paraId="439F117C" w14:textId="70A88579" w:rsidR="00E96E8B" w:rsidRDefault="00E96E8B" w:rsidP="00CE7DB2">
      <w:pPr>
        <w:ind w:right="-142"/>
        <w:jc w:val="both"/>
        <w:rPr>
          <w:rFonts w:ascii="Arial Narrow" w:eastAsia="Arial Narrow" w:hAnsi="Arial Narrow" w:cs="Arial Narrow"/>
        </w:rPr>
      </w:pPr>
      <w:bookmarkStart w:id="3" w:name="_4i7ojhp" w:colFirst="0" w:colLast="0"/>
      <w:bookmarkEnd w:id="3"/>
      <w:r>
        <w:rPr>
          <w:rFonts w:ascii="Arial Narrow" w:eastAsia="Arial Narrow" w:hAnsi="Arial Narrow" w:cs="Arial Narrow"/>
        </w:rPr>
        <w:t>El proponente debe manifestar que cumple y se compromete al cabal cumplimiento de las especificaciones técnicas establecidas en las tablas anexas y conforme al siguiente resumen:</w:t>
      </w:r>
      <w:bookmarkStart w:id="4" w:name="_2xcytpi" w:colFirst="0" w:colLast="0"/>
      <w:bookmarkEnd w:id="4"/>
    </w:p>
    <w:p w14:paraId="0C156EE4" w14:textId="77777777" w:rsidR="00084C03" w:rsidRPr="00CE7DB2" w:rsidRDefault="00084C03" w:rsidP="00CE7DB2">
      <w:pPr>
        <w:ind w:right="-142"/>
        <w:jc w:val="both"/>
        <w:rPr>
          <w:rFonts w:ascii="Arial Narrow" w:eastAsia="Arial Narrow" w:hAnsi="Arial Narrow" w:cs="Arial Narrow"/>
        </w:rPr>
      </w:pPr>
    </w:p>
    <w:p w14:paraId="33A7AEFD" w14:textId="7D957E8A" w:rsidR="006109CF" w:rsidRDefault="0000194F" w:rsidP="006109CF">
      <w:pPr>
        <w:ind w:right="-1227"/>
        <w:rPr>
          <w:rFonts w:ascii="Arial Narrow" w:hAnsi="Arial Narrow" w:cs="Arial"/>
          <w:b/>
          <w:sz w:val="20"/>
          <w:szCs w:val="20"/>
        </w:rPr>
      </w:pPr>
      <w:r w:rsidRPr="0000194F">
        <w:rPr>
          <w:rFonts w:ascii="Arial Narrow" w:hAnsi="Arial Narrow" w:cs="Arial"/>
          <w:b/>
          <w:sz w:val="20"/>
          <w:szCs w:val="20"/>
        </w:rPr>
        <w:t>ESPECIFICACIONES TECNICAS DE OBLIGATORIO CUMPLIMIENTO</w:t>
      </w:r>
    </w:p>
    <w:tbl>
      <w:tblPr>
        <w:tblW w:w="5871"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403"/>
        <w:gridCol w:w="3671"/>
        <w:gridCol w:w="5290"/>
        <w:gridCol w:w="730"/>
        <w:gridCol w:w="871"/>
      </w:tblGrid>
      <w:tr w:rsidR="00B92BDC" w:rsidRPr="00B45E04" w14:paraId="464F3350" w14:textId="77777777" w:rsidTr="007449DD">
        <w:trPr>
          <w:trHeight w:val="953"/>
        </w:trPr>
        <w:tc>
          <w:tcPr>
            <w:tcW w:w="5000" w:type="pct"/>
            <w:gridSpan w:val="5"/>
            <w:shd w:val="clear" w:color="auto" w:fill="FFFFFF" w:themeFill="background1"/>
          </w:tcPr>
          <w:p w14:paraId="333B334C" w14:textId="77777777" w:rsidR="00B92BDC" w:rsidRPr="00B45E04" w:rsidRDefault="00B92BDC" w:rsidP="007449DD">
            <w:pPr>
              <w:ind w:right="-108"/>
              <w:rPr>
                <w:rFonts w:ascii="Arial Narrow" w:hAnsi="Arial Narrow" w:cstheme="minorHAnsi"/>
                <w:color w:val="000000"/>
                <w:sz w:val="16"/>
                <w:szCs w:val="16"/>
              </w:rPr>
            </w:pPr>
            <w:r w:rsidRPr="00B45E04">
              <w:rPr>
                <w:rFonts w:ascii="Arial Narrow" w:hAnsi="Arial Narrow" w:cstheme="minorHAnsi"/>
                <w:color w:val="000000"/>
                <w:sz w:val="16"/>
                <w:szCs w:val="16"/>
              </w:rPr>
              <w:t>DESCRIPCIÓN: "ADQUISICIÓN DE AIRES ACONDICIONADOS, ADQUISICION E INSTALACION DE ELECTROBOMBAS Y SISTEMAS DE ALMACENAMIENTO Y BOMBEO DE AGUA POTABLE, PARA UNIDADES CENTRALIZADAS POR LA CENACAVIACIÓN."</w:t>
            </w:r>
            <w:r w:rsidRPr="00B45E04">
              <w:rPr>
                <w:rFonts w:ascii="Arial Narrow" w:hAnsi="Arial Narrow" w:cstheme="minorHAnsi"/>
                <w:color w:val="000000"/>
                <w:sz w:val="16"/>
                <w:szCs w:val="16"/>
              </w:rPr>
              <w:br/>
              <w:t>Identificación del Activo Fijo: N/A</w:t>
            </w:r>
            <w:r w:rsidRPr="00B45E04">
              <w:rPr>
                <w:rFonts w:ascii="Arial Narrow" w:hAnsi="Arial Narrow" w:cstheme="minorHAnsi"/>
                <w:color w:val="000000"/>
                <w:sz w:val="16"/>
                <w:szCs w:val="16"/>
              </w:rPr>
              <w:br/>
              <w:t>Número del Activo Fijo: N/A</w:t>
            </w:r>
            <w:r w:rsidRPr="00B45E04">
              <w:rPr>
                <w:rFonts w:ascii="Arial Narrow" w:hAnsi="Arial Narrow" w:cstheme="minorHAnsi"/>
                <w:color w:val="000000"/>
                <w:sz w:val="16"/>
                <w:szCs w:val="16"/>
              </w:rPr>
              <w:br/>
              <w:t>Número de serie: N/A</w:t>
            </w:r>
            <w:r w:rsidRPr="00B45E04">
              <w:rPr>
                <w:rFonts w:ascii="Arial Narrow" w:hAnsi="Arial Narrow" w:cstheme="minorHAnsi"/>
                <w:color w:val="000000"/>
                <w:sz w:val="16"/>
                <w:szCs w:val="16"/>
              </w:rPr>
              <w:br/>
              <w:t>CENTRO DE COSTO: N/A</w:t>
            </w:r>
          </w:p>
          <w:p w14:paraId="012BCA86" w14:textId="77777777" w:rsidR="00B92BDC" w:rsidRPr="00B45E04" w:rsidRDefault="00B92BDC" w:rsidP="007449DD">
            <w:pPr>
              <w:ind w:right="-108"/>
              <w:rPr>
                <w:rFonts w:ascii="Arial Narrow" w:hAnsi="Arial Narrow" w:cstheme="minorHAnsi"/>
                <w:color w:val="000000"/>
                <w:sz w:val="16"/>
                <w:szCs w:val="16"/>
              </w:rPr>
            </w:pPr>
          </w:p>
          <w:p w14:paraId="080516FA" w14:textId="77777777" w:rsidR="00B92BDC" w:rsidRPr="00B45E04" w:rsidRDefault="00B92BDC" w:rsidP="007449DD">
            <w:pPr>
              <w:ind w:right="-108"/>
              <w:rPr>
                <w:rFonts w:ascii="Arial Narrow" w:hAnsi="Arial Narrow" w:cs="Arial"/>
                <w:sz w:val="20"/>
                <w:szCs w:val="20"/>
              </w:rPr>
            </w:pPr>
          </w:p>
        </w:tc>
      </w:tr>
      <w:tr w:rsidR="00B92BDC" w:rsidRPr="00B45E04" w14:paraId="57E4610B" w14:textId="77777777" w:rsidTr="007449DD">
        <w:trPr>
          <w:trHeight w:val="143"/>
        </w:trPr>
        <w:tc>
          <w:tcPr>
            <w:tcW w:w="1858" w:type="pct"/>
            <w:gridSpan w:val="2"/>
            <w:shd w:val="clear" w:color="auto" w:fill="FFFFFF" w:themeFill="background1"/>
          </w:tcPr>
          <w:p w14:paraId="677055C5" w14:textId="77777777" w:rsidR="00B92BDC" w:rsidRPr="00B45E04" w:rsidRDefault="00B92BDC" w:rsidP="007449DD">
            <w:pPr>
              <w:ind w:right="-1227"/>
              <w:rPr>
                <w:rFonts w:ascii="Arial Narrow" w:hAnsi="Arial Narrow" w:cstheme="minorHAnsi"/>
                <w:color w:val="000000"/>
                <w:sz w:val="16"/>
                <w:szCs w:val="16"/>
              </w:rPr>
            </w:pPr>
            <w:r w:rsidRPr="00B45E04">
              <w:rPr>
                <w:rFonts w:ascii="Arial Narrow" w:hAnsi="Arial Narrow" w:cstheme="minorHAnsi"/>
                <w:color w:val="000000"/>
                <w:sz w:val="16"/>
                <w:szCs w:val="16"/>
              </w:rPr>
              <w:t xml:space="preserve">          CLASIFICADOR POR OBJETO DEL GASTO                                                               </w:t>
            </w:r>
          </w:p>
        </w:tc>
        <w:tc>
          <w:tcPr>
            <w:tcW w:w="3142" w:type="pct"/>
            <w:gridSpan w:val="3"/>
            <w:shd w:val="clear" w:color="auto" w:fill="FFFFFF" w:themeFill="background1"/>
          </w:tcPr>
          <w:p w14:paraId="5B9756A8" w14:textId="77777777" w:rsidR="00B92BDC" w:rsidRPr="00B45E04" w:rsidRDefault="00B92BDC" w:rsidP="007449DD">
            <w:pPr>
              <w:ind w:right="-1227"/>
              <w:rPr>
                <w:rFonts w:ascii="Arial Narrow" w:hAnsi="Arial Narrow" w:cs="Arial"/>
                <w:sz w:val="20"/>
                <w:szCs w:val="20"/>
              </w:rPr>
            </w:pPr>
            <w:r w:rsidRPr="00B45E04">
              <w:rPr>
                <w:rFonts w:ascii="Arial Narrow" w:hAnsi="Arial Narrow" w:cstheme="minorHAnsi"/>
                <w:color w:val="000000"/>
                <w:sz w:val="16"/>
                <w:szCs w:val="16"/>
              </w:rPr>
              <w:t xml:space="preserve">                                                                                   NOMBRE CUENTA</w:t>
            </w:r>
          </w:p>
        </w:tc>
      </w:tr>
      <w:tr w:rsidR="00B92BDC" w:rsidRPr="00B45E04" w14:paraId="73539845" w14:textId="77777777" w:rsidTr="007449DD">
        <w:trPr>
          <w:trHeight w:val="249"/>
        </w:trPr>
        <w:tc>
          <w:tcPr>
            <w:tcW w:w="1858" w:type="pct"/>
            <w:gridSpan w:val="2"/>
            <w:shd w:val="clear" w:color="auto" w:fill="FFFFFF" w:themeFill="background1"/>
          </w:tcPr>
          <w:p w14:paraId="6F6BC00E" w14:textId="77777777" w:rsidR="00B92BDC" w:rsidRPr="00B45E04" w:rsidRDefault="00B92BDC" w:rsidP="007449DD">
            <w:pPr>
              <w:ind w:right="-1227"/>
              <w:rPr>
                <w:rFonts w:ascii="Arial Narrow" w:hAnsi="Arial Narrow" w:cstheme="minorHAnsi"/>
                <w:color w:val="000000"/>
                <w:sz w:val="16"/>
                <w:szCs w:val="16"/>
              </w:rPr>
            </w:pPr>
            <w:r w:rsidRPr="00B45E04">
              <w:rPr>
                <w:rFonts w:ascii="Arial Narrow" w:hAnsi="Arial Narrow" w:cstheme="minorHAnsi"/>
                <w:sz w:val="16"/>
                <w:szCs w:val="16"/>
              </w:rPr>
              <w:t xml:space="preserve">                           A 02-01-01-004-003</w:t>
            </w:r>
            <w:r w:rsidRPr="00B45E04">
              <w:rPr>
                <w:rFonts w:ascii="Arial Narrow" w:hAnsi="Arial Narrow" w:cstheme="minorHAnsi"/>
                <w:color w:val="000000"/>
                <w:sz w:val="16"/>
                <w:szCs w:val="16"/>
              </w:rPr>
              <w:t xml:space="preserve">                                                 </w:t>
            </w:r>
          </w:p>
        </w:tc>
        <w:tc>
          <w:tcPr>
            <w:tcW w:w="3142" w:type="pct"/>
            <w:gridSpan w:val="3"/>
            <w:shd w:val="clear" w:color="auto" w:fill="FFFFFF" w:themeFill="background1"/>
          </w:tcPr>
          <w:p w14:paraId="13B3C9DB" w14:textId="77777777" w:rsidR="00B92BDC" w:rsidRPr="00B45E04" w:rsidRDefault="00B92BDC" w:rsidP="007449DD">
            <w:pPr>
              <w:ind w:right="-1227"/>
              <w:rPr>
                <w:rFonts w:ascii="Arial Narrow" w:hAnsi="Arial Narrow" w:cs="Arial"/>
                <w:sz w:val="20"/>
                <w:szCs w:val="20"/>
              </w:rPr>
            </w:pPr>
            <w:r w:rsidRPr="00B45E04">
              <w:rPr>
                <w:rFonts w:ascii="Arial Narrow" w:hAnsi="Arial Narrow" w:cstheme="minorHAnsi"/>
                <w:color w:val="000000"/>
                <w:sz w:val="16"/>
                <w:szCs w:val="16"/>
              </w:rPr>
              <w:t xml:space="preserve">                                                                       MAQUINARIA PARA USO GENERAL</w:t>
            </w:r>
          </w:p>
        </w:tc>
      </w:tr>
      <w:tr w:rsidR="00B92BDC" w:rsidRPr="00B45E04" w14:paraId="0B39506C" w14:textId="77777777" w:rsidTr="007449DD">
        <w:trPr>
          <w:cantSplit/>
          <w:trHeight w:val="248"/>
        </w:trPr>
        <w:tc>
          <w:tcPr>
            <w:tcW w:w="184" w:type="pct"/>
            <w:shd w:val="clear" w:color="auto" w:fill="FFFFFF" w:themeFill="background1"/>
            <w:textDirection w:val="btLr"/>
            <w:vAlign w:val="center"/>
          </w:tcPr>
          <w:p w14:paraId="6905745E" w14:textId="77777777" w:rsidR="00B92BDC" w:rsidRPr="00B45E04" w:rsidRDefault="00B92BDC" w:rsidP="007449DD">
            <w:pPr>
              <w:ind w:left="113" w:right="113"/>
              <w:rPr>
                <w:rFonts w:ascii="Arial Narrow" w:hAnsi="Arial Narrow" w:cstheme="minorHAnsi"/>
                <w:color w:val="000000"/>
                <w:sz w:val="14"/>
                <w:szCs w:val="14"/>
              </w:rPr>
            </w:pPr>
            <w:r w:rsidRPr="00B45E04">
              <w:rPr>
                <w:rFonts w:ascii="Arial Narrow" w:hAnsi="Arial Narrow" w:cstheme="minorHAnsi"/>
                <w:color w:val="000000"/>
                <w:sz w:val="14"/>
                <w:szCs w:val="14"/>
              </w:rPr>
              <w:t>ÍTEM</w:t>
            </w:r>
          </w:p>
        </w:tc>
        <w:tc>
          <w:tcPr>
            <w:tcW w:w="1674" w:type="pct"/>
            <w:shd w:val="clear" w:color="auto" w:fill="FFFFFF" w:themeFill="background1"/>
            <w:vAlign w:val="center"/>
          </w:tcPr>
          <w:p w14:paraId="114E2A2B" w14:textId="77777777" w:rsidR="00B92BDC" w:rsidRPr="00B45E04" w:rsidRDefault="00B92BDC" w:rsidP="007449DD">
            <w:pPr>
              <w:rPr>
                <w:rFonts w:ascii="Arial Narrow" w:hAnsi="Arial Narrow" w:cstheme="minorHAnsi"/>
                <w:color w:val="000000"/>
                <w:sz w:val="14"/>
                <w:szCs w:val="14"/>
              </w:rPr>
            </w:pPr>
            <w:r w:rsidRPr="00B45E04">
              <w:rPr>
                <w:rFonts w:ascii="Arial Narrow" w:hAnsi="Arial Narrow" w:cstheme="minorHAnsi"/>
                <w:color w:val="000000"/>
                <w:sz w:val="14"/>
                <w:szCs w:val="14"/>
              </w:rPr>
              <w:t>EQUIPO</w:t>
            </w:r>
          </w:p>
        </w:tc>
        <w:tc>
          <w:tcPr>
            <w:tcW w:w="2412" w:type="pct"/>
            <w:shd w:val="clear" w:color="auto" w:fill="FFFFFF" w:themeFill="background1"/>
            <w:vAlign w:val="center"/>
          </w:tcPr>
          <w:p w14:paraId="7EB47C4C" w14:textId="77777777" w:rsidR="00B92BDC" w:rsidRPr="00B45E04" w:rsidRDefault="00B92BDC" w:rsidP="007449DD">
            <w:pPr>
              <w:rPr>
                <w:rFonts w:ascii="Arial Narrow" w:hAnsi="Arial Narrow" w:cstheme="minorHAnsi"/>
                <w:color w:val="000000"/>
                <w:sz w:val="14"/>
                <w:szCs w:val="14"/>
              </w:rPr>
            </w:pPr>
            <w:r w:rsidRPr="00B45E04">
              <w:rPr>
                <w:rFonts w:ascii="Arial Narrow" w:hAnsi="Arial Narrow" w:cstheme="minorHAnsi"/>
                <w:color w:val="000000"/>
                <w:sz w:val="14"/>
                <w:szCs w:val="14"/>
              </w:rPr>
              <w:t>DESCRIPCIÓN DEL BIEN Y/O SERVICIO</w:t>
            </w:r>
          </w:p>
        </w:tc>
        <w:tc>
          <w:tcPr>
            <w:tcW w:w="333" w:type="pct"/>
            <w:shd w:val="clear" w:color="auto" w:fill="FFFFFF" w:themeFill="background1"/>
            <w:vAlign w:val="center"/>
          </w:tcPr>
          <w:p w14:paraId="6D117727" w14:textId="77777777" w:rsidR="00B92BDC" w:rsidRPr="00B45E04" w:rsidRDefault="00B92BDC" w:rsidP="007449DD">
            <w:pPr>
              <w:rPr>
                <w:rFonts w:ascii="Arial Narrow" w:hAnsi="Arial Narrow" w:cstheme="minorHAnsi"/>
                <w:color w:val="000000"/>
                <w:sz w:val="14"/>
                <w:szCs w:val="14"/>
              </w:rPr>
            </w:pPr>
            <w:r w:rsidRPr="00B45E04">
              <w:rPr>
                <w:rFonts w:ascii="Arial Narrow" w:hAnsi="Arial Narrow" w:cstheme="minorHAnsi"/>
                <w:color w:val="000000"/>
                <w:sz w:val="14"/>
                <w:szCs w:val="14"/>
              </w:rPr>
              <w:t>UNIDAD MEDIDA</w:t>
            </w:r>
          </w:p>
        </w:tc>
        <w:tc>
          <w:tcPr>
            <w:tcW w:w="397" w:type="pct"/>
            <w:shd w:val="clear" w:color="auto" w:fill="FFFFFF" w:themeFill="background1"/>
            <w:vAlign w:val="center"/>
          </w:tcPr>
          <w:p w14:paraId="521503A2" w14:textId="77777777" w:rsidR="00B92BDC" w:rsidRPr="00B45E04" w:rsidRDefault="00B92BDC" w:rsidP="007449DD">
            <w:pPr>
              <w:rPr>
                <w:rFonts w:ascii="Arial Narrow" w:hAnsi="Arial Narrow" w:cstheme="minorHAnsi"/>
                <w:color w:val="000000"/>
                <w:sz w:val="14"/>
                <w:szCs w:val="14"/>
              </w:rPr>
            </w:pPr>
            <w:r w:rsidRPr="00B45E04">
              <w:rPr>
                <w:rFonts w:ascii="Arial Narrow" w:hAnsi="Arial Narrow" w:cstheme="minorHAnsi"/>
                <w:color w:val="000000"/>
                <w:sz w:val="14"/>
                <w:szCs w:val="14"/>
              </w:rPr>
              <w:t>CANTIDAD EQUIPOS</w:t>
            </w:r>
          </w:p>
        </w:tc>
      </w:tr>
      <w:tr w:rsidR="00B92BDC" w:rsidRPr="00B45E04" w14:paraId="108EC7C2" w14:textId="77777777" w:rsidTr="007449DD">
        <w:tc>
          <w:tcPr>
            <w:tcW w:w="184" w:type="pct"/>
            <w:shd w:val="clear" w:color="auto" w:fill="FFFFFF" w:themeFill="background1"/>
            <w:vAlign w:val="center"/>
          </w:tcPr>
          <w:p w14:paraId="30CEE84C"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t>1</w:t>
            </w:r>
          </w:p>
        </w:tc>
        <w:tc>
          <w:tcPr>
            <w:tcW w:w="1674" w:type="pct"/>
            <w:shd w:val="clear" w:color="auto" w:fill="FFFFFF" w:themeFill="background1"/>
            <w:vAlign w:val="center"/>
          </w:tcPr>
          <w:p w14:paraId="0CB273C5" w14:textId="77777777" w:rsidR="00B92BDC" w:rsidRPr="00B45E04" w:rsidRDefault="00B92BDC" w:rsidP="007449DD">
            <w:pPr>
              <w:rPr>
                <w:rFonts w:ascii="Arial Narrow" w:hAnsi="Arial Narrow" w:cstheme="minorHAnsi"/>
                <w:noProof/>
                <w:sz w:val="16"/>
                <w:szCs w:val="16"/>
              </w:rPr>
            </w:pPr>
          </w:p>
          <w:p w14:paraId="350FFCF9" w14:textId="77777777" w:rsidR="00B92BDC" w:rsidRPr="00B45E04" w:rsidRDefault="00B92BDC" w:rsidP="007449DD">
            <w:pPr>
              <w:rPr>
                <w:rFonts w:ascii="Arial Narrow" w:hAnsi="Arial Narrow" w:cstheme="minorHAnsi"/>
                <w:noProof/>
                <w:sz w:val="16"/>
                <w:szCs w:val="16"/>
              </w:rPr>
            </w:pPr>
          </w:p>
          <w:p w14:paraId="41689CF8" w14:textId="77777777" w:rsidR="00B92BDC" w:rsidRPr="00B45E04" w:rsidRDefault="00B92BDC" w:rsidP="007449DD">
            <w:pPr>
              <w:rPr>
                <w:rFonts w:ascii="Arial Narrow" w:hAnsi="Arial Narrow" w:cstheme="minorHAnsi"/>
                <w:noProof/>
                <w:sz w:val="16"/>
                <w:szCs w:val="16"/>
              </w:rPr>
            </w:pPr>
            <w:r w:rsidRPr="00B45E04">
              <w:rPr>
                <w:rFonts w:ascii="Arial Narrow" w:hAnsi="Arial Narrow" w:cstheme="minorHAnsi"/>
                <w:color w:val="000000"/>
                <w:sz w:val="16"/>
                <w:szCs w:val="16"/>
              </w:rPr>
              <w:t>AIRE ACONDICIONADO TIPO MULTI SPLIT INVERTER 2X1, MONTAJE MURAL (PARED), CON CAPACIDAD TOTAL DE 60.000 BTU/H</w:t>
            </w:r>
          </w:p>
          <w:p w14:paraId="655ABEFE"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noProof/>
                <w:sz w:val="16"/>
                <w:szCs w:val="16"/>
                <w:lang w:val="en-US"/>
              </w:rPr>
              <w:lastRenderedPageBreak/>
              <w:drawing>
                <wp:inline distT="0" distB="0" distL="0" distR="0" wp14:anchorId="5A77C7EE" wp14:editId="403DD90A">
                  <wp:extent cx="1014412" cy="1374935"/>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21991" cy="1385208"/>
                          </a:xfrm>
                          <a:prstGeom prst="rect">
                            <a:avLst/>
                          </a:prstGeom>
                        </pic:spPr>
                      </pic:pic>
                    </a:graphicData>
                  </a:graphic>
                </wp:inline>
              </w:drawing>
            </w:r>
          </w:p>
          <w:p w14:paraId="655DFB80" w14:textId="77777777" w:rsidR="00B92BDC" w:rsidRPr="00B45E04" w:rsidRDefault="00B92BDC" w:rsidP="007449DD">
            <w:pPr>
              <w:rPr>
                <w:rFonts w:ascii="Arial Narrow" w:hAnsi="Arial Narrow" w:cstheme="minorHAnsi"/>
                <w:sz w:val="16"/>
                <w:szCs w:val="16"/>
              </w:rPr>
            </w:pPr>
          </w:p>
          <w:p w14:paraId="6186468C" w14:textId="77777777" w:rsidR="00B92BDC" w:rsidRPr="00B45E04" w:rsidRDefault="00B92BDC" w:rsidP="007449DD">
            <w:pPr>
              <w:rPr>
                <w:rFonts w:ascii="Arial Narrow" w:hAnsi="Arial Narrow" w:cstheme="minorHAnsi"/>
                <w:sz w:val="16"/>
                <w:szCs w:val="16"/>
              </w:rPr>
            </w:pPr>
          </w:p>
          <w:p w14:paraId="774D5C05" w14:textId="77777777" w:rsidR="00B92BDC" w:rsidRPr="00B45E04" w:rsidRDefault="00B92BDC" w:rsidP="007449DD">
            <w:pPr>
              <w:rPr>
                <w:rFonts w:ascii="Arial Narrow" w:hAnsi="Arial Narrow" w:cstheme="minorHAnsi"/>
                <w:sz w:val="16"/>
                <w:szCs w:val="16"/>
              </w:rPr>
            </w:pPr>
          </w:p>
          <w:p w14:paraId="6DD032FC" w14:textId="77777777" w:rsidR="00B92BDC" w:rsidRPr="00B45E04" w:rsidRDefault="00B92BDC" w:rsidP="007449DD">
            <w:pPr>
              <w:rPr>
                <w:rFonts w:ascii="Arial Narrow" w:hAnsi="Arial Narrow" w:cstheme="minorHAnsi"/>
                <w:sz w:val="16"/>
                <w:szCs w:val="16"/>
              </w:rPr>
            </w:pPr>
          </w:p>
        </w:tc>
        <w:tc>
          <w:tcPr>
            <w:tcW w:w="2412" w:type="pct"/>
            <w:shd w:val="clear" w:color="auto" w:fill="FFFFFF" w:themeFill="background1"/>
            <w:vAlign w:val="center"/>
          </w:tcPr>
          <w:p w14:paraId="6740E17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lastRenderedPageBreak/>
              <w:t>ADQUISICIÓN DE SISTEMA DE AIRE ACONDICIONADO TIPO MULTI SPLIT INVERTER 2X1, MONTAJE MURAL (PARED), CON CAPACIDAD TOTAL DE 60.000 BTU/H, DESTINADO A CLIMATIZACIÓN DE ÁREAS ADMINISTRATIVAS Y TÉCNICAS.</w:t>
            </w:r>
          </w:p>
          <w:p w14:paraId="3F1645B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CARACTERÍSTICAS TÉCNICAS MÍNIMAS REQUERIDAS:</w:t>
            </w:r>
          </w:p>
          <w:p w14:paraId="547D026D"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TIPO DE SISTEMA: MULTI SPLIT 2X1</w:t>
            </w:r>
          </w:p>
          <w:p w14:paraId="5AD2E8FC"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TECNOLOGÍA: INVERTER</w:t>
            </w:r>
          </w:p>
          <w:p w14:paraId="68410022"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CONFIGURACIÓN:</w:t>
            </w:r>
          </w:p>
          <w:p w14:paraId="20AF0A78"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lastRenderedPageBreak/>
              <w:t>01 UNIDAD CONDENSADORA</w:t>
            </w:r>
          </w:p>
          <w:p w14:paraId="76316991"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02 UNIDADES EVAPORADORAS TIPO MURAL</w:t>
            </w:r>
          </w:p>
          <w:p w14:paraId="60ABE6EB"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CAPACIDAD TOTAL DE ENFRIAMIENTO: 60.000 BTU/H</w:t>
            </w:r>
          </w:p>
          <w:p w14:paraId="3DC6C05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TIPO DE CLIMATIZACIÓN: SOLO FRÍO</w:t>
            </w:r>
          </w:p>
          <w:p w14:paraId="0CCD3321"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COMPRESOR: TIPO SCROLL O ROTATIVO DE ALTA EFICIENCIA</w:t>
            </w:r>
          </w:p>
          <w:p w14:paraId="372F3FF2"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SUMINISTRO ELÉCTRICO: 1 FASE / 220 V / 60 HZ</w:t>
            </w:r>
          </w:p>
          <w:p w14:paraId="2AB50147"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CONSUMO ELÉCTRICO: CLASE ENERGÉTICA ALTA (C–D O SUPERIOR, SEGÚN FABRICANTE)</w:t>
            </w:r>
          </w:p>
          <w:p w14:paraId="7CFEDCE0"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EER (ÍNDICE DE EFICIENCIA ENERGÉTICA): ≥ 3,52 W/W</w:t>
            </w:r>
          </w:p>
          <w:p w14:paraId="586C86A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TIPO DE REFRIGERANTE: (R32 O R410A) (ECOLÓGICAMENTE ACEPTADO)</w:t>
            </w:r>
          </w:p>
          <w:p w14:paraId="567638CA"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RANGO DE TEMPERATURA AJUSTABLE: 16 °C A 30 °C</w:t>
            </w:r>
          </w:p>
          <w:p w14:paraId="106D76DA"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SISTEMA DE CONTROL: ELECTRÓNICO</w:t>
            </w:r>
          </w:p>
          <w:p w14:paraId="52753806"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PANEL DE CONTROL: ELECTRÓNICO CON CONTROL REMOTO</w:t>
            </w:r>
          </w:p>
          <w:p w14:paraId="75F32C2C"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NIVEL DE RUIDO: BAJO, CONFORME A ESTÁNDARES DE CONFORT OCUPACIONAL</w:t>
            </w:r>
          </w:p>
          <w:p w14:paraId="0CF286B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SISTEMA ANTICORROSIVO EN CONDENSADORA (GOLD FIN O EQUIVALENTE): SÍ</w:t>
            </w:r>
          </w:p>
          <w:p w14:paraId="4F265E76"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PROTECCIÓN ELÉCTRICA:</w:t>
            </w:r>
          </w:p>
          <w:p w14:paraId="0E02C21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PROTECTOR ELECTRÓNICO PARA SISTEMAS BIFÁSICOS</w:t>
            </w:r>
          </w:p>
          <w:p w14:paraId="1ADDA5EF"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PROTECCIÓN CONTRA BAJO VOLTAJE</w:t>
            </w:r>
          </w:p>
          <w:p w14:paraId="44337BAB"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PROTECCIÓN CONTRA ALTO VOLTAJE</w:t>
            </w:r>
          </w:p>
          <w:p w14:paraId="061C31A8"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CICLO DE ESPERA Y ESTABILIZACIÓN DE VOLTAJE</w:t>
            </w:r>
          </w:p>
          <w:p w14:paraId="02A9A80B"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AHORRO ENERGÉTICO: HASTA UN 70 % FRENTE A SISTEMAS CONVENCIONALES (SEGÚN TECNOLOGÍA INVERTER Y CONDICIONES DE OPERACIÓN)</w:t>
            </w:r>
          </w:p>
          <w:p w14:paraId="41A04F57"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COLOR: BLANCO</w:t>
            </w:r>
          </w:p>
          <w:p w14:paraId="3E108FE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PRECARGA DE REFRIGERANTE DE FÁBRICA: SÍ</w:t>
            </w:r>
          </w:p>
          <w:p w14:paraId="1C6E6758"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KIT DE INSTALACIÓN: INCLUIDO (TUBERÍA, AISLAMIENTO, SOPORTES, DRENAJES Y ACCESORIOS NECESARIOS PARA CORRECTA INSTALACIÓN)</w:t>
            </w:r>
          </w:p>
          <w:p w14:paraId="527F5231"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GARANTÍA:</w:t>
            </w:r>
          </w:p>
          <w:p w14:paraId="7980F69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MÍNIMO 1 AÑO EN TODOS LOS COMPONENTES</w:t>
            </w:r>
          </w:p>
          <w:p w14:paraId="6381FCEA"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10 AÑOS EN EL COMPRESOR</w:t>
            </w:r>
            <w:r w:rsidRPr="00B45E04">
              <w:rPr>
                <w:rFonts w:ascii="Arial Narrow" w:hAnsi="Arial Narrow" w:cstheme="minorHAnsi"/>
                <w:color w:val="000000"/>
                <w:sz w:val="16"/>
                <w:szCs w:val="16"/>
              </w:rPr>
              <w:br w:type="page"/>
            </w:r>
          </w:p>
        </w:tc>
        <w:tc>
          <w:tcPr>
            <w:tcW w:w="333" w:type="pct"/>
            <w:shd w:val="clear" w:color="auto" w:fill="FFFFFF" w:themeFill="background1"/>
            <w:vAlign w:val="center"/>
          </w:tcPr>
          <w:p w14:paraId="0CD07E0B"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lastRenderedPageBreak/>
              <w:t>UNI</w:t>
            </w:r>
          </w:p>
        </w:tc>
        <w:tc>
          <w:tcPr>
            <w:tcW w:w="397" w:type="pct"/>
            <w:shd w:val="clear" w:color="auto" w:fill="FFFFFF" w:themeFill="background1"/>
            <w:vAlign w:val="center"/>
          </w:tcPr>
          <w:p w14:paraId="35802817" w14:textId="77777777" w:rsidR="00B92BDC" w:rsidRPr="0001477C" w:rsidRDefault="00B92BDC" w:rsidP="007449DD">
            <w:pPr>
              <w:rPr>
                <w:rFonts w:ascii="Arial Narrow" w:hAnsi="Arial Narrow" w:cstheme="minorHAnsi"/>
                <w:sz w:val="16"/>
                <w:szCs w:val="16"/>
              </w:rPr>
            </w:pPr>
            <w:r w:rsidRPr="0001477C">
              <w:rPr>
                <w:rFonts w:ascii="Arial Narrow" w:hAnsi="Arial Narrow" w:cstheme="minorHAnsi"/>
                <w:sz w:val="16"/>
                <w:szCs w:val="16"/>
              </w:rPr>
              <w:t>2</w:t>
            </w:r>
          </w:p>
        </w:tc>
      </w:tr>
      <w:tr w:rsidR="00B92BDC" w:rsidRPr="00B45E04" w14:paraId="0635A8F2" w14:textId="77777777" w:rsidTr="007449DD">
        <w:tc>
          <w:tcPr>
            <w:tcW w:w="184" w:type="pct"/>
            <w:shd w:val="clear" w:color="auto" w:fill="FFFFFF" w:themeFill="background1"/>
            <w:vAlign w:val="center"/>
          </w:tcPr>
          <w:p w14:paraId="5092294E"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t>2</w:t>
            </w:r>
          </w:p>
        </w:tc>
        <w:tc>
          <w:tcPr>
            <w:tcW w:w="1674" w:type="pct"/>
            <w:shd w:val="clear" w:color="auto" w:fill="FFFFFF" w:themeFill="background1"/>
            <w:vAlign w:val="center"/>
          </w:tcPr>
          <w:p w14:paraId="12476849"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color w:val="000000"/>
                <w:sz w:val="16"/>
                <w:szCs w:val="16"/>
              </w:rPr>
              <w:t>AIRE ACONDICIONADO TIPO INVERTER, PISO TECHO, CON CAPACIDAD TOTAL DE 60.000 BTU/H</w:t>
            </w:r>
          </w:p>
          <w:p w14:paraId="58786EEB"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noProof/>
                <w:sz w:val="16"/>
                <w:szCs w:val="16"/>
                <w:lang w:val="en-US"/>
              </w:rPr>
              <w:lastRenderedPageBreak/>
              <w:drawing>
                <wp:inline distT="0" distB="0" distL="0" distR="0" wp14:anchorId="1FBC3DD6" wp14:editId="139CEF1F">
                  <wp:extent cx="1640205" cy="1190394"/>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3915"/>
                          <a:stretch/>
                        </pic:blipFill>
                        <pic:spPr bwMode="auto">
                          <a:xfrm>
                            <a:off x="0" y="0"/>
                            <a:ext cx="1640205" cy="1190394"/>
                          </a:xfrm>
                          <a:prstGeom prst="rect">
                            <a:avLst/>
                          </a:prstGeom>
                          <a:ln>
                            <a:noFill/>
                          </a:ln>
                          <a:extLst>
                            <a:ext uri="{53640926-AAD7-44D8-BBD7-CCE9431645EC}">
                              <a14:shadowObscured xmlns:a14="http://schemas.microsoft.com/office/drawing/2010/main"/>
                            </a:ext>
                          </a:extLst>
                        </pic:spPr>
                      </pic:pic>
                    </a:graphicData>
                  </a:graphic>
                </wp:inline>
              </w:drawing>
            </w:r>
          </w:p>
        </w:tc>
        <w:tc>
          <w:tcPr>
            <w:tcW w:w="2412" w:type="pct"/>
            <w:shd w:val="clear" w:color="auto" w:fill="FFFFFF" w:themeFill="background1"/>
            <w:vAlign w:val="center"/>
          </w:tcPr>
          <w:p w14:paraId="1F44024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lastRenderedPageBreak/>
              <w:t>SISTEMA DE AIRE ACONDICIONADO TIPO INVERTER, PISO TECHO, CON CAPACIDAD TOTAL DE 60.000 BTU/H, DESTINADO A CLIMATIZACIÓN DE ÁREAS ADMINISTRATIVAS Y TÉCNICAS</w:t>
            </w:r>
          </w:p>
          <w:p w14:paraId="0F17BCD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TIPO: PISO TECHO</w:t>
            </w:r>
          </w:p>
          <w:p w14:paraId="1CB3C77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COMPRESOR TIPO: DUAL INVERTER</w:t>
            </w:r>
          </w:p>
          <w:p w14:paraId="37F8E246"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01 CONDENSADORA</w:t>
            </w:r>
          </w:p>
          <w:p w14:paraId="620D656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01 EVAPODADORA</w:t>
            </w:r>
          </w:p>
          <w:p w14:paraId="36F90A2C"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lastRenderedPageBreak/>
              <w:t>SUMINISTRO DE ENERGIA: 1 FASE/220 V/60 Hz</w:t>
            </w:r>
          </w:p>
          <w:p w14:paraId="0B08125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CONSUMO ELECTRICO: C-D</w:t>
            </w:r>
          </w:p>
          <w:p w14:paraId="4FB3D9E9"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TIPO DE REFRIGERANTE:  R32 o R410A</w:t>
            </w:r>
          </w:p>
          <w:p w14:paraId="41BB9EBB"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TEMPERATURA AJUSTABLE ENTRE 16 Y 30° C</w:t>
            </w:r>
          </w:p>
          <w:p w14:paraId="55C532AA"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COLOR: BLANCO</w:t>
            </w:r>
          </w:p>
          <w:p w14:paraId="09358F9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CAPACIDAD DE ENFRIAMIENTO (Min - Max) [BTU/h]: 3,500/24,500</w:t>
            </w:r>
          </w:p>
          <w:p w14:paraId="66D20937"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TIPO DE CLIMATIZACIÓN: FRIO</w:t>
            </w:r>
          </w:p>
          <w:p w14:paraId="22B864C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TIPOS DE PANEL DE CONTROL: ELECTRÓNICO</w:t>
            </w:r>
          </w:p>
          <w:p w14:paraId="16FE6841"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SISTEMA ANTICORROSIVO GOLD FIN (CONDENSADORA): SI</w:t>
            </w:r>
          </w:p>
          <w:p w14:paraId="38F2502B"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PROTECTOR ELECTRÓNICO PARA AIRE ACONDICIONADO BIFÁSICOS DE 4 CICLOS (VOLTAJE BAJO, VOLTAJE ALTO, CICLO DE ESPERA Y VOLTAJE NORMAL):SI</w:t>
            </w:r>
          </w:p>
          <w:p w14:paraId="42FA5132"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PROTECCION DE VOLTAJE: SI</w:t>
            </w:r>
          </w:p>
          <w:p w14:paraId="1809C142"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BAJO NIVEL DE RUIDO: SI</w:t>
            </w:r>
          </w:p>
          <w:p w14:paraId="4947CF80"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AHORRO DE ENERGIA: HASTA 70 %</w:t>
            </w:r>
          </w:p>
          <w:p w14:paraId="62F04920"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EER (</w:t>
            </w:r>
            <w:proofErr w:type="spellStart"/>
            <w:r w:rsidRPr="00B45E04">
              <w:rPr>
                <w:rFonts w:ascii="Arial Narrow" w:hAnsi="Arial Narrow" w:cstheme="minorHAnsi"/>
                <w:color w:val="000000"/>
                <w:sz w:val="16"/>
                <w:szCs w:val="16"/>
              </w:rPr>
              <w:t>Wt</w:t>
            </w:r>
            <w:proofErr w:type="spellEnd"/>
            <w:r w:rsidRPr="00B45E04">
              <w:rPr>
                <w:rFonts w:ascii="Arial Narrow" w:hAnsi="Arial Narrow" w:cstheme="minorHAnsi"/>
                <w:color w:val="000000"/>
                <w:sz w:val="16"/>
                <w:szCs w:val="16"/>
              </w:rPr>
              <w:t>/</w:t>
            </w:r>
            <w:proofErr w:type="spellStart"/>
            <w:r w:rsidRPr="00B45E04">
              <w:rPr>
                <w:rFonts w:ascii="Arial Narrow" w:hAnsi="Arial Narrow" w:cstheme="minorHAnsi"/>
                <w:color w:val="000000"/>
                <w:sz w:val="16"/>
                <w:szCs w:val="16"/>
              </w:rPr>
              <w:t>We</w:t>
            </w:r>
            <w:proofErr w:type="spellEnd"/>
            <w:r w:rsidRPr="00B45E04">
              <w:rPr>
                <w:rFonts w:ascii="Arial Narrow" w:hAnsi="Arial Narrow" w:cstheme="minorHAnsi"/>
                <w:color w:val="000000"/>
                <w:sz w:val="16"/>
                <w:szCs w:val="16"/>
              </w:rPr>
              <w:t>): 3.26</w:t>
            </w:r>
          </w:p>
          <w:p w14:paraId="3732327B"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INCLUIR KIT DE INSTALACION CON TODOS SUS ACCESORIOS</w:t>
            </w:r>
          </w:p>
          <w:p w14:paraId="1BC77B11"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TUBERIA DE COBRE, RUBATEX, RACORES, CINTAS DE VINILO, CANALETA, TUBERIA SEMI PESADA, CIRCUITO ELECTRICO, CABLEADO, INTERRUPTORES ELETROMAGNETICOS, BOMBAS DE DRENAJE Y/O CUALQUIER OTRO ELEMENTO QUE SE REQUIERA PARA SU RESPECTIVA INSPLACIÓN</w:t>
            </w:r>
          </w:p>
          <w:p w14:paraId="4EC9019C"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PRECARGA DE REFRIGERANTE: SI</w:t>
            </w:r>
          </w:p>
          <w:p w14:paraId="104F8DA0"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GARANTIA UN AÑO TODOS LO COMPONENTES</w:t>
            </w:r>
          </w:p>
          <w:p w14:paraId="56F8DF5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GARANTIA 10 AÑOS EN EL COMPRESOR</w:t>
            </w:r>
          </w:p>
        </w:tc>
        <w:tc>
          <w:tcPr>
            <w:tcW w:w="333" w:type="pct"/>
            <w:shd w:val="clear" w:color="auto" w:fill="FFFFFF" w:themeFill="background1"/>
            <w:vAlign w:val="center"/>
          </w:tcPr>
          <w:p w14:paraId="249CA02A"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lastRenderedPageBreak/>
              <w:t>UNI</w:t>
            </w:r>
          </w:p>
        </w:tc>
        <w:tc>
          <w:tcPr>
            <w:tcW w:w="397" w:type="pct"/>
            <w:shd w:val="clear" w:color="auto" w:fill="FFFFFF" w:themeFill="background1"/>
            <w:vAlign w:val="center"/>
          </w:tcPr>
          <w:p w14:paraId="27B92E65"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t>2</w:t>
            </w:r>
          </w:p>
        </w:tc>
      </w:tr>
      <w:tr w:rsidR="00B92BDC" w:rsidRPr="00B45E04" w14:paraId="2F7028B7" w14:textId="77777777" w:rsidTr="007449DD">
        <w:tc>
          <w:tcPr>
            <w:tcW w:w="184" w:type="pct"/>
            <w:shd w:val="clear" w:color="auto" w:fill="FFFFFF" w:themeFill="background1"/>
            <w:vAlign w:val="center"/>
          </w:tcPr>
          <w:p w14:paraId="539EEDA2"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t>3</w:t>
            </w:r>
          </w:p>
        </w:tc>
        <w:tc>
          <w:tcPr>
            <w:tcW w:w="1674" w:type="pct"/>
            <w:shd w:val="clear" w:color="auto" w:fill="FFFFFF" w:themeFill="background1"/>
            <w:vAlign w:val="center"/>
          </w:tcPr>
          <w:p w14:paraId="130F2FA7" w14:textId="77777777" w:rsidR="00B92BDC" w:rsidRPr="00B45E04" w:rsidRDefault="00B92BDC" w:rsidP="007449DD">
            <w:pPr>
              <w:rPr>
                <w:rFonts w:ascii="Arial Narrow" w:hAnsi="Arial Narrow" w:cstheme="minorHAnsi"/>
                <w:sz w:val="16"/>
                <w:szCs w:val="16"/>
              </w:rPr>
            </w:pPr>
          </w:p>
          <w:p w14:paraId="48A3DE4D"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color w:val="000000"/>
                <w:sz w:val="16"/>
                <w:szCs w:val="16"/>
              </w:rPr>
              <w:t>AIRE ACONDICIONADO TIPO SPLIT INVERTER, CON CAPACIDAD NOMINAL DE 36.000 BTU/H</w:t>
            </w:r>
          </w:p>
          <w:p w14:paraId="5194187F"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noProof/>
                <w:sz w:val="16"/>
                <w:szCs w:val="16"/>
                <w:lang w:val="en-US"/>
              </w:rPr>
              <w:drawing>
                <wp:inline distT="0" distB="0" distL="0" distR="0" wp14:anchorId="068E2A78" wp14:editId="16FFE589">
                  <wp:extent cx="1640205" cy="114554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40205" cy="1145540"/>
                          </a:xfrm>
                          <a:prstGeom prst="rect">
                            <a:avLst/>
                          </a:prstGeom>
                        </pic:spPr>
                      </pic:pic>
                    </a:graphicData>
                  </a:graphic>
                </wp:inline>
              </w:drawing>
            </w:r>
          </w:p>
          <w:p w14:paraId="397CA8E3" w14:textId="77777777" w:rsidR="00B92BDC" w:rsidRPr="00B45E04" w:rsidRDefault="00B92BDC" w:rsidP="007449DD">
            <w:pPr>
              <w:rPr>
                <w:rFonts w:ascii="Arial Narrow" w:hAnsi="Arial Narrow" w:cstheme="minorHAnsi"/>
                <w:sz w:val="16"/>
                <w:szCs w:val="16"/>
              </w:rPr>
            </w:pPr>
          </w:p>
        </w:tc>
        <w:tc>
          <w:tcPr>
            <w:tcW w:w="2412" w:type="pct"/>
            <w:shd w:val="clear" w:color="auto" w:fill="FFFFFF" w:themeFill="background1"/>
            <w:vAlign w:val="center"/>
          </w:tcPr>
          <w:p w14:paraId="7E67E3C1"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ADQUISICIÓN DE SISTEMA DE AIRE ACONDICIONADO TIPO SPLIT INVERTER, CON CAPACIDAD NOMINAL DE 36.000 BTU/H, PARA LA CLIMATIZACIÓN DE ÁREAS ADMINISTRATIVAS Y TÉCNICAS</w:t>
            </w:r>
            <w:r w:rsidRPr="00B45E04">
              <w:rPr>
                <w:rFonts w:ascii="Arial Narrow" w:hAnsi="Arial Narrow" w:cstheme="minorHAnsi"/>
                <w:color w:val="000000"/>
                <w:sz w:val="16"/>
                <w:szCs w:val="16"/>
              </w:rPr>
              <w:br/>
              <w:t>ESPECIFICACIONES TÉCNICAS MÍNIMAS REQUERIDAS</w:t>
            </w:r>
          </w:p>
          <w:p w14:paraId="72995467"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EL EQUIPO OFERTADO DEBERÁ CUMPLIR, COMO MÍNIMO, CON LAS SIGUIENTES CARACTERÍSTICAS:</w:t>
            </w:r>
          </w:p>
          <w:p w14:paraId="7F47E5D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TIPO DE SISTEMA: AIRE ACONDICIONADO TIPO SPLIT</w:t>
            </w:r>
          </w:p>
          <w:p w14:paraId="0449044F"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TECNOLOGÍA: INVERTER</w:t>
            </w:r>
          </w:p>
          <w:p w14:paraId="0036FBC8"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CONFIGURACIÓN MÍNIMA:</w:t>
            </w:r>
          </w:p>
          <w:p w14:paraId="5865DA28"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UNA (1) UNIDAD CONDENSADORA</w:t>
            </w:r>
          </w:p>
          <w:p w14:paraId="566F1AB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UNA (1) UNIDAD EVAPORADORA TIPO MURAL (PARED)</w:t>
            </w:r>
          </w:p>
          <w:p w14:paraId="7F606260"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CAPACIDAD NOMINAL DE ENFRIAMIENTO: 36.000 BTU/H</w:t>
            </w:r>
          </w:p>
          <w:p w14:paraId="2FAAE7CD"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RANGO DE CAPACIDAD DE ENFRIAMIENTO (MÍN.–MÁX.): APROXIMADAMENTE 9.000 A 38.000 BTU/H (O EQUIVALENTE SEGÚN FABRICANTE)</w:t>
            </w:r>
          </w:p>
          <w:p w14:paraId="4A8B5EB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TIPO DE CLIMATIZACIÓN: SOLO FRÍO</w:t>
            </w:r>
          </w:p>
          <w:p w14:paraId="5FBE6C7F"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COMPRESOR: INVERTER DE ALTA EFICIENCIA (DUAL INVERTER)</w:t>
            </w:r>
          </w:p>
          <w:p w14:paraId="27553D4C"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lastRenderedPageBreak/>
              <w:t>SUMINISTRO ELÉCTRICO: 1 FASE / 220 V / 60 HZ</w:t>
            </w:r>
          </w:p>
          <w:p w14:paraId="0C1D5B70"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EFICIENCIA ENERGÉTICA:</w:t>
            </w:r>
          </w:p>
          <w:p w14:paraId="5D498E7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EER MÍNIMO: ≥ 3,26 W/W</w:t>
            </w:r>
          </w:p>
          <w:p w14:paraId="69EB163D"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AHORRO ENERGÉTICO DE HASTA EL 70 %, DE ACUERDO CON TECNOLOGÍA INVERTER Y CONDICIONES DE OPERACIÓN</w:t>
            </w:r>
          </w:p>
          <w:p w14:paraId="7AC10609"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TIPO DE REFRIGERANTE: R32 O R410A, AMBIENTALMENTE ACEPTADOS.</w:t>
            </w:r>
          </w:p>
          <w:p w14:paraId="5A118C57"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RANGO DE TEMPERATURA AJUSTABLE: ENTRE 16 °C Y 30 °C</w:t>
            </w:r>
          </w:p>
          <w:p w14:paraId="6E41D638"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SISTEMA DE CONTROL: ELECTRÓNICO</w:t>
            </w:r>
          </w:p>
          <w:p w14:paraId="6EC422C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PANEL DE CONTROL: ELECTRÓNICO, CON CONTROL REMOTO</w:t>
            </w:r>
          </w:p>
          <w:p w14:paraId="7576C64A"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NIVEL DE RUIDO: BAJO, CONFORME A ESTÁNDARES DE CONFORT OCUPACIONAL</w:t>
            </w:r>
          </w:p>
          <w:p w14:paraId="68A20648"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TRATAMIENTO ANTICORROSIVO: SISTEMA TIPO GOLD FIN O EQUIVALENTE EN LA UNIDAD CONDENSADORA</w:t>
            </w:r>
          </w:p>
          <w:p w14:paraId="2AD7ECAC"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PROTECCIONES ELÉCTRICAS MÍNIMAS:</w:t>
            </w:r>
          </w:p>
          <w:p w14:paraId="389F474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PROTECCIÓN CONTRA BAJO VOLTAJE</w:t>
            </w:r>
          </w:p>
          <w:p w14:paraId="517DF22A"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PROTECCIÓN CONTRA ALTO VOLTAJE</w:t>
            </w:r>
          </w:p>
          <w:p w14:paraId="67C015C3"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CICLO DE ESPERA Y ESTABILIZACIÓN DE VOLTAJE</w:t>
            </w:r>
          </w:p>
          <w:p w14:paraId="4F0FD83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PROTECTOR ELECTRÓNICO PARA EQUIPOS MONOFÁSICOS Y BIFÁSICOS</w:t>
            </w:r>
          </w:p>
          <w:p w14:paraId="2DE7ACC6"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COLOR: BLANCO</w:t>
            </w:r>
          </w:p>
          <w:p w14:paraId="2BDBF123"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PRECARGA DE REFRIGERANTE DE FÁBRICA: SÍ</w:t>
            </w:r>
          </w:p>
          <w:p w14:paraId="2FBE90F3"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KIT DE INSTALACIÓN: INCLUIDO, CON TODOS LOS ACCESORIOS NECESARIOS PARA SU CORRECTA INSTALACIÓN (TUBERÍAS, AISLAMIENTO TÉRMICO, DRENAJE, SOPORTES Y DEMÁS ELEMENTOS REQUERIDOS)</w:t>
            </w:r>
          </w:p>
          <w:p w14:paraId="3CCB8DD3"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GARANTÍA MÍNIMA EXIGIDA</w:t>
            </w:r>
          </w:p>
          <w:p w14:paraId="680C9F6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UN (1) AÑO PARA TODOS LOS COMPONENTES</w:t>
            </w:r>
          </w:p>
          <w:p w14:paraId="474D3F9D"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DIEZ (10) AÑOS PARA EL COMPRESOR</w:t>
            </w:r>
          </w:p>
        </w:tc>
        <w:tc>
          <w:tcPr>
            <w:tcW w:w="333" w:type="pct"/>
            <w:shd w:val="clear" w:color="auto" w:fill="FFFFFF" w:themeFill="background1"/>
            <w:vAlign w:val="center"/>
          </w:tcPr>
          <w:p w14:paraId="798E3F27"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lastRenderedPageBreak/>
              <w:t>UNI</w:t>
            </w:r>
          </w:p>
        </w:tc>
        <w:tc>
          <w:tcPr>
            <w:tcW w:w="397" w:type="pct"/>
            <w:shd w:val="clear" w:color="auto" w:fill="FFFFFF" w:themeFill="background1"/>
            <w:vAlign w:val="center"/>
          </w:tcPr>
          <w:p w14:paraId="6119A231" w14:textId="77777777" w:rsidR="00B92BDC" w:rsidRPr="00B45E04" w:rsidRDefault="00B92BDC" w:rsidP="007449DD">
            <w:pPr>
              <w:rPr>
                <w:rFonts w:ascii="Arial Narrow" w:hAnsi="Arial Narrow" w:cstheme="minorHAnsi"/>
                <w:sz w:val="16"/>
                <w:szCs w:val="16"/>
              </w:rPr>
            </w:pPr>
            <w:r>
              <w:rPr>
                <w:rFonts w:ascii="Arial Narrow" w:hAnsi="Arial Narrow" w:cstheme="minorHAnsi"/>
                <w:sz w:val="16"/>
                <w:szCs w:val="16"/>
              </w:rPr>
              <w:t>7</w:t>
            </w:r>
          </w:p>
        </w:tc>
      </w:tr>
      <w:tr w:rsidR="00B92BDC" w:rsidRPr="00B45E04" w14:paraId="2DB3009D" w14:textId="77777777" w:rsidTr="007449DD">
        <w:tblPrEx>
          <w:tblCellMar>
            <w:left w:w="70" w:type="dxa"/>
            <w:right w:w="70" w:type="dxa"/>
          </w:tblCellMar>
        </w:tblPrEx>
        <w:tc>
          <w:tcPr>
            <w:tcW w:w="184" w:type="pct"/>
            <w:shd w:val="clear" w:color="auto" w:fill="FFFFFF" w:themeFill="background1"/>
            <w:vAlign w:val="center"/>
          </w:tcPr>
          <w:p w14:paraId="7CD6B211"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t>4</w:t>
            </w:r>
          </w:p>
        </w:tc>
        <w:tc>
          <w:tcPr>
            <w:tcW w:w="1674" w:type="pct"/>
            <w:shd w:val="clear" w:color="auto" w:fill="FFFFFF" w:themeFill="background1"/>
            <w:vAlign w:val="center"/>
          </w:tcPr>
          <w:p w14:paraId="537A4237"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SISTEMA DE AIRE ACONDICIONADO TIPO CASSETTE 36,000 BTU/H</w:t>
            </w:r>
          </w:p>
          <w:p w14:paraId="144B248E" w14:textId="77777777" w:rsidR="00B92BDC" w:rsidRPr="00B45E04" w:rsidRDefault="00B92BDC" w:rsidP="007449DD">
            <w:pPr>
              <w:rPr>
                <w:rFonts w:ascii="Arial Narrow" w:hAnsi="Arial Narrow" w:cstheme="minorHAnsi"/>
                <w:sz w:val="16"/>
                <w:szCs w:val="16"/>
              </w:rPr>
            </w:pPr>
            <w:r w:rsidRPr="00B45E04">
              <w:rPr>
                <w:rFonts w:ascii="Arial Narrow" w:hAnsi="Arial Narrow"/>
                <w:noProof/>
                <w:lang w:val="en-US"/>
              </w:rPr>
              <w:drawing>
                <wp:inline distT="0" distB="0" distL="0" distR="0" wp14:anchorId="72156520" wp14:editId="39D56AD8">
                  <wp:extent cx="1640205" cy="1071880"/>
                  <wp:effectExtent l="0" t="0" r="0" b="0"/>
                  <wp:docPr id="12" name="Imagen 7">
                    <a:extLst xmlns:a="http://schemas.openxmlformats.org/drawingml/2006/main">
                      <a:ext uri="{FF2B5EF4-FFF2-40B4-BE49-F238E27FC236}">
                        <a16:creationId xmlns:a16="http://schemas.microsoft.com/office/drawing/2014/main" id="{7C862EB7-FF0F-D013-8D08-35C03D8827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a:extLst>
                              <a:ext uri="{FF2B5EF4-FFF2-40B4-BE49-F238E27FC236}">
                                <a16:creationId xmlns:a16="http://schemas.microsoft.com/office/drawing/2014/main" id="{7C862EB7-FF0F-D013-8D08-35C03D882749}"/>
                              </a:ext>
                            </a:extLst>
                          </pic:cNvPr>
                          <pic:cNvPicPr>
                            <a:picLocks noChangeAspect="1"/>
                          </pic:cNvPicPr>
                        </pic:nvPicPr>
                        <pic:blipFill>
                          <a:blip r:embed="rId11"/>
                          <a:stretch>
                            <a:fillRect/>
                          </a:stretch>
                        </pic:blipFill>
                        <pic:spPr>
                          <a:xfrm>
                            <a:off x="0" y="0"/>
                            <a:ext cx="1640205" cy="1071880"/>
                          </a:xfrm>
                          <a:prstGeom prst="rect">
                            <a:avLst/>
                          </a:prstGeom>
                        </pic:spPr>
                      </pic:pic>
                    </a:graphicData>
                  </a:graphic>
                </wp:inline>
              </w:drawing>
            </w:r>
          </w:p>
          <w:p w14:paraId="21C616A2" w14:textId="77777777" w:rsidR="00B92BDC" w:rsidRPr="00B45E04" w:rsidRDefault="00B92BDC" w:rsidP="007449DD">
            <w:pPr>
              <w:rPr>
                <w:rFonts w:ascii="Arial Narrow" w:hAnsi="Arial Narrow" w:cstheme="minorHAnsi"/>
                <w:sz w:val="16"/>
                <w:szCs w:val="16"/>
              </w:rPr>
            </w:pPr>
          </w:p>
        </w:tc>
        <w:tc>
          <w:tcPr>
            <w:tcW w:w="2412" w:type="pct"/>
            <w:shd w:val="clear" w:color="auto" w:fill="FFFFFF" w:themeFill="background1"/>
            <w:vAlign w:val="center"/>
          </w:tcPr>
          <w:p w14:paraId="475EFD6C"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 xml:space="preserve">Unidad interior tipo </w:t>
            </w:r>
            <w:proofErr w:type="spellStart"/>
            <w:r w:rsidRPr="00B45E04">
              <w:rPr>
                <w:rFonts w:ascii="Arial Narrow" w:hAnsi="Arial Narrow" w:cstheme="minorHAnsi"/>
                <w:color w:val="000000"/>
                <w:sz w:val="16"/>
                <w:szCs w:val="16"/>
              </w:rPr>
              <w:t>cassette</w:t>
            </w:r>
            <w:proofErr w:type="spellEnd"/>
            <w:r w:rsidRPr="00B45E04">
              <w:rPr>
                <w:rFonts w:ascii="Arial Narrow" w:hAnsi="Arial Narrow" w:cstheme="minorHAnsi"/>
                <w:color w:val="000000"/>
                <w:sz w:val="16"/>
                <w:szCs w:val="16"/>
              </w:rPr>
              <w:t xml:space="preserve"> redondo 360° para montaje en techo</w:t>
            </w:r>
          </w:p>
          <w:p w14:paraId="222CF76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 xml:space="preserve">Capacidad mínima de refrigeración ≥ 10.6 kW (≥ 36.000 BTU/h) </w:t>
            </w:r>
          </w:p>
          <w:p w14:paraId="321BAB6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Capacidad mínima de calefacción ≥ 11.9 kW (≥ 40.000 BTU/h)</w:t>
            </w:r>
          </w:p>
          <w:p w14:paraId="6A8B0307"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Distribución de aire circular 360° con mínimo 6 patrones configurables</w:t>
            </w:r>
          </w:p>
          <w:p w14:paraId="72000C5D"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Caudal de aire mínimo de 27 m³/min en velocidad alta</w:t>
            </w:r>
          </w:p>
          <w:p w14:paraId="06E75069"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 xml:space="preserve">Ventilador tipo 3D Turbo o superior de accionamiento directo </w:t>
            </w:r>
          </w:p>
          <w:p w14:paraId="73049319"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Nivel máximo de presión sonora ≤ 43 dB(A) en velocidad alta</w:t>
            </w:r>
          </w:p>
          <w:p w14:paraId="118C26D0"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Alimentación eléctrica 220–240 V monofásico 50/60 Hz</w:t>
            </w:r>
          </w:p>
          <w:p w14:paraId="48B9AF70"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Corriente mínima del circuito (MCA) ≤ 2.5 A</w:t>
            </w:r>
          </w:p>
          <w:p w14:paraId="168C262B"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Fusible máximo (MFA) ≤ 2.75 A</w:t>
            </w:r>
          </w:p>
          <w:p w14:paraId="19A1083B"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Compatible con refrigerante R410A y/o R32</w:t>
            </w:r>
          </w:p>
          <w:p w14:paraId="51C57349"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Diámetro de línea de líquido 3/8” (9.52 mm)</w:t>
            </w:r>
          </w:p>
          <w:p w14:paraId="1EE485AC"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lastRenderedPageBreak/>
              <w:t>Diámetro de línea de gas 5/8” (15.88 mm)</w:t>
            </w:r>
          </w:p>
          <w:p w14:paraId="3FE8DC4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Tubería de drenaje de 25 mm de diámetro interior</w:t>
            </w:r>
          </w:p>
          <w:p w14:paraId="6357132A"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Bomba de drenaje incluida de fábrica</w:t>
            </w:r>
          </w:p>
          <w:p w14:paraId="1E8712C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 xml:space="preserve">Pre filtro lavable sistema de control de aire mediante paletas deflectoras de cristal o tecnología equivalente para flujo uniforme, sistema de doble censado térmico (dual </w:t>
            </w:r>
            <w:proofErr w:type="spellStart"/>
            <w:r w:rsidRPr="00B45E04">
              <w:rPr>
                <w:rFonts w:ascii="Arial Narrow" w:hAnsi="Arial Narrow" w:cstheme="minorHAnsi"/>
                <w:color w:val="000000"/>
                <w:sz w:val="16"/>
                <w:szCs w:val="16"/>
              </w:rPr>
              <w:t>sensing</w:t>
            </w:r>
            <w:proofErr w:type="spellEnd"/>
            <w:r w:rsidRPr="00B45E04">
              <w:rPr>
                <w:rFonts w:ascii="Arial Narrow" w:hAnsi="Arial Narrow" w:cstheme="minorHAnsi"/>
                <w:color w:val="000000"/>
                <w:sz w:val="16"/>
                <w:szCs w:val="16"/>
              </w:rPr>
              <w:t xml:space="preserve">), modos de operación de refrigeración, calefacción, recirculación y modo noche silencioso, Inalámbrico </w:t>
            </w:r>
            <w:proofErr w:type="spellStart"/>
            <w:r w:rsidRPr="00B45E04">
              <w:rPr>
                <w:rFonts w:ascii="Arial Narrow" w:hAnsi="Arial Narrow" w:cstheme="minorHAnsi"/>
                <w:color w:val="000000"/>
                <w:sz w:val="16"/>
                <w:szCs w:val="16"/>
              </w:rPr>
              <w:t>Wi</w:t>
            </w:r>
            <w:proofErr w:type="spellEnd"/>
            <w:r w:rsidRPr="00B45E04">
              <w:rPr>
                <w:rFonts w:ascii="Arial Narrow" w:hAnsi="Arial Narrow" w:cstheme="minorHAnsi"/>
                <w:color w:val="000000"/>
                <w:sz w:val="16"/>
                <w:szCs w:val="16"/>
              </w:rPr>
              <w:t>-Fi</w:t>
            </w:r>
          </w:p>
          <w:p w14:paraId="3EE7C13F"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Modbus</w:t>
            </w:r>
          </w:p>
          <w:p w14:paraId="5BED51C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Contacto seco y termostato de terceros, compatible con sistemas MULTI V o VRF equivalentes</w:t>
            </w:r>
          </w:p>
          <w:p w14:paraId="3A66E223"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Dimensiones máximas permitidas 1050 × 330 × 1050 mm, peso máximo 30 kg, color blanco RAL 9003</w:t>
            </w:r>
          </w:p>
          <w:p w14:paraId="17FE1DF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Conexión de tubería por un solo lado para facilitar instalación, apto para techos altos y/o expuestos, niveles de medición sonora bajo normas ISO 3745 e ISO 9614 y garantía mínima de un (1) año contra defectos de fabricación.</w:t>
            </w:r>
          </w:p>
        </w:tc>
        <w:tc>
          <w:tcPr>
            <w:tcW w:w="333" w:type="pct"/>
            <w:shd w:val="clear" w:color="auto" w:fill="FFFFFF" w:themeFill="background1"/>
            <w:vAlign w:val="center"/>
          </w:tcPr>
          <w:p w14:paraId="0ACFC6D3"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lastRenderedPageBreak/>
              <w:t>UNI</w:t>
            </w:r>
          </w:p>
        </w:tc>
        <w:tc>
          <w:tcPr>
            <w:tcW w:w="397" w:type="pct"/>
            <w:shd w:val="clear" w:color="auto" w:fill="FFFFFF" w:themeFill="background1"/>
            <w:vAlign w:val="center"/>
          </w:tcPr>
          <w:p w14:paraId="600B546F" w14:textId="77777777" w:rsidR="00B92BDC" w:rsidRPr="00B45E04" w:rsidRDefault="00B92BDC" w:rsidP="007449DD">
            <w:pPr>
              <w:rPr>
                <w:rFonts w:ascii="Arial Narrow" w:hAnsi="Arial Narrow" w:cstheme="minorHAnsi"/>
                <w:sz w:val="16"/>
                <w:szCs w:val="16"/>
              </w:rPr>
            </w:pPr>
            <w:r>
              <w:rPr>
                <w:rFonts w:ascii="Arial Narrow" w:hAnsi="Arial Narrow" w:cstheme="minorHAnsi"/>
                <w:sz w:val="16"/>
                <w:szCs w:val="16"/>
              </w:rPr>
              <w:t>3</w:t>
            </w:r>
          </w:p>
        </w:tc>
      </w:tr>
      <w:tr w:rsidR="00B92BDC" w:rsidRPr="00B45E04" w14:paraId="33349502" w14:textId="77777777" w:rsidTr="007449DD">
        <w:tc>
          <w:tcPr>
            <w:tcW w:w="184" w:type="pct"/>
            <w:shd w:val="clear" w:color="auto" w:fill="FFFFFF" w:themeFill="background1"/>
            <w:vAlign w:val="center"/>
          </w:tcPr>
          <w:p w14:paraId="472B5C27"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t>5</w:t>
            </w:r>
          </w:p>
        </w:tc>
        <w:tc>
          <w:tcPr>
            <w:tcW w:w="1674" w:type="pct"/>
            <w:shd w:val="clear" w:color="auto" w:fill="FFFFFF" w:themeFill="background1"/>
            <w:vAlign w:val="center"/>
          </w:tcPr>
          <w:p w14:paraId="657B2B31"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color w:val="000000"/>
                <w:sz w:val="16"/>
                <w:szCs w:val="16"/>
              </w:rPr>
              <w:t>DE AIRE ACONDICIONADO TIPO SPLIT INVERTER, CON CAPACIDAD NOMINAL DE 24.000 BTU/H</w:t>
            </w:r>
            <w:r w:rsidRPr="00B45E04">
              <w:rPr>
                <w:rFonts w:ascii="Arial Narrow" w:hAnsi="Arial Narrow" w:cstheme="minorHAnsi"/>
                <w:noProof/>
                <w:sz w:val="16"/>
                <w:szCs w:val="16"/>
                <w:lang w:val="en-US"/>
              </w:rPr>
              <w:drawing>
                <wp:inline distT="0" distB="0" distL="0" distR="0" wp14:anchorId="4B70C1CD" wp14:editId="3FC7AD70">
                  <wp:extent cx="1640205" cy="1145540"/>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40205" cy="1145540"/>
                          </a:xfrm>
                          <a:prstGeom prst="rect">
                            <a:avLst/>
                          </a:prstGeom>
                        </pic:spPr>
                      </pic:pic>
                    </a:graphicData>
                  </a:graphic>
                </wp:inline>
              </w:drawing>
            </w:r>
          </w:p>
        </w:tc>
        <w:tc>
          <w:tcPr>
            <w:tcW w:w="2412" w:type="pct"/>
            <w:shd w:val="clear" w:color="auto" w:fill="FFFFFF" w:themeFill="background1"/>
            <w:vAlign w:val="center"/>
          </w:tcPr>
          <w:p w14:paraId="4134EDA3"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ADQUISICIÓN DE SISTEMA DE AIRE ACONDICIONADO TIPO SPLIT INVERTER, CON CAPACIDAD NOMINAL DE 24.000 BTU/H, PARA LA CLIMATIZACIÓN DE ÁREAS ADMINISTRATIVAS Y TÉCNICAS.</w:t>
            </w:r>
          </w:p>
          <w:p w14:paraId="268D633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ESPECIFICACIONES TÉCNICAS MÍNIMAS REQUERIDAS</w:t>
            </w:r>
          </w:p>
          <w:p w14:paraId="1923855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EL EQUIPO OFERTADO DEBERÁ CUMPLIR, COMO MÍNIMO, CON LAS SIGUIENTES CARACTERÍSTICAS TÉCNICAS:</w:t>
            </w:r>
          </w:p>
          <w:p w14:paraId="02BEAD47"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TIPO DE SISTEMA: AIRE ACONDICIONADO TIPO SPLIT</w:t>
            </w:r>
          </w:p>
          <w:p w14:paraId="680A3463"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TECNOLOGÍA: INVERTER</w:t>
            </w:r>
          </w:p>
          <w:p w14:paraId="6A88B1A0"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CONFIGURACIÓN MÍNIMA:</w:t>
            </w:r>
          </w:p>
          <w:p w14:paraId="19133B0B"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UNA (1) UNIDAD CONDENSADORA</w:t>
            </w:r>
          </w:p>
          <w:p w14:paraId="11CCC866"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UNA (1) UNIDAD EVAPORADORA TIPO MURAL (PARED)</w:t>
            </w:r>
          </w:p>
          <w:p w14:paraId="7830BBC1"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CAPACIDAD NOMINAL DE ENFRIAMIENTO: 24.000 BTU/H</w:t>
            </w:r>
          </w:p>
          <w:p w14:paraId="009FDEF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RANGO DE CAPACIDAD DE ENFRIAMIENTO (MÍN.–MÁX.):</w:t>
            </w:r>
          </w:p>
          <w:p w14:paraId="103A5DC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APROXIMADAMENTE 3.500 A 24.500 BTU/H, O EQUIVALENTE SEGÚN FABRICANTE</w:t>
            </w:r>
          </w:p>
          <w:p w14:paraId="2A2BD11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TIPO DE CLIMATIZACIÓN: SOLO FRÍO</w:t>
            </w:r>
          </w:p>
          <w:p w14:paraId="6E02319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COMPRESOR: INVERTER DE ALTA EFICIENCIA (DUAL INVERTER)</w:t>
            </w:r>
          </w:p>
          <w:p w14:paraId="6536680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SUMINISTRO ELÉCTRICO: 1 FASE / 220 V / 60 HZ</w:t>
            </w:r>
          </w:p>
          <w:p w14:paraId="7342C7A9"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EFICIENCIA ENERGÉTICA:</w:t>
            </w:r>
          </w:p>
          <w:p w14:paraId="63F291C8"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EER MÍNIMO: ≥ 3,26 W/W</w:t>
            </w:r>
          </w:p>
          <w:p w14:paraId="6BCF9B5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AHORRO ENERGÉTICO DE HASTA EL 70 %, DE ACUERDO CON TECNOLOGÍA INVERTER Y CONDICIONES DE OPERACIÓN</w:t>
            </w:r>
          </w:p>
          <w:p w14:paraId="16884CB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 xml:space="preserve">TIPO DE REFRIGERANTE: </w:t>
            </w:r>
            <w:r w:rsidRPr="00B45E04">
              <w:rPr>
                <w:rFonts w:ascii="Arial Narrow" w:hAnsi="Arial Narrow" w:cstheme="minorHAnsi"/>
                <w:color w:val="000000"/>
                <w:sz w:val="16"/>
                <w:szCs w:val="52"/>
              </w:rPr>
              <w:t>(R32 O R410A)</w:t>
            </w:r>
            <w:r w:rsidRPr="00B45E04">
              <w:rPr>
                <w:rFonts w:ascii="Arial Narrow" w:hAnsi="Arial Narrow" w:cstheme="minorHAnsi"/>
                <w:color w:val="000000"/>
                <w:sz w:val="16"/>
                <w:szCs w:val="16"/>
              </w:rPr>
              <w:t>, AMBIENTALMENTE ACEPTADOS</w:t>
            </w:r>
          </w:p>
          <w:p w14:paraId="05F34A12"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RANGO DE TEMPERATURA AJUSTABLE: ENTRE 16 °C Y 30 °C</w:t>
            </w:r>
          </w:p>
          <w:p w14:paraId="616D3C40"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SISTEMA DE CONTROL: ELECTRÓNICO</w:t>
            </w:r>
          </w:p>
          <w:p w14:paraId="36AD476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PANEL DE CONTROL: ELECTRÓNICO, CON CONTROL REMOTO</w:t>
            </w:r>
          </w:p>
          <w:p w14:paraId="309A1B2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lastRenderedPageBreak/>
              <w:t>NIVEL DE RUIDO: BAJO, CONFORME A ESTÁNDARES DE CONFORT OCUPACIONAL</w:t>
            </w:r>
          </w:p>
          <w:p w14:paraId="231193D9"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TRATAMIENTO ANTICORROSIVO: SISTEMA TIPO GOLD FIN O EQUIVALENTE EN LA UNIDAD CONDENSADORA</w:t>
            </w:r>
          </w:p>
          <w:p w14:paraId="7461A107"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PROTECCIONES ELÉCTRICAS MÍNIMAS:</w:t>
            </w:r>
          </w:p>
          <w:p w14:paraId="606B886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PROTECCIÓN CONTRA BAJO VOLTAJE</w:t>
            </w:r>
          </w:p>
          <w:p w14:paraId="185C7877"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PROTECCIÓN CONTRA ALTO VOLTAJE</w:t>
            </w:r>
          </w:p>
          <w:p w14:paraId="2E8624A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CICLO DE ESPERA Y ESTABILIZACIÓN DE VOLTAJE</w:t>
            </w:r>
          </w:p>
          <w:p w14:paraId="6B39EA92"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PROTECTOR ELECTRÓNICO PARA EQUIPOS MONOFÁSICOS Y BIFÁSICOS</w:t>
            </w:r>
          </w:p>
          <w:p w14:paraId="27E8C832"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COLOR: BLANCO</w:t>
            </w:r>
          </w:p>
          <w:p w14:paraId="2854E209"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PRECARGA DE REFRIGERANTE DE FÁBRICA: SÍ</w:t>
            </w:r>
          </w:p>
          <w:p w14:paraId="5B702BC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KIT DE INSTALACIÓN: INCLUIDO, CON TODOS LOS ACCESORIOS NECESARIOS PARA SU CORRECTA INSTALACIÓN (TUBERÍAS, AISLAMIENTO TÉRMICO, DRENAJE, SOPORTES Y DEMÁS ELEMENTOS REQUERIDOS)</w:t>
            </w:r>
          </w:p>
          <w:p w14:paraId="794BD66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GARANTÍA MÍNIMA EXIGIDA</w:t>
            </w:r>
          </w:p>
          <w:p w14:paraId="6D6CB283"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UN (1) AÑO PARA TODOS LOS COMPONENTES</w:t>
            </w:r>
          </w:p>
          <w:p w14:paraId="7E0932EA"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DIEZ (10) AÑOS PARA EL COMPRESOR</w:t>
            </w:r>
          </w:p>
        </w:tc>
        <w:tc>
          <w:tcPr>
            <w:tcW w:w="333" w:type="pct"/>
            <w:shd w:val="clear" w:color="auto" w:fill="FFFFFF" w:themeFill="background1"/>
            <w:vAlign w:val="center"/>
          </w:tcPr>
          <w:p w14:paraId="41F3276E"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lastRenderedPageBreak/>
              <w:t>UNI</w:t>
            </w:r>
          </w:p>
        </w:tc>
        <w:tc>
          <w:tcPr>
            <w:tcW w:w="397" w:type="pct"/>
            <w:shd w:val="clear" w:color="auto" w:fill="FFFFFF" w:themeFill="background1"/>
            <w:vAlign w:val="center"/>
          </w:tcPr>
          <w:p w14:paraId="283C7A82" w14:textId="77777777" w:rsidR="00B92BDC" w:rsidRPr="00B45E04" w:rsidRDefault="00B92BDC" w:rsidP="007449DD">
            <w:pPr>
              <w:rPr>
                <w:rFonts w:ascii="Arial Narrow" w:hAnsi="Arial Narrow" w:cstheme="minorHAnsi"/>
                <w:sz w:val="16"/>
                <w:szCs w:val="16"/>
              </w:rPr>
            </w:pPr>
            <w:r>
              <w:rPr>
                <w:rFonts w:ascii="Arial Narrow" w:hAnsi="Arial Narrow" w:cstheme="minorHAnsi"/>
                <w:sz w:val="16"/>
                <w:szCs w:val="16"/>
              </w:rPr>
              <w:t>17</w:t>
            </w:r>
          </w:p>
        </w:tc>
      </w:tr>
      <w:tr w:rsidR="00B92BDC" w:rsidRPr="00B45E04" w14:paraId="59128495" w14:textId="77777777" w:rsidTr="007449DD">
        <w:tc>
          <w:tcPr>
            <w:tcW w:w="184" w:type="pct"/>
            <w:shd w:val="clear" w:color="auto" w:fill="FFFFFF" w:themeFill="background1"/>
            <w:vAlign w:val="center"/>
          </w:tcPr>
          <w:p w14:paraId="03454805"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t>6</w:t>
            </w:r>
          </w:p>
        </w:tc>
        <w:tc>
          <w:tcPr>
            <w:tcW w:w="1674" w:type="pct"/>
            <w:shd w:val="clear" w:color="auto" w:fill="FFFFFF" w:themeFill="background1"/>
            <w:vAlign w:val="center"/>
          </w:tcPr>
          <w:p w14:paraId="13E89693"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color w:val="000000"/>
                <w:sz w:val="16"/>
                <w:szCs w:val="16"/>
              </w:rPr>
              <w:t>AIRE ACONDICIONADO TIPO INVERTER DE 18000 BTUS</w:t>
            </w:r>
          </w:p>
          <w:p w14:paraId="5CE54611"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noProof/>
                <w:sz w:val="16"/>
                <w:szCs w:val="16"/>
                <w:lang w:val="en-US"/>
              </w:rPr>
              <w:drawing>
                <wp:inline distT="0" distB="0" distL="0" distR="0" wp14:anchorId="6A5584F7" wp14:editId="6DDAEB6B">
                  <wp:extent cx="1640205" cy="114554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40205" cy="1145540"/>
                          </a:xfrm>
                          <a:prstGeom prst="rect">
                            <a:avLst/>
                          </a:prstGeom>
                        </pic:spPr>
                      </pic:pic>
                    </a:graphicData>
                  </a:graphic>
                </wp:inline>
              </w:drawing>
            </w:r>
          </w:p>
        </w:tc>
        <w:tc>
          <w:tcPr>
            <w:tcW w:w="2412" w:type="pct"/>
            <w:shd w:val="clear" w:color="auto" w:fill="FFFFFF" w:themeFill="background1"/>
            <w:vAlign w:val="center"/>
          </w:tcPr>
          <w:p w14:paraId="62BDE1A6"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 xml:space="preserve">ADQUISICIÓN DE AIRE ACONDICIONADO TIPO INVERTER DE 18000 BTUS CON LAS SIGUIENTES ESPECIFICACIONES TÉCNICAS: </w:t>
            </w:r>
            <w:r w:rsidRPr="00B45E04">
              <w:rPr>
                <w:rFonts w:ascii="Arial Narrow" w:hAnsi="Arial Narrow" w:cstheme="minorHAnsi"/>
                <w:color w:val="000000"/>
                <w:sz w:val="16"/>
                <w:szCs w:val="16"/>
              </w:rPr>
              <w:br/>
              <w:t>TIPO: AC SPLIT</w:t>
            </w:r>
            <w:r w:rsidRPr="00B45E04">
              <w:rPr>
                <w:rFonts w:ascii="Arial Narrow" w:hAnsi="Arial Narrow" w:cstheme="minorHAnsi"/>
                <w:color w:val="000000"/>
                <w:sz w:val="16"/>
                <w:szCs w:val="16"/>
              </w:rPr>
              <w:br/>
              <w:t>COMPRESOR TIPO: DUAL INVERTER</w:t>
            </w:r>
            <w:r w:rsidRPr="00B45E04">
              <w:rPr>
                <w:rFonts w:ascii="Arial Narrow" w:hAnsi="Arial Narrow" w:cstheme="minorHAnsi"/>
                <w:color w:val="000000"/>
                <w:sz w:val="16"/>
                <w:szCs w:val="16"/>
              </w:rPr>
              <w:br/>
              <w:t>01 CONDENSADORA</w:t>
            </w:r>
            <w:r w:rsidRPr="00B45E04">
              <w:rPr>
                <w:rFonts w:ascii="Arial Narrow" w:hAnsi="Arial Narrow" w:cstheme="minorHAnsi"/>
                <w:color w:val="000000"/>
                <w:sz w:val="16"/>
                <w:szCs w:val="16"/>
              </w:rPr>
              <w:br/>
              <w:t>01 EVAPODADORA</w:t>
            </w:r>
            <w:r w:rsidRPr="00B45E04">
              <w:rPr>
                <w:rFonts w:ascii="Arial Narrow" w:hAnsi="Arial Narrow" w:cstheme="minorHAnsi"/>
                <w:color w:val="000000"/>
                <w:sz w:val="16"/>
                <w:szCs w:val="16"/>
              </w:rPr>
              <w:br/>
              <w:t>SUMINISTRO DE ENERGIA: 1 FASE/220 V/60 HZ</w:t>
            </w:r>
            <w:r w:rsidRPr="00B45E04">
              <w:rPr>
                <w:rFonts w:ascii="Arial Narrow" w:hAnsi="Arial Narrow" w:cstheme="minorHAnsi"/>
                <w:color w:val="000000"/>
                <w:sz w:val="16"/>
                <w:szCs w:val="16"/>
              </w:rPr>
              <w:br/>
              <w:t>CONSUMO ELECTRICO: C-D</w:t>
            </w:r>
            <w:r w:rsidRPr="00B45E04">
              <w:rPr>
                <w:rFonts w:ascii="Arial Narrow" w:hAnsi="Arial Narrow" w:cstheme="minorHAnsi"/>
                <w:color w:val="000000"/>
                <w:sz w:val="16"/>
                <w:szCs w:val="16"/>
              </w:rPr>
              <w:br/>
              <w:t xml:space="preserve">TIPO DE REFRIGERANTE:  R32 O R410A </w:t>
            </w:r>
            <w:r w:rsidRPr="00B45E04">
              <w:rPr>
                <w:rFonts w:ascii="Arial Narrow" w:hAnsi="Arial Narrow" w:cstheme="minorHAnsi"/>
                <w:color w:val="000000"/>
                <w:sz w:val="16"/>
                <w:szCs w:val="16"/>
              </w:rPr>
              <w:br/>
              <w:t>TEMPERATURA AJUSTABLE ENTRE 16 Y 30° C</w:t>
            </w:r>
            <w:r w:rsidRPr="00B45E04">
              <w:rPr>
                <w:rFonts w:ascii="Arial Narrow" w:hAnsi="Arial Narrow" w:cstheme="minorHAnsi"/>
                <w:color w:val="000000"/>
                <w:sz w:val="16"/>
                <w:szCs w:val="16"/>
              </w:rPr>
              <w:br/>
              <w:t>COLOR: BLANCO</w:t>
            </w:r>
            <w:r w:rsidRPr="00B45E04">
              <w:rPr>
                <w:rFonts w:ascii="Arial Narrow" w:hAnsi="Arial Narrow" w:cstheme="minorHAnsi"/>
                <w:color w:val="000000"/>
                <w:sz w:val="16"/>
                <w:szCs w:val="16"/>
              </w:rPr>
              <w:br/>
              <w:t>CAPACIDAD DEDE ENFRIAMIENTO NOMINAL/MIN (W): 5275/1758</w:t>
            </w:r>
            <w:r w:rsidRPr="00B45E04">
              <w:rPr>
                <w:rFonts w:ascii="Arial Narrow" w:hAnsi="Arial Narrow" w:cstheme="minorHAnsi"/>
                <w:color w:val="000000"/>
                <w:sz w:val="16"/>
                <w:szCs w:val="16"/>
              </w:rPr>
              <w:br/>
              <w:t>TIPO DE CLIMATIZACIÓN: FRIO</w:t>
            </w:r>
            <w:r w:rsidRPr="00B45E04">
              <w:rPr>
                <w:rFonts w:ascii="Arial Narrow" w:hAnsi="Arial Narrow" w:cstheme="minorHAnsi"/>
                <w:color w:val="000000"/>
                <w:sz w:val="16"/>
                <w:szCs w:val="16"/>
              </w:rPr>
              <w:br/>
              <w:t>TIPOS DE PANEL DE CONTROL: ELECTRÓNICO</w:t>
            </w:r>
            <w:r w:rsidRPr="00B45E04">
              <w:rPr>
                <w:rFonts w:ascii="Arial Narrow" w:hAnsi="Arial Narrow" w:cstheme="minorHAnsi"/>
                <w:color w:val="000000"/>
                <w:sz w:val="16"/>
                <w:szCs w:val="16"/>
              </w:rPr>
              <w:br/>
              <w:t>PROTECTOR ELECTRÓNICO PARA AIRE ACONDICIONADO MONOFÁSICOS Y BIFÁSICOS DE 4 CICLOS (VOLTAJE BAJO, VOLTAJE ALTO, CICLO DE ESPERA Y VOLTAJE NORMAL):SI</w:t>
            </w:r>
            <w:r w:rsidRPr="00B45E04">
              <w:rPr>
                <w:rFonts w:ascii="Arial Narrow" w:hAnsi="Arial Narrow" w:cstheme="minorHAnsi"/>
                <w:color w:val="000000"/>
                <w:sz w:val="16"/>
                <w:szCs w:val="16"/>
              </w:rPr>
              <w:br/>
              <w:t>SISTEMA ANTICORROSIVO GOLD FIN (CONDENSADORA): SI</w:t>
            </w:r>
            <w:r w:rsidRPr="00B45E04">
              <w:rPr>
                <w:rFonts w:ascii="Arial Narrow" w:hAnsi="Arial Narrow" w:cstheme="minorHAnsi"/>
                <w:color w:val="000000"/>
                <w:sz w:val="16"/>
                <w:szCs w:val="16"/>
              </w:rPr>
              <w:br/>
              <w:t>PROTECCION DE VOLTAJE: SI</w:t>
            </w:r>
            <w:r w:rsidRPr="00B45E04">
              <w:rPr>
                <w:rFonts w:ascii="Arial Narrow" w:hAnsi="Arial Narrow" w:cstheme="minorHAnsi"/>
                <w:color w:val="000000"/>
                <w:sz w:val="16"/>
                <w:szCs w:val="16"/>
              </w:rPr>
              <w:br/>
              <w:t>BAJO NIVEL DE RUIDO: SI</w:t>
            </w:r>
            <w:r w:rsidRPr="00B45E04">
              <w:rPr>
                <w:rFonts w:ascii="Arial Narrow" w:hAnsi="Arial Narrow" w:cstheme="minorHAnsi"/>
                <w:color w:val="000000"/>
                <w:sz w:val="16"/>
                <w:szCs w:val="16"/>
              </w:rPr>
              <w:br/>
              <w:t>AHORRO DE ENERGIA: HASTA 70 %</w:t>
            </w:r>
            <w:r w:rsidRPr="00B45E04">
              <w:rPr>
                <w:rFonts w:ascii="Arial Narrow" w:hAnsi="Arial Narrow" w:cstheme="minorHAnsi"/>
                <w:color w:val="000000"/>
                <w:sz w:val="16"/>
                <w:szCs w:val="16"/>
              </w:rPr>
              <w:br/>
              <w:t>EER (WT/WE): 3.26</w:t>
            </w:r>
            <w:r w:rsidRPr="00B45E04">
              <w:rPr>
                <w:rFonts w:ascii="Arial Narrow" w:hAnsi="Arial Narrow" w:cstheme="minorHAnsi"/>
                <w:color w:val="000000"/>
                <w:sz w:val="16"/>
                <w:szCs w:val="16"/>
              </w:rPr>
              <w:br/>
              <w:t>INCLUIR KIT DE INSTALACION CON TODOS SUS ACCESORIOS</w:t>
            </w:r>
            <w:r w:rsidRPr="00B45E04">
              <w:rPr>
                <w:rFonts w:ascii="Arial Narrow" w:hAnsi="Arial Narrow" w:cstheme="minorHAnsi"/>
                <w:color w:val="000000"/>
                <w:sz w:val="16"/>
                <w:szCs w:val="16"/>
              </w:rPr>
              <w:br/>
              <w:t>PRECARGA DE REFRIGERANTE: SI</w:t>
            </w:r>
            <w:r w:rsidRPr="00B45E04">
              <w:rPr>
                <w:rFonts w:ascii="Arial Narrow" w:hAnsi="Arial Narrow" w:cstheme="minorHAnsi"/>
                <w:color w:val="000000"/>
                <w:sz w:val="16"/>
                <w:szCs w:val="16"/>
              </w:rPr>
              <w:br/>
              <w:t>GARANTIA UN AÑO TODOS LO COMPONENTES</w:t>
            </w:r>
            <w:r w:rsidRPr="00B45E04">
              <w:rPr>
                <w:rFonts w:ascii="Arial Narrow" w:hAnsi="Arial Narrow" w:cstheme="minorHAnsi"/>
                <w:color w:val="000000"/>
                <w:sz w:val="16"/>
                <w:szCs w:val="16"/>
              </w:rPr>
              <w:br/>
              <w:t>GARANTIA 10 AÑOS EN EL COMPRESOR</w:t>
            </w:r>
          </w:p>
        </w:tc>
        <w:tc>
          <w:tcPr>
            <w:tcW w:w="333" w:type="pct"/>
            <w:shd w:val="clear" w:color="auto" w:fill="FFFFFF" w:themeFill="background1"/>
            <w:vAlign w:val="center"/>
          </w:tcPr>
          <w:p w14:paraId="29869797"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t>UNI</w:t>
            </w:r>
          </w:p>
        </w:tc>
        <w:tc>
          <w:tcPr>
            <w:tcW w:w="397" w:type="pct"/>
            <w:shd w:val="clear" w:color="auto" w:fill="FFFFFF" w:themeFill="background1"/>
            <w:vAlign w:val="center"/>
          </w:tcPr>
          <w:p w14:paraId="2B72401E" w14:textId="77777777" w:rsidR="00B92BDC" w:rsidRPr="00B45E04" w:rsidRDefault="00B92BDC" w:rsidP="007449DD">
            <w:pPr>
              <w:rPr>
                <w:rFonts w:ascii="Arial Narrow" w:hAnsi="Arial Narrow" w:cstheme="minorHAnsi"/>
                <w:sz w:val="16"/>
                <w:szCs w:val="16"/>
              </w:rPr>
            </w:pPr>
            <w:r>
              <w:rPr>
                <w:rFonts w:ascii="Arial Narrow" w:hAnsi="Arial Narrow" w:cstheme="minorHAnsi"/>
                <w:sz w:val="16"/>
                <w:szCs w:val="16"/>
              </w:rPr>
              <w:t>16</w:t>
            </w:r>
          </w:p>
        </w:tc>
      </w:tr>
      <w:tr w:rsidR="00B92BDC" w:rsidRPr="00B45E04" w14:paraId="03B1377A" w14:textId="77777777" w:rsidTr="007449DD">
        <w:tc>
          <w:tcPr>
            <w:tcW w:w="184" w:type="pct"/>
            <w:shd w:val="clear" w:color="auto" w:fill="FFFFFF" w:themeFill="background1"/>
            <w:vAlign w:val="center"/>
          </w:tcPr>
          <w:p w14:paraId="36751F1F"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lastRenderedPageBreak/>
              <w:t>7</w:t>
            </w:r>
          </w:p>
        </w:tc>
        <w:tc>
          <w:tcPr>
            <w:tcW w:w="1674" w:type="pct"/>
            <w:shd w:val="clear" w:color="auto" w:fill="FFFFFF" w:themeFill="background1"/>
            <w:vAlign w:val="center"/>
          </w:tcPr>
          <w:p w14:paraId="4637BDAE"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color w:val="000000"/>
                <w:sz w:val="16"/>
                <w:szCs w:val="16"/>
              </w:rPr>
              <w:t>AIRE ACONDICIONADO TIPO SPLIT INVERTER, CON CAPACIDAD NOMINAL DE 12.000 BTU/H</w:t>
            </w:r>
            <w:r w:rsidRPr="00B45E04">
              <w:rPr>
                <w:rFonts w:ascii="Arial Narrow" w:hAnsi="Arial Narrow" w:cstheme="minorHAnsi"/>
                <w:noProof/>
                <w:sz w:val="16"/>
                <w:szCs w:val="16"/>
                <w:lang w:val="en-US"/>
              </w:rPr>
              <w:drawing>
                <wp:inline distT="0" distB="0" distL="0" distR="0" wp14:anchorId="02865319" wp14:editId="762E96DB">
                  <wp:extent cx="1640205" cy="114554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40205" cy="1145540"/>
                          </a:xfrm>
                          <a:prstGeom prst="rect">
                            <a:avLst/>
                          </a:prstGeom>
                        </pic:spPr>
                      </pic:pic>
                    </a:graphicData>
                  </a:graphic>
                </wp:inline>
              </w:drawing>
            </w:r>
          </w:p>
        </w:tc>
        <w:tc>
          <w:tcPr>
            <w:tcW w:w="2412" w:type="pct"/>
            <w:shd w:val="clear" w:color="auto" w:fill="FFFFFF" w:themeFill="background1"/>
            <w:vAlign w:val="center"/>
          </w:tcPr>
          <w:p w14:paraId="637498BF"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ADQUISICIÓN DE SISTEMA DE AIRE ACONDICIONADO TIPO SPLIT INVERTER, CON CAPACIDAD NOMINAL DE 12.000 BTU/H, PARA LA CLIMATIZACIÓN DE ÁREAS ADMINISTRATIVAS.</w:t>
            </w:r>
          </w:p>
          <w:p w14:paraId="0B14BDB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ESPECIFICACIONES TÉCNICAS MÍNIMAS</w:t>
            </w:r>
          </w:p>
          <w:p w14:paraId="35BFDA2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TIPO DE SISTEMA: AIRE ACONDICIONADO TIPO SPLIT</w:t>
            </w:r>
          </w:p>
          <w:p w14:paraId="1C209928"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TECNOLOGÍA: INVERTER</w:t>
            </w:r>
          </w:p>
          <w:p w14:paraId="29A05399"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CONFIGURACIÓN MÍNIMA:</w:t>
            </w:r>
          </w:p>
          <w:p w14:paraId="06B3D3AD"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UNA (1) UNIDAD CONDENSADORA</w:t>
            </w:r>
          </w:p>
          <w:p w14:paraId="3BCC4513"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UNA (1) UNIDAD EVAPORADORA TIPO MURAL</w:t>
            </w:r>
          </w:p>
          <w:p w14:paraId="2682D0B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CAPACIDAD NOMINAL DE ENFRIAMIENTO: 12.000 BTU/H</w:t>
            </w:r>
          </w:p>
          <w:p w14:paraId="038D6B53"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CAPACIDAD DE ENFRIAMIENTO NOMINAL / MÍNIMA:</w:t>
            </w:r>
          </w:p>
          <w:p w14:paraId="635B1223"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 3.517 W / ≈ 1.000–1.200 W (O EQUIVALENTE SEGÚN FABRICANTE)</w:t>
            </w:r>
          </w:p>
          <w:p w14:paraId="37D3B164"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TIPO DE CLIMATIZACIÓN: SOLO FRÍO</w:t>
            </w:r>
          </w:p>
          <w:p w14:paraId="4F4919A7"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COMPRESOR: INVERTER DE ALTA EFICIENCIA (DUAL INVERTER)</w:t>
            </w:r>
          </w:p>
          <w:p w14:paraId="4269EAB8"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SUMINISTRO ELÉCTRICO: 1 FASE / 220 V / 60 HZ</w:t>
            </w:r>
          </w:p>
          <w:p w14:paraId="745E608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EFICIENCIA ENERGÉTICA:</w:t>
            </w:r>
          </w:p>
          <w:p w14:paraId="63A9B9B0"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EER MÍNIMO: ≥ 3,26 W/W</w:t>
            </w:r>
          </w:p>
          <w:p w14:paraId="01457A05"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 xml:space="preserve">TIPO DE REFRIGERANTE: </w:t>
            </w:r>
            <w:r w:rsidRPr="00B45E04">
              <w:rPr>
                <w:rFonts w:ascii="Arial Narrow" w:hAnsi="Arial Narrow" w:cstheme="minorHAnsi"/>
                <w:color w:val="000000"/>
                <w:sz w:val="16"/>
                <w:szCs w:val="52"/>
              </w:rPr>
              <w:t xml:space="preserve">(R32 O R410A) </w:t>
            </w:r>
            <w:r w:rsidRPr="00B45E04">
              <w:rPr>
                <w:rFonts w:ascii="Arial Narrow" w:hAnsi="Arial Narrow" w:cstheme="minorHAnsi"/>
                <w:color w:val="000000"/>
                <w:sz w:val="16"/>
                <w:szCs w:val="16"/>
              </w:rPr>
              <w:t>AMBIENTALMENTE ACEPTADOS</w:t>
            </w:r>
          </w:p>
          <w:p w14:paraId="6166C690"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RANGO DE TEMPERATURA AJUSTABLE: ENTRE 16 °C Y 30 °C</w:t>
            </w:r>
          </w:p>
          <w:p w14:paraId="3EDC7DB9"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SISTEMA DE CONTROL: ELECTRÓNICO</w:t>
            </w:r>
          </w:p>
          <w:p w14:paraId="2BCFE75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PANEL DE CONTROL: ELECTRÓNICO CON CONTROL REMOTO</w:t>
            </w:r>
          </w:p>
          <w:p w14:paraId="61EBCDB9"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NIVEL DE RUIDO: BAJO</w:t>
            </w:r>
          </w:p>
          <w:p w14:paraId="2E402479"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TRATAMIENTO ANTICORROSIVO: SISTEMA GOLD FIN O EQUIVALENTE EN LA UNIDAD CONDENSADORA</w:t>
            </w:r>
          </w:p>
          <w:p w14:paraId="6DC40FDE"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PROTECCIONES ELÉCTRICAS:</w:t>
            </w:r>
          </w:p>
          <w:p w14:paraId="15A1B6A8"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PROTECCIÓN CONTRA BAJO Y ALTO VOLTAJE</w:t>
            </w:r>
          </w:p>
          <w:p w14:paraId="77E8FA02"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CICLO DE ESPERA Y ESTABILIZACIÓN</w:t>
            </w:r>
          </w:p>
          <w:p w14:paraId="3FCC1AA9"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COLOR: BLANCO</w:t>
            </w:r>
          </w:p>
          <w:p w14:paraId="142789A8"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PRECARGA DE REFRIGERANTE DE FÁBRICA: SÍ</w:t>
            </w:r>
          </w:p>
          <w:p w14:paraId="4BD8B7B7"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KIT DE INSTALACIÓN: INCLUIDO, CON TODOS LOS ACCESORIOS NECESARIOS</w:t>
            </w:r>
          </w:p>
          <w:p w14:paraId="540CBE79"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GARANTÍA MÍNIMA</w:t>
            </w:r>
          </w:p>
          <w:p w14:paraId="07F3FD61"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UN (1) AÑO EN TODOS LOS COMPONENTES</w:t>
            </w:r>
          </w:p>
          <w:p w14:paraId="364C286A" w14:textId="77777777" w:rsidR="00B92BDC" w:rsidRPr="00B45E04" w:rsidRDefault="00B92BDC" w:rsidP="007449DD">
            <w:pPr>
              <w:rPr>
                <w:rFonts w:ascii="Arial Narrow" w:hAnsi="Arial Narrow" w:cstheme="minorHAnsi"/>
                <w:color w:val="000000"/>
                <w:sz w:val="16"/>
                <w:szCs w:val="16"/>
              </w:rPr>
            </w:pPr>
            <w:r w:rsidRPr="00B45E04">
              <w:rPr>
                <w:rFonts w:ascii="Arial Narrow" w:hAnsi="Arial Narrow" w:cstheme="minorHAnsi"/>
                <w:color w:val="000000"/>
                <w:sz w:val="16"/>
                <w:szCs w:val="16"/>
              </w:rPr>
              <w:t>DIEZ (10) AÑOS EN EL COMPRESOR</w:t>
            </w:r>
          </w:p>
        </w:tc>
        <w:tc>
          <w:tcPr>
            <w:tcW w:w="333" w:type="pct"/>
            <w:shd w:val="clear" w:color="auto" w:fill="FFFFFF" w:themeFill="background1"/>
            <w:vAlign w:val="center"/>
          </w:tcPr>
          <w:p w14:paraId="22B72A80"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t>UNI</w:t>
            </w:r>
          </w:p>
        </w:tc>
        <w:tc>
          <w:tcPr>
            <w:tcW w:w="397" w:type="pct"/>
            <w:shd w:val="clear" w:color="auto" w:fill="FFFFFF" w:themeFill="background1"/>
            <w:vAlign w:val="center"/>
          </w:tcPr>
          <w:p w14:paraId="67E6289F" w14:textId="77777777" w:rsidR="00B92BDC" w:rsidRPr="00B45E04" w:rsidRDefault="00B92BDC" w:rsidP="007449DD">
            <w:pPr>
              <w:rPr>
                <w:rFonts w:ascii="Arial Narrow" w:hAnsi="Arial Narrow" w:cstheme="minorHAnsi"/>
                <w:sz w:val="16"/>
                <w:szCs w:val="16"/>
              </w:rPr>
            </w:pPr>
            <w:r>
              <w:rPr>
                <w:rFonts w:ascii="Arial Narrow" w:hAnsi="Arial Narrow" w:cstheme="minorHAnsi"/>
                <w:sz w:val="16"/>
                <w:szCs w:val="16"/>
              </w:rPr>
              <w:t>4</w:t>
            </w:r>
          </w:p>
        </w:tc>
      </w:tr>
      <w:tr w:rsidR="00B92BDC" w:rsidRPr="00B45E04" w14:paraId="0F961DFA" w14:textId="77777777" w:rsidTr="007449DD">
        <w:tc>
          <w:tcPr>
            <w:tcW w:w="184" w:type="pct"/>
            <w:shd w:val="clear" w:color="auto" w:fill="FFFFFF" w:themeFill="background1"/>
            <w:vAlign w:val="center"/>
          </w:tcPr>
          <w:p w14:paraId="40AA0362"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t>8</w:t>
            </w:r>
          </w:p>
        </w:tc>
        <w:tc>
          <w:tcPr>
            <w:tcW w:w="1674" w:type="pct"/>
            <w:shd w:val="clear" w:color="auto" w:fill="FFFFFF" w:themeFill="background1"/>
            <w:vAlign w:val="center"/>
          </w:tcPr>
          <w:p w14:paraId="5550AC0E" w14:textId="77777777" w:rsidR="00B92BDC" w:rsidRPr="00CB1902" w:rsidRDefault="00B92BDC" w:rsidP="007449DD">
            <w:pPr>
              <w:jc w:val="center"/>
              <w:rPr>
                <w:rFonts w:ascii="Arial" w:hAnsi="Arial" w:cs="Arial"/>
                <w:color w:val="000000"/>
                <w:sz w:val="16"/>
                <w:szCs w:val="16"/>
              </w:rPr>
            </w:pPr>
            <w:r w:rsidRPr="00CB1902">
              <w:rPr>
                <w:rFonts w:ascii="Arial" w:hAnsi="Arial" w:cs="Arial"/>
                <w:color w:val="000000"/>
                <w:sz w:val="16"/>
                <w:szCs w:val="16"/>
              </w:rPr>
              <w:t>SUMINISTRO, INSTALACIÓN Y PUESTA EN FUNCIONAMIENTO DE SISTEMA INTEGRAL DE AGUA POTABLE</w:t>
            </w:r>
          </w:p>
          <w:p w14:paraId="12E56CAE" w14:textId="77777777" w:rsidR="00B92BDC" w:rsidRPr="00CB1902" w:rsidRDefault="00B92BDC" w:rsidP="007449DD">
            <w:pPr>
              <w:jc w:val="center"/>
              <w:rPr>
                <w:rFonts w:ascii="Arial" w:hAnsi="Arial" w:cs="Arial"/>
                <w:sz w:val="16"/>
                <w:szCs w:val="16"/>
              </w:rPr>
            </w:pPr>
            <w:r w:rsidRPr="00CB1902">
              <w:rPr>
                <w:rFonts w:ascii="Arial" w:hAnsi="Arial" w:cs="Arial"/>
                <w:sz w:val="16"/>
                <w:szCs w:val="16"/>
              </w:rPr>
              <w:t>(INFORMACIÓN ADICIONAL IMAGEN DE REFERENCIA)</w:t>
            </w:r>
          </w:p>
          <w:p w14:paraId="06870FA7" w14:textId="77777777" w:rsidR="00B92BDC" w:rsidRDefault="00B92BDC" w:rsidP="007449DD">
            <w:pPr>
              <w:rPr>
                <w:rFonts w:ascii="Arial Narrow" w:hAnsi="Arial Narrow" w:cstheme="minorHAnsi"/>
                <w:sz w:val="16"/>
                <w:szCs w:val="16"/>
              </w:rPr>
            </w:pPr>
          </w:p>
          <w:p w14:paraId="0670353D" w14:textId="77777777" w:rsidR="00B92BDC" w:rsidRDefault="00B92BDC" w:rsidP="007449DD">
            <w:pPr>
              <w:rPr>
                <w:rFonts w:ascii="Arial Narrow" w:hAnsi="Arial Narrow" w:cstheme="minorHAnsi"/>
                <w:sz w:val="16"/>
                <w:szCs w:val="16"/>
              </w:rPr>
            </w:pPr>
          </w:p>
          <w:p w14:paraId="19B72826" w14:textId="77777777" w:rsidR="00B92BDC" w:rsidRDefault="00B92BDC" w:rsidP="007449DD">
            <w:pPr>
              <w:rPr>
                <w:rFonts w:ascii="Arial Narrow" w:hAnsi="Arial Narrow" w:cstheme="minorHAnsi"/>
                <w:sz w:val="16"/>
                <w:szCs w:val="16"/>
              </w:rPr>
            </w:pPr>
          </w:p>
          <w:p w14:paraId="228BFC1E" w14:textId="77777777" w:rsidR="00B92BDC" w:rsidRDefault="00B92BDC" w:rsidP="007449DD">
            <w:pPr>
              <w:rPr>
                <w:rFonts w:ascii="Arial Narrow" w:hAnsi="Arial Narrow" w:cstheme="minorHAnsi"/>
                <w:sz w:val="16"/>
                <w:szCs w:val="16"/>
              </w:rPr>
            </w:pPr>
          </w:p>
          <w:p w14:paraId="6F53DB38" w14:textId="77777777" w:rsidR="00B92BDC" w:rsidRPr="00B45E04" w:rsidRDefault="00B92BDC" w:rsidP="007449DD">
            <w:pPr>
              <w:rPr>
                <w:rFonts w:ascii="Arial Narrow" w:hAnsi="Arial Narrow" w:cstheme="minorHAnsi"/>
                <w:sz w:val="16"/>
                <w:szCs w:val="16"/>
              </w:rPr>
            </w:pPr>
          </w:p>
        </w:tc>
        <w:tc>
          <w:tcPr>
            <w:tcW w:w="2412" w:type="pct"/>
            <w:shd w:val="clear" w:color="auto" w:fill="FFFFFF" w:themeFill="background1"/>
            <w:vAlign w:val="center"/>
          </w:tcPr>
          <w:p w14:paraId="7F0DE8C1" w14:textId="77777777" w:rsidR="00B92BDC" w:rsidRPr="00CB1902" w:rsidRDefault="00B92BDC" w:rsidP="007449DD">
            <w:pPr>
              <w:rPr>
                <w:rFonts w:ascii="Arial" w:hAnsi="Arial" w:cs="Arial"/>
                <w:color w:val="000000"/>
                <w:sz w:val="16"/>
                <w:szCs w:val="16"/>
              </w:rPr>
            </w:pPr>
            <w:r w:rsidRPr="00CB1902">
              <w:rPr>
                <w:rFonts w:ascii="Arial" w:hAnsi="Arial" w:cs="Arial"/>
                <w:color w:val="000000"/>
                <w:sz w:val="16"/>
                <w:szCs w:val="16"/>
              </w:rPr>
              <w:lastRenderedPageBreak/>
              <w:t>ADQUISICIÓN DE TANQUES DE ALMACENAMIENTO DE AGUA POTABLE: Suministro de dos (02) tanques de almacenamiento de agua potable, con capacidad individual de 1.000 litros, fabricados en material apto para consumo humano (polietileno de alta densidad o equivalente), con protección UV y tapa hermética.</w:t>
            </w:r>
            <w:r w:rsidRPr="00CB1902">
              <w:rPr>
                <w:rFonts w:ascii="Arial" w:hAnsi="Arial" w:cs="Arial"/>
                <w:color w:val="000000"/>
                <w:sz w:val="16"/>
                <w:szCs w:val="16"/>
              </w:rPr>
              <w:br/>
              <w:t>Incluye:</w:t>
            </w:r>
            <w:r w:rsidRPr="00CB1902">
              <w:rPr>
                <w:rFonts w:ascii="Arial" w:hAnsi="Arial" w:cs="Arial"/>
                <w:color w:val="000000"/>
                <w:sz w:val="16"/>
                <w:szCs w:val="16"/>
              </w:rPr>
              <w:br/>
              <w:t>- Conexiones de entrada y salida.</w:t>
            </w:r>
            <w:r w:rsidRPr="00CB1902">
              <w:rPr>
                <w:rFonts w:ascii="Arial" w:hAnsi="Arial" w:cs="Arial"/>
                <w:color w:val="000000"/>
                <w:sz w:val="16"/>
                <w:szCs w:val="16"/>
              </w:rPr>
              <w:br/>
            </w:r>
            <w:r w:rsidRPr="00CB1902">
              <w:rPr>
                <w:rFonts w:ascii="Arial" w:hAnsi="Arial" w:cs="Arial"/>
                <w:color w:val="000000"/>
                <w:sz w:val="16"/>
                <w:szCs w:val="16"/>
              </w:rPr>
              <w:lastRenderedPageBreak/>
              <w:t>- Válvulas de control (llenado, cierre y rebose).</w:t>
            </w:r>
            <w:r w:rsidRPr="00CB1902">
              <w:rPr>
                <w:rFonts w:ascii="Arial" w:hAnsi="Arial" w:cs="Arial"/>
                <w:color w:val="000000"/>
                <w:sz w:val="16"/>
                <w:szCs w:val="16"/>
              </w:rPr>
              <w:br/>
              <w:t>- Flotador mecánico.</w:t>
            </w:r>
          </w:p>
          <w:p w14:paraId="53A7263A" w14:textId="77777777" w:rsidR="00B92BDC" w:rsidRPr="00CB1902" w:rsidRDefault="00B92BDC" w:rsidP="007449DD">
            <w:pPr>
              <w:rPr>
                <w:rFonts w:ascii="Arial" w:hAnsi="Arial" w:cs="Arial"/>
                <w:color w:val="000000"/>
                <w:sz w:val="16"/>
                <w:szCs w:val="16"/>
              </w:rPr>
            </w:pPr>
            <w:r w:rsidRPr="00CB1902">
              <w:rPr>
                <w:rFonts w:ascii="Arial" w:hAnsi="Arial" w:cs="Arial"/>
                <w:color w:val="000000"/>
                <w:sz w:val="16"/>
                <w:szCs w:val="16"/>
              </w:rPr>
              <w:t>Accesorios hidráulicos y sellos.</w:t>
            </w:r>
            <w:r w:rsidRPr="00CB1902">
              <w:rPr>
                <w:rFonts w:ascii="Arial" w:hAnsi="Arial" w:cs="Arial"/>
                <w:color w:val="000000"/>
                <w:sz w:val="16"/>
                <w:szCs w:val="16"/>
              </w:rPr>
              <w:br/>
              <w:t>- Tubería de interconexión entre tanques.</w:t>
            </w:r>
          </w:p>
          <w:p w14:paraId="4E72717C" w14:textId="77777777" w:rsidR="00B92BDC" w:rsidRPr="00CB1902" w:rsidRDefault="00B92BDC" w:rsidP="007449DD">
            <w:pPr>
              <w:rPr>
                <w:rFonts w:ascii="Arial" w:hAnsi="Arial" w:cs="Arial"/>
                <w:color w:val="000000"/>
                <w:sz w:val="8"/>
                <w:szCs w:val="16"/>
              </w:rPr>
            </w:pPr>
          </w:p>
          <w:p w14:paraId="177889E6" w14:textId="77777777" w:rsidR="00B92BDC" w:rsidRPr="00CB1902" w:rsidRDefault="00B92BDC" w:rsidP="007449DD">
            <w:pPr>
              <w:jc w:val="both"/>
              <w:rPr>
                <w:rFonts w:ascii="Arial" w:hAnsi="Arial" w:cs="Arial"/>
                <w:color w:val="000000"/>
                <w:sz w:val="16"/>
                <w:szCs w:val="16"/>
              </w:rPr>
            </w:pPr>
            <w:r w:rsidRPr="00CB1902">
              <w:rPr>
                <w:rFonts w:ascii="Arial" w:hAnsi="Arial" w:cs="Arial"/>
                <w:color w:val="000000"/>
                <w:sz w:val="16"/>
                <w:szCs w:val="16"/>
              </w:rPr>
              <w:t>ADQUISICIÓN DE EQUIPO: Equipo principal de presurización, Bomba presurizadora de velocidad variable, diseñada para sistemas de agua potable, con capacidad de operación continua, protección contra trabajo en seco y control automático de presión, con tanque hidro acumulador de 20 litros, tipo membrana, para estabilizar la presión del sistema y reducir ciclos de arranque/parada de la bomba.</w:t>
            </w:r>
          </w:p>
          <w:p w14:paraId="064F0CF5" w14:textId="77777777" w:rsidR="00B92BDC" w:rsidRPr="00CB1902" w:rsidRDefault="00B92BDC" w:rsidP="007449DD">
            <w:pPr>
              <w:rPr>
                <w:rFonts w:ascii="Arial" w:hAnsi="Arial" w:cs="Arial"/>
                <w:color w:val="000000"/>
                <w:sz w:val="16"/>
                <w:szCs w:val="16"/>
              </w:rPr>
            </w:pPr>
            <w:r w:rsidRPr="00CB1902">
              <w:rPr>
                <w:rFonts w:ascii="Arial" w:hAnsi="Arial" w:cs="Arial"/>
                <w:color w:val="000000"/>
                <w:sz w:val="16"/>
                <w:szCs w:val="16"/>
              </w:rPr>
              <w:t>Adicional con los siguientes elementos para su correcto funcionamiento:</w:t>
            </w:r>
          </w:p>
          <w:p w14:paraId="21B0C2A9" w14:textId="77777777" w:rsidR="00B92BDC" w:rsidRPr="00CB1902" w:rsidRDefault="00B92BDC" w:rsidP="007449DD">
            <w:pPr>
              <w:rPr>
                <w:rFonts w:ascii="Arial" w:hAnsi="Arial" w:cs="Arial"/>
                <w:color w:val="000000"/>
                <w:sz w:val="6"/>
                <w:szCs w:val="16"/>
              </w:rPr>
            </w:pPr>
          </w:p>
          <w:p w14:paraId="152894F4" w14:textId="77777777" w:rsidR="00B92BDC" w:rsidRPr="00CB1902" w:rsidRDefault="00B92BDC" w:rsidP="007449DD">
            <w:pPr>
              <w:rPr>
                <w:rFonts w:ascii="Arial" w:hAnsi="Arial" w:cs="Arial"/>
                <w:color w:val="000000"/>
                <w:sz w:val="16"/>
                <w:szCs w:val="16"/>
              </w:rPr>
            </w:pPr>
            <w:r w:rsidRPr="00CB1902">
              <w:rPr>
                <w:rFonts w:ascii="Arial" w:hAnsi="Arial" w:cs="Arial"/>
                <w:color w:val="000000"/>
                <w:sz w:val="16"/>
                <w:szCs w:val="16"/>
              </w:rPr>
              <w:t>- ACCESORIOS HIDRAULICOS</w:t>
            </w:r>
            <w:r w:rsidRPr="00CB1902">
              <w:rPr>
                <w:rFonts w:ascii="Arial" w:hAnsi="Arial" w:cs="Arial"/>
                <w:color w:val="000000"/>
                <w:sz w:val="16"/>
                <w:szCs w:val="16"/>
              </w:rPr>
              <w:br/>
              <w:t>Conjunto de válvulas de retención y válvulas de paso para control del flujo y mantenimiento del sistema.</w:t>
            </w:r>
            <w:r w:rsidRPr="00CB1902">
              <w:rPr>
                <w:rFonts w:ascii="Arial" w:hAnsi="Arial" w:cs="Arial"/>
                <w:color w:val="000000"/>
                <w:sz w:val="16"/>
                <w:szCs w:val="16"/>
              </w:rPr>
              <w:br/>
              <w:t xml:space="preserve">Accesorios hidráulicos: uniones, niples, codos, </w:t>
            </w:r>
            <w:proofErr w:type="spellStart"/>
            <w:r w:rsidRPr="00CB1902">
              <w:rPr>
                <w:rFonts w:ascii="Arial" w:hAnsi="Arial" w:cs="Arial"/>
                <w:color w:val="000000"/>
                <w:sz w:val="16"/>
                <w:szCs w:val="16"/>
              </w:rPr>
              <w:t>tees</w:t>
            </w:r>
            <w:proofErr w:type="spellEnd"/>
            <w:r w:rsidRPr="00CB1902">
              <w:rPr>
                <w:rFonts w:ascii="Arial" w:hAnsi="Arial" w:cs="Arial"/>
                <w:color w:val="000000"/>
                <w:sz w:val="16"/>
                <w:szCs w:val="16"/>
              </w:rPr>
              <w:t>, reducciones, adaptadores y sellos.</w:t>
            </w:r>
          </w:p>
          <w:p w14:paraId="50E71A06" w14:textId="77777777" w:rsidR="00B92BDC" w:rsidRPr="00CB1902" w:rsidRDefault="00B92BDC" w:rsidP="007449DD">
            <w:pPr>
              <w:rPr>
                <w:rFonts w:ascii="Arial" w:hAnsi="Arial" w:cs="Arial"/>
                <w:color w:val="000000"/>
                <w:sz w:val="10"/>
                <w:szCs w:val="16"/>
              </w:rPr>
            </w:pPr>
          </w:p>
          <w:p w14:paraId="4CDE39A9" w14:textId="77777777" w:rsidR="00B92BDC" w:rsidRPr="00CB1902" w:rsidRDefault="00B92BDC" w:rsidP="007449DD">
            <w:pPr>
              <w:rPr>
                <w:rFonts w:ascii="Arial" w:hAnsi="Arial" w:cs="Arial"/>
                <w:color w:val="000000"/>
                <w:sz w:val="16"/>
                <w:szCs w:val="16"/>
              </w:rPr>
            </w:pPr>
            <w:r w:rsidRPr="00CB1902">
              <w:rPr>
                <w:rFonts w:ascii="Arial" w:hAnsi="Arial" w:cs="Arial"/>
                <w:color w:val="000000"/>
                <w:sz w:val="16"/>
                <w:szCs w:val="16"/>
              </w:rPr>
              <w:t xml:space="preserve">-RED HIDRAULICA DE IMPULSION Y DISTRIBUCION </w:t>
            </w:r>
            <w:r w:rsidRPr="00CB1902">
              <w:rPr>
                <w:rFonts w:ascii="Arial" w:hAnsi="Arial" w:cs="Arial"/>
                <w:color w:val="000000"/>
                <w:sz w:val="16"/>
                <w:szCs w:val="16"/>
              </w:rPr>
              <w:br/>
              <w:t>Tubería de impulsión y distribución, en PVC presión, CPVC o material equivalente, con diámetros según diseño hidráulico, con soportes, abrazaderas y elementos de fijación para correcta instalación y alineación del sistema.</w:t>
            </w:r>
          </w:p>
          <w:p w14:paraId="0456EE4D" w14:textId="77777777" w:rsidR="00B92BDC" w:rsidRPr="00CB1902" w:rsidRDefault="00B92BDC" w:rsidP="007449DD">
            <w:pPr>
              <w:rPr>
                <w:rFonts w:ascii="Arial" w:hAnsi="Arial" w:cs="Arial"/>
                <w:color w:val="000000"/>
                <w:sz w:val="10"/>
                <w:szCs w:val="16"/>
              </w:rPr>
            </w:pPr>
          </w:p>
          <w:p w14:paraId="1600B4A6" w14:textId="77777777" w:rsidR="00B92BDC" w:rsidRPr="00CB1902" w:rsidRDefault="00B92BDC" w:rsidP="007449DD">
            <w:pPr>
              <w:jc w:val="center"/>
              <w:rPr>
                <w:rFonts w:ascii="Arial" w:hAnsi="Arial" w:cs="Arial"/>
                <w:b/>
                <w:color w:val="000000"/>
                <w:sz w:val="16"/>
                <w:szCs w:val="16"/>
              </w:rPr>
            </w:pPr>
            <w:r w:rsidRPr="00CB1902">
              <w:rPr>
                <w:rFonts w:ascii="Arial" w:hAnsi="Arial" w:cs="Arial"/>
                <w:b/>
                <w:color w:val="000000"/>
                <w:sz w:val="16"/>
                <w:szCs w:val="16"/>
              </w:rPr>
              <w:t xml:space="preserve">Especificaciones técnicas para la adquisición de 01 Bomba centrifuga </w:t>
            </w:r>
          </w:p>
          <w:p w14:paraId="341F1262" w14:textId="77777777" w:rsidR="00B92BDC" w:rsidRPr="00CB1902" w:rsidRDefault="00B92BDC" w:rsidP="007449DD">
            <w:pPr>
              <w:rPr>
                <w:rFonts w:ascii="Arial" w:hAnsi="Arial" w:cs="Arial"/>
                <w:color w:val="000000"/>
                <w:sz w:val="6"/>
                <w:szCs w:val="16"/>
              </w:rPr>
            </w:pPr>
          </w:p>
          <w:p w14:paraId="2710F76B" w14:textId="77777777" w:rsidR="00B92BDC" w:rsidRPr="00CB1902" w:rsidRDefault="00B92BDC" w:rsidP="007449DD">
            <w:pPr>
              <w:rPr>
                <w:rFonts w:ascii="Arial" w:hAnsi="Arial" w:cs="Arial"/>
                <w:color w:val="000000"/>
                <w:sz w:val="16"/>
                <w:szCs w:val="16"/>
              </w:rPr>
            </w:pPr>
            <w:r w:rsidRPr="00CB1902">
              <w:rPr>
                <w:rFonts w:ascii="Arial" w:hAnsi="Arial" w:cs="Arial"/>
                <w:noProof/>
                <w:sz w:val="16"/>
                <w:szCs w:val="16"/>
                <w:lang w:val="en-US"/>
              </w:rPr>
              <w:drawing>
                <wp:inline distT="0" distB="0" distL="0" distR="0" wp14:anchorId="745E5947" wp14:editId="6293E42A">
                  <wp:extent cx="2943225" cy="1924050"/>
                  <wp:effectExtent l="0" t="0" r="0" b="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4407" r="49147"/>
                          <a:stretch/>
                        </pic:blipFill>
                        <pic:spPr bwMode="auto">
                          <a:xfrm>
                            <a:off x="0" y="0"/>
                            <a:ext cx="2959092" cy="1934423"/>
                          </a:xfrm>
                          <a:prstGeom prst="rect">
                            <a:avLst/>
                          </a:prstGeom>
                          <a:noFill/>
                          <a:ln>
                            <a:noFill/>
                          </a:ln>
                          <a:extLst>
                            <a:ext uri="{53640926-AAD7-44D8-BBD7-CCE9431645EC}">
                              <a14:shadowObscured xmlns:a14="http://schemas.microsoft.com/office/drawing/2010/main"/>
                            </a:ext>
                          </a:extLst>
                        </pic:spPr>
                      </pic:pic>
                    </a:graphicData>
                  </a:graphic>
                </wp:inline>
              </w:drawing>
            </w:r>
          </w:p>
          <w:p w14:paraId="50F09817" w14:textId="77777777" w:rsidR="00B92BDC" w:rsidRDefault="00B92BDC" w:rsidP="007449DD">
            <w:pPr>
              <w:jc w:val="center"/>
              <w:rPr>
                <w:rFonts w:ascii="Arial" w:hAnsi="Arial" w:cs="Arial"/>
                <w:b/>
                <w:color w:val="000000"/>
                <w:sz w:val="16"/>
                <w:szCs w:val="16"/>
              </w:rPr>
            </w:pPr>
            <w:r w:rsidRPr="00CB1902">
              <w:rPr>
                <w:rFonts w:ascii="Arial" w:hAnsi="Arial" w:cs="Arial"/>
                <w:b/>
                <w:color w:val="000000"/>
                <w:sz w:val="16"/>
                <w:szCs w:val="16"/>
              </w:rPr>
              <w:t>Especificaciones técnicas para la adquisición de 01 tanque</w:t>
            </w:r>
            <w:r>
              <w:rPr>
                <w:rFonts w:ascii="Arial" w:hAnsi="Arial" w:cs="Arial"/>
                <w:b/>
                <w:color w:val="000000"/>
                <w:sz w:val="16"/>
                <w:szCs w:val="16"/>
              </w:rPr>
              <w:t xml:space="preserve"> </w:t>
            </w:r>
            <w:r w:rsidRPr="00CB1902">
              <w:rPr>
                <w:rFonts w:ascii="Arial" w:hAnsi="Arial" w:cs="Arial"/>
                <w:b/>
                <w:color w:val="000000"/>
                <w:sz w:val="16"/>
                <w:szCs w:val="16"/>
              </w:rPr>
              <w:t>hidroneumático</w:t>
            </w:r>
          </w:p>
          <w:p w14:paraId="39078A7D" w14:textId="77777777" w:rsidR="00B92BDC" w:rsidRPr="00CB1902" w:rsidRDefault="00B92BDC" w:rsidP="007449DD">
            <w:pPr>
              <w:jc w:val="center"/>
              <w:rPr>
                <w:rFonts w:ascii="Arial" w:hAnsi="Arial" w:cs="Arial"/>
                <w:b/>
                <w:color w:val="000000"/>
                <w:sz w:val="16"/>
                <w:szCs w:val="16"/>
              </w:rPr>
            </w:pPr>
          </w:p>
          <w:p w14:paraId="7158B8F8" w14:textId="77777777" w:rsidR="00B92BDC" w:rsidRDefault="00B92BDC" w:rsidP="007449DD">
            <w:pPr>
              <w:rPr>
                <w:rFonts w:ascii="Arial" w:hAnsi="Arial" w:cs="Arial"/>
                <w:color w:val="000000"/>
                <w:sz w:val="16"/>
                <w:szCs w:val="16"/>
              </w:rPr>
            </w:pPr>
          </w:p>
          <w:tbl>
            <w:tblPr>
              <w:tblStyle w:val="Tablaconcuadrcula"/>
              <w:tblpPr w:leftFromText="141" w:rightFromText="141" w:vertAnchor="text" w:horzAnchor="margin" w:tblpXSpec="center" w:tblpY="-215"/>
              <w:tblOverlap w:val="never"/>
              <w:tblW w:w="4374" w:type="dxa"/>
              <w:tblLayout w:type="fixed"/>
              <w:tblLook w:val="04A0" w:firstRow="1" w:lastRow="0" w:firstColumn="1" w:lastColumn="0" w:noHBand="0" w:noVBand="1"/>
            </w:tblPr>
            <w:tblGrid>
              <w:gridCol w:w="2255"/>
              <w:gridCol w:w="2119"/>
            </w:tblGrid>
            <w:tr w:rsidR="00B92BDC" w:rsidRPr="00CB1902" w14:paraId="34DA31AF" w14:textId="77777777" w:rsidTr="007449DD">
              <w:trPr>
                <w:trHeight w:val="228"/>
              </w:trPr>
              <w:tc>
                <w:tcPr>
                  <w:tcW w:w="4374" w:type="dxa"/>
                  <w:gridSpan w:val="2"/>
                </w:tcPr>
                <w:p w14:paraId="73BD00F2" w14:textId="77777777" w:rsidR="00B92BDC" w:rsidRPr="00CB1902" w:rsidRDefault="00B92BDC" w:rsidP="007449DD">
                  <w:pPr>
                    <w:rPr>
                      <w:rFonts w:ascii="Arial" w:hAnsi="Arial" w:cs="Arial"/>
                      <w:sz w:val="16"/>
                      <w:szCs w:val="16"/>
                    </w:rPr>
                  </w:pPr>
                  <w:r w:rsidRPr="00CB1902">
                    <w:rPr>
                      <w:rFonts w:ascii="Arial" w:hAnsi="Arial" w:cs="Arial"/>
                      <w:sz w:val="16"/>
                      <w:szCs w:val="16"/>
                    </w:rPr>
                    <w:lastRenderedPageBreak/>
                    <w:t>DATOS DEL TANQUE HIDRONEUMÁTICO</w:t>
                  </w:r>
                </w:p>
              </w:tc>
            </w:tr>
            <w:tr w:rsidR="00B92BDC" w:rsidRPr="00CB1902" w14:paraId="33535833" w14:textId="77777777" w:rsidTr="007449DD">
              <w:trPr>
                <w:trHeight w:val="238"/>
              </w:trPr>
              <w:tc>
                <w:tcPr>
                  <w:tcW w:w="2255" w:type="dxa"/>
                </w:tcPr>
                <w:p w14:paraId="31B0E476" w14:textId="77777777" w:rsidR="00B92BDC" w:rsidRPr="00CB1902" w:rsidRDefault="00B92BDC" w:rsidP="007449DD">
                  <w:pPr>
                    <w:rPr>
                      <w:rFonts w:ascii="Arial" w:hAnsi="Arial" w:cs="Arial"/>
                      <w:sz w:val="16"/>
                      <w:szCs w:val="16"/>
                    </w:rPr>
                  </w:pPr>
                  <w:r w:rsidRPr="00CB1902">
                    <w:rPr>
                      <w:rFonts w:ascii="Arial" w:hAnsi="Arial" w:cs="Arial"/>
                      <w:sz w:val="16"/>
                      <w:szCs w:val="16"/>
                    </w:rPr>
                    <w:t>Tipo</w:t>
                  </w:r>
                </w:p>
              </w:tc>
              <w:tc>
                <w:tcPr>
                  <w:tcW w:w="2119" w:type="dxa"/>
                </w:tcPr>
                <w:p w14:paraId="6A394D32" w14:textId="77777777" w:rsidR="00B92BDC" w:rsidRPr="00CB1902" w:rsidRDefault="00B92BDC" w:rsidP="007449DD">
                  <w:pPr>
                    <w:rPr>
                      <w:rFonts w:ascii="Arial" w:hAnsi="Arial" w:cs="Arial"/>
                      <w:sz w:val="16"/>
                      <w:szCs w:val="16"/>
                    </w:rPr>
                  </w:pPr>
                  <w:r w:rsidRPr="00CB1902">
                    <w:rPr>
                      <w:rFonts w:ascii="Arial" w:hAnsi="Arial" w:cs="Arial"/>
                      <w:sz w:val="16"/>
                      <w:szCs w:val="16"/>
                    </w:rPr>
                    <w:t>Tanque hidroneumático de membrana</w:t>
                  </w:r>
                </w:p>
              </w:tc>
            </w:tr>
            <w:tr w:rsidR="00B92BDC" w:rsidRPr="00CB1902" w14:paraId="7A87AC15" w14:textId="77777777" w:rsidTr="007449DD">
              <w:trPr>
                <w:trHeight w:val="228"/>
              </w:trPr>
              <w:tc>
                <w:tcPr>
                  <w:tcW w:w="2255" w:type="dxa"/>
                </w:tcPr>
                <w:p w14:paraId="1F6B589F" w14:textId="77777777" w:rsidR="00B92BDC" w:rsidRPr="00CB1902" w:rsidRDefault="00B92BDC" w:rsidP="007449DD">
                  <w:pPr>
                    <w:rPr>
                      <w:rFonts w:ascii="Arial" w:hAnsi="Arial" w:cs="Arial"/>
                      <w:sz w:val="16"/>
                      <w:szCs w:val="16"/>
                    </w:rPr>
                  </w:pPr>
                  <w:r w:rsidRPr="00CB1902">
                    <w:rPr>
                      <w:rFonts w:ascii="Arial" w:hAnsi="Arial" w:cs="Arial"/>
                      <w:sz w:val="16"/>
                      <w:szCs w:val="16"/>
                    </w:rPr>
                    <w:t>Capacidad nominal</w:t>
                  </w:r>
                </w:p>
              </w:tc>
              <w:tc>
                <w:tcPr>
                  <w:tcW w:w="2119" w:type="dxa"/>
                </w:tcPr>
                <w:p w14:paraId="74339929" w14:textId="77777777" w:rsidR="00B92BDC" w:rsidRPr="00CB1902" w:rsidRDefault="00B92BDC" w:rsidP="007449DD">
                  <w:pPr>
                    <w:rPr>
                      <w:rFonts w:ascii="Arial" w:hAnsi="Arial" w:cs="Arial"/>
                      <w:sz w:val="16"/>
                      <w:szCs w:val="16"/>
                    </w:rPr>
                  </w:pPr>
                  <w:r w:rsidRPr="00CB1902">
                    <w:rPr>
                      <w:rFonts w:ascii="Arial" w:hAnsi="Arial" w:cs="Arial"/>
                      <w:sz w:val="16"/>
                      <w:szCs w:val="16"/>
                    </w:rPr>
                    <w:t>20 litros (5,28 galones)</w:t>
                  </w:r>
                </w:p>
              </w:tc>
            </w:tr>
            <w:tr w:rsidR="00B92BDC" w:rsidRPr="00CB1902" w14:paraId="6A16B00A" w14:textId="77777777" w:rsidTr="007449DD">
              <w:trPr>
                <w:trHeight w:val="228"/>
              </w:trPr>
              <w:tc>
                <w:tcPr>
                  <w:tcW w:w="2255" w:type="dxa"/>
                </w:tcPr>
                <w:p w14:paraId="41E19AF0" w14:textId="77777777" w:rsidR="00B92BDC" w:rsidRPr="00CB1902" w:rsidRDefault="00B92BDC" w:rsidP="007449DD">
                  <w:pPr>
                    <w:rPr>
                      <w:rFonts w:ascii="Arial" w:hAnsi="Arial" w:cs="Arial"/>
                      <w:sz w:val="16"/>
                      <w:szCs w:val="16"/>
                    </w:rPr>
                  </w:pPr>
                  <w:r w:rsidRPr="00CB1902">
                    <w:rPr>
                      <w:rFonts w:ascii="Arial" w:hAnsi="Arial" w:cs="Arial"/>
                      <w:sz w:val="16"/>
                      <w:szCs w:val="16"/>
                    </w:rPr>
                    <w:t>Presión máxima de trabajo</w:t>
                  </w:r>
                </w:p>
              </w:tc>
              <w:tc>
                <w:tcPr>
                  <w:tcW w:w="2119" w:type="dxa"/>
                </w:tcPr>
                <w:p w14:paraId="0701C607" w14:textId="77777777" w:rsidR="00B92BDC" w:rsidRPr="00CB1902" w:rsidRDefault="00B92BDC" w:rsidP="007449DD">
                  <w:pPr>
                    <w:rPr>
                      <w:rFonts w:ascii="Arial" w:hAnsi="Arial" w:cs="Arial"/>
                      <w:sz w:val="16"/>
                      <w:szCs w:val="16"/>
                    </w:rPr>
                  </w:pPr>
                  <w:r w:rsidRPr="00CB1902">
                    <w:rPr>
                      <w:rFonts w:ascii="Arial" w:hAnsi="Arial" w:cs="Arial"/>
                      <w:sz w:val="16"/>
                      <w:szCs w:val="16"/>
                    </w:rPr>
                    <w:t>10 bar (150 psi)</w:t>
                  </w:r>
                </w:p>
              </w:tc>
            </w:tr>
            <w:tr w:rsidR="00B92BDC" w:rsidRPr="00CB1902" w14:paraId="23BDFF2D" w14:textId="77777777" w:rsidTr="007449DD">
              <w:trPr>
                <w:trHeight w:val="238"/>
              </w:trPr>
              <w:tc>
                <w:tcPr>
                  <w:tcW w:w="2255" w:type="dxa"/>
                </w:tcPr>
                <w:p w14:paraId="036C6400" w14:textId="77777777" w:rsidR="00B92BDC" w:rsidRPr="00CB1902" w:rsidRDefault="00B92BDC" w:rsidP="007449DD">
                  <w:pPr>
                    <w:rPr>
                      <w:rFonts w:ascii="Arial" w:hAnsi="Arial" w:cs="Arial"/>
                      <w:sz w:val="16"/>
                      <w:szCs w:val="16"/>
                    </w:rPr>
                  </w:pPr>
                  <w:r w:rsidRPr="00CB1902">
                    <w:rPr>
                      <w:rFonts w:ascii="Arial" w:hAnsi="Arial" w:cs="Arial"/>
                      <w:sz w:val="16"/>
                      <w:szCs w:val="16"/>
                    </w:rPr>
                    <w:t>Presión de precarga de fábrica</w:t>
                  </w:r>
                </w:p>
              </w:tc>
              <w:tc>
                <w:tcPr>
                  <w:tcW w:w="2119" w:type="dxa"/>
                </w:tcPr>
                <w:p w14:paraId="70450AD8" w14:textId="77777777" w:rsidR="00B92BDC" w:rsidRPr="00CB1902" w:rsidRDefault="00B92BDC" w:rsidP="007449DD">
                  <w:pPr>
                    <w:rPr>
                      <w:rFonts w:ascii="Arial" w:hAnsi="Arial" w:cs="Arial"/>
                      <w:sz w:val="16"/>
                      <w:szCs w:val="16"/>
                    </w:rPr>
                  </w:pPr>
                  <w:r w:rsidRPr="00CB1902">
                    <w:rPr>
                      <w:rFonts w:ascii="Arial" w:hAnsi="Arial" w:cs="Arial"/>
                      <w:sz w:val="16"/>
                      <w:szCs w:val="16"/>
                    </w:rPr>
                    <w:t>1,9 bar (28 psi)</w:t>
                  </w:r>
                </w:p>
              </w:tc>
            </w:tr>
            <w:tr w:rsidR="00B92BDC" w:rsidRPr="00CB1902" w14:paraId="437DC4CC" w14:textId="77777777" w:rsidTr="007449DD">
              <w:trPr>
                <w:trHeight w:val="228"/>
              </w:trPr>
              <w:tc>
                <w:tcPr>
                  <w:tcW w:w="2255" w:type="dxa"/>
                </w:tcPr>
                <w:p w14:paraId="4AF31AD1" w14:textId="77777777" w:rsidR="00B92BDC" w:rsidRPr="00CB1902" w:rsidRDefault="00B92BDC" w:rsidP="007449DD">
                  <w:pPr>
                    <w:rPr>
                      <w:rFonts w:ascii="Arial" w:hAnsi="Arial" w:cs="Arial"/>
                      <w:sz w:val="16"/>
                      <w:szCs w:val="16"/>
                    </w:rPr>
                  </w:pPr>
                  <w:r w:rsidRPr="00CB1902">
                    <w:rPr>
                      <w:rFonts w:ascii="Arial" w:hAnsi="Arial" w:cs="Arial"/>
                      <w:sz w:val="16"/>
                      <w:szCs w:val="16"/>
                    </w:rPr>
                    <w:t>Presión de prueba</w:t>
                  </w:r>
                </w:p>
              </w:tc>
              <w:tc>
                <w:tcPr>
                  <w:tcW w:w="2119" w:type="dxa"/>
                </w:tcPr>
                <w:p w14:paraId="6B58A9FA" w14:textId="77777777" w:rsidR="00B92BDC" w:rsidRPr="00CB1902" w:rsidRDefault="00B92BDC" w:rsidP="007449DD">
                  <w:pPr>
                    <w:rPr>
                      <w:rFonts w:ascii="Arial" w:hAnsi="Arial" w:cs="Arial"/>
                      <w:sz w:val="16"/>
                      <w:szCs w:val="16"/>
                    </w:rPr>
                  </w:pPr>
                  <w:r w:rsidRPr="00CB1902">
                    <w:rPr>
                      <w:rFonts w:ascii="Arial" w:hAnsi="Arial" w:cs="Arial"/>
                      <w:sz w:val="16"/>
                      <w:szCs w:val="16"/>
                    </w:rPr>
                    <w:t>14,3 bar (207 psi)</w:t>
                  </w:r>
                </w:p>
              </w:tc>
            </w:tr>
            <w:tr w:rsidR="00B92BDC" w:rsidRPr="00CB1902" w14:paraId="0C5682C1" w14:textId="77777777" w:rsidTr="007449DD">
              <w:trPr>
                <w:trHeight w:val="228"/>
              </w:trPr>
              <w:tc>
                <w:tcPr>
                  <w:tcW w:w="2255" w:type="dxa"/>
                </w:tcPr>
                <w:p w14:paraId="4AF38C04" w14:textId="77777777" w:rsidR="00B92BDC" w:rsidRPr="00CB1902" w:rsidRDefault="00B92BDC" w:rsidP="007449DD">
                  <w:pPr>
                    <w:rPr>
                      <w:rFonts w:ascii="Arial" w:hAnsi="Arial" w:cs="Arial"/>
                      <w:sz w:val="16"/>
                      <w:szCs w:val="16"/>
                    </w:rPr>
                  </w:pPr>
                  <w:r w:rsidRPr="00CB1902">
                    <w:rPr>
                      <w:rFonts w:ascii="Arial" w:hAnsi="Arial" w:cs="Arial"/>
                      <w:sz w:val="16"/>
                      <w:szCs w:val="16"/>
                    </w:rPr>
                    <w:t>Conexión hidráulica</w:t>
                  </w:r>
                </w:p>
              </w:tc>
              <w:tc>
                <w:tcPr>
                  <w:tcW w:w="2119" w:type="dxa"/>
                </w:tcPr>
                <w:p w14:paraId="7C4F6159" w14:textId="77777777" w:rsidR="00B92BDC" w:rsidRPr="00CB1902" w:rsidRDefault="00B92BDC" w:rsidP="007449DD">
                  <w:pPr>
                    <w:rPr>
                      <w:rFonts w:ascii="Arial" w:hAnsi="Arial" w:cs="Arial"/>
                      <w:sz w:val="16"/>
                      <w:szCs w:val="16"/>
                    </w:rPr>
                  </w:pPr>
                  <w:r w:rsidRPr="00CB1902">
                    <w:rPr>
                      <w:rFonts w:ascii="Arial" w:hAnsi="Arial" w:cs="Arial"/>
                      <w:sz w:val="16"/>
                      <w:szCs w:val="16"/>
                    </w:rPr>
                    <w:t>1" NPT</w:t>
                  </w:r>
                </w:p>
              </w:tc>
            </w:tr>
            <w:tr w:rsidR="00B92BDC" w:rsidRPr="00CB1902" w14:paraId="488C61E6" w14:textId="77777777" w:rsidTr="007449DD">
              <w:trPr>
                <w:trHeight w:val="238"/>
              </w:trPr>
              <w:tc>
                <w:tcPr>
                  <w:tcW w:w="2255" w:type="dxa"/>
                </w:tcPr>
                <w:p w14:paraId="6DE2DD7C" w14:textId="77777777" w:rsidR="00B92BDC" w:rsidRPr="00CB1902" w:rsidRDefault="00B92BDC" w:rsidP="007449DD">
                  <w:pPr>
                    <w:rPr>
                      <w:rFonts w:ascii="Arial" w:hAnsi="Arial" w:cs="Arial"/>
                      <w:sz w:val="16"/>
                      <w:szCs w:val="16"/>
                    </w:rPr>
                  </w:pPr>
                  <w:r w:rsidRPr="00CB1902">
                    <w:rPr>
                      <w:rFonts w:ascii="Arial" w:hAnsi="Arial" w:cs="Arial"/>
                      <w:sz w:val="16"/>
                      <w:szCs w:val="16"/>
                    </w:rPr>
                    <w:t>Temperatura máxima de operación</w:t>
                  </w:r>
                </w:p>
              </w:tc>
              <w:tc>
                <w:tcPr>
                  <w:tcW w:w="2119" w:type="dxa"/>
                </w:tcPr>
                <w:p w14:paraId="3357C0CE" w14:textId="77777777" w:rsidR="00B92BDC" w:rsidRPr="00CB1902" w:rsidRDefault="00B92BDC" w:rsidP="007449DD">
                  <w:pPr>
                    <w:rPr>
                      <w:rFonts w:ascii="Arial" w:hAnsi="Arial" w:cs="Arial"/>
                      <w:sz w:val="16"/>
                      <w:szCs w:val="16"/>
                    </w:rPr>
                  </w:pPr>
                  <w:r w:rsidRPr="00CB1902">
                    <w:rPr>
                      <w:rFonts w:ascii="Arial" w:hAnsi="Arial" w:cs="Arial"/>
                      <w:sz w:val="16"/>
                      <w:szCs w:val="16"/>
                    </w:rPr>
                    <w:t>90 °C</w:t>
                  </w:r>
                </w:p>
              </w:tc>
            </w:tr>
            <w:tr w:rsidR="00B92BDC" w:rsidRPr="00CB1902" w14:paraId="272A8157" w14:textId="77777777" w:rsidTr="007449DD">
              <w:trPr>
                <w:trHeight w:val="228"/>
              </w:trPr>
              <w:tc>
                <w:tcPr>
                  <w:tcW w:w="2255" w:type="dxa"/>
                </w:tcPr>
                <w:p w14:paraId="4C947DD6" w14:textId="77777777" w:rsidR="00B92BDC" w:rsidRPr="00CB1902" w:rsidRDefault="00B92BDC" w:rsidP="007449DD">
                  <w:pPr>
                    <w:rPr>
                      <w:rFonts w:ascii="Arial" w:hAnsi="Arial" w:cs="Arial"/>
                      <w:sz w:val="16"/>
                      <w:szCs w:val="16"/>
                    </w:rPr>
                  </w:pPr>
                  <w:r w:rsidRPr="00CB1902">
                    <w:rPr>
                      <w:rFonts w:ascii="Arial" w:hAnsi="Arial" w:cs="Arial"/>
                      <w:sz w:val="16"/>
                      <w:szCs w:val="16"/>
                    </w:rPr>
                    <w:t>País de fabricación</w:t>
                  </w:r>
                </w:p>
              </w:tc>
              <w:tc>
                <w:tcPr>
                  <w:tcW w:w="2119" w:type="dxa"/>
                </w:tcPr>
                <w:p w14:paraId="77AC46F1" w14:textId="77777777" w:rsidR="00B92BDC" w:rsidRPr="00CB1902" w:rsidRDefault="00B92BDC" w:rsidP="007449DD">
                  <w:pPr>
                    <w:rPr>
                      <w:rFonts w:ascii="Arial" w:hAnsi="Arial" w:cs="Arial"/>
                      <w:sz w:val="16"/>
                      <w:szCs w:val="16"/>
                    </w:rPr>
                  </w:pPr>
                  <w:r w:rsidRPr="00CB1902">
                    <w:rPr>
                      <w:rFonts w:ascii="Arial" w:hAnsi="Arial" w:cs="Arial"/>
                      <w:sz w:val="16"/>
                      <w:szCs w:val="16"/>
                    </w:rPr>
                    <w:t>Taiwán</w:t>
                  </w:r>
                </w:p>
              </w:tc>
            </w:tr>
          </w:tbl>
          <w:p w14:paraId="24B0AEC3" w14:textId="77777777" w:rsidR="00B92BDC" w:rsidRPr="00CB1902" w:rsidRDefault="00B92BDC" w:rsidP="007449DD">
            <w:pPr>
              <w:rPr>
                <w:rFonts w:ascii="Arial" w:hAnsi="Arial" w:cs="Arial"/>
                <w:color w:val="000000"/>
                <w:sz w:val="16"/>
                <w:szCs w:val="16"/>
              </w:rPr>
            </w:pPr>
          </w:p>
        </w:tc>
        <w:tc>
          <w:tcPr>
            <w:tcW w:w="333" w:type="pct"/>
            <w:shd w:val="clear" w:color="auto" w:fill="FFFFFF" w:themeFill="background1"/>
            <w:vAlign w:val="center"/>
          </w:tcPr>
          <w:p w14:paraId="292D459C"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lastRenderedPageBreak/>
              <w:t>UNI</w:t>
            </w:r>
          </w:p>
        </w:tc>
        <w:tc>
          <w:tcPr>
            <w:tcW w:w="397" w:type="pct"/>
            <w:shd w:val="clear" w:color="auto" w:fill="FFFFFF" w:themeFill="background1"/>
            <w:vAlign w:val="center"/>
          </w:tcPr>
          <w:p w14:paraId="48D4322F" w14:textId="77777777" w:rsidR="00B92BDC" w:rsidRPr="00B45E04" w:rsidRDefault="00B92BDC" w:rsidP="007449DD">
            <w:pPr>
              <w:rPr>
                <w:rFonts w:ascii="Arial Narrow" w:hAnsi="Arial Narrow" w:cstheme="minorHAnsi"/>
                <w:sz w:val="16"/>
                <w:szCs w:val="16"/>
              </w:rPr>
            </w:pPr>
            <w:r>
              <w:rPr>
                <w:rFonts w:ascii="Arial Narrow" w:hAnsi="Arial Narrow" w:cstheme="minorHAnsi"/>
                <w:sz w:val="16"/>
                <w:szCs w:val="16"/>
              </w:rPr>
              <w:t>1</w:t>
            </w:r>
          </w:p>
        </w:tc>
      </w:tr>
      <w:tr w:rsidR="00B92BDC" w:rsidRPr="00B45E04" w14:paraId="398B4EED" w14:textId="77777777" w:rsidTr="007449DD">
        <w:tc>
          <w:tcPr>
            <w:tcW w:w="5000" w:type="pct"/>
            <w:gridSpan w:val="5"/>
            <w:shd w:val="clear" w:color="auto" w:fill="FFFFFF" w:themeFill="background1"/>
            <w:vAlign w:val="center"/>
          </w:tcPr>
          <w:p w14:paraId="0D08BEB0" w14:textId="77777777" w:rsidR="00B92BDC" w:rsidRDefault="00B92BDC" w:rsidP="007449DD">
            <w:pPr>
              <w:rPr>
                <w:rFonts w:ascii="Arial Narrow" w:hAnsi="Arial Narrow" w:cstheme="minorHAnsi"/>
                <w:sz w:val="16"/>
                <w:szCs w:val="16"/>
              </w:rPr>
            </w:pPr>
            <w:r w:rsidRPr="002179B1">
              <w:rPr>
                <w:rFonts w:asciiTheme="minorHAnsi" w:hAnsiTheme="minorHAnsi" w:cstheme="minorHAnsi"/>
                <w:noProof/>
                <w:sz w:val="16"/>
                <w:szCs w:val="16"/>
                <w:lang w:val="en-US"/>
              </w:rPr>
              <w:lastRenderedPageBreak/>
              <w:drawing>
                <wp:inline distT="0" distB="0" distL="0" distR="0" wp14:anchorId="5EA50456" wp14:editId="7BA4325A">
                  <wp:extent cx="6216466" cy="7541335"/>
                  <wp:effectExtent l="0" t="0" r="0" b="2540"/>
                  <wp:docPr id="18945474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47495" name=""/>
                          <pic:cNvPicPr/>
                        </pic:nvPicPr>
                        <pic:blipFill>
                          <a:blip r:embed="rId13"/>
                          <a:stretch>
                            <a:fillRect/>
                          </a:stretch>
                        </pic:blipFill>
                        <pic:spPr>
                          <a:xfrm>
                            <a:off x="0" y="0"/>
                            <a:ext cx="6224786" cy="7551428"/>
                          </a:xfrm>
                          <a:prstGeom prst="rect">
                            <a:avLst/>
                          </a:prstGeom>
                        </pic:spPr>
                      </pic:pic>
                    </a:graphicData>
                  </a:graphic>
                </wp:inline>
              </w:drawing>
            </w:r>
          </w:p>
          <w:p w14:paraId="238828A0" w14:textId="77777777" w:rsidR="00B92BDC" w:rsidRDefault="00B92BDC" w:rsidP="007449DD">
            <w:pPr>
              <w:rPr>
                <w:rFonts w:ascii="Arial Narrow" w:hAnsi="Arial Narrow" w:cstheme="minorHAnsi"/>
                <w:sz w:val="16"/>
                <w:szCs w:val="16"/>
              </w:rPr>
            </w:pPr>
          </w:p>
        </w:tc>
      </w:tr>
      <w:tr w:rsidR="00B92BDC" w:rsidRPr="00B45E04" w14:paraId="0C3EA620" w14:textId="77777777" w:rsidTr="007449DD">
        <w:tc>
          <w:tcPr>
            <w:tcW w:w="184" w:type="pct"/>
            <w:shd w:val="clear" w:color="auto" w:fill="FFFFFF" w:themeFill="background1"/>
            <w:vAlign w:val="center"/>
          </w:tcPr>
          <w:p w14:paraId="305FBAE8"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lastRenderedPageBreak/>
              <w:t>9</w:t>
            </w:r>
          </w:p>
        </w:tc>
        <w:tc>
          <w:tcPr>
            <w:tcW w:w="1674" w:type="pct"/>
            <w:shd w:val="clear" w:color="auto" w:fill="FFFFFF" w:themeFill="background1"/>
            <w:vAlign w:val="center"/>
          </w:tcPr>
          <w:p w14:paraId="639223D5" w14:textId="77777777" w:rsidR="00B92BDC" w:rsidRPr="00B45E04" w:rsidRDefault="00B92BDC" w:rsidP="007449DD">
            <w:pPr>
              <w:rPr>
                <w:rFonts w:ascii="Arial Narrow" w:hAnsi="Arial Narrow" w:cstheme="minorHAnsi"/>
                <w:noProof/>
                <w:sz w:val="16"/>
                <w:szCs w:val="16"/>
              </w:rPr>
            </w:pPr>
            <w:r w:rsidRPr="00B45E04">
              <w:rPr>
                <w:rFonts w:ascii="Arial Narrow" w:hAnsi="Arial Narrow" w:cstheme="minorHAnsi"/>
                <w:color w:val="000000"/>
                <w:sz w:val="16"/>
                <w:szCs w:val="16"/>
              </w:rPr>
              <w:t>ELECTROBOMBA TANQUE</w:t>
            </w:r>
          </w:p>
          <w:p w14:paraId="78757C24"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noProof/>
                <w:sz w:val="16"/>
                <w:szCs w:val="16"/>
                <w:lang w:val="en-US"/>
              </w:rPr>
              <w:drawing>
                <wp:inline distT="0" distB="0" distL="0" distR="0" wp14:anchorId="652CA21A" wp14:editId="7C539F93">
                  <wp:extent cx="1682750" cy="170116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82750" cy="1701165"/>
                          </a:xfrm>
                          <a:prstGeom prst="rect">
                            <a:avLst/>
                          </a:prstGeom>
                          <a:noFill/>
                        </pic:spPr>
                      </pic:pic>
                    </a:graphicData>
                  </a:graphic>
                </wp:inline>
              </w:drawing>
            </w:r>
          </w:p>
        </w:tc>
        <w:tc>
          <w:tcPr>
            <w:tcW w:w="2412" w:type="pct"/>
            <w:shd w:val="clear" w:color="auto" w:fill="FFFFFF" w:themeFill="background1"/>
            <w:vAlign w:val="center"/>
          </w:tcPr>
          <w:p w14:paraId="4E286225" w14:textId="77777777" w:rsidR="00B92BDC" w:rsidRPr="00AB60D1" w:rsidRDefault="00B92BDC" w:rsidP="007449DD">
            <w:pPr>
              <w:jc w:val="both"/>
              <w:rPr>
                <w:rFonts w:asciiTheme="minorHAnsi" w:hAnsiTheme="minorHAnsi" w:cstheme="minorHAnsi"/>
                <w:color w:val="000000"/>
                <w:sz w:val="16"/>
                <w:szCs w:val="16"/>
              </w:rPr>
            </w:pPr>
            <w:r w:rsidRPr="0080685A">
              <w:rPr>
                <w:rFonts w:asciiTheme="minorHAnsi" w:hAnsiTheme="minorHAnsi" w:cstheme="minorHAnsi"/>
                <w:color w:val="000000"/>
                <w:sz w:val="16"/>
                <w:szCs w:val="16"/>
              </w:rPr>
              <w:t>ADQUISICIÓN DE ELECTROBOMBA Y TANQUE</w:t>
            </w:r>
            <w:r w:rsidRPr="00AB60D1">
              <w:rPr>
                <w:rFonts w:asciiTheme="minorHAnsi" w:hAnsiTheme="minorHAnsi" w:cstheme="minorHAnsi"/>
                <w:color w:val="000000"/>
                <w:sz w:val="16"/>
                <w:szCs w:val="16"/>
              </w:rPr>
              <w:t xml:space="preserve"> </w:t>
            </w:r>
            <w:r w:rsidRPr="00AB60D1">
              <w:rPr>
                <w:rFonts w:asciiTheme="minorHAnsi" w:hAnsiTheme="minorHAnsi" w:cstheme="minorHAnsi"/>
                <w:color w:val="000000"/>
                <w:sz w:val="16"/>
                <w:szCs w:val="16"/>
              </w:rPr>
              <w:br/>
              <w:t>TIPO DE EQUIPO: MOTOBOMBA CENTR</w:t>
            </w:r>
            <w:r w:rsidRPr="00AB60D1">
              <w:rPr>
                <w:rFonts w:asciiTheme="minorHAnsi" w:hAnsiTheme="minorHAnsi" w:cstheme="minorHAnsi" w:hint="eastAsia"/>
                <w:color w:val="000000"/>
                <w:sz w:val="16"/>
                <w:szCs w:val="16"/>
              </w:rPr>
              <w:t>Í</w:t>
            </w:r>
            <w:r w:rsidRPr="00AB60D1">
              <w:rPr>
                <w:rFonts w:asciiTheme="minorHAnsi" w:hAnsiTheme="minorHAnsi" w:cstheme="minorHAnsi"/>
                <w:color w:val="000000"/>
                <w:sz w:val="16"/>
                <w:szCs w:val="16"/>
              </w:rPr>
              <w:t>FUGA TIPO CARACOL PARA AGUA.</w:t>
            </w:r>
          </w:p>
          <w:p w14:paraId="7E4A0306" w14:textId="77777777" w:rsidR="00B92BDC" w:rsidRPr="00AB60D1" w:rsidRDefault="00B92BDC" w:rsidP="007449DD">
            <w:pPr>
              <w:jc w:val="both"/>
              <w:rPr>
                <w:rFonts w:asciiTheme="minorHAnsi" w:hAnsiTheme="minorHAnsi" w:cstheme="minorHAnsi"/>
                <w:color w:val="000000"/>
                <w:sz w:val="16"/>
                <w:szCs w:val="16"/>
              </w:rPr>
            </w:pPr>
            <w:r w:rsidRPr="00AB60D1">
              <w:rPr>
                <w:rFonts w:asciiTheme="minorHAnsi" w:hAnsiTheme="minorHAnsi" w:cstheme="minorHAnsi"/>
                <w:color w:val="000000"/>
                <w:sz w:val="16"/>
                <w:szCs w:val="16"/>
              </w:rPr>
              <w:t>POTENCIA NOMINAL: 2 HP.</w:t>
            </w:r>
          </w:p>
          <w:p w14:paraId="7862F85C" w14:textId="77777777" w:rsidR="00B92BDC" w:rsidRPr="00AB60D1" w:rsidRDefault="00B92BDC" w:rsidP="007449DD">
            <w:pPr>
              <w:jc w:val="both"/>
              <w:rPr>
                <w:rFonts w:asciiTheme="minorHAnsi" w:hAnsiTheme="minorHAnsi" w:cstheme="minorHAnsi"/>
                <w:color w:val="000000"/>
                <w:sz w:val="16"/>
                <w:szCs w:val="16"/>
              </w:rPr>
            </w:pPr>
            <w:r w:rsidRPr="00AB60D1">
              <w:rPr>
                <w:rFonts w:asciiTheme="minorHAnsi" w:hAnsiTheme="minorHAnsi" w:cstheme="minorHAnsi"/>
                <w:color w:val="000000"/>
                <w:sz w:val="16"/>
                <w:szCs w:val="16"/>
              </w:rPr>
              <w:t>ALIMENTACI</w:t>
            </w:r>
            <w:r w:rsidRPr="00AB60D1">
              <w:rPr>
                <w:rFonts w:asciiTheme="minorHAnsi" w:hAnsiTheme="minorHAnsi" w:cstheme="minorHAnsi" w:hint="eastAsia"/>
                <w:color w:val="000000"/>
                <w:sz w:val="16"/>
                <w:szCs w:val="16"/>
              </w:rPr>
              <w:t>Ó</w:t>
            </w:r>
            <w:r w:rsidRPr="00AB60D1">
              <w:rPr>
                <w:rFonts w:asciiTheme="minorHAnsi" w:hAnsiTheme="minorHAnsi" w:cstheme="minorHAnsi"/>
                <w:color w:val="000000"/>
                <w:sz w:val="16"/>
                <w:szCs w:val="16"/>
              </w:rPr>
              <w:t>N EL</w:t>
            </w:r>
            <w:r w:rsidRPr="00AB60D1">
              <w:rPr>
                <w:rFonts w:asciiTheme="minorHAnsi" w:hAnsiTheme="minorHAnsi" w:cstheme="minorHAnsi" w:hint="eastAsia"/>
                <w:color w:val="000000"/>
                <w:sz w:val="16"/>
                <w:szCs w:val="16"/>
              </w:rPr>
              <w:t>É</w:t>
            </w:r>
            <w:r w:rsidRPr="00AB60D1">
              <w:rPr>
                <w:rFonts w:asciiTheme="minorHAnsi" w:hAnsiTheme="minorHAnsi" w:cstheme="minorHAnsi"/>
                <w:color w:val="000000"/>
                <w:sz w:val="16"/>
                <w:szCs w:val="16"/>
              </w:rPr>
              <w:t>CTRICA: BIF</w:t>
            </w:r>
            <w:r w:rsidRPr="00AB60D1">
              <w:rPr>
                <w:rFonts w:asciiTheme="minorHAnsi" w:hAnsiTheme="minorHAnsi" w:cstheme="minorHAnsi" w:hint="eastAsia"/>
                <w:color w:val="000000"/>
                <w:sz w:val="16"/>
                <w:szCs w:val="16"/>
              </w:rPr>
              <w:t>Á</w:t>
            </w:r>
            <w:r w:rsidRPr="00AB60D1">
              <w:rPr>
                <w:rFonts w:asciiTheme="minorHAnsi" w:hAnsiTheme="minorHAnsi" w:cstheme="minorHAnsi"/>
                <w:color w:val="000000"/>
                <w:sz w:val="16"/>
                <w:szCs w:val="16"/>
              </w:rPr>
              <w:t>SICA, 220 V, 60 HZ.</w:t>
            </w:r>
          </w:p>
          <w:p w14:paraId="07DED2F1" w14:textId="77777777" w:rsidR="00B92BDC" w:rsidRPr="00AB60D1" w:rsidRDefault="00B92BDC" w:rsidP="007449DD">
            <w:pPr>
              <w:jc w:val="both"/>
              <w:rPr>
                <w:rFonts w:asciiTheme="minorHAnsi" w:hAnsiTheme="minorHAnsi" w:cstheme="minorHAnsi"/>
                <w:color w:val="000000"/>
                <w:sz w:val="16"/>
                <w:szCs w:val="16"/>
              </w:rPr>
            </w:pPr>
            <w:r w:rsidRPr="00AB60D1">
              <w:rPr>
                <w:rFonts w:asciiTheme="minorHAnsi" w:hAnsiTheme="minorHAnsi" w:cstheme="minorHAnsi"/>
                <w:color w:val="000000"/>
                <w:sz w:val="16"/>
                <w:szCs w:val="16"/>
              </w:rPr>
              <w:t>DI</w:t>
            </w:r>
            <w:r w:rsidRPr="00AB60D1">
              <w:rPr>
                <w:rFonts w:asciiTheme="minorHAnsi" w:hAnsiTheme="minorHAnsi" w:cstheme="minorHAnsi" w:hint="eastAsia"/>
                <w:color w:val="000000"/>
                <w:sz w:val="16"/>
                <w:szCs w:val="16"/>
              </w:rPr>
              <w:t>Á</w:t>
            </w:r>
            <w:r w:rsidRPr="00AB60D1">
              <w:rPr>
                <w:rFonts w:asciiTheme="minorHAnsi" w:hAnsiTheme="minorHAnsi" w:cstheme="minorHAnsi"/>
                <w:color w:val="000000"/>
                <w:sz w:val="16"/>
                <w:szCs w:val="16"/>
              </w:rPr>
              <w:t>METRO DE SUCCI</w:t>
            </w:r>
            <w:r w:rsidRPr="00AB60D1">
              <w:rPr>
                <w:rFonts w:asciiTheme="minorHAnsi" w:hAnsiTheme="minorHAnsi" w:cstheme="minorHAnsi" w:hint="eastAsia"/>
                <w:color w:val="000000"/>
                <w:sz w:val="16"/>
                <w:szCs w:val="16"/>
              </w:rPr>
              <w:t>Ó</w:t>
            </w:r>
            <w:r w:rsidRPr="00AB60D1">
              <w:rPr>
                <w:rFonts w:asciiTheme="minorHAnsi" w:hAnsiTheme="minorHAnsi" w:cstheme="minorHAnsi"/>
                <w:color w:val="000000"/>
                <w:sz w:val="16"/>
                <w:szCs w:val="16"/>
              </w:rPr>
              <w:t xml:space="preserve">N: 1 </w:t>
            </w:r>
            <w:r w:rsidRPr="00AB60D1">
              <w:rPr>
                <w:rFonts w:asciiTheme="minorHAnsi" w:hAnsiTheme="minorHAnsi" w:cstheme="minorHAnsi" w:hint="eastAsia"/>
                <w:color w:val="000000"/>
                <w:sz w:val="16"/>
                <w:szCs w:val="16"/>
              </w:rPr>
              <w:t>½</w:t>
            </w:r>
            <w:r w:rsidRPr="00AB60D1">
              <w:rPr>
                <w:rFonts w:asciiTheme="minorHAnsi" w:hAnsiTheme="minorHAnsi" w:cstheme="minorHAnsi"/>
                <w:color w:val="000000"/>
                <w:sz w:val="16"/>
                <w:szCs w:val="16"/>
              </w:rPr>
              <w:t xml:space="preserve"> PULGADAS.</w:t>
            </w:r>
          </w:p>
          <w:p w14:paraId="0A4F2239" w14:textId="77777777" w:rsidR="00B92BDC" w:rsidRPr="00AB60D1" w:rsidRDefault="00B92BDC" w:rsidP="007449DD">
            <w:pPr>
              <w:jc w:val="both"/>
              <w:rPr>
                <w:rFonts w:asciiTheme="minorHAnsi" w:hAnsiTheme="minorHAnsi" w:cstheme="minorHAnsi"/>
                <w:color w:val="000000"/>
                <w:sz w:val="16"/>
                <w:szCs w:val="16"/>
              </w:rPr>
            </w:pPr>
            <w:r w:rsidRPr="00AB60D1">
              <w:rPr>
                <w:rFonts w:asciiTheme="minorHAnsi" w:hAnsiTheme="minorHAnsi" w:cstheme="minorHAnsi"/>
                <w:color w:val="000000"/>
                <w:sz w:val="16"/>
                <w:szCs w:val="16"/>
              </w:rPr>
              <w:t>DI</w:t>
            </w:r>
            <w:r w:rsidRPr="00AB60D1">
              <w:rPr>
                <w:rFonts w:asciiTheme="minorHAnsi" w:hAnsiTheme="minorHAnsi" w:cstheme="minorHAnsi" w:hint="eastAsia"/>
                <w:color w:val="000000"/>
                <w:sz w:val="16"/>
                <w:szCs w:val="16"/>
              </w:rPr>
              <w:t>Á</w:t>
            </w:r>
            <w:r w:rsidRPr="00AB60D1">
              <w:rPr>
                <w:rFonts w:asciiTheme="minorHAnsi" w:hAnsiTheme="minorHAnsi" w:cstheme="minorHAnsi"/>
                <w:color w:val="000000"/>
                <w:sz w:val="16"/>
                <w:szCs w:val="16"/>
              </w:rPr>
              <w:t xml:space="preserve">METRO DE DESCARGA: 1 </w:t>
            </w:r>
            <w:r w:rsidRPr="00AB60D1">
              <w:rPr>
                <w:rFonts w:asciiTheme="minorHAnsi" w:hAnsiTheme="minorHAnsi" w:cstheme="minorHAnsi" w:hint="eastAsia"/>
                <w:color w:val="000000"/>
                <w:sz w:val="16"/>
                <w:szCs w:val="16"/>
              </w:rPr>
              <w:t>½</w:t>
            </w:r>
            <w:r w:rsidRPr="00AB60D1">
              <w:rPr>
                <w:rFonts w:asciiTheme="minorHAnsi" w:hAnsiTheme="minorHAnsi" w:cstheme="minorHAnsi"/>
                <w:color w:val="000000"/>
                <w:sz w:val="16"/>
                <w:szCs w:val="16"/>
              </w:rPr>
              <w:t xml:space="preserve"> PULGADAS.</w:t>
            </w:r>
          </w:p>
          <w:p w14:paraId="18E0A0CD" w14:textId="77777777" w:rsidR="00B92BDC" w:rsidRPr="00AB60D1" w:rsidRDefault="00B92BDC" w:rsidP="007449DD">
            <w:pPr>
              <w:jc w:val="both"/>
              <w:rPr>
                <w:rFonts w:asciiTheme="minorHAnsi" w:hAnsiTheme="minorHAnsi" w:cstheme="minorHAnsi"/>
                <w:color w:val="000000"/>
                <w:sz w:val="16"/>
                <w:szCs w:val="16"/>
              </w:rPr>
            </w:pPr>
            <w:r w:rsidRPr="00AB60D1">
              <w:rPr>
                <w:rFonts w:asciiTheme="minorHAnsi" w:hAnsiTheme="minorHAnsi" w:cstheme="minorHAnsi"/>
                <w:color w:val="000000"/>
                <w:sz w:val="16"/>
                <w:szCs w:val="16"/>
              </w:rPr>
              <w:t>ALTURA MANOM</w:t>
            </w:r>
            <w:r w:rsidRPr="00AB60D1">
              <w:rPr>
                <w:rFonts w:asciiTheme="minorHAnsi" w:hAnsiTheme="minorHAnsi" w:cstheme="minorHAnsi" w:hint="eastAsia"/>
                <w:color w:val="000000"/>
                <w:sz w:val="16"/>
                <w:szCs w:val="16"/>
              </w:rPr>
              <w:t>É</w:t>
            </w:r>
            <w:r w:rsidRPr="00AB60D1">
              <w:rPr>
                <w:rFonts w:asciiTheme="minorHAnsi" w:hAnsiTheme="minorHAnsi" w:cstheme="minorHAnsi"/>
                <w:color w:val="000000"/>
                <w:sz w:val="16"/>
                <w:szCs w:val="16"/>
              </w:rPr>
              <w:t>TRICA M</w:t>
            </w:r>
            <w:r w:rsidRPr="00AB60D1">
              <w:rPr>
                <w:rFonts w:asciiTheme="minorHAnsi" w:hAnsiTheme="minorHAnsi" w:cstheme="minorHAnsi" w:hint="eastAsia"/>
                <w:color w:val="000000"/>
                <w:sz w:val="16"/>
                <w:szCs w:val="16"/>
              </w:rPr>
              <w:t>Á</w:t>
            </w:r>
            <w:r w:rsidRPr="00AB60D1">
              <w:rPr>
                <w:rFonts w:asciiTheme="minorHAnsi" w:hAnsiTheme="minorHAnsi" w:cstheme="minorHAnsi"/>
                <w:color w:val="000000"/>
                <w:sz w:val="16"/>
                <w:szCs w:val="16"/>
              </w:rPr>
              <w:t>XIMA: M</w:t>
            </w:r>
            <w:r w:rsidRPr="00AB60D1">
              <w:rPr>
                <w:rFonts w:asciiTheme="minorHAnsi" w:hAnsiTheme="minorHAnsi" w:cstheme="minorHAnsi" w:hint="eastAsia"/>
                <w:color w:val="000000"/>
                <w:sz w:val="16"/>
                <w:szCs w:val="16"/>
              </w:rPr>
              <w:t>Í</w:t>
            </w:r>
            <w:r w:rsidRPr="00AB60D1">
              <w:rPr>
                <w:rFonts w:asciiTheme="minorHAnsi" w:hAnsiTheme="minorHAnsi" w:cstheme="minorHAnsi"/>
                <w:color w:val="000000"/>
                <w:sz w:val="16"/>
                <w:szCs w:val="16"/>
              </w:rPr>
              <w:t>NIMO 27 METROS.</w:t>
            </w:r>
          </w:p>
          <w:p w14:paraId="7C85A5DF" w14:textId="77777777" w:rsidR="00B92BDC" w:rsidRPr="00AB60D1" w:rsidRDefault="00B92BDC" w:rsidP="007449DD">
            <w:pPr>
              <w:jc w:val="both"/>
              <w:rPr>
                <w:rFonts w:asciiTheme="minorHAnsi" w:hAnsiTheme="minorHAnsi" w:cstheme="minorHAnsi"/>
                <w:color w:val="000000"/>
                <w:sz w:val="16"/>
                <w:szCs w:val="16"/>
              </w:rPr>
            </w:pPr>
            <w:r w:rsidRPr="00AB60D1">
              <w:rPr>
                <w:rFonts w:asciiTheme="minorHAnsi" w:hAnsiTheme="minorHAnsi" w:cstheme="minorHAnsi"/>
                <w:color w:val="000000"/>
                <w:sz w:val="16"/>
                <w:szCs w:val="16"/>
              </w:rPr>
              <w:t>CAUDAL NOMINAL: M</w:t>
            </w:r>
            <w:r w:rsidRPr="00AB60D1">
              <w:rPr>
                <w:rFonts w:asciiTheme="minorHAnsi" w:hAnsiTheme="minorHAnsi" w:cstheme="minorHAnsi" w:hint="eastAsia"/>
                <w:color w:val="000000"/>
                <w:sz w:val="16"/>
                <w:szCs w:val="16"/>
              </w:rPr>
              <w:t>Í</w:t>
            </w:r>
            <w:r w:rsidRPr="00AB60D1">
              <w:rPr>
                <w:rFonts w:asciiTheme="minorHAnsi" w:hAnsiTheme="minorHAnsi" w:cstheme="minorHAnsi"/>
                <w:color w:val="000000"/>
                <w:sz w:val="16"/>
                <w:szCs w:val="16"/>
              </w:rPr>
              <w:t>NIMO 75 GPM (GALONES POR MINUTO).</w:t>
            </w:r>
          </w:p>
          <w:p w14:paraId="2E394E34" w14:textId="77777777" w:rsidR="00B92BDC" w:rsidRPr="00AB60D1" w:rsidRDefault="00B92BDC" w:rsidP="007449DD">
            <w:pPr>
              <w:jc w:val="both"/>
              <w:rPr>
                <w:rFonts w:asciiTheme="minorHAnsi" w:hAnsiTheme="minorHAnsi" w:cstheme="minorHAnsi"/>
                <w:color w:val="000000"/>
                <w:sz w:val="16"/>
                <w:szCs w:val="16"/>
              </w:rPr>
            </w:pPr>
            <w:r w:rsidRPr="00AB60D1">
              <w:rPr>
                <w:rFonts w:asciiTheme="minorHAnsi" w:hAnsiTheme="minorHAnsi" w:cstheme="minorHAnsi"/>
                <w:color w:val="000000"/>
                <w:sz w:val="16"/>
                <w:szCs w:val="16"/>
              </w:rPr>
              <w:t>MATERIAL DEL CUERPO HIDR</w:t>
            </w:r>
            <w:r w:rsidRPr="00AB60D1">
              <w:rPr>
                <w:rFonts w:asciiTheme="minorHAnsi" w:hAnsiTheme="minorHAnsi" w:cstheme="minorHAnsi" w:hint="eastAsia"/>
                <w:color w:val="000000"/>
                <w:sz w:val="16"/>
                <w:szCs w:val="16"/>
              </w:rPr>
              <w:t>Á</w:t>
            </w:r>
            <w:r w:rsidRPr="00AB60D1">
              <w:rPr>
                <w:rFonts w:asciiTheme="minorHAnsi" w:hAnsiTheme="minorHAnsi" w:cstheme="minorHAnsi"/>
                <w:color w:val="000000"/>
                <w:sz w:val="16"/>
                <w:szCs w:val="16"/>
              </w:rPr>
              <w:t>ULICO: HIERRO FUNDIDO O MATERIAL DE IGUAL O SUPERIOR RESISTENCIA MEC</w:t>
            </w:r>
            <w:r w:rsidRPr="00AB60D1">
              <w:rPr>
                <w:rFonts w:asciiTheme="minorHAnsi" w:hAnsiTheme="minorHAnsi" w:cstheme="minorHAnsi" w:hint="eastAsia"/>
                <w:color w:val="000000"/>
                <w:sz w:val="16"/>
                <w:szCs w:val="16"/>
              </w:rPr>
              <w:t>Á</w:t>
            </w:r>
            <w:r w:rsidRPr="00AB60D1">
              <w:rPr>
                <w:rFonts w:asciiTheme="minorHAnsi" w:hAnsiTheme="minorHAnsi" w:cstheme="minorHAnsi"/>
                <w:color w:val="000000"/>
                <w:sz w:val="16"/>
                <w:szCs w:val="16"/>
              </w:rPr>
              <w:t>NICA.</w:t>
            </w:r>
          </w:p>
          <w:p w14:paraId="6779F3D6" w14:textId="77777777" w:rsidR="00B92BDC" w:rsidRPr="00AB60D1" w:rsidRDefault="00B92BDC" w:rsidP="007449DD">
            <w:pPr>
              <w:jc w:val="both"/>
              <w:rPr>
                <w:rFonts w:asciiTheme="minorHAnsi" w:hAnsiTheme="minorHAnsi" w:cstheme="minorHAnsi"/>
                <w:color w:val="000000"/>
                <w:sz w:val="16"/>
                <w:szCs w:val="16"/>
              </w:rPr>
            </w:pPr>
            <w:r w:rsidRPr="00AB60D1">
              <w:rPr>
                <w:rFonts w:asciiTheme="minorHAnsi" w:hAnsiTheme="minorHAnsi" w:cstheme="minorHAnsi"/>
                <w:color w:val="000000"/>
                <w:sz w:val="16"/>
                <w:szCs w:val="16"/>
              </w:rPr>
              <w:t>TIPO DE IMPULSOR: CERRADO, APTO PARA BOMBEO DE AGUA LIMPIA.</w:t>
            </w:r>
          </w:p>
          <w:p w14:paraId="4C8C3581" w14:textId="77777777" w:rsidR="00B92BDC" w:rsidRPr="00AB60D1" w:rsidRDefault="00B92BDC" w:rsidP="007449DD">
            <w:pPr>
              <w:jc w:val="both"/>
              <w:rPr>
                <w:rFonts w:asciiTheme="minorHAnsi" w:hAnsiTheme="minorHAnsi" w:cstheme="minorHAnsi"/>
                <w:color w:val="000000"/>
                <w:sz w:val="16"/>
                <w:szCs w:val="16"/>
              </w:rPr>
            </w:pPr>
            <w:r w:rsidRPr="00AB60D1">
              <w:rPr>
                <w:rFonts w:asciiTheme="minorHAnsi" w:hAnsiTheme="minorHAnsi" w:cstheme="minorHAnsi"/>
                <w:color w:val="000000"/>
                <w:sz w:val="16"/>
                <w:szCs w:val="16"/>
              </w:rPr>
              <w:t>EJE DEL MOTOR: ACERO TRATADO ANTICORROSIVO.</w:t>
            </w:r>
          </w:p>
          <w:p w14:paraId="39ED6AC2" w14:textId="77777777" w:rsidR="00B92BDC" w:rsidRPr="00AB60D1" w:rsidRDefault="00B92BDC" w:rsidP="007449DD">
            <w:pPr>
              <w:jc w:val="both"/>
              <w:rPr>
                <w:rFonts w:asciiTheme="minorHAnsi" w:hAnsiTheme="minorHAnsi" w:cstheme="minorHAnsi"/>
                <w:color w:val="000000"/>
                <w:sz w:val="16"/>
                <w:szCs w:val="16"/>
              </w:rPr>
            </w:pPr>
            <w:r w:rsidRPr="00AB60D1">
              <w:rPr>
                <w:rFonts w:asciiTheme="minorHAnsi" w:hAnsiTheme="minorHAnsi" w:cstheme="minorHAnsi"/>
                <w:color w:val="000000"/>
                <w:sz w:val="16"/>
                <w:szCs w:val="16"/>
              </w:rPr>
              <w:t>GRADO DE PROTECCI</w:t>
            </w:r>
            <w:r w:rsidRPr="00AB60D1">
              <w:rPr>
                <w:rFonts w:asciiTheme="minorHAnsi" w:hAnsiTheme="minorHAnsi" w:cstheme="minorHAnsi" w:hint="eastAsia"/>
                <w:color w:val="000000"/>
                <w:sz w:val="16"/>
                <w:szCs w:val="16"/>
              </w:rPr>
              <w:t>Ó</w:t>
            </w:r>
            <w:r w:rsidRPr="00AB60D1">
              <w:rPr>
                <w:rFonts w:asciiTheme="minorHAnsi" w:hAnsiTheme="minorHAnsi" w:cstheme="minorHAnsi"/>
                <w:color w:val="000000"/>
                <w:sz w:val="16"/>
                <w:szCs w:val="16"/>
              </w:rPr>
              <w:t>N DEL MOTOR: M</w:t>
            </w:r>
            <w:r w:rsidRPr="00AB60D1">
              <w:rPr>
                <w:rFonts w:asciiTheme="minorHAnsi" w:hAnsiTheme="minorHAnsi" w:cstheme="minorHAnsi" w:hint="eastAsia"/>
                <w:color w:val="000000"/>
                <w:sz w:val="16"/>
                <w:szCs w:val="16"/>
              </w:rPr>
              <w:t>Í</w:t>
            </w:r>
            <w:r w:rsidRPr="00AB60D1">
              <w:rPr>
                <w:rFonts w:asciiTheme="minorHAnsi" w:hAnsiTheme="minorHAnsi" w:cstheme="minorHAnsi"/>
                <w:color w:val="000000"/>
                <w:sz w:val="16"/>
                <w:szCs w:val="16"/>
              </w:rPr>
              <w:t>NIMO IP54 O SUPERIOR.</w:t>
            </w:r>
          </w:p>
          <w:p w14:paraId="64256699" w14:textId="77777777" w:rsidR="00B92BDC" w:rsidRPr="00AB60D1" w:rsidRDefault="00B92BDC" w:rsidP="007449DD">
            <w:pPr>
              <w:rPr>
                <w:rFonts w:asciiTheme="minorHAnsi" w:hAnsiTheme="minorHAnsi" w:cstheme="minorHAnsi"/>
                <w:color w:val="000000"/>
                <w:sz w:val="16"/>
                <w:szCs w:val="16"/>
              </w:rPr>
            </w:pPr>
            <w:r w:rsidRPr="00AB60D1">
              <w:rPr>
                <w:rFonts w:asciiTheme="minorHAnsi" w:hAnsiTheme="minorHAnsi" w:cstheme="minorHAnsi"/>
                <w:color w:val="000000"/>
                <w:sz w:val="16"/>
                <w:szCs w:val="16"/>
              </w:rPr>
              <w:t>CLASE DE AISLAMIENTO DEL MOTOR: CLASE F O SUPERIOR.</w:t>
            </w:r>
          </w:p>
          <w:p w14:paraId="09DDD86C" w14:textId="77777777" w:rsidR="00B92BDC" w:rsidRPr="00AB60D1" w:rsidRDefault="00B92BDC" w:rsidP="007449DD">
            <w:pPr>
              <w:jc w:val="both"/>
              <w:rPr>
                <w:rFonts w:asciiTheme="minorHAnsi" w:hAnsiTheme="minorHAnsi" w:cstheme="minorHAnsi"/>
                <w:color w:val="000000"/>
                <w:sz w:val="16"/>
                <w:szCs w:val="16"/>
              </w:rPr>
            </w:pPr>
            <w:r w:rsidRPr="00AB60D1">
              <w:rPr>
                <w:rFonts w:asciiTheme="minorHAnsi" w:hAnsiTheme="minorHAnsi" w:cstheme="minorHAnsi"/>
                <w:color w:val="000000"/>
                <w:sz w:val="16"/>
                <w:szCs w:val="16"/>
              </w:rPr>
              <w:t>TEMPERATURA M</w:t>
            </w:r>
            <w:r w:rsidRPr="00AB60D1">
              <w:rPr>
                <w:rFonts w:asciiTheme="minorHAnsi" w:hAnsiTheme="minorHAnsi" w:cstheme="minorHAnsi" w:hint="eastAsia"/>
                <w:color w:val="000000"/>
                <w:sz w:val="16"/>
                <w:szCs w:val="16"/>
              </w:rPr>
              <w:t>Á</w:t>
            </w:r>
            <w:r w:rsidRPr="00AB60D1">
              <w:rPr>
                <w:rFonts w:asciiTheme="minorHAnsi" w:hAnsiTheme="minorHAnsi" w:cstheme="minorHAnsi"/>
                <w:color w:val="000000"/>
                <w:sz w:val="16"/>
                <w:szCs w:val="16"/>
              </w:rPr>
              <w:t>XIMA DEL FLUIDO: M</w:t>
            </w:r>
            <w:r w:rsidRPr="00AB60D1">
              <w:rPr>
                <w:rFonts w:asciiTheme="minorHAnsi" w:hAnsiTheme="minorHAnsi" w:cstheme="minorHAnsi" w:hint="eastAsia"/>
                <w:color w:val="000000"/>
                <w:sz w:val="16"/>
                <w:szCs w:val="16"/>
              </w:rPr>
              <w:t>Í</w:t>
            </w:r>
            <w:r w:rsidRPr="00AB60D1">
              <w:rPr>
                <w:rFonts w:asciiTheme="minorHAnsi" w:hAnsiTheme="minorHAnsi" w:cstheme="minorHAnsi"/>
                <w:color w:val="000000"/>
                <w:sz w:val="16"/>
                <w:szCs w:val="16"/>
              </w:rPr>
              <w:t xml:space="preserve">NIMO 40 </w:t>
            </w:r>
            <w:r w:rsidRPr="00AB60D1">
              <w:rPr>
                <w:rFonts w:asciiTheme="minorHAnsi" w:hAnsiTheme="minorHAnsi" w:cstheme="minorHAnsi" w:hint="eastAsia"/>
                <w:color w:val="000000"/>
                <w:sz w:val="16"/>
                <w:szCs w:val="16"/>
              </w:rPr>
              <w:t>°</w:t>
            </w:r>
            <w:r w:rsidRPr="00AB60D1">
              <w:rPr>
                <w:rFonts w:asciiTheme="minorHAnsi" w:hAnsiTheme="minorHAnsi" w:cstheme="minorHAnsi"/>
                <w:color w:val="000000"/>
                <w:sz w:val="16"/>
                <w:szCs w:val="16"/>
              </w:rPr>
              <w:t>C.</w:t>
            </w:r>
          </w:p>
          <w:p w14:paraId="1EC45CBC" w14:textId="77777777" w:rsidR="00B92BDC" w:rsidRPr="00AB60D1" w:rsidRDefault="00B92BDC" w:rsidP="007449DD">
            <w:pPr>
              <w:jc w:val="both"/>
              <w:rPr>
                <w:rFonts w:asciiTheme="minorHAnsi" w:hAnsiTheme="minorHAnsi" w:cstheme="minorHAnsi"/>
                <w:color w:val="000000"/>
                <w:sz w:val="16"/>
                <w:szCs w:val="16"/>
              </w:rPr>
            </w:pPr>
            <w:r w:rsidRPr="00AB60D1">
              <w:rPr>
                <w:rFonts w:asciiTheme="minorHAnsi" w:hAnsiTheme="minorHAnsi" w:cstheme="minorHAnsi"/>
                <w:color w:val="000000"/>
                <w:sz w:val="16"/>
                <w:szCs w:val="16"/>
              </w:rPr>
              <w:t>TIPO DE ACOPLAMIENTO: DIRECTO MOTOR</w:t>
            </w:r>
            <w:r w:rsidRPr="00AB60D1">
              <w:rPr>
                <w:rFonts w:asciiTheme="minorHAnsi" w:hAnsiTheme="minorHAnsi" w:cstheme="minorHAnsi" w:hint="eastAsia"/>
                <w:color w:val="000000"/>
                <w:sz w:val="16"/>
                <w:szCs w:val="16"/>
              </w:rPr>
              <w:t>–</w:t>
            </w:r>
            <w:r w:rsidRPr="00AB60D1">
              <w:rPr>
                <w:rFonts w:asciiTheme="minorHAnsi" w:hAnsiTheme="minorHAnsi" w:cstheme="minorHAnsi"/>
                <w:color w:val="000000"/>
                <w:sz w:val="16"/>
                <w:szCs w:val="16"/>
              </w:rPr>
              <w:t>BOMBA.</w:t>
            </w:r>
          </w:p>
          <w:p w14:paraId="6E26664B" w14:textId="77777777" w:rsidR="00B92BDC" w:rsidRPr="00AB60D1" w:rsidRDefault="00B92BDC" w:rsidP="007449DD">
            <w:pPr>
              <w:jc w:val="both"/>
              <w:rPr>
                <w:rFonts w:asciiTheme="minorHAnsi" w:hAnsiTheme="minorHAnsi" w:cstheme="minorHAnsi"/>
                <w:color w:val="000000"/>
                <w:sz w:val="16"/>
                <w:szCs w:val="16"/>
              </w:rPr>
            </w:pPr>
            <w:r w:rsidRPr="00AB60D1">
              <w:rPr>
                <w:rFonts w:asciiTheme="minorHAnsi" w:hAnsiTheme="minorHAnsi" w:cstheme="minorHAnsi"/>
                <w:color w:val="000000"/>
                <w:sz w:val="16"/>
                <w:szCs w:val="16"/>
              </w:rPr>
              <w:t>APLICACI</w:t>
            </w:r>
            <w:r w:rsidRPr="00AB60D1">
              <w:rPr>
                <w:rFonts w:asciiTheme="minorHAnsi" w:hAnsiTheme="minorHAnsi" w:cstheme="minorHAnsi" w:hint="eastAsia"/>
                <w:color w:val="000000"/>
                <w:sz w:val="16"/>
                <w:szCs w:val="16"/>
              </w:rPr>
              <w:t>Ó</w:t>
            </w:r>
            <w:r w:rsidRPr="00AB60D1">
              <w:rPr>
                <w:rFonts w:asciiTheme="minorHAnsi" w:hAnsiTheme="minorHAnsi" w:cstheme="minorHAnsi"/>
                <w:color w:val="000000"/>
                <w:sz w:val="16"/>
                <w:szCs w:val="16"/>
              </w:rPr>
              <w:t>N: BOMBEO Y TRASIEGO DE AGUA HACIA TANQUES DE ALMACENAMIENTO PARA ABASTECIMIENTO INTERNO.</w:t>
            </w:r>
          </w:p>
          <w:p w14:paraId="522F4ED2" w14:textId="77777777" w:rsidR="00B92BDC" w:rsidRPr="00B45E04" w:rsidRDefault="00B92BDC" w:rsidP="007449DD">
            <w:pPr>
              <w:rPr>
                <w:rFonts w:ascii="Arial Narrow" w:hAnsi="Arial Narrow" w:cstheme="minorHAnsi"/>
                <w:color w:val="000000"/>
                <w:sz w:val="16"/>
                <w:szCs w:val="16"/>
              </w:rPr>
            </w:pPr>
            <w:r w:rsidRPr="00AB60D1">
              <w:rPr>
                <w:rFonts w:asciiTheme="minorHAnsi" w:hAnsiTheme="minorHAnsi" w:cstheme="minorHAnsi"/>
                <w:color w:val="000000"/>
                <w:sz w:val="16"/>
                <w:szCs w:val="16"/>
              </w:rPr>
              <w:t>GARANTIA UN A</w:t>
            </w:r>
            <w:r w:rsidRPr="00AB60D1">
              <w:rPr>
                <w:rFonts w:asciiTheme="minorHAnsi" w:hAnsiTheme="minorHAnsi" w:cstheme="minorHAnsi" w:hint="eastAsia"/>
                <w:color w:val="000000"/>
                <w:sz w:val="16"/>
                <w:szCs w:val="16"/>
              </w:rPr>
              <w:t>Ñ</w:t>
            </w:r>
            <w:r w:rsidRPr="00AB60D1">
              <w:rPr>
                <w:rFonts w:asciiTheme="minorHAnsi" w:hAnsiTheme="minorHAnsi" w:cstheme="minorHAnsi"/>
                <w:color w:val="000000"/>
                <w:sz w:val="16"/>
                <w:szCs w:val="16"/>
              </w:rPr>
              <w:t>O TODOS LO COMPONENTES</w:t>
            </w:r>
          </w:p>
        </w:tc>
        <w:tc>
          <w:tcPr>
            <w:tcW w:w="333" w:type="pct"/>
            <w:shd w:val="clear" w:color="auto" w:fill="FFFFFF" w:themeFill="background1"/>
            <w:vAlign w:val="center"/>
          </w:tcPr>
          <w:p w14:paraId="7BEFA6A0"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t>UNI</w:t>
            </w:r>
          </w:p>
        </w:tc>
        <w:tc>
          <w:tcPr>
            <w:tcW w:w="397" w:type="pct"/>
            <w:shd w:val="clear" w:color="auto" w:fill="FFFFFF" w:themeFill="background1"/>
            <w:vAlign w:val="center"/>
          </w:tcPr>
          <w:p w14:paraId="33D84E3F" w14:textId="77777777" w:rsidR="00B92BDC" w:rsidRPr="00B45E04" w:rsidRDefault="00B92BDC" w:rsidP="007449DD">
            <w:pPr>
              <w:rPr>
                <w:rFonts w:ascii="Arial Narrow" w:hAnsi="Arial Narrow" w:cstheme="minorHAnsi"/>
                <w:sz w:val="16"/>
                <w:szCs w:val="16"/>
              </w:rPr>
            </w:pPr>
            <w:r w:rsidRPr="00B45E04">
              <w:rPr>
                <w:rFonts w:ascii="Arial Narrow" w:hAnsi="Arial Narrow" w:cstheme="minorHAnsi"/>
                <w:sz w:val="16"/>
                <w:szCs w:val="16"/>
              </w:rPr>
              <w:t>1</w:t>
            </w:r>
          </w:p>
        </w:tc>
      </w:tr>
    </w:tbl>
    <w:p w14:paraId="6B247708" w14:textId="70F75455" w:rsidR="00084C03" w:rsidRDefault="00084C03" w:rsidP="006109CF">
      <w:pPr>
        <w:ind w:right="-1227"/>
        <w:rPr>
          <w:rFonts w:ascii="Arial Narrow" w:hAnsi="Arial Narrow" w:cs="Arial"/>
          <w:b/>
          <w:sz w:val="20"/>
          <w:szCs w:val="20"/>
        </w:rPr>
      </w:pPr>
    </w:p>
    <w:p w14:paraId="0F6722E0" w14:textId="02B19929" w:rsidR="00B92BDC" w:rsidRDefault="00B92BDC" w:rsidP="006109CF">
      <w:pPr>
        <w:ind w:right="-1227"/>
        <w:rPr>
          <w:rFonts w:ascii="Arial Narrow" w:hAnsi="Arial Narrow" w:cs="Arial"/>
          <w:b/>
          <w:sz w:val="20"/>
          <w:szCs w:val="20"/>
        </w:rPr>
      </w:pPr>
      <w:r w:rsidRPr="002179B1">
        <w:rPr>
          <w:rFonts w:asciiTheme="minorHAnsi" w:hAnsiTheme="minorHAnsi" w:cstheme="minorHAnsi"/>
          <w:noProof/>
          <w:sz w:val="16"/>
          <w:szCs w:val="16"/>
          <w:lang w:val="en-US"/>
        </w:rPr>
        <w:lastRenderedPageBreak/>
        <w:drawing>
          <wp:inline distT="0" distB="0" distL="0" distR="0" wp14:anchorId="724D6CB1" wp14:editId="45EEF783">
            <wp:extent cx="5935980" cy="7201522"/>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47495" name=""/>
                    <pic:cNvPicPr/>
                  </pic:nvPicPr>
                  <pic:blipFill>
                    <a:blip r:embed="rId13"/>
                    <a:stretch>
                      <a:fillRect/>
                    </a:stretch>
                  </pic:blipFill>
                  <pic:spPr>
                    <a:xfrm>
                      <a:off x="0" y="0"/>
                      <a:ext cx="5935980" cy="7201522"/>
                    </a:xfrm>
                    <a:prstGeom prst="rect">
                      <a:avLst/>
                    </a:prstGeom>
                  </pic:spPr>
                </pic:pic>
              </a:graphicData>
            </a:graphic>
          </wp:inline>
        </w:drawing>
      </w:r>
    </w:p>
    <w:tbl>
      <w:tblPr>
        <w:tblW w:w="5949" w:type="pct"/>
        <w:tblInd w:w="-601" w:type="dxa"/>
        <w:tblLayout w:type="fixed"/>
        <w:tblLook w:val="04A0" w:firstRow="1" w:lastRow="0" w:firstColumn="1" w:lastColumn="0" w:noHBand="0" w:noVBand="1"/>
      </w:tblPr>
      <w:tblGrid>
        <w:gridCol w:w="493"/>
        <w:gridCol w:w="2425"/>
        <w:gridCol w:w="434"/>
        <w:gridCol w:w="5959"/>
        <w:gridCol w:w="908"/>
        <w:gridCol w:w="874"/>
        <w:gridCol w:w="29"/>
      </w:tblGrid>
      <w:tr w:rsidR="00B92BDC" w:rsidRPr="005E4B22" w14:paraId="059FD4DE" w14:textId="77777777" w:rsidTr="007449DD">
        <w:trPr>
          <w:gridAfter w:val="1"/>
          <w:wAfter w:w="13" w:type="pct"/>
          <w:trHeight w:val="953"/>
        </w:trPr>
        <w:tc>
          <w:tcPr>
            <w:tcW w:w="4987" w:type="pct"/>
            <w:gridSpan w:val="6"/>
          </w:tcPr>
          <w:p w14:paraId="43EA1120" w14:textId="77777777" w:rsidR="00B92BDC" w:rsidRPr="005E4B22" w:rsidRDefault="00B92BDC" w:rsidP="007449DD">
            <w:pPr>
              <w:ind w:right="-108"/>
              <w:rPr>
                <w:rFonts w:ascii="Arial" w:hAnsi="Arial" w:cs="Arial"/>
                <w:sz w:val="20"/>
                <w:szCs w:val="20"/>
              </w:rPr>
            </w:pPr>
            <w:r w:rsidRPr="005E4B22">
              <w:rPr>
                <w:rFonts w:asciiTheme="minorHAnsi" w:hAnsiTheme="minorHAnsi" w:cstheme="minorHAnsi"/>
                <w:color w:val="000000"/>
                <w:sz w:val="16"/>
                <w:szCs w:val="16"/>
              </w:rPr>
              <w:t>DESCRIPCIÓN: "ADQUISICI</w:t>
            </w:r>
            <w:r w:rsidRPr="005E4B22">
              <w:rPr>
                <w:rFonts w:asciiTheme="minorHAnsi" w:hAnsiTheme="minorHAnsi" w:cstheme="minorHAnsi" w:hint="eastAsia"/>
                <w:color w:val="000000"/>
                <w:sz w:val="16"/>
                <w:szCs w:val="16"/>
              </w:rPr>
              <w:t>Ó</w:t>
            </w:r>
            <w:r w:rsidRPr="005E4B22">
              <w:rPr>
                <w:rFonts w:asciiTheme="minorHAnsi" w:hAnsiTheme="minorHAnsi" w:cstheme="minorHAnsi"/>
                <w:color w:val="000000"/>
                <w:sz w:val="16"/>
                <w:szCs w:val="16"/>
              </w:rPr>
              <w:t>N DE AIRES ACONDICIONADOS, ADQUISICION E INSTALACION DE ELECTROBOMBAS Y SISTEMAS DE ALMACENAMIENTO Y BOMBEO DE AGUA POTABLE, PARA UNIDADES CENTRALIZADAS POR LA CENACAVIACI</w:t>
            </w:r>
            <w:r w:rsidRPr="005E4B22">
              <w:rPr>
                <w:rFonts w:asciiTheme="minorHAnsi" w:hAnsiTheme="minorHAnsi" w:cstheme="minorHAnsi" w:hint="eastAsia"/>
                <w:color w:val="000000"/>
                <w:sz w:val="16"/>
                <w:szCs w:val="16"/>
              </w:rPr>
              <w:t>Ó</w:t>
            </w:r>
            <w:r w:rsidRPr="005E4B22">
              <w:rPr>
                <w:rFonts w:asciiTheme="minorHAnsi" w:hAnsiTheme="minorHAnsi" w:cstheme="minorHAnsi"/>
                <w:color w:val="000000"/>
                <w:sz w:val="16"/>
                <w:szCs w:val="16"/>
              </w:rPr>
              <w:t>N."</w:t>
            </w:r>
            <w:r w:rsidRPr="005E4B22">
              <w:rPr>
                <w:rFonts w:asciiTheme="minorHAnsi" w:hAnsiTheme="minorHAnsi" w:cstheme="minorHAnsi"/>
                <w:color w:val="000000"/>
                <w:sz w:val="16"/>
                <w:szCs w:val="16"/>
              </w:rPr>
              <w:br/>
              <w:t>Identificación del Activo Fijo: N/A</w:t>
            </w:r>
            <w:r w:rsidRPr="005E4B22">
              <w:rPr>
                <w:rFonts w:asciiTheme="minorHAnsi" w:hAnsiTheme="minorHAnsi" w:cstheme="minorHAnsi"/>
                <w:color w:val="000000"/>
                <w:sz w:val="16"/>
                <w:szCs w:val="16"/>
              </w:rPr>
              <w:br/>
              <w:t>Número del Activo Fijo: N/A</w:t>
            </w:r>
            <w:r w:rsidRPr="005E4B22">
              <w:rPr>
                <w:rFonts w:asciiTheme="minorHAnsi" w:hAnsiTheme="minorHAnsi" w:cstheme="minorHAnsi"/>
                <w:color w:val="000000"/>
                <w:sz w:val="16"/>
                <w:szCs w:val="16"/>
              </w:rPr>
              <w:br/>
              <w:t>Número de serie: N/A</w:t>
            </w:r>
            <w:r w:rsidRPr="005E4B22">
              <w:rPr>
                <w:rFonts w:asciiTheme="minorHAnsi" w:hAnsiTheme="minorHAnsi" w:cstheme="minorHAnsi"/>
                <w:color w:val="000000"/>
                <w:sz w:val="16"/>
                <w:szCs w:val="16"/>
              </w:rPr>
              <w:br/>
              <w:t>CENTRO DE COSTO: N/A</w:t>
            </w:r>
          </w:p>
        </w:tc>
      </w:tr>
      <w:tr w:rsidR="00B92BDC" w:rsidRPr="005E4B22" w14:paraId="4458566A" w14:textId="77777777" w:rsidTr="007449DD">
        <w:trPr>
          <w:gridAfter w:val="1"/>
          <w:wAfter w:w="13" w:type="pct"/>
          <w:trHeight w:val="143"/>
        </w:trPr>
        <w:tc>
          <w:tcPr>
            <w:tcW w:w="1312" w:type="pct"/>
            <w:gridSpan w:val="2"/>
          </w:tcPr>
          <w:p w14:paraId="5FB5ECC3" w14:textId="77777777" w:rsidR="00B92BDC" w:rsidRPr="005E4B22" w:rsidRDefault="00B92BDC" w:rsidP="007449DD">
            <w:pPr>
              <w:ind w:right="-1227"/>
              <w:rPr>
                <w:rFonts w:asciiTheme="minorHAnsi" w:hAnsiTheme="minorHAnsi" w:cstheme="minorHAnsi"/>
                <w:color w:val="000000"/>
                <w:sz w:val="16"/>
                <w:szCs w:val="16"/>
              </w:rPr>
            </w:pPr>
            <w:r w:rsidRPr="005E4B22">
              <w:rPr>
                <w:rFonts w:asciiTheme="minorHAnsi" w:hAnsiTheme="minorHAnsi" w:cstheme="minorHAnsi"/>
                <w:color w:val="000000"/>
                <w:sz w:val="16"/>
                <w:szCs w:val="16"/>
              </w:rPr>
              <w:lastRenderedPageBreak/>
              <w:t xml:space="preserve">CLASIFICADOR POR OBJETO DEL GASTO                                                               </w:t>
            </w:r>
          </w:p>
        </w:tc>
        <w:tc>
          <w:tcPr>
            <w:tcW w:w="3675" w:type="pct"/>
            <w:gridSpan w:val="4"/>
          </w:tcPr>
          <w:p w14:paraId="6148E3CF" w14:textId="77777777" w:rsidR="00B92BDC" w:rsidRPr="005E4B22" w:rsidRDefault="00B92BDC" w:rsidP="007449DD">
            <w:pPr>
              <w:ind w:right="-1227"/>
              <w:rPr>
                <w:rFonts w:ascii="Arial" w:hAnsi="Arial" w:cs="Arial"/>
                <w:sz w:val="20"/>
                <w:szCs w:val="20"/>
              </w:rPr>
            </w:pPr>
            <w:r w:rsidRPr="005E4B22">
              <w:rPr>
                <w:rFonts w:asciiTheme="minorHAnsi" w:hAnsiTheme="minorHAnsi" w:cstheme="minorHAnsi"/>
                <w:color w:val="000000"/>
                <w:sz w:val="16"/>
                <w:szCs w:val="16"/>
              </w:rPr>
              <w:t xml:space="preserve">                                                                                       NOMBRE CUENTA</w:t>
            </w:r>
          </w:p>
        </w:tc>
      </w:tr>
      <w:tr w:rsidR="00B92BDC" w:rsidRPr="005E4B22" w14:paraId="21DA4AD0" w14:textId="77777777" w:rsidTr="007449DD">
        <w:trPr>
          <w:gridAfter w:val="1"/>
          <w:wAfter w:w="13" w:type="pct"/>
          <w:trHeight w:val="249"/>
        </w:trPr>
        <w:tc>
          <w:tcPr>
            <w:tcW w:w="1312" w:type="pct"/>
            <w:gridSpan w:val="2"/>
          </w:tcPr>
          <w:p w14:paraId="0BF7EEA9" w14:textId="77777777" w:rsidR="00B92BDC" w:rsidRPr="005E4B22" w:rsidRDefault="00B92BDC" w:rsidP="007449DD">
            <w:pPr>
              <w:ind w:right="-1227"/>
              <w:rPr>
                <w:rFonts w:asciiTheme="minorHAnsi" w:hAnsiTheme="minorHAnsi" w:cstheme="minorHAnsi"/>
                <w:color w:val="000000"/>
                <w:sz w:val="16"/>
                <w:szCs w:val="16"/>
              </w:rPr>
            </w:pPr>
            <w:r w:rsidRPr="005E4B22">
              <w:rPr>
                <w:rFonts w:asciiTheme="minorHAnsi" w:hAnsiTheme="minorHAnsi" w:cstheme="minorHAnsi"/>
                <w:sz w:val="16"/>
                <w:szCs w:val="16"/>
              </w:rPr>
              <w:t xml:space="preserve">                   A-02-02-02-008-007</w:t>
            </w:r>
          </w:p>
        </w:tc>
        <w:tc>
          <w:tcPr>
            <w:tcW w:w="3675" w:type="pct"/>
            <w:gridSpan w:val="4"/>
          </w:tcPr>
          <w:p w14:paraId="418B8E2E" w14:textId="77777777" w:rsidR="00B92BDC" w:rsidRPr="005E4B22" w:rsidRDefault="00B92BDC" w:rsidP="007449DD">
            <w:pPr>
              <w:ind w:right="-1227"/>
              <w:rPr>
                <w:rFonts w:ascii="Arial" w:hAnsi="Arial" w:cs="Arial"/>
                <w:sz w:val="20"/>
                <w:szCs w:val="20"/>
              </w:rPr>
            </w:pPr>
            <w:r w:rsidRPr="005E4B22">
              <w:rPr>
                <w:rFonts w:asciiTheme="minorHAnsi" w:hAnsiTheme="minorHAnsi" w:cstheme="minorHAnsi"/>
                <w:color w:val="000000"/>
                <w:sz w:val="16"/>
                <w:szCs w:val="16"/>
              </w:rPr>
              <w:t xml:space="preserve">       SERVICIOS DE MANTENIMIENTO, REPARACI</w:t>
            </w:r>
            <w:r w:rsidRPr="005E4B22">
              <w:rPr>
                <w:rFonts w:asciiTheme="minorHAnsi" w:hAnsiTheme="minorHAnsi" w:cstheme="minorHAnsi" w:hint="eastAsia"/>
                <w:color w:val="000000"/>
                <w:sz w:val="16"/>
                <w:szCs w:val="16"/>
              </w:rPr>
              <w:t>Ó</w:t>
            </w:r>
            <w:r w:rsidRPr="005E4B22">
              <w:rPr>
                <w:rFonts w:asciiTheme="minorHAnsi" w:hAnsiTheme="minorHAnsi" w:cstheme="minorHAnsi"/>
                <w:color w:val="000000"/>
                <w:sz w:val="16"/>
                <w:szCs w:val="16"/>
              </w:rPr>
              <w:t>N E INSTALACI</w:t>
            </w:r>
            <w:r w:rsidRPr="005E4B22">
              <w:rPr>
                <w:rFonts w:asciiTheme="minorHAnsi" w:hAnsiTheme="minorHAnsi" w:cstheme="minorHAnsi" w:hint="eastAsia"/>
                <w:color w:val="000000"/>
                <w:sz w:val="16"/>
                <w:szCs w:val="16"/>
              </w:rPr>
              <w:t>Ó</w:t>
            </w:r>
            <w:r w:rsidRPr="005E4B22">
              <w:rPr>
                <w:rFonts w:asciiTheme="minorHAnsi" w:hAnsiTheme="minorHAnsi" w:cstheme="minorHAnsi"/>
                <w:color w:val="000000"/>
                <w:sz w:val="16"/>
                <w:szCs w:val="16"/>
              </w:rPr>
              <w:t>N (EXCEPTO SERVICIOS DE CONSTRUCCI</w:t>
            </w:r>
            <w:r w:rsidRPr="005E4B22">
              <w:rPr>
                <w:rFonts w:asciiTheme="minorHAnsi" w:hAnsiTheme="minorHAnsi" w:cstheme="minorHAnsi" w:hint="eastAsia"/>
                <w:color w:val="000000"/>
                <w:sz w:val="16"/>
                <w:szCs w:val="16"/>
              </w:rPr>
              <w:t>Ó</w:t>
            </w:r>
            <w:r w:rsidRPr="005E4B22">
              <w:rPr>
                <w:rFonts w:asciiTheme="minorHAnsi" w:hAnsiTheme="minorHAnsi" w:cstheme="minorHAnsi"/>
                <w:color w:val="000000"/>
                <w:sz w:val="16"/>
                <w:szCs w:val="16"/>
              </w:rPr>
              <w:t>N)</w:t>
            </w:r>
          </w:p>
        </w:tc>
      </w:tr>
      <w:tr w:rsidR="00B92BDC" w:rsidRPr="005E4B22" w14:paraId="041C19B9" w14:textId="77777777" w:rsidTr="007449DD">
        <w:tblPrEx>
          <w:tblCellMar>
            <w:left w:w="70" w:type="dxa"/>
            <w:right w:w="70" w:type="dxa"/>
          </w:tblCellMar>
        </w:tblPrEx>
        <w:trPr>
          <w:trHeight w:val="653"/>
        </w:trPr>
        <w:tc>
          <w:tcPr>
            <w:tcW w:w="222" w:type="pct"/>
            <w:tcBorders>
              <w:top w:val="single" w:sz="4" w:space="0" w:color="auto"/>
              <w:left w:val="single" w:sz="4" w:space="0" w:color="auto"/>
              <w:bottom w:val="single" w:sz="4" w:space="0" w:color="auto"/>
              <w:right w:val="single" w:sz="4" w:space="0" w:color="auto"/>
            </w:tcBorders>
            <w:textDirection w:val="btLr"/>
            <w:vAlign w:val="center"/>
            <w:hideMark/>
          </w:tcPr>
          <w:p w14:paraId="4E74C7B5" w14:textId="77777777" w:rsidR="00B92BDC" w:rsidRPr="005E4B22" w:rsidRDefault="00B92BDC" w:rsidP="007449DD">
            <w:pPr>
              <w:ind w:left="113" w:right="113"/>
              <w:jc w:val="center"/>
              <w:rPr>
                <w:rFonts w:asciiTheme="minorHAnsi" w:hAnsiTheme="minorHAnsi" w:cstheme="minorHAnsi"/>
                <w:b/>
                <w:bCs/>
                <w:color w:val="000000"/>
                <w:sz w:val="14"/>
                <w:szCs w:val="14"/>
              </w:rPr>
            </w:pPr>
            <w:r w:rsidRPr="005E4B22">
              <w:rPr>
                <w:rFonts w:asciiTheme="minorHAnsi" w:hAnsiTheme="minorHAnsi" w:cstheme="minorHAnsi"/>
                <w:b/>
                <w:bCs/>
                <w:color w:val="000000"/>
                <w:sz w:val="14"/>
                <w:szCs w:val="14"/>
              </w:rPr>
              <w:t>ÍTEM</w:t>
            </w:r>
          </w:p>
        </w:tc>
        <w:tc>
          <w:tcPr>
            <w:tcW w:w="1285" w:type="pct"/>
            <w:gridSpan w:val="2"/>
            <w:tcBorders>
              <w:top w:val="single" w:sz="4" w:space="0" w:color="auto"/>
              <w:left w:val="nil"/>
              <w:bottom w:val="single" w:sz="4" w:space="0" w:color="auto"/>
              <w:right w:val="single" w:sz="4" w:space="0" w:color="auto"/>
            </w:tcBorders>
            <w:vAlign w:val="center"/>
            <w:hideMark/>
          </w:tcPr>
          <w:p w14:paraId="711E42CB" w14:textId="77777777" w:rsidR="00B92BDC" w:rsidRPr="005E4B22" w:rsidRDefault="00B92BDC" w:rsidP="007449DD">
            <w:pPr>
              <w:jc w:val="center"/>
              <w:rPr>
                <w:rFonts w:asciiTheme="minorHAnsi" w:hAnsiTheme="minorHAnsi" w:cstheme="minorHAnsi"/>
                <w:b/>
                <w:bCs/>
                <w:color w:val="000000"/>
                <w:sz w:val="14"/>
                <w:szCs w:val="14"/>
              </w:rPr>
            </w:pPr>
            <w:r w:rsidRPr="005E4B22">
              <w:rPr>
                <w:rFonts w:asciiTheme="minorHAnsi" w:hAnsiTheme="minorHAnsi" w:cstheme="minorHAnsi"/>
                <w:b/>
                <w:bCs/>
                <w:color w:val="000000"/>
                <w:sz w:val="14"/>
                <w:szCs w:val="14"/>
              </w:rPr>
              <w:t>EQUIPO</w:t>
            </w:r>
          </w:p>
        </w:tc>
        <w:tc>
          <w:tcPr>
            <w:tcW w:w="2679" w:type="pct"/>
            <w:tcBorders>
              <w:top w:val="single" w:sz="4" w:space="0" w:color="auto"/>
              <w:left w:val="nil"/>
              <w:bottom w:val="single" w:sz="4" w:space="0" w:color="auto"/>
              <w:right w:val="single" w:sz="4" w:space="0" w:color="000000"/>
            </w:tcBorders>
            <w:vAlign w:val="center"/>
            <w:hideMark/>
          </w:tcPr>
          <w:p w14:paraId="30F54FFF" w14:textId="77777777" w:rsidR="00B92BDC" w:rsidRPr="005E4B22" w:rsidRDefault="00B92BDC" w:rsidP="007449DD">
            <w:pPr>
              <w:jc w:val="center"/>
              <w:rPr>
                <w:rFonts w:asciiTheme="minorHAnsi" w:hAnsiTheme="minorHAnsi" w:cstheme="minorHAnsi"/>
                <w:b/>
                <w:bCs/>
                <w:color w:val="000000"/>
                <w:sz w:val="14"/>
                <w:szCs w:val="14"/>
              </w:rPr>
            </w:pPr>
            <w:r w:rsidRPr="005E4B22">
              <w:rPr>
                <w:rFonts w:asciiTheme="minorHAnsi" w:hAnsiTheme="minorHAnsi" w:cstheme="minorHAnsi"/>
                <w:b/>
                <w:bCs/>
                <w:color w:val="000000"/>
                <w:sz w:val="14"/>
                <w:szCs w:val="14"/>
              </w:rPr>
              <w:t>DESCRIPCIÓN DEL BIEN Y/O SERVICIO</w:t>
            </w:r>
          </w:p>
        </w:tc>
        <w:tc>
          <w:tcPr>
            <w:tcW w:w="408" w:type="pct"/>
            <w:tcBorders>
              <w:top w:val="single" w:sz="4" w:space="0" w:color="auto"/>
              <w:left w:val="nil"/>
              <w:bottom w:val="single" w:sz="4" w:space="0" w:color="auto"/>
              <w:right w:val="single" w:sz="4" w:space="0" w:color="auto"/>
            </w:tcBorders>
            <w:vAlign w:val="center"/>
            <w:hideMark/>
          </w:tcPr>
          <w:p w14:paraId="4E0AB2FE" w14:textId="77777777" w:rsidR="00B92BDC" w:rsidRPr="005E4B22" w:rsidRDefault="00B92BDC" w:rsidP="007449DD">
            <w:pPr>
              <w:jc w:val="center"/>
              <w:rPr>
                <w:rFonts w:asciiTheme="minorHAnsi" w:hAnsiTheme="minorHAnsi" w:cstheme="minorHAnsi"/>
                <w:b/>
                <w:bCs/>
                <w:color w:val="000000"/>
                <w:sz w:val="14"/>
                <w:szCs w:val="14"/>
              </w:rPr>
            </w:pPr>
            <w:r w:rsidRPr="005E4B22">
              <w:rPr>
                <w:rFonts w:asciiTheme="minorHAnsi" w:hAnsiTheme="minorHAnsi" w:cstheme="minorHAnsi"/>
                <w:b/>
                <w:bCs/>
                <w:color w:val="000000"/>
                <w:sz w:val="14"/>
                <w:szCs w:val="14"/>
              </w:rPr>
              <w:t>UNIDAD MEDIDA</w:t>
            </w:r>
          </w:p>
        </w:tc>
        <w:tc>
          <w:tcPr>
            <w:tcW w:w="406" w:type="pct"/>
            <w:gridSpan w:val="2"/>
            <w:tcBorders>
              <w:top w:val="single" w:sz="4" w:space="0" w:color="auto"/>
              <w:left w:val="nil"/>
              <w:bottom w:val="single" w:sz="4" w:space="0" w:color="auto"/>
              <w:right w:val="single" w:sz="4" w:space="0" w:color="auto"/>
            </w:tcBorders>
            <w:vAlign w:val="center"/>
            <w:hideMark/>
          </w:tcPr>
          <w:p w14:paraId="0B818D73" w14:textId="77777777" w:rsidR="00B92BDC" w:rsidRPr="005E4B22" w:rsidRDefault="00B92BDC" w:rsidP="007449DD">
            <w:pPr>
              <w:jc w:val="center"/>
              <w:rPr>
                <w:rFonts w:asciiTheme="minorHAnsi" w:hAnsiTheme="minorHAnsi" w:cstheme="minorHAnsi"/>
                <w:b/>
                <w:bCs/>
                <w:color w:val="000000"/>
                <w:sz w:val="14"/>
                <w:szCs w:val="14"/>
              </w:rPr>
            </w:pPr>
            <w:r w:rsidRPr="005E4B22">
              <w:rPr>
                <w:rFonts w:asciiTheme="minorHAnsi" w:hAnsiTheme="minorHAnsi" w:cstheme="minorHAnsi"/>
                <w:b/>
                <w:bCs/>
                <w:color w:val="000000"/>
                <w:sz w:val="14"/>
                <w:szCs w:val="14"/>
              </w:rPr>
              <w:t>CANTIDAD EQUIPOS</w:t>
            </w:r>
          </w:p>
        </w:tc>
      </w:tr>
      <w:tr w:rsidR="00B92BDC" w:rsidRPr="005E4B22" w14:paraId="084A7EA9" w14:textId="77777777" w:rsidTr="007449DD">
        <w:tblPrEx>
          <w:tblCellMar>
            <w:left w:w="70" w:type="dxa"/>
            <w:right w:w="70" w:type="dxa"/>
          </w:tblCellMar>
        </w:tblPrEx>
        <w:trPr>
          <w:trHeight w:val="653"/>
        </w:trPr>
        <w:tc>
          <w:tcPr>
            <w:tcW w:w="222" w:type="pct"/>
            <w:tcBorders>
              <w:top w:val="single" w:sz="4" w:space="0" w:color="auto"/>
              <w:left w:val="single" w:sz="4" w:space="0" w:color="auto"/>
              <w:bottom w:val="single" w:sz="4" w:space="0" w:color="auto"/>
              <w:right w:val="single" w:sz="4" w:space="0" w:color="auto"/>
            </w:tcBorders>
            <w:vAlign w:val="center"/>
          </w:tcPr>
          <w:p w14:paraId="45137060" w14:textId="77777777" w:rsidR="00B92BDC" w:rsidRPr="005E4B22" w:rsidRDefault="00B92BDC" w:rsidP="007449DD">
            <w:pPr>
              <w:jc w:val="center"/>
              <w:rPr>
                <w:rFonts w:asciiTheme="minorHAnsi" w:hAnsiTheme="minorHAnsi" w:cstheme="minorHAnsi"/>
                <w:sz w:val="16"/>
                <w:szCs w:val="16"/>
              </w:rPr>
            </w:pPr>
            <w:r>
              <w:rPr>
                <w:rFonts w:asciiTheme="minorHAnsi" w:hAnsiTheme="minorHAnsi" w:cstheme="minorHAnsi"/>
                <w:sz w:val="16"/>
                <w:szCs w:val="16"/>
              </w:rPr>
              <w:t>10</w:t>
            </w:r>
          </w:p>
        </w:tc>
        <w:tc>
          <w:tcPr>
            <w:tcW w:w="1285" w:type="pct"/>
            <w:gridSpan w:val="2"/>
            <w:tcBorders>
              <w:top w:val="single" w:sz="4" w:space="0" w:color="auto"/>
              <w:left w:val="nil"/>
              <w:bottom w:val="single" w:sz="4" w:space="0" w:color="auto"/>
              <w:right w:val="single" w:sz="4" w:space="0" w:color="auto"/>
            </w:tcBorders>
            <w:vAlign w:val="center"/>
          </w:tcPr>
          <w:p w14:paraId="15CAE620" w14:textId="77777777" w:rsidR="00B92BDC" w:rsidRPr="005E4B22" w:rsidRDefault="00B92BDC" w:rsidP="007449DD">
            <w:pPr>
              <w:jc w:val="center"/>
              <w:rPr>
                <w:rFonts w:asciiTheme="minorHAnsi" w:hAnsiTheme="minorHAnsi" w:cstheme="minorHAnsi"/>
                <w:bCs/>
                <w:sz w:val="16"/>
                <w:szCs w:val="18"/>
              </w:rPr>
            </w:pPr>
            <w:r w:rsidRPr="005E4B22">
              <w:rPr>
                <w:rFonts w:asciiTheme="minorHAnsi" w:hAnsiTheme="minorHAnsi" w:cstheme="minorHAnsi"/>
                <w:bCs/>
                <w:sz w:val="16"/>
                <w:szCs w:val="18"/>
              </w:rPr>
              <w:t>INSTALACI</w:t>
            </w:r>
            <w:r w:rsidRPr="005E4B22">
              <w:rPr>
                <w:rFonts w:asciiTheme="minorHAnsi" w:hAnsiTheme="minorHAnsi" w:cstheme="minorHAnsi" w:hint="eastAsia"/>
                <w:bCs/>
                <w:sz w:val="16"/>
                <w:szCs w:val="18"/>
              </w:rPr>
              <w:t>Ó</w:t>
            </w:r>
            <w:r w:rsidRPr="005E4B22">
              <w:rPr>
                <w:rFonts w:asciiTheme="minorHAnsi" w:hAnsiTheme="minorHAnsi" w:cstheme="minorHAnsi"/>
                <w:bCs/>
                <w:sz w:val="16"/>
                <w:szCs w:val="18"/>
              </w:rPr>
              <w:t>N, PRUEBAS Y PUESTA EN SERVICIO</w:t>
            </w:r>
          </w:p>
          <w:p w14:paraId="23EB0589" w14:textId="77777777" w:rsidR="00B92BDC" w:rsidRPr="005E4B22" w:rsidRDefault="00B92BDC" w:rsidP="007449DD">
            <w:pPr>
              <w:jc w:val="center"/>
              <w:rPr>
                <w:rFonts w:asciiTheme="minorHAnsi" w:hAnsiTheme="minorHAnsi" w:cstheme="minorHAnsi"/>
                <w:sz w:val="16"/>
                <w:szCs w:val="16"/>
              </w:rPr>
            </w:pPr>
            <w:r w:rsidRPr="005E4B22">
              <w:rPr>
                <w:rFonts w:asciiTheme="minorHAnsi" w:hAnsiTheme="minorHAnsi" w:cstheme="minorHAnsi"/>
                <w:noProof/>
                <w:sz w:val="16"/>
                <w:szCs w:val="16"/>
                <w:lang w:val="en-US"/>
              </w:rPr>
              <w:drawing>
                <wp:inline distT="0" distB="0" distL="0" distR="0" wp14:anchorId="40F1EDF3" wp14:editId="1C4264B0">
                  <wp:extent cx="1419149" cy="1463085"/>
                  <wp:effectExtent l="0" t="0" r="0" b="381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43390" cy="1488076"/>
                          </a:xfrm>
                          <a:prstGeom prst="rect">
                            <a:avLst/>
                          </a:prstGeom>
                        </pic:spPr>
                      </pic:pic>
                    </a:graphicData>
                  </a:graphic>
                </wp:inline>
              </w:drawing>
            </w:r>
          </w:p>
        </w:tc>
        <w:tc>
          <w:tcPr>
            <w:tcW w:w="2679" w:type="pct"/>
            <w:tcBorders>
              <w:top w:val="single" w:sz="4" w:space="0" w:color="auto"/>
              <w:left w:val="nil"/>
              <w:bottom w:val="single" w:sz="4" w:space="0" w:color="auto"/>
              <w:right w:val="single" w:sz="4" w:space="0" w:color="000000"/>
            </w:tcBorders>
            <w:vAlign w:val="center"/>
          </w:tcPr>
          <w:p w14:paraId="0A401D2F" w14:textId="77777777" w:rsidR="00B92BDC" w:rsidRPr="005E4B22" w:rsidRDefault="00B92BDC" w:rsidP="007449DD">
            <w:pPr>
              <w:jc w:val="both"/>
              <w:rPr>
                <w:rFonts w:asciiTheme="minorHAnsi" w:hAnsiTheme="minorHAnsi" w:cstheme="minorHAnsi"/>
                <w:sz w:val="16"/>
                <w:szCs w:val="16"/>
              </w:rPr>
            </w:pPr>
            <w:r w:rsidRPr="008E6DCF">
              <w:rPr>
                <w:rFonts w:asciiTheme="minorHAnsi" w:hAnsiTheme="minorHAnsi" w:cstheme="minorHAnsi"/>
                <w:bCs/>
                <w:sz w:val="16"/>
                <w:szCs w:val="18"/>
              </w:rPr>
              <w:t>INSTALACI</w:t>
            </w:r>
            <w:r w:rsidRPr="008E6DCF">
              <w:rPr>
                <w:rFonts w:asciiTheme="minorHAnsi" w:hAnsiTheme="minorHAnsi" w:cstheme="minorHAnsi" w:hint="eastAsia"/>
                <w:bCs/>
                <w:sz w:val="16"/>
                <w:szCs w:val="18"/>
              </w:rPr>
              <w:t>Ó</w:t>
            </w:r>
            <w:r w:rsidRPr="008E6DCF">
              <w:rPr>
                <w:rFonts w:asciiTheme="minorHAnsi" w:hAnsiTheme="minorHAnsi" w:cstheme="minorHAnsi"/>
                <w:bCs/>
                <w:sz w:val="16"/>
                <w:szCs w:val="18"/>
              </w:rPr>
              <w:t>N HIDR</w:t>
            </w:r>
            <w:r w:rsidRPr="008E6DCF">
              <w:rPr>
                <w:rFonts w:asciiTheme="minorHAnsi" w:hAnsiTheme="minorHAnsi" w:cstheme="minorHAnsi" w:hint="eastAsia"/>
                <w:bCs/>
                <w:sz w:val="16"/>
                <w:szCs w:val="18"/>
              </w:rPr>
              <w:t>Á</w:t>
            </w:r>
            <w:r w:rsidRPr="008E6DCF">
              <w:rPr>
                <w:rFonts w:asciiTheme="minorHAnsi" w:hAnsiTheme="minorHAnsi" w:cstheme="minorHAnsi"/>
                <w:bCs/>
                <w:sz w:val="16"/>
                <w:szCs w:val="18"/>
              </w:rPr>
              <w:t>ULICA Y EL</w:t>
            </w:r>
            <w:r w:rsidRPr="008E6DCF">
              <w:rPr>
                <w:rFonts w:asciiTheme="minorHAnsi" w:hAnsiTheme="minorHAnsi" w:cstheme="minorHAnsi" w:hint="eastAsia"/>
                <w:bCs/>
                <w:sz w:val="16"/>
                <w:szCs w:val="18"/>
              </w:rPr>
              <w:t>É</w:t>
            </w:r>
            <w:r w:rsidRPr="008E6DCF">
              <w:rPr>
                <w:rFonts w:asciiTheme="minorHAnsi" w:hAnsiTheme="minorHAnsi" w:cstheme="minorHAnsi"/>
                <w:bCs/>
                <w:sz w:val="16"/>
                <w:szCs w:val="18"/>
              </w:rPr>
              <w:t>CTRICA COMPLETA DEL SISTEMA</w:t>
            </w:r>
            <w:r>
              <w:rPr>
                <w:rFonts w:asciiTheme="minorHAnsi" w:hAnsiTheme="minorHAnsi" w:cstheme="minorHAnsi"/>
                <w:bCs/>
                <w:sz w:val="16"/>
                <w:szCs w:val="18"/>
              </w:rPr>
              <w:t xml:space="preserve"> EN LAS INSTALACIONES DEL BATALLON DE OPERACIONES ESPECIALES DE AVIACION –BAOEA, FUERTE MILITAR DE TOLEMAIDA</w:t>
            </w:r>
            <w:r w:rsidRPr="008E6DCF">
              <w:rPr>
                <w:rFonts w:asciiTheme="minorHAnsi" w:hAnsiTheme="minorHAnsi" w:cstheme="minorHAnsi"/>
                <w:bCs/>
                <w:sz w:val="16"/>
                <w:szCs w:val="18"/>
              </w:rPr>
              <w:t>, INCLUYENDO EL MONTAJE DE EQUIPOS, TUBER</w:t>
            </w:r>
            <w:r w:rsidRPr="008E6DCF">
              <w:rPr>
                <w:rFonts w:asciiTheme="minorHAnsi" w:hAnsiTheme="minorHAnsi" w:cstheme="minorHAnsi" w:hint="eastAsia"/>
                <w:bCs/>
                <w:sz w:val="16"/>
                <w:szCs w:val="18"/>
              </w:rPr>
              <w:t>Í</w:t>
            </w:r>
            <w:r w:rsidRPr="008E6DCF">
              <w:rPr>
                <w:rFonts w:asciiTheme="minorHAnsi" w:hAnsiTheme="minorHAnsi" w:cstheme="minorHAnsi"/>
                <w:bCs/>
                <w:sz w:val="16"/>
                <w:szCs w:val="18"/>
              </w:rPr>
              <w:t>AS, VÁLVULAS, CONEXIONES EL</w:t>
            </w:r>
            <w:r w:rsidRPr="008E6DCF">
              <w:rPr>
                <w:rFonts w:asciiTheme="minorHAnsi" w:hAnsiTheme="minorHAnsi" w:cstheme="minorHAnsi" w:hint="eastAsia"/>
                <w:bCs/>
                <w:sz w:val="16"/>
                <w:szCs w:val="18"/>
              </w:rPr>
              <w:t>É</w:t>
            </w:r>
            <w:r w:rsidRPr="008E6DCF">
              <w:rPr>
                <w:rFonts w:asciiTheme="minorHAnsi" w:hAnsiTheme="minorHAnsi" w:cstheme="minorHAnsi"/>
                <w:bCs/>
                <w:sz w:val="16"/>
                <w:szCs w:val="18"/>
              </w:rPr>
              <w:t>CTRICAS Y PUESTA A TIERRA. DEBER</w:t>
            </w:r>
            <w:r w:rsidRPr="008E6DCF">
              <w:rPr>
                <w:rFonts w:asciiTheme="minorHAnsi" w:hAnsiTheme="minorHAnsi" w:cstheme="minorHAnsi" w:hint="eastAsia"/>
                <w:bCs/>
                <w:sz w:val="16"/>
                <w:szCs w:val="18"/>
              </w:rPr>
              <w:t>Á</w:t>
            </w:r>
            <w:r w:rsidRPr="008E6DCF">
              <w:rPr>
                <w:rFonts w:asciiTheme="minorHAnsi" w:hAnsiTheme="minorHAnsi" w:cstheme="minorHAnsi"/>
                <w:bCs/>
                <w:sz w:val="16"/>
                <w:szCs w:val="18"/>
              </w:rPr>
              <w:t xml:space="preserve"> EJECUTAR LAS PRUEBAS DE ESTANQUEIDAD, PRESI</w:t>
            </w:r>
            <w:r w:rsidRPr="008E6DCF">
              <w:rPr>
                <w:rFonts w:asciiTheme="minorHAnsi" w:hAnsiTheme="minorHAnsi" w:cstheme="minorHAnsi" w:hint="eastAsia"/>
                <w:bCs/>
                <w:sz w:val="16"/>
                <w:szCs w:val="18"/>
              </w:rPr>
              <w:t>Ó</w:t>
            </w:r>
            <w:r w:rsidRPr="008E6DCF">
              <w:rPr>
                <w:rFonts w:asciiTheme="minorHAnsi" w:hAnsiTheme="minorHAnsi" w:cstheme="minorHAnsi"/>
                <w:bCs/>
                <w:sz w:val="16"/>
                <w:szCs w:val="18"/>
              </w:rPr>
              <w:t>N Y FUNCIONAMIENTO DEL SISTEMA, REALIZAR LOS AJUSTES Y CALIBRACIONES NECESARIAS, Y ENTREGAR EL SISTEMA EN CORRECTO FUNCIONAMIENTO Y PLENAMENTE OPERATIVO.</w:t>
            </w:r>
            <w:r>
              <w:rPr>
                <w:rFonts w:asciiTheme="minorHAnsi" w:hAnsiTheme="minorHAnsi" w:cstheme="minorHAnsi"/>
                <w:bCs/>
                <w:sz w:val="16"/>
                <w:szCs w:val="18"/>
              </w:rPr>
              <w:t xml:space="preserve"> (ÍTEM 8)</w:t>
            </w:r>
          </w:p>
        </w:tc>
        <w:tc>
          <w:tcPr>
            <w:tcW w:w="408" w:type="pct"/>
            <w:tcBorders>
              <w:top w:val="single" w:sz="4" w:space="0" w:color="auto"/>
              <w:left w:val="nil"/>
              <w:bottom w:val="single" w:sz="4" w:space="0" w:color="auto"/>
              <w:right w:val="single" w:sz="4" w:space="0" w:color="auto"/>
            </w:tcBorders>
            <w:vAlign w:val="center"/>
          </w:tcPr>
          <w:p w14:paraId="58AC4154" w14:textId="77777777" w:rsidR="00B92BDC" w:rsidRPr="005E4B22" w:rsidRDefault="00B92BDC" w:rsidP="007449DD">
            <w:pPr>
              <w:jc w:val="center"/>
              <w:rPr>
                <w:rFonts w:asciiTheme="minorHAnsi" w:hAnsiTheme="minorHAnsi" w:cstheme="minorHAnsi"/>
                <w:sz w:val="16"/>
                <w:szCs w:val="16"/>
              </w:rPr>
            </w:pPr>
            <w:r w:rsidRPr="005E4B22">
              <w:rPr>
                <w:rFonts w:asciiTheme="minorHAnsi" w:hAnsiTheme="minorHAnsi" w:cstheme="minorHAnsi"/>
                <w:sz w:val="16"/>
                <w:szCs w:val="16"/>
              </w:rPr>
              <w:t>SERVICIO</w:t>
            </w:r>
          </w:p>
        </w:tc>
        <w:tc>
          <w:tcPr>
            <w:tcW w:w="406" w:type="pct"/>
            <w:gridSpan w:val="2"/>
            <w:tcBorders>
              <w:top w:val="single" w:sz="4" w:space="0" w:color="auto"/>
              <w:left w:val="nil"/>
              <w:bottom w:val="single" w:sz="4" w:space="0" w:color="auto"/>
              <w:right w:val="single" w:sz="4" w:space="0" w:color="auto"/>
            </w:tcBorders>
            <w:vAlign w:val="center"/>
          </w:tcPr>
          <w:p w14:paraId="635328A0" w14:textId="77777777" w:rsidR="00B92BDC" w:rsidRPr="005E4B22" w:rsidRDefault="00B92BDC" w:rsidP="007449DD">
            <w:pPr>
              <w:jc w:val="center"/>
              <w:rPr>
                <w:rFonts w:asciiTheme="minorHAnsi" w:hAnsiTheme="minorHAnsi" w:cstheme="minorHAnsi"/>
                <w:sz w:val="16"/>
                <w:szCs w:val="16"/>
              </w:rPr>
            </w:pPr>
            <w:r w:rsidRPr="005E4B22">
              <w:rPr>
                <w:rFonts w:asciiTheme="minorHAnsi" w:hAnsiTheme="minorHAnsi" w:cstheme="minorHAnsi"/>
                <w:sz w:val="16"/>
                <w:szCs w:val="16"/>
              </w:rPr>
              <w:t>1</w:t>
            </w:r>
          </w:p>
        </w:tc>
      </w:tr>
      <w:tr w:rsidR="00B92BDC" w:rsidRPr="005E4B22" w14:paraId="1F9C0ED6" w14:textId="77777777" w:rsidTr="007449DD">
        <w:tblPrEx>
          <w:tblCellMar>
            <w:left w:w="70" w:type="dxa"/>
            <w:right w:w="70" w:type="dxa"/>
          </w:tblCellMar>
        </w:tblPrEx>
        <w:trPr>
          <w:trHeight w:val="653"/>
        </w:trPr>
        <w:tc>
          <w:tcPr>
            <w:tcW w:w="222" w:type="pct"/>
            <w:tcBorders>
              <w:top w:val="single" w:sz="4" w:space="0" w:color="auto"/>
              <w:left w:val="single" w:sz="4" w:space="0" w:color="auto"/>
              <w:bottom w:val="single" w:sz="4" w:space="0" w:color="auto"/>
              <w:right w:val="single" w:sz="4" w:space="0" w:color="auto"/>
            </w:tcBorders>
            <w:vAlign w:val="center"/>
          </w:tcPr>
          <w:p w14:paraId="2CE9C887" w14:textId="77777777" w:rsidR="00B92BDC" w:rsidRPr="005E4B22" w:rsidRDefault="00B92BDC" w:rsidP="007449DD">
            <w:pPr>
              <w:jc w:val="center"/>
              <w:rPr>
                <w:rFonts w:asciiTheme="minorHAnsi" w:hAnsiTheme="minorHAnsi" w:cstheme="minorHAnsi"/>
                <w:b/>
                <w:bCs/>
                <w:color w:val="000000"/>
                <w:sz w:val="14"/>
                <w:szCs w:val="14"/>
              </w:rPr>
            </w:pPr>
            <w:r w:rsidRPr="00D970B8">
              <w:rPr>
                <w:rFonts w:asciiTheme="minorHAnsi" w:hAnsiTheme="minorHAnsi" w:cstheme="minorHAnsi"/>
                <w:sz w:val="16"/>
                <w:szCs w:val="16"/>
              </w:rPr>
              <w:t>11</w:t>
            </w:r>
          </w:p>
        </w:tc>
        <w:tc>
          <w:tcPr>
            <w:tcW w:w="1285" w:type="pct"/>
            <w:gridSpan w:val="2"/>
            <w:tcBorders>
              <w:top w:val="single" w:sz="4" w:space="0" w:color="auto"/>
              <w:left w:val="nil"/>
              <w:bottom w:val="single" w:sz="4" w:space="0" w:color="auto"/>
              <w:right w:val="single" w:sz="4" w:space="0" w:color="auto"/>
            </w:tcBorders>
            <w:vAlign w:val="center"/>
          </w:tcPr>
          <w:p w14:paraId="1FBEA030" w14:textId="77777777" w:rsidR="00B92BDC" w:rsidRPr="005E4B22" w:rsidRDefault="00B92BDC" w:rsidP="007449DD">
            <w:pPr>
              <w:jc w:val="center"/>
              <w:rPr>
                <w:rFonts w:ascii="Arial" w:hAnsi="Arial" w:cs="Arial"/>
                <w:b/>
                <w:noProof/>
                <w:sz w:val="20"/>
                <w:szCs w:val="20"/>
              </w:rPr>
            </w:pPr>
            <w:r w:rsidRPr="005E4B22">
              <w:rPr>
                <w:rFonts w:ascii="Arial" w:hAnsi="Arial" w:cs="Arial"/>
                <w:b/>
                <w:noProof/>
                <w:sz w:val="20"/>
                <w:szCs w:val="20"/>
                <w:lang w:val="en-US"/>
              </w:rPr>
              <w:drawing>
                <wp:anchor distT="0" distB="0" distL="114300" distR="114300" simplePos="0" relativeHeight="251659264" behindDoc="0" locked="0" layoutInCell="1" allowOverlap="1" wp14:anchorId="3A1D6C82" wp14:editId="15D89663">
                  <wp:simplePos x="0" y="0"/>
                  <wp:positionH relativeFrom="column">
                    <wp:posOffset>56515</wp:posOffset>
                  </wp:positionH>
                  <wp:positionV relativeFrom="paragraph">
                    <wp:posOffset>116205</wp:posOffset>
                  </wp:positionV>
                  <wp:extent cx="1586865" cy="1162050"/>
                  <wp:effectExtent l="0" t="0" r="0" b="0"/>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7027" r="21892"/>
                          <a:stretch/>
                        </pic:blipFill>
                        <pic:spPr bwMode="auto">
                          <a:xfrm>
                            <a:off x="0" y="0"/>
                            <a:ext cx="1586865" cy="1162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E4B22">
              <w:rPr>
                <w:rFonts w:asciiTheme="minorHAnsi" w:hAnsiTheme="minorHAnsi" w:cstheme="minorHAnsi"/>
                <w:sz w:val="16"/>
                <w:szCs w:val="16"/>
              </w:rPr>
              <w:t>INSTALACIÓN DE ELECTROBOMBA</w:t>
            </w:r>
          </w:p>
          <w:p w14:paraId="6F140D4D" w14:textId="77777777" w:rsidR="00B92BDC" w:rsidRPr="005E4B22" w:rsidRDefault="00B92BDC" w:rsidP="007449DD">
            <w:pPr>
              <w:jc w:val="center"/>
              <w:rPr>
                <w:rFonts w:asciiTheme="minorHAnsi" w:hAnsiTheme="minorHAnsi" w:cstheme="minorHAnsi"/>
                <w:sz w:val="16"/>
                <w:szCs w:val="16"/>
              </w:rPr>
            </w:pPr>
          </w:p>
          <w:p w14:paraId="6F4F4831" w14:textId="77777777" w:rsidR="00B92BDC" w:rsidRPr="005E4B22" w:rsidRDefault="00B92BDC" w:rsidP="007449DD">
            <w:pPr>
              <w:jc w:val="center"/>
              <w:rPr>
                <w:rFonts w:asciiTheme="minorHAnsi" w:hAnsiTheme="minorHAnsi" w:cstheme="minorHAnsi"/>
                <w:sz w:val="16"/>
                <w:szCs w:val="16"/>
              </w:rPr>
            </w:pPr>
          </w:p>
          <w:p w14:paraId="4F917E81" w14:textId="77777777" w:rsidR="00B92BDC" w:rsidRPr="005E4B22" w:rsidRDefault="00B92BDC" w:rsidP="007449DD">
            <w:pPr>
              <w:jc w:val="center"/>
              <w:rPr>
                <w:rFonts w:asciiTheme="minorHAnsi" w:hAnsiTheme="minorHAnsi" w:cstheme="minorHAnsi"/>
                <w:sz w:val="16"/>
                <w:szCs w:val="16"/>
              </w:rPr>
            </w:pPr>
          </w:p>
          <w:p w14:paraId="1BAEFAB3" w14:textId="77777777" w:rsidR="00B92BDC" w:rsidRPr="005E4B22" w:rsidRDefault="00B92BDC" w:rsidP="007449DD">
            <w:pPr>
              <w:jc w:val="center"/>
              <w:rPr>
                <w:rFonts w:asciiTheme="minorHAnsi" w:hAnsiTheme="minorHAnsi" w:cstheme="minorHAnsi"/>
                <w:sz w:val="16"/>
                <w:szCs w:val="16"/>
              </w:rPr>
            </w:pPr>
          </w:p>
          <w:p w14:paraId="22D464B8" w14:textId="77777777" w:rsidR="00B92BDC" w:rsidRPr="005E4B22" w:rsidRDefault="00B92BDC" w:rsidP="007449DD">
            <w:pPr>
              <w:jc w:val="center"/>
              <w:rPr>
                <w:rFonts w:asciiTheme="minorHAnsi" w:hAnsiTheme="minorHAnsi" w:cstheme="minorHAnsi"/>
                <w:sz w:val="16"/>
                <w:szCs w:val="16"/>
              </w:rPr>
            </w:pPr>
          </w:p>
          <w:p w14:paraId="4928A974" w14:textId="77777777" w:rsidR="00B92BDC" w:rsidRPr="005E4B22" w:rsidRDefault="00B92BDC" w:rsidP="007449DD">
            <w:pPr>
              <w:jc w:val="center"/>
              <w:rPr>
                <w:rFonts w:asciiTheme="minorHAnsi" w:hAnsiTheme="minorHAnsi" w:cstheme="minorHAnsi"/>
                <w:sz w:val="16"/>
                <w:szCs w:val="16"/>
              </w:rPr>
            </w:pPr>
          </w:p>
          <w:p w14:paraId="37F9B357" w14:textId="77777777" w:rsidR="00B92BDC" w:rsidRPr="005E4B22" w:rsidRDefault="00B92BDC" w:rsidP="007449DD">
            <w:pPr>
              <w:jc w:val="center"/>
              <w:rPr>
                <w:rFonts w:asciiTheme="minorHAnsi" w:hAnsiTheme="minorHAnsi" w:cstheme="minorHAnsi"/>
                <w:sz w:val="16"/>
                <w:szCs w:val="16"/>
              </w:rPr>
            </w:pPr>
          </w:p>
          <w:p w14:paraId="0161CF2D" w14:textId="77777777" w:rsidR="00B92BDC" w:rsidRPr="005E4B22" w:rsidRDefault="00B92BDC" w:rsidP="007449DD">
            <w:pPr>
              <w:jc w:val="center"/>
              <w:rPr>
                <w:rFonts w:asciiTheme="minorHAnsi" w:hAnsiTheme="minorHAnsi" w:cstheme="minorHAnsi"/>
                <w:sz w:val="16"/>
                <w:szCs w:val="16"/>
              </w:rPr>
            </w:pPr>
          </w:p>
          <w:p w14:paraId="2055982A" w14:textId="77777777" w:rsidR="00B92BDC" w:rsidRPr="005E4B22" w:rsidRDefault="00B92BDC" w:rsidP="007449DD">
            <w:pPr>
              <w:jc w:val="center"/>
              <w:rPr>
                <w:rFonts w:asciiTheme="minorHAnsi" w:hAnsiTheme="minorHAnsi" w:cstheme="minorHAnsi"/>
                <w:sz w:val="16"/>
                <w:szCs w:val="16"/>
              </w:rPr>
            </w:pPr>
          </w:p>
          <w:p w14:paraId="0EBB3A2F" w14:textId="77777777" w:rsidR="00B92BDC" w:rsidRPr="005E4B22" w:rsidRDefault="00B92BDC" w:rsidP="007449DD">
            <w:pPr>
              <w:jc w:val="center"/>
              <w:rPr>
                <w:rFonts w:asciiTheme="minorHAnsi" w:hAnsiTheme="minorHAnsi" w:cstheme="minorHAnsi"/>
                <w:sz w:val="16"/>
                <w:szCs w:val="16"/>
              </w:rPr>
            </w:pPr>
          </w:p>
          <w:p w14:paraId="3FB3E186" w14:textId="77777777" w:rsidR="00B92BDC" w:rsidRPr="005E4B22" w:rsidRDefault="00B92BDC" w:rsidP="007449DD">
            <w:pPr>
              <w:jc w:val="center"/>
              <w:rPr>
                <w:rFonts w:asciiTheme="minorHAnsi" w:hAnsiTheme="minorHAnsi" w:cstheme="minorHAnsi"/>
                <w:b/>
                <w:bCs/>
                <w:color w:val="000000"/>
                <w:sz w:val="14"/>
                <w:szCs w:val="14"/>
              </w:rPr>
            </w:pPr>
          </w:p>
        </w:tc>
        <w:tc>
          <w:tcPr>
            <w:tcW w:w="2679" w:type="pct"/>
            <w:tcBorders>
              <w:top w:val="single" w:sz="4" w:space="0" w:color="auto"/>
              <w:left w:val="nil"/>
              <w:bottom w:val="single" w:sz="4" w:space="0" w:color="auto"/>
              <w:right w:val="single" w:sz="4" w:space="0" w:color="000000"/>
            </w:tcBorders>
            <w:vAlign w:val="center"/>
          </w:tcPr>
          <w:p w14:paraId="72DF9599" w14:textId="77777777" w:rsidR="00B92BDC" w:rsidRPr="005E4B22" w:rsidRDefault="00B92BDC" w:rsidP="007449DD">
            <w:pPr>
              <w:jc w:val="both"/>
              <w:rPr>
                <w:rFonts w:asciiTheme="minorHAnsi" w:hAnsiTheme="minorHAnsi" w:cstheme="minorHAnsi"/>
                <w:sz w:val="16"/>
                <w:szCs w:val="16"/>
              </w:rPr>
            </w:pPr>
            <w:r w:rsidRPr="008E6DCF">
              <w:rPr>
                <w:rFonts w:asciiTheme="minorHAnsi" w:hAnsiTheme="minorHAnsi" w:cstheme="minorHAnsi"/>
                <w:bCs/>
                <w:sz w:val="16"/>
                <w:szCs w:val="18"/>
              </w:rPr>
              <w:t>INSTALACI</w:t>
            </w:r>
            <w:r w:rsidRPr="008E6DCF">
              <w:rPr>
                <w:rFonts w:asciiTheme="minorHAnsi" w:hAnsiTheme="minorHAnsi" w:cstheme="minorHAnsi" w:hint="eastAsia"/>
                <w:bCs/>
                <w:sz w:val="16"/>
                <w:szCs w:val="18"/>
              </w:rPr>
              <w:t>Ó</w:t>
            </w:r>
            <w:r w:rsidRPr="008E6DCF">
              <w:rPr>
                <w:rFonts w:asciiTheme="minorHAnsi" w:hAnsiTheme="minorHAnsi" w:cstheme="minorHAnsi"/>
                <w:bCs/>
                <w:sz w:val="16"/>
                <w:szCs w:val="18"/>
              </w:rPr>
              <w:t>N HIDR</w:t>
            </w:r>
            <w:r w:rsidRPr="008E6DCF">
              <w:rPr>
                <w:rFonts w:asciiTheme="minorHAnsi" w:hAnsiTheme="minorHAnsi" w:cstheme="minorHAnsi" w:hint="eastAsia"/>
                <w:bCs/>
                <w:sz w:val="16"/>
                <w:szCs w:val="18"/>
              </w:rPr>
              <w:t>Á</w:t>
            </w:r>
            <w:r w:rsidRPr="008E6DCF">
              <w:rPr>
                <w:rFonts w:asciiTheme="minorHAnsi" w:hAnsiTheme="minorHAnsi" w:cstheme="minorHAnsi"/>
                <w:bCs/>
                <w:sz w:val="16"/>
                <w:szCs w:val="18"/>
              </w:rPr>
              <w:t>ULICA Y EL</w:t>
            </w:r>
            <w:r w:rsidRPr="008E6DCF">
              <w:rPr>
                <w:rFonts w:asciiTheme="minorHAnsi" w:hAnsiTheme="minorHAnsi" w:cstheme="minorHAnsi" w:hint="eastAsia"/>
                <w:bCs/>
                <w:sz w:val="16"/>
                <w:szCs w:val="18"/>
              </w:rPr>
              <w:t>É</w:t>
            </w:r>
            <w:r w:rsidRPr="008E6DCF">
              <w:rPr>
                <w:rFonts w:asciiTheme="minorHAnsi" w:hAnsiTheme="minorHAnsi" w:cstheme="minorHAnsi"/>
                <w:bCs/>
                <w:sz w:val="16"/>
                <w:szCs w:val="18"/>
              </w:rPr>
              <w:t>CTRICA COMPLETA DEL SISTEMA</w:t>
            </w:r>
            <w:r>
              <w:rPr>
                <w:rFonts w:asciiTheme="minorHAnsi" w:hAnsiTheme="minorHAnsi" w:cstheme="minorHAnsi"/>
                <w:bCs/>
                <w:sz w:val="16"/>
                <w:szCs w:val="18"/>
              </w:rPr>
              <w:t xml:space="preserve"> EN LAS INSTALACIONES DEL BATALLON DE AERONAVES NO TRIPULADAS –BANOT, FUERTE MILITAR DE TOLEMAIDA</w:t>
            </w:r>
            <w:r w:rsidRPr="008E6DCF">
              <w:rPr>
                <w:rFonts w:asciiTheme="minorHAnsi" w:hAnsiTheme="minorHAnsi" w:cstheme="minorHAnsi"/>
                <w:bCs/>
                <w:sz w:val="16"/>
                <w:szCs w:val="18"/>
              </w:rPr>
              <w:t>, INCLUYENDO EL MONTAJE DE EQUIPOS, TUBER</w:t>
            </w:r>
            <w:r w:rsidRPr="008E6DCF">
              <w:rPr>
                <w:rFonts w:asciiTheme="minorHAnsi" w:hAnsiTheme="minorHAnsi" w:cstheme="minorHAnsi" w:hint="eastAsia"/>
                <w:bCs/>
                <w:sz w:val="16"/>
                <w:szCs w:val="18"/>
              </w:rPr>
              <w:t>Í</w:t>
            </w:r>
            <w:r w:rsidRPr="008E6DCF">
              <w:rPr>
                <w:rFonts w:asciiTheme="minorHAnsi" w:hAnsiTheme="minorHAnsi" w:cstheme="minorHAnsi"/>
                <w:bCs/>
                <w:sz w:val="16"/>
                <w:szCs w:val="18"/>
              </w:rPr>
              <w:t>AS, VÁLVULAS, CONEXIONES EL</w:t>
            </w:r>
            <w:r w:rsidRPr="008E6DCF">
              <w:rPr>
                <w:rFonts w:asciiTheme="minorHAnsi" w:hAnsiTheme="minorHAnsi" w:cstheme="minorHAnsi" w:hint="eastAsia"/>
                <w:bCs/>
                <w:sz w:val="16"/>
                <w:szCs w:val="18"/>
              </w:rPr>
              <w:t>É</w:t>
            </w:r>
            <w:r w:rsidRPr="008E6DCF">
              <w:rPr>
                <w:rFonts w:asciiTheme="minorHAnsi" w:hAnsiTheme="minorHAnsi" w:cstheme="minorHAnsi"/>
                <w:bCs/>
                <w:sz w:val="16"/>
                <w:szCs w:val="18"/>
              </w:rPr>
              <w:t>CTRICAS Y PUESTA A TIERRA. DEBER</w:t>
            </w:r>
            <w:r w:rsidRPr="008E6DCF">
              <w:rPr>
                <w:rFonts w:asciiTheme="minorHAnsi" w:hAnsiTheme="minorHAnsi" w:cstheme="minorHAnsi" w:hint="eastAsia"/>
                <w:bCs/>
                <w:sz w:val="16"/>
                <w:szCs w:val="18"/>
              </w:rPr>
              <w:t>Á</w:t>
            </w:r>
            <w:r w:rsidRPr="008E6DCF">
              <w:rPr>
                <w:rFonts w:asciiTheme="minorHAnsi" w:hAnsiTheme="minorHAnsi" w:cstheme="minorHAnsi"/>
                <w:bCs/>
                <w:sz w:val="16"/>
                <w:szCs w:val="18"/>
              </w:rPr>
              <w:t xml:space="preserve"> EJECUTAR LAS PRUEBAS DE ESTANQUEIDAD, PRESI</w:t>
            </w:r>
            <w:r w:rsidRPr="008E6DCF">
              <w:rPr>
                <w:rFonts w:asciiTheme="minorHAnsi" w:hAnsiTheme="minorHAnsi" w:cstheme="minorHAnsi" w:hint="eastAsia"/>
                <w:bCs/>
                <w:sz w:val="16"/>
                <w:szCs w:val="18"/>
              </w:rPr>
              <w:t>Ó</w:t>
            </w:r>
            <w:r w:rsidRPr="008E6DCF">
              <w:rPr>
                <w:rFonts w:asciiTheme="minorHAnsi" w:hAnsiTheme="minorHAnsi" w:cstheme="minorHAnsi"/>
                <w:bCs/>
                <w:sz w:val="16"/>
                <w:szCs w:val="18"/>
              </w:rPr>
              <w:t>N Y FUNCIONAMIENTO DEL SISTEMA, REALIZAR LOS AJUSTES Y CALIBRACIONES NECESARIAS, Y ENTREGAR EL SISTEMA EN CORRECTO FUNCIONAMIENTO Y PLENAMENTE OPERATIVO.</w:t>
            </w:r>
            <w:r>
              <w:rPr>
                <w:rFonts w:asciiTheme="minorHAnsi" w:hAnsiTheme="minorHAnsi" w:cstheme="minorHAnsi"/>
                <w:bCs/>
                <w:sz w:val="16"/>
                <w:szCs w:val="18"/>
              </w:rPr>
              <w:t xml:space="preserve"> (ÍTEM 9)</w:t>
            </w:r>
          </w:p>
        </w:tc>
        <w:tc>
          <w:tcPr>
            <w:tcW w:w="408" w:type="pct"/>
            <w:tcBorders>
              <w:top w:val="single" w:sz="4" w:space="0" w:color="auto"/>
              <w:left w:val="nil"/>
              <w:bottom w:val="single" w:sz="4" w:space="0" w:color="auto"/>
              <w:right w:val="single" w:sz="4" w:space="0" w:color="auto"/>
            </w:tcBorders>
            <w:vAlign w:val="center"/>
          </w:tcPr>
          <w:p w14:paraId="067B14DB" w14:textId="77777777" w:rsidR="00B92BDC" w:rsidRPr="005E4B22" w:rsidRDefault="00B92BDC" w:rsidP="007449DD">
            <w:pPr>
              <w:jc w:val="center"/>
              <w:rPr>
                <w:rFonts w:asciiTheme="minorHAnsi" w:hAnsiTheme="minorHAnsi" w:cstheme="minorHAnsi"/>
                <w:sz w:val="16"/>
                <w:szCs w:val="16"/>
              </w:rPr>
            </w:pPr>
            <w:r w:rsidRPr="005E4B22">
              <w:rPr>
                <w:rFonts w:asciiTheme="minorHAnsi" w:hAnsiTheme="minorHAnsi" w:cstheme="minorHAnsi"/>
                <w:sz w:val="16"/>
                <w:szCs w:val="16"/>
              </w:rPr>
              <w:t>SERVICIO</w:t>
            </w:r>
          </w:p>
        </w:tc>
        <w:tc>
          <w:tcPr>
            <w:tcW w:w="406" w:type="pct"/>
            <w:gridSpan w:val="2"/>
            <w:tcBorders>
              <w:top w:val="single" w:sz="4" w:space="0" w:color="auto"/>
              <w:left w:val="nil"/>
              <w:bottom w:val="single" w:sz="4" w:space="0" w:color="auto"/>
              <w:right w:val="single" w:sz="4" w:space="0" w:color="auto"/>
            </w:tcBorders>
            <w:vAlign w:val="center"/>
          </w:tcPr>
          <w:p w14:paraId="3ADBDC37" w14:textId="77777777" w:rsidR="00B92BDC" w:rsidRPr="005E4B22" w:rsidRDefault="00B92BDC" w:rsidP="007449DD">
            <w:pPr>
              <w:jc w:val="center"/>
              <w:rPr>
                <w:rFonts w:asciiTheme="minorHAnsi" w:hAnsiTheme="minorHAnsi" w:cstheme="minorHAnsi"/>
                <w:b/>
                <w:bCs/>
                <w:color w:val="000000"/>
                <w:sz w:val="14"/>
                <w:szCs w:val="14"/>
              </w:rPr>
            </w:pPr>
            <w:r w:rsidRPr="005E4B22">
              <w:rPr>
                <w:rFonts w:asciiTheme="minorHAnsi" w:hAnsiTheme="minorHAnsi" w:cstheme="minorHAnsi"/>
                <w:b/>
                <w:bCs/>
                <w:color w:val="000000"/>
                <w:sz w:val="14"/>
                <w:szCs w:val="14"/>
              </w:rPr>
              <w:t>1</w:t>
            </w:r>
          </w:p>
        </w:tc>
      </w:tr>
    </w:tbl>
    <w:p w14:paraId="3F293BF7" w14:textId="77777777" w:rsidR="00084C03" w:rsidRDefault="00084C03" w:rsidP="00084C03">
      <w:pPr>
        <w:jc w:val="both"/>
        <w:rPr>
          <w:rFonts w:ascii="Arial" w:eastAsiaTheme="minorHAnsi" w:hAnsi="Arial" w:cs="Arial"/>
        </w:rPr>
      </w:pPr>
    </w:p>
    <w:p w14:paraId="5B6B2668" w14:textId="77777777" w:rsidR="00084C03" w:rsidRPr="0000194F" w:rsidRDefault="00084C03" w:rsidP="006109CF">
      <w:pPr>
        <w:ind w:right="-1227"/>
        <w:rPr>
          <w:rFonts w:ascii="Arial Narrow" w:hAnsi="Arial Narrow" w:cs="Arial"/>
          <w:b/>
          <w:sz w:val="20"/>
          <w:szCs w:val="20"/>
        </w:rPr>
      </w:pPr>
    </w:p>
    <w:p w14:paraId="14874965" w14:textId="77777777" w:rsidR="000F1004" w:rsidRPr="0034316C" w:rsidRDefault="000F1004" w:rsidP="000F1004">
      <w:pPr>
        <w:ind w:right="-425"/>
        <w:jc w:val="both"/>
        <w:rPr>
          <w:rFonts w:ascii="Arial Narrow" w:eastAsia="Arial Narrow" w:hAnsi="Arial Narrow" w:cs="Arial Narrow"/>
          <w:b/>
        </w:rPr>
      </w:pPr>
      <w:r w:rsidRPr="0034316C">
        <w:rPr>
          <w:rFonts w:ascii="Arial Narrow" w:eastAsia="Arial Narrow" w:hAnsi="Arial Narrow" w:cs="Arial Narrow"/>
          <w:b/>
        </w:rPr>
        <w:t xml:space="preserve">ESPECIFICACIONES TÉCNICAS ADICIONALES DE OBLIGATORIO CUMPLIMIENTO </w:t>
      </w:r>
    </w:p>
    <w:tbl>
      <w:tblPr>
        <w:tblW w:w="10632"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3"/>
        <w:gridCol w:w="1701"/>
        <w:gridCol w:w="8488"/>
      </w:tblGrid>
      <w:tr w:rsidR="00B92BDC" w:rsidRPr="005E4B22" w14:paraId="06EC86FE" w14:textId="77777777" w:rsidTr="00B92BDC">
        <w:trPr>
          <w:trHeight w:val="20"/>
        </w:trPr>
        <w:tc>
          <w:tcPr>
            <w:tcW w:w="443" w:type="dxa"/>
            <w:shd w:val="clear" w:color="auto" w:fill="BFBFBF" w:themeFill="background1" w:themeFillShade="BF"/>
            <w:vAlign w:val="center"/>
          </w:tcPr>
          <w:bookmarkEnd w:id="0"/>
          <w:bookmarkEnd w:id="1"/>
          <w:bookmarkEnd w:id="2"/>
          <w:p w14:paraId="4CD2A50B" w14:textId="77777777" w:rsidR="00B92BDC" w:rsidRPr="005E4B22" w:rsidRDefault="00B92BDC" w:rsidP="007449DD">
            <w:pPr>
              <w:pStyle w:val="TableParagraph"/>
              <w:spacing w:before="37"/>
              <w:ind w:left="10"/>
              <w:jc w:val="center"/>
              <w:rPr>
                <w:rFonts w:ascii="Arial" w:hAnsi="Arial" w:cs="Arial"/>
                <w:b/>
                <w:sz w:val="16"/>
                <w:szCs w:val="16"/>
              </w:rPr>
            </w:pPr>
            <w:r w:rsidRPr="005E4B22">
              <w:rPr>
                <w:rFonts w:ascii="Arial" w:hAnsi="Arial" w:cs="Arial"/>
                <w:b/>
                <w:spacing w:val="-5"/>
                <w:w w:val="90"/>
                <w:sz w:val="16"/>
                <w:szCs w:val="16"/>
              </w:rPr>
              <w:t>No.</w:t>
            </w:r>
          </w:p>
        </w:tc>
        <w:tc>
          <w:tcPr>
            <w:tcW w:w="1701" w:type="dxa"/>
            <w:shd w:val="clear" w:color="auto" w:fill="BFBFBF" w:themeFill="background1" w:themeFillShade="BF"/>
            <w:vAlign w:val="center"/>
          </w:tcPr>
          <w:p w14:paraId="48126B4A" w14:textId="77777777" w:rsidR="00B92BDC" w:rsidRPr="005E4B22" w:rsidRDefault="00B92BDC" w:rsidP="007449DD">
            <w:pPr>
              <w:pStyle w:val="TableParagraph"/>
              <w:spacing w:before="37"/>
              <w:ind w:left="52" w:right="51"/>
              <w:jc w:val="center"/>
              <w:rPr>
                <w:rFonts w:ascii="Arial" w:hAnsi="Arial" w:cs="Arial"/>
                <w:b/>
                <w:sz w:val="16"/>
                <w:szCs w:val="16"/>
              </w:rPr>
            </w:pPr>
            <w:r w:rsidRPr="005E4B22">
              <w:rPr>
                <w:rFonts w:ascii="Arial" w:hAnsi="Arial" w:cs="Arial"/>
                <w:b/>
                <w:spacing w:val="-2"/>
                <w:w w:val="85"/>
                <w:sz w:val="16"/>
                <w:szCs w:val="16"/>
              </w:rPr>
              <w:t>ESPECIFICACIÓN</w:t>
            </w:r>
          </w:p>
        </w:tc>
        <w:tc>
          <w:tcPr>
            <w:tcW w:w="8488" w:type="dxa"/>
            <w:shd w:val="clear" w:color="auto" w:fill="BFBFBF" w:themeFill="background1" w:themeFillShade="BF"/>
            <w:vAlign w:val="center"/>
          </w:tcPr>
          <w:p w14:paraId="05AADCFD" w14:textId="77777777" w:rsidR="00B92BDC" w:rsidRPr="005E4B22" w:rsidRDefault="00B92BDC" w:rsidP="007449DD">
            <w:pPr>
              <w:pStyle w:val="TableParagraph"/>
              <w:spacing w:before="37"/>
              <w:ind w:left="10"/>
              <w:jc w:val="center"/>
              <w:rPr>
                <w:rFonts w:ascii="Arial" w:hAnsi="Arial" w:cs="Arial"/>
                <w:b/>
                <w:sz w:val="16"/>
                <w:szCs w:val="16"/>
              </w:rPr>
            </w:pPr>
            <w:r w:rsidRPr="005E4B22">
              <w:rPr>
                <w:rFonts w:ascii="Arial" w:hAnsi="Arial" w:cs="Arial"/>
                <w:b/>
                <w:spacing w:val="-2"/>
                <w:w w:val="90"/>
                <w:sz w:val="16"/>
                <w:szCs w:val="16"/>
              </w:rPr>
              <w:t>REQUERIMIENTO</w:t>
            </w:r>
          </w:p>
        </w:tc>
      </w:tr>
      <w:tr w:rsidR="00B92BDC" w:rsidRPr="005E4B22" w14:paraId="6A63DDF8" w14:textId="77777777" w:rsidTr="00B92BDC">
        <w:trPr>
          <w:trHeight w:val="20"/>
        </w:trPr>
        <w:tc>
          <w:tcPr>
            <w:tcW w:w="443" w:type="dxa"/>
            <w:vAlign w:val="center"/>
          </w:tcPr>
          <w:p w14:paraId="3B0370C7" w14:textId="77777777" w:rsidR="00B92BDC" w:rsidRPr="005E4B22" w:rsidRDefault="00B92BDC" w:rsidP="007449DD">
            <w:pPr>
              <w:pStyle w:val="TableParagraph"/>
              <w:ind w:left="10" w:right="1"/>
              <w:jc w:val="center"/>
              <w:rPr>
                <w:rFonts w:ascii="Arial" w:hAnsi="Arial" w:cs="Arial"/>
                <w:b/>
                <w:sz w:val="16"/>
                <w:szCs w:val="16"/>
              </w:rPr>
            </w:pPr>
            <w:r w:rsidRPr="005E4B22">
              <w:rPr>
                <w:rFonts w:ascii="Arial" w:hAnsi="Arial" w:cs="Arial"/>
                <w:b/>
                <w:spacing w:val="-5"/>
                <w:w w:val="90"/>
                <w:sz w:val="16"/>
                <w:szCs w:val="16"/>
              </w:rPr>
              <w:t>1.</w:t>
            </w:r>
          </w:p>
        </w:tc>
        <w:tc>
          <w:tcPr>
            <w:tcW w:w="1701" w:type="dxa"/>
            <w:vAlign w:val="center"/>
          </w:tcPr>
          <w:p w14:paraId="0E0A461B" w14:textId="77777777" w:rsidR="00B92BDC" w:rsidRPr="005E4B22" w:rsidRDefault="00B92BDC" w:rsidP="007449DD">
            <w:pPr>
              <w:pStyle w:val="TableParagraph"/>
              <w:ind w:left="52" w:right="51"/>
              <w:jc w:val="center"/>
              <w:rPr>
                <w:rFonts w:ascii="Arial" w:hAnsi="Arial" w:cs="Arial"/>
                <w:b/>
                <w:sz w:val="16"/>
                <w:szCs w:val="16"/>
              </w:rPr>
            </w:pPr>
            <w:r w:rsidRPr="005E4B22">
              <w:rPr>
                <w:rFonts w:ascii="Arial" w:hAnsi="Arial" w:cs="Arial"/>
                <w:b/>
                <w:w w:val="80"/>
                <w:sz w:val="16"/>
                <w:szCs w:val="16"/>
              </w:rPr>
              <w:t>CONDICIÓN</w:t>
            </w:r>
            <w:r w:rsidRPr="005E4B22">
              <w:rPr>
                <w:rFonts w:ascii="Arial" w:hAnsi="Arial" w:cs="Arial"/>
                <w:b/>
                <w:spacing w:val="-4"/>
                <w:w w:val="80"/>
                <w:sz w:val="16"/>
                <w:szCs w:val="16"/>
              </w:rPr>
              <w:t xml:space="preserve"> </w:t>
            </w:r>
            <w:r w:rsidRPr="005E4B22">
              <w:rPr>
                <w:rFonts w:ascii="Arial" w:hAnsi="Arial" w:cs="Arial"/>
                <w:b/>
                <w:w w:val="80"/>
                <w:sz w:val="16"/>
                <w:szCs w:val="16"/>
              </w:rPr>
              <w:t>DE LOS</w:t>
            </w:r>
            <w:r w:rsidRPr="005E4B22">
              <w:rPr>
                <w:rFonts w:ascii="Arial" w:hAnsi="Arial" w:cs="Arial"/>
                <w:b/>
                <w:spacing w:val="-5"/>
                <w:sz w:val="16"/>
                <w:szCs w:val="16"/>
              </w:rPr>
              <w:t xml:space="preserve"> </w:t>
            </w:r>
            <w:r w:rsidRPr="005E4B22">
              <w:rPr>
                <w:rFonts w:ascii="Arial" w:hAnsi="Arial" w:cs="Arial"/>
                <w:b/>
                <w:spacing w:val="-2"/>
                <w:w w:val="85"/>
                <w:sz w:val="16"/>
                <w:szCs w:val="16"/>
              </w:rPr>
              <w:t>EQUIPOS</w:t>
            </w:r>
          </w:p>
        </w:tc>
        <w:tc>
          <w:tcPr>
            <w:tcW w:w="8488" w:type="dxa"/>
            <w:vAlign w:val="center"/>
          </w:tcPr>
          <w:p w14:paraId="3B303C0C" w14:textId="77777777" w:rsidR="00B92BDC" w:rsidRPr="005E4B22" w:rsidRDefault="00B92BDC" w:rsidP="007449DD">
            <w:pPr>
              <w:pStyle w:val="TableParagraph"/>
              <w:ind w:left="70" w:right="56"/>
              <w:jc w:val="both"/>
              <w:rPr>
                <w:rFonts w:ascii="Arial" w:eastAsia="DejaVu Sans" w:hAnsi="Arial" w:cs="Arial"/>
                <w:color w:val="000000"/>
                <w:kern w:val="1"/>
                <w:sz w:val="16"/>
                <w:szCs w:val="16"/>
                <w:lang w:val="es-CO" w:eastAsia="es-CO"/>
              </w:rPr>
            </w:pPr>
          </w:p>
          <w:p w14:paraId="447C61B7" w14:textId="77777777" w:rsidR="00B92BDC" w:rsidRPr="005E4B22" w:rsidRDefault="00B92BDC" w:rsidP="007449DD">
            <w:pPr>
              <w:pStyle w:val="TableParagraph"/>
              <w:ind w:left="70" w:right="56"/>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 xml:space="preserve">Todos los equipos deberán ser entregados en condición nueva y en perfecto estado de funcionamiento, incluyendo todos sus accesorios. La entrega deberá ir acompañada de las pruebas técnicas de operación y funcionamiento especificadas en el manual del fabricante, correspondientes al uso para el cual los equipos serán destinados. Para este efecto, una vez recibidos los equipos, y en coordinación con el supervisor del contrato, se efectuarán pruebas funcionales en las instalaciones de la Brigada </w:t>
            </w:r>
            <w:proofErr w:type="spellStart"/>
            <w:r w:rsidRPr="005E4B22">
              <w:rPr>
                <w:rFonts w:ascii="Arial" w:eastAsia="DejaVu Sans" w:hAnsi="Arial" w:cs="Arial"/>
                <w:color w:val="000000"/>
                <w:kern w:val="1"/>
                <w:sz w:val="16"/>
                <w:szCs w:val="16"/>
                <w:lang w:val="es-CO" w:eastAsia="es-CO"/>
              </w:rPr>
              <w:t>N.°</w:t>
            </w:r>
            <w:proofErr w:type="spellEnd"/>
            <w:r w:rsidRPr="005E4B22">
              <w:rPr>
                <w:rFonts w:ascii="Arial" w:eastAsia="DejaVu Sans" w:hAnsi="Arial" w:cs="Arial"/>
                <w:color w:val="000000"/>
                <w:kern w:val="1"/>
                <w:sz w:val="16"/>
                <w:szCs w:val="16"/>
                <w:lang w:val="es-CO" w:eastAsia="es-CO"/>
              </w:rPr>
              <w:t xml:space="preserve"> 32, verificando el correcto desempeño de cada unidad según las especificaciones técnicas. En caso de que los equipos no cumplan con las pruebas técnicas, el contratista será responsable de realizar, sin costo adicional, las intervenciones necesarias y/o reemplazo de componentes para asegurar su correcto funcionamiento. El acta de recibo a satisfacción se suscribirá únicamente cuando los equipos entregados hayan cumplido con todas las instalaciones, pruebas de operación y funcionamiento establecidas.</w:t>
            </w:r>
          </w:p>
          <w:p w14:paraId="72BD7CA6" w14:textId="77777777" w:rsidR="00B92BDC" w:rsidRPr="005E4B22" w:rsidRDefault="00B92BDC" w:rsidP="007449DD">
            <w:pPr>
              <w:pStyle w:val="TableParagraph"/>
              <w:ind w:left="70" w:right="56"/>
              <w:jc w:val="both"/>
              <w:rPr>
                <w:rFonts w:ascii="Arial" w:eastAsia="DejaVu Sans" w:hAnsi="Arial" w:cs="Arial"/>
                <w:color w:val="000000"/>
                <w:kern w:val="1"/>
                <w:sz w:val="16"/>
                <w:szCs w:val="16"/>
                <w:lang w:val="es-CO" w:eastAsia="es-CO"/>
              </w:rPr>
            </w:pPr>
          </w:p>
        </w:tc>
      </w:tr>
      <w:tr w:rsidR="00B92BDC" w:rsidRPr="005E4B22" w14:paraId="6B79A075" w14:textId="77777777" w:rsidTr="00B92BDC">
        <w:trPr>
          <w:trHeight w:val="20"/>
        </w:trPr>
        <w:tc>
          <w:tcPr>
            <w:tcW w:w="443" w:type="dxa"/>
            <w:vAlign w:val="center"/>
          </w:tcPr>
          <w:p w14:paraId="14476211" w14:textId="77777777" w:rsidR="00B92BDC" w:rsidRPr="005E4B22" w:rsidRDefault="00B92BDC" w:rsidP="007449DD">
            <w:pPr>
              <w:pStyle w:val="TableParagraph"/>
              <w:ind w:left="10" w:right="1"/>
              <w:jc w:val="center"/>
              <w:rPr>
                <w:rFonts w:ascii="Arial" w:hAnsi="Arial" w:cs="Arial"/>
                <w:b/>
                <w:spacing w:val="-5"/>
                <w:w w:val="90"/>
                <w:sz w:val="16"/>
                <w:szCs w:val="16"/>
              </w:rPr>
            </w:pPr>
            <w:r w:rsidRPr="005E4B22">
              <w:rPr>
                <w:rFonts w:ascii="Arial" w:hAnsi="Arial" w:cs="Arial"/>
                <w:b/>
                <w:spacing w:val="-5"/>
                <w:w w:val="90"/>
                <w:sz w:val="16"/>
                <w:szCs w:val="16"/>
              </w:rPr>
              <w:t>2.</w:t>
            </w:r>
          </w:p>
        </w:tc>
        <w:tc>
          <w:tcPr>
            <w:tcW w:w="1701" w:type="dxa"/>
            <w:vAlign w:val="center"/>
          </w:tcPr>
          <w:p w14:paraId="1189DA08" w14:textId="77777777" w:rsidR="00B92BDC" w:rsidRPr="005E4B22" w:rsidRDefault="00B92BDC" w:rsidP="007449DD">
            <w:pPr>
              <w:pStyle w:val="TableParagraph"/>
              <w:ind w:left="52" w:right="51"/>
              <w:jc w:val="center"/>
              <w:rPr>
                <w:rFonts w:ascii="Arial" w:hAnsi="Arial" w:cs="Arial"/>
                <w:b/>
                <w:w w:val="80"/>
                <w:sz w:val="16"/>
                <w:szCs w:val="16"/>
              </w:rPr>
            </w:pPr>
            <w:r w:rsidRPr="005E4B22">
              <w:rPr>
                <w:rFonts w:ascii="Arial" w:hAnsi="Arial" w:cs="Arial"/>
                <w:b/>
                <w:w w:val="80"/>
                <w:sz w:val="16"/>
                <w:szCs w:val="16"/>
              </w:rPr>
              <w:t xml:space="preserve">SUSTITUCIÓN POR EQUIPOS DE MAYOR </w:t>
            </w:r>
            <w:r w:rsidRPr="005E4B22">
              <w:rPr>
                <w:rFonts w:ascii="Arial" w:hAnsi="Arial" w:cs="Arial"/>
                <w:b/>
                <w:w w:val="80"/>
                <w:sz w:val="16"/>
                <w:szCs w:val="16"/>
              </w:rPr>
              <w:lastRenderedPageBreak/>
              <w:t>ESPECIFICACIÓN</w:t>
            </w:r>
          </w:p>
        </w:tc>
        <w:tc>
          <w:tcPr>
            <w:tcW w:w="8488" w:type="dxa"/>
            <w:tcBorders>
              <w:bottom w:val="single" w:sz="4" w:space="0" w:color="auto"/>
            </w:tcBorders>
            <w:vAlign w:val="center"/>
          </w:tcPr>
          <w:p w14:paraId="707E0CB1" w14:textId="77777777" w:rsidR="00B92BDC" w:rsidRPr="005E4B22" w:rsidRDefault="00B92BDC" w:rsidP="007449DD">
            <w:pPr>
              <w:outlineLvl w:val="2"/>
              <w:rPr>
                <w:rFonts w:ascii="Arial" w:hAnsi="Arial" w:cs="Arial"/>
                <w:color w:val="000000"/>
                <w:sz w:val="16"/>
                <w:szCs w:val="16"/>
              </w:rPr>
            </w:pPr>
          </w:p>
          <w:p w14:paraId="2EB9CD73" w14:textId="77777777" w:rsidR="00B92BDC" w:rsidRPr="005E4B22" w:rsidRDefault="00B92BDC" w:rsidP="007449DD">
            <w:pPr>
              <w:outlineLvl w:val="2"/>
              <w:rPr>
                <w:rFonts w:ascii="Arial" w:hAnsi="Arial" w:cs="Arial"/>
                <w:color w:val="000000"/>
                <w:sz w:val="16"/>
                <w:szCs w:val="16"/>
              </w:rPr>
            </w:pPr>
            <w:r w:rsidRPr="005E4B22">
              <w:rPr>
                <w:rFonts w:ascii="Arial" w:hAnsi="Arial" w:cs="Arial"/>
                <w:color w:val="000000"/>
                <w:sz w:val="16"/>
                <w:szCs w:val="16"/>
              </w:rPr>
              <w:lastRenderedPageBreak/>
              <w:t>En caso de que el equipo ofertado se encuentre descontinuado u obsoleto, el contratista podrá suministrar un equipo de características técnicas y operativas superiores, siempre que cumpla con las siguientes condiciones:</w:t>
            </w:r>
          </w:p>
          <w:p w14:paraId="290B8507" w14:textId="77777777" w:rsidR="00B92BDC" w:rsidRPr="005E4B22" w:rsidRDefault="00B92BDC" w:rsidP="00B92BDC">
            <w:pPr>
              <w:widowControl w:val="0"/>
              <w:numPr>
                <w:ilvl w:val="0"/>
                <w:numId w:val="62"/>
              </w:numPr>
              <w:suppressAutoHyphens/>
              <w:autoSpaceDE w:val="0"/>
              <w:autoSpaceDN w:val="0"/>
              <w:spacing w:after="0" w:line="240" w:lineRule="auto"/>
              <w:outlineLvl w:val="2"/>
              <w:rPr>
                <w:rFonts w:ascii="Arial" w:hAnsi="Arial" w:cs="Arial"/>
                <w:color w:val="000000"/>
                <w:sz w:val="16"/>
                <w:szCs w:val="16"/>
              </w:rPr>
            </w:pPr>
            <w:r w:rsidRPr="005E4B22">
              <w:rPr>
                <w:rFonts w:ascii="Arial" w:hAnsi="Arial" w:cs="Arial"/>
                <w:color w:val="000000"/>
                <w:sz w:val="16"/>
                <w:szCs w:val="16"/>
              </w:rPr>
              <w:t>Contar con autorización previa del comité estructurador.</w:t>
            </w:r>
          </w:p>
          <w:p w14:paraId="39FB25A0" w14:textId="77777777" w:rsidR="00B92BDC" w:rsidRPr="005E4B22" w:rsidRDefault="00B92BDC" w:rsidP="00B92BDC">
            <w:pPr>
              <w:widowControl w:val="0"/>
              <w:numPr>
                <w:ilvl w:val="0"/>
                <w:numId w:val="62"/>
              </w:numPr>
              <w:suppressAutoHyphens/>
              <w:autoSpaceDE w:val="0"/>
              <w:autoSpaceDN w:val="0"/>
              <w:spacing w:after="0" w:line="240" w:lineRule="auto"/>
              <w:outlineLvl w:val="2"/>
              <w:rPr>
                <w:rFonts w:ascii="Arial" w:hAnsi="Arial" w:cs="Arial"/>
                <w:color w:val="000000"/>
                <w:sz w:val="16"/>
                <w:szCs w:val="16"/>
              </w:rPr>
            </w:pPr>
            <w:r w:rsidRPr="005E4B22">
              <w:rPr>
                <w:rFonts w:ascii="Arial" w:hAnsi="Arial" w:cs="Arial"/>
                <w:color w:val="000000"/>
                <w:sz w:val="16"/>
                <w:szCs w:val="16"/>
              </w:rPr>
              <w:t>Garantizar la compatibilidad total con los procesos de operación y mantenimiento de la Brigada.</w:t>
            </w:r>
          </w:p>
          <w:p w14:paraId="72DF3AEC" w14:textId="77777777" w:rsidR="00B92BDC" w:rsidRPr="005E4B22" w:rsidRDefault="00B92BDC" w:rsidP="00B92BDC">
            <w:pPr>
              <w:widowControl w:val="0"/>
              <w:numPr>
                <w:ilvl w:val="0"/>
                <w:numId w:val="62"/>
              </w:numPr>
              <w:suppressAutoHyphens/>
              <w:autoSpaceDE w:val="0"/>
              <w:autoSpaceDN w:val="0"/>
              <w:spacing w:after="0" w:line="240" w:lineRule="auto"/>
              <w:outlineLvl w:val="2"/>
              <w:rPr>
                <w:rFonts w:ascii="Arial" w:hAnsi="Arial" w:cs="Arial"/>
                <w:color w:val="000000"/>
                <w:sz w:val="16"/>
                <w:szCs w:val="16"/>
              </w:rPr>
            </w:pPr>
            <w:r w:rsidRPr="005E4B22">
              <w:rPr>
                <w:rFonts w:ascii="Arial" w:hAnsi="Arial" w:cs="Arial"/>
                <w:color w:val="000000"/>
                <w:sz w:val="16"/>
                <w:szCs w:val="16"/>
              </w:rPr>
              <w:t>Aportar documentación técnica comparativa, incluyendo fichas técnicas, manuales, certificados y cualquier información que respalde la mejora y asegure la trazabilidad contractual.</w:t>
            </w:r>
          </w:p>
          <w:p w14:paraId="78E45ABB" w14:textId="77777777" w:rsidR="00B92BDC" w:rsidRPr="005E4B22" w:rsidRDefault="00B92BDC" w:rsidP="00B92BDC">
            <w:pPr>
              <w:widowControl w:val="0"/>
              <w:numPr>
                <w:ilvl w:val="0"/>
                <w:numId w:val="62"/>
              </w:numPr>
              <w:suppressAutoHyphens/>
              <w:autoSpaceDE w:val="0"/>
              <w:autoSpaceDN w:val="0"/>
              <w:spacing w:after="0" w:line="240" w:lineRule="auto"/>
              <w:outlineLvl w:val="2"/>
              <w:rPr>
                <w:rFonts w:ascii="Arial" w:hAnsi="Arial" w:cs="Arial"/>
                <w:color w:val="000000"/>
                <w:sz w:val="16"/>
                <w:szCs w:val="16"/>
              </w:rPr>
            </w:pPr>
            <w:r w:rsidRPr="005E4B22">
              <w:rPr>
                <w:rFonts w:ascii="Arial" w:hAnsi="Arial" w:cs="Arial"/>
                <w:color w:val="000000"/>
                <w:sz w:val="16"/>
                <w:szCs w:val="16"/>
              </w:rPr>
              <w:t>No se podrá disminuir la capacidad nominal en BTU/h solicitada, para evitar afectaciones en las áreas de trabajo de las oficinas.</w:t>
            </w:r>
          </w:p>
        </w:tc>
      </w:tr>
      <w:tr w:rsidR="00B92BDC" w:rsidRPr="005E4B22" w14:paraId="6279ACCE" w14:textId="77777777" w:rsidTr="00B92BDC">
        <w:trPr>
          <w:trHeight w:val="20"/>
        </w:trPr>
        <w:tc>
          <w:tcPr>
            <w:tcW w:w="443" w:type="dxa"/>
            <w:vAlign w:val="center"/>
          </w:tcPr>
          <w:p w14:paraId="340D9154" w14:textId="77777777" w:rsidR="00B92BDC" w:rsidRPr="005E4B22" w:rsidRDefault="00B92BDC" w:rsidP="007449DD">
            <w:pPr>
              <w:pStyle w:val="TableParagraph"/>
              <w:ind w:left="10" w:right="1"/>
              <w:jc w:val="center"/>
              <w:rPr>
                <w:rFonts w:ascii="Arial" w:hAnsi="Arial" w:cs="Arial"/>
                <w:b/>
                <w:spacing w:val="-5"/>
                <w:w w:val="90"/>
                <w:sz w:val="16"/>
                <w:szCs w:val="16"/>
              </w:rPr>
            </w:pPr>
            <w:r w:rsidRPr="005E4B22">
              <w:rPr>
                <w:rFonts w:ascii="Arial" w:hAnsi="Arial" w:cs="Arial"/>
                <w:b/>
                <w:spacing w:val="-5"/>
                <w:w w:val="90"/>
                <w:sz w:val="16"/>
                <w:szCs w:val="16"/>
              </w:rPr>
              <w:lastRenderedPageBreak/>
              <w:t>3.</w:t>
            </w:r>
          </w:p>
        </w:tc>
        <w:tc>
          <w:tcPr>
            <w:tcW w:w="1701" w:type="dxa"/>
            <w:tcBorders>
              <w:right w:val="single" w:sz="4" w:space="0" w:color="auto"/>
            </w:tcBorders>
            <w:vAlign w:val="center"/>
          </w:tcPr>
          <w:p w14:paraId="078D21DB" w14:textId="77777777" w:rsidR="00B92BDC" w:rsidRPr="005E4B22" w:rsidRDefault="00B92BDC" w:rsidP="007449DD">
            <w:pPr>
              <w:jc w:val="center"/>
              <w:outlineLvl w:val="2"/>
              <w:rPr>
                <w:rFonts w:ascii="Arial" w:hAnsi="Arial" w:cs="Arial"/>
                <w:b/>
                <w:color w:val="000000"/>
                <w:sz w:val="16"/>
                <w:szCs w:val="16"/>
              </w:rPr>
            </w:pPr>
            <w:r w:rsidRPr="005E4B22">
              <w:rPr>
                <w:rFonts w:ascii="Arial" w:hAnsi="Arial" w:cs="Arial"/>
                <w:b/>
                <w:color w:val="000000"/>
                <w:sz w:val="16"/>
                <w:szCs w:val="16"/>
              </w:rPr>
              <w:t>NOTA TÉCNICA – CAPACIDAD VS ÁREA A CLIMATIZAR</w:t>
            </w:r>
          </w:p>
          <w:p w14:paraId="4C5875F8" w14:textId="77777777" w:rsidR="00B92BDC" w:rsidRPr="005E4B22" w:rsidRDefault="00B92BDC" w:rsidP="007449DD">
            <w:pPr>
              <w:pStyle w:val="TableParagraph"/>
              <w:ind w:left="52" w:right="51"/>
              <w:jc w:val="center"/>
              <w:rPr>
                <w:rFonts w:ascii="Arial" w:hAnsi="Arial" w:cs="Arial"/>
                <w:b/>
                <w:w w:val="80"/>
                <w:sz w:val="16"/>
                <w:szCs w:val="16"/>
              </w:rPr>
            </w:pPr>
          </w:p>
        </w:tc>
        <w:tc>
          <w:tcPr>
            <w:tcW w:w="8488" w:type="dxa"/>
            <w:tcBorders>
              <w:top w:val="single" w:sz="4" w:space="0" w:color="auto"/>
              <w:left w:val="single" w:sz="4" w:space="0" w:color="auto"/>
              <w:bottom w:val="single" w:sz="4" w:space="0" w:color="auto"/>
              <w:right w:val="single" w:sz="4" w:space="0" w:color="auto"/>
            </w:tcBorders>
            <w:vAlign w:val="center"/>
          </w:tcPr>
          <w:p w14:paraId="78B299C2" w14:textId="77777777" w:rsidR="00B92BDC" w:rsidRPr="005E4B22" w:rsidRDefault="00B92BDC" w:rsidP="007449DD">
            <w:pPr>
              <w:jc w:val="both"/>
              <w:outlineLvl w:val="2"/>
              <w:rPr>
                <w:rFonts w:ascii="Arial" w:hAnsi="Arial" w:cs="Arial"/>
                <w:color w:val="000000"/>
                <w:sz w:val="16"/>
                <w:szCs w:val="16"/>
              </w:rPr>
            </w:pPr>
          </w:p>
          <w:p w14:paraId="76C1B28A" w14:textId="77777777" w:rsidR="00B92BDC" w:rsidRPr="005E4B22" w:rsidRDefault="00B92BDC" w:rsidP="007449DD">
            <w:pPr>
              <w:jc w:val="both"/>
              <w:outlineLvl w:val="2"/>
              <w:rPr>
                <w:rFonts w:ascii="Arial" w:hAnsi="Arial" w:cs="Arial"/>
                <w:color w:val="000000"/>
                <w:sz w:val="16"/>
                <w:szCs w:val="16"/>
              </w:rPr>
            </w:pPr>
            <w:r w:rsidRPr="005E4B22">
              <w:rPr>
                <w:rFonts w:ascii="Arial" w:hAnsi="Arial" w:cs="Arial"/>
                <w:color w:val="000000"/>
                <w:sz w:val="16"/>
                <w:szCs w:val="16"/>
              </w:rPr>
              <w:t>El oferente debe garantizar la capacidad de los equipos considerando la relación entre BTU/H y superficie climatizar, así como factores ambientales y operativos:</w:t>
            </w:r>
          </w:p>
          <w:p w14:paraId="7FEB5D21" w14:textId="77777777" w:rsidR="00B92BDC" w:rsidRPr="005E4B22" w:rsidRDefault="00B92BDC" w:rsidP="007449DD">
            <w:pPr>
              <w:outlineLvl w:val="2"/>
              <w:rPr>
                <w:rFonts w:ascii="Arial" w:hAnsi="Arial" w:cs="Arial"/>
                <w:b/>
                <w:bCs/>
                <w:sz w:val="16"/>
                <w:szCs w:val="16"/>
              </w:rPr>
            </w:pPr>
            <w:r w:rsidRPr="005E4B22">
              <w:rPr>
                <w:rFonts w:ascii="Arial" w:hAnsi="Arial" w:cs="Arial"/>
                <w:b/>
                <w:bCs/>
                <w:sz w:val="16"/>
                <w:szCs w:val="16"/>
              </w:rPr>
              <w:t>Nota técnica – Relación capacidad BTU vs área a climatizar</w:t>
            </w:r>
          </w:p>
          <w:p w14:paraId="0360A4B7" w14:textId="77777777" w:rsidR="00B92BDC" w:rsidRPr="005E4B22" w:rsidRDefault="00B92BDC" w:rsidP="007449DD">
            <w:pPr>
              <w:outlineLvl w:val="2"/>
              <w:rPr>
                <w:rFonts w:ascii="Arial" w:hAnsi="Arial" w:cs="Arial"/>
                <w:sz w:val="16"/>
                <w:szCs w:val="16"/>
              </w:rPr>
            </w:pPr>
            <w:r w:rsidRPr="005E4B22">
              <w:rPr>
                <w:rFonts w:ascii="Arial" w:hAnsi="Arial" w:cs="Arial"/>
                <w:b/>
                <w:bCs/>
                <w:sz w:val="16"/>
                <w:szCs w:val="16"/>
              </w:rPr>
              <w:t>60.000 BTU/h: 180 m² a 240 m²</w:t>
            </w:r>
            <w:r w:rsidRPr="005E4B22">
              <w:rPr>
                <w:rFonts w:ascii="Arial" w:hAnsi="Arial" w:cs="Arial"/>
                <w:sz w:val="16"/>
                <w:szCs w:val="16"/>
              </w:rPr>
              <w:t xml:space="preserve"> según carga térmica y condiciones ambientales. </w:t>
            </w:r>
          </w:p>
          <w:p w14:paraId="2D9BBF59" w14:textId="77777777" w:rsidR="00B92BDC" w:rsidRPr="005E4B22" w:rsidRDefault="00B92BDC" w:rsidP="007449DD">
            <w:pPr>
              <w:rPr>
                <w:rFonts w:ascii="Arial" w:hAnsi="Arial" w:cs="Arial"/>
                <w:sz w:val="16"/>
                <w:szCs w:val="16"/>
              </w:rPr>
            </w:pPr>
            <w:r w:rsidRPr="005E4B22">
              <w:rPr>
                <w:rFonts w:ascii="Arial" w:hAnsi="Arial" w:cs="Arial"/>
                <w:sz w:val="16"/>
                <w:szCs w:val="16"/>
              </w:rPr>
              <w:t>36.000 BTU/h: 90 m² a 120 m²   según carga térmica y condiciones ambientales.</w:t>
            </w:r>
          </w:p>
          <w:p w14:paraId="4B087C05" w14:textId="77777777" w:rsidR="00B92BDC" w:rsidRPr="005E4B22" w:rsidRDefault="00B92BDC" w:rsidP="007449DD">
            <w:pPr>
              <w:rPr>
                <w:rFonts w:ascii="Arial" w:hAnsi="Arial" w:cs="Arial"/>
                <w:sz w:val="16"/>
                <w:szCs w:val="16"/>
              </w:rPr>
            </w:pPr>
            <w:r w:rsidRPr="005E4B22">
              <w:rPr>
                <w:rFonts w:ascii="Arial" w:hAnsi="Arial" w:cs="Arial"/>
                <w:sz w:val="16"/>
                <w:szCs w:val="16"/>
              </w:rPr>
              <w:t>24.000 BTU/h: 60 m² a 80 m²     según carga térmica y condiciones ambientales.</w:t>
            </w:r>
          </w:p>
          <w:p w14:paraId="1F8A989F" w14:textId="77777777" w:rsidR="00B92BDC" w:rsidRPr="005E4B22" w:rsidRDefault="00B92BDC" w:rsidP="007449DD">
            <w:pPr>
              <w:rPr>
                <w:rFonts w:ascii="Arial" w:hAnsi="Arial" w:cs="Arial"/>
                <w:sz w:val="16"/>
                <w:szCs w:val="16"/>
              </w:rPr>
            </w:pPr>
            <w:r w:rsidRPr="005E4B22">
              <w:rPr>
                <w:rFonts w:ascii="Arial" w:hAnsi="Arial" w:cs="Arial"/>
                <w:b/>
                <w:sz w:val="16"/>
                <w:szCs w:val="16"/>
              </w:rPr>
              <w:t>18.000 BTU/h:</w:t>
            </w:r>
            <w:r w:rsidRPr="005E4B22">
              <w:rPr>
                <w:rFonts w:ascii="Arial" w:hAnsi="Arial" w:cs="Arial"/>
                <w:sz w:val="16"/>
                <w:szCs w:val="16"/>
              </w:rPr>
              <w:t xml:space="preserve"> 45 m² a 60 m²     según carga térmica y condiciones ambientales.</w:t>
            </w:r>
          </w:p>
          <w:p w14:paraId="230DC635" w14:textId="77777777" w:rsidR="00B92BDC" w:rsidRPr="005E4B22" w:rsidRDefault="00B92BDC" w:rsidP="007449DD">
            <w:pPr>
              <w:rPr>
                <w:rFonts w:ascii="Arial" w:hAnsi="Arial" w:cs="Arial"/>
                <w:sz w:val="16"/>
                <w:szCs w:val="16"/>
              </w:rPr>
            </w:pPr>
            <w:r w:rsidRPr="005E4B22">
              <w:rPr>
                <w:rFonts w:ascii="Arial" w:hAnsi="Arial" w:cs="Arial"/>
                <w:b/>
                <w:sz w:val="16"/>
                <w:szCs w:val="16"/>
              </w:rPr>
              <w:t>12.000 BTU/h:</w:t>
            </w:r>
            <w:r w:rsidRPr="005E4B22">
              <w:rPr>
                <w:rFonts w:ascii="Arial" w:hAnsi="Arial" w:cs="Arial"/>
                <w:sz w:val="16"/>
                <w:szCs w:val="16"/>
              </w:rPr>
              <w:t xml:space="preserve"> 25 m² a 35 m²     según carga térmica y condiciones ambientales.</w:t>
            </w:r>
          </w:p>
        </w:tc>
      </w:tr>
      <w:tr w:rsidR="00B92BDC" w:rsidRPr="005E4B22" w14:paraId="57258184" w14:textId="77777777" w:rsidTr="00B92BDC">
        <w:trPr>
          <w:trHeight w:val="20"/>
        </w:trPr>
        <w:tc>
          <w:tcPr>
            <w:tcW w:w="443" w:type="dxa"/>
            <w:vAlign w:val="center"/>
          </w:tcPr>
          <w:p w14:paraId="70E73499" w14:textId="77777777" w:rsidR="00B92BDC" w:rsidRPr="005E4B22" w:rsidRDefault="00B92BDC" w:rsidP="007449DD">
            <w:pPr>
              <w:pStyle w:val="TableParagraph"/>
              <w:spacing w:before="1"/>
              <w:ind w:left="10" w:right="1"/>
              <w:jc w:val="center"/>
              <w:rPr>
                <w:rFonts w:ascii="Arial" w:hAnsi="Arial" w:cs="Arial"/>
                <w:b/>
                <w:sz w:val="16"/>
                <w:szCs w:val="16"/>
              </w:rPr>
            </w:pPr>
            <w:r w:rsidRPr="005E4B22">
              <w:rPr>
                <w:rFonts w:ascii="Arial" w:hAnsi="Arial" w:cs="Arial"/>
                <w:b/>
                <w:spacing w:val="-5"/>
                <w:w w:val="90"/>
                <w:sz w:val="16"/>
                <w:szCs w:val="16"/>
              </w:rPr>
              <w:t>4.</w:t>
            </w:r>
          </w:p>
        </w:tc>
        <w:tc>
          <w:tcPr>
            <w:tcW w:w="1701" w:type="dxa"/>
            <w:vAlign w:val="center"/>
          </w:tcPr>
          <w:p w14:paraId="70D9C2A5" w14:textId="77777777" w:rsidR="00B92BDC" w:rsidRPr="005E4B22" w:rsidRDefault="00B92BDC" w:rsidP="007449DD">
            <w:pPr>
              <w:pStyle w:val="TableParagraph"/>
              <w:spacing w:line="237" w:lineRule="auto"/>
              <w:ind w:left="52" w:right="51"/>
              <w:jc w:val="center"/>
              <w:rPr>
                <w:rFonts w:ascii="Arial" w:hAnsi="Arial" w:cs="Arial"/>
                <w:b/>
                <w:sz w:val="16"/>
                <w:szCs w:val="16"/>
              </w:rPr>
            </w:pPr>
            <w:r w:rsidRPr="005E4B22">
              <w:rPr>
                <w:rFonts w:ascii="Arial" w:hAnsi="Arial" w:cs="Arial"/>
                <w:b/>
                <w:spacing w:val="-2"/>
                <w:w w:val="90"/>
                <w:sz w:val="16"/>
                <w:szCs w:val="16"/>
              </w:rPr>
              <w:t>MANUALES</w:t>
            </w:r>
            <w:r w:rsidRPr="005E4B22">
              <w:rPr>
                <w:rFonts w:ascii="Arial" w:hAnsi="Arial" w:cs="Arial"/>
                <w:b/>
                <w:spacing w:val="-7"/>
                <w:w w:val="90"/>
                <w:sz w:val="16"/>
                <w:szCs w:val="16"/>
              </w:rPr>
              <w:t xml:space="preserve"> </w:t>
            </w:r>
            <w:r w:rsidRPr="005E4B22">
              <w:rPr>
                <w:rFonts w:ascii="Arial" w:hAnsi="Arial" w:cs="Arial"/>
                <w:b/>
                <w:spacing w:val="-2"/>
                <w:w w:val="90"/>
                <w:sz w:val="16"/>
                <w:szCs w:val="16"/>
              </w:rPr>
              <w:t xml:space="preserve">Y </w:t>
            </w:r>
            <w:r w:rsidRPr="005E4B22">
              <w:rPr>
                <w:rFonts w:ascii="Arial" w:hAnsi="Arial" w:cs="Arial"/>
                <w:b/>
                <w:spacing w:val="-2"/>
                <w:w w:val="80"/>
                <w:sz w:val="16"/>
                <w:szCs w:val="16"/>
              </w:rPr>
              <w:t xml:space="preserve">DOCUMENTOS </w:t>
            </w:r>
            <w:r w:rsidRPr="005E4B22">
              <w:rPr>
                <w:rFonts w:ascii="Arial" w:hAnsi="Arial" w:cs="Arial"/>
                <w:b/>
                <w:spacing w:val="-2"/>
                <w:w w:val="90"/>
                <w:sz w:val="16"/>
                <w:szCs w:val="16"/>
              </w:rPr>
              <w:t>TÉCNICOS</w:t>
            </w:r>
          </w:p>
        </w:tc>
        <w:tc>
          <w:tcPr>
            <w:tcW w:w="8488" w:type="dxa"/>
            <w:tcBorders>
              <w:top w:val="single" w:sz="4" w:space="0" w:color="auto"/>
            </w:tcBorders>
            <w:vAlign w:val="center"/>
          </w:tcPr>
          <w:p w14:paraId="6D0D37E3" w14:textId="77777777" w:rsidR="00B92BDC" w:rsidRPr="005E4B22" w:rsidRDefault="00B92BDC" w:rsidP="007449DD">
            <w:pPr>
              <w:pStyle w:val="TableParagraph"/>
              <w:spacing w:line="204" w:lineRule="exact"/>
              <w:ind w:left="70"/>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Todos los equipos deberán ser entregados, de acuerdo con las especificaciones del fabricante, acompañados de la documentación técnica oficial, simultáneamente con la entrega de los bienes. Esto garantiza que los operadores y el personal de mantenimiento dispongan de la biblioteca técnica institucional actualizada, asegurando la correcta operación, mantenimiento y sostenibilidad de los equipos.</w:t>
            </w:r>
          </w:p>
          <w:p w14:paraId="2F25FAB9" w14:textId="77777777" w:rsidR="00B92BDC" w:rsidRPr="005E4B22" w:rsidRDefault="00B92BDC" w:rsidP="007449DD">
            <w:pPr>
              <w:pStyle w:val="TableParagraph"/>
              <w:spacing w:line="204" w:lineRule="exact"/>
              <w:ind w:left="70"/>
              <w:jc w:val="both"/>
              <w:rPr>
                <w:rFonts w:ascii="Arial" w:eastAsia="DejaVu Sans" w:hAnsi="Arial" w:cs="Arial"/>
                <w:color w:val="000000"/>
                <w:kern w:val="1"/>
                <w:sz w:val="16"/>
                <w:szCs w:val="16"/>
                <w:lang w:val="es-CO" w:eastAsia="es-CO"/>
              </w:rPr>
            </w:pPr>
          </w:p>
          <w:p w14:paraId="5F105D67" w14:textId="77777777" w:rsidR="00B92BDC" w:rsidRPr="005E4B22" w:rsidRDefault="00B92BDC" w:rsidP="007449DD">
            <w:pPr>
              <w:pStyle w:val="TableParagraph"/>
              <w:spacing w:line="204" w:lineRule="exact"/>
              <w:ind w:left="70"/>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La documentación mínima exigida comprende:</w:t>
            </w:r>
          </w:p>
          <w:p w14:paraId="11DC1C3A" w14:textId="77777777" w:rsidR="00B92BDC" w:rsidRPr="005E4B22" w:rsidRDefault="00B92BDC" w:rsidP="00B92BDC">
            <w:pPr>
              <w:pStyle w:val="TableParagraph"/>
              <w:numPr>
                <w:ilvl w:val="0"/>
                <w:numId w:val="63"/>
              </w:numPr>
              <w:spacing w:line="204" w:lineRule="exact"/>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Manual de usuario u operador, que describa el uso seguro y eficiente del equipo.</w:t>
            </w:r>
          </w:p>
          <w:p w14:paraId="44338E73" w14:textId="77777777" w:rsidR="00B92BDC" w:rsidRPr="005E4B22" w:rsidRDefault="00B92BDC" w:rsidP="00B92BDC">
            <w:pPr>
              <w:pStyle w:val="TableParagraph"/>
              <w:numPr>
                <w:ilvl w:val="0"/>
                <w:numId w:val="63"/>
              </w:numPr>
              <w:spacing w:line="204" w:lineRule="exact"/>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Manual de operación, mantenimiento y servicio, incluyendo procedimientos de verificación funcional y diagnósticos preventivos.</w:t>
            </w:r>
          </w:p>
          <w:p w14:paraId="08ECA028" w14:textId="77777777" w:rsidR="00B92BDC" w:rsidRPr="005E4B22" w:rsidRDefault="00B92BDC" w:rsidP="00B92BDC">
            <w:pPr>
              <w:pStyle w:val="TableParagraph"/>
              <w:numPr>
                <w:ilvl w:val="0"/>
                <w:numId w:val="63"/>
              </w:numPr>
              <w:spacing w:line="204" w:lineRule="exact"/>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Versiones en español e inglés de los manuales de operación y mantenimiento.</w:t>
            </w:r>
          </w:p>
          <w:p w14:paraId="78C8D1DB" w14:textId="77777777" w:rsidR="00B92BDC" w:rsidRPr="005E4B22" w:rsidRDefault="00B92BDC" w:rsidP="00B92BDC">
            <w:pPr>
              <w:pStyle w:val="TableParagraph"/>
              <w:numPr>
                <w:ilvl w:val="0"/>
                <w:numId w:val="63"/>
              </w:numPr>
              <w:spacing w:line="204" w:lineRule="exact"/>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Certificados de calibración y pruebas de fábrica, que avalen la conformidad del equipo con las especificaciones técnicas.</w:t>
            </w:r>
          </w:p>
          <w:p w14:paraId="4B27A8A8" w14:textId="77777777" w:rsidR="00B92BDC" w:rsidRPr="005E4B22" w:rsidRDefault="00B92BDC" w:rsidP="00B92BDC">
            <w:pPr>
              <w:pStyle w:val="TableParagraph"/>
              <w:numPr>
                <w:ilvl w:val="0"/>
                <w:numId w:val="63"/>
              </w:numPr>
              <w:spacing w:line="204" w:lineRule="exact"/>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Registro de garantía y plan de mantenimiento preventivo recomendado por el fabricante, detallando frecuencias y procedimientos.</w:t>
            </w:r>
          </w:p>
          <w:p w14:paraId="4B7E16AA" w14:textId="77777777" w:rsidR="00B92BDC" w:rsidRPr="005E4B22" w:rsidRDefault="00B92BDC" w:rsidP="00B92BDC">
            <w:pPr>
              <w:pStyle w:val="TableParagraph"/>
              <w:numPr>
                <w:ilvl w:val="0"/>
                <w:numId w:val="63"/>
              </w:numPr>
              <w:spacing w:line="204" w:lineRule="exact"/>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Listado de repuestos críticos y consumibles, con sus códigos de referencia y proveedores sugeridos.</w:t>
            </w:r>
          </w:p>
          <w:p w14:paraId="3F38453C" w14:textId="77777777" w:rsidR="00B92BDC" w:rsidRPr="005E4B22" w:rsidRDefault="00B92BDC" w:rsidP="007449DD">
            <w:pPr>
              <w:pStyle w:val="TableParagraph"/>
              <w:spacing w:line="204" w:lineRule="exact"/>
              <w:ind w:left="430"/>
              <w:jc w:val="both"/>
              <w:rPr>
                <w:rFonts w:ascii="Arial" w:eastAsia="DejaVu Sans" w:hAnsi="Arial" w:cs="Arial"/>
                <w:color w:val="000000"/>
                <w:kern w:val="1"/>
                <w:sz w:val="16"/>
                <w:szCs w:val="16"/>
                <w:lang w:val="es-CO" w:eastAsia="es-CO"/>
              </w:rPr>
            </w:pPr>
          </w:p>
          <w:p w14:paraId="6CC4E197" w14:textId="77777777" w:rsidR="00B92BDC" w:rsidRPr="005E4B22" w:rsidRDefault="00B92BDC" w:rsidP="007449DD">
            <w:pPr>
              <w:pStyle w:val="TableParagraph"/>
              <w:spacing w:line="204" w:lineRule="exact"/>
              <w:ind w:left="70"/>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 xml:space="preserve">        Toda la documentación deberá entregarse en soporte físico y magnético, asegurando:</w:t>
            </w:r>
          </w:p>
          <w:p w14:paraId="580F530B" w14:textId="77777777" w:rsidR="00B92BDC" w:rsidRPr="005E4B22" w:rsidRDefault="00B92BDC" w:rsidP="007449DD">
            <w:pPr>
              <w:pStyle w:val="TableParagraph"/>
              <w:spacing w:line="204" w:lineRule="exact"/>
              <w:ind w:left="70"/>
              <w:jc w:val="both"/>
              <w:rPr>
                <w:rFonts w:ascii="Arial" w:eastAsia="DejaVu Sans" w:hAnsi="Arial" w:cs="Arial"/>
                <w:color w:val="000000"/>
                <w:kern w:val="1"/>
                <w:sz w:val="16"/>
                <w:szCs w:val="16"/>
                <w:lang w:val="es-CO" w:eastAsia="es-CO"/>
              </w:rPr>
            </w:pPr>
          </w:p>
          <w:p w14:paraId="5EF1AA21" w14:textId="77777777" w:rsidR="00B92BDC" w:rsidRPr="005E4B22" w:rsidRDefault="00B92BDC" w:rsidP="00B92BDC">
            <w:pPr>
              <w:pStyle w:val="TableParagraph"/>
              <w:numPr>
                <w:ilvl w:val="0"/>
                <w:numId w:val="64"/>
              </w:numPr>
              <w:spacing w:line="204" w:lineRule="exact"/>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Trazabilidad contractual y técnica</w:t>
            </w:r>
          </w:p>
          <w:p w14:paraId="7818ABB8" w14:textId="77777777" w:rsidR="00B92BDC" w:rsidRPr="005E4B22" w:rsidRDefault="00B92BDC" w:rsidP="00B92BDC">
            <w:pPr>
              <w:pStyle w:val="TableParagraph"/>
              <w:numPr>
                <w:ilvl w:val="0"/>
                <w:numId w:val="64"/>
              </w:numPr>
              <w:spacing w:line="204" w:lineRule="exact"/>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Disponibilidad inmediata para operadores y personal de mantenimiento</w:t>
            </w:r>
          </w:p>
          <w:p w14:paraId="6580BC16" w14:textId="77777777" w:rsidR="00B92BDC" w:rsidRPr="005E4B22" w:rsidRDefault="00B92BDC" w:rsidP="00B92BDC">
            <w:pPr>
              <w:pStyle w:val="TableParagraph"/>
              <w:numPr>
                <w:ilvl w:val="0"/>
                <w:numId w:val="64"/>
              </w:numPr>
              <w:spacing w:line="204" w:lineRule="exact"/>
              <w:jc w:val="both"/>
              <w:rPr>
                <w:rFonts w:ascii="Arial" w:hAnsi="Arial" w:cs="Arial"/>
                <w:sz w:val="16"/>
                <w:szCs w:val="16"/>
              </w:rPr>
            </w:pPr>
            <w:r w:rsidRPr="005E4B22">
              <w:rPr>
                <w:rFonts w:ascii="Arial" w:eastAsia="DejaVu Sans" w:hAnsi="Arial" w:cs="Arial"/>
                <w:color w:val="000000"/>
                <w:kern w:val="1"/>
                <w:sz w:val="16"/>
                <w:szCs w:val="16"/>
                <w:lang w:val="es-CO" w:eastAsia="es-CO"/>
              </w:rPr>
              <w:t>Cumplimiento normativo para la operación segura y prolongada de los equipos</w:t>
            </w:r>
          </w:p>
          <w:p w14:paraId="16BC76C8" w14:textId="77777777" w:rsidR="00B92BDC" w:rsidRPr="005E4B22" w:rsidRDefault="00B92BDC" w:rsidP="007449DD">
            <w:pPr>
              <w:pStyle w:val="TableParagraph"/>
              <w:spacing w:line="204" w:lineRule="exact"/>
              <w:ind w:left="430"/>
              <w:jc w:val="both"/>
              <w:rPr>
                <w:rFonts w:ascii="Arial" w:hAnsi="Arial" w:cs="Arial"/>
                <w:sz w:val="16"/>
                <w:szCs w:val="16"/>
              </w:rPr>
            </w:pPr>
          </w:p>
        </w:tc>
      </w:tr>
      <w:tr w:rsidR="00B92BDC" w:rsidRPr="005E4B22" w14:paraId="6A7E55EB" w14:textId="77777777" w:rsidTr="00B92BDC">
        <w:trPr>
          <w:trHeight w:val="20"/>
        </w:trPr>
        <w:tc>
          <w:tcPr>
            <w:tcW w:w="443" w:type="dxa"/>
            <w:vAlign w:val="center"/>
          </w:tcPr>
          <w:p w14:paraId="54E67AE5" w14:textId="77777777" w:rsidR="00B92BDC" w:rsidRPr="005E4B22" w:rsidRDefault="00B92BDC" w:rsidP="007449DD">
            <w:pPr>
              <w:pStyle w:val="TableParagraph"/>
              <w:spacing w:before="1"/>
              <w:ind w:left="10" w:right="1"/>
              <w:jc w:val="center"/>
              <w:rPr>
                <w:rFonts w:ascii="Arial" w:hAnsi="Arial" w:cs="Arial"/>
                <w:b/>
                <w:spacing w:val="-5"/>
                <w:w w:val="90"/>
                <w:sz w:val="16"/>
                <w:szCs w:val="16"/>
              </w:rPr>
            </w:pPr>
            <w:r w:rsidRPr="005E4B22">
              <w:rPr>
                <w:rFonts w:ascii="Arial" w:hAnsi="Arial" w:cs="Arial"/>
                <w:b/>
                <w:spacing w:val="-5"/>
                <w:w w:val="90"/>
                <w:sz w:val="16"/>
                <w:szCs w:val="16"/>
              </w:rPr>
              <w:t>5.</w:t>
            </w:r>
          </w:p>
        </w:tc>
        <w:tc>
          <w:tcPr>
            <w:tcW w:w="1701" w:type="dxa"/>
            <w:vAlign w:val="center"/>
          </w:tcPr>
          <w:p w14:paraId="29058A25" w14:textId="77777777" w:rsidR="00B92BDC" w:rsidRPr="005E4B22" w:rsidRDefault="00B92BDC" w:rsidP="007449DD">
            <w:pPr>
              <w:pStyle w:val="TableParagraph"/>
              <w:spacing w:before="1"/>
              <w:ind w:left="52" w:right="51"/>
              <w:jc w:val="center"/>
              <w:rPr>
                <w:rFonts w:ascii="Arial" w:hAnsi="Arial" w:cs="Arial"/>
                <w:b/>
                <w:sz w:val="16"/>
                <w:szCs w:val="16"/>
              </w:rPr>
            </w:pPr>
            <w:r w:rsidRPr="005E4B22">
              <w:rPr>
                <w:rFonts w:ascii="Arial" w:hAnsi="Arial" w:cs="Arial"/>
                <w:b/>
                <w:spacing w:val="-2"/>
                <w:w w:val="90"/>
                <w:sz w:val="16"/>
                <w:szCs w:val="16"/>
              </w:rPr>
              <w:t>ACCESORIOS DE INSTALACIÓN Y GARANTÍA ASOCIADA</w:t>
            </w:r>
          </w:p>
        </w:tc>
        <w:tc>
          <w:tcPr>
            <w:tcW w:w="8488" w:type="dxa"/>
            <w:tcBorders>
              <w:top w:val="single" w:sz="4" w:space="0" w:color="auto"/>
            </w:tcBorders>
            <w:vAlign w:val="center"/>
          </w:tcPr>
          <w:p w14:paraId="549176F2" w14:textId="77777777" w:rsidR="00B92BDC" w:rsidRPr="005E4B22" w:rsidRDefault="00B92BDC" w:rsidP="007449DD">
            <w:pPr>
              <w:pStyle w:val="TableParagraph"/>
              <w:spacing w:line="242" w:lineRule="auto"/>
              <w:ind w:left="70" w:right="64"/>
              <w:jc w:val="both"/>
              <w:rPr>
                <w:rFonts w:ascii="Arial" w:eastAsia="DejaVu Sans" w:hAnsi="Arial" w:cs="Arial"/>
                <w:color w:val="000000"/>
                <w:kern w:val="1"/>
                <w:sz w:val="16"/>
                <w:szCs w:val="16"/>
                <w:lang w:val="es-CO" w:eastAsia="es-CO"/>
              </w:rPr>
            </w:pPr>
          </w:p>
          <w:p w14:paraId="6B8D0305" w14:textId="77777777" w:rsidR="00B92BDC" w:rsidRPr="005E4B22" w:rsidRDefault="00B92BDC" w:rsidP="007449DD">
            <w:pPr>
              <w:pStyle w:val="TableParagraph"/>
              <w:spacing w:line="242" w:lineRule="auto"/>
              <w:ind w:left="70" w:right="64"/>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El contratista deber</w:t>
            </w:r>
            <w:r w:rsidRPr="005E4B22">
              <w:rPr>
                <w:rFonts w:ascii="Arial" w:eastAsia="DejaVu Sans" w:hAnsi="Arial" w:cs="Arial" w:hint="eastAsia"/>
                <w:color w:val="000000"/>
                <w:kern w:val="1"/>
                <w:sz w:val="16"/>
                <w:szCs w:val="16"/>
                <w:lang w:val="es-CO" w:eastAsia="es-CO"/>
              </w:rPr>
              <w:t>á</w:t>
            </w:r>
            <w:r w:rsidRPr="005E4B22">
              <w:rPr>
                <w:rFonts w:ascii="Arial" w:eastAsia="DejaVu Sans" w:hAnsi="Arial" w:cs="Arial"/>
                <w:color w:val="000000"/>
                <w:kern w:val="1"/>
                <w:sz w:val="16"/>
                <w:szCs w:val="16"/>
                <w:lang w:val="es-CO" w:eastAsia="es-CO"/>
              </w:rPr>
              <w:t xml:space="preserve"> suministrar todos los accesorios, materiales y elementos complementarios necesarios para la correcta instalaci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operaci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segura y funcionamiento eficiente de los equipos de climatizaci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garantizando el cumplimiento de las especificaciones del fabricante, normas t</w:t>
            </w:r>
            <w:r w:rsidRPr="005E4B22">
              <w:rPr>
                <w:rFonts w:ascii="Arial" w:eastAsia="DejaVu Sans" w:hAnsi="Arial" w:cs="Arial" w:hint="eastAsia"/>
                <w:color w:val="000000"/>
                <w:kern w:val="1"/>
                <w:sz w:val="16"/>
                <w:szCs w:val="16"/>
                <w:lang w:val="es-CO" w:eastAsia="es-CO"/>
              </w:rPr>
              <w:t>é</w:t>
            </w:r>
            <w:r w:rsidRPr="005E4B22">
              <w:rPr>
                <w:rFonts w:ascii="Arial" w:eastAsia="DejaVu Sans" w:hAnsi="Arial" w:cs="Arial"/>
                <w:color w:val="000000"/>
                <w:kern w:val="1"/>
                <w:sz w:val="16"/>
                <w:szCs w:val="16"/>
                <w:lang w:val="es-CO" w:eastAsia="es-CO"/>
              </w:rPr>
              <w:t>cnicas vigentes y buenas pr</w:t>
            </w:r>
            <w:r w:rsidRPr="005E4B22">
              <w:rPr>
                <w:rFonts w:ascii="Arial" w:eastAsia="DejaVu Sans" w:hAnsi="Arial" w:cs="Arial" w:hint="eastAsia"/>
                <w:color w:val="000000"/>
                <w:kern w:val="1"/>
                <w:sz w:val="16"/>
                <w:szCs w:val="16"/>
                <w:lang w:val="es-CO" w:eastAsia="es-CO"/>
              </w:rPr>
              <w:t>á</w:t>
            </w:r>
            <w:r w:rsidRPr="005E4B22">
              <w:rPr>
                <w:rFonts w:ascii="Arial" w:eastAsia="DejaVu Sans" w:hAnsi="Arial" w:cs="Arial"/>
                <w:color w:val="000000"/>
                <w:kern w:val="1"/>
                <w:sz w:val="16"/>
                <w:szCs w:val="16"/>
                <w:lang w:val="es-CO" w:eastAsia="es-CO"/>
              </w:rPr>
              <w:t>cticas de ingenier</w:t>
            </w:r>
            <w:r w:rsidRPr="005E4B22">
              <w:rPr>
                <w:rFonts w:ascii="Arial" w:eastAsia="DejaVu Sans" w:hAnsi="Arial" w:cs="Arial" w:hint="eastAsia"/>
                <w:color w:val="000000"/>
                <w:kern w:val="1"/>
                <w:sz w:val="16"/>
                <w:szCs w:val="16"/>
                <w:lang w:val="es-CO" w:eastAsia="es-CO"/>
              </w:rPr>
              <w:t>í</w:t>
            </w:r>
            <w:r w:rsidRPr="005E4B22">
              <w:rPr>
                <w:rFonts w:ascii="Arial" w:eastAsia="DejaVu Sans" w:hAnsi="Arial" w:cs="Arial"/>
                <w:color w:val="000000"/>
                <w:kern w:val="1"/>
                <w:sz w:val="16"/>
                <w:szCs w:val="16"/>
                <w:lang w:val="es-CO" w:eastAsia="es-CO"/>
              </w:rPr>
              <w:t>a.</w:t>
            </w:r>
          </w:p>
          <w:p w14:paraId="1BB9C03E" w14:textId="77777777" w:rsidR="00B92BDC" w:rsidRPr="005E4B22" w:rsidRDefault="00B92BDC" w:rsidP="007449DD">
            <w:pPr>
              <w:pStyle w:val="TableParagraph"/>
              <w:spacing w:line="242" w:lineRule="auto"/>
              <w:ind w:left="70" w:right="64"/>
              <w:jc w:val="both"/>
              <w:rPr>
                <w:rFonts w:ascii="Arial" w:eastAsia="DejaVu Sans" w:hAnsi="Arial" w:cs="Arial"/>
                <w:color w:val="000000"/>
                <w:kern w:val="1"/>
                <w:sz w:val="16"/>
                <w:szCs w:val="16"/>
                <w:lang w:val="es-CO" w:eastAsia="es-CO"/>
              </w:rPr>
            </w:pPr>
          </w:p>
          <w:p w14:paraId="4010D3E1" w14:textId="77777777" w:rsidR="00B92BDC" w:rsidRPr="005E4B22" w:rsidRDefault="00B92BDC" w:rsidP="007449DD">
            <w:pPr>
              <w:pStyle w:val="TableParagraph"/>
              <w:spacing w:line="242" w:lineRule="auto"/>
              <w:ind w:left="70" w:right="64"/>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Los accesorios m</w:t>
            </w:r>
            <w:r w:rsidRPr="005E4B22">
              <w:rPr>
                <w:rFonts w:ascii="Arial" w:eastAsia="DejaVu Sans" w:hAnsi="Arial" w:cs="Arial" w:hint="eastAsia"/>
                <w:color w:val="000000"/>
                <w:kern w:val="1"/>
                <w:sz w:val="16"/>
                <w:szCs w:val="16"/>
                <w:lang w:val="es-CO" w:eastAsia="es-CO"/>
              </w:rPr>
              <w:t>í</w:t>
            </w:r>
            <w:r w:rsidRPr="005E4B22">
              <w:rPr>
                <w:rFonts w:ascii="Arial" w:eastAsia="DejaVu Sans" w:hAnsi="Arial" w:cs="Arial"/>
                <w:color w:val="000000"/>
                <w:kern w:val="1"/>
                <w:sz w:val="16"/>
                <w:szCs w:val="16"/>
                <w:lang w:val="es-CO" w:eastAsia="es-CO"/>
              </w:rPr>
              <w:t>nimos incluyen, pero no se limitan a, los siguientes:</w:t>
            </w:r>
          </w:p>
          <w:p w14:paraId="609D31E8" w14:textId="77777777" w:rsidR="00B92BDC" w:rsidRPr="005E4B22" w:rsidRDefault="00B92BDC" w:rsidP="007449DD">
            <w:pPr>
              <w:pStyle w:val="TableParagraph"/>
              <w:spacing w:line="242" w:lineRule="auto"/>
              <w:ind w:left="70" w:right="64"/>
              <w:jc w:val="both"/>
              <w:rPr>
                <w:rFonts w:ascii="Arial" w:eastAsia="DejaVu Sans" w:hAnsi="Arial" w:cs="Arial"/>
                <w:color w:val="000000"/>
                <w:kern w:val="1"/>
                <w:sz w:val="16"/>
                <w:szCs w:val="16"/>
                <w:lang w:val="es-CO" w:eastAsia="es-CO"/>
              </w:rPr>
            </w:pPr>
          </w:p>
          <w:p w14:paraId="099082F3" w14:textId="77777777" w:rsidR="00B92BDC" w:rsidRPr="005E4B22" w:rsidRDefault="00B92BDC" w:rsidP="00B92BDC">
            <w:pPr>
              <w:pStyle w:val="TableParagraph"/>
              <w:numPr>
                <w:ilvl w:val="0"/>
                <w:numId w:val="65"/>
              </w:numPr>
              <w:spacing w:line="242" w:lineRule="auto"/>
              <w:ind w:right="64"/>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Tuber</w:t>
            </w:r>
            <w:r w:rsidRPr="005E4B22">
              <w:rPr>
                <w:rFonts w:ascii="Arial" w:eastAsia="DejaVu Sans" w:hAnsi="Arial" w:cs="Arial" w:hint="eastAsia"/>
                <w:color w:val="000000"/>
                <w:kern w:val="1"/>
                <w:sz w:val="16"/>
                <w:szCs w:val="16"/>
                <w:lang w:val="es-CO" w:eastAsia="es-CO"/>
              </w:rPr>
              <w:t>í</w:t>
            </w:r>
            <w:r w:rsidRPr="005E4B22">
              <w:rPr>
                <w:rFonts w:ascii="Arial" w:eastAsia="DejaVu Sans" w:hAnsi="Arial" w:cs="Arial"/>
                <w:color w:val="000000"/>
                <w:kern w:val="1"/>
                <w:sz w:val="16"/>
                <w:szCs w:val="16"/>
                <w:lang w:val="es-CO" w:eastAsia="es-CO"/>
              </w:rPr>
              <w:t>as y conexiones de refrigerante adecuadas para el tipo de sistema (R32 o R410A), debidamente soldadas, con aislamiento t</w:t>
            </w:r>
            <w:r w:rsidRPr="005E4B22">
              <w:rPr>
                <w:rFonts w:ascii="Arial" w:eastAsia="DejaVu Sans" w:hAnsi="Arial" w:cs="Arial" w:hint="eastAsia"/>
                <w:color w:val="000000"/>
                <w:kern w:val="1"/>
                <w:sz w:val="16"/>
                <w:szCs w:val="16"/>
                <w:lang w:val="es-CO" w:eastAsia="es-CO"/>
              </w:rPr>
              <w:t>é</w:t>
            </w:r>
            <w:r w:rsidRPr="005E4B22">
              <w:rPr>
                <w:rFonts w:ascii="Arial" w:eastAsia="DejaVu Sans" w:hAnsi="Arial" w:cs="Arial"/>
                <w:color w:val="000000"/>
                <w:kern w:val="1"/>
                <w:sz w:val="16"/>
                <w:szCs w:val="16"/>
                <w:lang w:val="es-CO" w:eastAsia="es-CO"/>
              </w:rPr>
              <w:t>rmico de espesor adecuado, protecci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UV y tratamiento anticorrosivo cuando aplique.</w:t>
            </w:r>
          </w:p>
          <w:p w14:paraId="07FC6CD0" w14:textId="77777777" w:rsidR="00B92BDC" w:rsidRPr="005E4B22" w:rsidRDefault="00B92BDC" w:rsidP="007449DD">
            <w:pPr>
              <w:pStyle w:val="TableParagraph"/>
              <w:spacing w:line="242" w:lineRule="auto"/>
              <w:ind w:left="430" w:right="64"/>
              <w:jc w:val="both"/>
              <w:rPr>
                <w:rFonts w:ascii="Arial" w:eastAsia="DejaVu Sans" w:hAnsi="Arial" w:cs="Arial"/>
                <w:color w:val="000000"/>
                <w:kern w:val="1"/>
                <w:sz w:val="16"/>
                <w:szCs w:val="16"/>
                <w:lang w:val="es-CO" w:eastAsia="es-CO"/>
              </w:rPr>
            </w:pPr>
          </w:p>
          <w:p w14:paraId="79E71471" w14:textId="77777777" w:rsidR="00B92BDC" w:rsidRPr="005E4B22" w:rsidRDefault="00B92BDC" w:rsidP="00B92BDC">
            <w:pPr>
              <w:pStyle w:val="TableParagraph"/>
              <w:numPr>
                <w:ilvl w:val="0"/>
                <w:numId w:val="65"/>
              </w:numPr>
              <w:spacing w:line="242" w:lineRule="auto"/>
              <w:ind w:right="64"/>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Soportes, bases y anclajes dimensionados de acuerdo con la capacidad y peso de los equipos de climatizaci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tanto para unidades condensadoras como evaporadoras, garantizando correcta nivelaci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estabilidad, absorci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de vibraciones y seguridad estructural.</w:t>
            </w:r>
          </w:p>
          <w:p w14:paraId="31082BB0" w14:textId="77777777" w:rsidR="00B92BDC" w:rsidRPr="005E4B22" w:rsidRDefault="00B92BDC" w:rsidP="007449DD">
            <w:pPr>
              <w:pStyle w:val="TableParagraph"/>
              <w:spacing w:line="242" w:lineRule="auto"/>
              <w:ind w:right="64"/>
              <w:jc w:val="both"/>
              <w:rPr>
                <w:rFonts w:ascii="Arial" w:eastAsia="DejaVu Sans" w:hAnsi="Arial" w:cs="Arial"/>
                <w:color w:val="000000"/>
                <w:kern w:val="1"/>
                <w:sz w:val="16"/>
                <w:szCs w:val="16"/>
                <w:lang w:val="es-CO" w:eastAsia="es-CO"/>
              </w:rPr>
            </w:pPr>
          </w:p>
          <w:p w14:paraId="2180C380" w14:textId="77777777" w:rsidR="00B92BDC" w:rsidRPr="005E4B22" w:rsidRDefault="00B92BDC" w:rsidP="00B92BDC">
            <w:pPr>
              <w:pStyle w:val="TableParagraph"/>
              <w:numPr>
                <w:ilvl w:val="0"/>
                <w:numId w:val="65"/>
              </w:numPr>
              <w:spacing w:line="242" w:lineRule="auto"/>
              <w:ind w:right="64"/>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Cables el</w:t>
            </w:r>
            <w:r w:rsidRPr="005E4B22">
              <w:rPr>
                <w:rFonts w:ascii="Arial" w:eastAsia="DejaVu Sans" w:hAnsi="Arial" w:cs="Arial" w:hint="eastAsia"/>
                <w:color w:val="000000"/>
                <w:kern w:val="1"/>
                <w:sz w:val="16"/>
                <w:szCs w:val="16"/>
                <w:lang w:val="es-CO" w:eastAsia="es-CO"/>
              </w:rPr>
              <w:t>é</w:t>
            </w:r>
            <w:r w:rsidRPr="005E4B22">
              <w:rPr>
                <w:rFonts w:ascii="Arial" w:eastAsia="DejaVu Sans" w:hAnsi="Arial" w:cs="Arial"/>
                <w:color w:val="000000"/>
                <w:kern w:val="1"/>
                <w:sz w:val="16"/>
                <w:szCs w:val="16"/>
                <w:lang w:val="es-CO" w:eastAsia="es-CO"/>
              </w:rPr>
              <w:t>ctricos de potencia y control, protecciones el</w:t>
            </w:r>
            <w:r w:rsidRPr="005E4B22">
              <w:rPr>
                <w:rFonts w:ascii="Arial" w:eastAsia="DejaVu Sans" w:hAnsi="Arial" w:cs="Arial" w:hint="eastAsia"/>
                <w:color w:val="000000"/>
                <w:kern w:val="1"/>
                <w:sz w:val="16"/>
                <w:szCs w:val="16"/>
                <w:lang w:val="es-CO" w:eastAsia="es-CO"/>
              </w:rPr>
              <w:t>é</w:t>
            </w:r>
            <w:r w:rsidRPr="005E4B22">
              <w:rPr>
                <w:rFonts w:ascii="Arial" w:eastAsia="DejaVu Sans" w:hAnsi="Arial" w:cs="Arial"/>
                <w:color w:val="000000"/>
                <w:kern w:val="1"/>
                <w:sz w:val="16"/>
                <w:szCs w:val="16"/>
                <w:lang w:val="es-CO" w:eastAsia="es-CO"/>
              </w:rPr>
              <w:t>ctricas, canalizaciones, tuber</w:t>
            </w:r>
            <w:r w:rsidRPr="005E4B22">
              <w:rPr>
                <w:rFonts w:ascii="Arial" w:eastAsia="DejaVu Sans" w:hAnsi="Arial" w:cs="Arial" w:hint="eastAsia"/>
                <w:color w:val="000000"/>
                <w:kern w:val="1"/>
                <w:sz w:val="16"/>
                <w:szCs w:val="16"/>
                <w:lang w:val="es-CO" w:eastAsia="es-CO"/>
              </w:rPr>
              <w:t>í</w:t>
            </w:r>
            <w:r w:rsidRPr="005E4B22">
              <w:rPr>
                <w:rFonts w:ascii="Arial" w:eastAsia="DejaVu Sans" w:hAnsi="Arial" w:cs="Arial"/>
                <w:color w:val="000000"/>
                <w:kern w:val="1"/>
                <w:sz w:val="16"/>
                <w:szCs w:val="16"/>
                <w:lang w:val="es-CO" w:eastAsia="es-CO"/>
              </w:rPr>
              <w:t xml:space="preserve">as </w:t>
            </w:r>
            <w:proofErr w:type="spellStart"/>
            <w:r w:rsidRPr="005E4B22">
              <w:rPr>
                <w:rFonts w:ascii="Arial" w:eastAsia="DejaVu Sans" w:hAnsi="Arial" w:cs="Arial"/>
                <w:color w:val="000000"/>
                <w:kern w:val="1"/>
                <w:sz w:val="16"/>
                <w:szCs w:val="16"/>
                <w:lang w:val="es-CO" w:eastAsia="es-CO"/>
              </w:rPr>
              <w:t>conduit</w:t>
            </w:r>
            <w:proofErr w:type="spellEnd"/>
            <w:r w:rsidRPr="005E4B22">
              <w:rPr>
                <w:rFonts w:ascii="Arial" w:eastAsia="DejaVu Sans" w:hAnsi="Arial" w:cs="Arial"/>
                <w:color w:val="000000"/>
                <w:kern w:val="1"/>
                <w:sz w:val="16"/>
                <w:szCs w:val="16"/>
                <w:lang w:val="es-CO" w:eastAsia="es-CO"/>
              </w:rPr>
              <w:t xml:space="preserve"> y accesorios compatibles con el suministro el</w:t>
            </w:r>
            <w:r w:rsidRPr="005E4B22">
              <w:rPr>
                <w:rFonts w:ascii="Arial" w:eastAsia="DejaVu Sans" w:hAnsi="Arial" w:cs="Arial" w:hint="eastAsia"/>
                <w:color w:val="000000"/>
                <w:kern w:val="1"/>
                <w:sz w:val="16"/>
                <w:szCs w:val="16"/>
                <w:lang w:val="es-CO" w:eastAsia="es-CO"/>
              </w:rPr>
              <w:t>é</w:t>
            </w:r>
            <w:r w:rsidRPr="005E4B22">
              <w:rPr>
                <w:rFonts w:ascii="Arial" w:eastAsia="DejaVu Sans" w:hAnsi="Arial" w:cs="Arial"/>
                <w:color w:val="000000"/>
                <w:kern w:val="1"/>
                <w:sz w:val="16"/>
                <w:szCs w:val="16"/>
                <w:lang w:val="es-CO" w:eastAsia="es-CO"/>
              </w:rPr>
              <w:t>ctrico de 220 V / 1 fase / 60 Hz, incluyendo interruptores termo magnéticos, disyuntores, puesta a tierra y dem</w:t>
            </w:r>
            <w:r w:rsidRPr="005E4B22">
              <w:rPr>
                <w:rFonts w:ascii="Arial" w:eastAsia="DejaVu Sans" w:hAnsi="Arial" w:cs="Arial" w:hint="eastAsia"/>
                <w:color w:val="000000"/>
                <w:kern w:val="1"/>
                <w:sz w:val="16"/>
                <w:szCs w:val="16"/>
                <w:lang w:val="es-CO" w:eastAsia="es-CO"/>
              </w:rPr>
              <w:t>á</w:t>
            </w:r>
            <w:r w:rsidRPr="005E4B22">
              <w:rPr>
                <w:rFonts w:ascii="Arial" w:eastAsia="DejaVu Sans" w:hAnsi="Arial" w:cs="Arial"/>
                <w:color w:val="000000"/>
                <w:kern w:val="1"/>
                <w:sz w:val="16"/>
                <w:szCs w:val="16"/>
                <w:lang w:val="es-CO" w:eastAsia="es-CO"/>
              </w:rPr>
              <w:t>s protecciones exigidas por la normativa vigente.</w:t>
            </w:r>
          </w:p>
          <w:p w14:paraId="63D8C0B1" w14:textId="77777777" w:rsidR="00B92BDC" w:rsidRPr="005E4B22" w:rsidRDefault="00B92BDC" w:rsidP="007449DD">
            <w:pPr>
              <w:pStyle w:val="TableParagraph"/>
              <w:spacing w:line="242" w:lineRule="auto"/>
              <w:ind w:right="64"/>
              <w:jc w:val="both"/>
              <w:rPr>
                <w:rFonts w:ascii="Arial" w:eastAsia="DejaVu Sans" w:hAnsi="Arial" w:cs="Arial"/>
                <w:color w:val="000000"/>
                <w:kern w:val="1"/>
                <w:sz w:val="16"/>
                <w:szCs w:val="16"/>
                <w:lang w:val="es-CO" w:eastAsia="es-CO"/>
              </w:rPr>
            </w:pPr>
          </w:p>
          <w:p w14:paraId="0D65332D" w14:textId="77777777" w:rsidR="00B92BDC" w:rsidRPr="005E4B22" w:rsidRDefault="00B92BDC" w:rsidP="00B92BDC">
            <w:pPr>
              <w:pStyle w:val="TableParagraph"/>
              <w:numPr>
                <w:ilvl w:val="0"/>
                <w:numId w:val="65"/>
              </w:numPr>
              <w:spacing w:line="242" w:lineRule="auto"/>
              <w:ind w:right="64"/>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Sistemas de drenaje y evacuaci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de condensados, compuestos por tuber</w:t>
            </w:r>
            <w:r w:rsidRPr="005E4B22">
              <w:rPr>
                <w:rFonts w:ascii="Arial" w:eastAsia="DejaVu Sans" w:hAnsi="Arial" w:cs="Arial" w:hint="eastAsia"/>
                <w:color w:val="000000"/>
                <w:kern w:val="1"/>
                <w:sz w:val="16"/>
                <w:szCs w:val="16"/>
                <w:lang w:val="es-CO" w:eastAsia="es-CO"/>
              </w:rPr>
              <w:t>í</w:t>
            </w:r>
            <w:r w:rsidRPr="005E4B22">
              <w:rPr>
                <w:rFonts w:ascii="Arial" w:eastAsia="DejaVu Sans" w:hAnsi="Arial" w:cs="Arial"/>
                <w:color w:val="000000"/>
                <w:kern w:val="1"/>
                <w:sz w:val="16"/>
                <w:szCs w:val="16"/>
                <w:lang w:val="es-CO" w:eastAsia="es-CO"/>
              </w:rPr>
              <w:t xml:space="preserve">as, sifones, accesorios y pendientes </w:t>
            </w:r>
            <w:r w:rsidRPr="005E4B22">
              <w:rPr>
                <w:rFonts w:ascii="Arial" w:eastAsia="DejaVu Sans" w:hAnsi="Arial" w:cs="Arial"/>
                <w:color w:val="000000"/>
                <w:kern w:val="1"/>
                <w:sz w:val="16"/>
                <w:szCs w:val="16"/>
                <w:lang w:val="es-CO" w:eastAsia="es-CO"/>
              </w:rPr>
              <w:lastRenderedPageBreak/>
              <w:t>adecuadas, asegurando un flujo continuo y evitando filtraciones, retornos, obstrucciones o acumulaci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de humedad.</w:t>
            </w:r>
          </w:p>
          <w:p w14:paraId="7E68F5E6" w14:textId="77777777" w:rsidR="00B92BDC" w:rsidRPr="005E4B22" w:rsidRDefault="00B92BDC" w:rsidP="007449DD">
            <w:pPr>
              <w:pStyle w:val="TableParagraph"/>
              <w:spacing w:line="242" w:lineRule="auto"/>
              <w:ind w:right="64"/>
              <w:jc w:val="both"/>
              <w:rPr>
                <w:rFonts w:ascii="Arial" w:eastAsia="DejaVu Sans" w:hAnsi="Arial" w:cs="Arial"/>
                <w:color w:val="000000"/>
                <w:kern w:val="1"/>
                <w:sz w:val="16"/>
                <w:szCs w:val="16"/>
                <w:lang w:val="es-CO" w:eastAsia="es-CO"/>
              </w:rPr>
            </w:pPr>
          </w:p>
          <w:p w14:paraId="1BAE6D5F" w14:textId="77777777" w:rsidR="00B92BDC" w:rsidRPr="005E4B22" w:rsidRDefault="00B92BDC" w:rsidP="00B92BDC">
            <w:pPr>
              <w:pStyle w:val="TableParagraph"/>
              <w:numPr>
                <w:ilvl w:val="0"/>
                <w:numId w:val="65"/>
              </w:numPr>
              <w:spacing w:line="242" w:lineRule="auto"/>
              <w:ind w:right="64"/>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Controles de operaci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tales como controles remotos, termostatos, paneles de control o interfaces de usuario, instalados conforme a las recomendaciones del fabricante para garantizar el adecuado control de temperatura, modos de operaci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y eficiencia energ</w:t>
            </w:r>
            <w:r w:rsidRPr="005E4B22">
              <w:rPr>
                <w:rFonts w:ascii="Arial" w:eastAsia="DejaVu Sans" w:hAnsi="Arial" w:cs="Arial" w:hint="eastAsia"/>
                <w:color w:val="000000"/>
                <w:kern w:val="1"/>
                <w:sz w:val="16"/>
                <w:szCs w:val="16"/>
                <w:lang w:val="es-CO" w:eastAsia="es-CO"/>
              </w:rPr>
              <w:t>é</w:t>
            </w:r>
            <w:r w:rsidRPr="005E4B22">
              <w:rPr>
                <w:rFonts w:ascii="Arial" w:eastAsia="DejaVu Sans" w:hAnsi="Arial" w:cs="Arial"/>
                <w:color w:val="000000"/>
                <w:kern w:val="1"/>
                <w:sz w:val="16"/>
                <w:szCs w:val="16"/>
                <w:lang w:val="es-CO" w:eastAsia="es-CO"/>
              </w:rPr>
              <w:t>tica.</w:t>
            </w:r>
          </w:p>
          <w:p w14:paraId="0DA68FE2" w14:textId="77777777" w:rsidR="00B92BDC" w:rsidRPr="005E4B22" w:rsidRDefault="00B92BDC" w:rsidP="007449DD">
            <w:pPr>
              <w:pStyle w:val="TableParagraph"/>
              <w:spacing w:line="242" w:lineRule="auto"/>
              <w:ind w:right="64"/>
              <w:jc w:val="both"/>
              <w:rPr>
                <w:rFonts w:ascii="Arial" w:eastAsia="DejaVu Sans" w:hAnsi="Arial" w:cs="Arial"/>
                <w:color w:val="000000"/>
                <w:kern w:val="1"/>
                <w:sz w:val="16"/>
                <w:szCs w:val="16"/>
                <w:lang w:val="es-CO" w:eastAsia="es-CO"/>
              </w:rPr>
            </w:pPr>
          </w:p>
          <w:p w14:paraId="49EA97AF" w14:textId="77777777" w:rsidR="00B92BDC" w:rsidRPr="005E4B22" w:rsidRDefault="00B92BDC" w:rsidP="00B92BDC">
            <w:pPr>
              <w:pStyle w:val="TableParagraph"/>
              <w:numPr>
                <w:ilvl w:val="0"/>
                <w:numId w:val="65"/>
              </w:numPr>
              <w:spacing w:line="242" w:lineRule="auto"/>
              <w:ind w:right="64"/>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Elementos de sellado y terminaci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incluyendo sellos, tapas, pasamuros, canaletas, cubiertas y materiales de acabado necesarios para una instalaci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limpia, segura y est</w:t>
            </w:r>
            <w:r w:rsidRPr="005E4B22">
              <w:rPr>
                <w:rFonts w:ascii="Arial" w:eastAsia="DejaVu Sans" w:hAnsi="Arial" w:cs="Arial" w:hint="eastAsia"/>
                <w:color w:val="000000"/>
                <w:kern w:val="1"/>
                <w:sz w:val="16"/>
                <w:szCs w:val="16"/>
                <w:lang w:val="es-CO" w:eastAsia="es-CO"/>
              </w:rPr>
              <w:t>é</w:t>
            </w:r>
            <w:r w:rsidRPr="005E4B22">
              <w:rPr>
                <w:rFonts w:ascii="Arial" w:eastAsia="DejaVu Sans" w:hAnsi="Arial" w:cs="Arial"/>
                <w:color w:val="000000"/>
                <w:kern w:val="1"/>
                <w:sz w:val="16"/>
                <w:szCs w:val="16"/>
                <w:lang w:val="es-CO" w:eastAsia="es-CO"/>
              </w:rPr>
              <w:t>ticamente adecuada.</w:t>
            </w:r>
          </w:p>
          <w:p w14:paraId="47C9F276" w14:textId="77777777" w:rsidR="00B92BDC" w:rsidRPr="005E4B22" w:rsidRDefault="00B92BDC" w:rsidP="007449DD">
            <w:pPr>
              <w:pStyle w:val="TableParagraph"/>
              <w:spacing w:line="242" w:lineRule="auto"/>
              <w:ind w:right="64"/>
              <w:jc w:val="both"/>
              <w:rPr>
                <w:rFonts w:ascii="Arial" w:eastAsia="DejaVu Sans" w:hAnsi="Arial" w:cs="Arial"/>
                <w:color w:val="000000"/>
                <w:kern w:val="1"/>
                <w:sz w:val="16"/>
                <w:szCs w:val="16"/>
                <w:lang w:val="es-CO" w:eastAsia="es-CO"/>
              </w:rPr>
            </w:pPr>
          </w:p>
          <w:p w14:paraId="29676333" w14:textId="77777777" w:rsidR="00B92BDC" w:rsidRPr="005E4B22" w:rsidRDefault="00B92BDC" w:rsidP="00B92BDC">
            <w:pPr>
              <w:pStyle w:val="TableParagraph"/>
              <w:numPr>
                <w:ilvl w:val="0"/>
                <w:numId w:val="65"/>
              </w:numPr>
              <w:spacing w:line="242" w:lineRule="auto"/>
              <w:ind w:right="64"/>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Tuber</w:t>
            </w:r>
            <w:r w:rsidRPr="005E4B22">
              <w:rPr>
                <w:rFonts w:ascii="Arial" w:eastAsia="DejaVu Sans" w:hAnsi="Arial" w:cs="Arial" w:hint="eastAsia"/>
                <w:color w:val="000000"/>
                <w:kern w:val="1"/>
                <w:sz w:val="16"/>
                <w:szCs w:val="16"/>
                <w:lang w:val="es-CO" w:eastAsia="es-CO"/>
              </w:rPr>
              <w:t>í</w:t>
            </w:r>
            <w:r w:rsidRPr="005E4B22">
              <w:rPr>
                <w:rFonts w:ascii="Arial" w:eastAsia="DejaVu Sans" w:hAnsi="Arial" w:cs="Arial"/>
                <w:color w:val="000000"/>
                <w:kern w:val="1"/>
                <w:sz w:val="16"/>
                <w:szCs w:val="16"/>
                <w:lang w:val="es-CO" w:eastAsia="es-CO"/>
              </w:rPr>
              <w:t>as de PVC de alta presi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accesorios hidr</w:t>
            </w:r>
            <w:r w:rsidRPr="005E4B22">
              <w:rPr>
                <w:rFonts w:ascii="Arial" w:eastAsia="DejaVu Sans" w:hAnsi="Arial" w:cs="Arial" w:hint="eastAsia"/>
                <w:color w:val="000000"/>
                <w:kern w:val="1"/>
                <w:sz w:val="16"/>
                <w:szCs w:val="16"/>
                <w:lang w:val="es-CO" w:eastAsia="es-CO"/>
              </w:rPr>
              <w:t>á</w:t>
            </w:r>
            <w:r w:rsidRPr="005E4B22">
              <w:rPr>
                <w:rFonts w:ascii="Arial" w:eastAsia="DejaVu Sans" w:hAnsi="Arial" w:cs="Arial"/>
                <w:color w:val="000000"/>
                <w:kern w:val="1"/>
                <w:sz w:val="16"/>
                <w:szCs w:val="16"/>
                <w:lang w:val="es-CO" w:eastAsia="es-CO"/>
              </w:rPr>
              <w:t>ulicos y dem</w:t>
            </w:r>
            <w:r w:rsidRPr="005E4B22">
              <w:rPr>
                <w:rFonts w:ascii="Arial" w:eastAsia="DejaVu Sans" w:hAnsi="Arial" w:cs="Arial" w:hint="eastAsia"/>
                <w:color w:val="000000"/>
                <w:kern w:val="1"/>
                <w:sz w:val="16"/>
                <w:szCs w:val="16"/>
                <w:lang w:val="es-CO" w:eastAsia="es-CO"/>
              </w:rPr>
              <w:t>á</w:t>
            </w:r>
            <w:r w:rsidRPr="005E4B22">
              <w:rPr>
                <w:rFonts w:ascii="Arial" w:eastAsia="DejaVu Sans" w:hAnsi="Arial" w:cs="Arial"/>
                <w:color w:val="000000"/>
                <w:kern w:val="1"/>
                <w:sz w:val="16"/>
                <w:szCs w:val="16"/>
                <w:lang w:val="es-CO" w:eastAsia="es-CO"/>
              </w:rPr>
              <w:t>s elementos necesarios para la instalaci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de bombas, tanques, v</w:t>
            </w:r>
            <w:r w:rsidRPr="005E4B22">
              <w:rPr>
                <w:rFonts w:ascii="Arial" w:eastAsia="DejaVu Sans" w:hAnsi="Arial" w:cs="Arial" w:hint="eastAsia"/>
                <w:color w:val="000000"/>
                <w:kern w:val="1"/>
                <w:sz w:val="16"/>
                <w:szCs w:val="16"/>
                <w:lang w:val="es-CO" w:eastAsia="es-CO"/>
              </w:rPr>
              <w:t>á</w:t>
            </w:r>
            <w:r w:rsidRPr="005E4B22">
              <w:rPr>
                <w:rFonts w:ascii="Arial" w:eastAsia="DejaVu Sans" w:hAnsi="Arial" w:cs="Arial"/>
                <w:color w:val="000000"/>
                <w:kern w:val="1"/>
                <w:sz w:val="16"/>
                <w:szCs w:val="16"/>
                <w:lang w:val="es-CO" w:eastAsia="es-CO"/>
              </w:rPr>
              <w:t>lvulas, controles autom</w:t>
            </w:r>
            <w:r w:rsidRPr="005E4B22">
              <w:rPr>
                <w:rFonts w:ascii="Arial" w:eastAsia="DejaVu Sans" w:hAnsi="Arial" w:cs="Arial" w:hint="eastAsia"/>
                <w:color w:val="000000"/>
                <w:kern w:val="1"/>
                <w:sz w:val="16"/>
                <w:szCs w:val="16"/>
                <w:lang w:val="es-CO" w:eastAsia="es-CO"/>
              </w:rPr>
              <w:t>á</w:t>
            </w:r>
            <w:r w:rsidRPr="005E4B22">
              <w:rPr>
                <w:rFonts w:ascii="Arial" w:eastAsia="DejaVu Sans" w:hAnsi="Arial" w:cs="Arial"/>
                <w:color w:val="000000"/>
                <w:kern w:val="1"/>
                <w:sz w:val="16"/>
                <w:szCs w:val="16"/>
                <w:lang w:val="es-CO" w:eastAsia="es-CO"/>
              </w:rPr>
              <w:t>ticos, presostatos, man</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metros y sistemas auxiliares asociados al funcionamiento del sistema.</w:t>
            </w:r>
          </w:p>
          <w:p w14:paraId="7E555631" w14:textId="77777777" w:rsidR="00B92BDC" w:rsidRPr="005E4B22" w:rsidRDefault="00B92BDC" w:rsidP="007449DD">
            <w:pPr>
              <w:pStyle w:val="TableParagraph"/>
              <w:spacing w:line="242" w:lineRule="auto"/>
              <w:ind w:right="64"/>
              <w:jc w:val="both"/>
              <w:rPr>
                <w:rFonts w:ascii="Arial" w:eastAsia="DejaVu Sans" w:hAnsi="Arial" w:cs="Arial"/>
                <w:color w:val="000000"/>
                <w:kern w:val="1"/>
                <w:sz w:val="16"/>
                <w:szCs w:val="16"/>
                <w:lang w:val="es-CO" w:eastAsia="es-CO"/>
              </w:rPr>
            </w:pPr>
          </w:p>
          <w:p w14:paraId="2AD89E9F" w14:textId="77777777" w:rsidR="00B92BDC" w:rsidRPr="005E4B22" w:rsidRDefault="00B92BDC" w:rsidP="00B92BDC">
            <w:pPr>
              <w:pStyle w:val="TableParagraph"/>
              <w:numPr>
                <w:ilvl w:val="0"/>
                <w:numId w:val="65"/>
              </w:numPr>
              <w:spacing w:line="242" w:lineRule="auto"/>
              <w:ind w:right="64"/>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Aisladores de vibraci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amortiguadores ac</w:t>
            </w:r>
            <w:r w:rsidRPr="005E4B22">
              <w:rPr>
                <w:rFonts w:ascii="Arial" w:eastAsia="DejaVu Sans" w:hAnsi="Arial" w:cs="Arial" w:hint="eastAsia"/>
                <w:color w:val="000000"/>
                <w:kern w:val="1"/>
                <w:sz w:val="16"/>
                <w:szCs w:val="16"/>
                <w:lang w:val="es-CO" w:eastAsia="es-CO"/>
              </w:rPr>
              <w:t>ú</w:t>
            </w:r>
            <w:r w:rsidRPr="005E4B22">
              <w:rPr>
                <w:rFonts w:ascii="Arial" w:eastAsia="DejaVu Sans" w:hAnsi="Arial" w:cs="Arial"/>
                <w:color w:val="000000"/>
                <w:kern w:val="1"/>
                <w:sz w:val="16"/>
                <w:szCs w:val="16"/>
                <w:lang w:val="es-CO" w:eastAsia="es-CO"/>
              </w:rPr>
              <w:t>sticos y elementos de reducci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de ruido, cuando sean requeridos para cumplir con condiciones de confort y normativas ambientales.</w:t>
            </w:r>
          </w:p>
          <w:p w14:paraId="534A0750" w14:textId="77777777" w:rsidR="00B92BDC" w:rsidRPr="005E4B22" w:rsidRDefault="00B92BDC" w:rsidP="007449DD">
            <w:pPr>
              <w:pStyle w:val="TableParagraph"/>
              <w:spacing w:line="242" w:lineRule="auto"/>
              <w:ind w:right="64"/>
              <w:jc w:val="both"/>
              <w:rPr>
                <w:rFonts w:ascii="Arial" w:eastAsia="DejaVu Sans" w:hAnsi="Arial" w:cs="Arial"/>
                <w:color w:val="000000"/>
                <w:kern w:val="1"/>
                <w:sz w:val="16"/>
                <w:szCs w:val="16"/>
                <w:lang w:val="es-CO" w:eastAsia="es-CO"/>
              </w:rPr>
            </w:pPr>
          </w:p>
          <w:p w14:paraId="5A0761D3" w14:textId="77777777" w:rsidR="00B92BDC" w:rsidRPr="005E4B22" w:rsidRDefault="00B92BDC" w:rsidP="00B92BDC">
            <w:pPr>
              <w:pStyle w:val="TableParagraph"/>
              <w:numPr>
                <w:ilvl w:val="0"/>
                <w:numId w:val="65"/>
              </w:numPr>
              <w:spacing w:line="242" w:lineRule="auto"/>
              <w:ind w:right="64"/>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Etiquetado, se</w:t>
            </w:r>
            <w:r w:rsidRPr="005E4B22">
              <w:rPr>
                <w:rFonts w:ascii="Arial" w:eastAsia="DejaVu Sans" w:hAnsi="Arial" w:cs="Arial" w:hint="eastAsia"/>
                <w:color w:val="000000"/>
                <w:kern w:val="1"/>
                <w:sz w:val="16"/>
                <w:szCs w:val="16"/>
                <w:lang w:val="es-CO" w:eastAsia="es-CO"/>
              </w:rPr>
              <w:t>ñ</w:t>
            </w:r>
            <w:r w:rsidRPr="005E4B22">
              <w:rPr>
                <w:rFonts w:ascii="Arial" w:eastAsia="DejaVu Sans" w:hAnsi="Arial" w:cs="Arial"/>
                <w:color w:val="000000"/>
                <w:kern w:val="1"/>
                <w:sz w:val="16"/>
                <w:szCs w:val="16"/>
                <w:lang w:val="es-CO" w:eastAsia="es-CO"/>
              </w:rPr>
              <w:t>alizaci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y documentaci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t</w:t>
            </w:r>
            <w:r w:rsidRPr="005E4B22">
              <w:rPr>
                <w:rFonts w:ascii="Arial" w:eastAsia="DejaVu Sans" w:hAnsi="Arial" w:cs="Arial" w:hint="eastAsia"/>
                <w:color w:val="000000"/>
                <w:kern w:val="1"/>
                <w:sz w:val="16"/>
                <w:szCs w:val="16"/>
                <w:lang w:val="es-CO" w:eastAsia="es-CO"/>
              </w:rPr>
              <w:t>é</w:t>
            </w:r>
            <w:r w:rsidRPr="005E4B22">
              <w:rPr>
                <w:rFonts w:ascii="Arial" w:eastAsia="DejaVu Sans" w:hAnsi="Arial" w:cs="Arial"/>
                <w:color w:val="000000"/>
                <w:kern w:val="1"/>
                <w:sz w:val="16"/>
                <w:szCs w:val="16"/>
                <w:lang w:val="es-CO" w:eastAsia="es-CO"/>
              </w:rPr>
              <w:t>cnica, incluyendo identificaci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de circuitos, diagramas b</w:t>
            </w:r>
            <w:r w:rsidRPr="005E4B22">
              <w:rPr>
                <w:rFonts w:ascii="Arial" w:eastAsia="DejaVu Sans" w:hAnsi="Arial" w:cs="Arial" w:hint="eastAsia"/>
                <w:color w:val="000000"/>
                <w:kern w:val="1"/>
                <w:sz w:val="16"/>
                <w:szCs w:val="16"/>
                <w:lang w:val="es-CO" w:eastAsia="es-CO"/>
              </w:rPr>
              <w:t>á</w:t>
            </w:r>
            <w:r w:rsidRPr="005E4B22">
              <w:rPr>
                <w:rFonts w:ascii="Arial" w:eastAsia="DejaVu Sans" w:hAnsi="Arial" w:cs="Arial"/>
                <w:color w:val="000000"/>
                <w:kern w:val="1"/>
                <w:sz w:val="16"/>
                <w:szCs w:val="16"/>
                <w:lang w:val="es-CO" w:eastAsia="es-CO"/>
              </w:rPr>
              <w:t>sicos, manuales de operaci</w:t>
            </w:r>
            <w:r w:rsidRPr="005E4B22">
              <w:rPr>
                <w:rFonts w:ascii="Arial" w:eastAsia="DejaVu Sans" w:hAnsi="Arial" w:cs="Arial" w:hint="eastAsia"/>
                <w:color w:val="000000"/>
                <w:kern w:val="1"/>
                <w:sz w:val="16"/>
                <w:szCs w:val="16"/>
                <w:lang w:val="es-CO" w:eastAsia="es-CO"/>
              </w:rPr>
              <w:t>ó</w:t>
            </w:r>
            <w:r w:rsidRPr="005E4B22">
              <w:rPr>
                <w:rFonts w:ascii="Arial" w:eastAsia="DejaVu Sans" w:hAnsi="Arial" w:cs="Arial"/>
                <w:color w:val="000000"/>
                <w:kern w:val="1"/>
                <w:sz w:val="16"/>
                <w:szCs w:val="16"/>
                <w:lang w:val="es-CO" w:eastAsia="es-CO"/>
              </w:rPr>
              <w:t>n y mantenimiento de los accesorios instalados.</w:t>
            </w:r>
          </w:p>
          <w:p w14:paraId="6840CCB8" w14:textId="77777777" w:rsidR="00B92BDC" w:rsidRPr="005E4B22" w:rsidRDefault="00B92BDC" w:rsidP="007449DD">
            <w:pPr>
              <w:pStyle w:val="TableParagraph"/>
              <w:spacing w:line="242" w:lineRule="auto"/>
              <w:ind w:right="64"/>
              <w:jc w:val="both"/>
              <w:rPr>
                <w:rFonts w:ascii="Arial" w:eastAsia="DejaVu Sans" w:hAnsi="Arial" w:cs="Arial"/>
                <w:color w:val="000000"/>
                <w:kern w:val="1"/>
                <w:sz w:val="16"/>
                <w:szCs w:val="16"/>
                <w:lang w:val="es-CO" w:eastAsia="es-CO"/>
              </w:rPr>
            </w:pPr>
          </w:p>
          <w:p w14:paraId="18FA8C5B" w14:textId="77777777" w:rsidR="00B92BDC" w:rsidRPr="005E4B22" w:rsidRDefault="00B92BDC" w:rsidP="00B92BDC">
            <w:pPr>
              <w:pStyle w:val="TableParagraph"/>
              <w:numPr>
                <w:ilvl w:val="0"/>
                <w:numId w:val="65"/>
              </w:numPr>
              <w:spacing w:line="242" w:lineRule="auto"/>
              <w:ind w:right="64"/>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Cualquier otro accesorio o elemento adicional requerido para el funcionamiento seguro, confiable y eficiente del sistema, conforme a los manuales del fabricante y especificaciones t</w:t>
            </w:r>
            <w:r w:rsidRPr="005E4B22">
              <w:rPr>
                <w:rFonts w:ascii="Arial" w:eastAsia="DejaVu Sans" w:hAnsi="Arial" w:cs="Arial" w:hint="eastAsia"/>
                <w:color w:val="000000"/>
                <w:kern w:val="1"/>
                <w:sz w:val="16"/>
                <w:szCs w:val="16"/>
                <w:lang w:val="es-CO" w:eastAsia="es-CO"/>
              </w:rPr>
              <w:t>é</w:t>
            </w:r>
            <w:r w:rsidRPr="005E4B22">
              <w:rPr>
                <w:rFonts w:ascii="Arial" w:eastAsia="DejaVu Sans" w:hAnsi="Arial" w:cs="Arial"/>
                <w:color w:val="000000"/>
                <w:kern w:val="1"/>
                <w:sz w:val="16"/>
                <w:szCs w:val="16"/>
                <w:lang w:val="es-CO" w:eastAsia="es-CO"/>
              </w:rPr>
              <w:t>cnicas del proyecto.</w:t>
            </w:r>
          </w:p>
          <w:p w14:paraId="5EE74CE8" w14:textId="77777777" w:rsidR="00B92BDC" w:rsidRPr="005E4B22" w:rsidRDefault="00B92BDC" w:rsidP="007449DD">
            <w:pPr>
              <w:pStyle w:val="TableParagraph"/>
              <w:spacing w:line="242" w:lineRule="auto"/>
              <w:ind w:right="64"/>
              <w:jc w:val="both"/>
              <w:rPr>
                <w:rFonts w:ascii="Arial" w:eastAsia="DejaVu Sans" w:hAnsi="Arial" w:cs="Arial"/>
                <w:color w:val="000000"/>
                <w:kern w:val="1"/>
                <w:sz w:val="16"/>
                <w:szCs w:val="16"/>
                <w:lang w:val="es-CO" w:eastAsia="es-CO"/>
              </w:rPr>
            </w:pPr>
          </w:p>
        </w:tc>
      </w:tr>
      <w:tr w:rsidR="00B92BDC" w:rsidRPr="005E4B22" w14:paraId="3D8007A0" w14:textId="77777777" w:rsidTr="00B92BDC">
        <w:trPr>
          <w:trHeight w:val="20"/>
        </w:trPr>
        <w:tc>
          <w:tcPr>
            <w:tcW w:w="443" w:type="dxa"/>
            <w:vAlign w:val="center"/>
          </w:tcPr>
          <w:p w14:paraId="0BB2F8F5" w14:textId="77777777" w:rsidR="00B92BDC" w:rsidRPr="005E4B22" w:rsidRDefault="00B92BDC" w:rsidP="007449DD">
            <w:pPr>
              <w:pStyle w:val="TableParagraph"/>
              <w:spacing w:before="1"/>
              <w:ind w:left="10" w:right="1"/>
              <w:jc w:val="center"/>
              <w:rPr>
                <w:rFonts w:ascii="Arial" w:hAnsi="Arial" w:cs="Arial"/>
                <w:b/>
                <w:spacing w:val="-5"/>
                <w:w w:val="90"/>
                <w:sz w:val="16"/>
                <w:szCs w:val="16"/>
              </w:rPr>
            </w:pPr>
            <w:r w:rsidRPr="005E4B22">
              <w:rPr>
                <w:rFonts w:ascii="Arial" w:hAnsi="Arial" w:cs="Arial"/>
                <w:b/>
                <w:spacing w:val="-5"/>
                <w:w w:val="90"/>
                <w:sz w:val="16"/>
                <w:szCs w:val="16"/>
              </w:rPr>
              <w:lastRenderedPageBreak/>
              <w:t>6.</w:t>
            </w:r>
          </w:p>
        </w:tc>
        <w:tc>
          <w:tcPr>
            <w:tcW w:w="1701" w:type="dxa"/>
            <w:vAlign w:val="center"/>
          </w:tcPr>
          <w:p w14:paraId="6C0587A6" w14:textId="77777777" w:rsidR="00B92BDC" w:rsidRPr="005E4B22" w:rsidRDefault="00B92BDC" w:rsidP="007449DD">
            <w:pPr>
              <w:pStyle w:val="TableParagraph"/>
              <w:spacing w:before="1"/>
              <w:ind w:left="52" w:right="51"/>
              <w:jc w:val="center"/>
              <w:rPr>
                <w:rFonts w:ascii="Arial" w:eastAsia="Times New Roman" w:hAnsi="Arial" w:cs="Arial"/>
                <w:b/>
                <w:bCs/>
                <w:sz w:val="16"/>
                <w:szCs w:val="16"/>
              </w:rPr>
            </w:pPr>
            <w:r w:rsidRPr="005E4B22">
              <w:rPr>
                <w:rFonts w:ascii="Arial" w:eastAsia="Times New Roman" w:hAnsi="Arial" w:cs="Arial"/>
                <w:b/>
                <w:bCs/>
                <w:sz w:val="16"/>
                <w:szCs w:val="16"/>
              </w:rPr>
              <w:t>NORMATIVA TÉCNICA A CUMPLIR</w:t>
            </w:r>
          </w:p>
        </w:tc>
        <w:tc>
          <w:tcPr>
            <w:tcW w:w="8488" w:type="dxa"/>
            <w:vAlign w:val="center"/>
          </w:tcPr>
          <w:p w14:paraId="2B31D16F"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p>
          <w:p w14:paraId="313C58FB"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p>
          <w:p w14:paraId="732E5DDC"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r w:rsidRPr="005E4B22">
              <w:rPr>
                <w:rFonts w:ascii="Arial" w:eastAsia="Times New Roman" w:hAnsi="Arial" w:cs="Arial"/>
                <w:sz w:val="16"/>
                <w:szCs w:val="16"/>
              </w:rPr>
              <w:t>El futuro contratista deber</w:t>
            </w:r>
            <w:r w:rsidRPr="005E4B22">
              <w:rPr>
                <w:rFonts w:ascii="Arial" w:eastAsia="Times New Roman" w:hAnsi="Arial" w:cs="Arial" w:hint="eastAsia"/>
                <w:sz w:val="16"/>
                <w:szCs w:val="16"/>
              </w:rPr>
              <w:t>á</w:t>
            </w:r>
            <w:r w:rsidRPr="005E4B22">
              <w:rPr>
                <w:rFonts w:ascii="Arial" w:eastAsia="Times New Roman" w:hAnsi="Arial" w:cs="Arial"/>
                <w:sz w:val="16"/>
                <w:szCs w:val="16"/>
              </w:rPr>
              <w:t xml:space="preserve"> dar estricto cumplimiento a la normatividad vigente al momento de la ejecuci</w:t>
            </w:r>
            <w:r w:rsidRPr="005E4B22">
              <w:rPr>
                <w:rFonts w:ascii="Arial" w:eastAsia="Times New Roman" w:hAnsi="Arial" w:cs="Arial" w:hint="eastAsia"/>
                <w:sz w:val="16"/>
                <w:szCs w:val="16"/>
              </w:rPr>
              <w:t>ó</w:t>
            </w:r>
            <w:r w:rsidRPr="005E4B22">
              <w:rPr>
                <w:rFonts w:ascii="Arial" w:eastAsia="Times New Roman" w:hAnsi="Arial" w:cs="Arial"/>
                <w:sz w:val="16"/>
                <w:szCs w:val="16"/>
              </w:rPr>
              <w:t>n del servicio, as</w:t>
            </w:r>
            <w:r w:rsidRPr="005E4B22">
              <w:rPr>
                <w:rFonts w:ascii="Arial" w:eastAsia="Times New Roman" w:hAnsi="Arial" w:cs="Arial" w:hint="eastAsia"/>
                <w:sz w:val="16"/>
                <w:szCs w:val="16"/>
              </w:rPr>
              <w:t>í</w:t>
            </w:r>
            <w:r w:rsidRPr="005E4B22">
              <w:rPr>
                <w:rFonts w:ascii="Arial" w:eastAsia="Times New Roman" w:hAnsi="Arial" w:cs="Arial"/>
                <w:sz w:val="16"/>
                <w:szCs w:val="16"/>
              </w:rPr>
              <w:t xml:space="preserve"> como a las disposiciones t</w:t>
            </w:r>
            <w:r w:rsidRPr="005E4B22">
              <w:rPr>
                <w:rFonts w:ascii="Arial" w:eastAsia="Times New Roman" w:hAnsi="Arial" w:cs="Arial" w:hint="eastAsia"/>
                <w:sz w:val="16"/>
                <w:szCs w:val="16"/>
              </w:rPr>
              <w:t>é</w:t>
            </w:r>
            <w:r w:rsidRPr="005E4B22">
              <w:rPr>
                <w:rFonts w:ascii="Arial" w:eastAsia="Times New Roman" w:hAnsi="Arial" w:cs="Arial"/>
                <w:sz w:val="16"/>
                <w:szCs w:val="16"/>
              </w:rPr>
              <w:t>cnicas, ambientales, de seguridad y salud en el trabajo aplicables al objeto del contrato, incluyendo, pero sin limitarse a, las siguientes:</w:t>
            </w:r>
          </w:p>
          <w:p w14:paraId="54D3C877" w14:textId="77777777" w:rsidR="00B92BDC" w:rsidRPr="005E4B22" w:rsidRDefault="00B92BDC" w:rsidP="007449DD">
            <w:pPr>
              <w:pStyle w:val="TableParagraph"/>
              <w:spacing w:line="242" w:lineRule="auto"/>
              <w:ind w:right="64"/>
              <w:jc w:val="both"/>
              <w:rPr>
                <w:rFonts w:ascii="Arial" w:eastAsia="Times New Roman" w:hAnsi="Arial" w:cs="Arial"/>
                <w:sz w:val="16"/>
                <w:szCs w:val="16"/>
              </w:rPr>
            </w:pPr>
          </w:p>
          <w:p w14:paraId="5BBE6DB2" w14:textId="77777777" w:rsidR="00B92BDC" w:rsidRPr="005E4B22" w:rsidRDefault="00B92BDC" w:rsidP="00B92BDC">
            <w:pPr>
              <w:pStyle w:val="TableParagraph"/>
              <w:numPr>
                <w:ilvl w:val="0"/>
                <w:numId w:val="66"/>
              </w:numPr>
              <w:spacing w:line="242" w:lineRule="auto"/>
              <w:ind w:right="64"/>
              <w:jc w:val="both"/>
              <w:rPr>
                <w:rFonts w:ascii="Arial" w:eastAsia="Times New Roman" w:hAnsi="Arial" w:cs="Arial"/>
                <w:sz w:val="16"/>
                <w:szCs w:val="16"/>
              </w:rPr>
            </w:pPr>
            <w:r w:rsidRPr="005E4B22">
              <w:rPr>
                <w:rFonts w:ascii="Arial" w:eastAsia="Times New Roman" w:hAnsi="Arial" w:cs="Arial"/>
                <w:sz w:val="16"/>
                <w:szCs w:val="16"/>
              </w:rPr>
              <w:t>Manuales t</w:t>
            </w:r>
            <w:r w:rsidRPr="005E4B22">
              <w:rPr>
                <w:rFonts w:ascii="Arial" w:eastAsia="Times New Roman" w:hAnsi="Arial" w:cs="Arial" w:hint="eastAsia"/>
                <w:sz w:val="16"/>
                <w:szCs w:val="16"/>
              </w:rPr>
              <w:t>é</w:t>
            </w:r>
            <w:r w:rsidRPr="005E4B22">
              <w:rPr>
                <w:rFonts w:ascii="Arial" w:eastAsia="Times New Roman" w:hAnsi="Arial" w:cs="Arial"/>
                <w:sz w:val="16"/>
                <w:szCs w:val="16"/>
              </w:rPr>
              <w:t>cnicos y de instalaci</w:t>
            </w:r>
            <w:r w:rsidRPr="005E4B22">
              <w:rPr>
                <w:rFonts w:ascii="Arial" w:eastAsia="Times New Roman" w:hAnsi="Arial" w:cs="Arial" w:hint="eastAsia"/>
                <w:sz w:val="16"/>
                <w:szCs w:val="16"/>
              </w:rPr>
              <w:t>ó</w:t>
            </w:r>
            <w:r w:rsidRPr="005E4B22">
              <w:rPr>
                <w:rFonts w:ascii="Arial" w:eastAsia="Times New Roman" w:hAnsi="Arial" w:cs="Arial"/>
                <w:sz w:val="16"/>
                <w:szCs w:val="16"/>
              </w:rPr>
              <w:t>n de los equipos de aire acondicionado, emitidos por el fabricante, los cuales deber</w:t>
            </w:r>
            <w:r w:rsidRPr="005E4B22">
              <w:rPr>
                <w:rFonts w:ascii="Arial" w:eastAsia="Times New Roman" w:hAnsi="Arial" w:cs="Arial" w:hint="eastAsia"/>
                <w:sz w:val="16"/>
                <w:szCs w:val="16"/>
              </w:rPr>
              <w:t>á</w:t>
            </w:r>
            <w:r w:rsidRPr="005E4B22">
              <w:rPr>
                <w:rFonts w:ascii="Arial" w:eastAsia="Times New Roman" w:hAnsi="Arial" w:cs="Arial"/>
                <w:sz w:val="16"/>
                <w:szCs w:val="16"/>
              </w:rPr>
              <w:t>n ser observados en su totalidad para garantizar el correcto funcionamiento, eficiencia y validez de las garant</w:t>
            </w:r>
            <w:r w:rsidRPr="005E4B22">
              <w:rPr>
                <w:rFonts w:ascii="Arial" w:eastAsia="Times New Roman" w:hAnsi="Arial" w:cs="Arial" w:hint="eastAsia"/>
                <w:sz w:val="16"/>
                <w:szCs w:val="16"/>
              </w:rPr>
              <w:t>í</w:t>
            </w:r>
            <w:r w:rsidRPr="005E4B22">
              <w:rPr>
                <w:rFonts w:ascii="Arial" w:eastAsia="Times New Roman" w:hAnsi="Arial" w:cs="Arial"/>
                <w:sz w:val="16"/>
                <w:szCs w:val="16"/>
              </w:rPr>
              <w:t>as.</w:t>
            </w:r>
          </w:p>
          <w:p w14:paraId="33833828"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p>
          <w:p w14:paraId="4C0E1EFD" w14:textId="77777777" w:rsidR="00B92BDC" w:rsidRPr="005E4B22" w:rsidRDefault="00B92BDC" w:rsidP="00B92BDC">
            <w:pPr>
              <w:pStyle w:val="TableParagraph"/>
              <w:numPr>
                <w:ilvl w:val="0"/>
                <w:numId w:val="66"/>
              </w:numPr>
              <w:spacing w:line="242" w:lineRule="auto"/>
              <w:ind w:right="64"/>
              <w:jc w:val="both"/>
              <w:rPr>
                <w:rFonts w:ascii="Arial" w:eastAsia="Times New Roman" w:hAnsi="Arial" w:cs="Arial"/>
                <w:sz w:val="16"/>
                <w:szCs w:val="16"/>
              </w:rPr>
            </w:pPr>
            <w:r w:rsidRPr="005E4B22">
              <w:rPr>
                <w:rFonts w:ascii="Arial" w:eastAsia="Times New Roman" w:hAnsi="Arial" w:cs="Arial"/>
                <w:sz w:val="16"/>
                <w:szCs w:val="16"/>
              </w:rPr>
              <w:t xml:space="preserve">RETIE </w:t>
            </w:r>
            <w:r w:rsidRPr="005E4B22">
              <w:rPr>
                <w:rFonts w:ascii="Arial" w:eastAsia="Times New Roman" w:hAnsi="Arial" w:cs="Arial" w:hint="eastAsia"/>
                <w:sz w:val="16"/>
                <w:szCs w:val="16"/>
              </w:rPr>
              <w:t>–</w:t>
            </w:r>
            <w:r w:rsidRPr="005E4B22">
              <w:rPr>
                <w:rFonts w:ascii="Arial" w:eastAsia="Times New Roman" w:hAnsi="Arial" w:cs="Arial"/>
                <w:sz w:val="16"/>
                <w:szCs w:val="16"/>
              </w:rPr>
              <w:t xml:space="preserve"> Reglamento T</w:t>
            </w:r>
            <w:r w:rsidRPr="005E4B22">
              <w:rPr>
                <w:rFonts w:ascii="Arial" w:eastAsia="Times New Roman" w:hAnsi="Arial" w:cs="Arial" w:hint="eastAsia"/>
                <w:sz w:val="16"/>
                <w:szCs w:val="16"/>
              </w:rPr>
              <w:t>é</w:t>
            </w:r>
            <w:r w:rsidRPr="005E4B22">
              <w:rPr>
                <w:rFonts w:ascii="Arial" w:eastAsia="Times New Roman" w:hAnsi="Arial" w:cs="Arial"/>
                <w:sz w:val="16"/>
                <w:szCs w:val="16"/>
              </w:rPr>
              <w:t>cnico de Instalaciones El</w:t>
            </w:r>
            <w:r w:rsidRPr="005E4B22">
              <w:rPr>
                <w:rFonts w:ascii="Arial" w:eastAsia="Times New Roman" w:hAnsi="Arial" w:cs="Arial" w:hint="eastAsia"/>
                <w:sz w:val="16"/>
                <w:szCs w:val="16"/>
              </w:rPr>
              <w:t>é</w:t>
            </w:r>
            <w:r w:rsidRPr="005E4B22">
              <w:rPr>
                <w:rFonts w:ascii="Arial" w:eastAsia="Times New Roman" w:hAnsi="Arial" w:cs="Arial"/>
                <w:sz w:val="16"/>
                <w:szCs w:val="16"/>
              </w:rPr>
              <w:t>ctricas, vigente, para todas las actividades relacionadas con suministro, instalaci</w:t>
            </w:r>
            <w:r w:rsidRPr="005E4B22">
              <w:rPr>
                <w:rFonts w:ascii="Arial" w:eastAsia="Times New Roman" w:hAnsi="Arial" w:cs="Arial" w:hint="eastAsia"/>
                <w:sz w:val="16"/>
                <w:szCs w:val="16"/>
              </w:rPr>
              <w:t>ó</w:t>
            </w:r>
            <w:r w:rsidRPr="005E4B22">
              <w:rPr>
                <w:rFonts w:ascii="Arial" w:eastAsia="Times New Roman" w:hAnsi="Arial" w:cs="Arial"/>
                <w:sz w:val="16"/>
                <w:szCs w:val="16"/>
              </w:rPr>
              <w:t>n, protecci</w:t>
            </w:r>
            <w:r w:rsidRPr="005E4B22">
              <w:rPr>
                <w:rFonts w:ascii="Arial" w:eastAsia="Times New Roman" w:hAnsi="Arial" w:cs="Arial" w:hint="eastAsia"/>
                <w:sz w:val="16"/>
                <w:szCs w:val="16"/>
              </w:rPr>
              <w:t>ó</w:t>
            </w:r>
            <w:r w:rsidRPr="005E4B22">
              <w:rPr>
                <w:rFonts w:ascii="Arial" w:eastAsia="Times New Roman" w:hAnsi="Arial" w:cs="Arial"/>
                <w:sz w:val="16"/>
                <w:szCs w:val="16"/>
              </w:rPr>
              <w:t>n y puesta en servicio de los sistemas el</w:t>
            </w:r>
            <w:r w:rsidRPr="005E4B22">
              <w:rPr>
                <w:rFonts w:ascii="Arial" w:eastAsia="Times New Roman" w:hAnsi="Arial" w:cs="Arial" w:hint="eastAsia"/>
                <w:sz w:val="16"/>
                <w:szCs w:val="16"/>
              </w:rPr>
              <w:t>é</w:t>
            </w:r>
            <w:r w:rsidRPr="005E4B22">
              <w:rPr>
                <w:rFonts w:ascii="Arial" w:eastAsia="Times New Roman" w:hAnsi="Arial" w:cs="Arial"/>
                <w:sz w:val="16"/>
                <w:szCs w:val="16"/>
              </w:rPr>
              <w:t>ctricos asociados a los equipos de climatizaci</w:t>
            </w:r>
            <w:r w:rsidRPr="005E4B22">
              <w:rPr>
                <w:rFonts w:ascii="Arial" w:eastAsia="Times New Roman" w:hAnsi="Arial" w:cs="Arial" w:hint="eastAsia"/>
                <w:sz w:val="16"/>
                <w:szCs w:val="16"/>
              </w:rPr>
              <w:t>ó</w:t>
            </w:r>
            <w:r w:rsidRPr="005E4B22">
              <w:rPr>
                <w:rFonts w:ascii="Arial" w:eastAsia="Times New Roman" w:hAnsi="Arial" w:cs="Arial"/>
                <w:sz w:val="16"/>
                <w:szCs w:val="16"/>
              </w:rPr>
              <w:t>n.</w:t>
            </w:r>
          </w:p>
          <w:p w14:paraId="54C79C30" w14:textId="77777777" w:rsidR="00B92BDC" w:rsidRPr="005E4B22" w:rsidRDefault="00B92BDC" w:rsidP="007449DD">
            <w:pPr>
              <w:pStyle w:val="TableParagraph"/>
              <w:spacing w:line="242" w:lineRule="auto"/>
              <w:ind w:right="64"/>
              <w:jc w:val="both"/>
              <w:rPr>
                <w:rFonts w:ascii="Arial" w:eastAsia="Times New Roman" w:hAnsi="Arial" w:cs="Arial"/>
                <w:sz w:val="16"/>
                <w:szCs w:val="16"/>
              </w:rPr>
            </w:pPr>
          </w:p>
          <w:p w14:paraId="08BFB3D5" w14:textId="77777777" w:rsidR="00B92BDC" w:rsidRPr="005E4B22" w:rsidRDefault="00B92BDC" w:rsidP="00B92BDC">
            <w:pPr>
              <w:pStyle w:val="TableParagraph"/>
              <w:numPr>
                <w:ilvl w:val="0"/>
                <w:numId w:val="66"/>
              </w:numPr>
              <w:spacing w:line="242" w:lineRule="auto"/>
              <w:ind w:right="64"/>
              <w:jc w:val="both"/>
              <w:rPr>
                <w:rFonts w:ascii="Arial" w:eastAsia="Times New Roman" w:hAnsi="Arial" w:cs="Arial"/>
                <w:sz w:val="16"/>
                <w:szCs w:val="16"/>
              </w:rPr>
            </w:pPr>
            <w:r w:rsidRPr="005E4B22">
              <w:rPr>
                <w:rFonts w:ascii="Arial" w:eastAsia="Times New Roman" w:hAnsi="Arial" w:cs="Arial"/>
                <w:sz w:val="16"/>
                <w:szCs w:val="16"/>
              </w:rPr>
              <w:t>Reglamento T</w:t>
            </w:r>
            <w:r w:rsidRPr="005E4B22">
              <w:rPr>
                <w:rFonts w:ascii="Arial" w:eastAsia="Times New Roman" w:hAnsi="Arial" w:cs="Arial" w:hint="eastAsia"/>
                <w:sz w:val="16"/>
                <w:szCs w:val="16"/>
              </w:rPr>
              <w:t>é</w:t>
            </w:r>
            <w:r w:rsidRPr="005E4B22">
              <w:rPr>
                <w:rFonts w:ascii="Arial" w:eastAsia="Times New Roman" w:hAnsi="Arial" w:cs="Arial"/>
                <w:sz w:val="16"/>
                <w:szCs w:val="16"/>
              </w:rPr>
              <w:t>cnico de Iluminaci</w:t>
            </w:r>
            <w:r w:rsidRPr="005E4B22">
              <w:rPr>
                <w:rFonts w:ascii="Arial" w:eastAsia="Times New Roman" w:hAnsi="Arial" w:cs="Arial" w:hint="eastAsia"/>
                <w:sz w:val="16"/>
                <w:szCs w:val="16"/>
              </w:rPr>
              <w:t>ó</w:t>
            </w:r>
            <w:r w:rsidRPr="005E4B22">
              <w:rPr>
                <w:rFonts w:ascii="Arial" w:eastAsia="Times New Roman" w:hAnsi="Arial" w:cs="Arial"/>
                <w:sz w:val="16"/>
                <w:szCs w:val="16"/>
              </w:rPr>
              <w:t>n y Alumbrado P</w:t>
            </w:r>
            <w:r w:rsidRPr="005E4B22">
              <w:rPr>
                <w:rFonts w:ascii="Arial" w:eastAsia="Times New Roman" w:hAnsi="Arial" w:cs="Arial" w:hint="eastAsia"/>
                <w:sz w:val="16"/>
                <w:szCs w:val="16"/>
              </w:rPr>
              <w:t>ú</w:t>
            </w:r>
            <w:r w:rsidRPr="005E4B22">
              <w:rPr>
                <w:rFonts w:ascii="Arial" w:eastAsia="Times New Roman" w:hAnsi="Arial" w:cs="Arial"/>
                <w:sz w:val="16"/>
                <w:szCs w:val="16"/>
              </w:rPr>
              <w:t xml:space="preserve">blico </w:t>
            </w:r>
            <w:r w:rsidRPr="005E4B22">
              <w:rPr>
                <w:rFonts w:ascii="Arial" w:eastAsia="Times New Roman" w:hAnsi="Arial" w:cs="Arial" w:hint="eastAsia"/>
                <w:sz w:val="16"/>
                <w:szCs w:val="16"/>
              </w:rPr>
              <w:t>–</w:t>
            </w:r>
            <w:r w:rsidRPr="005E4B22">
              <w:rPr>
                <w:rFonts w:ascii="Arial" w:eastAsia="Times New Roman" w:hAnsi="Arial" w:cs="Arial"/>
                <w:sz w:val="16"/>
                <w:szCs w:val="16"/>
              </w:rPr>
              <w:t xml:space="preserve"> RETILAP, cuando aplique, en lo relacionado con condiciones el</w:t>
            </w:r>
            <w:r w:rsidRPr="005E4B22">
              <w:rPr>
                <w:rFonts w:ascii="Arial" w:eastAsia="Times New Roman" w:hAnsi="Arial" w:cs="Arial" w:hint="eastAsia"/>
                <w:sz w:val="16"/>
                <w:szCs w:val="16"/>
              </w:rPr>
              <w:t>é</w:t>
            </w:r>
            <w:r w:rsidRPr="005E4B22">
              <w:rPr>
                <w:rFonts w:ascii="Arial" w:eastAsia="Times New Roman" w:hAnsi="Arial" w:cs="Arial"/>
                <w:sz w:val="16"/>
                <w:szCs w:val="16"/>
              </w:rPr>
              <w:t xml:space="preserve">ctricas y de seguridad en </w:t>
            </w:r>
            <w:r w:rsidRPr="005E4B22">
              <w:rPr>
                <w:rFonts w:ascii="Arial" w:eastAsia="Times New Roman" w:hAnsi="Arial" w:cs="Arial" w:hint="eastAsia"/>
                <w:sz w:val="16"/>
                <w:szCs w:val="16"/>
              </w:rPr>
              <w:t>á</w:t>
            </w:r>
            <w:r w:rsidRPr="005E4B22">
              <w:rPr>
                <w:rFonts w:ascii="Arial" w:eastAsia="Times New Roman" w:hAnsi="Arial" w:cs="Arial"/>
                <w:sz w:val="16"/>
                <w:szCs w:val="16"/>
              </w:rPr>
              <w:t>reas intervenidas.</w:t>
            </w:r>
          </w:p>
          <w:p w14:paraId="3D62B66A" w14:textId="77777777" w:rsidR="00B92BDC" w:rsidRPr="005E4B22" w:rsidRDefault="00B92BDC" w:rsidP="007449DD">
            <w:pPr>
              <w:pStyle w:val="TableParagraph"/>
              <w:spacing w:line="242" w:lineRule="auto"/>
              <w:ind w:right="64"/>
              <w:jc w:val="both"/>
              <w:rPr>
                <w:rFonts w:ascii="Arial" w:eastAsia="Times New Roman" w:hAnsi="Arial" w:cs="Arial"/>
                <w:sz w:val="16"/>
                <w:szCs w:val="16"/>
              </w:rPr>
            </w:pPr>
          </w:p>
          <w:p w14:paraId="0EFCD7A7" w14:textId="77777777" w:rsidR="00B92BDC" w:rsidRPr="005E4B22" w:rsidRDefault="00B92BDC" w:rsidP="00B92BDC">
            <w:pPr>
              <w:pStyle w:val="TableParagraph"/>
              <w:numPr>
                <w:ilvl w:val="0"/>
                <w:numId w:val="66"/>
              </w:numPr>
              <w:spacing w:line="242" w:lineRule="auto"/>
              <w:ind w:right="64"/>
              <w:jc w:val="both"/>
              <w:rPr>
                <w:rFonts w:ascii="Arial" w:eastAsia="Times New Roman" w:hAnsi="Arial" w:cs="Arial"/>
                <w:sz w:val="16"/>
                <w:szCs w:val="16"/>
              </w:rPr>
            </w:pPr>
            <w:r w:rsidRPr="005E4B22">
              <w:rPr>
                <w:rFonts w:ascii="Arial" w:eastAsia="Times New Roman" w:hAnsi="Arial" w:cs="Arial"/>
                <w:sz w:val="16"/>
                <w:szCs w:val="16"/>
              </w:rPr>
              <w:t>Decreto 1072 de 2015 y Ley 1562 de 2012, referentes al Sistema de Gesti</w:t>
            </w:r>
            <w:r w:rsidRPr="005E4B22">
              <w:rPr>
                <w:rFonts w:ascii="Arial" w:eastAsia="Times New Roman" w:hAnsi="Arial" w:cs="Arial" w:hint="eastAsia"/>
                <w:sz w:val="16"/>
                <w:szCs w:val="16"/>
              </w:rPr>
              <w:t>ó</w:t>
            </w:r>
            <w:r w:rsidRPr="005E4B22">
              <w:rPr>
                <w:rFonts w:ascii="Arial" w:eastAsia="Times New Roman" w:hAnsi="Arial" w:cs="Arial"/>
                <w:sz w:val="16"/>
                <w:szCs w:val="16"/>
              </w:rPr>
              <w:t>n de Seguridad y Salud en el Trabajo (SG-SST), incluyendo la identificaci</w:t>
            </w:r>
            <w:r w:rsidRPr="005E4B22">
              <w:rPr>
                <w:rFonts w:ascii="Arial" w:eastAsia="Times New Roman" w:hAnsi="Arial" w:cs="Arial" w:hint="eastAsia"/>
                <w:sz w:val="16"/>
                <w:szCs w:val="16"/>
              </w:rPr>
              <w:t>ó</w:t>
            </w:r>
            <w:r w:rsidRPr="005E4B22">
              <w:rPr>
                <w:rFonts w:ascii="Arial" w:eastAsia="Times New Roman" w:hAnsi="Arial" w:cs="Arial"/>
                <w:sz w:val="16"/>
                <w:szCs w:val="16"/>
              </w:rPr>
              <w:t>n, evaluaci</w:t>
            </w:r>
            <w:r w:rsidRPr="005E4B22">
              <w:rPr>
                <w:rFonts w:ascii="Arial" w:eastAsia="Times New Roman" w:hAnsi="Arial" w:cs="Arial" w:hint="eastAsia"/>
                <w:sz w:val="16"/>
                <w:szCs w:val="16"/>
              </w:rPr>
              <w:t>ó</w:t>
            </w:r>
            <w:r w:rsidRPr="005E4B22">
              <w:rPr>
                <w:rFonts w:ascii="Arial" w:eastAsia="Times New Roman" w:hAnsi="Arial" w:cs="Arial"/>
                <w:sz w:val="16"/>
                <w:szCs w:val="16"/>
              </w:rPr>
              <w:t>n y control de los riesgos laborales derivados de la ejecuci</w:t>
            </w:r>
            <w:r w:rsidRPr="005E4B22">
              <w:rPr>
                <w:rFonts w:ascii="Arial" w:eastAsia="Times New Roman" w:hAnsi="Arial" w:cs="Arial" w:hint="eastAsia"/>
                <w:sz w:val="16"/>
                <w:szCs w:val="16"/>
              </w:rPr>
              <w:t>ó</w:t>
            </w:r>
            <w:r w:rsidRPr="005E4B22">
              <w:rPr>
                <w:rFonts w:ascii="Arial" w:eastAsia="Times New Roman" w:hAnsi="Arial" w:cs="Arial"/>
                <w:sz w:val="16"/>
                <w:szCs w:val="16"/>
              </w:rPr>
              <w:t>n del contrato.</w:t>
            </w:r>
          </w:p>
          <w:p w14:paraId="14E9DEAA" w14:textId="77777777" w:rsidR="00B92BDC" w:rsidRPr="005E4B22" w:rsidRDefault="00B92BDC" w:rsidP="007449DD">
            <w:pPr>
              <w:pStyle w:val="TableParagraph"/>
              <w:spacing w:line="242" w:lineRule="auto"/>
              <w:ind w:right="64"/>
              <w:jc w:val="both"/>
              <w:rPr>
                <w:rFonts w:ascii="Arial" w:eastAsia="Times New Roman" w:hAnsi="Arial" w:cs="Arial"/>
                <w:sz w:val="16"/>
                <w:szCs w:val="16"/>
              </w:rPr>
            </w:pPr>
          </w:p>
          <w:p w14:paraId="6B0FCDB0" w14:textId="77777777" w:rsidR="00B92BDC" w:rsidRPr="005E4B22" w:rsidRDefault="00B92BDC" w:rsidP="00B92BDC">
            <w:pPr>
              <w:pStyle w:val="TableParagraph"/>
              <w:numPr>
                <w:ilvl w:val="0"/>
                <w:numId w:val="66"/>
              </w:numPr>
              <w:spacing w:line="242" w:lineRule="auto"/>
              <w:ind w:right="64"/>
              <w:jc w:val="both"/>
              <w:rPr>
                <w:rFonts w:ascii="Arial" w:eastAsia="Times New Roman" w:hAnsi="Arial" w:cs="Arial"/>
                <w:sz w:val="16"/>
                <w:szCs w:val="16"/>
              </w:rPr>
            </w:pPr>
            <w:r w:rsidRPr="005E4B22">
              <w:rPr>
                <w:rFonts w:ascii="Arial" w:eastAsia="Times New Roman" w:hAnsi="Arial" w:cs="Arial"/>
                <w:sz w:val="16"/>
                <w:szCs w:val="16"/>
              </w:rPr>
              <w:t>Resoluci</w:t>
            </w:r>
            <w:r w:rsidRPr="005E4B22">
              <w:rPr>
                <w:rFonts w:ascii="Arial" w:eastAsia="Times New Roman" w:hAnsi="Arial" w:cs="Arial" w:hint="eastAsia"/>
                <w:sz w:val="16"/>
                <w:szCs w:val="16"/>
              </w:rPr>
              <w:t>ó</w:t>
            </w:r>
            <w:r w:rsidRPr="005E4B22">
              <w:rPr>
                <w:rFonts w:ascii="Arial" w:eastAsia="Times New Roman" w:hAnsi="Arial" w:cs="Arial"/>
                <w:sz w:val="16"/>
                <w:szCs w:val="16"/>
              </w:rPr>
              <w:t>n 1409 de 2012 y dem</w:t>
            </w:r>
            <w:r w:rsidRPr="005E4B22">
              <w:rPr>
                <w:rFonts w:ascii="Arial" w:eastAsia="Times New Roman" w:hAnsi="Arial" w:cs="Arial" w:hint="eastAsia"/>
                <w:sz w:val="16"/>
                <w:szCs w:val="16"/>
              </w:rPr>
              <w:t>á</w:t>
            </w:r>
            <w:r w:rsidRPr="005E4B22">
              <w:rPr>
                <w:rFonts w:ascii="Arial" w:eastAsia="Times New Roman" w:hAnsi="Arial" w:cs="Arial"/>
                <w:sz w:val="16"/>
                <w:szCs w:val="16"/>
              </w:rPr>
              <w:t>s normas que la modifiquen o sustituyan, por la cual se establece el Reglamento de Seguridad para la Protecci</w:t>
            </w:r>
            <w:r w:rsidRPr="005E4B22">
              <w:rPr>
                <w:rFonts w:ascii="Arial" w:eastAsia="Times New Roman" w:hAnsi="Arial" w:cs="Arial" w:hint="eastAsia"/>
                <w:sz w:val="16"/>
                <w:szCs w:val="16"/>
              </w:rPr>
              <w:t>ó</w:t>
            </w:r>
            <w:r w:rsidRPr="005E4B22">
              <w:rPr>
                <w:rFonts w:ascii="Arial" w:eastAsia="Times New Roman" w:hAnsi="Arial" w:cs="Arial"/>
                <w:sz w:val="16"/>
                <w:szCs w:val="16"/>
              </w:rPr>
              <w:t>n contra Ca</w:t>
            </w:r>
            <w:r w:rsidRPr="005E4B22">
              <w:rPr>
                <w:rFonts w:ascii="Arial" w:eastAsia="Times New Roman" w:hAnsi="Arial" w:cs="Arial" w:hint="eastAsia"/>
                <w:sz w:val="16"/>
                <w:szCs w:val="16"/>
              </w:rPr>
              <w:t>í</w:t>
            </w:r>
            <w:r w:rsidRPr="005E4B22">
              <w:rPr>
                <w:rFonts w:ascii="Arial" w:eastAsia="Times New Roman" w:hAnsi="Arial" w:cs="Arial"/>
                <w:sz w:val="16"/>
                <w:szCs w:val="16"/>
              </w:rPr>
              <w:t>das en Trabajo en Alturas, cuando las actividades as</w:t>
            </w:r>
            <w:r w:rsidRPr="005E4B22">
              <w:rPr>
                <w:rFonts w:ascii="Arial" w:eastAsia="Times New Roman" w:hAnsi="Arial" w:cs="Arial" w:hint="eastAsia"/>
                <w:sz w:val="16"/>
                <w:szCs w:val="16"/>
              </w:rPr>
              <w:t>í</w:t>
            </w:r>
            <w:r w:rsidRPr="005E4B22">
              <w:rPr>
                <w:rFonts w:ascii="Arial" w:eastAsia="Times New Roman" w:hAnsi="Arial" w:cs="Arial"/>
                <w:sz w:val="16"/>
                <w:szCs w:val="16"/>
              </w:rPr>
              <w:t xml:space="preserve"> lo requieran.</w:t>
            </w:r>
          </w:p>
          <w:p w14:paraId="5852C00A" w14:textId="77777777" w:rsidR="00B92BDC" w:rsidRPr="005E4B22" w:rsidRDefault="00B92BDC" w:rsidP="007449DD">
            <w:pPr>
              <w:pStyle w:val="TableParagraph"/>
              <w:spacing w:line="242" w:lineRule="auto"/>
              <w:ind w:right="64"/>
              <w:jc w:val="both"/>
              <w:rPr>
                <w:rFonts w:ascii="Arial" w:eastAsia="Times New Roman" w:hAnsi="Arial" w:cs="Arial"/>
                <w:sz w:val="16"/>
                <w:szCs w:val="16"/>
              </w:rPr>
            </w:pPr>
          </w:p>
          <w:p w14:paraId="799E1712" w14:textId="77777777" w:rsidR="00B92BDC" w:rsidRPr="005E4B22" w:rsidRDefault="00B92BDC" w:rsidP="00B92BDC">
            <w:pPr>
              <w:pStyle w:val="TableParagraph"/>
              <w:numPr>
                <w:ilvl w:val="0"/>
                <w:numId w:val="66"/>
              </w:numPr>
              <w:spacing w:line="242" w:lineRule="auto"/>
              <w:ind w:right="64"/>
              <w:jc w:val="both"/>
              <w:rPr>
                <w:rFonts w:ascii="Arial" w:eastAsia="Times New Roman" w:hAnsi="Arial" w:cs="Arial"/>
                <w:sz w:val="16"/>
                <w:szCs w:val="16"/>
              </w:rPr>
            </w:pPr>
            <w:r w:rsidRPr="005E4B22">
              <w:rPr>
                <w:rFonts w:ascii="Arial" w:eastAsia="Times New Roman" w:hAnsi="Arial" w:cs="Arial"/>
                <w:sz w:val="16"/>
                <w:szCs w:val="16"/>
              </w:rPr>
              <w:t>Normas t</w:t>
            </w:r>
            <w:r w:rsidRPr="005E4B22">
              <w:rPr>
                <w:rFonts w:ascii="Arial" w:eastAsia="Times New Roman" w:hAnsi="Arial" w:cs="Arial" w:hint="eastAsia"/>
                <w:sz w:val="16"/>
                <w:szCs w:val="16"/>
              </w:rPr>
              <w:t>é</w:t>
            </w:r>
            <w:r w:rsidRPr="005E4B22">
              <w:rPr>
                <w:rFonts w:ascii="Arial" w:eastAsia="Times New Roman" w:hAnsi="Arial" w:cs="Arial"/>
                <w:sz w:val="16"/>
                <w:szCs w:val="16"/>
              </w:rPr>
              <w:t>cnicas internacionales aplicables a sistemas de climatizaci</w:t>
            </w:r>
            <w:r w:rsidRPr="005E4B22">
              <w:rPr>
                <w:rFonts w:ascii="Arial" w:eastAsia="Times New Roman" w:hAnsi="Arial" w:cs="Arial" w:hint="eastAsia"/>
                <w:sz w:val="16"/>
                <w:szCs w:val="16"/>
              </w:rPr>
              <w:t>ó</w:t>
            </w:r>
            <w:r w:rsidRPr="005E4B22">
              <w:rPr>
                <w:rFonts w:ascii="Arial" w:eastAsia="Times New Roman" w:hAnsi="Arial" w:cs="Arial"/>
                <w:sz w:val="16"/>
                <w:szCs w:val="16"/>
              </w:rPr>
              <w:t>n, tales como ASHRAE, ISO, IEC o normas equivalentes, en lo relacionado con dise</w:t>
            </w:r>
            <w:r w:rsidRPr="005E4B22">
              <w:rPr>
                <w:rFonts w:ascii="Arial" w:eastAsia="Times New Roman" w:hAnsi="Arial" w:cs="Arial" w:hint="eastAsia"/>
                <w:sz w:val="16"/>
                <w:szCs w:val="16"/>
              </w:rPr>
              <w:t>ñ</w:t>
            </w:r>
            <w:r w:rsidRPr="005E4B22">
              <w:rPr>
                <w:rFonts w:ascii="Arial" w:eastAsia="Times New Roman" w:hAnsi="Arial" w:cs="Arial"/>
                <w:sz w:val="16"/>
                <w:szCs w:val="16"/>
              </w:rPr>
              <w:t>o, instalaci</w:t>
            </w:r>
            <w:r w:rsidRPr="005E4B22">
              <w:rPr>
                <w:rFonts w:ascii="Arial" w:eastAsia="Times New Roman" w:hAnsi="Arial" w:cs="Arial" w:hint="eastAsia"/>
                <w:sz w:val="16"/>
                <w:szCs w:val="16"/>
              </w:rPr>
              <w:t>ó</w:t>
            </w:r>
            <w:r w:rsidRPr="005E4B22">
              <w:rPr>
                <w:rFonts w:ascii="Arial" w:eastAsia="Times New Roman" w:hAnsi="Arial" w:cs="Arial"/>
                <w:sz w:val="16"/>
                <w:szCs w:val="16"/>
              </w:rPr>
              <w:t>n, eficiencia energ</w:t>
            </w:r>
            <w:r w:rsidRPr="005E4B22">
              <w:rPr>
                <w:rFonts w:ascii="Arial" w:eastAsia="Times New Roman" w:hAnsi="Arial" w:cs="Arial" w:hint="eastAsia"/>
                <w:sz w:val="16"/>
                <w:szCs w:val="16"/>
              </w:rPr>
              <w:t>é</w:t>
            </w:r>
            <w:r w:rsidRPr="005E4B22">
              <w:rPr>
                <w:rFonts w:ascii="Arial" w:eastAsia="Times New Roman" w:hAnsi="Arial" w:cs="Arial"/>
                <w:sz w:val="16"/>
                <w:szCs w:val="16"/>
              </w:rPr>
              <w:t>tica, calidad del aire interior y seguridad operativa.</w:t>
            </w:r>
          </w:p>
          <w:p w14:paraId="40E80CC5" w14:textId="77777777" w:rsidR="00B92BDC" w:rsidRPr="005E4B22" w:rsidRDefault="00B92BDC" w:rsidP="007449DD">
            <w:pPr>
              <w:pStyle w:val="TableParagraph"/>
              <w:spacing w:line="242" w:lineRule="auto"/>
              <w:ind w:right="64"/>
              <w:jc w:val="both"/>
              <w:rPr>
                <w:rFonts w:ascii="Arial" w:eastAsia="Times New Roman" w:hAnsi="Arial" w:cs="Arial"/>
                <w:sz w:val="16"/>
                <w:szCs w:val="16"/>
              </w:rPr>
            </w:pPr>
          </w:p>
          <w:p w14:paraId="213EA587" w14:textId="77777777" w:rsidR="00B92BDC" w:rsidRPr="005E4B22" w:rsidRDefault="00B92BDC" w:rsidP="00B92BDC">
            <w:pPr>
              <w:pStyle w:val="TableParagraph"/>
              <w:numPr>
                <w:ilvl w:val="0"/>
                <w:numId w:val="66"/>
              </w:numPr>
              <w:spacing w:line="242" w:lineRule="auto"/>
              <w:ind w:right="64"/>
              <w:jc w:val="both"/>
              <w:rPr>
                <w:rFonts w:ascii="Arial" w:eastAsia="Times New Roman" w:hAnsi="Arial" w:cs="Arial"/>
                <w:sz w:val="16"/>
                <w:szCs w:val="16"/>
              </w:rPr>
            </w:pPr>
            <w:r w:rsidRPr="005E4B22">
              <w:rPr>
                <w:rFonts w:ascii="Arial" w:eastAsia="Times New Roman" w:hAnsi="Arial" w:cs="Arial"/>
                <w:sz w:val="16"/>
                <w:szCs w:val="16"/>
              </w:rPr>
              <w:t>Normas ISO 9001 (Gesti</w:t>
            </w:r>
            <w:r w:rsidRPr="005E4B22">
              <w:rPr>
                <w:rFonts w:ascii="Arial" w:eastAsia="Times New Roman" w:hAnsi="Arial" w:cs="Arial" w:hint="eastAsia"/>
                <w:sz w:val="16"/>
                <w:szCs w:val="16"/>
              </w:rPr>
              <w:t>ó</w:t>
            </w:r>
            <w:r w:rsidRPr="005E4B22">
              <w:rPr>
                <w:rFonts w:ascii="Arial" w:eastAsia="Times New Roman" w:hAnsi="Arial" w:cs="Arial"/>
                <w:sz w:val="16"/>
                <w:szCs w:val="16"/>
              </w:rPr>
              <w:t>n de la Calidad), ISO 14001 (Gesti</w:t>
            </w:r>
            <w:r w:rsidRPr="005E4B22">
              <w:rPr>
                <w:rFonts w:ascii="Arial" w:eastAsia="Times New Roman" w:hAnsi="Arial" w:cs="Arial" w:hint="eastAsia"/>
                <w:sz w:val="16"/>
                <w:szCs w:val="16"/>
              </w:rPr>
              <w:t>ó</w:t>
            </w:r>
            <w:r w:rsidRPr="005E4B22">
              <w:rPr>
                <w:rFonts w:ascii="Arial" w:eastAsia="Times New Roman" w:hAnsi="Arial" w:cs="Arial"/>
                <w:sz w:val="16"/>
                <w:szCs w:val="16"/>
              </w:rPr>
              <w:t>n Ambiental) e ISO 45001 (Sistema de Gesti</w:t>
            </w:r>
            <w:r w:rsidRPr="005E4B22">
              <w:rPr>
                <w:rFonts w:ascii="Arial" w:eastAsia="Times New Roman" w:hAnsi="Arial" w:cs="Arial" w:hint="eastAsia"/>
                <w:sz w:val="16"/>
                <w:szCs w:val="16"/>
              </w:rPr>
              <w:t>ó</w:t>
            </w:r>
            <w:r w:rsidRPr="005E4B22">
              <w:rPr>
                <w:rFonts w:ascii="Arial" w:eastAsia="Times New Roman" w:hAnsi="Arial" w:cs="Arial"/>
                <w:sz w:val="16"/>
                <w:szCs w:val="16"/>
              </w:rPr>
              <w:t>n de Seguridad y Salud en el Trabajo), o su equivalente vigente (reemplazo de OHSAS 18001), como referencia para la ejecuci</w:t>
            </w:r>
            <w:r w:rsidRPr="005E4B22">
              <w:rPr>
                <w:rFonts w:ascii="Arial" w:eastAsia="Times New Roman" w:hAnsi="Arial" w:cs="Arial" w:hint="eastAsia"/>
                <w:sz w:val="16"/>
                <w:szCs w:val="16"/>
              </w:rPr>
              <w:t>ó</w:t>
            </w:r>
            <w:r w:rsidRPr="005E4B22">
              <w:rPr>
                <w:rFonts w:ascii="Arial" w:eastAsia="Times New Roman" w:hAnsi="Arial" w:cs="Arial"/>
                <w:sz w:val="16"/>
                <w:szCs w:val="16"/>
              </w:rPr>
              <w:t>n controlada y segura de las actividades del proyecto.</w:t>
            </w:r>
          </w:p>
          <w:p w14:paraId="7B60FC37" w14:textId="77777777" w:rsidR="00B92BDC" w:rsidRPr="005E4B22" w:rsidRDefault="00B92BDC" w:rsidP="007449DD">
            <w:pPr>
              <w:pStyle w:val="TableParagraph"/>
              <w:spacing w:line="242" w:lineRule="auto"/>
              <w:ind w:right="64"/>
              <w:jc w:val="both"/>
              <w:rPr>
                <w:rFonts w:ascii="Arial" w:eastAsia="Times New Roman" w:hAnsi="Arial" w:cs="Arial"/>
                <w:sz w:val="16"/>
                <w:szCs w:val="16"/>
              </w:rPr>
            </w:pPr>
          </w:p>
          <w:p w14:paraId="52B8B175" w14:textId="77777777" w:rsidR="00B92BDC" w:rsidRPr="005E4B22" w:rsidRDefault="00B92BDC" w:rsidP="00B92BDC">
            <w:pPr>
              <w:pStyle w:val="TableParagraph"/>
              <w:numPr>
                <w:ilvl w:val="0"/>
                <w:numId w:val="66"/>
              </w:numPr>
              <w:spacing w:line="242" w:lineRule="auto"/>
              <w:ind w:right="64"/>
              <w:jc w:val="both"/>
              <w:rPr>
                <w:rFonts w:ascii="Arial" w:eastAsia="Times New Roman" w:hAnsi="Arial" w:cs="Arial"/>
                <w:sz w:val="16"/>
                <w:szCs w:val="16"/>
              </w:rPr>
            </w:pPr>
            <w:r w:rsidRPr="005E4B22">
              <w:rPr>
                <w:rFonts w:ascii="Arial" w:eastAsia="Times New Roman" w:hAnsi="Arial" w:cs="Arial"/>
                <w:sz w:val="16"/>
                <w:szCs w:val="16"/>
              </w:rPr>
              <w:t>Normativa ambiental vigente, incluyendo disposiciones sobre manejo de residuos, control de emisiones, uso y manipulaci</w:t>
            </w:r>
            <w:r w:rsidRPr="005E4B22">
              <w:rPr>
                <w:rFonts w:ascii="Arial" w:eastAsia="Times New Roman" w:hAnsi="Arial" w:cs="Arial" w:hint="eastAsia"/>
                <w:sz w:val="16"/>
                <w:szCs w:val="16"/>
              </w:rPr>
              <w:t>ó</w:t>
            </w:r>
            <w:r w:rsidRPr="005E4B22">
              <w:rPr>
                <w:rFonts w:ascii="Arial" w:eastAsia="Times New Roman" w:hAnsi="Arial" w:cs="Arial"/>
                <w:sz w:val="16"/>
                <w:szCs w:val="16"/>
              </w:rPr>
              <w:t>n de refrigerantes (R32, R410A u otros), de acuerdo con la legislaci</w:t>
            </w:r>
            <w:r w:rsidRPr="005E4B22">
              <w:rPr>
                <w:rFonts w:ascii="Arial" w:eastAsia="Times New Roman" w:hAnsi="Arial" w:cs="Arial" w:hint="eastAsia"/>
                <w:sz w:val="16"/>
                <w:szCs w:val="16"/>
              </w:rPr>
              <w:t>ó</w:t>
            </w:r>
            <w:r w:rsidRPr="005E4B22">
              <w:rPr>
                <w:rFonts w:ascii="Arial" w:eastAsia="Times New Roman" w:hAnsi="Arial" w:cs="Arial"/>
                <w:sz w:val="16"/>
                <w:szCs w:val="16"/>
              </w:rPr>
              <w:t>n ambiental colombiana y compromisos internacionales aplicables.</w:t>
            </w:r>
          </w:p>
          <w:p w14:paraId="127CA980" w14:textId="77777777" w:rsidR="00B92BDC" w:rsidRPr="005E4B22" w:rsidRDefault="00B92BDC" w:rsidP="007449DD">
            <w:pPr>
              <w:pStyle w:val="TableParagraph"/>
              <w:spacing w:line="242" w:lineRule="auto"/>
              <w:ind w:right="64"/>
              <w:jc w:val="both"/>
              <w:rPr>
                <w:rFonts w:ascii="Arial" w:eastAsia="Times New Roman" w:hAnsi="Arial" w:cs="Arial"/>
                <w:sz w:val="16"/>
                <w:szCs w:val="16"/>
              </w:rPr>
            </w:pPr>
          </w:p>
          <w:p w14:paraId="537F5EBA" w14:textId="77777777" w:rsidR="00B92BDC" w:rsidRPr="005E4B22" w:rsidRDefault="00B92BDC" w:rsidP="00B92BDC">
            <w:pPr>
              <w:pStyle w:val="TableParagraph"/>
              <w:numPr>
                <w:ilvl w:val="0"/>
                <w:numId w:val="66"/>
              </w:numPr>
              <w:spacing w:line="242" w:lineRule="auto"/>
              <w:ind w:right="64"/>
              <w:jc w:val="both"/>
              <w:rPr>
                <w:rFonts w:ascii="Arial" w:eastAsia="Times New Roman" w:hAnsi="Arial" w:cs="Arial"/>
                <w:sz w:val="16"/>
                <w:szCs w:val="16"/>
              </w:rPr>
            </w:pPr>
            <w:r w:rsidRPr="005E4B22">
              <w:rPr>
                <w:rFonts w:ascii="Arial" w:eastAsia="Times New Roman" w:hAnsi="Arial" w:cs="Arial"/>
                <w:sz w:val="16"/>
                <w:szCs w:val="16"/>
              </w:rPr>
              <w:t>C</w:t>
            </w:r>
            <w:r w:rsidRPr="005E4B22">
              <w:rPr>
                <w:rFonts w:ascii="Arial" w:eastAsia="Times New Roman" w:hAnsi="Arial" w:cs="Arial" w:hint="eastAsia"/>
                <w:sz w:val="16"/>
                <w:szCs w:val="16"/>
              </w:rPr>
              <w:t>ó</w:t>
            </w:r>
            <w:r w:rsidRPr="005E4B22">
              <w:rPr>
                <w:rFonts w:ascii="Arial" w:eastAsia="Times New Roman" w:hAnsi="Arial" w:cs="Arial"/>
                <w:sz w:val="16"/>
                <w:szCs w:val="16"/>
              </w:rPr>
              <w:t>digo El</w:t>
            </w:r>
            <w:r w:rsidRPr="005E4B22">
              <w:rPr>
                <w:rFonts w:ascii="Arial" w:eastAsia="Times New Roman" w:hAnsi="Arial" w:cs="Arial" w:hint="eastAsia"/>
                <w:sz w:val="16"/>
                <w:szCs w:val="16"/>
              </w:rPr>
              <w:t>é</w:t>
            </w:r>
            <w:r w:rsidRPr="005E4B22">
              <w:rPr>
                <w:rFonts w:ascii="Arial" w:eastAsia="Times New Roman" w:hAnsi="Arial" w:cs="Arial"/>
                <w:sz w:val="16"/>
                <w:szCs w:val="16"/>
              </w:rPr>
              <w:t xml:space="preserve">ctrico Colombiano </w:t>
            </w:r>
            <w:r w:rsidRPr="005E4B22">
              <w:rPr>
                <w:rFonts w:ascii="Arial" w:eastAsia="Times New Roman" w:hAnsi="Arial" w:cs="Arial" w:hint="eastAsia"/>
                <w:sz w:val="16"/>
                <w:szCs w:val="16"/>
              </w:rPr>
              <w:t>–</w:t>
            </w:r>
            <w:r w:rsidRPr="005E4B22">
              <w:rPr>
                <w:rFonts w:ascii="Arial" w:eastAsia="Times New Roman" w:hAnsi="Arial" w:cs="Arial"/>
                <w:sz w:val="16"/>
                <w:szCs w:val="16"/>
              </w:rPr>
              <w:t xml:space="preserve"> NTC 2050, en lo pertinente a canalizaciones, conductores, protecciones y puesta a tierra.</w:t>
            </w:r>
          </w:p>
          <w:p w14:paraId="5861ED7F" w14:textId="77777777" w:rsidR="00B92BDC" w:rsidRPr="005E4B22" w:rsidRDefault="00B92BDC" w:rsidP="007449DD">
            <w:pPr>
              <w:pStyle w:val="TableParagraph"/>
              <w:spacing w:line="242" w:lineRule="auto"/>
              <w:ind w:right="64"/>
              <w:jc w:val="both"/>
              <w:rPr>
                <w:rFonts w:ascii="Arial" w:eastAsia="Times New Roman" w:hAnsi="Arial" w:cs="Arial"/>
                <w:sz w:val="16"/>
                <w:szCs w:val="16"/>
              </w:rPr>
            </w:pPr>
          </w:p>
          <w:p w14:paraId="3FE0F881" w14:textId="77777777" w:rsidR="00B92BDC" w:rsidRPr="005E4B22" w:rsidRDefault="00B92BDC" w:rsidP="00B92BDC">
            <w:pPr>
              <w:pStyle w:val="TableParagraph"/>
              <w:numPr>
                <w:ilvl w:val="0"/>
                <w:numId w:val="66"/>
              </w:numPr>
              <w:spacing w:line="242" w:lineRule="auto"/>
              <w:ind w:right="64"/>
              <w:jc w:val="both"/>
              <w:rPr>
                <w:rFonts w:ascii="Arial" w:eastAsia="Times New Roman" w:hAnsi="Arial" w:cs="Arial"/>
                <w:sz w:val="16"/>
                <w:szCs w:val="16"/>
              </w:rPr>
            </w:pPr>
            <w:r w:rsidRPr="005E4B22">
              <w:rPr>
                <w:rFonts w:ascii="Arial" w:eastAsia="Times New Roman" w:hAnsi="Arial" w:cs="Arial"/>
                <w:sz w:val="16"/>
                <w:szCs w:val="16"/>
              </w:rPr>
              <w:t>Cualquier otra norma, decreto, resoluci</w:t>
            </w:r>
            <w:r w:rsidRPr="005E4B22">
              <w:rPr>
                <w:rFonts w:ascii="Arial" w:eastAsia="Times New Roman" w:hAnsi="Arial" w:cs="Arial" w:hint="eastAsia"/>
                <w:sz w:val="16"/>
                <w:szCs w:val="16"/>
              </w:rPr>
              <w:t>ó</w:t>
            </w:r>
            <w:r w:rsidRPr="005E4B22">
              <w:rPr>
                <w:rFonts w:ascii="Arial" w:eastAsia="Times New Roman" w:hAnsi="Arial" w:cs="Arial"/>
                <w:sz w:val="16"/>
                <w:szCs w:val="16"/>
              </w:rPr>
              <w:t>n o reglamento t</w:t>
            </w:r>
            <w:r w:rsidRPr="005E4B22">
              <w:rPr>
                <w:rFonts w:ascii="Arial" w:eastAsia="Times New Roman" w:hAnsi="Arial" w:cs="Arial" w:hint="eastAsia"/>
                <w:sz w:val="16"/>
                <w:szCs w:val="16"/>
              </w:rPr>
              <w:t>é</w:t>
            </w:r>
            <w:r w:rsidRPr="005E4B22">
              <w:rPr>
                <w:rFonts w:ascii="Arial" w:eastAsia="Times New Roman" w:hAnsi="Arial" w:cs="Arial"/>
                <w:sz w:val="16"/>
                <w:szCs w:val="16"/>
              </w:rPr>
              <w:t>cnico de car</w:t>
            </w:r>
            <w:r w:rsidRPr="005E4B22">
              <w:rPr>
                <w:rFonts w:ascii="Arial" w:eastAsia="Times New Roman" w:hAnsi="Arial" w:cs="Arial" w:hint="eastAsia"/>
                <w:sz w:val="16"/>
                <w:szCs w:val="16"/>
              </w:rPr>
              <w:t>á</w:t>
            </w:r>
            <w:r w:rsidRPr="005E4B22">
              <w:rPr>
                <w:rFonts w:ascii="Arial" w:eastAsia="Times New Roman" w:hAnsi="Arial" w:cs="Arial"/>
                <w:sz w:val="16"/>
                <w:szCs w:val="16"/>
              </w:rPr>
              <w:t>cter nacional, departamental o municipal que resulte aplicable durante la ejecuci</w:t>
            </w:r>
            <w:r w:rsidRPr="005E4B22">
              <w:rPr>
                <w:rFonts w:ascii="Arial" w:eastAsia="Times New Roman" w:hAnsi="Arial" w:cs="Arial" w:hint="eastAsia"/>
                <w:sz w:val="16"/>
                <w:szCs w:val="16"/>
              </w:rPr>
              <w:t>ó</w:t>
            </w:r>
            <w:r w:rsidRPr="005E4B22">
              <w:rPr>
                <w:rFonts w:ascii="Arial" w:eastAsia="Times New Roman" w:hAnsi="Arial" w:cs="Arial"/>
                <w:sz w:val="16"/>
                <w:szCs w:val="16"/>
              </w:rPr>
              <w:t>n del contrato.</w:t>
            </w:r>
          </w:p>
          <w:p w14:paraId="34AA3EC3" w14:textId="77777777" w:rsidR="00B92BDC" w:rsidRPr="005E4B22" w:rsidRDefault="00B92BDC" w:rsidP="007449DD">
            <w:pPr>
              <w:rPr>
                <w:rFonts w:ascii="Arial" w:hAnsi="Arial" w:cs="Arial"/>
                <w:sz w:val="16"/>
                <w:szCs w:val="16"/>
              </w:rPr>
            </w:pPr>
          </w:p>
          <w:p w14:paraId="023686C6" w14:textId="77777777" w:rsidR="00B92BDC" w:rsidRPr="005E4B22" w:rsidRDefault="00B92BDC" w:rsidP="007449DD">
            <w:pPr>
              <w:pStyle w:val="TableParagraph"/>
              <w:spacing w:line="242" w:lineRule="auto"/>
              <w:ind w:right="64"/>
              <w:jc w:val="both"/>
              <w:rPr>
                <w:rFonts w:ascii="Arial" w:eastAsia="Times New Roman" w:hAnsi="Arial" w:cs="Arial"/>
                <w:sz w:val="16"/>
                <w:szCs w:val="16"/>
              </w:rPr>
            </w:pPr>
          </w:p>
          <w:p w14:paraId="00DD1BCC" w14:textId="77777777" w:rsidR="00B92BDC" w:rsidRPr="005E4B22" w:rsidRDefault="00B92BDC" w:rsidP="007449DD">
            <w:pPr>
              <w:pStyle w:val="TableParagraph"/>
              <w:spacing w:line="242" w:lineRule="auto"/>
              <w:ind w:right="64"/>
              <w:jc w:val="both"/>
              <w:rPr>
                <w:rFonts w:ascii="Arial" w:eastAsia="Times New Roman" w:hAnsi="Arial" w:cs="Arial"/>
                <w:sz w:val="16"/>
                <w:szCs w:val="16"/>
              </w:rPr>
            </w:pPr>
          </w:p>
        </w:tc>
      </w:tr>
      <w:tr w:rsidR="00B92BDC" w:rsidRPr="005E4B22" w14:paraId="612615FD" w14:textId="77777777" w:rsidTr="00B92BDC">
        <w:trPr>
          <w:trHeight w:val="20"/>
        </w:trPr>
        <w:tc>
          <w:tcPr>
            <w:tcW w:w="443" w:type="dxa"/>
            <w:vAlign w:val="center"/>
          </w:tcPr>
          <w:p w14:paraId="73B15D88" w14:textId="77777777" w:rsidR="00B92BDC" w:rsidRPr="005E4B22" w:rsidRDefault="00B92BDC" w:rsidP="007449DD">
            <w:pPr>
              <w:pStyle w:val="TableParagraph"/>
              <w:spacing w:before="1"/>
              <w:ind w:left="10" w:right="1"/>
              <w:jc w:val="center"/>
              <w:rPr>
                <w:rFonts w:ascii="Arial" w:hAnsi="Arial" w:cs="Arial"/>
                <w:b/>
                <w:spacing w:val="-5"/>
                <w:w w:val="90"/>
                <w:sz w:val="16"/>
                <w:szCs w:val="16"/>
              </w:rPr>
            </w:pPr>
            <w:r w:rsidRPr="005E4B22">
              <w:rPr>
                <w:rFonts w:ascii="Arial" w:hAnsi="Arial" w:cs="Arial"/>
                <w:b/>
                <w:spacing w:val="-5"/>
                <w:w w:val="90"/>
                <w:sz w:val="16"/>
                <w:szCs w:val="16"/>
              </w:rPr>
              <w:lastRenderedPageBreak/>
              <w:t>7</w:t>
            </w:r>
          </w:p>
        </w:tc>
        <w:tc>
          <w:tcPr>
            <w:tcW w:w="1701" w:type="dxa"/>
            <w:vAlign w:val="center"/>
          </w:tcPr>
          <w:p w14:paraId="765E2463" w14:textId="77777777" w:rsidR="00B92BDC" w:rsidRPr="005E4B22" w:rsidRDefault="00B92BDC" w:rsidP="007449DD">
            <w:pPr>
              <w:pStyle w:val="TableParagraph"/>
              <w:spacing w:before="1"/>
              <w:ind w:left="52" w:right="51"/>
              <w:jc w:val="center"/>
              <w:rPr>
                <w:rFonts w:ascii="Arial" w:eastAsia="Times New Roman" w:hAnsi="Arial" w:cs="Arial"/>
                <w:b/>
                <w:bCs/>
                <w:sz w:val="16"/>
                <w:szCs w:val="16"/>
              </w:rPr>
            </w:pPr>
            <w:r w:rsidRPr="005E4B22">
              <w:rPr>
                <w:rFonts w:ascii="Arial" w:eastAsia="Times New Roman" w:hAnsi="Arial" w:cs="Arial"/>
                <w:b/>
                <w:bCs/>
                <w:sz w:val="16"/>
                <w:szCs w:val="16"/>
              </w:rPr>
              <w:t>SEGURIDAD INDUSTRIAL</w:t>
            </w:r>
          </w:p>
        </w:tc>
        <w:tc>
          <w:tcPr>
            <w:tcW w:w="8488" w:type="dxa"/>
            <w:vAlign w:val="center"/>
          </w:tcPr>
          <w:p w14:paraId="14A6DF15"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p>
          <w:p w14:paraId="60C8D882"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r w:rsidRPr="005E4B22">
              <w:rPr>
                <w:rFonts w:ascii="Arial" w:eastAsia="Times New Roman" w:hAnsi="Arial" w:cs="Arial"/>
                <w:sz w:val="16"/>
                <w:szCs w:val="16"/>
              </w:rPr>
              <w:t>El futuro contratista deber</w:t>
            </w:r>
            <w:r w:rsidRPr="005E4B22">
              <w:rPr>
                <w:rFonts w:ascii="Arial" w:eastAsia="Times New Roman" w:hAnsi="Arial" w:cs="Arial" w:hint="eastAsia"/>
                <w:sz w:val="16"/>
                <w:szCs w:val="16"/>
              </w:rPr>
              <w:t>á</w:t>
            </w:r>
            <w:r w:rsidRPr="005E4B22">
              <w:rPr>
                <w:rFonts w:ascii="Arial" w:eastAsia="Times New Roman" w:hAnsi="Arial" w:cs="Arial"/>
                <w:sz w:val="16"/>
                <w:szCs w:val="16"/>
              </w:rPr>
              <w:t xml:space="preserve"> acatar todas las normas aplicables relacionadas con el objeto del presente proceso contractual y cumplir con todas las medidas de seguridad personal y de terceros, en lo referente a la prevenci</w:t>
            </w:r>
            <w:r w:rsidRPr="005E4B22">
              <w:rPr>
                <w:rFonts w:ascii="Arial" w:eastAsia="Times New Roman" w:hAnsi="Arial" w:cs="Arial" w:hint="eastAsia"/>
                <w:sz w:val="16"/>
                <w:szCs w:val="16"/>
              </w:rPr>
              <w:t>ó</w:t>
            </w:r>
            <w:r w:rsidRPr="005E4B22">
              <w:rPr>
                <w:rFonts w:ascii="Arial" w:eastAsia="Times New Roman" w:hAnsi="Arial" w:cs="Arial"/>
                <w:sz w:val="16"/>
                <w:szCs w:val="16"/>
              </w:rPr>
              <w:t>n de accidentes, seguridad industrial y salud en el trabajo.</w:t>
            </w:r>
          </w:p>
          <w:p w14:paraId="1426CFB1"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p>
          <w:p w14:paraId="2FFA7253"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r w:rsidRPr="005E4B22">
              <w:rPr>
                <w:rFonts w:ascii="Arial" w:eastAsia="Times New Roman" w:hAnsi="Arial" w:cs="Arial"/>
                <w:sz w:val="16"/>
                <w:szCs w:val="16"/>
              </w:rPr>
              <w:t>Gesti</w:t>
            </w:r>
            <w:r w:rsidRPr="005E4B22">
              <w:rPr>
                <w:rFonts w:ascii="Arial" w:eastAsia="Times New Roman" w:hAnsi="Arial" w:cs="Arial" w:hint="eastAsia"/>
                <w:sz w:val="16"/>
                <w:szCs w:val="16"/>
              </w:rPr>
              <w:t>ó</w:t>
            </w:r>
            <w:r w:rsidRPr="005E4B22">
              <w:rPr>
                <w:rFonts w:ascii="Arial" w:eastAsia="Times New Roman" w:hAnsi="Arial" w:cs="Arial"/>
                <w:sz w:val="16"/>
                <w:szCs w:val="16"/>
              </w:rPr>
              <w:t>n de Seguridad y Salud en el Trabajo</w:t>
            </w:r>
          </w:p>
          <w:p w14:paraId="36009665"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r w:rsidRPr="005E4B22">
              <w:rPr>
                <w:rFonts w:ascii="Arial" w:eastAsia="Times New Roman" w:hAnsi="Arial" w:cs="Arial"/>
                <w:sz w:val="16"/>
                <w:szCs w:val="16"/>
              </w:rPr>
              <w:t>Con el fin de dar cumplimiento a la normatividad nacional vigente, los proponentes deber</w:t>
            </w:r>
            <w:r w:rsidRPr="005E4B22">
              <w:rPr>
                <w:rFonts w:ascii="Arial" w:eastAsia="Times New Roman" w:hAnsi="Arial" w:cs="Arial" w:hint="eastAsia"/>
                <w:sz w:val="16"/>
                <w:szCs w:val="16"/>
              </w:rPr>
              <w:t>á</w:t>
            </w:r>
            <w:r w:rsidRPr="005E4B22">
              <w:rPr>
                <w:rFonts w:ascii="Arial" w:eastAsia="Times New Roman" w:hAnsi="Arial" w:cs="Arial"/>
                <w:sz w:val="16"/>
                <w:szCs w:val="16"/>
              </w:rPr>
              <w:t>n garantizar la seguridad industrial, ocupacional y la salud en el trabajo del personal a su cargo o al servicio del contrato, de conformidad con las reglamentaciones vigentes.</w:t>
            </w:r>
          </w:p>
          <w:p w14:paraId="4F967C07"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p>
          <w:p w14:paraId="5B21027E"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r w:rsidRPr="005E4B22">
              <w:rPr>
                <w:rFonts w:ascii="Arial" w:eastAsia="Times New Roman" w:hAnsi="Arial" w:cs="Arial"/>
                <w:sz w:val="16"/>
                <w:szCs w:val="16"/>
              </w:rPr>
              <w:t>En este sentido, el proponente deber</w:t>
            </w:r>
            <w:r w:rsidRPr="005E4B22">
              <w:rPr>
                <w:rFonts w:ascii="Arial" w:eastAsia="Times New Roman" w:hAnsi="Arial" w:cs="Arial" w:hint="eastAsia"/>
                <w:sz w:val="16"/>
                <w:szCs w:val="16"/>
              </w:rPr>
              <w:t>á</w:t>
            </w:r>
            <w:r w:rsidRPr="005E4B22">
              <w:rPr>
                <w:rFonts w:ascii="Arial" w:eastAsia="Times New Roman" w:hAnsi="Arial" w:cs="Arial"/>
                <w:sz w:val="16"/>
                <w:szCs w:val="16"/>
              </w:rPr>
              <w:t xml:space="preserve"> demostrar el cumplimiento de las obligaciones que le son aplicables en materia de Seguridad y Salud en el Trabajo (SST), conforme a lo establecido en el Decreto 1072 de 2015, Libro 2, Parte 2, T</w:t>
            </w:r>
            <w:r w:rsidRPr="005E4B22">
              <w:rPr>
                <w:rFonts w:ascii="Arial" w:eastAsia="Times New Roman" w:hAnsi="Arial" w:cs="Arial" w:hint="eastAsia"/>
                <w:sz w:val="16"/>
                <w:szCs w:val="16"/>
              </w:rPr>
              <w:t>í</w:t>
            </w:r>
            <w:r w:rsidRPr="005E4B22">
              <w:rPr>
                <w:rFonts w:ascii="Arial" w:eastAsia="Times New Roman" w:hAnsi="Arial" w:cs="Arial"/>
                <w:sz w:val="16"/>
                <w:szCs w:val="16"/>
              </w:rPr>
              <w:t>tulo 4, Cap</w:t>
            </w:r>
            <w:r w:rsidRPr="005E4B22">
              <w:rPr>
                <w:rFonts w:ascii="Arial" w:eastAsia="Times New Roman" w:hAnsi="Arial" w:cs="Arial" w:hint="eastAsia"/>
                <w:sz w:val="16"/>
                <w:szCs w:val="16"/>
              </w:rPr>
              <w:t>í</w:t>
            </w:r>
            <w:r w:rsidRPr="005E4B22">
              <w:rPr>
                <w:rFonts w:ascii="Arial" w:eastAsia="Times New Roman" w:hAnsi="Arial" w:cs="Arial"/>
                <w:sz w:val="16"/>
                <w:szCs w:val="16"/>
              </w:rPr>
              <w:t>tulos 1, 2, 3 y 6, en especial los art</w:t>
            </w:r>
            <w:r w:rsidRPr="005E4B22">
              <w:rPr>
                <w:rFonts w:ascii="Arial" w:eastAsia="Times New Roman" w:hAnsi="Arial" w:cs="Arial" w:hint="eastAsia"/>
                <w:sz w:val="16"/>
                <w:szCs w:val="16"/>
              </w:rPr>
              <w:t>í</w:t>
            </w:r>
            <w:r w:rsidRPr="005E4B22">
              <w:rPr>
                <w:rFonts w:ascii="Arial" w:eastAsia="Times New Roman" w:hAnsi="Arial" w:cs="Arial"/>
                <w:sz w:val="16"/>
                <w:szCs w:val="16"/>
              </w:rPr>
              <w:t>culos 2.2.4.6.1 y 2.2.4.6.8, as</w:t>
            </w:r>
            <w:r w:rsidRPr="005E4B22">
              <w:rPr>
                <w:rFonts w:ascii="Arial" w:eastAsia="Times New Roman" w:hAnsi="Arial" w:cs="Arial" w:hint="eastAsia"/>
                <w:sz w:val="16"/>
                <w:szCs w:val="16"/>
              </w:rPr>
              <w:t>í</w:t>
            </w:r>
            <w:r w:rsidRPr="005E4B22">
              <w:rPr>
                <w:rFonts w:ascii="Arial" w:eastAsia="Times New Roman" w:hAnsi="Arial" w:cs="Arial"/>
                <w:sz w:val="16"/>
                <w:szCs w:val="16"/>
              </w:rPr>
              <w:t xml:space="preserve"> como la Resoluci</w:t>
            </w:r>
            <w:r w:rsidRPr="005E4B22">
              <w:rPr>
                <w:rFonts w:ascii="Arial" w:eastAsia="Times New Roman" w:hAnsi="Arial" w:cs="Arial" w:hint="eastAsia"/>
                <w:sz w:val="16"/>
                <w:szCs w:val="16"/>
              </w:rPr>
              <w:t>ó</w:t>
            </w:r>
            <w:r w:rsidRPr="005E4B22">
              <w:rPr>
                <w:rFonts w:ascii="Arial" w:eastAsia="Times New Roman" w:hAnsi="Arial" w:cs="Arial"/>
                <w:sz w:val="16"/>
                <w:szCs w:val="16"/>
              </w:rPr>
              <w:t xml:space="preserve">n 0312 de 2019, </w:t>
            </w:r>
            <w:r w:rsidRPr="005E4B22">
              <w:rPr>
                <w:rFonts w:ascii="Arial" w:eastAsia="Times New Roman" w:hAnsi="Arial" w:cs="Arial" w:hint="eastAsia"/>
                <w:sz w:val="16"/>
                <w:szCs w:val="16"/>
              </w:rPr>
              <w:t>“</w:t>
            </w:r>
            <w:r w:rsidRPr="005E4B22">
              <w:rPr>
                <w:rFonts w:ascii="Arial" w:eastAsia="Times New Roman" w:hAnsi="Arial" w:cs="Arial"/>
                <w:sz w:val="16"/>
                <w:szCs w:val="16"/>
              </w:rPr>
              <w:t>Por la cual se definen los est</w:t>
            </w:r>
            <w:r w:rsidRPr="005E4B22">
              <w:rPr>
                <w:rFonts w:ascii="Arial" w:eastAsia="Times New Roman" w:hAnsi="Arial" w:cs="Arial" w:hint="eastAsia"/>
                <w:sz w:val="16"/>
                <w:szCs w:val="16"/>
              </w:rPr>
              <w:t>á</w:t>
            </w:r>
            <w:r w:rsidRPr="005E4B22">
              <w:rPr>
                <w:rFonts w:ascii="Arial" w:eastAsia="Times New Roman" w:hAnsi="Arial" w:cs="Arial"/>
                <w:sz w:val="16"/>
                <w:szCs w:val="16"/>
              </w:rPr>
              <w:t>ndares m</w:t>
            </w:r>
            <w:r w:rsidRPr="005E4B22">
              <w:rPr>
                <w:rFonts w:ascii="Arial" w:eastAsia="Times New Roman" w:hAnsi="Arial" w:cs="Arial" w:hint="eastAsia"/>
                <w:sz w:val="16"/>
                <w:szCs w:val="16"/>
              </w:rPr>
              <w:t>í</w:t>
            </w:r>
            <w:r w:rsidRPr="005E4B22">
              <w:rPr>
                <w:rFonts w:ascii="Arial" w:eastAsia="Times New Roman" w:hAnsi="Arial" w:cs="Arial"/>
                <w:sz w:val="16"/>
                <w:szCs w:val="16"/>
              </w:rPr>
              <w:t>nimos del Sistema de Gesti</w:t>
            </w:r>
            <w:r w:rsidRPr="005E4B22">
              <w:rPr>
                <w:rFonts w:ascii="Arial" w:eastAsia="Times New Roman" w:hAnsi="Arial" w:cs="Arial" w:hint="eastAsia"/>
                <w:sz w:val="16"/>
                <w:szCs w:val="16"/>
              </w:rPr>
              <w:t>ó</w:t>
            </w:r>
            <w:r w:rsidRPr="005E4B22">
              <w:rPr>
                <w:rFonts w:ascii="Arial" w:eastAsia="Times New Roman" w:hAnsi="Arial" w:cs="Arial"/>
                <w:sz w:val="16"/>
                <w:szCs w:val="16"/>
              </w:rPr>
              <w:t>n de la Seguridad y Salud en el Trabajo (SG-SST)</w:t>
            </w:r>
            <w:r w:rsidRPr="005E4B22">
              <w:rPr>
                <w:rFonts w:ascii="Arial" w:eastAsia="Times New Roman" w:hAnsi="Arial" w:cs="Arial" w:hint="eastAsia"/>
                <w:sz w:val="16"/>
                <w:szCs w:val="16"/>
              </w:rPr>
              <w:t>”</w:t>
            </w:r>
            <w:r w:rsidRPr="005E4B22">
              <w:rPr>
                <w:rFonts w:ascii="Arial" w:eastAsia="Times New Roman" w:hAnsi="Arial" w:cs="Arial"/>
                <w:sz w:val="16"/>
                <w:szCs w:val="16"/>
              </w:rPr>
              <w:t>.</w:t>
            </w:r>
          </w:p>
          <w:p w14:paraId="1C696F79"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p>
          <w:p w14:paraId="13E62451"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r w:rsidRPr="005E4B22">
              <w:rPr>
                <w:rFonts w:ascii="Arial" w:eastAsia="Times New Roman" w:hAnsi="Arial" w:cs="Arial"/>
                <w:sz w:val="16"/>
                <w:szCs w:val="16"/>
              </w:rPr>
              <w:t>El proponente deber</w:t>
            </w:r>
            <w:r w:rsidRPr="005E4B22">
              <w:rPr>
                <w:rFonts w:ascii="Arial" w:eastAsia="Times New Roman" w:hAnsi="Arial" w:cs="Arial" w:hint="eastAsia"/>
                <w:sz w:val="16"/>
                <w:szCs w:val="16"/>
              </w:rPr>
              <w:t>á</w:t>
            </w:r>
            <w:r w:rsidRPr="005E4B22">
              <w:rPr>
                <w:rFonts w:ascii="Arial" w:eastAsia="Times New Roman" w:hAnsi="Arial" w:cs="Arial"/>
                <w:sz w:val="16"/>
                <w:szCs w:val="16"/>
              </w:rPr>
              <w:t xml:space="preserve"> demostrar la existencia, implementaci</w:t>
            </w:r>
            <w:r w:rsidRPr="005E4B22">
              <w:rPr>
                <w:rFonts w:ascii="Arial" w:eastAsia="Times New Roman" w:hAnsi="Arial" w:cs="Arial" w:hint="eastAsia"/>
                <w:sz w:val="16"/>
                <w:szCs w:val="16"/>
              </w:rPr>
              <w:t>ó</w:t>
            </w:r>
            <w:r w:rsidRPr="005E4B22">
              <w:rPr>
                <w:rFonts w:ascii="Arial" w:eastAsia="Times New Roman" w:hAnsi="Arial" w:cs="Arial"/>
                <w:sz w:val="16"/>
                <w:szCs w:val="16"/>
              </w:rPr>
              <w:t>n y funcionamiento de su Sistema de Gesti</w:t>
            </w:r>
            <w:r w:rsidRPr="005E4B22">
              <w:rPr>
                <w:rFonts w:ascii="Arial" w:eastAsia="Times New Roman" w:hAnsi="Arial" w:cs="Arial" w:hint="eastAsia"/>
                <w:sz w:val="16"/>
                <w:szCs w:val="16"/>
              </w:rPr>
              <w:t>ó</w:t>
            </w:r>
            <w:r w:rsidRPr="005E4B22">
              <w:rPr>
                <w:rFonts w:ascii="Arial" w:eastAsia="Times New Roman" w:hAnsi="Arial" w:cs="Arial"/>
                <w:sz w:val="16"/>
                <w:szCs w:val="16"/>
              </w:rPr>
              <w:t>n de la Seguridad y Salud en el Trabajo (SG-SST), el cual deber</w:t>
            </w:r>
            <w:r w:rsidRPr="005E4B22">
              <w:rPr>
                <w:rFonts w:ascii="Arial" w:eastAsia="Times New Roman" w:hAnsi="Arial" w:cs="Arial" w:hint="eastAsia"/>
                <w:sz w:val="16"/>
                <w:szCs w:val="16"/>
              </w:rPr>
              <w:t>á</w:t>
            </w:r>
            <w:r w:rsidRPr="005E4B22">
              <w:rPr>
                <w:rFonts w:ascii="Arial" w:eastAsia="Times New Roman" w:hAnsi="Arial" w:cs="Arial"/>
                <w:sz w:val="16"/>
                <w:szCs w:val="16"/>
              </w:rPr>
              <w:t xml:space="preserve"> presentarse como parte integral de la propuesta, debidamente completo, revisado y aprobado conforme a lo establecido por la ARL y la normatividad vigente.</w:t>
            </w:r>
          </w:p>
          <w:p w14:paraId="7F0BE31B"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r w:rsidRPr="005E4B22">
              <w:rPr>
                <w:rFonts w:ascii="Arial" w:eastAsia="Times New Roman" w:hAnsi="Arial" w:cs="Arial"/>
                <w:sz w:val="16"/>
                <w:szCs w:val="16"/>
              </w:rPr>
              <w:t>As</w:t>
            </w:r>
            <w:r w:rsidRPr="005E4B22">
              <w:rPr>
                <w:rFonts w:ascii="Arial" w:eastAsia="Times New Roman" w:hAnsi="Arial" w:cs="Arial" w:hint="eastAsia"/>
                <w:sz w:val="16"/>
                <w:szCs w:val="16"/>
              </w:rPr>
              <w:t>í</w:t>
            </w:r>
            <w:r w:rsidRPr="005E4B22">
              <w:rPr>
                <w:rFonts w:ascii="Arial" w:eastAsia="Times New Roman" w:hAnsi="Arial" w:cs="Arial"/>
                <w:sz w:val="16"/>
                <w:szCs w:val="16"/>
              </w:rPr>
              <w:t xml:space="preserve"> mismo, deber</w:t>
            </w:r>
            <w:r w:rsidRPr="005E4B22">
              <w:rPr>
                <w:rFonts w:ascii="Arial" w:eastAsia="Times New Roman" w:hAnsi="Arial" w:cs="Arial" w:hint="eastAsia"/>
                <w:sz w:val="16"/>
                <w:szCs w:val="16"/>
              </w:rPr>
              <w:t>á</w:t>
            </w:r>
            <w:r w:rsidRPr="005E4B22">
              <w:rPr>
                <w:rFonts w:ascii="Arial" w:eastAsia="Times New Roman" w:hAnsi="Arial" w:cs="Arial"/>
                <w:sz w:val="16"/>
                <w:szCs w:val="16"/>
              </w:rPr>
              <w:t xml:space="preserve"> anexar la hoja de vida del personal id</w:t>
            </w:r>
            <w:r w:rsidRPr="005E4B22">
              <w:rPr>
                <w:rFonts w:ascii="Arial" w:eastAsia="Times New Roman" w:hAnsi="Arial" w:cs="Arial" w:hint="eastAsia"/>
                <w:sz w:val="16"/>
                <w:szCs w:val="16"/>
              </w:rPr>
              <w:t>ó</w:t>
            </w:r>
            <w:r w:rsidRPr="005E4B22">
              <w:rPr>
                <w:rFonts w:ascii="Arial" w:eastAsia="Times New Roman" w:hAnsi="Arial" w:cs="Arial"/>
                <w:sz w:val="16"/>
                <w:szCs w:val="16"/>
              </w:rPr>
              <w:t>neo responsable del SG-SST, acompa</w:t>
            </w:r>
            <w:r w:rsidRPr="005E4B22">
              <w:rPr>
                <w:rFonts w:ascii="Arial" w:eastAsia="Times New Roman" w:hAnsi="Arial" w:cs="Arial" w:hint="eastAsia"/>
                <w:sz w:val="16"/>
                <w:szCs w:val="16"/>
              </w:rPr>
              <w:t>ñ</w:t>
            </w:r>
            <w:r w:rsidRPr="005E4B22">
              <w:rPr>
                <w:rFonts w:ascii="Arial" w:eastAsia="Times New Roman" w:hAnsi="Arial" w:cs="Arial"/>
                <w:sz w:val="16"/>
                <w:szCs w:val="16"/>
              </w:rPr>
              <w:t>ada de los diplomas de titulaci</w:t>
            </w:r>
            <w:r w:rsidRPr="005E4B22">
              <w:rPr>
                <w:rFonts w:ascii="Arial" w:eastAsia="Times New Roman" w:hAnsi="Arial" w:cs="Arial" w:hint="eastAsia"/>
                <w:sz w:val="16"/>
                <w:szCs w:val="16"/>
              </w:rPr>
              <w:t>ó</w:t>
            </w:r>
            <w:r w:rsidRPr="005E4B22">
              <w:rPr>
                <w:rFonts w:ascii="Arial" w:eastAsia="Times New Roman" w:hAnsi="Arial" w:cs="Arial"/>
                <w:sz w:val="16"/>
                <w:szCs w:val="16"/>
              </w:rPr>
              <w:t>n correspondientes y la resoluci</w:t>
            </w:r>
            <w:r w:rsidRPr="005E4B22">
              <w:rPr>
                <w:rFonts w:ascii="Arial" w:eastAsia="Times New Roman" w:hAnsi="Arial" w:cs="Arial" w:hint="eastAsia"/>
                <w:sz w:val="16"/>
                <w:szCs w:val="16"/>
              </w:rPr>
              <w:t>ó</w:t>
            </w:r>
            <w:r w:rsidRPr="005E4B22">
              <w:rPr>
                <w:rFonts w:ascii="Arial" w:eastAsia="Times New Roman" w:hAnsi="Arial" w:cs="Arial"/>
                <w:sz w:val="16"/>
                <w:szCs w:val="16"/>
              </w:rPr>
              <w:t>n vigente que lo habilite para ejercer dichas funciones.</w:t>
            </w:r>
          </w:p>
          <w:p w14:paraId="06147F0B"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p>
          <w:p w14:paraId="5B5A82C4"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p>
          <w:p w14:paraId="3A5774C4"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r w:rsidRPr="005E4B22">
              <w:rPr>
                <w:rFonts w:ascii="Arial" w:eastAsia="Times New Roman" w:hAnsi="Arial" w:cs="Arial"/>
                <w:sz w:val="16"/>
                <w:szCs w:val="16"/>
              </w:rPr>
              <w:t>Para acreditar la implementaci</w:t>
            </w:r>
            <w:r w:rsidRPr="005E4B22">
              <w:rPr>
                <w:rFonts w:ascii="Arial" w:eastAsia="Times New Roman" w:hAnsi="Arial" w:cs="Arial" w:hint="eastAsia"/>
                <w:sz w:val="16"/>
                <w:szCs w:val="16"/>
              </w:rPr>
              <w:t>ó</w:t>
            </w:r>
            <w:r w:rsidRPr="005E4B22">
              <w:rPr>
                <w:rFonts w:ascii="Arial" w:eastAsia="Times New Roman" w:hAnsi="Arial" w:cs="Arial"/>
                <w:sz w:val="16"/>
                <w:szCs w:val="16"/>
              </w:rPr>
              <w:t>n del SG-SST, el proponente deber</w:t>
            </w:r>
            <w:r w:rsidRPr="005E4B22">
              <w:rPr>
                <w:rFonts w:ascii="Arial" w:eastAsia="Times New Roman" w:hAnsi="Arial" w:cs="Arial" w:hint="eastAsia"/>
                <w:sz w:val="16"/>
                <w:szCs w:val="16"/>
              </w:rPr>
              <w:t>á</w:t>
            </w:r>
            <w:r w:rsidRPr="005E4B22">
              <w:rPr>
                <w:rFonts w:ascii="Arial" w:eastAsia="Times New Roman" w:hAnsi="Arial" w:cs="Arial"/>
                <w:sz w:val="16"/>
                <w:szCs w:val="16"/>
              </w:rPr>
              <w:t xml:space="preserve"> adjuntar a la propuesta el certificado expedido por la ARL, en el cual conste la autoevaluaci</w:t>
            </w:r>
            <w:r w:rsidRPr="005E4B22">
              <w:rPr>
                <w:rFonts w:ascii="Arial" w:eastAsia="Times New Roman" w:hAnsi="Arial" w:cs="Arial" w:hint="eastAsia"/>
                <w:sz w:val="16"/>
                <w:szCs w:val="16"/>
              </w:rPr>
              <w:t>ó</w:t>
            </w:r>
            <w:r w:rsidRPr="005E4B22">
              <w:rPr>
                <w:rFonts w:ascii="Arial" w:eastAsia="Times New Roman" w:hAnsi="Arial" w:cs="Arial"/>
                <w:sz w:val="16"/>
                <w:szCs w:val="16"/>
              </w:rPr>
              <w:t>n de los est</w:t>
            </w:r>
            <w:r w:rsidRPr="005E4B22">
              <w:rPr>
                <w:rFonts w:ascii="Arial" w:eastAsia="Times New Roman" w:hAnsi="Arial" w:cs="Arial" w:hint="eastAsia"/>
                <w:sz w:val="16"/>
                <w:szCs w:val="16"/>
              </w:rPr>
              <w:t>á</w:t>
            </w:r>
            <w:r w:rsidRPr="005E4B22">
              <w:rPr>
                <w:rFonts w:ascii="Arial" w:eastAsia="Times New Roman" w:hAnsi="Arial" w:cs="Arial"/>
                <w:sz w:val="16"/>
                <w:szCs w:val="16"/>
              </w:rPr>
              <w:t>ndares m</w:t>
            </w:r>
            <w:r w:rsidRPr="005E4B22">
              <w:rPr>
                <w:rFonts w:ascii="Arial" w:eastAsia="Times New Roman" w:hAnsi="Arial" w:cs="Arial" w:hint="eastAsia"/>
                <w:sz w:val="16"/>
                <w:szCs w:val="16"/>
              </w:rPr>
              <w:t>í</w:t>
            </w:r>
            <w:r w:rsidRPr="005E4B22">
              <w:rPr>
                <w:rFonts w:ascii="Arial" w:eastAsia="Times New Roman" w:hAnsi="Arial" w:cs="Arial"/>
                <w:sz w:val="16"/>
                <w:szCs w:val="16"/>
              </w:rPr>
              <w:t>nimos del Sistema de Gesti</w:t>
            </w:r>
            <w:r w:rsidRPr="005E4B22">
              <w:rPr>
                <w:rFonts w:ascii="Arial" w:eastAsia="Times New Roman" w:hAnsi="Arial" w:cs="Arial" w:hint="eastAsia"/>
                <w:sz w:val="16"/>
                <w:szCs w:val="16"/>
              </w:rPr>
              <w:t>ó</w:t>
            </w:r>
            <w:r w:rsidRPr="005E4B22">
              <w:rPr>
                <w:rFonts w:ascii="Arial" w:eastAsia="Times New Roman" w:hAnsi="Arial" w:cs="Arial"/>
                <w:sz w:val="16"/>
                <w:szCs w:val="16"/>
              </w:rPr>
              <w:t>n de la Seguridad y Salud en el Trabajo, con un porcentaje de cumplimiento igual o superior al se</w:t>
            </w:r>
            <w:r>
              <w:rPr>
                <w:rFonts w:ascii="Arial" w:eastAsia="Times New Roman" w:hAnsi="Arial" w:cs="Arial"/>
                <w:sz w:val="16"/>
                <w:szCs w:val="16"/>
              </w:rPr>
              <w:t xml:space="preserve">tenta y cinco </w:t>
            </w:r>
            <w:r w:rsidRPr="005E4B22">
              <w:rPr>
                <w:rFonts w:ascii="Arial" w:eastAsia="Times New Roman" w:hAnsi="Arial" w:cs="Arial"/>
                <w:sz w:val="16"/>
                <w:szCs w:val="16"/>
              </w:rPr>
              <w:t>por ciento (</w:t>
            </w:r>
            <w:r>
              <w:rPr>
                <w:rFonts w:ascii="Arial" w:eastAsia="Times New Roman" w:hAnsi="Arial" w:cs="Arial"/>
                <w:sz w:val="16"/>
                <w:szCs w:val="16"/>
              </w:rPr>
              <w:t>75</w:t>
            </w:r>
            <w:r w:rsidRPr="005E4B22">
              <w:rPr>
                <w:rFonts w:ascii="Arial" w:eastAsia="Times New Roman" w:hAnsi="Arial" w:cs="Arial"/>
                <w:sz w:val="16"/>
                <w:szCs w:val="16"/>
              </w:rPr>
              <w:t xml:space="preserve"> %).</w:t>
            </w:r>
          </w:p>
          <w:p w14:paraId="48275BB1"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p>
          <w:p w14:paraId="28F582FF"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p>
          <w:p w14:paraId="6DAF477A"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r w:rsidRPr="005E4B22">
              <w:rPr>
                <w:rFonts w:ascii="Arial" w:eastAsia="Times New Roman" w:hAnsi="Arial" w:cs="Arial"/>
                <w:sz w:val="16"/>
                <w:szCs w:val="16"/>
              </w:rPr>
              <w:t>La responsabilidad administrativa, laboral y legal del personal vinculado durante la ejecuci</w:t>
            </w:r>
            <w:r w:rsidRPr="005E4B22">
              <w:rPr>
                <w:rFonts w:ascii="Arial" w:eastAsia="Times New Roman" w:hAnsi="Arial" w:cs="Arial" w:hint="eastAsia"/>
                <w:sz w:val="16"/>
                <w:szCs w:val="16"/>
              </w:rPr>
              <w:t>ó</w:t>
            </w:r>
            <w:r w:rsidRPr="005E4B22">
              <w:rPr>
                <w:rFonts w:ascii="Arial" w:eastAsia="Times New Roman" w:hAnsi="Arial" w:cs="Arial"/>
                <w:sz w:val="16"/>
                <w:szCs w:val="16"/>
              </w:rPr>
              <w:t>n del contrato ser</w:t>
            </w:r>
            <w:r w:rsidRPr="005E4B22">
              <w:rPr>
                <w:rFonts w:ascii="Arial" w:eastAsia="Times New Roman" w:hAnsi="Arial" w:cs="Arial" w:hint="eastAsia"/>
                <w:sz w:val="16"/>
                <w:szCs w:val="16"/>
              </w:rPr>
              <w:t>á</w:t>
            </w:r>
            <w:r w:rsidRPr="005E4B22">
              <w:rPr>
                <w:rFonts w:ascii="Arial" w:eastAsia="Times New Roman" w:hAnsi="Arial" w:cs="Arial"/>
                <w:sz w:val="16"/>
                <w:szCs w:val="16"/>
              </w:rPr>
              <w:t xml:space="preserve"> atribuida exclusivamente a la empresa contratista, quien deber</w:t>
            </w:r>
            <w:r w:rsidRPr="005E4B22">
              <w:rPr>
                <w:rFonts w:ascii="Arial" w:eastAsia="Times New Roman" w:hAnsi="Arial" w:cs="Arial" w:hint="eastAsia"/>
                <w:sz w:val="16"/>
                <w:szCs w:val="16"/>
              </w:rPr>
              <w:t>á</w:t>
            </w:r>
            <w:r w:rsidRPr="005E4B22">
              <w:rPr>
                <w:rFonts w:ascii="Arial" w:eastAsia="Times New Roman" w:hAnsi="Arial" w:cs="Arial"/>
                <w:sz w:val="16"/>
                <w:szCs w:val="16"/>
              </w:rPr>
              <w:t xml:space="preserve"> responder por los aportes parafiscales, afiliaciones y pagos a EPS, ARL, cesant</w:t>
            </w:r>
            <w:r w:rsidRPr="005E4B22">
              <w:rPr>
                <w:rFonts w:ascii="Arial" w:eastAsia="Times New Roman" w:hAnsi="Arial" w:cs="Arial" w:hint="eastAsia"/>
                <w:sz w:val="16"/>
                <w:szCs w:val="16"/>
              </w:rPr>
              <w:t>í</w:t>
            </w:r>
            <w:r w:rsidRPr="005E4B22">
              <w:rPr>
                <w:rFonts w:ascii="Arial" w:eastAsia="Times New Roman" w:hAnsi="Arial" w:cs="Arial"/>
                <w:sz w:val="16"/>
                <w:szCs w:val="16"/>
              </w:rPr>
              <w:t>as, seguros y dem</w:t>
            </w:r>
            <w:r w:rsidRPr="005E4B22">
              <w:rPr>
                <w:rFonts w:ascii="Arial" w:eastAsia="Times New Roman" w:hAnsi="Arial" w:cs="Arial" w:hint="eastAsia"/>
                <w:sz w:val="16"/>
                <w:szCs w:val="16"/>
              </w:rPr>
              <w:t>á</w:t>
            </w:r>
            <w:r w:rsidRPr="005E4B22">
              <w:rPr>
                <w:rFonts w:ascii="Arial" w:eastAsia="Times New Roman" w:hAnsi="Arial" w:cs="Arial"/>
                <w:sz w:val="16"/>
                <w:szCs w:val="16"/>
              </w:rPr>
              <w:t>s costos derivados de la contrataci</w:t>
            </w:r>
            <w:r w:rsidRPr="005E4B22">
              <w:rPr>
                <w:rFonts w:ascii="Arial" w:eastAsia="Times New Roman" w:hAnsi="Arial" w:cs="Arial" w:hint="eastAsia"/>
                <w:sz w:val="16"/>
                <w:szCs w:val="16"/>
              </w:rPr>
              <w:t>ó</w:t>
            </w:r>
            <w:r w:rsidRPr="005E4B22">
              <w:rPr>
                <w:rFonts w:ascii="Arial" w:eastAsia="Times New Roman" w:hAnsi="Arial" w:cs="Arial"/>
                <w:sz w:val="16"/>
                <w:szCs w:val="16"/>
              </w:rPr>
              <w:t>n del personal, as</w:t>
            </w:r>
            <w:r w:rsidRPr="005E4B22">
              <w:rPr>
                <w:rFonts w:ascii="Arial" w:eastAsia="Times New Roman" w:hAnsi="Arial" w:cs="Arial" w:hint="eastAsia"/>
                <w:sz w:val="16"/>
                <w:szCs w:val="16"/>
              </w:rPr>
              <w:t>í</w:t>
            </w:r>
            <w:r w:rsidRPr="005E4B22">
              <w:rPr>
                <w:rFonts w:ascii="Arial" w:eastAsia="Times New Roman" w:hAnsi="Arial" w:cs="Arial"/>
                <w:sz w:val="16"/>
                <w:szCs w:val="16"/>
              </w:rPr>
              <w:t xml:space="preserve"> como por las dotaciones y/o uniformes requeridos para el desarrollo del objeto contractual.</w:t>
            </w:r>
          </w:p>
          <w:p w14:paraId="78560129"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p>
          <w:p w14:paraId="16778D30"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r w:rsidRPr="005E4B22">
              <w:rPr>
                <w:rFonts w:ascii="Arial" w:eastAsia="Times New Roman" w:hAnsi="Arial" w:cs="Arial"/>
                <w:sz w:val="16"/>
                <w:szCs w:val="16"/>
              </w:rPr>
              <w:t>En consecuencia, no existir</w:t>
            </w:r>
            <w:r w:rsidRPr="005E4B22">
              <w:rPr>
                <w:rFonts w:ascii="Arial" w:eastAsia="Times New Roman" w:hAnsi="Arial" w:cs="Arial" w:hint="eastAsia"/>
                <w:sz w:val="16"/>
                <w:szCs w:val="16"/>
              </w:rPr>
              <w:t>á</w:t>
            </w:r>
            <w:r w:rsidRPr="005E4B22">
              <w:rPr>
                <w:rFonts w:ascii="Arial" w:eastAsia="Times New Roman" w:hAnsi="Arial" w:cs="Arial"/>
                <w:sz w:val="16"/>
                <w:szCs w:val="16"/>
              </w:rPr>
              <w:t xml:space="preserve"> ning</w:t>
            </w:r>
            <w:r w:rsidRPr="005E4B22">
              <w:rPr>
                <w:rFonts w:ascii="Arial" w:eastAsia="Times New Roman" w:hAnsi="Arial" w:cs="Arial" w:hint="eastAsia"/>
                <w:sz w:val="16"/>
                <w:szCs w:val="16"/>
              </w:rPr>
              <w:t>ú</w:t>
            </w:r>
            <w:r w:rsidRPr="005E4B22">
              <w:rPr>
                <w:rFonts w:ascii="Arial" w:eastAsia="Times New Roman" w:hAnsi="Arial" w:cs="Arial"/>
                <w:sz w:val="16"/>
                <w:szCs w:val="16"/>
              </w:rPr>
              <w:t>n v</w:t>
            </w:r>
            <w:r w:rsidRPr="005E4B22">
              <w:rPr>
                <w:rFonts w:ascii="Arial" w:eastAsia="Times New Roman" w:hAnsi="Arial" w:cs="Arial" w:hint="eastAsia"/>
                <w:sz w:val="16"/>
                <w:szCs w:val="16"/>
              </w:rPr>
              <w:t>í</w:t>
            </w:r>
            <w:r w:rsidRPr="005E4B22">
              <w:rPr>
                <w:rFonts w:ascii="Arial" w:eastAsia="Times New Roman" w:hAnsi="Arial" w:cs="Arial"/>
                <w:sz w:val="16"/>
                <w:szCs w:val="16"/>
              </w:rPr>
              <w:t>nculo laboral entre el Ej</w:t>
            </w:r>
            <w:r w:rsidRPr="005E4B22">
              <w:rPr>
                <w:rFonts w:ascii="Arial" w:eastAsia="Times New Roman" w:hAnsi="Arial" w:cs="Arial" w:hint="eastAsia"/>
                <w:sz w:val="16"/>
                <w:szCs w:val="16"/>
              </w:rPr>
              <w:t>é</w:t>
            </w:r>
            <w:r w:rsidRPr="005E4B22">
              <w:rPr>
                <w:rFonts w:ascii="Arial" w:eastAsia="Times New Roman" w:hAnsi="Arial" w:cs="Arial"/>
                <w:sz w:val="16"/>
                <w:szCs w:val="16"/>
              </w:rPr>
              <w:t xml:space="preserve">rcito Nacional </w:t>
            </w:r>
            <w:r w:rsidRPr="005E4B22">
              <w:rPr>
                <w:rFonts w:ascii="Arial" w:eastAsia="Times New Roman" w:hAnsi="Arial" w:cs="Arial" w:hint="eastAsia"/>
                <w:sz w:val="16"/>
                <w:szCs w:val="16"/>
              </w:rPr>
              <w:t>–</w:t>
            </w:r>
            <w:r w:rsidRPr="005E4B22">
              <w:rPr>
                <w:rFonts w:ascii="Arial" w:eastAsia="Times New Roman" w:hAnsi="Arial" w:cs="Arial"/>
                <w:sz w:val="16"/>
                <w:szCs w:val="16"/>
              </w:rPr>
              <w:t xml:space="preserve"> Aviaci</w:t>
            </w:r>
            <w:r w:rsidRPr="005E4B22">
              <w:rPr>
                <w:rFonts w:ascii="Arial" w:eastAsia="Times New Roman" w:hAnsi="Arial" w:cs="Arial" w:hint="eastAsia"/>
                <w:sz w:val="16"/>
                <w:szCs w:val="16"/>
              </w:rPr>
              <w:t>ó</w:t>
            </w:r>
            <w:r w:rsidRPr="005E4B22">
              <w:rPr>
                <w:rFonts w:ascii="Arial" w:eastAsia="Times New Roman" w:hAnsi="Arial" w:cs="Arial"/>
                <w:sz w:val="16"/>
                <w:szCs w:val="16"/>
              </w:rPr>
              <w:t>n del Ej</w:t>
            </w:r>
            <w:r w:rsidRPr="005E4B22">
              <w:rPr>
                <w:rFonts w:ascii="Arial" w:eastAsia="Times New Roman" w:hAnsi="Arial" w:cs="Arial" w:hint="eastAsia"/>
                <w:sz w:val="16"/>
                <w:szCs w:val="16"/>
              </w:rPr>
              <w:t>é</w:t>
            </w:r>
            <w:r w:rsidRPr="005E4B22">
              <w:rPr>
                <w:rFonts w:ascii="Arial" w:eastAsia="Times New Roman" w:hAnsi="Arial" w:cs="Arial"/>
                <w:sz w:val="16"/>
                <w:szCs w:val="16"/>
              </w:rPr>
              <w:t>rcito y el personal que ejecute las actividades de instalaci</w:t>
            </w:r>
            <w:r w:rsidRPr="005E4B22">
              <w:rPr>
                <w:rFonts w:ascii="Arial" w:eastAsia="Times New Roman" w:hAnsi="Arial" w:cs="Arial" w:hint="eastAsia"/>
                <w:sz w:val="16"/>
                <w:szCs w:val="16"/>
              </w:rPr>
              <w:t>ó</w:t>
            </w:r>
            <w:r w:rsidRPr="005E4B22">
              <w:rPr>
                <w:rFonts w:ascii="Arial" w:eastAsia="Times New Roman" w:hAnsi="Arial" w:cs="Arial"/>
                <w:sz w:val="16"/>
                <w:szCs w:val="16"/>
              </w:rPr>
              <w:t>n y entrega de los elementos objeto del contrato.</w:t>
            </w:r>
          </w:p>
          <w:p w14:paraId="037037B1"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p>
          <w:p w14:paraId="03153F32"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r w:rsidRPr="005E4B22">
              <w:rPr>
                <w:rFonts w:ascii="Arial" w:eastAsia="Times New Roman" w:hAnsi="Arial" w:cs="Arial"/>
                <w:sz w:val="16"/>
                <w:szCs w:val="16"/>
              </w:rPr>
              <w:t>El contratista, en coordinaci</w:t>
            </w:r>
            <w:r w:rsidRPr="005E4B22">
              <w:rPr>
                <w:rFonts w:ascii="Arial" w:eastAsia="Times New Roman" w:hAnsi="Arial" w:cs="Arial" w:hint="eastAsia"/>
                <w:sz w:val="16"/>
                <w:szCs w:val="16"/>
              </w:rPr>
              <w:t>ó</w:t>
            </w:r>
            <w:r w:rsidRPr="005E4B22">
              <w:rPr>
                <w:rFonts w:ascii="Arial" w:eastAsia="Times New Roman" w:hAnsi="Arial" w:cs="Arial"/>
                <w:sz w:val="16"/>
                <w:szCs w:val="16"/>
              </w:rPr>
              <w:t>n con la secci</w:t>
            </w:r>
            <w:r w:rsidRPr="005E4B22">
              <w:rPr>
                <w:rFonts w:ascii="Arial" w:eastAsia="Times New Roman" w:hAnsi="Arial" w:cs="Arial" w:hint="eastAsia"/>
                <w:sz w:val="16"/>
                <w:szCs w:val="16"/>
              </w:rPr>
              <w:t>ó</w:t>
            </w:r>
            <w:r w:rsidRPr="005E4B22">
              <w:rPr>
                <w:rFonts w:ascii="Arial" w:eastAsia="Times New Roman" w:hAnsi="Arial" w:cs="Arial"/>
                <w:sz w:val="16"/>
                <w:szCs w:val="16"/>
              </w:rPr>
              <w:t>n encargada de cada una de las unidades militares, deber</w:t>
            </w:r>
            <w:r w:rsidRPr="005E4B22">
              <w:rPr>
                <w:rFonts w:ascii="Arial" w:eastAsia="Times New Roman" w:hAnsi="Arial" w:cs="Arial" w:hint="eastAsia"/>
                <w:sz w:val="16"/>
                <w:szCs w:val="16"/>
              </w:rPr>
              <w:t>á</w:t>
            </w:r>
            <w:r w:rsidRPr="005E4B22">
              <w:rPr>
                <w:rFonts w:ascii="Arial" w:eastAsia="Times New Roman" w:hAnsi="Arial" w:cs="Arial"/>
                <w:sz w:val="16"/>
                <w:szCs w:val="16"/>
              </w:rPr>
              <w:t xml:space="preserve"> gestionar los permisos, estudios de seguridad del personal, ficheros, autorizaciones y dem</w:t>
            </w:r>
            <w:r w:rsidRPr="005E4B22">
              <w:rPr>
                <w:rFonts w:ascii="Arial" w:eastAsia="Times New Roman" w:hAnsi="Arial" w:cs="Arial" w:hint="eastAsia"/>
                <w:sz w:val="16"/>
                <w:szCs w:val="16"/>
              </w:rPr>
              <w:t>á</w:t>
            </w:r>
            <w:r w:rsidRPr="005E4B22">
              <w:rPr>
                <w:rFonts w:ascii="Arial" w:eastAsia="Times New Roman" w:hAnsi="Arial" w:cs="Arial"/>
                <w:sz w:val="16"/>
                <w:szCs w:val="16"/>
              </w:rPr>
              <w:t>s documentaci</w:t>
            </w:r>
            <w:r w:rsidRPr="005E4B22">
              <w:rPr>
                <w:rFonts w:ascii="Arial" w:eastAsia="Times New Roman" w:hAnsi="Arial" w:cs="Arial" w:hint="eastAsia"/>
                <w:sz w:val="16"/>
                <w:szCs w:val="16"/>
              </w:rPr>
              <w:t>ó</w:t>
            </w:r>
            <w:r w:rsidRPr="005E4B22">
              <w:rPr>
                <w:rFonts w:ascii="Arial" w:eastAsia="Times New Roman" w:hAnsi="Arial" w:cs="Arial"/>
                <w:sz w:val="16"/>
                <w:szCs w:val="16"/>
              </w:rPr>
              <w:t>n requerida, con el fin de garantizar el ingreso del personal a las instalaciones militares donde se desarrollar</w:t>
            </w:r>
            <w:r w:rsidRPr="005E4B22">
              <w:rPr>
                <w:rFonts w:ascii="Arial" w:eastAsia="Times New Roman" w:hAnsi="Arial" w:cs="Arial" w:hint="eastAsia"/>
                <w:sz w:val="16"/>
                <w:szCs w:val="16"/>
              </w:rPr>
              <w:t>á</w:t>
            </w:r>
            <w:r w:rsidRPr="005E4B22">
              <w:rPr>
                <w:rFonts w:ascii="Arial" w:eastAsia="Times New Roman" w:hAnsi="Arial" w:cs="Arial"/>
                <w:sz w:val="16"/>
                <w:szCs w:val="16"/>
              </w:rPr>
              <w:t>n las actividades objeto del presente contrato.</w:t>
            </w:r>
          </w:p>
        </w:tc>
      </w:tr>
      <w:tr w:rsidR="00B92BDC" w:rsidRPr="005E4B22" w14:paraId="3EF945AA" w14:textId="77777777" w:rsidTr="00B92BDC">
        <w:trPr>
          <w:trHeight w:val="526"/>
        </w:trPr>
        <w:tc>
          <w:tcPr>
            <w:tcW w:w="443" w:type="dxa"/>
            <w:vAlign w:val="center"/>
          </w:tcPr>
          <w:p w14:paraId="0D2666EE" w14:textId="77777777" w:rsidR="00B92BDC" w:rsidRPr="005E4B22" w:rsidRDefault="00B92BDC" w:rsidP="007449DD">
            <w:pPr>
              <w:pStyle w:val="TableParagraph"/>
              <w:spacing w:before="1"/>
              <w:ind w:left="10" w:right="1"/>
              <w:jc w:val="center"/>
              <w:rPr>
                <w:rFonts w:ascii="Arial" w:hAnsi="Arial" w:cs="Arial"/>
                <w:b/>
                <w:spacing w:val="-5"/>
                <w:w w:val="90"/>
                <w:sz w:val="16"/>
                <w:szCs w:val="16"/>
              </w:rPr>
            </w:pPr>
            <w:r w:rsidRPr="005E4B22">
              <w:rPr>
                <w:rFonts w:ascii="Arial" w:hAnsi="Arial" w:cs="Arial"/>
                <w:b/>
                <w:spacing w:val="-5"/>
                <w:w w:val="90"/>
                <w:sz w:val="16"/>
                <w:szCs w:val="16"/>
              </w:rPr>
              <w:t>8</w:t>
            </w:r>
          </w:p>
        </w:tc>
        <w:tc>
          <w:tcPr>
            <w:tcW w:w="1701" w:type="dxa"/>
            <w:vAlign w:val="center"/>
          </w:tcPr>
          <w:p w14:paraId="15475EAD" w14:textId="77777777" w:rsidR="00B92BDC" w:rsidRPr="005E4B22" w:rsidRDefault="00B92BDC" w:rsidP="007449DD">
            <w:pPr>
              <w:pStyle w:val="TableParagraph"/>
              <w:spacing w:before="1"/>
              <w:ind w:left="52" w:right="51"/>
              <w:jc w:val="center"/>
              <w:rPr>
                <w:rFonts w:ascii="Arial" w:eastAsia="Times New Roman" w:hAnsi="Arial" w:cs="Arial"/>
                <w:b/>
                <w:bCs/>
                <w:sz w:val="16"/>
                <w:szCs w:val="16"/>
              </w:rPr>
            </w:pPr>
            <w:r w:rsidRPr="005E4B22">
              <w:rPr>
                <w:rFonts w:ascii="Arial" w:eastAsia="Times New Roman" w:hAnsi="Arial" w:cs="Arial"/>
                <w:b/>
                <w:bCs/>
                <w:sz w:val="16"/>
                <w:szCs w:val="16"/>
              </w:rPr>
              <w:t>INSTALACIÓN</w:t>
            </w:r>
          </w:p>
        </w:tc>
        <w:tc>
          <w:tcPr>
            <w:tcW w:w="8488" w:type="dxa"/>
            <w:vAlign w:val="center"/>
          </w:tcPr>
          <w:p w14:paraId="6E07DEBF" w14:textId="77777777" w:rsidR="00B92BDC" w:rsidRPr="005E4B22" w:rsidRDefault="00B92BDC" w:rsidP="007449DD">
            <w:pPr>
              <w:pStyle w:val="TableParagraph"/>
              <w:spacing w:line="242" w:lineRule="auto"/>
              <w:ind w:left="70" w:right="64"/>
              <w:jc w:val="both"/>
              <w:rPr>
                <w:rFonts w:ascii="Arial" w:eastAsia="Times New Roman" w:hAnsi="Arial" w:cs="Arial"/>
                <w:sz w:val="16"/>
                <w:szCs w:val="16"/>
              </w:rPr>
            </w:pPr>
            <w:r w:rsidRPr="005E4B22">
              <w:rPr>
                <w:rFonts w:ascii="Arial" w:eastAsia="Times New Roman" w:hAnsi="Arial" w:cs="Arial"/>
                <w:color w:val="000000"/>
                <w:sz w:val="16"/>
                <w:szCs w:val="16"/>
              </w:rPr>
              <w:t>El contratista deber</w:t>
            </w:r>
            <w:r w:rsidRPr="005E4B22">
              <w:rPr>
                <w:rFonts w:ascii="Arial" w:eastAsia="Times New Roman" w:hAnsi="Arial" w:cs="Arial" w:hint="eastAsia"/>
                <w:color w:val="000000"/>
                <w:sz w:val="16"/>
                <w:szCs w:val="16"/>
              </w:rPr>
              <w:t>á</w:t>
            </w:r>
            <w:r w:rsidRPr="005E4B22">
              <w:rPr>
                <w:rFonts w:ascii="Arial" w:eastAsia="Times New Roman" w:hAnsi="Arial" w:cs="Arial"/>
                <w:color w:val="000000"/>
                <w:sz w:val="16"/>
                <w:szCs w:val="16"/>
              </w:rPr>
              <w:t xml:space="preserve"> garantizar la correcta instalaci</w:t>
            </w:r>
            <w:r w:rsidRPr="005E4B22">
              <w:rPr>
                <w:rFonts w:ascii="Arial" w:eastAsia="Times New Roman" w:hAnsi="Arial" w:cs="Arial" w:hint="eastAsia"/>
                <w:color w:val="000000"/>
                <w:sz w:val="16"/>
                <w:szCs w:val="16"/>
              </w:rPr>
              <w:t>ó</w:t>
            </w:r>
            <w:r w:rsidRPr="005E4B22">
              <w:rPr>
                <w:rFonts w:ascii="Arial" w:eastAsia="Times New Roman" w:hAnsi="Arial" w:cs="Arial"/>
                <w:color w:val="000000"/>
                <w:sz w:val="16"/>
                <w:szCs w:val="16"/>
              </w:rPr>
              <w:t>n, conexi</w:t>
            </w:r>
            <w:r w:rsidRPr="005E4B22">
              <w:rPr>
                <w:rFonts w:ascii="Arial" w:eastAsia="Times New Roman" w:hAnsi="Arial" w:cs="Arial" w:hint="eastAsia"/>
                <w:color w:val="000000"/>
                <w:sz w:val="16"/>
                <w:szCs w:val="16"/>
              </w:rPr>
              <w:t>ó</w:t>
            </w:r>
            <w:r w:rsidRPr="005E4B22">
              <w:rPr>
                <w:rFonts w:ascii="Arial" w:eastAsia="Times New Roman" w:hAnsi="Arial" w:cs="Arial"/>
                <w:color w:val="000000"/>
                <w:sz w:val="16"/>
                <w:szCs w:val="16"/>
              </w:rPr>
              <w:t>n y puesta en funcionamiento de los equipos que lo requieran de acuerdo al objeto del contrato, de conformidad con las especificaciones t</w:t>
            </w:r>
            <w:r w:rsidRPr="005E4B22">
              <w:rPr>
                <w:rFonts w:ascii="Arial" w:eastAsia="Times New Roman" w:hAnsi="Arial" w:cs="Arial" w:hint="eastAsia"/>
                <w:color w:val="000000"/>
                <w:sz w:val="16"/>
                <w:szCs w:val="16"/>
              </w:rPr>
              <w:t>é</w:t>
            </w:r>
            <w:r w:rsidRPr="005E4B22">
              <w:rPr>
                <w:rFonts w:ascii="Arial" w:eastAsia="Times New Roman" w:hAnsi="Arial" w:cs="Arial"/>
                <w:color w:val="000000"/>
                <w:sz w:val="16"/>
                <w:szCs w:val="16"/>
              </w:rPr>
              <w:t>cnicas del fabricante, la normatividad vigente y las buenas pr</w:t>
            </w:r>
            <w:r w:rsidRPr="005E4B22">
              <w:rPr>
                <w:rFonts w:ascii="Arial" w:eastAsia="Times New Roman" w:hAnsi="Arial" w:cs="Arial" w:hint="eastAsia"/>
                <w:color w:val="000000"/>
                <w:sz w:val="16"/>
                <w:szCs w:val="16"/>
              </w:rPr>
              <w:t>á</w:t>
            </w:r>
            <w:r w:rsidRPr="005E4B22">
              <w:rPr>
                <w:rFonts w:ascii="Arial" w:eastAsia="Times New Roman" w:hAnsi="Arial" w:cs="Arial"/>
                <w:color w:val="000000"/>
                <w:sz w:val="16"/>
                <w:szCs w:val="16"/>
              </w:rPr>
              <w:t>cticas de ingenier</w:t>
            </w:r>
            <w:r w:rsidRPr="005E4B22">
              <w:rPr>
                <w:rFonts w:ascii="Arial" w:eastAsia="Times New Roman" w:hAnsi="Arial" w:cs="Arial" w:hint="eastAsia"/>
                <w:color w:val="000000"/>
                <w:sz w:val="16"/>
                <w:szCs w:val="16"/>
              </w:rPr>
              <w:t>í</w:t>
            </w:r>
            <w:r w:rsidRPr="005E4B22">
              <w:rPr>
                <w:rFonts w:ascii="Arial" w:eastAsia="Times New Roman" w:hAnsi="Arial" w:cs="Arial"/>
                <w:color w:val="000000"/>
                <w:sz w:val="16"/>
                <w:szCs w:val="16"/>
              </w:rPr>
              <w:t>a. La instalaci</w:t>
            </w:r>
            <w:r w:rsidRPr="005E4B22">
              <w:rPr>
                <w:rFonts w:ascii="Arial" w:eastAsia="Times New Roman" w:hAnsi="Arial" w:cs="Arial" w:hint="eastAsia"/>
                <w:color w:val="000000"/>
                <w:sz w:val="16"/>
                <w:szCs w:val="16"/>
              </w:rPr>
              <w:t>ó</w:t>
            </w:r>
            <w:r w:rsidRPr="005E4B22">
              <w:rPr>
                <w:rFonts w:ascii="Arial" w:eastAsia="Times New Roman" w:hAnsi="Arial" w:cs="Arial"/>
                <w:color w:val="000000"/>
                <w:sz w:val="16"/>
                <w:szCs w:val="16"/>
              </w:rPr>
              <w:t>n incluir</w:t>
            </w:r>
            <w:r w:rsidRPr="005E4B22">
              <w:rPr>
                <w:rFonts w:ascii="Arial" w:eastAsia="Times New Roman" w:hAnsi="Arial" w:cs="Arial" w:hint="eastAsia"/>
                <w:color w:val="000000"/>
                <w:sz w:val="16"/>
                <w:szCs w:val="16"/>
              </w:rPr>
              <w:t>á</w:t>
            </w:r>
            <w:r w:rsidRPr="005E4B22">
              <w:rPr>
                <w:rFonts w:ascii="Arial" w:eastAsia="Times New Roman" w:hAnsi="Arial" w:cs="Arial"/>
                <w:color w:val="000000"/>
                <w:sz w:val="16"/>
                <w:szCs w:val="16"/>
              </w:rPr>
              <w:t>, cuando sea necesario, la suministraci</w:t>
            </w:r>
            <w:r w:rsidRPr="005E4B22">
              <w:rPr>
                <w:rFonts w:ascii="Arial" w:eastAsia="Times New Roman" w:hAnsi="Arial" w:cs="Arial" w:hint="eastAsia"/>
                <w:color w:val="000000"/>
                <w:sz w:val="16"/>
                <w:szCs w:val="16"/>
              </w:rPr>
              <w:t>ó</w:t>
            </w:r>
            <w:r w:rsidRPr="005E4B22">
              <w:rPr>
                <w:rFonts w:ascii="Arial" w:eastAsia="Times New Roman" w:hAnsi="Arial" w:cs="Arial"/>
                <w:color w:val="000000"/>
                <w:sz w:val="16"/>
                <w:szCs w:val="16"/>
              </w:rPr>
              <w:t>n e instalaci</w:t>
            </w:r>
            <w:r w:rsidRPr="005E4B22">
              <w:rPr>
                <w:rFonts w:ascii="Arial" w:eastAsia="Times New Roman" w:hAnsi="Arial" w:cs="Arial" w:hint="eastAsia"/>
                <w:color w:val="000000"/>
                <w:sz w:val="16"/>
                <w:szCs w:val="16"/>
              </w:rPr>
              <w:t>ó</w:t>
            </w:r>
            <w:r w:rsidRPr="005E4B22">
              <w:rPr>
                <w:rFonts w:ascii="Arial" w:eastAsia="Times New Roman" w:hAnsi="Arial" w:cs="Arial"/>
                <w:color w:val="000000"/>
                <w:sz w:val="16"/>
                <w:szCs w:val="16"/>
              </w:rPr>
              <w:t>n de reguladores de voltaje, supresores de picos, protecciones el</w:t>
            </w:r>
            <w:r w:rsidRPr="005E4B22">
              <w:rPr>
                <w:rFonts w:ascii="Arial" w:eastAsia="Times New Roman" w:hAnsi="Arial" w:cs="Arial" w:hint="eastAsia"/>
                <w:color w:val="000000"/>
                <w:sz w:val="16"/>
                <w:szCs w:val="16"/>
              </w:rPr>
              <w:t>é</w:t>
            </w:r>
            <w:r w:rsidRPr="005E4B22">
              <w:rPr>
                <w:rFonts w:ascii="Arial" w:eastAsia="Times New Roman" w:hAnsi="Arial" w:cs="Arial"/>
                <w:color w:val="000000"/>
                <w:sz w:val="16"/>
                <w:szCs w:val="16"/>
              </w:rPr>
              <w:t>ctricas y dispositivos de seguridad para los equipos electr</w:t>
            </w:r>
            <w:r w:rsidRPr="005E4B22">
              <w:rPr>
                <w:rFonts w:ascii="Arial" w:eastAsia="Times New Roman" w:hAnsi="Arial" w:cs="Arial" w:hint="eastAsia"/>
                <w:color w:val="000000"/>
                <w:sz w:val="16"/>
                <w:szCs w:val="16"/>
              </w:rPr>
              <w:t>ó</w:t>
            </w:r>
            <w:r w:rsidRPr="005E4B22">
              <w:rPr>
                <w:rFonts w:ascii="Arial" w:eastAsia="Times New Roman" w:hAnsi="Arial" w:cs="Arial"/>
                <w:color w:val="000000"/>
                <w:sz w:val="16"/>
                <w:szCs w:val="16"/>
              </w:rPr>
              <w:t>nicos, con el fin de prevenir da</w:t>
            </w:r>
            <w:r w:rsidRPr="005E4B22">
              <w:rPr>
                <w:rFonts w:ascii="Arial" w:eastAsia="Times New Roman" w:hAnsi="Arial" w:cs="Arial" w:hint="eastAsia"/>
                <w:color w:val="000000"/>
                <w:sz w:val="16"/>
                <w:szCs w:val="16"/>
              </w:rPr>
              <w:t>ñ</w:t>
            </w:r>
            <w:r w:rsidRPr="005E4B22">
              <w:rPr>
                <w:rFonts w:ascii="Arial" w:eastAsia="Times New Roman" w:hAnsi="Arial" w:cs="Arial"/>
                <w:color w:val="000000"/>
                <w:sz w:val="16"/>
                <w:szCs w:val="16"/>
              </w:rPr>
              <w:t>os ocasionados por sobrecargas, variaciones de tensi</w:t>
            </w:r>
            <w:r w:rsidRPr="005E4B22">
              <w:rPr>
                <w:rFonts w:ascii="Arial" w:eastAsia="Times New Roman" w:hAnsi="Arial" w:cs="Arial" w:hint="eastAsia"/>
                <w:color w:val="000000"/>
                <w:sz w:val="16"/>
                <w:szCs w:val="16"/>
              </w:rPr>
              <w:t>ó</w:t>
            </w:r>
            <w:r w:rsidRPr="005E4B22">
              <w:rPr>
                <w:rFonts w:ascii="Arial" w:eastAsia="Times New Roman" w:hAnsi="Arial" w:cs="Arial"/>
                <w:color w:val="000000"/>
                <w:sz w:val="16"/>
                <w:szCs w:val="16"/>
              </w:rPr>
              <w:t>n, picos de corriente o fallas en el suministro el</w:t>
            </w:r>
            <w:r w:rsidRPr="005E4B22">
              <w:rPr>
                <w:rFonts w:ascii="Arial" w:eastAsia="Times New Roman" w:hAnsi="Arial" w:cs="Arial" w:hint="eastAsia"/>
                <w:color w:val="000000"/>
                <w:sz w:val="16"/>
                <w:szCs w:val="16"/>
              </w:rPr>
              <w:t>é</w:t>
            </w:r>
            <w:r w:rsidRPr="005E4B22">
              <w:rPr>
                <w:rFonts w:ascii="Arial" w:eastAsia="Times New Roman" w:hAnsi="Arial" w:cs="Arial"/>
                <w:color w:val="000000"/>
                <w:sz w:val="16"/>
                <w:szCs w:val="16"/>
              </w:rPr>
              <w:t>ctrico. As</w:t>
            </w:r>
            <w:r w:rsidRPr="005E4B22">
              <w:rPr>
                <w:rFonts w:ascii="Arial" w:eastAsia="Times New Roman" w:hAnsi="Arial" w:cs="Arial" w:hint="eastAsia"/>
                <w:color w:val="000000"/>
                <w:sz w:val="16"/>
                <w:szCs w:val="16"/>
              </w:rPr>
              <w:t>í</w:t>
            </w:r>
            <w:r w:rsidRPr="005E4B22">
              <w:rPr>
                <w:rFonts w:ascii="Arial" w:eastAsia="Times New Roman" w:hAnsi="Arial" w:cs="Arial"/>
                <w:color w:val="000000"/>
                <w:sz w:val="16"/>
                <w:szCs w:val="16"/>
              </w:rPr>
              <w:t xml:space="preserve"> mismo, el contratista deber</w:t>
            </w:r>
            <w:r w:rsidRPr="005E4B22">
              <w:rPr>
                <w:rFonts w:ascii="Arial" w:eastAsia="Times New Roman" w:hAnsi="Arial" w:cs="Arial" w:hint="eastAsia"/>
                <w:color w:val="000000"/>
                <w:sz w:val="16"/>
                <w:szCs w:val="16"/>
              </w:rPr>
              <w:t>á</w:t>
            </w:r>
            <w:r w:rsidRPr="005E4B22">
              <w:rPr>
                <w:rFonts w:ascii="Arial" w:eastAsia="Times New Roman" w:hAnsi="Arial" w:cs="Arial"/>
                <w:color w:val="000000"/>
                <w:sz w:val="16"/>
                <w:szCs w:val="16"/>
              </w:rPr>
              <w:t xml:space="preserve"> garantizar la correcta conexi</w:t>
            </w:r>
            <w:r w:rsidRPr="005E4B22">
              <w:rPr>
                <w:rFonts w:ascii="Arial" w:eastAsia="Times New Roman" w:hAnsi="Arial" w:cs="Arial" w:hint="eastAsia"/>
                <w:color w:val="000000"/>
                <w:sz w:val="16"/>
                <w:szCs w:val="16"/>
              </w:rPr>
              <w:t>ó</w:t>
            </w:r>
            <w:r w:rsidRPr="005E4B22">
              <w:rPr>
                <w:rFonts w:ascii="Arial" w:eastAsia="Times New Roman" w:hAnsi="Arial" w:cs="Arial"/>
                <w:color w:val="000000"/>
                <w:sz w:val="16"/>
                <w:szCs w:val="16"/>
              </w:rPr>
              <w:t>n a sistemas de puesta a tierra, protecciones termomagn</w:t>
            </w:r>
            <w:r w:rsidRPr="005E4B22">
              <w:rPr>
                <w:rFonts w:ascii="Arial" w:eastAsia="Times New Roman" w:hAnsi="Arial" w:cs="Arial" w:hint="eastAsia"/>
                <w:color w:val="000000"/>
                <w:sz w:val="16"/>
                <w:szCs w:val="16"/>
              </w:rPr>
              <w:t>é</w:t>
            </w:r>
            <w:r w:rsidRPr="005E4B22">
              <w:rPr>
                <w:rFonts w:ascii="Arial" w:eastAsia="Times New Roman" w:hAnsi="Arial" w:cs="Arial"/>
                <w:color w:val="000000"/>
                <w:sz w:val="16"/>
                <w:szCs w:val="16"/>
              </w:rPr>
              <w:t>ticas, disyuntores y dem</w:t>
            </w:r>
            <w:r w:rsidRPr="005E4B22">
              <w:rPr>
                <w:rFonts w:ascii="Arial" w:eastAsia="Times New Roman" w:hAnsi="Arial" w:cs="Arial" w:hint="eastAsia"/>
                <w:color w:val="000000"/>
                <w:sz w:val="16"/>
                <w:szCs w:val="16"/>
              </w:rPr>
              <w:t>á</w:t>
            </w:r>
            <w:r w:rsidRPr="005E4B22">
              <w:rPr>
                <w:rFonts w:ascii="Arial" w:eastAsia="Times New Roman" w:hAnsi="Arial" w:cs="Arial"/>
                <w:color w:val="000000"/>
                <w:sz w:val="16"/>
                <w:szCs w:val="16"/>
              </w:rPr>
              <w:t>s elementos el</w:t>
            </w:r>
            <w:r w:rsidRPr="005E4B22">
              <w:rPr>
                <w:rFonts w:ascii="Arial" w:eastAsia="Times New Roman" w:hAnsi="Arial" w:cs="Arial" w:hint="eastAsia"/>
                <w:color w:val="000000"/>
                <w:sz w:val="16"/>
                <w:szCs w:val="16"/>
              </w:rPr>
              <w:t>é</w:t>
            </w:r>
            <w:r w:rsidRPr="005E4B22">
              <w:rPr>
                <w:rFonts w:ascii="Arial" w:eastAsia="Times New Roman" w:hAnsi="Arial" w:cs="Arial"/>
                <w:color w:val="000000"/>
                <w:sz w:val="16"/>
                <w:szCs w:val="16"/>
              </w:rPr>
              <w:t>ctricos requeridos para la operaci</w:t>
            </w:r>
            <w:r w:rsidRPr="005E4B22">
              <w:rPr>
                <w:rFonts w:ascii="Arial" w:eastAsia="Times New Roman" w:hAnsi="Arial" w:cs="Arial" w:hint="eastAsia"/>
                <w:color w:val="000000"/>
                <w:sz w:val="16"/>
                <w:szCs w:val="16"/>
              </w:rPr>
              <w:t>ó</w:t>
            </w:r>
            <w:r w:rsidRPr="005E4B22">
              <w:rPr>
                <w:rFonts w:ascii="Arial" w:eastAsia="Times New Roman" w:hAnsi="Arial" w:cs="Arial"/>
                <w:color w:val="000000"/>
                <w:sz w:val="16"/>
                <w:szCs w:val="16"/>
              </w:rPr>
              <w:t>n segura y confiable de los equipos. El contratista ser</w:t>
            </w:r>
            <w:r w:rsidRPr="005E4B22">
              <w:rPr>
                <w:rFonts w:ascii="Arial" w:eastAsia="Times New Roman" w:hAnsi="Arial" w:cs="Arial" w:hint="eastAsia"/>
                <w:color w:val="000000"/>
                <w:sz w:val="16"/>
                <w:szCs w:val="16"/>
              </w:rPr>
              <w:t>á</w:t>
            </w:r>
            <w:r w:rsidRPr="005E4B22">
              <w:rPr>
                <w:rFonts w:ascii="Arial" w:eastAsia="Times New Roman" w:hAnsi="Arial" w:cs="Arial"/>
                <w:color w:val="000000"/>
                <w:sz w:val="16"/>
                <w:szCs w:val="16"/>
              </w:rPr>
              <w:t xml:space="preserve"> responsable de realizar las pruebas t</w:t>
            </w:r>
            <w:r w:rsidRPr="005E4B22">
              <w:rPr>
                <w:rFonts w:ascii="Arial" w:eastAsia="Times New Roman" w:hAnsi="Arial" w:cs="Arial" w:hint="eastAsia"/>
                <w:color w:val="000000"/>
                <w:sz w:val="16"/>
                <w:szCs w:val="16"/>
              </w:rPr>
              <w:t>é</w:t>
            </w:r>
            <w:r w:rsidRPr="005E4B22">
              <w:rPr>
                <w:rFonts w:ascii="Arial" w:eastAsia="Times New Roman" w:hAnsi="Arial" w:cs="Arial"/>
                <w:color w:val="000000"/>
                <w:sz w:val="16"/>
                <w:szCs w:val="16"/>
              </w:rPr>
              <w:t>cnicas, ajustes y verificaciones necesarias para asegurar el correcto funcionamiento de los equipos instalados, dejando constancia de su operaci</w:t>
            </w:r>
            <w:r w:rsidRPr="005E4B22">
              <w:rPr>
                <w:rFonts w:ascii="Arial" w:eastAsia="Times New Roman" w:hAnsi="Arial" w:cs="Arial" w:hint="eastAsia"/>
                <w:color w:val="000000"/>
                <w:sz w:val="16"/>
                <w:szCs w:val="16"/>
              </w:rPr>
              <w:t>ó</w:t>
            </w:r>
            <w:r w:rsidRPr="005E4B22">
              <w:rPr>
                <w:rFonts w:ascii="Arial" w:eastAsia="Times New Roman" w:hAnsi="Arial" w:cs="Arial"/>
                <w:color w:val="000000"/>
                <w:sz w:val="16"/>
                <w:szCs w:val="16"/>
              </w:rPr>
              <w:t>n normal al momento de la entrega. Todos los costos asociados a la instalaci</w:t>
            </w:r>
            <w:r w:rsidRPr="005E4B22">
              <w:rPr>
                <w:rFonts w:ascii="Arial" w:eastAsia="Times New Roman" w:hAnsi="Arial" w:cs="Arial" w:hint="eastAsia"/>
                <w:color w:val="000000"/>
                <w:sz w:val="16"/>
                <w:szCs w:val="16"/>
              </w:rPr>
              <w:t>ó</w:t>
            </w:r>
            <w:r w:rsidRPr="005E4B22">
              <w:rPr>
                <w:rFonts w:ascii="Arial" w:eastAsia="Times New Roman" w:hAnsi="Arial" w:cs="Arial"/>
                <w:color w:val="000000"/>
                <w:sz w:val="16"/>
                <w:szCs w:val="16"/>
              </w:rPr>
              <w:t>n, incluidos, pero sin limitarse a, materiales, accesorios, mano de obra, transporte, equipos, herramientas, pruebas, ajustes y dem</w:t>
            </w:r>
            <w:r w:rsidRPr="005E4B22">
              <w:rPr>
                <w:rFonts w:ascii="Arial" w:eastAsia="Times New Roman" w:hAnsi="Arial" w:cs="Arial" w:hint="eastAsia"/>
                <w:color w:val="000000"/>
                <w:sz w:val="16"/>
                <w:szCs w:val="16"/>
              </w:rPr>
              <w:t>á</w:t>
            </w:r>
            <w:r w:rsidRPr="005E4B22">
              <w:rPr>
                <w:rFonts w:ascii="Arial" w:eastAsia="Times New Roman" w:hAnsi="Arial" w:cs="Arial"/>
                <w:color w:val="000000"/>
                <w:sz w:val="16"/>
                <w:szCs w:val="16"/>
              </w:rPr>
              <w:t>s gastos necesarios para la adecuada ejecuci</w:t>
            </w:r>
            <w:r w:rsidRPr="005E4B22">
              <w:rPr>
                <w:rFonts w:ascii="Arial" w:eastAsia="Times New Roman" w:hAnsi="Arial" w:cs="Arial" w:hint="eastAsia"/>
                <w:color w:val="000000"/>
                <w:sz w:val="16"/>
                <w:szCs w:val="16"/>
              </w:rPr>
              <w:t>ó</w:t>
            </w:r>
            <w:r w:rsidRPr="005E4B22">
              <w:rPr>
                <w:rFonts w:ascii="Arial" w:eastAsia="Times New Roman" w:hAnsi="Arial" w:cs="Arial"/>
                <w:color w:val="000000"/>
                <w:sz w:val="16"/>
                <w:szCs w:val="16"/>
              </w:rPr>
              <w:t>n del objeto contractual, se entender</w:t>
            </w:r>
            <w:r w:rsidRPr="005E4B22">
              <w:rPr>
                <w:rFonts w:ascii="Arial" w:eastAsia="Times New Roman" w:hAnsi="Arial" w:cs="Arial" w:hint="eastAsia"/>
                <w:color w:val="000000"/>
                <w:sz w:val="16"/>
                <w:szCs w:val="16"/>
              </w:rPr>
              <w:t>á</w:t>
            </w:r>
            <w:r w:rsidRPr="005E4B22">
              <w:rPr>
                <w:rFonts w:ascii="Arial" w:eastAsia="Times New Roman" w:hAnsi="Arial" w:cs="Arial"/>
                <w:color w:val="000000"/>
                <w:sz w:val="16"/>
                <w:szCs w:val="16"/>
              </w:rPr>
              <w:t>n incluidos dentro del valor total del contrato, sin que haya lugar a reconocimientos, pagos o reclamaciones adicionales por este concepto.</w:t>
            </w:r>
          </w:p>
        </w:tc>
      </w:tr>
      <w:tr w:rsidR="00B92BDC" w:rsidRPr="005E4B22" w14:paraId="57D5E48E" w14:textId="77777777" w:rsidTr="00B92BDC">
        <w:trPr>
          <w:trHeight w:val="749"/>
        </w:trPr>
        <w:tc>
          <w:tcPr>
            <w:tcW w:w="443" w:type="dxa"/>
            <w:vAlign w:val="center"/>
          </w:tcPr>
          <w:p w14:paraId="7BF26365" w14:textId="77777777" w:rsidR="00B92BDC" w:rsidRPr="005E4B22" w:rsidRDefault="00B92BDC" w:rsidP="007449DD">
            <w:pPr>
              <w:pStyle w:val="TableParagraph"/>
              <w:ind w:left="10" w:right="4"/>
              <w:jc w:val="center"/>
              <w:rPr>
                <w:rFonts w:ascii="Arial" w:hAnsi="Arial" w:cs="Arial"/>
                <w:b/>
                <w:sz w:val="16"/>
                <w:szCs w:val="16"/>
              </w:rPr>
            </w:pPr>
            <w:r w:rsidRPr="005E4B22">
              <w:rPr>
                <w:rFonts w:ascii="Arial" w:hAnsi="Arial" w:cs="Arial"/>
                <w:b/>
                <w:spacing w:val="-10"/>
                <w:w w:val="90"/>
                <w:sz w:val="16"/>
                <w:szCs w:val="16"/>
              </w:rPr>
              <w:t>9</w:t>
            </w:r>
          </w:p>
        </w:tc>
        <w:tc>
          <w:tcPr>
            <w:tcW w:w="1701" w:type="dxa"/>
            <w:vAlign w:val="center"/>
          </w:tcPr>
          <w:p w14:paraId="1CDC1553" w14:textId="77777777" w:rsidR="00B92BDC" w:rsidRPr="005E4B22" w:rsidRDefault="00B92BDC" w:rsidP="007449DD">
            <w:pPr>
              <w:pStyle w:val="TableParagraph"/>
              <w:spacing w:before="115" w:line="237" w:lineRule="auto"/>
              <w:ind w:left="52" w:right="51"/>
              <w:jc w:val="center"/>
              <w:rPr>
                <w:rFonts w:ascii="Arial" w:hAnsi="Arial" w:cs="Arial"/>
                <w:b/>
                <w:sz w:val="16"/>
                <w:szCs w:val="16"/>
              </w:rPr>
            </w:pPr>
            <w:r w:rsidRPr="005E4B22">
              <w:rPr>
                <w:rFonts w:ascii="Arial" w:hAnsi="Arial" w:cs="Arial"/>
                <w:b/>
                <w:spacing w:val="-2"/>
                <w:w w:val="90"/>
                <w:sz w:val="16"/>
                <w:szCs w:val="16"/>
              </w:rPr>
              <w:t>TRAZABILIDAD</w:t>
            </w:r>
            <w:r w:rsidRPr="005E4B22">
              <w:rPr>
                <w:rFonts w:ascii="Arial" w:hAnsi="Arial" w:cs="Arial"/>
                <w:b/>
                <w:spacing w:val="-7"/>
                <w:w w:val="90"/>
                <w:sz w:val="16"/>
                <w:szCs w:val="16"/>
              </w:rPr>
              <w:t xml:space="preserve"> </w:t>
            </w:r>
            <w:r w:rsidRPr="005E4B22">
              <w:rPr>
                <w:rFonts w:ascii="Arial" w:hAnsi="Arial" w:cs="Arial"/>
                <w:b/>
                <w:spacing w:val="-2"/>
                <w:w w:val="90"/>
                <w:sz w:val="16"/>
                <w:szCs w:val="16"/>
              </w:rPr>
              <w:t xml:space="preserve">Y </w:t>
            </w:r>
            <w:r w:rsidRPr="005E4B22">
              <w:rPr>
                <w:rFonts w:ascii="Arial" w:hAnsi="Arial" w:cs="Arial"/>
                <w:b/>
                <w:w w:val="80"/>
                <w:sz w:val="16"/>
                <w:szCs w:val="16"/>
              </w:rPr>
              <w:t xml:space="preserve">CERTIFICADOS DE </w:t>
            </w:r>
            <w:r w:rsidRPr="005E4B22">
              <w:rPr>
                <w:rFonts w:ascii="Arial" w:hAnsi="Arial" w:cs="Arial"/>
                <w:b/>
                <w:spacing w:val="-2"/>
                <w:w w:val="90"/>
                <w:sz w:val="16"/>
                <w:szCs w:val="16"/>
              </w:rPr>
              <w:t>ORIGEN</w:t>
            </w:r>
          </w:p>
        </w:tc>
        <w:tc>
          <w:tcPr>
            <w:tcW w:w="8488" w:type="dxa"/>
            <w:vAlign w:val="center"/>
          </w:tcPr>
          <w:p w14:paraId="422ADFE7" w14:textId="77777777" w:rsidR="00B92BDC" w:rsidRPr="005E4B22" w:rsidRDefault="00B92BDC" w:rsidP="007449DD">
            <w:pPr>
              <w:pStyle w:val="TableParagraph"/>
              <w:spacing w:line="242" w:lineRule="auto"/>
              <w:ind w:left="70" w:right="64"/>
              <w:jc w:val="both"/>
              <w:rPr>
                <w:rFonts w:ascii="Arial" w:eastAsia="DejaVu Sans" w:hAnsi="Arial" w:cs="Arial"/>
                <w:color w:val="000000"/>
                <w:kern w:val="1"/>
                <w:sz w:val="16"/>
                <w:szCs w:val="16"/>
                <w:lang w:val="es-CO" w:eastAsia="es-CO"/>
              </w:rPr>
            </w:pPr>
          </w:p>
          <w:p w14:paraId="01DC7717" w14:textId="77777777" w:rsidR="00B92BDC" w:rsidRPr="005E4B22" w:rsidRDefault="00B92BDC" w:rsidP="007449DD">
            <w:pPr>
              <w:pStyle w:val="TableParagraph"/>
              <w:spacing w:line="242" w:lineRule="auto"/>
              <w:ind w:left="70" w:right="64"/>
              <w:jc w:val="both"/>
              <w:rPr>
                <w:rFonts w:ascii="Arial" w:eastAsia="DejaVu Sans" w:hAnsi="Arial" w:cs="Arial"/>
                <w:color w:val="000000"/>
                <w:kern w:val="1"/>
                <w:sz w:val="16"/>
                <w:szCs w:val="16"/>
                <w:lang w:val="es-CO" w:eastAsia="es-CO"/>
              </w:rPr>
            </w:pPr>
          </w:p>
          <w:p w14:paraId="01D15C7D" w14:textId="77777777" w:rsidR="00B92BDC" w:rsidRPr="005E4B22" w:rsidRDefault="00B92BDC" w:rsidP="007449DD">
            <w:pPr>
              <w:pStyle w:val="TableParagraph"/>
              <w:spacing w:line="242" w:lineRule="auto"/>
              <w:ind w:left="70" w:right="64"/>
              <w:jc w:val="both"/>
              <w:rPr>
                <w:rFonts w:ascii="Arial" w:hAnsi="Arial" w:cs="Arial"/>
                <w:sz w:val="16"/>
                <w:szCs w:val="16"/>
              </w:rPr>
            </w:pPr>
            <w:r w:rsidRPr="005E4B22">
              <w:rPr>
                <w:rFonts w:ascii="Arial" w:eastAsia="DejaVu Sans" w:hAnsi="Arial" w:cs="Arial"/>
                <w:color w:val="000000"/>
                <w:kern w:val="1"/>
                <w:sz w:val="16"/>
                <w:szCs w:val="16"/>
                <w:lang w:val="es-CO" w:eastAsia="es-CO"/>
              </w:rPr>
              <w:t>Para asegurar la cadena de trazabilidad desde el fabricante y hasta el usuario final, el contratista deberá emitir y aportar los certificados de origen de los elementos que garanticen la procedencia de los equipos, así como, aquellos que garanticen las condiciones técnicas exigidas en el presente proceso. Este certificado deberá ser entregado por el contratista al Supervisor.</w:t>
            </w:r>
          </w:p>
        </w:tc>
      </w:tr>
      <w:tr w:rsidR="00B92BDC" w:rsidRPr="005E4B22" w14:paraId="29C204E0" w14:textId="77777777" w:rsidTr="00B92BDC">
        <w:trPr>
          <w:trHeight w:val="20"/>
        </w:trPr>
        <w:tc>
          <w:tcPr>
            <w:tcW w:w="443" w:type="dxa"/>
            <w:vAlign w:val="center"/>
          </w:tcPr>
          <w:p w14:paraId="43ADEE74" w14:textId="77777777" w:rsidR="00B92BDC" w:rsidRPr="005E4B22" w:rsidRDefault="00B92BDC" w:rsidP="007449DD">
            <w:pPr>
              <w:pStyle w:val="TableParagraph"/>
              <w:spacing w:before="227"/>
              <w:ind w:left="10" w:right="4"/>
              <w:jc w:val="center"/>
              <w:rPr>
                <w:rFonts w:ascii="Arial" w:hAnsi="Arial" w:cs="Arial"/>
                <w:b/>
                <w:sz w:val="16"/>
                <w:szCs w:val="16"/>
              </w:rPr>
            </w:pPr>
            <w:r w:rsidRPr="005E4B22">
              <w:rPr>
                <w:rFonts w:ascii="Arial" w:hAnsi="Arial" w:cs="Arial"/>
                <w:b/>
                <w:spacing w:val="-10"/>
                <w:w w:val="90"/>
                <w:sz w:val="16"/>
                <w:szCs w:val="16"/>
              </w:rPr>
              <w:t>10</w:t>
            </w:r>
          </w:p>
        </w:tc>
        <w:tc>
          <w:tcPr>
            <w:tcW w:w="1701" w:type="dxa"/>
            <w:vAlign w:val="center"/>
          </w:tcPr>
          <w:p w14:paraId="02A1A64B" w14:textId="77777777" w:rsidR="00B92BDC" w:rsidRPr="005E4B22" w:rsidRDefault="00B92BDC" w:rsidP="007449DD">
            <w:pPr>
              <w:pStyle w:val="TableParagraph"/>
              <w:spacing w:before="6" w:line="235" w:lineRule="auto"/>
              <w:ind w:left="52" w:right="51"/>
              <w:jc w:val="center"/>
              <w:rPr>
                <w:rFonts w:ascii="Arial" w:hAnsi="Arial" w:cs="Arial"/>
                <w:b/>
                <w:sz w:val="16"/>
                <w:szCs w:val="16"/>
              </w:rPr>
            </w:pPr>
            <w:r w:rsidRPr="005E4B22">
              <w:rPr>
                <w:rFonts w:ascii="Arial" w:hAnsi="Arial" w:cs="Arial"/>
                <w:b/>
                <w:w w:val="80"/>
                <w:sz w:val="16"/>
                <w:szCs w:val="16"/>
              </w:rPr>
              <w:t>ASPECTOS</w:t>
            </w:r>
            <w:r w:rsidRPr="005E4B22">
              <w:rPr>
                <w:rFonts w:ascii="Arial" w:hAnsi="Arial" w:cs="Arial"/>
                <w:b/>
                <w:spacing w:val="-3"/>
                <w:w w:val="80"/>
                <w:sz w:val="16"/>
                <w:szCs w:val="16"/>
              </w:rPr>
              <w:t xml:space="preserve"> </w:t>
            </w:r>
            <w:r w:rsidRPr="005E4B22">
              <w:rPr>
                <w:rFonts w:ascii="Arial" w:hAnsi="Arial" w:cs="Arial"/>
                <w:b/>
                <w:w w:val="80"/>
                <w:sz w:val="16"/>
                <w:szCs w:val="16"/>
              </w:rPr>
              <w:t>DE SEGURIDAD</w:t>
            </w:r>
            <w:r w:rsidRPr="005E4B22">
              <w:rPr>
                <w:rFonts w:ascii="Arial" w:hAnsi="Arial" w:cs="Arial"/>
                <w:b/>
                <w:spacing w:val="4"/>
                <w:sz w:val="16"/>
                <w:szCs w:val="16"/>
              </w:rPr>
              <w:t xml:space="preserve"> </w:t>
            </w:r>
            <w:r w:rsidRPr="005E4B22">
              <w:rPr>
                <w:rFonts w:ascii="Arial" w:hAnsi="Arial" w:cs="Arial"/>
                <w:b/>
                <w:spacing w:val="-10"/>
                <w:w w:val="85"/>
                <w:sz w:val="16"/>
                <w:szCs w:val="16"/>
              </w:rPr>
              <w:t xml:space="preserve">Y </w:t>
            </w:r>
            <w:r w:rsidRPr="005E4B22">
              <w:rPr>
                <w:rFonts w:ascii="Arial" w:hAnsi="Arial" w:cs="Arial"/>
                <w:b/>
                <w:spacing w:val="-2"/>
                <w:w w:val="90"/>
                <w:sz w:val="16"/>
                <w:szCs w:val="16"/>
              </w:rPr>
              <w:t>EMBALAJE</w:t>
            </w:r>
          </w:p>
        </w:tc>
        <w:tc>
          <w:tcPr>
            <w:tcW w:w="8488" w:type="dxa"/>
            <w:vAlign w:val="center"/>
          </w:tcPr>
          <w:p w14:paraId="0E755009" w14:textId="77777777" w:rsidR="00B92BDC" w:rsidRPr="005E4B22" w:rsidRDefault="00B92BDC" w:rsidP="007449DD">
            <w:pPr>
              <w:pStyle w:val="TableParagraph"/>
              <w:ind w:left="70"/>
              <w:jc w:val="both"/>
              <w:rPr>
                <w:rFonts w:ascii="Arial" w:eastAsia="DejaVu Sans" w:hAnsi="Arial" w:cs="Arial"/>
                <w:color w:val="000000"/>
                <w:kern w:val="1"/>
                <w:sz w:val="16"/>
                <w:szCs w:val="16"/>
                <w:lang w:val="es-CO" w:eastAsia="es-CO"/>
              </w:rPr>
            </w:pPr>
          </w:p>
          <w:p w14:paraId="458C1302" w14:textId="77777777" w:rsidR="00B92BDC" w:rsidRPr="005E4B22" w:rsidRDefault="00B92BDC" w:rsidP="007449DD">
            <w:pPr>
              <w:pStyle w:val="TableParagraph"/>
              <w:ind w:left="70"/>
              <w:jc w:val="both"/>
              <w:rPr>
                <w:rFonts w:ascii="Arial" w:hAnsi="Arial" w:cs="Arial"/>
                <w:sz w:val="16"/>
                <w:szCs w:val="16"/>
              </w:rPr>
            </w:pPr>
            <w:r w:rsidRPr="005E4B22">
              <w:rPr>
                <w:rFonts w:ascii="Arial" w:eastAsia="DejaVu Sans" w:hAnsi="Arial" w:cs="Arial"/>
                <w:color w:val="000000"/>
                <w:kern w:val="1"/>
                <w:sz w:val="16"/>
                <w:szCs w:val="16"/>
                <w:lang w:val="es-CO" w:eastAsia="es-CO"/>
              </w:rPr>
              <w:t>Los equipos deben estar perfectamente embalados y preservados conforme a las especificaciones técnicas exigidas por el fabricante de estas; lo anterior con el fin de garantizar su preservación y conservación sin afectación de sus condiciones técnicas al momento de ser almacenadas por la Aviación del Ejército.</w:t>
            </w:r>
          </w:p>
        </w:tc>
      </w:tr>
      <w:tr w:rsidR="00B92BDC" w:rsidRPr="005E4B22" w14:paraId="5CF52246" w14:textId="77777777" w:rsidTr="00B92BDC">
        <w:trPr>
          <w:trHeight w:val="20"/>
        </w:trPr>
        <w:tc>
          <w:tcPr>
            <w:tcW w:w="443" w:type="dxa"/>
            <w:vAlign w:val="center"/>
          </w:tcPr>
          <w:p w14:paraId="1341D45A" w14:textId="77777777" w:rsidR="00B92BDC" w:rsidRPr="005E4B22" w:rsidRDefault="00B92BDC" w:rsidP="007449DD">
            <w:pPr>
              <w:pStyle w:val="TableParagraph"/>
              <w:spacing w:before="117"/>
              <w:ind w:left="10" w:right="4"/>
              <w:jc w:val="center"/>
              <w:rPr>
                <w:rFonts w:ascii="Arial" w:hAnsi="Arial" w:cs="Arial"/>
                <w:b/>
                <w:sz w:val="16"/>
                <w:szCs w:val="16"/>
              </w:rPr>
            </w:pPr>
            <w:r w:rsidRPr="005E4B22">
              <w:rPr>
                <w:rFonts w:ascii="Arial" w:hAnsi="Arial" w:cs="Arial"/>
                <w:b/>
                <w:spacing w:val="-10"/>
                <w:w w:val="90"/>
                <w:sz w:val="16"/>
                <w:szCs w:val="16"/>
              </w:rPr>
              <w:t>11</w:t>
            </w:r>
          </w:p>
        </w:tc>
        <w:tc>
          <w:tcPr>
            <w:tcW w:w="1701" w:type="dxa"/>
            <w:vAlign w:val="center"/>
          </w:tcPr>
          <w:p w14:paraId="5F7C4567" w14:textId="77777777" w:rsidR="00B92BDC" w:rsidRPr="005E4B22" w:rsidRDefault="00B92BDC" w:rsidP="007449DD">
            <w:pPr>
              <w:pStyle w:val="TableParagraph"/>
              <w:spacing w:line="230" w:lineRule="atLeast"/>
              <w:ind w:left="52" w:right="51"/>
              <w:jc w:val="center"/>
              <w:rPr>
                <w:rFonts w:ascii="Arial" w:hAnsi="Arial" w:cs="Arial"/>
                <w:b/>
                <w:sz w:val="16"/>
                <w:szCs w:val="16"/>
              </w:rPr>
            </w:pPr>
            <w:r w:rsidRPr="005E4B22">
              <w:rPr>
                <w:rFonts w:ascii="Arial" w:hAnsi="Arial" w:cs="Arial"/>
                <w:b/>
                <w:w w:val="85"/>
                <w:sz w:val="16"/>
                <w:szCs w:val="16"/>
              </w:rPr>
              <w:t>CATALOGOS</w:t>
            </w:r>
            <w:r w:rsidRPr="005E4B22">
              <w:rPr>
                <w:rFonts w:ascii="Arial" w:hAnsi="Arial" w:cs="Arial"/>
                <w:b/>
                <w:spacing w:val="-6"/>
                <w:w w:val="85"/>
                <w:sz w:val="16"/>
                <w:szCs w:val="16"/>
              </w:rPr>
              <w:t xml:space="preserve"> </w:t>
            </w:r>
            <w:r w:rsidRPr="005E4B22">
              <w:rPr>
                <w:rFonts w:ascii="Arial" w:hAnsi="Arial" w:cs="Arial"/>
                <w:b/>
                <w:w w:val="85"/>
                <w:sz w:val="16"/>
                <w:szCs w:val="16"/>
              </w:rPr>
              <w:t xml:space="preserve">Y/O </w:t>
            </w:r>
            <w:r w:rsidRPr="005E4B22">
              <w:rPr>
                <w:rFonts w:ascii="Arial" w:hAnsi="Arial" w:cs="Arial"/>
                <w:b/>
                <w:w w:val="80"/>
                <w:sz w:val="16"/>
                <w:szCs w:val="16"/>
              </w:rPr>
              <w:t>FICHAS TECNICAS</w:t>
            </w:r>
          </w:p>
        </w:tc>
        <w:tc>
          <w:tcPr>
            <w:tcW w:w="8488" w:type="dxa"/>
            <w:vAlign w:val="center"/>
          </w:tcPr>
          <w:p w14:paraId="3D7F6FE9" w14:textId="77777777" w:rsidR="00B92BDC" w:rsidRPr="005E4B22" w:rsidRDefault="00B92BDC" w:rsidP="007449DD">
            <w:pPr>
              <w:pStyle w:val="TableParagraph"/>
              <w:ind w:left="70"/>
              <w:jc w:val="both"/>
              <w:rPr>
                <w:rFonts w:ascii="Arial" w:hAnsi="Arial" w:cs="Arial"/>
                <w:sz w:val="16"/>
                <w:szCs w:val="16"/>
              </w:rPr>
            </w:pPr>
            <w:r w:rsidRPr="005E4B22">
              <w:rPr>
                <w:rFonts w:ascii="Arial" w:eastAsia="DejaVu Sans" w:hAnsi="Arial" w:cs="Arial"/>
                <w:color w:val="000000"/>
                <w:kern w:val="1"/>
                <w:sz w:val="16"/>
                <w:szCs w:val="16"/>
                <w:lang w:val="es-CO" w:eastAsia="es-CO"/>
              </w:rPr>
              <w:t>El contratista deber</w:t>
            </w:r>
            <w:r w:rsidRPr="005E4B22">
              <w:rPr>
                <w:rFonts w:ascii="Arial" w:eastAsia="DejaVu Sans" w:hAnsi="Arial" w:cs="Arial" w:hint="eastAsia"/>
                <w:color w:val="000000"/>
                <w:kern w:val="1"/>
                <w:sz w:val="16"/>
                <w:szCs w:val="16"/>
                <w:lang w:val="es-CO" w:eastAsia="es-CO"/>
              </w:rPr>
              <w:t>á</w:t>
            </w:r>
            <w:r w:rsidRPr="005E4B22">
              <w:rPr>
                <w:rFonts w:ascii="Arial" w:eastAsia="DejaVu Sans" w:hAnsi="Arial" w:cs="Arial"/>
                <w:color w:val="000000"/>
                <w:kern w:val="1"/>
                <w:sz w:val="16"/>
                <w:szCs w:val="16"/>
                <w:lang w:val="es-CO" w:eastAsia="es-CO"/>
              </w:rPr>
              <w:t xml:space="preserve"> adjuntar a su oferta los cat</w:t>
            </w:r>
            <w:r w:rsidRPr="005E4B22">
              <w:rPr>
                <w:rFonts w:ascii="Arial" w:eastAsia="DejaVu Sans" w:hAnsi="Arial" w:cs="Arial" w:hint="eastAsia"/>
                <w:color w:val="000000"/>
                <w:kern w:val="1"/>
                <w:sz w:val="16"/>
                <w:szCs w:val="16"/>
                <w:lang w:val="es-CO" w:eastAsia="es-CO"/>
              </w:rPr>
              <w:t>á</w:t>
            </w:r>
            <w:r w:rsidRPr="005E4B22">
              <w:rPr>
                <w:rFonts w:ascii="Arial" w:eastAsia="DejaVu Sans" w:hAnsi="Arial" w:cs="Arial"/>
                <w:color w:val="000000"/>
                <w:kern w:val="1"/>
                <w:sz w:val="16"/>
                <w:szCs w:val="16"/>
                <w:lang w:val="es-CO" w:eastAsia="es-CO"/>
              </w:rPr>
              <w:t>logos y/o fichas t</w:t>
            </w:r>
            <w:r w:rsidRPr="005E4B22">
              <w:rPr>
                <w:rFonts w:ascii="Arial" w:eastAsia="DejaVu Sans" w:hAnsi="Arial" w:cs="Arial" w:hint="eastAsia"/>
                <w:color w:val="000000"/>
                <w:kern w:val="1"/>
                <w:sz w:val="16"/>
                <w:szCs w:val="16"/>
                <w:lang w:val="es-CO" w:eastAsia="es-CO"/>
              </w:rPr>
              <w:t>é</w:t>
            </w:r>
            <w:r w:rsidRPr="005E4B22">
              <w:rPr>
                <w:rFonts w:ascii="Arial" w:eastAsia="DejaVu Sans" w:hAnsi="Arial" w:cs="Arial"/>
                <w:color w:val="000000"/>
                <w:kern w:val="1"/>
                <w:sz w:val="16"/>
                <w:szCs w:val="16"/>
                <w:lang w:val="es-CO" w:eastAsia="es-CO"/>
              </w:rPr>
              <w:t>cnicas de los equipos ofertados, en los cuales se evidencien de manera clara y verificable las especificaciones t</w:t>
            </w:r>
            <w:r w:rsidRPr="005E4B22">
              <w:rPr>
                <w:rFonts w:ascii="Arial" w:eastAsia="DejaVu Sans" w:hAnsi="Arial" w:cs="Arial" w:hint="eastAsia"/>
                <w:color w:val="000000"/>
                <w:kern w:val="1"/>
                <w:sz w:val="16"/>
                <w:szCs w:val="16"/>
                <w:lang w:val="es-CO" w:eastAsia="es-CO"/>
              </w:rPr>
              <w:t>é</w:t>
            </w:r>
            <w:r w:rsidRPr="005E4B22">
              <w:rPr>
                <w:rFonts w:ascii="Arial" w:eastAsia="DejaVu Sans" w:hAnsi="Arial" w:cs="Arial"/>
                <w:color w:val="000000"/>
                <w:kern w:val="1"/>
                <w:sz w:val="16"/>
                <w:szCs w:val="16"/>
                <w:lang w:val="es-CO" w:eastAsia="es-CO"/>
              </w:rPr>
              <w:t>cnicas de cada uno de los equipos.</w:t>
            </w:r>
          </w:p>
        </w:tc>
      </w:tr>
      <w:tr w:rsidR="00B92BDC" w:rsidRPr="005E4B22" w14:paraId="21EF2999" w14:textId="77777777" w:rsidTr="00B92BDC">
        <w:trPr>
          <w:trHeight w:val="20"/>
        </w:trPr>
        <w:tc>
          <w:tcPr>
            <w:tcW w:w="443" w:type="dxa"/>
            <w:vAlign w:val="center"/>
          </w:tcPr>
          <w:p w14:paraId="4330AF19" w14:textId="77777777" w:rsidR="00B92BDC" w:rsidRPr="005E4B22" w:rsidRDefault="00B92BDC" w:rsidP="007449DD">
            <w:pPr>
              <w:pStyle w:val="TableParagraph"/>
              <w:spacing w:before="112"/>
              <w:ind w:left="10" w:right="5"/>
              <w:jc w:val="center"/>
              <w:rPr>
                <w:rFonts w:ascii="Arial" w:hAnsi="Arial" w:cs="Arial"/>
                <w:b/>
                <w:sz w:val="16"/>
                <w:szCs w:val="16"/>
              </w:rPr>
            </w:pPr>
            <w:r w:rsidRPr="005E4B22">
              <w:rPr>
                <w:rFonts w:ascii="Arial" w:hAnsi="Arial" w:cs="Arial"/>
                <w:b/>
                <w:spacing w:val="-5"/>
                <w:w w:val="90"/>
                <w:sz w:val="16"/>
                <w:szCs w:val="16"/>
              </w:rPr>
              <w:t>12</w:t>
            </w:r>
          </w:p>
        </w:tc>
        <w:tc>
          <w:tcPr>
            <w:tcW w:w="1701" w:type="dxa"/>
            <w:vAlign w:val="center"/>
          </w:tcPr>
          <w:p w14:paraId="3DBA197D" w14:textId="77777777" w:rsidR="00B92BDC" w:rsidRPr="005E4B22" w:rsidRDefault="00B92BDC" w:rsidP="007449DD">
            <w:pPr>
              <w:pStyle w:val="TableParagraph"/>
              <w:spacing w:line="226" w:lineRule="exact"/>
              <w:ind w:left="52" w:right="51"/>
              <w:jc w:val="center"/>
              <w:rPr>
                <w:rFonts w:ascii="Arial" w:hAnsi="Arial" w:cs="Arial"/>
                <w:b/>
                <w:sz w:val="16"/>
                <w:szCs w:val="16"/>
              </w:rPr>
            </w:pPr>
            <w:r w:rsidRPr="005E4B22">
              <w:rPr>
                <w:rFonts w:ascii="Arial" w:hAnsi="Arial" w:cs="Arial"/>
                <w:b/>
                <w:spacing w:val="-2"/>
                <w:w w:val="90"/>
                <w:sz w:val="16"/>
                <w:szCs w:val="16"/>
              </w:rPr>
              <w:t xml:space="preserve">COSTOS </w:t>
            </w:r>
            <w:r w:rsidRPr="005E4B22">
              <w:rPr>
                <w:rFonts w:ascii="Arial" w:hAnsi="Arial" w:cs="Arial"/>
                <w:b/>
                <w:spacing w:val="-2"/>
                <w:w w:val="80"/>
                <w:sz w:val="16"/>
                <w:szCs w:val="16"/>
              </w:rPr>
              <w:t>LOGISTICOS</w:t>
            </w:r>
          </w:p>
        </w:tc>
        <w:tc>
          <w:tcPr>
            <w:tcW w:w="8488" w:type="dxa"/>
            <w:vAlign w:val="center"/>
          </w:tcPr>
          <w:p w14:paraId="2770AE39" w14:textId="77777777" w:rsidR="00B92BDC" w:rsidRPr="005E4B22" w:rsidRDefault="00B92BDC" w:rsidP="007449DD">
            <w:pPr>
              <w:pStyle w:val="TableParagraph"/>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 xml:space="preserve">Los costos logísticos generados por la ejecución del contrato, tales como desplazamiento de los bienes, combustibles, fletes, viáticos y demás trámites de orden administrativo serán asumidos por el contratista EI contratista será </w:t>
            </w:r>
          </w:p>
          <w:p w14:paraId="28D88412" w14:textId="77777777" w:rsidR="00B92BDC" w:rsidRPr="005E4B22" w:rsidRDefault="00B92BDC" w:rsidP="007449DD">
            <w:pPr>
              <w:pStyle w:val="TableParagraph"/>
              <w:jc w:val="both"/>
              <w:rPr>
                <w:rFonts w:ascii="Arial" w:eastAsia="DejaVu Sans" w:hAnsi="Arial" w:cs="Arial"/>
                <w:color w:val="000000"/>
                <w:kern w:val="1"/>
                <w:sz w:val="16"/>
                <w:szCs w:val="16"/>
                <w:lang w:val="es-CO" w:eastAsia="es-CO"/>
              </w:rPr>
            </w:pPr>
            <w:r w:rsidRPr="005E4B22">
              <w:rPr>
                <w:rFonts w:ascii="Arial" w:eastAsia="DejaVu Sans" w:hAnsi="Arial" w:cs="Arial"/>
                <w:color w:val="000000"/>
                <w:kern w:val="1"/>
                <w:sz w:val="16"/>
                <w:szCs w:val="16"/>
                <w:lang w:val="es-CO" w:eastAsia="es-CO"/>
              </w:rPr>
              <w:t xml:space="preserve">responsable por el traslado, custodia, manejo, fletes, seguros, integridad fiscal y demás erogaciones, hasta la entrega. </w:t>
            </w:r>
          </w:p>
          <w:p w14:paraId="154F6555" w14:textId="77777777" w:rsidR="00B92BDC" w:rsidRPr="005E4B22" w:rsidRDefault="00B92BDC" w:rsidP="007449DD">
            <w:pPr>
              <w:pStyle w:val="TableParagraph"/>
              <w:ind w:left="70"/>
              <w:jc w:val="both"/>
              <w:rPr>
                <w:rFonts w:ascii="Arial" w:hAnsi="Arial" w:cs="Arial"/>
                <w:sz w:val="16"/>
                <w:szCs w:val="16"/>
              </w:rPr>
            </w:pPr>
            <w:r w:rsidRPr="005E4B22">
              <w:rPr>
                <w:rFonts w:ascii="Arial" w:eastAsia="DejaVu Sans" w:hAnsi="Arial" w:cs="Arial"/>
                <w:color w:val="000000"/>
                <w:kern w:val="1"/>
                <w:sz w:val="16"/>
                <w:szCs w:val="16"/>
                <w:lang w:val="es-CO" w:eastAsia="es-CO"/>
              </w:rPr>
              <w:lastRenderedPageBreak/>
              <w:t>Instalación y puesta en funcionamiento de acuerdo al objeto del contrato.</w:t>
            </w:r>
          </w:p>
        </w:tc>
      </w:tr>
    </w:tbl>
    <w:p w14:paraId="6F1BA381" w14:textId="77777777" w:rsidR="00B92BDC" w:rsidRPr="005E4B22" w:rsidRDefault="00B92BDC" w:rsidP="00B92BDC">
      <w:pPr>
        <w:rPr>
          <w:rFonts w:ascii="Arial Narrow" w:eastAsia="Arial Narrow" w:hAnsi="Arial Narrow" w:cs="Arial Narrow"/>
          <w:sz w:val="14"/>
          <w:szCs w:val="14"/>
        </w:rPr>
      </w:pPr>
    </w:p>
    <w:p w14:paraId="125C6C4D" w14:textId="77777777" w:rsidR="00B92BDC" w:rsidRPr="005E4B22" w:rsidRDefault="00B92BDC" w:rsidP="00B92BDC">
      <w:pPr>
        <w:rPr>
          <w:rFonts w:ascii="Arial Narrow" w:eastAsia="Arial Narrow" w:hAnsi="Arial Narrow" w:cs="Arial Narrow"/>
          <w:sz w:val="14"/>
          <w:szCs w:val="14"/>
        </w:rPr>
      </w:pPr>
    </w:p>
    <w:p w14:paraId="7B430495" w14:textId="50C9C95A" w:rsidR="00CC7AA5" w:rsidRPr="007F4621" w:rsidRDefault="00CC7AA5" w:rsidP="007F4621">
      <w:pPr>
        <w:pStyle w:val="Body1"/>
        <w:contextualSpacing/>
        <w:jc w:val="both"/>
        <w:outlineLvl w:val="0"/>
        <w:rPr>
          <w:rFonts w:ascii="Arial Narrow" w:hAnsi="Arial Narrow" w:cs="Arial"/>
          <w:b/>
          <w:bCs/>
          <w:color w:val="auto"/>
          <w:sz w:val="22"/>
          <w:szCs w:val="22"/>
          <w:u w:val="single"/>
          <w:lang w:val="es-CO"/>
        </w:rPr>
      </w:pPr>
    </w:p>
    <w:p w14:paraId="48E5CDE1" w14:textId="5F41AF5E" w:rsidR="007D7836" w:rsidRPr="007F4621" w:rsidRDefault="007D7836" w:rsidP="007F4621">
      <w:pPr>
        <w:pStyle w:val="Body1"/>
        <w:contextualSpacing/>
        <w:jc w:val="both"/>
        <w:outlineLvl w:val="0"/>
        <w:rPr>
          <w:rFonts w:ascii="Arial Narrow" w:hAnsi="Arial Narrow" w:cs="Arial"/>
          <w:b/>
          <w:bCs/>
          <w:color w:val="auto"/>
          <w:sz w:val="22"/>
          <w:szCs w:val="22"/>
          <w:u w:val="single"/>
          <w:lang w:val="es-CO"/>
        </w:rPr>
      </w:pPr>
      <w:r w:rsidRPr="007F4621">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331818F7" w14:textId="77777777" w:rsidR="007D7836" w:rsidRPr="007F4621" w:rsidRDefault="007D7836" w:rsidP="007F4621">
      <w:pPr>
        <w:pStyle w:val="Body1"/>
        <w:contextualSpacing/>
        <w:jc w:val="both"/>
        <w:outlineLvl w:val="0"/>
        <w:rPr>
          <w:rFonts w:ascii="Arial Narrow" w:hAnsi="Arial Narrow" w:cs="Arial"/>
          <w:b/>
          <w:bCs/>
          <w:color w:val="auto"/>
          <w:sz w:val="22"/>
          <w:szCs w:val="22"/>
          <w:lang w:val="es-CO"/>
        </w:rPr>
      </w:pPr>
    </w:p>
    <w:p w14:paraId="3E82889B" w14:textId="77777777" w:rsidR="007D7836" w:rsidRPr="007F4621" w:rsidRDefault="007D7836" w:rsidP="007F4621">
      <w:pPr>
        <w:pStyle w:val="Body1"/>
        <w:contextualSpacing/>
        <w:jc w:val="center"/>
        <w:outlineLvl w:val="0"/>
        <w:rPr>
          <w:rFonts w:ascii="Arial Narrow" w:hAnsi="Arial Narrow" w:cs="Arial"/>
          <w:b/>
          <w:bCs/>
          <w:color w:val="auto"/>
          <w:sz w:val="22"/>
          <w:szCs w:val="22"/>
          <w:lang w:val="es-CO"/>
        </w:rPr>
      </w:pPr>
    </w:p>
    <w:p w14:paraId="30BF8A16" w14:textId="77777777" w:rsidR="007D7836" w:rsidRPr="007F4621" w:rsidRDefault="007D7836" w:rsidP="007F4621">
      <w:pPr>
        <w:spacing w:after="0" w:line="240" w:lineRule="auto"/>
        <w:jc w:val="both"/>
        <w:rPr>
          <w:rFonts w:ascii="Arial Narrow" w:hAnsi="Arial Narrow"/>
          <w:b/>
          <w:bCs/>
        </w:rPr>
      </w:pPr>
      <w:r w:rsidRPr="007F4621">
        <w:rPr>
          <w:rFonts w:ascii="Arial Narrow" w:hAnsi="Arial Narrow"/>
          <w:b/>
          <w:bCs/>
        </w:rPr>
        <w:t>FIRMA: _________________________________________</w:t>
      </w:r>
    </w:p>
    <w:p w14:paraId="3F21376C" w14:textId="77777777" w:rsidR="007D7836" w:rsidRPr="007F4621" w:rsidRDefault="007D7836" w:rsidP="007F4621">
      <w:pPr>
        <w:spacing w:after="0" w:line="240" w:lineRule="auto"/>
        <w:jc w:val="both"/>
        <w:rPr>
          <w:rFonts w:ascii="Arial Narrow" w:hAnsi="Arial Narrow"/>
          <w:b/>
          <w:bCs/>
        </w:rPr>
      </w:pPr>
      <w:r w:rsidRPr="007F4621">
        <w:rPr>
          <w:rFonts w:ascii="Arial Narrow" w:hAnsi="Arial Narrow"/>
          <w:b/>
          <w:bCs/>
        </w:rPr>
        <w:t>Nombre o Razón Social del Proponente: ______________</w:t>
      </w:r>
    </w:p>
    <w:p w14:paraId="7858045F" w14:textId="77777777" w:rsidR="007D7836" w:rsidRPr="007F4621" w:rsidRDefault="007D7836" w:rsidP="007F4621">
      <w:pPr>
        <w:spacing w:after="0" w:line="240" w:lineRule="auto"/>
        <w:jc w:val="both"/>
        <w:rPr>
          <w:rFonts w:ascii="Arial Narrow" w:hAnsi="Arial Narrow"/>
          <w:b/>
          <w:bCs/>
        </w:rPr>
      </w:pPr>
      <w:r w:rsidRPr="007F4621">
        <w:rPr>
          <w:rFonts w:ascii="Arial Narrow" w:hAnsi="Arial Narrow"/>
          <w:b/>
          <w:bCs/>
        </w:rPr>
        <w:t>NIT: _____________________________________________</w:t>
      </w:r>
    </w:p>
    <w:p w14:paraId="63AC9E0E" w14:textId="77777777" w:rsidR="007D7836" w:rsidRPr="007F4621" w:rsidRDefault="007D7836" w:rsidP="007F4621">
      <w:pPr>
        <w:spacing w:after="0" w:line="240" w:lineRule="auto"/>
        <w:jc w:val="both"/>
        <w:rPr>
          <w:rFonts w:ascii="Arial Narrow" w:hAnsi="Arial Narrow"/>
          <w:b/>
          <w:bCs/>
        </w:rPr>
      </w:pPr>
      <w:r w:rsidRPr="007F4621">
        <w:rPr>
          <w:rFonts w:ascii="Arial Narrow" w:hAnsi="Arial Narrow"/>
          <w:b/>
          <w:bCs/>
        </w:rPr>
        <w:t>Nombre del Representante Legal: ____________________</w:t>
      </w:r>
    </w:p>
    <w:p w14:paraId="70386E80" w14:textId="77777777" w:rsidR="007D7836" w:rsidRPr="007F4621" w:rsidRDefault="007D7836" w:rsidP="007F4621">
      <w:pPr>
        <w:spacing w:after="0" w:line="240" w:lineRule="auto"/>
        <w:jc w:val="both"/>
        <w:rPr>
          <w:rFonts w:ascii="Arial Narrow" w:hAnsi="Arial Narrow"/>
          <w:b/>
          <w:bCs/>
        </w:rPr>
      </w:pPr>
      <w:r w:rsidRPr="007F4621">
        <w:rPr>
          <w:rFonts w:ascii="Arial Narrow" w:hAnsi="Arial Narrow"/>
          <w:b/>
          <w:bCs/>
        </w:rPr>
        <w:t>C.C. No.</w:t>
      </w:r>
      <w:r w:rsidRPr="007F4621">
        <w:rPr>
          <w:rFonts w:ascii="Arial Narrow" w:hAnsi="Arial Narrow"/>
          <w:b/>
          <w:bCs/>
        </w:rPr>
        <w:tab/>
        <w:t>_______________ de ________________________</w:t>
      </w:r>
      <w:r w:rsidRPr="007F4621">
        <w:rPr>
          <w:rFonts w:ascii="Arial Narrow" w:hAnsi="Arial Narrow"/>
          <w:b/>
          <w:bCs/>
        </w:rPr>
        <w:tab/>
        <w:t xml:space="preserve"> </w:t>
      </w:r>
    </w:p>
    <w:p w14:paraId="70AB0FDC" w14:textId="3BE829B1" w:rsidR="007D7836" w:rsidRPr="007F4621" w:rsidRDefault="007D7836" w:rsidP="007F4621">
      <w:pPr>
        <w:spacing w:after="0" w:line="240" w:lineRule="auto"/>
        <w:jc w:val="both"/>
        <w:rPr>
          <w:rFonts w:ascii="Arial Narrow" w:hAnsi="Arial Narrow"/>
          <w:color w:val="BFBFBF" w:themeColor="background1" w:themeShade="BF"/>
        </w:rPr>
      </w:pPr>
      <w:r w:rsidRPr="007F4621">
        <w:rPr>
          <w:rFonts w:ascii="Arial Narrow" w:hAnsi="Arial Narrow"/>
          <w:color w:val="BFBFBF" w:themeColor="background1" w:themeShade="BF"/>
        </w:rPr>
        <w:t>Este anexo hará parte integral del contrato respectivo.</w:t>
      </w:r>
    </w:p>
    <w:sectPr w:rsidR="007D7836" w:rsidRPr="007F4621" w:rsidSect="0066452E">
      <w:pgSz w:w="12240" w:h="15840" w:code="122"/>
      <w:pgMar w:top="1418" w:right="1418" w:bottom="1418" w:left="147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6434D" w14:textId="77777777" w:rsidR="0066452E" w:rsidRDefault="0066452E" w:rsidP="009764F2">
      <w:pPr>
        <w:spacing w:after="0" w:line="240" w:lineRule="auto"/>
      </w:pPr>
      <w:r>
        <w:separator/>
      </w:r>
    </w:p>
  </w:endnote>
  <w:endnote w:type="continuationSeparator" w:id="0">
    <w:p w14:paraId="6721EC76" w14:textId="77777777" w:rsidR="0066452E" w:rsidRDefault="0066452E"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charset w:val="00"/>
    <w:family w:val="auto"/>
    <w:pitch w:val="variable"/>
    <w:sig w:usb0="00000000"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60405020304"/>
    <w:charset w:val="00"/>
    <w:family w:val="roman"/>
    <w:pitch w:val="variable"/>
    <w:sig w:usb0="00000007" w:usb1="00000000" w:usb2="00000000" w:usb3="00000000" w:csb0="00000093" w:csb1="00000000"/>
  </w:font>
  <w:font w:name="Helvetica">
    <w:panose1 w:val="020B0504020202030204"/>
    <w:charset w:val="00"/>
    <w:family w:val="swiss"/>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panose1 w:val="00000000000000000000"/>
    <w:charset w:val="00"/>
    <w:family w:val="roman"/>
    <w:notTrueType/>
    <w:pitch w:val="default"/>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utiger 45 Light">
    <w:panose1 w:val="00000000000000000000"/>
    <w:charset w:val="00"/>
    <w:family w:val="roman"/>
    <w:notTrueType/>
    <w:pitch w:val="default"/>
  </w:font>
  <w:font w:name="Bookman">
    <w:charset w:val="00"/>
    <w:family w:val="roman"/>
    <w:pitch w:val="variable"/>
    <w:sig w:usb0="00000003" w:usb1="00000000" w:usb2="00000000" w:usb3="00000000" w:csb0="00000001" w:csb1="00000000"/>
  </w:font>
  <w:font w:name="BBVA Office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Neue">
    <w:panose1 w:val="00000000000000000000"/>
    <w:charset w:val="00"/>
    <w:family w:val="auto"/>
    <w:notTrueType/>
    <w:pitch w:val="variable"/>
    <w:sig w:usb0="E50002FF" w:usb1="500079DB" w:usb2="00000010" w:usb3="00000000" w:csb0="00000001" w:csb1="00000000"/>
  </w:font>
  <w:font w:name="Liberation Serif">
    <w:altName w:val="Times New Roman"/>
    <w:charset w:val="00"/>
    <w:family w:val="roman"/>
    <w:pitch w:val="default"/>
  </w:font>
  <w:font w:name="Liberation Sans">
    <w:altName w:val="Arial"/>
    <w:charset w:val="00"/>
    <w:family w:val="swiss"/>
    <w:pitch w:val="variable"/>
    <w:sig w:usb0="E0000AFF" w:usb1="500078FF" w:usb2="00000021" w:usb3="00000000" w:csb0="000001BF" w:csb1="00000000"/>
  </w:font>
  <w:font w:name="DejaVu Sans">
    <w:altName w:val="Times New Roman"/>
    <w:charset w:val="00"/>
    <w:family w:val="swiss"/>
    <w:pitch w:val="default"/>
    <w:sig w:usb0="00000000" w:usb1="00000000" w:usb2="0A042029" w:usb3="00000000" w:csb0="800001FF" w:csb1="00000000"/>
  </w:font>
  <w:font w:name="Lucida Calligraphy">
    <w:panose1 w:val="03010101010101010101"/>
    <w:charset w:val="00"/>
    <w:family w:val="script"/>
    <w:pitch w:val="variable"/>
    <w:sig w:usb0="00000003" w:usb1="00000000" w:usb2="00000000" w:usb3="00000000" w:csb0="00000001" w:csb1="00000000"/>
  </w:font>
  <w:font w:name="JLKMPM+TimesNewRoman">
    <w:charset w:val="00"/>
    <w:family w:val="roman"/>
    <w:pitch w:val="default"/>
    <w:sig w:usb0="00000000" w:usb1="00000000" w:usb2="00000000" w:usb3="00000000" w:csb0="00000001" w:csb1="00000000"/>
  </w:font>
  <w:font w:name="Ebrima">
    <w:panose1 w:val="02000000000000000000"/>
    <w:charset w:val="00"/>
    <w:family w:val="auto"/>
    <w:pitch w:val="variable"/>
    <w:sig w:usb0="A000005F" w:usb1="02000041" w:usb2="00000800" w:usb3="00000000" w:csb0="00000093" w:csb1="00000000"/>
  </w:font>
  <w:font w:name="Sans Serif 12cpi">
    <w:charset w:val="00"/>
    <w:family w:val="modern"/>
    <w:pitch w:val="default"/>
    <w:sig w:usb0="00000000" w:usb1="00000000" w:usb2="00000000" w:usb3="00000000" w:csb0="00000001" w:csb1="00000000"/>
  </w:font>
  <w:font w:name="Arial MT">
    <w:altName w:val="Arial"/>
    <w:charset w:val="01"/>
    <w:family w:val="swiss"/>
    <w:pitch w:val="default"/>
  </w:font>
  <w:font w:name="Arial Negrita">
    <w:altName w:val="Times New Roman"/>
    <w:panose1 w:val="020B0704020202020204"/>
    <w:charset w:val="00"/>
    <w:family w:val="roman"/>
    <w:notTrueType/>
    <w:pitch w:val="default"/>
  </w:font>
  <w:font w:name="FLMRFL+Optim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DC77A" w14:textId="77777777" w:rsidR="0066452E" w:rsidRDefault="0066452E" w:rsidP="009764F2">
      <w:pPr>
        <w:spacing w:after="0" w:line="240" w:lineRule="auto"/>
      </w:pPr>
      <w:r>
        <w:separator/>
      </w:r>
    </w:p>
  </w:footnote>
  <w:footnote w:type="continuationSeparator" w:id="0">
    <w:p w14:paraId="45B179BA" w14:textId="77777777" w:rsidR="0066452E" w:rsidRDefault="0066452E" w:rsidP="00976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41E0F65"/>
    <w:multiLevelType w:val="hybridMultilevel"/>
    <w:tmpl w:val="BE0EB7BE"/>
    <w:lvl w:ilvl="0" w:tplc="C7E08668">
      <w:start w:val="1"/>
      <w:numFmt w:val="decimal"/>
      <w:lvlText w:val="%1-"/>
      <w:lvlJc w:val="left"/>
      <w:pPr>
        <w:ind w:left="430" w:hanging="360"/>
      </w:pPr>
      <w:rPr>
        <w:rFonts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6"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9" w15:restartNumberingAfterBreak="0">
    <w:nsid w:val="08AC54DD"/>
    <w:multiLevelType w:val="multilevel"/>
    <w:tmpl w:val="CDF26468"/>
    <w:lvl w:ilvl="0">
      <w:start w:val="4"/>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1"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3"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4"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5"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7"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8"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9"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2"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3" w15:restartNumberingAfterBreak="0">
    <w:nsid w:val="1FD6065E"/>
    <w:multiLevelType w:val="hybridMultilevel"/>
    <w:tmpl w:val="C55E28AA"/>
    <w:lvl w:ilvl="0" w:tplc="6D1C589C">
      <w:start w:val="1"/>
      <w:numFmt w:val="decimal"/>
      <w:lvlText w:val="%1-"/>
      <w:lvlJc w:val="left"/>
      <w:pPr>
        <w:ind w:left="430" w:hanging="360"/>
      </w:pPr>
      <w:rPr>
        <w:rFonts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24"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6" w15:restartNumberingAfterBreak="0">
    <w:nsid w:val="21945453"/>
    <w:multiLevelType w:val="multilevel"/>
    <w:tmpl w:val="68AAB8BC"/>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8"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A42522C"/>
    <w:multiLevelType w:val="multilevel"/>
    <w:tmpl w:val="B560D58E"/>
    <w:styleLink w:val="Listaactual1"/>
    <w:lvl w:ilvl="0">
      <w:start w:val="1"/>
      <w:numFmt w:val="decimal"/>
      <w:lvlText w:val="%1."/>
      <w:lvlJc w:val="left"/>
      <w:pPr>
        <w:ind w:left="1168" w:hanging="428"/>
      </w:pPr>
      <w:rPr>
        <w:rFonts w:ascii="Arial Narrow" w:eastAsia="Arial Narrow" w:hAnsi="Arial Narrow" w:cs="Arial Narrow" w:hint="default"/>
        <w:b/>
        <w:bCs/>
        <w:w w:val="100"/>
        <w:sz w:val="22"/>
        <w:szCs w:val="22"/>
        <w:lang w:val="es-ES" w:eastAsia="en-US" w:bidi="ar-SA"/>
      </w:rPr>
    </w:lvl>
    <w:lvl w:ilvl="1">
      <w:start w:val="1"/>
      <w:numFmt w:val="decimal"/>
      <w:lvlText w:val="%1.%2."/>
      <w:lvlJc w:val="left"/>
      <w:pPr>
        <w:ind w:left="1168" w:hanging="428"/>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1307" w:hanging="567"/>
      </w:pPr>
      <w:rPr>
        <w:rFonts w:ascii="Arial Narrow" w:eastAsia="Arial Narrow" w:hAnsi="Arial Narrow" w:cs="Arial Narrow" w:hint="default"/>
        <w:b/>
        <w:bCs/>
        <w:w w:val="100"/>
        <w:sz w:val="22"/>
        <w:szCs w:val="22"/>
        <w:lang w:val="es-ES" w:eastAsia="en-US" w:bidi="ar-SA"/>
      </w:rPr>
    </w:lvl>
    <w:lvl w:ilvl="3">
      <w:numFmt w:val="bullet"/>
      <w:lvlText w:val="•"/>
      <w:lvlJc w:val="left"/>
      <w:pPr>
        <w:ind w:left="3451" w:hanging="567"/>
      </w:pPr>
      <w:rPr>
        <w:rFonts w:hint="default"/>
        <w:lang w:val="es-ES" w:eastAsia="en-US" w:bidi="ar-SA"/>
      </w:rPr>
    </w:lvl>
    <w:lvl w:ilvl="4">
      <w:numFmt w:val="bullet"/>
      <w:lvlText w:val="•"/>
      <w:lvlJc w:val="left"/>
      <w:pPr>
        <w:ind w:left="4526" w:hanging="567"/>
      </w:pPr>
      <w:rPr>
        <w:rFonts w:hint="default"/>
        <w:lang w:val="es-ES" w:eastAsia="en-US" w:bidi="ar-SA"/>
      </w:rPr>
    </w:lvl>
    <w:lvl w:ilvl="5">
      <w:numFmt w:val="bullet"/>
      <w:lvlText w:val="•"/>
      <w:lvlJc w:val="left"/>
      <w:pPr>
        <w:ind w:left="5602" w:hanging="567"/>
      </w:pPr>
      <w:rPr>
        <w:rFonts w:hint="default"/>
        <w:lang w:val="es-ES" w:eastAsia="en-US" w:bidi="ar-SA"/>
      </w:rPr>
    </w:lvl>
    <w:lvl w:ilvl="6">
      <w:numFmt w:val="bullet"/>
      <w:lvlText w:val="•"/>
      <w:lvlJc w:val="left"/>
      <w:pPr>
        <w:ind w:left="6677" w:hanging="567"/>
      </w:pPr>
      <w:rPr>
        <w:rFonts w:hint="default"/>
        <w:lang w:val="es-ES" w:eastAsia="en-US" w:bidi="ar-SA"/>
      </w:rPr>
    </w:lvl>
    <w:lvl w:ilvl="7">
      <w:numFmt w:val="bullet"/>
      <w:lvlText w:val="•"/>
      <w:lvlJc w:val="left"/>
      <w:pPr>
        <w:ind w:left="7753" w:hanging="567"/>
      </w:pPr>
      <w:rPr>
        <w:rFonts w:hint="default"/>
        <w:lang w:val="es-ES" w:eastAsia="en-US" w:bidi="ar-SA"/>
      </w:rPr>
    </w:lvl>
    <w:lvl w:ilvl="8">
      <w:numFmt w:val="bullet"/>
      <w:lvlText w:val="•"/>
      <w:lvlJc w:val="left"/>
      <w:pPr>
        <w:ind w:left="8828" w:hanging="567"/>
      </w:pPr>
      <w:rPr>
        <w:rFonts w:hint="default"/>
        <w:lang w:val="es-ES" w:eastAsia="en-US" w:bidi="ar-SA"/>
      </w:rPr>
    </w:lvl>
  </w:abstractNum>
  <w:abstractNum w:abstractNumId="31"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2" w15:restartNumberingAfterBreak="0">
    <w:nsid w:val="31D7420D"/>
    <w:multiLevelType w:val="hybridMultilevel"/>
    <w:tmpl w:val="315609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3D35874"/>
    <w:multiLevelType w:val="multilevel"/>
    <w:tmpl w:val="CE203D78"/>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34"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35"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9A53D05"/>
    <w:multiLevelType w:val="multilevel"/>
    <w:tmpl w:val="3564AF90"/>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7" w15:restartNumberingAfterBreak="0">
    <w:nsid w:val="3A1564D6"/>
    <w:multiLevelType w:val="hybridMultilevel"/>
    <w:tmpl w:val="56267BBE"/>
    <w:lvl w:ilvl="0" w:tplc="240A000F">
      <w:start w:val="1"/>
      <w:numFmt w:val="decimal"/>
      <w:lvlText w:val="%1."/>
      <w:lvlJc w:val="left"/>
      <w:pPr>
        <w:ind w:left="430" w:hanging="360"/>
      </w:pPr>
      <w:rPr>
        <w:rFonts w:hint="default"/>
      </w:rPr>
    </w:lvl>
    <w:lvl w:ilvl="1" w:tplc="240A0003" w:tentative="1">
      <w:start w:val="1"/>
      <w:numFmt w:val="bullet"/>
      <w:lvlText w:val="o"/>
      <w:lvlJc w:val="left"/>
      <w:pPr>
        <w:ind w:left="1150" w:hanging="360"/>
      </w:pPr>
      <w:rPr>
        <w:rFonts w:ascii="Courier New" w:hAnsi="Courier New" w:cs="Courier New" w:hint="default"/>
      </w:rPr>
    </w:lvl>
    <w:lvl w:ilvl="2" w:tplc="240A0005" w:tentative="1">
      <w:start w:val="1"/>
      <w:numFmt w:val="bullet"/>
      <w:lvlText w:val=""/>
      <w:lvlJc w:val="left"/>
      <w:pPr>
        <w:ind w:left="1870" w:hanging="360"/>
      </w:pPr>
      <w:rPr>
        <w:rFonts w:ascii="Wingdings" w:hAnsi="Wingdings" w:hint="default"/>
      </w:rPr>
    </w:lvl>
    <w:lvl w:ilvl="3" w:tplc="240A0001" w:tentative="1">
      <w:start w:val="1"/>
      <w:numFmt w:val="bullet"/>
      <w:lvlText w:val=""/>
      <w:lvlJc w:val="left"/>
      <w:pPr>
        <w:ind w:left="2590" w:hanging="360"/>
      </w:pPr>
      <w:rPr>
        <w:rFonts w:ascii="Symbol" w:hAnsi="Symbol" w:hint="default"/>
      </w:rPr>
    </w:lvl>
    <w:lvl w:ilvl="4" w:tplc="240A0003" w:tentative="1">
      <w:start w:val="1"/>
      <w:numFmt w:val="bullet"/>
      <w:lvlText w:val="o"/>
      <w:lvlJc w:val="left"/>
      <w:pPr>
        <w:ind w:left="3310" w:hanging="360"/>
      </w:pPr>
      <w:rPr>
        <w:rFonts w:ascii="Courier New" w:hAnsi="Courier New" w:cs="Courier New" w:hint="default"/>
      </w:rPr>
    </w:lvl>
    <w:lvl w:ilvl="5" w:tplc="240A0005" w:tentative="1">
      <w:start w:val="1"/>
      <w:numFmt w:val="bullet"/>
      <w:lvlText w:val=""/>
      <w:lvlJc w:val="left"/>
      <w:pPr>
        <w:ind w:left="4030" w:hanging="360"/>
      </w:pPr>
      <w:rPr>
        <w:rFonts w:ascii="Wingdings" w:hAnsi="Wingdings" w:hint="default"/>
      </w:rPr>
    </w:lvl>
    <w:lvl w:ilvl="6" w:tplc="240A0001" w:tentative="1">
      <w:start w:val="1"/>
      <w:numFmt w:val="bullet"/>
      <w:lvlText w:val=""/>
      <w:lvlJc w:val="left"/>
      <w:pPr>
        <w:ind w:left="4750" w:hanging="360"/>
      </w:pPr>
      <w:rPr>
        <w:rFonts w:ascii="Symbol" w:hAnsi="Symbol" w:hint="default"/>
      </w:rPr>
    </w:lvl>
    <w:lvl w:ilvl="7" w:tplc="240A0003" w:tentative="1">
      <w:start w:val="1"/>
      <w:numFmt w:val="bullet"/>
      <w:lvlText w:val="o"/>
      <w:lvlJc w:val="left"/>
      <w:pPr>
        <w:ind w:left="5470" w:hanging="360"/>
      </w:pPr>
      <w:rPr>
        <w:rFonts w:ascii="Courier New" w:hAnsi="Courier New" w:cs="Courier New" w:hint="default"/>
      </w:rPr>
    </w:lvl>
    <w:lvl w:ilvl="8" w:tplc="240A0005" w:tentative="1">
      <w:start w:val="1"/>
      <w:numFmt w:val="bullet"/>
      <w:lvlText w:val=""/>
      <w:lvlJc w:val="left"/>
      <w:pPr>
        <w:ind w:left="6190" w:hanging="360"/>
      </w:pPr>
      <w:rPr>
        <w:rFonts w:ascii="Wingdings" w:hAnsi="Wingdings" w:hint="default"/>
      </w:rPr>
    </w:lvl>
  </w:abstractNum>
  <w:abstractNum w:abstractNumId="38"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9"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0"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3"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44"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5" w15:restartNumberingAfterBreak="0">
    <w:nsid w:val="49CB3F31"/>
    <w:multiLevelType w:val="hybridMultilevel"/>
    <w:tmpl w:val="9AF8CC22"/>
    <w:lvl w:ilvl="0" w:tplc="4A145F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8"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49"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51"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3" w15:restartNumberingAfterBreak="0">
    <w:nsid w:val="5A5A713D"/>
    <w:multiLevelType w:val="hybridMultilevel"/>
    <w:tmpl w:val="3B8271EC"/>
    <w:lvl w:ilvl="0" w:tplc="F99A51FA">
      <w:start w:val="1"/>
      <w:numFmt w:val="decimal"/>
      <w:lvlText w:val="%1."/>
      <w:lvlJc w:val="left"/>
      <w:pPr>
        <w:ind w:left="430" w:hanging="360"/>
      </w:pPr>
      <w:rPr>
        <w:rFonts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54"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55"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6"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7"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9"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outline w:val="0"/>
        <w:color w:val="000000"/>
        <w:spacing w:val="0"/>
        <w:kern w:val="0"/>
        <w:position w:val="0"/>
        <w:sz w:val="18"/>
        <w:szCs w:val="18"/>
        <w:u w:val="none" w:color="000000"/>
        <w:vertAlign w:val="baseline"/>
        <w:lang w:val="es-ES_tradnl"/>
      </w:rPr>
    </w:lvl>
  </w:abstractNum>
  <w:abstractNum w:abstractNumId="62"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63"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4" w15:restartNumberingAfterBreak="0">
    <w:nsid w:val="7B61044B"/>
    <w:multiLevelType w:val="multilevel"/>
    <w:tmpl w:val="BD60A5A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5"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6"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848526731">
    <w:abstractNumId w:val="46"/>
  </w:num>
  <w:num w:numId="2" w16cid:durableId="1494103249">
    <w:abstractNumId w:val="0"/>
  </w:num>
  <w:num w:numId="3" w16cid:durableId="2136605189">
    <w:abstractNumId w:val="47"/>
  </w:num>
  <w:num w:numId="4" w16cid:durableId="1502768732">
    <w:abstractNumId w:val="42"/>
  </w:num>
  <w:num w:numId="5" w16cid:durableId="1773085446">
    <w:abstractNumId w:val="63"/>
  </w:num>
  <w:num w:numId="6" w16cid:durableId="758790278">
    <w:abstractNumId w:val="55"/>
  </w:num>
  <w:num w:numId="7" w16cid:durableId="176045888">
    <w:abstractNumId w:val="65"/>
  </w:num>
  <w:num w:numId="8" w16cid:durableId="229198191">
    <w:abstractNumId w:val="52"/>
  </w:num>
  <w:num w:numId="9" w16cid:durableId="850293399">
    <w:abstractNumId w:val="6"/>
  </w:num>
  <w:num w:numId="10" w16cid:durableId="1876235519">
    <w:abstractNumId w:val="64"/>
  </w:num>
  <w:num w:numId="11" w16cid:durableId="496961511">
    <w:abstractNumId w:val="39"/>
  </w:num>
  <w:num w:numId="12" w16cid:durableId="90589693">
    <w:abstractNumId w:val="22"/>
  </w:num>
  <w:num w:numId="13" w16cid:durableId="1606419787">
    <w:abstractNumId w:val="66"/>
  </w:num>
  <w:num w:numId="14" w16cid:durableId="1342203919">
    <w:abstractNumId w:val="36"/>
  </w:num>
  <w:num w:numId="15" w16cid:durableId="1794638224">
    <w:abstractNumId w:val="31"/>
  </w:num>
  <w:num w:numId="16" w16cid:durableId="1085884888">
    <w:abstractNumId w:val="3"/>
  </w:num>
  <w:num w:numId="17" w16cid:durableId="782000472">
    <w:abstractNumId w:val="2"/>
  </w:num>
  <w:num w:numId="18" w16cid:durableId="448091791">
    <w:abstractNumId w:val="1"/>
  </w:num>
  <w:num w:numId="19" w16cid:durableId="1564485045">
    <w:abstractNumId w:val="7"/>
  </w:num>
  <w:num w:numId="20" w16cid:durableId="339894118">
    <w:abstractNumId w:val="21"/>
  </w:num>
  <w:num w:numId="21" w16cid:durableId="1454637859">
    <w:abstractNumId w:val="59"/>
  </w:num>
  <w:num w:numId="22" w16cid:durableId="12216720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34528476">
    <w:abstractNumId w:val="60"/>
  </w:num>
  <w:num w:numId="24" w16cid:durableId="1768903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53582814">
    <w:abstractNumId w:val="4"/>
  </w:num>
  <w:num w:numId="26" w16cid:durableId="484394464">
    <w:abstractNumId w:val="56"/>
  </w:num>
  <w:num w:numId="27" w16cid:durableId="1891459656">
    <w:abstractNumId w:val="11"/>
  </w:num>
  <w:num w:numId="28" w16cid:durableId="2102796849">
    <w:abstractNumId w:val="54"/>
  </w:num>
  <w:num w:numId="29" w16cid:durableId="576092417">
    <w:abstractNumId w:val="17"/>
  </w:num>
  <w:num w:numId="30" w16cid:durableId="839127734">
    <w:abstractNumId w:val="28"/>
  </w:num>
  <w:num w:numId="31" w16cid:durableId="671034147">
    <w:abstractNumId w:val="27"/>
  </w:num>
  <w:num w:numId="32" w16cid:durableId="1186938676">
    <w:abstractNumId w:val="10"/>
  </w:num>
  <w:num w:numId="33" w16cid:durableId="982541253">
    <w:abstractNumId w:val="19"/>
  </w:num>
  <w:num w:numId="34" w16cid:durableId="393547248">
    <w:abstractNumId w:val="49"/>
  </w:num>
  <w:num w:numId="35" w16cid:durableId="1416781252">
    <w:abstractNumId w:val="35"/>
  </w:num>
  <w:num w:numId="36" w16cid:durableId="262957967">
    <w:abstractNumId w:val="25"/>
  </w:num>
  <w:num w:numId="37" w16cid:durableId="1181047591">
    <w:abstractNumId w:val="18"/>
  </w:num>
  <w:num w:numId="38" w16cid:durableId="61756280">
    <w:abstractNumId w:val="51"/>
  </w:num>
  <w:num w:numId="39" w16cid:durableId="688681641">
    <w:abstractNumId w:val="41"/>
  </w:num>
  <w:num w:numId="40" w16cid:durableId="1518495828">
    <w:abstractNumId w:val="50"/>
  </w:num>
  <w:num w:numId="41" w16cid:durableId="285353496">
    <w:abstractNumId w:val="20"/>
  </w:num>
  <w:num w:numId="42" w16cid:durableId="1318612003">
    <w:abstractNumId w:val="15"/>
  </w:num>
  <w:num w:numId="43" w16cid:durableId="1129126828">
    <w:abstractNumId w:val="13"/>
  </w:num>
  <w:num w:numId="44" w16cid:durableId="1033581166">
    <w:abstractNumId w:val="29"/>
  </w:num>
  <w:num w:numId="45" w16cid:durableId="680855265">
    <w:abstractNumId w:val="57"/>
  </w:num>
  <w:num w:numId="46" w16cid:durableId="451679559">
    <w:abstractNumId w:val="16"/>
  </w:num>
  <w:num w:numId="47" w16cid:durableId="403063967">
    <w:abstractNumId w:val="40"/>
  </w:num>
  <w:num w:numId="48" w16cid:durableId="1841846079">
    <w:abstractNumId w:val="24"/>
  </w:num>
  <w:num w:numId="49" w16cid:durableId="1406344450">
    <w:abstractNumId w:val="38"/>
  </w:num>
  <w:num w:numId="50" w16cid:durableId="273951820">
    <w:abstractNumId w:val="58"/>
  </w:num>
  <w:num w:numId="51" w16cid:durableId="569777598">
    <w:abstractNumId w:val="44"/>
  </w:num>
  <w:num w:numId="52" w16cid:durableId="1890455195">
    <w:abstractNumId w:val="43"/>
  </w:num>
  <w:num w:numId="53" w16cid:durableId="1713262962">
    <w:abstractNumId w:val="48"/>
  </w:num>
  <w:num w:numId="54" w16cid:durableId="8339616">
    <w:abstractNumId w:val="62"/>
  </w:num>
  <w:num w:numId="55" w16cid:durableId="25983682">
    <w:abstractNumId w:val="14"/>
  </w:num>
  <w:num w:numId="56" w16cid:durableId="174614710">
    <w:abstractNumId w:val="8"/>
  </w:num>
  <w:num w:numId="57" w16cid:durableId="978344794">
    <w:abstractNumId w:val="34"/>
  </w:num>
  <w:num w:numId="58" w16cid:durableId="1852642018">
    <w:abstractNumId w:val="61"/>
  </w:num>
  <w:num w:numId="59" w16cid:durableId="66849896">
    <w:abstractNumId w:val="33"/>
  </w:num>
  <w:num w:numId="60" w16cid:durableId="601456577">
    <w:abstractNumId w:val="30"/>
  </w:num>
  <w:num w:numId="61" w16cid:durableId="1768429783">
    <w:abstractNumId w:val="32"/>
  </w:num>
  <w:num w:numId="62" w16cid:durableId="903564784">
    <w:abstractNumId w:val="45"/>
  </w:num>
  <w:num w:numId="63" w16cid:durableId="612052434">
    <w:abstractNumId w:val="23"/>
  </w:num>
  <w:num w:numId="64" w16cid:durableId="1961763523">
    <w:abstractNumId w:val="37"/>
  </w:num>
  <w:num w:numId="65" w16cid:durableId="603852988">
    <w:abstractNumId w:val="53"/>
  </w:num>
  <w:num w:numId="66" w16cid:durableId="588850933">
    <w:abstractNumId w:val="5"/>
  </w:num>
  <w:num w:numId="67" w16cid:durableId="1834954317">
    <w:abstractNumId w:val="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42"/>
    <w:rsid w:val="0000194F"/>
    <w:rsid w:val="00022231"/>
    <w:rsid w:val="00071CAC"/>
    <w:rsid w:val="00073326"/>
    <w:rsid w:val="00084C03"/>
    <w:rsid w:val="000A5B9A"/>
    <w:rsid w:val="000C7245"/>
    <w:rsid w:val="000F1004"/>
    <w:rsid w:val="00111D37"/>
    <w:rsid w:val="00120095"/>
    <w:rsid w:val="00134B64"/>
    <w:rsid w:val="0014137C"/>
    <w:rsid w:val="0016214B"/>
    <w:rsid w:val="001768D9"/>
    <w:rsid w:val="001B0CF8"/>
    <w:rsid w:val="00215863"/>
    <w:rsid w:val="0024169C"/>
    <w:rsid w:val="00260B0E"/>
    <w:rsid w:val="002A128C"/>
    <w:rsid w:val="002A2988"/>
    <w:rsid w:val="002A2A3F"/>
    <w:rsid w:val="002B3676"/>
    <w:rsid w:val="002C46CE"/>
    <w:rsid w:val="0030442F"/>
    <w:rsid w:val="00323E42"/>
    <w:rsid w:val="00346115"/>
    <w:rsid w:val="003812E7"/>
    <w:rsid w:val="003C4A19"/>
    <w:rsid w:val="003D0F45"/>
    <w:rsid w:val="003D3A10"/>
    <w:rsid w:val="003D62A8"/>
    <w:rsid w:val="00401103"/>
    <w:rsid w:val="004171E7"/>
    <w:rsid w:val="00436F86"/>
    <w:rsid w:val="004412EC"/>
    <w:rsid w:val="004450F7"/>
    <w:rsid w:val="00477158"/>
    <w:rsid w:val="004F473C"/>
    <w:rsid w:val="005031D7"/>
    <w:rsid w:val="00522B1C"/>
    <w:rsid w:val="00534071"/>
    <w:rsid w:val="005458F3"/>
    <w:rsid w:val="005479BE"/>
    <w:rsid w:val="00560613"/>
    <w:rsid w:val="00576185"/>
    <w:rsid w:val="0058486C"/>
    <w:rsid w:val="0058505E"/>
    <w:rsid w:val="00597A5D"/>
    <w:rsid w:val="005B279E"/>
    <w:rsid w:val="005B5C0B"/>
    <w:rsid w:val="005B6893"/>
    <w:rsid w:val="005C48D8"/>
    <w:rsid w:val="005C4F0F"/>
    <w:rsid w:val="005D59FC"/>
    <w:rsid w:val="005E4101"/>
    <w:rsid w:val="005F1679"/>
    <w:rsid w:val="005F3E5E"/>
    <w:rsid w:val="006109CF"/>
    <w:rsid w:val="00612B2E"/>
    <w:rsid w:val="006247CE"/>
    <w:rsid w:val="0066452E"/>
    <w:rsid w:val="00675C0D"/>
    <w:rsid w:val="00694F0A"/>
    <w:rsid w:val="006A27AA"/>
    <w:rsid w:val="006D016C"/>
    <w:rsid w:val="006D0270"/>
    <w:rsid w:val="006D374A"/>
    <w:rsid w:val="006E1989"/>
    <w:rsid w:val="006E4392"/>
    <w:rsid w:val="006F7D17"/>
    <w:rsid w:val="00703EC6"/>
    <w:rsid w:val="00731EFD"/>
    <w:rsid w:val="007702C9"/>
    <w:rsid w:val="007D7836"/>
    <w:rsid w:val="007F4621"/>
    <w:rsid w:val="0080535E"/>
    <w:rsid w:val="00806911"/>
    <w:rsid w:val="00832566"/>
    <w:rsid w:val="00845C62"/>
    <w:rsid w:val="00850CE6"/>
    <w:rsid w:val="0085541A"/>
    <w:rsid w:val="008A1EED"/>
    <w:rsid w:val="008C507B"/>
    <w:rsid w:val="008D6E91"/>
    <w:rsid w:val="00907D22"/>
    <w:rsid w:val="009255EE"/>
    <w:rsid w:val="00932773"/>
    <w:rsid w:val="00933E33"/>
    <w:rsid w:val="00940095"/>
    <w:rsid w:val="00972560"/>
    <w:rsid w:val="009764F2"/>
    <w:rsid w:val="00980A30"/>
    <w:rsid w:val="00992691"/>
    <w:rsid w:val="00993678"/>
    <w:rsid w:val="009A3BAC"/>
    <w:rsid w:val="009A3CEB"/>
    <w:rsid w:val="009B15A4"/>
    <w:rsid w:val="00A00035"/>
    <w:rsid w:val="00A03AF2"/>
    <w:rsid w:val="00A233FC"/>
    <w:rsid w:val="00A37508"/>
    <w:rsid w:val="00A479EE"/>
    <w:rsid w:val="00A812B3"/>
    <w:rsid w:val="00A954CD"/>
    <w:rsid w:val="00A97B24"/>
    <w:rsid w:val="00A97D76"/>
    <w:rsid w:val="00AB022E"/>
    <w:rsid w:val="00AB3085"/>
    <w:rsid w:val="00AB5ACB"/>
    <w:rsid w:val="00AF3992"/>
    <w:rsid w:val="00B418D5"/>
    <w:rsid w:val="00B47238"/>
    <w:rsid w:val="00B92BDC"/>
    <w:rsid w:val="00C1601D"/>
    <w:rsid w:val="00C31AD7"/>
    <w:rsid w:val="00C439FB"/>
    <w:rsid w:val="00C522E2"/>
    <w:rsid w:val="00C66BA6"/>
    <w:rsid w:val="00C936F3"/>
    <w:rsid w:val="00CA3C2F"/>
    <w:rsid w:val="00CB5BE4"/>
    <w:rsid w:val="00CC7AA5"/>
    <w:rsid w:val="00CD3383"/>
    <w:rsid w:val="00CD54A8"/>
    <w:rsid w:val="00CE7DB2"/>
    <w:rsid w:val="00D15347"/>
    <w:rsid w:val="00D155D1"/>
    <w:rsid w:val="00D217C1"/>
    <w:rsid w:val="00D22F93"/>
    <w:rsid w:val="00D307E0"/>
    <w:rsid w:val="00D325D9"/>
    <w:rsid w:val="00D32676"/>
    <w:rsid w:val="00DA3D20"/>
    <w:rsid w:val="00DD14DE"/>
    <w:rsid w:val="00E11AC2"/>
    <w:rsid w:val="00E313CD"/>
    <w:rsid w:val="00E42AB7"/>
    <w:rsid w:val="00E857D0"/>
    <w:rsid w:val="00E93745"/>
    <w:rsid w:val="00E96E8B"/>
    <w:rsid w:val="00EA7E57"/>
    <w:rsid w:val="00EB66D7"/>
    <w:rsid w:val="00EB7320"/>
    <w:rsid w:val="00EF0835"/>
    <w:rsid w:val="00F14EA4"/>
    <w:rsid w:val="00F25680"/>
    <w:rsid w:val="00F27CFB"/>
    <w:rsid w:val="00F51D75"/>
    <w:rsid w:val="00F7423E"/>
    <w:rsid w:val="00F7651C"/>
    <w:rsid w:val="00F87E26"/>
    <w:rsid w:val="00FC09C9"/>
    <w:rsid w:val="00FE6D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
    <w:basedOn w:val="Normal"/>
    <w:next w:val="Normal"/>
    <w:link w:val="Ttulo1Car"/>
    <w:uiPriority w:val="9"/>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l2,list 2"/>
    <w:basedOn w:val="Normal"/>
    <w:next w:val="Normal"/>
    <w:link w:val="Ttulo2Car"/>
    <w:uiPriority w:val="9"/>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
    <w:basedOn w:val="Normal"/>
    <w:link w:val="Ttulo3Car"/>
    <w:uiPriority w:val="9"/>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iPriority w:val="9"/>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
    <w:basedOn w:val="Fuentedeprrafopredeter"/>
    <w:link w:val="Ttulo1"/>
    <w:uiPriority w:val="9"/>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23E42"/>
    <w:rPr>
      <w:rFonts w:ascii="Calibri" w:eastAsia="MS Gothic" w:hAnsi="Calibri" w:cs="Times New Roman"/>
      <w:color w:val="365F91"/>
      <w:sz w:val="26"/>
      <w:szCs w:val="26"/>
    </w:rPr>
  </w:style>
  <w:style w:type="character" w:customStyle="1" w:styleId="Ttulo3Car">
    <w:name w:val="Título 3 Car"/>
    <w:aliases w:val="Edgar 3 Car"/>
    <w:basedOn w:val="Fuentedeprrafopredeter"/>
    <w:link w:val="Ttulo3"/>
    <w:uiPriority w:val="9"/>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uiPriority w:val="9"/>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9"/>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Titulo,Cover Page"/>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iPriority w:val="99"/>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Manuel Vergara Paez e Ingrid Parra García,PONAL,No Spacing Car Car Car"/>
    <w:link w:val="SinespaciadoCar"/>
    <w:uiPriority w:val="1"/>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5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Bod"/>
    <w:basedOn w:val="Normal"/>
    <w:link w:val="TextoindependienteCar"/>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qFormat/>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Normal (Web"/>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Textoennegrita">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PONAL Car"/>
    <w:link w:val="Sinespaciado"/>
    <w:uiPriority w:val="1"/>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uiPriority w:val="99"/>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Descripción1,Title"/>
    <w:basedOn w:val="Normal"/>
    <w:link w:val="TtuloCar"/>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Descripción1 Car,Title Car"/>
    <w:link w:val="Ttul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uiPriority w:val="99"/>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uiPriority w:val="99"/>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uiPriority w:val="99"/>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rsid w:val="00323E42"/>
  </w:style>
  <w:style w:type="paragraph" w:customStyle="1" w:styleId="1Car">
    <w:name w:val="1 Car"/>
    <w:basedOn w:val="Normal"/>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uiPriority w:val="99"/>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uiPriority w:val="99"/>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Car3"/>
    <w:basedOn w:val="Normal"/>
    <w:link w:val="TextonotapieCar"/>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1"/>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1"/>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pPr>
      <w:numPr>
        <w:numId w:val="5"/>
      </w:numPr>
    </w:pPr>
  </w:style>
  <w:style w:type="numbering" w:customStyle="1" w:styleId="Estiloimportado9">
    <w:name w:val="Estilo importado 9"/>
    <w:rsid w:val="00323E42"/>
    <w:pPr>
      <w:numPr>
        <w:numId w:val="6"/>
      </w:numPr>
    </w:pPr>
  </w:style>
  <w:style w:type="numbering" w:customStyle="1" w:styleId="List7">
    <w:name w:val="List 7"/>
    <w:basedOn w:val="Sinlista"/>
    <w:rsid w:val="00323E42"/>
    <w:pPr>
      <w:numPr>
        <w:numId w:val="7"/>
      </w:numPr>
    </w:pPr>
  </w:style>
  <w:style w:type="numbering" w:customStyle="1" w:styleId="List8">
    <w:name w:val="List 8"/>
    <w:basedOn w:val="Sinlista"/>
    <w:rsid w:val="00323E42"/>
    <w:pPr>
      <w:numPr>
        <w:numId w:val="8"/>
      </w:numPr>
    </w:pPr>
  </w:style>
  <w:style w:type="numbering" w:customStyle="1" w:styleId="List10">
    <w:name w:val="List 10"/>
    <w:basedOn w:val="Sinlista"/>
    <w:rsid w:val="00323E42"/>
    <w:pPr>
      <w:numPr>
        <w:numId w:val="20"/>
      </w:numPr>
    </w:pPr>
  </w:style>
  <w:style w:type="numbering" w:customStyle="1" w:styleId="List11">
    <w:name w:val="List 11"/>
    <w:basedOn w:val="Sinlista"/>
    <w:rsid w:val="00323E42"/>
    <w:pPr>
      <w:numPr>
        <w:numId w:val="9"/>
      </w:numPr>
    </w:pPr>
  </w:style>
  <w:style w:type="numbering" w:customStyle="1" w:styleId="List12">
    <w:name w:val="List 12"/>
    <w:basedOn w:val="Sinlista"/>
    <w:rsid w:val="00323E42"/>
    <w:pPr>
      <w:numPr>
        <w:numId w:val="10"/>
      </w:numPr>
    </w:pPr>
  </w:style>
  <w:style w:type="numbering" w:customStyle="1" w:styleId="List13">
    <w:name w:val="List 13"/>
    <w:basedOn w:val="Sinlista"/>
    <w:rsid w:val="00323E42"/>
    <w:pPr>
      <w:numPr>
        <w:numId w:val="11"/>
      </w:numPr>
    </w:pPr>
  </w:style>
  <w:style w:type="numbering" w:customStyle="1" w:styleId="List14">
    <w:name w:val="List 14"/>
    <w:basedOn w:val="Sinlista"/>
    <w:rsid w:val="00323E42"/>
    <w:pPr>
      <w:numPr>
        <w:numId w:val="19"/>
      </w:numPr>
    </w:pPr>
  </w:style>
  <w:style w:type="numbering" w:customStyle="1" w:styleId="List15">
    <w:name w:val="List 15"/>
    <w:basedOn w:val="Sinlista"/>
    <w:rsid w:val="00323E42"/>
    <w:pPr>
      <w:numPr>
        <w:numId w:val="12"/>
      </w:numPr>
    </w:pPr>
  </w:style>
  <w:style w:type="numbering" w:customStyle="1" w:styleId="List16">
    <w:name w:val="List 16"/>
    <w:basedOn w:val="Sinlista"/>
    <w:rsid w:val="00323E42"/>
    <w:pPr>
      <w:numPr>
        <w:numId w:val="13"/>
      </w:numPr>
    </w:pPr>
  </w:style>
  <w:style w:type="numbering" w:customStyle="1" w:styleId="List17">
    <w:name w:val="List 17"/>
    <w:basedOn w:val="Sinlista"/>
    <w:rsid w:val="00323E42"/>
    <w:pPr>
      <w:numPr>
        <w:numId w:val="14"/>
      </w:numPr>
    </w:pPr>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pPr>
      <w:numPr>
        <w:numId w:val="15"/>
      </w:numPr>
    </w:pPr>
  </w:style>
  <w:style w:type="paragraph" w:styleId="Lista">
    <w:name w:val="List"/>
    <w:basedOn w:val="Normal"/>
    <w:uiPriority w:val="99"/>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iPriority w:val="99"/>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pPr>
      <w:numPr>
        <w:numId w:val="21"/>
      </w:numPr>
    </w:pPr>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uiPriority w:val="99"/>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uiPriority w:val="99"/>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uiPriority w:val="1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uiPriority w:val="99"/>
    <w:semiHidden/>
    <w:rsid w:val="00323E42"/>
    <w:rPr>
      <w:rFonts w:eastAsia="Cambria"/>
      <w:sz w:val="22"/>
      <w:szCs w:val="22"/>
      <w:lang w:val="es-CO" w:eastAsia="en-US"/>
    </w:rPr>
  </w:style>
  <w:style w:type="character" w:customStyle="1" w:styleId="TextosinformatoCar1">
    <w:name w:val="Texto sin formato Car1"/>
    <w:semiHidden/>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uiPriority w:val="99"/>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uiPriority w:val="99"/>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uiPriority w:val="99"/>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iPriority w:val="99"/>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uiPriority w:val="99"/>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uiPriority w:val="99"/>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uiPriority w:val="99"/>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3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uiPriority w:val="99"/>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uiPriority w:val="99"/>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uiPriority w:val="99"/>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uiPriority w:val="99"/>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uiPriority w:val="99"/>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uiPriority w:val="39"/>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semiHidden/>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pPr>
      <w:numPr>
        <w:numId w:val="56"/>
      </w:numPr>
    </w:pPr>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uiPriority w:val="2"/>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932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932773"/>
  </w:style>
  <w:style w:type="paragraph" w:styleId="Lista5">
    <w:name w:val="List 5"/>
    <w:basedOn w:val="Normal"/>
    <w:uiPriority w:val="99"/>
    <w:unhideWhenUsed/>
    <w:rsid w:val="00932773"/>
    <w:pPr>
      <w:spacing w:after="0" w:line="240" w:lineRule="auto"/>
      <w:ind w:left="1415" w:hanging="283"/>
      <w:contextualSpacing/>
    </w:pPr>
    <w:rPr>
      <w:rFonts w:ascii="Times New Roman" w:eastAsia="Times New Roman" w:hAnsi="Times New Roman"/>
      <w:sz w:val="24"/>
      <w:szCs w:val="24"/>
      <w:lang w:eastAsia="es-CO"/>
    </w:rPr>
  </w:style>
  <w:style w:type="paragraph" w:styleId="Continuarlista4">
    <w:name w:val="List Continue 4"/>
    <w:basedOn w:val="Normal"/>
    <w:uiPriority w:val="99"/>
    <w:unhideWhenUsed/>
    <w:rsid w:val="00932773"/>
    <w:pPr>
      <w:spacing w:after="120" w:line="240" w:lineRule="auto"/>
      <w:ind w:left="1132"/>
      <w:contextualSpacing/>
    </w:pPr>
    <w:rPr>
      <w:rFonts w:ascii="Times New Roman" w:eastAsia="Times New Roman" w:hAnsi="Times New Roman"/>
      <w:sz w:val="24"/>
      <w:szCs w:val="24"/>
      <w:lang w:eastAsia="es-CO"/>
    </w:rPr>
  </w:style>
  <w:style w:type="character" w:customStyle="1" w:styleId="Mencinsinresolver4">
    <w:name w:val="Mención sin resolver4"/>
    <w:basedOn w:val="Fuentedeprrafopredeter"/>
    <w:uiPriority w:val="99"/>
    <w:semiHidden/>
    <w:unhideWhenUsed/>
    <w:rsid w:val="00932773"/>
    <w:rPr>
      <w:color w:val="605E5C"/>
      <w:shd w:val="clear" w:color="auto" w:fill="E1DFDD"/>
    </w:rPr>
  </w:style>
  <w:style w:type="character" w:customStyle="1" w:styleId="Mencinsinresolver41">
    <w:name w:val="Mención sin resolver41"/>
    <w:basedOn w:val="Fuentedeprrafopredeter"/>
    <w:uiPriority w:val="99"/>
    <w:semiHidden/>
    <w:unhideWhenUsed/>
    <w:rsid w:val="00932773"/>
    <w:rPr>
      <w:color w:val="605E5C"/>
      <w:shd w:val="clear" w:color="auto" w:fill="E1DFDD"/>
    </w:rPr>
  </w:style>
  <w:style w:type="table" w:customStyle="1" w:styleId="Cuadrculamedia213">
    <w:name w:val="Cuadrícula media 213"/>
    <w:basedOn w:val="Tablanormal"/>
    <w:uiPriority w:val="1"/>
    <w:semiHidden/>
    <w:rsid w:val="00932773"/>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932773"/>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932773"/>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932773"/>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932773"/>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932773"/>
    <w:pPr>
      <w:spacing w:after="0" w:line="240" w:lineRule="auto"/>
    </w:pPr>
    <w:rPr>
      <w:sz w:val="20"/>
      <w:szCs w:val="20"/>
    </w:rPr>
    <w:tblPr/>
    <w:tblStylePr w:type="nwCell">
      <w:tblPr/>
      <w:tcPr>
        <w:shd w:val="clear" w:color="auto" w:fill="FFFFFF"/>
      </w:tcPr>
    </w:tblStylePr>
  </w:style>
  <w:style w:type="character" w:customStyle="1" w:styleId="Mencinsinresolver5">
    <w:name w:val="Mención sin resolver5"/>
    <w:basedOn w:val="Fuentedeprrafopredeter"/>
    <w:uiPriority w:val="99"/>
    <w:semiHidden/>
    <w:unhideWhenUsed/>
    <w:rsid w:val="00932773"/>
    <w:rPr>
      <w:color w:val="605E5C"/>
      <w:shd w:val="clear" w:color="auto" w:fill="E1DFDD"/>
    </w:rPr>
  </w:style>
  <w:style w:type="character" w:customStyle="1" w:styleId="Fuentedeprrafopredeter1">
    <w:name w:val="Fuente de párrafo predeter.1"/>
    <w:rsid w:val="00932773"/>
  </w:style>
  <w:style w:type="paragraph" w:customStyle="1" w:styleId="Encabezado1">
    <w:name w:val="Encabezado1"/>
    <w:basedOn w:val="Normal"/>
    <w:next w:val="Textoindependiente"/>
    <w:rsid w:val="00932773"/>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932773"/>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rsid w:val="00932773"/>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rsid w:val="00932773"/>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932773"/>
  </w:style>
  <w:style w:type="paragraph" w:customStyle="1" w:styleId="Contenidodelmarco">
    <w:name w:val="Contenido del marco"/>
    <w:basedOn w:val="Textoindependiente"/>
    <w:rsid w:val="00932773"/>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932773"/>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932773"/>
    <w:pPr>
      <w:jc w:val="center"/>
    </w:pPr>
    <w:rPr>
      <w:b/>
      <w:bCs/>
    </w:rPr>
  </w:style>
  <w:style w:type="paragraph" w:customStyle="1" w:styleId="Estilo10">
    <w:name w:val="Estilo1"/>
    <w:basedOn w:val="Normal"/>
    <w:link w:val="Estilo1Car"/>
    <w:uiPriority w:val="1"/>
    <w:qFormat/>
    <w:rsid w:val="00932773"/>
    <w:pPr>
      <w:spacing w:after="0" w:line="220" w:lineRule="atLeast"/>
    </w:pPr>
    <w:rPr>
      <w:rFonts w:ascii="Times New Roman" w:eastAsia="Times New Roman" w:hAnsi="Times New Roman"/>
      <w:kern w:val="32"/>
      <w:sz w:val="20"/>
      <w:szCs w:val="20"/>
      <w:lang w:val="es-MX" w:eastAsia="es-ES"/>
    </w:rPr>
  </w:style>
  <w:style w:type="paragraph" w:customStyle="1" w:styleId="PlainText1">
    <w:name w:val="Plain Text1"/>
    <w:basedOn w:val="Normal"/>
    <w:uiPriority w:val="99"/>
    <w:qFormat/>
    <w:rsid w:val="00932773"/>
    <w:pPr>
      <w:spacing w:after="0" w:line="240" w:lineRule="auto"/>
    </w:pPr>
    <w:rPr>
      <w:rFonts w:ascii="Courier New" w:eastAsia="Times New Roman" w:hAnsi="Courier New"/>
      <w:sz w:val="24"/>
      <w:szCs w:val="24"/>
      <w:lang w:val="es-ES" w:eastAsia="es-CO"/>
    </w:rPr>
  </w:style>
  <w:style w:type="paragraph" w:customStyle="1" w:styleId="CarCarCarCarCarCar">
    <w:name w:val="Car Car Car Car Car Car"/>
    <w:basedOn w:val="Normal"/>
    <w:rsid w:val="00932773"/>
    <w:pPr>
      <w:spacing w:line="240" w:lineRule="exact"/>
    </w:pPr>
    <w:rPr>
      <w:rFonts w:ascii="Verdana" w:eastAsia="Times New Roman" w:hAnsi="Verdana"/>
      <w:sz w:val="20"/>
      <w:szCs w:val="20"/>
      <w:lang w:val="en-US" w:eastAsia="es-CO"/>
    </w:rPr>
  </w:style>
  <w:style w:type="paragraph" w:customStyle="1" w:styleId="-PGINA-">
    <w:name w:val="- PÁGINA -"/>
    <w:rsid w:val="00932773"/>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932773"/>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932773"/>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932773"/>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58">
    <w:name w:val="xl58"/>
    <w:basedOn w:val="Normal"/>
    <w:uiPriority w:val="99"/>
    <w:qFormat/>
    <w:rsid w:val="00932773"/>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59">
    <w:name w:val="xl59"/>
    <w:basedOn w:val="Normal"/>
    <w:uiPriority w:val="99"/>
    <w:qFormat/>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uiPriority w:val="99"/>
    <w:qFormat/>
    <w:rsid w:val="0093277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1">
    <w:name w:val="xl61"/>
    <w:basedOn w:val="Normal"/>
    <w:uiPriority w:val="99"/>
    <w:qFormat/>
    <w:rsid w:val="0093277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2">
    <w:name w:val="xl62"/>
    <w:basedOn w:val="Normal"/>
    <w:uiPriority w:val="99"/>
    <w:qFormat/>
    <w:rsid w:val="0093277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932773"/>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rsid w:val="00932773"/>
    <w:pPr>
      <w:widowControl w:val="0"/>
      <w:spacing w:after="298"/>
    </w:pPr>
    <w:rPr>
      <w:rFonts w:ascii="JLKMPM+TimesNewRoman" w:hAnsi="JLKMPM+TimesNewRoman" w:cs="JLKMPM+TimesNewRoman"/>
      <w:color w:val="auto"/>
    </w:rPr>
  </w:style>
  <w:style w:type="paragraph" w:customStyle="1" w:styleId="CM8">
    <w:name w:val="CM8"/>
    <w:basedOn w:val="Default"/>
    <w:next w:val="Default"/>
    <w:rsid w:val="00932773"/>
    <w:pPr>
      <w:widowControl w:val="0"/>
      <w:spacing w:after="113"/>
    </w:pPr>
    <w:rPr>
      <w:rFonts w:ascii="JLKMPM+TimesNewRoman" w:hAnsi="JLKMPM+TimesNewRoman" w:cs="JLKMPM+TimesNewRoman"/>
      <w:color w:val="auto"/>
    </w:rPr>
  </w:style>
  <w:style w:type="paragraph" w:customStyle="1" w:styleId="CM9">
    <w:name w:val="CM9"/>
    <w:basedOn w:val="Default"/>
    <w:next w:val="Default"/>
    <w:rsid w:val="00932773"/>
    <w:pPr>
      <w:widowControl w:val="0"/>
      <w:spacing w:after="418"/>
    </w:pPr>
    <w:rPr>
      <w:rFonts w:ascii="JLKMPM+TimesNewRoman" w:hAnsi="JLKMPM+TimesNewRoman" w:cs="JLKMPM+TimesNewRoman"/>
      <w:color w:val="auto"/>
    </w:rPr>
  </w:style>
  <w:style w:type="paragraph" w:customStyle="1" w:styleId="CM4">
    <w:name w:val="CM4"/>
    <w:basedOn w:val="Default"/>
    <w:next w:val="Default"/>
    <w:rsid w:val="00932773"/>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932773"/>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932773"/>
    <w:pPr>
      <w:widowControl w:val="0"/>
      <w:spacing w:line="300" w:lineRule="atLeast"/>
    </w:pPr>
    <w:rPr>
      <w:rFonts w:ascii="JLKMPM+TimesNewRoman" w:hAnsi="JLKMPM+TimesNewRoman" w:cs="JLKMPM+TimesNewRoman"/>
      <w:color w:val="auto"/>
    </w:rPr>
  </w:style>
  <w:style w:type="character" w:customStyle="1" w:styleId="CarCar4">
    <w:name w:val="Car Car4"/>
    <w:rsid w:val="00932773"/>
    <w:rPr>
      <w:rFonts w:ascii="Times New Roman" w:eastAsia="Times New Roman" w:hAnsi="Times New Roman" w:cs="Times New Roman"/>
      <w:sz w:val="20"/>
      <w:szCs w:val="20"/>
      <w:lang w:val="es-CO"/>
    </w:rPr>
  </w:style>
  <w:style w:type="paragraph" w:customStyle="1" w:styleId="subcaptulo00">
    <w:name w:val="subcaptulo0"/>
    <w:basedOn w:val="Normal"/>
    <w:rsid w:val="00932773"/>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932773"/>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932773"/>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932773"/>
    <w:rPr>
      <w:sz w:val="24"/>
      <w:szCs w:val="24"/>
      <w:bdr w:val="none" w:sz="0" w:space="0" w:color="auto" w:frame="1"/>
      <w:vertAlign w:val="baseline"/>
    </w:rPr>
  </w:style>
  <w:style w:type="table" w:customStyle="1" w:styleId="Cuadrculaclara-nfasis11">
    <w:name w:val="Cuadrícula clara - Énfasis 11"/>
    <w:basedOn w:val="Tablanormal"/>
    <w:uiPriority w:val="62"/>
    <w:rsid w:val="0093277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brima" w:eastAsia="Times New Roman" w:hAnsi="Ebri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brima" w:eastAsia="Times New Roman" w:hAnsi="Ebri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brima" w:eastAsia="Times New Roman" w:hAnsi="Ebrima" w:cs="Times New Roman" w:hint="default"/>
        <w:b/>
        <w:bCs/>
      </w:rPr>
    </w:tblStylePr>
    <w:tblStylePr w:type="lastCol">
      <w:rPr>
        <w:rFonts w:ascii="Ebrima" w:eastAsia="Times New Roman" w:hAnsi="Ebri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932773"/>
  </w:style>
  <w:style w:type="paragraph" w:customStyle="1" w:styleId="xl1429">
    <w:name w:val="xl1429"/>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932773"/>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932773"/>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932773"/>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932773"/>
    <w:pPr>
      <w:tabs>
        <w:tab w:val="left" w:pos="-720"/>
      </w:tabs>
      <w:suppressAutoHyphens/>
      <w:spacing w:after="120" w:line="240" w:lineRule="auto"/>
      <w:jc w:val="both"/>
    </w:pPr>
    <w:rPr>
      <w:rFonts w:ascii="Arial" w:eastAsia="Times New Roman" w:hAnsi="Arial"/>
      <w:spacing w:val="-2"/>
      <w:sz w:val="24"/>
      <w:szCs w:val="20"/>
      <w:lang w:val="es-ES_tradnl" w:eastAsia="es-CO"/>
    </w:rPr>
  </w:style>
  <w:style w:type="paragraph" w:customStyle="1" w:styleId="listparagraph">
    <w:name w:val="listparagraph"/>
    <w:basedOn w:val="Normal"/>
    <w:uiPriority w:val="99"/>
    <w:qFormat/>
    <w:rsid w:val="00932773"/>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932773"/>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932773"/>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932773"/>
    <w:pPr>
      <w:tabs>
        <w:tab w:val="center" w:pos="4680"/>
      </w:tabs>
      <w:suppressAutoHyphens/>
      <w:overflowPunct w:val="0"/>
      <w:autoSpaceDE w:val="0"/>
      <w:spacing w:after="0" w:line="240" w:lineRule="auto"/>
      <w:jc w:val="both"/>
    </w:pPr>
    <w:rPr>
      <w:rFonts w:ascii="Arial" w:eastAsia="Times New Roman" w:hAnsi="Arial" w:cs="Arial"/>
      <w:b/>
      <w:spacing w:val="-3"/>
      <w:sz w:val="24"/>
      <w:szCs w:val="24"/>
      <w:lang w:val="es-ES" w:eastAsia="ar-SA"/>
    </w:rPr>
  </w:style>
  <w:style w:type="paragraph" w:customStyle="1" w:styleId="60exhnormal">
    <w:name w:val="60 exh normal"/>
    <w:basedOn w:val="Normal"/>
    <w:qFormat/>
    <w:rsid w:val="00932773"/>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932773"/>
    <w:pPr>
      <w:suppressAutoHyphens/>
      <w:spacing w:after="0" w:line="240" w:lineRule="auto"/>
      <w:ind w:left="1418" w:right="-92"/>
      <w:jc w:val="both"/>
    </w:pPr>
    <w:rPr>
      <w:rFonts w:ascii="Arial" w:eastAsia="Times New Roman" w:hAnsi="Arial"/>
      <w:spacing w:val="-2"/>
      <w:sz w:val="20"/>
      <w:szCs w:val="20"/>
      <w:lang w:eastAsia="es-CO"/>
    </w:rPr>
  </w:style>
  <w:style w:type="character" w:customStyle="1" w:styleId="fuenteencabezado1">
    <w:name w:val="fuente_encabezado1"/>
    <w:rsid w:val="00932773"/>
    <w:rPr>
      <w:rFonts w:ascii="Arial" w:hAnsi="Arial" w:cs="Arial" w:hint="default"/>
      <w:b/>
      <w:bCs/>
      <w:color w:val="A06528"/>
      <w:sz w:val="18"/>
      <w:szCs w:val="18"/>
    </w:rPr>
  </w:style>
  <w:style w:type="character" w:customStyle="1" w:styleId="A20">
    <w:name w:val="A20"/>
    <w:uiPriority w:val="99"/>
    <w:rsid w:val="00932773"/>
    <w:rPr>
      <w:color w:val="211D1E"/>
      <w:sz w:val="9"/>
      <w:szCs w:val="9"/>
    </w:rPr>
  </w:style>
  <w:style w:type="character" w:customStyle="1" w:styleId="muibutton-label">
    <w:name w:val="muibutton-label"/>
    <w:basedOn w:val="Fuentedeprrafopredeter"/>
    <w:rsid w:val="00932773"/>
  </w:style>
  <w:style w:type="character" w:customStyle="1" w:styleId="muiiconbutton-label">
    <w:name w:val="muiiconbutton-label"/>
    <w:basedOn w:val="Fuentedeprrafopredeter"/>
    <w:rsid w:val="00932773"/>
  </w:style>
  <w:style w:type="character" w:customStyle="1" w:styleId="Mencinsinresolver6">
    <w:name w:val="Mención sin resolver6"/>
    <w:basedOn w:val="Fuentedeprrafopredeter"/>
    <w:uiPriority w:val="99"/>
    <w:unhideWhenUsed/>
    <w:rsid w:val="00932773"/>
    <w:rPr>
      <w:color w:val="605E5C"/>
      <w:shd w:val="clear" w:color="auto" w:fill="E1DFDD"/>
    </w:rPr>
  </w:style>
  <w:style w:type="table" w:customStyle="1" w:styleId="TableNormal8">
    <w:name w:val="Table Normal8"/>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932773"/>
  </w:style>
  <w:style w:type="table" w:customStyle="1" w:styleId="TableNormal9">
    <w:name w:val="Table Normal9"/>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932773"/>
  </w:style>
  <w:style w:type="table" w:customStyle="1" w:styleId="TableNormal13">
    <w:name w:val="Table Normal13"/>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932773"/>
  </w:style>
  <w:style w:type="table" w:customStyle="1" w:styleId="TableNormal17">
    <w:name w:val="Table Normal17"/>
    <w:uiPriority w:val="2"/>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9327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rsid w:val="00932773"/>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rsid w:val="00932773"/>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styleId="Textodelmarcadordeposicin">
    <w:name w:val="Placeholder Text"/>
    <w:basedOn w:val="Fuentedeprrafopredeter"/>
    <w:uiPriority w:val="99"/>
    <w:semiHidden/>
    <w:rsid w:val="00932773"/>
    <w:rPr>
      <w:color w:val="808080"/>
    </w:rPr>
  </w:style>
  <w:style w:type="paragraph" w:customStyle="1" w:styleId="xl257">
    <w:name w:val="xl257"/>
    <w:basedOn w:val="Normal"/>
    <w:rsid w:val="00932773"/>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932773"/>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932773"/>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932773"/>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932773"/>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932773"/>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932773"/>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93277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9327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93277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9327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932773"/>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932773"/>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932773"/>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932773"/>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932773"/>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932773"/>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932773"/>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932773"/>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932773"/>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932773"/>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932773"/>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93277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93277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932773"/>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932773"/>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932773"/>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932773"/>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932773"/>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932773"/>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932773"/>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932773"/>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932773"/>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932773"/>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932773"/>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932773"/>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932773"/>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932773"/>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932773"/>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932773"/>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932773"/>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932773"/>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932773"/>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932773"/>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932773"/>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932773"/>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932773"/>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932773"/>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932773"/>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932773"/>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932773"/>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932773"/>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932773"/>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932773"/>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932773"/>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932773"/>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932773"/>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932773"/>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9327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9327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93277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932773"/>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932773"/>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932773"/>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932773"/>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9327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932773"/>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932773"/>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932773"/>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932773"/>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932773"/>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932773"/>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932773"/>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932773"/>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932773"/>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93277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93277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932773"/>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93277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93277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932773"/>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932773"/>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932773"/>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932773"/>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932773"/>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932773"/>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932773"/>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932773"/>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932773"/>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932773"/>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93277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932773"/>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93277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932773"/>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932773"/>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93277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9327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932773"/>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932773"/>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932773"/>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932773"/>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932773"/>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93277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9327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932773"/>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93277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932773"/>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932773"/>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932773"/>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932773"/>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93277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93277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932773"/>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932773"/>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932773"/>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932773"/>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93277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932773"/>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9327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93277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932773"/>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932773"/>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932773"/>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932773"/>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93277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932773"/>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932773"/>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932773"/>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93277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932773"/>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93277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932773"/>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93277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93277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932773"/>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93277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932773"/>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932773"/>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932773"/>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932773"/>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9327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93277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932773"/>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932773"/>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932773"/>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932773"/>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932773"/>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9327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932773"/>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932773"/>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932773"/>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932773"/>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932773"/>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932773"/>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932773"/>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932773"/>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932773"/>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932773"/>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932773"/>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932773"/>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932773"/>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93277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932773"/>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932773"/>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93277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93277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932773"/>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932773"/>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932773"/>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932773"/>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932773"/>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932773"/>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932773"/>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932773"/>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932773"/>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932773"/>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932773"/>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932773"/>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932773"/>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932773"/>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9327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932773"/>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932773"/>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932773"/>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932773"/>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932773"/>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932773"/>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932773"/>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932773"/>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932773"/>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932773"/>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93277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932773"/>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932773"/>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932773"/>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932773"/>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93277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932773"/>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93277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932773"/>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932773"/>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932773"/>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932773"/>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932773"/>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932773"/>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932773"/>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932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932773"/>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932773"/>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932773"/>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table" w:customStyle="1" w:styleId="Tablaconcuadrcula46">
    <w:name w:val="Tabla con cuadrícula46"/>
    <w:basedOn w:val="Tablanormal"/>
    <w:next w:val="Tablaconcuadrcula"/>
    <w:uiPriority w:val="39"/>
    <w:rsid w:val="00932773"/>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7">
    <w:name w:val="Mención sin resolver7"/>
    <w:basedOn w:val="Fuentedeprrafopredeter"/>
    <w:uiPriority w:val="99"/>
    <w:semiHidden/>
    <w:unhideWhenUsed/>
    <w:rsid w:val="00932773"/>
    <w:rPr>
      <w:color w:val="605E5C"/>
      <w:shd w:val="clear" w:color="auto" w:fill="E1DFDD"/>
    </w:rPr>
  </w:style>
  <w:style w:type="numbering" w:customStyle="1" w:styleId="Estiloimportado81">
    <w:name w:val="Estilo importado 81"/>
    <w:rsid w:val="00932773"/>
    <w:pPr>
      <w:numPr>
        <w:numId w:val="51"/>
      </w:numPr>
    </w:pPr>
  </w:style>
  <w:style w:type="character" w:customStyle="1" w:styleId="Mencinsinresolver8">
    <w:name w:val="Mención sin resolver8"/>
    <w:basedOn w:val="Fuentedeprrafopredeter"/>
    <w:uiPriority w:val="99"/>
    <w:semiHidden/>
    <w:unhideWhenUsed/>
    <w:rsid w:val="00932773"/>
    <w:rPr>
      <w:color w:val="605E5C"/>
      <w:shd w:val="clear" w:color="auto" w:fill="E1DFDD"/>
    </w:rPr>
  </w:style>
  <w:style w:type="character" w:customStyle="1" w:styleId="Mencinsinresolver71">
    <w:name w:val="Mención sin resolver71"/>
    <w:basedOn w:val="Fuentedeprrafopredeter"/>
    <w:uiPriority w:val="99"/>
    <w:semiHidden/>
    <w:unhideWhenUsed/>
    <w:rsid w:val="00932773"/>
    <w:rPr>
      <w:color w:val="605E5C"/>
      <w:shd w:val="clear" w:color="auto" w:fill="E1DFDD"/>
    </w:rPr>
  </w:style>
  <w:style w:type="paragraph" w:customStyle="1" w:styleId="fecha-act">
    <w:name w:val="fecha-act"/>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q4iawc">
    <w:name w:val="q4iawc"/>
    <w:basedOn w:val="Fuentedeprrafopredeter"/>
    <w:rsid w:val="00932773"/>
  </w:style>
  <w:style w:type="character" w:customStyle="1" w:styleId="Mencinsinresolver9">
    <w:name w:val="Mención sin resolver9"/>
    <w:basedOn w:val="Fuentedeprrafopredeter"/>
    <w:uiPriority w:val="99"/>
    <w:semiHidden/>
    <w:unhideWhenUsed/>
    <w:rsid w:val="00932773"/>
    <w:rPr>
      <w:color w:val="605E5C"/>
      <w:shd w:val="clear" w:color="auto" w:fill="E1DFDD"/>
    </w:rPr>
  </w:style>
  <w:style w:type="character" w:customStyle="1" w:styleId="Mencinsinresolver10">
    <w:name w:val="Mención sin resolver10"/>
    <w:basedOn w:val="Fuentedeprrafopredeter"/>
    <w:uiPriority w:val="99"/>
    <w:semiHidden/>
    <w:unhideWhenUsed/>
    <w:rsid w:val="00932773"/>
    <w:rPr>
      <w:color w:val="605E5C"/>
      <w:shd w:val="clear" w:color="auto" w:fill="E1DFDD"/>
    </w:rPr>
  </w:style>
  <w:style w:type="character" w:customStyle="1" w:styleId="block-source">
    <w:name w:val="block-source"/>
    <w:basedOn w:val="Fuentedeprrafopredeter"/>
    <w:rsid w:val="00932773"/>
  </w:style>
  <w:style w:type="character" w:customStyle="1" w:styleId="source">
    <w:name w:val="source"/>
    <w:basedOn w:val="Fuentedeprrafopredeter"/>
    <w:rsid w:val="00932773"/>
  </w:style>
  <w:style w:type="character" w:customStyle="1" w:styleId="block-attribution">
    <w:name w:val="block-attribution"/>
    <w:basedOn w:val="Fuentedeprrafopredeter"/>
    <w:rsid w:val="00932773"/>
  </w:style>
  <w:style w:type="paragraph" w:customStyle="1" w:styleId="Estilo3">
    <w:name w:val="Estilo3"/>
    <w:basedOn w:val="Prrafodelista"/>
    <w:link w:val="Estilo3Car"/>
    <w:uiPriority w:val="1"/>
    <w:qFormat/>
    <w:rsid w:val="00932773"/>
    <w:pPr>
      <w:widowControl w:val="0"/>
      <w:tabs>
        <w:tab w:val="left" w:pos="1169"/>
      </w:tabs>
      <w:autoSpaceDE w:val="0"/>
      <w:autoSpaceDN w:val="0"/>
      <w:spacing w:after="0" w:line="240" w:lineRule="auto"/>
      <w:ind w:left="0" w:right="48"/>
      <w:contextualSpacing w:val="0"/>
      <w:jc w:val="both"/>
    </w:pPr>
    <w:rPr>
      <w:rFonts w:ascii="Arial Narrow" w:eastAsia="Arial Narrow" w:hAnsi="Arial Narrow" w:cs="Arial Narrow"/>
      <w:b/>
      <w:bCs/>
      <w:sz w:val="24"/>
      <w:szCs w:val="24"/>
      <w:lang w:val="es-ES" w:eastAsia="es-CO"/>
    </w:rPr>
  </w:style>
  <w:style w:type="character" w:customStyle="1" w:styleId="Estilo3Car">
    <w:name w:val="Estilo3 Car"/>
    <w:basedOn w:val="PrrafodelistaCar"/>
    <w:link w:val="Estilo3"/>
    <w:uiPriority w:val="1"/>
    <w:rsid w:val="00932773"/>
    <w:rPr>
      <w:rFonts w:ascii="Arial Narrow" w:eastAsia="Arial Narrow" w:hAnsi="Arial Narrow" w:cs="Arial Narrow"/>
      <w:b/>
      <w:bCs/>
      <w:sz w:val="24"/>
      <w:szCs w:val="24"/>
      <w:lang w:val="es-ES" w:eastAsia="es-CO"/>
    </w:rPr>
  </w:style>
  <w:style w:type="paragraph" w:customStyle="1" w:styleId="story-bodyintroduction">
    <w:name w:val="story-body__introduction"/>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echa1">
    <w:name w:val="Fecha1"/>
    <w:basedOn w:val="Fuentedeprrafopredeter"/>
    <w:rsid w:val="00932773"/>
  </w:style>
  <w:style w:type="paragraph" w:customStyle="1" w:styleId="intro">
    <w:name w:val="intro"/>
    <w:basedOn w:val="Normal"/>
    <w:rsid w:val="00932773"/>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txt-voz">
    <w:name w:val="txt-voz"/>
    <w:basedOn w:val="Normal"/>
    <w:rsid w:val="00932773"/>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ext-2">
    <w:name w:val="text-2"/>
    <w:basedOn w:val="Fuentedeprrafopredeter"/>
    <w:rsid w:val="00932773"/>
  </w:style>
  <w:style w:type="character" w:customStyle="1" w:styleId="text-color-primary">
    <w:name w:val="text-color-primary"/>
    <w:basedOn w:val="Fuentedeprrafopredeter"/>
    <w:rsid w:val="00932773"/>
  </w:style>
  <w:style w:type="character" w:customStyle="1" w:styleId="articulo-subtitulo">
    <w:name w:val="articulo-subtitulo"/>
    <w:basedOn w:val="Fuentedeprrafopredeter"/>
    <w:rsid w:val="00932773"/>
  </w:style>
  <w:style w:type="paragraph" w:customStyle="1" w:styleId="autor">
    <w:name w:val="autor"/>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vortaltextarea">
    <w:name w:val="vortaltextarea"/>
    <w:basedOn w:val="Fuentedeprrafopredeter"/>
    <w:rsid w:val="00932773"/>
  </w:style>
  <w:style w:type="character" w:customStyle="1" w:styleId="td-post-date">
    <w:name w:val="td-post-date"/>
    <w:basedOn w:val="Fuentedeprrafopredeter"/>
    <w:rsid w:val="00932773"/>
  </w:style>
  <w:style w:type="paragraph" w:customStyle="1" w:styleId="CM117">
    <w:name w:val="CM117"/>
    <w:basedOn w:val="Normal"/>
    <w:next w:val="Normal"/>
    <w:uiPriority w:val="99"/>
    <w:rsid w:val="00932773"/>
    <w:pPr>
      <w:adjustRightInd w:val="0"/>
      <w:spacing w:after="278"/>
    </w:pPr>
    <w:rPr>
      <w:rFonts w:ascii="Arial" w:eastAsia="Calibri" w:hAnsi="Arial" w:cs="Arial"/>
    </w:rPr>
  </w:style>
  <w:style w:type="character" w:customStyle="1" w:styleId="Listavistosa-nfasis1Car">
    <w:name w:val="Lista vistosa - Énfasis 1 Car"/>
    <w:uiPriority w:val="34"/>
    <w:locked/>
    <w:rsid w:val="00932773"/>
    <w:rPr>
      <w:rFonts w:ascii="Times New Roman" w:eastAsia="Times New Roman" w:hAnsi="Times New Roman"/>
      <w:sz w:val="24"/>
      <w:szCs w:val="24"/>
      <w:lang w:val="es-ES" w:eastAsia="es-ES"/>
    </w:rPr>
  </w:style>
  <w:style w:type="paragraph" w:styleId="TDC1">
    <w:name w:val="toc 1"/>
    <w:basedOn w:val="Normal"/>
    <w:next w:val="Normal"/>
    <w:autoRedefine/>
    <w:uiPriority w:val="1"/>
    <w:qFormat/>
    <w:rsid w:val="00932773"/>
    <w:pPr>
      <w:spacing w:after="0" w:line="360" w:lineRule="auto"/>
      <w:jc w:val="both"/>
    </w:pPr>
    <w:rPr>
      <w:rFonts w:ascii="Arial" w:eastAsia="Times New Roman" w:hAnsi="Arial"/>
      <w:sz w:val="24"/>
      <w:szCs w:val="24"/>
      <w:lang w:eastAsia="es-ES"/>
    </w:rPr>
  </w:style>
  <w:style w:type="paragraph" w:styleId="TDC2">
    <w:name w:val="toc 2"/>
    <w:basedOn w:val="Normal"/>
    <w:next w:val="Normal"/>
    <w:autoRedefine/>
    <w:uiPriority w:val="1"/>
    <w:qFormat/>
    <w:rsid w:val="00932773"/>
    <w:pPr>
      <w:tabs>
        <w:tab w:val="left" w:pos="709"/>
        <w:tab w:val="right" w:leader="dot" w:pos="8830"/>
      </w:tabs>
      <w:spacing w:after="0" w:line="360" w:lineRule="auto"/>
      <w:jc w:val="both"/>
    </w:pPr>
    <w:rPr>
      <w:rFonts w:ascii="Arial" w:eastAsia="Times New Roman" w:hAnsi="Arial" w:cs="Arial"/>
      <w:noProof/>
      <w:sz w:val="24"/>
      <w:szCs w:val="24"/>
      <w:lang w:eastAsia="es-ES"/>
    </w:rPr>
  </w:style>
  <w:style w:type="paragraph" w:styleId="TDC3">
    <w:name w:val="toc 3"/>
    <w:basedOn w:val="Normal"/>
    <w:next w:val="Normal"/>
    <w:autoRedefine/>
    <w:uiPriority w:val="1"/>
    <w:qFormat/>
    <w:rsid w:val="00932773"/>
    <w:pPr>
      <w:spacing w:after="0" w:line="360" w:lineRule="auto"/>
      <w:jc w:val="both"/>
    </w:pPr>
    <w:rPr>
      <w:rFonts w:ascii="Arial" w:eastAsia="Times New Roman" w:hAnsi="Arial"/>
      <w:sz w:val="24"/>
      <w:szCs w:val="24"/>
      <w:lang w:eastAsia="es-ES"/>
    </w:rPr>
  </w:style>
  <w:style w:type="paragraph" w:styleId="TDC4">
    <w:name w:val="toc 4"/>
    <w:basedOn w:val="Normal"/>
    <w:next w:val="Normal"/>
    <w:autoRedefine/>
    <w:uiPriority w:val="1"/>
    <w:qFormat/>
    <w:rsid w:val="00932773"/>
    <w:pPr>
      <w:spacing w:after="0" w:line="360" w:lineRule="auto"/>
      <w:jc w:val="both"/>
    </w:pPr>
    <w:rPr>
      <w:rFonts w:ascii="Arial" w:eastAsia="Times New Roman" w:hAnsi="Arial"/>
      <w:sz w:val="24"/>
      <w:szCs w:val="24"/>
      <w:lang w:eastAsia="es-ES"/>
    </w:rPr>
  </w:style>
  <w:style w:type="paragraph" w:styleId="TDC5">
    <w:name w:val="toc 5"/>
    <w:basedOn w:val="Normal"/>
    <w:next w:val="Normal"/>
    <w:autoRedefine/>
    <w:uiPriority w:val="1"/>
    <w:qFormat/>
    <w:rsid w:val="00932773"/>
    <w:pPr>
      <w:spacing w:after="0" w:line="240" w:lineRule="auto"/>
      <w:jc w:val="both"/>
    </w:pPr>
    <w:rPr>
      <w:rFonts w:ascii="Arial" w:eastAsia="Times New Roman" w:hAnsi="Arial"/>
      <w:sz w:val="24"/>
      <w:szCs w:val="24"/>
      <w:lang w:eastAsia="es-ES"/>
    </w:rPr>
  </w:style>
  <w:style w:type="character" w:customStyle="1" w:styleId="fpidedesc1">
    <w:name w:val="fpide_desc1"/>
    <w:basedOn w:val="Fuentedeprrafopredeter"/>
    <w:rsid w:val="00932773"/>
  </w:style>
  <w:style w:type="character" w:customStyle="1" w:styleId="nombreitemcatalogo1">
    <w:name w:val="nombreitemcatalogo1"/>
    <w:rsid w:val="00932773"/>
    <w:rPr>
      <w:rFonts w:ascii="Arial" w:hAnsi="Arial" w:cs="Arial" w:hint="default"/>
      <w:b/>
      <w:bCs/>
      <w:caps/>
      <w:color w:val="8E8E8E"/>
      <w:sz w:val="18"/>
      <w:szCs w:val="18"/>
    </w:rPr>
  </w:style>
  <w:style w:type="numbering" w:customStyle="1" w:styleId="List0">
    <w:name w:val="List 0"/>
    <w:rsid w:val="00932773"/>
    <w:pPr>
      <w:numPr>
        <w:numId w:val="53"/>
      </w:numPr>
    </w:pPr>
  </w:style>
  <w:style w:type="numbering" w:customStyle="1" w:styleId="List1">
    <w:name w:val="List 1"/>
    <w:rsid w:val="00932773"/>
    <w:pPr>
      <w:numPr>
        <w:numId w:val="52"/>
      </w:numPr>
    </w:pPr>
  </w:style>
  <w:style w:type="numbering" w:customStyle="1" w:styleId="Lista21">
    <w:name w:val="Lista 21"/>
    <w:rsid w:val="00932773"/>
    <w:pPr>
      <w:numPr>
        <w:numId w:val="54"/>
      </w:numPr>
    </w:pPr>
  </w:style>
  <w:style w:type="numbering" w:customStyle="1" w:styleId="Lista31">
    <w:name w:val="Lista 31"/>
    <w:rsid w:val="00932773"/>
    <w:pPr>
      <w:numPr>
        <w:numId w:val="55"/>
      </w:numPr>
    </w:pPr>
  </w:style>
  <w:style w:type="numbering" w:customStyle="1" w:styleId="Estiloimportado5">
    <w:name w:val="Estilo importado 5"/>
    <w:rsid w:val="00932773"/>
    <w:pPr>
      <w:numPr>
        <w:numId w:val="57"/>
      </w:numPr>
    </w:pPr>
  </w:style>
  <w:style w:type="numbering" w:customStyle="1" w:styleId="List9">
    <w:name w:val="List 9"/>
    <w:rsid w:val="00932773"/>
    <w:pPr>
      <w:numPr>
        <w:numId w:val="58"/>
      </w:numPr>
    </w:pPr>
  </w:style>
  <w:style w:type="character" w:customStyle="1" w:styleId="titulo-noticia1">
    <w:name w:val="titulo-noticia1"/>
    <w:rsid w:val="00932773"/>
    <w:rPr>
      <w:rFonts w:ascii="Arial" w:hAnsi="Arial" w:cs="Arial" w:hint="default"/>
      <w:b/>
      <w:bCs/>
      <w:color w:val="002040"/>
      <w:sz w:val="23"/>
      <w:szCs w:val="23"/>
    </w:rPr>
  </w:style>
  <w:style w:type="paragraph" w:customStyle="1" w:styleId="Estilo2">
    <w:name w:val="Estilo2"/>
    <w:basedOn w:val="Ttulo3"/>
    <w:link w:val="Estilo2Car"/>
    <w:qFormat/>
    <w:rsid w:val="00932773"/>
    <w:pPr>
      <w:keepNext/>
      <w:numPr>
        <w:ilvl w:val="2"/>
        <w:numId w:val="59"/>
      </w:numPr>
      <w:spacing w:before="400" w:beforeAutospacing="0" w:after="0" w:afterAutospacing="0"/>
      <w:jc w:val="both"/>
    </w:pPr>
    <w:rPr>
      <w:rFonts w:ascii="Arial Negrita" w:hAnsi="Arial Negrita"/>
      <w:b w:val="0"/>
      <w:color w:val="000000"/>
      <w:spacing w:val="-2"/>
      <w:kern w:val="22"/>
      <w:sz w:val="24"/>
      <w:szCs w:val="20"/>
      <w:u w:color="000000"/>
      <w:lang w:val="es-ES_tradnl" w:eastAsia="en-US"/>
    </w:rPr>
  </w:style>
  <w:style w:type="character" w:customStyle="1" w:styleId="Estilo2Car">
    <w:name w:val="Estilo2 Car"/>
    <w:link w:val="Estilo2"/>
    <w:rsid w:val="00932773"/>
    <w:rPr>
      <w:rFonts w:ascii="Arial Negrita" w:eastAsia="Times New Roman" w:hAnsi="Arial Negrita" w:cs="Times New Roman"/>
      <w:bCs/>
      <w:color w:val="000000"/>
      <w:spacing w:val="-2"/>
      <w:kern w:val="22"/>
      <w:sz w:val="24"/>
      <w:szCs w:val="20"/>
      <w:u w:color="000000"/>
      <w:lang w:val="es-ES_tradnl"/>
    </w:rPr>
  </w:style>
  <w:style w:type="character" w:customStyle="1" w:styleId="PrrafodelistaCar1">
    <w:name w:val="Párrafo de lista Car1"/>
    <w:aliases w:val="Bullet List Car1,FooterText Car1,numbered Car1,Paragraphe de liste1 Car1,lp1 Car1,Lista multicolor - Énfasis 11 Car1,Lista vistosa - Énfasis 11 Car1"/>
    <w:uiPriority w:val="34"/>
    <w:locked/>
    <w:rsid w:val="00932773"/>
    <w:rPr>
      <w:rFonts w:ascii="Times New Roman" w:eastAsia="Times New Roman" w:hAnsi="Times New Roman" w:cs="Times New Roman"/>
      <w:sz w:val="24"/>
      <w:szCs w:val="24"/>
      <w:lang w:eastAsia="es-ES"/>
    </w:rPr>
  </w:style>
  <w:style w:type="paragraph" w:customStyle="1" w:styleId="Cuadrculamediana21">
    <w:name w:val="Cuadrícula mediana 21"/>
    <w:uiPriority w:val="1"/>
    <w:qFormat/>
    <w:rsid w:val="00932773"/>
    <w:pPr>
      <w:spacing w:after="0" w:line="240" w:lineRule="auto"/>
    </w:pPr>
    <w:rPr>
      <w:rFonts w:ascii="Times New Roman" w:eastAsia="Times New Roman" w:hAnsi="Times New Roman" w:cs="Times New Roman"/>
      <w:sz w:val="24"/>
      <w:szCs w:val="24"/>
      <w:lang w:val="es-ES" w:eastAsia="es-ES"/>
    </w:rPr>
  </w:style>
  <w:style w:type="character" w:customStyle="1" w:styleId="ircsu">
    <w:name w:val="irc_su"/>
    <w:rsid w:val="00932773"/>
  </w:style>
  <w:style w:type="paragraph" w:customStyle="1" w:styleId="m7506139630279554652msolistparagraph">
    <w:name w:val="m_7506139630279554652msolistparagraph"/>
    <w:basedOn w:val="Normal"/>
    <w:rsid w:val="00932773"/>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3">
    <w:name w:val="A3"/>
    <w:uiPriority w:val="99"/>
    <w:rsid w:val="00932773"/>
    <w:rPr>
      <w:rFonts w:cs="FLMRFL+Optima"/>
      <w:color w:val="000000"/>
      <w:sz w:val="16"/>
      <w:szCs w:val="16"/>
    </w:rPr>
  </w:style>
  <w:style w:type="paragraph" w:customStyle="1" w:styleId="txt2">
    <w:name w:val="txt2"/>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4-nfasis3">
    <w:name w:val="Grid Table 4 Accent 3"/>
    <w:basedOn w:val="Tablanormal"/>
    <w:uiPriority w:val="49"/>
    <w:rsid w:val="00932773"/>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CM12">
    <w:name w:val="CM12"/>
    <w:basedOn w:val="Default"/>
    <w:next w:val="Default"/>
    <w:uiPriority w:val="99"/>
    <w:rsid w:val="00932773"/>
    <w:pPr>
      <w:spacing w:line="278" w:lineRule="atLeast"/>
    </w:pPr>
    <w:rPr>
      <w:rFonts w:ascii="Arial" w:eastAsia="Calibri" w:hAnsi="Arial" w:cs="Arial"/>
      <w:color w:val="auto"/>
      <w:lang w:val="es-CO" w:eastAsia="es-CO"/>
    </w:rPr>
  </w:style>
  <w:style w:type="paragraph" w:customStyle="1" w:styleId="CM29">
    <w:name w:val="CM29"/>
    <w:basedOn w:val="Default"/>
    <w:next w:val="Default"/>
    <w:uiPriority w:val="99"/>
    <w:rsid w:val="00932773"/>
    <w:rPr>
      <w:rFonts w:ascii="Arial" w:eastAsia="Calibri" w:hAnsi="Arial" w:cs="Arial"/>
      <w:color w:val="auto"/>
      <w:lang w:val="es-CO" w:eastAsia="es-CO"/>
    </w:rPr>
  </w:style>
  <w:style w:type="table" w:customStyle="1" w:styleId="Tablaconcuadrcula50">
    <w:name w:val="Tabla con cuadrícula50"/>
    <w:basedOn w:val="Tablanormal"/>
    <w:next w:val="Tablaconcuadrcula"/>
    <w:uiPriority w:val="39"/>
    <w:rsid w:val="0093277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arkedcontent">
    <w:name w:val="markedcontent"/>
    <w:basedOn w:val="Fuentedeprrafopredeter"/>
    <w:rsid w:val="00932773"/>
  </w:style>
  <w:style w:type="table" w:customStyle="1" w:styleId="3">
    <w:name w:val="3"/>
    <w:basedOn w:val="TableNormal"/>
    <w:rsid w:val="00932773"/>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sz w:val="22"/>
      <w:szCs w:val="22"/>
      <w:bdr w:val="none" w:sz="0" w:space="0" w:color="auto"/>
      <w:lang w:val="es-CO"/>
    </w:rPr>
    <w:tblPr>
      <w:tblStyleRowBandSize w:val="1"/>
      <w:tblStyleColBandSize w:val="1"/>
    </w:tblPr>
  </w:style>
  <w:style w:type="table" w:customStyle="1" w:styleId="6">
    <w:name w:val="6"/>
    <w:basedOn w:val="TableNormal"/>
    <w:rsid w:val="00932773"/>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bdr w:val="none" w:sz="0" w:space="0" w:color="auto"/>
      <w:lang w:val="es-CO"/>
    </w:rPr>
    <w:tblPr>
      <w:tblStyleRowBandSize w:val="1"/>
      <w:tblStyleColBandSize w:val="1"/>
      <w:tblCellMar>
        <w:left w:w="108" w:type="dxa"/>
        <w:right w:w="108" w:type="dxa"/>
      </w:tblCellMar>
    </w:tblPr>
  </w:style>
  <w:style w:type="character" w:customStyle="1" w:styleId="y2iqfc">
    <w:name w:val="y2iqfc"/>
    <w:basedOn w:val="Fuentedeprrafopredeter"/>
    <w:rsid w:val="00932773"/>
  </w:style>
  <w:style w:type="numbering" w:customStyle="1" w:styleId="Listaactual1">
    <w:name w:val="Lista actual1"/>
    <w:uiPriority w:val="99"/>
    <w:rsid w:val="00932773"/>
    <w:pPr>
      <w:numPr>
        <w:numId w:val="60"/>
      </w:numPr>
    </w:pPr>
  </w:style>
  <w:style w:type="paragraph" w:customStyle="1" w:styleId="Etiquetas">
    <w:name w:val="Etiquetas"/>
    <w:link w:val="EtiquetasCar"/>
    <w:qFormat/>
    <w:rsid w:val="00932773"/>
    <w:pPr>
      <w:autoSpaceDE w:val="0"/>
      <w:autoSpaceDN w:val="0"/>
      <w:adjustRightInd w:val="0"/>
      <w:spacing w:after="0" w:line="240" w:lineRule="auto"/>
      <w:jc w:val="center"/>
    </w:pPr>
    <w:rPr>
      <w:rFonts w:ascii="Arial" w:hAnsi="Arial" w:cs="Arial"/>
      <w:b/>
      <w:color w:val="000000"/>
      <w:sz w:val="24"/>
      <w:szCs w:val="24"/>
      <w:lang w:val="es-MX"/>
    </w:rPr>
  </w:style>
  <w:style w:type="character" w:customStyle="1" w:styleId="EtiquetasCar">
    <w:name w:val="Etiquetas Car"/>
    <w:link w:val="Etiquetas"/>
    <w:qFormat/>
    <w:locked/>
    <w:rsid w:val="00932773"/>
    <w:rPr>
      <w:rFonts w:ascii="Arial" w:hAnsi="Arial" w:cs="Arial"/>
      <w:b/>
      <w:color w:val="000000"/>
      <w:sz w:val="24"/>
      <w:szCs w:val="24"/>
      <w:lang w:val="es-MX"/>
    </w:rPr>
  </w:style>
  <w:style w:type="character" w:customStyle="1" w:styleId="PuestoCar2">
    <w:name w:val="Puesto Car2"/>
    <w:locked/>
    <w:rsid w:val="00932773"/>
    <w:rPr>
      <w:rFonts w:ascii="Times New Roman" w:eastAsia="Times New Roman" w:hAnsi="Times New Roman" w:cs="Times New Roman"/>
      <w:sz w:val="24"/>
      <w:szCs w:val="20"/>
      <w:lang w:val="es-CO" w:eastAsia="es-ES"/>
    </w:rPr>
  </w:style>
  <w:style w:type="table" w:customStyle="1" w:styleId="NormalTable0">
    <w:name w:val="Normal Table0"/>
    <w:uiPriority w:val="2"/>
    <w:unhideWhenUsed/>
    <w:qFormat/>
    <w:rsid w:val="00932773"/>
    <w:pPr>
      <w:widowControl w:val="0"/>
      <w:autoSpaceDE w:val="0"/>
      <w:autoSpaceDN w:val="0"/>
      <w:spacing w:after="0" w:line="240" w:lineRule="auto"/>
    </w:pPr>
    <w:rPr>
      <w:rFonts w:ascii="Times New Roman" w:eastAsia="SimSun" w:hAnsi="Times New Roman" w:cs="Times New Roman"/>
      <w:lang w:val="en-US"/>
    </w:rPr>
    <w:tblPr>
      <w:tblCellMar>
        <w:top w:w="0" w:type="dxa"/>
        <w:left w:w="0" w:type="dxa"/>
        <w:bottom w:w="0" w:type="dxa"/>
        <w:right w:w="0" w:type="dxa"/>
      </w:tblCellMar>
    </w:tblPr>
  </w:style>
  <w:style w:type="table" w:customStyle="1" w:styleId="NormalTable1">
    <w:name w:val="Normal Table1"/>
    <w:uiPriority w:val="2"/>
    <w:unhideWhenUsed/>
    <w:qFormat/>
    <w:rsid w:val="00932773"/>
    <w:pPr>
      <w:widowControl w:val="0"/>
      <w:autoSpaceDE w:val="0"/>
      <w:autoSpaceDN w:val="0"/>
      <w:spacing w:after="0" w:line="240" w:lineRule="auto"/>
    </w:pPr>
    <w:rPr>
      <w:rFonts w:ascii="Times New Roman" w:eastAsia="SimSun" w:hAnsi="Times New Roman" w:cs="Times New Roman"/>
      <w:lang w:val="en-US"/>
    </w:rPr>
    <w:tblPr>
      <w:tblCellMar>
        <w:top w:w="0" w:type="dxa"/>
        <w:left w:w="0" w:type="dxa"/>
        <w:bottom w:w="0" w:type="dxa"/>
        <w:right w:w="0" w:type="dxa"/>
      </w:tblCellMar>
    </w:tblPr>
  </w:style>
  <w:style w:type="character" w:customStyle="1" w:styleId="normaltextrun">
    <w:name w:val="normaltextrun"/>
    <w:rsid w:val="00932773"/>
  </w:style>
  <w:style w:type="character" w:customStyle="1" w:styleId="eop">
    <w:name w:val="eop"/>
    <w:rsid w:val="00932773"/>
  </w:style>
  <w:style w:type="character" w:customStyle="1" w:styleId="findhit">
    <w:name w:val="findhit"/>
    <w:rsid w:val="00932773"/>
  </w:style>
  <w:style w:type="character" w:customStyle="1" w:styleId="scxw246929805">
    <w:name w:val="scxw246929805"/>
    <w:rsid w:val="00932773"/>
  </w:style>
  <w:style w:type="character" w:customStyle="1" w:styleId="scxw138103600">
    <w:name w:val="scxw138103600"/>
    <w:rsid w:val="00932773"/>
  </w:style>
  <w:style w:type="paragraph" w:customStyle="1" w:styleId="has-text-align-center">
    <w:name w:val="has-text-align-center"/>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ection">
    <w:name w:val="section"/>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epigraph">
    <w:name w:val="epigraph"/>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t-3">
    <w:name w:val="mt-3"/>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ield">
    <w:name w:val="field"/>
    <w:rsid w:val="00932773"/>
  </w:style>
  <w:style w:type="character" w:customStyle="1" w:styleId="font11">
    <w:name w:val="font11"/>
    <w:rsid w:val="00932773"/>
    <w:rPr>
      <w:rFonts w:ascii="Arial" w:hAnsi="Arial" w:cs="Arial" w:hint="default"/>
      <w:b/>
      <w:bCs/>
      <w:i w:val="0"/>
      <w:iCs w:val="0"/>
      <w:color w:val="000000"/>
      <w:u w:val="single"/>
    </w:rPr>
  </w:style>
  <w:style w:type="character" w:customStyle="1" w:styleId="font21">
    <w:name w:val="font21"/>
    <w:rsid w:val="00932773"/>
    <w:rPr>
      <w:rFonts w:ascii="Arial" w:hAnsi="Arial" w:cs="Arial" w:hint="default"/>
      <w:b/>
      <w:bCs/>
      <w:i w:val="0"/>
      <w:iCs w:val="0"/>
      <w:color w:val="000000"/>
      <w:u w:val="none"/>
    </w:rPr>
  </w:style>
  <w:style w:type="character" w:customStyle="1" w:styleId="font31">
    <w:name w:val="font31"/>
    <w:rsid w:val="00932773"/>
    <w:rPr>
      <w:rFonts w:ascii="Arial" w:hAnsi="Arial" w:cs="Arial" w:hint="default"/>
      <w:i w:val="0"/>
      <w:iCs w:val="0"/>
      <w:color w:val="000000"/>
      <w:u w:val="none"/>
    </w:rPr>
  </w:style>
  <w:style w:type="character" w:customStyle="1" w:styleId="font41">
    <w:name w:val="font41"/>
    <w:rsid w:val="00932773"/>
    <w:rPr>
      <w:rFonts w:ascii="Arial" w:hAnsi="Arial" w:cs="Arial" w:hint="default"/>
      <w:i/>
      <w:iCs/>
      <w:color w:val="808080"/>
      <w:u w:val="none"/>
    </w:rPr>
  </w:style>
  <w:style w:type="character" w:customStyle="1" w:styleId="cf01">
    <w:name w:val="cf01"/>
    <w:basedOn w:val="Fuentedeprrafopredeter"/>
    <w:rsid w:val="00932773"/>
    <w:rPr>
      <w:rFonts w:ascii="Segoe UI" w:hAnsi="Segoe UI" w:cs="Segoe UI" w:hint="default"/>
      <w:sz w:val="18"/>
      <w:szCs w:val="18"/>
    </w:rPr>
  </w:style>
  <w:style w:type="paragraph" w:customStyle="1" w:styleId="pf0">
    <w:name w:val="pf0"/>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w-editsection">
    <w:name w:val="mw-editsection"/>
    <w:basedOn w:val="Fuentedeprrafopredeter"/>
    <w:rsid w:val="00932773"/>
  </w:style>
  <w:style w:type="character" w:customStyle="1" w:styleId="mw-editsection-bracket">
    <w:name w:val="mw-editsection-bracket"/>
    <w:basedOn w:val="Fuentedeprrafopredeter"/>
    <w:rsid w:val="00932773"/>
  </w:style>
  <w:style w:type="table" w:styleId="Tablaconcuadrcula4-nfasis6">
    <w:name w:val="Grid Table 4 Accent 6"/>
    <w:basedOn w:val="Tablanormal"/>
    <w:uiPriority w:val="49"/>
    <w:rsid w:val="0093277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5oscura">
    <w:name w:val="Grid Table 5 Dark"/>
    <w:basedOn w:val="Tablanormal"/>
    <w:uiPriority w:val="50"/>
    <w:rsid w:val="009327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lista3-nfasis6">
    <w:name w:val="List Table 3 Accent 6"/>
    <w:basedOn w:val="Tablanormal"/>
    <w:uiPriority w:val="48"/>
    <w:rsid w:val="00932773"/>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customStyle="1" w:styleId="font0">
    <w:name w:val="font0"/>
    <w:basedOn w:val="Normal"/>
    <w:rsid w:val="00932773"/>
    <w:pPr>
      <w:spacing w:before="100" w:beforeAutospacing="1" w:after="100" w:afterAutospacing="1" w:line="240" w:lineRule="auto"/>
    </w:pPr>
    <w:rPr>
      <w:rFonts w:ascii="Arial" w:eastAsia="Times New Roman" w:hAnsi="Arial" w:cs="Arial"/>
      <w:color w:val="000000"/>
      <w:lang w:eastAsia="es-CO"/>
    </w:rPr>
  </w:style>
  <w:style w:type="paragraph" w:customStyle="1" w:styleId="destacado">
    <w:name w:val="destacado"/>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1clara-nfasis4">
    <w:name w:val="Grid Table 1 Light Accent 4"/>
    <w:basedOn w:val="Tablanormal"/>
    <w:uiPriority w:val="46"/>
    <w:rsid w:val="00932773"/>
    <w:pPr>
      <w:widowControl w:val="0"/>
      <w:autoSpaceDE w:val="0"/>
      <w:autoSpaceDN w:val="0"/>
      <w:spacing w:after="0" w:line="240" w:lineRule="auto"/>
    </w:pPr>
    <w:rPr>
      <w:lang w:val="en-US"/>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Tabladelista4-nfasis3">
    <w:name w:val="List Table 4 Accent 3"/>
    <w:basedOn w:val="Tablanormal"/>
    <w:uiPriority w:val="49"/>
    <w:rsid w:val="00932773"/>
    <w:pPr>
      <w:widowControl w:val="0"/>
      <w:autoSpaceDE w:val="0"/>
      <w:autoSpaceDN w:val="0"/>
      <w:spacing w:after="0" w:line="240" w:lineRule="auto"/>
    </w:pPr>
    <w:rPr>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cb-split">
    <w:name w:val="cb-split"/>
    <w:basedOn w:val="Normal"/>
    <w:rsid w:val="00932773"/>
    <w:pPr>
      <w:spacing w:before="100" w:beforeAutospacing="1" w:after="100" w:afterAutospacing="1" w:line="240" w:lineRule="auto"/>
    </w:pPr>
    <w:rPr>
      <w:rFonts w:ascii="Times New Roman" w:eastAsia="Times New Roman" w:hAnsi="Times New Roman"/>
      <w:sz w:val="24"/>
      <w:szCs w:val="24"/>
      <w:lang w:val="es-MX" w:eastAsia="es-MX"/>
    </w:rPr>
  </w:style>
  <w:style w:type="table" w:styleId="Tabladelista4">
    <w:name w:val="List Table 4"/>
    <w:basedOn w:val="Tablanormal"/>
    <w:uiPriority w:val="49"/>
    <w:rsid w:val="00932773"/>
    <w:pPr>
      <w:widowControl w:val="0"/>
      <w:autoSpaceDE w:val="0"/>
      <w:autoSpaceDN w:val="0"/>
      <w:spacing w:after="0"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932773"/>
    <w:pPr>
      <w:widowControl w:val="0"/>
      <w:autoSpaceDE w:val="0"/>
      <w:autoSpaceDN w:val="0"/>
      <w:spacing w:after="0" w:line="240" w:lineRule="auto"/>
    </w:pPr>
    <w:rPr>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hemchapter">
    <w:name w:val="chem_chapter"/>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bodya">
    <w:name w:val="bodya"/>
    <w:basedOn w:val="Normal"/>
    <w:rsid w:val="00932773"/>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4-nfasis61">
    <w:name w:val="Tabla con cuadrícula 4 - Énfasis 61"/>
    <w:basedOn w:val="Tablanormal"/>
    <w:next w:val="Tablaconcuadrcula4-nfasis6"/>
    <w:uiPriority w:val="49"/>
    <w:rsid w:val="0093277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concuadrcula5oscura1">
    <w:name w:val="Tabla con cuadrícula 5 oscura1"/>
    <w:basedOn w:val="Tablanormal"/>
    <w:next w:val="Tablaconcuadrcula5oscura"/>
    <w:uiPriority w:val="50"/>
    <w:rsid w:val="009327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3-nfasis61">
    <w:name w:val="Tabla de lista 3 - Énfasis 61"/>
    <w:basedOn w:val="Tablanormal"/>
    <w:next w:val="Tabladelista3-nfasis6"/>
    <w:uiPriority w:val="48"/>
    <w:rsid w:val="00932773"/>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ladelista3">
    <w:name w:val="List Table 3"/>
    <w:basedOn w:val="Tablanormal"/>
    <w:uiPriority w:val="48"/>
    <w:rsid w:val="00932773"/>
    <w:pPr>
      <w:widowControl w:val="0"/>
      <w:autoSpaceDE w:val="0"/>
      <w:autoSpaceDN w:val="0"/>
      <w:spacing w:after="0" w:line="240" w:lineRule="auto"/>
    </w:pPr>
    <w:rPr>
      <w:lang w:val="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FontStyle20">
    <w:name w:val="Font Style20"/>
    <w:uiPriority w:val="99"/>
    <w:rsid w:val="00932773"/>
    <w:rPr>
      <w:rFonts w:ascii="Arial" w:hAnsi="Arial" w:cs="Arial"/>
      <w:sz w:val="20"/>
      <w:szCs w:val="20"/>
    </w:rPr>
  </w:style>
  <w:style w:type="character" w:customStyle="1" w:styleId="FontStyle133">
    <w:name w:val="Font Style133"/>
    <w:basedOn w:val="Fuentedeprrafopredeter"/>
    <w:uiPriority w:val="99"/>
    <w:rsid w:val="00932773"/>
    <w:rPr>
      <w:rFonts w:ascii="Tahoma" w:hAnsi="Tahoma" w:cs="Tahoma"/>
      <w:color w:val="000000"/>
      <w:sz w:val="16"/>
      <w:szCs w:val="16"/>
    </w:rPr>
  </w:style>
  <w:style w:type="table" w:styleId="Cuadrculaclara-nfasis1">
    <w:name w:val="Light Grid Accent 1"/>
    <w:basedOn w:val="Tablanormal"/>
    <w:uiPriority w:val="62"/>
    <w:rsid w:val="00932773"/>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customStyle="1" w:styleId="InviasNormal">
    <w:name w:val="Invias Normal"/>
    <w:basedOn w:val="Normal"/>
    <w:link w:val="InviasNormalCar"/>
    <w:qFormat/>
    <w:rsid w:val="00932773"/>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character" w:customStyle="1" w:styleId="InviasNormalCar">
    <w:name w:val="Invias Normal Car"/>
    <w:link w:val="InviasNormal"/>
    <w:locked/>
    <w:rsid w:val="00932773"/>
    <w:rPr>
      <w:rFonts w:ascii="Arial Narrow" w:eastAsia="Times New Roman" w:hAnsi="Arial Narrow" w:cs="Times New Roman"/>
      <w:color w:val="3B3838" w:themeColor="background2" w:themeShade="40"/>
      <w:sz w:val="24"/>
      <w:szCs w:val="24"/>
      <w:lang w:val="x-none" w:eastAsia="es-ES"/>
    </w:rPr>
  </w:style>
  <w:style w:type="character" w:customStyle="1" w:styleId="nowraptext">
    <w:name w:val="nowraptext"/>
    <w:basedOn w:val="Fuentedeprrafopredeter"/>
    <w:rsid w:val="00932773"/>
  </w:style>
  <w:style w:type="table" w:customStyle="1" w:styleId="Tablaconcuadrcula47">
    <w:name w:val="Tabla con cuadrícula47"/>
    <w:basedOn w:val="Tablanormal"/>
    <w:next w:val="Tablaconcuadrcula"/>
    <w:uiPriority w:val="39"/>
    <w:qFormat/>
    <w:rsid w:val="00932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Car">
    <w:name w:val="Estilo1 Car"/>
    <w:basedOn w:val="Ttulo1Car"/>
    <w:link w:val="Estilo10"/>
    <w:uiPriority w:val="1"/>
    <w:rsid w:val="00932773"/>
    <w:rPr>
      <w:rFonts w:ascii="Times New Roman" w:eastAsia="Times New Roman" w:hAnsi="Times New Roman" w:cs="Times New Roman"/>
      <w:b w:val="0"/>
      <w:bCs w:val="0"/>
      <w:kern w:val="32"/>
      <w:sz w:val="20"/>
      <w:szCs w:val="20"/>
      <w:lang w:val="es-MX" w:eastAsia="es-ES"/>
    </w:rPr>
  </w:style>
  <w:style w:type="paragraph" w:customStyle="1" w:styleId="SUBTITULO">
    <w:name w:val="SUBTITULO"/>
    <w:basedOn w:val="Prrafodelista"/>
    <w:link w:val="SUBTITULOCar"/>
    <w:uiPriority w:val="1"/>
    <w:qFormat/>
    <w:rsid w:val="00932773"/>
    <w:pPr>
      <w:widowControl w:val="0"/>
      <w:tabs>
        <w:tab w:val="left" w:pos="1169"/>
      </w:tabs>
      <w:autoSpaceDE w:val="0"/>
      <w:autoSpaceDN w:val="0"/>
      <w:spacing w:after="0" w:line="240" w:lineRule="auto"/>
      <w:ind w:left="0" w:right="48"/>
      <w:contextualSpacing w:val="0"/>
      <w:jc w:val="both"/>
    </w:pPr>
    <w:rPr>
      <w:rFonts w:ascii="Arial Narrow" w:eastAsia="Arial Narrow" w:hAnsi="Arial Narrow" w:cs="Arial Narrow"/>
      <w:sz w:val="24"/>
      <w:szCs w:val="24"/>
      <w:lang w:val="es-ES" w:eastAsia="es-CO"/>
    </w:rPr>
  </w:style>
  <w:style w:type="character" w:customStyle="1" w:styleId="SUBTITULOCar">
    <w:name w:val="SUBTITULO Car"/>
    <w:basedOn w:val="PrrafodelistaCar"/>
    <w:link w:val="SUBTITULO"/>
    <w:uiPriority w:val="1"/>
    <w:rsid w:val="00932773"/>
    <w:rPr>
      <w:rFonts w:ascii="Arial Narrow" w:eastAsia="Arial Narrow" w:hAnsi="Arial Narrow" w:cs="Arial Narrow"/>
      <w:sz w:val="24"/>
      <w:szCs w:val="24"/>
      <w:lang w:val="es-ES" w:eastAsia="es-CO"/>
    </w:rPr>
  </w:style>
  <w:style w:type="character" w:customStyle="1" w:styleId="woocommerce-price-currencysymbol">
    <w:name w:val="woocommerce-price-currencysymbol"/>
    <w:basedOn w:val="Fuentedeprrafopredeter"/>
    <w:rsid w:val="00932773"/>
  </w:style>
  <w:style w:type="character" w:customStyle="1" w:styleId="mord">
    <w:name w:val="mord"/>
    <w:basedOn w:val="Fuentedeprrafopredeter"/>
    <w:rsid w:val="00932773"/>
  </w:style>
  <w:style w:type="character" w:customStyle="1" w:styleId="mrel">
    <w:name w:val="mrel"/>
    <w:basedOn w:val="Fuentedeprrafopredeter"/>
    <w:rsid w:val="00932773"/>
  </w:style>
  <w:style w:type="character" w:customStyle="1" w:styleId="mbin">
    <w:name w:val="mbin"/>
    <w:basedOn w:val="Fuentedeprrafopredeter"/>
    <w:rsid w:val="00932773"/>
  </w:style>
  <w:style w:type="numbering" w:customStyle="1" w:styleId="List101">
    <w:name w:val="List 101"/>
    <w:basedOn w:val="Sinlista"/>
    <w:rsid w:val="00932773"/>
  </w:style>
  <w:style w:type="character" w:customStyle="1" w:styleId="Mencinsinresolver11">
    <w:name w:val="Mención sin resolver11"/>
    <w:basedOn w:val="Fuentedeprrafopredeter"/>
    <w:uiPriority w:val="99"/>
    <w:semiHidden/>
    <w:unhideWhenUsed/>
    <w:rsid w:val="00932773"/>
    <w:rPr>
      <w:color w:val="605E5C"/>
      <w:shd w:val="clear" w:color="auto" w:fill="E1DFDD"/>
    </w:rPr>
  </w:style>
  <w:style w:type="table" w:customStyle="1" w:styleId="Tablaconcuadrcula48">
    <w:name w:val="Tabla con cuadrícula48"/>
    <w:basedOn w:val="Tablanormal"/>
    <w:next w:val="Tablaconcuadrcula"/>
    <w:uiPriority w:val="39"/>
    <w:rsid w:val="0093277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18FFA-5FC6-4C6C-9399-2D4BF7B59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5039</Words>
  <Characters>27715</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ASESORES</cp:lastModifiedBy>
  <cp:revision>2</cp:revision>
  <cp:lastPrinted>2024-10-09T16:35:00Z</cp:lastPrinted>
  <dcterms:created xsi:type="dcterms:W3CDTF">2026-09-11T18:31:00Z</dcterms:created>
  <dcterms:modified xsi:type="dcterms:W3CDTF">2026-09-11T18:31:00Z</dcterms:modified>
</cp:coreProperties>
</file>