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21AFEA9A" w:rsidR="00D25D77" w:rsidRPr="00FE7038" w:rsidRDefault="00FE70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FE7038">
        <w:rPr>
          <w:rFonts w:cs="Arial"/>
          <w:b/>
          <w:sz w:val="20"/>
          <w:szCs w:val="20"/>
        </w:rPr>
        <w:t xml:space="preserve">Alcaldía de Supía </w:t>
      </w:r>
    </w:p>
    <w:p w14:paraId="4ACAD2BC" w14:textId="63B3F73F" w:rsidR="00D25D77" w:rsidRPr="00492E9F" w:rsidRDefault="00FE70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E7038">
        <w:rPr>
          <w:rFonts w:cs="Arial"/>
          <w:sz w:val="20"/>
          <w:szCs w:val="20"/>
        </w:rPr>
        <w:t xml:space="preserve">Supía, Caldas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DBB073D" w14:textId="77777777" w:rsidR="00FE7038" w:rsidRDefault="00D25D77" w:rsidP="00FE703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FE7038" w:rsidRPr="00FE7038">
        <w:rPr>
          <w:rFonts w:eastAsia="Arial" w:cs="Arial"/>
          <w:b/>
          <w:bCs/>
          <w:sz w:val="20"/>
          <w:szCs w:val="20"/>
          <w:lang w:eastAsia="en-US"/>
        </w:rPr>
        <w:t>“CONTRATAR A TODO COSTO LA CONSTRUCCIÓN DE SUMIDEROS Y/O IMBORNALES”</w:t>
      </w:r>
    </w:p>
    <w:p w14:paraId="1970251E" w14:textId="1B118974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2FC922EF" w:rsidR="00E96738" w:rsidRPr="00FE7038" w:rsidRDefault="00FE70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</w:rPr>
      </w:pPr>
      <w:r w:rsidRPr="00FE7038">
        <w:rPr>
          <w:rFonts w:cs="Arial"/>
          <w:b/>
          <w:sz w:val="20"/>
          <w:szCs w:val="20"/>
        </w:rPr>
        <w:t xml:space="preserve">Alcaldía de Supía </w:t>
      </w:r>
    </w:p>
    <w:p w14:paraId="74DAE8B5" w14:textId="31978EB7" w:rsidR="00E96738" w:rsidRPr="00492E9F" w:rsidRDefault="00FE70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E7038">
        <w:rPr>
          <w:rFonts w:cs="Arial"/>
          <w:sz w:val="20"/>
          <w:szCs w:val="20"/>
        </w:rPr>
        <w:t xml:space="preserve">Supía, Caldas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3B0F8F4F" w14:textId="4FCD1B73" w:rsidR="00FE7038" w:rsidRDefault="00E96738" w:rsidP="00FE703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Objeto:</w:t>
      </w:r>
      <w:r w:rsidR="00FE7038" w:rsidRPr="00FE7038">
        <w:rPr>
          <w:rFonts w:eastAsia="Arial" w:cs="Arial"/>
          <w:b/>
          <w:bCs/>
          <w:sz w:val="20"/>
          <w:szCs w:val="20"/>
          <w:lang w:eastAsia="en-US"/>
        </w:rPr>
        <w:t>“CONTRATAR A TODO COSTO LA CONSTRUCCIÓN DE SUMIDEROS Y/O IMBORNALES”</w:t>
      </w:r>
    </w:p>
    <w:p w14:paraId="7F8E8EBF" w14:textId="5EF99839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ACAFE" w14:textId="77777777" w:rsidR="0099310D" w:rsidRDefault="0099310D" w:rsidP="000616C1">
      <w:r>
        <w:separator/>
      </w:r>
    </w:p>
  </w:endnote>
  <w:endnote w:type="continuationSeparator" w:id="0">
    <w:p w14:paraId="1059E84C" w14:textId="77777777" w:rsidR="0099310D" w:rsidRDefault="0099310D" w:rsidP="000616C1">
      <w:r>
        <w:continuationSeparator/>
      </w:r>
    </w:p>
  </w:endnote>
  <w:endnote w:type="continuationNotice" w:id="1">
    <w:p w14:paraId="546A488D" w14:textId="77777777" w:rsidR="0099310D" w:rsidRDefault="009931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03C23" w14:textId="77777777" w:rsidR="0099310D" w:rsidRDefault="0099310D" w:rsidP="000616C1">
      <w:r>
        <w:separator/>
      </w:r>
    </w:p>
  </w:footnote>
  <w:footnote w:type="continuationSeparator" w:id="0">
    <w:p w14:paraId="082D68AA" w14:textId="77777777" w:rsidR="0099310D" w:rsidRDefault="0099310D" w:rsidP="000616C1">
      <w:r>
        <w:continuationSeparator/>
      </w:r>
    </w:p>
  </w:footnote>
  <w:footnote w:type="continuationNotice" w:id="1">
    <w:p w14:paraId="29B24BC2" w14:textId="77777777" w:rsidR="0099310D" w:rsidRDefault="009931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9310D"/>
    <w:rsid w:val="009C468B"/>
    <w:rsid w:val="009C5196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E7038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2690</Characters>
  <Application>Microsoft Office Word</Application>
  <DocSecurity>0</DocSecurity>
  <Lines>65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Caicedo </cp:lastModifiedBy>
  <cp:revision>2</cp:revision>
  <cp:lastPrinted>2022-06-28T19:37:00Z</cp:lastPrinted>
  <dcterms:created xsi:type="dcterms:W3CDTF">2026-08-28T20:20:00Z</dcterms:created>
  <dcterms:modified xsi:type="dcterms:W3CDTF">2026-08-28T20:20:00Z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