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1185"/>
        <w:gridCol w:w="1389"/>
        <w:gridCol w:w="1103"/>
        <w:gridCol w:w="1390"/>
        <w:gridCol w:w="1781"/>
      </w:tblGrid>
      <w:tr w:rsidR="003E749D" w:rsidRPr="00995B7A" w:rsidTr="001F1ED1">
        <w:trPr>
          <w:trHeight w:val="567"/>
        </w:trPr>
        <w:tc>
          <w:tcPr>
            <w:tcW w:w="8828" w:type="dxa"/>
            <w:gridSpan w:val="6"/>
            <w:shd w:val="clear" w:color="auto" w:fill="E7E6E6" w:themeFill="background2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995B7A">
              <w:rPr>
                <w:rFonts w:ascii="Arial Narrow" w:hAnsi="Arial Narrow" w:cs="Arial"/>
                <w:b/>
              </w:rPr>
              <w:t>Los precios relacionados para cada ítem deben contemplar los servicios y mano de obra necesaria para ejecutar el mantenimiento preventivo y correctivo en las condiciones establecidas en el Anexo Técnico No. 1 de este proceso.</w:t>
            </w:r>
          </w:p>
        </w:tc>
      </w:tr>
      <w:tr w:rsidR="003E749D" w:rsidRPr="00995B7A" w:rsidTr="001F1ED1">
        <w:trPr>
          <w:trHeight w:val="567"/>
        </w:trPr>
        <w:tc>
          <w:tcPr>
            <w:tcW w:w="8828" w:type="dxa"/>
            <w:gridSpan w:val="6"/>
            <w:shd w:val="clear" w:color="auto" w:fill="E7E6E6" w:themeFill="background2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GoBack"/>
            <w:bookmarkEnd w:id="0"/>
            <w:r w:rsidRPr="00995B7A">
              <w:rPr>
                <w:rFonts w:ascii="Arial Narrow" w:hAnsi="Arial Narrow" w:cs="Arial"/>
                <w:b/>
              </w:rPr>
              <w:t>MANTENIMIENTO PREVENTIVO</w:t>
            </w: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shd w:val="clear" w:color="auto" w:fill="FFF2CC" w:themeFill="accent4" w:themeFillTint="33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995B7A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1185" w:type="dxa"/>
            <w:shd w:val="clear" w:color="auto" w:fill="FFF2CC" w:themeFill="accent4" w:themeFillTint="33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995B7A">
              <w:rPr>
                <w:rFonts w:ascii="Arial Narrow" w:hAnsi="Arial Narrow" w:cs="Arial"/>
                <w:b/>
              </w:rPr>
              <w:t>CANTIDAD</w:t>
            </w:r>
          </w:p>
        </w:tc>
        <w:tc>
          <w:tcPr>
            <w:tcW w:w="1389" w:type="dxa"/>
            <w:shd w:val="clear" w:color="auto" w:fill="FFF2CC" w:themeFill="accent4" w:themeFillTint="33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995B7A">
              <w:rPr>
                <w:rFonts w:ascii="Arial Narrow" w:hAnsi="Arial Narrow" w:cs="Arial"/>
                <w:b/>
              </w:rPr>
              <w:t>VALOR UNITARIO</w:t>
            </w:r>
          </w:p>
        </w:tc>
        <w:tc>
          <w:tcPr>
            <w:tcW w:w="1103" w:type="dxa"/>
            <w:shd w:val="clear" w:color="auto" w:fill="FFF2CC" w:themeFill="accent4" w:themeFillTint="33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995B7A">
              <w:rPr>
                <w:rFonts w:ascii="Arial Narrow" w:hAnsi="Arial Narrow" w:cs="Arial"/>
                <w:b/>
              </w:rPr>
              <w:t>IVA</w:t>
            </w:r>
          </w:p>
        </w:tc>
        <w:tc>
          <w:tcPr>
            <w:tcW w:w="1390" w:type="dxa"/>
            <w:shd w:val="clear" w:color="auto" w:fill="FFF2CC" w:themeFill="accent4" w:themeFillTint="33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995B7A">
              <w:rPr>
                <w:rFonts w:ascii="Arial Narrow" w:hAnsi="Arial Narrow" w:cs="Arial"/>
                <w:b/>
              </w:rPr>
              <w:t>VALOR TOTAL UNITARIO CON IVA INCLUIDO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995B7A">
              <w:rPr>
                <w:rFonts w:ascii="Arial Narrow" w:hAnsi="Arial Narrow" w:cs="Arial"/>
                <w:b/>
              </w:rPr>
              <w:t>Precio Techo</w:t>
            </w:r>
          </w:p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995B7A">
              <w:rPr>
                <w:rFonts w:ascii="Arial Narrow" w:hAnsi="Arial Narrow" w:cs="Arial"/>
                <w:b/>
              </w:rPr>
              <w:t>(Por 1 mantenimiento preventivo)</w:t>
            </w: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TRIPP-LITE </w:t>
            </w:r>
            <w:r w:rsidRPr="002C1FDB">
              <w:rPr>
                <w:rFonts w:ascii="Arial Narrow" w:hAnsi="Arial Narrow" w:cs="Arial"/>
              </w:rPr>
              <w:t>SVF8P0B 100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 w:rsidRPr="002C1FDB">
              <w:rPr>
                <w:rFonts w:ascii="Arial Narrow" w:hAnsi="Arial Narrow" w:cs="Arial"/>
              </w:rPr>
              <w:t>POWERSUN</w:t>
            </w:r>
            <w:r>
              <w:rPr>
                <w:rFonts w:ascii="Arial Narrow" w:hAnsi="Arial Narrow" w:cs="Arial"/>
              </w:rPr>
              <w:t xml:space="preserve"> </w:t>
            </w:r>
            <w:r w:rsidRPr="002C1FDB">
              <w:rPr>
                <w:rFonts w:ascii="Arial Narrow" w:hAnsi="Arial Narrow" w:cs="Arial"/>
              </w:rPr>
              <w:t>PWS40K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 w:rsidRPr="002C1FDB">
              <w:rPr>
                <w:rFonts w:ascii="Arial Narrow" w:hAnsi="Arial Narrow" w:cs="Arial"/>
              </w:rPr>
              <w:t>TRIPP-LITE</w:t>
            </w:r>
            <w:r>
              <w:rPr>
                <w:rFonts w:ascii="Arial Narrow" w:hAnsi="Arial Narrow" w:cs="Arial"/>
              </w:rPr>
              <w:t xml:space="preserve"> </w:t>
            </w:r>
            <w:r w:rsidRPr="002C1FDB">
              <w:rPr>
                <w:rFonts w:ascii="Arial Narrow" w:hAnsi="Arial Narrow" w:cs="Arial"/>
              </w:rPr>
              <w:t>SUT40K 40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PEI </w:t>
            </w:r>
            <w:proofErr w:type="spellStart"/>
            <w:r w:rsidRPr="002C1FDB">
              <w:rPr>
                <w:rFonts w:ascii="Arial Narrow" w:hAnsi="Arial Narrow" w:cs="Arial"/>
              </w:rPr>
              <w:t>PEI</w:t>
            </w:r>
            <w:proofErr w:type="spellEnd"/>
            <w:r w:rsidRPr="002C1FDB">
              <w:rPr>
                <w:rFonts w:ascii="Arial Narrow" w:hAnsi="Arial Narrow" w:cs="Arial"/>
              </w:rPr>
              <w:t xml:space="preserve"> 0340 40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both"/>
              <w:rPr>
                <w:rFonts w:ascii="Arial Narrow" w:hAnsi="Arial Narrow" w:cs="Arial"/>
              </w:rPr>
            </w:pPr>
            <w:r w:rsidRPr="002C1FDB">
              <w:rPr>
                <w:rFonts w:ascii="Arial Narrow" w:hAnsi="Arial Narrow" w:cs="Arial"/>
              </w:rPr>
              <w:t>PEI</w:t>
            </w:r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 w:rsidRPr="002C1FDB">
              <w:rPr>
                <w:rFonts w:ascii="Arial Narrow" w:hAnsi="Arial Narrow" w:cs="Arial"/>
              </w:rPr>
              <w:t>PEI</w:t>
            </w:r>
            <w:proofErr w:type="spellEnd"/>
            <w:r w:rsidRPr="002C1FDB">
              <w:rPr>
                <w:rFonts w:ascii="Arial Narrow" w:hAnsi="Arial Narrow" w:cs="Arial"/>
              </w:rPr>
              <w:t xml:space="preserve"> U320 20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both"/>
              <w:rPr>
                <w:rFonts w:ascii="Arial Narrow" w:hAnsi="Arial Narrow" w:cs="Arial"/>
              </w:rPr>
            </w:pPr>
            <w:r w:rsidRPr="002C1FDB">
              <w:rPr>
                <w:rFonts w:ascii="Arial Narrow" w:hAnsi="Arial Narrow" w:cs="Arial"/>
              </w:rPr>
              <w:t>PEI</w:t>
            </w:r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 w:rsidRPr="002C1FDB">
              <w:rPr>
                <w:rFonts w:ascii="Arial Narrow" w:hAnsi="Arial Narrow" w:cs="Arial"/>
              </w:rPr>
              <w:t>PEI</w:t>
            </w:r>
            <w:proofErr w:type="spellEnd"/>
            <w:r w:rsidRPr="002C1FDB">
              <w:rPr>
                <w:rFonts w:ascii="Arial Narrow" w:hAnsi="Arial Narrow" w:cs="Arial"/>
              </w:rPr>
              <w:t xml:space="preserve"> U320 20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 w:rsidRPr="002C1FDB">
              <w:rPr>
                <w:rFonts w:ascii="Arial Narrow" w:hAnsi="Arial Narrow" w:cs="Arial"/>
              </w:rPr>
              <w:t>POWEST</w:t>
            </w:r>
            <w:r>
              <w:rPr>
                <w:rFonts w:ascii="Arial Narrow" w:hAnsi="Arial Narrow" w:cs="Arial"/>
              </w:rPr>
              <w:t xml:space="preserve"> </w:t>
            </w:r>
            <w:r w:rsidRPr="002C1FDB">
              <w:rPr>
                <w:rFonts w:ascii="Arial Narrow" w:hAnsi="Arial Narrow" w:cs="Arial"/>
              </w:rPr>
              <w:t>EA9920 20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 w:rsidRPr="002C1FDB">
              <w:rPr>
                <w:rFonts w:ascii="Arial Narrow" w:hAnsi="Arial Narrow" w:cs="Arial"/>
              </w:rPr>
              <w:t>POWEST</w:t>
            </w:r>
            <w:r>
              <w:rPr>
                <w:rFonts w:ascii="Arial Narrow" w:hAnsi="Arial Narrow" w:cs="Arial"/>
              </w:rPr>
              <w:t xml:space="preserve"> </w:t>
            </w:r>
            <w:r w:rsidRPr="002C1FDB">
              <w:rPr>
                <w:rFonts w:ascii="Arial Narrow" w:hAnsi="Arial Narrow" w:cs="Arial"/>
              </w:rPr>
              <w:t>EA9920 20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 w:rsidRPr="002C1FDB">
              <w:rPr>
                <w:rFonts w:ascii="Arial Narrow" w:hAnsi="Arial Narrow" w:cs="Arial"/>
              </w:rPr>
              <w:t>POWEST</w:t>
            </w:r>
            <w:r>
              <w:rPr>
                <w:rFonts w:ascii="Arial Narrow" w:hAnsi="Arial Narrow" w:cs="Arial"/>
              </w:rPr>
              <w:t xml:space="preserve"> </w:t>
            </w:r>
            <w:r w:rsidRPr="002C1FDB">
              <w:rPr>
                <w:rFonts w:ascii="Arial Narrow" w:hAnsi="Arial Narrow" w:cs="Arial"/>
              </w:rPr>
              <w:t>YDC3320AS 20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 w:rsidRPr="002C1FDB">
              <w:rPr>
                <w:rFonts w:ascii="Arial Narrow" w:hAnsi="Arial Narrow" w:cs="Arial"/>
              </w:rPr>
              <w:t>POWERSUN</w:t>
            </w:r>
            <w:r>
              <w:rPr>
                <w:rFonts w:ascii="Arial Narrow" w:hAnsi="Arial Narrow" w:cs="Arial"/>
              </w:rPr>
              <w:t xml:space="preserve"> </w:t>
            </w:r>
            <w:r w:rsidRPr="002C1FDB">
              <w:rPr>
                <w:rFonts w:ascii="Arial Narrow" w:hAnsi="Arial Narrow" w:cs="Arial"/>
              </w:rPr>
              <w:t>PWS20K 20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2C1FDB" w:rsidRDefault="003E749D" w:rsidP="001F1ED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PEI </w:t>
            </w:r>
            <w:proofErr w:type="spellStart"/>
            <w:r w:rsidRPr="002C1FDB">
              <w:rPr>
                <w:rFonts w:ascii="Arial Narrow" w:hAnsi="Arial Narrow" w:cs="Arial"/>
              </w:rPr>
              <w:t>PEI</w:t>
            </w:r>
            <w:proofErr w:type="spellEnd"/>
            <w:r w:rsidRPr="002C1FDB">
              <w:rPr>
                <w:rFonts w:ascii="Arial Narrow" w:hAnsi="Arial Narrow" w:cs="Arial"/>
              </w:rPr>
              <w:t xml:space="preserve"> U300 20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1980" w:type="dxa"/>
            <w:vAlign w:val="center"/>
          </w:tcPr>
          <w:p w:rsidR="003E749D" w:rsidRPr="00995B7A" w:rsidRDefault="003E749D" w:rsidP="001F1ED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PEI </w:t>
            </w:r>
            <w:proofErr w:type="spellStart"/>
            <w:r w:rsidRPr="002C1FDB">
              <w:rPr>
                <w:rFonts w:ascii="Arial Narrow" w:hAnsi="Arial Narrow" w:cs="Arial"/>
              </w:rPr>
              <w:t>PEI</w:t>
            </w:r>
            <w:proofErr w:type="spellEnd"/>
            <w:r w:rsidRPr="002C1FDB">
              <w:rPr>
                <w:rFonts w:ascii="Arial Narrow" w:hAnsi="Arial Narrow" w:cs="Arial"/>
              </w:rPr>
              <w:t xml:space="preserve"> U320 20 KVA</w:t>
            </w:r>
          </w:p>
        </w:tc>
        <w:tc>
          <w:tcPr>
            <w:tcW w:w="1185" w:type="dxa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389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0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781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995B7A" w:rsidTr="001F1ED1">
        <w:trPr>
          <w:trHeight w:val="567"/>
        </w:trPr>
        <w:tc>
          <w:tcPr>
            <w:tcW w:w="3165" w:type="dxa"/>
            <w:gridSpan w:val="2"/>
            <w:shd w:val="clear" w:color="auto" w:fill="D9E2F3" w:themeFill="accent5" w:themeFillTint="33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995B7A">
              <w:rPr>
                <w:rFonts w:ascii="Arial Narrow" w:hAnsi="Arial Narrow" w:cs="Arial"/>
                <w:b/>
              </w:rPr>
              <w:t>VALOR TOTAL MANTENIMIENTO PREVENTIVO</w:t>
            </w:r>
          </w:p>
        </w:tc>
        <w:tc>
          <w:tcPr>
            <w:tcW w:w="5663" w:type="dxa"/>
            <w:gridSpan w:val="4"/>
            <w:shd w:val="clear" w:color="auto" w:fill="D9E2F3" w:themeFill="accent5" w:themeFillTint="33"/>
            <w:vAlign w:val="center"/>
          </w:tcPr>
          <w:p w:rsidR="003E749D" w:rsidRPr="00995B7A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3E749D" w:rsidRDefault="003E749D" w:rsidP="003E749D">
      <w:pPr>
        <w:pStyle w:val="normal1"/>
        <w:tabs>
          <w:tab w:val="center" w:pos="450"/>
          <w:tab w:val="right" w:pos="4869"/>
        </w:tabs>
        <w:ind w:right="-518"/>
        <w:jc w:val="both"/>
        <w:rPr>
          <w:rFonts w:ascii="Arial" w:eastAsia="Arial" w:hAnsi="Arial" w:cs="Arial"/>
          <w:color w:val="CC000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1193"/>
        <w:gridCol w:w="1406"/>
        <w:gridCol w:w="1183"/>
        <w:gridCol w:w="1407"/>
        <w:gridCol w:w="1659"/>
      </w:tblGrid>
      <w:tr w:rsidR="003E749D" w:rsidRPr="00D47C05" w:rsidTr="001F1ED1">
        <w:trPr>
          <w:trHeight w:val="567"/>
        </w:trPr>
        <w:tc>
          <w:tcPr>
            <w:tcW w:w="8828" w:type="dxa"/>
            <w:gridSpan w:val="6"/>
            <w:shd w:val="clear" w:color="auto" w:fill="E7E6E6" w:themeFill="background2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D47C05">
              <w:rPr>
                <w:rFonts w:ascii="Arial Narrow" w:hAnsi="Arial Narrow" w:cs="Arial"/>
                <w:b/>
              </w:rPr>
              <w:t>MANTENIMIENTO CORRECTIVO</w:t>
            </w:r>
          </w:p>
        </w:tc>
      </w:tr>
      <w:tr w:rsidR="003E749D" w:rsidRPr="00D47C05" w:rsidTr="001F1ED1">
        <w:trPr>
          <w:trHeight w:val="567"/>
        </w:trPr>
        <w:tc>
          <w:tcPr>
            <w:tcW w:w="1980" w:type="dxa"/>
            <w:shd w:val="clear" w:color="auto" w:fill="FFF2CC" w:themeFill="accent4" w:themeFillTint="33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D47C05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1193" w:type="dxa"/>
            <w:shd w:val="clear" w:color="auto" w:fill="FFF2CC" w:themeFill="accent4" w:themeFillTint="33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D47C05">
              <w:rPr>
                <w:rFonts w:ascii="Arial Narrow" w:hAnsi="Arial Narrow" w:cs="Arial"/>
                <w:b/>
              </w:rPr>
              <w:t>CANTIDAD</w:t>
            </w:r>
          </w:p>
        </w:tc>
        <w:tc>
          <w:tcPr>
            <w:tcW w:w="1406" w:type="dxa"/>
            <w:shd w:val="clear" w:color="auto" w:fill="FFF2CC" w:themeFill="accent4" w:themeFillTint="33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D47C05">
              <w:rPr>
                <w:rFonts w:ascii="Arial Narrow" w:hAnsi="Arial Narrow" w:cs="Arial"/>
                <w:b/>
              </w:rPr>
              <w:t>VALOR UNITARIO</w:t>
            </w:r>
          </w:p>
        </w:tc>
        <w:tc>
          <w:tcPr>
            <w:tcW w:w="1183" w:type="dxa"/>
            <w:shd w:val="clear" w:color="auto" w:fill="FFF2CC" w:themeFill="accent4" w:themeFillTint="33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D47C05">
              <w:rPr>
                <w:rFonts w:ascii="Arial Narrow" w:hAnsi="Arial Narrow" w:cs="Arial"/>
                <w:b/>
              </w:rPr>
              <w:t>IVA</w:t>
            </w:r>
          </w:p>
        </w:tc>
        <w:tc>
          <w:tcPr>
            <w:tcW w:w="1407" w:type="dxa"/>
            <w:shd w:val="clear" w:color="auto" w:fill="FFF2CC" w:themeFill="accent4" w:themeFillTint="33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D47C05">
              <w:rPr>
                <w:rFonts w:ascii="Arial Narrow" w:hAnsi="Arial Narrow" w:cs="Arial"/>
                <w:b/>
              </w:rPr>
              <w:t xml:space="preserve">VALOR TOTAL </w:t>
            </w:r>
            <w:r w:rsidRPr="00D47C05">
              <w:rPr>
                <w:rFonts w:ascii="Arial Narrow" w:hAnsi="Arial Narrow" w:cs="Arial"/>
                <w:b/>
              </w:rPr>
              <w:lastRenderedPageBreak/>
              <w:t>UNITARIO CON IVA INCLUIDO</w:t>
            </w:r>
          </w:p>
        </w:tc>
        <w:tc>
          <w:tcPr>
            <w:tcW w:w="1659" w:type="dxa"/>
            <w:shd w:val="clear" w:color="auto" w:fill="FFF2CC" w:themeFill="accent4" w:themeFillTint="33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D47C05">
              <w:rPr>
                <w:rFonts w:ascii="Arial Narrow" w:hAnsi="Arial Narrow" w:cs="Arial"/>
                <w:b/>
              </w:rPr>
              <w:lastRenderedPageBreak/>
              <w:t>Precio Techo</w:t>
            </w:r>
          </w:p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D47C05">
              <w:rPr>
                <w:rFonts w:ascii="Arial Narrow" w:hAnsi="Arial Narrow" w:cs="Arial"/>
                <w:b/>
              </w:rPr>
              <w:lastRenderedPageBreak/>
              <w:t>(Por 1 mantenimiento preventivo)</w:t>
            </w:r>
          </w:p>
        </w:tc>
      </w:tr>
      <w:tr w:rsidR="003E749D" w:rsidRPr="00D47C05" w:rsidTr="001F1ED1">
        <w:trPr>
          <w:trHeight w:val="567"/>
        </w:trPr>
        <w:tc>
          <w:tcPr>
            <w:tcW w:w="1980" w:type="dxa"/>
            <w:vAlign w:val="center"/>
          </w:tcPr>
          <w:p w:rsidR="003E749D" w:rsidRPr="00D47C05" w:rsidRDefault="003E749D" w:rsidP="001F1ED1">
            <w:pPr>
              <w:jc w:val="both"/>
              <w:rPr>
                <w:rFonts w:ascii="Arial Narrow" w:hAnsi="Arial Narrow" w:cs="Arial"/>
              </w:rPr>
            </w:pPr>
            <w:r w:rsidRPr="00D47C05">
              <w:rPr>
                <w:rFonts w:ascii="Arial Narrow" w:hAnsi="Arial Narrow" w:cs="Arial"/>
              </w:rPr>
              <w:lastRenderedPageBreak/>
              <w:t>Banco de Baterías</w:t>
            </w:r>
          </w:p>
        </w:tc>
        <w:tc>
          <w:tcPr>
            <w:tcW w:w="1193" w:type="dxa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406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8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07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59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D47C05" w:rsidTr="001F1ED1">
        <w:trPr>
          <w:trHeight w:val="567"/>
        </w:trPr>
        <w:tc>
          <w:tcPr>
            <w:tcW w:w="1980" w:type="dxa"/>
            <w:vAlign w:val="center"/>
          </w:tcPr>
          <w:p w:rsidR="003E749D" w:rsidRPr="00D47C05" w:rsidRDefault="003E749D" w:rsidP="001F1ED1">
            <w:pPr>
              <w:jc w:val="both"/>
              <w:rPr>
                <w:rFonts w:ascii="Arial Narrow" w:hAnsi="Arial Narrow" w:cs="Arial"/>
              </w:rPr>
            </w:pPr>
            <w:r w:rsidRPr="00D47C05">
              <w:rPr>
                <w:rFonts w:ascii="Arial Narrow" w:hAnsi="Arial Narrow" w:cs="Arial"/>
              </w:rPr>
              <w:t>Ventiladores</w:t>
            </w:r>
          </w:p>
        </w:tc>
        <w:tc>
          <w:tcPr>
            <w:tcW w:w="1193" w:type="dxa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406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8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07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59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D47C05" w:rsidTr="001F1ED1">
        <w:trPr>
          <w:trHeight w:val="567"/>
        </w:trPr>
        <w:tc>
          <w:tcPr>
            <w:tcW w:w="1980" w:type="dxa"/>
            <w:vAlign w:val="center"/>
          </w:tcPr>
          <w:p w:rsidR="003E749D" w:rsidRPr="00D47C05" w:rsidRDefault="003E749D" w:rsidP="001F1ED1">
            <w:pPr>
              <w:jc w:val="both"/>
              <w:rPr>
                <w:rFonts w:ascii="Arial Narrow" w:hAnsi="Arial Narrow" w:cs="Arial"/>
              </w:rPr>
            </w:pPr>
            <w:r w:rsidRPr="00D47C05">
              <w:rPr>
                <w:rFonts w:ascii="Arial Narrow" w:hAnsi="Arial Narrow" w:cs="Arial"/>
              </w:rPr>
              <w:t xml:space="preserve">Otros (Tarjetas, conectores, </w:t>
            </w:r>
            <w:proofErr w:type="spellStart"/>
            <w:r w:rsidRPr="00D47C05">
              <w:rPr>
                <w:rFonts w:ascii="Arial Narrow" w:hAnsi="Arial Narrow" w:cs="Arial"/>
              </w:rPr>
              <w:t>switches</w:t>
            </w:r>
            <w:proofErr w:type="spellEnd"/>
            <w:r w:rsidRPr="00D47C05">
              <w:rPr>
                <w:rFonts w:ascii="Arial Narrow" w:hAnsi="Arial Narrow" w:cs="Arial"/>
              </w:rPr>
              <w:t>, accesorios)</w:t>
            </w:r>
          </w:p>
        </w:tc>
        <w:tc>
          <w:tcPr>
            <w:tcW w:w="1193" w:type="dxa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1406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83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07" w:type="dxa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59" w:type="dxa"/>
            <w:shd w:val="clear" w:color="auto" w:fill="E2EFD9" w:themeFill="accent6" w:themeFillTint="33"/>
            <w:vAlign w:val="center"/>
          </w:tcPr>
          <w:p w:rsidR="003E749D" w:rsidRPr="00A770AC" w:rsidRDefault="003E749D" w:rsidP="001F1ED1">
            <w:pPr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3E749D" w:rsidRPr="00D47C05" w:rsidTr="001F1ED1">
        <w:trPr>
          <w:trHeight w:val="567"/>
        </w:trPr>
        <w:tc>
          <w:tcPr>
            <w:tcW w:w="3173" w:type="dxa"/>
            <w:gridSpan w:val="2"/>
            <w:shd w:val="clear" w:color="auto" w:fill="D9E2F3" w:themeFill="accent5" w:themeFillTint="33"/>
            <w:vAlign w:val="center"/>
          </w:tcPr>
          <w:p w:rsidR="003E749D" w:rsidRPr="00D47C05" w:rsidRDefault="003E749D" w:rsidP="001F1ED1">
            <w:pPr>
              <w:jc w:val="center"/>
              <w:rPr>
                <w:rFonts w:ascii="Arial Narrow" w:hAnsi="Arial Narrow" w:cs="Arial"/>
                <w:b/>
              </w:rPr>
            </w:pPr>
            <w:r w:rsidRPr="00D47C05">
              <w:rPr>
                <w:rFonts w:ascii="Arial Narrow" w:hAnsi="Arial Narrow" w:cs="Arial"/>
                <w:b/>
              </w:rPr>
              <w:t>VALOR TOTAL MANTENIMIENTO PREVENTIVO</w:t>
            </w:r>
          </w:p>
        </w:tc>
        <w:tc>
          <w:tcPr>
            <w:tcW w:w="5655" w:type="dxa"/>
            <w:gridSpan w:val="4"/>
            <w:shd w:val="clear" w:color="auto" w:fill="D9E2F3" w:themeFill="accent5" w:themeFillTint="33"/>
            <w:vAlign w:val="center"/>
          </w:tcPr>
          <w:p w:rsidR="003E749D" w:rsidRPr="00D47C05" w:rsidRDefault="003E749D" w:rsidP="001F1ED1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:rsidR="003E749D" w:rsidRDefault="003E749D" w:rsidP="003E749D">
      <w:pPr>
        <w:pStyle w:val="normal1"/>
        <w:ind w:right="-220"/>
        <w:jc w:val="both"/>
        <w:rPr>
          <w:rFonts w:ascii="Arial" w:eastAsia="Arial" w:hAnsi="Arial" w:cs="Arial"/>
          <w:color w:val="CC0000"/>
        </w:rPr>
      </w:pPr>
    </w:p>
    <w:p w:rsidR="003E749D" w:rsidRDefault="003E749D" w:rsidP="003E749D">
      <w:pPr>
        <w:pStyle w:val="normal1"/>
        <w:ind w:right="-220"/>
        <w:jc w:val="both"/>
        <w:rPr>
          <w:rFonts w:ascii="Arial" w:eastAsia="Arial" w:hAnsi="Arial" w:cs="Arial"/>
          <w:b/>
          <w:bCs/>
          <w:sz w:val="22"/>
          <w:szCs w:val="22"/>
          <w:highlight w:val="white"/>
        </w:rPr>
      </w:pPr>
      <w:r w:rsidRPr="00700DBB">
        <w:rPr>
          <w:rFonts w:ascii="Arial" w:eastAsia="Arial" w:hAnsi="Arial" w:cs="Arial"/>
          <w:b/>
          <w:bCs/>
          <w:sz w:val="22"/>
          <w:szCs w:val="22"/>
          <w:highlight w:val="white"/>
        </w:rPr>
        <w:t>NOTAS:</w:t>
      </w:r>
    </w:p>
    <w:p w:rsidR="003E749D" w:rsidRDefault="003E749D" w:rsidP="003E749D">
      <w:pPr>
        <w:pStyle w:val="normal1"/>
        <w:ind w:right="-220"/>
        <w:jc w:val="both"/>
        <w:rPr>
          <w:rFonts w:ascii="Arial" w:eastAsia="Arial" w:hAnsi="Arial" w:cs="Arial"/>
          <w:b/>
          <w:bCs/>
          <w:sz w:val="22"/>
          <w:szCs w:val="22"/>
          <w:highlight w:val="white"/>
        </w:rPr>
      </w:pPr>
    </w:p>
    <w:p w:rsidR="003E749D" w:rsidRPr="000C439D" w:rsidRDefault="003E749D" w:rsidP="003E749D">
      <w:pPr>
        <w:pStyle w:val="normal1"/>
        <w:numPr>
          <w:ilvl w:val="0"/>
          <w:numId w:val="1"/>
        </w:numPr>
        <w:ind w:right="-220"/>
        <w:jc w:val="both"/>
        <w:rPr>
          <w:rFonts w:ascii="Arial" w:eastAsia="Arial" w:hAnsi="Arial" w:cs="Arial"/>
          <w:b/>
          <w:bCs/>
          <w:sz w:val="22"/>
          <w:szCs w:val="22"/>
          <w:highlight w:val="white"/>
        </w:rPr>
      </w:pPr>
      <w:r w:rsidRPr="00700DBB">
        <w:rPr>
          <w:rFonts w:ascii="Arial" w:eastAsia="Arial" w:hAnsi="Arial" w:cs="Arial"/>
          <w:sz w:val="22"/>
          <w:szCs w:val="22"/>
          <w:highlight w:val="white"/>
        </w:rPr>
        <w:t>El valor total de la propuesta no debe ser superior al 100% del presupuesto oficial, so pena de rechazo de la propuesta.</w:t>
      </w:r>
    </w:p>
    <w:p w:rsidR="003E749D" w:rsidRDefault="003E749D" w:rsidP="003E749D">
      <w:pPr>
        <w:pStyle w:val="normal1"/>
        <w:ind w:right="-220"/>
        <w:jc w:val="both"/>
        <w:rPr>
          <w:rFonts w:ascii="Arial" w:eastAsia="Arial" w:hAnsi="Arial" w:cs="Arial"/>
          <w:b/>
          <w:bCs/>
          <w:sz w:val="22"/>
          <w:szCs w:val="22"/>
          <w:highlight w:val="white"/>
        </w:rPr>
      </w:pPr>
    </w:p>
    <w:p w:rsidR="003E749D" w:rsidRPr="00700DBB" w:rsidRDefault="003E749D" w:rsidP="003E749D">
      <w:pPr>
        <w:pStyle w:val="normal1"/>
        <w:numPr>
          <w:ilvl w:val="0"/>
          <w:numId w:val="1"/>
        </w:numPr>
        <w:ind w:right="-220"/>
        <w:jc w:val="both"/>
        <w:rPr>
          <w:rFonts w:ascii="Arial" w:eastAsia="Arial" w:hAnsi="Arial" w:cs="Arial"/>
          <w:b/>
          <w:bCs/>
          <w:sz w:val="22"/>
          <w:szCs w:val="22"/>
          <w:highlight w:val="white"/>
        </w:rPr>
      </w:pPr>
      <w:r w:rsidRPr="00700DBB">
        <w:rPr>
          <w:rFonts w:ascii="Arial" w:eastAsia="Arial" w:hAnsi="Arial" w:cs="Arial"/>
          <w:sz w:val="22"/>
          <w:szCs w:val="22"/>
          <w:highlight w:val="white"/>
        </w:rPr>
        <w:t>Si existe cualquier inconsistencia o diferencia entre lo escrito en el acápite correspondiente del SECOP II y cualquier otra información contenida en otro aparte de la propuesta o documento anexo, prevalecerá lo señalado en la plataforma.</w:t>
      </w:r>
    </w:p>
    <w:p w:rsidR="003E749D" w:rsidRPr="00700DBB" w:rsidRDefault="003E749D" w:rsidP="003E749D">
      <w:pPr>
        <w:pStyle w:val="normal1"/>
        <w:ind w:right="-520"/>
        <w:jc w:val="both"/>
        <w:rPr>
          <w:rFonts w:ascii="Arial" w:eastAsia="Arial" w:hAnsi="Arial" w:cs="Arial"/>
          <w:b/>
          <w:bCs/>
          <w:sz w:val="22"/>
          <w:szCs w:val="22"/>
          <w:highlight w:val="white"/>
        </w:rPr>
      </w:pPr>
      <w:r w:rsidRPr="00700DBB">
        <w:rPr>
          <w:rFonts w:ascii="Arial" w:eastAsia="Arial" w:hAnsi="Arial" w:cs="Arial"/>
          <w:b/>
          <w:bCs/>
          <w:sz w:val="22"/>
          <w:szCs w:val="22"/>
          <w:highlight w:val="white"/>
        </w:rPr>
        <w:t xml:space="preserve"> </w:t>
      </w:r>
    </w:p>
    <w:p w:rsidR="003E749D" w:rsidRPr="00A32AB6" w:rsidRDefault="003E749D" w:rsidP="003E749D">
      <w:pPr>
        <w:pStyle w:val="normal1"/>
        <w:ind w:right="-520"/>
        <w:jc w:val="both"/>
        <w:rPr>
          <w:rFonts w:ascii="Arial" w:eastAsia="Arial" w:hAnsi="Arial" w:cs="Arial"/>
          <w:bCs/>
          <w:sz w:val="22"/>
          <w:szCs w:val="22"/>
          <w:highlight w:val="white"/>
        </w:rPr>
      </w:pPr>
      <w:r w:rsidRPr="00700DBB">
        <w:rPr>
          <w:rFonts w:ascii="Arial" w:eastAsia="Arial" w:hAnsi="Arial" w:cs="Arial"/>
          <w:b/>
          <w:bCs/>
          <w:sz w:val="22"/>
          <w:szCs w:val="22"/>
          <w:highlight w:val="white"/>
        </w:rPr>
        <w:t>NOM</w:t>
      </w:r>
      <w:r>
        <w:rPr>
          <w:rFonts w:ascii="Arial" w:eastAsia="Arial" w:hAnsi="Arial" w:cs="Arial"/>
          <w:b/>
          <w:bCs/>
          <w:sz w:val="22"/>
          <w:szCs w:val="22"/>
          <w:highlight w:val="white"/>
        </w:rPr>
        <w:t>BRE O RAZÓN SOCIAL DEL OFERENTE:</w:t>
      </w:r>
      <w:r w:rsidRPr="00A32AB6">
        <w:rPr>
          <w:rFonts w:ascii="Arial" w:eastAsia="Arial" w:hAnsi="Arial" w:cs="Arial"/>
          <w:bCs/>
          <w:sz w:val="22"/>
          <w:szCs w:val="22"/>
          <w:highlight w:val="white"/>
        </w:rPr>
        <w:t xml:space="preserve"> ________________________________</w:t>
      </w:r>
    </w:p>
    <w:p w:rsidR="003E749D" w:rsidRPr="00A32AB6" w:rsidRDefault="003E749D" w:rsidP="003E749D">
      <w:pPr>
        <w:pStyle w:val="normal1"/>
        <w:ind w:right="-520"/>
        <w:jc w:val="both"/>
        <w:rPr>
          <w:rFonts w:ascii="Arial" w:eastAsia="Arial" w:hAnsi="Arial" w:cs="Arial"/>
          <w:bCs/>
          <w:sz w:val="22"/>
          <w:szCs w:val="22"/>
          <w:highlight w:val="white"/>
        </w:rPr>
      </w:pPr>
      <w:r w:rsidRPr="00700DBB">
        <w:rPr>
          <w:rFonts w:ascii="Arial" w:eastAsia="Arial" w:hAnsi="Arial" w:cs="Arial"/>
          <w:b/>
          <w:bCs/>
          <w:sz w:val="22"/>
          <w:szCs w:val="22"/>
          <w:highlight w:val="white"/>
        </w:rPr>
        <w:t>NOMBRE DEL REPRESENTANTE LEGAL:</w:t>
      </w:r>
      <w:r w:rsidRPr="00A32AB6">
        <w:rPr>
          <w:rFonts w:ascii="Arial" w:eastAsia="Arial" w:hAnsi="Arial" w:cs="Arial"/>
          <w:bCs/>
          <w:sz w:val="22"/>
          <w:szCs w:val="22"/>
          <w:highlight w:val="white"/>
        </w:rPr>
        <w:t xml:space="preserve"> ___________________________________</w:t>
      </w:r>
    </w:p>
    <w:p w:rsidR="003E749D" w:rsidRPr="00A32AB6" w:rsidRDefault="003E749D" w:rsidP="003E749D">
      <w:pPr>
        <w:pStyle w:val="normal1"/>
        <w:ind w:right="-520"/>
        <w:jc w:val="both"/>
        <w:rPr>
          <w:rFonts w:ascii="Arial" w:eastAsia="Arial" w:hAnsi="Arial" w:cs="Arial"/>
          <w:bCs/>
          <w:sz w:val="22"/>
          <w:szCs w:val="22"/>
          <w:highlight w:val="white"/>
        </w:rPr>
      </w:pPr>
      <w:r w:rsidRPr="00700DBB">
        <w:rPr>
          <w:rFonts w:ascii="Arial" w:eastAsia="Arial" w:hAnsi="Arial" w:cs="Arial"/>
          <w:b/>
          <w:bCs/>
          <w:sz w:val="22"/>
          <w:szCs w:val="22"/>
          <w:highlight w:val="white"/>
        </w:rPr>
        <w:t>FIRMA DEL REPRESENTANTE LEGAL:</w:t>
      </w:r>
      <w:r w:rsidRPr="00A32AB6">
        <w:rPr>
          <w:rFonts w:ascii="Arial" w:eastAsia="Arial" w:hAnsi="Arial" w:cs="Arial"/>
          <w:bCs/>
          <w:sz w:val="22"/>
          <w:szCs w:val="22"/>
          <w:highlight w:val="white"/>
        </w:rPr>
        <w:t xml:space="preserve"> _____________________________________</w:t>
      </w:r>
    </w:p>
    <w:p w:rsidR="003E749D" w:rsidRPr="00A32AB6" w:rsidRDefault="003E749D" w:rsidP="003E749D">
      <w:pPr>
        <w:pStyle w:val="normal1"/>
        <w:ind w:right="-520"/>
        <w:jc w:val="both"/>
        <w:rPr>
          <w:rFonts w:ascii="Arial" w:eastAsia="Arial" w:hAnsi="Arial" w:cs="Arial"/>
          <w:sz w:val="22"/>
          <w:szCs w:val="22"/>
          <w:highlight w:val="white"/>
        </w:rPr>
      </w:pPr>
      <w:r w:rsidRPr="00700DBB">
        <w:rPr>
          <w:rFonts w:ascii="Arial" w:eastAsia="Arial" w:hAnsi="Arial" w:cs="Arial"/>
          <w:b/>
          <w:bCs/>
          <w:sz w:val="22"/>
          <w:szCs w:val="22"/>
          <w:highlight w:val="white"/>
        </w:rPr>
        <w:t>C.C. DEL REPRESENTANTE LEGAL:</w:t>
      </w:r>
      <w:r w:rsidRPr="00A32AB6">
        <w:rPr>
          <w:rFonts w:ascii="Arial" w:eastAsia="Arial" w:hAnsi="Arial" w:cs="Arial"/>
          <w:bCs/>
          <w:sz w:val="22"/>
          <w:szCs w:val="22"/>
          <w:highlight w:val="white"/>
        </w:rPr>
        <w:t xml:space="preserve"> _______________________________________</w:t>
      </w:r>
    </w:p>
    <w:p w:rsidR="003E749D" w:rsidRPr="00700DBB" w:rsidRDefault="003E749D" w:rsidP="003E749D">
      <w:pPr>
        <w:pStyle w:val="normal1"/>
        <w:ind w:right="-518"/>
        <w:jc w:val="both"/>
        <w:rPr>
          <w:rFonts w:ascii="Arial" w:eastAsia="Arial" w:hAnsi="Arial" w:cs="Arial"/>
          <w:sz w:val="22"/>
          <w:szCs w:val="22"/>
        </w:rPr>
      </w:pPr>
    </w:p>
    <w:p w:rsidR="008B2309" w:rsidRDefault="008B2309"/>
    <w:sectPr w:rsidR="008B230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C8E" w:rsidRDefault="00D93C8E" w:rsidP="003E749D">
      <w:pPr>
        <w:spacing w:after="0" w:line="240" w:lineRule="auto"/>
      </w:pPr>
      <w:r>
        <w:separator/>
      </w:r>
    </w:p>
  </w:endnote>
  <w:endnote w:type="continuationSeparator" w:id="0">
    <w:p w:rsidR="00D93C8E" w:rsidRDefault="00D93C8E" w:rsidP="003E7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C8E" w:rsidRDefault="00D93C8E" w:rsidP="003E749D">
      <w:pPr>
        <w:spacing w:after="0" w:line="240" w:lineRule="auto"/>
      </w:pPr>
      <w:r>
        <w:separator/>
      </w:r>
    </w:p>
  </w:footnote>
  <w:footnote w:type="continuationSeparator" w:id="0">
    <w:p w:rsidR="00D93C8E" w:rsidRDefault="00D93C8E" w:rsidP="003E7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49D" w:rsidRDefault="003E749D" w:rsidP="003E74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:rsidR="003E749D" w:rsidRDefault="003E749D" w:rsidP="003E74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tbl>
    <w:tblPr>
      <w:tblW w:w="9930" w:type="dxa"/>
      <w:tblInd w:w="-567" w:type="dxa"/>
      <w:tblLayout w:type="fixed"/>
      <w:tblLook w:val="0000" w:firstRow="0" w:lastRow="0" w:firstColumn="0" w:lastColumn="0" w:noHBand="0" w:noVBand="0"/>
    </w:tblPr>
    <w:tblGrid>
      <w:gridCol w:w="3008"/>
      <w:gridCol w:w="6922"/>
    </w:tblGrid>
    <w:tr w:rsidR="003E749D" w:rsidTr="001F1ED1">
      <w:trPr>
        <w:trHeight w:val="839"/>
      </w:trPr>
      <w:tc>
        <w:tcPr>
          <w:tcW w:w="3008" w:type="dxa"/>
          <w:shd w:val="clear" w:color="auto" w:fill="auto"/>
          <w:vAlign w:val="center"/>
        </w:tcPr>
        <w:p w:rsidR="003E749D" w:rsidRDefault="003E749D" w:rsidP="003E749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bCs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15981F71" wp14:editId="07FAF93D">
                <wp:extent cx="1809750" cy="695325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9750" cy="6953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22" w:type="dxa"/>
          <w:tcBorders>
            <w:left w:val="single" w:sz="4" w:space="0" w:color="000000"/>
          </w:tcBorders>
          <w:shd w:val="clear" w:color="auto" w:fill="auto"/>
        </w:tcPr>
        <w:p w:rsidR="003E749D" w:rsidRPr="003E749D" w:rsidRDefault="003E749D" w:rsidP="003E749D">
          <w:pPr>
            <w:ind w:right="-79"/>
            <w:jc w:val="center"/>
            <w:rPr>
              <w:rFonts w:ascii="Arial" w:eastAsia="Arial" w:hAnsi="Arial" w:cs="Arial"/>
              <w:b/>
              <w:bCs/>
            </w:rPr>
          </w:pPr>
          <w:r w:rsidRPr="003E749D">
            <w:rPr>
              <w:rFonts w:ascii="Arial" w:eastAsia="Arial" w:hAnsi="Arial" w:cs="Arial"/>
              <w:b/>
              <w:bCs/>
            </w:rPr>
            <w:t>ANEXO No. 3</w:t>
          </w:r>
        </w:p>
        <w:p w:rsidR="003E749D" w:rsidRDefault="003E749D" w:rsidP="003E749D">
          <w:pPr>
            <w:ind w:right="-79"/>
            <w:jc w:val="center"/>
            <w:rPr>
              <w:rFonts w:ascii="Arial" w:eastAsia="Arial" w:hAnsi="Arial" w:cs="Arial"/>
            </w:rPr>
          </w:pPr>
          <w:r w:rsidRPr="003E749D">
            <w:rPr>
              <w:rFonts w:ascii="Arial" w:eastAsia="Arial" w:hAnsi="Arial" w:cs="Arial"/>
              <w:b/>
              <w:bCs/>
            </w:rPr>
            <w:t>PROPUESTA ECONÓMICA</w:t>
          </w:r>
        </w:p>
      </w:tc>
    </w:tr>
  </w:tbl>
  <w:p w:rsidR="003E749D" w:rsidRDefault="003E74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60EA"/>
    <w:multiLevelType w:val="hybridMultilevel"/>
    <w:tmpl w:val="254C340E"/>
    <w:lvl w:ilvl="0" w:tplc="0254C32C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49D"/>
    <w:rsid w:val="003E749D"/>
    <w:rsid w:val="008B2309"/>
    <w:rsid w:val="00D9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26A62"/>
  <w15:chartTrackingRefBased/>
  <w15:docId w15:val="{B2B849D4-24F3-450D-AA85-6C9C9CA22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4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E7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qFormat/>
    <w:rsid w:val="003E749D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0"/>
      <w:szCs w:val="20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3E74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49D"/>
  </w:style>
  <w:style w:type="paragraph" w:styleId="Piedepgina">
    <w:name w:val="footer"/>
    <w:basedOn w:val="Normal"/>
    <w:link w:val="PiedepginaCar"/>
    <w:uiPriority w:val="99"/>
    <w:unhideWhenUsed/>
    <w:rsid w:val="003E74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Camilo Correa Arenas</dc:creator>
  <cp:keywords/>
  <dc:description/>
  <cp:lastModifiedBy>Cristian Camilo Correa Arenas</cp:lastModifiedBy>
  <cp:revision>1</cp:revision>
  <dcterms:created xsi:type="dcterms:W3CDTF">2026-09-11T15:00:00Z</dcterms:created>
  <dcterms:modified xsi:type="dcterms:W3CDTF">2026-09-11T15:01:00Z</dcterms:modified>
</cp:coreProperties>
</file>