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2B94E807"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w:t>
      </w:r>
      <w:r w:rsidR="00F53C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986E4D5"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l sector social</w:t>
      </w:r>
      <w:r w:rsidR="00F53CB4">
        <w:rPr>
          <w:rFonts w:ascii="Verdana" w:eastAsia="Arial" w:hAnsi="Verdana" w:cs="Times New Roman"/>
          <w:lang w:val="es-MX"/>
        </w:rPr>
        <w:t>,</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428F0EF"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l sector social</w:t>
      </w:r>
      <w:r w:rsidR="00F53CB4">
        <w:rPr>
          <w:rFonts w:ascii="Verdana" w:eastAsia="Arial" w:hAnsi="Verdana" w:cs="Times New Roman"/>
          <w:lang w:val="es-MX"/>
        </w:rPr>
        <w:t>.</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7C7E750F" w:rsidR="07FA77B4" w:rsidRDefault="07FA77B4" w:rsidP="07FA77B4">
      <w:pPr>
        <w:spacing w:after="0" w:line="240" w:lineRule="auto"/>
        <w:jc w:val="both"/>
        <w:rPr>
          <w:rFonts w:ascii="Verdana" w:eastAsia="Verdana" w:hAnsi="Verdana" w:cs="Verdana"/>
          <w:color w:val="000000" w:themeColor="text1"/>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3784607C" w:rsidR="07FA77B4" w:rsidRDefault="07FA77B4" w:rsidP="00F53CB4">
            <w:pPr>
              <w:spacing w:after="0" w:line="240" w:lineRule="auto"/>
              <w:rPr>
                <w:rFonts w:ascii="Verdana" w:eastAsia="Verdana" w:hAnsi="Verdana"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6C764CB6" w:rsidR="07FA77B4" w:rsidRDefault="07FA77B4" w:rsidP="07FA77B4">
            <w:pPr>
              <w:spacing w:after="0" w:line="240" w:lineRule="auto"/>
              <w:jc w:val="center"/>
              <w:rPr>
                <w:rFonts w:ascii="Verdana" w:eastAsia="Verdana" w:hAnsi="Verdana" w:cs="Verdana"/>
                <w:color w:val="000000" w:themeColor="text1"/>
                <w:sz w:val="20"/>
                <w:szCs w:val="20"/>
              </w:rPr>
            </w:pPr>
          </w:p>
        </w:tc>
      </w:tr>
      <w:tr w:rsidR="00F53CB4" w14:paraId="2D905378" w14:textId="77777777" w:rsidTr="00336306">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F53CB4" w:rsidRDefault="00F53CB4" w:rsidP="00F53CB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337E7F" w14:textId="74DED706" w:rsidR="00F53CB4" w:rsidRDefault="00F53CB4" w:rsidP="00F53CB4">
            <w:pPr>
              <w:spacing w:after="0" w:line="240" w:lineRule="auto"/>
              <w:rPr>
                <w:rFonts w:ascii="Verdana" w:eastAsia="Verdana" w:hAnsi="Verdana" w:cs="Verdana"/>
                <w:color w:val="000000" w:themeColor="text1"/>
                <w:lang w:val="en-US"/>
              </w:rPr>
            </w:pPr>
            <w:r>
              <w:rPr>
                <w:rFonts w:ascii="Arial" w:hAnsi="Arial" w:cs="Arial"/>
                <w:sz w:val="16"/>
                <w:szCs w:val="16"/>
              </w:rPr>
              <w:t>Tubería</w:t>
            </w:r>
            <w:r w:rsidR="00503FCC">
              <w:rPr>
                <w:rFonts w:ascii="Arial" w:hAnsi="Arial" w:cs="Arial"/>
                <w:sz w:val="16"/>
                <w:szCs w:val="16"/>
              </w:rPr>
              <w:t xml:space="preserve"> PVC</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5A2EE3" w14:textId="1705A2CE" w:rsidR="00F53CB4" w:rsidRDefault="00F53CB4" w:rsidP="00F53CB4">
            <w:pPr>
              <w:spacing w:after="0" w:line="240" w:lineRule="auto"/>
              <w:rPr>
                <w:rFonts w:ascii="Verdana" w:eastAsia="Verdana" w:hAnsi="Verdana" w:cs="Verdana"/>
                <w:color w:val="000000" w:themeColor="text1"/>
                <w:lang w:val="en-US"/>
              </w:rPr>
            </w:pPr>
            <w:r>
              <w:rPr>
                <w:rFonts w:ascii="Arial" w:hAnsi="Arial" w:cs="Arial"/>
                <w:sz w:val="16"/>
                <w:szCs w:val="16"/>
              </w:rPr>
              <w:t>Tablero eléctrico / breaker</w:t>
            </w:r>
          </w:p>
        </w:tc>
      </w:tr>
      <w:tr w:rsidR="00F53CB4" w14:paraId="4954D197" w14:textId="77777777" w:rsidTr="00336306">
        <w:trPr>
          <w:trHeight w:val="300"/>
        </w:trPr>
        <w:tc>
          <w:tcPr>
            <w:tcW w:w="2640" w:type="dxa"/>
            <w:vMerge/>
            <w:tcBorders>
              <w:left w:val="single" w:sz="0" w:space="0" w:color="auto"/>
              <w:right w:val="single" w:sz="0" w:space="0" w:color="auto"/>
            </w:tcBorders>
            <w:vAlign w:val="center"/>
          </w:tcPr>
          <w:p w14:paraId="3DC06C77" w14:textId="77777777" w:rsidR="00F53CB4" w:rsidRDefault="00F53CB4" w:rsidP="00F53CB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59271D" w14:textId="74FAA518" w:rsidR="00F53CB4" w:rsidRPr="005C7DE3" w:rsidRDefault="00F53CB4" w:rsidP="00F53CB4">
            <w:pPr>
              <w:spacing w:after="0" w:line="240" w:lineRule="auto"/>
              <w:rPr>
                <w:rFonts w:ascii="Verdana" w:eastAsia="Verdana" w:hAnsi="Verdana" w:cs="Verdana"/>
                <w:color w:val="000000" w:themeColor="text1"/>
                <w:lang w:val="es-CO"/>
              </w:rPr>
            </w:pPr>
            <w:r>
              <w:rPr>
                <w:rFonts w:ascii="Arial" w:hAnsi="Arial" w:cs="Arial"/>
                <w:sz w:val="16"/>
                <w:szCs w:val="16"/>
              </w:rPr>
              <w:t>Pintura</w:t>
            </w:r>
            <w:r w:rsidR="00503FCC">
              <w:rPr>
                <w:rFonts w:ascii="Arial" w:hAnsi="Arial" w:cs="Arial"/>
                <w:sz w:val="16"/>
                <w:szCs w:val="16"/>
              </w:rPr>
              <w:t xml:space="preserve"> Esmalte </w:t>
            </w:r>
            <w:r w:rsidR="00503FCC" w:rsidRPr="00503FCC">
              <w:rPr>
                <w:rFonts w:ascii="Arial" w:hAnsi="Arial" w:cs="Arial"/>
                <w:sz w:val="16"/>
                <w:szCs w:val="16"/>
              </w:rPr>
              <w:t>acrílico o sintético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BE1931" w14:textId="0F3CFC2B" w:rsidR="00F53CB4" w:rsidRDefault="00F53CB4" w:rsidP="00F53CB4">
            <w:pPr>
              <w:spacing w:after="0" w:line="240" w:lineRule="auto"/>
              <w:rPr>
                <w:rFonts w:ascii="Verdana" w:eastAsia="Verdana" w:hAnsi="Verdana" w:cs="Verdana"/>
                <w:color w:val="000000" w:themeColor="text1"/>
                <w:lang w:val="en-US"/>
              </w:rPr>
            </w:pPr>
            <w:r>
              <w:rPr>
                <w:rFonts w:ascii="Arial" w:hAnsi="Arial" w:cs="Arial"/>
                <w:sz w:val="16"/>
                <w:szCs w:val="16"/>
              </w:rPr>
              <w:t>Cerradura / chapa</w:t>
            </w:r>
            <w:r w:rsidR="00510833">
              <w:rPr>
                <w:rFonts w:ascii="Arial" w:hAnsi="Arial" w:cs="Arial"/>
                <w:sz w:val="16"/>
                <w:szCs w:val="16"/>
              </w:rPr>
              <w:t xml:space="preserve"> </w:t>
            </w:r>
            <w:r w:rsidR="00F3300E">
              <w:rPr>
                <w:rFonts w:ascii="Arial" w:hAnsi="Arial" w:cs="Arial"/>
                <w:sz w:val="16"/>
                <w:szCs w:val="16"/>
              </w:rPr>
              <w:t>metálica</w:t>
            </w:r>
          </w:p>
        </w:tc>
      </w:tr>
      <w:tr w:rsidR="00F53CB4" w14:paraId="5B25D380" w14:textId="77777777" w:rsidTr="00336306">
        <w:trPr>
          <w:trHeight w:val="300"/>
        </w:trPr>
        <w:tc>
          <w:tcPr>
            <w:tcW w:w="2640" w:type="dxa"/>
            <w:vMerge/>
            <w:tcBorders>
              <w:left w:val="single" w:sz="0" w:space="0" w:color="auto"/>
              <w:right w:val="single" w:sz="0" w:space="0" w:color="auto"/>
            </w:tcBorders>
            <w:vAlign w:val="center"/>
          </w:tcPr>
          <w:p w14:paraId="3F3F9634" w14:textId="77777777" w:rsidR="00F53CB4" w:rsidRDefault="00F53CB4" w:rsidP="00F53CB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E8364D" w14:textId="49C27BEC" w:rsidR="00F53CB4" w:rsidRDefault="00F53CB4" w:rsidP="00F53CB4">
            <w:pPr>
              <w:spacing w:after="0" w:line="240" w:lineRule="auto"/>
              <w:rPr>
                <w:rFonts w:ascii="Verdana" w:eastAsia="Verdana" w:hAnsi="Verdana" w:cs="Verdana"/>
                <w:color w:val="000000" w:themeColor="text1"/>
                <w:lang w:val="en-US"/>
              </w:rPr>
            </w:pPr>
            <w:r>
              <w:rPr>
                <w:rFonts w:ascii="Arial" w:hAnsi="Arial" w:cs="Arial"/>
                <w:sz w:val="16"/>
                <w:szCs w:val="16"/>
              </w:rPr>
              <w:t>Anticorrosivo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A425A59" w14:textId="0D6DD5EB" w:rsidR="00F53CB4" w:rsidRDefault="00F53CB4" w:rsidP="00F53CB4">
            <w:pPr>
              <w:spacing w:after="0" w:line="240" w:lineRule="auto"/>
              <w:rPr>
                <w:rFonts w:ascii="Verdana" w:eastAsia="Verdana" w:hAnsi="Verdana" w:cs="Verdana"/>
                <w:color w:val="000000" w:themeColor="text1"/>
                <w:lang w:val="en-US"/>
              </w:rPr>
            </w:pPr>
            <w:bookmarkStart w:id="0" w:name="_Hlk239931604"/>
            <w:r>
              <w:rPr>
                <w:rFonts w:ascii="Arial" w:hAnsi="Arial" w:cs="Arial"/>
                <w:sz w:val="16"/>
                <w:szCs w:val="16"/>
              </w:rPr>
              <w:t>Estructura metálica prefabricada</w:t>
            </w:r>
            <w:bookmarkEnd w:id="0"/>
          </w:p>
        </w:tc>
      </w:tr>
      <w:tr w:rsidR="00F53CB4" w14:paraId="37E3BF4B" w14:textId="77777777" w:rsidTr="00336306">
        <w:trPr>
          <w:trHeight w:val="300"/>
        </w:trPr>
        <w:tc>
          <w:tcPr>
            <w:tcW w:w="2640" w:type="dxa"/>
            <w:vMerge/>
            <w:tcBorders>
              <w:left w:val="single" w:sz="0" w:space="0" w:color="auto"/>
              <w:right w:val="single" w:sz="0" w:space="0" w:color="auto"/>
            </w:tcBorders>
            <w:vAlign w:val="center"/>
          </w:tcPr>
          <w:p w14:paraId="73E37E62" w14:textId="77777777" w:rsidR="00F53CB4" w:rsidRDefault="00F53CB4" w:rsidP="00F53CB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4FE88F" w14:textId="703DBB6B" w:rsidR="00F53CB4" w:rsidRDefault="005C7DE3" w:rsidP="00F53CB4">
            <w:pPr>
              <w:spacing w:after="0" w:line="240" w:lineRule="auto"/>
              <w:rPr>
                <w:rFonts w:ascii="Verdana" w:eastAsia="Verdana" w:hAnsi="Verdana" w:cs="Verdana"/>
                <w:color w:val="000000" w:themeColor="text1"/>
                <w:lang w:val="en-US"/>
              </w:rPr>
            </w:pPr>
            <w:r w:rsidRPr="005C7DE3">
              <w:rPr>
                <w:rFonts w:ascii="Arial" w:hAnsi="Arial" w:cs="Arial"/>
                <w:sz w:val="16"/>
                <w:szCs w:val="16"/>
              </w:rPr>
              <w:t>Pintura tipo vinilo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7CF1A1F1" w14:textId="49B44015" w:rsidR="00F53CB4" w:rsidRDefault="00F53CB4" w:rsidP="00F53CB4">
            <w:pPr>
              <w:spacing w:after="0" w:line="240" w:lineRule="auto"/>
              <w:rPr>
                <w:rFonts w:ascii="Verdana" w:eastAsia="Verdana" w:hAnsi="Verdana" w:cs="Verdana"/>
                <w:color w:val="000000" w:themeColor="text1"/>
                <w:lang w:val="en-US"/>
              </w:rPr>
            </w:pPr>
            <w:r>
              <w:rPr>
                <w:rFonts w:ascii="Arial" w:hAnsi="Arial" w:cs="Arial"/>
                <w:sz w:val="16"/>
                <w:szCs w:val="16"/>
              </w:rPr>
              <w:t>Sanitario (aparato completo)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268CCD0D"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4CF77C30" w:rsidR="07FA77B4" w:rsidRDefault="07FA77B4" w:rsidP="07FA77B4">
            <w:pPr>
              <w:spacing w:after="0" w:line="240" w:lineRule="auto"/>
              <w:rPr>
                <w:rFonts w:ascii="Verdana" w:eastAsia="Verdana" w:hAnsi="Verdana" w:cs="Verdana"/>
                <w:color w:val="000000" w:themeColor="text1"/>
                <w:lang w:val="en-US"/>
              </w:rPr>
            </w:pP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02A33C2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4D6425BD" w:rsidR="07FA77B4" w:rsidRDefault="07FA77B4" w:rsidP="07FA77B4">
            <w:pPr>
              <w:spacing w:after="0" w:line="240" w:lineRule="auto"/>
              <w:rPr>
                <w:rFonts w:ascii="Verdana" w:eastAsia="Verdana" w:hAnsi="Verdana" w:cs="Verdana"/>
                <w:color w:val="000000" w:themeColor="text1"/>
                <w:lang w:val="en-US"/>
              </w:rPr>
            </w:pP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4B464747"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16089782" w:rsidR="07FA77B4" w:rsidRDefault="07FA77B4" w:rsidP="07FA77B4">
            <w:pPr>
              <w:spacing w:after="0" w:line="240" w:lineRule="auto"/>
              <w:rPr>
                <w:rFonts w:ascii="Verdana" w:eastAsia="Verdana" w:hAnsi="Verdana" w:cs="Verdana"/>
                <w:color w:val="000000" w:themeColor="text1"/>
                <w:lang w:val="en-US"/>
              </w:rPr>
            </w:pP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62295CB7"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62A91384" w:rsidR="07FA77B4" w:rsidRDefault="07FA77B4" w:rsidP="07FA77B4">
            <w:pPr>
              <w:spacing w:after="0" w:line="240" w:lineRule="auto"/>
              <w:rPr>
                <w:rFonts w:ascii="Verdana" w:eastAsia="Verdana" w:hAnsi="Verdana" w:cs="Verdana"/>
                <w:color w:val="000000" w:themeColor="text1"/>
                <w:lang w:val="en-US"/>
              </w:rPr>
            </w:pP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B5E9F20" w:rsidR="07FA77B4" w:rsidRDefault="07FA77B4" w:rsidP="07FA77B4">
            <w:pPr>
              <w:spacing w:after="0" w:line="240" w:lineRule="auto"/>
              <w:rPr>
                <w:rFonts w:ascii="Verdana" w:eastAsia="Verdana" w:hAnsi="Verdana" w:cs="Verdana"/>
                <w:color w:val="000000" w:themeColor="text1"/>
                <w:lang w:val="en-US"/>
              </w:rPr>
            </w:pPr>
          </w:p>
        </w:tc>
      </w:tr>
    </w:tbl>
    <w:p w14:paraId="732841F8" w14:textId="1169CFE4" w:rsidR="00396077" w:rsidRPr="00704A71" w:rsidRDefault="00396077" w:rsidP="00396077">
      <w:pPr>
        <w:jc w:val="both"/>
        <w:rPr>
          <w:rFonts w:ascii="Verdana" w:hAnsi="Verdana" w:cs="Arial"/>
          <w:lang w:val="es-MX"/>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33855" w14:textId="77777777" w:rsidR="00880A9A" w:rsidRDefault="00880A9A" w:rsidP="00EC30DA">
      <w:pPr>
        <w:spacing w:after="0" w:line="240" w:lineRule="auto"/>
      </w:pPr>
      <w:r>
        <w:separator/>
      </w:r>
    </w:p>
  </w:endnote>
  <w:endnote w:type="continuationSeparator" w:id="0">
    <w:p w14:paraId="2DA8FDB2" w14:textId="77777777" w:rsidR="00880A9A" w:rsidRDefault="00880A9A"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0E9B6" w14:textId="77777777" w:rsidR="00880A9A" w:rsidRDefault="00880A9A" w:rsidP="00EC30DA">
      <w:pPr>
        <w:spacing w:after="0" w:line="240" w:lineRule="auto"/>
      </w:pPr>
      <w:r>
        <w:separator/>
      </w:r>
    </w:p>
  </w:footnote>
  <w:footnote w:type="continuationSeparator" w:id="0">
    <w:p w14:paraId="39A13F43" w14:textId="77777777" w:rsidR="00880A9A" w:rsidRDefault="00880A9A"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2D347A"/>
    <w:rsid w:val="00396077"/>
    <w:rsid w:val="003B3739"/>
    <w:rsid w:val="00440605"/>
    <w:rsid w:val="004854ED"/>
    <w:rsid w:val="00503FCC"/>
    <w:rsid w:val="00510833"/>
    <w:rsid w:val="00583623"/>
    <w:rsid w:val="00583AE8"/>
    <w:rsid w:val="00593190"/>
    <w:rsid w:val="005A72F5"/>
    <w:rsid w:val="005C543D"/>
    <w:rsid w:val="005C7DE3"/>
    <w:rsid w:val="005D0C34"/>
    <w:rsid w:val="00605C12"/>
    <w:rsid w:val="0068540B"/>
    <w:rsid w:val="00781F9D"/>
    <w:rsid w:val="00851C6D"/>
    <w:rsid w:val="00862F10"/>
    <w:rsid w:val="00867B18"/>
    <w:rsid w:val="00880A9A"/>
    <w:rsid w:val="008A4831"/>
    <w:rsid w:val="008D62C7"/>
    <w:rsid w:val="008E0BB5"/>
    <w:rsid w:val="009176CE"/>
    <w:rsid w:val="00921956"/>
    <w:rsid w:val="00974AC8"/>
    <w:rsid w:val="00993777"/>
    <w:rsid w:val="009E1A9B"/>
    <w:rsid w:val="00A17713"/>
    <w:rsid w:val="00A76A0A"/>
    <w:rsid w:val="00AD46BF"/>
    <w:rsid w:val="00B1141A"/>
    <w:rsid w:val="00B9627F"/>
    <w:rsid w:val="00C44E07"/>
    <w:rsid w:val="00CE23D6"/>
    <w:rsid w:val="00D72554"/>
    <w:rsid w:val="00DA4845"/>
    <w:rsid w:val="00EC153F"/>
    <w:rsid w:val="00EC30DA"/>
    <w:rsid w:val="00F3300E"/>
    <w:rsid w:val="00F35174"/>
    <w:rsid w:val="00F53CB4"/>
    <w:rsid w:val="00F859BF"/>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835</Words>
  <Characters>4595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Luz Amanda Durán Espitia</cp:lastModifiedBy>
  <cp:revision>2</cp:revision>
  <cp:lastPrinted>2021-10-06T14:45:00Z</cp:lastPrinted>
  <dcterms:created xsi:type="dcterms:W3CDTF">2026-09-14T21:31:00Z</dcterms:created>
  <dcterms:modified xsi:type="dcterms:W3CDTF">2026-09-14T21:31:00Z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