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05AA4" w14:textId="77777777" w:rsidR="00C23E74" w:rsidRDefault="00C23E74" w:rsidP="00C23E74">
      <w:pPr>
        <w:tabs>
          <w:tab w:val="left" w:pos="-1080"/>
          <w:tab w:val="left" w:pos="0"/>
        </w:tabs>
        <w:jc w:val="center"/>
        <w:rPr>
          <w:rFonts w:ascii="Arial" w:hAnsi="Arial" w:cs="Arial"/>
          <w:b/>
          <w:color w:val="000000" w:themeColor="text1"/>
        </w:rPr>
      </w:pPr>
      <w:r w:rsidRPr="00FB3D13">
        <w:rPr>
          <w:rFonts w:ascii="Arial" w:hAnsi="Arial" w:cs="Arial"/>
          <w:b/>
          <w:color w:val="000000" w:themeColor="text1"/>
        </w:rPr>
        <w:t>GARANTÍAS DEL PROCESO</w:t>
      </w:r>
    </w:p>
    <w:p w14:paraId="10E1F60F" w14:textId="77777777" w:rsidR="00C23E74" w:rsidRDefault="00C23E74" w:rsidP="00C23E74">
      <w:pPr>
        <w:spacing w:after="0"/>
        <w:jc w:val="both"/>
        <w:rPr>
          <w:rFonts w:ascii="Arial" w:hAnsi="Arial" w:cs="Arial"/>
          <w:b/>
          <w:color w:val="000000" w:themeColor="text1"/>
          <w:sz w:val="20"/>
          <w:szCs w:val="20"/>
        </w:rPr>
      </w:pPr>
      <w:r w:rsidRPr="00487121">
        <w:rPr>
          <w:rFonts w:ascii="Arial" w:hAnsi="Arial" w:cs="Arial"/>
          <w:b/>
          <w:color w:val="000000" w:themeColor="text1"/>
          <w:sz w:val="20"/>
          <w:szCs w:val="20"/>
        </w:rPr>
        <w:t>ETAPA PRECONTRACTUAL</w:t>
      </w:r>
    </w:p>
    <w:p w14:paraId="47A964EE" w14:textId="77777777" w:rsidR="00C23E74" w:rsidRPr="006B1AAF" w:rsidRDefault="00C23E74" w:rsidP="00C23E74">
      <w:pPr>
        <w:spacing w:after="0"/>
        <w:jc w:val="both"/>
        <w:rPr>
          <w:rFonts w:ascii="Arial" w:hAnsi="Arial" w:cs="Arial"/>
          <w:b/>
          <w:color w:val="000000" w:themeColor="text1"/>
          <w:sz w:val="14"/>
          <w:szCs w:val="1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7"/>
        <w:gridCol w:w="1013"/>
        <w:gridCol w:w="1929"/>
        <w:gridCol w:w="1138"/>
        <w:gridCol w:w="1126"/>
        <w:gridCol w:w="1180"/>
        <w:gridCol w:w="2114"/>
      </w:tblGrid>
      <w:tr w:rsidR="0010131B" w:rsidRPr="0010131B" w14:paraId="0CA8E339" w14:textId="77777777" w:rsidTr="0010131B">
        <w:trPr>
          <w:trHeight w:val="283"/>
          <w:jc w:val="center"/>
        </w:trPr>
        <w:tc>
          <w:tcPr>
            <w:tcW w:w="585" w:type="pct"/>
            <w:shd w:val="clear" w:color="auto" w:fill="ED7D31" w:themeFill="accent2"/>
            <w:vAlign w:val="center"/>
          </w:tcPr>
          <w:p w14:paraId="752482DD"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MECANISMO DE COBERTURA</w:t>
            </w:r>
          </w:p>
        </w:tc>
        <w:tc>
          <w:tcPr>
            <w:tcW w:w="526" w:type="pct"/>
            <w:shd w:val="clear" w:color="auto" w:fill="ED7D31" w:themeFill="accent2"/>
            <w:vAlign w:val="center"/>
          </w:tcPr>
          <w:p w14:paraId="14BD496E"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CLASE DE RIESGO</w:t>
            </w:r>
          </w:p>
        </w:tc>
        <w:tc>
          <w:tcPr>
            <w:tcW w:w="1002" w:type="pct"/>
            <w:shd w:val="clear" w:color="auto" w:fill="ED7D31" w:themeFill="accent2"/>
            <w:vAlign w:val="center"/>
          </w:tcPr>
          <w:p w14:paraId="3CB6BF3A"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TIPIFICACIÓN DE LOS RIESGOS</w:t>
            </w:r>
          </w:p>
        </w:tc>
        <w:tc>
          <w:tcPr>
            <w:tcW w:w="591" w:type="pct"/>
            <w:shd w:val="clear" w:color="auto" w:fill="ED7D31" w:themeFill="accent2"/>
            <w:vAlign w:val="center"/>
          </w:tcPr>
          <w:p w14:paraId="49D2EBBC"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ESTIMACIÓN DEL RIESGO</w:t>
            </w:r>
          </w:p>
        </w:tc>
        <w:tc>
          <w:tcPr>
            <w:tcW w:w="585" w:type="pct"/>
            <w:shd w:val="clear" w:color="auto" w:fill="ED7D31" w:themeFill="accent2"/>
            <w:vAlign w:val="center"/>
          </w:tcPr>
          <w:p w14:paraId="3BAA7911"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ASIGNACIÓN DEL RIESGO</w:t>
            </w:r>
          </w:p>
        </w:tc>
        <w:tc>
          <w:tcPr>
            <w:tcW w:w="613" w:type="pct"/>
            <w:shd w:val="clear" w:color="auto" w:fill="ED7D31" w:themeFill="accent2"/>
            <w:vAlign w:val="center"/>
          </w:tcPr>
          <w:p w14:paraId="15F35EFD"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VIGENCIA</w:t>
            </w:r>
          </w:p>
        </w:tc>
        <w:tc>
          <w:tcPr>
            <w:tcW w:w="1098" w:type="pct"/>
            <w:shd w:val="clear" w:color="auto" w:fill="ED7D31" w:themeFill="accent2"/>
            <w:vAlign w:val="center"/>
          </w:tcPr>
          <w:p w14:paraId="348FD346"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JUSTIFICACIÓN COBERTURA / VIGENCIA</w:t>
            </w:r>
          </w:p>
        </w:tc>
      </w:tr>
      <w:tr w:rsidR="0010131B" w:rsidRPr="0010131B" w14:paraId="4F232290" w14:textId="77777777" w:rsidTr="0010131B">
        <w:trPr>
          <w:trHeight w:val="283"/>
          <w:jc w:val="center"/>
        </w:trPr>
        <w:tc>
          <w:tcPr>
            <w:tcW w:w="585" w:type="pct"/>
            <w:vMerge w:val="restart"/>
            <w:vAlign w:val="center"/>
          </w:tcPr>
          <w:p w14:paraId="4621BD6D" w14:textId="77777777" w:rsidR="0010131B" w:rsidRPr="0010131B" w:rsidRDefault="0010131B" w:rsidP="003F0110">
            <w:pPr>
              <w:spacing w:after="0"/>
              <w:jc w:val="center"/>
              <w:rPr>
                <w:rFonts w:ascii="Arial" w:hAnsi="Arial" w:cs="Arial"/>
                <w:sz w:val="12"/>
                <w:szCs w:val="12"/>
              </w:rPr>
            </w:pPr>
            <w:r w:rsidRPr="0010131B">
              <w:rPr>
                <w:rFonts w:ascii="Arial" w:hAnsi="Arial" w:cs="Arial"/>
                <w:sz w:val="12"/>
                <w:szCs w:val="12"/>
              </w:rPr>
              <w:t>GARANTÍA DE SERIEDAD</w:t>
            </w:r>
          </w:p>
        </w:tc>
        <w:tc>
          <w:tcPr>
            <w:tcW w:w="526" w:type="pct"/>
            <w:vAlign w:val="center"/>
          </w:tcPr>
          <w:p w14:paraId="176CCF86"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RIESGO JURÍDICO</w:t>
            </w:r>
          </w:p>
        </w:tc>
        <w:tc>
          <w:tcPr>
            <w:tcW w:w="1002" w:type="pct"/>
          </w:tcPr>
          <w:p w14:paraId="446201C0"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LA NO SUSCRIPCIÓN DEL CONTRATO SIN JUSTA CAUSA</w:t>
            </w:r>
          </w:p>
        </w:tc>
        <w:tc>
          <w:tcPr>
            <w:tcW w:w="591" w:type="pct"/>
            <w:vMerge w:val="restart"/>
            <w:vAlign w:val="center"/>
          </w:tcPr>
          <w:p w14:paraId="7EE9F3D2"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DIEZ POR CIENTO (10%) DEL MONTO DEL PRESUPUESTO OFICIAL.</w:t>
            </w:r>
          </w:p>
        </w:tc>
        <w:tc>
          <w:tcPr>
            <w:tcW w:w="585" w:type="pct"/>
            <w:vMerge w:val="restart"/>
            <w:vAlign w:val="center"/>
          </w:tcPr>
          <w:p w14:paraId="703BADA8" w14:textId="77777777" w:rsidR="0010131B" w:rsidRPr="0010131B" w:rsidRDefault="0010131B" w:rsidP="003F0110">
            <w:pPr>
              <w:spacing w:after="0"/>
              <w:ind w:left="-108"/>
              <w:jc w:val="center"/>
              <w:rPr>
                <w:rFonts w:ascii="Arial" w:hAnsi="Arial" w:cs="Arial"/>
                <w:sz w:val="12"/>
                <w:szCs w:val="12"/>
              </w:rPr>
            </w:pPr>
            <w:r w:rsidRPr="0010131B">
              <w:rPr>
                <w:rFonts w:ascii="Arial" w:hAnsi="Arial" w:cs="Arial"/>
                <w:sz w:val="12"/>
                <w:szCs w:val="12"/>
              </w:rPr>
              <w:t>PROPONENTE SELECCIONADO</w:t>
            </w:r>
          </w:p>
        </w:tc>
        <w:tc>
          <w:tcPr>
            <w:tcW w:w="613" w:type="pct"/>
            <w:vMerge w:val="restart"/>
            <w:vAlign w:val="center"/>
          </w:tcPr>
          <w:p w14:paraId="3C81F54D"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DESDE LA PRESENTACIÓN DE LA OFERTA Y POR CUATRO (4) MESES MAS.</w:t>
            </w:r>
          </w:p>
        </w:tc>
        <w:tc>
          <w:tcPr>
            <w:tcW w:w="1098" w:type="pct"/>
            <w:vMerge w:val="restart"/>
            <w:vAlign w:val="center"/>
          </w:tcPr>
          <w:p w14:paraId="60AC5AC5"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AMPARA LA NO SUSCRIPCIÓN DEL CONTRATO SIN JUSTA CAUSA POR EL DIEZ POR CIENTO (10%) DEL PRESUPUESTO OFICIAL DESDE LA PRESENTACIÓN DE LA OFERTA Y POR CUATRO (4) MESES MÁS.</w:t>
            </w:r>
          </w:p>
        </w:tc>
      </w:tr>
      <w:tr w:rsidR="0010131B" w:rsidRPr="0010131B" w14:paraId="2DA97D54" w14:textId="77777777" w:rsidTr="0010131B">
        <w:trPr>
          <w:trHeight w:val="283"/>
          <w:jc w:val="center"/>
        </w:trPr>
        <w:tc>
          <w:tcPr>
            <w:tcW w:w="585" w:type="pct"/>
            <w:vMerge/>
          </w:tcPr>
          <w:p w14:paraId="11F1D6D7" w14:textId="77777777" w:rsidR="0010131B" w:rsidRPr="0010131B" w:rsidRDefault="0010131B" w:rsidP="003F0110">
            <w:pPr>
              <w:spacing w:after="0"/>
              <w:jc w:val="both"/>
              <w:rPr>
                <w:rFonts w:ascii="Arial" w:hAnsi="Arial" w:cs="Arial"/>
                <w:sz w:val="12"/>
                <w:szCs w:val="12"/>
              </w:rPr>
            </w:pPr>
          </w:p>
        </w:tc>
        <w:tc>
          <w:tcPr>
            <w:tcW w:w="526" w:type="pct"/>
            <w:vAlign w:val="center"/>
          </w:tcPr>
          <w:p w14:paraId="05CBB87F" w14:textId="77777777" w:rsidR="0010131B" w:rsidRPr="0010131B" w:rsidRDefault="0010131B" w:rsidP="003F0110">
            <w:pPr>
              <w:spacing w:after="0"/>
              <w:jc w:val="center"/>
              <w:rPr>
                <w:rFonts w:ascii="Arial" w:hAnsi="Arial" w:cs="Arial"/>
                <w:sz w:val="12"/>
                <w:szCs w:val="12"/>
              </w:rPr>
            </w:pPr>
            <w:r w:rsidRPr="0010131B">
              <w:rPr>
                <w:rFonts w:ascii="Arial" w:hAnsi="Arial" w:cs="Arial"/>
                <w:sz w:val="12"/>
                <w:szCs w:val="12"/>
              </w:rPr>
              <w:t>RIESGO JURÍDICO</w:t>
            </w:r>
          </w:p>
        </w:tc>
        <w:tc>
          <w:tcPr>
            <w:tcW w:w="1002" w:type="pct"/>
          </w:tcPr>
          <w:p w14:paraId="73719110"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p w14:paraId="66D7041A" w14:textId="77777777" w:rsidR="0010131B" w:rsidRPr="0010131B" w:rsidRDefault="0010131B" w:rsidP="003F0110">
            <w:pPr>
              <w:spacing w:after="0"/>
              <w:jc w:val="both"/>
              <w:rPr>
                <w:rFonts w:ascii="Arial" w:hAnsi="Arial" w:cs="Arial"/>
                <w:sz w:val="12"/>
                <w:szCs w:val="12"/>
              </w:rPr>
            </w:pPr>
          </w:p>
        </w:tc>
        <w:tc>
          <w:tcPr>
            <w:tcW w:w="591" w:type="pct"/>
            <w:vMerge/>
          </w:tcPr>
          <w:p w14:paraId="61C54BDC" w14:textId="77777777" w:rsidR="0010131B" w:rsidRPr="0010131B" w:rsidRDefault="0010131B" w:rsidP="003F0110">
            <w:pPr>
              <w:spacing w:after="0"/>
              <w:jc w:val="both"/>
              <w:rPr>
                <w:rFonts w:ascii="Arial" w:hAnsi="Arial" w:cs="Arial"/>
                <w:sz w:val="12"/>
                <w:szCs w:val="12"/>
              </w:rPr>
            </w:pPr>
          </w:p>
        </w:tc>
        <w:tc>
          <w:tcPr>
            <w:tcW w:w="585" w:type="pct"/>
            <w:vMerge/>
          </w:tcPr>
          <w:p w14:paraId="68FC1EC5" w14:textId="77777777" w:rsidR="0010131B" w:rsidRPr="0010131B" w:rsidRDefault="0010131B" w:rsidP="003F0110">
            <w:pPr>
              <w:spacing w:after="0"/>
              <w:jc w:val="both"/>
              <w:rPr>
                <w:rFonts w:ascii="Arial" w:hAnsi="Arial" w:cs="Arial"/>
                <w:sz w:val="12"/>
                <w:szCs w:val="12"/>
              </w:rPr>
            </w:pPr>
          </w:p>
        </w:tc>
        <w:tc>
          <w:tcPr>
            <w:tcW w:w="613" w:type="pct"/>
            <w:vMerge/>
          </w:tcPr>
          <w:p w14:paraId="2B356254" w14:textId="77777777" w:rsidR="0010131B" w:rsidRPr="0010131B" w:rsidRDefault="0010131B" w:rsidP="003F0110">
            <w:pPr>
              <w:spacing w:after="0"/>
              <w:jc w:val="both"/>
              <w:rPr>
                <w:rFonts w:ascii="Arial" w:hAnsi="Arial" w:cs="Arial"/>
                <w:sz w:val="12"/>
                <w:szCs w:val="12"/>
              </w:rPr>
            </w:pPr>
          </w:p>
        </w:tc>
        <w:tc>
          <w:tcPr>
            <w:tcW w:w="1098" w:type="pct"/>
            <w:vMerge/>
          </w:tcPr>
          <w:p w14:paraId="3A0A0689" w14:textId="77777777" w:rsidR="0010131B" w:rsidRPr="0010131B" w:rsidRDefault="0010131B" w:rsidP="003F0110">
            <w:pPr>
              <w:spacing w:after="0"/>
              <w:jc w:val="both"/>
              <w:rPr>
                <w:rFonts w:ascii="Arial" w:hAnsi="Arial" w:cs="Arial"/>
                <w:sz w:val="12"/>
                <w:szCs w:val="12"/>
              </w:rPr>
            </w:pPr>
          </w:p>
        </w:tc>
      </w:tr>
      <w:tr w:rsidR="0010131B" w:rsidRPr="0010131B" w14:paraId="4F8AAEDD" w14:textId="77777777" w:rsidTr="0010131B">
        <w:trPr>
          <w:trHeight w:val="283"/>
          <w:jc w:val="center"/>
        </w:trPr>
        <w:tc>
          <w:tcPr>
            <w:tcW w:w="585" w:type="pct"/>
            <w:vMerge/>
          </w:tcPr>
          <w:p w14:paraId="5A39C4E6" w14:textId="77777777" w:rsidR="0010131B" w:rsidRPr="0010131B" w:rsidRDefault="0010131B" w:rsidP="003F0110">
            <w:pPr>
              <w:spacing w:after="0"/>
              <w:jc w:val="both"/>
              <w:rPr>
                <w:rFonts w:ascii="Arial" w:hAnsi="Arial" w:cs="Arial"/>
                <w:sz w:val="12"/>
                <w:szCs w:val="12"/>
              </w:rPr>
            </w:pPr>
          </w:p>
        </w:tc>
        <w:tc>
          <w:tcPr>
            <w:tcW w:w="526" w:type="pct"/>
            <w:vAlign w:val="center"/>
          </w:tcPr>
          <w:p w14:paraId="75438D09" w14:textId="77777777" w:rsidR="0010131B" w:rsidRPr="0010131B" w:rsidRDefault="0010131B" w:rsidP="003F0110">
            <w:pPr>
              <w:spacing w:after="0"/>
              <w:jc w:val="center"/>
              <w:rPr>
                <w:rFonts w:ascii="Arial" w:hAnsi="Arial" w:cs="Arial"/>
                <w:sz w:val="12"/>
                <w:szCs w:val="12"/>
              </w:rPr>
            </w:pPr>
            <w:r w:rsidRPr="0010131B">
              <w:rPr>
                <w:rFonts w:ascii="Arial" w:hAnsi="Arial" w:cs="Arial"/>
                <w:sz w:val="12"/>
                <w:szCs w:val="12"/>
              </w:rPr>
              <w:t>RIESGO JURÍDICO</w:t>
            </w:r>
          </w:p>
        </w:tc>
        <w:tc>
          <w:tcPr>
            <w:tcW w:w="1002" w:type="pct"/>
          </w:tcPr>
          <w:p w14:paraId="3B86782C"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LA FALTA DE OTORGAMIENTO POR PARTE DEL PROPONENTE SELECCIONADO DE GARANTÍA DE CUMPLIMIENTO EXIGIDA POR LA ENTIDAD PARA AMPARAR EL INCUMPLIMIENTO DE LAS OBLIGACIONES DEL CONTRATO.</w:t>
            </w:r>
          </w:p>
        </w:tc>
        <w:tc>
          <w:tcPr>
            <w:tcW w:w="591" w:type="pct"/>
            <w:vMerge/>
          </w:tcPr>
          <w:p w14:paraId="30BD0B06" w14:textId="77777777" w:rsidR="0010131B" w:rsidRPr="0010131B" w:rsidRDefault="0010131B" w:rsidP="003F0110">
            <w:pPr>
              <w:spacing w:after="0"/>
              <w:jc w:val="both"/>
              <w:rPr>
                <w:rFonts w:ascii="Arial" w:hAnsi="Arial" w:cs="Arial"/>
                <w:sz w:val="12"/>
                <w:szCs w:val="12"/>
              </w:rPr>
            </w:pPr>
          </w:p>
        </w:tc>
        <w:tc>
          <w:tcPr>
            <w:tcW w:w="585" w:type="pct"/>
            <w:vMerge/>
          </w:tcPr>
          <w:p w14:paraId="5F5CB341" w14:textId="77777777" w:rsidR="0010131B" w:rsidRPr="0010131B" w:rsidRDefault="0010131B" w:rsidP="003F0110">
            <w:pPr>
              <w:spacing w:after="0"/>
              <w:jc w:val="both"/>
              <w:rPr>
                <w:rFonts w:ascii="Arial" w:hAnsi="Arial" w:cs="Arial"/>
                <w:sz w:val="12"/>
                <w:szCs w:val="12"/>
              </w:rPr>
            </w:pPr>
          </w:p>
        </w:tc>
        <w:tc>
          <w:tcPr>
            <w:tcW w:w="613" w:type="pct"/>
            <w:vMerge/>
          </w:tcPr>
          <w:p w14:paraId="0255A8CC" w14:textId="77777777" w:rsidR="0010131B" w:rsidRPr="0010131B" w:rsidRDefault="0010131B" w:rsidP="003F0110">
            <w:pPr>
              <w:spacing w:after="0"/>
              <w:jc w:val="both"/>
              <w:rPr>
                <w:rFonts w:ascii="Arial" w:hAnsi="Arial" w:cs="Arial"/>
                <w:sz w:val="12"/>
                <w:szCs w:val="12"/>
              </w:rPr>
            </w:pPr>
          </w:p>
        </w:tc>
        <w:tc>
          <w:tcPr>
            <w:tcW w:w="1098" w:type="pct"/>
            <w:vMerge/>
          </w:tcPr>
          <w:p w14:paraId="2B3947F8" w14:textId="77777777" w:rsidR="0010131B" w:rsidRPr="0010131B" w:rsidRDefault="0010131B" w:rsidP="003F0110">
            <w:pPr>
              <w:spacing w:after="0"/>
              <w:jc w:val="both"/>
              <w:rPr>
                <w:rFonts w:ascii="Arial" w:hAnsi="Arial" w:cs="Arial"/>
                <w:sz w:val="12"/>
                <w:szCs w:val="12"/>
              </w:rPr>
            </w:pPr>
          </w:p>
        </w:tc>
      </w:tr>
      <w:tr w:rsidR="0010131B" w:rsidRPr="0010131B" w14:paraId="44249606" w14:textId="77777777" w:rsidTr="0010131B">
        <w:trPr>
          <w:trHeight w:val="654"/>
          <w:jc w:val="center"/>
        </w:trPr>
        <w:tc>
          <w:tcPr>
            <w:tcW w:w="585" w:type="pct"/>
            <w:vMerge/>
          </w:tcPr>
          <w:p w14:paraId="166346DA" w14:textId="77777777" w:rsidR="0010131B" w:rsidRPr="0010131B" w:rsidRDefault="0010131B" w:rsidP="003F0110">
            <w:pPr>
              <w:spacing w:after="0"/>
              <w:jc w:val="both"/>
              <w:rPr>
                <w:rFonts w:ascii="Arial" w:hAnsi="Arial" w:cs="Arial"/>
                <w:sz w:val="12"/>
                <w:szCs w:val="12"/>
              </w:rPr>
            </w:pPr>
          </w:p>
        </w:tc>
        <w:tc>
          <w:tcPr>
            <w:tcW w:w="526" w:type="pct"/>
            <w:vAlign w:val="center"/>
          </w:tcPr>
          <w:p w14:paraId="79A1E89E" w14:textId="77777777" w:rsidR="0010131B" w:rsidRPr="0010131B" w:rsidRDefault="0010131B" w:rsidP="003F0110">
            <w:pPr>
              <w:spacing w:after="0"/>
              <w:jc w:val="center"/>
              <w:rPr>
                <w:rFonts w:ascii="Arial" w:hAnsi="Arial" w:cs="Arial"/>
                <w:sz w:val="12"/>
                <w:szCs w:val="12"/>
              </w:rPr>
            </w:pPr>
            <w:r w:rsidRPr="0010131B">
              <w:rPr>
                <w:rFonts w:ascii="Arial" w:hAnsi="Arial" w:cs="Arial"/>
                <w:sz w:val="12"/>
                <w:szCs w:val="12"/>
              </w:rPr>
              <w:t>RIESGO JURÍDICO</w:t>
            </w:r>
          </w:p>
        </w:tc>
        <w:tc>
          <w:tcPr>
            <w:tcW w:w="1002" w:type="pct"/>
          </w:tcPr>
          <w:p w14:paraId="5365E3EB"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EL RETIRO DE LA OFERTA DESPUÉS DE VENCIDO EL TERMINO FIJADO PARA LA PRESENTACIÓN DE LAS OFERTAS.</w:t>
            </w:r>
          </w:p>
        </w:tc>
        <w:tc>
          <w:tcPr>
            <w:tcW w:w="591" w:type="pct"/>
            <w:vMerge/>
          </w:tcPr>
          <w:p w14:paraId="06E58537" w14:textId="77777777" w:rsidR="0010131B" w:rsidRPr="0010131B" w:rsidRDefault="0010131B" w:rsidP="003F0110">
            <w:pPr>
              <w:spacing w:after="0"/>
              <w:jc w:val="both"/>
              <w:rPr>
                <w:rFonts w:ascii="Arial" w:hAnsi="Arial" w:cs="Arial"/>
                <w:sz w:val="12"/>
                <w:szCs w:val="12"/>
              </w:rPr>
            </w:pPr>
          </w:p>
        </w:tc>
        <w:tc>
          <w:tcPr>
            <w:tcW w:w="585" w:type="pct"/>
            <w:vMerge/>
          </w:tcPr>
          <w:p w14:paraId="2E345677" w14:textId="77777777" w:rsidR="0010131B" w:rsidRPr="0010131B" w:rsidRDefault="0010131B" w:rsidP="003F0110">
            <w:pPr>
              <w:spacing w:after="0"/>
              <w:jc w:val="both"/>
              <w:rPr>
                <w:rFonts w:ascii="Arial" w:hAnsi="Arial" w:cs="Arial"/>
                <w:sz w:val="12"/>
                <w:szCs w:val="12"/>
              </w:rPr>
            </w:pPr>
          </w:p>
        </w:tc>
        <w:tc>
          <w:tcPr>
            <w:tcW w:w="613" w:type="pct"/>
            <w:vMerge/>
          </w:tcPr>
          <w:p w14:paraId="28E5D1A6" w14:textId="77777777" w:rsidR="0010131B" w:rsidRPr="0010131B" w:rsidRDefault="0010131B" w:rsidP="003F0110">
            <w:pPr>
              <w:spacing w:after="0"/>
              <w:jc w:val="both"/>
              <w:rPr>
                <w:rFonts w:ascii="Arial" w:hAnsi="Arial" w:cs="Arial"/>
                <w:sz w:val="12"/>
                <w:szCs w:val="12"/>
              </w:rPr>
            </w:pPr>
          </w:p>
        </w:tc>
        <w:tc>
          <w:tcPr>
            <w:tcW w:w="1098" w:type="pct"/>
            <w:vMerge/>
          </w:tcPr>
          <w:p w14:paraId="13A88C8C" w14:textId="77777777" w:rsidR="0010131B" w:rsidRPr="0010131B" w:rsidRDefault="0010131B" w:rsidP="003F0110">
            <w:pPr>
              <w:spacing w:after="0"/>
              <w:jc w:val="both"/>
              <w:rPr>
                <w:rFonts w:ascii="Arial" w:hAnsi="Arial" w:cs="Arial"/>
                <w:sz w:val="12"/>
                <w:szCs w:val="12"/>
              </w:rPr>
            </w:pPr>
          </w:p>
        </w:tc>
      </w:tr>
    </w:tbl>
    <w:p w14:paraId="6FCAED6E" w14:textId="77777777" w:rsidR="00C23E74" w:rsidRDefault="00C23E74" w:rsidP="00C23E74">
      <w:pPr>
        <w:spacing w:after="0"/>
        <w:jc w:val="both"/>
        <w:rPr>
          <w:rFonts w:ascii="Arial" w:hAnsi="Arial" w:cs="Arial"/>
          <w:b/>
          <w:color w:val="000000" w:themeColor="text1"/>
          <w:sz w:val="14"/>
          <w:szCs w:val="16"/>
        </w:rPr>
      </w:pPr>
    </w:p>
    <w:p w14:paraId="56A438D1" w14:textId="77777777" w:rsidR="0010131B" w:rsidRPr="006B1AAF" w:rsidRDefault="0010131B" w:rsidP="00C23E74">
      <w:pPr>
        <w:spacing w:after="0"/>
        <w:jc w:val="both"/>
        <w:rPr>
          <w:rFonts w:ascii="Arial" w:hAnsi="Arial" w:cs="Arial"/>
          <w:b/>
          <w:color w:val="000000" w:themeColor="text1"/>
          <w:sz w:val="14"/>
          <w:szCs w:val="16"/>
        </w:rPr>
      </w:pPr>
    </w:p>
    <w:p w14:paraId="57038DAB" w14:textId="77777777" w:rsidR="00C23E74" w:rsidRDefault="00C23E74" w:rsidP="00C23E74">
      <w:pPr>
        <w:spacing w:after="0"/>
        <w:jc w:val="both"/>
        <w:rPr>
          <w:rFonts w:ascii="Arial" w:hAnsi="Arial" w:cs="Arial"/>
          <w:b/>
          <w:color w:val="000000" w:themeColor="text1"/>
          <w:sz w:val="20"/>
        </w:rPr>
      </w:pPr>
      <w:r w:rsidRPr="002C1530">
        <w:rPr>
          <w:rFonts w:ascii="Arial" w:hAnsi="Arial" w:cs="Arial"/>
          <w:b/>
          <w:color w:val="000000" w:themeColor="text1"/>
          <w:sz w:val="20"/>
        </w:rPr>
        <w:t>ETAPA CONTRACTUAL</w:t>
      </w:r>
    </w:p>
    <w:p w14:paraId="3E5ECAF0" w14:textId="77777777" w:rsidR="00C23E74" w:rsidRPr="006B1AAF" w:rsidRDefault="00C23E74" w:rsidP="00C23E74">
      <w:pPr>
        <w:spacing w:after="0"/>
        <w:jc w:val="both"/>
        <w:rPr>
          <w:rFonts w:ascii="Arial" w:hAnsi="Arial" w:cs="Arial"/>
          <w:b/>
          <w:color w:val="000000" w:themeColor="text1"/>
          <w:sz w:val="14"/>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9"/>
        <w:gridCol w:w="957"/>
        <w:gridCol w:w="1355"/>
        <w:gridCol w:w="1257"/>
        <w:gridCol w:w="1126"/>
        <w:gridCol w:w="1292"/>
        <w:gridCol w:w="2441"/>
      </w:tblGrid>
      <w:tr w:rsidR="0010131B" w:rsidRPr="0010131B" w14:paraId="003A5B97" w14:textId="77777777" w:rsidTr="0010131B">
        <w:trPr>
          <w:trHeight w:val="20"/>
          <w:jc w:val="center"/>
        </w:trPr>
        <w:tc>
          <w:tcPr>
            <w:tcW w:w="622" w:type="pct"/>
            <w:shd w:val="clear" w:color="auto" w:fill="ED7D31" w:themeFill="accent2"/>
            <w:vAlign w:val="center"/>
          </w:tcPr>
          <w:p w14:paraId="6EAFD0D3"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MECANISMO DE COBERTURA</w:t>
            </w:r>
          </w:p>
        </w:tc>
        <w:tc>
          <w:tcPr>
            <w:tcW w:w="497" w:type="pct"/>
            <w:shd w:val="clear" w:color="auto" w:fill="ED7D31" w:themeFill="accent2"/>
            <w:vAlign w:val="center"/>
          </w:tcPr>
          <w:p w14:paraId="69EB2EC7"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CLASE DE RIESGO</w:t>
            </w:r>
          </w:p>
        </w:tc>
        <w:tc>
          <w:tcPr>
            <w:tcW w:w="704" w:type="pct"/>
            <w:shd w:val="clear" w:color="auto" w:fill="ED7D31" w:themeFill="accent2"/>
            <w:vAlign w:val="center"/>
          </w:tcPr>
          <w:p w14:paraId="7E6E7982"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TIPIFICACIÓN DE LOS RIESGOS</w:t>
            </w:r>
          </w:p>
        </w:tc>
        <w:tc>
          <w:tcPr>
            <w:tcW w:w="653" w:type="pct"/>
            <w:shd w:val="clear" w:color="auto" w:fill="ED7D31" w:themeFill="accent2"/>
            <w:vAlign w:val="center"/>
          </w:tcPr>
          <w:p w14:paraId="6F385BAC"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ESTIMACIÓN DEL RIESGO</w:t>
            </w:r>
          </w:p>
        </w:tc>
        <w:tc>
          <w:tcPr>
            <w:tcW w:w="585" w:type="pct"/>
            <w:shd w:val="clear" w:color="auto" w:fill="ED7D31" w:themeFill="accent2"/>
            <w:vAlign w:val="center"/>
          </w:tcPr>
          <w:p w14:paraId="6021C19B"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ASIGNACIÓN DEL RIESGO</w:t>
            </w:r>
          </w:p>
        </w:tc>
        <w:tc>
          <w:tcPr>
            <w:tcW w:w="671" w:type="pct"/>
            <w:shd w:val="clear" w:color="auto" w:fill="ED7D31" w:themeFill="accent2"/>
            <w:vAlign w:val="center"/>
          </w:tcPr>
          <w:p w14:paraId="0A0D3559"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VIGENCIA</w:t>
            </w:r>
          </w:p>
        </w:tc>
        <w:tc>
          <w:tcPr>
            <w:tcW w:w="1269" w:type="pct"/>
            <w:shd w:val="clear" w:color="auto" w:fill="ED7D31" w:themeFill="accent2"/>
            <w:vAlign w:val="center"/>
          </w:tcPr>
          <w:p w14:paraId="37C4493C" w14:textId="77777777" w:rsidR="0010131B" w:rsidRPr="0010131B" w:rsidRDefault="0010131B" w:rsidP="003F0110">
            <w:pPr>
              <w:spacing w:after="0"/>
              <w:jc w:val="center"/>
              <w:rPr>
                <w:rFonts w:ascii="Arial" w:hAnsi="Arial" w:cs="Arial"/>
                <w:b/>
                <w:sz w:val="12"/>
                <w:szCs w:val="12"/>
              </w:rPr>
            </w:pPr>
            <w:r w:rsidRPr="0010131B">
              <w:rPr>
                <w:rFonts w:ascii="Arial" w:hAnsi="Arial" w:cs="Arial"/>
                <w:b/>
                <w:sz w:val="12"/>
                <w:szCs w:val="12"/>
              </w:rPr>
              <w:t>JUSTIFICACIÓN COBERTURA / VIGENCIA</w:t>
            </w:r>
          </w:p>
        </w:tc>
      </w:tr>
      <w:tr w:rsidR="0010131B" w:rsidRPr="0010131B" w14:paraId="0B6A4745" w14:textId="77777777" w:rsidTr="0010131B">
        <w:trPr>
          <w:trHeight w:val="20"/>
          <w:jc w:val="center"/>
        </w:trPr>
        <w:tc>
          <w:tcPr>
            <w:tcW w:w="622" w:type="pct"/>
            <w:vAlign w:val="center"/>
          </w:tcPr>
          <w:p w14:paraId="59D86CB2" w14:textId="77777777" w:rsidR="0010131B" w:rsidRPr="0010131B" w:rsidRDefault="0010131B" w:rsidP="003F0110">
            <w:pPr>
              <w:spacing w:after="0"/>
              <w:jc w:val="center"/>
              <w:rPr>
                <w:rFonts w:ascii="Arial" w:hAnsi="Arial" w:cs="Arial"/>
                <w:sz w:val="12"/>
                <w:szCs w:val="12"/>
              </w:rPr>
            </w:pPr>
            <w:r w:rsidRPr="0010131B">
              <w:rPr>
                <w:rFonts w:ascii="Arial" w:hAnsi="Arial" w:cs="Arial"/>
                <w:sz w:val="12"/>
                <w:szCs w:val="12"/>
              </w:rPr>
              <w:t>GARANTÍA ÚNICA</w:t>
            </w:r>
          </w:p>
        </w:tc>
        <w:tc>
          <w:tcPr>
            <w:tcW w:w="497" w:type="pct"/>
            <w:vAlign w:val="center"/>
          </w:tcPr>
          <w:p w14:paraId="5ECED563"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RIESGO JURÍDICO</w:t>
            </w:r>
          </w:p>
        </w:tc>
        <w:tc>
          <w:tcPr>
            <w:tcW w:w="704" w:type="pct"/>
            <w:vAlign w:val="center"/>
          </w:tcPr>
          <w:p w14:paraId="3FDD0E55"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INCUMPLIMIENTO DEL CONTRATO</w:t>
            </w:r>
          </w:p>
        </w:tc>
        <w:tc>
          <w:tcPr>
            <w:tcW w:w="653" w:type="pct"/>
            <w:vAlign w:val="center"/>
          </w:tcPr>
          <w:p w14:paraId="1E7BA4C7"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VEINTE POR CIENTO (20%) DEL VALOR DEL CONTRATO</w:t>
            </w:r>
          </w:p>
        </w:tc>
        <w:tc>
          <w:tcPr>
            <w:tcW w:w="585" w:type="pct"/>
            <w:vAlign w:val="center"/>
          </w:tcPr>
          <w:p w14:paraId="086D2E3A"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CONTRATISTA</w:t>
            </w:r>
          </w:p>
        </w:tc>
        <w:tc>
          <w:tcPr>
            <w:tcW w:w="671" w:type="pct"/>
            <w:vAlign w:val="center"/>
          </w:tcPr>
          <w:p w14:paraId="5F9328EE"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VIGENTE POR UN TERMINO IGUAL A LA VIGENCIA DEL CONTRATO Y SESENTA (60) DÍAS CALENDARIO MAS</w:t>
            </w:r>
          </w:p>
        </w:tc>
        <w:tc>
          <w:tcPr>
            <w:tcW w:w="1269" w:type="pct"/>
            <w:vAlign w:val="center"/>
          </w:tcPr>
          <w:p w14:paraId="2B9625B4" w14:textId="77777777" w:rsidR="0010131B" w:rsidRPr="0010131B" w:rsidRDefault="0010131B" w:rsidP="003F0110">
            <w:pPr>
              <w:spacing w:after="0"/>
              <w:jc w:val="center"/>
              <w:rPr>
                <w:rFonts w:ascii="Arial" w:hAnsi="Arial" w:cs="Arial"/>
                <w:sz w:val="12"/>
                <w:szCs w:val="12"/>
              </w:rPr>
            </w:pPr>
          </w:p>
          <w:p w14:paraId="3A312BCE"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10131B" w:rsidRPr="0010131B" w14:paraId="6C924A80" w14:textId="77777777" w:rsidTr="0010131B">
        <w:trPr>
          <w:trHeight w:val="20"/>
          <w:jc w:val="center"/>
        </w:trPr>
        <w:tc>
          <w:tcPr>
            <w:tcW w:w="622" w:type="pct"/>
            <w:vAlign w:val="center"/>
          </w:tcPr>
          <w:p w14:paraId="073CD5D8" w14:textId="77777777" w:rsidR="0010131B" w:rsidRPr="0010131B" w:rsidRDefault="0010131B" w:rsidP="003F0110">
            <w:pPr>
              <w:spacing w:after="0"/>
              <w:jc w:val="center"/>
              <w:rPr>
                <w:rFonts w:ascii="Arial" w:hAnsi="Arial" w:cs="Arial"/>
                <w:sz w:val="12"/>
                <w:szCs w:val="12"/>
              </w:rPr>
            </w:pPr>
            <w:r w:rsidRPr="0010131B">
              <w:rPr>
                <w:rFonts w:ascii="Arial" w:hAnsi="Arial" w:cs="Arial"/>
                <w:sz w:val="12"/>
                <w:szCs w:val="12"/>
              </w:rPr>
              <w:t>GARANTÍA ÚNICA</w:t>
            </w:r>
          </w:p>
        </w:tc>
        <w:tc>
          <w:tcPr>
            <w:tcW w:w="497" w:type="pct"/>
            <w:vAlign w:val="center"/>
          </w:tcPr>
          <w:p w14:paraId="43E486A7"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RIESGO OPERATIVO</w:t>
            </w:r>
          </w:p>
        </w:tc>
        <w:tc>
          <w:tcPr>
            <w:tcW w:w="704" w:type="pct"/>
            <w:vAlign w:val="center"/>
          </w:tcPr>
          <w:p w14:paraId="310E7D93"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lang w:eastAsia="es-CO"/>
              </w:rPr>
              <w:t>CALIDAD DE LOS BIENES Y CORRECTO FUNCIONAMIENTO</w:t>
            </w:r>
          </w:p>
        </w:tc>
        <w:tc>
          <w:tcPr>
            <w:tcW w:w="653" w:type="pct"/>
            <w:vAlign w:val="center"/>
          </w:tcPr>
          <w:p w14:paraId="13F44021"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lang w:eastAsia="es-CO"/>
              </w:rPr>
              <w:t>50% DEL VALOR TOTAL DEL CONTRATO</w:t>
            </w:r>
          </w:p>
        </w:tc>
        <w:tc>
          <w:tcPr>
            <w:tcW w:w="585" w:type="pct"/>
            <w:vAlign w:val="center"/>
          </w:tcPr>
          <w:p w14:paraId="1C4CEFA8"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CONTRATISTA</w:t>
            </w:r>
          </w:p>
        </w:tc>
        <w:tc>
          <w:tcPr>
            <w:tcW w:w="671" w:type="pct"/>
            <w:vAlign w:val="center"/>
          </w:tcPr>
          <w:p w14:paraId="4E92C650"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VIGENTE POR UN TERMINO IGUAL A LA VIGENCIA</w:t>
            </w:r>
            <w:r w:rsidRPr="0010131B">
              <w:rPr>
                <w:rFonts w:ascii="Arial" w:hAnsi="Arial" w:cs="Arial"/>
                <w:sz w:val="12"/>
                <w:szCs w:val="12"/>
                <w:lang w:eastAsia="es-CO"/>
              </w:rPr>
              <w:t xml:space="preserve"> DEL CONTRATO Y DOS (2) MESES MÁS</w:t>
            </w:r>
          </w:p>
        </w:tc>
        <w:tc>
          <w:tcPr>
            <w:tcW w:w="1269" w:type="pct"/>
          </w:tcPr>
          <w:p w14:paraId="6FCED36F"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AMPARA EL RIESGO DE LA MALA CALIDAD Y EL CORRECTO FUNCIONAMIENTO DE LOS BIENES SUMINISTRADOS, DURANTE EL PLAZO DE EJECUCIÓN Y EL TIEMPO QUE CUBRE LA GARANTÍA TÉCNICA. LA ESTIMACIÓN DEL RIESGO CUBRE EL 50% DEL VALOR DEL CONTRATO, LO QUE CUBRIRÍA EL PERJUICIO ADMINISTRATIVO POR LA POSIBLE PÉRDIDA DE LOS RECURSOS, LOS GASTOS OCASIONADOS POR EL PROCESO Y LA NO ENTREGA DE LOS BIENES REQUERIDOS</w:t>
            </w:r>
          </w:p>
        </w:tc>
      </w:tr>
      <w:tr w:rsidR="0010131B" w:rsidRPr="0010131B" w14:paraId="46F83D06" w14:textId="77777777" w:rsidTr="0010131B">
        <w:trPr>
          <w:trHeight w:val="20"/>
          <w:jc w:val="center"/>
        </w:trPr>
        <w:tc>
          <w:tcPr>
            <w:tcW w:w="622" w:type="pct"/>
            <w:vAlign w:val="center"/>
          </w:tcPr>
          <w:p w14:paraId="4340F009" w14:textId="77777777" w:rsidR="0010131B" w:rsidRPr="0010131B" w:rsidRDefault="0010131B" w:rsidP="003F0110">
            <w:pPr>
              <w:spacing w:after="0"/>
              <w:jc w:val="center"/>
              <w:rPr>
                <w:rFonts w:ascii="Arial" w:hAnsi="Arial" w:cs="Arial"/>
                <w:sz w:val="12"/>
                <w:szCs w:val="12"/>
              </w:rPr>
            </w:pPr>
            <w:r w:rsidRPr="0010131B">
              <w:rPr>
                <w:rFonts w:ascii="Arial" w:hAnsi="Arial" w:cs="Arial"/>
                <w:sz w:val="12"/>
                <w:szCs w:val="12"/>
              </w:rPr>
              <w:t>GARANTÍA ÚNICA</w:t>
            </w:r>
          </w:p>
        </w:tc>
        <w:tc>
          <w:tcPr>
            <w:tcW w:w="497" w:type="pct"/>
            <w:vAlign w:val="center"/>
          </w:tcPr>
          <w:p w14:paraId="2D455386"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RIESGO JURÍDICO</w:t>
            </w:r>
          </w:p>
        </w:tc>
        <w:tc>
          <w:tcPr>
            <w:tcW w:w="704" w:type="pct"/>
            <w:vAlign w:val="center"/>
          </w:tcPr>
          <w:p w14:paraId="57A215BE"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 xml:space="preserve">NO PAGO DE SALARIOS PRESTACIONES E </w:t>
            </w:r>
            <w:r w:rsidRPr="0010131B">
              <w:rPr>
                <w:rFonts w:ascii="Arial" w:hAnsi="Arial" w:cs="Arial"/>
                <w:sz w:val="12"/>
                <w:szCs w:val="12"/>
              </w:rPr>
              <w:lastRenderedPageBreak/>
              <w:t>INDEMNIZACIONES LABORALES.</w:t>
            </w:r>
          </w:p>
        </w:tc>
        <w:tc>
          <w:tcPr>
            <w:tcW w:w="653" w:type="pct"/>
            <w:vAlign w:val="center"/>
          </w:tcPr>
          <w:p w14:paraId="0029009B"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lastRenderedPageBreak/>
              <w:t xml:space="preserve">CINCO POR CIENTO (5%) DEL </w:t>
            </w:r>
            <w:r w:rsidRPr="0010131B">
              <w:rPr>
                <w:rFonts w:ascii="Arial" w:hAnsi="Arial" w:cs="Arial"/>
                <w:sz w:val="12"/>
                <w:szCs w:val="12"/>
              </w:rPr>
              <w:lastRenderedPageBreak/>
              <w:t>VALOR DEL CONTRATO.</w:t>
            </w:r>
          </w:p>
        </w:tc>
        <w:tc>
          <w:tcPr>
            <w:tcW w:w="585" w:type="pct"/>
            <w:vAlign w:val="center"/>
          </w:tcPr>
          <w:p w14:paraId="4008E0F9"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lastRenderedPageBreak/>
              <w:t>CONTRATISTA</w:t>
            </w:r>
          </w:p>
        </w:tc>
        <w:tc>
          <w:tcPr>
            <w:tcW w:w="671" w:type="pct"/>
            <w:vAlign w:val="center"/>
          </w:tcPr>
          <w:p w14:paraId="2FAB7FCF"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t xml:space="preserve">VIGENTE POR UN TÉRMINO IGUAL AL PLAZO DE </w:t>
            </w:r>
            <w:r w:rsidRPr="0010131B">
              <w:rPr>
                <w:rFonts w:ascii="Arial" w:hAnsi="Arial" w:cs="Arial"/>
                <w:sz w:val="12"/>
                <w:szCs w:val="12"/>
              </w:rPr>
              <w:lastRenderedPageBreak/>
              <w:t>EJECUCIÓN DEL CONTRATO Y TRES (3) AÑOS MÁS.</w:t>
            </w:r>
          </w:p>
        </w:tc>
        <w:tc>
          <w:tcPr>
            <w:tcW w:w="1269" w:type="pct"/>
            <w:vAlign w:val="center"/>
          </w:tcPr>
          <w:p w14:paraId="6152F7C5" w14:textId="77777777" w:rsidR="0010131B" w:rsidRPr="0010131B" w:rsidRDefault="0010131B" w:rsidP="003F0110">
            <w:pPr>
              <w:spacing w:after="0"/>
              <w:jc w:val="both"/>
              <w:rPr>
                <w:rFonts w:ascii="Arial" w:hAnsi="Arial" w:cs="Arial"/>
                <w:sz w:val="12"/>
                <w:szCs w:val="12"/>
              </w:rPr>
            </w:pPr>
            <w:r w:rsidRPr="0010131B">
              <w:rPr>
                <w:rFonts w:ascii="Arial" w:hAnsi="Arial" w:cs="Arial"/>
                <w:sz w:val="12"/>
                <w:szCs w:val="12"/>
              </w:rPr>
              <w:lastRenderedPageBreak/>
              <w:t xml:space="preserve">AMPARA A LA ENTIDAD DE LOS PERJUICIOS QUE SE LE OCASIONE COMO CONSECUENCIA DEL </w:t>
            </w:r>
            <w:r w:rsidRPr="0010131B">
              <w:rPr>
                <w:rFonts w:ascii="Arial" w:hAnsi="Arial" w:cs="Arial"/>
                <w:sz w:val="12"/>
                <w:szCs w:val="12"/>
              </w:rPr>
              <w:lastRenderedPageBreak/>
              <w:t>INCUMPLIMIENTO DE LAS OBLIGACIONES LABORALES A QUE ESTE OBLIGADO EL CONTRATISTA, DERIVADAS DE LA CONTRATACIÓN DEL PERSONAL UTILIZADOS PARA LA EJECUCIÓN DEL CONTRATO.</w:t>
            </w:r>
          </w:p>
        </w:tc>
      </w:tr>
    </w:tbl>
    <w:p w14:paraId="537DECD2" w14:textId="77777777" w:rsidR="0010131B" w:rsidRDefault="0010131B" w:rsidP="0010131B">
      <w:pPr>
        <w:tabs>
          <w:tab w:val="center" w:pos="4991"/>
        </w:tabs>
        <w:spacing w:after="0"/>
        <w:rPr>
          <w:rFonts w:ascii="Arial" w:hAnsi="Arial" w:cs="Arial"/>
          <w:b/>
          <w:color w:val="000000" w:themeColor="text1"/>
          <w:sz w:val="20"/>
        </w:rPr>
      </w:pPr>
    </w:p>
    <w:p w14:paraId="2B3D6DF3" w14:textId="77777777" w:rsidR="0010131B" w:rsidRDefault="0010131B" w:rsidP="00C23E74">
      <w:pPr>
        <w:tabs>
          <w:tab w:val="center" w:pos="4991"/>
        </w:tabs>
        <w:spacing w:after="0"/>
        <w:jc w:val="center"/>
        <w:rPr>
          <w:rFonts w:ascii="Arial" w:hAnsi="Arial" w:cs="Arial"/>
          <w:b/>
          <w:color w:val="000000" w:themeColor="text1"/>
          <w:sz w:val="20"/>
        </w:rPr>
      </w:pPr>
    </w:p>
    <w:p w14:paraId="7C43A8F1" w14:textId="3E93C58F" w:rsidR="00C23E74" w:rsidRDefault="00C23E74" w:rsidP="00C23E74">
      <w:pPr>
        <w:tabs>
          <w:tab w:val="center" w:pos="4991"/>
        </w:tabs>
        <w:spacing w:after="0"/>
        <w:jc w:val="center"/>
        <w:rPr>
          <w:rFonts w:ascii="Arial" w:hAnsi="Arial" w:cs="Arial"/>
          <w:b/>
          <w:color w:val="000000" w:themeColor="text1"/>
          <w:sz w:val="20"/>
        </w:rPr>
      </w:pPr>
      <w:r w:rsidRPr="007B5A04">
        <w:rPr>
          <w:rFonts w:ascii="Arial" w:hAnsi="Arial" w:cs="Arial"/>
          <w:b/>
          <w:color w:val="000000" w:themeColor="text1"/>
          <w:sz w:val="20"/>
        </w:rPr>
        <w:t>CLAUSULAS SANCIONATORIAS</w:t>
      </w:r>
    </w:p>
    <w:p w14:paraId="4AB52E4B" w14:textId="77777777" w:rsidR="00C23E74" w:rsidRPr="006B1AAF" w:rsidRDefault="00C23E74" w:rsidP="00C23E74">
      <w:pPr>
        <w:tabs>
          <w:tab w:val="center" w:pos="4991"/>
        </w:tabs>
        <w:spacing w:after="0"/>
        <w:jc w:val="center"/>
        <w:rPr>
          <w:rFonts w:ascii="Arial" w:hAnsi="Arial" w:cs="Arial"/>
          <w:b/>
          <w:color w:val="000000" w:themeColor="text1"/>
          <w:sz w:val="14"/>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880"/>
        <w:gridCol w:w="1436"/>
        <w:gridCol w:w="1352"/>
        <w:gridCol w:w="1238"/>
        <w:gridCol w:w="1434"/>
        <w:gridCol w:w="2158"/>
      </w:tblGrid>
      <w:tr w:rsidR="0010131B" w:rsidRPr="00BA6786" w14:paraId="731B3332" w14:textId="77777777" w:rsidTr="0010131B">
        <w:trPr>
          <w:trHeight w:val="614"/>
          <w:jc w:val="center"/>
        </w:trPr>
        <w:tc>
          <w:tcPr>
            <w:tcW w:w="586" w:type="pct"/>
            <w:shd w:val="clear" w:color="auto" w:fill="ED7D31" w:themeFill="accent2"/>
            <w:vAlign w:val="center"/>
          </w:tcPr>
          <w:p w14:paraId="242C8741" w14:textId="77777777" w:rsidR="0010131B" w:rsidRPr="00BA6786" w:rsidRDefault="0010131B" w:rsidP="003F0110">
            <w:pPr>
              <w:spacing w:after="0"/>
              <w:jc w:val="center"/>
              <w:rPr>
                <w:rFonts w:ascii="Arial" w:hAnsi="Arial" w:cs="Arial"/>
                <w:b/>
                <w:sz w:val="14"/>
                <w:szCs w:val="14"/>
              </w:rPr>
            </w:pPr>
            <w:r w:rsidRPr="00BA6786">
              <w:rPr>
                <w:rFonts w:ascii="Arial" w:hAnsi="Arial" w:cs="Arial"/>
                <w:b/>
                <w:sz w:val="14"/>
                <w:szCs w:val="14"/>
              </w:rPr>
              <w:t>MECANISMO DE COBERTURA</w:t>
            </w:r>
          </w:p>
        </w:tc>
        <w:tc>
          <w:tcPr>
            <w:tcW w:w="457" w:type="pct"/>
            <w:shd w:val="clear" w:color="auto" w:fill="ED7D31" w:themeFill="accent2"/>
            <w:vAlign w:val="center"/>
          </w:tcPr>
          <w:p w14:paraId="5B4D94BD" w14:textId="77777777" w:rsidR="0010131B" w:rsidRPr="00BA6786" w:rsidRDefault="0010131B" w:rsidP="003F0110">
            <w:pPr>
              <w:spacing w:after="0"/>
              <w:jc w:val="center"/>
              <w:rPr>
                <w:rFonts w:ascii="Arial" w:hAnsi="Arial" w:cs="Arial"/>
                <w:b/>
                <w:sz w:val="14"/>
                <w:szCs w:val="14"/>
              </w:rPr>
            </w:pPr>
            <w:r w:rsidRPr="00BA6786">
              <w:rPr>
                <w:rFonts w:ascii="Arial" w:hAnsi="Arial" w:cs="Arial"/>
                <w:b/>
                <w:sz w:val="14"/>
                <w:szCs w:val="14"/>
              </w:rPr>
              <w:t>CLASE DE RIESGO</w:t>
            </w:r>
          </w:p>
        </w:tc>
        <w:tc>
          <w:tcPr>
            <w:tcW w:w="746" w:type="pct"/>
            <w:shd w:val="clear" w:color="auto" w:fill="ED7D31" w:themeFill="accent2"/>
            <w:vAlign w:val="center"/>
          </w:tcPr>
          <w:p w14:paraId="4A50057B" w14:textId="77777777" w:rsidR="0010131B" w:rsidRPr="00BA6786" w:rsidRDefault="0010131B" w:rsidP="003F0110">
            <w:pPr>
              <w:spacing w:after="0"/>
              <w:jc w:val="center"/>
              <w:rPr>
                <w:rFonts w:ascii="Arial" w:hAnsi="Arial" w:cs="Arial"/>
                <w:b/>
                <w:sz w:val="14"/>
                <w:szCs w:val="14"/>
              </w:rPr>
            </w:pPr>
            <w:r w:rsidRPr="00BA6786">
              <w:rPr>
                <w:rFonts w:ascii="Arial" w:hAnsi="Arial" w:cs="Arial"/>
                <w:b/>
                <w:sz w:val="14"/>
                <w:szCs w:val="14"/>
              </w:rPr>
              <w:t>TIPIFICACIÓN DE LOS RIESGOS</w:t>
            </w:r>
          </w:p>
        </w:tc>
        <w:tc>
          <w:tcPr>
            <w:tcW w:w="702" w:type="pct"/>
            <w:shd w:val="clear" w:color="auto" w:fill="ED7D31" w:themeFill="accent2"/>
            <w:vAlign w:val="center"/>
          </w:tcPr>
          <w:p w14:paraId="7AEF0BF5" w14:textId="77777777" w:rsidR="0010131B" w:rsidRPr="00BA6786" w:rsidRDefault="0010131B" w:rsidP="003F0110">
            <w:pPr>
              <w:spacing w:after="0"/>
              <w:jc w:val="center"/>
              <w:rPr>
                <w:rFonts w:ascii="Arial" w:hAnsi="Arial" w:cs="Arial"/>
                <w:b/>
                <w:sz w:val="14"/>
                <w:szCs w:val="14"/>
              </w:rPr>
            </w:pPr>
            <w:r w:rsidRPr="00BA6786">
              <w:rPr>
                <w:rFonts w:ascii="Arial" w:hAnsi="Arial" w:cs="Arial"/>
                <w:b/>
                <w:sz w:val="14"/>
                <w:szCs w:val="14"/>
              </w:rPr>
              <w:t>ESTIMACIÓN DEL RIESGO</w:t>
            </w:r>
          </w:p>
        </w:tc>
        <w:tc>
          <w:tcPr>
            <w:tcW w:w="643" w:type="pct"/>
            <w:shd w:val="clear" w:color="auto" w:fill="ED7D31" w:themeFill="accent2"/>
            <w:vAlign w:val="center"/>
          </w:tcPr>
          <w:p w14:paraId="3FAAB2C3" w14:textId="77777777" w:rsidR="0010131B" w:rsidRPr="00BA6786" w:rsidRDefault="0010131B" w:rsidP="003F0110">
            <w:pPr>
              <w:spacing w:after="0"/>
              <w:jc w:val="center"/>
              <w:rPr>
                <w:rFonts w:ascii="Arial" w:hAnsi="Arial" w:cs="Arial"/>
                <w:b/>
                <w:sz w:val="14"/>
                <w:szCs w:val="14"/>
              </w:rPr>
            </w:pPr>
            <w:r w:rsidRPr="00BA6786">
              <w:rPr>
                <w:rFonts w:ascii="Arial" w:hAnsi="Arial" w:cs="Arial"/>
                <w:b/>
                <w:sz w:val="14"/>
                <w:szCs w:val="14"/>
              </w:rPr>
              <w:t>ASIGNACIÓN DEL RIESGO</w:t>
            </w:r>
          </w:p>
        </w:tc>
        <w:tc>
          <w:tcPr>
            <w:tcW w:w="745" w:type="pct"/>
            <w:shd w:val="clear" w:color="auto" w:fill="ED7D31" w:themeFill="accent2"/>
            <w:vAlign w:val="center"/>
          </w:tcPr>
          <w:p w14:paraId="1298A6F4" w14:textId="77777777" w:rsidR="0010131B" w:rsidRPr="00BA6786" w:rsidRDefault="0010131B" w:rsidP="003F0110">
            <w:pPr>
              <w:spacing w:after="0"/>
              <w:jc w:val="center"/>
              <w:rPr>
                <w:rFonts w:ascii="Arial" w:hAnsi="Arial" w:cs="Arial"/>
                <w:b/>
                <w:sz w:val="14"/>
                <w:szCs w:val="14"/>
              </w:rPr>
            </w:pPr>
            <w:r w:rsidRPr="00BA6786">
              <w:rPr>
                <w:rFonts w:ascii="Arial" w:hAnsi="Arial" w:cs="Arial"/>
                <w:b/>
                <w:sz w:val="14"/>
                <w:szCs w:val="14"/>
              </w:rPr>
              <w:t>VIGENCIA</w:t>
            </w:r>
          </w:p>
        </w:tc>
        <w:tc>
          <w:tcPr>
            <w:tcW w:w="1121" w:type="pct"/>
            <w:shd w:val="clear" w:color="auto" w:fill="ED7D31" w:themeFill="accent2"/>
            <w:vAlign w:val="center"/>
          </w:tcPr>
          <w:p w14:paraId="05499664" w14:textId="77777777" w:rsidR="0010131B" w:rsidRPr="00BA6786" w:rsidRDefault="0010131B" w:rsidP="003F0110">
            <w:pPr>
              <w:spacing w:after="0"/>
              <w:jc w:val="center"/>
              <w:rPr>
                <w:rFonts w:ascii="Arial" w:hAnsi="Arial" w:cs="Arial"/>
                <w:b/>
                <w:sz w:val="14"/>
                <w:szCs w:val="14"/>
              </w:rPr>
            </w:pPr>
            <w:r w:rsidRPr="00BA6786">
              <w:rPr>
                <w:rFonts w:ascii="Arial" w:hAnsi="Arial" w:cs="Arial"/>
                <w:b/>
                <w:sz w:val="14"/>
                <w:szCs w:val="14"/>
              </w:rPr>
              <w:t>JUSTIFICACIÓN COBERTURA / VIGENCIA</w:t>
            </w:r>
          </w:p>
        </w:tc>
      </w:tr>
      <w:tr w:rsidR="0010131B" w:rsidRPr="00BA6786" w14:paraId="3EB79F02" w14:textId="77777777" w:rsidTr="0010131B">
        <w:trPr>
          <w:trHeight w:val="1546"/>
          <w:jc w:val="center"/>
        </w:trPr>
        <w:tc>
          <w:tcPr>
            <w:tcW w:w="586" w:type="pct"/>
            <w:vAlign w:val="center"/>
          </w:tcPr>
          <w:p w14:paraId="75880032" w14:textId="77777777" w:rsidR="0010131B" w:rsidRPr="00BA6786" w:rsidRDefault="0010131B" w:rsidP="003F0110">
            <w:pPr>
              <w:spacing w:after="0"/>
              <w:jc w:val="center"/>
              <w:rPr>
                <w:rFonts w:ascii="Arial" w:hAnsi="Arial" w:cs="Arial"/>
                <w:sz w:val="12"/>
                <w:szCs w:val="12"/>
              </w:rPr>
            </w:pPr>
            <w:r w:rsidRPr="00BA6786">
              <w:rPr>
                <w:rFonts w:ascii="Arial" w:hAnsi="Arial" w:cs="Arial"/>
                <w:sz w:val="12"/>
                <w:szCs w:val="12"/>
              </w:rPr>
              <w:t>MULTA</w:t>
            </w:r>
          </w:p>
        </w:tc>
        <w:tc>
          <w:tcPr>
            <w:tcW w:w="457" w:type="pct"/>
            <w:vAlign w:val="center"/>
          </w:tcPr>
          <w:p w14:paraId="7D7C61E4" w14:textId="77777777" w:rsidR="0010131B" w:rsidRPr="00BA6786" w:rsidRDefault="0010131B" w:rsidP="003F0110">
            <w:pPr>
              <w:spacing w:after="0"/>
              <w:jc w:val="center"/>
              <w:rPr>
                <w:rFonts w:ascii="Arial" w:hAnsi="Arial" w:cs="Arial"/>
                <w:sz w:val="12"/>
                <w:szCs w:val="12"/>
              </w:rPr>
            </w:pPr>
            <w:r w:rsidRPr="00BA6786">
              <w:rPr>
                <w:rFonts w:ascii="Arial" w:hAnsi="Arial" w:cs="Arial"/>
                <w:sz w:val="12"/>
                <w:szCs w:val="12"/>
              </w:rPr>
              <w:t>RIESGO JURÍDICO</w:t>
            </w:r>
          </w:p>
        </w:tc>
        <w:tc>
          <w:tcPr>
            <w:tcW w:w="746" w:type="pct"/>
            <w:vAlign w:val="center"/>
          </w:tcPr>
          <w:p w14:paraId="27C45F0A"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 xml:space="preserve">LA NO CONSTITUCIÓN DENTRO DEL TÉRMINO Y EN LA FORMA PREVISTA EN EL CONTRATO O EN ALGUNO DE SUS MODIFICATORIOS LA PÓLIZA DE GARANTÍA ÚNICA </w:t>
            </w:r>
          </w:p>
        </w:tc>
        <w:tc>
          <w:tcPr>
            <w:tcW w:w="702" w:type="pct"/>
            <w:vAlign w:val="center"/>
          </w:tcPr>
          <w:p w14:paraId="337EDC2C"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MULTA CUYO VALOR SE LIQUIDARÁ CON BASE EN UNOS CERO PUNTOS DOS (0.2%) DEL VALOR DEL CONTRATO</w:t>
            </w:r>
          </w:p>
        </w:tc>
        <w:tc>
          <w:tcPr>
            <w:tcW w:w="643" w:type="pct"/>
            <w:vAlign w:val="center"/>
          </w:tcPr>
          <w:p w14:paraId="24D16026" w14:textId="77777777" w:rsidR="0010131B" w:rsidRPr="00BA6786" w:rsidRDefault="0010131B" w:rsidP="003F0110">
            <w:pPr>
              <w:spacing w:after="0"/>
              <w:jc w:val="center"/>
              <w:rPr>
                <w:rFonts w:ascii="Arial" w:hAnsi="Arial" w:cs="Arial"/>
                <w:sz w:val="12"/>
                <w:szCs w:val="12"/>
              </w:rPr>
            </w:pPr>
            <w:r w:rsidRPr="00BA6786">
              <w:rPr>
                <w:rFonts w:ascii="Arial" w:hAnsi="Arial" w:cs="Arial"/>
                <w:sz w:val="12"/>
                <w:szCs w:val="12"/>
              </w:rPr>
              <w:t>CONTRATISTA</w:t>
            </w:r>
          </w:p>
        </w:tc>
        <w:tc>
          <w:tcPr>
            <w:tcW w:w="745" w:type="pct"/>
            <w:vAlign w:val="center"/>
          </w:tcPr>
          <w:p w14:paraId="0F625552"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LA MULTA SE APLICARÁ POR CADA DÍA DE RETARDO Y HASTA POR DIEZ (10) DÍAS</w:t>
            </w:r>
          </w:p>
        </w:tc>
        <w:tc>
          <w:tcPr>
            <w:tcW w:w="1121" w:type="pct"/>
            <w:vAlign w:val="center"/>
          </w:tcPr>
          <w:p w14:paraId="4A6FD127"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CUANDO EL CONTRATISTA NO CONSTITUYA DENTRO DEL TÉRMINO Y EN LA FORMA PREVISTA EN EL CONTRATO O EN ALGUNO DE SUS MODIFICATORIOS, A PÓLIZA DE GARANTÍA ÚNICA</w:t>
            </w:r>
          </w:p>
        </w:tc>
      </w:tr>
      <w:tr w:rsidR="0010131B" w:rsidRPr="00BA6786" w14:paraId="536174AE" w14:textId="77777777" w:rsidTr="0010131B">
        <w:trPr>
          <w:trHeight w:val="3123"/>
          <w:jc w:val="center"/>
        </w:trPr>
        <w:tc>
          <w:tcPr>
            <w:tcW w:w="586" w:type="pct"/>
            <w:vAlign w:val="center"/>
          </w:tcPr>
          <w:p w14:paraId="255BE166" w14:textId="77777777" w:rsidR="0010131B" w:rsidRPr="00BA6786" w:rsidRDefault="0010131B" w:rsidP="003F0110">
            <w:pPr>
              <w:spacing w:after="0"/>
              <w:jc w:val="center"/>
              <w:rPr>
                <w:rFonts w:ascii="Arial" w:hAnsi="Arial" w:cs="Arial"/>
                <w:sz w:val="12"/>
                <w:szCs w:val="12"/>
              </w:rPr>
            </w:pPr>
            <w:r w:rsidRPr="00BA6786">
              <w:rPr>
                <w:rFonts w:ascii="Arial" w:hAnsi="Arial" w:cs="Arial"/>
                <w:sz w:val="12"/>
                <w:szCs w:val="12"/>
              </w:rPr>
              <w:t>MULTA</w:t>
            </w:r>
          </w:p>
        </w:tc>
        <w:tc>
          <w:tcPr>
            <w:tcW w:w="457" w:type="pct"/>
            <w:vAlign w:val="center"/>
          </w:tcPr>
          <w:p w14:paraId="50E2DF72" w14:textId="77777777" w:rsidR="0010131B" w:rsidRPr="00BA6786" w:rsidRDefault="0010131B" w:rsidP="003F0110">
            <w:pPr>
              <w:spacing w:after="0"/>
              <w:jc w:val="center"/>
              <w:rPr>
                <w:rFonts w:ascii="Arial" w:hAnsi="Arial" w:cs="Arial"/>
                <w:sz w:val="12"/>
                <w:szCs w:val="12"/>
              </w:rPr>
            </w:pPr>
            <w:r w:rsidRPr="00BA6786">
              <w:rPr>
                <w:rFonts w:ascii="Arial" w:hAnsi="Arial" w:cs="Arial"/>
                <w:sz w:val="12"/>
                <w:szCs w:val="12"/>
              </w:rPr>
              <w:t>RIESGO JURÍDICO</w:t>
            </w:r>
          </w:p>
        </w:tc>
        <w:tc>
          <w:tcPr>
            <w:tcW w:w="746" w:type="pct"/>
            <w:vAlign w:val="center"/>
          </w:tcPr>
          <w:p w14:paraId="2AA2E6A4"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INCUMPLIMIENTO PARCIAL</w:t>
            </w:r>
          </w:p>
        </w:tc>
        <w:tc>
          <w:tcPr>
            <w:tcW w:w="702" w:type="pct"/>
            <w:vAlign w:val="center"/>
          </w:tcPr>
          <w:p w14:paraId="4676ED55"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MULTAS CUYO VALOR SE LIQUIDARÁ CON BASE EN UNOS CERO PUNTOS CINCO (0.5%) DEL VALOR DEJADO DE CUMPLIR O ENTREGAR</w:t>
            </w:r>
          </w:p>
        </w:tc>
        <w:tc>
          <w:tcPr>
            <w:tcW w:w="643" w:type="pct"/>
            <w:vAlign w:val="center"/>
          </w:tcPr>
          <w:p w14:paraId="5B7BA1DB" w14:textId="77777777" w:rsidR="0010131B" w:rsidRPr="00BA6786" w:rsidRDefault="0010131B" w:rsidP="003F0110">
            <w:pPr>
              <w:spacing w:after="0"/>
              <w:jc w:val="center"/>
              <w:rPr>
                <w:rFonts w:ascii="Arial" w:hAnsi="Arial" w:cs="Arial"/>
                <w:sz w:val="12"/>
                <w:szCs w:val="12"/>
              </w:rPr>
            </w:pPr>
            <w:r w:rsidRPr="00BA6786">
              <w:rPr>
                <w:rFonts w:ascii="Arial" w:hAnsi="Arial" w:cs="Arial"/>
                <w:sz w:val="12"/>
                <w:szCs w:val="12"/>
              </w:rPr>
              <w:t>CONTRATISTA</w:t>
            </w:r>
          </w:p>
        </w:tc>
        <w:tc>
          <w:tcPr>
            <w:tcW w:w="745" w:type="pct"/>
            <w:vAlign w:val="center"/>
          </w:tcPr>
          <w:p w14:paraId="30FD2F71"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121" w:type="pct"/>
            <w:vAlign w:val="center"/>
          </w:tcPr>
          <w:p w14:paraId="7C11D691"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AMPARA LA MORA O INCUMPLIMIENTO PARCIAL DE ALGUNA OBLIGACIÓN DERIVADA DEL CONTRATO POR CAUSAS IMPUTABLES AL CONTRATISTA</w:t>
            </w:r>
          </w:p>
        </w:tc>
      </w:tr>
      <w:tr w:rsidR="0010131B" w:rsidRPr="006576C5" w14:paraId="77848880" w14:textId="77777777" w:rsidTr="0010131B">
        <w:trPr>
          <w:trHeight w:val="1962"/>
          <w:jc w:val="center"/>
        </w:trPr>
        <w:tc>
          <w:tcPr>
            <w:tcW w:w="586" w:type="pct"/>
            <w:vAlign w:val="center"/>
          </w:tcPr>
          <w:p w14:paraId="5CC628BA" w14:textId="77777777" w:rsidR="0010131B" w:rsidRPr="00BA6786" w:rsidRDefault="0010131B" w:rsidP="003F0110">
            <w:pPr>
              <w:spacing w:after="0"/>
              <w:jc w:val="center"/>
              <w:rPr>
                <w:rFonts w:ascii="Arial" w:hAnsi="Arial" w:cs="Arial"/>
                <w:sz w:val="12"/>
                <w:szCs w:val="12"/>
              </w:rPr>
            </w:pPr>
            <w:r w:rsidRPr="00BA6786">
              <w:rPr>
                <w:rFonts w:ascii="Arial" w:hAnsi="Arial" w:cs="Arial"/>
                <w:sz w:val="12"/>
                <w:szCs w:val="12"/>
              </w:rPr>
              <w:t>CLAUSULA PENAL PECUNIARIO</w:t>
            </w:r>
          </w:p>
        </w:tc>
        <w:tc>
          <w:tcPr>
            <w:tcW w:w="457" w:type="pct"/>
            <w:vAlign w:val="center"/>
          </w:tcPr>
          <w:p w14:paraId="39154887" w14:textId="77777777" w:rsidR="0010131B" w:rsidRPr="00BA6786" w:rsidRDefault="0010131B" w:rsidP="003F0110">
            <w:pPr>
              <w:spacing w:after="0"/>
              <w:jc w:val="center"/>
              <w:rPr>
                <w:rFonts w:ascii="Arial" w:hAnsi="Arial" w:cs="Arial"/>
                <w:sz w:val="12"/>
                <w:szCs w:val="12"/>
              </w:rPr>
            </w:pPr>
            <w:r w:rsidRPr="00BA6786">
              <w:rPr>
                <w:rFonts w:ascii="Arial" w:hAnsi="Arial" w:cs="Arial"/>
                <w:sz w:val="12"/>
                <w:szCs w:val="12"/>
              </w:rPr>
              <w:t>RIESGO JURÍDICO</w:t>
            </w:r>
          </w:p>
        </w:tc>
        <w:tc>
          <w:tcPr>
            <w:tcW w:w="746" w:type="pct"/>
            <w:vAlign w:val="center"/>
          </w:tcPr>
          <w:p w14:paraId="008C3E89"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INCUMPLIMIENTO TOTAL DECLARATORIA DE CADUCIDAD</w:t>
            </w:r>
          </w:p>
        </w:tc>
        <w:tc>
          <w:tcPr>
            <w:tcW w:w="702" w:type="pct"/>
            <w:vAlign w:val="center"/>
          </w:tcPr>
          <w:p w14:paraId="1F47B8EE"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VEINTE POR CIENTO (20%) DEL VALOR TOTAL DEL CONTRATO</w:t>
            </w:r>
          </w:p>
        </w:tc>
        <w:tc>
          <w:tcPr>
            <w:tcW w:w="643" w:type="pct"/>
            <w:vAlign w:val="center"/>
          </w:tcPr>
          <w:p w14:paraId="1D8E4DEB" w14:textId="77777777" w:rsidR="0010131B" w:rsidRPr="00BA6786" w:rsidRDefault="0010131B" w:rsidP="003F0110">
            <w:pPr>
              <w:spacing w:after="0"/>
              <w:jc w:val="center"/>
              <w:rPr>
                <w:rFonts w:ascii="Arial" w:hAnsi="Arial" w:cs="Arial"/>
                <w:sz w:val="12"/>
                <w:szCs w:val="12"/>
              </w:rPr>
            </w:pPr>
            <w:r w:rsidRPr="00BA6786">
              <w:rPr>
                <w:rFonts w:ascii="Arial" w:hAnsi="Arial" w:cs="Arial"/>
                <w:sz w:val="12"/>
                <w:szCs w:val="12"/>
              </w:rPr>
              <w:t>CONTRATISTA</w:t>
            </w:r>
          </w:p>
        </w:tc>
        <w:tc>
          <w:tcPr>
            <w:tcW w:w="745" w:type="pct"/>
            <w:vAlign w:val="center"/>
          </w:tcPr>
          <w:p w14:paraId="774FEBF9" w14:textId="77777777" w:rsidR="0010131B" w:rsidRPr="00BA6786" w:rsidRDefault="0010131B" w:rsidP="003F0110">
            <w:pPr>
              <w:spacing w:after="0"/>
              <w:jc w:val="both"/>
              <w:rPr>
                <w:rFonts w:ascii="Arial" w:hAnsi="Arial" w:cs="Arial"/>
                <w:sz w:val="12"/>
                <w:szCs w:val="12"/>
              </w:rPr>
            </w:pPr>
            <w:r w:rsidRPr="00BA6786">
              <w:rPr>
                <w:rFonts w:ascii="Arial" w:hAnsi="Arial" w:cs="Arial"/>
                <w:sz w:val="12"/>
                <w:szCs w:val="12"/>
              </w:rPr>
              <w:t>EL VEINTE POR CIENTO (20%) DEL VALOR TOTAL DEL CONTRATO CUANDO SE TRATE DE INCUMPLIMIENTO TOTAL DEL CONTRATO Y PROPORCIONAL AL INCUMPLIMIENTO PARCIAL DEL CONTRATO</w:t>
            </w:r>
          </w:p>
        </w:tc>
        <w:tc>
          <w:tcPr>
            <w:tcW w:w="1121" w:type="pct"/>
            <w:vAlign w:val="center"/>
          </w:tcPr>
          <w:p w14:paraId="501CAF79" w14:textId="77777777" w:rsidR="0010131B" w:rsidRPr="009F6CA3" w:rsidRDefault="0010131B" w:rsidP="003F0110">
            <w:pPr>
              <w:spacing w:after="0"/>
              <w:jc w:val="both"/>
              <w:rPr>
                <w:rFonts w:ascii="Arial" w:hAnsi="Arial" w:cs="Arial"/>
                <w:sz w:val="12"/>
                <w:szCs w:val="12"/>
              </w:rPr>
            </w:pPr>
            <w:r w:rsidRPr="00BA6786">
              <w:rPr>
                <w:rFonts w:ascii="Arial" w:hAnsi="Arial" w:cs="Arial"/>
                <w:sz w:val="12"/>
                <w:szCs w:val="12"/>
              </w:rPr>
              <w:t>AMPARA EL INCUMPLIMIENTO PARCIAL O DEFINITIVO DEL CONTRATO POR PARTE DEL CONTRATISTA, SE BUSCA EL PAGO PARCIAL Y DEFINITIVO DE LOS PERJUICIOS QUE SE CAUSEN A LA ENTIDAD</w:t>
            </w:r>
          </w:p>
        </w:tc>
      </w:tr>
    </w:tbl>
    <w:p w14:paraId="4106C118" w14:textId="77777777" w:rsidR="00C23E74" w:rsidRDefault="00C23E74" w:rsidP="00582A48">
      <w:pPr>
        <w:tabs>
          <w:tab w:val="left" w:pos="240"/>
        </w:tabs>
        <w:spacing w:after="0" w:line="240" w:lineRule="auto"/>
        <w:contextualSpacing/>
        <w:jc w:val="both"/>
        <w:rPr>
          <w:rFonts w:ascii="Arial" w:hAnsi="Arial" w:cs="Arial"/>
          <w:b/>
          <w:sz w:val="20"/>
          <w:szCs w:val="20"/>
        </w:rPr>
      </w:pPr>
    </w:p>
    <w:p w14:paraId="1A691527" w14:textId="77777777" w:rsidR="0010131B" w:rsidRDefault="0010131B" w:rsidP="00582A48">
      <w:pPr>
        <w:tabs>
          <w:tab w:val="left" w:pos="240"/>
        </w:tabs>
        <w:spacing w:after="0" w:line="240" w:lineRule="auto"/>
        <w:contextualSpacing/>
        <w:jc w:val="both"/>
        <w:rPr>
          <w:rFonts w:ascii="Arial" w:hAnsi="Arial" w:cs="Arial"/>
          <w:b/>
          <w:sz w:val="20"/>
          <w:szCs w:val="20"/>
        </w:rPr>
      </w:pPr>
    </w:p>
    <w:p w14:paraId="320FD35E" w14:textId="77777777" w:rsidR="0010131B" w:rsidRDefault="0010131B" w:rsidP="00582A48">
      <w:pPr>
        <w:tabs>
          <w:tab w:val="left" w:pos="240"/>
        </w:tabs>
        <w:spacing w:after="0" w:line="240" w:lineRule="auto"/>
        <w:contextualSpacing/>
        <w:jc w:val="both"/>
        <w:rPr>
          <w:rFonts w:ascii="Arial" w:hAnsi="Arial" w:cs="Arial"/>
          <w:b/>
          <w:sz w:val="20"/>
          <w:szCs w:val="20"/>
        </w:rPr>
      </w:pPr>
    </w:p>
    <w:p w14:paraId="59E21C4E" w14:textId="77777777" w:rsidR="00306864" w:rsidRPr="00B53544" w:rsidRDefault="00306864" w:rsidP="00306864">
      <w:pPr>
        <w:pStyle w:val="Prrafodelista"/>
        <w:ind w:left="-426" w:firstLine="426"/>
        <w:rPr>
          <w:rFonts w:ascii="Arial" w:hAnsi="Arial" w:cs="Arial"/>
          <w:b/>
          <w:sz w:val="20"/>
          <w:szCs w:val="20"/>
        </w:rPr>
      </w:pPr>
    </w:p>
    <w:p w14:paraId="30962340" w14:textId="77777777" w:rsidR="00306864" w:rsidRDefault="00306864" w:rsidP="00582A48">
      <w:pPr>
        <w:tabs>
          <w:tab w:val="left" w:pos="240"/>
        </w:tabs>
        <w:spacing w:after="0" w:line="240" w:lineRule="auto"/>
        <w:contextualSpacing/>
        <w:jc w:val="both"/>
        <w:rPr>
          <w:rFonts w:ascii="Arial" w:hAnsi="Arial" w:cs="Arial"/>
          <w:b/>
          <w:sz w:val="20"/>
          <w:szCs w:val="20"/>
        </w:rPr>
      </w:pPr>
    </w:p>
    <w:p w14:paraId="4181ABF5" w14:textId="77777777" w:rsidR="0010131B" w:rsidRDefault="0010131B" w:rsidP="00582A48">
      <w:pPr>
        <w:tabs>
          <w:tab w:val="left" w:pos="240"/>
        </w:tabs>
        <w:spacing w:after="0" w:line="240" w:lineRule="auto"/>
        <w:contextualSpacing/>
        <w:jc w:val="both"/>
        <w:rPr>
          <w:rFonts w:ascii="Arial" w:hAnsi="Arial" w:cs="Arial"/>
          <w:b/>
          <w:sz w:val="20"/>
          <w:szCs w:val="20"/>
        </w:rPr>
      </w:pPr>
    </w:p>
    <w:p w14:paraId="1820D1AF" w14:textId="77777777" w:rsidR="0010131B" w:rsidRDefault="0010131B" w:rsidP="00582A48">
      <w:pPr>
        <w:tabs>
          <w:tab w:val="left" w:pos="240"/>
        </w:tabs>
        <w:spacing w:after="0" w:line="240" w:lineRule="auto"/>
        <w:contextualSpacing/>
        <w:jc w:val="both"/>
        <w:rPr>
          <w:rFonts w:ascii="Arial" w:hAnsi="Arial" w:cs="Arial"/>
          <w:b/>
          <w:sz w:val="20"/>
          <w:szCs w:val="20"/>
        </w:rPr>
      </w:pPr>
    </w:p>
    <w:p w14:paraId="5D3DB631" w14:textId="77777777" w:rsidR="0010131B" w:rsidRDefault="0010131B" w:rsidP="00582A48">
      <w:pPr>
        <w:tabs>
          <w:tab w:val="left" w:pos="240"/>
        </w:tabs>
        <w:spacing w:after="0" w:line="240" w:lineRule="auto"/>
        <w:contextualSpacing/>
        <w:jc w:val="both"/>
        <w:rPr>
          <w:rFonts w:ascii="Arial" w:hAnsi="Arial" w:cs="Arial"/>
          <w:b/>
          <w:sz w:val="20"/>
          <w:szCs w:val="20"/>
        </w:rPr>
      </w:pPr>
    </w:p>
    <w:p w14:paraId="4251711A" w14:textId="77777777" w:rsidR="0010131B" w:rsidRDefault="0010131B" w:rsidP="00582A48">
      <w:pPr>
        <w:tabs>
          <w:tab w:val="left" w:pos="240"/>
        </w:tabs>
        <w:spacing w:after="0" w:line="240" w:lineRule="auto"/>
        <w:contextualSpacing/>
        <w:jc w:val="both"/>
        <w:rPr>
          <w:rFonts w:ascii="Arial" w:hAnsi="Arial" w:cs="Arial"/>
          <w:b/>
          <w:sz w:val="20"/>
          <w:szCs w:val="20"/>
        </w:rPr>
      </w:pPr>
    </w:p>
    <w:p w14:paraId="6C22927E" w14:textId="77777777" w:rsidR="0010131B" w:rsidRDefault="0010131B" w:rsidP="00582A48">
      <w:pPr>
        <w:tabs>
          <w:tab w:val="left" w:pos="240"/>
        </w:tabs>
        <w:spacing w:after="0" w:line="240" w:lineRule="auto"/>
        <w:contextualSpacing/>
        <w:jc w:val="both"/>
        <w:rPr>
          <w:rFonts w:ascii="Arial" w:hAnsi="Arial" w:cs="Arial"/>
          <w:b/>
          <w:sz w:val="20"/>
          <w:szCs w:val="20"/>
        </w:rPr>
      </w:pPr>
    </w:p>
    <w:p w14:paraId="0B441132" w14:textId="77777777" w:rsidR="0010131B" w:rsidRDefault="0010131B" w:rsidP="00582A48">
      <w:pPr>
        <w:tabs>
          <w:tab w:val="left" w:pos="240"/>
        </w:tabs>
        <w:spacing w:after="0" w:line="240" w:lineRule="auto"/>
        <w:contextualSpacing/>
        <w:jc w:val="both"/>
        <w:rPr>
          <w:rFonts w:ascii="Arial" w:hAnsi="Arial" w:cs="Arial"/>
          <w:b/>
          <w:sz w:val="20"/>
          <w:szCs w:val="20"/>
        </w:rPr>
      </w:pPr>
    </w:p>
    <w:p w14:paraId="3901A847" w14:textId="77777777" w:rsidR="0010131B" w:rsidRDefault="0010131B" w:rsidP="00582A48">
      <w:pPr>
        <w:tabs>
          <w:tab w:val="left" w:pos="240"/>
        </w:tabs>
        <w:spacing w:after="0" w:line="240" w:lineRule="auto"/>
        <w:contextualSpacing/>
        <w:jc w:val="both"/>
        <w:rPr>
          <w:rFonts w:ascii="Arial" w:hAnsi="Arial" w:cs="Arial"/>
          <w:b/>
          <w:sz w:val="20"/>
          <w:szCs w:val="20"/>
        </w:rPr>
      </w:pPr>
    </w:p>
    <w:p w14:paraId="3FCA6978" w14:textId="48340523" w:rsidR="0010131B" w:rsidRDefault="0010131B" w:rsidP="0010131B">
      <w:pPr>
        <w:tabs>
          <w:tab w:val="left" w:pos="240"/>
        </w:tabs>
        <w:spacing w:after="0" w:line="240" w:lineRule="auto"/>
        <w:contextualSpacing/>
        <w:jc w:val="center"/>
        <w:rPr>
          <w:rFonts w:ascii="Arial" w:hAnsi="Arial" w:cs="Arial"/>
          <w:b/>
          <w:sz w:val="20"/>
          <w:szCs w:val="20"/>
        </w:rPr>
      </w:pPr>
      <w:r w:rsidRPr="0010131B">
        <w:rPr>
          <w:rFonts w:ascii="Arial" w:hAnsi="Arial" w:cs="Arial"/>
          <w:b/>
          <w:sz w:val="20"/>
          <w:szCs w:val="20"/>
        </w:rPr>
        <w:lastRenderedPageBreak/>
        <w:t>ANÁLISIS DEL RIESGO Y LA FORMA DE MITIGARLO</w:t>
      </w:r>
    </w:p>
    <w:p w14:paraId="6B144FA5" w14:textId="77777777" w:rsidR="00C23E74" w:rsidRDefault="00C23E74" w:rsidP="00582A48">
      <w:pPr>
        <w:tabs>
          <w:tab w:val="left" w:pos="240"/>
        </w:tabs>
        <w:spacing w:after="0" w:line="240" w:lineRule="auto"/>
        <w:contextualSpacing/>
        <w:jc w:val="both"/>
        <w:rPr>
          <w:rFonts w:ascii="Arial" w:hAnsi="Arial" w:cs="Arial"/>
          <w:b/>
          <w:sz w:val="20"/>
          <w:szCs w:val="20"/>
        </w:rPr>
      </w:pPr>
    </w:p>
    <w:p w14:paraId="2C7333FE" w14:textId="77777777" w:rsidR="002B0DDD" w:rsidRDefault="002B0DDD" w:rsidP="00582A48">
      <w:pPr>
        <w:tabs>
          <w:tab w:val="left" w:pos="240"/>
        </w:tabs>
        <w:spacing w:after="0" w:line="240" w:lineRule="auto"/>
        <w:contextualSpacing/>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3"/>
        <w:gridCol w:w="233"/>
        <w:gridCol w:w="233"/>
        <w:gridCol w:w="232"/>
        <w:gridCol w:w="232"/>
        <w:gridCol w:w="805"/>
        <w:gridCol w:w="763"/>
        <w:gridCol w:w="232"/>
        <w:gridCol w:w="232"/>
        <w:gridCol w:w="232"/>
        <w:gridCol w:w="232"/>
        <w:gridCol w:w="232"/>
        <w:gridCol w:w="832"/>
        <w:gridCol w:w="232"/>
        <w:gridCol w:w="232"/>
        <w:gridCol w:w="232"/>
        <w:gridCol w:w="232"/>
        <w:gridCol w:w="232"/>
        <w:gridCol w:w="232"/>
        <w:gridCol w:w="690"/>
        <w:gridCol w:w="657"/>
        <w:gridCol w:w="676"/>
        <w:gridCol w:w="832"/>
        <w:gridCol w:w="657"/>
      </w:tblGrid>
      <w:tr w:rsidR="0010131B" w:rsidRPr="00AA76AE" w14:paraId="5ADAE96E" w14:textId="77777777" w:rsidTr="0010131B">
        <w:trPr>
          <w:trHeight w:val="107"/>
        </w:trPr>
        <w:tc>
          <w:tcPr>
            <w:tcW w:w="96" w:type="pct"/>
            <w:vMerge w:val="restart"/>
            <w:shd w:val="clear" w:color="auto" w:fill="3B3838" w:themeFill="background2" w:themeFillShade="40"/>
            <w:noWrap/>
            <w:vAlign w:val="center"/>
            <w:hideMark/>
          </w:tcPr>
          <w:p w14:paraId="3AA34A76"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No</w:t>
            </w:r>
          </w:p>
        </w:tc>
        <w:tc>
          <w:tcPr>
            <w:tcW w:w="96" w:type="pct"/>
            <w:vMerge w:val="restart"/>
            <w:shd w:val="clear" w:color="auto" w:fill="3B3838" w:themeFill="background2" w:themeFillShade="40"/>
            <w:noWrap/>
            <w:textDirection w:val="btLr"/>
            <w:hideMark/>
          </w:tcPr>
          <w:p w14:paraId="256C7366"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Clase</w:t>
            </w:r>
          </w:p>
        </w:tc>
        <w:tc>
          <w:tcPr>
            <w:tcW w:w="96" w:type="pct"/>
            <w:vMerge w:val="restart"/>
            <w:shd w:val="clear" w:color="auto" w:fill="3B3838" w:themeFill="background2" w:themeFillShade="40"/>
            <w:noWrap/>
            <w:textDirection w:val="btLr"/>
            <w:hideMark/>
          </w:tcPr>
          <w:p w14:paraId="4C93E46C"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Fuente</w:t>
            </w:r>
          </w:p>
        </w:tc>
        <w:tc>
          <w:tcPr>
            <w:tcW w:w="96" w:type="pct"/>
            <w:vMerge w:val="restart"/>
            <w:shd w:val="clear" w:color="auto" w:fill="3B3838" w:themeFill="background2" w:themeFillShade="40"/>
            <w:noWrap/>
            <w:textDirection w:val="btLr"/>
            <w:hideMark/>
          </w:tcPr>
          <w:p w14:paraId="60AEF14D"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Etapa</w:t>
            </w:r>
          </w:p>
        </w:tc>
        <w:tc>
          <w:tcPr>
            <w:tcW w:w="96" w:type="pct"/>
            <w:vMerge w:val="restart"/>
            <w:shd w:val="clear" w:color="auto" w:fill="3B3838" w:themeFill="background2" w:themeFillShade="40"/>
            <w:noWrap/>
            <w:textDirection w:val="btLr"/>
            <w:hideMark/>
          </w:tcPr>
          <w:p w14:paraId="326C10A8"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Tipo</w:t>
            </w:r>
          </w:p>
        </w:tc>
        <w:tc>
          <w:tcPr>
            <w:tcW w:w="486" w:type="pct"/>
            <w:vMerge w:val="restart"/>
            <w:shd w:val="clear" w:color="auto" w:fill="3B3838" w:themeFill="background2" w:themeFillShade="40"/>
            <w:textDirection w:val="btLr"/>
            <w:vAlign w:val="center"/>
            <w:hideMark/>
          </w:tcPr>
          <w:p w14:paraId="76C7D645" w14:textId="77777777" w:rsidR="0010131B" w:rsidRPr="00AA76AE" w:rsidRDefault="0010131B" w:rsidP="003F0110">
            <w:pPr>
              <w:spacing w:after="0"/>
              <w:ind w:left="113" w:right="113"/>
              <w:jc w:val="center"/>
              <w:rPr>
                <w:rFonts w:ascii="Arial" w:hAnsi="Arial" w:cs="Arial"/>
                <w:b/>
                <w:bCs/>
                <w:sz w:val="10"/>
                <w:szCs w:val="10"/>
                <w:lang w:eastAsia="es-CO"/>
              </w:rPr>
            </w:pPr>
            <w:r w:rsidRPr="00AA76AE">
              <w:rPr>
                <w:rFonts w:ascii="Arial" w:hAnsi="Arial" w:cs="Arial"/>
                <w:b/>
                <w:bCs/>
                <w:sz w:val="10"/>
                <w:szCs w:val="10"/>
                <w:lang w:eastAsia="es-CO"/>
              </w:rPr>
              <w:t>Descripción</w:t>
            </w:r>
          </w:p>
        </w:tc>
        <w:tc>
          <w:tcPr>
            <w:tcW w:w="570" w:type="pct"/>
            <w:vMerge w:val="restart"/>
            <w:shd w:val="clear" w:color="auto" w:fill="3B3838" w:themeFill="background2" w:themeFillShade="40"/>
            <w:textDirection w:val="btLr"/>
            <w:vAlign w:val="center"/>
            <w:hideMark/>
          </w:tcPr>
          <w:p w14:paraId="6B73FBB7" w14:textId="77777777" w:rsidR="0010131B" w:rsidRPr="00AA76AE" w:rsidRDefault="0010131B" w:rsidP="003F0110">
            <w:pPr>
              <w:spacing w:after="0"/>
              <w:ind w:left="113" w:right="113"/>
              <w:jc w:val="center"/>
              <w:rPr>
                <w:rFonts w:ascii="Arial" w:hAnsi="Arial" w:cs="Arial"/>
                <w:b/>
                <w:bCs/>
                <w:sz w:val="10"/>
                <w:szCs w:val="10"/>
                <w:lang w:eastAsia="es-CO"/>
              </w:rPr>
            </w:pPr>
            <w:r w:rsidRPr="00AA76AE">
              <w:rPr>
                <w:rFonts w:ascii="Arial" w:hAnsi="Arial" w:cs="Arial"/>
                <w:b/>
                <w:bCs/>
                <w:sz w:val="10"/>
                <w:szCs w:val="10"/>
                <w:lang w:eastAsia="es-CO"/>
              </w:rPr>
              <w:t>Consecuencia de la Ocurrencia del Evento</w:t>
            </w:r>
          </w:p>
        </w:tc>
        <w:tc>
          <w:tcPr>
            <w:tcW w:w="99" w:type="pct"/>
            <w:vMerge w:val="restart"/>
            <w:shd w:val="clear" w:color="auto" w:fill="3B3838" w:themeFill="background2" w:themeFillShade="40"/>
            <w:textDirection w:val="btLr"/>
            <w:vAlign w:val="bottom"/>
            <w:hideMark/>
          </w:tcPr>
          <w:p w14:paraId="5B8C95FD"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Probabilidad</w:t>
            </w:r>
          </w:p>
        </w:tc>
        <w:tc>
          <w:tcPr>
            <w:tcW w:w="99" w:type="pct"/>
            <w:vMerge w:val="restart"/>
            <w:shd w:val="clear" w:color="auto" w:fill="3B3838" w:themeFill="background2" w:themeFillShade="40"/>
            <w:noWrap/>
            <w:textDirection w:val="btLr"/>
            <w:vAlign w:val="bottom"/>
            <w:hideMark/>
          </w:tcPr>
          <w:p w14:paraId="3B62E426"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Impacto</w:t>
            </w:r>
          </w:p>
        </w:tc>
        <w:tc>
          <w:tcPr>
            <w:tcW w:w="99" w:type="pct"/>
            <w:vMerge w:val="restart"/>
            <w:shd w:val="clear" w:color="auto" w:fill="3B3838" w:themeFill="background2" w:themeFillShade="40"/>
            <w:textDirection w:val="btLr"/>
            <w:vAlign w:val="bottom"/>
            <w:hideMark/>
          </w:tcPr>
          <w:p w14:paraId="5BD76C74"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Calificación Total</w:t>
            </w:r>
          </w:p>
        </w:tc>
        <w:tc>
          <w:tcPr>
            <w:tcW w:w="99" w:type="pct"/>
            <w:vMerge w:val="restart"/>
            <w:shd w:val="clear" w:color="auto" w:fill="3B3838" w:themeFill="background2" w:themeFillShade="40"/>
            <w:noWrap/>
            <w:textDirection w:val="btLr"/>
            <w:vAlign w:val="bottom"/>
            <w:hideMark/>
          </w:tcPr>
          <w:p w14:paraId="7268987F"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Prioridad</w:t>
            </w:r>
          </w:p>
        </w:tc>
        <w:tc>
          <w:tcPr>
            <w:tcW w:w="99" w:type="pct"/>
            <w:vMerge w:val="restart"/>
            <w:shd w:val="clear" w:color="auto" w:fill="BFBFBF" w:themeFill="background1" w:themeFillShade="BF"/>
            <w:textDirection w:val="btLr"/>
            <w:vAlign w:val="bottom"/>
            <w:hideMark/>
          </w:tcPr>
          <w:p w14:paraId="31AF31BB"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¿A quién se le asigna el riesgo?</w:t>
            </w:r>
          </w:p>
        </w:tc>
        <w:tc>
          <w:tcPr>
            <w:tcW w:w="594" w:type="pct"/>
            <w:vMerge w:val="restart"/>
            <w:shd w:val="clear" w:color="auto" w:fill="BFBFBF" w:themeFill="background1" w:themeFillShade="BF"/>
            <w:textDirection w:val="btLr"/>
            <w:vAlign w:val="center"/>
            <w:hideMark/>
          </w:tcPr>
          <w:p w14:paraId="2913947F" w14:textId="77777777" w:rsidR="0010131B" w:rsidRPr="00AA76AE" w:rsidRDefault="0010131B" w:rsidP="003F0110">
            <w:pPr>
              <w:spacing w:after="0"/>
              <w:ind w:left="113" w:right="113"/>
              <w:jc w:val="center"/>
              <w:rPr>
                <w:rFonts w:ascii="Arial" w:hAnsi="Arial" w:cs="Arial"/>
                <w:b/>
                <w:bCs/>
                <w:sz w:val="10"/>
                <w:szCs w:val="10"/>
                <w:lang w:eastAsia="es-CO"/>
              </w:rPr>
            </w:pPr>
            <w:r w:rsidRPr="00AA76AE">
              <w:rPr>
                <w:rFonts w:ascii="Arial" w:hAnsi="Arial" w:cs="Arial"/>
                <w:b/>
                <w:bCs/>
                <w:sz w:val="10"/>
                <w:szCs w:val="10"/>
                <w:lang w:eastAsia="es-CO"/>
              </w:rPr>
              <w:t>Tratamiento controles a ser implementados</w:t>
            </w:r>
          </w:p>
        </w:tc>
        <w:tc>
          <w:tcPr>
            <w:tcW w:w="396" w:type="pct"/>
            <w:gridSpan w:val="4"/>
            <w:shd w:val="clear" w:color="auto" w:fill="BFBFBF" w:themeFill="background1" w:themeFillShade="BF"/>
            <w:vAlign w:val="center"/>
          </w:tcPr>
          <w:p w14:paraId="6F34A380"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Impacto después del tratamiento</w:t>
            </w:r>
          </w:p>
        </w:tc>
        <w:tc>
          <w:tcPr>
            <w:tcW w:w="99" w:type="pct"/>
            <w:vMerge w:val="restart"/>
            <w:shd w:val="clear" w:color="auto" w:fill="BFBFBF" w:themeFill="background1" w:themeFillShade="BF"/>
            <w:textDirection w:val="btLr"/>
            <w:vAlign w:val="bottom"/>
            <w:hideMark/>
          </w:tcPr>
          <w:p w14:paraId="51715DC2"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Afecta la ejecución del contrato</w:t>
            </w:r>
          </w:p>
        </w:tc>
        <w:tc>
          <w:tcPr>
            <w:tcW w:w="148" w:type="pct"/>
            <w:vMerge w:val="restart"/>
            <w:shd w:val="clear" w:color="auto" w:fill="BFBFBF" w:themeFill="background1" w:themeFillShade="BF"/>
            <w:textDirection w:val="btLr"/>
            <w:vAlign w:val="center"/>
            <w:hideMark/>
          </w:tcPr>
          <w:p w14:paraId="0526C9DA" w14:textId="77777777" w:rsidR="0010131B" w:rsidRPr="00AA76AE" w:rsidRDefault="0010131B" w:rsidP="003F0110">
            <w:pPr>
              <w:spacing w:after="0"/>
              <w:ind w:left="113" w:right="113"/>
              <w:jc w:val="center"/>
              <w:rPr>
                <w:rFonts w:ascii="Arial" w:hAnsi="Arial" w:cs="Arial"/>
                <w:b/>
                <w:bCs/>
                <w:sz w:val="10"/>
                <w:szCs w:val="10"/>
                <w:lang w:eastAsia="es-CO"/>
              </w:rPr>
            </w:pPr>
            <w:r w:rsidRPr="00AA76AE">
              <w:rPr>
                <w:rFonts w:ascii="Arial" w:hAnsi="Arial" w:cs="Arial"/>
                <w:b/>
                <w:bCs/>
                <w:sz w:val="10"/>
                <w:szCs w:val="10"/>
                <w:lang w:eastAsia="es-CO"/>
              </w:rPr>
              <w:t>¿Afecta el equilibrio económico del contrato?</w:t>
            </w:r>
          </w:p>
        </w:tc>
        <w:tc>
          <w:tcPr>
            <w:tcW w:w="297" w:type="pct"/>
            <w:vMerge w:val="restart"/>
            <w:shd w:val="clear" w:color="auto" w:fill="BFBFBF" w:themeFill="background1" w:themeFillShade="BF"/>
            <w:textDirection w:val="btLr"/>
            <w:vAlign w:val="center"/>
            <w:hideMark/>
          </w:tcPr>
          <w:p w14:paraId="3C1A52AA" w14:textId="77777777" w:rsidR="0010131B" w:rsidRPr="00AA76AE" w:rsidRDefault="0010131B" w:rsidP="003F0110">
            <w:pPr>
              <w:spacing w:after="0"/>
              <w:ind w:left="113" w:right="113"/>
              <w:jc w:val="center"/>
              <w:rPr>
                <w:rFonts w:ascii="Arial" w:hAnsi="Arial" w:cs="Arial"/>
                <w:b/>
                <w:bCs/>
                <w:sz w:val="10"/>
                <w:szCs w:val="10"/>
                <w:lang w:eastAsia="es-CO"/>
              </w:rPr>
            </w:pPr>
            <w:r w:rsidRPr="00AA76AE">
              <w:rPr>
                <w:rFonts w:ascii="Arial" w:hAnsi="Arial" w:cs="Arial"/>
                <w:b/>
                <w:bCs/>
                <w:sz w:val="10"/>
                <w:szCs w:val="10"/>
                <w:lang w:eastAsia="es-CO"/>
              </w:rPr>
              <w:t>Persona responsable por implementar el tratamiento</w:t>
            </w:r>
          </w:p>
        </w:tc>
        <w:tc>
          <w:tcPr>
            <w:tcW w:w="346" w:type="pct"/>
            <w:vMerge w:val="restart"/>
            <w:shd w:val="clear" w:color="auto" w:fill="BFBFBF" w:themeFill="background1" w:themeFillShade="BF"/>
            <w:textDirection w:val="btLr"/>
            <w:vAlign w:val="center"/>
            <w:hideMark/>
          </w:tcPr>
          <w:p w14:paraId="58E20C83" w14:textId="77777777" w:rsidR="0010131B" w:rsidRPr="00AA76AE" w:rsidRDefault="0010131B" w:rsidP="003F0110">
            <w:pPr>
              <w:spacing w:after="0"/>
              <w:ind w:left="113" w:right="113"/>
              <w:jc w:val="center"/>
              <w:rPr>
                <w:rFonts w:ascii="Arial" w:hAnsi="Arial" w:cs="Arial"/>
                <w:b/>
                <w:bCs/>
                <w:sz w:val="10"/>
                <w:szCs w:val="10"/>
                <w:lang w:eastAsia="es-CO"/>
              </w:rPr>
            </w:pPr>
            <w:r w:rsidRPr="00AA76AE">
              <w:rPr>
                <w:rFonts w:ascii="Arial" w:hAnsi="Arial" w:cs="Arial"/>
                <w:b/>
                <w:bCs/>
                <w:sz w:val="10"/>
                <w:szCs w:val="10"/>
                <w:lang w:eastAsia="es-CO"/>
              </w:rPr>
              <w:t>Fecha estimada en que se inicia el tratamiento</w:t>
            </w:r>
          </w:p>
        </w:tc>
        <w:tc>
          <w:tcPr>
            <w:tcW w:w="346" w:type="pct"/>
            <w:vMerge w:val="restart"/>
            <w:shd w:val="clear" w:color="auto" w:fill="BFBFBF" w:themeFill="background1" w:themeFillShade="BF"/>
            <w:textDirection w:val="btLr"/>
            <w:vAlign w:val="center"/>
            <w:hideMark/>
          </w:tcPr>
          <w:p w14:paraId="7306E5BD" w14:textId="77777777" w:rsidR="0010131B" w:rsidRPr="00AA76AE" w:rsidRDefault="0010131B" w:rsidP="003F0110">
            <w:pPr>
              <w:spacing w:after="0"/>
              <w:ind w:left="113" w:right="113"/>
              <w:jc w:val="center"/>
              <w:rPr>
                <w:rFonts w:ascii="Arial" w:hAnsi="Arial" w:cs="Arial"/>
                <w:b/>
                <w:bCs/>
                <w:sz w:val="10"/>
                <w:szCs w:val="10"/>
                <w:lang w:eastAsia="es-CO"/>
              </w:rPr>
            </w:pPr>
            <w:r w:rsidRPr="00AA76AE">
              <w:rPr>
                <w:rFonts w:ascii="Arial" w:hAnsi="Arial" w:cs="Arial"/>
                <w:b/>
                <w:bCs/>
                <w:sz w:val="10"/>
                <w:szCs w:val="10"/>
                <w:lang w:eastAsia="es-CO"/>
              </w:rPr>
              <w:t>Fecha estimada en que se complementa el tratamiento</w:t>
            </w:r>
          </w:p>
        </w:tc>
        <w:tc>
          <w:tcPr>
            <w:tcW w:w="743" w:type="pct"/>
            <w:gridSpan w:val="2"/>
            <w:shd w:val="clear" w:color="auto" w:fill="BFBFBF" w:themeFill="background1" w:themeFillShade="BF"/>
            <w:vAlign w:val="center"/>
            <w:hideMark/>
          </w:tcPr>
          <w:p w14:paraId="6AA86FEE"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Monitoreo y Revisión</w:t>
            </w:r>
          </w:p>
        </w:tc>
      </w:tr>
      <w:tr w:rsidR="0010131B" w:rsidRPr="00AA76AE" w14:paraId="48AE7D9D" w14:textId="77777777" w:rsidTr="0010131B">
        <w:trPr>
          <w:trHeight w:val="2064"/>
        </w:trPr>
        <w:tc>
          <w:tcPr>
            <w:tcW w:w="96" w:type="pct"/>
            <w:vMerge/>
            <w:shd w:val="clear" w:color="auto" w:fill="3B3838" w:themeFill="background2" w:themeFillShade="40"/>
            <w:noWrap/>
            <w:textDirection w:val="btLr"/>
            <w:vAlign w:val="bottom"/>
          </w:tcPr>
          <w:p w14:paraId="1B3A175A" w14:textId="77777777" w:rsidR="0010131B" w:rsidRPr="00AA76AE" w:rsidRDefault="0010131B" w:rsidP="003F0110">
            <w:pPr>
              <w:spacing w:after="0"/>
              <w:jc w:val="center"/>
              <w:rPr>
                <w:rFonts w:ascii="Arial" w:hAnsi="Arial" w:cs="Arial"/>
                <w:b/>
                <w:bCs/>
                <w:sz w:val="10"/>
                <w:szCs w:val="10"/>
                <w:lang w:eastAsia="es-CO"/>
              </w:rPr>
            </w:pPr>
          </w:p>
        </w:tc>
        <w:tc>
          <w:tcPr>
            <w:tcW w:w="96" w:type="pct"/>
            <w:vMerge/>
            <w:shd w:val="clear" w:color="auto" w:fill="3B3838" w:themeFill="background2" w:themeFillShade="40"/>
            <w:noWrap/>
            <w:textDirection w:val="btLr"/>
            <w:vAlign w:val="bottom"/>
          </w:tcPr>
          <w:p w14:paraId="1E9E8AE0" w14:textId="77777777" w:rsidR="0010131B" w:rsidRPr="00AA76AE" w:rsidRDefault="0010131B" w:rsidP="003F0110">
            <w:pPr>
              <w:spacing w:after="0"/>
              <w:jc w:val="center"/>
              <w:rPr>
                <w:rFonts w:ascii="Arial" w:hAnsi="Arial" w:cs="Arial"/>
                <w:b/>
                <w:bCs/>
                <w:sz w:val="10"/>
                <w:szCs w:val="10"/>
                <w:lang w:eastAsia="es-CO"/>
              </w:rPr>
            </w:pPr>
          </w:p>
        </w:tc>
        <w:tc>
          <w:tcPr>
            <w:tcW w:w="96" w:type="pct"/>
            <w:vMerge/>
            <w:shd w:val="clear" w:color="auto" w:fill="3B3838" w:themeFill="background2" w:themeFillShade="40"/>
            <w:noWrap/>
            <w:textDirection w:val="btLr"/>
            <w:vAlign w:val="bottom"/>
          </w:tcPr>
          <w:p w14:paraId="4342692C" w14:textId="77777777" w:rsidR="0010131B" w:rsidRPr="00AA76AE" w:rsidRDefault="0010131B" w:rsidP="003F0110">
            <w:pPr>
              <w:spacing w:after="0"/>
              <w:jc w:val="center"/>
              <w:rPr>
                <w:rFonts w:ascii="Arial" w:hAnsi="Arial" w:cs="Arial"/>
                <w:b/>
                <w:bCs/>
                <w:sz w:val="10"/>
                <w:szCs w:val="10"/>
                <w:lang w:eastAsia="es-CO"/>
              </w:rPr>
            </w:pPr>
          </w:p>
        </w:tc>
        <w:tc>
          <w:tcPr>
            <w:tcW w:w="96" w:type="pct"/>
            <w:vMerge/>
            <w:shd w:val="clear" w:color="auto" w:fill="3B3838" w:themeFill="background2" w:themeFillShade="40"/>
            <w:noWrap/>
            <w:textDirection w:val="btLr"/>
            <w:vAlign w:val="bottom"/>
          </w:tcPr>
          <w:p w14:paraId="65C9A6DB" w14:textId="77777777" w:rsidR="0010131B" w:rsidRPr="00AA76AE" w:rsidRDefault="0010131B" w:rsidP="003F0110">
            <w:pPr>
              <w:spacing w:after="0"/>
              <w:jc w:val="center"/>
              <w:rPr>
                <w:rFonts w:ascii="Arial" w:hAnsi="Arial" w:cs="Arial"/>
                <w:b/>
                <w:bCs/>
                <w:sz w:val="10"/>
                <w:szCs w:val="10"/>
                <w:lang w:eastAsia="es-CO"/>
              </w:rPr>
            </w:pPr>
          </w:p>
        </w:tc>
        <w:tc>
          <w:tcPr>
            <w:tcW w:w="96" w:type="pct"/>
            <w:vMerge/>
            <w:shd w:val="clear" w:color="auto" w:fill="3B3838" w:themeFill="background2" w:themeFillShade="40"/>
            <w:noWrap/>
            <w:textDirection w:val="btLr"/>
            <w:vAlign w:val="bottom"/>
          </w:tcPr>
          <w:p w14:paraId="041312A7" w14:textId="77777777" w:rsidR="0010131B" w:rsidRPr="00AA76AE" w:rsidRDefault="0010131B" w:rsidP="003F0110">
            <w:pPr>
              <w:spacing w:after="0"/>
              <w:jc w:val="center"/>
              <w:rPr>
                <w:rFonts w:ascii="Arial" w:hAnsi="Arial" w:cs="Arial"/>
                <w:b/>
                <w:bCs/>
                <w:sz w:val="10"/>
                <w:szCs w:val="10"/>
                <w:lang w:eastAsia="es-CO"/>
              </w:rPr>
            </w:pPr>
          </w:p>
        </w:tc>
        <w:tc>
          <w:tcPr>
            <w:tcW w:w="486" w:type="pct"/>
            <w:vMerge/>
            <w:shd w:val="clear" w:color="auto" w:fill="3B3838" w:themeFill="background2" w:themeFillShade="40"/>
            <w:vAlign w:val="center"/>
          </w:tcPr>
          <w:p w14:paraId="6ABF4424" w14:textId="77777777" w:rsidR="0010131B" w:rsidRPr="00AA76AE" w:rsidRDefault="0010131B" w:rsidP="003F0110">
            <w:pPr>
              <w:spacing w:after="0"/>
              <w:rPr>
                <w:rFonts w:ascii="Arial" w:hAnsi="Arial" w:cs="Arial"/>
                <w:b/>
                <w:bCs/>
                <w:sz w:val="10"/>
                <w:szCs w:val="10"/>
                <w:lang w:eastAsia="es-CO"/>
              </w:rPr>
            </w:pPr>
          </w:p>
        </w:tc>
        <w:tc>
          <w:tcPr>
            <w:tcW w:w="570" w:type="pct"/>
            <w:vMerge/>
            <w:shd w:val="clear" w:color="auto" w:fill="3B3838" w:themeFill="background2" w:themeFillShade="40"/>
            <w:vAlign w:val="center"/>
          </w:tcPr>
          <w:p w14:paraId="46A6111D" w14:textId="77777777" w:rsidR="0010131B" w:rsidRPr="00AA76AE" w:rsidRDefault="0010131B" w:rsidP="003F0110">
            <w:pPr>
              <w:spacing w:after="0"/>
              <w:jc w:val="center"/>
              <w:rPr>
                <w:rFonts w:ascii="Arial" w:hAnsi="Arial" w:cs="Arial"/>
                <w:b/>
                <w:bCs/>
                <w:sz w:val="10"/>
                <w:szCs w:val="10"/>
                <w:lang w:eastAsia="es-CO"/>
              </w:rPr>
            </w:pPr>
          </w:p>
        </w:tc>
        <w:tc>
          <w:tcPr>
            <w:tcW w:w="99" w:type="pct"/>
            <w:vMerge/>
            <w:shd w:val="clear" w:color="auto" w:fill="3B3838" w:themeFill="background2" w:themeFillShade="40"/>
            <w:textDirection w:val="btLr"/>
            <w:vAlign w:val="bottom"/>
          </w:tcPr>
          <w:p w14:paraId="6BEB5EEC" w14:textId="77777777" w:rsidR="0010131B" w:rsidRPr="00AA76AE" w:rsidRDefault="0010131B" w:rsidP="003F0110">
            <w:pPr>
              <w:spacing w:after="0"/>
              <w:jc w:val="center"/>
              <w:rPr>
                <w:rFonts w:ascii="Arial" w:hAnsi="Arial" w:cs="Arial"/>
                <w:b/>
                <w:bCs/>
                <w:sz w:val="10"/>
                <w:szCs w:val="10"/>
                <w:lang w:eastAsia="es-CO"/>
              </w:rPr>
            </w:pPr>
          </w:p>
        </w:tc>
        <w:tc>
          <w:tcPr>
            <w:tcW w:w="99" w:type="pct"/>
            <w:vMerge/>
            <w:shd w:val="clear" w:color="auto" w:fill="3B3838" w:themeFill="background2" w:themeFillShade="40"/>
            <w:noWrap/>
            <w:textDirection w:val="btLr"/>
            <w:vAlign w:val="bottom"/>
          </w:tcPr>
          <w:p w14:paraId="3FA57853" w14:textId="77777777" w:rsidR="0010131B" w:rsidRPr="00AA76AE" w:rsidRDefault="0010131B" w:rsidP="003F0110">
            <w:pPr>
              <w:spacing w:after="0"/>
              <w:jc w:val="center"/>
              <w:rPr>
                <w:rFonts w:ascii="Arial" w:hAnsi="Arial" w:cs="Arial"/>
                <w:b/>
                <w:bCs/>
                <w:sz w:val="10"/>
                <w:szCs w:val="10"/>
                <w:lang w:eastAsia="es-CO"/>
              </w:rPr>
            </w:pPr>
          </w:p>
        </w:tc>
        <w:tc>
          <w:tcPr>
            <w:tcW w:w="99" w:type="pct"/>
            <w:vMerge/>
            <w:shd w:val="clear" w:color="auto" w:fill="3B3838" w:themeFill="background2" w:themeFillShade="40"/>
            <w:textDirection w:val="btLr"/>
            <w:vAlign w:val="bottom"/>
          </w:tcPr>
          <w:p w14:paraId="4A05D3E8" w14:textId="77777777" w:rsidR="0010131B" w:rsidRPr="00AA76AE" w:rsidRDefault="0010131B" w:rsidP="003F0110">
            <w:pPr>
              <w:spacing w:after="0"/>
              <w:jc w:val="center"/>
              <w:rPr>
                <w:rFonts w:ascii="Arial" w:hAnsi="Arial" w:cs="Arial"/>
                <w:b/>
                <w:bCs/>
                <w:sz w:val="10"/>
                <w:szCs w:val="10"/>
                <w:lang w:eastAsia="es-CO"/>
              </w:rPr>
            </w:pPr>
          </w:p>
        </w:tc>
        <w:tc>
          <w:tcPr>
            <w:tcW w:w="99" w:type="pct"/>
            <w:vMerge/>
            <w:shd w:val="clear" w:color="auto" w:fill="3B3838" w:themeFill="background2" w:themeFillShade="40"/>
            <w:noWrap/>
            <w:textDirection w:val="btLr"/>
            <w:vAlign w:val="bottom"/>
          </w:tcPr>
          <w:p w14:paraId="5C9F3742" w14:textId="77777777" w:rsidR="0010131B" w:rsidRPr="00AA76AE" w:rsidRDefault="0010131B" w:rsidP="003F0110">
            <w:pPr>
              <w:spacing w:after="0"/>
              <w:jc w:val="center"/>
              <w:rPr>
                <w:rFonts w:ascii="Arial" w:hAnsi="Arial" w:cs="Arial"/>
                <w:b/>
                <w:bCs/>
                <w:sz w:val="10"/>
                <w:szCs w:val="10"/>
                <w:lang w:eastAsia="es-CO"/>
              </w:rPr>
            </w:pPr>
          </w:p>
        </w:tc>
        <w:tc>
          <w:tcPr>
            <w:tcW w:w="99" w:type="pct"/>
            <w:vMerge/>
            <w:shd w:val="clear" w:color="auto" w:fill="BFBFBF" w:themeFill="background1" w:themeFillShade="BF"/>
            <w:textDirection w:val="btLr"/>
            <w:vAlign w:val="bottom"/>
          </w:tcPr>
          <w:p w14:paraId="6317BFDB" w14:textId="77777777" w:rsidR="0010131B" w:rsidRPr="00AA76AE" w:rsidRDefault="0010131B" w:rsidP="003F0110">
            <w:pPr>
              <w:spacing w:after="0"/>
              <w:jc w:val="center"/>
              <w:rPr>
                <w:rFonts w:ascii="Arial" w:hAnsi="Arial" w:cs="Arial"/>
                <w:b/>
                <w:bCs/>
                <w:sz w:val="10"/>
                <w:szCs w:val="10"/>
                <w:lang w:eastAsia="es-CO"/>
              </w:rPr>
            </w:pPr>
          </w:p>
        </w:tc>
        <w:tc>
          <w:tcPr>
            <w:tcW w:w="594" w:type="pct"/>
            <w:vMerge/>
            <w:shd w:val="clear" w:color="auto" w:fill="BFBFBF" w:themeFill="background1" w:themeFillShade="BF"/>
            <w:vAlign w:val="center"/>
          </w:tcPr>
          <w:p w14:paraId="21282F71" w14:textId="77777777" w:rsidR="0010131B" w:rsidRPr="00AA76AE" w:rsidRDefault="0010131B" w:rsidP="003F0110">
            <w:pPr>
              <w:spacing w:after="0"/>
              <w:jc w:val="center"/>
              <w:rPr>
                <w:rFonts w:ascii="Arial" w:hAnsi="Arial" w:cs="Arial"/>
                <w:b/>
                <w:bCs/>
                <w:sz w:val="10"/>
                <w:szCs w:val="10"/>
                <w:lang w:eastAsia="es-CO"/>
              </w:rPr>
            </w:pPr>
          </w:p>
        </w:tc>
        <w:tc>
          <w:tcPr>
            <w:tcW w:w="99" w:type="pct"/>
            <w:shd w:val="clear" w:color="auto" w:fill="BFBFBF" w:themeFill="background1" w:themeFillShade="BF"/>
            <w:textDirection w:val="btLr"/>
            <w:vAlign w:val="bottom"/>
          </w:tcPr>
          <w:p w14:paraId="1DB0D7B2"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Probabilidad</w:t>
            </w:r>
          </w:p>
        </w:tc>
        <w:tc>
          <w:tcPr>
            <w:tcW w:w="99" w:type="pct"/>
            <w:shd w:val="clear" w:color="auto" w:fill="BFBFBF" w:themeFill="background1" w:themeFillShade="BF"/>
            <w:noWrap/>
            <w:textDirection w:val="btLr"/>
            <w:vAlign w:val="bottom"/>
          </w:tcPr>
          <w:p w14:paraId="244F92BF"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Impacto</w:t>
            </w:r>
          </w:p>
        </w:tc>
        <w:tc>
          <w:tcPr>
            <w:tcW w:w="99" w:type="pct"/>
            <w:shd w:val="clear" w:color="auto" w:fill="BFBFBF" w:themeFill="background1" w:themeFillShade="BF"/>
            <w:textDirection w:val="btLr"/>
            <w:vAlign w:val="bottom"/>
          </w:tcPr>
          <w:p w14:paraId="1BBD5D04"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 xml:space="preserve">Calificación </w:t>
            </w:r>
          </w:p>
        </w:tc>
        <w:tc>
          <w:tcPr>
            <w:tcW w:w="99" w:type="pct"/>
            <w:shd w:val="clear" w:color="auto" w:fill="BFBFBF" w:themeFill="background1" w:themeFillShade="BF"/>
            <w:noWrap/>
            <w:textDirection w:val="btLr"/>
            <w:vAlign w:val="bottom"/>
          </w:tcPr>
          <w:p w14:paraId="4AA61BB3"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 xml:space="preserve">Calificación total </w:t>
            </w:r>
          </w:p>
        </w:tc>
        <w:tc>
          <w:tcPr>
            <w:tcW w:w="99" w:type="pct"/>
            <w:vMerge/>
            <w:shd w:val="clear" w:color="auto" w:fill="BFBFBF" w:themeFill="background1" w:themeFillShade="BF"/>
            <w:textDirection w:val="btLr"/>
            <w:vAlign w:val="bottom"/>
          </w:tcPr>
          <w:p w14:paraId="6181732C" w14:textId="77777777" w:rsidR="0010131B" w:rsidRPr="00AA76AE" w:rsidRDefault="0010131B" w:rsidP="003F0110">
            <w:pPr>
              <w:spacing w:after="0"/>
              <w:jc w:val="center"/>
              <w:rPr>
                <w:rFonts w:ascii="Arial" w:hAnsi="Arial" w:cs="Arial"/>
                <w:b/>
                <w:bCs/>
                <w:sz w:val="10"/>
                <w:szCs w:val="10"/>
                <w:lang w:eastAsia="es-CO"/>
              </w:rPr>
            </w:pPr>
          </w:p>
        </w:tc>
        <w:tc>
          <w:tcPr>
            <w:tcW w:w="148" w:type="pct"/>
            <w:vMerge/>
            <w:shd w:val="clear" w:color="auto" w:fill="BFBFBF" w:themeFill="background1" w:themeFillShade="BF"/>
            <w:textDirection w:val="btLr"/>
            <w:vAlign w:val="center"/>
          </w:tcPr>
          <w:p w14:paraId="3E2C5453" w14:textId="77777777" w:rsidR="0010131B" w:rsidRPr="00AA76AE" w:rsidRDefault="0010131B" w:rsidP="003F0110">
            <w:pPr>
              <w:spacing w:after="0"/>
              <w:ind w:left="113" w:right="113"/>
              <w:jc w:val="center"/>
              <w:rPr>
                <w:rFonts w:ascii="Arial" w:hAnsi="Arial" w:cs="Arial"/>
                <w:b/>
                <w:bCs/>
                <w:sz w:val="10"/>
                <w:szCs w:val="10"/>
                <w:lang w:eastAsia="es-CO"/>
              </w:rPr>
            </w:pPr>
          </w:p>
        </w:tc>
        <w:tc>
          <w:tcPr>
            <w:tcW w:w="297" w:type="pct"/>
            <w:vMerge/>
            <w:shd w:val="clear" w:color="auto" w:fill="BFBFBF" w:themeFill="background1" w:themeFillShade="BF"/>
            <w:textDirection w:val="btLr"/>
            <w:vAlign w:val="center"/>
          </w:tcPr>
          <w:p w14:paraId="45ABB8DD" w14:textId="77777777" w:rsidR="0010131B" w:rsidRPr="00AA76AE" w:rsidRDefault="0010131B" w:rsidP="003F0110">
            <w:pPr>
              <w:spacing w:after="0"/>
              <w:ind w:left="113" w:right="113"/>
              <w:jc w:val="center"/>
              <w:rPr>
                <w:rFonts w:ascii="Arial" w:hAnsi="Arial" w:cs="Arial"/>
                <w:b/>
                <w:bCs/>
                <w:sz w:val="10"/>
                <w:szCs w:val="10"/>
                <w:lang w:eastAsia="es-CO"/>
              </w:rPr>
            </w:pPr>
          </w:p>
        </w:tc>
        <w:tc>
          <w:tcPr>
            <w:tcW w:w="346" w:type="pct"/>
            <w:vMerge/>
            <w:shd w:val="clear" w:color="auto" w:fill="BFBFBF" w:themeFill="background1" w:themeFillShade="BF"/>
            <w:textDirection w:val="btLr"/>
            <w:vAlign w:val="center"/>
          </w:tcPr>
          <w:p w14:paraId="67DFBF6A" w14:textId="77777777" w:rsidR="0010131B" w:rsidRPr="00AA76AE" w:rsidRDefault="0010131B" w:rsidP="003F0110">
            <w:pPr>
              <w:spacing w:after="0"/>
              <w:ind w:left="113" w:right="113"/>
              <w:jc w:val="center"/>
              <w:rPr>
                <w:rFonts w:ascii="Arial" w:hAnsi="Arial" w:cs="Arial"/>
                <w:b/>
                <w:bCs/>
                <w:sz w:val="10"/>
                <w:szCs w:val="10"/>
                <w:lang w:eastAsia="es-CO"/>
              </w:rPr>
            </w:pPr>
          </w:p>
        </w:tc>
        <w:tc>
          <w:tcPr>
            <w:tcW w:w="346" w:type="pct"/>
            <w:vMerge/>
            <w:shd w:val="clear" w:color="auto" w:fill="BFBFBF" w:themeFill="background1" w:themeFillShade="BF"/>
            <w:textDirection w:val="btLr"/>
            <w:vAlign w:val="center"/>
          </w:tcPr>
          <w:p w14:paraId="0DBF2A24" w14:textId="77777777" w:rsidR="0010131B" w:rsidRPr="00AA76AE" w:rsidRDefault="0010131B" w:rsidP="003F0110">
            <w:pPr>
              <w:spacing w:after="0"/>
              <w:ind w:left="113" w:right="113"/>
              <w:jc w:val="center"/>
              <w:rPr>
                <w:rFonts w:ascii="Arial" w:hAnsi="Arial" w:cs="Arial"/>
                <w:b/>
                <w:bCs/>
                <w:sz w:val="10"/>
                <w:szCs w:val="10"/>
                <w:lang w:eastAsia="es-CO"/>
              </w:rPr>
            </w:pPr>
          </w:p>
        </w:tc>
        <w:tc>
          <w:tcPr>
            <w:tcW w:w="396" w:type="pct"/>
            <w:shd w:val="clear" w:color="auto" w:fill="BFBFBF" w:themeFill="background1" w:themeFillShade="BF"/>
            <w:textDirection w:val="btLr"/>
            <w:vAlign w:val="center"/>
          </w:tcPr>
          <w:p w14:paraId="79C05861" w14:textId="77777777" w:rsidR="0010131B" w:rsidRPr="00AA76AE" w:rsidRDefault="0010131B" w:rsidP="003F0110">
            <w:pPr>
              <w:spacing w:after="0"/>
              <w:ind w:left="113" w:right="113"/>
              <w:jc w:val="center"/>
              <w:rPr>
                <w:rFonts w:ascii="Arial" w:hAnsi="Arial" w:cs="Arial"/>
                <w:b/>
                <w:bCs/>
                <w:sz w:val="10"/>
                <w:szCs w:val="10"/>
                <w:lang w:eastAsia="es-CO"/>
              </w:rPr>
            </w:pPr>
            <w:r w:rsidRPr="00AA76AE">
              <w:rPr>
                <w:rFonts w:ascii="Arial" w:hAnsi="Arial" w:cs="Arial"/>
                <w:b/>
                <w:bCs/>
                <w:sz w:val="10"/>
                <w:szCs w:val="10"/>
                <w:lang w:eastAsia="es-CO"/>
              </w:rPr>
              <w:t>¿Cómo se realiza el monitoreo?</w:t>
            </w:r>
          </w:p>
        </w:tc>
        <w:tc>
          <w:tcPr>
            <w:tcW w:w="347" w:type="pct"/>
            <w:shd w:val="clear" w:color="auto" w:fill="BFBFBF" w:themeFill="background1" w:themeFillShade="BF"/>
            <w:textDirection w:val="btLr"/>
            <w:vAlign w:val="center"/>
          </w:tcPr>
          <w:p w14:paraId="630B6F02" w14:textId="77777777" w:rsidR="0010131B" w:rsidRPr="00AA76AE" w:rsidRDefault="0010131B" w:rsidP="003F0110">
            <w:pPr>
              <w:spacing w:after="0"/>
              <w:ind w:left="113" w:right="113"/>
              <w:jc w:val="center"/>
              <w:rPr>
                <w:rFonts w:ascii="Arial" w:hAnsi="Arial" w:cs="Arial"/>
                <w:b/>
                <w:bCs/>
                <w:sz w:val="10"/>
                <w:szCs w:val="10"/>
                <w:lang w:eastAsia="es-CO"/>
              </w:rPr>
            </w:pPr>
            <w:r w:rsidRPr="00AA76AE">
              <w:rPr>
                <w:rFonts w:ascii="Arial" w:hAnsi="Arial" w:cs="Arial"/>
                <w:b/>
                <w:bCs/>
                <w:sz w:val="10"/>
                <w:szCs w:val="10"/>
                <w:lang w:eastAsia="es-CO"/>
              </w:rPr>
              <w:t>Periodicidad ¿Cuándo?</w:t>
            </w:r>
          </w:p>
        </w:tc>
      </w:tr>
      <w:tr w:rsidR="0010131B" w:rsidRPr="00AA76AE" w14:paraId="0629CB66" w14:textId="77777777" w:rsidTr="0010131B">
        <w:trPr>
          <w:cantSplit/>
          <w:trHeight w:val="1134"/>
        </w:trPr>
        <w:tc>
          <w:tcPr>
            <w:tcW w:w="96" w:type="pct"/>
            <w:noWrap/>
            <w:vAlign w:val="center"/>
            <w:hideMark/>
          </w:tcPr>
          <w:p w14:paraId="6915BA5D" w14:textId="77777777" w:rsidR="0010131B" w:rsidRPr="00AA76AE" w:rsidRDefault="0010131B" w:rsidP="003F0110">
            <w:pPr>
              <w:spacing w:after="0"/>
              <w:jc w:val="center"/>
              <w:rPr>
                <w:rFonts w:ascii="Arial" w:hAnsi="Arial" w:cs="Arial"/>
                <w:b/>
                <w:bCs/>
                <w:sz w:val="10"/>
                <w:szCs w:val="10"/>
                <w:lang w:eastAsia="es-CO"/>
              </w:rPr>
            </w:pPr>
            <w:r w:rsidRPr="00442B3C">
              <w:rPr>
                <w:rFonts w:ascii="Arial" w:hAnsi="Arial" w:cs="Arial"/>
                <w:b/>
                <w:bCs/>
                <w:sz w:val="10"/>
                <w:szCs w:val="10"/>
                <w:lang w:eastAsia="es-CO"/>
              </w:rPr>
              <w:t>1</w:t>
            </w:r>
          </w:p>
        </w:tc>
        <w:tc>
          <w:tcPr>
            <w:tcW w:w="96" w:type="pct"/>
            <w:noWrap/>
            <w:textDirection w:val="btLr"/>
            <w:vAlign w:val="center"/>
          </w:tcPr>
          <w:p w14:paraId="019B62D2"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sz w:val="10"/>
                <w:szCs w:val="10"/>
                <w:lang w:eastAsia="es-CO"/>
              </w:rPr>
              <w:t>ESPECÍFICO</w:t>
            </w:r>
          </w:p>
        </w:tc>
        <w:tc>
          <w:tcPr>
            <w:tcW w:w="96" w:type="pct"/>
            <w:noWrap/>
            <w:textDirection w:val="btLr"/>
            <w:vAlign w:val="center"/>
          </w:tcPr>
          <w:p w14:paraId="412ACE62"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sz w:val="10"/>
                <w:szCs w:val="10"/>
                <w:lang w:eastAsia="es-CO"/>
              </w:rPr>
              <w:t>EXTERNO</w:t>
            </w:r>
          </w:p>
        </w:tc>
        <w:tc>
          <w:tcPr>
            <w:tcW w:w="96" w:type="pct"/>
            <w:noWrap/>
            <w:textDirection w:val="btLr"/>
            <w:vAlign w:val="center"/>
          </w:tcPr>
          <w:p w14:paraId="223C5301"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sz w:val="10"/>
                <w:szCs w:val="10"/>
                <w:lang w:eastAsia="es-CO"/>
              </w:rPr>
              <w:t>EJECUCIÓN</w:t>
            </w:r>
          </w:p>
        </w:tc>
        <w:tc>
          <w:tcPr>
            <w:tcW w:w="96" w:type="pct"/>
            <w:noWrap/>
            <w:textDirection w:val="btLr"/>
            <w:vAlign w:val="center"/>
          </w:tcPr>
          <w:p w14:paraId="7F4924A7"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sz w:val="10"/>
                <w:szCs w:val="10"/>
                <w:lang w:eastAsia="es-CO"/>
              </w:rPr>
              <w:t>OPERACIONAL</w:t>
            </w:r>
          </w:p>
        </w:tc>
        <w:tc>
          <w:tcPr>
            <w:tcW w:w="486" w:type="pct"/>
            <w:vAlign w:val="center"/>
          </w:tcPr>
          <w:p w14:paraId="34100BF6"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sz w:val="10"/>
                <w:szCs w:val="10"/>
                <w:lang w:eastAsia="es-CO"/>
              </w:rPr>
              <w:t>EL CONTRATISTA SE RETIRA O INCUMPLE ANTES DEL PLAZO DE EJECUCIÓN DEL CONTRATO.</w:t>
            </w:r>
          </w:p>
        </w:tc>
        <w:tc>
          <w:tcPr>
            <w:tcW w:w="570" w:type="pct"/>
            <w:vAlign w:val="center"/>
          </w:tcPr>
          <w:p w14:paraId="66A7A86B"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sz w:val="10"/>
                <w:szCs w:val="10"/>
                <w:lang w:eastAsia="es-CO"/>
              </w:rPr>
              <w:t>TERMINACIÓN ANORMAL DEL PROCESO DE CONTRATACIÓN Y NO CUMPLIMIENTO DEL OBJETO CONTRACTUAL (ADQUISICIÓN DE EQUIPOS DE USO MANUAL, HERRAMIENTAS, QUÍMICOS Y OTROS MATERIALES PARA EL GRUPO ADMINISTRACIÓN DE SEMOVIENTES).</w:t>
            </w:r>
          </w:p>
        </w:tc>
        <w:tc>
          <w:tcPr>
            <w:tcW w:w="99" w:type="pct"/>
            <w:noWrap/>
            <w:vAlign w:val="center"/>
          </w:tcPr>
          <w:p w14:paraId="48F4F8B9"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2</w:t>
            </w:r>
          </w:p>
        </w:tc>
        <w:tc>
          <w:tcPr>
            <w:tcW w:w="99" w:type="pct"/>
            <w:noWrap/>
            <w:vAlign w:val="center"/>
          </w:tcPr>
          <w:p w14:paraId="78F6A19A"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4</w:t>
            </w:r>
          </w:p>
        </w:tc>
        <w:tc>
          <w:tcPr>
            <w:tcW w:w="99" w:type="pct"/>
            <w:noWrap/>
            <w:vAlign w:val="center"/>
          </w:tcPr>
          <w:p w14:paraId="28A28D54"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8</w:t>
            </w:r>
          </w:p>
        </w:tc>
        <w:tc>
          <w:tcPr>
            <w:tcW w:w="99" w:type="pct"/>
            <w:noWrap/>
            <w:textDirection w:val="btLr"/>
            <w:vAlign w:val="center"/>
          </w:tcPr>
          <w:p w14:paraId="7F149712"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sz w:val="10"/>
                <w:szCs w:val="10"/>
                <w:lang w:eastAsia="es-CO"/>
              </w:rPr>
              <w:t>MEDIO</w:t>
            </w:r>
          </w:p>
        </w:tc>
        <w:tc>
          <w:tcPr>
            <w:tcW w:w="99" w:type="pct"/>
            <w:textDirection w:val="btLr"/>
            <w:vAlign w:val="center"/>
          </w:tcPr>
          <w:p w14:paraId="53F47949"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sz w:val="10"/>
                <w:szCs w:val="10"/>
                <w:lang w:eastAsia="es-CO"/>
              </w:rPr>
              <w:t>CONTRATISTA</w:t>
            </w:r>
          </w:p>
        </w:tc>
        <w:tc>
          <w:tcPr>
            <w:tcW w:w="594" w:type="pct"/>
            <w:vAlign w:val="center"/>
          </w:tcPr>
          <w:p w14:paraId="64DDC726"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sz w:val="10"/>
                <w:szCs w:val="10"/>
                <w:lang w:eastAsia="es-CO"/>
              </w:rPr>
              <w:t>REDUCIR LA PROBABILIDAD DE OCURRENCIA: INFORMAR AL CONTRATISTA DESDE LA ADJUDICACIÓN DEL CONTRATO LAS CONSECUENCIAS DEL INCUMPLIMIENTO DE LAS OBLIGACIONES CONTRACTUALES Y EXIGIR PÓLIZA DE CUMPLIMIENTO.</w:t>
            </w:r>
          </w:p>
        </w:tc>
        <w:tc>
          <w:tcPr>
            <w:tcW w:w="99" w:type="pct"/>
            <w:noWrap/>
            <w:vAlign w:val="center"/>
          </w:tcPr>
          <w:p w14:paraId="2B2DF0A5"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1</w:t>
            </w:r>
          </w:p>
        </w:tc>
        <w:tc>
          <w:tcPr>
            <w:tcW w:w="99" w:type="pct"/>
            <w:noWrap/>
            <w:vAlign w:val="center"/>
          </w:tcPr>
          <w:p w14:paraId="1C75BCBD"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2</w:t>
            </w:r>
          </w:p>
        </w:tc>
        <w:tc>
          <w:tcPr>
            <w:tcW w:w="99" w:type="pct"/>
            <w:noWrap/>
            <w:vAlign w:val="center"/>
          </w:tcPr>
          <w:p w14:paraId="6BD66D7B"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2</w:t>
            </w:r>
          </w:p>
        </w:tc>
        <w:tc>
          <w:tcPr>
            <w:tcW w:w="99" w:type="pct"/>
            <w:noWrap/>
            <w:textDirection w:val="btLr"/>
            <w:vAlign w:val="center"/>
          </w:tcPr>
          <w:p w14:paraId="1C330B2F"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sz w:val="10"/>
                <w:szCs w:val="10"/>
                <w:lang w:eastAsia="es-CO"/>
              </w:rPr>
              <w:t>BAJO</w:t>
            </w:r>
          </w:p>
        </w:tc>
        <w:tc>
          <w:tcPr>
            <w:tcW w:w="99" w:type="pct"/>
            <w:noWrap/>
            <w:textDirection w:val="btLr"/>
            <w:vAlign w:val="center"/>
          </w:tcPr>
          <w:p w14:paraId="6D40DB85"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sz w:val="10"/>
                <w:szCs w:val="10"/>
              </w:rPr>
              <w:t>SI</w:t>
            </w:r>
          </w:p>
        </w:tc>
        <w:tc>
          <w:tcPr>
            <w:tcW w:w="148" w:type="pct"/>
            <w:textDirection w:val="btLr"/>
            <w:vAlign w:val="center"/>
          </w:tcPr>
          <w:p w14:paraId="6C326829"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sz w:val="10"/>
                <w:szCs w:val="10"/>
              </w:rPr>
              <w:t>SI</w:t>
            </w:r>
          </w:p>
        </w:tc>
        <w:tc>
          <w:tcPr>
            <w:tcW w:w="297" w:type="pct"/>
            <w:vAlign w:val="center"/>
          </w:tcPr>
          <w:p w14:paraId="64D2EDFE"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SUPERVISOR DEL CONTRATO</w:t>
            </w:r>
          </w:p>
        </w:tc>
        <w:tc>
          <w:tcPr>
            <w:tcW w:w="346" w:type="pct"/>
            <w:vAlign w:val="center"/>
          </w:tcPr>
          <w:p w14:paraId="0B012848"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ADJUDICACIÓN DEL CONTRATO</w:t>
            </w:r>
          </w:p>
        </w:tc>
        <w:tc>
          <w:tcPr>
            <w:tcW w:w="346" w:type="pct"/>
            <w:vAlign w:val="center"/>
          </w:tcPr>
          <w:p w14:paraId="46730110"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TERMINACIÓN DEL CONTRATO</w:t>
            </w:r>
          </w:p>
        </w:tc>
        <w:tc>
          <w:tcPr>
            <w:tcW w:w="396" w:type="pct"/>
            <w:vAlign w:val="center"/>
          </w:tcPr>
          <w:p w14:paraId="44FC916A"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INFORME DE SUPERVISIÓN Y VERIFICACIÓN DE HITOS DE EJECUCIÓN.</w:t>
            </w:r>
          </w:p>
        </w:tc>
        <w:tc>
          <w:tcPr>
            <w:tcW w:w="347" w:type="pct"/>
            <w:vAlign w:val="center"/>
          </w:tcPr>
          <w:p w14:paraId="286357BE"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sz w:val="10"/>
                <w:szCs w:val="10"/>
                <w:lang w:eastAsia="es-CO"/>
              </w:rPr>
              <w:t>MENSUAL</w:t>
            </w:r>
          </w:p>
        </w:tc>
      </w:tr>
      <w:tr w:rsidR="0010131B" w:rsidRPr="00AA76AE" w14:paraId="5EA2220D" w14:textId="77777777" w:rsidTr="0010131B">
        <w:trPr>
          <w:cantSplit/>
          <w:trHeight w:val="878"/>
        </w:trPr>
        <w:tc>
          <w:tcPr>
            <w:tcW w:w="96" w:type="pct"/>
            <w:noWrap/>
            <w:vAlign w:val="center"/>
            <w:hideMark/>
          </w:tcPr>
          <w:p w14:paraId="0C6CC473"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2</w:t>
            </w:r>
          </w:p>
        </w:tc>
        <w:tc>
          <w:tcPr>
            <w:tcW w:w="96" w:type="pct"/>
            <w:noWrap/>
            <w:textDirection w:val="btLr"/>
            <w:vAlign w:val="center"/>
          </w:tcPr>
          <w:p w14:paraId="43B932B0"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ESPECÍFICO</w:t>
            </w:r>
          </w:p>
        </w:tc>
        <w:tc>
          <w:tcPr>
            <w:tcW w:w="96" w:type="pct"/>
            <w:noWrap/>
            <w:textDirection w:val="btLr"/>
            <w:vAlign w:val="center"/>
          </w:tcPr>
          <w:p w14:paraId="32DA6BA5"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EXTERNO</w:t>
            </w:r>
          </w:p>
        </w:tc>
        <w:tc>
          <w:tcPr>
            <w:tcW w:w="96" w:type="pct"/>
            <w:noWrap/>
            <w:textDirection w:val="btLr"/>
            <w:vAlign w:val="center"/>
          </w:tcPr>
          <w:p w14:paraId="00606D64"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SELECCIÓN</w:t>
            </w:r>
          </w:p>
        </w:tc>
        <w:tc>
          <w:tcPr>
            <w:tcW w:w="96" w:type="pct"/>
            <w:noWrap/>
            <w:textDirection w:val="btLr"/>
            <w:vAlign w:val="center"/>
          </w:tcPr>
          <w:p w14:paraId="0E513DA5"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OPERACIONAL</w:t>
            </w:r>
          </w:p>
        </w:tc>
        <w:tc>
          <w:tcPr>
            <w:tcW w:w="486" w:type="pct"/>
            <w:vAlign w:val="center"/>
          </w:tcPr>
          <w:p w14:paraId="5DB68BC7"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FALSEDAD EN LOS DOCUMENTOS QUE CONFORMAN LA OFERTA.</w:t>
            </w:r>
          </w:p>
        </w:tc>
        <w:tc>
          <w:tcPr>
            <w:tcW w:w="570" w:type="pct"/>
            <w:vAlign w:val="center"/>
          </w:tcPr>
          <w:p w14:paraId="3F1D3946"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DECLARATORIA DESIERTA DEL PROCESO DE CONTRATACIÓN O RECHAZO DE LA OFERTA.</w:t>
            </w:r>
          </w:p>
        </w:tc>
        <w:tc>
          <w:tcPr>
            <w:tcW w:w="99" w:type="pct"/>
            <w:noWrap/>
            <w:vAlign w:val="center"/>
          </w:tcPr>
          <w:p w14:paraId="5F2B18A1"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135CCF67"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4</w:t>
            </w:r>
          </w:p>
        </w:tc>
        <w:tc>
          <w:tcPr>
            <w:tcW w:w="99" w:type="pct"/>
            <w:noWrap/>
            <w:vAlign w:val="center"/>
          </w:tcPr>
          <w:p w14:paraId="6A8D6002"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8</w:t>
            </w:r>
          </w:p>
        </w:tc>
        <w:tc>
          <w:tcPr>
            <w:tcW w:w="99" w:type="pct"/>
            <w:noWrap/>
            <w:textDirection w:val="btLr"/>
            <w:vAlign w:val="center"/>
          </w:tcPr>
          <w:p w14:paraId="4CA91267"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MEDIO</w:t>
            </w:r>
          </w:p>
        </w:tc>
        <w:tc>
          <w:tcPr>
            <w:tcW w:w="99" w:type="pct"/>
            <w:textDirection w:val="btLr"/>
            <w:vAlign w:val="center"/>
          </w:tcPr>
          <w:p w14:paraId="0D33E5EB"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ENTIDAD</w:t>
            </w:r>
          </w:p>
        </w:tc>
        <w:tc>
          <w:tcPr>
            <w:tcW w:w="594" w:type="pct"/>
            <w:vAlign w:val="center"/>
          </w:tcPr>
          <w:p w14:paraId="1B081C73" w14:textId="77777777" w:rsidR="0010131B" w:rsidRPr="00034147" w:rsidRDefault="0010131B" w:rsidP="003F0110">
            <w:pPr>
              <w:spacing w:after="0"/>
              <w:jc w:val="both"/>
              <w:rPr>
                <w:rFonts w:ascii="Arial" w:hAnsi="Arial" w:cs="Arial"/>
                <w:sz w:val="10"/>
                <w:szCs w:val="10"/>
                <w:highlight w:val="cyan"/>
                <w:lang w:eastAsia="es-CO"/>
              </w:rPr>
            </w:pPr>
            <w:r w:rsidRPr="00034147">
              <w:rPr>
                <w:rFonts w:ascii="Arial" w:hAnsi="Arial" w:cs="Arial"/>
                <w:color w:val="000000"/>
                <w:sz w:val="10"/>
                <w:szCs w:val="10"/>
              </w:rPr>
              <w:t>EVITAR EL RIESGO MEDIANTE VERIFICACIÓN ESTRICTA DE LOS DOCUMENTOS QUE CONFORMAN LA OFERTA POR PARTE DEL COMITÉ EVALUADOR.</w:t>
            </w:r>
          </w:p>
        </w:tc>
        <w:tc>
          <w:tcPr>
            <w:tcW w:w="99" w:type="pct"/>
            <w:noWrap/>
            <w:vAlign w:val="center"/>
          </w:tcPr>
          <w:p w14:paraId="21382479"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vAlign w:val="center"/>
          </w:tcPr>
          <w:p w14:paraId="01DBEE62"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vAlign w:val="center"/>
          </w:tcPr>
          <w:p w14:paraId="6D54D075"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textDirection w:val="btLr"/>
            <w:vAlign w:val="center"/>
          </w:tcPr>
          <w:p w14:paraId="69CE14CF"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BAJO</w:t>
            </w:r>
          </w:p>
        </w:tc>
        <w:tc>
          <w:tcPr>
            <w:tcW w:w="99" w:type="pct"/>
            <w:noWrap/>
            <w:textDirection w:val="btLr"/>
            <w:vAlign w:val="center"/>
          </w:tcPr>
          <w:p w14:paraId="22014728"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NO</w:t>
            </w:r>
          </w:p>
        </w:tc>
        <w:tc>
          <w:tcPr>
            <w:tcW w:w="148" w:type="pct"/>
            <w:textDirection w:val="btLr"/>
            <w:vAlign w:val="center"/>
          </w:tcPr>
          <w:p w14:paraId="261389F9"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NO</w:t>
            </w:r>
          </w:p>
        </w:tc>
        <w:tc>
          <w:tcPr>
            <w:tcW w:w="297" w:type="pct"/>
            <w:vAlign w:val="center"/>
          </w:tcPr>
          <w:p w14:paraId="56A0D106" w14:textId="77777777" w:rsidR="0010131B" w:rsidRPr="00034147" w:rsidRDefault="0010131B" w:rsidP="003F0110">
            <w:pPr>
              <w:spacing w:after="0"/>
              <w:jc w:val="center"/>
              <w:rPr>
                <w:rFonts w:ascii="Arial" w:hAnsi="Arial" w:cs="Arial"/>
                <w:sz w:val="10"/>
                <w:szCs w:val="10"/>
                <w:highlight w:val="cyan"/>
                <w:lang w:eastAsia="es-CO"/>
              </w:rPr>
            </w:pPr>
            <w:r w:rsidRPr="00034147">
              <w:rPr>
                <w:rFonts w:ascii="Arial" w:hAnsi="Arial" w:cs="Arial"/>
                <w:color w:val="000000"/>
                <w:sz w:val="10"/>
                <w:szCs w:val="10"/>
              </w:rPr>
              <w:t>INTEGRANTES DE LOS COMITÉS EVALUADORES (JURÍDICO, ECONÓMICO Y TÉCNICO)</w:t>
            </w:r>
          </w:p>
        </w:tc>
        <w:tc>
          <w:tcPr>
            <w:tcW w:w="346" w:type="pct"/>
            <w:vAlign w:val="center"/>
          </w:tcPr>
          <w:p w14:paraId="727FBC87"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EVALUACIÓN DE LOS COMITÉS</w:t>
            </w:r>
          </w:p>
        </w:tc>
        <w:tc>
          <w:tcPr>
            <w:tcW w:w="346" w:type="pct"/>
            <w:vAlign w:val="center"/>
          </w:tcPr>
          <w:p w14:paraId="29706FB8"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PUBLICACIÓN DE LAS EVALUACIONES</w:t>
            </w:r>
          </w:p>
        </w:tc>
        <w:tc>
          <w:tcPr>
            <w:tcW w:w="396" w:type="pct"/>
            <w:vAlign w:val="center"/>
          </w:tcPr>
          <w:p w14:paraId="597AB63E" w14:textId="77777777" w:rsidR="0010131B" w:rsidRPr="00034147" w:rsidRDefault="0010131B" w:rsidP="003F0110">
            <w:pPr>
              <w:spacing w:after="0"/>
              <w:jc w:val="center"/>
              <w:rPr>
                <w:rFonts w:ascii="Arial" w:hAnsi="Arial" w:cs="Arial"/>
                <w:sz w:val="10"/>
                <w:szCs w:val="10"/>
                <w:highlight w:val="cyan"/>
                <w:lang w:eastAsia="es-CO"/>
              </w:rPr>
            </w:pPr>
            <w:r w:rsidRPr="00034147">
              <w:rPr>
                <w:rFonts w:ascii="Arial" w:hAnsi="Arial" w:cs="Arial"/>
                <w:color w:val="000000"/>
                <w:sz w:val="10"/>
                <w:szCs w:val="10"/>
              </w:rPr>
              <w:t>VERIFICACIÓN DOCUMENTAL, VALIDACIÓN DE REQUISITOS HABILITANTES Y ACTA DE EVALUACIÓN.</w:t>
            </w:r>
          </w:p>
        </w:tc>
        <w:tc>
          <w:tcPr>
            <w:tcW w:w="347" w:type="pct"/>
            <w:vAlign w:val="center"/>
          </w:tcPr>
          <w:p w14:paraId="53AE3E8A" w14:textId="77777777" w:rsidR="0010131B" w:rsidRPr="00034147" w:rsidRDefault="0010131B" w:rsidP="003F0110">
            <w:pPr>
              <w:spacing w:after="0"/>
              <w:jc w:val="center"/>
              <w:rPr>
                <w:rFonts w:ascii="Arial" w:hAnsi="Arial" w:cs="Arial"/>
                <w:sz w:val="10"/>
                <w:szCs w:val="10"/>
                <w:highlight w:val="cyan"/>
                <w:lang w:eastAsia="es-CO"/>
              </w:rPr>
            </w:pPr>
            <w:r w:rsidRPr="00034147">
              <w:rPr>
                <w:rFonts w:ascii="Arial" w:hAnsi="Arial" w:cs="Arial"/>
                <w:color w:val="000000"/>
                <w:sz w:val="10"/>
                <w:szCs w:val="10"/>
              </w:rPr>
              <w:t>DURANTE LA EVALUACIÓN Y ANTES DE LA ADJUDICACIÓN</w:t>
            </w:r>
          </w:p>
        </w:tc>
      </w:tr>
      <w:tr w:rsidR="0010131B" w:rsidRPr="00AA76AE" w14:paraId="2F33B7A6" w14:textId="77777777" w:rsidTr="0010131B">
        <w:trPr>
          <w:cantSplit/>
          <w:trHeight w:val="1134"/>
        </w:trPr>
        <w:tc>
          <w:tcPr>
            <w:tcW w:w="96" w:type="pct"/>
            <w:noWrap/>
            <w:vAlign w:val="center"/>
          </w:tcPr>
          <w:p w14:paraId="0D013879"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lastRenderedPageBreak/>
              <w:t>3</w:t>
            </w:r>
          </w:p>
        </w:tc>
        <w:tc>
          <w:tcPr>
            <w:tcW w:w="96" w:type="pct"/>
            <w:noWrap/>
            <w:textDirection w:val="btLr"/>
            <w:vAlign w:val="center"/>
          </w:tcPr>
          <w:p w14:paraId="02E03514"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ESPECÍFICO</w:t>
            </w:r>
          </w:p>
        </w:tc>
        <w:tc>
          <w:tcPr>
            <w:tcW w:w="96" w:type="pct"/>
            <w:noWrap/>
            <w:textDirection w:val="btLr"/>
            <w:vAlign w:val="center"/>
          </w:tcPr>
          <w:p w14:paraId="6E60FFCD"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INTERNO</w:t>
            </w:r>
          </w:p>
        </w:tc>
        <w:tc>
          <w:tcPr>
            <w:tcW w:w="96" w:type="pct"/>
            <w:noWrap/>
            <w:textDirection w:val="btLr"/>
            <w:vAlign w:val="center"/>
          </w:tcPr>
          <w:p w14:paraId="1A425CE1"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PLANEACIÓN</w:t>
            </w:r>
          </w:p>
        </w:tc>
        <w:tc>
          <w:tcPr>
            <w:tcW w:w="96" w:type="pct"/>
            <w:noWrap/>
            <w:textDirection w:val="btLr"/>
            <w:vAlign w:val="center"/>
          </w:tcPr>
          <w:p w14:paraId="7EF1E273"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OPERACIONAL</w:t>
            </w:r>
          </w:p>
        </w:tc>
        <w:tc>
          <w:tcPr>
            <w:tcW w:w="486" w:type="pct"/>
            <w:vAlign w:val="center"/>
          </w:tcPr>
          <w:p w14:paraId="20895741"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ADQUISICIÓN DE EQUIPOS DE USO MANUAL, HERRAMIENTAS, QUÍMICOS Y OTROS MATERIALES QUE NO SE AJUSTAN A LAS NECESIDADES TÉCNICAS Y OPERATIVAS DEL GRUPO ADMINISTRACIÓN DE SEMOVIENTES DE LA DIRECCIÓN DE CARABINEROS Y PROTECCIÓN AMBIENTAL.</w:t>
            </w:r>
          </w:p>
        </w:tc>
        <w:tc>
          <w:tcPr>
            <w:tcW w:w="570" w:type="pct"/>
            <w:vAlign w:val="center"/>
          </w:tcPr>
          <w:p w14:paraId="4FE52DA8"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NO MATERIALIZACIÓN DEL BIEN ADQUIRIDO O INADECUADA UTILIZACIÓN DE LOS EQUIPOS, HERRAMIENTAS Y QUÍMICOS, AFECTANDO EL CUIDADO, MANEJO Y BIENESTAR DE LOS SEMOVIENTES.</w:t>
            </w:r>
          </w:p>
        </w:tc>
        <w:tc>
          <w:tcPr>
            <w:tcW w:w="99" w:type="pct"/>
            <w:noWrap/>
            <w:vAlign w:val="center"/>
          </w:tcPr>
          <w:p w14:paraId="26156617"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1DFA54F4"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2799CAE4"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4</w:t>
            </w:r>
          </w:p>
        </w:tc>
        <w:tc>
          <w:tcPr>
            <w:tcW w:w="99" w:type="pct"/>
            <w:noWrap/>
            <w:textDirection w:val="btLr"/>
            <w:vAlign w:val="center"/>
          </w:tcPr>
          <w:p w14:paraId="520953C9"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BAJO</w:t>
            </w:r>
          </w:p>
        </w:tc>
        <w:tc>
          <w:tcPr>
            <w:tcW w:w="99" w:type="pct"/>
            <w:textDirection w:val="btLr"/>
            <w:vAlign w:val="center"/>
          </w:tcPr>
          <w:p w14:paraId="4AE02062"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ENTIDAD</w:t>
            </w:r>
          </w:p>
        </w:tc>
        <w:tc>
          <w:tcPr>
            <w:tcW w:w="594" w:type="pct"/>
            <w:vAlign w:val="center"/>
          </w:tcPr>
          <w:p w14:paraId="13472BB1" w14:textId="77777777" w:rsidR="0010131B" w:rsidRPr="00034147" w:rsidRDefault="0010131B" w:rsidP="003F0110">
            <w:pPr>
              <w:spacing w:after="0"/>
              <w:jc w:val="both"/>
              <w:rPr>
                <w:rFonts w:ascii="Arial" w:hAnsi="Arial" w:cs="Arial"/>
                <w:sz w:val="10"/>
                <w:szCs w:val="10"/>
                <w:highlight w:val="cyan"/>
                <w:lang w:eastAsia="es-CO"/>
              </w:rPr>
            </w:pPr>
            <w:r w:rsidRPr="00034147">
              <w:rPr>
                <w:rFonts w:ascii="Arial" w:hAnsi="Arial" w:cs="Arial"/>
                <w:color w:val="000000"/>
                <w:sz w:val="10"/>
                <w:szCs w:val="10"/>
              </w:rPr>
              <w:t>VERIFICACIÓN TÉCNICA POR PARTE DEL SUPERVISOR Y DEL COMITÉ TÉCNICO SOBRE LAS ESPECIFICACIONES, FICHAS TÉCNICAS Y CARACTERÍSTICAS FUNCIONALES DE LOS EQUIPOS, HERRAMIENTAS, QUÍMICOS Y MATERIALES REQUERIDOS, CONFORME A LAS NECESIDADES DEL GRUPO ADMINISTRACIÓN DE SEMOVIENTES.</w:t>
            </w:r>
          </w:p>
        </w:tc>
        <w:tc>
          <w:tcPr>
            <w:tcW w:w="99" w:type="pct"/>
            <w:noWrap/>
            <w:vAlign w:val="center"/>
          </w:tcPr>
          <w:p w14:paraId="2C63E1D8"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vAlign w:val="center"/>
          </w:tcPr>
          <w:p w14:paraId="0EDBEC52"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vAlign w:val="center"/>
          </w:tcPr>
          <w:p w14:paraId="2605B8E4"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textDirection w:val="btLr"/>
            <w:vAlign w:val="center"/>
          </w:tcPr>
          <w:p w14:paraId="4492D806"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BAJO</w:t>
            </w:r>
          </w:p>
        </w:tc>
        <w:tc>
          <w:tcPr>
            <w:tcW w:w="99" w:type="pct"/>
            <w:noWrap/>
            <w:textDirection w:val="btLr"/>
            <w:vAlign w:val="center"/>
          </w:tcPr>
          <w:p w14:paraId="507625CF"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SI</w:t>
            </w:r>
          </w:p>
        </w:tc>
        <w:tc>
          <w:tcPr>
            <w:tcW w:w="148" w:type="pct"/>
            <w:textDirection w:val="btLr"/>
            <w:vAlign w:val="center"/>
          </w:tcPr>
          <w:p w14:paraId="5F9568EA"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NO</w:t>
            </w:r>
          </w:p>
        </w:tc>
        <w:tc>
          <w:tcPr>
            <w:tcW w:w="297" w:type="pct"/>
            <w:vAlign w:val="center"/>
          </w:tcPr>
          <w:p w14:paraId="01E6B65F"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COMITÉ TÉCNICO / SUPERVISOR DEL CONTRATO</w:t>
            </w:r>
          </w:p>
        </w:tc>
        <w:tc>
          <w:tcPr>
            <w:tcW w:w="346" w:type="pct"/>
            <w:vAlign w:val="center"/>
          </w:tcPr>
          <w:p w14:paraId="0AEF1A6E"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ELABORACIÓN DEL ESTUDIO PREVIO</w:t>
            </w:r>
          </w:p>
        </w:tc>
        <w:tc>
          <w:tcPr>
            <w:tcW w:w="346" w:type="pct"/>
            <w:vAlign w:val="center"/>
          </w:tcPr>
          <w:p w14:paraId="11D59F1F"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ENTREGA A SATISFACCIÓN DE LOS BIENES</w:t>
            </w:r>
          </w:p>
        </w:tc>
        <w:tc>
          <w:tcPr>
            <w:tcW w:w="396" w:type="pct"/>
            <w:vAlign w:val="center"/>
          </w:tcPr>
          <w:p w14:paraId="4B46125D"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REVISIÓN TÉCNICA DE ESPECIFICACIONES, VALIDACIÓN DE NECESIDADES Y CONTROL DE CUMPLIMIENTO DE LA FICHA TÉCNICA O ANEXO TÉCNICO.</w:t>
            </w:r>
          </w:p>
        </w:tc>
        <w:tc>
          <w:tcPr>
            <w:tcW w:w="347" w:type="pct"/>
            <w:vAlign w:val="center"/>
          </w:tcPr>
          <w:p w14:paraId="5A3B4786"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DESDE LA ELABORACIÓN DEL ESTUDIO PREVIO HASTA LA ENTREGA DE LOS ELEMENTOS</w:t>
            </w:r>
          </w:p>
        </w:tc>
      </w:tr>
      <w:tr w:rsidR="0010131B" w:rsidRPr="00AA76AE" w14:paraId="64E828B0" w14:textId="77777777" w:rsidTr="0010131B">
        <w:trPr>
          <w:cantSplit/>
          <w:trHeight w:val="1134"/>
        </w:trPr>
        <w:tc>
          <w:tcPr>
            <w:tcW w:w="96" w:type="pct"/>
            <w:noWrap/>
            <w:vAlign w:val="center"/>
          </w:tcPr>
          <w:p w14:paraId="6E191838"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4</w:t>
            </w:r>
          </w:p>
        </w:tc>
        <w:tc>
          <w:tcPr>
            <w:tcW w:w="96" w:type="pct"/>
            <w:noWrap/>
            <w:textDirection w:val="btLr"/>
            <w:vAlign w:val="center"/>
          </w:tcPr>
          <w:p w14:paraId="53C31008"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GENERAL</w:t>
            </w:r>
          </w:p>
        </w:tc>
        <w:tc>
          <w:tcPr>
            <w:tcW w:w="96" w:type="pct"/>
            <w:noWrap/>
            <w:textDirection w:val="btLr"/>
            <w:vAlign w:val="center"/>
          </w:tcPr>
          <w:p w14:paraId="7D4AEE20"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EXTERNO</w:t>
            </w:r>
          </w:p>
        </w:tc>
        <w:tc>
          <w:tcPr>
            <w:tcW w:w="96" w:type="pct"/>
            <w:noWrap/>
            <w:textDirection w:val="btLr"/>
            <w:vAlign w:val="center"/>
          </w:tcPr>
          <w:p w14:paraId="3E9E3F0E"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PLANEACIÓN</w:t>
            </w:r>
          </w:p>
        </w:tc>
        <w:tc>
          <w:tcPr>
            <w:tcW w:w="96" w:type="pct"/>
            <w:noWrap/>
            <w:textDirection w:val="btLr"/>
            <w:vAlign w:val="center"/>
          </w:tcPr>
          <w:p w14:paraId="57E5D89F"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OPERACIONAL</w:t>
            </w:r>
          </w:p>
        </w:tc>
        <w:tc>
          <w:tcPr>
            <w:tcW w:w="486" w:type="pct"/>
            <w:vAlign w:val="center"/>
          </w:tcPr>
          <w:p w14:paraId="27B4321E"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INCUMPLIMIENTO EN EL PLAZO DE ENTREGA DE LOS ELEMENTOS.</w:t>
            </w:r>
          </w:p>
        </w:tc>
        <w:tc>
          <w:tcPr>
            <w:tcW w:w="570" w:type="pct"/>
            <w:vAlign w:val="center"/>
          </w:tcPr>
          <w:p w14:paraId="46F36105" w14:textId="77777777" w:rsidR="0010131B" w:rsidRPr="00034147" w:rsidRDefault="0010131B" w:rsidP="003F0110">
            <w:pPr>
              <w:spacing w:after="0"/>
              <w:jc w:val="both"/>
              <w:rPr>
                <w:rFonts w:ascii="Arial" w:hAnsi="Arial" w:cs="Arial"/>
                <w:sz w:val="10"/>
                <w:szCs w:val="10"/>
                <w:lang w:val="es-ES" w:eastAsia="es-CO"/>
              </w:rPr>
            </w:pPr>
            <w:r w:rsidRPr="00034147">
              <w:rPr>
                <w:rFonts w:ascii="Arial" w:hAnsi="Arial" w:cs="Arial"/>
                <w:color w:val="000000"/>
                <w:sz w:val="10"/>
                <w:szCs w:val="10"/>
              </w:rPr>
              <w:t>CARENCIA DE EQUIPOS DE USO MANUAL, HERRAMIENTAS, QUÍMICOS Y MATERIALES NECESARIOS PARA LA ADECUADA ADMINISTRACIÓN, CUIDADO Y BIENESTAR DE LOS SEMOVIENTES EN EL TIEMPO REQUERIDO.</w:t>
            </w:r>
          </w:p>
        </w:tc>
        <w:tc>
          <w:tcPr>
            <w:tcW w:w="99" w:type="pct"/>
            <w:noWrap/>
            <w:vAlign w:val="center"/>
          </w:tcPr>
          <w:p w14:paraId="01DDD888"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36C89979"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48B4760C"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4</w:t>
            </w:r>
          </w:p>
        </w:tc>
        <w:tc>
          <w:tcPr>
            <w:tcW w:w="99" w:type="pct"/>
            <w:noWrap/>
            <w:textDirection w:val="btLr"/>
            <w:vAlign w:val="center"/>
          </w:tcPr>
          <w:p w14:paraId="4E2198F4"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BAJO</w:t>
            </w:r>
          </w:p>
        </w:tc>
        <w:tc>
          <w:tcPr>
            <w:tcW w:w="99" w:type="pct"/>
            <w:textDirection w:val="btLr"/>
            <w:vAlign w:val="center"/>
          </w:tcPr>
          <w:p w14:paraId="79F5A65F"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CONTRATISTA</w:t>
            </w:r>
          </w:p>
        </w:tc>
        <w:tc>
          <w:tcPr>
            <w:tcW w:w="594" w:type="pct"/>
            <w:vAlign w:val="center"/>
          </w:tcPr>
          <w:p w14:paraId="5FFC93A1" w14:textId="77777777" w:rsidR="0010131B" w:rsidRPr="00034147" w:rsidRDefault="0010131B" w:rsidP="003F0110">
            <w:pPr>
              <w:spacing w:after="0"/>
              <w:jc w:val="both"/>
              <w:rPr>
                <w:rFonts w:ascii="Arial" w:hAnsi="Arial" w:cs="Arial"/>
                <w:sz w:val="10"/>
                <w:szCs w:val="10"/>
              </w:rPr>
            </w:pPr>
            <w:r w:rsidRPr="00034147">
              <w:rPr>
                <w:rFonts w:ascii="Arial" w:hAnsi="Arial" w:cs="Arial"/>
                <w:color w:val="000000"/>
                <w:sz w:val="10"/>
                <w:szCs w:val="10"/>
              </w:rPr>
              <w:t>ADQUISICIÓN POR PARTE DEL CONTRATISTA DE PÓLIZA QUE AMPARE LA MORA O EL INCUMPLIMIENTO PARCIAL DE ALGUNA OBLIGACIÓN DERIVADA DEL CONTRATO POR CAUSAS IMPUTABLES AL CONTRATISTA.</w:t>
            </w:r>
          </w:p>
        </w:tc>
        <w:tc>
          <w:tcPr>
            <w:tcW w:w="99" w:type="pct"/>
            <w:noWrap/>
            <w:vAlign w:val="center"/>
          </w:tcPr>
          <w:p w14:paraId="77B870E9"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vAlign w:val="center"/>
          </w:tcPr>
          <w:p w14:paraId="79D08A49"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vAlign w:val="center"/>
          </w:tcPr>
          <w:p w14:paraId="5056053C"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textDirection w:val="btLr"/>
            <w:vAlign w:val="center"/>
          </w:tcPr>
          <w:p w14:paraId="0F13AC3C"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BAJO</w:t>
            </w:r>
          </w:p>
        </w:tc>
        <w:tc>
          <w:tcPr>
            <w:tcW w:w="99" w:type="pct"/>
            <w:noWrap/>
            <w:textDirection w:val="btLr"/>
            <w:vAlign w:val="center"/>
          </w:tcPr>
          <w:p w14:paraId="00C340AF"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SI</w:t>
            </w:r>
          </w:p>
        </w:tc>
        <w:tc>
          <w:tcPr>
            <w:tcW w:w="148" w:type="pct"/>
            <w:textDirection w:val="btLr"/>
            <w:vAlign w:val="center"/>
          </w:tcPr>
          <w:p w14:paraId="5D95269B"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NO</w:t>
            </w:r>
          </w:p>
        </w:tc>
        <w:tc>
          <w:tcPr>
            <w:tcW w:w="297" w:type="pct"/>
            <w:vAlign w:val="center"/>
          </w:tcPr>
          <w:p w14:paraId="3DF6E885"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ANALISTA DE CONTRATACIÓN</w:t>
            </w:r>
          </w:p>
        </w:tc>
        <w:tc>
          <w:tcPr>
            <w:tcW w:w="346" w:type="pct"/>
            <w:vAlign w:val="center"/>
          </w:tcPr>
          <w:p w14:paraId="4442FDF3"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ELABORACIÓN DEL PLIEGO DE CONDICIONES</w:t>
            </w:r>
          </w:p>
        </w:tc>
        <w:tc>
          <w:tcPr>
            <w:tcW w:w="346" w:type="pct"/>
            <w:vAlign w:val="center"/>
          </w:tcPr>
          <w:p w14:paraId="59151FA1"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ENTREGA A SATISFACCIÓN DE LOS BIENES</w:t>
            </w:r>
          </w:p>
        </w:tc>
        <w:tc>
          <w:tcPr>
            <w:tcW w:w="396" w:type="pct"/>
            <w:vAlign w:val="center"/>
          </w:tcPr>
          <w:p w14:paraId="1A6B40DA"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VERIFICACIÓN DE FECHAS DE ENTREGA Y RECIBO A SATISFACCIÓN POR EL SUPERVISOR.</w:t>
            </w:r>
          </w:p>
        </w:tc>
        <w:tc>
          <w:tcPr>
            <w:tcW w:w="347" w:type="pct"/>
            <w:vAlign w:val="center"/>
          </w:tcPr>
          <w:p w14:paraId="1FA3AB1D"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AL MOMENTO DE LA ENTREGA</w:t>
            </w:r>
          </w:p>
        </w:tc>
      </w:tr>
      <w:tr w:rsidR="0010131B" w:rsidRPr="00AA76AE" w14:paraId="1D9AF938" w14:textId="77777777" w:rsidTr="0010131B">
        <w:trPr>
          <w:cantSplit/>
          <w:trHeight w:val="913"/>
        </w:trPr>
        <w:tc>
          <w:tcPr>
            <w:tcW w:w="96" w:type="pct"/>
            <w:noWrap/>
            <w:vAlign w:val="center"/>
          </w:tcPr>
          <w:p w14:paraId="396DC7C6"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5</w:t>
            </w:r>
          </w:p>
        </w:tc>
        <w:tc>
          <w:tcPr>
            <w:tcW w:w="96" w:type="pct"/>
            <w:noWrap/>
            <w:textDirection w:val="btLr"/>
            <w:vAlign w:val="center"/>
          </w:tcPr>
          <w:p w14:paraId="4395B69E"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ESPECÍFICO</w:t>
            </w:r>
          </w:p>
        </w:tc>
        <w:tc>
          <w:tcPr>
            <w:tcW w:w="96" w:type="pct"/>
            <w:noWrap/>
            <w:textDirection w:val="btLr"/>
            <w:vAlign w:val="center"/>
          </w:tcPr>
          <w:p w14:paraId="618BB45F"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EXTERNO</w:t>
            </w:r>
          </w:p>
        </w:tc>
        <w:tc>
          <w:tcPr>
            <w:tcW w:w="96" w:type="pct"/>
            <w:noWrap/>
            <w:textDirection w:val="btLr"/>
            <w:vAlign w:val="center"/>
          </w:tcPr>
          <w:p w14:paraId="47938CB5"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EJECUCIÓN</w:t>
            </w:r>
          </w:p>
        </w:tc>
        <w:tc>
          <w:tcPr>
            <w:tcW w:w="96" w:type="pct"/>
            <w:noWrap/>
            <w:textDirection w:val="btLr"/>
            <w:vAlign w:val="center"/>
          </w:tcPr>
          <w:p w14:paraId="0289E0B0"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OPERACIONAL</w:t>
            </w:r>
          </w:p>
        </w:tc>
        <w:tc>
          <w:tcPr>
            <w:tcW w:w="486" w:type="pct"/>
            <w:vAlign w:val="center"/>
          </w:tcPr>
          <w:p w14:paraId="7E7D66BF"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INCUMPLIMIENTO DEL CONTRATO.</w:t>
            </w:r>
          </w:p>
        </w:tc>
        <w:tc>
          <w:tcPr>
            <w:tcW w:w="570" w:type="pct"/>
            <w:vAlign w:val="center"/>
          </w:tcPr>
          <w:p w14:paraId="2BDBB10A"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TERMINACIÓN ANORMAL DEL PROCESO DE CONTRATACIÓN Y NO CUMPLIMIENTO DEL OBJETO CONTRACTUAL.</w:t>
            </w:r>
          </w:p>
        </w:tc>
        <w:tc>
          <w:tcPr>
            <w:tcW w:w="99" w:type="pct"/>
            <w:noWrap/>
            <w:vAlign w:val="center"/>
          </w:tcPr>
          <w:p w14:paraId="26239C95"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3F3AD2B3"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3</w:t>
            </w:r>
          </w:p>
        </w:tc>
        <w:tc>
          <w:tcPr>
            <w:tcW w:w="99" w:type="pct"/>
            <w:noWrap/>
            <w:vAlign w:val="center"/>
          </w:tcPr>
          <w:p w14:paraId="4EB1FD4F"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6</w:t>
            </w:r>
          </w:p>
        </w:tc>
        <w:tc>
          <w:tcPr>
            <w:tcW w:w="99" w:type="pct"/>
            <w:noWrap/>
            <w:textDirection w:val="btLr"/>
            <w:vAlign w:val="center"/>
          </w:tcPr>
          <w:p w14:paraId="1D4FA933"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MEDIO</w:t>
            </w:r>
          </w:p>
        </w:tc>
        <w:tc>
          <w:tcPr>
            <w:tcW w:w="99" w:type="pct"/>
            <w:textDirection w:val="btLr"/>
            <w:vAlign w:val="center"/>
          </w:tcPr>
          <w:p w14:paraId="141AD9C7"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CONTRATISTA</w:t>
            </w:r>
          </w:p>
        </w:tc>
        <w:tc>
          <w:tcPr>
            <w:tcW w:w="594" w:type="pct"/>
            <w:vAlign w:val="center"/>
          </w:tcPr>
          <w:p w14:paraId="65216F5F" w14:textId="77777777" w:rsidR="0010131B" w:rsidRPr="00034147" w:rsidRDefault="0010131B" w:rsidP="003F0110">
            <w:pPr>
              <w:spacing w:after="0"/>
              <w:jc w:val="both"/>
              <w:rPr>
                <w:rFonts w:ascii="Arial" w:hAnsi="Arial" w:cs="Arial"/>
                <w:sz w:val="10"/>
                <w:szCs w:val="10"/>
                <w:highlight w:val="cyan"/>
                <w:lang w:eastAsia="es-CO"/>
              </w:rPr>
            </w:pPr>
            <w:r w:rsidRPr="00034147">
              <w:rPr>
                <w:rFonts w:ascii="Arial" w:hAnsi="Arial" w:cs="Arial"/>
                <w:color w:val="000000"/>
                <w:sz w:val="10"/>
                <w:szCs w:val="10"/>
              </w:rPr>
              <w:t>ADQUISICIÓN POR PARTE DEL CONTRATISTA DE PÓLIZA QUE AMPARE EL INCUMPLIMIENTO DURANTE EL PLAZO DE EJECUCIÓN Y LIQUIDACIÓN DEL CONTRATO.</w:t>
            </w:r>
          </w:p>
        </w:tc>
        <w:tc>
          <w:tcPr>
            <w:tcW w:w="99" w:type="pct"/>
            <w:noWrap/>
            <w:vAlign w:val="center"/>
          </w:tcPr>
          <w:p w14:paraId="4EBA85AC"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vAlign w:val="center"/>
          </w:tcPr>
          <w:p w14:paraId="64A7027B"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76171135"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textDirection w:val="btLr"/>
            <w:vAlign w:val="center"/>
          </w:tcPr>
          <w:p w14:paraId="6DFC0700"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BAJO</w:t>
            </w:r>
          </w:p>
        </w:tc>
        <w:tc>
          <w:tcPr>
            <w:tcW w:w="99" w:type="pct"/>
            <w:noWrap/>
            <w:textDirection w:val="btLr"/>
            <w:vAlign w:val="center"/>
          </w:tcPr>
          <w:p w14:paraId="78A588CD"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SI</w:t>
            </w:r>
          </w:p>
        </w:tc>
        <w:tc>
          <w:tcPr>
            <w:tcW w:w="148" w:type="pct"/>
            <w:textDirection w:val="btLr"/>
            <w:vAlign w:val="center"/>
          </w:tcPr>
          <w:p w14:paraId="017E1FC8"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SI</w:t>
            </w:r>
          </w:p>
        </w:tc>
        <w:tc>
          <w:tcPr>
            <w:tcW w:w="297" w:type="pct"/>
            <w:vAlign w:val="center"/>
          </w:tcPr>
          <w:p w14:paraId="5E95E025"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SUPERVISOR DEL CONTRATO</w:t>
            </w:r>
          </w:p>
        </w:tc>
        <w:tc>
          <w:tcPr>
            <w:tcW w:w="346" w:type="pct"/>
            <w:vAlign w:val="center"/>
          </w:tcPr>
          <w:p w14:paraId="36C4D6E4"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DESDE LA ELABORACIÓN DEL ESTUDIO PREVIO</w:t>
            </w:r>
          </w:p>
        </w:tc>
        <w:tc>
          <w:tcPr>
            <w:tcW w:w="346" w:type="pct"/>
            <w:vAlign w:val="center"/>
          </w:tcPr>
          <w:p w14:paraId="3874B9E7" w14:textId="77777777" w:rsidR="0010131B" w:rsidRPr="00034147" w:rsidRDefault="0010131B" w:rsidP="003F0110">
            <w:pPr>
              <w:spacing w:after="0"/>
              <w:jc w:val="center"/>
              <w:rPr>
                <w:rFonts w:ascii="Arial" w:hAnsi="Arial" w:cs="Arial"/>
                <w:sz w:val="10"/>
                <w:szCs w:val="10"/>
                <w:highlight w:val="cyan"/>
                <w:lang w:eastAsia="es-CO"/>
              </w:rPr>
            </w:pPr>
            <w:r w:rsidRPr="00034147">
              <w:rPr>
                <w:rFonts w:ascii="Arial" w:hAnsi="Arial" w:cs="Arial"/>
                <w:color w:val="000000"/>
                <w:sz w:val="10"/>
                <w:szCs w:val="10"/>
              </w:rPr>
              <w:t>ENTREGA A SATISFACCIÓN EN EL ALMACÉN DE INTENDENCIA</w:t>
            </w:r>
          </w:p>
        </w:tc>
        <w:tc>
          <w:tcPr>
            <w:tcW w:w="396" w:type="pct"/>
            <w:vAlign w:val="center"/>
          </w:tcPr>
          <w:p w14:paraId="710C9AEC"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REUNIONES DE SEGUIMIENTO, REQUERIMIENTOS ESCRITOS Y VERIFICACIÓN DEL CUMPLIMIENTO CONTRACTUAL.</w:t>
            </w:r>
          </w:p>
        </w:tc>
        <w:tc>
          <w:tcPr>
            <w:tcW w:w="347" w:type="pct"/>
            <w:vAlign w:val="center"/>
          </w:tcPr>
          <w:p w14:paraId="0BA03EEE"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QUINCENAL O MENSUAL</w:t>
            </w:r>
          </w:p>
        </w:tc>
      </w:tr>
      <w:tr w:rsidR="0010131B" w:rsidRPr="00AA76AE" w14:paraId="297B9C1A" w14:textId="77777777" w:rsidTr="0010131B">
        <w:trPr>
          <w:cantSplit/>
          <w:trHeight w:val="1134"/>
        </w:trPr>
        <w:tc>
          <w:tcPr>
            <w:tcW w:w="96" w:type="pct"/>
            <w:noWrap/>
            <w:vAlign w:val="center"/>
          </w:tcPr>
          <w:p w14:paraId="5D579B21"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t>6</w:t>
            </w:r>
          </w:p>
        </w:tc>
        <w:tc>
          <w:tcPr>
            <w:tcW w:w="96" w:type="pct"/>
            <w:noWrap/>
            <w:textDirection w:val="btLr"/>
            <w:vAlign w:val="center"/>
          </w:tcPr>
          <w:p w14:paraId="04E72D43"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ESPECÍFICO</w:t>
            </w:r>
          </w:p>
        </w:tc>
        <w:tc>
          <w:tcPr>
            <w:tcW w:w="96" w:type="pct"/>
            <w:noWrap/>
            <w:textDirection w:val="btLr"/>
            <w:vAlign w:val="center"/>
          </w:tcPr>
          <w:p w14:paraId="33C028E0"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EXTERNO</w:t>
            </w:r>
          </w:p>
        </w:tc>
        <w:tc>
          <w:tcPr>
            <w:tcW w:w="96" w:type="pct"/>
            <w:noWrap/>
            <w:textDirection w:val="btLr"/>
            <w:vAlign w:val="center"/>
          </w:tcPr>
          <w:p w14:paraId="6DECE26D"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EJECUCIÓN</w:t>
            </w:r>
          </w:p>
        </w:tc>
        <w:tc>
          <w:tcPr>
            <w:tcW w:w="96" w:type="pct"/>
            <w:noWrap/>
            <w:textDirection w:val="btLr"/>
            <w:vAlign w:val="center"/>
          </w:tcPr>
          <w:p w14:paraId="33B7739F"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OPERACIONAL</w:t>
            </w:r>
          </w:p>
        </w:tc>
        <w:tc>
          <w:tcPr>
            <w:tcW w:w="486" w:type="pct"/>
            <w:vAlign w:val="center"/>
          </w:tcPr>
          <w:p w14:paraId="1FDB76B3"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CALIDAD DEFICIENTE DE LOS EQUIPOS DE USO MANUAL, HERRAMIENTAS, QUÍMICOS U OTROS MATERIALES SUMINISTRADOS.</w:t>
            </w:r>
          </w:p>
        </w:tc>
        <w:tc>
          <w:tcPr>
            <w:tcW w:w="570" w:type="pct"/>
            <w:vAlign w:val="center"/>
          </w:tcPr>
          <w:p w14:paraId="416585FF"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TERMINACIÓN ANORMAL DEL PROCESO DE CONTRATACIÓN, NO CUMPLIMIENTO DEL OBJETO CONTRACTUAL Y RIESGO PARA LA SALUD DE LOS SEMOVIENTES Y DEL PERSONAL QUE LOS MANIPULA.</w:t>
            </w:r>
          </w:p>
        </w:tc>
        <w:tc>
          <w:tcPr>
            <w:tcW w:w="99" w:type="pct"/>
            <w:noWrap/>
            <w:vAlign w:val="center"/>
          </w:tcPr>
          <w:p w14:paraId="6ED260B9"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17D5984A"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3</w:t>
            </w:r>
          </w:p>
        </w:tc>
        <w:tc>
          <w:tcPr>
            <w:tcW w:w="99" w:type="pct"/>
            <w:noWrap/>
            <w:vAlign w:val="center"/>
          </w:tcPr>
          <w:p w14:paraId="784004C1"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6</w:t>
            </w:r>
          </w:p>
        </w:tc>
        <w:tc>
          <w:tcPr>
            <w:tcW w:w="99" w:type="pct"/>
            <w:noWrap/>
            <w:textDirection w:val="btLr"/>
            <w:vAlign w:val="center"/>
          </w:tcPr>
          <w:p w14:paraId="4B0350F4"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MEDIO</w:t>
            </w:r>
          </w:p>
        </w:tc>
        <w:tc>
          <w:tcPr>
            <w:tcW w:w="99" w:type="pct"/>
            <w:textDirection w:val="btLr"/>
            <w:vAlign w:val="center"/>
          </w:tcPr>
          <w:p w14:paraId="59458FC2"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CONTRATISTA</w:t>
            </w:r>
          </w:p>
        </w:tc>
        <w:tc>
          <w:tcPr>
            <w:tcW w:w="594" w:type="pct"/>
            <w:vAlign w:val="center"/>
          </w:tcPr>
          <w:p w14:paraId="5CA8EDA0" w14:textId="77777777" w:rsidR="0010131B" w:rsidRPr="00034147" w:rsidRDefault="0010131B" w:rsidP="003F0110">
            <w:pPr>
              <w:spacing w:after="0"/>
              <w:jc w:val="both"/>
              <w:rPr>
                <w:rFonts w:ascii="Arial" w:hAnsi="Arial" w:cs="Arial"/>
                <w:sz w:val="10"/>
                <w:szCs w:val="10"/>
                <w:highlight w:val="cyan"/>
                <w:lang w:eastAsia="es-CO"/>
              </w:rPr>
            </w:pPr>
            <w:r w:rsidRPr="00034147">
              <w:rPr>
                <w:rFonts w:ascii="Arial" w:hAnsi="Arial" w:cs="Arial"/>
                <w:color w:val="000000"/>
                <w:sz w:val="10"/>
                <w:szCs w:val="10"/>
              </w:rPr>
              <w:t>ADQUISICIÓN POR PARTE DEL CONTRATISTA DE PÓLIZA QUE AMPARE EL RIESGO DE MALA CALIDAD DE LOS BIENES DURANTE EL PLAZO DE EJECUCIÓN Y EL TIEMPO QUE CUBRE LA GARANTÍA TÉCNICA, Y EXIGENCIA DE FICHAS TÉCNICAS Y CERTIFICADOS DE CALIDAD.</w:t>
            </w:r>
          </w:p>
        </w:tc>
        <w:tc>
          <w:tcPr>
            <w:tcW w:w="99" w:type="pct"/>
            <w:noWrap/>
            <w:vAlign w:val="center"/>
          </w:tcPr>
          <w:p w14:paraId="57B0FF65"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vAlign w:val="center"/>
          </w:tcPr>
          <w:p w14:paraId="3C42B197"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65A3B6E9"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textDirection w:val="btLr"/>
            <w:vAlign w:val="center"/>
          </w:tcPr>
          <w:p w14:paraId="54ACE64E"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BAJO</w:t>
            </w:r>
          </w:p>
        </w:tc>
        <w:tc>
          <w:tcPr>
            <w:tcW w:w="99" w:type="pct"/>
            <w:noWrap/>
            <w:textDirection w:val="btLr"/>
            <w:vAlign w:val="center"/>
          </w:tcPr>
          <w:p w14:paraId="080C1A20"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SI</w:t>
            </w:r>
          </w:p>
        </w:tc>
        <w:tc>
          <w:tcPr>
            <w:tcW w:w="148" w:type="pct"/>
            <w:textDirection w:val="btLr"/>
            <w:vAlign w:val="center"/>
          </w:tcPr>
          <w:p w14:paraId="535304A8"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SI</w:t>
            </w:r>
          </w:p>
        </w:tc>
        <w:tc>
          <w:tcPr>
            <w:tcW w:w="297" w:type="pct"/>
            <w:vAlign w:val="center"/>
          </w:tcPr>
          <w:p w14:paraId="32E6825D"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SUPERVISOR DEL CONTRATO</w:t>
            </w:r>
          </w:p>
        </w:tc>
        <w:tc>
          <w:tcPr>
            <w:tcW w:w="346" w:type="pct"/>
            <w:vAlign w:val="center"/>
          </w:tcPr>
          <w:p w14:paraId="502401C0"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DESDE LA ELABORACIÓN DEL ESTUDIO PREVIO</w:t>
            </w:r>
          </w:p>
        </w:tc>
        <w:tc>
          <w:tcPr>
            <w:tcW w:w="346" w:type="pct"/>
            <w:vAlign w:val="center"/>
          </w:tcPr>
          <w:p w14:paraId="10640609" w14:textId="77777777" w:rsidR="0010131B" w:rsidRPr="00034147" w:rsidRDefault="0010131B" w:rsidP="003F0110">
            <w:pPr>
              <w:spacing w:after="0"/>
              <w:jc w:val="center"/>
              <w:rPr>
                <w:rFonts w:ascii="Arial" w:hAnsi="Arial" w:cs="Arial"/>
                <w:sz w:val="10"/>
                <w:szCs w:val="10"/>
                <w:highlight w:val="cyan"/>
                <w:lang w:eastAsia="es-CO"/>
              </w:rPr>
            </w:pPr>
            <w:r w:rsidRPr="00034147">
              <w:rPr>
                <w:rFonts w:ascii="Arial" w:hAnsi="Arial" w:cs="Arial"/>
                <w:color w:val="000000"/>
                <w:sz w:val="10"/>
                <w:szCs w:val="10"/>
              </w:rPr>
              <w:t>ENTREGA A SATISFACCIÓN EN EL ALMACÉN DE INTENDENCIA</w:t>
            </w:r>
          </w:p>
        </w:tc>
        <w:tc>
          <w:tcPr>
            <w:tcW w:w="396" w:type="pct"/>
            <w:vAlign w:val="center"/>
          </w:tcPr>
          <w:p w14:paraId="68482E3B"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INSPECCIÓN FÍSICA, PRUEBAS DE FUNCIONAMIENTO, VERIFICACIÓN DE FICHAS TÉCNICAS Y ACTA DE RECIBO A SATISFACCIÓN.</w:t>
            </w:r>
          </w:p>
        </w:tc>
        <w:tc>
          <w:tcPr>
            <w:tcW w:w="347" w:type="pct"/>
            <w:vAlign w:val="center"/>
          </w:tcPr>
          <w:p w14:paraId="342278A8"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EN EL MOMENTO DE LA ENTREGA</w:t>
            </w:r>
          </w:p>
        </w:tc>
      </w:tr>
      <w:tr w:rsidR="0010131B" w:rsidRPr="00AA76AE" w14:paraId="3616C4FE" w14:textId="77777777" w:rsidTr="0010131B">
        <w:trPr>
          <w:cantSplit/>
          <w:trHeight w:val="1228"/>
        </w:trPr>
        <w:tc>
          <w:tcPr>
            <w:tcW w:w="96" w:type="pct"/>
            <w:noWrap/>
            <w:vAlign w:val="center"/>
          </w:tcPr>
          <w:p w14:paraId="06204779" w14:textId="77777777" w:rsidR="0010131B" w:rsidRPr="00AA76AE" w:rsidRDefault="0010131B" w:rsidP="003F0110">
            <w:pPr>
              <w:spacing w:after="0"/>
              <w:jc w:val="center"/>
              <w:rPr>
                <w:rFonts w:ascii="Arial" w:hAnsi="Arial" w:cs="Arial"/>
                <w:b/>
                <w:bCs/>
                <w:sz w:val="10"/>
                <w:szCs w:val="10"/>
                <w:lang w:eastAsia="es-CO"/>
              </w:rPr>
            </w:pPr>
            <w:r w:rsidRPr="00AA76AE">
              <w:rPr>
                <w:rFonts w:ascii="Arial" w:hAnsi="Arial" w:cs="Arial"/>
                <w:b/>
                <w:bCs/>
                <w:sz w:val="10"/>
                <w:szCs w:val="10"/>
                <w:lang w:eastAsia="es-CO"/>
              </w:rPr>
              <w:lastRenderedPageBreak/>
              <w:t>7</w:t>
            </w:r>
          </w:p>
        </w:tc>
        <w:tc>
          <w:tcPr>
            <w:tcW w:w="96" w:type="pct"/>
            <w:noWrap/>
            <w:textDirection w:val="btLr"/>
            <w:vAlign w:val="center"/>
          </w:tcPr>
          <w:p w14:paraId="1F629F03"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ESPECÍFICO</w:t>
            </w:r>
          </w:p>
        </w:tc>
        <w:tc>
          <w:tcPr>
            <w:tcW w:w="96" w:type="pct"/>
            <w:noWrap/>
            <w:textDirection w:val="btLr"/>
            <w:vAlign w:val="center"/>
          </w:tcPr>
          <w:p w14:paraId="257AF675"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EXTERNO</w:t>
            </w:r>
          </w:p>
        </w:tc>
        <w:tc>
          <w:tcPr>
            <w:tcW w:w="96" w:type="pct"/>
            <w:noWrap/>
            <w:textDirection w:val="btLr"/>
            <w:vAlign w:val="center"/>
          </w:tcPr>
          <w:p w14:paraId="794D9B1A"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EJECUCIÓN</w:t>
            </w:r>
          </w:p>
        </w:tc>
        <w:tc>
          <w:tcPr>
            <w:tcW w:w="96" w:type="pct"/>
            <w:noWrap/>
            <w:textDirection w:val="btLr"/>
            <w:vAlign w:val="center"/>
          </w:tcPr>
          <w:p w14:paraId="314421EB"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OPERACIONAL</w:t>
            </w:r>
          </w:p>
        </w:tc>
        <w:tc>
          <w:tcPr>
            <w:tcW w:w="486" w:type="pct"/>
            <w:vAlign w:val="center"/>
          </w:tcPr>
          <w:p w14:paraId="1DD5F663"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NO PAGO DE SALARIOS, PRESTACIONES E INDEMNIZACIONES LABORALES.</w:t>
            </w:r>
          </w:p>
        </w:tc>
        <w:tc>
          <w:tcPr>
            <w:tcW w:w="570" w:type="pct"/>
            <w:vAlign w:val="center"/>
          </w:tcPr>
          <w:p w14:paraId="3459E86A" w14:textId="77777777" w:rsidR="0010131B" w:rsidRPr="00034147" w:rsidRDefault="0010131B" w:rsidP="003F0110">
            <w:pPr>
              <w:spacing w:after="0"/>
              <w:jc w:val="both"/>
              <w:rPr>
                <w:rFonts w:ascii="Arial" w:hAnsi="Arial" w:cs="Arial"/>
                <w:sz w:val="10"/>
                <w:szCs w:val="10"/>
                <w:lang w:eastAsia="es-CO"/>
              </w:rPr>
            </w:pPr>
            <w:r w:rsidRPr="00034147">
              <w:rPr>
                <w:rFonts w:ascii="Arial" w:hAnsi="Arial" w:cs="Arial"/>
                <w:color w:val="000000"/>
                <w:sz w:val="10"/>
                <w:szCs w:val="10"/>
              </w:rPr>
              <w:t>TERMINACIÓN ANORMAL DEL PROCESO DE CONTRATACIÓN Y POSIBLES RECLAMACIONES LABORALES CONTRA LA ENTIDAD.</w:t>
            </w:r>
          </w:p>
        </w:tc>
        <w:tc>
          <w:tcPr>
            <w:tcW w:w="99" w:type="pct"/>
            <w:noWrap/>
            <w:vAlign w:val="center"/>
          </w:tcPr>
          <w:p w14:paraId="78360A0A"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4C2C122D"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3</w:t>
            </w:r>
          </w:p>
        </w:tc>
        <w:tc>
          <w:tcPr>
            <w:tcW w:w="99" w:type="pct"/>
            <w:noWrap/>
            <w:vAlign w:val="center"/>
          </w:tcPr>
          <w:p w14:paraId="51C21B98"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6</w:t>
            </w:r>
          </w:p>
        </w:tc>
        <w:tc>
          <w:tcPr>
            <w:tcW w:w="99" w:type="pct"/>
            <w:noWrap/>
            <w:textDirection w:val="btLr"/>
            <w:vAlign w:val="center"/>
          </w:tcPr>
          <w:p w14:paraId="1EA9687E"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MEDIO</w:t>
            </w:r>
          </w:p>
        </w:tc>
        <w:tc>
          <w:tcPr>
            <w:tcW w:w="99" w:type="pct"/>
            <w:textDirection w:val="btLr"/>
            <w:vAlign w:val="center"/>
          </w:tcPr>
          <w:p w14:paraId="641A6E2E"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CONTRATISTA</w:t>
            </w:r>
          </w:p>
        </w:tc>
        <w:tc>
          <w:tcPr>
            <w:tcW w:w="594" w:type="pct"/>
            <w:vAlign w:val="center"/>
          </w:tcPr>
          <w:p w14:paraId="6501D4B1" w14:textId="77777777" w:rsidR="0010131B" w:rsidRPr="00034147" w:rsidRDefault="0010131B" w:rsidP="003F0110">
            <w:pPr>
              <w:spacing w:after="0"/>
              <w:jc w:val="both"/>
              <w:rPr>
                <w:rFonts w:ascii="Arial" w:hAnsi="Arial" w:cs="Arial"/>
                <w:sz w:val="10"/>
                <w:szCs w:val="10"/>
                <w:highlight w:val="cyan"/>
                <w:lang w:eastAsia="es-CO"/>
              </w:rPr>
            </w:pPr>
            <w:r w:rsidRPr="00034147">
              <w:rPr>
                <w:rFonts w:ascii="Arial" w:hAnsi="Arial" w:cs="Arial"/>
                <w:color w:val="000000"/>
                <w:sz w:val="10"/>
                <w:szCs w:val="10"/>
              </w:rPr>
              <w:t>ADQUISICIÓN POR PARTE DEL CONTRATISTA DE PÓLIZA QUE AMPARE A LA ENTIDAD POR LOS PERJUICIOS OCASIONADOS COMO CONSECUENCIA DEL INCUMPLIMIENTO DE LAS OBLIGACIONES LABORALES DEL PERSONAL UTILIZADO PARA LA EJECUCIÓN DEL CONTRATO.</w:t>
            </w:r>
          </w:p>
        </w:tc>
        <w:tc>
          <w:tcPr>
            <w:tcW w:w="99" w:type="pct"/>
            <w:noWrap/>
            <w:vAlign w:val="center"/>
          </w:tcPr>
          <w:p w14:paraId="12497F6B"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1</w:t>
            </w:r>
          </w:p>
        </w:tc>
        <w:tc>
          <w:tcPr>
            <w:tcW w:w="99" w:type="pct"/>
            <w:noWrap/>
            <w:vAlign w:val="center"/>
          </w:tcPr>
          <w:p w14:paraId="28A9DBAD"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vAlign w:val="center"/>
          </w:tcPr>
          <w:p w14:paraId="175D5158"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2</w:t>
            </w:r>
          </w:p>
        </w:tc>
        <w:tc>
          <w:tcPr>
            <w:tcW w:w="99" w:type="pct"/>
            <w:noWrap/>
            <w:textDirection w:val="btLr"/>
            <w:vAlign w:val="center"/>
          </w:tcPr>
          <w:p w14:paraId="72065A1C"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BAJO</w:t>
            </w:r>
          </w:p>
        </w:tc>
        <w:tc>
          <w:tcPr>
            <w:tcW w:w="99" w:type="pct"/>
            <w:noWrap/>
            <w:textDirection w:val="btLr"/>
            <w:vAlign w:val="center"/>
          </w:tcPr>
          <w:p w14:paraId="78BBC666"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NO</w:t>
            </w:r>
          </w:p>
        </w:tc>
        <w:tc>
          <w:tcPr>
            <w:tcW w:w="148" w:type="pct"/>
            <w:textDirection w:val="btLr"/>
            <w:vAlign w:val="center"/>
          </w:tcPr>
          <w:p w14:paraId="56B73C5A" w14:textId="77777777" w:rsidR="0010131B" w:rsidRPr="00034147" w:rsidRDefault="0010131B" w:rsidP="003F0110">
            <w:pPr>
              <w:spacing w:after="0"/>
              <w:ind w:left="113" w:right="113"/>
              <w:jc w:val="center"/>
              <w:rPr>
                <w:rFonts w:ascii="Arial" w:hAnsi="Arial" w:cs="Arial"/>
                <w:sz w:val="10"/>
                <w:szCs w:val="10"/>
                <w:lang w:eastAsia="es-CO"/>
              </w:rPr>
            </w:pPr>
            <w:r w:rsidRPr="00034147">
              <w:rPr>
                <w:rFonts w:ascii="Arial" w:hAnsi="Arial" w:cs="Arial"/>
                <w:color w:val="000000"/>
                <w:sz w:val="10"/>
                <w:szCs w:val="10"/>
              </w:rPr>
              <w:t>NO</w:t>
            </w:r>
          </w:p>
        </w:tc>
        <w:tc>
          <w:tcPr>
            <w:tcW w:w="297" w:type="pct"/>
            <w:vAlign w:val="center"/>
          </w:tcPr>
          <w:p w14:paraId="4E9327EE"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SUPERVISOR DEL CONTRATO</w:t>
            </w:r>
          </w:p>
        </w:tc>
        <w:tc>
          <w:tcPr>
            <w:tcW w:w="346" w:type="pct"/>
            <w:vAlign w:val="center"/>
          </w:tcPr>
          <w:p w14:paraId="7E6FAA20"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ADJUDICACIÓN DEL CONTRATO</w:t>
            </w:r>
          </w:p>
        </w:tc>
        <w:tc>
          <w:tcPr>
            <w:tcW w:w="346" w:type="pct"/>
            <w:vAlign w:val="center"/>
          </w:tcPr>
          <w:p w14:paraId="1CDE9792" w14:textId="77777777" w:rsidR="0010131B" w:rsidRPr="00034147" w:rsidRDefault="0010131B" w:rsidP="003F0110">
            <w:pPr>
              <w:spacing w:after="0"/>
              <w:jc w:val="center"/>
              <w:rPr>
                <w:rFonts w:ascii="Arial" w:hAnsi="Arial" w:cs="Arial"/>
                <w:sz w:val="10"/>
                <w:szCs w:val="10"/>
                <w:lang w:eastAsia="es-CO"/>
              </w:rPr>
            </w:pPr>
            <w:r w:rsidRPr="00034147">
              <w:rPr>
                <w:rFonts w:ascii="Arial" w:hAnsi="Arial" w:cs="Arial"/>
                <w:color w:val="000000"/>
                <w:sz w:val="10"/>
                <w:szCs w:val="10"/>
              </w:rPr>
              <w:t>TERMINACIÓN DEL CONTRATO</w:t>
            </w:r>
          </w:p>
        </w:tc>
        <w:tc>
          <w:tcPr>
            <w:tcW w:w="396" w:type="pct"/>
            <w:vAlign w:val="center"/>
          </w:tcPr>
          <w:p w14:paraId="22697EF4"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VERIFICACIÓN DE PLANILLAS, CERTIFICACIONES DE APORTES Y SOPORTE DE CUMPLIMIENTO LABORAL.</w:t>
            </w:r>
          </w:p>
        </w:tc>
        <w:tc>
          <w:tcPr>
            <w:tcW w:w="347" w:type="pct"/>
            <w:vAlign w:val="center"/>
          </w:tcPr>
          <w:p w14:paraId="443811FC"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MENSUAL</w:t>
            </w:r>
          </w:p>
        </w:tc>
      </w:tr>
      <w:tr w:rsidR="0010131B" w:rsidRPr="00AA76AE" w14:paraId="570F1971" w14:textId="77777777" w:rsidTr="0010131B">
        <w:trPr>
          <w:cantSplit/>
          <w:trHeight w:val="1242"/>
        </w:trPr>
        <w:tc>
          <w:tcPr>
            <w:tcW w:w="96" w:type="pct"/>
            <w:noWrap/>
            <w:vAlign w:val="center"/>
          </w:tcPr>
          <w:p w14:paraId="229012F3" w14:textId="77777777" w:rsidR="0010131B" w:rsidRPr="00AA76AE" w:rsidRDefault="0010131B" w:rsidP="003F0110">
            <w:pPr>
              <w:spacing w:after="0"/>
              <w:jc w:val="center"/>
              <w:rPr>
                <w:rFonts w:ascii="Arial" w:hAnsi="Arial" w:cs="Arial"/>
                <w:b/>
                <w:bCs/>
                <w:sz w:val="10"/>
                <w:szCs w:val="10"/>
                <w:lang w:eastAsia="es-CO"/>
              </w:rPr>
            </w:pPr>
            <w:r>
              <w:rPr>
                <w:rFonts w:ascii="Arial" w:hAnsi="Arial" w:cs="Arial"/>
                <w:b/>
                <w:bCs/>
                <w:sz w:val="10"/>
                <w:szCs w:val="10"/>
                <w:lang w:eastAsia="es-CO"/>
              </w:rPr>
              <w:t>8</w:t>
            </w:r>
          </w:p>
        </w:tc>
        <w:tc>
          <w:tcPr>
            <w:tcW w:w="96" w:type="pct"/>
            <w:noWrap/>
            <w:textDirection w:val="btLr"/>
            <w:vAlign w:val="center"/>
          </w:tcPr>
          <w:p w14:paraId="0C33C37B"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ESPECÍFICO</w:t>
            </w:r>
          </w:p>
        </w:tc>
        <w:tc>
          <w:tcPr>
            <w:tcW w:w="96" w:type="pct"/>
            <w:noWrap/>
            <w:textDirection w:val="btLr"/>
            <w:vAlign w:val="center"/>
          </w:tcPr>
          <w:p w14:paraId="38DEF8EF"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EXTERNO</w:t>
            </w:r>
          </w:p>
        </w:tc>
        <w:tc>
          <w:tcPr>
            <w:tcW w:w="96" w:type="pct"/>
            <w:noWrap/>
            <w:textDirection w:val="btLr"/>
            <w:vAlign w:val="center"/>
          </w:tcPr>
          <w:p w14:paraId="5D00CBF4"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EJECUCIÓN</w:t>
            </w:r>
          </w:p>
        </w:tc>
        <w:tc>
          <w:tcPr>
            <w:tcW w:w="96" w:type="pct"/>
            <w:noWrap/>
            <w:textDirection w:val="btLr"/>
            <w:vAlign w:val="center"/>
          </w:tcPr>
          <w:p w14:paraId="029D3566"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AMBIENTAL</w:t>
            </w:r>
          </w:p>
        </w:tc>
        <w:tc>
          <w:tcPr>
            <w:tcW w:w="486" w:type="pct"/>
            <w:vAlign w:val="center"/>
          </w:tcPr>
          <w:p w14:paraId="641630CA" w14:textId="77777777" w:rsidR="0010131B" w:rsidRPr="00034147" w:rsidRDefault="0010131B" w:rsidP="003F0110">
            <w:pPr>
              <w:spacing w:after="0"/>
              <w:jc w:val="both"/>
              <w:rPr>
                <w:rFonts w:ascii="Arial" w:hAnsi="Arial" w:cs="Arial"/>
                <w:sz w:val="10"/>
                <w:szCs w:val="10"/>
              </w:rPr>
            </w:pPr>
            <w:r w:rsidRPr="00034147">
              <w:rPr>
                <w:rFonts w:ascii="Arial" w:hAnsi="Arial" w:cs="Arial"/>
                <w:color w:val="000000"/>
                <w:sz w:val="10"/>
                <w:szCs w:val="10"/>
              </w:rPr>
              <w:t>MANEJO, ALMACENAMIENTO, TRANSPORTE O DISPOSICIÓN INADECUADA DE LOS PRODUCTOS QUÍMICOS SUMINISTRADOS (DESINFECTANTES, PLAGUICIDAS, PRODUCTOS DE USO EXTERNO VETERINARIO, ENTRE OTROS) PARA EL CUIDADO DE LOS SEMOVIENTES.</w:t>
            </w:r>
          </w:p>
        </w:tc>
        <w:tc>
          <w:tcPr>
            <w:tcW w:w="570" w:type="pct"/>
            <w:vAlign w:val="center"/>
          </w:tcPr>
          <w:p w14:paraId="425AB211" w14:textId="77777777" w:rsidR="0010131B" w:rsidRPr="00034147" w:rsidRDefault="0010131B" w:rsidP="003F0110">
            <w:pPr>
              <w:spacing w:after="0"/>
              <w:jc w:val="both"/>
              <w:rPr>
                <w:rFonts w:ascii="Arial" w:hAnsi="Arial" w:cs="Arial"/>
                <w:sz w:val="10"/>
                <w:szCs w:val="10"/>
              </w:rPr>
            </w:pPr>
            <w:r w:rsidRPr="00034147">
              <w:rPr>
                <w:rFonts w:ascii="Arial" w:hAnsi="Arial" w:cs="Arial"/>
                <w:color w:val="000000"/>
                <w:sz w:val="10"/>
                <w:szCs w:val="10"/>
              </w:rPr>
              <w:t>AFECTACIÓN DE LA SALUD DEL PERSONAL Y DE LOS SEMOVIENTES, CONTAMINACIÓN AMBIENTAL E INCUMPLIMIENTO DE LA NORMATIVIDAD AMBIENTAL Y DE SEGURIDAD QUÍMICA VIGENTE.</w:t>
            </w:r>
          </w:p>
        </w:tc>
        <w:tc>
          <w:tcPr>
            <w:tcW w:w="99" w:type="pct"/>
            <w:noWrap/>
            <w:vAlign w:val="center"/>
          </w:tcPr>
          <w:p w14:paraId="2C6E0A3F"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2</w:t>
            </w:r>
          </w:p>
        </w:tc>
        <w:tc>
          <w:tcPr>
            <w:tcW w:w="99" w:type="pct"/>
            <w:noWrap/>
            <w:vAlign w:val="center"/>
          </w:tcPr>
          <w:p w14:paraId="148BE516"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4</w:t>
            </w:r>
          </w:p>
        </w:tc>
        <w:tc>
          <w:tcPr>
            <w:tcW w:w="99" w:type="pct"/>
            <w:noWrap/>
            <w:vAlign w:val="center"/>
          </w:tcPr>
          <w:p w14:paraId="55E03A6F"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8</w:t>
            </w:r>
          </w:p>
        </w:tc>
        <w:tc>
          <w:tcPr>
            <w:tcW w:w="99" w:type="pct"/>
            <w:noWrap/>
            <w:textDirection w:val="btLr"/>
            <w:vAlign w:val="center"/>
          </w:tcPr>
          <w:p w14:paraId="162E8C11"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MEDIO</w:t>
            </w:r>
          </w:p>
        </w:tc>
        <w:tc>
          <w:tcPr>
            <w:tcW w:w="99" w:type="pct"/>
            <w:textDirection w:val="btLr"/>
            <w:vAlign w:val="center"/>
          </w:tcPr>
          <w:p w14:paraId="12C0368E"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CONTRATISTA</w:t>
            </w:r>
          </w:p>
        </w:tc>
        <w:tc>
          <w:tcPr>
            <w:tcW w:w="594" w:type="pct"/>
            <w:vAlign w:val="center"/>
          </w:tcPr>
          <w:p w14:paraId="72F998E9" w14:textId="77777777" w:rsidR="0010131B" w:rsidRPr="00034147" w:rsidRDefault="0010131B" w:rsidP="003F0110">
            <w:pPr>
              <w:spacing w:after="0"/>
              <w:jc w:val="both"/>
              <w:rPr>
                <w:rFonts w:ascii="Arial" w:hAnsi="Arial" w:cs="Arial"/>
                <w:sz w:val="10"/>
                <w:szCs w:val="10"/>
              </w:rPr>
            </w:pPr>
            <w:r w:rsidRPr="00034147">
              <w:rPr>
                <w:rFonts w:ascii="Arial" w:hAnsi="Arial" w:cs="Arial"/>
                <w:color w:val="000000"/>
                <w:sz w:val="10"/>
                <w:szCs w:val="10"/>
              </w:rPr>
              <w:t>EXIGIR FICHAS DE DATOS DE SEGURIDAD (HOJAS DE SEGURIDAD) Y REGISTROS O PERMISOS VIGENTES DE LOS PRODUCTOS QUÍMICOS, CAPACITAR AL PERSONAL ENCARGADO EN SU MANIPULACIÓN, EXIGIR EMPAQUES Y ROTULADO CONFORME A LA NORMATIVIDAD VIGENTE, Y VERIFICAR EL CUMPLIMIENTO DE LOS PROTOCOLOS DE ALMACENAMIENTO, TRANSPORTE Y DISPOSICIÓN FINAL DE RESIDUOS.</w:t>
            </w:r>
          </w:p>
        </w:tc>
        <w:tc>
          <w:tcPr>
            <w:tcW w:w="99" w:type="pct"/>
            <w:noWrap/>
            <w:vAlign w:val="center"/>
          </w:tcPr>
          <w:p w14:paraId="6C6C0CBE"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1</w:t>
            </w:r>
          </w:p>
        </w:tc>
        <w:tc>
          <w:tcPr>
            <w:tcW w:w="99" w:type="pct"/>
            <w:noWrap/>
            <w:vAlign w:val="center"/>
          </w:tcPr>
          <w:p w14:paraId="0831B6A9"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2</w:t>
            </w:r>
          </w:p>
        </w:tc>
        <w:tc>
          <w:tcPr>
            <w:tcW w:w="99" w:type="pct"/>
            <w:noWrap/>
            <w:vAlign w:val="center"/>
          </w:tcPr>
          <w:p w14:paraId="76391894"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2</w:t>
            </w:r>
          </w:p>
        </w:tc>
        <w:tc>
          <w:tcPr>
            <w:tcW w:w="99" w:type="pct"/>
            <w:noWrap/>
            <w:textDirection w:val="btLr"/>
            <w:vAlign w:val="center"/>
          </w:tcPr>
          <w:p w14:paraId="0770E5E6"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BAJO</w:t>
            </w:r>
          </w:p>
        </w:tc>
        <w:tc>
          <w:tcPr>
            <w:tcW w:w="99" w:type="pct"/>
            <w:noWrap/>
            <w:textDirection w:val="btLr"/>
            <w:vAlign w:val="center"/>
          </w:tcPr>
          <w:p w14:paraId="11304D0C"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SI</w:t>
            </w:r>
          </w:p>
        </w:tc>
        <w:tc>
          <w:tcPr>
            <w:tcW w:w="148" w:type="pct"/>
            <w:textDirection w:val="btLr"/>
            <w:vAlign w:val="center"/>
          </w:tcPr>
          <w:p w14:paraId="05088A72"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NO</w:t>
            </w:r>
          </w:p>
        </w:tc>
        <w:tc>
          <w:tcPr>
            <w:tcW w:w="297" w:type="pct"/>
            <w:vAlign w:val="center"/>
          </w:tcPr>
          <w:p w14:paraId="33B3FD06"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SUPERVISOR DEL CONTRATO / GRUPO DE PROTECCIÓN AMBIENTAL</w:t>
            </w:r>
          </w:p>
        </w:tc>
        <w:tc>
          <w:tcPr>
            <w:tcW w:w="346" w:type="pct"/>
            <w:vAlign w:val="center"/>
          </w:tcPr>
          <w:p w14:paraId="1AFE9F35"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ENTREGA DE LOS PRODUCTOS QUÍMICOS</w:t>
            </w:r>
          </w:p>
        </w:tc>
        <w:tc>
          <w:tcPr>
            <w:tcW w:w="346" w:type="pct"/>
            <w:vAlign w:val="center"/>
          </w:tcPr>
          <w:p w14:paraId="352E676E"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TERMINACIÓN DEL CONTRATO</w:t>
            </w:r>
          </w:p>
        </w:tc>
        <w:tc>
          <w:tcPr>
            <w:tcW w:w="396" w:type="pct"/>
            <w:vAlign w:val="center"/>
          </w:tcPr>
          <w:p w14:paraId="5042C31F"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VERIFICACIÓN DE FICHAS DE SEGURIDAD, INSPECCIÓN DE ALMACENAMIENTO Y SEGUIMIENTO AL MANEJO Y DISPOSICIÓN DE RESIDUOS QUÍMICOS.</w:t>
            </w:r>
          </w:p>
        </w:tc>
        <w:tc>
          <w:tcPr>
            <w:tcW w:w="347" w:type="pct"/>
            <w:vAlign w:val="center"/>
          </w:tcPr>
          <w:p w14:paraId="2C446623"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MENSUAL</w:t>
            </w:r>
          </w:p>
        </w:tc>
      </w:tr>
      <w:tr w:rsidR="0010131B" w:rsidRPr="00AA76AE" w14:paraId="6037D7B9" w14:textId="77777777" w:rsidTr="0010131B">
        <w:trPr>
          <w:cantSplit/>
          <w:trHeight w:val="837"/>
        </w:trPr>
        <w:tc>
          <w:tcPr>
            <w:tcW w:w="96" w:type="pct"/>
            <w:noWrap/>
            <w:vAlign w:val="center"/>
          </w:tcPr>
          <w:p w14:paraId="794FDDE3" w14:textId="77777777" w:rsidR="0010131B" w:rsidRPr="00AA76AE" w:rsidRDefault="0010131B" w:rsidP="003F0110">
            <w:pPr>
              <w:spacing w:after="0"/>
              <w:jc w:val="center"/>
              <w:rPr>
                <w:rFonts w:ascii="Arial" w:hAnsi="Arial" w:cs="Arial"/>
                <w:b/>
                <w:bCs/>
                <w:sz w:val="10"/>
                <w:szCs w:val="10"/>
                <w:lang w:eastAsia="es-CO"/>
              </w:rPr>
            </w:pPr>
            <w:r>
              <w:rPr>
                <w:rFonts w:ascii="Arial" w:hAnsi="Arial" w:cs="Arial"/>
                <w:b/>
                <w:bCs/>
                <w:sz w:val="10"/>
                <w:szCs w:val="10"/>
                <w:lang w:eastAsia="es-CO"/>
              </w:rPr>
              <w:t>9</w:t>
            </w:r>
          </w:p>
        </w:tc>
        <w:tc>
          <w:tcPr>
            <w:tcW w:w="96" w:type="pct"/>
            <w:noWrap/>
            <w:textDirection w:val="btLr"/>
            <w:vAlign w:val="center"/>
          </w:tcPr>
          <w:p w14:paraId="08004581"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GENERAL</w:t>
            </w:r>
          </w:p>
        </w:tc>
        <w:tc>
          <w:tcPr>
            <w:tcW w:w="96" w:type="pct"/>
            <w:noWrap/>
            <w:textDirection w:val="btLr"/>
            <w:vAlign w:val="center"/>
          </w:tcPr>
          <w:p w14:paraId="0D77190B"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EXTERNO</w:t>
            </w:r>
          </w:p>
        </w:tc>
        <w:tc>
          <w:tcPr>
            <w:tcW w:w="96" w:type="pct"/>
            <w:noWrap/>
            <w:textDirection w:val="btLr"/>
            <w:vAlign w:val="center"/>
          </w:tcPr>
          <w:p w14:paraId="2D0870CC"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EJECUCIÓN</w:t>
            </w:r>
          </w:p>
        </w:tc>
        <w:tc>
          <w:tcPr>
            <w:tcW w:w="96" w:type="pct"/>
            <w:noWrap/>
            <w:textDirection w:val="btLr"/>
            <w:vAlign w:val="center"/>
          </w:tcPr>
          <w:p w14:paraId="37DC059F"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ECONÓMICO</w:t>
            </w:r>
          </w:p>
        </w:tc>
        <w:tc>
          <w:tcPr>
            <w:tcW w:w="486" w:type="pct"/>
            <w:vAlign w:val="center"/>
          </w:tcPr>
          <w:p w14:paraId="0ED0717E" w14:textId="77777777" w:rsidR="0010131B" w:rsidRPr="00034147" w:rsidRDefault="0010131B" w:rsidP="003F0110">
            <w:pPr>
              <w:spacing w:after="0"/>
              <w:jc w:val="both"/>
              <w:rPr>
                <w:rFonts w:ascii="Arial" w:hAnsi="Arial" w:cs="Arial"/>
                <w:sz w:val="10"/>
                <w:szCs w:val="10"/>
              </w:rPr>
            </w:pPr>
            <w:r w:rsidRPr="00034147">
              <w:rPr>
                <w:rFonts w:ascii="Arial" w:hAnsi="Arial" w:cs="Arial"/>
                <w:color w:val="000000"/>
                <w:sz w:val="10"/>
                <w:szCs w:val="10"/>
              </w:rPr>
              <w:t>VARIACIÓN DE LOS PRECIOS DE MERCADO DE LOS EQUIPOS, HERRAMIENTAS, QUÍMICOS Y MATERIALES ESPECIALIZADOS DURANTE LA EJECUCIÓN DEL CONTRATO.</w:t>
            </w:r>
          </w:p>
        </w:tc>
        <w:tc>
          <w:tcPr>
            <w:tcW w:w="570" w:type="pct"/>
            <w:vAlign w:val="center"/>
          </w:tcPr>
          <w:p w14:paraId="6D9EA23F" w14:textId="77777777" w:rsidR="0010131B" w:rsidRPr="00034147" w:rsidRDefault="0010131B" w:rsidP="003F0110">
            <w:pPr>
              <w:spacing w:after="0"/>
              <w:jc w:val="both"/>
              <w:rPr>
                <w:rFonts w:ascii="Arial" w:hAnsi="Arial" w:cs="Arial"/>
                <w:sz w:val="10"/>
                <w:szCs w:val="10"/>
              </w:rPr>
            </w:pPr>
            <w:r w:rsidRPr="00034147">
              <w:rPr>
                <w:rFonts w:ascii="Arial" w:hAnsi="Arial" w:cs="Arial"/>
                <w:color w:val="000000"/>
                <w:sz w:val="10"/>
                <w:szCs w:val="10"/>
              </w:rPr>
              <w:t>POSIBLE DESEQUILIBRIO ECONÓMICO DEL CONTRATO O DISMINUCIÓN EN LA CALIDAD U OPORTUNIDAD DE LOS BIENES SUMINISTRADOS.</w:t>
            </w:r>
          </w:p>
        </w:tc>
        <w:tc>
          <w:tcPr>
            <w:tcW w:w="99" w:type="pct"/>
            <w:noWrap/>
            <w:vAlign w:val="center"/>
          </w:tcPr>
          <w:p w14:paraId="79C342EB"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1</w:t>
            </w:r>
          </w:p>
        </w:tc>
        <w:tc>
          <w:tcPr>
            <w:tcW w:w="99" w:type="pct"/>
            <w:noWrap/>
            <w:vAlign w:val="center"/>
          </w:tcPr>
          <w:p w14:paraId="52EB3146"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2</w:t>
            </w:r>
          </w:p>
        </w:tc>
        <w:tc>
          <w:tcPr>
            <w:tcW w:w="99" w:type="pct"/>
            <w:noWrap/>
            <w:vAlign w:val="center"/>
          </w:tcPr>
          <w:p w14:paraId="23CE26AB"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2</w:t>
            </w:r>
          </w:p>
        </w:tc>
        <w:tc>
          <w:tcPr>
            <w:tcW w:w="99" w:type="pct"/>
            <w:noWrap/>
            <w:textDirection w:val="btLr"/>
            <w:vAlign w:val="center"/>
          </w:tcPr>
          <w:p w14:paraId="36AE389A"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BAJO</w:t>
            </w:r>
          </w:p>
        </w:tc>
        <w:tc>
          <w:tcPr>
            <w:tcW w:w="99" w:type="pct"/>
            <w:textDirection w:val="btLr"/>
            <w:vAlign w:val="center"/>
          </w:tcPr>
          <w:p w14:paraId="54BE348D"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ENTIDAD</w:t>
            </w:r>
          </w:p>
        </w:tc>
        <w:tc>
          <w:tcPr>
            <w:tcW w:w="594" w:type="pct"/>
            <w:vAlign w:val="center"/>
          </w:tcPr>
          <w:p w14:paraId="1FF2DF70" w14:textId="77777777" w:rsidR="0010131B" w:rsidRPr="00034147" w:rsidRDefault="0010131B" w:rsidP="003F0110">
            <w:pPr>
              <w:spacing w:after="0"/>
              <w:jc w:val="both"/>
              <w:rPr>
                <w:rFonts w:ascii="Arial" w:hAnsi="Arial" w:cs="Arial"/>
                <w:sz w:val="10"/>
                <w:szCs w:val="10"/>
              </w:rPr>
            </w:pPr>
            <w:r w:rsidRPr="00034147">
              <w:rPr>
                <w:rFonts w:ascii="Arial" w:hAnsi="Arial" w:cs="Arial"/>
                <w:color w:val="000000"/>
                <w:sz w:val="10"/>
                <w:szCs w:val="10"/>
              </w:rPr>
              <w:t>ELABORACIÓN DE ESTUDIO DE MERCADO ACTUALIZADO Y SOPORTADO PREVIO A LA APERTURA DEL PROCESO, CON FUENTES DE COTIZACIÓN VIGENTES Y ANÁLISIS DE PRECIOS HISTÓRICOS.</w:t>
            </w:r>
          </w:p>
        </w:tc>
        <w:tc>
          <w:tcPr>
            <w:tcW w:w="99" w:type="pct"/>
            <w:noWrap/>
            <w:vAlign w:val="center"/>
          </w:tcPr>
          <w:p w14:paraId="437299D6"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1</w:t>
            </w:r>
          </w:p>
        </w:tc>
        <w:tc>
          <w:tcPr>
            <w:tcW w:w="99" w:type="pct"/>
            <w:noWrap/>
            <w:vAlign w:val="center"/>
          </w:tcPr>
          <w:p w14:paraId="1E8491E4"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1</w:t>
            </w:r>
          </w:p>
        </w:tc>
        <w:tc>
          <w:tcPr>
            <w:tcW w:w="99" w:type="pct"/>
            <w:noWrap/>
            <w:vAlign w:val="center"/>
          </w:tcPr>
          <w:p w14:paraId="5EDDA7ED"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1</w:t>
            </w:r>
          </w:p>
        </w:tc>
        <w:tc>
          <w:tcPr>
            <w:tcW w:w="99" w:type="pct"/>
            <w:noWrap/>
            <w:textDirection w:val="btLr"/>
            <w:vAlign w:val="center"/>
          </w:tcPr>
          <w:p w14:paraId="78800F9A"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BAJO</w:t>
            </w:r>
          </w:p>
        </w:tc>
        <w:tc>
          <w:tcPr>
            <w:tcW w:w="99" w:type="pct"/>
            <w:noWrap/>
            <w:textDirection w:val="btLr"/>
            <w:vAlign w:val="center"/>
          </w:tcPr>
          <w:p w14:paraId="63E38559"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NO</w:t>
            </w:r>
          </w:p>
        </w:tc>
        <w:tc>
          <w:tcPr>
            <w:tcW w:w="148" w:type="pct"/>
            <w:textDirection w:val="btLr"/>
            <w:vAlign w:val="center"/>
          </w:tcPr>
          <w:p w14:paraId="2A7F91A8" w14:textId="77777777" w:rsidR="0010131B" w:rsidRPr="00034147" w:rsidRDefault="0010131B" w:rsidP="003F0110">
            <w:pPr>
              <w:spacing w:after="0"/>
              <w:ind w:left="113" w:right="113"/>
              <w:jc w:val="center"/>
              <w:rPr>
                <w:rFonts w:ascii="Arial" w:hAnsi="Arial" w:cs="Arial"/>
                <w:sz w:val="10"/>
                <w:szCs w:val="10"/>
              </w:rPr>
            </w:pPr>
            <w:r w:rsidRPr="00034147">
              <w:rPr>
                <w:rFonts w:ascii="Arial" w:hAnsi="Arial" w:cs="Arial"/>
                <w:color w:val="000000"/>
                <w:sz w:val="10"/>
                <w:szCs w:val="10"/>
              </w:rPr>
              <w:t>SI</w:t>
            </w:r>
          </w:p>
        </w:tc>
        <w:tc>
          <w:tcPr>
            <w:tcW w:w="297" w:type="pct"/>
            <w:vAlign w:val="center"/>
          </w:tcPr>
          <w:p w14:paraId="7B03AA34"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ANALISTA DE CONTRATACIÓN</w:t>
            </w:r>
          </w:p>
        </w:tc>
        <w:tc>
          <w:tcPr>
            <w:tcW w:w="346" w:type="pct"/>
            <w:vAlign w:val="center"/>
          </w:tcPr>
          <w:p w14:paraId="56A5745E"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ELABORACIÓN DEL ESTUDIO DE MERCADO</w:t>
            </w:r>
          </w:p>
        </w:tc>
        <w:tc>
          <w:tcPr>
            <w:tcW w:w="346" w:type="pct"/>
            <w:vAlign w:val="center"/>
          </w:tcPr>
          <w:p w14:paraId="246E0E25"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ADJUDICACIÓN DEL CONTRATO</w:t>
            </w:r>
          </w:p>
        </w:tc>
        <w:tc>
          <w:tcPr>
            <w:tcW w:w="396" w:type="pct"/>
            <w:vAlign w:val="center"/>
          </w:tcPr>
          <w:p w14:paraId="2D216CAC"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REVISIÓN Y ACTUALIZACIÓN DEL ESTUDIO DE MERCADO ANTES DE LA APERTURA DEL PROCESO.</w:t>
            </w:r>
          </w:p>
        </w:tc>
        <w:tc>
          <w:tcPr>
            <w:tcW w:w="347" w:type="pct"/>
            <w:vAlign w:val="center"/>
          </w:tcPr>
          <w:p w14:paraId="7652C40B" w14:textId="77777777" w:rsidR="0010131B" w:rsidRPr="00034147" w:rsidRDefault="0010131B" w:rsidP="003F0110">
            <w:pPr>
              <w:spacing w:after="0"/>
              <w:jc w:val="center"/>
              <w:rPr>
                <w:rFonts w:ascii="Arial" w:hAnsi="Arial" w:cs="Arial"/>
                <w:sz w:val="10"/>
                <w:szCs w:val="10"/>
              </w:rPr>
            </w:pPr>
            <w:r w:rsidRPr="00034147">
              <w:rPr>
                <w:rFonts w:ascii="Arial" w:hAnsi="Arial" w:cs="Arial"/>
                <w:color w:val="000000"/>
                <w:sz w:val="10"/>
                <w:szCs w:val="10"/>
              </w:rPr>
              <w:t>DURANTE LA ETAPA DE PLANEACIÓN</w:t>
            </w:r>
          </w:p>
        </w:tc>
      </w:tr>
    </w:tbl>
    <w:p w14:paraId="2FB47D39" w14:textId="77777777" w:rsidR="002B0DDD" w:rsidRDefault="002B0DDD" w:rsidP="00582A48">
      <w:pPr>
        <w:tabs>
          <w:tab w:val="left" w:pos="240"/>
        </w:tabs>
        <w:spacing w:after="0" w:line="240" w:lineRule="auto"/>
        <w:contextualSpacing/>
        <w:jc w:val="both"/>
        <w:rPr>
          <w:rFonts w:ascii="Arial" w:hAnsi="Arial" w:cs="Arial"/>
          <w:b/>
          <w:sz w:val="20"/>
          <w:szCs w:val="20"/>
        </w:rPr>
      </w:pPr>
    </w:p>
    <w:p w14:paraId="65DCE535" w14:textId="77777777" w:rsidR="0010131B" w:rsidRDefault="0010131B" w:rsidP="00582A48">
      <w:pPr>
        <w:tabs>
          <w:tab w:val="left" w:pos="240"/>
        </w:tabs>
        <w:spacing w:after="0" w:line="240" w:lineRule="auto"/>
        <w:contextualSpacing/>
        <w:jc w:val="both"/>
        <w:rPr>
          <w:rFonts w:ascii="Arial" w:hAnsi="Arial" w:cs="Arial"/>
          <w:b/>
          <w:sz w:val="20"/>
          <w:szCs w:val="20"/>
        </w:rPr>
      </w:pPr>
    </w:p>
    <w:p w14:paraId="2388504D" w14:textId="7362C88B" w:rsidR="00761FCA" w:rsidRDefault="00761FCA" w:rsidP="00582A48">
      <w:pPr>
        <w:tabs>
          <w:tab w:val="left" w:pos="240"/>
        </w:tabs>
        <w:spacing w:after="0" w:line="240" w:lineRule="auto"/>
        <w:contextualSpacing/>
        <w:jc w:val="both"/>
        <w:rPr>
          <w:rFonts w:ascii="Arial" w:hAnsi="Arial" w:cs="Arial"/>
          <w:sz w:val="20"/>
          <w:szCs w:val="20"/>
        </w:rPr>
      </w:pPr>
      <w:r w:rsidRPr="00927465">
        <w:rPr>
          <w:rFonts w:ascii="Arial" w:hAnsi="Arial" w:cs="Arial"/>
          <w:b/>
          <w:sz w:val="20"/>
          <w:szCs w:val="20"/>
        </w:rPr>
        <w:t>Nota</w:t>
      </w:r>
      <w:r w:rsidRPr="00927465">
        <w:rPr>
          <w:rFonts w:ascii="Arial" w:hAnsi="Arial" w:cs="Arial"/>
          <w:sz w:val="20"/>
          <w:szCs w:val="20"/>
        </w:rPr>
        <w:t xml:space="preserve">: para la elaboración de </w:t>
      </w:r>
      <w:r w:rsidR="00597E37" w:rsidRPr="00927465">
        <w:rPr>
          <w:rFonts w:ascii="Arial" w:hAnsi="Arial" w:cs="Arial"/>
          <w:sz w:val="20"/>
          <w:szCs w:val="20"/>
        </w:rPr>
        <w:t>la ESTIMACIÓN, TIPIFICACIÓN, ASIGNACIÓN DE RIESGOS Y DETERMINACIÓN DE GARANTÍAS</w:t>
      </w:r>
      <w:r w:rsidRPr="00927465">
        <w:rPr>
          <w:rFonts w:ascii="Arial" w:hAnsi="Arial" w:cs="Arial"/>
          <w:sz w:val="20"/>
          <w:szCs w:val="20"/>
        </w:rPr>
        <w:t xml:space="preserve"> del presente estudio previo, se tuvo en cuenta las garantías y el análisis de riesgos de los procesos de contratación con objeto similar, celebrados por la Entidad en las vigencias anteriores.</w:t>
      </w:r>
    </w:p>
    <w:p w14:paraId="639A2356" w14:textId="77777777" w:rsidR="008E4646" w:rsidRDefault="008E4646" w:rsidP="00582A48">
      <w:pPr>
        <w:tabs>
          <w:tab w:val="left" w:pos="240"/>
        </w:tabs>
        <w:spacing w:after="0" w:line="240" w:lineRule="auto"/>
        <w:contextualSpacing/>
        <w:jc w:val="both"/>
        <w:rPr>
          <w:rFonts w:ascii="Arial" w:hAnsi="Arial" w:cs="Arial"/>
          <w:sz w:val="20"/>
          <w:szCs w:val="20"/>
        </w:rPr>
      </w:pPr>
    </w:p>
    <w:p w14:paraId="4922029D" w14:textId="77777777" w:rsidR="008E4646" w:rsidRDefault="008E4646" w:rsidP="00582A48">
      <w:pPr>
        <w:tabs>
          <w:tab w:val="left" w:pos="240"/>
        </w:tabs>
        <w:spacing w:after="0" w:line="240" w:lineRule="auto"/>
        <w:contextualSpacing/>
        <w:jc w:val="both"/>
        <w:rPr>
          <w:rFonts w:ascii="Arial" w:hAnsi="Arial" w:cs="Arial"/>
          <w:sz w:val="20"/>
          <w:szCs w:val="20"/>
        </w:rPr>
      </w:pPr>
    </w:p>
    <w:p w14:paraId="616005BA" w14:textId="77777777" w:rsidR="008E4646" w:rsidRPr="00927465" w:rsidRDefault="008E4646" w:rsidP="00582A48">
      <w:pPr>
        <w:tabs>
          <w:tab w:val="left" w:pos="240"/>
        </w:tabs>
        <w:spacing w:after="0" w:line="240" w:lineRule="auto"/>
        <w:contextualSpacing/>
        <w:jc w:val="both"/>
        <w:rPr>
          <w:rFonts w:ascii="Arial" w:hAnsi="Arial" w:cs="Arial"/>
          <w:sz w:val="20"/>
          <w:szCs w:val="20"/>
        </w:rPr>
      </w:pPr>
    </w:p>
    <w:sectPr w:rsidR="008E4646" w:rsidRPr="00927465" w:rsidSect="001D4F11">
      <w:headerReference w:type="default" r:id="rId6"/>
      <w:footerReference w:type="default" r:id="rId7"/>
      <w:pgSz w:w="12240" w:h="15840"/>
      <w:pgMar w:top="1418" w:right="1327" w:bottom="1418" w:left="1276" w:header="709" w:footer="709" w:gutter="0"/>
      <w:pgBorders w:offsetFrom="page">
        <w:top w:val="single" w:sz="2" w:space="31" w:color="auto"/>
        <w:left w:val="single" w:sz="2" w:space="24" w:color="auto"/>
        <w:bottom w:val="single" w:sz="2" w:space="31"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D6D25" w14:textId="77777777" w:rsidR="00464371" w:rsidRDefault="00464371" w:rsidP="00761FCA">
      <w:pPr>
        <w:spacing w:after="0" w:line="240" w:lineRule="auto"/>
      </w:pPr>
      <w:r>
        <w:separator/>
      </w:r>
    </w:p>
  </w:endnote>
  <w:endnote w:type="continuationSeparator" w:id="0">
    <w:p w14:paraId="523154D7" w14:textId="77777777" w:rsidR="00464371" w:rsidRDefault="00464371" w:rsidP="00761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9F7CC" w14:textId="32DECC62" w:rsidR="00D85CE1" w:rsidRPr="001462F0" w:rsidRDefault="008E4646" w:rsidP="00D85CE1">
    <w:pPr>
      <w:pStyle w:val="Piedepgina"/>
      <w:rPr>
        <w:rFonts w:ascii="Arial" w:hAnsi="Arial" w:cs="Arial"/>
        <w:sz w:val="18"/>
        <w:szCs w:val="18"/>
      </w:rPr>
    </w:pPr>
    <w:bookmarkStart w:id="0" w:name="_Hlk100047181"/>
    <w:r>
      <w:t>1LF-FR-0071</w:t>
    </w:r>
    <w:r w:rsidR="00D85CE1" w:rsidRPr="001462F0">
      <w:rPr>
        <w:rFonts w:ascii="Arial" w:hAnsi="Arial" w:cs="Arial"/>
        <w:sz w:val="18"/>
        <w:szCs w:val="18"/>
      </w:rPr>
      <w:t xml:space="preserve">                                                </w:t>
    </w:r>
    <w:r w:rsidR="00D85CE1">
      <w:rPr>
        <w:rFonts w:ascii="Arial" w:hAnsi="Arial" w:cs="Arial"/>
        <w:sz w:val="18"/>
        <w:szCs w:val="18"/>
      </w:rPr>
      <w:t xml:space="preserve">      </w:t>
    </w:r>
    <w:r w:rsidR="00D85CE1" w:rsidRPr="001462F0">
      <w:rPr>
        <w:rFonts w:ascii="Arial" w:hAnsi="Arial" w:cs="Arial"/>
        <w:sz w:val="18"/>
        <w:szCs w:val="18"/>
      </w:rPr>
      <w:t xml:space="preserve">  </w:t>
    </w:r>
    <w:r w:rsidR="00D85CE1" w:rsidRPr="001462F0">
      <w:rPr>
        <w:rFonts w:ascii="Arial" w:hAnsi="Arial" w:cs="Arial"/>
        <w:color w:val="4A442A"/>
        <w:sz w:val="18"/>
        <w:szCs w:val="18"/>
      </w:rPr>
      <w:t xml:space="preserve">Página </w:t>
    </w:r>
    <w:r w:rsidR="00D85CE1" w:rsidRPr="001462F0">
      <w:rPr>
        <w:rStyle w:val="Nmerodepgina"/>
        <w:rFonts w:ascii="Arial" w:hAnsi="Arial" w:cs="Arial"/>
        <w:sz w:val="18"/>
        <w:szCs w:val="18"/>
      </w:rPr>
      <w:fldChar w:fldCharType="begin"/>
    </w:r>
    <w:r w:rsidR="00D85CE1" w:rsidRPr="001462F0">
      <w:rPr>
        <w:rStyle w:val="Nmerodepgina"/>
        <w:rFonts w:ascii="Arial" w:hAnsi="Arial" w:cs="Arial"/>
        <w:sz w:val="18"/>
        <w:szCs w:val="18"/>
      </w:rPr>
      <w:instrText xml:space="preserve"> PAGE </w:instrText>
    </w:r>
    <w:r w:rsidR="00D85CE1" w:rsidRPr="001462F0">
      <w:rPr>
        <w:rStyle w:val="Nmerodepgina"/>
        <w:rFonts w:ascii="Arial" w:hAnsi="Arial" w:cs="Arial"/>
        <w:sz w:val="18"/>
        <w:szCs w:val="18"/>
      </w:rPr>
      <w:fldChar w:fldCharType="separate"/>
    </w:r>
    <w:r w:rsidR="00D85CE1">
      <w:rPr>
        <w:rStyle w:val="Nmerodepgina"/>
        <w:rFonts w:ascii="Arial" w:hAnsi="Arial" w:cs="Arial"/>
        <w:sz w:val="18"/>
        <w:szCs w:val="18"/>
      </w:rPr>
      <w:t>2</w:t>
    </w:r>
    <w:r w:rsidR="00D85CE1" w:rsidRPr="001462F0">
      <w:rPr>
        <w:rStyle w:val="Nmerodepgina"/>
        <w:rFonts w:ascii="Arial" w:hAnsi="Arial" w:cs="Arial"/>
        <w:sz w:val="18"/>
        <w:szCs w:val="18"/>
      </w:rPr>
      <w:fldChar w:fldCharType="end"/>
    </w:r>
    <w:r w:rsidR="00D85CE1" w:rsidRPr="001462F0">
      <w:rPr>
        <w:rFonts w:ascii="Arial" w:hAnsi="Arial" w:cs="Arial"/>
        <w:color w:val="4A442A"/>
        <w:sz w:val="18"/>
        <w:szCs w:val="18"/>
      </w:rPr>
      <w:t xml:space="preserve"> de </w:t>
    </w:r>
    <w:r w:rsidR="00AC1CBF">
      <w:rPr>
        <w:rFonts w:ascii="Arial" w:hAnsi="Arial" w:cs="Arial"/>
        <w:color w:val="4A442A"/>
        <w:sz w:val="18"/>
        <w:szCs w:val="18"/>
      </w:rPr>
      <w:t>5</w:t>
    </w:r>
    <w:r w:rsidR="00D85CE1" w:rsidRPr="001462F0">
      <w:rPr>
        <w:rFonts w:ascii="Arial" w:hAnsi="Arial" w:cs="Arial"/>
        <w:color w:val="4A442A"/>
        <w:sz w:val="18"/>
        <w:szCs w:val="18"/>
      </w:rPr>
      <w:t xml:space="preserve">  </w:t>
    </w:r>
    <w:r w:rsidR="00D85CE1">
      <w:rPr>
        <w:rFonts w:ascii="Arial" w:hAnsi="Arial" w:cs="Arial"/>
        <w:color w:val="4A442A"/>
        <w:sz w:val="18"/>
        <w:szCs w:val="18"/>
      </w:rPr>
      <w:t xml:space="preserve">  </w:t>
    </w:r>
    <w:r w:rsidR="00D85CE1" w:rsidRPr="001462F0">
      <w:rPr>
        <w:rFonts w:ascii="Arial" w:hAnsi="Arial" w:cs="Arial"/>
        <w:sz w:val="18"/>
        <w:szCs w:val="18"/>
      </w:rPr>
      <w:t xml:space="preserve">                                          </w:t>
    </w:r>
    <w:r>
      <w:t>aprobación: 17/06/2024</w:t>
    </w:r>
  </w:p>
  <w:bookmarkEnd w:id="0"/>
  <w:p w14:paraId="0CE5F72E" w14:textId="403536B3" w:rsidR="00D85CE1" w:rsidRDefault="008E4646">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A24D9" w14:textId="77777777" w:rsidR="00464371" w:rsidRDefault="00464371" w:rsidP="00761FCA">
      <w:pPr>
        <w:spacing w:after="0" w:line="240" w:lineRule="auto"/>
      </w:pPr>
      <w:r>
        <w:separator/>
      </w:r>
    </w:p>
  </w:footnote>
  <w:footnote w:type="continuationSeparator" w:id="0">
    <w:p w14:paraId="34D0084F" w14:textId="77777777" w:rsidR="00464371" w:rsidRDefault="00464371" w:rsidP="00761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8E4646" w:rsidRPr="00293DF3" w14:paraId="0B31D481" w14:textId="77777777" w:rsidTr="0002006A">
      <w:trPr>
        <w:cantSplit/>
        <w:trHeight w:val="664"/>
      </w:trPr>
      <w:tc>
        <w:tcPr>
          <w:tcW w:w="8506" w:type="dxa"/>
          <w:vAlign w:val="center"/>
        </w:tcPr>
        <w:p w14:paraId="41CF8B11" w14:textId="7C194452" w:rsidR="008E4646" w:rsidRDefault="008E4646" w:rsidP="008E464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w:t>
          </w:r>
          <w:r w:rsidR="00FF1252">
            <w:rPr>
              <w:rFonts w:ascii="Arial" w:hAnsi="Arial" w:cs="Arial"/>
              <w:b/>
              <w:bCs/>
              <w:sz w:val="18"/>
              <w:szCs w:val="18"/>
            </w:rPr>
            <w:t>Ó</w:t>
          </w:r>
          <w:r>
            <w:rPr>
              <w:rFonts w:ascii="Arial" w:hAnsi="Arial" w:cs="Arial"/>
              <w:b/>
              <w:bCs/>
              <w:sz w:val="18"/>
              <w:szCs w:val="18"/>
            </w:rPr>
            <w:t>N DE ESTUDIOS PREVIOS PARA</w:t>
          </w:r>
          <w:r w:rsidRPr="00375898">
            <w:rPr>
              <w:rFonts w:ascii="Arial" w:hAnsi="Arial" w:cs="Arial"/>
              <w:b/>
              <w:bCs/>
              <w:sz w:val="18"/>
              <w:szCs w:val="18"/>
            </w:rPr>
            <w:t xml:space="preserve"> CONTRATOS</w:t>
          </w:r>
        </w:p>
      </w:tc>
      <w:tc>
        <w:tcPr>
          <w:tcW w:w="1912" w:type="dxa"/>
          <w:vMerge w:val="restart"/>
          <w:vAlign w:val="center"/>
        </w:tcPr>
        <w:p w14:paraId="5216E6BD" w14:textId="77777777" w:rsidR="008E4646" w:rsidRPr="00293DF3" w:rsidRDefault="008E4646" w:rsidP="008E4646">
          <w:pPr>
            <w:pStyle w:val="Sinespaciado1"/>
            <w:jc w:val="center"/>
            <w:rPr>
              <w:noProof/>
            </w:rPr>
          </w:pPr>
          <w:r>
            <w:rPr>
              <w:rFonts w:ascii="Arial" w:hAnsi="Arial" w:cs="Arial"/>
              <w:noProof/>
              <w:sz w:val="20"/>
              <w:szCs w:val="20"/>
            </w:rPr>
            <w:drawing>
              <wp:inline distT="0" distB="0" distL="0" distR="0" wp14:anchorId="0413E945" wp14:editId="0AE89BD7">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39EB926" w14:textId="77777777" w:rsidR="008E4646" w:rsidRPr="00E23CA0" w:rsidRDefault="008E4646" w:rsidP="008E4646">
          <w:pPr>
            <w:pStyle w:val="Sinespaciado1"/>
            <w:rPr>
              <w:rFonts w:ascii="Arial" w:hAnsi="Arial" w:cs="Arial"/>
              <w:b/>
              <w:bCs/>
            </w:rPr>
          </w:pPr>
          <w:r w:rsidRPr="00E23CA0">
            <w:rPr>
              <w:rFonts w:ascii="Arial" w:hAnsi="Arial" w:cs="Arial"/>
              <w:b/>
              <w:bCs/>
              <w:sz w:val="18"/>
              <w:szCs w:val="20"/>
            </w:rPr>
            <w:t>POLICÍA NACIONAL</w:t>
          </w:r>
        </w:p>
      </w:tc>
    </w:tr>
    <w:tr w:rsidR="008E4646" w:rsidRPr="00293DF3" w14:paraId="5AA4EC8E" w14:textId="77777777" w:rsidTr="0002006A">
      <w:trPr>
        <w:cantSplit/>
        <w:trHeight w:val="665"/>
      </w:trPr>
      <w:tc>
        <w:tcPr>
          <w:tcW w:w="8506" w:type="dxa"/>
          <w:vAlign w:val="center"/>
        </w:tcPr>
        <w:p w14:paraId="11B20958" w14:textId="77777777" w:rsidR="008E4646" w:rsidRPr="00A37E8A" w:rsidRDefault="008E4646" w:rsidP="008E4646">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61D3C73" w14:textId="77777777" w:rsidR="008E4646" w:rsidRPr="00293DF3" w:rsidRDefault="008E4646" w:rsidP="008E4646">
          <w:pPr>
            <w:jc w:val="center"/>
            <w:rPr>
              <w:rFonts w:ascii="Arial" w:hAnsi="Arial" w:cs="Arial"/>
              <w:b/>
              <w:noProof/>
              <w:sz w:val="18"/>
              <w:szCs w:val="18"/>
            </w:rPr>
          </w:pPr>
        </w:p>
      </w:tc>
    </w:tr>
  </w:tbl>
  <w:p w14:paraId="2B2CBEAC" w14:textId="77777777" w:rsidR="00761FCA" w:rsidRDefault="00761FC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094"/>
    <w:rsid w:val="00066D8B"/>
    <w:rsid w:val="000807AE"/>
    <w:rsid w:val="00080E99"/>
    <w:rsid w:val="0010131B"/>
    <w:rsid w:val="00195865"/>
    <w:rsid w:val="001A45FE"/>
    <w:rsid w:val="001B33EC"/>
    <w:rsid w:val="001D4F11"/>
    <w:rsid w:val="0021725C"/>
    <w:rsid w:val="00234908"/>
    <w:rsid w:val="00283617"/>
    <w:rsid w:val="00294BEF"/>
    <w:rsid w:val="002B0DDD"/>
    <w:rsid w:val="002B5582"/>
    <w:rsid w:val="00306864"/>
    <w:rsid w:val="00323BC9"/>
    <w:rsid w:val="003973BB"/>
    <w:rsid w:val="003D797B"/>
    <w:rsid w:val="00464371"/>
    <w:rsid w:val="00485634"/>
    <w:rsid w:val="0054444F"/>
    <w:rsid w:val="005767C2"/>
    <w:rsid w:val="00582A48"/>
    <w:rsid w:val="00597E37"/>
    <w:rsid w:val="005B44C9"/>
    <w:rsid w:val="00606A32"/>
    <w:rsid w:val="006A22EF"/>
    <w:rsid w:val="006A7A8E"/>
    <w:rsid w:val="006C102F"/>
    <w:rsid w:val="006D6094"/>
    <w:rsid w:val="006F40DE"/>
    <w:rsid w:val="00747B1D"/>
    <w:rsid w:val="00761FCA"/>
    <w:rsid w:val="008075A0"/>
    <w:rsid w:val="008120D8"/>
    <w:rsid w:val="00833818"/>
    <w:rsid w:val="00857241"/>
    <w:rsid w:val="008A13AB"/>
    <w:rsid w:val="008C3D25"/>
    <w:rsid w:val="008E4646"/>
    <w:rsid w:val="009075A3"/>
    <w:rsid w:val="00927465"/>
    <w:rsid w:val="009B0AF3"/>
    <w:rsid w:val="009D532A"/>
    <w:rsid w:val="00A22FC0"/>
    <w:rsid w:val="00A8121D"/>
    <w:rsid w:val="00AA0E2B"/>
    <w:rsid w:val="00AA10B2"/>
    <w:rsid w:val="00AA3D98"/>
    <w:rsid w:val="00AC1CBF"/>
    <w:rsid w:val="00B45E44"/>
    <w:rsid w:val="00B6160A"/>
    <w:rsid w:val="00B83BFE"/>
    <w:rsid w:val="00C23E74"/>
    <w:rsid w:val="00D143AC"/>
    <w:rsid w:val="00D85CE1"/>
    <w:rsid w:val="00D86206"/>
    <w:rsid w:val="00DF5A8E"/>
    <w:rsid w:val="00E028BA"/>
    <w:rsid w:val="00E31845"/>
    <w:rsid w:val="00E4030E"/>
    <w:rsid w:val="00E81D29"/>
    <w:rsid w:val="00EE1A94"/>
    <w:rsid w:val="00F07D9C"/>
    <w:rsid w:val="00F8138A"/>
    <w:rsid w:val="00F8658C"/>
    <w:rsid w:val="00FC6589"/>
    <w:rsid w:val="00FF12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8518C"/>
  <w15:chartTrackingRefBased/>
  <w15:docId w15:val="{1512F3C7-5D25-4DA6-81C5-C7C43183B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FC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61FC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61FCA"/>
  </w:style>
  <w:style w:type="paragraph" w:styleId="Piedepgina">
    <w:name w:val="footer"/>
    <w:aliases w:val="pie de página"/>
    <w:basedOn w:val="Normal"/>
    <w:link w:val="PiedepginaCar"/>
    <w:uiPriority w:val="99"/>
    <w:unhideWhenUsed/>
    <w:rsid w:val="00761FC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61FCA"/>
  </w:style>
  <w:style w:type="paragraph" w:customStyle="1" w:styleId="Sinespaciado1">
    <w:name w:val="Sin espaciado1"/>
    <w:link w:val="NoSpacingChar"/>
    <w:qFormat/>
    <w:rsid w:val="00761FC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761FCA"/>
    <w:rPr>
      <w:rFonts w:ascii="Times New Roman" w:eastAsia="Times New Roman" w:hAnsi="Times New Roman" w:cs="Times New Roman"/>
      <w:sz w:val="24"/>
      <w:szCs w:val="24"/>
      <w:lang w:eastAsia="es-ES"/>
    </w:rPr>
  </w:style>
  <w:style w:type="paragraph" w:customStyle="1" w:styleId="xmsonormal">
    <w:name w:val="x_msonormal"/>
    <w:basedOn w:val="Normal"/>
    <w:rsid w:val="00761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597E3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D85CE1"/>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30686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306864"/>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1937</Words>
  <Characters>10654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VICENTE RODRIGUEZ MORENO</dc:creator>
  <cp:keywords/>
  <dc:description/>
  <cp:lastModifiedBy>JOSE DARLY VILLAMIL CELY</cp:lastModifiedBy>
  <cp:revision>4</cp:revision>
  <cp:lastPrinted>2024-07-25T22:18:00Z</cp:lastPrinted>
  <dcterms:created xsi:type="dcterms:W3CDTF">2026-06-10T16:36:00Z</dcterms:created>
  <dcterms:modified xsi:type="dcterms:W3CDTF">2026-08-26T15:09:00Z</dcterms:modified>
</cp:coreProperties>
</file>