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2EDFB" w14:textId="77777777" w:rsidR="008479CE" w:rsidRPr="00084397" w:rsidRDefault="008479CE" w:rsidP="008479CE">
      <w:pPr>
        <w:pStyle w:val="NormalWeb"/>
        <w:spacing w:before="0" w:beforeAutospacing="0" w:after="0" w:afterAutospacing="0"/>
        <w:jc w:val="center"/>
        <w:rPr>
          <w:color w:val="000000"/>
          <w:sz w:val="22"/>
          <w:szCs w:val="22"/>
          <w:lang w:eastAsia="es-MX"/>
        </w:rPr>
      </w:pPr>
      <w:r w:rsidRPr="00084397">
        <w:rPr>
          <w:rFonts w:ascii="Arial" w:hAnsi="Arial" w:cs="Arial"/>
          <w:b/>
          <w:bCs/>
          <w:color w:val="000000"/>
          <w:sz w:val="22"/>
          <w:szCs w:val="22"/>
        </w:rPr>
        <w:t>AVISO DE CONVOCATORIA</w:t>
      </w:r>
    </w:p>
    <w:p w14:paraId="51C08AED" w14:textId="77777777" w:rsidR="008479CE" w:rsidRPr="00084397" w:rsidRDefault="008479CE" w:rsidP="008479CE">
      <w:pPr>
        <w:rPr>
          <w:color w:val="000000"/>
          <w:sz w:val="22"/>
          <w:szCs w:val="22"/>
        </w:rPr>
      </w:pPr>
    </w:p>
    <w:p w14:paraId="536B6DA2" w14:textId="0335AB7C" w:rsidR="006004CA" w:rsidRDefault="008479CE" w:rsidP="008479CE">
      <w:pPr>
        <w:jc w:val="center"/>
        <w:rPr>
          <w:rFonts w:cs="Arial"/>
          <w:b/>
          <w:bCs/>
          <w:color w:val="000000"/>
          <w:sz w:val="22"/>
          <w:szCs w:val="22"/>
        </w:rPr>
      </w:pPr>
      <w:r w:rsidRPr="00084397">
        <w:rPr>
          <w:rFonts w:cs="Arial"/>
          <w:b/>
          <w:bCs/>
          <w:color w:val="000000"/>
          <w:sz w:val="22"/>
          <w:szCs w:val="22"/>
        </w:rPr>
        <w:t xml:space="preserve">SELECCIÓN ABREVIADA </w:t>
      </w:r>
      <w:r>
        <w:rPr>
          <w:rFonts w:cs="Arial"/>
          <w:b/>
          <w:bCs/>
          <w:color w:val="000000"/>
          <w:sz w:val="22"/>
          <w:szCs w:val="22"/>
        </w:rPr>
        <w:t>DE MENOR CUANTÍA</w:t>
      </w:r>
      <w:r w:rsidRPr="00084397">
        <w:rPr>
          <w:rFonts w:cs="Arial"/>
          <w:b/>
          <w:bCs/>
          <w:color w:val="000000"/>
          <w:sz w:val="22"/>
          <w:szCs w:val="22"/>
        </w:rPr>
        <w:t xml:space="preserve"> </w:t>
      </w:r>
      <w:proofErr w:type="spellStart"/>
      <w:r w:rsidRPr="00084397">
        <w:rPr>
          <w:rFonts w:cs="Arial"/>
          <w:b/>
          <w:bCs/>
          <w:color w:val="000000"/>
          <w:sz w:val="22"/>
          <w:szCs w:val="22"/>
        </w:rPr>
        <w:t>Nº</w:t>
      </w:r>
      <w:proofErr w:type="spellEnd"/>
      <w:r w:rsidRPr="00084397">
        <w:rPr>
          <w:rFonts w:cs="Arial"/>
          <w:b/>
          <w:bCs/>
          <w:color w:val="000000"/>
          <w:sz w:val="22"/>
          <w:szCs w:val="22"/>
        </w:rPr>
        <w:t xml:space="preserve"> </w:t>
      </w:r>
      <w:r w:rsidR="00057483">
        <w:rPr>
          <w:rFonts w:cs="Arial"/>
          <w:b/>
          <w:bCs/>
          <w:color w:val="000000"/>
          <w:sz w:val="22"/>
          <w:szCs w:val="22"/>
        </w:rPr>
        <w:t>1</w:t>
      </w:r>
      <w:r w:rsidR="00303AB5">
        <w:rPr>
          <w:rFonts w:cs="Arial"/>
          <w:b/>
          <w:bCs/>
          <w:color w:val="000000"/>
          <w:sz w:val="22"/>
          <w:szCs w:val="22"/>
        </w:rPr>
        <w:t>2</w:t>
      </w:r>
      <w:r w:rsidRPr="00084397">
        <w:rPr>
          <w:rFonts w:cs="Arial"/>
          <w:b/>
          <w:bCs/>
          <w:color w:val="000000"/>
          <w:sz w:val="22"/>
          <w:szCs w:val="22"/>
        </w:rPr>
        <w:t>/202</w:t>
      </w:r>
      <w:r w:rsidR="00C30BA5">
        <w:rPr>
          <w:rFonts w:cs="Arial"/>
          <w:b/>
          <w:bCs/>
          <w:color w:val="000000"/>
          <w:sz w:val="22"/>
          <w:szCs w:val="22"/>
        </w:rPr>
        <w:t>6</w:t>
      </w:r>
    </w:p>
    <w:p w14:paraId="61C5876A" w14:textId="77777777" w:rsidR="008479CE" w:rsidRDefault="008479CE" w:rsidP="008479CE">
      <w:pPr>
        <w:jc w:val="center"/>
        <w:rPr>
          <w:rFonts w:cs="Arial"/>
          <w:b/>
          <w:bCs/>
          <w:color w:val="000000"/>
          <w:sz w:val="22"/>
          <w:szCs w:val="22"/>
        </w:rPr>
      </w:pPr>
    </w:p>
    <w:p w14:paraId="7259B6CE" w14:textId="55705BC1" w:rsidR="008479CE" w:rsidRPr="00084397" w:rsidRDefault="008479CE" w:rsidP="008479CE">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En cumplimiento de los artículos 2.2.1.1.1.7.1 y 2.2.1.1.2.1.2 del Decreto 1082 de 2015, reglamentario de la Ley 80 de 1993, Ley 1150 de 2007, </w:t>
      </w:r>
      <w:r>
        <w:rPr>
          <w:rFonts w:ascii="Arial" w:hAnsi="Arial" w:cs="Arial"/>
          <w:color w:val="000000"/>
          <w:sz w:val="22"/>
          <w:szCs w:val="22"/>
        </w:rPr>
        <w:t xml:space="preserve">el </w:t>
      </w:r>
      <w:r w:rsidRPr="008479CE">
        <w:rPr>
          <w:rFonts w:ascii="Arial" w:hAnsi="Arial" w:cs="Arial"/>
          <w:b/>
          <w:bCs/>
          <w:color w:val="000000"/>
          <w:sz w:val="22"/>
          <w:szCs w:val="22"/>
        </w:rPr>
        <w:t>Municipio de Chigorodó</w:t>
      </w:r>
      <w:r w:rsidRPr="00084397">
        <w:rPr>
          <w:rFonts w:ascii="Arial" w:hAnsi="Arial" w:cs="Arial"/>
          <w:color w:val="000000"/>
          <w:sz w:val="22"/>
          <w:szCs w:val="22"/>
        </w:rPr>
        <w:t xml:space="preserve"> </w:t>
      </w:r>
      <w:r w:rsidRPr="008479CE">
        <w:rPr>
          <w:rFonts w:ascii="Arial" w:hAnsi="Arial" w:cs="Arial"/>
          <w:b/>
          <w:bCs/>
          <w:color w:val="000000"/>
          <w:sz w:val="22"/>
          <w:szCs w:val="22"/>
        </w:rPr>
        <w:t>–</w:t>
      </w:r>
      <w:r w:rsidRPr="00084397">
        <w:rPr>
          <w:rFonts w:ascii="Arial" w:hAnsi="Arial" w:cs="Arial"/>
          <w:color w:val="000000"/>
          <w:sz w:val="22"/>
          <w:szCs w:val="22"/>
        </w:rPr>
        <w:t xml:space="preserve"> </w:t>
      </w:r>
      <w:r w:rsidRPr="008479CE">
        <w:rPr>
          <w:rFonts w:ascii="Arial" w:hAnsi="Arial" w:cs="Arial"/>
          <w:b/>
          <w:bCs/>
          <w:color w:val="000000"/>
          <w:sz w:val="22"/>
          <w:szCs w:val="22"/>
        </w:rPr>
        <w:t>Antioquia</w:t>
      </w:r>
      <w:r w:rsidRPr="00084397">
        <w:rPr>
          <w:rFonts w:ascii="Arial" w:hAnsi="Arial" w:cs="Arial"/>
          <w:color w:val="000000"/>
          <w:sz w:val="22"/>
          <w:szCs w:val="22"/>
        </w:rPr>
        <w:t xml:space="preserve">, invita a todas las personas naturales o jurídicas que, en forma individual, en consorcio o unión temporal o cualquier otra forma de asociación legalmente establecida y a las </w:t>
      </w:r>
      <w:r w:rsidRPr="00084397">
        <w:rPr>
          <w:rFonts w:ascii="Arial" w:hAnsi="Arial" w:cs="Arial"/>
          <w:b/>
          <w:bCs/>
          <w:color w:val="000000"/>
          <w:sz w:val="22"/>
          <w:szCs w:val="22"/>
        </w:rPr>
        <w:t>VEEDURÍAS CIUDADANAS</w:t>
      </w:r>
      <w:r w:rsidRPr="00084397">
        <w:rPr>
          <w:rFonts w:ascii="Arial" w:hAnsi="Arial" w:cs="Arial"/>
          <w:color w:val="000000"/>
          <w:sz w:val="22"/>
          <w:szCs w:val="22"/>
        </w:rPr>
        <w:t xml:space="preserve"> que estén interesados en participar en el proceso de </w:t>
      </w:r>
      <w:r w:rsidRPr="00084397">
        <w:rPr>
          <w:rFonts w:ascii="Arial" w:hAnsi="Arial" w:cs="Arial"/>
          <w:b/>
          <w:bCs/>
          <w:color w:val="000000"/>
          <w:sz w:val="22"/>
          <w:szCs w:val="22"/>
        </w:rPr>
        <w:t xml:space="preserve">SELECCIÓN ABREVIADA </w:t>
      </w:r>
      <w:r>
        <w:rPr>
          <w:rFonts w:ascii="Arial" w:hAnsi="Arial" w:cs="Arial"/>
          <w:b/>
          <w:bCs/>
          <w:color w:val="000000"/>
          <w:sz w:val="22"/>
          <w:szCs w:val="22"/>
        </w:rPr>
        <w:t>DE MENOR CUANTÍA</w:t>
      </w:r>
      <w:r w:rsidRPr="00084397">
        <w:rPr>
          <w:rFonts w:ascii="Arial" w:hAnsi="Arial" w:cs="Arial"/>
          <w:b/>
          <w:bCs/>
          <w:color w:val="000000"/>
          <w:sz w:val="22"/>
          <w:szCs w:val="22"/>
        </w:rPr>
        <w:t xml:space="preserve"> </w:t>
      </w:r>
      <w:proofErr w:type="spellStart"/>
      <w:r w:rsidRPr="00084397">
        <w:rPr>
          <w:rFonts w:ascii="Arial" w:hAnsi="Arial" w:cs="Arial"/>
          <w:b/>
          <w:bCs/>
          <w:color w:val="000000"/>
          <w:sz w:val="22"/>
          <w:szCs w:val="22"/>
        </w:rPr>
        <w:t>Nº</w:t>
      </w:r>
      <w:proofErr w:type="spellEnd"/>
      <w:r w:rsidRPr="00084397">
        <w:rPr>
          <w:rFonts w:ascii="Arial" w:hAnsi="Arial" w:cs="Arial"/>
          <w:b/>
          <w:bCs/>
          <w:color w:val="000000"/>
          <w:sz w:val="22"/>
          <w:szCs w:val="22"/>
        </w:rPr>
        <w:t xml:space="preserve"> </w:t>
      </w:r>
      <w:r w:rsidR="00057483">
        <w:rPr>
          <w:rFonts w:ascii="Arial" w:hAnsi="Arial" w:cs="Arial"/>
          <w:b/>
          <w:bCs/>
          <w:color w:val="000000"/>
          <w:sz w:val="22"/>
          <w:szCs w:val="22"/>
        </w:rPr>
        <w:t>1</w:t>
      </w:r>
      <w:r w:rsidR="00303AB5">
        <w:rPr>
          <w:rFonts w:ascii="Arial" w:hAnsi="Arial" w:cs="Arial"/>
          <w:b/>
          <w:bCs/>
          <w:color w:val="000000"/>
          <w:sz w:val="22"/>
          <w:szCs w:val="22"/>
        </w:rPr>
        <w:t>2</w:t>
      </w:r>
      <w:r w:rsidRPr="00084397">
        <w:rPr>
          <w:rFonts w:ascii="Arial" w:hAnsi="Arial" w:cs="Arial"/>
          <w:b/>
          <w:bCs/>
          <w:color w:val="000000"/>
          <w:sz w:val="22"/>
          <w:szCs w:val="22"/>
        </w:rPr>
        <w:t>/202</w:t>
      </w:r>
      <w:r w:rsidR="00C30BA5">
        <w:rPr>
          <w:rFonts w:ascii="Arial" w:hAnsi="Arial" w:cs="Arial"/>
          <w:b/>
          <w:bCs/>
          <w:color w:val="000000"/>
          <w:sz w:val="22"/>
          <w:szCs w:val="22"/>
        </w:rPr>
        <w:t>6</w:t>
      </w:r>
      <w:r w:rsidRPr="00084397">
        <w:rPr>
          <w:rFonts w:ascii="Arial" w:hAnsi="Arial" w:cs="Arial"/>
          <w:color w:val="000000"/>
          <w:sz w:val="22"/>
          <w:szCs w:val="22"/>
        </w:rPr>
        <w:t xml:space="preserve"> cuyo objeto es él:</w:t>
      </w:r>
    </w:p>
    <w:p w14:paraId="0E8A0116" w14:textId="77777777" w:rsidR="008479CE" w:rsidRPr="008479CE" w:rsidRDefault="008479CE" w:rsidP="008479CE">
      <w:pPr>
        <w:jc w:val="both"/>
        <w:rPr>
          <w:b/>
          <w:bCs/>
          <w:sz w:val="22"/>
          <w:szCs w:val="22"/>
        </w:rPr>
      </w:pPr>
    </w:p>
    <w:p w14:paraId="67DBA418" w14:textId="3A81CDD9" w:rsidR="008479CE" w:rsidRPr="008479CE" w:rsidRDefault="00303AB5" w:rsidP="008479CE">
      <w:pPr>
        <w:jc w:val="both"/>
        <w:rPr>
          <w:b/>
          <w:bCs/>
          <w:sz w:val="22"/>
          <w:szCs w:val="22"/>
        </w:rPr>
      </w:pPr>
      <w:r w:rsidRPr="00303AB5">
        <w:rPr>
          <w:b/>
          <w:bCs/>
          <w:sz w:val="22"/>
          <w:szCs w:val="22"/>
        </w:rPr>
        <w:t>ADECUACIÓN, MEJORAMIENTO Y CONSTRUCCIÓN DE PARQUES EN LOS BARRIOS BUENOS AIRES Y CAMILO TORRES DEL MUNICIPIO DE CHIGORODÓ, ANTIOQUIA</w:t>
      </w:r>
      <w:r w:rsidR="003C218D">
        <w:rPr>
          <w:b/>
          <w:bCs/>
          <w:sz w:val="22"/>
          <w:szCs w:val="22"/>
        </w:rPr>
        <w:t>.</w:t>
      </w:r>
    </w:p>
    <w:p w14:paraId="6291186E" w14:textId="77777777" w:rsidR="008479CE" w:rsidRPr="008479CE" w:rsidRDefault="008479CE" w:rsidP="008479CE">
      <w:pPr>
        <w:jc w:val="both"/>
        <w:rPr>
          <w:sz w:val="22"/>
          <w:szCs w:val="22"/>
        </w:rPr>
      </w:pPr>
    </w:p>
    <w:p w14:paraId="3C76A7BA" w14:textId="6D2A06EC" w:rsidR="008479CE" w:rsidRDefault="008479CE" w:rsidP="008479CE">
      <w:pPr>
        <w:jc w:val="both"/>
        <w:rPr>
          <w:sz w:val="22"/>
          <w:szCs w:val="22"/>
        </w:rPr>
      </w:pPr>
      <w:r w:rsidRPr="008479CE">
        <w:rPr>
          <w:b/>
          <w:bCs/>
          <w:sz w:val="22"/>
          <w:szCs w:val="22"/>
        </w:rPr>
        <w:t>MODALIDAD DE SELECCIÓN: SELECCIÓN ABREVIADA DE MENOR CUANTÍA</w:t>
      </w:r>
      <w:r w:rsidRPr="008479CE">
        <w:rPr>
          <w:sz w:val="22"/>
          <w:szCs w:val="22"/>
        </w:rPr>
        <w:t xml:space="preserve"> de conformidad con lo establecido en el artículo 2º de la Ley 1150 de 2007 y el artículo 2.2.1.2.1.2.20 de la Subsección II del Decreto </w:t>
      </w:r>
      <w:proofErr w:type="spellStart"/>
      <w:r w:rsidRPr="008479CE">
        <w:rPr>
          <w:sz w:val="22"/>
          <w:szCs w:val="22"/>
        </w:rPr>
        <w:t>N</w:t>
      </w:r>
      <w:r w:rsidR="0058148E">
        <w:rPr>
          <w:sz w:val="22"/>
          <w:szCs w:val="22"/>
        </w:rPr>
        <w:t>°</w:t>
      </w:r>
      <w:proofErr w:type="spellEnd"/>
      <w:r w:rsidRPr="008479CE">
        <w:rPr>
          <w:sz w:val="22"/>
          <w:szCs w:val="22"/>
        </w:rPr>
        <w:t xml:space="preserve"> 1082 de 2015.</w:t>
      </w:r>
    </w:p>
    <w:p w14:paraId="0A4A6C56" w14:textId="77777777" w:rsidR="008479CE" w:rsidRDefault="008479CE" w:rsidP="008479CE">
      <w:pPr>
        <w:jc w:val="both"/>
        <w:rPr>
          <w:sz w:val="22"/>
          <w:szCs w:val="22"/>
        </w:rPr>
      </w:pPr>
    </w:p>
    <w:p w14:paraId="5B979ADB" w14:textId="63BEB902" w:rsidR="008479CE" w:rsidRDefault="008479CE" w:rsidP="008479CE">
      <w:pPr>
        <w:jc w:val="both"/>
        <w:rPr>
          <w:rFonts w:cs="Arial"/>
          <w:b/>
          <w:bCs/>
          <w:color w:val="000000"/>
          <w:sz w:val="22"/>
          <w:szCs w:val="22"/>
        </w:rPr>
      </w:pPr>
      <w:r w:rsidRPr="00084397">
        <w:rPr>
          <w:rFonts w:cs="Arial"/>
          <w:b/>
          <w:bCs/>
          <w:color w:val="000000"/>
          <w:sz w:val="22"/>
          <w:szCs w:val="22"/>
        </w:rPr>
        <w:t xml:space="preserve">IDENTIFICACIÓN DEL CONTRATO A CELEBRAR: </w:t>
      </w:r>
      <w:r w:rsidRPr="00084397">
        <w:rPr>
          <w:rFonts w:cs="Arial"/>
          <w:color w:val="000000"/>
          <w:sz w:val="22"/>
          <w:szCs w:val="22"/>
        </w:rPr>
        <w:t xml:space="preserve">Se trata de un contrato de </w:t>
      </w:r>
      <w:r w:rsidR="002642FB">
        <w:rPr>
          <w:rFonts w:cs="Arial"/>
          <w:b/>
          <w:bCs/>
          <w:color w:val="000000"/>
          <w:sz w:val="22"/>
          <w:szCs w:val="22"/>
        </w:rPr>
        <w:t>OBRA</w:t>
      </w:r>
      <w:r w:rsidRPr="00084397">
        <w:rPr>
          <w:rFonts w:cs="Arial"/>
          <w:b/>
          <w:bCs/>
          <w:color w:val="000000"/>
          <w:sz w:val="22"/>
          <w:szCs w:val="22"/>
        </w:rPr>
        <w:t>.</w:t>
      </w:r>
    </w:p>
    <w:p w14:paraId="0AFDDD0C" w14:textId="77777777" w:rsidR="008479CE" w:rsidRDefault="008479CE" w:rsidP="008479CE">
      <w:pPr>
        <w:jc w:val="both"/>
        <w:rPr>
          <w:rFonts w:cs="Arial"/>
          <w:b/>
          <w:bCs/>
          <w:color w:val="000000"/>
          <w:sz w:val="22"/>
          <w:szCs w:val="22"/>
        </w:rPr>
      </w:pPr>
    </w:p>
    <w:p w14:paraId="05BE1751" w14:textId="5E1A3EDB" w:rsidR="008479CE" w:rsidRDefault="008479CE" w:rsidP="008479CE">
      <w:pPr>
        <w:jc w:val="both"/>
        <w:rPr>
          <w:rFonts w:cs="Arial"/>
          <w:b/>
          <w:bCs/>
          <w:color w:val="000000"/>
          <w:sz w:val="22"/>
          <w:szCs w:val="22"/>
        </w:rPr>
      </w:pPr>
      <w:r w:rsidRPr="00084397">
        <w:rPr>
          <w:rFonts w:cs="Arial"/>
          <w:b/>
          <w:bCs/>
          <w:color w:val="000000"/>
          <w:sz w:val="22"/>
          <w:szCs w:val="22"/>
        </w:rPr>
        <w:t xml:space="preserve">PLAZO DE EJECUCIÓN DEL CONTRATO: </w:t>
      </w:r>
      <w:r w:rsidRPr="00084397">
        <w:rPr>
          <w:rFonts w:cs="Arial"/>
          <w:color w:val="000000"/>
          <w:sz w:val="22"/>
          <w:szCs w:val="22"/>
        </w:rPr>
        <w:t>El contrato tendrá un término de ejecución de</w:t>
      </w:r>
      <w:r w:rsidRPr="00084397">
        <w:rPr>
          <w:rFonts w:cs="Arial"/>
          <w:b/>
          <w:bCs/>
          <w:color w:val="000000"/>
          <w:sz w:val="22"/>
          <w:szCs w:val="22"/>
        </w:rPr>
        <w:t xml:space="preserve"> </w:t>
      </w:r>
      <w:r w:rsidR="002642FB">
        <w:rPr>
          <w:rFonts w:eastAsia="Arial"/>
          <w:b/>
          <w:bCs/>
          <w:color w:val="000000"/>
          <w:sz w:val="22"/>
          <w:szCs w:val="22"/>
        </w:rPr>
        <w:t>DOS</w:t>
      </w:r>
      <w:r w:rsidR="00660012" w:rsidRPr="00660012">
        <w:rPr>
          <w:rFonts w:eastAsia="Arial"/>
          <w:b/>
          <w:bCs/>
          <w:color w:val="000000"/>
          <w:sz w:val="22"/>
          <w:szCs w:val="22"/>
        </w:rPr>
        <w:t xml:space="preserve"> (</w:t>
      </w:r>
      <w:r w:rsidR="002642FB">
        <w:rPr>
          <w:rFonts w:eastAsia="Arial"/>
          <w:b/>
          <w:bCs/>
          <w:color w:val="000000"/>
          <w:sz w:val="22"/>
          <w:szCs w:val="22"/>
        </w:rPr>
        <w:t>2</w:t>
      </w:r>
      <w:r w:rsidR="00660012" w:rsidRPr="00660012">
        <w:rPr>
          <w:rFonts w:eastAsia="Arial"/>
          <w:b/>
          <w:bCs/>
          <w:color w:val="000000"/>
          <w:sz w:val="22"/>
          <w:szCs w:val="22"/>
        </w:rPr>
        <w:t>) MESES</w:t>
      </w:r>
      <w:r w:rsidR="00303AB5">
        <w:rPr>
          <w:rFonts w:eastAsia="Arial"/>
          <w:b/>
          <w:bCs/>
          <w:color w:val="000000"/>
          <w:sz w:val="22"/>
          <w:szCs w:val="22"/>
        </w:rPr>
        <w:t xml:space="preserve"> Y QUINCE (15) DÍAS</w:t>
      </w:r>
      <w:r w:rsidR="003C218D" w:rsidRPr="00624DD9">
        <w:rPr>
          <w:rFonts w:eastAsia="Arial"/>
          <w:b/>
          <w:color w:val="000000"/>
          <w:sz w:val="22"/>
          <w:szCs w:val="22"/>
        </w:rPr>
        <w:t>,</w:t>
      </w:r>
      <w:r w:rsidR="003C218D" w:rsidRPr="00624DD9">
        <w:rPr>
          <w:rFonts w:eastAsia="Arial"/>
          <w:color w:val="000000"/>
          <w:sz w:val="22"/>
          <w:szCs w:val="22"/>
        </w:rPr>
        <w:t xml:space="preserve"> contados este tiempo desde la suscripción del acta de inicio del contrato, en todo caso no podrá superar la vigencia fisca</w:t>
      </w:r>
      <w:r w:rsidR="00C31876">
        <w:rPr>
          <w:rFonts w:eastAsia="Arial"/>
          <w:color w:val="000000"/>
          <w:sz w:val="22"/>
          <w:szCs w:val="22"/>
        </w:rPr>
        <w:t>l</w:t>
      </w:r>
      <w:r w:rsidRPr="00084397">
        <w:rPr>
          <w:rFonts w:cs="Arial"/>
          <w:b/>
          <w:bCs/>
          <w:color w:val="000000"/>
          <w:sz w:val="22"/>
          <w:szCs w:val="22"/>
        </w:rPr>
        <w:t>.</w:t>
      </w:r>
    </w:p>
    <w:p w14:paraId="1662549A" w14:textId="77777777" w:rsidR="008479CE" w:rsidRDefault="008479CE" w:rsidP="008479CE">
      <w:pPr>
        <w:jc w:val="both"/>
        <w:rPr>
          <w:rFonts w:cs="Arial"/>
          <w:b/>
          <w:bCs/>
          <w:color w:val="000000"/>
          <w:sz w:val="22"/>
          <w:szCs w:val="22"/>
        </w:rPr>
      </w:pPr>
    </w:p>
    <w:p w14:paraId="01907225"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FECHA LÍMITE EN LA CUAL LOS INTERESADOS DEBEN PRESENTAR SU OFERTA: VER SEGÚN EL CRONOGRAMA</w:t>
      </w:r>
    </w:p>
    <w:p w14:paraId="1D779404" w14:textId="77777777" w:rsidR="00AA04ED" w:rsidRPr="00084397" w:rsidRDefault="00AA04ED" w:rsidP="00AA04ED">
      <w:pPr>
        <w:rPr>
          <w:color w:val="000000"/>
          <w:sz w:val="22"/>
          <w:szCs w:val="22"/>
        </w:rPr>
      </w:pPr>
    </w:p>
    <w:p w14:paraId="0F761521"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PRESENTACIÓN.</w:t>
      </w:r>
    </w:p>
    <w:p w14:paraId="40155064" w14:textId="77777777" w:rsidR="00AA04ED" w:rsidRPr="00084397" w:rsidRDefault="00AA04ED" w:rsidP="00AA04ED">
      <w:pPr>
        <w:rPr>
          <w:color w:val="000000"/>
          <w:sz w:val="22"/>
          <w:szCs w:val="22"/>
        </w:rPr>
      </w:pPr>
    </w:p>
    <w:p w14:paraId="0CB9F3C5"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color w:val="000000"/>
          <w:sz w:val="22"/>
          <w:szCs w:val="22"/>
        </w:rPr>
        <w:t>El Proponente debe presentar su oferta a través del SECOP II de acuerdo con lo establecido en esta sección, para lo cual debe estar previamente registrado en el aplicativo.</w:t>
      </w:r>
    </w:p>
    <w:p w14:paraId="54C989DB" w14:textId="77777777" w:rsidR="00AA04ED" w:rsidRDefault="00AA04ED" w:rsidP="00AA04ED">
      <w:pPr>
        <w:pStyle w:val="NormalWeb"/>
        <w:spacing w:before="0" w:beforeAutospacing="0" w:after="0" w:afterAutospacing="0"/>
        <w:jc w:val="both"/>
        <w:rPr>
          <w:rFonts w:ascii="Arial" w:hAnsi="Arial" w:cs="Arial"/>
          <w:color w:val="000000"/>
          <w:sz w:val="22"/>
          <w:szCs w:val="22"/>
        </w:rPr>
      </w:pPr>
    </w:p>
    <w:p w14:paraId="1E233CCE" w14:textId="25F7739D" w:rsidR="008479CE" w:rsidRDefault="00AA04ED" w:rsidP="00AA04ED">
      <w:pPr>
        <w:jc w:val="both"/>
        <w:rPr>
          <w:rFonts w:cs="Arial"/>
          <w:color w:val="000000"/>
          <w:sz w:val="22"/>
          <w:szCs w:val="22"/>
        </w:rPr>
      </w:pPr>
      <w:r w:rsidRPr="00084397">
        <w:rPr>
          <w:rFonts w:cs="Arial"/>
          <w:color w:val="000000"/>
          <w:sz w:val="22"/>
          <w:szCs w:val="22"/>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8" w:history="1">
        <w:r w:rsidRPr="00084397">
          <w:rPr>
            <w:rStyle w:val="Hipervnculo"/>
            <w:rFonts w:eastAsiaTheme="majorEastAsia" w:cs="Arial"/>
            <w:sz w:val="22"/>
            <w:szCs w:val="22"/>
          </w:rPr>
          <w:t>http://www.colombiacompra.gov.co/</w:t>
        </w:r>
      </w:hyperlink>
      <w:r w:rsidRPr="00084397">
        <w:rPr>
          <w:rFonts w:cs="Arial"/>
          <w:color w:val="000000"/>
          <w:sz w:val="22"/>
          <w:szCs w:val="22"/>
        </w:rPr>
        <w:t>.</w:t>
      </w:r>
    </w:p>
    <w:p w14:paraId="260CE522" w14:textId="77777777" w:rsidR="00AA04ED" w:rsidRDefault="00AA04ED" w:rsidP="00AA04ED">
      <w:pPr>
        <w:jc w:val="both"/>
        <w:rPr>
          <w:rFonts w:cs="Arial"/>
          <w:color w:val="000000"/>
          <w:sz w:val="22"/>
          <w:szCs w:val="22"/>
        </w:rPr>
      </w:pPr>
    </w:p>
    <w:p w14:paraId="583EECDC" w14:textId="35BC745C" w:rsidR="00AA04ED" w:rsidRDefault="00AA04ED" w:rsidP="00AA04ED">
      <w:pPr>
        <w:jc w:val="both"/>
        <w:rPr>
          <w:rFonts w:cs="Arial"/>
          <w:color w:val="000000"/>
          <w:sz w:val="22"/>
          <w:szCs w:val="22"/>
        </w:rPr>
      </w:pPr>
      <w:r w:rsidRPr="00084397">
        <w:rPr>
          <w:rFonts w:cs="Arial"/>
          <w:color w:val="000000"/>
          <w:sz w:val="22"/>
          <w:szCs w:val="22"/>
        </w:rPr>
        <w:t>El Proponente debe presentar su oferta en la fecha establecida en el Cronograma ingresando al “Área de trabajo del proceso”, suscribiéndote al presente Proceso de Contratación y creando su oferta en el SECOP II. Tenga en cuenta que la sección X. “Presentación de observaciones y ofertas” del Manual de uso del SECOP II para Proveedores, explica cómo crear ofertas en SECOP II.</w:t>
      </w:r>
    </w:p>
    <w:p w14:paraId="20DEB6F0" w14:textId="77777777" w:rsidR="00AA04ED" w:rsidRDefault="00AA04ED" w:rsidP="00AA04ED">
      <w:pPr>
        <w:jc w:val="both"/>
        <w:rPr>
          <w:rFonts w:cs="Arial"/>
          <w:color w:val="000000"/>
          <w:sz w:val="22"/>
          <w:szCs w:val="22"/>
        </w:rPr>
      </w:pPr>
    </w:p>
    <w:p w14:paraId="3A8FF054" w14:textId="79D28B94" w:rsidR="00AA04ED" w:rsidRDefault="00AA04ED" w:rsidP="00AA04ED">
      <w:pPr>
        <w:jc w:val="both"/>
        <w:rPr>
          <w:rFonts w:cs="Arial"/>
          <w:color w:val="000000"/>
          <w:sz w:val="22"/>
          <w:szCs w:val="22"/>
        </w:rPr>
      </w:pPr>
      <w:r w:rsidRPr="00084397">
        <w:rPr>
          <w:rFonts w:cs="Arial"/>
          <w:color w:val="000000"/>
          <w:sz w:val="22"/>
          <w:szCs w:val="22"/>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w:t>
      </w:r>
      <w:r w:rsidRPr="00084397">
        <w:rPr>
          <w:rFonts w:cs="Arial"/>
          <w:color w:val="000000"/>
          <w:sz w:val="22"/>
          <w:szCs w:val="22"/>
        </w:rPr>
        <w:lastRenderedPageBreak/>
        <w:t>presentar la oferta como Proponente plural. Los pasos para inscribirse como Proveedor plural (Proponente plural) se encuentran en la sección IX. C del manual de proveedores para el uso del SECOP II El pliego de condiciones del presente Proceso de Contratación está conformado por los requerimientos contenidos en el presente documento y la información solicitada en los formularios electrónicos del SECOP II.</w:t>
      </w:r>
    </w:p>
    <w:p w14:paraId="5F5D28AD" w14:textId="77777777" w:rsidR="00AA04ED" w:rsidRDefault="00AA04ED" w:rsidP="00AA04ED">
      <w:pPr>
        <w:jc w:val="both"/>
        <w:rPr>
          <w:rFonts w:cs="Arial"/>
          <w:color w:val="000000"/>
          <w:sz w:val="22"/>
          <w:szCs w:val="22"/>
        </w:rPr>
      </w:pPr>
    </w:p>
    <w:p w14:paraId="380B6A96" w14:textId="505C68C3" w:rsidR="00AA04ED" w:rsidRDefault="00AA04ED" w:rsidP="00AA04ED">
      <w:pPr>
        <w:jc w:val="both"/>
        <w:rPr>
          <w:rFonts w:cs="Arial"/>
          <w:color w:val="000000"/>
          <w:sz w:val="22"/>
          <w:szCs w:val="22"/>
        </w:rPr>
      </w:pPr>
      <w:r w:rsidRPr="00084397">
        <w:rPr>
          <w:rFonts w:cs="Arial"/>
          <w:color w:val="000000"/>
          <w:sz w:val="22"/>
          <w:szCs w:val="22"/>
        </w:rPr>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1D565C9B" w14:textId="77777777" w:rsidR="00AA04ED" w:rsidRDefault="00AA04ED" w:rsidP="00AA04ED">
      <w:pPr>
        <w:jc w:val="both"/>
        <w:rPr>
          <w:rFonts w:cs="Arial"/>
          <w:color w:val="000000"/>
          <w:sz w:val="22"/>
          <w:szCs w:val="22"/>
        </w:rPr>
      </w:pPr>
    </w:p>
    <w:p w14:paraId="3EF6553D"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color w:val="000000"/>
          <w:sz w:val="22"/>
          <w:szCs w:val="22"/>
        </w:rPr>
        <w:t>La entidad no proporcionará información a terceros sobre el contenido de las propuestas recibidas antes del cierre del proceso contractual.</w:t>
      </w:r>
    </w:p>
    <w:p w14:paraId="0B30EB11" w14:textId="77777777" w:rsidR="00AA04ED" w:rsidRPr="00084397" w:rsidRDefault="00AA04ED" w:rsidP="00AA04ED">
      <w:pPr>
        <w:rPr>
          <w:color w:val="000000"/>
          <w:sz w:val="22"/>
          <w:szCs w:val="22"/>
        </w:rPr>
      </w:pPr>
    </w:p>
    <w:p w14:paraId="3AF80781" w14:textId="6EB69FD9" w:rsidR="00AA04ED" w:rsidRDefault="00AA04ED" w:rsidP="00AA04ED">
      <w:pPr>
        <w:jc w:val="both"/>
        <w:rPr>
          <w:rFonts w:cs="Arial"/>
          <w:color w:val="000000"/>
          <w:sz w:val="22"/>
          <w:szCs w:val="22"/>
        </w:rPr>
      </w:pPr>
      <w:r w:rsidRPr="00084397">
        <w:rPr>
          <w:rFonts w:cs="Arial"/>
          <w:color w:val="000000"/>
          <w:sz w:val="22"/>
          <w:szCs w:val="22"/>
        </w:rPr>
        <w:t>Las propuestas deberán diligenciarse completamente y su diligenciamiento deberá cumplir con las condiciones establecidas en las guías de presentación de ofertas para el SECOP II.</w:t>
      </w:r>
    </w:p>
    <w:p w14:paraId="1C7C778F" w14:textId="77777777" w:rsidR="00AA04ED" w:rsidRDefault="00AA04ED" w:rsidP="00AA04ED">
      <w:pPr>
        <w:jc w:val="both"/>
        <w:rPr>
          <w:rFonts w:cs="Arial"/>
          <w:color w:val="000000"/>
          <w:sz w:val="22"/>
          <w:szCs w:val="22"/>
        </w:rPr>
      </w:pPr>
    </w:p>
    <w:p w14:paraId="3F9CB80A" w14:textId="01E9DA5A" w:rsidR="005B12F1" w:rsidRPr="00303AB5" w:rsidRDefault="00AA04ED" w:rsidP="000E74DB">
      <w:pPr>
        <w:jc w:val="both"/>
        <w:rPr>
          <w:rFonts w:cs="Arial"/>
          <w:color w:val="000000"/>
          <w:sz w:val="22"/>
          <w:szCs w:val="22"/>
          <w:lang w:val="es-MX"/>
        </w:rPr>
      </w:pPr>
      <w:r w:rsidRPr="00392E34">
        <w:rPr>
          <w:rFonts w:cs="Arial"/>
          <w:b/>
          <w:bCs/>
          <w:color w:val="000000"/>
          <w:sz w:val="22"/>
          <w:szCs w:val="22"/>
        </w:rPr>
        <w:t>VALOR ESTIMADO DEL CONTRATO</w:t>
      </w:r>
      <w:r w:rsidRPr="00392E34">
        <w:rPr>
          <w:rFonts w:cs="Arial"/>
          <w:color w:val="000000"/>
          <w:sz w:val="22"/>
          <w:szCs w:val="22"/>
        </w:rPr>
        <w:t xml:space="preserve">: El presupuesto oficial para esta contratación es de </w:t>
      </w:r>
      <w:r w:rsidR="00303AB5">
        <w:rPr>
          <w:rFonts w:eastAsia="Arial" w:cs="Arial"/>
          <w:b/>
          <w:sz w:val="22"/>
          <w:szCs w:val="22"/>
        </w:rPr>
        <w:t>CUATROCIENTOS OCHENTA Y NUEVE MILLONES QUINIENTOS OCHENTA Y OCHO MIL TRESCIENTOS SESENTA Y DOS PESOS M/L ($489.588.362)</w:t>
      </w:r>
      <w:r w:rsidR="00BF58F0" w:rsidRPr="00392E34">
        <w:rPr>
          <w:rFonts w:cs="Arial"/>
          <w:b/>
          <w:sz w:val="22"/>
          <w:szCs w:val="22"/>
          <w:lang w:val="es-MX"/>
        </w:rPr>
        <w:t>.</w:t>
      </w:r>
      <w:r w:rsidR="003C218D" w:rsidRPr="00392E34">
        <w:rPr>
          <w:rFonts w:cs="Arial"/>
          <w:b/>
          <w:bCs/>
          <w:color w:val="000000"/>
          <w:sz w:val="22"/>
          <w:szCs w:val="22"/>
          <w:lang w:val="es-MX"/>
        </w:rPr>
        <w:t xml:space="preserve"> </w:t>
      </w:r>
      <w:r w:rsidR="00303AB5" w:rsidRPr="00303AB5">
        <w:rPr>
          <w:rFonts w:cs="Arial"/>
          <w:color w:val="000000"/>
          <w:sz w:val="22"/>
          <w:szCs w:val="22"/>
          <w:lang w:val="es-MX"/>
        </w:rPr>
        <w:t>Los pagos del contrato se financiarán con recursos provenientes del rubro:</w:t>
      </w:r>
      <w:r w:rsidR="00303AB5">
        <w:rPr>
          <w:rFonts w:cs="Arial"/>
          <w:color w:val="000000"/>
          <w:sz w:val="22"/>
          <w:szCs w:val="22"/>
          <w:lang w:val="es-MX"/>
        </w:rPr>
        <w:t xml:space="preserve"> </w:t>
      </w:r>
      <w:r w:rsidR="00303AB5" w:rsidRPr="00303AB5">
        <w:rPr>
          <w:rFonts w:cs="Arial"/>
          <w:b/>
          <w:bCs/>
          <w:color w:val="000000"/>
          <w:sz w:val="22"/>
          <w:szCs w:val="22"/>
          <w:lang w:val="es-MX"/>
        </w:rPr>
        <w:t>2.3.2.02.02.005</w:t>
      </w:r>
      <w:r w:rsidR="00303AB5">
        <w:rPr>
          <w:rFonts w:cs="Arial"/>
          <w:color w:val="000000"/>
          <w:sz w:val="22"/>
          <w:szCs w:val="22"/>
          <w:lang w:val="es-MX"/>
        </w:rPr>
        <w:t xml:space="preserve">, denominado: </w:t>
      </w:r>
      <w:r w:rsidR="00303AB5">
        <w:rPr>
          <w:rFonts w:cs="Arial"/>
          <w:b/>
          <w:bCs/>
          <w:color w:val="000000"/>
          <w:sz w:val="22"/>
          <w:szCs w:val="22"/>
          <w:lang w:val="es-MX"/>
        </w:rPr>
        <w:t>Construcción y Servicios de la Construcción</w:t>
      </w:r>
      <w:r w:rsidR="00303AB5">
        <w:rPr>
          <w:rFonts w:cs="Arial"/>
          <w:color w:val="000000"/>
          <w:sz w:val="22"/>
          <w:szCs w:val="22"/>
          <w:lang w:val="es-MX"/>
        </w:rPr>
        <w:t>. Con cargo a la disponibilidad presupuestal N° 796 del 17 de septiembre de 2026.</w:t>
      </w:r>
    </w:p>
    <w:p w14:paraId="657C4662" w14:textId="77777777" w:rsidR="00E67448" w:rsidRPr="005B12F1" w:rsidRDefault="00E67448" w:rsidP="00AA04ED">
      <w:pPr>
        <w:jc w:val="both"/>
        <w:rPr>
          <w:sz w:val="22"/>
          <w:szCs w:val="22"/>
          <w:lang w:val="es-MX"/>
        </w:rPr>
      </w:pPr>
    </w:p>
    <w:p w14:paraId="7191886C"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LA INDICACIÓN DE SI LA CONTRATACIÓN RESPECTIVA ESTA COBIJADA POR UN ACUERDO INTERNACIONAL O UN TRATADO DE LIBRE COMERCIO VIGENTE PARA EL ESTADO COLOMBIANO EN LOS TÉRMINOS DEL ARTÍCULO 2.2.1.2.4.1.3. DEL DECRETO 1082 DE 2015.</w:t>
      </w:r>
    </w:p>
    <w:p w14:paraId="772B7F02" w14:textId="77777777" w:rsidR="00AA04ED" w:rsidRPr="00084397" w:rsidRDefault="00AA04ED" w:rsidP="00AA04ED">
      <w:pPr>
        <w:rPr>
          <w:color w:val="000000"/>
          <w:sz w:val="22"/>
          <w:szCs w:val="22"/>
        </w:rPr>
      </w:pPr>
    </w:p>
    <w:p w14:paraId="6484B970" w14:textId="5AB45F98" w:rsidR="00AA04ED" w:rsidRDefault="00AA04ED" w:rsidP="00AA04ED">
      <w:pPr>
        <w:jc w:val="both"/>
        <w:rPr>
          <w:sz w:val="22"/>
          <w:szCs w:val="22"/>
        </w:rPr>
      </w:pPr>
      <w:r w:rsidRPr="00084397">
        <w:rPr>
          <w:rFonts w:cs="Arial"/>
          <w:color w:val="000000"/>
          <w:sz w:val="22"/>
          <w:szCs w:val="22"/>
        </w:rPr>
        <w:t>Considerando que la modalidad de selección se debe hacer el análisis de los Acuerdos Comerciales ratificados por Colombia, así lo establece claramente el “Manual para el Manejo de Acuerdos Comerciales en los Procesos de Contratación” de Colombia Compra Eficiente.</w:t>
      </w:r>
    </w:p>
    <w:p w14:paraId="723CAD33" w14:textId="77777777" w:rsidR="00BF58F0" w:rsidRDefault="00BF58F0" w:rsidP="00AA04ED">
      <w:pPr>
        <w:jc w:val="both"/>
        <w:rPr>
          <w:sz w:val="22"/>
          <w:szCs w:val="22"/>
        </w:rPr>
      </w:pPr>
    </w:p>
    <w:p w14:paraId="1A3D4376" w14:textId="75AE2855" w:rsidR="00126116" w:rsidRDefault="00303AB5" w:rsidP="00AA04ED">
      <w:pPr>
        <w:jc w:val="both"/>
        <w:rPr>
          <w:sz w:val="22"/>
          <w:szCs w:val="22"/>
        </w:rPr>
      </w:pPr>
      <w:r>
        <w:rPr>
          <w:color w:val="000000"/>
          <w:sz w:val="22"/>
          <w:szCs w:val="22"/>
          <w:bdr w:val="none" w:sz="0" w:space="0" w:color="auto" w:frame="1"/>
        </w:rPr>
        <w:lastRenderedPageBreak/>
        <w:fldChar w:fldCharType="begin"/>
      </w:r>
      <w:r>
        <w:rPr>
          <w:color w:val="000000"/>
          <w:sz w:val="22"/>
          <w:szCs w:val="22"/>
          <w:bdr w:val="none" w:sz="0" w:space="0" w:color="auto" w:frame="1"/>
        </w:rPr>
        <w:instrText xml:space="preserve"> INCLUDEPICTURE "https://lh7-rt.googleusercontent.com/docsz/AD_4nXcLIpibZinTUkqTrYlDgJXjQTlJtSYars6Vb7hXdxmgp2GncVGIKW4nhJ4DVBkfom9qeRrKtIB3sY_moAxSU84DhhOL-zj4-vMZZp7Jn1axFN9UzY8N3cZua6pYbG4bKTsUu_MdG79L8oou9zXhhg?key=AP3g9BS8MEXdreOCII0aUwAY" \* MERGEFORMATINET </w:instrText>
      </w:r>
      <w:r>
        <w:rPr>
          <w:color w:val="000000"/>
          <w:sz w:val="22"/>
          <w:szCs w:val="22"/>
          <w:bdr w:val="none" w:sz="0" w:space="0" w:color="auto" w:frame="1"/>
        </w:rPr>
        <w:fldChar w:fldCharType="separate"/>
      </w:r>
      <w:r>
        <w:rPr>
          <w:noProof/>
          <w:color w:val="000000"/>
          <w:sz w:val="22"/>
          <w:szCs w:val="22"/>
          <w:bdr w:val="none" w:sz="0" w:space="0" w:color="auto" w:frame="1"/>
        </w:rPr>
        <w:drawing>
          <wp:inline distT="0" distB="0" distL="0" distR="0" wp14:anchorId="354E2FA7" wp14:editId="1386ED5E">
            <wp:extent cx="5612130" cy="2421890"/>
            <wp:effectExtent l="0" t="0" r="1270" b="3810"/>
            <wp:docPr id="838204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421890"/>
                    </a:xfrm>
                    <a:prstGeom prst="rect">
                      <a:avLst/>
                    </a:prstGeom>
                    <a:noFill/>
                    <a:ln>
                      <a:noFill/>
                    </a:ln>
                  </pic:spPr>
                </pic:pic>
              </a:graphicData>
            </a:graphic>
          </wp:inline>
        </w:drawing>
      </w:r>
      <w:r>
        <w:rPr>
          <w:color w:val="000000"/>
          <w:sz w:val="22"/>
          <w:szCs w:val="22"/>
          <w:bdr w:val="none" w:sz="0" w:space="0" w:color="auto" w:frame="1"/>
        </w:rPr>
        <w:fldChar w:fldCharType="end"/>
      </w:r>
    </w:p>
    <w:p w14:paraId="0288982C" w14:textId="77777777" w:rsidR="00126116" w:rsidRPr="00084397" w:rsidRDefault="00126116" w:rsidP="00126116">
      <w:pPr>
        <w:pStyle w:val="NormalWeb"/>
        <w:spacing w:before="0" w:beforeAutospacing="0" w:after="0" w:afterAutospacing="0"/>
        <w:ind w:right="101"/>
        <w:jc w:val="both"/>
        <w:rPr>
          <w:color w:val="000000"/>
          <w:sz w:val="22"/>
          <w:szCs w:val="22"/>
          <w:lang w:eastAsia="es-MX"/>
        </w:rPr>
      </w:pPr>
      <w:r w:rsidRPr="00084397">
        <w:rPr>
          <w:rFonts w:ascii="Arial" w:hAnsi="Arial" w:cs="Arial"/>
          <w:b/>
          <w:bCs/>
          <w:color w:val="000000"/>
          <w:sz w:val="22"/>
          <w:szCs w:val="22"/>
        </w:rPr>
        <w:t>CONVOCATORIAS LIMITADAS A MIPYME</w:t>
      </w:r>
    </w:p>
    <w:p w14:paraId="4D427419" w14:textId="77777777" w:rsidR="00126116" w:rsidRPr="00084397" w:rsidRDefault="00126116" w:rsidP="00126116">
      <w:pPr>
        <w:rPr>
          <w:color w:val="000000"/>
          <w:sz w:val="22"/>
          <w:szCs w:val="22"/>
        </w:rPr>
      </w:pPr>
    </w:p>
    <w:p w14:paraId="096CD20F"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Para el presente proceso de selección </w:t>
      </w:r>
      <w:r>
        <w:rPr>
          <w:rFonts w:ascii="Arial" w:hAnsi="Arial" w:cs="Arial"/>
          <w:b/>
          <w:bCs/>
          <w:color w:val="000000"/>
          <w:sz w:val="22"/>
          <w:szCs w:val="22"/>
        </w:rPr>
        <w:t>SI</w:t>
      </w:r>
      <w:r w:rsidRPr="00084397">
        <w:rPr>
          <w:rFonts w:ascii="Arial" w:hAnsi="Arial" w:cs="Arial"/>
          <w:b/>
          <w:bCs/>
          <w:color w:val="000000"/>
          <w:sz w:val="22"/>
          <w:szCs w:val="22"/>
        </w:rPr>
        <w:t xml:space="preserve"> </w:t>
      </w:r>
      <w:r w:rsidRPr="00084397">
        <w:rPr>
          <w:rFonts w:ascii="Arial" w:hAnsi="Arial" w:cs="Arial"/>
          <w:color w:val="000000"/>
          <w:sz w:val="22"/>
          <w:szCs w:val="22"/>
        </w:rPr>
        <w:t xml:space="preserve">aplica la convocatoria a </w:t>
      </w:r>
      <w:proofErr w:type="spellStart"/>
      <w:r w:rsidRPr="00084397">
        <w:rPr>
          <w:rFonts w:ascii="Arial" w:hAnsi="Arial" w:cs="Arial"/>
          <w:color w:val="000000"/>
          <w:sz w:val="22"/>
          <w:szCs w:val="22"/>
        </w:rPr>
        <w:t>Mipymes</w:t>
      </w:r>
      <w:proofErr w:type="spellEnd"/>
      <w:r w:rsidRPr="00084397">
        <w:rPr>
          <w:rFonts w:ascii="Arial" w:hAnsi="Arial" w:cs="Arial"/>
          <w:color w:val="000000"/>
          <w:sz w:val="22"/>
          <w:szCs w:val="22"/>
        </w:rPr>
        <w:t>, de acuerdo con la cuantía establecida para el efecto.</w:t>
      </w:r>
    </w:p>
    <w:p w14:paraId="2EC32DF1" w14:textId="77777777" w:rsidR="00126116" w:rsidRPr="00084397" w:rsidRDefault="00126116" w:rsidP="00126116">
      <w:pPr>
        <w:rPr>
          <w:color w:val="000000"/>
          <w:sz w:val="22"/>
          <w:szCs w:val="22"/>
        </w:rPr>
      </w:pPr>
    </w:p>
    <w:p w14:paraId="10C63BA3"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QUIENES PUEDEN PARTICIPAR</w:t>
      </w:r>
    </w:p>
    <w:p w14:paraId="1FEAA1D3" w14:textId="77777777" w:rsidR="00126116" w:rsidRPr="00084397" w:rsidRDefault="00126116" w:rsidP="00126116">
      <w:pPr>
        <w:rPr>
          <w:color w:val="000000"/>
          <w:sz w:val="22"/>
          <w:szCs w:val="22"/>
        </w:rPr>
      </w:pPr>
    </w:p>
    <w:p w14:paraId="074EEBAE"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Todas las personas naturales y jurídicas, consorcios o uniones temporales, cuyo objeto social corresponda al objeto de la presente contratación, tengan capacidad de contratación, cumplan las condiciones jurídicas, técnicas, financieras, y económicas previstas en este Pliego de Condiciones</w:t>
      </w:r>
    </w:p>
    <w:p w14:paraId="79B42562" w14:textId="77777777" w:rsidR="00126116" w:rsidRPr="00084397" w:rsidRDefault="00126116" w:rsidP="00126116">
      <w:pPr>
        <w:rPr>
          <w:color w:val="000000"/>
          <w:sz w:val="22"/>
          <w:szCs w:val="22"/>
        </w:rPr>
      </w:pPr>
    </w:p>
    <w:p w14:paraId="0F0B2321"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LUGAR FÍSICO Y ELECTRÓNICO DONDE PUEDE CONSULTARSE EL PROCESO:</w:t>
      </w:r>
    </w:p>
    <w:p w14:paraId="394F6CA6" w14:textId="77777777" w:rsidR="00126116" w:rsidRPr="00084397" w:rsidRDefault="00126116" w:rsidP="00126116">
      <w:pPr>
        <w:rPr>
          <w:color w:val="000000"/>
          <w:sz w:val="22"/>
          <w:szCs w:val="22"/>
        </w:rPr>
      </w:pPr>
    </w:p>
    <w:p w14:paraId="3707F6F8"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Los estudios del sector y los documentos previos que incluyen el análisis de riesgo, el proyecto de Pliego de Condiciones y el Pliego de Condiciones definitivo, así como cualquiera de sus anexos, del presente proceso se podrán consultar en la página web </w:t>
      </w:r>
      <w:hyperlink r:id="rId10" w:history="1">
        <w:r w:rsidRPr="00084397">
          <w:rPr>
            <w:rStyle w:val="Hipervnculo"/>
            <w:rFonts w:ascii="Arial" w:eastAsiaTheme="majorEastAsia" w:hAnsi="Arial" w:cs="Arial"/>
            <w:sz w:val="22"/>
            <w:szCs w:val="22"/>
          </w:rPr>
          <w:t>www.colombiacompra.gov.co</w:t>
        </w:r>
      </w:hyperlink>
      <w:r w:rsidRPr="00084397">
        <w:rPr>
          <w:rFonts w:ascii="Arial" w:hAnsi="Arial" w:cs="Arial"/>
          <w:color w:val="000000"/>
          <w:sz w:val="22"/>
          <w:szCs w:val="22"/>
        </w:rPr>
        <w:t>, quienes deseen podrán descargar copia de los documentos del proceso directamente del SECOP II.</w:t>
      </w:r>
    </w:p>
    <w:p w14:paraId="479A59B1" w14:textId="77777777" w:rsidR="00126116" w:rsidRPr="00084397" w:rsidRDefault="00126116" w:rsidP="00126116">
      <w:pPr>
        <w:rPr>
          <w:color w:val="000000"/>
          <w:sz w:val="22"/>
          <w:szCs w:val="22"/>
        </w:rPr>
      </w:pPr>
    </w:p>
    <w:p w14:paraId="0C8F3686" w14:textId="076FADBA" w:rsidR="00126116" w:rsidRDefault="00126116" w:rsidP="00126116">
      <w:pPr>
        <w:jc w:val="center"/>
        <w:rPr>
          <w:rFonts w:cs="Arial"/>
          <w:b/>
          <w:bCs/>
          <w:color w:val="000000"/>
          <w:sz w:val="22"/>
          <w:szCs w:val="22"/>
        </w:rPr>
      </w:pPr>
      <w:r w:rsidRPr="00084397">
        <w:rPr>
          <w:rFonts w:cs="Arial"/>
          <w:b/>
          <w:bCs/>
          <w:color w:val="000000"/>
          <w:sz w:val="22"/>
          <w:szCs w:val="22"/>
        </w:rPr>
        <w:t>CRONOGRAMA</w:t>
      </w:r>
    </w:p>
    <w:p w14:paraId="0A145ED9" w14:textId="77777777" w:rsidR="00126116" w:rsidRDefault="00126116" w:rsidP="00126116">
      <w:pPr>
        <w:rPr>
          <w:rFonts w:cs="Arial"/>
          <w:b/>
          <w:bCs/>
          <w:color w:val="000000"/>
          <w:sz w:val="22"/>
          <w:szCs w:val="22"/>
        </w:rPr>
      </w:pPr>
    </w:p>
    <w:tbl>
      <w:tblPr>
        <w:tblW w:w="0" w:type="auto"/>
        <w:tblCellMar>
          <w:left w:w="70" w:type="dxa"/>
          <w:right w:w="70" w:type="dxa"/>
        </w:tblCellMar>
        <w:tblLook w:val="04A0" w:firstRow="1" w:lastRow="0" w:firstColumn="1" w:lastColumn="0" w:noHBand="0" w:noVBand="1"/>
      </w:tblPr>
      <w:tblGrid>
        <w:gridCol w:w="3256"/>
        <w:gridCol w:w="2693"/>
        <w:gridCol w:w="2733"/>
        <w:gridCol w:w="146"/>
      </w:tblGrid>
      <w:tr w:rsidR="00303AB5" w:rsidRPr="00755572" w14:paraId="02352D6E" w14:textId="77777777" w:rsidTr="0067685A">
        <w:trPr>
          <w:gridAfter w:val="1"/>
          <w:trHeight w:val="300"/>
        </w:trPr>
        <w:tc>
          <w:tcPr>
            <w:tcW w:w="3256" w:type="dxa"/>
            <w:tcBorders>
              <w:top w:val="single" w:sz="4" w:space="0" w:color="4E4D4D"/>
              <w:left w:val="single" w:sz="4" w:space="0" w:color="4E4D4D"/>
              <w:bottom w:val="single" w:sz="4" w:space="0" w:color="4E4D4D"/>
              <w:right w:val="single" w:sz="4" w:space="0" w:color="4E4D4D"/>
            </w:tcBorders>
            <w:shd w:val="clear" w:color="000000" w:fill="4D4D4D"/>
            <w:vAlign w:val="center"/>
            <w:hideMark/>
          </w:tcPr>
          <w:p w14:paraId="41B03DA0" w14:textId="77777777" w:rsidR="00303AB5" w:rsidRPr="00755572" w:rsidRDefault="00303AB5" w:rsidP="0067685A">
            <w:pPr>
              <w:jc w:val="center"/>
              <w:rPr>
                <w:rFonts w:cs="Arial"/>
                <w:b/>
                <w:bCs/>
                <w:color w:val="FFFFFF"/>
                <w:sz w:val="21"/>
                <w:szCs w:val="21"/>
              </w:rPr>
            </w:pPr>
            <w:r w:rsidRPr="00755572">
              <w:rPr>
                <w:rFonts w:cs="Arial"/>
                <w:b/>
                <w:bCs/>
                <w:color w:val="FFFFFF"/>
                <w:sz w:val="21"/>
                <w:szCs w:val="21"/>
              </w:rPr>
              <w:t>Actividad</w:t>
            </w:r>
          </w:p>
        </w:tc>
        <w:tc>
          <w:tcPr>
            <w:tcW w:w="2693" w:type="dxa"/>
            <w:tcBorders>
              <w:top w:val="single" w:sz="4" w:space="0" w:color="4E4D4D"/>
              <w:left w:val="nil"/>
              <w:bottom w:val="single" w:sz="4" w:space="0" w:color="4E4D4D"/>
              <w:right w:val="single" w:sz="4" w:space="0" w:color="4E4D4D"/>
            </w:tcBorders>
            <w:shd w:val="clear" w:color="000000" w:fill="4D4D4D"/>
            <w:vAlign w:val="center"/>
            <w:hideMark/>
          </w:tcPr>
          <w:p w14:paraId="2138ECC8" w14:textId="77777777" w:rsidR="00303AB5" w:rsidRPr="00755572" w:rsidRDefault="00303AB5" w:rsidP="0067685A">
            <w:pPr>
              <w:jc w:val="center"/>
              <w:rPr>
                <w:rFonts w:cs="Arial"/>
                <w:b/>
                <w:bCs/>
                <w:color w:val="FFFFFF"/>
                <w:sz w:val="21"/>
                <w:szCs w:val="21"/>
              </w:rPr>
            </w:pPr>
            <w:r w:rsidRPr="00755572">
              <w:rPr>
                <w:rFonts w:cs="Arial"/>
                <w:b/>
                <w:bCs/>
                <w:color w:val="FFFFFF"/>
                <w:sz w:val="21"/>
                <w:szCs w:val="21"/>
              </w:rPr>
              <w:t>Fecha</w:t>
            </w:r>
          </w:p>
        </w:tc>
        <w:tc>
          <w:tcPr>
            <w:tcW w:w="2733" w:type="dxa"/>
            <w:tcBorders>
              <w:top w:val="single" w:sz="4" w:space="0" w:color="4E4D4D"/>
              <w:left w:val="nil"/>
              <w:bottom w:val="single" w:sz="4" w:space="0" w:color="4E4D4D"/>
              <w:right w:val="single" w:sz="4" w:space="0" w:color="4E4D4D"/>
            </w:tcBorders>
            <w:shd w:val="clear" w:color="000000" w:fill="4D4D4D"/>
            <w:vAlign w:val="center"/>
            <w:hideMark/>
          </w:tcPr>
          <w:p w14:paraId="1FE07D57" w14:textId="77777777" w:rsidR="00303AB5" w:rsidRPr="00755572" w:rsidRDefault="00303AB5" w:rsidP="0067685A">
            <w:pPr>
              <w:jc w:val="center"/>
              <w:rPr>
                <w:rFonts w:cs="Arial"/>
                <w:b/>
                <w:bCs/>
                <w:color w:val="FFFFFF"/>
                <w:sz w:val="21"/>
                <w:szCs w:val="21"/>
              </w:rPr>
            </w:pPr>
            <w:r w:rsidRPr="00755572">
              <w:rPr>
                <w:rFonts w:cs="Arial"/>
                <w:b/>
                <w:bCs/>
                <w:color w:val="FFFFFF"/>
                <w:sz w:val="21"/>
                <w:szCs w:val="21"/>
              </w:rPr>
              <w:t>Lugar</w:t>
            </w:r>
          </w:p>
        </w:tc>
      </w:tr>
      <w:tr w:rsidR="00303AB5" w:rsidRPr="00755572" w14:paraId="222FC34E" w14:textId="77777777" w:rsidTr="0067685A">
        <w:trPr>
          <w:gridAfter w:val="1"/>
          <w:trHeight w:val="300"/>
        </w:trPr>
        <w:tc>
          <w:tcPr>
            <w:tcW w:w="3256" w:type="dxa"/>
            <w:tcBorders>
              <w:top w:val="nil"/>
              <w:left w:val="single" w:sz="4" w:space="0" w:color="4E4D4D"/>
              <w:bottom w:val="single" w:sz="4" w:space="0" w:color="4E4D4D"/>
              <w:right w:val="single" w:sz="4" w:space="0" w:color="4E4D4D"/>
            </w:tcBorders>
            <w:vAlign w:val="center"/>
            <w:hideMark/>
          </w:tcPr>
          <w:p w14:paraId="4D1C78A0" w14:textId="77777777" w:rsidR="00303AB5" w:rsidRPr="00755572" w:rsidRDefault="00303AB5" w:rsidP="00303AB5">
            <w:pPr>
              <w:jc w:val="both"/>
              <w:rPr>
                <w:rFonts w:cs="Arial"/>
                <w:sz w:val="21"/>
                <w:szCs w:val="21"/>
              </w:rPr>
            </w:pPr>
            <w:r w:rsidRPr="00755572">
              <w:rPr>
                <w:rFonts w:cs="Arial"/>
                <w:sz w:val="21"/>
                <w:szCs w:val="21"/>
              </w:rPr>
              <w:t>Publicación del aviso de convocatoria pública</w:t>
            </w:r>
          </w:p>
        </w:tc>
        <w:tc>
          <w:tcPr>
            <w:tcW w:w="2693" w:type="dxa"/>
            <w:tcBorders>
              <w:top w:val="single" w:sz="4" w:space="0" w:color="4E4D4D"/>
              <w:left w:val="nil"/>
              <w:bottom w:val="single" w:sz="4" w:space="0" w:color="4E4D4D"/>
              <w:right w:val="single" w:sz="4" w:space="0" w:color="4E4D4D"/>
            </w:tcBorders>
            <w:vAlign w:val="center"/>
            <w:hideMark/>
          </w:tcPr>
          <w:p w14:paraId="584C7DA6" w14:textId="185E9D83" w:rsidR="00303AB5" w:rsidRPr="00755572" w:rsidRDefault="00303AB5" w:rsidP="0067685A">
            <w:pPr>
              <w:rPr>
                <w:rFonts w:cs="Arial"/>
                <w:sz w:val="21"/>
                <w:szCs w:val="21"/>
              </w:rPr>
            </w:pPr>
            <w:r>
              <w:rPr>
                <w:rFonts w:cs="Arial"/>
                <w:sz w:val="21"/>
                <w:szCs w:val="21"/>
              </w:rPr>
              <w:t>22</w:t>
            </w:r>
            <w:r w:rsidRPr="00755572">
              <w:rPr>
                <w:rFonts w:cs="Arial"/>
                <w:sz w:val="21"/>
                <w:szCs w:val="21"/>
              </w:rPr>
              <w:t xml:space="preserve"> de septiembre de 2026</w:t>
            </w:r>
          </w:p>
        </w:tc>
        <w:tc>
          <w:tcPr>
            <w:tcW w:w="2733" w:type="dxa"/>
            <w:tcBorders>
              <w:top w:val="nil"/>
              <w:left w:val="nil"/>
              <w:bottom w:val="single" w:sz="4" w:space="0" w:color="4E4D4D"/>
              <w:right w:val="single" w:sz="4" w:space="0" w:color="4E4D4D"/>
            </w:tcBorders>
            <w:vAlign w:val="center"/>
            <w:hideMark/>
          </w:tcPr>
          <w:p w14:paraId="097D2CE3"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1818A419" w14:textId="77777777" w:rsidTr="0067685A">
        <w:trPr>
          <w:gridAfter w:val="1"/>
          <w:trHeight w:val="260"/>
        </w:trPr>
        <w:tc>
          <w:tcPr>
            <w:tcW w:w="3256" w:type="dxa"/>
            <w:tcBorders>
              <w:top w:val="nil"/>
              <w:left w:val="single" w:sz="4" w:space="0" w:color="4E4D4D"/>
              <w:bottom w:val="single" w:sz="4" w:space="0" w:color="4E4D4D"/>
              <w:right w:val="single" w:sz="4" w:space="0" w:color="4E4D4D"/>
            </w:tcBorders>
            <w:vAlign w:val="center"/>
            <w:hideMark/>
          </w:tcPr>
          <w:p w14:paraId="1D643BB7" w14:textId="77777777" w:rsidR="00303AB5" w:rsidRPr="00755572" w:rsidRDefault="00303AB5" w:rsidP="00303AB5">
            <w:pPr>
              <w:jc w:val="both"/>
              <w:rPr>
                <w:rFonts w:cs="Arial"/>
                <w:sz w:val="21"/>
                <w:szCs w:val="21"/>
              </w:rPr>
            </w:pPr>
            <w:r w:rsidRPr="00755572">
              <w:rPr>
                <w:rFonts w:cs="Arial"/>
                <w:sz w:val="21"/>
                <w:szCs w:val="21"/>
              </w:rPr>
              <w:t>Publicación estudios y documentos previos</w:t>
            </w:r>
          </w:p>
        </w:tc>
        <w:tc>
          <w:tcPr>
            <w:tcW w:w="2693" w:type="dxa"/>
            <w:tcBorders>
              <w:top w:val="single" w:sz="4" w:space="0" w:color="4E4D4D"/>
              <w:left w:val="nil"/>
              <w:bottom w:val="single" w:sz="4" w:space="0" w:color="4E4D4D"/>
              <w:right w:val="single" w:sz="4" w:space="0" w:color="4E4D4D"/>
            </w:tcBorders>
            <w:vAlign w:val="center"/>
            <w:hideMark/>
          </w:tcPr>
          <w:p w14:paraId="29538DAF" w14:textId="561C64E9" w:rsidR="00303AB5" w:rsidRPr="00755572" w:rsidRDefault="00303AB5" w:rsidP="0067685A">
            <w:pPr>
              <w:rPr>
                <w:rFonts w:cs="Arial"/>
                <w:sz w:val="21"/>
                <w:szCs w:val="21"/>
              </w:rPr>
            </w:pPr>
            <w:r>
              <w:rPr>
                <w:rFonts w:cs="Arial"/>
                <w:sz w:val="21"/>
                <w:szCs w:val="21"/>
              </w:rPr>
              <w:t>22</w:t>
            </w:r>
            <w:r w:rsidRPr="00755572">
              <w:rPr>
                <w:rFonts w:cs="Arial"/>
                <w:sz w:val="21"/>
                <w:szCs w:val="21"/>
              </w:rPr>
              <w:t xml:space="preserve"> de septiembre de 2026</w:t>
            </w:r>
          </w:p>
        </w:tc>
        <w:tc>
          <w:tcPr>
            <w:tcW w:w="2733" w:type="dxa"/>
            <w:tcBorders>
              <w:top w:val="nil"/>
              <w:left w:val="nil"/>
              <w:bottom w:val="single" w:sz="4" w:space="0" w:color="4E4D4D"/>
              <w:right w:val="single" w:sz="4" w:space="0" w:color="4E4D4D"/>
            </w:tcBorders>
            <w:vAlign w:val="center"/>
            <w:hideMark/>
          </w:tcPr>
          <w:p w14:paraId="056F40E1"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6E0B4B8B" w14:textId="77777777" w:rsidTr="0067685A">
        <w:trPr>
          <w:gridAfter w:val="1"/>
          <w:trHeight w:val="520"/>
        </w:trPr>
        <w:tc>
          <w:tcPr>
            <w:tcW w:w="3256" w:type="dxa"/>
            <w:tcBorders>
              <w:top w:val="nil"/>
              <w:left w:val="single" w:sz="4" w:space="0" w:color="4E4D4D"/>
              <w:bottom w:val="single" w:sz="4" w:space="0" w:color="4E4D4D"/>
              <w:right w:val="single" w:sz="4" w:space="0" w:color="4E4D4D"/>
            </w:tcBorders>
            <w:vAlign w:val="center"/>
            <w:hideMark/>
          </w:tcPr>
          <w:p w14:paraId="045C1AF1" w14:textId="77777777" w:rsidR="00303AB5" w:rsidRPr="00755572" w:rsidRDefault="00303AB5" w:rsidP="00303AB5">
            <w:pPr>
              <w:jc w:val="both"/>
              <w:rPr>
                <w:rFonts w:cs="Arial"/>
                <w:sz w:val="21"/>
                <w:szCs w:val="21"/>
              </w:rPr>
            </w:pPr>
            <w:r w:rsidRPr="00755572">
              <w:rPr>
                <w:rFonts w:cs="Arial"/>
                <w:sz w:val="21"/>
                <w:szCs w:val="21"/>
              </w:rPr>
              <w:t>Publicación del proyecto de pliego de condiciones</w:t>
            </w:r>
          </w:p>
        </w:tc>
        <w:tc>
          <w:tcPr>
            <w:tcW w:w="2693" w:type="dxa"/>
            <w:tcBorders>
              <w:top w:val="single" w:sz="4" w:space="0" w:color="4E4D4D"/>
              <w:left w:val="nil"/>
              <w:bottom w:val="single" w:sz="4" w:space="0" w:color="4E4D4D"/>
              <w:right w:val="single" w:sz="4" w:space="0" w:color="4E4D4D"/>
            </w:tcBorders>
            <w:vAlign w:val="center"/>
            <w:hideMark/>
          </w:tcPr>
          <w:p w14:paraId="5C824A71" w14:textId="138FACE8" w:rsidR="00303AB5" w:rsidRPr="00755572" w:rsidRDefault="00303AB5" w:rsidP="0067685A">
            <w:pPr>
              <w:rPr>
                <w:rFonts w:cs="Arial"/>
                <w:sz w:val="21"/>
                <w:szCs w:val="21"/>
              </w:rPr>
            </w:pPr>
            <w:r>
              <w:rPr>
                <w:rFonts w:cs="Arial"/>
                <w:sz w:val="21"/>
                <w:szCs w:val="21"/>
              </w:rPr>
              <w:t>22</w:t>
            </w:r>
            <w:r w:rsidRPr="00755572">
              <w:rPr>
                <w:rFonts w:cs="Arial"/>
                <w:sz w:val="21"/>
                <w:szCs w:val="21"/>
              </w:rPr>
              <w:t xml:space="preserve"> de septiembre de 2026</w:t>
            </w:r>
          </w:p>
        </w:tc>
        <w:tc>
          <w:tcPr>
            <w:tcW w:w="2733" w:type="dxa"/>
            <w:tcBorders>
              <w:top w:val="nil"/>
              <w:left w:val="nil"/>
              <w:bottom w:val="single" w:sz="4" w:space="0" w:color="4E4D4D"/>
              <w:right w:val="single" w:sz="4" w:space="0" w:color="4E4D4D"/>
            </w:tcBorders>
            <w:vAlign w:val="center"/>
            <w:hideMark/>
          </w:tcPr>
          <w:p w14:paraId="0D6EC86A"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78F0FD1C" w14:textId="77777777" w:rsidTr="0067685A">
        <w:trPr>
          <w:gridAfter w:val="1"/>
          <w:trHeight w:val="1500"/>
        </w:trPr>
        <w:tc>
          <w:tcPr>
            <w:tcW w:w="3256" w:type="dxa"/>
            <w:tcBorders>
              <w:top w:val="nil"/>
              <w:left w:val="single" w:sz="4" w:space="0" w:color="4E4D4D"/>
              <w:bottom w:val="single" w:sz="4" w:space="0" w:color="4E4D4D"/>
              <w:right w:val="single" w:sz="4" w:space="0" w:color="4E4D4D"/>
            </w:tcBorders>
            <w:vAlign w:val="center"/>
            <w:hideMark/>
          </w:tcPr>
          <w:p w14:paraId="425E06D0" w14:textId="77777777" w:rsidR="00303AB5" w:rsidRPr="00755572" w:rsidRDefault="00303AB5" w:rsidP="0067685A">
            <w:pPr>
              <w:rPr>
                <w:rFonts w:cs="Arial"/>
                <w:sz w:val="21"/>
                <w:szCs w:val="21"/>
              </w:rPr>
            </w:pPr>
            <w:r w:rsidRPr="00755572">
              <w:rPr>
                <w:rFonts w:cs="Arial"/>
                <w:sz w:val="21"/>
                <w:szCs w:val="21"/>
              </w:rPr>
              <w:lastRenderedPageBreak/>
              <w:t>Plazo para presentar observaciones al proyecto de pliego de condiciones</w:t>
            </w:r>
          </w:p>
        </w:tc>
        <w:tc>
          <w:tcPr>
            <w:tcW w:w="2693" w:type="dxa"/>
            <w:tcBorders>
              <w:top w:val="single" w:sz="4" w:space="0" w:color="4E4D4D"/>
              <w:left w:val="nil"/>
              <w:bottom w:val="single" w:sz="4" w:space="0" w:color="4E4D4D"/>
              <w:right w:val="single" w:sz="4" w:space="0" w:color="4E4D4D"/>
            </w:tcBorders>
            <w:vAlign w:val="center"/>
            <w:hideMark/>
          </w:tcPr>
          <w:p w14:paraId="2C382205" w14:textId="788FA434" w:rsidR="00303AB5" w:rsidRPr="00755572" w:rsidRDefault="00303AB5" w:rsidP="0067685A">
            <w:pPr>
              <w:rPr>
                <w:rFonts w:cs="Arial"/>
                <w:sz w:val="21"/>
                <w:szCs w:val="21"/>
              </w:rPr>
            </w:pPr>
            <w:r w:rsidRPr="00755572">
              <w:rPr>
                <w:rFonts w:cs="Arial"/>
                <w:sz w:val="21"/>
                <w:szCs w:val="21"/>
              </w:rPr>
              <w:t xml:space="preserve">Hasta el </w:t>
            </w:r>
            <w:r>
              <w:rPr>
                <w:rFonts w:cs="Arial"/>
                <w:sz w:val="21"/>
                <w:szCs w:val="21"/>
              </w:rPr>
              <w:t>29</w:t>
            </w:r>
            <w:r w:rsidRPr="00755572">
              <w:rPr>
                <w:rFonts w:cs="Arial"/>
                <w:sz w:val="21"/>
                <w:szCs w:val="21"/>
              </w:rPr>
              <w:t xml:space="preserve">/09/2026 a las </w:t>
            </w:r>
            <w:r w:rsidR="00926158">
              <w:rPr>
                <w:rFonts w:cs="Arial"/>
                <w:sz w:val="21"/>
                <w:szCs w:val="21"/>
              </w:rPr>
              <w:t>06</w:t>
            </w:r>
            <w:r w:rsidRPr="00755572">
              <w:rPr>
                <w:rFonts w:cs="Arial"/>
                <w:sz w:val="21"/>
                <w:szCs w:val="21"/>
              </w:rPr>
              <w:t>:00 horas</w:t>
            </w:r>
          </w:p>
        </w:tc>
        <w:tc>
          <w:tcPr>
            <w:tcW w:w="2733" w:type="dxa"/>
            <w:tcBorders>
              <w:top w:val="nil"/>
              <w:left w:val="nil"/>
              <w:bottom w:val="single" w:sz="4" w:space="0" w:color="4E4D4D"/>
              <w:right w:val="single" w:sz="4" w:space="0" w:color="4E4D4D"/>
            </w:tcBorders>
            <w:vAlign w:val="center"/>
            <w:hideMark/>
          </w:tcPr>
          <w:p w14:paraId="007DE619" w14:textId="77777777" w:rsidR="00303AB5" w:rsidRPr="00755572" w:rsidRDefault="00303AB5" w:rsidP="00F16E20">
            <w:pPr>
              <w:jc w:val="both"/>
              <w:rPr>
                <w:rFonts w:cs="Arial"/>
                <w:sz w:val="21"/>
                <w:szCs w:val="21"/>
              </w:rPr>
            </w:pPr>
            <w:proofErr w:type="spellStart"/>
            <w:r w:rsidRPr="00755572">
              <w:rPr>
                <w:rFonts w:cs="Arial"/>
                <w:sz w:val="21"/>
                <w:szCs w:val="21"/>
              </w:rPr>
              <w:t>SECOP</w:t>
            </w:r>
            <w:proofErr w:type="spellEnd"/>
            <w:r w:rsidRPr="00755572">
              <w:rPr>
                <w:rFonts w:cs="Arial"/>
                <w:sz w:val="21"/>
                <w:szCs w:val="21"/>
              </w:rPr>
              <w:t xml:space="preserve"> II; contrataciones@chigorodo-antioquia.gov.co o en Chigorodó, en la Carrera 104 # 100-08 , asunto: Observaciones Pliego de Condiciones Proceso de Contratación </w:t>
            </w:r>
            <w:proofErr w:type="spellStart"/>
            <w:r w:rsidRPr="00755572">
              <w:rPr>
                <w:rFonts w:cs="Arial"/>
                <w:sz w:val="21"/>
                <w:szCs w:val="21"/>
              </w:rPr>
              <w:t>SAMC</w:t>
            </w:r>
            <w:proofErr w:type="spellEnd"/>
            <w:r w:rsidRPr="00755572">
              <w:rPr>
                <w:rFonts w:cs="Arial"/>
                <w:sz w:val="21"/>
                <w:szCs w:val="21"/>
              </w:rPr>
              <w:t xml:space="preserve"> 10-2026</w:t>
            </w:r>
          </w:p>
        </w:tc>
      </w:tr>
      <w:tr w:rsidR="00303AB5" w:rsidRPr="00755572" w14:paraId="3B244CA2" w14:textId="77777777" w:rsidTr="0067685A">
        <w:trPr>
          <w:gridAfter w:val="1"/>
          <w:trHeight w:val="675"/>
        </w:trPr>
        <w:tc>
          <w:tcPr>
            <w:tcW w:w="3256" w:type="dxa"/>
            <w:tcBorders>
              <w:top w:val="nil"/>
              <w:left w:val="single" w:sz="4" w:space="0" w:color="4E4D4D"/>
              <w:bottom w:val="single" w:sz="4" w:space="0" w:color="4E4D4D"/>
              <w:right w:val="single" w:sz="4" w:space="0" w:color="4E4D4D"/>
            </w:tcBorders>
            <w:vAlign w:val="center"/>
            <w:hideMark/>
          </w:tcPr>
          <w:p w14:paraId="502B0592" w14:textId="77777777" w:rsidR="00303AB5" w:rsidRPr="00755572" w:rsidRDefault="00303AB5" w:rsidP="0067685A">
            <w:pPr>
              <w:rPr>
                <w:rFonts w:cs="Arial"/>
                <w:sz w:val="21"/>
                <w:szCs w:val="21"/>
              </w:rPr>
            </w:pPr>
            <w:r w:rsidRPr="00755572">
              <w:rPr>
                <w:rFonts w:cs="Arial"/>
                <w:sz w:val="21"/>
                <w:szCs w:val="21"/>
              </w:rPr>
              <w:t>Respuesta a observaciones y sugerencias al proyecto de pliego de condiciones</w:t>
            </w:r>
          </w:p>
        </w:tc>
        <w:tc>
          <w:tcPr>
            <w:tcW w:w="2693" w:type="dxa"/>
            <w:tcBorders>
              <w:top w:val="single" w:sz="4" w:space="0" w:color="4E4D4D"/>
              <w:left w:val="nil"/>
              <w:bottom w:val="single" w:sz="4" w:space="0" w:color="4E4D4D"/>
              <w:right w:val="single" w:sz="4" w:space="0" w:color="4E4D4D"/>
            </w:tcBorders>
            <w:vAlign w:val="center"/>
            <w:hideMark/>
          </w:tcPr>
          <w:p w14:paraId="1D8194B9" w14:textId="05FF4F5B" w:rsidR="00303AB5" w:rsidRPr="00755572" w:rsidRDefault="00926158" w:rsidP="0067685A">
            <w:pPr>
              <w:rPr>
                <w:rFonts w:cs="Arial"/>
                <w:sz w:val="21"/>
                <w:szCs w:val="21"/>
              </w:rPr>
            </w:pPr>
            <w:r>
              <w:rPr>
                <w:rFonts w:cs="Arial"/>
                <w:sz w:val="21"/>
                <w:szCs w:val="21"/>
              </w:rPr>
              <w:t>29</w:t>
            </w:r>
            <w:r w:rsidR="00303AB5" w:rsidRPr="00755572">
              <w:rPr>
                <w:rFonts w:cs="Arial"/>
                <w:sz w:val="21"/>
                <w:szCs w:val="21"/>
              </w:rPr>
              <w:t>/9/2026 a las 09:00 horas</w:t>
            </w:r>
          </w:p>
        </w:tc>
        <w:tc>
          <w:tcPr>
            <w:tcW w:w="2733" w:type="dxa"/>
            <w:tcBorders>
              <w:top w:val="nil"/>
              <w:left w:val="nil"/>
              <w:bottom w:val="single" w:sz="4" w:space="0" w:color="4E4D4D"/>
              <w:right w:val="single" w:sz="4" w:space="0" w:color="4E4D4D"/>
            </w:tcBorders>
            <w:vAlign w:val="center"/>
            <w:hideMark/>
          </w:tcPr>
          <w:p w14:paraId="0F333927"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0298F352" w14:textId="77777777" w:rsidTr="0067685A">
        <w:trPr>
          <w:gridAfter w:val="1"/>
          <w:trHeight w:val="300"/>
        </w:trPr>
        <w:tc>
          <w:tcPr>
            <w:tcW w:w="3256" w:type="dxa"/>
            <w:vMerge w:val="restart"/>
            <w:tcBorders>
              <w:top w:val="nil"/>
              <w:left w:val="single" w:sz="4" w:space="0" w:color="4E4D4D"/>
              <w:bottom w:val="single" w:sz="4" w:space="0" w:color="4E4D4D"/>
              <w:right w:val="single" w:sz="4" w:space="0" w:color="4E4D4D"/>
            </w:tcBorders>
            <w:shd w:val="clear" w:color="000000" w:fill="D9D9D9"/>
            <w:vAlign w:val="center"/>
            <w:hideMark/>
          </w:tcPr>
          <w:p w14:paraId="7A9CB6EB" w14:textId="77777777" w:rsidR="00303AB5" w:rsidRPr="00755572" w:rsidRDefault="00303AB5" w:rsidP="0067685A">
            <w:pPr>
              <w:rPr>
                <w:rFonts w:cs="Arial"/>
                <w:sz w:val="21"/>
                <w:szCs w:val="21"/>
              </w:rPr>
            </w:pPr>
            <w:r w:rsidRPr="00755572">
              <w:rPr>
                <w:rFonts w:cs="Arial"/>
                <w:sz w:val="21"/>
                <w:szCs w:val="21"/>
              </w:rPr>
              <w:t xml:space="preserve">Plazo para manifestación de interés de limitar la convocatoria a </w:t>
            </w:r>
            <w:proofErr w:type="spellStart"/>
            <w:r w:rsidRPr="00755572">
              <w:rPr>
                <w:rFonts w:cs="Arial"/>
                <w:sz w:val="21"/>
                <w:szCs w:val="21"/>
              </w:rPr>
              <w:t>Mipymes</w:t>
            </w:r>
            <w:proofErr w:type="spellEnd"/>
          </w:p>
        </w:tc>
        <w:tc>
          <w:tcPr>
            <w:tcW w:w="2693"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69224DEE" w14:textId="546310D0" w:rsidR="00303AB5" w:rsidRPr="00755572" w:rsidRDefault="00926158" w:rsidP="0067685A">
            <w:pPr>
              <w:rPr>
                <w:rFonts w:cs="Arial"/>
                <w:sz w:val="21"/>
                <w:szCs w:val="21"/>
              </w:rPr>
            </w:pPr>
            <w:r>
              <w:rPr>
                <w:rFonts w:cs="Arial"/>
                <w:sz w:val="21"/>
                <w:szCs w:val="21"/>
              </w:rPr>
              <w:t>Hasta un día hábil antes del acto de apertura</w:t>
            </w:r>
          </w:p>
        </w:tc>
        <w:tc>
          <w:tcPr>
            <w:tcW w:w="2733" w:type="dxa"/>
            <w:tcBorders>
              <w:top w:val="nil"/>
              <w:left w:val="nil"/>
              <w:bottom w:val="single" w:sz="4" w:space="0" w:color="4E4D4D"/>
              <w:right w:val="single" w:sz="4" w:space="0" w:color="4E4D4D"/>
            </w:tcBorders>
            <w:vAlign w:val="center"/>
            <w:hideMark/>
          </w:tcPr>
          <w:p w14:paraId="64148757"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30A7FF0D" w14:textId="77777777" w:rsidTr="0067685A">
        <w:trPr>
          <w:gridAfter w:val="1"/>
          <w:trHeight w:val="960"/>
        </w:trPr>
        <w:tc>
          <w:tcPr>
            <w:tcW w:w="3256" w:type="dxa"/>
            <w:vMerge/>
            <w:tcBorders>
              <w:top w:val="nil"/>
              <w:left w:val="single" w:sz="4" w:space="0" w:color="4E4D4D"/>
              <w:bottom w:val="single" w:sz="4" w:space="0" w:color="4E4D4D"/>
              <w:right w:val="single" w:sz="4" w:space="0" w:color="4E4D4D"/>
            </w:tcBorders>
            <w:vAlign w:val="center"/>
            <w:hideMark/>
          </w:tcPr>
          <w:p w14:paraId="40BB34AE" w14:textId="77777777" w:rsidR="00303AB5" w:rsidRPr="00755572" w:rsidRDefault="00303AB5" w:rsidP="0067685A">
            <w:pPr>
              <w:rPr>
                <w:rFonts w:cs="Arial"/>
                <w:sz w:val="21"/>
                <w:szCs w:val="21"/>
              </w:rPr>
            </w:pPr>
          </w:p>
        </w:tc>
        <w:tc>
          <w:tcPr>
            <w:tcW w:w="2693" w:type="dxa"/>
            <w:vMerge/>
            <w:tcBorders>
              <w:top w:val="single" w:sz="4" w:space="0" w:color="4E4D4D"/>
              <w:left w:val="single" w:sz="4" w:space="0" w:color="4E4D4D"/>
              <w:bottom w:val="single" w:sz="4" w:space="0" w:color="4E4D4D"/>
              <w:right w:val="single" w:sz="4" w:space="0" w:color="4E4D4D"/>
            </w:tcBorders>
            <w:vAlign w:val="center"/>
            <w:hideMark/>
          </w:tcPr>
          <w:p w14:paraId="68E0D146" w14:textId="77777777" w:rsidR="00303AB5" w:rsidRPr="00755572" w:rsidRDefault="00303AB5" w:rsidP="0067685A">
            <w:pPr>
              <w:rPr>
                <w:rFonts w:cs="Arial"/>
                <w:sz w:val="21"/>
                <w:szCs w:val="21"/>
              </w:rPr>
            </w:pPr>
          </w:p>
        </w:tc>
        <w:tc>
          <w:tcPr>
            <w:tcW w:w="2733" w:type="dxa"/>
            <w:tcBorders>
              <w:top w:val="nil"/>
              <w:left w:val="nil"/>
              <w:bottom w:val="single" w:sz="4" w:space="0" w:color="4E4D4D"/>
              <w:right w:val="single" w:sz="4" w:space="0" w:color="4E4D4D"/>
            </w:tcBorders>
            <w:shd w:val="clear" w:color="000000" w:fill="D9D9D9"/>
            <w:vAlign w:val="center"/>
            <w:hideMark/>
          </w:tcPr>
          <w:p w14:paraId="13C96803" w14:textId="77777777" w:rsidR="00303AB5" w:rsidRPr="00755572" w:rsidRDefault="00303AB5" w:rsidP="0067685A">
            <w:pPr>
              <w:rPr>
                <w:rFonts w:cs="Arial"/>
                <w:sz w:val="21"/>
                <w:szCs w:val="21"/>
              </w:rPr>
            </w:pPr>
            <w:r w:rsidRPr="00755572">
              <w:rPr>
                <w:rFonts w:cs="Arial"/>
                <w:sz w:val="21"/>
                <w:szCs w:val="21"/>
              </w:rPr>
              <w:t>[La Entidad Estatal debe recibir estas solicitudes por lo menos un (1) día hábil antes de la apertura del Proceso de Contratación] </w:t>
            </w:r>
          </w:p>
        </w:tc>
      </w:tr>
      <w:tr w:rsidR="00303AB5" w:rsidRPr="00755572" w14:paraId="4F437F41" w14:textId="77777777" w:rsidTr="0067685A">
        <w:trPr>
          <w:gridAfter w:val="1"/>
          <w:trHeight w:val="780"/>
        </w:trPr>
        <w:tc>
          <w:tcPr>
            <w:tcW w:w="3256" w:type="dxa"/>
            <w:tcBorders>
              <w:top w:val="nil"/>
              <w:left w:val="single" w:sz="4" w:space="0" w:color="4E4D4D"/>
              <w:bottom w:val="single" w:sz="4" w:space="0" w:color="4E4D4D"/>
              <w:right w:val="single" w:sz="4" w:space="0" w:color="4E4D4D"/>
            </w:tcBorders>
            <w:vAlign w:val="center"/>
            <w:hideMark/>
          </w:tcPr>
          <w:p w14:paraId="37F065E6" w14:textId="77777777" w:rsidR="00303AB5" w:rsidRPr="00755572" w:rsidRDefault="00303AB5" w:rsidP="0067685A">
            <w:pPr>
              <w:rPr>
                <w:rFonts w:cs="Arial"/>
                <w:sz w:val="21"/>
                <w:szCs w:val="21"/>
              </w:rPr>
            </w:pPr>
            <w:r w:rsidRPr="00755572">
              <w:rPr>
                <w:rFonts w:cs="Arial"/>
                <w:sz w:val="21"/>
                <w:szCs w:val="21"/>
              </w:rPr>
              <w:t>Expedición y publicación del acto administrativo de apertura del proceso de selección</w:t>
            </w:r>
          </w:p>
        </w:tc>
        <w:tc>
          <w:tcPr>
            <w:tcW w:w="2693" w:type="dxa"/>
            <w:tcBorders>
              <w:top w:val="single" w:sz="4" w:space="0" w:color="4E4D4D"/>
              <w:left w:val="nil"/>
              <w:bottom w:val="single" w:sz="4" w:space="0" w:color="4E4D4D"/>
              <w:right w:val="single" w:sz="4" w:space="0" w:color="4E4D4D"/>
            </w:tcBorders>
            <w:vAlign w:val="center"/>
            <w:hideMark/>
          </w:tcPr>
          <w:p w14:paraId="1C81E9AB" w14:textId="385D6F3D" w:rsidR="00303AB5" w:rsidRPr="00755572" w:rsidRDefault="00926158" w:rsidP="0067685A">
            <w:pPr>
              <w:rPr>
                <w:rFonts w:cs="Arial"/>
                <w:sz w:val="21"/>
                <w:szCs w:val="21"/>
              </w:rPr>
            </w:pPr>
            <w:r>
              <w:rPr>
                <w:rFonts w:cs="Arial"/>
                <w:sz w:val="21"/>
                <w:szCs w:val="21"/>
              </w:rPr>
              <w:t>29</w:t>
            </w:r>
            <w:r w:rsidR="00303AB5" w:rsidRPr="00755572">
              <w:rPr>
                <w:rFonts w:cs="Arial"/>
                <w:sz w:val="21"/>
                <w:szCs w:val="21"/>
              </w:rPr>
              <w:t>/9/2026 a las 10:00 horas</w:t>
            </w:r>
          </w:p>
        </w:tc>
        <w:tc>
          <w:tcPr>
            <w:tcW w:w="2733" w:type="dxa"/>
            <w:tcBorders>
              <w:top w:val="nil"/>
              <w:left w:val="nil"/>
              <w:bottom w:val="single" w:sz="4" w:space="0" w:color="4E4D4D"/>
              <w:right w:val="single" w:sz="4" w:space="0" w:color="4E4D4D"/>
            </w:tcBorders>
            <w:vAlign w:val="center"/>
            <w:hideMark/>
          </w:tcPr>
          <w:p w14:paraId="3EEE190B"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28338103" w14:textId="77777777" w:rsidTr="0067685A">
        <w:trPr>
          <w:gridAfter w:val="1"/>
          <w:trHeight w:val="520"/>
        </w:trPr>
        <w:tc>
          <w:tcPr>
            <w:tcW w:w="3256" w:type="dxa"/>
            <w:tcBorders>
              <w:top w:val="nil"/>
              <w:left w:val="single" w:sz="4" w:space="0" w:color="4E4D4D"/>
              <w:bottom w:val="single" w:sz="4" w:space="0" w:color="4E4D4D"/>
              <w:right w:val="single" w:sz="4" w:space="0" w:color="4E4D4D"/>
            </w:tcBorders>
            <w:vAlign w:val="center"/>
            <w:hideMark/>
          </w:tcPr>
          <w:p w14:paraId="6B75CCA8" w14:textId="77777777" w:rsidR="00303AB5" w:rsidRPr="00755572" w:rsidRDefault="00303AB5" w:rsidP="0067685A">
            <w:pPr>
              <w:rPr>
                <w:rFonts w:cs="Arial"/>
                <w:sz w:val="21"/>
                <w:szCs w:val="21"/>
              </w:rPr>
            </w:pPr>
            <w:r w:rsidRPr="00755572">
              <w:rPr>
                <w:rFonts w:cs="Arial"/>
                <w:sz w:val="21"/>
                <w:szCs w:val="21"/>
              </w:rPr>
              <w:t>Publicación del pliego de condiciones definitivo</w:t>
            </w:r>
          </w:p>
        </w:tc>
        <w:tc>
          <w:tcPr>
            <w:tcW w:w="2693" w:type="dxa"/>
            <w:tcBorders>
              <w:top w:val="single" w:sz="4" w:space="0" w:color="4E4D4D"/>
              <w:left w:val="nil"/>
              <w:bottom w:val="single" w:sz="4" w:space="0" w:color="4E4D4D"/>
              <w:right w:val="single" w:sz="4" w:space="0" w:color="4E4D4D"/>
            </w:tcBorders>
            <w:vAlign w:val="center"/>
            <w:hideMark/>
          </w:tcPr>
          <w:p w14:paraId="21394663" w14:textId="6E49430E" w:rsidR="00303AB5" w:rsidRPr="00755572" w:rsidRDefault="00926158" w:rsidP="0067685A">
            <w:pPr>
              <w:rPr>
                <w:rFonts w:cs="Arial"/>
                <w:sz w:val="21"/>
                <w:szCs w:val="21"/>
              </w:rPr>
            </w:pPr>
            <w:r>
              <w:rPr>
                <w:rFonts w:cs="Arial"/>
                <w:sz w:val="21"/>
                <w:szCs w:val="21"/>
              </w:rPr>
              <w:t>29</w:t>
            </w:r>
            <w:r w:rsidR="00303AB5" w:rsidRPr="00755572">
              <w:rPr>
                <w:rFonts w:cs="Arial"/>
                <w:sz w:val="21"/>
                <w:szCs w:val="21"/>
              </w:rPr>
              <w:t>/9/2026 a las 10:00 horas</w:t>
            </w:r>
          </w:p>
        </w:tc>
        <w:tc>
          <w:tcPr>
            <w:tcW w:w="2733" w:type="dxa"/>
            <w:tcBorders>
              <w:top w:val="nil"/>
              <w:left w:val="nil"/>
              <w:bottom w:val="single" w:sz="4" w:space="0" w:color="4E4D4D"/>
              <w:right w:val="single" w:sz="4" w:space="0" w:color="4E4D4D"/>
            </w:tcBorders>
            <w:vAlign w:val="center"/>
            <w:hideMark/>
          </w:tcPr>
          <w:p w14:paraId="2D4E1976"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5569AC24" w14:textId="77777777" w:rsidTr="0067685A">
        <w:trPr>
          <w:gridAfter w:val="1"/>
          <w:trHeight w:val="2925"/>
        </w:trPr>
        <w:tc>
          <w:tcPr>
            <w:tcW w:w="3256" w:type="dxa"/>
            <w:tcBorders>
              <w:top w:val="nil"/>
              <w:left w:val="single" w:sz="4" w:space="0" w:color="4E4D4D"/>
              <w:bottom w:val="single" w:sz="4" w:space="0" w:color="4E4D4D"/>
              <w:right w:val="single" w:sz="4" w:space="0" w:color="4E4D4D"/>
            </w:tcBorders>
            <w:vAlign w:val="center"/>
            <w:hideMark/>
          </w:tcPr>
          <w:p w14:paraId="5AE90BF5" w14:textId="77777777" w:rsidR="00303AB5" w:rsidRPr="00755572" w:rsidRDefault="00303AB5" w:rsidP="0067685A">
            <w:pPr>
              <w:rPr>
                <w:rFonts w:cs="Arial"/>
                <w:sz w:val="21"/>
                <w:szCs w:val="21"/>
              </w:rPr>
            </w:pPr>
            <w:r w:rsidRPr="00755572">
              <w:rPr>
                <w:rFonts w:cs="Arial"/>
                <w:sz w:val="21"/>
                <w:szCs w:val="21"/>
              </w:rPr>
              <w:t>Plazo para manifestación de interés</w:t>
            </w:r>
          </w:p>
        </w:tc>
        <w:tc>
          <w:tcPr>
            <w:tcW w:w="2693" w:type="dxa"/>
            <w:tcBorders>
              <w:top w:val="single" w:sz="4" w:space="0" w:color="4E4D4D"/>
              <w:left w:val="nil"/>
              <w:bottom w:val="single" w:sz="4" w:space="0" w:color="4E4D4D"/>
              <w:right w:val="single" w:sz="4" w:space="0" w:color="4E4D4D"/>
            </w:tcBorders>
            <w:vAlign w:val="center"/>
            <w:hideMark/>
          </w:tcPr>
          <w:p w14:paraId="397C94DD" w14:textId="4A99E92D" w:rsidR="00303AB5" w:rsidRPr="00755572" w:rsidRDefault="00926158" w:rsidP="0067685A">
            <w:pPr>
              <w:rPr>
                <w:rFonts w:cs="Arial"/>
                <w:sz w:val="21"/>
                <w:szCs w:val="21"/>
              </w:rPr>
            </w:pPr>
            <w:r>
              <w:rPr>
                <w:rFonts w:cs="Arial"/>
                <w:sz w:val="21"/>
                <w:szCs w:val="21"/>
              </w:rPr>
              <w:t>Hasta el 3</w:t>
            </w:r>
            <w:r w:rsidR="00303AB5">
              <w:rPr>
                <w:rFonts w:cs="Arial"/>
                <w:sz w:val="21"/>
                <w:szCs w:val="21"/>
              </w:rPr>
              <w:t>0</w:t>
            </w:r>
            <w:r w:rsidR="00303AB5" w:rsidRPr="00755572">
              <w:rPr>
                <w:rFonts w:cs="Arial"/>
                <w:sz w:val="21"/>
                <w:szCs w:val="21"/>
              </w:rPr>
              <w:t>/</w:t>
            </w:r>
            <w:r w:rsidR="00303AB5">
              <w:rPr>
                <w:rFonts w:cs="Arial"/>
                <w:sz w:val="21"/>
                <w:szCs w:val="21"/>
              </w:rPr>
              <w:t>0</w:t>
            </w:r>
            <w:r>
              <w:rPr>
                <w:rFonts w:cs="Arial"/>
                <w:sz w:val="21"/>
                <w:szCs w:val="21"/>
              </w:rPr>
              <w:t>9</w:t>
            </w:r>
            <w:r w:rsidR="00303AB5" w:rsidRPr="00755572">
              <w:rPr>
                <w:rFonts w:cs="Arial"/>
                <w:sz w:val="21"/>
                <w:szCs w:val="21"/>
              </w:rPr>
              <w:t>/2026 a las 1</w:t>
            </w:r>
            <w:r>
              <w:rPr>
                <w:rFonts w:cs="Arial"/>
                <w:sz w:val="21"/>
                <w:szCs w:val="21"/>
              </w:rPr>
              <w:t>6</w:t>
            </w:r>
            <w:r w:rsidR="00303AB5" w:rsidRPr="00755572">
              <w:rPr>
                <w:rFonts w:cs="Arial"/>
                <w:sz w:val="21"/>
                <w:szCs w:val="21"/>
              </w:rPr>
              <w:t>:00 horas</w:t>
            </w:r>
          </w:p>
        </w:tc>
        <w:tc>
          <w:tcPr>
            <w:tcW w:w="2733" w:type="dxa"/>
            <w:tcBorders>
              <w:top w:val="nil"/>
              <w:left w:val="nil"/>
              <w:bottom w:val="single" w:sz="4" w:space="0" w:color="4E4D4D"/>
              <w:right w:val="single" w:sz="4" w:space="0" w:color="4E4D4D"/>
            </w:tcBorders>
            <w:vAlign w:val="center"/>
            <w:hideMark/>
          </w:tcPr>
          <w:p w14:paraId="7B67BA79" w14:textId="77777777" w:rsidR="00303AB5" w:rsidRPr="00755572" w:rsidRDefault="00303AB5" w:rsidP="00F16E20">
            <w:pPr>
              <w:jc w:val="both"/>
              <w:rPr>
                <w:rFonts w:cs="Arial"/>
                <w:sz w:val="21"/>
                <w:szCs w:val="21"/>
              </w:rPr>
            </w:pPr>
            <w:r w:rsidRPr="00755572">
              <w:rPr>
                <w:rFonts w:cs="Arial"/>
                <w:sz w:val="21"/>
                <w:szCs w:val="21"/>
              </w:rPr>
              <w:t xml:space="preserve">[Para el </w:t>
            </w:r>
            <w:proofErr w:type="spellStart"/>
            <w:r w:rsidRPr="00755572">
              <w:rPr>
                <w:rFonts w:cs="Arial"/>
                <w:sz w:val="21"/>
                <w:szCs w:val="21"/>
              </w:rPr>
              <w:t>SECOP</w:t>
            </w:r>
            <w:proofErr w:type="spellEnd"/>
            <w:r w:rsidRPr="00755572">
              <w:rPr>
                <w:rFonts w:cs="Arial"/>
                <w:sz w:val="21"/>
                <w:szCs w:val="21"/>
              </w:rPr>
              <w:t xml:space="preserve"> II  a través del módulo correspondiente de acuerdo con la Guía para manifestar interés y la Guía para presentar Ofertas en el </w:t>
            </w:r>
            <w:proofErr w:type="spellStart"/>
            <w:r w:rsidRPr="00755572">
              <w:rPr>
                <w:rFonts w:cs="Arial"/>
                <w:sz w:val="21"/>
                <w:szCs w:val="21"/>
              </w:rPr>
              <w:t>SECOP</w:t>
            </w:r>
            <w:proofErr w:type="spellEnd"/>
            <w:r w:rsidRPr="00755572">
              <w:rPr>
                <w:rFonts w:cs="Arial"/>
                <w:sz w:val="21"/>
                <w:szCs w:val="21"/>
              </w:rPr>
              <w:t xml:space="preserve"> II] [Enlace </w:t>
            </w:r>
            <w:proofErr w:type="spellStart"/>
            <w:r w:rsidRPr="00755572">
              <w:rPr>
                <w:rFonts w:cs="Arial"/>
                <w:sz w:val="21"/>
                <w:szCs w:val="21"/>
              </w:rPr>
              <w:t>SECOP</w:t>
            </w:r>
            <w:proofErr w:type="spellEnd"/>
            <w:r w:rsidRPr="00755572">
              <w:rPr>
                <w:rFonts w:cs="Arial"/>
                <w:sz w:val="21"/>
                <w:szCs w:val="21"/>
              </w:rPr>
              <w:t xml:space="preserve"> I]</w:t>
            </w:r>
            <w:r w:rsidRPr="00755572">
              <w:rPr>
                <w:rFonts w:cs="Arial"/>
                <w:sz w:val="21"/>
                <w:szCs w:val="21"/>
              </w:rPr>
              <w:br/>
            </w:r>
            <w:r w:rsidRPr="00755572">
              <w:rPr>
                <w:rFonts w:cs="Arial"/>
                <w:sz w:val="21"/>
                <w:szCs w:val="21"/>
              </w:rPr>
              <w:br/>
              <w:t xml:space="preserve">[En el evento que el Proceso de Contratación se adelante por </w:t>
            </w:r>
            <w:proofErr w:type="spellStart"/>
            <w:r w:rsidRPr="00755572">
              <w:rPr>
                <w:rFonts w:cs="Arial"/>
                <w:sz w:val="21"/>
                <w:szCs w:val="21"/>
              </w:rPr>
              <w:t>SECOP</w:t>
            </w:r>
            <w:proofErr w:type="spellEnd"/>
            <w:r w:rsidRPr="00755572">
              <w:rPr>
                <w:rFonts w:cs="Arial"/>
                <w:sz w:val="21"/>
                <w:szCs w:val="21"/>
              </w:rPr>
              <w:t xml:space="preserve"> I y la Entidad Estatal cuente con una plataforma o sistema tecnológico de información para realizar la manifestación de interés, deberá adaptar la presente sección.]</w:t>
            </w:r>
          </w:p>
        </w:tc>
      </w:tr>
      <w:tr w:rsidR="00303AB5" w:rsidRPr="00755572" w14:paraId="0F82DEB1" w14:textId="77777777" w:rsidTr="0067685A">
        <w:trPr>
          <w:gridAfter w:val="1"/>
          <w:trHeight w:val="870"/>
        </w:trPr>
        <w:tc>
          <w:tcPr>
            <w:tcW w:w="3256" w:type="dxa"/>
            <w:tcBorders>
              <w:top w:val="nil"/>
              <w:left w:val="single" w:sz="4" w:space="0" w:color="4E4D4D"/>
              <w:bottom w:val="single" w:sz="4" w:space="0" w:color="4E4D4D"/>
              <w:right w:val="single" w:sz="4" w:space="0" w:color="4E4D4D"/>
            </w:tcBorders>
            <w:vAlign w:val="center"/>
            <w:hideMark/>
          </w:tcPr>
          <w:p w14:paraId="51FDC867" w14:textId="77777777" w:rsidR="00303AB5" w:rsidRPr="00755572" w:rsidRDefault="00303AB5" w:rsidP="0067685A">
            <w:pPr>
              <w:rPr>
                <w:rFonts w:cs="Arial"/>
                <w:sz w:val="21"/>
                <w:szCs w:val="21"/>
              </w:rPr>
            </w:pPr>
            <w:r w:rsidRPr="00755572">
              <w:rPr>
                <w:rFonts w:cs="Arial"/>
                <w:sz w:val="21"/>
                <w:szCs w:val="21"/>
              </w:rPr>
              <w:t>Realización del sorteo</w:t>
            </w:r>
          </w:p>
        </w:tc>
        <w:tc>
          <w:tcPr>
            <w:tcW w:w="2693" w:type="dxa"/>
            <w:tcBorders>
              <w:top w:val="single" w:sz="4" w:space="0" w:color="4E4D4D"/>
              <w:left w:val="nil"/>
              <w:bottom w:val="single" w:sz="4" w:space="0" w:color="4E4D4D"/>
              <w:right w:val="single" w:sz="4" w:space="0" w:color="4E4D4D"/>
            </w:tcBorders>
            <w:vAlign w:val="center"/>
            <w:hideMark/>
          </w:tcPr>
          <w:p w14:paraId="0FFE03C4" w14:textId="07C0AC80" w:rsidR="00303AB5" w:rsidRPr="00755572" w:rsidRDefault="00926158" w:rsidP="0067685A">
            <w:pPr>
              <w:rPr>
                <w:rFonts w:cs="Arial"/>
                <w:sz w:val="21"/>
                <w:szCs w:val="21"/>
              </w:rPr>
            </w:pPr>
            <w:r>
              <w:rPr>
                <w:rFonts w:cs="Arial"/>
                <w:sz w:val="21"/>
                <w:szCs w:val="21"/>
              </w:rPr>
              <w:t>3</w:t>
            </w:r>
            <w:r w:rsidR="00303AB5">
              <w:rPr>
                <w:rFonts w:cs="Arial"/>
                <w:sz w:val="21"/>
                <w:szCs w:val="21"/>
              </w:rPr>
              <w:t>0</w:t>
            </w:r>
            <w:r w:rsidR="00303AB5" w:rsidRPr="00755572">
              <w:rPr>
                <w:rFonts w:cs="Arial"/>
                <w:sz w:val="21"/>
                <w:szCs w:val="21"/>
              </w:rPr>
              <w:t>/</w:t>
            </w:r>
            <w:r w:rsidR="00303AB5">
              <w:rPr>
                <w:rFonts w:cs="Arial"/>
                <w:sz w:val="21"/>
                <w:szCs w:val="21"/>
              </w:rPr>
              <w:t>0</w:t>
            </w:r>
            <w:r>
              <w:rPr>
                <w:rFonts w:cs="Arial"/>
                <w:sz w:val="21"/>
                <w:szCs w:val="21"/>
              </w:rPr>
              <w:t>9</w:t>
            </w:r>
            <w:r w:rsidR="00303AB5" w:rsidRPr="00755572">
              <w:rPr>
                <w:rFonts w:cs="Arial"/>
                <w:sz w:val="21"/>
                <w:szCs w:val="21"/>
              </w:rPr>
              <w:t xml:space="preserve">/2026 a las </w:t>
            </w:r>
            <w:r>
              <w:rPr>
                <w:rFonts w:cs="Arial"/>
                <w:sz w:val="21"/>
                <w:szCs w:val="21"/>
              </w:rPr>
              <w:t>16</w:t>
            </w:r>
            <w:r w:rsidR="00303AB5" w:rsidRPr="00755572">
              <w:rPr>
                <w:rFonts w:cs="Arial"/>
                <w:sz w:val="21"/>
                <w:szCs w:val="21"/>
              </w:rPr>
              <w:t>:</w:t>
            </w:r>
            <w:r w:rsidR="00303AB5">
              <w:rPr>
                <w:rFonts w:cs="Arial"/>
                <w:sz w:val="21"/>
                <w:szCs w:val="21"/>
              </w:rPr>
              <w:t>3</w:t>
            </w:r>
            <w:r w:rsidR="00303AB5" w:rsidRPr="00755572">
              <w:rPr>
                <w:rFonts w:cs="Arial"/>
                <w:sz w:val="21"/>
                <w:szCs w:val="21"/>
              </w:rPr>
              <w:t>0 horas</w:t>
            </w:r>
          </w:p>
        </w:tc>
        <w:tc>
          <w:tcPr>
            <w:tcW w:w="2733" w:type="dxa"/>
            <w:tcBorders>
              <w:top w:val="nil"/>
              <w:left w:val="nil"/>
              <w:bottom w:val="single" w:sz="4" w:space="0" w:color="4E4D4D"/>
              <w:right w:val="single" w:sz="4" w:space="0" w:color="4E4D4D"/>
            </w:tcBorders>
            <w:vAlign w:val="center"/>
            <w:hideMark/>
          </w:tcPr>
          <w:p w14:paraId="1EE342B5" w14:textId="4631FB25" w:rsidR="00303AB5" w:rsidRPr="00755572" w:rsidRDefault="00303AB5" w:rsidP="00926158">
            <w:pPr>
              <w:jc w:val="both"/>
              <w:rPr>
                <w:rFonts w:cs="Arial"/>
                <w:sz w:val="21"/>
                <w:szCs w:val="21"/>
              </w:rPr>
            </w:pPr>
            <w:r w:rsidRPr="00755572">
              <w:rPr>
                <w:rFonts w:cs="Arial"/>
                <w:sz w:val="21"/>
                <w:szCs w:val="21"/>
              </w:rPr>
              <w:t>[La Entidad incluirá el sorteo si opta por continuar el proceso con diez (10) interesados]</w:t>
            </w:r>
          </w:p>
        </w:tc>
      </w:tr>
      <w:tr w:rsidR="00303AB5" w:rsidRPr="00755572" w14:paraId="3FF49DD8" w14:textId="77777777" w:rsidTr="0067685A">
        <w:trPr>
          <w:gridAfter w:val="1"/>
          <w:trHeight w:val="540"/>
        </w:trPr>
        <w:tc>
          <w:tcPr>
            <w:tcW w:w="3256" w:type="dxa"/>
            <w:tcBorders>
              <w:top w:val="nil"/>
              <w:left w:val="single" w:sz="4" w:space="0" w:color="4E4D4D"/>
              <w:bottom w:val="single" w:sz="4" w:space="0" w:color="4E4D4D"/>
              <w:right w:val="single" w:sz="4" w:space="0" w:color="4E4D4D"/>
            </w:tcBorders>
            <w:vAlign w:val="center"/>
            <w:hideMark/>
          </w:tcPr>
          <w:p w14:paraId="2AA5E3F9" w14:textId="77777777" w:rsidR="00303AB5" w:rsidRPr="00755572" w:rsidRDefault="00303AB5" w:rsidP="0067685A">
            <w:pPr>
              <w:rPr>
                <w:rFonts w:cs="Arial"/>
                <w:sz w:val="21"/>
                <w:szCs w:val="21"/>
              </w:rPr>
            </w:pPr>
            <w:r w:rsidRPr="00755572">
              <w:rPr>
                <w:rFonts w:cs="Arial"/>
                <w:sz w:val="21"/>
                <w:szCs w:val="21"/>
              </w:rPr>
              <w:t>Publicación de la lista de precalificados</w:t>
            </w:r>
          </w:p>
        </w:tc>
        <w:tc>
          <w:tcPr>
            <w:tcW w:w="2693" w:type="dxa"/>
            <w:tcBorders>
              <w:top w:val="single" w:sz="4" w:space="0" w:color="4E4D4D"/>
              <w:left w:val="nil"/>
              <w:bottom w:val="single" w:sz="4" w:space="0" w:color="4E4D4D"/>
              <w:right w:val="single" w:sz="4" w:space="0" w:color="4E4D4D"/>
            </w:tcBorders>
            <w:vAlign w:val="center"/>
            <w:hideMark/>
          </w:tcPr>
          <w:p w14:paraId="39279FB9" w14:textId="06D460AB" w:rsidR="00303AB5" w:rsidRPr="00755572" w:rsidRDefault="00926158" w:rsidP="0067685A">
            <w:pPr>
              <w:rPr>
                <w:rFonts w:cs="Arial"/>
                <w:sz w:val="21"/>
                <w:szCs w:val="21"/>
              </w:rPr>
            </w:pPr>
            <w:r>
              <w:rPr>
                <w:rFonts w:cs="Arial"/>
                <w:sz w:val="21"/>
                <w:szCs w:val="21"/>
              </w:rPr>
              <w:t>3</w:t>
            </w:r>
            <w:r w:rsidR="00303AB5">
              <w:rPr>
                <w:rFonts w:cs="Arial"/>
                <w:sz w:val="21"/>
                <w:szCs w:val="21"/>
              </w:rPr>
              <w:t>0</w:t>
            </w:r>
            <w:r w:rsidR="00303AB5" w:rsidRPr="00755572">
              <w:rPr>
                <w:rFonts w:cs="Arial"/>
                <w:sz w:val="21"/>
                <w:szCs w:val="21"/>
              </w:rPr>
              <w:t>/</w:t>
            </w:r>
            <w:r w:rsidR="00303AB5">
              <w:rPr>
                <w:rFonts w:cs="Arial"/>
                <w:sz w:val="21"/>
                <w:szCs w:val="21"/>
              </w:rPr>
              <w:t>0</w:t>
            </w:r>
            <w:r>
              <w:rPr>
                <w:rFonts w:cs="Arial"/>
                <w:sz w:val="21"/>
                <w:szCs w:val="21"/>
              </w:rPr>
              <w:t>9</w:t>
            </w:r>
            <w:r w:rsidR="00303AB5" w:rsidRPr="00755572">
              <w:rPr>
                <w:rFonts w:cs="Arial"/>
                <w:sz w:val="21"/>
                <w:szCs w:val="21"/>
              </w:rPr>
              <w:t>/2026 a las 1</w:t>
            </w:r>
            <w:r>
              <w:rPr>
                <w:rFonts w:cs="Arial"/>
                <w:sz w:val="21"/>
                <w:szCs w:val="21"/>
              </w:rPr>
              <w:t>6</w:t>
            </w:r>
            <w:r w:rsidR="00303AB5" w:rsidRPr="00755572">
              <w:rPr>
                <w:rFonts w:cs="Arial"/>
                <w:sz w:val="21"/>
                <w:szCs w:val="21"/>
              </w:rPr>
              <w:t>:</w:t>
            </w:r>
            <w:r>
              <w:rPr>
                <w:rFonts w:cs="Arial"/>
                <w:sz w:val="21"/>
                <w:szCs w:val="21"/>
              </w:rPr>
              <w:t>45</w:t>
            </w:r>
            <w:r w:rsidR="00303AB5" w:rsidRPr="00755572">
              <w:rPr>
                <w:rFonts w:cs="Arial"/>
                <w:sz w:val="21"/>
                <w:szCs w:val="21"/>
              </w:rPr>
              <w:t xml:space="preserve"> horas</w:t>
            </w:r>
          </w:p>
        </w:tc>
        <w:tc>
          <w:tcPr>
            <w:tcW w:w="2733" w:type="dxa"/>
            <w:tcBorders>
              <w:top w:val="nil"/>
              <w:left w:val="nil"/>
              <w:bottom w:val="single" w:sz="4" w:space="0" w:color="4E4D4D"/>
              <w:right w:val="single" w:sz="4" w:space="0" w:color="4E4D4D"/>
            </w:tcBorders>
            <w:vAlign w:val="center"/>
            <w:hideMark/>
          </w:tcPr>
          <w:p w14:paraId="402754FF"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r>
      <w:tr w:rsidR="00303AB5" w:rsidRPr="00755572" w14:paraId="3787C56D" w14:textId="77777777" w:rsidTr="0067685A">
        <w:trPr>
          <w:gridAfter w:val="1"/>
          <w:trHeight w:val="645"/>
        </w:trPr>
        <w:tc>
          <w:tcPr>
            <w:tcW w:w="3256" w:type="dxa"/>
            <w:vMerge w:val="restart"/>
            <w:tcBorders>
              <w:top w:val="nil"/>
              <w:left w:val="single" w:sz="4" w:space="0" w:color="4E4D4D"/>
              <w:bottom w:val="single" w:sz="4" w:space="0" w:color="4E4D4D"/>
              <w:right w:val="single" w:sz="4" w:space="0" w:color="4E4D4D"/>
            </w:tcBorders>
            <w:shd w:val="clear" w:color="000000" w:fill="D9D9D9"/>
            <w:vAlign w:val="center"/>
            <w:hideMark/>
          </w:tcPr>
          <w:p w14:paraId="26582DD4" w14:textId="77777777" w:rsidR="00303AB5" w:rsidRPr="00755572" w:rsidRDefault="00303AB5" w:rsidP="0067685A">
            <w:pPr>
              <w:rPr>
                <w:rFonts w:cs="Arial"/>
                <w:sz w:val="21"/>
                <w:szCs w:val="21"/>
              </w:rPr>
            </w:pPr>
            <w:r w:rsidRPr="00755572">
              <w:rPr>
                <w:rFonts w:cs="Arial"/>
                <w:sz w:val="21"/>
                <w:szCs w:val="21"/>
              </w:rPr>
              <w:t>[Audiencia de asignación de riesgos] *Opcional</w:t>
            </w:r>
          </w:p>
        </w:tc>
        <w:tc>
          <w:tcPr>
            <w:tcW w:w="2693"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1FE2E700" w14:textId="77777777" w:rsidR="00303AB5" w:rsidRPr="00755572" w:rsidRDefault="00303AB5" w:rsidP="0067685A">
            <w:pPr>
              <w:rPr>
                <w:rFonts w:cs="Arial"/>
                <w:sz w:val="21"/>
                <w:szCs w:val="21"/>
              </w:rPr>
            </w:pPr>
            <w:r w:rsidRPr="00755572">
              <w:rPr>
                <w:rFonts w:cs="Arial"/>
                <w:sz w:val="21"/>
                <w:szCs w:val="21"/>
              </w:rPr>
              <w:t>N/A</w:t>
            </w:r>
          </w:p>
        </w:tc>
        <w:tc>
          <w:tcPr>
            <w:tcW w:w="2733" w:type="dxa"/>
            <w:vMerge w:val="restart"/>
            <w:tcBorders>
              <w:top w:val="nil"/>
              <w:left w:val="single" w:sz="4" w:space="0" w:color="4E4D4D"/>
              <w:bottom w:val="single" w:sz="4" w:space="0" w:color="4E4D4D"/>
              <w:right w:val="single" w:sz="4" w:space="0" w:color="4E4D4D"/>
            </w:tcBorders>
            <w:shd w:val="clear" w:color="000000" w:fill="D9D9D9"/>
            <w:vAlign w:val="center"/>
            <w:hideMark/>
          </w:tcPr>
          <w:p w14:paraId="5EC49B54" w14:textId="77777777" w:rsidR="00303AB5" w:rsidRPr="00755572" w:rsidRDefault="00303AB5" w:rsidP="0067685A">
            <w:pPr>
              <w:rPr>
                <w:rFonts w:cs="Arial"/>
                <w:sz w:val="21"/>
                <w:szCs w:val="21"/>
              </w:rPr>
            </w:pPr>
            <w:r w:rsidRPr="00755572">
              <w:rPr>
                <w:rFonts w:cs="Arial"/>
                <w:sz w:val="21"/>
                <w:szCs w:val="21"/>
              </w:rPr>
              <w:t xml:space="preserve">Chigorodó, en la Carrera 104 # 100-08 </w:t>
            </w:r>
          </w:p>
        </w:tc>
      </w:tr>
      <w:tr w:rsidR="00303AB5" w:rsidRPr="00755572" w14:paraId="09C41BAD" w14:textId="77777777" w:rsidTr="0067685A">
        <w:trPr>
          <w:trHeight w:val="765"/>
        </w:trPr>
        <w:tc>
          <w:tcPr>
            <w:tcW w:w="3256" w:type="dxa"/>
            <w:vMerge/>
            <w:tcBorders>
              <w:top w:val="nil"/>
              <w:left w:val="single" w:sz="4" w:space="0" w:color="4E4D4D"/>
              <w:bottom w:val="single" w:sz="4" w:space="0" w:color="4E4D4D"/>
              <w:right w:val="single" w:sz="4" w:space="0" w:color="4E4D4D"/>
            </w:tcBorders>
            <w:vAlign w:val="center"/>
            <w:hideMark/>
          </w:tcPr>
          <w:p w14:paraId="6EADAD41" w14:textId="77777777" w:rsidR="00303AB5" w:rsidRPr="00755572" w:rsidRDefault="00303AB5" w:rsidP="0067685A">
            <w:pPr>
              <w:rPr>
                <w:rFonts w:cs="Arial"/>
                <w:sz w:val="21"/>
                <w:szCs w:val="21"/>
              </w:rPr>
            </w:pPr>
          </w:p>
        </w:tc>
        <w:tc>
          <w:tcPr>
            <w:tcW w:w="2693" w:type="dxa"/>
            <w:vMerge/>
            <w:tcBorders>
              <w:top w:val="single" w:sz="4" w:space="0" w:color="4E4D4D"/>
              <w:left w:val="single" w:sz="4" w:space="0" w:color="4E4D4D"/>
              <w:bottom w:val="single" w:sz="4" w:space="0" w:color="4E4D4D"/>
              <w:right w:val="single" w:sz="4" w:space="0" w:color="4E4D4D"/>
            </w:tcBorders>
            <w:vAlign w:val="center"/>
            <w:hideMark/>
          </w:tcPr>
          <w:p w14:paraId="17DC7B78" w14:textId="77777777" w:rsidR="00303AB5" w:rsidRPr="00755572" w:rsidRDefault="00303AB5" w:rsidP="0067685A">
            <w:pPr>
              <w:rPr>
                <w:rFonts w:cs="Arial"/>
                <w:sz w:val="21"/>
                <w:szCs w:val="21"/>
              </w:rPr>
            </w:pPr>
          </w:p>
        </w:tc>
        <w:tc>
          <w:tcPr>
            <w:tcW w:w="2733" w:type="dxa"/>
            <w:vMerge/>
            <w:tcBorders>
              <w:top w:val="nil"/>
              <w:left w:val="single" w:sz="4" w:space="0" w:color="4E4D4D"/>
              <w:bottom w:val="single" w:sz="4" w:space="0" w:color="4E4D4D"/>
              <w:right w:val="single" w:sz="4" w:space="0" w:color="4E4D4D"/>
            </w:tcBorders>
            <w:vAlign w:val="center"/>
            <w:hideMark/>
          </w:tcPr>
          <w:p w14:paraId="007970CE" w14:textId="77777777" w:rsidR="00303AB5" w:rsidRPr="00755572" w:rsidRDefault="00303AB5" w:rsidP="0067685A">
            <w:pPr>
              <w:rPr>
                <w:rFonts w:cs="Arial"/>
                <w:sz w:val="21"/>
                <w:szCs w:val="21"/>
              </w:rPr>
            </w:pPr>
          </w:p>
        </w:tc>
        <w:tc>
          <w:tcPr>
            <w:tcW w:w="0" w:type="auto"/>
            <w:tcBorders>
              <w:top w:val="nil"/>
              <w:left w:val="nil"/>
              <w:bottom w:val="nil"/>
              <w:right w:val="nil"/>
            </w:tcBorders>
            <w:noWrap/>
            <w:vAlign w:val="bottom"/>
            <w:hideMark/>
          </w:tcPr>
          <w:p w14:paraId="4DE949E1" w14:textId="77777777" w:rsidR="00303AB5" w:rsidRPr="00755572" w:rsidRDefault="00303AB5" w:rsidP="0067685A">
            <w:pPr>
              <w:rPr>
                <w:rFonts w:cs="Arial"/>
                <w:sz w:val="21"/>
                <w:szCs w:val="21"/>
              </w:rPr>
            </w:pPr>
          </w:p>
        </w:tc>
      </w:tr>
      <w:tr w:rsidR="00303AB5" w:rsidRPr="00755572" w14:paraId="065C091E" w14:textId="77777777" w:rsidTr="0067685A">
        <w:trPr>
          <w:trHeight w:val="435"/>
        </w:trPr>
        <w:tc>
          <w:tcPr>
            <w:tcW w:w="3256" w:type="dxa"/>
            <w:vMerge w:val="restart"/>
            <w:tcBorders>
              <w:top w:val="nil"/>
              <w:left w:val="single" w:sz="4" w:space="0" w:color="4E4D4D"/>
              <w:bottom w:val="single" w:sz="4" w:space="0" w:color="4E4D4D"/>
              <w:right w:val="single" w:sz="4" w:space="0" w:color="4E4D4D"/>
            </w:tcBorders>
            <w:vAlign w:val="center"/>
            <w:hideMark/>
          </w:tcPr>
          <w:p w14:paraId="4366801C" w14:textId="77777777" w:rsidR="00303AB5" w:rsidRPr="00755572" w:rsidRDefault="00303AB5" w:rsidP="0067685A">
            <w:pPr>
              <w:rPr>
                <w:rFonts w:cs="Arial"/>
                <w:sz w:val="21"/>
                <w:szCs w:val="21"/>
              </w:rPr>
            </w:pPr>
            <w:bookmarkStart w:id="0" w:name="RANGE!C22"/>
            <w:r w:rsidRPr="00755572">
              <w:rPr>
                <w:rFonts w:cs="Arial"/>
                <w:sz w:val="21"/>
                <w:szCs w:val="21"/>
              </w:rPr>
              <w:t>Presentación de observaciones al pliego de condiciones</w:t>
            </w:r>
            <w:bookmarkEnd w:id="0"/>
          </w:p>
        </w:tc>
        <w:tc>
          <w:tcPr>
            <w:tcW w:w="2693" w:type="dxa"/>
            <w:vMerge w:val="restart"/>
            <w:tcBorders>
              <w:top w:val="single" w:sz="4" w:space="0" w:color="4E4D4D"/>
              <w:left w:val="single" w:sz="4" w:space="0" w:color="4E4D4D"/>
              <w:bottom w:val="single" w:sz="4" w:space="0" w:color="4E4D4D"/>
              <w:right w:val="single" w:sz="4" w:space="0" w:color="4E4D4D"/>
            </w:tcBorders>
            <w:vAlign w:val="center"/>
            <w:hideMark/>
          </w:tcPr>
          <w:p w14:paraId="4E4D77DB" w14:textId="384769FE" w:rsidR="00303AB5" w:rsidRPr="00755572" w:rsidRDefault="00926158" w:rsidP="0067685A">
            <w:pPr>
              <w:jc w:val="center"/>
              <w:rPr>
                <w:rFonts w:cs="Arial"/>
                <w:sz w:val="21"/>
                <w:szCs w:val="21"/>
              </w:rPr>
            </w:pPr>
            <w:r>
              <w:rPr>
                <w:rFonts w:cs="Arial"/>
                <w:sz w:val="21"/>
                <w:szCs w:val="21"/>
              </w:rPr>
              <w:t>30</w:t>
            </w:r>
            <w:r w:rsidR="00303AB5" w:rsidRPr="00755572">
              <w:rPr>
                <w:rFonts w:cs="Arial"/>
                <w:sz w:val="21"/>
                <w:szCs w:val="21"/>
              </w:rPr>
              <w:t>/</w:t>
            </w:r>
            <w:r>
              <w:rPr>
                <w:rFonts w:cs="Arial"/>
                <w:sz w:val="21"/>
                <w:szCs w:val="21"/>
              </w:rPr>
              <w:t>09</w:t>
            </w:r>
            <w:r w:rsidR="00303AB5" w:rsidRPr="00755572">
              <w:rPr>
                <w:rFonts w:cs="Arial"/>
                <w:sz w:val="21"/>
                <w:szCs w:val="21"/>
              </w:rPr>
              <w:t>/2026 a las 1</w:t>
            </w:r>
            <w:r>
              <w:rPr>
                <w:rFonts w:cs="Arial"/>
                <w:sz w:val="21"/>
                <w:szCs w:val="21"/>
              </w:rPr>
              <w:t>7</w:t>
            </w:r>
            <w:r w:rsidR="00303AB5" w:rsidRPr="00755572">
              <w:rPr>
                <w:rFonts w:cs="Arial"/>
                <w:sz w:val="21"/>
                <w:szCs w:val="21"/>
              </w:rPr>
              <w:t>:00 horas</w:t>
            </w:r>
          </w:p>
        </w:tc>
        <w:tc>
          <w:tcPr>
            <w:tcW w:w="2733" w:type="dxa"/>
            <w:vMerge w:val="restart"/>
            <w:tcBorders>
              <w:top w:val="nil"/>
              <w:left w:val="single" w:sz="4" w:space="0" w:color="4E4D4D"/>
              <w:bottom w:val="single" w:sz="4" w:space="0" w:color="4E4D4D"/>
              <w:right w:val="single" w:sz="4" w:space="0" w:color="4E4D4D"/>
            </w:tcBorders>
            <w:vAlign w:val="center"/>
            <w:hideMark/>
          </w:tcPr>
          <w:p w14:paraId="0CFBE38E" w14:textId="77777777" w:rsidR="00303AB5" w:rsidRPr="00755572" w:rsidRDefault="00303AB5" w:rsidP="0067685A">
            <w:pPr>
              <w:rPr>
                <w:rFonts w:cs="Arial"/>
                <w:sz w:val="21"/>
                <w:szCs w:val="21"/>
              </w:rPr>
            </w:pPr>
            <w:r w:rsidRPr="00755572">
              <w:rPr>
                <w:rFonts w:cs="Arial"/>
                <w:sz w:val="21"/>
                <w:szCs w:val="21"/>
              </w:rPr>
              <w:t>Ver sección de comunicaciones de los pliegos de condiciones.</w:t>
            </w:r>
          </w:p>
        </w:tc>
        <w:tc>
          <w:tcPr>
            <w:tcW w:w="0" w:type="auto"/>
            <w:vAlign w:val="center"/>
            <w:hideMark/>
          </w:tcPr>
          <w:p w14:paraId="36556DA4" w14:textId="77777777" w:rsidR="00303AB5" w:rsidRPr="00755572" w:rsidRDefault="00303AB5" w:rsidP="0067685A">
            <w:pPr>
              <w:rPr>
                <w:rFonts w:cs="Arial"/>
                <w:sz w:val="21"/>
                <w:szCs w:val="21"/>
              </w:rPr>
            </w:pPr>
          </w:p>
        </w:tc>
      </w:tr>
      <w:tr w:rsidR="00303AB5" w:rsidRPr="00755572" w14:paraId="0B5FE2B3" w14:textId="77777777" w:rsidTr="0067685A">
        <w:trPr>
          <w:trHeight w:val="360"/>
        </w:trPr>
        <w:tc>
          <w:tcPr>
            <w:tcW w:w="3256" w:type="dxa"/>
            <w:vMerge/>
            <w:tcBorders>
              <w:top w:val="nil"/>
              <w:left w:val="single" w:sz="4" w:space="0" w:color="4E4D4D"/>
              <w:bottom w:val="single" w:sz="4" w:space="0" w:color="4E4D4D"/>
              <w:right w:val="single" w:sz="4" w:space="0" w:color="4E4D4D"/>
            </w:tcBorders>
            <w:vAlign w:val="center"/>
            <w:hideMark/>
          </w:tcPr>
          <w:p w14:paraId="13D683E4" w14:textId="77777777" w:rsidR="00303AB5" w:rsidRPr="00755572" w:rsidRDefault="00303AB5" w:rsidP="0067685A">
            <w:pPr>
              <w:rPr>
                <w:rFonts w:cs="Arial"/>
                <w:sz w:val="21"/>
                <w:szCs w:val="21"/>
              </w:rPr>
            </w:pPr>
          </w:p>
        </w:tc>
        <w:tc>
          <w:tcPr>
            <w:tcW w:w="2693" w:type="dxa"/>
            <w:vMerge/>
            <w:tcBorders>
              <w:top w:val="single" w:sz="4" w:space="0" w:color="4E4D4D"/>
              <w:left w:val="single" w:sz="4" w:space="0" w:color="4E4D4D"/>
              <w:bottom w:val="single" w:sz="4" w:space="0" w:color="4E4D4D"/>
              <w:right w:val="single" w:sz="4" w:space="0" w:color="4E4D4D"/>
            </w:tcBorders>
            <w:vAlign w:val="center"/>
            <w:hideMark/>
          </w:tcPr>
          <w:p w14:paraId="278E79F4" w14:textId="77777777" w:rsidR="00303AB5" w:rsidRPr="00755572" w:rsidRDefault="00303AB5" w:rsidP="0067685A">
            <w:pPr>
              <w:rPr>
                <w:rFonts w:cs="Arial"/>
                <w:sz w:val="21"/>
                <w:szCs w:val="21"/>
              </w:rPr>
            </w:pPr>
          </w:p>
        </w:tc>
        <w:tc>
          <w:tcPr>
            <w:tcW w:w="2733" w:type="dxa"/>
            <w:vMerge/>
            <w:tcBorders>
              <w:top w:val="nil"/>
              <w:left w:val="single" w:sz="4" w:space="0" w:color="4E4D4D"/>
              <w:bottom w:val="single" w:sz="4" w:space="0" w:color="4E4D4D"/>
              <w:right w:val="single" w:sz="4" w:space="0" w:color="4E4D4D"/>
            </w:tcBorders>
            <w:vAlign w:val="center"/>
            <w:hideMark/>
          </w:tcPr>
          <w:p w14:paraId="1FE93AFE" w14:textId="77777777" w:rsidR="00303AB5" w:rsidRPr="00755572" w:rsidRDefault="00303AB5" w:rsidP="0067685A">
            <w:pPr>
              <w:rPr>
                <w:rFonts w:cs="Arial"/>
                <w:sz w:val="21"/>
                <w:szCs w:val="21"/>
              </w:rPr>
            </w:pPr>
          </w:p>
        </w:tc>
        <w:tc>
          <w:tcPr>
            <w:tcW w:w="0" w:type="auto"/>
            <w:tcBorders>
              <w:top w:val="nil"/>
              <w:left w:val="nil"/>
              <w:bottom w:val="nil"/>
              <w:right w:val="nil"/>
            </w:tcBorders>
            <w:noWrap/>
            <w:vAlign w:val="bottom"/>
            <w:hideMark/>
          </w:tcPr>
          <w:p w14:paraId="5188E256" w14:textId="77777777" w:rsidR="00303AB5" w:rsidRPr="00755572" w:rsidRDefault="00303AB5" w:rsidP="0067685A">
            <w:pPr>
              <w:rPr>
                <w:rFonts w:cs="Arial"/>
                <w:sz w:val="21"/>
                <w:szCs w:val="21"/>
              </w:rPr>
            </w:pPr>
          </w:p>
        </w:tc>
      </w:tr>
      <w:tr w:rsidR="00303AB5" w:rsidRPr="00755572" w14:paraId="223A01F2" w14:textId="77777777" w:rsidTr="0067685A">
        <w:trPr>
          <w:trHeight w:val="520"/>
        </w:trPr>
        <w:tc>
          <w:tcPr>
            <w:tcW w:w="3256" w:type="dxa"/>
            <w:tcBorders>
              <w:top w:val="nil"/>
              <w:left w:val="single" w:sz="4" w:space="0" w:color="4E4D4D"/>
              <w:bottom w:val="single" w:sz="4" w:space="0" w:color="4E4D4D"/>
              <w:right w:val="single" w:sz="4" w:space="0" w:color="4E4D4D"/>
            </w:tcBorders>
            <w:vAlign w:val="center"/>
            <w:hideMark/>
          </w:tcPr>
          <w:p w14:paraId="78889E41" w14:textId="77777777" w:rsidR="00303AB5" w:rsidRPr="00755572" w:rsidRDefault="00303AB5" w:rsidP="0067685A">
            <w:pPr>
              <w:rPr>
                <w:rFonts w:cs="Arial"/>
                <w:sz w:val="21"/>
                <w:szCs w:val="21"/>
              </w:rPr>
            </w:pPr>
            <w:r w:rsidRPr="00755572">
              <w:rPr>
                <w:rFonts w:cs="Arial"/>
                <w:sz w:val="21"/>
                <w:szCs w:val="21"/>
              </w:rPr>
              <w:t xml:space="preserve">Respuesta a las observaciones al pliego de condiciones </w:t>
            </w:r>
          </w:p>
        </w:tc>
        <w:tc>
          <w:tcPr>
            <w:tcW w:w="2693" w:type="dxa"/>
            <w:tcBorders>
              <w:top w:val="single" w:sz="4" w:space="0" w:color="4E4D4D"/>
              <w:left w:val="nil"/>
              <w:bottom w:val="single" w:sz="4" w:space="0" w:color="4E4D4D"/>
              <w:right w:val="single" w:sz="4" w:space="0" w:color="4E4D4D"/>
            </w:tcBorders>
            <w:vAlign w:val="center"/>
            <w:hideMark/>
          </w:tcPr>
          <w:p w14:paraId="2C2C0A6B" w14:textId="79053FEC" w:rsidR="00303AB5" w:rsidRPr="00755572" w:rsidRDefault="00926158" w:rsidP="0067685A">
            <w:pPr>
              <w:rPr>
                <w:rFonts w:cs="Arial"/>
                <w:sz w:val="21"/>
                <w:szCs w:val="21"/>
              </w:rPr>
            </w:pPr>
            <w:r>
              <w:rPr>
                <w:rFonts w:cs="Arial"/>
                <w:sz w:val="21"/>
                <w:szCs w:val="21"/>
              </w:rPr>
              <w:t>30</w:t>
            </w:r>
            <w:r w:rsidR="00303AB5" w:rsidRPr="00755572">
              <w:rPr>
                <w:rFonts w:cs="Arial"/>
                <w:sz w:val="21"/>
                <w:szCs w:val="21"/>
              </w:rPr>
              <w:t>/9/2026 a las 1</w:t>
            </w:r>
            <w:r>
              <w:rPr>
                <w:rFonts w:cs="Arial"/>
                <w:sz w:val="21"/>
                <w:szCs w:val="21"/>
              </w:rPr>
              <w:t>8</w:t>
            </w:r>
            <w:r w:rsidR="00303AB5" w:rsidRPr="00755572">
              <w:rPr>
                <w:rFonts w:cs="Arial"/>
                <w:sz w:val="21"/>
                <w:szCs w:val="21"/>
              </w:rPr>
              <w:t>:00 horas</w:t>
            </w:r>
          </w:p>
        </w:tc>
        <w:tc>
          <w:tcPr>
            <w:tcW w:w="2733" w:type="dxa"/>
            <w:tcBorders>
              <w:top w:val="nil"/>
              <w:left w:val="nil"/>
              <w:bottom w:val="single" w:sz="4" w:space="0" w:color="4E4D4D"/>
              <w:right w:val="single" w:sz="4" w:space="0" w:color="4E4D4D"/>
            </w:tcBorders>
            <w:vAlign w:val="center"/>
            <w:hideMark/>
          </w:tcPr>
          <w:p w14:paraId="30986671"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619EC009" w14:textId="77777777" w:rsidR="00303AB5" w:rsidRPr="00755572" w:rsidRDefault="00303AB5" w:rsidP="0067685A">
            <w:pPr>
              <w:rPr>
                <w:rFonts w:cs="Arial"/>
                <w:sz w:val="21"/>
                <w:szCs w:val="21"/>
              </w:rPr>
            </w:pPr>
          </w:p>
        </w:tc>
      </w:tr>
      <w:tr w:rsidR="00303AB5" w:rsidRPr="00755572" w14:paraId="73AA5566" w14:textId="77777777" w:rsidTr="0067685A">
        <w:trPr>
          <w:trHeight w:val="260"/>
        </w:trPr>
        <w:tc>
          <w:tcPr>
            <w:tcW w:w="3256" w:type="dxa"/>
            <w:tcBorders>
              <w:top w:val="nil"/>
              <w:left w:val="single" w:sz="4" w:space="0" w:color="4E4D4D"/>
              <w:bottom w:val="single" w:sz="4" w:space="0" w:color="4E4D4D"/>
              <w:right w:val="single" w:sz="4" w:space="0" w:color="4E4D4D"/>
            </w:tcBorders>
            <w:vAlign w:val="center"/>
            <w:hideMark/>
          </w:tcPr>
          <w:p w14:paraId="2669713D" w14:textId="77777777" w:rsidR="00303AB5" w:rsidRPr="00755572" w:rsidRDefault="00303AB5" w:rsidP="0067685A">
            <w:pPr>
              <w:rPr>
                <w:rFonts w:cs="Arial"/>
                <w:sz w:val="21"/>
                <w:szCs w:val="21"/>
              </w:rPr>
            </w:pPr>
            <w:r w:rsidRPr="00755572">
              <w:rPr>
                <w:rFonts w:cs="Arial"/>
                <w:sz w:val="21"/>
                <w:szCs w:val="21"/>
              </w:rPr>
              <w:t>Plazo máximo para la expedición de Adendas</w:t>
            </w:r>
          </w:p>
        </w:tc>
        <w:tc>
          <w:tcPr>
            <w:tcW w:w="2693" w:type="dxa"/>
            <w:tcBorders>
              <w:top w:val="single" w:sz="4" w:space="0" w:color="4E4D4D"/>
              <w:left w:val="nil"/>
              <w:bottom w:val="single" w:sz="4" w:space="0" w:color="4E4D4D"/>
              <w:right w:val="single" w:sz="4" w:space="0" w:color="4E4D4D"/>
            </w:tcBorders>
            <w:vAlign w:val="center"/>
            <w:hideMark/>
          </w:tcPr>
          <w:p w14:paraId="362A0036" w14:textId="47BEDBC5" w:rsidR="00303AB5" w:rsidRPr="00755572" w:rsidRDefault="00926158" w:rsidP="0067685A">
            <w:pPr>
              <w:rPr>
                <w:rFonts w:cs="Arial"/>
                <w:sz w:val="21"/>
                <w:szCs w:val="21"/>
              </w:rPr>
            </w:pPr>
            <w:r>
              <w:rPr>
                <w:rFonts w:cs="Arial"/>
                <w:sz w:val="21"/>
                <w:szCs w:val="21"/>
              </w:rPr>
              <w:t>30</w:t>
            </w:r>
            <w:r w:rsidR="00303AB5" w:rsidRPr="00755572">
              <w:rPr>
                <w:rFonts w:cs="Arial"/>
                <w:sz w:val="21"/>
                <w:szCs w:val="21"/>
              </w:rPr>
              <w:t>/9/2026 a las 19:00 horas</w:t>
            </w:r>
          </w:p>
        </w:tc>
        <w:tc>
          <w:tcPr>
            <w:tcW w:w="2733" w:type="dxa"/>
            <w:tcBorders>
              <w:top w:val="nil"/>
              <w:left w:val="nil"/>
              <w:bottom w:val="single" w:sz="4" w:space="0" w:color="4E4D4D"/>
              <w:right w:val="single" w:sz="4" w:space="0" w:color="4E4D4D"/>
            </w:tcBorders>
            <w:vAlign w:val="center"/>
            <w:hideMark/>
          </w:tcPr>
          <w:p w14:paraId="0456E34C"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145A9F9F" w14:textId="77777777" w:rsidR="00303AB5" w:rsidRPr="00755572" w:rsidRDefault="00303AB5" w:rsidP="0067685A">
            <w:pPr>
              <w:rPr>
                <w:rFonts w:cs="Arial"/>
                <w:sz w:val="21"/>
                <w:szCs w:val="21"/>
              </w:rPr>
            </w:pPr>
          </w:p>
        </w:tc>
      </w:tr>
      <w:tr w:rsidR="00303AB5" w:rsidRPr="00755572" w14:paraId="19CEBCBE" w14:textId="77777777" w:rsidTr="0067685A">
        <w:trPr>
          <w:trHeight w:val="300"/>
        </w:trPr>
        <w:tc>
          <w:tcPr>
            <w:tcW w:w="3256" w:type="dxa"/>
            <w:vMerge w:val="restart"/>
            <w:tcBorders>
              <w:top w:val="nil"/>
              <w:left w:val="single" w:sz="4" w:space="0" w:color="4E4D4D"/>
              <w:bottom w:val="single" w:sz="4" w:space="0" w:color="4E4D4D"/>
              <w:right w:val="single" w:sz="4" w:space="0" w:color="4E4D4D"/>
            </w:tcBorders>
            <w:vAlign w:val="center"/>
            <w:hideMark/>
          </w:tcPr>
          <w:p w14:paraId="689B248F" w14:textId="77777777" w:rsidR="00303AB5" w:rsidRPr="00755572" w:rsidRDefault="00303AB5" w:rsidP="0067685A">
            <w:pPr>
              <w:rPr>
                <w:rFonts w:cs="Arial"/>
                <w:sz w:val="21"/>
                <w:szCs w:val="21"/>
              </w:rPr>
            </w:pPr>
            <w:r w:rsidRPr="00755572">
              <w:rPr>
                <w:rFonts w:cs="Arial"/>
                <w:sz w:val="21"/>
                <w:szCs w:val="21"/>
              </w:rPr>
              <w:t>Fecha de cierre [presentación de ofertas]</w:t>
            </w:r>
          </w:p>
        </w:tc>
        <w:tc>
          <w:tcPr>
            <w:tcW w:w="2693" w:type="dxa"/>
            <w:vMerge w:val="restart"/>
            <w:tcBorders>
              <w:top w:val="single" w:sz="4" w:space="0" w:color="4E4D4D"/>
              <w:left w:val="single" w:sz="4" w:space="0" w:color="4E4D4D"/>
              <w:bottom w:val="single" w:sz="4" w:space="0" w:color="4E4D4D"/>
              <w:right w:val="single" w:sz="4" w:space="0" w:color="4E4D4D"/>
            </w:tcBorders>
            <w:vAlign w:val="center"/>
            <w:hideMark/>
          </w:tcPr>
          <w:p w14:paraId="22D6818E" w14:textId="1BD83D2C" w:rsidR="00303AB5" w:rsidRPr="00755572" w:rsidRDefault="00926158" w:rsidP="0067685A">
            <w:pPr>
              <w:rPr>
                <w:rFonts w:cs="Arial"/>
                <w:sz w:val="21"/>
                <w:szCs w:val="21"/>
              </w:rPr>
            </w:pPr>
            <w:r>
              <w:rPr>
                <w:rFonts w:cs="Arial"/>
                <w:sz w:val="21"/>
                <w:szCs w:val="21"/>
              </w:rPr>
              <w:t>2</w:t>
            </w:r>
            <w:r w:rsidR="00303AB5" w:rsidRPr="00755572">
              <w:rPr>
                <w:rFonts w:cs="Arial"/>
                <w:sz w:val="21"/>
                <w:szCs w:val="21"/>
              </w:rPr>
              <w:t>/</w:t>
            </w:r>
            <w:r>
              <w:rPr>
                <w:rFonts w:cs="Arial"/>
                <w:sz w:val="21"/>
                <w:szCs w:val="21"/>
              </w:rPr>
              <w:t>1</w:t>
            </w:r>
            <w:r w:rsidR="00303AB5" w:rsidRPr="00755572">
              <w:rPr>
                <w:rFonts w:cs="Arial"/>
                <w:sz w:val="21"/>
                <w:szCs w:val="21"/>
              </w:rPr>
              <w:t>0/2026 a las 09:00 horas</w:t>
            </w:r>
          </w:p>
        </w:tc>
        <w:tc>
          <w:tcPr>
            <w:tcW w:w="2733" w:type="dxa"/>
            <w:vMerge w:val="restart"/>
            <w:tcBorders>
              <w:top w:val="single" w:sz="4" w:space="0" w:color="000000"/>
              <w:left w:val="single" w:sz="4" w:space="0" w:color="000000"/>
              <w:bottom w:val="single" w:sz="4" w:space="0" w:color="000000"/>
              <w:right w:val="single" w:sz="4" w:space="0" w:color="000000"/>
            </w:tcBorders>
            <w:vAlign w:val="center"/>
            <w:hideMark/>
          </w:tcPr>
          <w:p w14:paraId="1A34E4E1"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7A3D395E" w14:textId="77777777" w:rsidR="00303AB5" w:rsidRPr="00755572" w:rsidRDefault="00303AB5" w:rsidP="0067685A">
            <w:pPr>
              <w:rPr>
                <w:rFonts w:cs="Arial"/>
                <w:sz w:val="21"/>
                <w:szCs w:val="21"/>
              </w:rPr>
            </w:pPr>
          </w:p>
        </w:tc>
      </w:tr>
      <w:tr w:rsidR="00303AB5" w:rsidRPr="00755572" w14:paraId="0A6B5893" w14:textId="77777777" w:rsidTr="0067685A">
        <w:trPr>
          <w:trHeight w:val="240"/>
        </w:trPr>
        <w:tc>
          <w:tcPr>
            <w:tcW w:w="3256" w:type="dxa"/>
            <w:vMerge/>
            <w:tcBorders>
              <w:top w:val="nil"/>
              <w:left w:val="single" w:sz="4" w:space="0" w:color="4E4D4D"/>
              <w:bottom w:val="single" w:sz="4" w:space="0" w:color="4E4D4D"/>
              <w:right w:val="single" w:sz="4" w:space="0" w:color="4E4D4D"/>
            </w:tcBorders>
            <w:vAlign w:val="center"/>
            <w:hideMark/>
          </w:tcPr>
          <w:p w14:paraId="2B2B8696" w14:textId="77777777" w:rsidR="00303AB5" w:rsidRPr="00755572" w:rsidRDefault="00303AB5" w:rsidP="0067685A">
            <w:pPr>
              <w:rPr>
                <w:rFonts w:cs="Arial"/>
                <w:sz w:val="21"/>
                <w:szCs w:val="21"/>
              </w:rPr>
            </w:pPr>
          </w:p>
        </w:tc>
        <w:tc>
          <w:tcPr>
            <w:tcW w:w="2693" w:type="dxa"/>
            <w:vMerge/>
            <w:tcBorders>
              <w:top w:val="single" w:sz="4" w:space="0" w:color="4E4D4D"/>
              <w:left w:val="single" w:sz="4" w:space="0" w:color="4E4D4D"/>
              <w:bottom w:val="single" w:sz="4" w:space="0" w:color="4E4D4D"/>
              <w:right w:val="single" w:sz="4" w:space="0" w:color="4E4D4D"/>
            </w:tcBorders>
            <w:vAlign w:val="center"/>
            <w:hideMark/>
          </w:tcPr>
          <w:p w14:paraId="3FD6FFDC" w14:textId="77777777" w:rsidR="00303AB5" w:rsidRPr="00755572" w:rsidRDefault="00303AB5" w:rsidP="0067685A">
            <w:pPr>
              <w:rPr>
                <w:rFonts w:cs="Arial"/>
                <w:sz w:val="21"/>
                <w:szCs w:val="21"/>
              </w:rPr>
            </w:pPr>
          </w:p>
        </w:tc>
        <w:tc>
          <w:tcPr>
            <w:tcW w:w="2733" w:type="dxa"/>
            <w:vMerge/>
            <w:tcBorders>
              <w:top w:val="single" w:sz="4" w:space="0" w:color="000000"/>
              <w:left w:val="single" w:sz="4" w:space="0" w:color="000000"/>
              <w:bottom w:val="single" w:sz="4" w:space="0" w:color="000000"/>
              <w:right w:val="single" w:sz="4" w:space="0" w:color="000000"/>
            </w:tcBorders>
            <w:vAlign w:val="center"/>
            <w:hideMark/>
          </w:tcPr>
          <w:p w14:paraId="36226CD2" w14:textId="77777777" w:rsidR="00303AB5" w:rsidRPr="00755572" w:rsidRDefault="00303AB5" w:rsidP="0067685A">
            <w:pPr>
              <w:rPr>
                <w:rFonts w:cs="Arial"/>
                <w:sz w:val="21"/>
                <w:szCs w:val="21"/>
              </w:rPr>
            </w:pPr>
          </w:p>
        </w:tc>
        <w:tc>
          <w:tcPr>
            <w:tcW w:w="0" w:type="auto"/>
            <w:tcBorders>
              <w:top w:val="nil"/>
              <w:left w:val="nil"/>
              <w:bottom w:val="nil"/>
              <w:right w:val="nil"/>
            </w:tcBorders>
            <w:noWrap/>
            <w:vAlign w:val="bottom"/>
            <w:hideMark/>
          </w:tcPr>
          <w:p w14:paraId="61B57C38" w14:textId="77777777" w:rsidR="00303AB5" w:rsidRPr="00755572" w:rsidRDefault="00303AB5" w:rsidP="0067685A">
            <w:pPr>
              <w:rPr>
                <w:rFonts w:cs="Arial"/>
                <w:sz w:val="21"/>
                <w:szCs w:val="21"/>
              </w:rPr>
            </w:pPr>
          </w:p>
        </w:tc>
      </w:tr>
      <w:tr w:rsidR="00303AB5" w:rsidRPr="00755572" w14:paraId="74CE548D" w14:textId="77777777" w:rsidTr="0067685A">
        <w:trPr>
          <w:trHeight w:val="560"/>
        </w:trPr>
        <w:tc>
          <w:tcPr>
            <w:tcW w:w="3256" w:type="dxa"/>
            <w:tcBorders>
              <w:top w:val="nil"/>
              <w:left w:val="single" w:sz="4" w:space="0" w:color="4E4D4D"/>
              <w:bottom w:val="nil"/>
              <w:right w:val="single" w:sz="4" w:space="0" w:color="4E4D4D"/>
            </w:tcBorders>
            <w:vAlign w:val="center"/>
            <w:hideMark/>
          </w:tcPr>
          <w:p w14:paraId="5331A5EA" w14:textId="77777777" w:rsidR="00303AB5" w:rsidRPr="00755572" w:rsidRDefault="00303AB5" w:rsidP="0067685A">
            <w:pPr>
              <w:rPr>
                <w:rFonts w:cs="Arial"/>
                <w:sz w:val="21"/>
                <w:szCs w:val="21"/>
              </w:rPr>
            </w:pPr>
            <w:r w:rsidRPr="00755572">
              <w:rPr>
                <w:rFonts w:cs="Arial"/>
                <w:sz w:val="21"/>
                <w:szCs w:val="21"/>
              </w:rPr>
              <w:t>Informe de presentación de ofertas /Diligencia de apertura de las ofertas</w:t>
            </w:r>
          </w:p>
        </w:tc>
        <w:tc>
          <w:tcPr>
            <w:tcW w:w="2693" w:type="dxa"/>
            <w:tcBorders>
              <w:top w:val="single" w:sz="4" w:space="0" w:color="4E4D4D"/>
              <w:left w:val="nil"/>
              <w:bottom w:val="single" w:sz="4" w:space="0" w:color="4E4D4D"/>
              <w:right w:val="single" w:sz="4" w:space="0" w:color="4E4D4D"/>
            </w:tcBorders>
            <w:vAlign w:val="center"/>
            <w:hideMark/>
          </w:tcPr>
          <w:p w14:paraId="32B6E9C9" w14:textId="656215DE" w:rsidR="00303AB5" w:rsidRPr="00755572" w:rsidRDefault="00926158" w:rsidP="0067685A">
            <w:pPr>
              <w:rPr>
                <w:rFonts w:cs="Arial"/>
                <w:sz w:val="21"/>
                <w:szCs w:val="21"/>
              </w:rPr>
            </w:pPr>
            <w:r>
              <w:rPr>
                <w:rFonts w:cs="Arial"/>
                <w:sz w:val="21"/>
                <w:szCs w:val="21"/>
              </w:rPr>
              <w:t>2</w:t>
            </w:r>
            <w:r w:rsidR="00303AB5" w:rsidRPr="00755572">
              <w:rPr>
                <w:rFonts w:cs="Arial"/>
                <w:sz w:val="21"/>
                <w:szCs w:val="21"/>
              </w:rPr>
              <w:t>/</w:t>
            </w:r>
            <w:r>
              <w:rPr>
                <w:rFonts w:cs="Arial"/>
                <w:sz w:val="21"/>
                <w:szCs w:val="21"/>
              </w:rPr>
              <w:t>1</w:t>
            </w:r>
            <w:r w:rsidR="00303AB5" w:rsidRPr="00755572">
              <w:rPr>
                <w:rFonts w:cs="Arial"/>
                <w:sz w:val="21"/>
                <w:szCs w:val="21"/>
              </w:rPr>
              <w:t>0/2026 a las 09:10 horas</w:t>
            </w:r>
          </w:p>
        </w:tc>
        <w:tc>
          <w:tcPr>
            <w:tcW w:w="2733" w:type="dxa"/>
            <w:tcBorders>
              <w:top w:val="single" w:sz="4" w:space="0" w:color="4E4D4D"/>
              <w:left w:val="single" w:sz="4" w:space="0" w:color="4E4D4D"/>
              <w:bottom w:val="single" w:sz="4" w:space="0" w:color="4E4D4D"/>
              <w:right w:val="single" w:sz="4" w:space="0" w:color="4E4D4D"/>
            </w:tcBorders>
            <w:vAlign w:val="center"/>
            <w:hideMark/>
          </w:tcPr>
          <w:p w14:paraId="2E338D73"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0AC64EEB" w14:textId="77777777" w:rsidR="00303AB5" w:rsidRPr="00755572" w:rsidRDefault="00303AB5" w:rsidP="0067685A">
            <w:pPr>
              <w:rPr>
                <w:rFonts w:cs="Arial"/>
                <w:sz w:val="21"/>
                <w:szCs w:val="21"/>
              </w:rPr>
            </w:pPr>
          </w:p>
        </w:tc>
      </w:tr>
      <w:tr w:rsidR="00303AB5" w:rsidRPr="00755572" w14:paraId="08C66680" w14:textId="77777777" w:rsidTr="0067685A">
        <w:trPr>
          <w:trHeight w:val="630"/>
        </w:trPr>
        <w:tc>
          <w:tcPr>
            <w:tcW w:w="3256" w:type="dxa"/>
            <w:tcBorders>
              <w:top w:val="single" w:sz="4" w:space="0" w:color="4E4D4D"/>
              <w:left w:val="single" w:sz="4" w:space="0" w:color="4E4D4D"/>
              <w:bottom w:val="single" w:sz="4" w:space="0" w:color="4E4D4D"/>
              <w:right w:val="single" w:sz="4" w:space="0" w:color="4E4D4D"/>
            </w:tcBorders>
            <w:vAlign w:val="center"/>
            <w:hideMark/>
          </w:tcPr>
          <w:p w14:paraId="2A8E947E" w14:textId="77777777" w:rsidR="00303AB5" w:rsidRPr="00755572" w:rsidRDefault="00303AB5" w:rsidP="0067685A">
            <w:pPr>
              <w:rPr>
                <w:rFonts w:cs="Arial"/>
                <w:sz w:val="21"/>
                <w:szCs w:val="21"/>
              </w:rPr>
            </w:pPr>
            <w:r w:rsidRPr="00755572">
              <w:rPr>
                <w:rFonts w:cs="Arial"/>
                <w:sz w:val="21"/>
                <w:szCs w:val="21"/>
              </w:rPr>
              <w:t xml:space="preserve">Publicación del informe preliminar de evaluación </w:t>
            </w:r>
          </w:p>
        </w:tc>
        <w:tc>
          <w:tcPr>
            <w:tcW w:w="2693" w:type="dxa"/>
            <w:tcBorders>
              <w:top w:val="single" w:sz="4" w:space="0" w:color="4E4D4D"/>
              <w:left w:val="nil"/>
              <w:bottom w:val="single" w:sz="4" w:space="0" w:color="4E4D4D"/>
              <w:right w:val="single" w:sz="4" w:space="0" w:color="4E4D4D"/>
            </w:tcBorders>
            <w:vAlign w:val="center"/>
            <w:hideMark/>
          </w:tcPr>
          <w:p w14:paraId="3AE37593" w14:textId="55C39488" w:rsidR="00303AB5" w:rsidRPr="00755572" w:rsidRDefault="00926158" w:rsidP="0067685A">
            <w:pPr>
              <w:rPr>
                <w:rFonts w:cs="Arial"/>
                <w:sz w:val="21"/>
                <w:szCs w:val="21"/>
              </w:rPr>
            </w:pPr>
            <w:r>
              <w:rPr>
                <w:rFonts w:cs="Arial"/>
                <w:sz w:val="21"/>
                <w:szCs w:val="21"/>
              </w:rPr>
              <w:t>5</w:t>
            </w:r>
            <w:r w:rsidR="00303AB5" w:rsidRPr="00755572">
              <w:rPr>
                <w:rFonts w:cs="Arial"/>
                <w:sz w:val="21"/>
                <w:szCs w:val="21"/>
              </w:rPr>
              <w:t>/</w:t>
            </w:r>
            <w:r>
              <w:rPr>
                <w:rFonts w:cs="Arial"/>
                <w:sz w:val="21"/>
                <w:szCs w:val="21"/>
              </w:rPr>
              <w:t>1</w:t>
            </w:r>
            <w:r w:rsidR="00303AB5" w:rsidRPr="00755572">
              <w:rPr>
                <w:rFonts w:cs="Arial"/>
                <w:sz w:val="21"/>
                <w:szCs w:val="21"/>
              </w:rPr>
              <w:t>0/2026 a las 08:00 horas</w:t>
            </w:r>
          </w:p>
        </w:tc>
        <w:tc>
          <w:tcPr>
            <w:tcW w:w="2733" w:type="dxa"/>
            <w:tcBorders>
              <w:top w:val="nil"/>
              <w:left w:val="single" w:sz="4" w:space="0" w:color="4E4D4D"/>
              <w:bottom w:val="single" w:sz="4" w:space="0" w:color="4E4D4D"/>
              <w:right w:val="single" w:sz="4" w:space="0" w:color="4E4D4D"/>
            </w:tcBorders>
            <w:vAlign w:val="center"/>
            <w:hideMark/>
          </w:tcPr>
          <w:p w14:paraId="43224D09"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15F23ACC" w14:textId="77777777" w:rsidR="00303AB5" w:rsidRPr="00755572" w:rsidRDefault="00303AB5" w:rsidP="0067685A">
            <w:pPr>
              <w:rPr>
                <w:rFonts w:cs="Arial"/>
                <w:sz w:val="21"/>
                <w:szCs w:val="21"/>
              </w:rPr>
            </w:pPr>
          </w:p>
        </w:tc>
      </w:tr>
      <w:tr w:rsidR="00303AB5" w:rsidRPr="00755572" w14:paraId="0ABF3542" w14:textId="77777777" w:rsidTr="0067685A">
        <w:trPr>
          <w:trHeight w:val="780"/>
        </w:trPr>
        <w:tc>
          <w:tcPr>
            <w:tcW w:w="3256" w:type="dxa"/>
            <w:tcBorders>
              <w:top w:val="nil"/>
              <w:left w:val="single" w:sz="4" w:space="0" w:color="4E4D4D"/>
              <w:bottom w:val="single" w:sz="4" w:space="0" w:color="4E4D4D"/>
              <w:right w:val="single" w:sz="4" w:space="0" w:color="4E4D4D"/>
            </w:tcBorders>
            <w:vAlign w:val="center"/>
            <w:hideMark/>
          </w:tcPr>
          <w:p w14:paraId="3E56ED6E" w14:textId="77777777" w:rsidR="00303AB5" w:rsidRPr="00755572" w:rsidRDefault="00303AB5" w:rsidP="0067685A">
            <w:pPr>
              <w:rPr>
                <w:rFonts w:cs="Arial"/>
                <w:sz w:val="21"/>
                <w:szCs w:val="21"/>
              </w:rPr>
            </w:pPr>
            <w:r w:rsidRPr="00755572">
              <w:rPr>
                <w:rFonts w:cs="Arial"/>
                <w:sz w:val="21"/>
                <w:szCs w:val="21"/>
              </w:rPr>
              <w:t xml:space="preserve">Traslado para observaciones al informe de evaluación de las ofertas (plazo máximo para presentación de subsanaciones) </w:t>
            </w:r>
          </w:p>
        </w:tc>
        <w:tc>
          <w:tcPr>
            <w:tcW w:w="2693" w:type="dxa"/>
            <w:tcBorders>
              <w:top w:val="single" w:sz="4" w:space="0" w:color="4E4D4D"/>
              <w:left w:val="nil"/>
              <w:bottom w:val="single" w:sz="4" w:space="0" w:color="4E4D4D"/>
              <w:right w:val="single" w:sz="4" w:space="0" w:color="4E4D4D"/>
            </w:tcBorders>
            <w:vAlign w:val="center"/>
            <w:hideMark/>
          </w:tcPr>
          <w:p w14:paraId="27DF5FE4" w14:textId="33F26619" w:rsidR="00303AB5" w:rsidRPr="00755572" w:rsidRDefault="00303AB5" w:rsidP="0067685A">
            <w:pPr>
              <w:rPr>
                <w:rFonts w:cs="Arial"/>
                <w:sz w:val="21"/>
                <w:szCs w:val="21"/>
              </w:rPr>
            </w:pPr>
            <w:r w:rsidRPr="00755572">
              <w:rPr>
                <w:rFonts w:cs="Arial"/>
                <w:sz w:val="21"/>
                <w:szCs w:val="21"/>
              </w:rPr>
              <w:t xml:space="preserve">Hasta el </w:t>
            </w:r>
            <w:r w:rsidR="00926158">
              <w:rPr>
                <w:rFonts w:cs="Arial"/>
                <w:sz w:val="21"/>
                <w:szCs w:val="21"/>
              </w:rPr>
              <w:t>7</w:t>
            </w:r>
            <w:r w:rsidRPr="00755572">
              <w:rPr>
                <w:rFonts w:cs="Arial"/>
                <w:sz w:val="21"/>
                <w:szCs w:val="21"/>
              </w:rPr>
              <w:t>/</w:t>
            </w:r>
            <w:r w:rsidR="00926158">
              <w:rPr>
                <w:rFonts w:cs="Arial"/>
                <w:sz w:val="21"/>
                <w:szCs w:val="21"/>
              </w:rPr>
              <w:t>1</w:t>
            </w:r>
            <w:r w:rsidRPr="00755572">
              <w:rPr>
                <w:rFonts w:cs="Arial"/>
                <w:sz w:val="21"/>
                <w:szCs w:val="21"/>
              </w:rPr>
              <w:t>0/2026 a las 19:00 horas</w:t>
            </w:r>
          </w:p>
        </w:tc>
        <w:tc>
          <w:tcPr>
            <w:tcW w:w="2733" w:type="dxa"/>
            <w:tcBorders>
              <w:top w:val="nil"/>
              <w:left w:val="single" w:sz="4" w:space="0" w:color="4E4D4D"/>
              <w:bottom w:val="single" w:sz="4" w:space="0" w:color="4E4D4D"/>
              <w:right w:val="single" w:sz="4" w:space="0" w:color="4E4D4D"/>
            </w:tcBorders>
            <w:vAlign w:val="center"/>
            <w:hideMark/>
          </w:tcPr>
          <w:p w14:paraId="3F6E79E1"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0C469498" w14:textId="77777777" w:rsidR="00303AB5" w:rsidRPr="00755572" w:rsidRDefault="00303AB5" w:rsidP="0067685A">
            <w:pPr>
              <w:rPr>
                <w:rFonts w:cs="Arial"/>
                <w:sz w:val="21"/>
                <w:szCs w:val="21"/>
              </w:rPr>
            </w:pPr>
          </w:p>
        </w:tc>
      </w:tr>
      <w:tr w:rsidR="00303AB5" w:rsidRPr="00755572" w14:paraId="6F1AC994" w14:textId="77777777" w:rsidTr="0067685A">
        <w:trPr>
          <w:trHeight w:val="525"/>
        </w:trPr>
        <w:tc>
          <w:tcPr>
            <w:tcW w:w="3256" w:type="dxa"/>
            <w:tcBorders>
              <w:top w:val="nil"/>
              <w:left w:val="single" w:sz="4" w:space="0" w:color="4E4D4D"/>
              <w:bottom w:val="nil"/>
              <w:right w:val="single" w:sz="4" w:space="0" w:color="4E4D4D"/>
            </w:tcBorders>
            <w:vAlign w:val="center"/>
            <w:hideMark/>
          </w:tcPr>
          <w:p w14:paraId="646AD4A1" w14:textId="77777777" w:rsidR="00303AB5" w:rsidRPr="00755572" w:rsidRDefault="00303AB5" w:rsidP="0067685A">
            <w:pPr>
              <w:rPr>
                <w:rFonts w:cs="Arial"/>
                <w:sz w:val="21"/>
                <w:szCs w:val="21"/>
              </w:rPr>
            </w:pPr>
            <w:r w:rsidRPr="00755572">
              <w:rPr>
                <w:rFonts w:cs="Arial"/>
                <w:sz w:val="21"/>
                <w:szCs w:val="21"/>
              </w:rPr>
              <w:t>Publicación del informe final de evaluación de la oferta</w:t>
            </w:r>
          </w:p>
        </w:tc>
        <w:tc>
          <w:tcPr>
            <w:tcW w:w="2693" w:type="dxa"/>
            <w:tcBorders>
              <w:top w:val="single" w:sz="4" w:space="0" w:color="4E4D4D"/>
              <w:left w:val="nil"/>
              <w:bottom w:val="nil"/>
              <w:right w:val="single" w:sz="4" w:space="0" w:color="000000"/>
            </w:tcBorders>
            <w:vAlign w:val="center"/>
            <w:hideMark/>
          </w:tcPr>
          <w:p w14:paraId="716C1268" w14:textId="61622243" w:rsidR="00303AB5" w:rsidRPr="00755572" w:rsidRDefault="00926158" w:rsidP="0067685A">
            <w:pPr>
              <w:rPr>
                <w:rFonts w:cs="Arial"/>
                <w:sz w:val="21"/>
                <w:szCs w:val="21"/>
              </w:rPr>
            </w:pPr>
            <w:r>
              <w:rPr>
                <w:rFonts w:cs="Arial"/>
                <w:sz w:val="21"/>
                <w:szCs w:val="21"/>
              </w:rPr>
              <w:t>9</w:t>
            </w:r>
            <w:r w:rsidR="00303AB5" w:rsidRPr="00755572">
              <w:rPr>
                <w:rFonts w:cs="Arial"/>
                <w:sz w:val="21"/>
                <w:szCs w:val="21"/>
              </w:rPr>
              <w:t>/</w:t>
            </w:r>
            <w:r>
              <w:rPr>
                <w:rFonts w:cs="Arial"/>
                <w:sz w:val="21"/>
                <w:szCs w:val="21"/>
              </w:rPr>
              <w:t>1</w:t>
            </w:r>
            <w:r w:rsidR="00303AB5" w:rsidRPr="00755572">
              <w:rPr>
                <w:rFonts w:cs="Arial"/>
                <w:sz w:val="21"/>
                <w:szCs w:val="21"/>
              </w:rPr>
              <w:t>0/2026 a las 11:00 horas</w:t>
            </w:r>
          </w:p>
        </w:tc>
        <w:tc>
          <w:tcPr>
            <w:tcW w:w="2733" w:type="dxa"/>
            <w:tcBorders>
              <w:top w:val="nil"/>
              <w:left w:val="single" w:sz="4" w:space="0" w:color="4E4D4D"/>
              <w:bottom w:val="single" w:sz="4" w:space="0" w:color="4E4D4D"/>
              <w:right w:val="single" w:sz="4" w:space="0" w:color="4E4D4D"/>
            </w:tcBorders>
            <w:vAlign w:val="center"/>
            <w:hideMark/>
          </w:tcPr>
          <w:p w14:paraId="5A0B0B87"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74C61B86" w14:textId="77777777" w:rsidR="00303AB5" w:rsidRPr="00755572" w:rsidRDefault="00303AB5" w:rsidP="0067685A">
            <w:pPr>
              <w:rPr>
                <w:rFonts w:cs="Arial"/>
                <w:sz w:val="21"/>
                <w:szCs w:val="21"/>
              </w:rPr>
            </w:pPr>
          </w:p>
        </w:tc>
      </w:tr>
      <w:tr w:rsidR="00303AB5" w:rsidRPr="00755572" w14:paraId="6B93E329" w14:textId="77777777" w:rsidTr="0067685A">
        <w:trPr>
          <w:trHeight w:val="420"/>
        </w:trPr>
        <w:tc>
          <w:tcPr>
            <w:tcW w:w="3256"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71B4342A" w14:textId="77777777" w:rsidR="00303AB5" w:rsidRPr="00755572" w:rsidRDefault="00303AB5" w:rsidP="0067685A">
            <w:pPr>
              <w:rPr>
                <w:rFonts w:cs="Arial"/>
                <w:sz w:val="21"/>
                <w:szCs w:val="21"/>
              </w:rPr>
            </w:pPr>
            <w:r w:rsidRPr="00755572">
              <w:rPr>
                <w:rFonts w:cs="Arial"/>
                <w:sz w:val="21"/>
                <w:szCs w:val="21"/>
              </w:rPr>
              <w:t>Audiencia de adjudicación *opcional por la Entidad hacerlo en audiencia</w:t>
            </w:r>
          </w:p>
        </w:tc>
        <w:tc>
          <w:tcPr>
            <w:tcW w:w="2693"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294223C6" w14:textId="77777777" w:rsidR="00303AB5" w:rsidRPr="00755572" w:rsidRDefault="00303AB5" w:rsidP="0067685A">
            <w:pPr>
              <w:rPr>
                <w:rFonts w:cs="Arial"/>
                <w:sz w:val="21"/>
                <w:szCs w:val="21"/>
              </w:rPr>
            </w:pPr>
            <w:r w:rsidRPr="00755572">
              <w:rPr>
                <w:rFonts w:cs="Arial"/>
                <w:sz w:val="21"/>
                <w:szCs w:val="21"/>
              </w:rPr>
              <w:t>N/A</w:t>
            </w:r>
          </w:p>
        </w:tc>
        <w:tc>
          <w:tcPr>
            <w:tcW w:w="2733" w:type="dxa"/>
            <w:vMerge w:val="restart"/>
            <w:tcBorders>
              <w:top w:val="single" w:sz="4" w:space="0" w:color="000000"/>
              <w:left w:val="single" w:sz="4" w:space="0" w:color="000000"/>
              <w:bottom w:val="single" w:sz="4" w:space="0" w:color="000000"/>
              <w:right w:val="nil"/>
            </w:tcBorders>
            <w:shd w:val="clear" w:color="000000" w:fill="D9D9D9"/>
            <w:vAlign w:val="center"/>
            <w:hideMark/>
          </w:tcPr>
          <w:p w14:paraId="696327C9" w14:textId="77777777" w:rsidR="00303AB5" w:rsidRPr="00755572" w:rsidRDefault="00303AB5" w:rsidP="0067685A">
            <w:pPr>
              <w:rPr>
                <w:rFonts w:cs="Arial"/>
                <w:sz w:val="21"/>
                <w:szCs w:val="21"/>
              </w:rPr>
            </w:pPr>
            <w:r w:rsidRPr="00755572">
              <w:rPr>
                <w:rFonts w:cs="Arial"/>
                <w:sz w:val="21"/>
                <w:szCs w:val="21"/>
              </w:rPr>
              <w:t xml:space="preserve">Chigorodó, en la Carrera 104 # 100-08 </w:t>
            </w:r>
          </w:p>
        </w:tc>
        <w:tc>
          <w:tcPr>
            <w:tcW w:w="0" w:type="auto"/>
            <w:vAlign w:val="center"/>
            <w:hideMark/>
          </w:tcPr>
          <w:p w14:paraId="1BFA4774" w14:textId="77777777" w:rsidR="00303AB5" w:rsidRPr="00755572" w:rsidRDefault="00303AB5" w:rsidP="0067685A">
            <w:pPr>
              <w:rPr>
                <w:rFonts w:cs="Arial"/>
                <w:sz w:val="21"/>
                <w:szCs w:val="21"/>
              </w:rPr>
            </w:pPr>
          </w:p>
        </w:tc>
      </w:tr>
      <w:tr w:rsidR="00303AB5" w:rsidRPr="00755572" w14:paraId="752FD22B" w14:textId="77777777" w:rsidTr="0067685A">
        <w:trPr>
          <w:trHeight w:val="300"/>
        </w:trPr>
        <w:tc>
          <w:tcPr>
            <w:tcW w:w="3256" w:type="dxa"/>
            <w:vMerge/>
            <w:tcBorders>
              <w:top w:val="single" w:sz="4" w:space="0" w:color="4E4D4D"/>
              <w:left w:val="single" w:sz="4" w:space="0" w:color="4E4D4D"/>
              <w:bottom w:val="single" w:sz="4" w:space="0" w:color="4E4D4D"/>
              <w:right w:val="single" w:sz="4" w:space="0" w:color="4E4D4D"/>
            </w:tcBorders>
            <w:vAlign w:val="center"/>
            <w:hideMark/>
          </w:tcPr>
          <w:p w14:paraId="237E9AAD" w14:textId="77777777" w:rsidR="00303AB5" w:rsidRPr="00755572" w:rsidRDefault="00303AB5" w:rsidP="0067685A">
            <w:pPr>
              <w:rPr>
                <w:rFonts w:cs="Arial"/>
                <w:sz w:val="21"/>
                <w:szCs w:val="21"/>
              </w:rPr>
            </w:pPr>
          </w:p>
        </w:tc>
        <w:tc>
          <w:tcPr>
            <w:tcW w:w="2693" w:type="dxa"/>
            <w:vMerge/>
            <w:tcBorders>
              <w:top w:val="single" w:sz="4" w:space="0" w:color="4E4D4D"/>
              <w:left w:val="single" w:sz="4" w:space="0" w:color="4E4D4D"/>
              <w:bottom w:val="single" w:sz="4" w:space="0" w:color="4E4D4D"/>
              <w:right w:val="single" w:sz="4" w:space="0" w:color="4E4D4D"/>
            </w:tcBorders>
            <w:vAlign w:val="center"/>
            <w:hideMark/>
          </w:tcPr>
          <w:p w14:paraId="4B009F36" w14:textId="77777777" w:rsidR="00303AB5" w:rsidRPr="00755572" w:rsidRDefault="00303AB5" w:rsidP="0067685A">
            <w:pPr>
              <w:rPr>
                <w:rFonts w:cs="Arial"/>
                <w:sz w:val="21"/>
                <w:szCs w:val="21"/>
              </w:rPr>
            </w:pPr>
          </w:p>
        </w:tc>
        <w:tc>
          <w:tcPr>
            <w:tcW w:w="2733" w:type="dxa"/>
            <w:vMerge/>
            <w:tcBorders>
              <w:top w:val="single" w:sz="4" w:space="0" w:color="000000"/>
              <w:left w:val="single" w:sz="4" w:space="0" w:color="000000"/>
              <w:bottom w:val="single" w:sz="4" w:space="0" w:color="000000"/>
              <w:right w:val="nil"/>
            </w:tcBorders>
            <w:vAlign w:val="center"/>
            <w:hideMark/>
          </w:tcPr>
          <w:p w14:paraId="71E8B594" w14:textId="77777777" w:rsidR="00303AB5" w:rsidRPr="00755572" w:rsidRDefault="00303AB5" w:rsidP="0067685A">
            <w:pPr>
              <w:rPr>
                <w:rFonts w:cs="Arial"/>
                <w:sz w:val="21"/>
                <w:szCs w:val="21"/>
              </w:rPr>
            </w:pPr>
          </w:p>
        </w:tc>
        <w:tc>
          <w:tcPr>
            <w:tcW w:w="0" w:type="auto"/>
            <w:tcBorders>
              <w:top w:val="nil"/>
              <w:left w:val="nil"/>
              <w:bottom w:val="nil"/>
              <w:right w:val="nil"/>
            </w:tcBorders>
            <w:noWrap/>
            <w:vAlign w:val="bottom"/>
            <w:hideMark/>
          </w:tcPr>
          <w:p w14:paraId="078ADC3D" w14:textId="77777777" w:rsidR="00303AB5" w:rsidRPr="00755572" w:rsidRDefault="00303AB5" w:rsidP="0067685A">
            <w:pPr>
              <w:rPr>
                <w:rFonts w:cs="Arial"/>
                <w:sz w:val="21"/>
                <w:szCs w:val="21"/>
              </w:rPr>
            </w:pPr>
          </w:p>
        </w:tc>
      </w:tr>
      <w:tr w:rsidR="00303AB5" w:rsidRPr="00755572" w14:paraId="27887AC2" w14:textId="77777777" w:rsidTr="0067685A">
        <w:trPr>
          <w:trHeight w:val="520"/>
        </w:trPr>
        <w:tc>
          <w:tcPr>
            <w:tcW w:w="3256" w:type="dxa"/>
            <w:tcBorders>
              <w:top w:val="nil"/>
              <w:left w:val="single" w:sz="4" w:space="0" w:color="4E4D4D"/>
              <w:bottom w:val="single" w:sz="4" w:space="0" w:color="4E4D4D"/>
              <w:right w:val="single" w:sz="4" w:space="0" w:color="4E4D4D"/>
            </w:tcBorders>
            <w:vAlign w:val="center"/>
            <w:hideMark/>
          </w:tcPr>
          <w:p w14:paraId="469EBCCC" w14:textId="77777777" w:rsidR="00303AB5" w:rsidRPr="00755572" w:rsidRDefault="00303AB5" w:rsidP="0067685A">
            <w:pPr>
              <w:rPr>
                <w:rFonts w:cs="Arial"/>
                <w:sz w:val="21"/>
                <w:szCs w:val="21"/>
              </w:rPr>
            </w:pPr>
            <w:r w:rsidRPr="00755572">
              <w:rPr>
                <w:rFonts w:cs="Arial"/>
                <w:sz w:val="21"/>
                <w:szCs w:val="21"/>
              </w:rPr>
              <w:t>Publicación acto administrativo de adjudicación o de declaratoria de desierto</w:t>
            </w:r>
          </w:p>
        </w:tc>
        <w:tc>
          <w:tcPr>
            <w:tcW w:w="2693" w:type="dxa"/>
            <w:tcBorders>
              <w:top w:val="single" w:sz="4" w:space="0" w:color="4E4D4D"/>
              <w:left w:val="nil"/>
              <w:bottom w:val="nil"/>
              <w:right w:val="single" w:sz="4" w:space="0" w:color="000000"/>
            </w:tcBorders>
            <w:vAlign w:val="center"/>
            <w:hideMark/>
          </w:tcPr>
          <w:p w14:paraId="52BDBDA4" w14:textId="0CFA99A1" w:rsidR="00303AB5" w:rsidRPr="00755572" w:rsidRDefault="00926158" w:rsidP="0067685A">
            <w:pPr>
              <w:rPr>
                <w:rFonts w:cs="Arial"/>
                <w:sz w:val="21"/>
                <w:szCs w:val="21"/>
              </w:rPr>
            </w:pPr>
            <w:r>
              <w:rPr>
                <w:rFonts w:cs="Arial"/>
                <w:sz w:val="21"/>
                <w:szCs w:val="21"/>
              </w:rPr>
              <w:t>9</w:t>
            </w:r>
            <w:r w:rsidR="00303AB5" w:rsidRPr="00755572">
              <w:rPr>
                <w:rFonts w:cs="Arial"/>
                <w:sz w:val="21"/>
                <w:szCs w:val="21"/>
              </w:rPr>
              <w:t>/</w:t>
            </w:r>
            <w:r>
              <w:rPr>
                <w:rFonts w:cs="Arial"/>
                <w:sz w:val="21"/>
                <w:szCs w:val="21"/>
              </w:rPr>
              <w:t>1</w:t>
            </w:r>
            <w:r w:rsidR="00303AB5" w:rsidRPr="00755572">
              <w:rPr>
                <w:rFonts w:cs="Arial"/>
                <w:sz w:val="21"/>
                <w:szCs w:val="21"/>
              </w:rPr>
              <w:t>0/2026 a las 15:00 horas</w:t>
            </w:r>
          </w:p>
        </w:tc>
        <w:tc>
          <w:tcPr>
            <w:tcW w:w="2733" w:type="dxa"/>
            <w:tcBorders>
              <w:top w:val="single" w:sz="4" w:space="0" w:color="4E4D4D"/>
              <w:left w:val="single" w:sz="4" w:space="0" w:color="4E4D4D"/>
              <w:bottom w:val="single" w:sz="4" w:space="0" w:color="4E4D4D"/>
              <w:right w:val="single" w:sz="4" w:space="0" w:color="4E4D4D"/>
            </w:tcBorders>
            <w:vAlign w:val="center"/>
            <w:hideMark/>
          </w:tcPr>
          <w:p w14:paraId="54212D1F"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17CCD15C" w14:textId="77777777" w:rsidR="00303AB5" w:rsidRPr="00755572" w:rsidRDefault="00303AB5" w:rsidP="0067685A">
            <w:pPr>
              <w:rPr>
                <w:rFonts w:cs="Arial"/>
                <w:sz w:val="21"/>
                <w:szCs w:val="21"/>
              </w:rPr>
            </w:pPr>
          </w:p>
        </w:tc>
      </w:tr>
      <w:tr w:rsidR="00303AB5" w:rsidRPr="00755572" w14:paraId="269FCBE3" w14:textId="77777777" w:rsidTr="0067685A">
        <w:trPr>
          <w:trHeight w:val="495"/>
        </w:trPr>
        <w:tc>
          <w:tcPr>
            <w:tcW w:w="3256" w:type="dxa"/>
            <w:tcBorders>
              <w:top w:val="nil"/>
              <w:left w:val="single" w:sz="4" w:space="0" w:color="4E4D4D"/>
              <w:bottom w:val="single" w:sz="4" w:space="0" w:color="4E4D4D"/>
              <w:right w:val="single" w:sz="4" w:space="0" w:color="4E4D4D"/>
            </w:tcBorders>
            <w:vAlign w:val="center"/>
            <w:hideMark/>
          </w:tcPr>
          <w:p w14:paraId="39DA3121" w14:textId="77777777" w:rsidR="00303AB5" w:rsidRPr="00755572" w:rsidRDefault="00303AB5" w:rsidP="0067685A">
            <w:pPr>
              <w:rPr>
                <w:rFonts w:cs="Arial"/>
                <w:sz w:val="21"/>
                <w:szCs w:val="21"/>
              </w:rPr>
            </w:pPr>
            <w:r w:rsidRPr="00755572">
              <w:rPr>
                <w:rFonts w:cs="Arial"/>
                <w:sz w:val="21"/>
                <w:szCs w:val="21"/>
              </w:rPr>
              <w:t>Firma del contrato</w:t>
            </w:r>
          </w:p>
        </w:tc>
        <w:tc>
          <w:tcPr>
            <w:tcW w:w="2693" w:type="dxa"/>
            <w:tcBorders>
              <w:top w:val="single" w:sz="4" w:space="0" w:color="4E4D4D"/>
              <w:left w:val="nil"/>
              <w:bottom w:val="single" w:sz="4" w:space="0" w:color="4E4D4D"/>
              <w:right w:val="single" w:sz="4" w:space="0" w:color="4E4D4D"/>
            </w:tcBorders>
            <w:vAlign w:val="center"/>
            <w:hideMark/>
          </w:tcPr>
          <w:p w14:paraId="029B91DD" w14:textId="63105CEE" w:rsidR="00303AB5" w:rsidRPr="00755572" w:rsidRDefault="00383FA0" w:rsidP="0067685A">
            <w:pPr>
              <w:rPr>
                <w:rFonts w:cs="Arial"/>
                <w:sz w:val="21"/>
                <w:szCs w:val="21"/>
              </w:rPr>
            </w:pPr>
            <w:r w:rsidRPr="00383FA0">
              <w:rPr>
                <w:rFonts w:cs="Arial"/>
                <w:sz w:val="21"/>
                <w:szCs w:val="21"/>
              </w:rPr>
              <w:t>13 de octubre de 2026</w:t>
            </w:r>
          </w:p>
        </w:tc>
        <w:tc>
          <w:tcPr>
            <w:tcW w:w="2733" w:type="dxa"/>
            <w:tcBorders>
              <w:top w:val="nil"/>
              <w:left w:val="nil"/>
              <w:bottom w:val="single" w:sz="4" w:space="0" w:color="4E4D4D"/>
              <w:right w:val="single" w:sz="4" w:space="0" w:color="4E4D4D"/>
            </w:tcBorders>
            <w:vAlign w:val="center"/>
            <w:hideMark/>
          </w:tcPr>
          <w:p w14:paraId="25377AB7"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5C6B977F" w14:textId="77777777" w:rsidR="00303AB5" w:rsidRPr="00755572" w:rsidRDefault="00303AB5" w:rsidP="0067685A">
            <w:pPr>
              <w:rPr>
                <w:rFonts w:cs="Arial"/>
                <w:sz w:val="21"/>
                <w:szCs w:val="21"/>
              </w:rPr>
            </w:pPr>
          </w:p>
        </w:tc>
      </w:tr>
      <w:tr w:rsidR="00303AB5" w:rsidRPr="00755572" w14:paraId="216F82D5" w14:textId="77777777" w:rsidTr="0067685A">
        <w:trPr>
          <w:trHeight w:val="520"/>
        </w:trPr>
        <w:tc>
          <w:tcPr>
            <w:tcW w:w="3256" w:type="dxa"/>
            <w:tcBorders>
              <w:top w:val="nil"/>
              <w:left w:val="single" w:sz="4" w:space="0" w:color="4E4D4D"/>
              <w:bottom w:val="single" w:sz="4" w:space="0" w:color="4E4D4D"/>
              <w:right w:val="single" w:sz="4" w:space="0" w:color="4E4D4D"/>
            </w:tcBorders>
            <w:vAlign w:val="center"/>
            <w:hideMark/>
          </w:tcPr>
          <w:p w14:paraId="5B5D9AC1" w14:textId="77777777" w:rsidR="00303AB5" w:rsidRPr="00755572" w:rsidRDefault="00303AB5" w:rsidP="0067685A">
            <w:pPr>
              <w:rPr>
                <w:rFonts w:cs="Arial"/>
                <w:sz w:val="21"/>
                <w:szCs w:val="21"/>
              </w:rPr>
            </w:pPr>
            <w:r w:rsidRPr="00755572">
              <w:rPr>
                <w:rFonts w:cs="Arial"/>
                <w:sz w:val="21"/>
                <w:szCs w:val="21"/>
              </w:rPr>
              <w:t xml:space="preserve">Entrega de garantías de cumplimiento y responsabilidad civil extracontractual </w:t>
            </w:r>
          </w:p>
        </w:tc>
        <w:tc>
          <w:tcPr>
            <w:tcW w:w="2693" w:type="dxa"/>
            <w:tcBorders>
              <w:top w:val="single" w:sz="4" w:space="0" w:color="4E4D4D"/>
              <w:left w:val="nil"/>
              <w:bottom w:val="single" w:sz="4" w:space="0" w:color="4E4D4D"/>
              <w:right w:val="single" w:sz="4" w:space="0" w:color="4E4D4D"/>
            </w:tcBorders>
            <w:vAlign w:val="center"/>
            <w:hideMark/>
          </w:tcPr>
          <w:p w14:paraId="3106CF68" w14:textId="739A8EDF" w:rsidR="00303AB5" w:rsidRPr="00755572" w:rsidRDefault="00926158" w:rsidP="0067685A">
            <w:pPr>
              <w:rPr>
                <w:rFonts w:cs="Arial"/>
                <w:sz w:val="21"/>
                <w:szCs w:val="21"/>
              </w:rPr>
            </w:pPr>
            <w:r>
              <w:rPr>
                <w:rFonts w:cs="Arial"/>
                <w:sz w:val="21"/>
                <w:szCs w:val="21"/>
              </w:rPr>
              <w:t>14</w:t>
            </w:r>
            <w:r w:rsidR="00303AB5" w:rsidRPr="00755572">
              <w:rPr>
                <w:rFonts w:cs="Arial"/>
                <w:sz w:val="21"/>
                <w:szCs w:val="21"/>
              </w:rPr>
              <w:t xml:space="preserve"> de </w:t>
            </w:r>
            <w:r>
              <w:rPr>
                <w:rFonts w:cs="Arial"/>
                <w:sz w:val="21"/>
                <w:szCs w:val="21"/>
              </w:rPr>
              <w:t>octubre</w:t>
            </w:r>
            <w:r w:rsidR="00303AB5" w:rsidRPr="00755572">
              <w:rPr>
                <w:rFonts w:cs="Arial"/>
                <w:sz w:val="21"/>
                <w:szCs w:val="21"/>
              </w:rPr>
              <w:t xml:space="preserve"> de 2026</w:t>
            </w:r>
          </w:p>
        </w:tc>
        <w:tc>
          <w:tcPr>
            <w:tcW w:w="2733" w:type="dxa"/>
            <w:tcBorders>
              <w:top w:val="nil"/>
              <w:left w:val="nil"/>
              <w:bottom w:val="single" w:sz="4" w:space="0" w:color="4E4D4D"/>
              <w:right w:val="single" w:sz="4" w:space="0" w:color="4E4D4D"/>
            </w:tcBorders>
            <w:vAlign w:val="center"/>
            <w:hideMark/>
          </w:tcPr>
          <w:p w14:paraId="6D4F94D5" w14:textId="77777777" w:rsidR="00303AB5" w:rsidRPr="00755572" w:rsidRDefault="00303AB5" w:rsidP="0067685A">
            <w:pPr>
              <w:rPr>
                <w:rFonts w:cs="Arial"/>
                <w:sz w:val="21"/>
                <w:szCs w:val="21"/>
              </w:rPr>
            </w:pPr>
            <w:r w:rsidRPr="00755572">
              <w:rPr>
                <w:rFonts w:cs="Arial"/>
                <w:sz w:val="21"/>
                <w:szCs w:val="21"/>
              </w:rPr>
              <w:t xml:space="preserve">Chigorodó, en la Carrera 104 # 100-08 </w:t>
            </w:r>
          </w:p>
        </w:tc>
        <w:tc>
          <w:tcPr>
            <w:tcW w:w="0" w:type="auto"/>
            <w:vAlign w:val="center"/>
            <w:hideMark/>
          </w:tcPr>
          <w:p w14:paraId="210D973B" w14:textId="77777777" w:rsidR="00303AB5" w:rsidRPr="00755572" w:rsidRDefault="00303AB5" w:rsidP="0067685A">
            <w:pPr>
              <w:rPr>
                <w:rFonts w:cs="Arial"/>
                <w:sz w:val="21"/>
                <w:szCs w:val="21"/>
              </w:rPr>
            </w:pPr>
          </w:p>
        </w:tc>
      </w:tr>
      <w:tr w:rsidR="00303AB5" w:rsidRPr="00755572" w14:paraId="37E34B99" w14:textId="77777777" w:rsidTr="0067685A">
        <w:trPr>
          <w:trHeight w:val="260"/>
        </w:trPr>
        <w:tc>
          <w:tcPr>
            <w:tcW w:w="3256" w:type="dxa"/>
            <w:tcBorders>
              <w:top w:val="nil"/>
              <w:left w:val="single" w:sz="4" w:space="0" w:color="4E4D4D"/>
              <w:bottom w:val="single" w:sz="4" w:space="0" w:color="4E4D4D"/>
              <w:right w:val="single" w:sz="4" w:space="0" w:color="4E4D4D"/>
            </w:tcBorders>
            <w:vAlign w:val="center"/>
            <w:hideMark/>
          </w:tcPr>
          <w:p w14:paraId="4DFAFB65" w14:textId="77777777" w:rsidR="00303AB5" w:rsidRPr="00755572" w:rsidRDefault="00303AB5" w:rsidP="0067685A">
            <w:pPr>
              <w:rPr>
                <w:rFonts w:cs="Arial"/>
                <w:sz w:val="21"/>
                <w:szCs w:val="21"/>
              </w:rPr>
            </w:pPr>
            <w:r w:rsidRPr="00755572">
              <w:rPr>
                <w:rFonts w:cs="Arial"/>
                <w:sz w:val="21"/>
                <w:szCs w:val="21"/>
              </w:rPr>
              <w:t>Aprobación de garantías</w:t>
            </w:r>
          </w:p>
        </w:tc>
        <w:tc>
          <w:tcPr>
            <w:tcW w:w="2693" w:type="dxa"/>
            <w:tcBorders>
              <w:top w:val="single" w:sz="4" w:space="0" w:color="4E4D4D"/>
              <w:left w:val="nil"/>
              <w:bottom w:val="single" w:sz="4" w:space="0" w:color="4E4D4D"/>
              <w:right w:val="single" w:sz="4" w:space="0" w:color="4E4D4D"/>
            </w:tcBorders>
            <w:vAlign w:val="center"/>
            <w:hideMark/>
          </w:tcPr>
          <w:p w14:paraId="308B3F9D" w14:textId="23B03106" w:rsidR="00303AB5" w:rsidRPr="00755572" w:rsidRDefault="00926158" w:rsidP="0067685A">
            <w:pPr>
              <w:rPr>
                <w:rFonts w:cs="Arial"/>
                <w:sz w:val="21"/>
                <w:szCs w:val="21"/>
              </w:rPr>
            </w:pPr>
            <w:r>
              <w:rPr>
                <w:rFonts w:cs="Arial"/>
                <w:sz w:val="21"/>
                <w:szCs w:val="21"/>
              </w:rPr>
              <w:t>14</w:t>
            </w:r>
            <w:r w:rsidR="00303AB5" w:rsidRPr="00755572">
              <w:rPr>
                <w:rFonts w:cs="Arial"/>
                <w:sz w:val="21"/>
                <w:szCs w:val="21"/>
              </w:rPr>
              <w:t xml:space="preserve"> de </w:t>
            </w:r>
            <w:r>
              <w:rPr>
                <w:rFonts w:cs="Arial"/>
                <w:sz w:val="21"/>
                <w:szCs w:val="21"/>
              </w:rPr>
              <w:t>octubre</w:t>
            </w:r>
            <w:r w:rsidRPr="00755572">
              <w:rPr>
                <w:rFonts w:cs="Arial"/>
                <w:sz w:val="21"/>
                <w:szCs w:val="21"/>
              </w:rPr>
              <w:t xml:space="preserve"> </w:t>
            </w:r>
            <w:r w:rsidR="00303AB5" w:rsidRPr="00755572">
              <w:rPr>
                <w:rFonts w:cs="Arial"/>
                <w:sz w:val="21"/>
                <w:szCs w:val="21"/>
              </w:rPr>
              <w:t>de 2026</w:t>
            </w:r>
          </w:p>
        </w:tc>
        <w:tc>
          <w:tcPr>
            <w:tcW w:w="2733" w:type="dxa"/>
            <w:tcBorders>
              <w:top w:val="nil"/>
              <w:left w:val="nil"/>
              <w:bottom w:val="single" w:sz="4" w:space="0" w:color="4E4D4D"/>
              <w:right w:val="single" w:sz="4" w:space="0" w:color="4E4D4D"/>
            </w:tcBorders>
            <w:vAlign w:val="center"/>
            <w:hideMark/>
          </w:tcPr>
          <w:p w14:paraId="69142F6B" w14:textId="77777777" w:rsidR="00303AB5" w:rsidRPr="00755572" w:rsidRDefault="00303AB5" w:rsidP="0067685A">
            <w:pPr>
              <w:rPr>
                <w:rFonts w:cs="Arial"/>
                <w:sz w:val="21"/>
                <w:szCs w:val="21"/>
              </w:rPr>
            </w:pPr>
            <w:r w:rsidRPr="00755572">
              <w:rPr>
                <w:rFonts w:cs="Arial"/>
                <w:sz w:val="21"/>
                <w:szCs w:val="21"/>
              </w:rPr>
              <w:t xml:space="preserve">[Enlace </w:t>
            </w:r>
            <w:proofErr w:type="spellStart"/>
            <w:r w:rsidRPr="00755572">
              <w:rPr>
                <w:rFonts w:cs="Arial"/>
                <w:sz w:val="21"/>
                <w:szCs w:val="21"/>
              </w:rPr>
              <w:t>SECOP</w:t>
            </w:r>
            <w:proofErr w:type="spellEnd"/>
            <w:r w:rsidRPr="00755572">
              <w:rPr>
                <w:rFonts w:cs="Arial"/>
                <w:sz w:val="21"/>
                <w:szCs w:val="21"/>
              </w:rPr>
              <w:t xml:space="preserve"> II]</w:t>
            </w:r>
          </w:p>
        </w:tc>
        <w:tc>
          <w:tcPr>
            <w:tcW w:w="0" w:type="auto"/>
            <w:vAlign w:val="center"/>
            <w:hideMark/>
          </w:tcPr>
          <w:p w14:paraId="466BFD5A" w14:textId="77777777" w:rsidR="00303AB5" w:rsidRPr="00755572" w:rsidRDefault="00303AB5" w:rsidP="0067685A">
            <w:pPr>
              <w:rPr>
                <w:rFonts w:cs="Arial"/>
                <w:sz w:val="21"/>
                <w:szCs w:val="21"/>
              </w:rPr>
            </w:pPr>
          </w:p>
        </w:tc>
      </w:tr>
    </w:tbl>
    <w:p w14:paraId="3C2F98D5" w14:textId="77777777" w:rsidR="00126116" w:rsidRPr="00126116" w:rsidRDefault="00126116" w:rsidP="00126116">
      <w:pPr>
        <w:rPr>
          <w:sz w:val="22"/>
          <w:szCs w:val="22"/>
          <w:lang w:val="en-US"/>
        </w:rPr>
      </w:pPr>
    </w:p>
    <w:sectPr w:rsidR="00126116" w:rsidRPr="00126116" w:rsidSect="001C25FA">
      <w:headerReference w:type="default" r:id="rId11"/>
      <w:footerReference w:type="default" r:id="rId12"/>
      <w:headerReference w:type="first" r:id="rId13"/>
      <w:pgSz w:w="12240" w:h="15840"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D6986" w14:textId="77777777" w:rsidR="0020556B" w:rsidRDefault="0020556B" w:rsidP="00291E29">
      <w:r>
        <w:separator/>
      </w:r>
    </w:p>
  </w:endnote>
  <w:endnote w:type="continuationSeparator" w:id="0">
    <w:p w14:paraId="1B0D967E" w14:textId="77777777" w:rsidR="0020556B" w:rsidRDefault="0020556B" w:rsidP="00291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B247" w14:textId="3D387DA9" w:rsidR="00742546" w:rsidRDefault="00742546">
    <w:pPr>
      <w:pStyle w:val="Piedepgina"/>
    </w:pPr>
    <w:r>
      <w:rPr>
        <w:noProof/>
      </w:rPr>
      <w:drawing>
        <wp:anchor distT="0" distB="0" distL="0" distR="0" simplePos="0" relativeHeight="251656704" behindDoc="1" locked="0" layoutInCell="1" hidden="0" allowOverlap="1" wp14:anchorId="276AE6DD" wp14:editId="5E9A23F3">
          <wp:simplePos x="0" y="0"/>
          <wp:positionH relativeFrom="column">
            <wp:posOffset>-1012873</wp:posOffset>
          </wp:positionH>
          <wp:positionV relativeFrom="paragraph">
            <wp:posOffset>751499</wp:posOffset>
          </wp:positionV>
          <wp:extent cx="7772400" cy="10058038"/>
          <wp:effectExtent l="0" t="0" r="0" b="0"/>
          <wp:wrapNone/>
          <wp:docPr id="1069233531" name="image10.jpg" descr="Tex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0.jpg" descr="Texto&#10;&#10;Descripción generada automáticamente con confianza baja"/>
                  <pic:cNvPicPr preferRelativeResize="0"/>
                </pic:nvPicPr>
                <pic:blipFill>
                  <a:blip r:embed="rId1"/>
                  <a:srcRect/>
                  <a:stretch>
                    <a:fillRect/>
                  </a:stretch>
                </pic:blipFill>
                <pic:spPr>
                  <a:xfrm>
                    <a:off x="0" y="0"/>
                    <a:ext cx="7772400" cy="1005803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9F679" w14:textId="77777777" w:rsidR="0020556B" w:rsidRDefault="0020556B" w:rsidP="00291E29">
      <w:r>
        <w:separator/>
      </w:r>
    </w:p>
  </w:footnote>
  <w:footnote w:type="continuationSeparator" w:id="0">
    <w:p w14:paraId="28A0313F" w14:textId="77777777" w:rsidR="0020556B" w:rsidRDefault="0020556B" w:rsidP="00291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446C4" w14:textId="7574983E" w:rsidR="00291E29" w:rsidRDefault="00303AB5" w:rsidP="009827A3">
    <w:pPr>
      <w:pStyle w:val="Encabezado"/>
    </w:pPr>
    <w:r>
      <w:rPr>
        <w:noProof/>
      </w:rPr>
    </w:r>
    <w:r w:rsidR="00303AB5">
      <w:rPr>
        <w:noProof/>
      </w:rPr>
      <w:pict w14:anchorId="18967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76548" o:spid="_x0000_s1025" type="#_x0000_t75" alt="" style="position:absolute;margin-left:0;margin-top:0;width:612pt;height:11in;z-index:-251657728;mso-wrap-edited:f;mso-width-percent:0;mso-height-percent:0;mso-position-horizontal:center;mso-position-horizontal-relative:margin;mso-position-vertical:center;mso-position-vertical-relative:margin;mso-width-percent:0;mso-height-percent:0" o:allowincell="f">
          <v:imagedata r:id="rId1" o:title="Membrete_DESPACH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F0E53" w14:textId="55294561" w:rsidR="00515D44" w:rsidRDefault="00515D44">
    <w:pPr>
      <w:pStyle w:val="Encabezado"/>
    </w:pPr>
    <w:r>
      <w:rPr>
        <w:noProof/>
      </w:rPr>
      <w:drawing>
        <wp:anchor distT="0" distB="0" distL="114300" distR="114300" simplePos="0" relativeHeight="251657728" behindDoc="1" locked="0" layoutInCell="1" allowOverlap="1" wp14:anchorId="2B577BF2" wp14:editId="7F41A1AF">
          <wp:simplePos x="0" y="0"/>
          <wp:positionH relativeFrom="page">
            <wp:posOffset>-9525</wp:posOffset>
          </wp:positionH>
          <wp:positionV relativeFrom="paragraph">
            <wp:posOffset>-434975</wp:posOffset>
          </wp:positionV>
          <wp:extent cx="7762875" cy="10077333"/>
          <wp:effectExtent l="0" t="0" r="0" b="635"/>
          <wp:wrapNone/>
          <wp:docPr id="95289140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8939"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875" cy="1007733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5A8"/>
    <w:multiLevelType w:val="hybridMultilevel"/>
    <w:tmpl w:val="DA023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7105CA"/>
    <w:multiLevelType w:val="hybridMultilevel"/>
    <w:tmpl w:val="96E683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EF7FD7"/>
    <w:multiLevelType w:val="hybridMultilevel"/>
    <w:tmpl w:val="7E843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E24192"/>
    <w:multiLevelType w:val="hybridMultilevel"/>
    <w:tmpl w:val="66C62A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6E1FF3"/>
    <w:multiLevelType w:val="hybridMultilevel"/>
    <w:tmpl w:val="A5B820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F3DB0"/>
    <w:multiLevelType w:val="hybridMultilevel"/>
    <w:tmpl w:val="B426ADC0"/>
    <w:lvl w:ilvl="0" w:tplc="D1AE9662">
      <w:numFmt w:val="bullet"/>
      <w:lvlText w:val="-"/>
      <w:lvlJc w:val="left"/>
      <w:pPr>
        <w:ind w:left="1080" w:hanging="360"/>
      </w:pPr>
      <w:rPr>
        <w:rFonts w:ascii="Arial Narrow" w:eastAsia="Arial Narrow" w:hAnsi="Arial Narrow" w:cs="Arial Narrow" w:hint="default"/>
        <w:spacing w:val="-27"/>
        <w:w w:val="100"/>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5CA229C"/>
    <w:multiLevelType w:val="hybridMultilevel"/>
    <w:tmpl w:val="FF7C0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4B5F26"/>
    <w:multiLevelType w:val="hybridMultilevel"/>
    <w:tmpl w:val="00CAC0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C221A8"/>
    <w:multiLevelType w:val="hybridMultilevel"/>
    <w:tmpl w:val="60BED8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B359B"/>
    <w:multiLevelType w:val="hybridMultilevel"/>
    <w:tmpl w:val="8A9870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8D507E"/>
    <w:multiLevelType w:val="hybridMultilevel"/>
    <w:tmpl w:val="4E5C8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CB1B1B"/>
    <w:multiLevelType w:val="multilevel"/>
    <w:tmpl w:val="3384C6EC"/>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1D636CB"/>
    <w:multiLevelType w:val="hybridMultilevel"/>
    <w:tmpl w:val="AFC22E3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9B3CB3"/>
    <w:multiLevelType w:val="hybridMultilevel"/>
    <w:tmpl w:val="B5643F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A21FD4"/>
    <w:multiLevelType w:val="hybridMultilevel"/>
    <w:tmpl w:val="2228A8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B734CFE0">
      <w:start w:val="1"/>
      <w:numFmt w:val="decimal"/>
      <w:lvlText w:val="%3."/>
      <w:lvlJc w:val="right"/>
      <w:pPr>
        <w:ind w:left="2160" w:hanging="180"/>
      </w:pPr>
      <w:rPr>
        <w:rFonts w:ascii="Arial" w:eastAsia="Calibri" w:hAnsi="Arial"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E776EE"/>
    <w:multiLevelType w:val="hybridMultilevel"/>
    <w:tmpl w:val="A9802CA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27E9520C"/>
    <w:multiLevelType w:val="hybridMultilevel"/>
    <w:tmpl w:val="4314D3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F66E81"/>
    <w:multiLevelType w:val="hybridMultilevel"/>
    <w:tmpl w:val="128493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B16091"/>
    <w:multiLevelType w:val="multilevel"/>
    <w:tmpl w:val="B08687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F00607B"/>
    <w:multiLevelType w:val="hybridMultilevel"/>
    <w:tmpl w:val="43FEE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A20517"/>
    <w:multiLevelType w:val="hybridMultilevel"/>
    <w:tmpl w:val="E370F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5156C0"/>
    <w:multiLevelType w:val="hybridMultilevel"/>
    <w:tmpl w:val="B7863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DA6CC3"/>
    <w:multiLevelType w:val="hybridMultilevel"/>
    <w:tmpl w:val="8208E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6D07E4"/>
    <w:multiLevelType w:val="hybridMultilevel"/>
    <w:tmpl w:val="F15E445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4E42C56"/>
    <w:multiLevelType w:val="hybridMultilevel"/>
    <w:tmpl w:val="16EA9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570BD5"/>
    <w:multiLevelType w:val="hybridMultilevel"/>
    <w:tmpl w:val="550AB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C005A2"/>
    <w:multiLevelType w:val="hybridMultilevel"/>
    <w:tmpl w:val="25EA0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D950A85"/>
    <w:multiLevelType w:val="hybridMultilevel"/>
    <w:tmpl w:val="8A7894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EA975D9"/>
    <w:multiLevelType w:val="hybridMultilevel"/>
    <w:tmpl w:val="9E1641E6"/>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9" w15:restartNumberingAfterBreak="0">
    <w:nsid w:val="504A6AFD"/>
    <w:multiLevelType w:val="hybridMultilevel"/>
    <w:tmpl w:val="80D4B9C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2E97C6A"/>
    <w:multiLevelType w:val="hybridMultilevel"/>
    <w:tmpl w:val="8604E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A35FDD"/>
    <w:multiLevelType w:val="hybridMultilevel"/>
    <w:tmpl w:val="5B4AA5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266C86"/>
    <w:multiLevelType w:val="hybridMultilevel"/>
    <w:tmpl w:val="27568DE0"/>
    <w:lvl w:ilvl="0" w:tplc="D1AE9662">
      <w:numFmt w:val="bullet"/>
      <w:lvlText w:val="-"/>
      <w:lvlJc w:val="left"/>
      <w:pPr>
        <w:ind w:left="720" w:hanging="360"/>
      </w:pPr>
      <w:rPr>
        <w:rFonts w:ascii="Arial Narrow" w:eastAsia="Arial Narrow" w:hAnsi="Arial Narrow" w:cs="Arial Narrow" w:hint="default"/>
        <w:spacing w:val="-27"/>
        <w:w w:val="100"/>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1A60B9"/>
    <w:multiLevelType w:val="multilevel"/>
    <w:tmpl w:val="AD2A950A"/>
    <w:lvl w:ilvl="0">
      <w:start w:val="3"/>
      <w:numFmt w:val="decimal"/>
      <w:lvlText w:val="%1."/>
      <w:lvlJc w:val="left"/>
      <w:pPr>
        <w:ind w:left="7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8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5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1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3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5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1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02B175F"/>
    <w:multiLevelType w:val="hybridMultilevel"/>
    <w:tmpl w:val="45A89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987EBC"/>
    <w:multiLevelType w:val="hybridMultilevel"/>
    <w:tmpl w:val="DB3E8AB6"/>
    <w:lvl w:ilvl="0" w:tplc="240A0019">
      <w:start w:val="1"/>
      <w:numFmt w:val="lowerLetter"/>
      <w:lvlText w:val="%1."/>
      <w:lvlJc w:val="left"/>
      <w:pPr>
        <w:ind w:left="1440" w:hanging="360"/>
      </w:pPr>
    </w:lvl>
    <w:lvl w:ilvl="1" w:tplc="45624376">
      <w:start w:val="8"/>
      <w:numFmt w:val="bullet"/>
      <w:lvlText w:val="•"/>
      <w:lvlJc w:val="left"/>
      <w:pPr>
        <w:ind w:left="2505" w:hanging="705"/>
      </w:pPr>
      <w:rPr>
        <w:rFonts w:ascii="Arial" w:eastAsia="Calibri" w:hAnsi="Arial" w:cs="Arial" w:hint="default"/>
      </w:rPr>
    </w:lvl>
    <w:lvl w:ilvl="2" w:tplc="DFECFCC6">
      <w:start w:val="1"/>
      <w:numFmt w:val="decimal"/>
      <w:lvlText w:val="%3."/>
      <w:lvlJc w:val="left"/>
      <w:pPr>
        <w:ind w:left="3405" w:hanging="705"/>
      </w:pPr>
      <w:rPr>
        <w:rFonts w:hint="default"/>
      </w:r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75297C76"/>
    <w:multiLevelType w:val="hybridMultilevel"/>
    <w:tmpl w:val="8548AA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62234F2"/>
    <w:multiLevelType w:val="hybridMultilevel"/>
    <w:tmpl w:val="F1E09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98375B"/>
    <w:multiLevelType w:val="hybridMultilevel"/>
    <w:tmpl w:val="B9FED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085D8D"/>
    <w:multiLevelType w:val="multilevel"/>
    <w:tmpl w:val="347CCF12"/>
    <w:lvl w:ilvl="0">
      <w:start w:val="1"/>
      <w:numFmt w:val="decimal"/>
      <w:lvlText w:val="%1."/>
      <w:lvlJc w:val="left"/>
      <w:pPr>
        <w:ind w:left="360" w:hanging="360"/>
      </w:pPr>
      <w:rPr>
        <w:rFonts w:hint="default"/>
        <w:b/>
        <w:color w:val="000000"/>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0" w15:restartNumberingAfterBreak="0">
    <w:nsid w:val="7C0A6487"/>
    <w:multiLevelType w:val="hybridMultilevel"/>
    <w:tmpl w:val="A63CE6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A149EB"/>
    <w:multiLevelType w:val="hybridMultilevel"/>
    <w:tmpl w:val="859E7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E276E2"/>
    <w:multiLevelType w:val="hybridMultilevel"/>
    <w:tmpl w:val="FF1A4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7492215">
    <w:abstractNumId w:val="6"/>
  </w:num>
  <w:num w:numId="2" w16cid:durableId="427165152">
    <w:abstractNumId w:val="21"/>
  </w:num>
  <w:num w:numId="3" w16cid:durableId="2113820248">
    <w:abstractNumId w:val="22"/>
  </w:num>
  <w:num w:numId="4" w16cid:durableId="791289458">
    <w:abstractNumId w:val="13"/>
  </w:num>
  <w:num w:numId="5" w16cid:durableId="1560823214">
    <w:abstractNumId w:val="42"/>
  </w:num>
  <w:num w:numId="6" w16cid:durableId="261570131">
    <w:abstractNumId w:val="27"/>
  </w:num>
  <w:num w:numId="7" w16cid:durableId="1464931528">
    <w:abstractNumId w:val="7"/>
  </w:num>
  <w:num w:numId="8" w16cid:durableId="193034995">
    <w:abstractNumId w:val="40"/>
  </w:num>
  <w:num w:numId="9" w16cid:durableId="1101953802">
    <w:abstractNumId w:val="35"/>
  </w:num>
  <w:num w:numId="10" w16cid:durableId="270405229">
    <w:abstractNumId w:val="20"/>
  </w:num>
  <w:num w:numId="11" w16cid:durableId="665519428">
    <w:abstractNumId w:val="29"/>
  </w:num>
  <w:num w:numId="12" w16cid:durableId="1063261247">
    <w:abstractNumId w:val="23"/>
  </w:num>
  <w:num w:numId="13" w16cid:durableId="382021486">
    <w:abstractNumId w:val="38"/>
  </w:num>
  <w:num w:numId="14" w16cid:durableId="1006131181">
    <w:abstractNumId w:val="10"/>
  </w:num>
  <w:num w:numId="15" w16cid:durableId="1781030758">
    <w:abstractNumId w:val="24"/>
  </w:num>
  <w:num w:numId="16" w16cid:durableId="1149781546">
    <w:abstractNumId w:val="0"/>
  </w:num>
  <w:num w:numId="17" w16cid:durableId="1495298295">
    <w:abstractNumId w:val="17"/>
  </w:num>
  <w:num w:numId="18" w16cid:durableId="561865147">
    <w:abstractNumId w:val="28"/>
  </w:num>
  <w:num w:numId="19" w16cid:durableId="287591831">
    <w:abstractNumId w:val="5"/>
  </w:num>
  <w:num w:numId="20" w16cid:durableId="2072118339">
    <w:abstractNumId w:val="12"/>
  </w:num>
  <w:num w:numId="21" w16cid:durableId="132452105">
    <w:abstractNumId w:val="32"/>
  </w:num>
  <w:num w:numId="22" w16cid:durableId="1737240796">
    <w:abstractNumId w:val="18"/>
  </w:num>
  <w:num w:numId="23" w16cid:durableId="1372803982">
    <w:abstractNumId w:val="31"/>
  </w:num>
  <w:num w:numId="24" w16cid:durableId="1301349456">
    <w:abstractNumId w:val="16"/>
  </w:num>
  <w:num w:numId="25" w16cid:durableId="1061825791">
    <w:abstractNumId w:val="19"/>
  </w:num>
  <w:num w:numId="26" w16cid:durableId="1669140842">
    <w:abstractNumId w:val="30"/>
  </w:num>
  <w:num w:numId="27" w16cid:durableId="2121990548">
    <w:abstractNumId w:val="34"/>
  </w:num>
  <w:num w:numId="28" w16cid:durableId="1693724978">
    <w:abstractNumId w:val="14"/>
  </w:num>
  <w:num w:numId="29" w16cid:durableId="1027484433">
    <w:abstractNumId w:val="1"/>
  </w:num>
  <w:num w:numId="30" w16cid:durableId="2123189411">
    <w:abstractNumId w:val="9"/>
  </w:num>
  <w:num w:numId="31" w16cid:durableId="928276273">
    <w:abstractNumId w:val="25"/>
  </w:num>
  <w:num w:numId="32" w16cid:durableId="1460222378">
    <w:abstractNumId w:val="37"/>
  </w:num>
  <w:num w:numId="33" w16cid:durableId="1460562682">
    <w:abstractNumId w:val="4"/>
  </w:num>
  <w:num w:numId="34" w16cid:durableId="785782442">
    <w:abstractNumId w:val="8"/>
  </w:num>
  <w:num w:numId="35" w16cid:durableId="1154030663">
    <w:abstractNumId w:val="11"/>
  </w:num>
  <w:num w:numId="36" w16cid:durableId="1504785571">
    <w:abstractNumId w:val="33"/>
  </w:num>
  <w:num w:numId="37" w16cid:durableId="1917981004">
    <w:abstractNumId w:val="26"/>
  </w:num>
  <w:num w:numId="38" w16cid:durableId="998074761">
    <w:abstractNumId w:val="15"/>
  </w:num>
  <w:num w:numId="39" w16cid:durableId="1986936386">
    <w:abstractNumId w:val="3"/>
  </w:num>
  <w:num w:numId="40" w16cid:durableId="2088066912">
    <w:abstractNumId w:val="39"/>
  </w:num>
  <w:num w:numId="41" w16cid:durableId="1220745887">
    <w:abstractNumId w:val="2"/>
  </w:num>
  <w:num w:numId="42" w16cid:durableId="1820879903">
    <w:abstractNumId w:val="36"/>
  </w:num>
  <w:num w:numId="43" w16cid:durableId="205010577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29"/>
    <w:rsid w:val="00012B16"/>
    <w:rsid w:val="00014E4A"/>
    <w:rsid w:val="00022522"/>
    <w:rsid w:val="00031F28"/>
    <w:rsid w:val="00043489"/>
    <w:rsid w:val="000462C7"/>
    <w:rsid w:val="00051091"/>
    <w:rsid w:val="00051991"/>
    <w:rsid w:val="00057483"/>
    <w:rsid w:val="0006028E"/>
    <w:rsid w:val="000626D0"/>
    <w:rsid w:val="0006374D"/>
    <w:rsid w:val="00076ECB"/>
    <w:rsid w:val="0008090A"/>
    <w:rsid w:val="00082750"/>
    <w:rsid w:val="0008544E"/>
    <w:rsid w:val="00086465"/>
    <w:rsid w:val="00092DAD"/>
    <w:rsid w:val="00093248"/>
    <w:rsid w:val="000B7CD1"/>
    <w:rsid w:val="000E21DF"/>
    <w:rsid w:val="000E74DB"/>
    <w:rsid w:val="00103EB9"/>
    <w:rsid w:val="00107B74"/>
    <w:rsid w:val="00126116"/>
    <w:rsid w:val="0013392F"/>
    <w:rsid w:val="00142A89"/>
    <w:rsid w:val="00145348"/>
    <w:rsid w:val="00153DF6"/>
    <w:rsid w:val="00165CAD"/>
    <w:rsid w:val="001746ED"/>
    <w:rsid w:val="00183848"/>
    <w:rsid w:val="001943A8"/>
    <w:rsid w:val="001A5658"/>
    <w:rsid w:val="001A5ABA"/>
    <w:rsid w:val="001A5DA6"/>
    <w:rsid w:val="001B3BF5"/>
    <w:rsid w:val="001C020D"/>
    <w:rsid w:val="001C25FA"/>
    <w:rsid w:val="001C418F"/>
    <w:rsid w:val="001F3EFB"/>
    <w:rsid w:val="001F6B49"/>
    <w:rsid w:val="00203BAC"/>
    <w:rsid w:val="0020556B"/>
    <w:rsid w:val="002434EB"/>
    <w:rsid w:val="00245994"/>
    <w:rsid w:val="00257B3A"/>
    <w:rsid w:val="002642FB"/>
    <w:rsid w:val="002652A7"/>
    <w:rsid w:val="00291E29"/>
    <w:rsid w:val="00292EA0"/>
    <w:rsid w:val="002A334B"/>
    <w:rsid w:val="002E3E59"/>
    <w:rsid w:val="002E6E9D"/>
    <w:rsid w:val="002F0EAD"/>
    <w:rsid w:val="002F63BD"/>
    <w:rsid w:val="00303AB5"/>
    <w:rsid w:val="00307E1E"/>
    <w:rsid w:val="003273CE"/>
    <w:rsid w:val="00333498"/>
    <w:rsid w:val="003403E7"/>
    <w:rsid w:val="00350A91"/>
    <w:rsid w:val="00357365"/>
    <w:rsid w:val="00361881"/>
    <w:rsid w:val="00361E52"/>
    <w:rsid w:val="00367D8A"/>
    <w:rsid w:val="00383FA0"/>
    <w:rsid w:val="00392E34"/>
    <w:rsid w:val="003B2A72"/>
    <w:rsid w:val="003C218D"/>
    <w:rsid w:val="003C3400"/>
    <w:rsid w:val="003D13C9"/>
    <w:rsid w:val="004144BE"/>
    <w:rsid w:val="0046365B"/>
    <w:rsid w:val="00477214"/>
    <w:rsid w:val="004773F4"/>
    <w:rsid w:val="004827BD"/>
    <w:rsid w:val="00490211"/>
    <w:rsid w:val="00493F94"/>
    <w:rsid w:val="004D3A97"/>
    <w:rsid w:val="004F1E07"/>
    <w:rsid w:val="004F6760"/>
    <w:rsid w:val="00515D44"/>
    <w:rsid w:val="0052561A"/>
    <w:rsid w:val="0054287C"/>
    <w:rsid w:val="00561F7E"/>
    <w:rsid w:val="0056361B"/>
    <w:rsid w:val="0057019E"/>
    <w:rsid w:val="0058148E"/>
    <w:rsid w:val="005B00CE"/>
    <w:rsid w:val="005B116A"/>
    <w:rsid w:val="005B12F1"/>
    <w:rsid w:val="005B1817"/>
    <w:rsid w:val="005B3319"/>
    <w:rsid w:val="005F6CBB"/>
    <w:rsid w:val="006004CA"/>
    <w:rsid w:val="00600E5F"/>
    <w:rsid w:val="00603560"/>
    <w:rsid w:val="0061452D"/>
    <w:rsid w:val="006273C7"/>
    <w:rsid w:val="00645AB8"/>
    <w:rsid w:val="00647B38"/>
    <w:rsid w:val="006503A0"/>
    <w:rsid w:val="00655529"/>
    <w:rsid w:val="00660012"/>
    <w:rsid w:val="006752EF"/>
    <w:rsid w:val="0069285A"/>
    <w:rsid w:val="006A2B0D"/>
    <w:rsid w:val="006A45AF"/>
    <w:rsid w:val="006B7491"/>
    <w:rsid w:val="006C2A66"/>
    <w:rsid w:val="00701A6F"/>
    <w:rsid w:val="007164D3"/>
    <w:rsid w:val="00717F7E"/>
    <w:rsid w:val="00742546"/>
    <w:rsid w:val="00774660"/>
    <w:rsid w:val="00774FE9"/>
    <w:rsid w:val="00781642"/>
    <w:rsid w:val="00782E49"/>
    <w:rsid w:val="00787A08"/>
    <w:rsid w:val="00797129"/>
    <w:rsid w:val="007A68D5"/>
    <w:rsid w:val="007B1EC4"/>
    <w:rsid w:val="007B3E87"/>
    <w:rsid w:val="007B5411"/>
    <w:rsid w:val="007C480F"/>
    <w:rsid w:val="007D436B"/>
    <w:rsid w:val="007E206D"/>
    <w:rsid w:val="00811789"/>
    <w:rsid w:val="00814A64"/>
    <w:rsid w:val="008177AA"/>
    <w:rsid w:val="00822B74"/>
    <w:rsid w:val="008314BF"/>
    <w:rsid w:val="0083260E"/>
    <w:rsid w:val="00832C10"/>
    <w:rsid w:val="008447BD"/>
    <w:rsid w:val="008479CE"/>
    <w:rsid w:val="00850DA6"/>
    <w:rsid w:val="00864E1A"/>
    <w:rsid w:val="00887C59"/>
    <w:rsid w:val="00891DD1"/>
    <w:rsid w:val="0089323E"/>
    <w:rsid w:val="008A752F"/>
    <w:rsid w:val="008C2BB4"/>
    <w:rsid w:val="008E3FC9"/>
    <w:rsid w:val="00913C28"/>
    <w:rsid w:val="009167D9"/>
    <w:rsid w:val="00926158"/>
    <w:rsid w:val="009312C1"/>
    <w:rsid w:val="00944479"/>
    <w:rsid w:val="0095589A"/>
    <w:rsid w:val="00967D20"/>
    <w:rsid w:val="0097421D"/>
    <w:rsid w:val="009827A3"/>
    <w:rsid w:val="0098356E"/>
    <w:rsid w:val="00992F40"/>
    <w:rsid w:val="009A12FC"/>
    <w:rsid w:val="009A4F65"/>
    <w:rsid w:val="009A76D0"/>
    <w:rsid w:val="009A7E00"/>
    <w:rsid w:val="009C5330"/>
    <w:rsid w:val="009C6A1E"/>
    <w:rsid w:val="009E22FA"/>
    <w:rsid w:val="00A01BFB"/>
    <w:rsid w:val="00A17834"/>
    <w:rsid w:val="00A20F87"/>
    <w:rsid w:val="00A4232A"/>
    <w:rsid w:val="00A64287"/>
    <w:rsid w:val="00A902C1"/>
    <w:rsid w:val="00AA04ED"/>
    <w:rsid w:val="00AB60F5"/>
    <w:rsid w:val="00AC4C5F"/>
    <w:rsid w:val="00AF2AA2"/>
    <w:rsid w:val="00AF6348"/>
    <w:rsid w:val="00B007AF"/>
    <w:rsid w:val="00B2069F"/>
    <w:rsid w:val="00B33E50"/>
    <w:rsid w:val="00B55DD3"/>
    <w:rsid w:val="00B643D6"/>
    <w:rsid w:val="00B944BD"/>
    <w:rsid w:val="00BA08F6"/>
    <w:rsid w:val="00BA4077"/>
    <w:rsid w:val="00BA6E5F"/>
    <w:rsid w:val="00BC1A17"/>
    <w:rsid w:val="00BC3098"/>
    <w:rsid w:val="00BC6035"/>
    <w:rsid w:val="00BE653B"/>
    <w:rsid w:val="00BF58F0"/>
    <w:rsid w:val="00C12B79"/>
    <w:rsid w:val="00C20B1A"/>
    <w:rsid w:val="00C30BA5"/>
    <w:rsid w:val="00C31876"/>
    <w:rsid w:val="00C564AB"/>
    <w:rsid w:val="00C6313E"/>
    <w:rsid w:val="00C8699A"/>
    <w:rsid w:val="00CB363E"/>
    <w:rsid w:val="00CC2BBB"/>
    <w:rsid w:val="00CC48A4"/>
    <w:rsid w:val="00CD1C5B"/>
    <w:rsid w:val="00CD3D44"/>
    <w:rsid w:val="00CD6735"/>
    <w:rsid w:val="00CD6E62"/>
    <w:rsid w:val="00D35E27"/>
    <w:rsid w:val="00D41761"/>
    <w:rsid w:val="00D430E6"/>
    <w:rsid w:val="00D73ABE"/>
    <w:rsid w:val="00D810EF"/>
    <w:rsid w:val="00DA105D"/>
    <w:rsid w:val="00DA43F0"/>
    <w:rsid w:val="00DA6B25"/>
    <w:rsid w:val="00DB2174"/>
    <w:rsid w:val="00DC29D6"/>
    <w:rsid w:val="00E105BF"/>
    <w:rsid w:val="00E15C66"/>
    <w:rsid w:val="00E47FB2"/>
    <w:rsid w:val="00E60532"/>
    <w:rsid w:val="00E61BC5"/>
    <w:rsid w:val="00E6427C"/>
    <w:rsid w:val="00E67448"/>
    <w:rsid w:val="00E737A0"/>
    <w:rsid w:val="00E81A2A"/>
    <w:rsid w:val="00E82605"/>
    <w:rsid w:val="00E84726"/>
    <w:rsid w:val="00EA431A"/>
    <w:rsid w:val="00EB149E"/>
    <w:rsid w:val="00EB1A6C"/>
    <w:rsid w:val="00EC714D"/>
    <w:rsid w:val="00EE6E2E"/>
    <w:rsid w:val="00F0190F"/>
    <w:rsid w:val="00F019A8"/>
    <w:rsid w:val="00F049F5"/>
    <w:rsid w:val="00F06D7C"/>
    <w:rsid w:val="00F06E0B"/>
    <w:rsid w:val="00F16E20"/>
    <w:rsid w:val="00F24B35"/>
    <w:rsid w:val="00F25A1B"/>
    <w:rsid w:val="00F35638"/>
    <w:rsid w:val="00F83087"/>
    <w:rsid w:val="00FB6823"/>
    <w:rsid w:val="00FB6A11"/>
    <w:rsid w:val="00FC518F"/>
    <w:rsid w:val="00FD1C9A"/>
    <w:rsid w:val="00FD28A5"/>
    <w:rsid w:val="00FE1B01"/>
    <w:rsid w:val="00FE7DB7"/>
    <w:rsid w:val="00FF035E"/>
    <w:rsid w:val="00FF2A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7D214"/>
  <w15:chartTrackingRefBased/>
  <w15:docId w15:val="{6E5B0849-2449-41B8-BE85-5F1B51AEE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2C1"/>
    <w:pPr>
      <w:spacing w:after="0" w:line="240" w:lineRule="auto"/>
    </w:pPr>
    <w:rPr>
      <w:rFonts w:ascii="Arial" w:eastAsia="Times New Roman" w:hAnsi="Arial" w:cs="Times New Roman"/>
      <w:kern w:val="0"/>
      <w:sz w:val="24"/>
      <w:szCs w:val="20"/>
      <w:lang w:eastAsia="es-ES"/>
      <w14:ligatures w14:val="none"/>
    </w:rPr>
  </w:style>
  <w:style w:type="paragraph" w:styleId="Ttulo1">
    <w:name w:val="heading 1"/>
    <w:basedOn w:val="Normal"/>
    <w:next w:val="Normal"/>
    <w:link w:val="Ttulo1Car"/>
    <w:uiPriority w:val="9"/>
    <w:qFormat/>
    <w:rsid w:val="00A902C1"/>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s-ES"/>
    </w:rPr>
  </w:style>
  <w:style w:type="paragraph" w:styleId="Ttulo4">
    <w:name w:val="heading 4"/>
    <w:basedOn w:val="Normal"/>
    <w:next w:val="Normal"/>
    <w:link w:val="Ttulo4Car"/>
    <w:qFormat/>
    <w:rsid w:val="00A902C1"/>
    <w:pPr>
      <w:keepNext/>
      <w:outlineLvl w:val="3"/>
    </w:pPr>
    <w:rPr>
      <w:b/>
      <w:sz w:val="18"/>
    </w:rPr>
  </w:style>
  <w:style w:type="paragraph" w:styleId="Ttulo7">
    <w:name w:val="heading 7"/>
    <w:basedOn w:val="Normal"/>
    <w:next w:val="Normal"/>
    <w:link w:val="Ttulo7Car"/>
    <w:uiPriority w:val="99"/>
    <w:qFormat/>
    <w:rsid w:val="00A902C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2"/>
      <w:jc w:val="center"/>
      <w:outlineLvl w:val="6"/>
    </w:pPr>
    <w:rPr>
      <w:rFonts w:ascii="Arial Unicode MS" w:eastAsia="Arial Unicode MS" w:hAnsi="Arial Unicode MS" w:cs="Arial Unicode MS"/>
      <w:b/>
      <w:b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
    <w:basedOn w:val="Normal"/>
    <w:link w:val="EncabezadoCar"/>
    <w:uiPriority w:val="99"/>
    <w:unhideWhenUsed/>
    <w:rsid w:val="00291E29"/>
    <w:pPr>
      <w:tabs>
        <w:tab w:val="center" w:pos="4419"/>
        <w:tab w:val="right" w:pos="8838"/>
      </w:tabs>
    </w:pPr>
  </w:style>
  <w:style w:type="character" w:customStyle="1" w:styleId="EncabezadoCar">
    <w:name w:val="Encabezado Car"/>
    <w:aliases w:val="articulo Car"/>
    <w:basedOn w:val="Fuentedeprrafopredeter"/>
    <w:link w:val="Encabezado"/>
    <w:uiPriority w:val="99"/>
    <w:rsid w:val="00291E29"/>
  </w:style>
  <w:style w:type="paragraph" w:styleId="Piedepgina">
    <w:name w:val="footer"/>
    <w:basedOn w:val="Normal"/>
    <w:link w:val="PiedepginaCar"/>
    <w:uiPriority w:val="99"/>
    <w:unhideWhenUsed/>
    <w:rsid w:val="00291E29"/>
    <w:pPr>
      <w:tabs>
        <w:tab w:val="center" w:pos="4419"/>
        <w:tab w:val="right" w:pos="8838"/>
      </w:tabs>
    </w:pPr>
  </w:style>
  <w:style w:type="character" w:customStyle="1" w:styleId="PiedepginaCar">
    <w:name w:val="Pie de página Car"/>
    <w:basedOn w:val="Fuentedeprrafopredeter"/>
    <w:link w:val="Piedepgina"/>
    <w:uiPriority w:val="99"/>
    <w:rsid w:val="00291E29"/>
  </w:style>
  <w:style w:type="character" w:customStyle="1" w:styleId="Ttulo1Car">
    <w:name w:val="Título 1 Car"/>
    <w:basedOn w:val="Fuentedeprrafopredeter"/>
    <w:link w:val="Ttulo1"/>
    <w:uiPriority w:val="9"/>
    <w:rsid w:val="00A902C1"/>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4Car">
    <w:name w:val="Título 4 Car"/>
    <w:basedOn w:val="Fuentedeprrafopredeter"/>
    <w:link w:val="Ttulo4"/>
    <w:rsid w:val="00A902C1"/>
    <w:rPr>
      <w:rFonts w:ascii="Arial" w:eastAsia="Times New Roman" w:hAnsi="Arial" w:cs="Times New Roman"/>
      <w:b/>
      <w:kern w:val="0"/>
      <w:sz w:val="18"/>
      <w:szCs w:val="20"/>
      <w:lang w:eastAsia="es-ES"/>
      <w14:ligatures w14:val="none"/>
    </w:rPr>
  </w:style>
  <w:style w:type="character" w:customStyle="1" w:styleId="Ttulo7Car">
    <w:name w:val="Título 7 Car"/>
    <w:basedOn w:val="Fuentedeprrafopredeter"/>
    <w:link w:val="Ttulo7"/>
    <w:uiPriority w:val="99"/>
    <w:rsid w:val="00A902C1"/>
    <w:rPr>
      <w:rFonts w:ascii="Arial Unicode MS" w:eastAsia="Arial Unicode MS" w:hAnsi="Arial Unicode MS" w:cs="Arial Unicode MS"/>
      <w:b/>
      <w:bCs/>
      <w:kern w:val="0"/>
      <w:sz w:val="24"/>
      <w:szCs w:val="24"/>
      <w:lang w:val="es-ES" w:eastAsia="es-ES"/>
      <w14:ligatures w14:val="none"/>
    </w:rPr>
  </w:style>
  <w:style w:type="paragraph" w:styleId="Textoindependiente">
    <w:name w:val="Body Text"/>
    <w:basedOn w:val="Normal"/>
    <w:link w:val="TextoindependienteCar"/>
    <w:uiPriority w:val="1"/>
    <w:unhideWhenUsed/>
    <w:qFormat/>
    <w:rsid w:val="00A902C1"/>
    <w:pPr>
      <w:spacing w:after="120"/>
    </w:pPr>
  </w:style>
  <w:style w:type="character" w:customStyle="1" w:styleId="TextoindependienteCar">
    <w:name w:val="Texto independiente Car"/>
    <w:basedOn w:val="Fuentedeprrafopredeter"/>
    <w:link w:val="Textoindependiente"/>
    <w:uiPriority w:val="1"/>
    <w:rsid w:val="00A902C1"/>
    <w:rPr>
      <w:rFonts w:ascii="Arial" w:eastAsia="Times New Roman" w:hAnsi="Arial" w:cs="Times New Roman"/>
      <w:kern w:val="0"/>
      <w:sz w:val="24"/>
      <w:szCs w:val="20"/>
      <w:lang w:eastAsia="es-ES"/>
      <w14:ligatures w14:val="none"/>
    </w:rPr>
  </w:style>
  <w:style w:type="paragraph" w:styleId="Textodeglobo">
    <w:name w:val="Balloon Text"/>
    <w:basedOn w:val="Normal"/>
    <w:link w:val="TextodegloboCar"/>
    <w:uiPriority w:val="99"/>
    <w:semiHidden/>
    <w:unhideWhenUsed/>
    <w:rsid w:val="00A902C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2C1"/>
    <w:rPr>
      <w:rFonts w:ascii="Segoe UI" w:eastAsia="Times New Roman" w:hAnsi="Segoe UI" w:cs="Segoe UI"/>
      <w:kern w:val="0"/>
      <w:sz w:val="18"/>
      <w:szCs w:val="18"/>
      <w:lang w:eastAsia="es-ES"/>
      <w14:ligatures w14:val="none"/>
    </w:rPr>
  </w:style>
  <w:style w:type="paragraph" w:styleId="Sinespaciado">
    <w:name w:val="No Spacing"/>
    <w:aliases w:val="ASOMURA,TIMES NEW ROMAN"/>
    <w:link w:val="SinespaciadoCar"/>
    <w:uiPriority w:val="1"/>
    <w:qFormat/>
    <w:rsid w:val="00A902C1"/>
    <w:pPr>
      <w:spacing w:after="0" w:line="240" w:lineRule="auto"/>
    </w:pPr>
    <w:rPr>
      <w:rFonts w:ascii="Calibri" w:eastAsia="Calibri" w:hAnsi="Calibri" w:cs="Times New Roman"/>
      <w:kern w:val="0"/>
      <w:lang w:val="es-ES"/>
      <w14:ligatures w14:val="none"/>
    </w:rPr>
  </w:style>
  <w:style w:type="character" w:customStyle="1" w:styleId="SinespaciadoCar">
    <w:name w:val="Sin espaciado Car"/>
    <w:aliases w:val="ASOMURA Car,TIMES NEW ROMAN Car"/>
    <w:link w:val="Sinespaciado"/>
    <w:uiPriority w:val="1"/>
    <w:rsid w:val="00A902C1"/>
    <w:rPr>
      <w:rFonts w:ascii="Calibri" w:eastAsia="Calibri" w:hAnsi="Calibri" w:cs="Times New Roman"/>
      <w:kern w:val="0"/>
      <w:lang w:val="es-ES"/>
      <w14:ligatures w14:val="none"/>
    </w:rPr>
  </w:style>
  <w:style w:type="character" w:styleId="Hipervnculo">
    <w:name w:val="Hyperlink"/>
    <w:basedOn w:val="Fuentedeprrafopredeter"/>
    <w:uiPriority w:val="99"/>
    <w:rsid w:val="00A902C1"/>
    <w:rPr>
      <w:color w:val="0000FF"/>
      <w:u w:val="single"/>
    </w:rPr>
  </w:style>
  <w:style w:type="character" w:customStyle="1" w:styleId="parrafos1">
    <w:name w:val="parrafos1"/>
    <w:rsid w:val="00A902C1"/>
    <w:rPr>
      <w:rFonts w:ascii="Verdana" w:hAnsi="Verdana" w:hint="default"/>
      <w:b w:val="0"/>
      <w:bCs w:val="0"/>
      <w:strike w:val="0"/>
      <w:dstrike w:val="0"/>
      <w:color w:val="000000"/>
      <w:sz w:val="22"/>
      <w:szCs w:val="22"/>
      <w:u w:val="none"/>
      <w:effect w:val="none"/>
    </w:rPr>
  </w:style>
  <w:style w:type="paragraph" w:styleId="Prrafodelista">
    <w:name w:val="List Paragraph"/>
    <w:aliases w:val="pies,Bolita,BOLADEF,List Paragraph,BOLA,Párrafo de lista2,Párrafo de lista3,Párrafo de lista21,Bullet List,FooterText,numbered,List Paragraph1,Paragraphe de liste1,lp1,HOJA,Scitum normal,Párrafo de lista11,NORMAL,Numerado informes,Foot"/>
    <w:basedOn w:val="Normal"/>
    <w:link w:val="PrrafodelistaCar"/>
    <w:uiPriority w:val="34"/>
    <w:qFormat/>
    <w:rsid w:val="00A902C1"/>
    <w:pPr>
      <w:suppressAutoHyphens/>
      <w:ind w:left="708"/>
    </w:pPr>
    <w:rPr>
      <w:rFonts w:ascii="Times New Roman" w:hAnsi="Times New Roman"/>
      <w:szCs w:val="24"/>
      <w:lang w:val="es-ES" w:eastAsia="ar-SA"/>
    </w:rPr>
  </w:style>
  <w:style w:type="paragraph" w:customStyle="1" w:styleId="Default">
    <w:name w:val="Default"/>
    <w:rsid w:val="00A902C1"/>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table" w:customStyle="1" w:styleId="TableNormal">
    <w:name w:val="Table Normal"/>
    <w:uiPriority w:val="2"/>
    <w:semiHidden/>
    <w:unhideWhenUsed/>
    <w:qFormat/>
    <w:rsid w:val="00A902C1"/>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2C1"/>
    <w:pPr>
      <w:widowControl w:val="0"/>
    </w:pPr>
    <w:rPr>
      <w:rFonts w:ascii="Arial Narrow" w:eastAsia="Arial Narrow" w:hAnsi="Arial Narrow" w:cs="Arial Narrow"/>
      <w:sz w:val="22"/>
      <w:szCs w:val="22"/>
      <w:lang w:val="en-US" w:eastAsia="en-US"/>
    </w:rPr>
  </w:style>
  <w:style w:type="table" w:styleId="Tablaconcuadrcula">
    <w:name w:val="Table Grid"/>
    <w:basedOn w:val="Tablanormal"/>
    <w:uiPriority w:val="39"/>
    <w:rsid w:val="00A902C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ies Car,Bolita Car,BOLADEF Car,List Paragraph Car,BOLA Car,Párrafo de lista2 Car,Párrafo de lista3 Car,Párrafo de lista21 Car,Bullet List Car,FooterText Car,numbered Car,List Paragraph1 Car,Paragraphe de liste1 Car,lp1 Car,HOJA Car"/>
    <w:link w:val="Prrafodelista"/>
    <w:uiPriority w:val="34"/>
    <w:qFormat/>
    <w:locked/>
    <w:rsid w:val="00822B74"/>
    <w:rPr>
      <w:rFonts w:ascii="Times New Roman" w:eastAsia="Times New Roman" w:hAnsi="Times New Roman" w:cs="Times New Roman"/>
      <w:kern w:val="0"/>
      <w:sz w:val="24"/>
      <w:szCs w:val="24"/>
      <w:lang w:val="es-ES" w:eastAsia="ar-SA"/>
      <w14:ligatures w14:val="none"/>
    </w:rPr>
  </w:style>
  <w:style w:type="character" w:styleId="Refdecomentario">
    <w:name w:val="annotation reference"/>
    <w:basedOn w:val="Fuentedeprrafopredeter"/>
    <w:uiPriority w:val="99"/>
    <w:semiHidden/>
    <w:unhideWhenUsed/>
    <w:rsid w:val="001746ED"/>
    <w:rPr>
      <w:sz w:val="16"/>
      <w:szCs w:val="16"/>
    </w:rPr>
  </w:style>
  <w:style w:type="paragraph" w:styleId="Textocomentario">
    <w:name w:val="annotation text"/>
    <w:basedOn w:val="Normal"/>
    <w:link w:val="TextocomentarioCar"/>
    <w:uiPriority w:val="99"/>
    <w:unhideWhenUsed/>
    <w:rsid w:val="001746ED"/>
    <w:pPr>
      <w:spacing w:after="160"/>
    </w:pPr>
    <w:rPr>
      <w:rFonts w:asciiTheme="minorHAnsi" w:eastAsiaTheme="minorHAnsi" w:hAnsiTheme="minorHAnsi" w:cstheme="minorBidi"/>
      <w:kern w:val="2"/>
      <w:sz w:val="20"/>
      <w:lang w:eastAsia="en-US"/>
      <w14:ligatures w14:val="standardContextual"/>
    </w:rPr>
  </w:style>
  <w:style w:type="character" w:customStyle="1" w:styleId="TextocomentarioCar">
    <w:name w:val="Texto comentario Car"/>
    <w:basedOn w:val="Fuentedeprrafopredeter"/>
    <w:link w:val="Textocomentario"/>
    <w:uiPriority w:val="99"/>
    <w:rsid w:val="001746ED"/>
    <w:rPr>
      <w:sz w:val="20"/>
      <w:szCs w:val="20"/>
    </w:rPr>
  </w:style>
  <w:style w:type="paragraph" w:styleId="NormalWeb">
    <w:name w:val="Normal (Web)"/>
    <w:aliases w:val="Normal (Web) Car Car"/>
    <w:basedOn w:val="Normal"/>
    <w:uiPriority w:val="99"/>
    <w:unhideWhenUsed/>
    <w:qFormat/>
    <w:rsid w:val="008479CE"/>
    <w:pPr>
      <w:spacing w:before="100" w:beforeAutospacing="1" w:after="100" w:afterAutospacing="1"/>
    </w:pPr>
    <w:rPr>
      <w:rFonts w:ascii="Times New Roman" w:hAnsi="Times New Roman"/>
      <w:szCs w:val="24"/>
    </w:rPr>
  </w:style>
  <w:style w:type="table" w:customStyle="1" w:styleId="Tablaconcuadrcula111">
    <w:name w:val="Tabla con cuadrícula111"/>
    <w:basedOn w:val="Tablanormal"/>
    <w:next w:val="Tablaconcuadrcula"/>
    <w:uiPriority w:val="39"/>
    <w:rsid w:val="00126116"/>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1091">
      <w:bodyDiv w:val="1"/>
      <w:marLeft w:val="0"/>
      <w:marRight w:val="0"/>
      <w:marTop w:val="0"/>
      <w:marBottom w:val="0"/>
      <w:divBdr>
        <w:top w:val="none" w:sz="0" w:space="0" w:color="auto"/>
        <w:left w:val="none" w:sz="0" w:space="0" w:color="auto"/>
        <w:bottom w:val="none" w:sz="0" w:space="0" w:color="auto"/>
        <w:right w:val="none" w:sz="0" w:space="0" w:color="auto"/>
      </w:divBdr>
    </w:div>
    <w:div w:id="175702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BC88F-951F-4026-B89F-BFEB9EBDF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1435</TotalTime>
  <Pages>5</Pages>
  <Words>1495</Words>
  <Characters>8226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Sebastián Quintero</dc:creator>
  <cp:keywords/>
  <dc:description/>
  <cp:lastModifiedBy>Andrés Felipe Mahecha Gutiérrez</cp:lastModifiedBy>
  <cp:revision>178</cp:revision>
  <cp:lastPrinted>2024-04-29T18:10:00Z</cp:lastPrinted>
  <dcterms:created xsi:type="dcterms:W3CDTF">2024-01-12T19:22:00Z</dcterms:created>
  <dcterms:modified xsi:type="dcterms:W3CDTF">2026-09-22T16:08:00Z</dcterms:modified>
</cp:coreProperties>
</file>