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8725C" w14:textId="10297722" w:rsidR="00C50568" w:rsidRPr="00B02EF7" w:rsidRDefault="00C50568" w:rsidP="00C50568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</w:t>
      </w:r>
      <w:r w:rsidRPr="00B02EF7">
        <w:rPr>
          <w:rFonts w:ascii="Verdana" w:hAnsi="Verdana" w:cs="Arial"/>
          <w:b/>
          <w:color w:val="auto"/>
          <w:sz w:val="22"/>
          <w:highlight w:val="lightGray"/>
        </w:rPr>
        <w:t xml:space="preserve">Número del Proceso de Contratación] 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A08D" w14:textId="77777777" w:rsidR="00F56F26" w:rsidRDefault="00F56F26" w:rsidP="00FD5FDD">
      <w:pPr>
        <w:spacing w:after="0" w:line="240" w:lineRule="auto"/>
      </w:pPr>
      <w:r>
        <w:separator/>
      </w:r>
    </w:p>
  </w:endnote>
  <w:endnote w:type="continuationSeparator" w:id="0">
    <w:p w14:paraId="317CD5BF" w14:textId="77777777" w:rsidR="00F56F26" w:rsidRDefault="00F56F26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B78ED" w14:textId="77777777" w:rsidR="00F56F26" w:rsidRDefault="00F56F26" w:rsidP="00FD5FDD">
      <w:pPr>
        <w:spacing w:after="0" w:line="240" w:lineRule="auto"/>
      </w:pPr>
      <w:r>
        <w:separator/>
      </w:r>
    </w:p>
  </w:footnote>
  <w:footnote w:type="continuationSeparator" w:id="0">
    <w:p w14:paraId="3F273ADC" w14:textId="77777777" w:rsidR="00F56F26" w:rsidRDefault="00F56F26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34CD7"/>
    <w:rsid w:val="00785849"/>
    <w:rsid w:val="00814E07"/>
    <w:rsid w:val="00833F5D"/>
    <w:rsid w:val="008505F9"/>
    <w:rsid w:val="00851C95"/>
    <w:rsid w:val="008A3960"/>
    <w:rsid w:val="00954CDC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E131B6"/>
    <w:rsid w:val="00E228AA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  <SharedWithUsers xmlns="f568c9b8-9d9f-4d82-bafc-27b51a2c169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48F99-3B7A-4592-B449-7A65CCDB2428}"/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a6cb9e4b-f1d1-4245-83ec-6cad768d538a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9d85dbaf-23eb-4e57-a637-93dcacc8b1a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Adriana Lopez Rodriguez</cp:lastModifiedBy>
  <cp:revision>13</cp:revision>
  <dcterms:created xsi:type="dcterms:W3CDTF">2022-12-12T16:33:00Z</dcterms:created>
  <dcterms:modified xsi:type="dcterms:W3CDTF">2025-08-25T16:03:00Z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