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1127"/>
        <w:gridCol w:w="7655"/>
        <w:gridCol w:w="1945"/>
      </w:tblGrid>
      <w:tr w:rsidR="00144104" w14:paraId="119F7165" w14:textId="77777777" w:rsidTr="008F0B41">
        <w:trPr>
          <w:jc w:val="center"/>
        </w:trPr>
        <w:tc>
          <w:tcPr>
            <w:tcW w:w="1127" w:type="dxa"/>
            <w:vAlign w:val="center"/>
          </w:tcPr>
          <w:p w14:paraId="02F374D5" w14:textId="77777777" w:rsidR="00144104" w:rsidRDefault="00000000" w:rsidP="008F0B41">
            <w:pPr>
              <w:spacing w:after="0"/>
              <w:jc w:val="center"/>
            </w:pPr>
            <w:r>
              <w:rPr>
                <w:noProof/>
              </w:rPr>
              <w:drawing>
                <wp:inline distT="0" distB="0" distL="0" distR="0" wp14:anchorId="4E057C0B" wp14:editId="43747F79">
                  <wp:extent cx="658368" cy="65836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rec_crest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5" w:type="dxa"/>
          </w:tcPr>
          <w:p w14:paraId="50D5C7F3" w14:textId="451F0A2F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t>MINISTERIO DE DEFENSA NACIONAL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br/>
              <w:t>COMANDO GENERAL DE LAS FUERZAS</w:t>
            </w:r>
            <w:r w:rsidR="008F0B41"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t xml:space="preserve"> 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t>MILITARES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br/>
              <w:t>EJÉRCITO NACIONAL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br/>
              <w:t>COMANDO DE RECLUTAMIENTO Y CONTROL</w:t>
            </w:r>
            <w:r w:rsidR="008F0B41"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t xml:space="preserve"> 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t>RESERVAS - COREC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br/>
              <w:t>NIT 800.130.643-5</w:t>
            </w:r>
          </w:p>
        </w:tc>
        <w:tc>
          <w:tcPr>
            <w:tcW w:w="1945" w:type="dxa"/>
          </w:tcPr>
          <w:p w14:paraId="34649471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F0B41">
              <w:rPr>
                <w:rFonts w:ascii="Arial Narrow" w:hAnsi="Arial Narrow"/>
                <w:b/>
                <w:bCs/>
                <w:color w:val="2F3E2F"/>
                <w:sz w:val="20"/>
                <w:szCs w:val="20"/>
              </w:rPr>
              <w:t>FORMULARIO No. 16</w:t>
            </w:r>
            <w:r w:rsidRPr="008F0B41">
              <w:rPr>
                <w:rFonts w:ascii="Arial Narrow" w:hAnsi="Arial Narrow"/>
                <w:b/>
                <w:bCs/>
                <w:color w:val="2F3E2F"/>
                <w:sz w:val="20"/>
                <w:szCs w:val="20"/>
              </w:rPr>
              <w:br/>
              <w:t>LP-180-COREC-2026</w:t>
            </w:r>
            <w:r w:rsidRPr="008F0B41">
              <w:rPr>
                <w:rFonts w:ascii="Arial Narrow" w:hAnsi="Arial Narrow"/>
                <w:b/>
                <w:bCs/>
                <w:color w:val="2F3E2F"/>
                <w:sz w:val="20"/>
                <w:szCs w:val="20"/>
              </w:rPr>
              <w:br/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t>Clasificación: PÚBLICA</w:t>
            </w:r>
            <w:r w:rsidRPr="008F0B41">
              <w:rPr>
                <w:rFonts w:ascii="Arial Narrow" w:hAnsi="Arial Narrow"/>
                <w:b/>
                <w:bCs/>
                <w:color w:val="1F1F1F"/>
                <w:sz w:val="20"/>
                <w:szCs w:val="20"/>
              </w:rPr>
              <w:br/>
            </w:r>
          </w:p>
        </w:tc>
      </w:tr>
    </w:tbl>
    <w:p w14:paraId="2CCDE7F7" w14:textId="77777777" w:rsidR="00144104" w:rsidRDefault="00144104">
      <w:pPr>
        <w:spacing w:after="0"/>
      </w:pPr>
    </w:p>
    <w:p w14:paraId="7248B203" w14:textId="77777777" w:rsidR="00144104" w:rsidRPr="008F0B41" w:rsidRDefault="00000000">
      <w:pPr>
        <w:spacing w:after="0"/>
        <w:jc w:val="center"/>
        <w:rPr>
          <w:rFonts w:ascii="Arial Narrow" w:hAnsi="Arial Narrow"/>
          <w:b/>
          <w:bCs/>
          <w:sz w:val="24"/>
          <w:szCs w:val="24"/>
        </w:rPr>
      </w:pPr>
      <w:r w:rsidRPr="008F0B41">
        <w:rPr>
          <w:rFonts w:ascii="Arial Narrow" w:hAnsi="Arial Narrow"/>
          <w:b/>
          <w:bCs/>
          <w:color w:val="2F3E2F"/>
          <w:sz w:val="24"/>
          <w:szCs w:val="24"/>
        </w:rPr>
        <w:t>FORMULARIO No. 16</w:t>
      </w:r>
    </w:p>
    <w:p w14:paraId="69E221A3" w14:textId="77777777" w:rsidR="00144104" w:rsidRPr="008F0B41" w:rsidRDefault="00000000">
      <w:pPr>
        <w:spacing w:after="160"/>
        <w:jc w:val="center"/>
        <w:rPr>
          <w:rFonts w:ascii="Arial Narrow" w:hAnsi="Arial Narrow"/>
          <w:b/>
          <w:bCs/>
          <w:sz w:val="24"/>
          <w:szCs w:val="24"/>
        </w:rPr>
      </w:pPr>
      <w:r w:rsidRPr="008F0B41">
        <w:rPr>
          <w:rFonts w:ascii="Arial Narrow" w:hAnsi="Arial Narrow"/>
          <w:b/>
          <w:bCs/>
          <w:color w:val="111111"/>
          <w:sz w:val="24"/>
          <w:szCs w:val="24"/>
        </w:rPr>
        <w:t>ACREDITACIÓN DE LOS FACTORES DE DESEMPATE</w:t>
      </w:r>
    </w:p>
    <w:tbl>
      <w:tblPr>
        <w:tblW w:w="0" w:type="auto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3285"/>
        <w:gridCol w:w="7568"/>
      </w:tblGrid>
      <w:tr w:rsidR="00144104" w14:paraId="64DBFBB7" w14:textId="77777777" w:rsidTr="008F0B41">
        <w:trPr>
          <w:trHeight w:val="204"/>
        </w:trPr>
        <w:tc>
          <w:tcPr>
            <w:tcW w:w="3285" w:type="dxa"/>
            <w:shd w:val="clear" w:color="auto" w:fill="E6E9E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331507E" w14:textId="77777777" w:rsidR="0014410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7"/>
              </w:rPr>
              <w:t>PROCESO</w:t>
            </w:r>
          </w:p>
        </w:tc>
        <w:tc>
          <w:tcPr>
            <w:tcW w:w="75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5E9C94A" w14:textId="77777777" w:rsidR="00144104" w:rsidRDefault="00000000">
            <w:pPr>
              <w:spacing w:after="0" w:line="240" w:lineRule="auto"/>
            </w:pPr>
            <w:r>
              <w:rPr>
                <w:color w:val="1F1F1F"/>
                <w:sz w:val="17"/>
              </w:rPr>
              <w:t>LICITACIÓN PÚBLICA No. 180-COREC-2026</w:t>
            </w:r>
          </w:p>
        </w:tc>
      </w:tr>
      <w:tr w:rsidR="00144104" w14:paraId="61C5A06F" w14:textId="77777777" w:rsidTr="008F0B41">
        <w:trPr>
          <w:trHeight w:val="971"/>
        </w:trPr>
        <w:tc>
          <w:tcPr>
            <w:tcW w:w="3285" w:type="dxa"/>
            <w:shd w:val="clear" w:color="auto" w:fill="E6E9E4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6548188" w14:textId="77777777" w:rsidR="00144104" w:rsidRDefault="00000000">
            <w:pPr>
              <w:spacing w:after="0" w:line="240" w:lineRule="auto"/>
              <w:jc w:val="center"/>
            </w:pPr>
            <w:r>
              <w:rPr>
                <w:b/>
                <w:color w:val="1F1F1F"/>
                <w:sz w:val="17"/>
              </w:rPr>
              <w:t>OBJETO</w:t>
            </w:r>
          </w:p>
        </w:tc>
        <w:tc>
          <w:tcPr>
            <w:tcW w:w="75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2FA2761" w14:textId="77777777" w:rsidR="00144104" w:rsidRDefault="00000000">
            <w:pPr>
              <w:spacing w:after="0" w:line="240" w:lineRule="auto"/>
              <w:jc w:val="both"/>
            </w:pPr>
            <w:r>
              <w:rPr>
                <w:color w:val="1F1F1F"/>
                <w:sz w:val="16"/>
              </w:rPr>
              <w:t>PRESTACIÓN DEL SERVICIO INTEGRAL DE ALOJAMIENTO, MANTENIMIENTO, ADMINISTRACIÓN, SERVICIOS PROFESIONALES PARA LA MODERNIZACIÓN DEL SISTEMA Y SOPORTE DE LA INFRAESTRUCTURA TECNOLÓGICA DEL SISTEMA DE RECLUTAMIENTO, EL PORTAL DE ACCESO AL SISTEMA DE DEFINICIÓN DE SITUACIÓN MILITAR, INCORPORACIÓN Y RESERVAS Y TODOS SUS COMPONENTES, CON APALANCAMIENTO 2026 Y VIGENCIA FUTURA 2027.</w:t>
            </w:r>
          </w:p>
        </w:tc>
      </w:tr>
    </w:tbl>
    <w:p w14:paraId="75A8A740" w14:textId="77777777" w:rsidR="00144104" w:rsidRDefault="00144104">
      <w:pPr>
        <w:spacing w:after="0"/>
      </w:pPr>
    </w:p>
    <w:p w14:paraId="622535CA" w14:textId="77777777" w:rsidR="00144104" w:rsidRPr="008F0B41" w:rsidRDefault="00000000" w:rsidP="008F0B41">
      <w:pPr>
        <w:shd w:val="clear" w:color="auto" w:fill="E6E9E4"/>
        <w:spacing w:before="120" w:line="276" w:lineRule="auto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2F3E2F"/>
          <w:sz w:val="24"/>
          <w:szCs w:val="24"/>
        </w:rPr>
        <w:t>1. IDENTIFICACIÓN DEL PROPONENTE</w:t>
      </w:r>
    </w:p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2685"/>
        <w:gridCol w:w="2908"/>
        <w:gridCol w:w="2685"/>
        <w:gridCol w:w="2995"/>
      </w:tblGrid>
      <w:tr w:rsidR="00144104" w:rsidRPr="008F0B41" w14:paraId="6A005F13" w14:textId="77777777">
        <w:trPr>
          <w:jc w:val="center"/>
        </w:trPr>
        <w:tc>
          <w:tcPr>
            <w:tcW w:w="2476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8D63AB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Razón social / nombre:</w:t>
            </w:r>
          </w:p>
        </w:tc>
        <w:tc>
          <w:tcPr>
            <w:tcW w:w="290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335766D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304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50D3599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NIT / identificación:</w:t>
            </w:r>
          </w:p>
        </w:tc>
        <w:tc>
          <w:tcPr>
            <w:tcW w:w="299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6CE0E1E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44104" w:rsidRPr="008F0B41" w14:paraId="770EA687" w14:textId="77777777">
        <w:trPr>
          <w:jc w:val="center"/>
        </w:trPr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B4C555D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Representante legal / persona natural: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A73951F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F2C92EA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Documento: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C0CEDE1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44104" w:rsidRPr="008F0B41" w14:paraId="1A3A7326" w14:textId="77777777">
        <w:trPr>
          <w:jc w:val="center"/>
        </w:trPr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817886D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Correo electrónico: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D968FC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49D458A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Teléfono: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81AF99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44104" w:rsidRPr="008F0B41" w14:paraId="35033A1E" w14:textId="77777777">
        <w:trPr>
          <w:jc w:val="center"/>
        </w:trPr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F60483A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Consorcio / U.T. (si aplica):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BBFC797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85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758C29F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Participación / calidad:</w:t>
            </w:r>
          </w:p>
        </w:tc>
        <w:tc>
          <w:tcPr>
            <w:tcW w:w="2685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32F34A4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7D94FC3" w14:textId="77777777" w:rsidR="00144104" w:rsidRPr="008F0B41" w:rsidRDefault="00000000" w:rsidP="008F0B41">
      <w:pPr>
        <w:shd w:val="clear" w:color="auto" w:fill="E6E9E4"/>
        <w:spacing w:before="120" w:line="276" w:lineRule="auto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2F3E2F"/>
          <w:sz w:val="24"/>
          <w:szCs w:val="24"/>
        </w:rPr>
        <w:t>2. REGLA GENERAL</w:t>
      </w:r>
    </w:p>
    <w:p w14:paraId="46D5D4E4" w14:textId="77777777" w:rsidR="00144104" w:rsidRPr="008F0B41" w:rsidRDefault="00000000" w:rsidP="008F0B41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1F1F1F"/>
          <w:sz w:val="24"/>
          <w:szCs w:val="24"/>
        </w:rPr>
        <w:t>Los factores de desempate serán aplicados únicamente si se configura empate en el puntaje final, en forma sucesiva y excluyente y respetando los Acuerdos Comerciales vigentes. Este formulario organiza la acreditación; no sustituye los documentos previstos en la ley o el reglamento y no permite crear después del cierre una condición inexistente.</w:t>
      </w:r>
    </w:p>
    <w:tbl>
      <w:tblPr>
        <w:tblW w:w="10490" w:type="dxa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1918"/>
        <w:gridCol w:w="2068"/>
        <w:gridCol w:w="4003"/>
        <w:gridCol w:w="2501"/>
      </w:tblGrid>
      <w:tr w:rsidR="00144104" w:rsidRPr="008F0B41" w14:paraId="61CACD19" w14:textId="77777777" w:rsidTr="008F0B41">
        <w:trPr>
          <w:tblHeader/>
          <w:jc w:val="center"/>
        </w:trPr>
        <w:tc>
          <w:tcPr>
            <w:tcW w:w="1918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454FBA2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No.</w:t>
            </w:r>
          </w:p>
        </w:tc>
        <w:tc>
          <w:tcPr>
            <w:tcW w:w="2068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46304C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Factor</w:t>
            </w:r>
          </w:p>
        </w:tc>
        <w:tc>
          <w:tcPr>
            <w:tcW w:w="4003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EB7A128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Acreditación / soporte</w:t>
            </w:r>
          </w:p>
        </w:tc>
        <w:tc>
          <w:tcPr>
            <w:tcW w:w="2501" w:type="dxa"/>
            <w:shd w:val="clear" w:color="auto" w:fill="D9DED8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5AE7BA9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Ubicación en la oferta</w:t>
            </w:r>
          </w:p>
        </w:tc>
      </w:tr>
      <w:tr w:rsidR="00144104" w:rsidRPr="008F0B41" w14:paraId="2BFD1D87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2B1598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1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E83611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Bienes o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servicios</w:t>
            </w:r>
            <w:proofErr w:type="spellEnd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nacionales</w:t>
            </w:r>
            <w:proofErr w:type="spellEnd"/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6F1FCF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Formulario No. 11 y/o No. 14 y los mismos documentos que acrediten servicio nacional o trato nacional conforme al Decreto 1082 de 2015.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0244F26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09669B1E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8628AC7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2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72B9C0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Mujer cabeza de familia / mujer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víctima</w:t>
            </w:r>
            <w:proofErr w:type="spellEnd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 de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violencia</w:t>
            </w:r>
            <w:proofErr w:type="spellEnd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intrafamiliar</w:t>
            </w:r>
            <w:proofErr w:type="spellEnd"/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74CE333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Declaración ante notario para mujer cabeza de familia; medida de protección expedida por autoridad competente para víctima de violencia intrafamiliar; para persona jurídica o plural, soportes de participación mayoritaria y documentos de las mujeres que sustentan la condición, según la normativa aplicable.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B4FD50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4048EECC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0597217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3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27AABEE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10 % de nómina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en</w:t>
            </w:r>
            <w:proofErr w:type="spellEnd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condición</w:t>
            </w:r>
            <w:proofErr w:type="spellEnd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 de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discapacidad</w:t>
            </w:r>
            <w:proofErr w:type="spellEnd"/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7229F8D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Certificación y soportes legalmente exigidos; para proponente plural, el integrante que acredite la condición deberá cumplir la participación mínima del 25 % y aportar mínimo el 25 % de la experiencia acreditada en la oferta.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64FD91D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229C8FA5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FDE9F7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4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0058B1C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 xml:space="preserve">Mayor proporción de personas mayores que cumplieron edad de pensión y no son </w:t>
            </w:r>
            <w:proofErr w:type="spellStart"/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pensionadas</w:t>
            </w:r>
            <w:proofErr w:type="spellEnd"/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FB69DF7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Certificación del proponente o revisor fiscal, cuando corresponda, identificando personas y vinculación, junto con soportes de edad y condición de no beneficiario de pensión legalmente admisibles.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BD7030B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0A7CF3F2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3F6DD4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5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654364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10 % de nómina perteneciente a población indígena, negra, afrocolombiana, raizal, palanquera, Rrom o gitana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D74A63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Certificación bajo gravedad de juramento con nombres e identificación, soportes oficiales de pertenencia étnica legalmente exigibles y autorización previa y expresa para tratamiento de datos sensibles.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C4DA9EE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04AA03E6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A72E47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lastRenderedPageBreak/>
              <w:t>6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6A74FCF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Personas en proceso de reintegración o reincorporación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BAD6EF8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Certificación de autoridad competente que acredite el proceso, documento de identidad y, cuando aplique a persona jurídica o proponente plural, soportes de participación mayoritaria; autorización para tratamiento de datos sensibles cuando corresponda.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78717D5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55961E36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96446E8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7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700D62B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Proponente plural con madre cabeza de familia y/o persona en reintegración o reincorporación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625300D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Acreditar integrante con participación mínima del 25 %, aporte mínimo del 25 % de la experiencia y documentos de la condición; declaración de independencia respecto de los demás integrantes en los términos del Decreto 1082 de 2015.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B122EF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0A711D5C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B11F354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8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AB0C510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MiPyme, cooperativa o asociación mutual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84F810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RUP vigente y en firme o certificaciones de tamaño empresarial y demás documentos previstos en el Decreto 1082 de 2015; para cooperativas o mutuales, documentos de existencia y condición correspondiente.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A2D6465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5B02E1CF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07FFB69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9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38DCAC55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Proponente plural constituido por micro y/o pequeñas empresas, cooperativas o asociaciones mutuales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4CC13C5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Documentación de cada integrante que acredite la calidad exigida y documento de conformación del proponente plural.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41F2CB5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274FF36D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89DBC09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10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436614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25 % de pagos a MiPymes, cooperativas o asociaciones mutuales / alternativa plural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B0120B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Estados financieros o información contable con corte a 31 de diciembre del año anterior y certificación del representante legal y revisor fiscal o contador, según corresponda, que permita verificar el porcentaje; en alternativa plural, acreditar participación y experiencia mínimas del 25 % e independencia legal exigida.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7B0DE61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0D48646F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13A5B50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11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6CDE72C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Sociedad BIC del segmento MiPymes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42A7E64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Certificado de existencia y representación legal donde conste la calidad BIC y acreditación de la condición MiPyme. Para proponente plural, cada integrante deberá cumplir las condiciones cuando así lo exija la norma.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D3FA275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5F12456B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2D41A874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12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AE83179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Jóvenes egresados del Sistema de Protección del ICBF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BEC5CC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Documento oficial idóneo que acredite la condición de joven egresado en los términos de la Ley 2479 de 2025; para persona jurídica, soportes de participación mayoritaria; para proponente plural, participación mínima del 25 % de la persona o persona jurídica que acredita la condición.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9B710F4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  <w:tr w:rsidR="00144104" w:rsidRPr="008F0B41" w14:paraId="091A9538" w14:textId="77777777" w:rsidTr="008F0B41">
        <w:trPr>
          <w:cantSplit/>
          <w:jc w:val="center"/>
        </w:trPr>
        <w:tc>
          <w:tcPr>
            <w:tcW w:w="191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AFDFF79" w14:textId="77777777" w:rsidR="00144104" w:rsidRPr="008F0B41" w:rsidRDefault="00000000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13</w:t>
            </w:r>
          </w:p>
        </w:tc>
        <w:tc>
          <w:tcPr>
            <w:tcW w:w="2068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5D3EAA7C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Método aleatorio</w:t>
            </w:r>
          </w:p>
        </w:tc>
        <w:tc>
          <w:tcPr>
            <w:tcW w:w="4003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481F359B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16"/>
                <w:szCs w:val="16"/>
              </w:rPr>
            </w:pPr>
            <w:r w:rsidRPr="008F0B41">
              <w:rPr>
                <w:rFonts w:ascii="Arial Narrow" w:hAnsi="Arial Narrow"/>
                <w:color w:val="1F1F1F"/>
                <w:sz w:val="16"/>
                <w:szCs w:val="16"/>
              </w:rPr>
              <w:t>No requiere acreditación del proponente. Se aplicará únicamente si persiste el empate y conforme al método previamente previsto en los Documentos del Proceso.</w:t>
            </w:r>
          </w:p>
        </w:tc>
        <w:tc>
          <w:tcPr>
            <w:tcW w:w="250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0585DFD" w14:textId="77777777" w:rsidR="00144104" w:rsidRPr="008F0B41" w:rsidRDefault="00144104" w:rsidP="008F0B41">
            <w:pPr>
              <w:spacing w:after="0"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14:paraId="5BDB44CF" w14:textId="77777777" w:rsidR="00144104" w:rsidRPr="008F0B41" w:rsidRDefault="00000000" w:rsidP="008F0B41">
      <w:pPr>
        <w:shd w:val="clear" w:color="auto" w:fill="E6E9E4"/>
        <w:spacing w:before="120" w:line="276" w:lineRule="auto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2F3E2F"/>
          <w:sz w:val="24"/>
          <w:szCs w:val="24"/>
        </w:rPr>
        <w:t>3. ANTIGÜEDAD Y DATOS SENSIBLES</w:t>
      </w:r>
    </w:p>
    <w:p w14:paraId="05EB8D46" w14:textId="77777777" w:rsidR="00144104" w:rsidRPr="008F0B41" w:rsidRDefault="00000000" w:rsidP="008F0B41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1F1F1F"/>
          <w:sz w:val="24"/>
          <w:szCs w:val="24"/>
        </w:rPr>
        <w:t>Cuando el criterio involucre vinculación de capital humano, se aplicará la antigüedad mínima prevista en el artículo 35 de la Ley 2069 de 2020 y su reglamentación; para personas jurídicas con menos de un año de constitución se aplicará la regla especial correspondiente. Cuando se aporten documentos con datos sensibles, deberá acreditarse la autorización previa y expresa del titular cuando legalmente sea exigible.</w:t>
      </w:r>
    </w:p>
    <w:p w14:paraId="38976243" w14:textId="77777777" w:rsidR="00144104" w:rsidRPr="008F0B41" w:rsidRDefault="00000000" w:rsidP="008F0B41">
      <w:pPr>
        <w:shd w:val="clear" w:color="auto" w:fill="E6E9E4"/>
        <w:spacing w:before="120" w:line="276" w:lineRule="auto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2F3E2F"/>
          <w:sz w:val="24"/>
          <w:szCs w:val="24"/>
        </w:rPr>
        <w:t>4. DECLARACIÓN DEL PROPONENTE</w:t>
      </w:r>
    </w:p>
    <w:p w14:paraId="22A18825" w14:textId="77777777" w:rsidR="00144104" w:rsidRPr="008F0B41" w:rsidRDefault="00000000" w:rsidP="008F0B41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1F1F1F"/>
          <w:sz w:val="24"/>
          <w:szCs w:val="24"/>
        </w:rPr>
        <w:t>El proponente declara que los documentos identificados en este formulario corresponden a condiciones existentes y verificables y autoriza a la Entidad a realizar las comprobaciones legalmente procedentes. La sola entrega del formulario no implica el reconocimiento del factor.</w:t>
      </w:r>
    </w:p>
    <w:p w14:paraId="29F0CB2F" w14:textId="77777777" w:rsidR="00144104" w:rsidRPr="008F0B41" w:rsidRDefault="00000000" w:rsidP="008F0B41">
      <w:pPr>
        <w:shd w:val="clear" w:color="auto" w:fill="E6E9E4"/>
        <w:spacing w:before="120" w:line="276" w:lineRule="auto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2F3E2F"/>
          <w:sz w:val="24"/>
          <w:szCs w:val="24"/>
        </w:rPr>
        <w:lastRenderedPageBreak/>
        <w:t>SUSCRIPCIÓN</w:t>
      </w:r>
    </w:p>
    <w:tbl>
      <w:tblPr>
        <w:tblW w:w="0" w:type="auto"/>
        <w:jc w:val="center"/>
        <w:tblBorders>
          <w:top w:val="single" w:sz="6" w:space="0" w:color="7A7A7A"/>
          <w:left w:val="single" w:sz="6" w:space="0" w:color="7A7A7A"/>
          <w:bottom w:val="single" w:sz="6" w:space="0" w:color="7A7A7A"/>
          <w:right w:val="single" w:sz="6" w:space="0" w:color="7A7A7A"/>
          <w:insideH w:val="single" w:sz="6" w:space="0" w:color="7A7A7A"/>
          <w:insideV w:val="single" w:sz="6" w:space="0" w:color="7A7A7A"/>
        </w:tblBorders>
        <w:tblLayout w:type="fixed"/>
        <w:tblLook w:val="04A0" w:firstRow="1" w:lastRow="0" w:firstColumn="1" w:lastColumn="0" w:noHBand="0" w:noVBand="1"/>
      </w:tblPr>
      <w:tblGrid>
        <w:gridCol w:w="5371"/>
        <w:gridCol w:w="5371"/>
      </w:tblGrid>
      <w:tr w:rsidR="00144104" w:rsidRPr="008F0B41" w14:paraId="7E40B853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5AF9874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Nombre / razón social del proponente: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0C784D78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44104" w:rsidRPr="008F0B41" w14:paraId="7B476FD2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3EC5026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Nombre de quien suscribe: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CB8F5A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44104" w:rsidRPr="008F0B41" w14:paraId="0D46AAD7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7E99BC5A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Calidad en que actúa: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ADBCCA4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44104" w:rsidRPr="008F0B41" w14:paraId="2854A704" w14:textId="77777777">
        <w:trPr>
          <w:jc w:val="center"/>
        </w:trPr>
        <w:tc>
          <w:tcPr>
            <w:tcW w:w="5371" w:type="dxa"/>
            <w:shd w:val="clear" w:color="auto" w:fill="F1F1F1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6B14A5F0" w14:textId="77777777" w:rsidR="00144104" w:rsidRPr="008F0B41" w:rsidRDefault="00000000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  <w:r w:rsidRPr="008F0B41">
              <w:rPr>
                <w:rFonts w:ascii="Arial Narrow" w:hAnsi="Arial Narrow"/>
                <w:color w:val="1F1F1F"/>
                <w:sz w:val="24"/>
                <w:szCs w:val="24"/>
              </w:rPr>
              <w:t>Firma y fecha:</w:t>
            </w:r>
          </w:p>
        </w:tc>
        <w:tc>
          <w:tcPr>
            <w:tcW w:w="5371" w:type="dxa"/>
            <w:tcMar>
              <w:top w:w="70" w:type="dxa"/>
              <w:left w:w="80" w:type="dxa"/>
              <w:bottom w:w="70" w:type="dxa"/>
              <w:right w:w="80" w:type="dxa"/>
            </w:tcMar>
            <w:vAlign w:val="center"/>
          </w:tcPr>
          <w:p w14:paraId="122ECBFF" w14:textId="77777777" w:rsidR="00144104" w:rsidRPr="008F0B41" w:rsidRDefault="00144104" w:rsidP="008F0B41">
            <w:pPr>
              <w:spacing w:after="0" w:line="276" w:lineRule="auto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529812D4" w14:textId="77777777" w:rsidR="00144104" w:rsidRPr="008F0B41" w:rsidRDefault="00000000" w:rsidP="008F0B41">
      <w:pPr>
        <w:shd w:val="clear" w:color="auto" w:fill="E6E9E4"/>
        <w:spacing w:before="120" w:line="276" w:lineRule="auto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2F3E2F"/>
          <w:sz w:val="24"/>
          <w:szCs w:val="24"/>
        </w:rPr>
        <w:t>NOTAS DE DILIGENCIAMIENTO</w:t>
      </w:r>
    </w:p>
    <w:p w14:paraId="2F1728B5" w14:textId="77777777" w:rsidR="00144104" w:rsidRPr="008F0B41" w:rsidRDefault="00000000" w:rsidP="008F0B41">
      <w:pPr>
        <w:spacing w:after="40" w:line="276" w:lineRule="auto"/>
        <w:jc w:val="both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1F1F1F"/>
          <w:sz w:val="24"/>
          <w:szCs w:val="24"/>
        </w:rPr>
        <w:t>NOTA 1. La Ley 2479 de 2025 incorporó el factor de jóvenes egresados del Sistema de Protección del ICBF y desplazó el método aleatorio al numeral siguiente.</w:t>
      </w:r>
    </w:p>
    <w:p w14:paraId="26816B7E" w14:textId="77777777" w:rsidR="00144104" w:rsidRPr="008F0B41" w:rsidRDefault="00000000" w:rsidP="008F0B41">
      <w:pPr>
        <w:spacing w:after="40" w:line="276" w:lineRule="auto"/>
        <w:jc w:val="both"/>
        <w:rPr>
          <w:rFonts w:ascii="Arial Narrow" w:hAnsi="Arial Narrow"/>
          <w:sz w:val="24"/>
          <w:szCs w:val="24"/>
        </w:rPr>
      </w:pPr>
      <w:r w:rsidRPr="008F0B41">
        <w:rPr>
          <w:rFonts w:ascii="Arial Narrow" w:hAnsi="Arial Narrow"/>
          <w:color w:val="1F1F1F"/>
          <w:sz w:val="24"/>
          <w:szCs w:val="24"/>
        </w:rPr>
        <w:t>NOTA 2. En caso de divergencia entre una instrucción de este formulario y una norma imperativa vigente, prevalecerá la disposición legal o reglamentaria aplicable.</w:t>
      </w:r>
    </w:p>
    <w:sectPr w:rsidR="00144104" w:rsidRPr="008F0B41" w:rsidSect="008F0B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648" w:right="749" w:bottom="792" w:left="74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8B0E00F" w14:textId="77777777" w:rsidR="00B27F5D" w:rsidRDefault="00B27F5D">
      <w:pPr>
        <w:spacing w:after="0" w:line="240" w:lineRule="auto"/>
      </w:pPr>
      <w:r>
        <w:separator/>
      </w:r>
    </w:p>
  </w:endnote>
  <w:endnote w:type="continuationSeparator" w:id="0">
    <w:p w14:paraId="751CA277" w14:textId="77777777" w:rsidR="00B27F5D" w:rsidRDefault="00B27F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52B24D" w14:textId="77777777" w:rsidR="008F0B41" w:rsidRDefault="008F0B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97CEFCB" w14:textId="77777777" w:rsidR="008F0B41" w:rsidRPr="009942AD" w:rsidRDefault="008F0B41" w:rsidP="008F0B41">
    <w:pPr>
      <w:tabs>
        <w:tab w:val="left" w:pos="360"/>
      </w:tabs>
      <w:autoSpaceDE w:val="0"/>
      <w:ind w:left="-851" w:right="49"/>
      <w:rPr>
        <w:rStyle w:val="Hipervnculo"/>
        <w:rFonts w:ascii="Arial Narrow" w:hAnsi="Arial Narrow" w:cs="Arial"/>
        <w:sz w:val="24"/>
      </w:rPr>
    </w:pPr>
  </w:p>
  <w:p w14:paraId="29081F7B" w14:textId="77777777" w:rsidR="008F0B41" w:rsidRPr="00960636" w:rsidRDefault="008F0B41" w:rsidP="008F0B41">
    <w:pPr>
      <w:keepNext/>
      <w:tabs>
        <w:tab w:val="left" w:pos="360"/>
      </w:tabs>
      <w:rPr>
        <w:rFonts w:ascii="Arial Narrow" w:hAnsi="Arial Narrow" w:cs="Arial"/>
        <w:sz w:val="16"/>
        <w:szCs w:val="16"/>
      </w:rPr>
    </w:pPr>
    <w:r w:rsidRPr="00960636">
      <w:rPr>
        <w:rFonts w:ascii="Arial Narrow" w:hAnsi="Arial Narrow" w:cs="Arial"/>
        <w:noProof/>
        <w:sz w:val="15"/>
        <w:szCs w:val="15"/>
      </w:rPr>
      <w:drawing>
        <wp:anchor distT="0" distB="0" distL="114300" distR="114300" simplePos="0" relativeHeight="251659264" behindDoc="0" locked="0" layoutInCell="1" allowOverlap="1" wp14:anchorId="1C9CEB57" wp14:editId="4AFD3CF9">
          <wp:simplePos x="0" y="0"/>
          <wp:positionH relativeFrom="margin">
            <wp:posOffset>5012055</wp:posOffset>
          </wp:positionH>
          <wp:positionV relativeFrom="paragraph">
            <wp:posOffset>64770</wp:posOffset>
          </wp:positionV>
          <wp:extent cx="960120" cy="587375"/>
          <wp:effectExtent l="0" t="0" r="0" b="3175"/>
          <wp:wrapNone/>
          <wp:docPr id="64000034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1448224" name="Imagen 12514482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0636">
      <w:rPr>
        <w:rFonts w:ascii="Arial Narrow" w:hAnsi="Arial Narrow" w:cs="Arial"/>
        <w:noProof/>
        <w:sz w:val="15"/>
        <w:szCs w:val="15"/>
      </w:rPr>
      <w:drawing>
        <wp:anchor distT="0" distB="0" distL="114300" distR="114300" simplePos="0" relativeHeight="251660288" behindDoc="1" locked="0" layoutInCell="1" allowOverlap="1" wp14:anchorId="70190A86" wp14:editId="0BB5B05E">
          <wp:simplePos x="0" y="0"/>
          <wp:positionH relativeFrom="margin">
            <wp:posOffset>-57150</wp:posOffset>
          </wp:positionH>
          <wp:positionV relativeFrom="paragraph">
            <wp:posOffset>16510</wp:posOffset>
          </wp:positionV>
          <wp:extent cx="1165225" cy="574675"/>
          <wp:effectExtent l="0" t="0" r="0" b="0"/>
          <wp:wrapNone/>
          <wp:docPr id="68776597" name="Imagen 687765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AC7844" w14:textId="77777777" w:rsidR="008F0B41" w:rsidRPr="009942AD" w:rsidRDefault="008F0B41" w:rsidP="008F0B41">
    <w:pPr>
      <w:tabs>
        <w:tab w:val="left" w:pos="1843"/>
      </w:tabs>
      <w:ind w:left="1843" w:right="-20"/>
      <w:rPr>
        <w:rFonts w:ascii="Arial Narrow" w:hAnsi="Arial Narrow" w:cs="Arial"/>
        <w:color w:val="000000" w:themeColor="text1"/>
        <w:sz w:val="24"/>
        <w:lang w:val="es-MX"/>
      </w:rPr>
    </w:pPr>
    <w:r w:rsidRPr="009942AD">
      <w:rPr>
        <w:rFonts w:ascii="Arial Narrow" w:hAnsi="Arial Narrow" w:cs="Arial"/>
        <w:color w:val="000000" w:themeColor="text1"/>
        <w:sz w:val="24"/>
        <w:lang w:val="es-MX"/>
      </w:rPr>
      <w:t xml:space="preserve">Cra 11b No 104ª- 64 </w:t>
    </w:r>
    <w:proofErr w:type="spellStart"/>
    <w:r w:rsidRPr="009942AD">
      <w:rPr>
        <w:rFonts w:ascii="Arial Narrow" w:hAnsi="Arial Narrow" w:cs="Arial"/>
        <w:color w:val="000000" w:themeColor="text1"/>
        <w:sz w:val="24"/>
      </w:rPr>
      <w:t>Comando</w:t>
    </w:r>
    <w:proofErr w:type="spellEnd"/>
    <w:r w:rsidRPr="009942AD">
      <w:rPr>
        <w:rFonts w:ascii="Arial Narrow" w:hAnsi="Arial Narrow" w:cs="Arial"/>
        <w:color w:val="000000" w:themeColor="text1"/>
        <w:sz w:val="24"/>
      </w:rPr>
      <w:t xml:space="preserve"> de </w:t>
    </w:r>
    <w:proofErr w:type="spellStart"/>
    <w:r w:rsidRPr="009942AD">
      <w:rPr>
        <w:rFonts w:ascii="Arial Narrow" w:hAnsi="Arial Narrow" w:cs="Arial"/>
        <w:color w:val="000000" w:themeColor="text1"/>
        <w:sz w:val="24"/>
      </w:rPr>
      <w:t>Reclutamiento</w:t>
    </w:r>
    <w:proofErr w:type="spellEnd"/>
    <w:r w:rsidRPr="009942AD">
      <w:rPr>
        <w:rFonts w:ascii="Arial Narrow" w:hAnsi="Arial Narrow" w:cs="Arial"/>
        <w:color w:val="000000" w:themeColor="text1"/>
        <w:sz w:val="24"/>
      </w:rPr>
      <w:t xml:space="preserve"> y Control </w:t>
    </w:r>
    <w:proofErr w:type="spellStart"/>
    <w:r w:rsidRPr="009942AD">
      <w:rPr>
        <w:rFonts w:ascii="Arial Narrow" w:hAnsi="Arial Narrow" w:cs="Arial"/>
        <w:color w:val="000000" w:themeColor="text1"/>
        <w:sz w:val="24"/>
      </w:rPr>
      <w:t>Reservas</w:t>
    </w:r>
    <w:proofErr w:type="spellEnd"/>
    <w:r w:rsidRPr="009942AD">
      <w:rPr>
        <w:rFonts w:ascii="Arial Narrow" w:hAnsi="Arial Narrow" w:cs="Arial"/>
        <w:color w:val="000000" w:themeColor="text1"/>
        <w:sz w:val="24"/>
      </w:rPr>
      <w:t xml:space="preserve"> </w:t>
    </w:r>
  </w:p>
  <w:p w14:paraId="6E8EA696" w14:textId="77777777" w:rsidR="008F0B41" w:rsidRPr="009942AD" w:rsidRDefault="008F0B41" w:rsidP="008F0B41">
    <w:pPr>
      <w:tabs>
        <w:tab w:val="left" w:pos="1843"/>
      </w:tabs>
      <w:ind w:left="1843" w:right="49"/>
      <w:rPr>
        <w:rFonts w:ascii="Arial Narrow" w:hAnsi="Arial Narrow" w:cs="Arial"/>
        <w:color w:val="000000" w:themeColor="text1"/>
        <w:sz w:val="24"/>
        <w:lang w:val="es-MX"/>
      </w:rPr>
    </w:pPr>
    <w:r>
      <w:fldChar w:fldCharType="begin"/>
    </w:r>
    <w:r>
      <w:instrText>HYPERLINK "mailto:Corec@ejercito.mil.co"</w:instrText>
    </w:r>
    <w:r>
      <w:fldChar w:fldCharType="separate"/>
    </w:r>
    <w:r w:rsidRPr="009942AD">
      <w:rPr>
        <w:rStyle w:val="Hipervnculo"/>
        <w:rFonts w:ascii="Arial Narrow" w:hAnsi="Arial Narrow" w:cs="Arial"/>
        <w:color w:val="000000" w:themeColor="text1"/>
        <w:sz w:val="24"/>
        <w:lang w:val="es-MX"/>
      </w:rPr>
      <w:t>Corec@ejercito.</w:t>
    </w:r>
    <w:r w:rsidRPr="009942AD">
      <w:rPr>
        <w:rStyle w:val="Hipervnculo"/>
        <w:rFonts w:ascii="Arial Narrow" w:hAnsi="Arial Narrow" w:cs="Arial"/>
        <w:color w:val="000000" w:themeColor="text1"/>
        <w:sz w:val="24"/>
        <w:lang w:val="es-MX"/>
      </w:rPr>
      <w:t>m</w:t>
    </w:r>
    <w:r w:rsidRPr="009942AD">
      <w:rPr>
        <w:rStyle w:val="Hipervnculo"/>
        <w:rFonts w:ascii="Arial Narrow" w:hAnsi="Arial Narrow" w:cs="Arial"/>
        <w:color w:val="000000" w:themeColor="text1"/>
        <w:sz w:val="24"/>
        <w:lang w:val="es-MX"/>
      </w:rPr>
      <w:t>il.co</w:t>
    </w:r>
    <w:r>
      <w:fldChar w:fldCharType="end"/>
    </w:r>
    <w:r w:rsidRPr="009942AD">
      <w:rPr>
        <w:rFonts w:ascii="Arial Narrow" w:hAnsi="Arial Narrow" w:cs="Arial"/>
        <w:color w:val="000000" w:themeColor="text1"/>
        <w:sz w:val="24"/>
        <w:lang w:val="es-MX"/>
      </w:rPr>
      <w:t xml:space="preserve"> </w:t>
    </w:r>
  </w:p>
  <w:p w14:paraId="65246998" w14:textId="57612BD3" w:rsidR="00144104" w:rsidRDefault="008F0B41" w:rsidP="008F0B41">
    <w:pPr>
      <w:tabs>
        <w:tab w:val="left" w:pos="1843"/>
      </w:tabs>
      <w:ind w:left="1843" w:right="49"/>
    </w:pPr>
    <w:r w:rsidRPr="009942AD">
      <w:rPr>
        <w:rFonts w:ascii="Arial Narrow" w:hAnsi="Arial Narrow" w:cs="Arial"/>
        <w:color w:val="000000" w:themeColor="text1"/>
        <w:sz w:val="24"/>
      </w:rPr>
      <w:t xml:space="preserve">www.ejercito.mil.co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BD073B" w14:textId="77777777" w:rsidR="008F0B41" w:rsidRDefault="008F0B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194626B" w14:textId="77777777" w:rsidR="00B27F5D" w:rsidRDefault="00B27F5D">
      <w:pPr>
        <w:spacing w:after="0" w:line="240" w:lineRule="auto"/>
      </w:pPr>
      <w:r>
        <w:separator/>
      </w:r>
    </w:p>
  </w:footnote>
  <w:footnote w:type="continuationSeparator" w:id="0">
    <w:p w14:paraId="08184C41" w14:textId="77777777" w:rsidR="00B27F5D" w:rsidRDefault="00B27F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7EA81E3" w14:textId="77777777" w:rsidR="008F0B41" w:rsidRDefault="008F0B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C649D4B" w14:textId="7D1FB248" w:rsidR="008F0B41" w:rsidRPr="008F0B41" w:rsidRDefault="008F0B41" w:rsidP="008F0B41">
    <w:pPr>
      <w:spacing w:after="0"/>
      <w:jc w:val="center"/>
      <w:rPr>
        <w:rFonts w:ascii="Arial Narrow" w:hAnsi="Arial Narrow"/>
        <w:b/>
        <w:bCs/>
        <w:sz w:val="24"/>
        <w:szCs w:val="24"/>
      </w:rPr>
    </w:pPr>
    <w:r w:rsidRPr="008F0B41">
      <w:rPr>
        <w:rFonts w:ascii="Arial Narrow" w:hAnsi="Arial Narrow"/>
        <w:b/>
        <w:bCs/>
        <w:color w:val="2F3E2F"/>
        <w:sz w:val="24"/>
        <w:szCs w:val="24"/>
      </w:rPr>
      <w:t>FORMULARIO No. 16</w:t>
    </w:r>
    <w:r>
      <w:rPr>
        <w:rFonts w:ascii="Arial Narrow" w:hAnsi="Arial Narrow"/>
        <w:b/>
        <w:bCs/>
        <w:sz w:val="24"/>
        <w:szCs w:val="24"/>
      </w:rPr>
      <w:t xml:space="preserve"> </w:t>
    </w:r>
    <w:r w:rsidRPr="008F0B41">
      <w:rPr>
        <w:rFonts w:ascii="Arial Narrow" w:hAnsi="Arial Narrow"/>
        <w:b/>
        <w:bCs/>
        <w:color w:val="111111"/>
        <w:sz w:val="24"/>
        <w:szCs w:val="24"/>
      </w:rPr>
      <w:t>ACREDITACIÓN DE LOS FACTORES DE DESEMPATE</w:t>
    </w:r>
  </w:p>
  <w:p w14:paraId="6FFA35FC" w14:textId="77777777" w:rsidR="008F0B41" w:rsidRDefault="008F0B4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6DB218" w14:textId="77777777" w:rsidR="008F0B41" w:rsidRDefault="008F0B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33737679">
    <w:abstractNumId w:val="8"/>
  </w:num>
  <w:num w:numId="2" w16cid:durableId="1437017139">
    <w:abstractNumId w:val="6"/>
  </w:num>
  <w:num w:numId="3" w16cid:durableId="1248614626">
    <w:abstractNumId w:val="5"/>
  </w:num>
  <w:num w:numId="4" w16cid:durableId="2029408252">
    <w:abstractNumId w:val="4"/>
  </w:num>
  <w:num w:numId="5" w16cid:durableId="1630938701">
    <w:abstractNumId w:val="7"/>
  </w:num>
  <w:num w:numId="6" w16cid:durableId="854927433">
    <w:abstractNumId w:val="3"/>
  </w:num>
  <w:num w:numId="7" w16cid:durableId="975989614">
    <w:abstractNumId w:val="2"/>
  </w:num>
  <w:num w:numId="8" w16cid:durableId="1864592167">
    <w:abstractNumId w:val="1"/>
  </w:num>
  <w:num w:numId="9" w16cid:durableId="117631236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0C78"/>
    <w:rsid w:val="0006063C"/>
    <w:rsid w:val="00144104"/>
    <w:rsid w:val="0015074B"/>
    <w:rsid w:val="0029639D"/>
    <w:rsid w:val="00326F90"/>
    <w:rsid w:val="008F0B41"/>
    <w:rsid w:val="00AA1D8D"/>
    <w:rsid w:val="00B27F5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912DB"/>
  <w14:defaultImageDpi w14:val="300"/>
  <w15:docId w15:val="{E1DBDF44-29A7-9548-B8AF-94CD7062D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80" w:line="252" w:lineRule="auto"/>
    </w:pPr>
    <w:rPr>
      <w:rFonts w:ascii="Arial" w:hAnsi="Arial"/>
      <w:sz w:val="19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qFormat/>
    <w:rsid w:val="008F0B41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F0B4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971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6300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No. 16 - LP 180-COREC-2026</dc:title>
  <dc:subject>Comando de Reclutamiento y Control Reservas - COREC</dc:subject>
  <dc:creator>Ejército Nacional - COREC</dc:creator>
  <cp:keywords>LP-180-COREC-2026, formularios, SECOP II, COREC</cp:keywords>
  <dc:description>generated by python-docx</dc:description>
  <cp:lastModifiedBy>Adriana Mileydi Acevedo Buitrago</cp:lastModifiedBy>
  <cp:revision>2</cp:revision>
  <dcterms:created xsi:type="dcterms:W3CDTF">2026-09-23T04:52:00Z</dcterms:created>
  <dcterms:modified xsi:type="dcterms:W3CDTF">2026-09-23T04:52:00Z</dcterms:modified>
  <cp:category/>
</cp:coreProperties>
</file>