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1480C" w:rsidRPr="008856F6" w:rsidRDefault="00000000">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noProof/>
          <w:lang w:val="es-CO"/>
        </w:rPr>
        <w:pict w14:anchorId="6CEC4A23">
          <v:shape id="_x0000_s2051" type="#_x0000_t136" style="position:absolute;margin-left:0;margin-top:0;width:50pt;height:50pt;z-index:251657728;visibility:hidden">
            <o:lock v:ext="edit" selection="t"/>
          </v:shape>
        </w:pict>
      </w:r>
      <w:r>
        <w:rPr>
          <w:noProof/>
          <w:lang w:val="es-CO"/>
        </w:rPr>
        <w:pict w14:anchorId="50C5B03A">
          <v:shape id="_x0000_s2050" type="#_x0000_t136" style="position:absolute;margin-left:0;margin-top:0;width:50pt;height:50pt;z-index:251658752;visibility:hidden">
            <o:lock v:ext="edit" selection="t"/>
          </v:shape>
        </w:pict>
      </w:r>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bookmarkStart w:id="0" w:name="_heading=h.gjdgxs" w:colFirst="0" w:colLast="0"/>
      <w:bookmarkEnd w:id="0"/>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43A9C5F3" w14:textId="18CE1E52" w:rsidR="006449EF" w:rsidRDefault="0026074C" w:rsidP="006449EF">
      <w:pPr>
        <w:outlineLvl w:val="0"/>
        <w:rPr>
          <w:rFonts w:ascii="Arial Narrow" w:hAnsi="Arial Narrow" w:cs="Arial"/>
          <w:b/>
          <w:bCs/>
        </w:rPr>
      </w:pPr>
      <w:r w:rsidRPr="008856F6">
        <w:rPr>
          <w:rFonts w:ascii="Arial Narrow" w:eastAsia="Arial Narrow" w:hAnsi="Arial Narrow" w:cs="Arial Narrow"/>
          <w:noProof/>
          <w:lang w:val="es-CO"/>
        </w:rPr>
        <w:t xml:space="preserve">Ref.: Proceso de Contratación – </w:t>
      </w:r>
      <w:r w:rsidR="006449EF" w:rsidRPr="00607AB0">
        <w:rPr>
          <w:rFonts w:ascii="Arial Narrow" w:hAnsi="Arial Narrow" w:cs="Arial"/>
          <w:b/>
          <w:bCs/>
        </w:rPr>
        <w:t>FGN-NC-MC-00</w:t>
      </w:r>
      <w:r w:rsidR="00563D0B">
        <w:rPr>
          <w:rFonts w:ascii="Arial Narrow" w:hAnsi="Arial Narrow" w:cs="Arial"/>
          <w:b/>
          <w:bCs/>
        </w:rPr>
        <w:t>XX</w:t>
      </w:r>
      <w:r w:rsidR="006449EF" w:rsidRPr="00607AB0">
        <w:rPr>
          <w:rFonts w:ascii="Arial Narrow" w:hAnsi="Arial Narrow" w:cs="Arial"/>
          <w:b/>
          <w:bCs/>
        </w:rPr>
        <w:t>-2026</w:t>
      </w:r>
    </w:p>
    <w:p w14:paraId="0000000B" w14:textId="5F20508B" w:rsidR="0031480C" w:rsidRPr="008856F6" w:rsidRDefault="0031480C">
      <w:pPr>
        <w:spacing w:after="0" w:line="240" w:lineRule="auto"/>
        <w:jc w:val="both"/>
        <w:rPr>
          <w:rFonts w:ascii="Arial Narrow" w:eastAsia="Arial Narrow" w:hAnsi="Arial Narrow" w:cs="Arial Narrow"/>
          <w:noProof/>
          <w:lang w:val="es-CO"/>
        </w:rPr>
      </w:pPr>
    </w:p>
    <w:p w14:paraId="1837EA8A" w14:textId="4361AC2F" w:rsidR="00155A0D" w:rsidRPr="0011234F" w:rsidRDefault="0026074C" w:rsidP="00155A0D">
      <w:pPr>
        <w:tabs>
          <w:tab w:val="left" w:pos="284"/>
        </w:tabs>
        <w:jc w:val="both"/>
        <w:rPr>
          <w:rFonts w:ascii="Arial Narrow" w:eastAsia="Arial" w:hAnsi="Arial Narrow" w:cs="Arial"/>
          <w:b/>
          <w:bCs/>
          <w:szCs w:val="24"/>
        </w:rPr>
      </w:pPr>
      <w:bookmarkStart w:id="1" w:name="_heading=h.30j0zll" w:colFirst="0" w:colLast="0"/>
      <w:bookmarkEnd w:id="1"/>
      <w:r w:rsidRPr="008856F6">
        <w:rPr>
          <w:rFonts w:ascii="Arial Narrow" w:eastAsia="Arial Narrow" w:hAnsi="Arial Narrow" w:cs="Arial Narrow"/>
          <w:b/>
          <w:i/>
          <w:noProof/>
          <w:sz w:val="23"/>
          <w:szCs w:val="23"/>
          <w:lang w:val="es-CO"/>
        </w:rPr>
        <w:t>“</w:t>
      </w:r>
      <w:r w:rsidR="0011234F" w:rsidRPr="00625A00">
        <w:rPr>
          <w:rFonts w:ascii="Arial Narrow" w:eastAsia="Arial" w:hAnsi="Arial Narrow" w:cs="Arial"/>
          <w:b/>
          <w:bCs/>
          <w:szCs w:val="24"/>
        </w:rPr>
        <w:t>RENOVACIÓN DEL SISTEMA DE LLAVES PARA EL MANEJO DE 64 LOCKERS DE EVIDENCIA DIGITAL, PARA EL LABORATORIO DEL GRUPO DE INFORMÁTICA FORENSE CTI</w:t>
      </w:r>
      <w:r w:rsidR="00155A0D">
        <w:rPr>
          <w:rFonts w:ascii="Arial Narrow" w:eastAsia="Arial Narrow" w:hAnsi="Arial Narrow" w:cs="Arial Narrow"/>
          <w:b/>
          <w:i/>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3"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ninguna otra persona fuera del proponente tiene interés comercial en esta propuesta ni en el contrato que de </w:t>
      </w:r>
      <w:r w:rsidRPr="006449EF">
        <w:rPr>
          <w:rFonts w:ascii="Arial Narrow" w:eastAsia="Arial Narrow" w:hAnsi="Arial Narrow" w:cs="Arial Narrow"/>
          <w:noProof/>
          <w:lang w:val="es-CO"/>
        </w:rPr>
        <w:t>ella se derive.</w:t>
      </w:r>
    </w:p>
    <w:p w14:paraId="0000002B"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6449EF" w:rsidRDefault="0031480C">
      <w:pPr>
        <w:spacing w:after="0" w:line="240" w:lineRule="auto"/>
        <w:jc w:val="both"/>
        <w:rPr>
          <w:rFonts w:ascii="Arial Narrow" w:eastAsia="Arial Narrow" w:hAnsi="Arial Narrow" w:cs="Arial Narrow"/>
          <w:noProof/>
          <w:lang w:val="es-CO"/>
        </w:rPr>
      </w:pPr>
    </w:p>
    <w:p w14:paraId="2F200868" w14:textId="5FFD5530" w:rsidR="005A0C9C" w:rsidRPr="006449EF"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6449EF">
        <w:rPr>
          <w:rFonts w:ascii="Arial Narrow" w:eastAsia="Arial Narrow" w:hAnsi="Arial Narrow" w:cs="Arial Narrow"/>
          <w:noProof/>
          <w:lang w:val="es-CO"/>
        </w:rPr>
        <w:t xml:space="preserve"> </w:t>
      </w:r>
      <w:r w:rsidRPr="006449EF">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6449EF">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6449EF" w:rsidRDefault="0031480C">
      <w:pPr>
        <w:spacing w:after="0" w:line="240" w:lineRule="auto"/>
        <w:jc w:val="both"/>
        <w:rPr>
          <w:rFonts w:ascii="Arial Narrow" w:eastAsia="Arial Narrow" w:hAnsi="Arial Narrow" w:cs="Arial Narrow"/>
          <w:noProof/>
          <w:lang w:val="es-CO"/>
        </w:rPr>
      </w:pPr>
    </w:p>
    <w:p w14:paraId="0B8B3A9F" w14:textId="163AA07A" w:rsidR="00BA529E" w:rsidRPr="006449EF"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6449EF">
        <w:rPr>
          <w:rFonts w:ascii="Arial Narrow" w:eastAsia="Arial Narrow" w:hAnsi="Arial Narrow" w:cs="Arial Narrow"/>
          <w:noProof/>
          <w:lang w:val="es-CO"/>
        </w:rPr>
        <w:t>.</w:t>
      </w:r>
    </w:p>
    <w:p w14:paraId="23B9F3E8" w14:textId="77777777" w:rsidR="004262E5" w:rsidRPr="006449EF"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6449EF"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no existe </w:t>
      </w:r>
      <w:r w:rsidR="00BF37B2" w:rsidRPr="006449EF">
        <w:rPr>
          <w:rFonts w:ascii="Arial Narrow" w:eastAsia="Arial Narrow" w:hAnsi="Arial Narrow" w:cs="Arial Narrow"/>
          <w:noProof/>
          <w:color w:val="000000"/>
          <w:lang w:val="es-CO"/>
        </w:rPr>
        <w:t xml:space="preserve">sanción impuesta </w:t>
      </w:r>
      <w:r w:rsidRPr="006449EF">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6449EF">
        <w:rPr>
          <w:rFonts w:ascii="Arial Narrow" w:eastAsia="Arial Narrow" w:hAnsi="Arial Narrow" w:cs="Arial Narrow"/>
          <w:noProof/>
          <w:color w:val="000000"/>
          <w:lang w:val="es-CO"/>
        </w:rPr>
        <w:t>, que haya generado inhabilidad para contratar contenida en el literal j) del Artículo 8 de la Ley 80 de 1993.</w:t>
      </w:r>
    </w:p>
    <w:p w14:paraId="06B844CD" w14:textId="77777777" w:rsidR="00BF37B2" w:rsidRPr="006449EF" w:rsidRDefault="00BF37B2" w:rsidP="00BF37B2">
      <w:pPr>
        <w:pStyle w:val="Prrafodelista"/>
        <w:numPr>
          <w:ilvl w:val="0"/>
          <w:numId w:val="0"/>
        </w:numPr>
        <w:ind w:left="1440"/>
        <w:rPr>
          <w:rFonts w:ascii="Arial Narrow" w:eastAsia="Arial Narrow" w:hAnsi="Arial Narrow" w:cs="Arial Narrow"/>
          <w:noProof/>
          <w:color w:val="000000"/>
          <w:lang w:val="es-CO"/>
        </w:rPr>
      </w:pPr>
    </w:p>
    <w:p w14:paraId="00000032"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6449EF"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6449EF"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w:t>
      </w:r>
      <w:r w:rsidR="004B3FDE" w:rsidRPr="006449EF">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6449EF"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A01C589" w14:textId="77777777" w:rsidR="00146A44" w:rsidRPr="006449EF" w:rsidRDefault="00146A44" w:rsidP="00146A44">
      <w:pPr>
        <w:pStyle w:val="Prrafodelista"/>
        <w:numPr>
          <w:ilvl w:val="0"/>
          <w:numId w:val="0"/>
        </w:numPr>
        <w:ind w:left="1440"/>
        <w:rPr>
          <w:rFonts w:ascii="Arial Narrow" w:eastAsia="Arial Narrow" w:hAnsi="Arial Narrow" w:cs="Arial Narrow"/>
          <w:noProof/>
          <w:color w:val="000000"/>
          <w:lang w:val="es-CO"/>
        </w:rPr>
      </w:pPr>
    </w:p>
    <w:p w14:paraId="00000037" w14:textId="67D6EF07" w:rsidR="0031480C" w:rsidRPr="006449EF" w:rsidRDefault="00146A44" w:rsidP="00146A44">
      <w:pPr>
        <w:numPr>
          <w:ilvl w:val="0"/>
          <w:numId w:val="4"/>
        </w:numPr>
        <w:spacing w:after="0" w:line="240" w:lineRule="auto"/>
        <w:jc w:val="both"/>
        <w:rPr>
          <w:rFonts w:ascii="Arial Narrow" w:eastAsia="Arial Narrow" w:hAnsi="Arial Narrow" w:cs="Arial Narrow"/>
          <w:noProof/>
          <w:lang w:val="es-CO"/>
        </w:rPr>
      </w:pPr>
      <w:r w:rsidRPr="006449EF">
        <w:rPr>
          <w:rFonts w:ascii="Arial Narrow" w:eastAsia="Arial Narrow" w:hAnsi="Arial Narrow" w:cs="Arial Narrow"/>
          <w:noProof/>
          <w:lang w:val="es-CO"/>
        </w:rPr>
        <w:lastRenderedPageBreak/>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6449EF"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6449EF"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00000039" w14:textId="77777777" w:rsidR="0031480C" w:rsidRPr="006449EF" w:rsidRDefault="0031480C">
      <w:pPr>
        <w:rPr>
          <w:rFonts w:ascii="Arial Narrow" w:eastAsia="Arial Narrow" w:hAnsi="Arial Narrow" w:cs="Arial Narrow"/>
          <w:noProof/>
          <w:lang w:val="es-CO"/>
        </w:rPr>
      </w:pPr>
    </w:p>
    <w:p w14:paraId="0000003A" w14:textId="4F5EC666"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w:t>
      </w:r>
      <w:r w:rsidRPr="008856F6">
        <w:rPr>
          <w:rFonts w:ascii="Arial Narrow" w:eastAsia="Arial Narrow" w:hAnsi="Arial Narrow" w:cs="Arial Narrow"/>
          <w:noProof/>
          <w:lang w:val="es-CO"/>
        </w:rPr>
        <w:t xml:space="preserve">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3"/>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72" w14:textId="5FEE4E69" w:rsidR="0031480C" w:rsidRDefault="0026074C" w:rsidP="006449EF">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442F918" w14:textId="3F106BFC" w:rsidR="006449EF" w:rsidRDefault="006449EF" w:rsidP="006449EF">
      <w:pPr>
        <w:spacing w:after="0" w:line="240" w:lineRule="auto"/>
        <w:jc w:val="both"/>
        <w:rPr>
          <w:rFonts w:ascii="Arial Narrow" w:eastAsia="Arial Narrow" w:hAnsi="Arial Narrow" w:cs="Arial Narrow"/>
          <w:noProof/>
          <w:lang w:val="es-CO"/>
        </w:rPr>
      </w:pPr>
    </w:p>
    <w:p w14:paraId="740B6BD3" w14:textId="77777777" w:rsidR="006449EF" w:rsidRPr="006449EF" w:rsidRDefault="006449EF" w:rsidP="006449EF">
      <w:pPr>
        <w:spacing w:after="0" w:line="240" w:lineRule="auto"/>
        <w:jc w:val="both"/>
        <w:rPr>
          <w:rFonts w:ascii="Arial Narrow" w:eastAsia="Arial Narrow" w:hAnsi="Arial Narrow" w:cs="Arial Narrow"/>
          <w:noProof/>
          <w:lang w:val="es-CO"/>
        </w:rPr>
      </w:pPr>
    </w:p>
    <w:p w14:paraId="0000007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sectPr w:rsidR="0031480C" w:rsidRPr="008856F6">
      <w:headerReference w:type="even" r:id="rId9"/>
      <w:headerReference w:type="default" r:id="rId10"/>
      <w:footerReference w:type="even" r:id="rId11"/>
      <w:footerReference w:type="default" r:id="rId12"/>
      <w:headerReference w:type="first" r:id="rId13"/>
      <w:footerReference w:type="first" r:id="rId14"/>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C1A3B" w14:textId="77777777" w:rsidR="00CF39D0" w:rsidRDefault="00CF39D0">
      <w:pPr>
        <w:spacing w:after="0" w:line="240" w:lineRule="auto"/>
      </w:pPr>
      <w:r>
        <w:separator/>
      </w:r>
    </w:p>
  </w:endnote>
  <w:endnote w:type="continuationSeparator" w:id="0">
    <w:p w14:paraId="1CC716B7" w14:textId="77777777" w:rsidR="00CF39D0" w:rsidRDefault="00CF3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B029E" w14:textId="77777777" w:rsidR="0017284B" w:rsidRDefault="0017284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39158081"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DE6B6B">
            <w:rPr>
              <w:rFonts w:cs="Calibri"/>
              <w:noProof/>
              <w:color w:val="000000"/>
            </w:rPr>
            <w:t>3</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71471" w14:textId="77777777" w:rsidR="0017284B" w:rsidRDefault="001728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5F53D" w14:textId="77777777" w:rsidR="00CF39D0" w:rsidRDefault="00CF39D0">
      <w:pPr>
        <w:spacing w:after="0" w:line="240" w:lineRule="auto"/>
      </w:pPr>
      <w:r>
        <w:separator/>
      </w:r>
    </w:p>
  </w:footnote>
  <w:footnote w:type="continuationSeparator" w:id="0">
    <w:p w14:paraId="67DD1C8F" w14:textId="77777777" w:rsidR="00CF39D0" w:rsidRDefault="00CF3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4" w:name="_heading=h.17dp8vu" w:colFirst="0" w:colLast="0"/>
    <w:bookmarkEnd w:id="4"/>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2248559D" w14:textId="713F910E" w:rsidR="006449EF" w:rsidRDefault="0026074C" w:rsidP="006449EF">
    <w:pPr>
      <w:jc w:val="center"/>
      <w:outlineLvl w:val="0"/>
      <w:rPr>
        <w:rFonts w:ascii="Arial Narrow" w:hAnsi="Arial Narrow" w:cs="Arial"/>
        <w:b/>
        <w:bCs/>
      </w:rPr>
    </w:pPr>
    <w:r>
      <w:rPr>
        <w:rFonts w:ascii="Arial Narrow" w:eastAsia="Arial Narrow" w:hAnsi="Arial Narrow" w:cs="Arial Narrow"/>
        <w:b/>
      </w:rPr>
      <w:t xml:space="preserve">NÚMERO DE PROCESO </w:t>
    </w:r>
    <w:r w:rsidR="006449EF" w:rsidRPr="00607AB0">
      <w:rPr>
        <w:rFonts w:ascii="Arial Narrow" w:hAnsi="Arial Narrow" w:cs="Arial"/>
        <w:b/>
        <w:bCs/>
      </w:rPr>
      <w:t>FGN-NC-MC-</w:t>
    </w:r>
    <w:r w:rsidR="0017284B">
      <w:rPr>
        <w:rFonts w:ascii="Arial Narrow" w:hAnsi="Arial Narrow" w:cs="Arial"/>
        <w:b/>
        <w:bCs/>
      </w:rPr>
      <w:t>0063-</w:t>
    </w:r>
    <w:r w:rsidR="006449EF" w:rsidRPr="00607AB0">
      <w:rPr>
        <w:rFonts w:ascii="Arial Narrow" w:hAnsi="Arial Narrow" w:cs="Arial"/>
        <w:b/>
        <w:bCs/>
      </w:rPr>
      <w:t>2026</w:t>
    </w:r>
  </w:p>
  <w:p w14:paraId="0000036A" w14:textId="111308E1" w:rsidR="0031480C" w:rsidRDefault="0031480C">
    <w:pPr>
      <w:jc w:val="center"/>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275945711">
    <w:abstractNumId w:val="0"/>
  </w:num>
  <w:num w:numId="2" w16cid:durableId="1155953460">
    <w:abstractNumId w:val="5"/>
  </w:num>
  <w:num w:numId="3" w16cid:durableId="1597640597">
    <w:abstractNumId w:val="3"/>
  </w:num>
  <w:num w:numId="4" w16cid:durableId="1989362343">
    <w:abstractNumId w:val="4"/>
  </w:num>
  <w:num w:numId="5" w16cid:durableId="306126989">
    <w:abstractNumId w:val="2"/>
  </w:num>
  <w:num w:numId="6" w16cid:durableId="1839885326">
    <w:abstractNumId w:val="7"/>
  </w:num>
  <w:num w:numId="7" w16cid:durableId="152066893">
    <w:abstractNumId w:val="6"/>
  </w:num>
  <w:num w:numId="8" w16cid:durableId="888876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C09DA"/>
    <w:rsid w:val="0011234F"/>
    <w:rsid w:val="00142C82"/>
    <w:rsid w:val="00146A44"/>
    <w:rsid w:val="00155A0D"/>
    <w:rsid w:val="00162343"/>
    <w:rsid w:val="0017284B"/>
    <w:rsid w:val="00176483"/>
    <w:rsid w:val="0018228F"/>
    <w:rsid w:val="001C2359"/>
    <w:rsid w:val="0026074C"/>
    <w:rsid w:val="00306C84"/>
    <w:rsid w:val="0031480C"/>
    <w:rsid w:val="00394B50"/>
    <w:rsid w:val="004262E5"/>
    <w:rsid w:val="004B3FDE"/>
    <w:rsid w:val="005548E3"/>
    <w:rsid w:val="00563D0B"/>
    <w:rsid w:val="005A0C9C"/>
    <w:rsid w:val="00625EFA"/>
    <w:rsid w:val="006449EF"/>
    <w:rsid w:val="00685A02"/>
    <w:rsid w:val="00757DAE"/>
    <w:rsid w:val="007A0FE7"/>
    <w:rsid w:val="007E4558"/>
    <w:rsid w:val="00800878"/>
    <w:rsid w:val="00823ED1"/>
    <w:rsid w:val="008856F6"/>
    <w:rsid w:val="008D1DE9"/>
    <w:rsid w:val="009505D0"/>
    <w:rsid w:val="009E30A9"/>
    <w:rsid w:val="00A04D4C"/>
    <w:rsid w:val="00A142AC"/>
    <w:rsid w:val="00A2370B"/>
    <w:rsid w:val="00A71EC7"/>
    <w:rsid w:val="00AD7EBD"/>
    <w:rsid w:val="00B062D9"/>
    <w:rsid w:val="00B2384F"/>
    <w:rsid w:val="00B517F2"/>
    <w:rsid w:val="00B577F4"/>
    <w:rsid w:val="00BA529E"/>
    <w:rsid w:val="00BF1DF3"/>
    <w:rsid w:val="00BF37B2"/>
    <w:rsid w:val="00C5617B"/>
    <w:rsid w:val="00C635D0"/>
    <w:rsid w:val="00C706A7"/>
    <w:rsid w:val="00C757F0"/>
    <w:rsid w:val="00C87B7D"/>
    <w:rsid w:val="00CF39D0"/>
    <w:rsid w:val="00D61C6C"/>
    <w:rsid w:val="00D865E1"/>
    <w:rsid w:val="00DE5827"/>
    <w:rsid w:val="00DE6B6B"/>
    <w:rsid w:val="00DF0F91"/>
    <w:rsid w:val="00E16FDF"/>
    <w:rsid w:val="00E83FAC"/>
    <w:rsid w:val="00E922AB"/>
    <w:rsid w:val="00EA6197"/>
    <w:rsid w:val="00EA63B1"/>
    <w:rsid w:val="00EE27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972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536CB4-FD89-4E30-B41C-4CE5F0E20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1367</Words>
  <Characters>7523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ASUS</cp:lastModifiedBy>
  <cp:revision>20</cp:revision>
  <dcterms:created xsi:type="dcterms:W3CDTF">2026-03-03T20:40:00Z</dcterms:created>
  <dcterms:modified xsi:type="dcterms:W3CDTF">2026-09-23T23:49:00Z</dcterms:modified>
</cp:coreProperties>
</file>