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A1C1" w14:textId="77777777" w:rsidR="00DB09BC" w:rsidRPr="00BB0B90" w:rsidRDefault="00DB09BC" w:rsidP="007C702A">
      <w:pPr>
        <w:rPr>
          <w:rFonts w:ascii="Verdana" w:hAnsi="Verdana" w:cs="Arial"/>
          <w:color w:val="000000" w:themeColor="text1"/>
          <w:sz w:val="20"/>
          <w:szCs w:val="20"/>
          <w:lang w:eastAsia="es-CO"/>
        </w:rPr>
      </w:pPr>
    </w:p>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BB0B90" w:rsidRDefault="00D91F90" w:rsidP="00D91F90">
      <w:pPr>
        <w:rPr>
          <w:rFonts w:ascii="Verdana" w:hAnsi="Verdana" w:cs="Arial"/>
          <w:color w:val="000000" w:themeColor="text1"/>
          <w:sz w:val="20"/>
          <w:szCs w:val="20"/>
          <w:lang w:val="es-ES_tradnl" w:eastAsia="es-CO"/>
        </w:rPr>
      </w:pP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tbl>
      <w:tblPr>
        <w:tblStyle w:val="Tablaconcuadrcula"/>
        <w:tblW w:w="0" w:type="auto"/>
        <w:jc w:val="center"/>
        <w:tblLook w:val="04A0" w:firstRow="1" w:lastRow="0" w:firstColumn="1" w:lastColumn="0" w:noHBand="0" w:noVBand="1"/>
      </w:tblPr>
      <w:tblGrid>
        <w:gridCol w:w="403"/>
        <w:gridCol w:w="404"/>
        <w:gridCol w:w="404"/>
        <w:gridCol w:w="404"/>
        <w:gridCol w:w="404"/>
        <w:gridCol w:w="1157"/>
        <w:gridCol w:w="1136"/>
        <w:gridCol w:w="405"/>
        <w:gridCol w:w="405"/>
        <w:gridCol w:w="405"/>
        <w:gridCol w:w="405"/>
        <w:gridCol w:w="924"/>
        <w:gridCol w:w="1047"/>
        <w:gridCol w:w="405"/>
        <w:gridCol w:w="405"/>
        <w:gridCol w:w="405"/>
        <w:gridCol w:w="405"/>
        <w:gridCol w:w="404"/>
        <w:gridCol w:w="1565"/>
        <w:gridCol w:w="885"/>
        <w:gridCol w:w="1048"/>
        <w:gridCol w:w="965"/>
      </w:tblGrid>
      <w:tr w:rsidR="001E546E" w:rsidRPr="00FB2618" w14:paraId="689788B0" w14:textId="77777777" w:rsidTr="00F86404">
        <w:trPr>
          <w:cantSplit/>
          <w:trHeight w:val="1212"/>
          <w:tblHeader/>
          <w:jc w:val="center"/>
        </w:trPr>
        <w:tc>
          <w:tcPr>
            <w:tcW w:w="0" w:type="auto"/>
            <w:vMerge w:val="restart"/>
            <w:shd w:val="clear" w:color="auto" w:fill="4D4D4D"/>
            <w:textDirection w:val="btLr"/>
            <w:vAlign w:val="center"/>
          </w:tcPr>
          <w:p w14:paraId="73BA90ED"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lastRenderedPageBreak/>
              <w:t>No.</w:t>
            </w:r>
          </w:p>
        </w:tc>
        <w:tc>
          <w:tcPr>
            <w:tcW w:w="0" w:type="auto"/>
            <w:vMerge w:val="restart"/>
            <w:shd w:val="clear" w:color="auto" w:fill="4D4D4D"/>
            <w:textDirection w:val="btLr"/>
            <w:vAlign w:val="center"/>
          </w:tcPr>
          <w:p w14:paraId="5756C769"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Clase</w:t>
            </w:r>
          </w:p>
        </w:tc>
        <w:tc>
          <w:tcPr>
            <w:tcW w:w="0" w:type="auto"/>
            <w:vMerge w:val="restart"/>
            <w:shd w:val="clear" w:color="auto" w:fill="4D4D4D"/>
            <w:textDirection w:val="btLr"/>
            <w:vAlign w:val="center"/>
          </w:tcPr>
          <w:p w14:paraId="372CF5F7"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Fuente</w:t>
            </w:r>
          </w:p>
        </w:tc>
        <w:tc>
          <w:tcPr>
            <w:tcW w:w="0" w:type="auto"/>
            <w:vMerge w:val="restart"/>
            <w:shd w:val="clear" w:color="auto" w:fill="4D4D4D"/>
            <w:textDirection w:val="btLr"/>
            <w:vAlign w:val="center"/>
          </w:tcPr>
          <w:p w14:paraId="52E4D102"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Etapa</w:t>
            </w:r>
          </w:p>
        </w:tc>
        <w:tc>
          <w:tcPr>
            <w:tcW w:w="0" w:type="auto"/>
            <w:vMerge w:val="restart"/>
            <w:shd w:val="clear" w:color="auto" w:fill="4D4D4D"/>
            <w:textDirection w:val="btLr"/>
            <w:vAlign w:val="center"/>
          </w:tcPr>
          <w:p w14:paraId="2F33101F"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Tipo</w:t>
            </w:r>
          </w:p>
        </w:tc>
        <w:tc>
          <w:tcPr>
            <w:tcW w:w="0" w:type="auto"/>
            <w:vMerge w:val="restart"/>
            <w:shd w:val="clear" w:color="auto" w:fill="4D4D4D"/>
            <w:textDirection w:val="btLr"/>
            <w:vAlign w:val="center"/>
          </w:tcPr>
          <w:p w14:paraId="54FE394C"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Descripción</w:t>
            </w:r>
          </w:p>
          <w:p w14:paraId="37E8EFC0"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(Qué puede pasar y como puede ocurrir)</w:t>
            </w:r>
          </w:p>
          <w:p w14:paraId="7E427C1A"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p>
        </w:tc>
        <w:tc>
          <w:tcPr>
            <w:tcW w:w="0" w:type="auto"/>
            <w:vMerge w:val="restart"/>
            <w:shd w:val="clear" w:color="auto" w:fill="4D4D4D"/>
            <w:textDirection w:val="btLr"/>
            <w:vAlign w:val="center"/>
          </w:tcPr>
          <w:p w14:paraId="579FEC1A"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Consecuencia de la ocurrencia del evento</w:t>
            </w:r>
          </w:p>
        </w:tc>
        <w:tc>
          <w:tcPr>
            <w:tcW w:w="0" w:type="auto"/>
            <w:vMerge w:val="restart"/>
            <w:shd w:val="clear" w:color="auto" w:fill="4D4D4D"/>
            <w:textDirection w:val="btLr"/>
            <w:vAlign w:val="center"/>
          </w:tcPr>
          <w:p w14:paraId="2D31889F"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Probabilidad</w:t>
            </w:r>
          </w:p>
        </w:tc>
        <w:tc>
          <w:tcPr>
            <w:tcW w:w="0" w:type="auto"/>
            <w:vMerge w:val="restart"/>
            <w:shd w:val="clear" w:color="auto" w:fill="4D4D4D"/>
            <w:textDirection w:val="btLr"/>
            <w:vAlign w:val="center"/>
          </w:tcPr>
          <w:p w14:paraId="60531A2B"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Impacto</w:t>
            </w:r>
          </w:p>
        </w:tc>
        <w:tc>
          <w:tcPr>
            <w:tcW w:w="0" w:type="auto"/>
            <w:vMerge w:val="restart"/>
            <w:shd w:val="clear" w:color="auto" w:fill="4D4D4D"/>
            <w:textDirection w:val="btLr"/>
            <w:vAlign w:val="center"/>
          </w:tcPr>
          <w:p w14:paraId="6F1FDEBA"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Valoración del riesgo</w:t>
            </w:r>
          </w:p>
        </w:tc>
        <w:tc>
          <w:tcPr>
            <w:tcW w:w="0" w:type="auto"/>
            <w:vMerge w:val="restart"/>
            <w:shd w:val="clear" w:color="auto" w:fill="4D4D4D"/>
            <w:textDirection w:val="btLr"/>
            <w:vAlign w:val="center"/>
          </w:tcPr>
          <w:p w14:paraId="34B0701F" w14:textId="77777777" w:rsidR="00D91F90" w:rsidRPr="00FB2618" w:rsidRDefault="00D91F90" w:rsidP="0068195B">
            <w:pPr>
              <w:spacing w:after="100" w:afterAutospacing="1"/>
              <w:ind w:left="113" w:right="113"/>
              <w:jc w:val="center"/>
              <w:rPr>
                <w:rFonts w:ascii="Verdana" w:eastAsia="SimSun" w:hAnsi="Verdana" w:cs="Arial"/>
                <w:color w:val="FFFFFF" w:themeColor="background1"/>
                <w:kern w:val="3"/>
                <w:sz w:val="18"/>
                <w:szCs w:val="18"/>
                <w:lang w:eastAsia="zh-CN" w:bidi="hi-IN"/>
              </w:rPr>
            </w:pPr>
            <w:r w:rsidRPr="00FB2618">
              <w:rPr>
                <w:rFonts w:ascii="Verdana" w:eastAsia="SimSun" w:hAnsi="Verdana" w:cs="Arial"/>
                <w:color w:val="FFFFFF" w:themeColor="background1"/>
                <w:kern w:val="3"/>
                <w:sz w:val="18"/>
                <w:szCs w:val="18"/>
                <w:lang w:eastAsia="zh-CN" w:bidi="hi-IN"/>
              </w:rPr>
              <w:t>Categoría</w:t>
            </w:r>
          </w:p>
        </w:tc>
        <w:tc>
          <w:tcPr>
            <w:tcW w:w="0" w:type="auto"/>
            <w:vMerge w:val="restart"/>
            <w:shd w:val="clear" w:color="auto" w:fill="BFBFBF" w:themeFill="background1" w:themeFillShade="BF"/>
            <w:textDirection w:val="btLr"/>
            <w:vAlign w:val="center"/>
          </w:tcPr>
          <w:p w14:paraId="6FCA1420"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¿A quién se le asigna?</w:t>
            </w:r>
          </w:p>
        </w:tc>
        <w:tc>
          <w:tcPr>
            <w:tcW w:w="0" w:type="auto"/>
            <w:vMerge w:val="restart"/>
            <w:shd w:val="clear" w:color="auto" w:fill="BFBFBF" w:themeFill="background1" w:themeFillShade="BF"/>
            <w:textDirection w:val="btLr"/>
            <w:vAlign w:val="center"/>
          </w:tcPr>
          <w:p w14:paraId="3672F8AD"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Tratamiento/Controles a ser implementados</w:t>
            </w:r>
          </w:p>
        </w:tc>
        <w:tc>
          <w:tcPr>
            <w:tcW w:w="0" w:type="auto"/>
            <w:gridSpan w:val="4"/>
            <w:shd w:val="clear" w:color="auto" w:fill="BFBFBF" w:themeFill="background1" w:themeFillShade="BF"/>
            <w:vAlign w:val="center"/>
          </w:tcPr>
          <w:p w14:paraId="73BAD1CC" w14:textId="77777777" w:rsidR="00D91F90" w:rsidRPr="00FB2618" w:rsidRDefault="00D91F90" w:rsidP="0068195B">
            <w:pPr>
              <w:spacing w:after="100" w:afterAutospacing="1"/>
              <w:jc w:val="center"/>
              <w:rPr>
                <w:rFonts w:ascii="Verdana" w:eastAsia="SimSun" w:hAnsi="Verdana" w:cs="Arial"/>
                <w:b/>
                <w:kern w:val="3"/>
                <w:sz w:val="18"/>
                <w:szCs w:val="18"/>
                <w:lang w:eastAsia="zh-CN" w:bidi="hi-IN"/>
              </w:rPr>
            </w:pPr>
          </w:p>
          <w:p w14:paraId="610F6DDA" w14:textId="77777777" w:rsidR="00D91F90" w:rsidRPr="00FB2618" w:rsidRDefault="00D91F90" w:rsidP="0068195B">
            <w:pPr>
              <w:spacing w:after="100" w:afterAutospacing="1"/>
              <w:jc w:val="center"/>
              <w:rPr>
                <w:rFonts w:ascii="Verdana" w:eastAsia="SimSun" w:hAnsi="Verdana" w:cs="Arial"/>
                <w:b/>
                <w:kern w:val="3"/>
                <w:sz w:val="18"/>
                <w:szCs w:val="18"/>
                <w:lang w:eastAsia="zh-CN" w:bidi="hi-IN"/>
              </w:rPr>
            </w:pPr>
          </w:p>
          <w:p w14:paraId="27F63005" w14:textId="77777777" w:rsidR="00D91F90" w:rsidRPr="00FB2618" w:rsidRDefault="00D91F90" w:rsidP="0068195B">
            <w:pPr>
              <w:spacing w:after="100" w:afterAutospacing="1"/>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Impacto después del tratamiento</w:t>
            </w:r>
          </w:p>
        </w:tc>
        <w:tc>
          <w:tcPr>
            <w:tcW w:w="0" w:type="auto"/>
            <w:vMerge w:val="restart"/>
            <w:shd w:val="clear" w:color="auto" w:fill="BFBFBF" w:themeFill="background1" w:themeFillShade="BF"/>
            <w:textDirection w:val="btLr"/>
            <w:vAlign w:val="center"/>
          </w:tcPr>
          <w:p w14:paraId="2A9CF1E8"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¿Afecta la ejecución del contrato?</w:t>
            </w:r>
          </w:p>
        </w:tc>
        <w:tc>
          <w:tcPr>
            <w:tcW w:w="0" w:type="auto"/>
            <w:vMerge w:val="restart"/>
            <w:shd w:val="clear" w:color="auto" w:fill="BFBFBF" w:themeFill="background1" w:themeFillShade="BF"/>
            <w:textDirection w:val="btLr"/>
            <w:vAlign w:val="center"/>
          </w:tcPr>
          <w:p w14:paraId="61F90CB3"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Persona responsable por implementar el tratamiento</w:t>
            </w:r>
          </w:p>
        </w:tc>
        <w:tc>
          <w:tcPr>
            <w:tcW w:w="0" w:type="auto"/>
            <w:vMerge w:val="restart"/>
            <w:shd w:val="clear" w:color="auto" w:fill="BFBFBF" w:themeFill="background1" w:themeFillShade="BF"/>
            <w:textDirection w:val="btLr"/>
            <w:vAlign w:val="center"/>
          </w:tcPr>
          <w:p w14:paraId="2A690A71"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Fecha estimada en que se completa el tratamiento</w:t>
            </w:r>
          </w:p>
        </w:tc>
        <w:tc>
          <w:tcPr>
            <w:tcW w:w="0" w:type="auto"/>
            <w:gridSpan w:val="2"/>
            <w:shd w:val="clear" w:color="auto" w:fill="BFBFBF" w:themeFill="background1" w:themeFillShade="BF"/>
            <w:vAlign w:val="center"/>
          </w:tcPr>
          <w:p w14:paraId="1AC25B9B" w14:textId="77777777" w:rsidR="00D91F90" w:rsidRPr="00FB2618" w:rsidRDefault="00D91F90" w:rsidP="0068195B">
            <w:pPr>
              <w:spacing w:after="100" w:afterAutospacing="1"/>
              <w:jc w:val="center"/>
              <w:rPr>
                <w:rFonts w:ascii="Verdana" w:eastAsia="SimSun" w:hAnsi="Verdana" w:cs="Arial"/>
                <w:b/>
                <w:kern w:val="3"/>
                <w:sz w:val="18"/>
                <w:szCs w:val="18"/>
                <w:lang w:eastAsia="zh-CN" w:bidi="hi-IN"/>
              </w:rPr>
            </w:pPr>
          </w:p>
          <w:p w14:paraId="2D4118E2" w14:textId="77777777" w:rsidR="00D91F90" w:rsidRPr="00FB2618" w:rsidRDefault="00D91F90" w:rsidP="0068195B">
            <w:pPr>
              <w:spacing w:after="100" w:afterAutospacing="1"/>
              <w:jc w:val="center"/>
              <w:rPr>
                <w:rFonts w:ascii="Verdana" w:eastAsia="SimSun" w:hAnsi="Verdana" w:cs="Arial"/>
                <w:b/>
                <w:kern w:val="3"/>
                <w:sz w:val="18"/>
                <w:szCs w:val="18"/>
                <w:lang w:eastAsia="zh-CN" w:bidi="hi-IN"/>
              </w:rPr>
            </w:pPr>
          </w:p>
          <w:p w14:paraId="35646C32" w14:textId="77777777" w:rsidR="00D91F90" w:rsidRPr="00FB2618" w:rsidRDefault="00D91F90" w:rsidP="0068195B">
            <w:pPr>
              <w:spacing w:after="100" w:afterAutospacing="1"/>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Monitoreo y revisión</w:t>
            </w:r>
          </w:p>
        </w:tc>
      </w:tr>
      <w:tr w:rsidR="001E546E" w:rsidRPr="00FB2618" w14:paraId="18DAB7D6" w14:textId="77777777" w:rsidTr="00F86404">
        <w:trPr>
          <w:cantSplit/>
          <w:trHeight w:val="2063"/>
          <w:tblHeader/>
          <w:jc w:val="center"/>
        </w:trPr>
        <w:tc>
          <w:tcPr>
            <w:tcW w:w="0" w:type="auto"/>
            <w:vMerge/>
            <w:shd w:val="clear" w:color="auto" w:fill="4D4D4D"/>
            <w:textDirection w:val="btLr"/>
            <w:vAlign w:val="center"/>
          </w:tcPr>
          <w:p w14:paraId="1863AF91"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4D4D4D"/>
            <w:textDirection w:val="btLr"/>
            <w:vAlign w:val="center"/>
          </w:tcPr>
          <w:p w14:paraId="4353092B"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4D4D4D"/>
            <w:textDirection w:val="btLr"/>
            <w:vAlign w:val="center"/>
          </w:tcPr>
          <w:p w14:paraId="63939900"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4D4D4D"/>
            <w:textDirection w:val="btLr"/>
            <w:vAlign w:val="center"/>
          </w:tcPr>
          <w:p w14:paraId="306181CC"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4D4D4D"/>
            <w:textDirection w:val="btLr"/>
            <w:vAlign w:val="center"/>
          </w:tcPr>
          <w:p w14:paraId="27BD3F0F"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4D4D4D"/>
            <w:textDirection w:val="btLr"/>
            <w:vAlign w:val="center"/>
          </w:tcPr>
          <w:p w14:paraId="2228F506"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4D4D4D"/>
            <w:textDirection w:val="btLr"/>
            <w:vAlign w:val="center"/>
          </w:tcPr>
          <w:p w14:paraId="184CA11A"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4D4D4D"/>
            <w:textDirection w:val="btLr"/>
            <w:vAlign w:val="center"/>
          </w:tcPr>
          <w:p w14:paraId="4ECD2595"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4D4D4D"/>
            <w:textDirection w:val="btLr"/>
            <w:vAlign w:val="center"/>
          </w:tcPr>
          <w:p w14:paraId="2F279561"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4D4D4D"/>
            <w:textDirection w:val="btLr"/>
            <w:vAlign w:val="center"/>
          </w:tcPr>
          <w:p w14:paraId="1C9A7252"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4D4D4D"/>
            <w:textDirection w:val="btLr"/>
            <w:vAlign w:val="center"/>
          </w:tcPr>
          <w:p w14:paraId="6C208396" w14:textId="77777777" w:rsidR="00D91F90" w:rsidRPr="00FB2618" w:rsidRDefault="00D91F90" w:rsidP="0068195B">
            <w:pPr>
              <w:spacing w:after="100" w:afterAutospacing="1"/>
              <w:ind w:left="113" w:right="113"/>
              <w:jc w:val="center"/>
              <w:rPr>
                <w:rFonts w:ascii="Verdana" w:eastAsia="SimSun" w:hAnsi="Verdana" w:cs="Arial"/>
                <w:kern w:val="3"/>
                <w:sz w:val="18"/>
                <w:szCs w:val="18"/>
                <w:lang w:eastAsia="zh-CN" w:bidi="hi-IN"/>
              </w:rPr>
            </w:pPr>
          </w:p>
        </w:tc>
        <w:tc>
          <w:tcPr>
            <w:tcW w:w="0" w:type="auto"/>
            <w:vMerge/>
            <w:shd w:val="clear" w:color="auto" w:fill="BFBFBF" w:themeFill="background1" w:themeFillShade="BF"/>
            <w:textDirection w:val="btLr"/>
            <w:vAlign w:val="center"/>
          </w:tcPr>
          <w:p w14:paraId="3664FC7E"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p>
        </w:tc>
        <w:tc>
          <w:tcPr>
            <w:tcW w:w="0" w:type="auto"/>
            <w:vMerge/>
            <w:shd w:val="clear" w:color="auto" w:fill="BFBFBF" w:themeFill="background1" w:themeFillShade="BF"/>
            <w:textDirection w:val="btLr"/>
            <w:vAlign w:val="center"/>
          </w:tcPr>
          <w:p w14:paraId="5B372FEF"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p>
        </w:tc>
        <w:tc>
          <w:tcPr>
            <w:tcW w:w="0" w:type="auto"/>
            <w:shd w:val="clear" w:color="auto" w:fill="BFBFBF" w:themeFill="background1" w:themeFillShade="BF"/>
            <w:textDirection w:val="btLr"/>
            <w:vAlign w:val="center"/>
          </w:tcPr>
          <w:p w14:paraId="6F36CC92"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Probabilidad</w:t>
            </w:r>
          </w:p>
        </w:tc>
        <w:tc>
          <w:tcPr>
            <w:tcW w:w="0" w:type="auto"/>
            <w:shd w:val="clear" w:color="auto" w:fill="BFBFBF" w:themeFill="background1" w:themeFillShade="BF"/>
            <w:textDirection w:val="btLr"/>
            <w:vAlign w:val="center"/>
          </w:tcPr>
          <w:p w14:paraId="2452FAB2"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Impacto</w:t>
            </w:r>
          </w:p>
        </w:tc>
        <w:tc>
          <w:tcPr>
            <w:tcW w:w="0" w:type="auto"/>
            <w:shd w:val="clear" w:color="auto" w:fill="BFBFBF" w:themeFill="background1" w:themeFillShade="BF"/>
            <w:textDirection w:val="btLr"/>
            <w:vAlign w:val="center"/>
          </w:tcPr>
          <w:p w14:paraId="1E6849AB"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Valoración del Riesgo</w:t>
            </w:r>
          </w:p>
        </w:tc>
        <w:tc>
          <w:tcPr>
            <w:tcW w:w="0" w:type="auto"/>
            <w:shd w:val="clear" w:color="auto" w:fill="BFBFBF" w:themeFill="background1" w:themeFillShade="BF"/>
            <w:textDirection w:val="btLr"/>
            <w:vAlign w:val="center"/>
          </w:tcPr>
          <w:p w14:paraId="21DEF825"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Categoría</w:t>
            </w:r>
          </w:p>
        </w:tc>
        <w:tc>
          <w:tcPr>
            <w:tcW w:w="0" w:type="auto"/>
            <w:vMerge/>
            <w:shd w:val="clear" w:color="auto" w:fill="BFBFBF" w:themeFill="background1" w:themeFillShade="BF"/>
            <w:textDirection w:val="btLr"/>
            <w:vAlign w:val="center"/>
          </w:tcPr>
          <w:p w14:paraId="01E260D0"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p>
        </w:tc>
        <w:tc>
          <w:tcPr>
            <w:tcW w:w="0" w:type="auto"/>
            <w:vMerge/>
            <w:shd w:val="clear" w:color="auto" w:fill="BFBFBF" w:themeFill="background1" w:themeFillShade="BF"/>
            <w:textDirection w:val="btLr"/>
            <w:vAlign w:val="center"/>
          </w:tcPr>
          <w:p w14:paraId="64A8B5F8"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p>
        </w:tc>
        <w:tc>
          <w:tcPr>
            <w:tcW w:w="0" w:type="auto"/>
            <w:vMerge/>
            <w:shd w:val="clear" w:color="auto" w:fill="BFBFBF" w:themeFill="background1" w:themeFillShade="BF"/>
            <w:textDirection w:val="btLr"/>
            <w:vAlign w:val="center"/>
          </w:tcPr>
          <w:p w14:paraId="3759E3F5"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p>
        </w:tc>
        <w:tc>
          <w:tcPr>
            <w:tcW w:w="0" w:type="auto"/>
            <w:shd w:val="clear" w:color="auto" w:fill="BFBFBF" w:themeFill="background1" w:themeFillShade="BF"/>
            <w:textDirection w:val="btLr"/>
            <w:vAlign w:val="center"/>
          </w:tcPr>
          <w:p w14:paraId="0E8AF7F6"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¿Cómo se realiza el monitoreo?</w:t>
            </w:r>
          </w:p>
        </w:tc>
        <w:tc>
          <w:tcPr>
            <w:tcW w:w="0" w:type="auto"/>
            <w:shd w:val="clear" w:color="auto" w:fill="BFBFBF" w:themeFill="background1" w:themeFillShade="BF"/>
            <w:textDirection w:val="btLr"/>
            <w:vAlign w:val="center"/>
          </w:tcPr>
          <w:p w14:paraId="04575690"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Periodicidad</w:t>
            </w:r>
          </w:p>
          <w:p w14:paraId="25A07CA6" w14:textId="77777777" w:rsidR="00D91F90" w:rsidRPr="00FB2618" w:rsidRDefault="00D91F90" w:rsidP="0068195B">
            <w:pPr>
              <w:spacing w:after="100" w:afterAutospacing="1"/>
              <w:ind w:left="113" w:right="113"/>
              <w:jc w:val="center"/>
              <w:rPr>
                <w:rFonts w:ascii="Verdana" w:eastAsia="SimSun" w:hAnsi="Verdana" w:cs="Arial"/>
                <w:b/>
                <w:kern w:val="3"/>
                <w:sz w:val="18"/>
                <w:szCs w:val="18"/>
                <w:lang w:eastAsia="zh-CN" w:bidi="hi-IN"/>
              </w:rPr>
            </w:pPr>
            <w:r w:rsidRPr="00FB2618">
              <w:rPr>
                <w:rFonts w:ascii="Verdana" w:eastAsia="SimSun" w:hAnsi="Verdana" w:cs="Arial"/>
                <w:b/>
                <w:kern w:val="3"/>
                <w:sz w:val="18"/>
                <w:szCs w:val="18"/>
                <w:lang w:eastAsia="zh-CN" w:bidi="hi-IN"/>
              </w:rPr>
              <w:t>¿Cuándo?</w:t>
            </w:r>
          </w:p>
        </w:tc>
      </w:tr>
      <w:tr w:rsidR="00FB2618" w:rsidRPr="00FB2618" w14:paraId="05985323" w14:textId="77777777" w:rsidTr="00E25D5E">
        <w:trPr>
          <w:cantSplit/>
          <w:trHeight w:val="1134"/>
          <w:jc w:val="center"/>
        </w:trPr>
        <w:tc>
          <w:tcPr>
            <w:tcW w:w="0" w:type="auto"/>
            <w:vAlign w:val="center"/>
          </w:tcPr>
          <w:p w14:paraId="19CB43D1" w14:textId="04CA14E2"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1</w:t>
            </w:r>
          </w:p>
        </w:tc>
        <w:tc>
          <w:tcPr>
            <w:tcW w:w="0" w:type="auto"/>
            <w:textDirection w:val="btLr"/>
            <w:vAlign w:val="center"/>
          </w:tcPr>
          <w:p w14:paraId="25F56FCF" w14:textId="17BDFA72"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Operacional</w:t>
            </w:r>
          </w:p>
        </w:tc>
        <w:tc>
          <w:tcPr>
            <w:tcW w:w="0" w:type="auto"/>
            <w:textDirection w:val="btLr"/>
            <w:vAlign w:val="center"/>
          </w:tcPr>
          <w:p w14:paraId="53CF2B98" w14:textId="561D86DD"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Externa</w:t>
            </w:r>
          </w:p>
        </w:tc>
        <w:tc>
          <w:tcPr>
            <w:tcW w:w="0" w:type="auto"/>
            <w:textDirection w:val="btLr"/>
            <w:vAlign w:val="center"/>
          </w:tcPr>
          <w:p w14:paraId="4DC8466D" w14:textId="057F9D96"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Ejecución</w:t>
            </w:r>
          </w:p>
        </w:tc>
        <w:tc>
          <w:tcPr>
            <w:tcW w:w="0" w:type="auto"/>
            <w:textDirection w:val="btLr"/>
            <w:vAlign w:val="center"/>
          </w:tcPr>
          <w:p w14:paraId="1742A622" w14:textId="71310E1A"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Técnico</w:t>
            </w:r>
          </w:p>
        </w:tc>
        <w:tc>
          <w:tcPr>
            <w:tcW w:w="0" w:type="auto"/>
            <w:vAlign w:val="center"/>
          </w:tcPr>
          <w:p w14:paraId="72EC145B" w14:textId="0398187B"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Fallas mecánicas o eléctricas de las motobombas que requieran actividades adicionales.</w:t>
            </w:r>
          </w:p>
        </w:tc>
        <w:tc>
          <w:tcPr>
            <w:tcW w:w="0" w:type="auto"/>
            <w:vAlign w:val="center"/>
          </w:tcPr>
          <w:p w14:paraId="65D5D520" w14:textId="66CC128B"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Retrasos y mayores tiempos de ejecución.</w:t>
            </w:r>
          </w:p>
        </w:tc>
        <w:tc>
          <w:tcPr>
            <w:tcW w:w="0" w:type="auto"/>
            <w:textDirection w:val="btLr"/>
            <w:vAlign w:val="center"/>
          </w:tcPr>
          <w:p w14:paraId="575E2662" w14:textId="1617EF02"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Media</w:t>
            </w:r>
          </w:p>
        </w:tc>
        <w:tc>
          <w:tcPr>
            <w:tcW w:w="0" w:type="auto"/>
            <w:textDirection w:val="btLr"/>
            <w:vAlign w:val="center"/>
          </w:tcPr>
          <w:p w14:paraId="51F35DCF" w14:textId="11D4E00B"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Alto</w:t>
            </w:r>
          </w:p>
        </w:tc>
        <w:tc>
          <w:tcPr>
            <w:tcW w:w="0" w:type="auto"/>
            <w:textDirection w:val="btLr"/>
            <w:vAlign w:val="center"/>
          </w:tcPr>
          <w:p w14:paraId="0062B0BC" w14:textId="2EA3D13A"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Alto</w:t>
            </w:r>
          </w:p>
        </w:tc>
        <w:tc>
          <w:tcPr>
            <w:tcW w:w="0" w:type="auto"/>
            <w:textDirection w:val="btLr"/>
            <w:vAlign w:val="center"/>
          </w:tcPr>
          <w:p w14:paraId="6522CA4D" w14:textId="5D9E5FA2"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Alta</w:t>
            </w:r>
          </w:p>
        </w:tc>
        <w:tc>
          <w:tcPr>
            <w:tcW w:w="0" w:type="auto"/>
            <w:vAlign w:val="center"/>
          </w:tcPr>
          <w:p w14:paraId="02B7DA0C" w14:textId="665905D0" w:rsidR="00FB2618" w:rsidRPr="00FB2618" w:rsidRDefault="00FB2618" w:rsidP="00E25D5E">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w:t>
            </w:r>
          </w:p>
        </w:tc>
        <w:tc>
          <w:tcPr>
            <w:tcW w:w="0" w:type="auto"/>
            <w:vAlign w:val="center"/>
          </w:tcPr>
          <w:p w14:paraId="6234B9B3" w14:textId="0040E325"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Inspección previa y diagnóstico técnico.</w:t>
            </w:r>
          </w:p>
        </w:tc>
        <w:tc>
          <w:tcPr>
            <w:tcW w:w="0" w:type="auto"/>
            <w:textDirection w:val="btLr"/>
            <w:vAlign w:val="center"/>
          </w:tcPr>
          <w:p w14:paraId="1BC502D7" w14:textId="5456A91A"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700AB16B" w14:textId="1BA24029"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6545425E" w14:textId="3A843478"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2D0FEA97" w14:textId="7CDDB5AF"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vAlign w:val="center"/>
          </w:tcPr>
          <w:p w14:paraId="56A75F8C" w14:textId="608FEF76"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Sí</w:t>
            </w:r>
          </w:p>
        </w:tc>
        <w:tc>
          <w:tcPr>
            <w:tcW w:w="0" w:type="auto"/>
            <w:vAlign w:val="center"/>
          </w:tcPr>
          <w:p w14:paraId="6E095CA4" w14:textId="0CE2697F"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Contratista/Supervisor</w:t>
            </w:r>
          </w:p>
        </w:tc>
        <w:tc>
          <w:tcPr>
            <w:tcW w:w="0" w:type="auto"/>
            <w:vAlign w:val="center"/>
          </w:tcPr>
          <w:p w14:paraId="7833F729" w14:textId="64F5E8A1"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Durante la ejecución</w:t>
            </w:r>
          </w:p>
        </w:tc>
        <w:tc>
          <w:tcPr>
            <w:tcW w:w="0" w:type="auto"/>
            <w:vAlign w:val="center"/>
          </w:tcPr>
          <w:p w14:paraId="7C9DDC32" w14:textId="48EA4ADE"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Informes y actas técnicas</w:t>
            </w:r>
          </w:p>
        </w:tc>
        <w:tc>
          <w:tcPr>
            <w:tcW w:w="0" w:type="auto"/>
            <w:vAlign w:val="center"/>
          </w:tcPr>
          <w:p w14:paraId="4F15778E" w14:textId="5F471371"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Semanal</w:t>
            </w:r>
          </w:p>
        </w:tc>
      </w:tr>
      <w:tr w:rsidR="00FB2618" w:rsidRPr="00FB2618" w14:paraId="47663CC9" w14:textId="77777777" w:rsidTr="00E25D5E">
        <w:trPr>
          <w:cantSplit/>
          <w:trHeight w:val="1134"/>
          <w:jc w:val="center"/>
        </w:trPr>
        <w:tc>
          <w:tcPr>
            <w:tcW w:w="0" w:type="auto"/>
            <w:vAlign w:val="center"/>
          </w:tcPr>
          <w:p w14:paraId="77B9BCCE" w14:textId="578FD653"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2</w:t>
            </w:r>
          </w:p>
        </w:tc>
        <w:tc>
          <w:tcPr>
            <w:tcW w:w="0" w:type="auto"/>
            <w:textDirection w:val="btLr"/>
            <w:vAlign w:val="center"/>
          </w:tcPr>
          <w:p w14:paraId="2B8D28B8" w14:textId="6E3D9604"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Operacional</w:t>
            </w:r>
          </w:p>
        </w:tc>
        <w:tc>
          <w:tcPr>
            <w:tcW w:w="0" w:type="auto"/>
            <w:textDirection w:val="btLr"/>
            <w:vAlign w:val="center"/>
          </w:tcPr>
          <w:p w14:paraId="615FD450" w14:textId="45CBB5C9"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Externa</w:t>
            </w:r>
          </w:p>
        </w:tc>
        <w:tc>
          <w:tcPr>
            <w:tcW w:w="0" w:type="auto"/>
            <w:textDirection w:val="btLr"/>
            <w:vAlign w:val="center"/>
          </w:tcPr>
          <w:p w14:paraId="3460E71E" w14:textId="0BCD3FBD"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Ejecución</w:t>
            </w:r>
          </w:p>
        </w:tc>
        <w:tc>
          <w:tcPr>
            <w:tcW w:w="0" w:type="auto"/>
            <w:textDirection w:val="btLr"/>
            <w:vAlign w:val="center"/>
          </w:tcPr>
          <w:p w14:paraId="048F2C83" w14:textId="01F6F416"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SST</w:t>
            </w:r>
          </w:p>
        </w:tc>
        <w:tc>
          <w:tcPr>
            <w:tcW w:w="0" w:type="auto"/>
            <w:vAlign w:val="center"/>
          </w:tcPr>
          <w:p w14:paraId="03AB636D" w14:textId="7CEFDB81"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Accidentes en espacios confinados, tanques o pozos.</w:t>
            </w:r>
          </w:p>
        </w:tc>
        <w:tc>
          <w:tcPr>
            <w:tcW w:w="0" w:type="auto"/>
            <w:vAlign w:val="center"/>
          </w:tcPr>
          <w:p w14:paraId="61120B29" w14:textId="48F51021"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Lesiones y suspensión de actividades.</w:t>
            </w:r>
          </w:p>
        </w:tc>
        <w:tc>
          <w:tcPr>
            <w:tcW w:w="0" w:type="auto"/>
            <w:textDirection w:val="btLr"/>
            <w:vAlign w:val="center"/>
          </w:tcPr>
          <w:p w14:paraId="0C431770" w14:textId="2F38CA4A"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Media</w:t>
            </w:r>
          </w:p>
        </w:tc>
        <w:tc>
          <w:tcPr>
            <w:tcW w:w="0" w:type="auto"/>
            <w:textDirection w:val="btLr"/>
            <w:vAlign w:val="center"/>
          </w:tcPr>
          <w:p w14:paraId="04E6DA9D" w14:textId="1FC7A138"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Alto</w:t>
            </w:r>
          </w:p>
        </w:tc>
        <w:tc>
          <w:tcPr>
            <w:tcW w:w="0" w:type="auto"/>
            <w:textDirection w:val="btLr"/>
            <w:vAlign w:val="center"/>
          </w:tcPr>
          <w:p w14:paraId="275D71FC" w14:textId="4880B33D"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Alto</w:t>
            </w:r>
          </w:p>
        </w:tc>
        <w:tc>
          <w:tcPr>
            <w:tcW w:w="0" w:type="auto"/>
            <w:textDirection w:val="btLr"/>
            <w:vAlign w:val="center"/>
          </w:tcPr>
          <w:p w14:paraId="46EA85D2" w14:textId="0C691975"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Alta</w:t>
            </w:r>
          </w:p>
        </w:tc>
        <w:tc>
          <w:tcPr>
            <w:tcW w:w="0" w:type="auto"/>
            <w:vAlign w:val="center"/>
          </w:tcPr>
          <w:p w14:paraId="2E1CA8C0" w14:textId="44C1CC5D" w:rsidR="00FB2618" w:rsidRPr="00FB2618" w:rsidRDefault="00FB2618" w:rsidP="00E25D5E">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w:t>
            </w:r>
          </w:p>
        </w:tc>
        <w:tc>
          <w:tcPr>
            <w:tcW w:w="0" w:type="auto"/>
            <w:vAlign w:val="center"/>
          </w:tcPr>
          <w:p w14:paraId="1C8290F7" w14:textId="59C9DE5B"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EPP, permisos y capacitación SST.</w:t>
            </w:r>
          </w:p>
        </w:tc>
        <w:tc>
          <w:tcPr>
            <w:tcW w:w="0" w:type="auto"/>
            <w:textDirection w:val="btLr"/>
            <w:vAlign w:val="center"/>
          </w:tcPr>
          <w:p w14:paraId="58000495" w14:textId="30642958"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13BCB275" w14:textId="0D92D81C"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Alto</w:t>
            </w:r>
          </w:p>
        </w:tc>
        <w:tc>
          <w:tcPr>
            <w:tcW w:w="0" w:type="auto"/>
            <w:textDirection w:val="btLr"/>
            <w:vAlign w:val="center"/>
          </w:tcPr>
          <w:p w14:paraId="4916DC50" w14:textId="5579540E"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0D0ED08B" w14:textId="2A9A8B88"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Media</w:t>
            </w:r>
          </w:p>
        </w:tc>
        <w:tc>
          <w:tcPr>
            <w:tcW w:w="0" w:type="auto"/>
            <w:vAlign w:val="center"/>
          </w:tcPr>
          <w:p w14:paraId="0C63120E" w14:textId="05E7B035"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Sí</w:t>
            </w:r>
          </w:p>
        </w:tc>
        <w:tc>
          <w:tcPr>
            <w:tcW w:w="0" w:type="auto"/>
            <w:vAlign w:val="center"/>
          </w:tcPr>
          <w:p w14:paraId="4FB86758" w14:textId="245FA5E4"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w:t>
            </w:r>
          </w:p>
        </w:tc>
        <w:tc>
          <w:tcPr>
            <w:tcW w:w="0" w:type="auto"/>
            <w:vAlign w:val="center"/>
          </w:tcPr>
          <w:p w14:paraId="70618703" w14:textId="046BDDFE"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Durante la ejecución</w:t>
            </w:r>
          </w:p>
        </w:tc>
        <w:tc>
          <w:tcPr>
            <w:tcW w:w="0" w:type="auto"/>
            <w:vAlign w:val="center"/>
          </w:tcPr>
          <w:p w14:paraId="68857B71" w14:textId="39301BA9"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Verificación SST</w:t>
            </w:r>
          </w:p>
        </w:tc>
        <w:tc>
          <w:tcPr>
            <w:tcW w:w="0" w:type="auto"/>
            <w:vAlign w:val="center"/>
          </w:tcPr>
          <w:p w14:paraId="63DD99E8" w14:textId="05A1F9B1"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Permanente</w:t>
            </w:r>
          </w:p>
        </w:tc>
      </w:tr>
      <w:tr w:rsidR="00FB2618" w:rsidRPr="00FB2618" w14:paraId="4F05A77A" w14:textId="77777777" w:rsidTr="00E25D5E">
        <w:trPr>
          <w:cantSplit/>
          <w:trHeight w:val="1134"/>
          <w:jc w:val="center"/>
        </w:trPr>
        <w:tc>
          <w:tcPr>
            <w:tcW w:w="0" w:type="auto"/>
            <w:vAlign w:val="center"/>
          </w:tcPr>
          <w:p w14:paraId="4B637DFF" w14:textId="441E1F25"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3</w:t>
            </w:r>
          </w:p>
        </w:tc>
        <w:tc>
          <w:tcPr>
            <w:tcW w:w="0" w:type="auto"/>
            <w:textDirection w:val="btLr"/>
            <w:vAlign w:val="center"/>
          </w:tcPr>
          <w:p w14:paraId="42E589E3" w14:textId="4BB116E8"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Ambiental</w:t>
            </w:r>
          </w:p>
        </w:tc>
        <w:tc>
          <w:tcPr>
            <w:tcW w:w="0" w:type="auto"/>
            <w:textDirection w:val="btLr"/>
            <w:vAlign w:val="center"/>
          </w:tcPr>
          <w:p w14:paraId="7AE792AB" w14:textId="3309B045"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Externa</w:t>
            </w:r>
          </w:p>
        </w:tc>
        <w:tc>
          <w:tcPr>
            <w:tcW w:w="0" w:type="auto"/>
            <w:textDirection w:val="btLr"/>
            <w:vAlign w:val="center"/>
          </w:tcPr>
          <w:p w14:paraId="20F295B8" w14:textId="5C12EAA2"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Ejecución</w:t>
            </w:r>
          </w:p>
        </w:tc>
        <w:tc>
          <w:tcPr>
            <w:tcW w:w="0" w:type="auto"/>
            <w:textDirection w:val="btLr"/>
            <w:vAlign w:val="center"/>
          </w:tcPr>
          <w:p w14:paraId="15668764" w14:textId="79FE8E2F"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Ambiental</w:t>
            </w:r>
          </w:p>
        </w:tc>
        <w:tc>
          <w:tcPr>
            <w:tcW w:w="0" w:type="auto"/>
            <w:vAlign w:val="center"/>
          </w:tcPr>
          <w:p w14:paraId="1964CF1D" w14:textId="18C4E63E"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Manejo inadecuado de residuos y lodos.</w:t>
            </w:r>
          </w:p>
        </w:tc>
        <w:tc>
          <w:tcPr>
            <w:tcW w:w="0" w:type="auto"/>
            <w:vAlign w:val="center"/>
          </w:tcPr>
          <w:p w14:paraId="4B6A3F76" w14:textId="3CDEC495" w:rsidR="00FB2618" w:rsidRPr="00FB2618" w:rsidRDefault="00FB2618" w:rsidP="00FB2618">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Sanciones y contaminación.</w:t>
            </w:r>
          </w:p>
        </w:tc>
        <w:tc>
          <w:tcPr>
            <w:tcW w:w="0" w:type="auto"/>
            <w:textDirection w:val="btLr"/>
            <w:vAlign w:val="center"/>
          </w:tcPr>
          <w:p w14:paraId="461166FC" w14:textId="30B532F4"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24A8B893" w14:textId="37025F5E"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Alto</w:t>
            </w:r>
          </w:p>
        </w:tc>
        <w:tc>
          <w:tcPr>
            <w:tcW w:w="0" w:type="auto"/>
            <w:textDirection w:val="btLr"/>
            <w:vAlign w:val="center"/>
          </w:tcPr>
          <w:p w14:paraId="77BDAFDF" w14:textId="71116606"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4311015C" w14:textId="4383DBF5"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Media</w:t>
            </w:r>
          </w:p>
        </w:tc>
        <w:tc>
          <w:tcPr>
            <w:tcW w:w="0" w:type="auto"/>
            <w:vAlign w:val="center"/>
          </w:tcPr>
          <w:p w14:paraId="7E6E104B" w14:textId="31F49FDE"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w:t>
            </w:r>
          </w:p>
        </w:tc>
        <w:tc>
          <w:tcPr>
            <w:tcW w:w="0" w:type="auto"/>
            <w:vAlign w:val="center"/>
          </w:tcPr>
          <w:p w14:paraId="5F740056" w14:textId="10A5D3B4"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Disposición autorizada y registros.</w:t>
            </w:r>
          </w:p>
        </w:tc>
        <w:tc>
          <w:tcPr>
            <w:tcW w:w="0" w:type="auto"/>
            <w:textDirection w:val="btLr"/>
            <w:vAlign w:val="center"/>
          </w:tcPr>
          <w:p w14:paraId="003DBD16" w14:textId="44B761E1"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5B8BA04D" w14:textId="4A32C523"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1691835E" w14:textId="18C1A5BC"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67696365" w14:textId="57FFE4DA"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vAlign w:val="center"/>
          </w:tcPr>
          <w:p w14:paraId="51170703" w14:textId="0EFB6AF2"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Sí</w:t>
            </w:r>
          </w:p>
        </w:tc>
        <w:tc>
          <w:tcPr>
            <w:tcW w:w="0" w:type="auto"/>
            <w:vAlign w:val="center"/>
          </w:tcPr>
          <w:p w14:paraId="7B74D873" w14:textId="5E428108"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w:t>
            </w:r>
          </w:p>
        </w:tc>
        <w:tc>
          <w:tcPr>
            <w:tcW w:w="0" w:type="auto"/>
            <w:vAlign w:val="center"/>
          </w:tcPr>
          <w:p w14:paraId="4CA0B63A" w14:textId="385CF5CF"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Durante la ejecución</w:t>
            </w:r>
          </w:p>
        </w:tc>
        <w:tc>
          <w:tcPr>
            <w:tcW w:w="0" w:type="auto"/>
            <w:vAlign w:val="center"/>
          </w:tcPr>
          <w:p w14:paraId="4C7BB20D" w14:textId="614EE13C"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Soportes de disposición final</w:t>
            </w:r>
          </w:p>
        </w:tc>
        <w:tc>
          <w:tcPr>
            <w:tcW w:w="0" w:type="auto"/>
            <w:vAlign w:val="center"/>
          </w:tcPr>
          <w:p w14:paraId="406A748A" w14:textId="2A23AF3D"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Por actividad</w:t>
            </w:r>
          </w:p>
        </w:tc>
      </w:tr>
      <w:tr w:rsidR="00FB2618" w:rsidRPr="00FB2618" w14:paraId="51872584" w14:textId="77777777" w:rsidTr="00E25D5E">
        <w:trPr>
          <w:cantSplit/>
          <w:trHeight w:val="1134"/>
          <w:jc w:val="center"/>
        </w:trPr>
        <w:tc>
          <w:tcPr>
            <w:tcW w:w="0" w:type="auto"/>
            <w:vAlign w:val="center"/>
          </w:tcPr>
          <w:p w14:paraId="3870E840" w14:textId="529DA4FC"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4</w:t>
            </w:r>
          </w:p>
        </w:tc>
        <w:tc>
          <w:tcPr>
            <w:tcW w:w="0" w:type="auto"/>
            <w:textDirection w:val="btLr"/>
            <w:vAlign w:val="center"/>
          </w:tcPr>
          <w:p w14:paraId="5E8AAADA" w14:textId="63C89B12"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Operacional</w:t>
            </w:r>
          </w:p>
        </w:tc>
        <w:tc>
          <w:tcPr>
            <w:tcW w:w="0" w:type="auto"/>
            <w:textDirection w:val="btLr"/>
            <w:vAlign w:val="center"/>
          </w:tcPr>
          <w:p w14:paraId="08C9519A" w14:textId="15BC0F26"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Externa</w:t>
            </w:r>
          </w:p>
        </w:tc>
        <w:tc>
          <w:tcPr>
            <w:tcW w:w="0" w:type="auto"/>
            <w:textDirection w:val="btLr"/>
            <w:vAlign w:val="center"/>
          </w:tcPr>
          <w:p w14:paraId="2E4C43B5" w14:textId="5CC032CC"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Ejecución</w:t>
            </w:r>
          </w:p>
        </w:tc>
        <w:tc>
          <w:tcPr>
            <w:tcW w:w="0" w:type="auto"/>
            <w:textDirection w:val="btLr"/>
            <w:vAlign w:val="center"/>
          </w:tcPr>
          <w:p w14:paraId="3ECE4A86" w14:textId="35A1A8FF"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Logístico</w:t>
            </w:r>
          </w:p>
        </w:tc>
        <w:tc>
          <w:tcPr>
            <w:tcW w:w="0" w:type="auto"/>
            <w:vAlign w:val="center"/>
          </w:tcPr>
          <w:p w14:paraId="0B0DD35F" w14:textId="54C18E19"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Restricciones de acceso a sedes.</w:t>
            </w:r>
          </w:p>
        </w:tc>
        <w:tc>
          <w:tcPr>
            <w:tcW w:w="0" w:type="auto"/>
            <w:vAlign w:val="center"/>
          </w:tcPr>
          <w:p w14:paraId="2C728B13" w14:textId="2A57DA64" w:rsidR="00FB2618" w:rsidRPr="00FB2618" w:rsidRDefault="00FB2618" w:rsidP="00FB2618">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Retrasos en cronograma.</w:t>
            </w:r>
          </w:p>
        </w:tc>
        <w:tc>
          <w:tcPr>
            <w:tcW w:w="0" w:type="auto"/>
            <w:textDirection w:val="btLr"/>
            <w:vAlign w:val="center"/>
          </w:tcPr>
          <w:p w14:paraId="414E2E25" w14:textId="32708BB7"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Media</w:t>
            </w:r>
          </w:p>
        </w:tc>
        <w:tc>
          <w:tcPr>
            <w:tcW w:w="0" w:type="auto"/>
            <w:textDirection w:val="btLr"/>
            <w:vAlign w:val="center"/>
          </w:tcPr>
          <w:p w14:paraId="6F4D1DE6" w14:textId="349A0F82"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7C81064C" w14:textId="1551CF56"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7CDB9AA6" w14:textId="7E8BD94D"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Media</w:t>
            </w:r>
          </w:p>
        </w:tc>
        <w:tc>
          <w:tcPr>
            <w:tcW w:w="0" w:type="auto"/>
            <w:vAlign w:val="center"/>
          </w:tcPr>
          <w:p w14:paraId="0FC8DB0D" w14:textId="360674FA"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Compartido</w:t>
            </w:r>
          </w:p>
        </w:tc>
        <w:tc>
          <w:tcPr>
            <w:tcW w:w="0" w:type="auto"/>
            <w:vAlign w:val="center"/>
          </w:tcPr>
          <w:p w14:paraId="2788483B" w14:textId="30C26F0A"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Coordinación previa con sedes.</w:t>
            </w:r>
          </w:p>
        </w:tc>
        <w:tc>
          <w:tcPr>
            <w:tcW w:w="0" w:type="auto"/>
            <w:textDirection w:val="btLr"/>
            <w:vAlign w:val="center"/>
          </w:tcPr>
          <w:p w14:paraId="3247D65A" w14:textId="2E2AB2C4"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08F70926" w14:textId="3718E4C4"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0826B11A" w14:textId="510D0BB1"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4F64F20F" w14:textId="7C8672FE"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vAlign w:val="center"/>
          </w:tcPr>
          <w:p w14:paraId="6EA70B74" w14:textId="4CF6777A"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Sí</w:t>
            </w:r>
          </w:p>
        </w:tc>
        <w:tc>
          <w:tcPr>
            <w:tcW w:w="0" w:type="auto"/>
            <w:vAlign w:val="center"/>
          </w:tcPr>
          <w:p w14:paraId="196F5176" w14:textId="2652713E"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Supervisor/Contratista</w:t>
            </w:r>
          </w:p>
        </w:tc>
        <w:tc>
          <w:tcPr>
            <w:tcW w:w="0" w:type="auto"/>
            <w:vAlign w:val="center"/>
          </w:tcPr>
          <w:p w14:paraId="5E94DA22" w14:textId="43CF1CE8"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Previo a actividades</w:t>
            </w:r>
          </w:p>
        </w:tc>
        <w:tc>
          <w:tcPr>
            <w:tcW w:w="0" w:type="auto"/>
            <w:vAlign w:val="center"/>
          </w:tcPr>
          <w:p w14:paraId="0F812205" w14:textId="7B94D1C2"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Seguimiento a programación</w:t>
            </w:r>
          </w:p>
        </w:tc>
        <w:tc>
          <w:tcPr>
            <w:tcW w:w="0" w:type="auto"/>
            <w:vAlign w:val="center"/>
          </w:tcPr>
          <w:p w14:paraId="6802E139" w14:textId="17400BBF"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Semanal</w:t>
            </w:r>
          </w:p>
        </w:tc>
      </w:tr>
      <w:tr w:rsidR="00FB2618" w:rsidRPr="00FB2618" w14:paraId="63F0B790" w14:textId="77777777" w:rsidTr="00E25D5E">
        <w:trPr>
          <w:cantSplit/>
          <w:trHeight w:val="1134"/>
          <w:jc w:val="center"/>
        </w:trPr>
        <w:tc>
          <w:tcPr>
            <w:tcW w:w="0" w:type="auto"/>
            <w:vAlign w:val="center"/>
          </w:tcPr>
          <w:p w14:paraId="4982FE44" w14:textId="04CF2986"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lastRenderedPageBreak/>
              <w:t>5</w:t>
            </w:r>
          </w:p>
        </w:tc>
        <w:tc>
          <w:tcPr>
            <w:tcW w:w="0" w:type="auto"/>
            <w:textDirection w:val="btLr"/>
            <w:vAlign w:val="center"/>
          </w:tcPr>
          <w:p w14:paraId="4161442E" w14:textId="21F1E4BF"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Financiero</w:t>
            </w:r>
          </w:p>
        </w:tc>
        <w:tc>
          <w:tcPr>
            <w:tcW w:w="0" w:type="auto"/>
            <w:textDirection w:val="btLr"/>
            <w:vAlign w:val="center"/>
          </w:tcPr>
          <w:p w14:paraId="4B816B82" w14:textId="6A9DF49A"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Externa</w:t>
            </w:r>
          </w:p>
        </w:tc>
        <w:tc>
          <w:tcPr>
            <w:tcW w:w="0" w:type="auto"/>
            <w:textDirection w:val="btLr"/>
            <w:vAlign w:val="center"/>
          </w:tcPr>
          <w:p w14:paraId="3F06290D" w14:textId="5469B62B"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Ejecución</w:t>
            </w:r>
          </w:p>
        </w:tc>
        <w:tc>
          <w:tcPr>
            <w:tcW w:w="0" w:type="auto"/>
            <w:textDirection w:val="btLr"/>
            <w:vAlign w:val="center"/>
          </w:tcPr>
          <w:p w14:paraId="6A61B4DB" w14:textId="15DD1C3A"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Económico</w:t>
            </w:r>
          </w:p>
        </w:tc>
        <w:tc>
          <w:tcPr>
            <w:tcW w:w="0" w:type="auto"/>
            <w:vAlign w:val="center"/>
          </w:tcPr>
          <w:p w14:paraId="41642D4B" w14:textId="20752A0E"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Incremento de costos de repuestos e insumos.</w:t>
            </w:r>
          </w:p>
        </w:tc>
        <w:tc>
          <w:tcPr>
            <w:tcW w:w="0" w:type="auto"/>
            <w:vAlign w:val="center"/>
          </w:tcPr>
          <w:p w14:paraId="3B2A7A20" w14:textId="566770B9" w:rsidR="00FB2618" w:rsidRPr="00FB2618" w:rsidRDefault="00FB2618" w:rsidP="00FB2618">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Menor utilidad del contratista.</w:t>
            </w:r>
          </w:p>
        </w:tc>
        <w:tc>
          <w:tcPr>
            <w:tcW w:w="0" w:type="auto"/>
            <w:textDirection w:val="btLr"/>
            <w:vAlign w:val="center"/>
          </w:tcPr>
          <w:p w14:paraId="679BFC55" w14:textId="22ACB37D"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Media</w:t>
            </w:r>
          </w:p>
        </w:tc>
        <w:tc>
          <w:tcPr>
            <w:tcW w:w="0" w:type="auto"/>
            <w:textDirection w:val="btLr"/>
            <w:vAlign w:val="center"/>
          </w:tcPr>
          <w:p w14:paraId="662C397E" w14:textId="561C4E9D"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49A69733" w14:textId="1700CFC1"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1703661B" w14:textId="152ED61D"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Media</w:t>
            </w:r>
          </w:p>
        </w:tc>
        <w:tc>
          <w:tcPr>
            <w:tcW w:w="0" w:type="auto"/>
            <w:vAlign w:val="center"/>
          </w:tcPr>
          <w:p w14:paraId="7870E6D5" w14:textId="0F0F5311"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w:t>
            </w:r>
          </w:p>
        </w:tc>
        <w:tc>
          <w:tcPr>
            <w:tcW w:w="0" w:type="auto"/>
            <w:vAlign w:val="center"/>
          </w:tcPr>
          <w:p w14:paraId="1E546F18" w14:textId="59F25AE3"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Estudio de mercado y planeación.</w:t>
            </w:r>
          </w:p>
        </w:tc>
        <w:tc>
          <w:tcPr>
            <w:tcW w:w="0" w:type="auto"/>
            <w:textDirection w:val="btLr"/>
            <w:vAlign w:val="center"/>
          </w:tcPr>
          <w:p w14:paraId="2836ACFC" w14:textId="41959AA5"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5496FB0A" w14:textId="235A802A"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3F299104" w14:textId="61F38507"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38AD0CE3" w14:textId="5643391B"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vAlign w:val="center"/>
          </w:tcPr>
          <w:p w14:paraId="61D43069" w14:textId="6BF2994C"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No</w:t>
            </w:r>
          </w:p>
        </w:tc>
        <w:tc>
          <w:tcPr>
            <w:tcW w:w="0" w:type="auto"/>
            <w:vAlign w:val="center"/>
          </w:tcPr>
          <w:p w14:paraId="24522515" w14:textId="54EFE64E"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w:t>
            </w:r>
          </w:p>
        </w:tc>
        <w:tc>
          <w:tcPr>
            <w:tcW w:w="0" w:type="auto"/>
            <w:vAlign w:val="center"/>
          </w:tcPr>
          <w:p w14:paraId="7E65508C" w14:textId="1263152E"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Durante la ejecución</w:t>
            </w:r>
          </w:p>
        </w:tc>
        <w:tc>
          <w:tcPr>
            <w:tcW w:w="0" w:type="auto"/>
            <w:vAlign w:val="center"/>
          </w:tcPr>
          <w:p w14:paraId="0FCFF45D" w14:textId="7E304D30"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Control de costos</w:t>
            </w:r>
          </w:p>
        </w:tc>
        <w:tc>
          <w:tcPr>
            <w:tcW w:w="0" w:type="auto"/>
            <w:vAlign w:val="center"/>
          </w:tcPr>
          <w:p w14:paraId="37DE3DAC" w14:textId="1E0E3595"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Mensual</w:t>
            </w:r>
          </w:p>
        </w:tc>
      </w:tr>
      <w:tr w:rsidR="00FB2618" w:rsidRPr="00FB2618" w14:paraId="6EC87D33" w14:textId="77777777" w:rsidTr="00E25D5E">
        <w:trPr>
          <w:cantSplit/>
          <w:trHeight w:val="1134"/>
          <w:jc w:val="center"/>
        </w:trPr>
        <w:tc>
          <w:tcPr>
            <w:tcW w:w="0" w:type="auto"/>
            <w:vAlign w:val="center"/>
          </w:tcPr>
          <w:p w14:paraId="01C2F610" w14:textId="1A78A238"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6</w:t>
            </w:r>
          </w:p>
        </w:tc>
        <w:tc>
          <w:tcPr>
            <w:tcW w:w="0" w:type="auto"/>
            <w:textDirection w:val="btLr"/>
            <w:vAlign w:val="center"/>
          </w:tcPr>
          <w:p w14:paraId="2F666F46" w14:textId="57E139BE"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Operacional</w:t>
            </w:r>
          </w:p>
        </w:tc>
        <w:tc>
          <w:tcPr>
            <w:tcW w:w="0" w:type="auto"/>
            <w:textDirection w:val="btLr"/>
            <w:vAlign w:val="center"/>
          </w:tcPr>
          <w:p w14:paraId="07C79166" w14:textId="48BDA2F1"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Externa</w:t>
            </w:r>
          </w:p>
        </w:tc>
        <w:tc>
          <w:tcPr>
            <w:tcW w:w="0" w:type="auto"/>
            <w:textDirection w:val="btLr"/>
            <w:vAlign w:val="center"/>
          </w:tcPr>
          <w:p w14:paraId="0E21ACAE" w14:textId="767E6556"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Ejecución</w:t>
            </w:r>
          </w:p>
        </w:tc>
        <w:tc>
          <w:tcPr>
            <w:tcW w:w="0" w:type="auto"/>
            <w:textDirection w:val="btLr"/>
            <w:vAlign w:val="center"/>
          </w:tcPr>
          <w:p w14:paraId="3CEA52A6" w14:textId="5E908B86"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Calidad</w:t>
            </w:r>
          </w:p>
        </w:tc>
        <w:tc>
          <w:tcPr>
            <w:tcW w:w="0" w:type="auto"/>
            <w:vAlign w:val="center"/>
          </w:tcPr>
          <w:p w14:paraId="04717011" w14:textId="49DB0DD0"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Lavado o desinfección deficiente.</w:t>
            </w:r>
          </w:p>
        </w:tc>
        <w:tc>
          <w:tcPr>
            <w:tcW w:w="0" w:type="auto"/>
            <w:vAlign w:val="center"/>
          </w:tcPr>
          <w:p w14:paraId="0EE4F3C7" w14:textId="4664D3EC" w:rsidR="00FB2618" w:rsidRPr="00FB2618" w:rsidRDefault="00FB2618" w:rsidP="00FB2618">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Reprocesos y afectación de calidad del agua.</w:t>
            </w:r>
          </w:p>
        </w:tc>
        <w:tc>
          <w:tcPr>
            <w:tcW w:w="0" w:type="auto"/>
            <w:textDirection w:val="btLr"/>
            <w:vAlign w:val="center"/>
          </w:tcPr>
          <w:p w14:paraId="0068C43B" w14:textId="566E8B3D"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4E3CC1FB" w14:textId="40D8D673"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Alto</w:t>
            </w:r>
          </w:p>
        </w:tc>
        <w:tc>
          <w:tcPr>
            <w:tcW w:w="0" w:type="auto"/>
            <w:textDirection w:val="btLr"/>
            <w:vAlign w:val="center"/>
          </w:tcPr>
          <w:p w14:paraId="0BEA9D05" w14:textId="59A7D14B"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42967AB8" w14:textId="16150A15"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Media</w:t>
            </w:r>
          </w:p>
        </w:tc>
        <w:tc>
          <w:tcPr>
            <w:tcW w:w="0" w:type="auto"/>
            <w:vAlign w:val="center"/>
          </w:tcPr>
          <w:p w14:paraId="21EEBDA3" w14:textId="222A5472"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w:t>
            </w:r>
          </w:p>
        </w:tc>
        <w:tc>
          <w:tcPr>
            <w:tcW w:w="0" w:type="auto"/>
            <w:vAlign w:val="center"/>
          </w:tcPr>
          <w:p w14:paraId="5EEDD30E" w14:textId="4CF65F8C"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Protocolos técnicos y supervisión.</w:t>
            </w:r>
          </w:p>
        </w:tc>
        <w:tc>
          <w:tcPr>
            <w:tcW w:w="0" w:type="auto"/>
            <w:textDirection w:val="btLr"/>
            <w:vAlign w:val="center"/>
          </w:tcPr>
          <w:p w14:paraId="64C6ACCE" w14:textId="22BC584D"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34E04A2E" w14:textId="2E943EAA"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1B8A9D68" w14:textId="0834DE8C"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2FC55854" w14:textId="6F4A4BB7"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vAlign w:val="center"/>
          </w:tcPr>
          <w:p w14:paraId="40DA552C" w14:textId="1047A7CA"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Sí</w:t>
            </w:r>
          </w:p>
        </w:tc>
        <w:tc>
          <w:tcPr>
            <w:tcW w:w="0" w:type="auto"/>
            <w:vAlign w:val="center"/>
          </w:tcPr>
          <w:p w14:paraId="13025DD7" w14:textId="27FCB10C"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Contratista/Supervisor</w:t>
            </w:r>
          </w:p>
        </w:tc>
        <w:tc>
          <w:tcPr>
            <w:tcW w:w="0" w:type="auto"/>
            <w:vAlign w:val="center"/>
          </w:tcPr>
          <w:p w14:paraId="5CD6C750" w14:textId="2420E9D6"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Durante la ejecución</w:t>
            </w:r>
          </w:p>
        </w:tc>
        <w:tc>
          <w:tcPr>
            <w:tcW w:w="0" w:type="auto"/>
            <w:vAlign w:val="center"/>
          </w:tcPr>
          <w:p w14:paraId="36A92978" w14:textId="1DB76D5E"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Inspección y actas de recibido</w:t>
            </w:r>
          </w:p>
        </w:tc>
        <w:tc>
          <w:tcPr>
            <w:tcW w:w="0" w:type="auto"/>
            <w:vAlign w:val="center"/>
          </w:tcPr>
          <w:p w14:paraId="12A8BF88" w14:textId="20EB7296"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Por actividad</w:t>
            </w:r>
          </w:p>
        </w:tc>
      </w:tr>
      <w:tr w:rsidR="00FB2618" w:rsidRPr="00FB2618" w14:paraId="76798531" w14:textId="77777777" w:rsidTr="00E25D5E">
        <w:trPr>
          <w:cantSplit/>
          <w:trHeight w:val="1134"/>
          <w:jc w:val="center"/>
        </w:trPr>
        <w:tc>
          <w:tcPr>
            <w:tcW w:w="0" w:type="auto"/>
            <w:vAlign w:val="center"/>
          </w:tcPr>
          <w:p w14:paraId="71FDE97F" w14:textId="20F3FC16"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7</w:t>
            </w:r>
          </w:p>
        </w:tc>
        <w:tc>
          <w:tcPr>
            <w:tcW w:w="0" w:type="auto"/>
            <w:textDirection w:val="btLr"/>
            <w:vAlign w:val="center"/>
          </w:tcPr>
          <w:p w14:paraId="34F38EEB" w14:textId="76711D5D"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Legal</w:t>
            </w:r>
          </w:p>
        </w:tc>
        <w:tc>
          <w:tcPr>
            <w:tcW w:w="0" w:type="auto"/>
            <w:textDirection w:val="btLr"/>
            <w:vAlign w:val="center"/>
          </w:tcPr>
          <w:p w14:paraId="7EBEA8DB" w14:textId="2E20E014"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Interna/Externa</w:t>
            </w:r>
          </w:p>
        </w:tc>
        <w:tc>
          <w:tcPr>
            <w:tcW w:w="0" w:type="auto"/>
            <w:textDirection w:val="btLr"/>
            <w:vAlign w:val="center"/>
          </w:tcPr>
          <w:p w14:paraId="7360D171" w14:textId="6A028CA6"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Ejecución</w:t>
            </w:r>
          </w:p>
        </w:tc>
        <w:tc>
          <w:tcPr>
            <w:tcW w:w="0" w:type="auto"/>
            <w:textDirection w:val="btLr"/>
            <w:vAlign w:val="center"/>
          </w:tcPr>
          <w:p w14:paraId="644FCDDD" w14:textId="6A458532"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Contractual</w:t>
            </w:r>
          </w:p>
        </w:tc>
        <w:tc>
          <w:tcPr>
            <w:tcW w:w="0" w:type="auto"/>
            <w:vAlign w:val="center"/>
          </w:tcPr>
          <w:p w14:paraId="64999430" w14:textId="73ADBD46"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Incumplimiento contractual.</w:t>
            </w:r>
          </w:p>
        </w:tc>
        <w:tc>
          <w:tcPr>
            <w:tcW w:w="0" w:type="auto"/>
            <w:vAlign w:val="center"/>
          </w:tcPr>
          <w:p w14:paraId="72D6EDC5" w14:textId="48901EBE" w:rsidR="00FB2618" w:rsidRPr="00FB2618" w:rsidRDefault="00FB2618" w:rsidP="00FB2618">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Multas o terminación.</w:t>
            </w:r>
          </w:p>
        </w:tc>
        <w:tc>
          <w:tcPr>
            <w:tcW w:w="0" w:type="auto"/>
            <w:textDirection w:val="btLr"/>
            <w:vAlign w:val="center"/>
          </w:tcPr>
          <w:p w14:paraId="3A6C93D4" w14:textId="69E09247"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72701031" w14:textId="40308751"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Alto</w:t>
            </w:r>
          </w:p>
        </w:tc>
        <w:tc>
          <w:tcPr>
            <w:tcW w:w="0" w:type="auto"/>
            <w:textDirection w:val="btLr"/>
            <w:vAlign w:val="center"/>
          </w:tcPr>
          <w:p w14:paraId="502A2262" w14:textId="20C41767"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7B75E9BB" w14:textId="1DC29041"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Media</w:t>
            </w:r>
          </w:p>
        </w:tc>
        <w:tc>
          <w:tcPr>
            <w:tcW w:w="0" w:type="auto"/>
            <w:vAlign w:val="center"/>
          </w:tcPr>
          <w:p w14:paraId="7594ACDB" w14:textId="0397AA41"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Contratista</w:t>
            </w:r>
          </w:p>
        </w:tc>
        <w:tc>
          <w:tcPr>
            <w:tcW w:w="0" w:type="auto"/>
            <w:vAlign w:val="center"/>
          </w:tcPr>
          <w:p w14:paraId="63B84C8F" w14:textId="6C6B3735"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Seguimiento al cronograma.</w:t>
            </w:r>
          </w:p>
        </w:tc>
        <w:tc>
          <w:tcPr>
            <w:tcW w:w="0" w:type="auto"/>
            <w:textDirection w:val="btLr"/>
            <w:vAlign w:val="center"/>
          </w:tcPr>
          <w:p w14:paraId="305E05A8" w14:textId="6831E3EA"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220BD39A" w14:textId="5D0164FE"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3AC17F0E" w14:textId="198C4E13"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2C341A33" w14:textId="369BF4A9"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vAlign w:val="center"/>
          </w:tcPr>
          <w:p w14:paraId="65DDCF65" w14:textId="1805D55B"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Sí</w:t>
            </w:r>
          </w:p>
        </w:tc>
        <w:tc>
          <w:tcPr>
            <w:tcW w:w="0" w:type="auto"/>
            <w:vAlign w:val="center"/>
          </w:tcPr>
          <w:p w14:paraId="096A50BA" w14:textId="32D6D55B"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Supervisor</w:t>
            </w:r>
          </w:p>
        </w:tc>
        <w:tc>
          <w:tcPr>
            <w:tcW w:w="0" w:type="auto"/>
            <w:vAlign w:val="center"/>
          </w:tcPr>
          <w:p w14:paraId="4EA7ACC9" w14:textId="76C3E0F7"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Durante la ejecución</w:t>
            </w:r>
          </w:p>
        </w:tc>
        <w:tc>
          <w:tcPr>
            <w:tcW w:w="0" w:type="auto"/>
            <w:vAlign w:val="center"/>
          </w:tcPr>
          <w:p w14:paraId="119C8439" w14:textId="539A6CEC"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Informes de supervisión</w:t>
            </w:r>
          </w:p>
        </w:tc>
        <w:tc>
          <w:tcPr>
            <w:tcW w:w="0" w:type="auto"/>
            <w:vAlign w:val="center"/>
          </w:tcPr>
          <w:p w14:paraId="3C893315" w14:textId="66518A0D"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Mensual</w:t>
            </w:r>
          </w:p>
        </w:tc>
      </w:tr>
      <w:tr w:rsidR="00FB2618" w:rsidRPr="00FB2618" w14:paraId="2E1B0796" w14:textId="77777777" w:rsidTr="00E25D5E">
        <w:trPr>
          <w:cantSplit/>
          <w:trHeight w:val="1134"/>
          <w:jc w:val="center"/>
        </w:trPr>
        <w:tc>
          <w:tcPr>
            <w:tcW w:w="0" w:type="auto"/>
            <w:vAlign w:val="center"/>
          </w:tcPr>
          <w:p w14:paraId="640ECEB6" w14:textId="4B1AA53E"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8</w:t>
            </w:r>
          </w:p>
        </w:tc>
        <w:tc>
          <w:tcPr>
            <w:tcW w:w="0" w:type="auto"/>
            <w:textDirection w:val="btLr"/>
            <w:vAlign w:val="center"/>
          </w:tcPr>
          <w:p w14:paraId="271D132E" w14:textId="6C8075D7"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Operacional</w:t>
            </w:r>
          </w:p>
        </w:tc>
        <w:tc>
          <w:tcPr>
            <w:tcW w:w="0" w:type="auto"/>
            <w:textDirection w:val="btLr"/>
            <w:vAlign w:val="center"/>
          </w:tcPr>
          <w:p w14:paraId="2175973E" w14:textId="3E4121A7"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Externa</w:t>
            </w:r>
          </w:p>
        </w:tc>
        <w:tc>
          <w:tcPr>
            <w:tcW w:w="0" w:type="auto"/>
            <w:textDirection w:val="btLr"/>
            <w:vAlign w:val="center"/>
          </w:tcPr>
          <w:p w14:paraId="3737DC99" w14:textId="7EDAB89B"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Ejecución</w:t>
            </w:r>
          </w:p>
        </w:tc>
        <w:tc>
          <w:tcPr>
            <w:tcW w:w="0" w:type="auto"/>
            <w:textDirection w:val="btLr"/>
            <w:vAlign w:val="center"/>
          </w:tcPr>
          <w:p w14:paraId="7516A076" w14:textId="0813B020"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Continuidad del servicio</w:t>
            </w:r>
          </w:p>
        </w:tc>
        <w:tc>
          <w:tcPr>
            <w:tcW w:w="0" w:type="auto"/>
            <w:vAlign w:val="center"/>
          </w:tcPr>
          <w:p w14:paraId="0016C8A1" w14:textId="6B432907" w:rsidR="00FB2618" w:rsidRPr="00FB2618" w:rsidRDefault="00FB2618" w:rsidP="00FB2618">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Interrupción del suministro de agua.</w:t>
            </w:r>
          </w:p>
        </w:tc>
        <w:tc>
          <w:tcPr>
            <w:tcW w:w="0" w:type="auto"/>
            <w:vAlign w:val="center"/>
          </w:tcPr>
          <w:p w14:paraId="051B8269" w14:textId="5D6DBF29" w:rsidR="00FB2618" w:rsidRPr="00FB2618" w:rsidRDefault="00FB2618" w:rsidP="00FB2618">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Afectación de la operación judicial.</w:t>
            </w:r>
          </w:p>
        </w:tc>
        <w:tc>
          <w:tcPr>
            <w:tcW w:w="0" w:type="auto"/>
            <w:textDirection w:val="btLr"/>
            <w:vAlign w:val="center"/>
          </w:tcPr>
          <w:p w14:paraId="0B66B949" w14:textId="675895F1"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Media</w:t>
            </w:r>
          </w:p>
        </w:tc>
        <w:tc>
          <w:tcPr>
            <w:tcW w:w="0" w:type="auto"/>
            <w:textDirection w:val="btLr"/>
            <w:vAlign w:val="center"/>
          </w:tcPr>
          <w:p w14:paraId="7EDEDD0E" w14:textId="4C24CC2E"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Alto</w:t>
            </w:r>
          </w:p>
        </w:tc>
        <w:tc>
          <w:tcPr>
            <w:tcW w:w="0" w:type="auto"/>
            <w:textDirection w:val="btLr"/>
            <w:vAlign w:val="center"/>
          </w:tcPr>
          <w:p w14:paraId="46D3714B" w14:textId="3AB9CDE3"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Alto</w:t>
            </w:r>
          </w:p>
        </w:tc>
        <w:tc>
          <w:tcPr>
            <w:tcW w:w="0" w:type="auto"/>
            <w:textDirection w:val="btLr"/>
            <w:vAlign w:val="center"/>
          </w:tcPr>
          <w:p w14:paraId="38AE20CA" w14:textId="051C5AC1"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Alta</w:t>
            </w:r>
          </w:p>
        </w:tc>
        <w:tc>
          <w:tcPr>
            <w:tcW w:w="0" w:type="auto"/>
            <w:vAlign w:val="center"/>
          </w:tcPr>
          <w:p w14:paraId="0B2CB75C" w14:textId="6129F946"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Compartido</w:t>
            </w:r>
          </w:p>
        </w:tc>
        <w:tc>
          <w:tcPr>
            <w:tcW w:w="0" w:type="auto"/>
            <w:vAlign w:val="center"/>
          </w:tcPr>
          <w:p w14:paraId="4D82ECF5" w14:textId="224CE97E"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Programación y avisos previos.</w:t>
            </w:r>
          </w:p>
        </w:tc>
        <w:tc>
          <w:tcPr>
            <w:tcW w:w="0" w:type="auto"/>
            <w:textDirection w:val="btLr"/>
            <w:vAlign w:val="center"/>
          </w:tcPr>
          <w:p w14:paraId="32C9571C" w14:textId="7BA6524C"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711F9A6C" w14:textId="36B03169"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6474057D" w14:textId="2064501B"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520367BF" w14:textId="4361CFCF"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vAlign w:val="center"/>
          </w:tcPr>
          <w:p w14:paraId="67AFF455" w14:textId="1A6E144A"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Sí</w:t>
            </w:r>
          </w:p>
        </w:tc>
        <w:tc>
          <w:tcPr>
            <w:tcW w:w="0" w:type="auto"/>
            <w:vAlign w:val="center"/>
          </w:tcPr>
          <w:p w14:paraId="643D5AEF" w14:textId="0C0D176E"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Supervisor/Contratista</w:t>
            </w:r>
          </w:p>
        </w:tc>
        <w:tc>
          <w:tcPr>
            <w:tcW w:w="0" w:type="auto"/>
            <w:vAlign w:val="center"/>
          </w:tcPr>
          <w:p w14:paraId="20D67EE8" w14:textId="6D488171"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Durante la ejecución</w:t>
            </w:r>
          </w:p>
        </w:tc>
        <w:tc>
          <w:tcPr>
            <w:tcW w:w="0" w:type="auto"/>
            <w:vAlign w:val="center"/>
          </w:tcPr>
          <w:p w14:paraId="5FCF5C53" w14:textId="119ACBE2"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Verificación con sedes</w:t>
            </w:r>
          </w:p>
        </w:tc>
        <w:tc>
          <w:tcPr>
            <w:tcW w:w="0" w:type="auto"/>
            <w:vAlign w:val="center"/>
          </w:tcPr>
          <w:p w14:paraId="3115D862" w14:textId="7A8C4C14"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Por intervención</w:t>
            </w:r>
          </w:p>
        </w:tc>
      </w:tr>
      <w:tr w:rsidR="00FB2618" w:rsidRPr="00FB2618" w14:paraId="4CF2947E" w14:textId="77777777" w:rsidTr="00E25D5E">
        <w:trPr>
          <w:cantSplit/>
          <w:trHeight w:val="1134"/>
          <w:jc w:val="center"/>
        </w:trPr>
        <w:tc>
          <w:tcPr>
            <w:tcW w:w="0" w:type="auto"/>
            <w:vAlign w:val="center"/>
          </w:tcPr>
          <w:p w14:paraId="3FBA234E" w14:textId="58421FC7" w:rsidR="00FB2618" w:rsidRPr="00FB2618" w:rsidRDefault="00FB2618" w:rsidP="00E25D5E">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9</w:t>
            </w:r>
          </w:p>
        </w:tc>
        <w:tc>
          <w:tcPr>
            <w:tcW w:w="0" w:type="auto"/>
            <w:textDirection w:val="btLr"/>
            <w:vAlign w:val="center"/>
          </w:tcPr>
          <w:p w14:paraId="62E94D03" w14:textId="17359917"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Reputacional</w:t>
            </w:r>
          </w:p>
        </w:tc>
        <w:tc>
          <w:tcPr>
            <w:tcW w:w="0" w:type="auto"/>
            <w:textDirection w:val="btLr"/>
            <w:vAlign w:val="center"/>
          </w:tcPr>
          <w:p w14:paraId="2B3C5896" w14:textId="63B4DAF5"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Interna/Externa</w:t>
            </w:r>
          </w:p>
        </w:tc>
        <w:tc>
          <w:tcPr>
            <w:tcW w:w="0" w:type="auto"/>
            <w:textDirection w:val="btLr"/>
            <w:vAlign w:val="center"/>
          </w:tcPr>
          <w:p w14:paraId="451F4CEE" w14:textId="27E91FA0"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Ejecución</w:t>
            </w:r>
          </w:p>
        </w:tc>
        <w:tc>
          <w:tcPr>
            <w:tcW w:w="0" w:type="auto"/>
            <w:textDirection w:val="btLr"/>
            <w:vAlign w:val="center"/>
          </w:tcPr>
          <w:p w14:paraId="5CD72984" w14:textId="765870BF" w:rsidR="00FB2618" w:rsidRPr="00FB2618" w:rsidRDefault="00FB2618" w:rsidP="00E25D5E">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Servicio</w:t>
            </w:r>
          </w:p>
        </w:tc>
        <w:tc>
          <w:tcPr>
            <w:tcW w:w="0" w:type="auto"/>
            <w:vAlign w:val="center"/>
          </w:tcPr>
          <w:p w14:paraId="45608BBD" w14:textId="0A89E277" w:rsidR="00FB2618" w:rsidRPr="00FB2618" w:rsidRDefault="00FB2618" w:rsidP="00FB2618">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Quejas por deficiencias del servicio.</w:t>
            </w:r>
          </w:p>
        </w:tc>
        <w:tc>
          <w:tcPr>
            <w:tcW w:w="0" w:type="auto"/>
            <w:vAlign w:val="center"/>
          </w:tcPr>
          <w:p w14:paraId="23DDA2E2" w14:textId="564B7BF5" w:rsidR="00FB2618" w:rsidRPr="00FB2618" w:rsidRDefault="00FB2618" w:rsidP="00FB2618">
            <w:pPr>
              <w:spacing w:after="100" w:afterAutospacing="1"/>
              <w:jc w:val="center"/>
              <w:rPr>
                <w:rFonts w:ascii="Verdana" w:eastAsia="SimSun" w:hAnsi="Verdana" w:cs="Arial"/>
                <w:kern w:val="3"/>
                <w:sz w:val="18"/>
                <w:szCs w:val="18"/>
                <w:lang w:eastAsia="zh-CN" w:bidi="hi-IN"/>
              </w:rPr>
            </w:pPr>
            <w:r w:rsidRPr="00FB2618">
              <w:rPr>
                <w:rFonts w:ascii="Calibri" w:hAnsi="Calibri" w:cs="Calibri"/>
                <w:color w:val="000000"/>
                <w:sz w:val="18"/>
                <w:szCs w:val="18"/>
              </w:rPr>
              <w:t>Afectación de imagen institucional.</w:t>
            </w:r>
          </w:p>
        </w:tc>
        <w:tc>
          <w:tcPr>
            <w:tcW w:w="0" w:type="auto"/>
            <w:textDirection w:val="btLr"/>
            <w:vAlign w:val="center"/>
          </w:tcPr>
          <w:p w14:paraId="08BE8E0C" w14:textId="4C7D2AD2"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115C22F3" w14:textId="2BD2570F"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Medio</w:t>
            </w:r>
          </w:p>
        </w:tc>
        <w:tc>
          <w:tcPr>
            <w:tcW w:w="0" w:type="auto"/>
            <w:textDirection w:val="btLr"/>
            <w:vAlign w:val="center"/>
          </w:tcPr>
          <w:p w14:paraId="16B58DC9" w14:textId="3F62B616"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4E0D12C3" w14:textId="48F04973" w:rsidR="00FB2618" w:rsidRPr="00FB2618" w:rsidRDefault="00FB2618" w:rsidP="00FB2618">
            <w:pPr>
              <w:spacing w:after="100" w:afterAutospacing="1"/>
              <w:ind w:left="113" w:right="113"/>
              <w:jc w:val="center"/>
              <w:rPr>
                <w:rFonts w:ascii="Verdana" w:eastAsia="SimSun" w:hAnsi="Verdana" w:cs="Arial"/>
                <w:kern w:val="3"/>
                <w:sz w:val="18"/>
                <w:szCs w:val="18"/>
                <w:lang w:eastAsia="zh-CN" w:bidi="hi-IN"/>
              </w:rPr>
            </w:pPr>
            <w:r w:rsidRPr="00FB2618">
              <w:rPr>
                <w:rFonts w:ascii="Calibri" w:hAnsi="Calibri" w:cs="Calibri"/>
                <w:color w:val="000000"/>
                <w:sz w:val="18"/>
                <w:szCs w:val="18"/>
              </w:rPr>
              <w:t>Baja</w:t>
            </w:r>
          </w:p>
        </w:tc>
        <w:tc>
          <w:tcPr>
            <w:tcW w:w="0" w:type="auto"/>
            <w:vAlign w:val="center"/>
          </w:tcPr>
          <w:p w14:paraId="6695AC43" w14:textId="734F9732"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Compartido</w:t>
            </w:r>
          </w:p>
        </w:tc>
        <w:tc>
          <w:tcPr>
            <w:tcW w:w="0" w:type="auto"/>
            <w:vAlign w:val="center"/>
          </w:tcPr>
          <w:p w14:paraId="16FE75FC" w14:textId="4F6843C9"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Atención oportuna y supervisión.</w:t>
            </w:r>
          </w:p>
        </w:tc>
        <w:tc>
          <w:tcPr>
            <w:tcW w:w="0" w:type="auto"/>
            <w:textDirection w:val="btLr"/>
            <w:vAlign w:val="center"/>
          </w:tcPr>
          <w:p w14:paraId="3B0110C0" w14:textId="6DFD6223"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textDirection w:val="btLr"/>
            <w:vAlign w:val="center"/>
          </w:tcPr>
          <w:p w14:paraId="32EC652D" w14:textId="2CAADD0A"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31F23781" w14:textId="31EE9A15"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Bajo</w:t>
            </w:r>
          </w:p>
        </w:tc>
        <w:tc>
          <w:tcPr>
            <w:tcW w:w="0" w:type="auto"/>
            <w:textDirection w:val="btLr"/>
            <w:vAlign w:val="center"/>
          </w:tcPr>
          <w:p w14:paraId="344826A2" w14:textId="2999DC1D" w:rsidR="00FB2618" w:rsidRPr="00FB2618" w:rsidRDefault="00FB2618" w:rsidP="00FB2618">
            <w:pPr>
              <w:spacing w:after="100" w:afterAutospacing="1"/>
              <w:ind w:left="113" w:right="113"/>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Baja</w:t>
            </w:r>
          </w:p>
        </w:tc>
        <w:tc>
          <w:tcPr>
            <w:tcW w:w="0" w:type="auto"/>
            <w:vAlign w:val="center"/>
          </w:tcPr>
          <w:p w14:paraId="4EFED55D" w14:textId="0E9E1F20"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No</w:t>
            </w:r>
          </w:p>
        </w:tc>
        <w:tc>
          <w:tcPr>
            <w:tcW w:w="0" w:type="auto"/>
            <w:vAlign w:val="center"/>
          </w:tcPr>
          <w:p w14:paraId="214C39B0" w14:textId="631CD940"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Supervisor</w:t>
            </w:r>
          </w:p>
        </w:tc>
        <w:tc>
          <w:tcPr>
            <w:tcW w:w="0" w:type="auto"/>
            <w:vAlign w:val="center"/>
          </w:tcPr>
          <w:p w14:paraId="044DD3CE" w14:textId="64C76927"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Durante la ejecución</w:t>
            </w:r>
          </w:p>
        </w:tc>
        <w:tc>
          <w:tcPr>
            <w:tcW w:w="0" w:type="auto"/>
            <w:vAlign w:val="center"/>
          </w:tcPr>
          <w:p w14:paraId="38C34886" w14:textId="5119F581"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Seguimiento PQRS</w:t>
            </w:r>
          </w:p>
        </w:tc>
        <w:tc>
          <w:tcPr>
            <w:tcW w:w="0" w:type="auto"/>
            <w:vAlign w:val="center"/>
          </w:tcPr>
          <w:p w14:paraId="36C2097B" w14:textId="6BEC24C3" w:rsidR="00FB2618" w:rsidRPr="00FB2618" w:rsidRDefault="00FB2618" w:rsidP="00FB2618">
            <w:pPr>
              <w:spacing w:after="100" w:afterAutospacing="1"/>
              <w:jc w:val="center"/>
              <w:rPr>
                <w:rFonts w:ascii="Verdana" w:eastAsia="SimSun" w:hAnsi="Verdana" w:cs="Arial"/>
                <w:b/>
                <w:kern w:val="3"/>
                <w:sz w:val="18"/>
                <w:szCs w:val="18"/>
                <w:lang w:eastAsia="zh-CN" w:bidi="hi-IN"/>
              </w:rPr>
            </w:pPr>
            <w:r w:rsidRPr="00FB2618">
              <w:rPr>
                <w:rFonts w:ascii="Calibri" w:hAnsi="Calibri" w:cs="Calibri"/>
                <w:color w:val="000000"/>
                <w:sz w:val="18"/>
                <w:szCs w:val="18"/>
              </w:rPr>
              <w:t>Mensual</w:t>
            </w:r>
          </w:p>
        </w:tc>
      </w:tr>
    </w:tbl>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1E5019">
      <w:headerReference w:type="default" r:id="rId11"/>
      <w:footerReference w:type="default" r:id="rId12"/>
      <w:pgSz w:w="15840" w:h="12240" w:orient="landscape"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C4ADA" w14:textId="77777777" w:rsidR="00090E53" w:rsidRDefault="00090E53" w:rsidP="00091875">
      <w:pPr>
        <w:spacing w:line="240" w:lineRule="auto"/>
      </w:pPr>
      <w:r>
        <w:separator/>
      </w:r>
    </w:p>
  </w:endnote>
  <w:endnote w:type="continuationSeparator" w:id="0">
    <w:p w14:paraId="2AD84E54" w14:textId="77777777" w:rsidR="00090E53" w:rsidRDefault="00090E53"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6D79F" w14:textId="77777777" w:rsidR="00090E53" w:rsidRDefault="00090E53" w:rsidP="00091875">
      <w:pPr>
        <w:spacing w:line="240" w:lineRule="auto"/>
      </w:pPr>
      <w:r>
        <w:separator/>
      </w:r>
    </w:p>
  </w:footnote>
  <w:footnote w:type="continuationSeparator" w:id="0">
    <w:p w14:paraId="6F2B7DFC" w14:textId="77777777" w:rsidR="00090E53" w:rsidRDefault="00090E53"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92570000">
    <w:abstractNumId w:val="6"/>
  </w:num>
  <w:num w:numId="2" w16cid:durableId="428742458">
    <w:abstractNumId w:val="6"/>
  </w:num>
  <w:num w:numId="3" w16cid:durableId="151871987">
    <w:abstractNumId w:val="6"/>
  </w:num>
  <w:num w:numId="4" w16cid:durableId="1248998520">
    <w:abstractNumId w:val="6"/>
  </w:num>
  <w:num w:numId="5" w16cid:durableId="1203981661">
    <w:abstractNumId w:val="6"/>
  </w:num>
  <w:num w:numId="6" w16cid:durableId="25571119">
    <w:abstractNumId w:val="6"/>
  </w:num>
  <w:num w:numId="7" w16cid:durableId="1152259226">
    <w:abstractNumId w:val="6"/>
  </w:num>
  <w:num w:numId="8" w16cid:durableId="1044676281">
    <w:abstractNumId w:val="6"/>
  </w:num>
  <w:num w:numId="9" w16cid:durableId="175317060">
    <w:abstractNumId w:val="6"/>
  </w:num>
  <w:num w:numId="10" w16cid:durableId="209614936">
    <w:abstractNumId w:val="3"/>
  </w:num>
  <w:num w:numId="11" w16cid:durableId="599218140">
    <w:abstractNumId w:val="1"/>
  </w:num>
  <w:num w:numId="12" w16cid:durableId="1151750524">
    <w:abstractNumId w:val="23"/>
  </w:num>
  <w:num w:numId="13" w16cid:durableId="1789659505">
    <w:abstractNumId w:val="31"/>
  </w:num>
  <w:num w:numId="14" w16cid:durableId="702705094">
    <w:abstractNumId w:val="15"/>
  </w:num>
  <w:num w:numId="15" w16cid:durableId="1074741153">
    <w:abstractNumId w:val="17"/>
  </w:num>
  <w:num w:numId="16" w16cid:durableId="1238438989">
    <w:abstractNumId w:val="0"/>
  </w:num>
  <w:num w:numId="17" w16cid:durableId="405811585">
    <w:abstractNumId w:val="2"/>
  </w:num>
  <w:num w:numId="18" w16cid:durableId="377827516">
    <w:abstractNumId w:val="9"/>
  </w:num>
  <w:num w:numId="19" w16cid:durableId="1643464033">
    <w:abstractNumId w:val="4"/>
  </w:num>
  <w:num w:numId="20" w16cid:durableId="1477799184">
    <w:abstractNumId w:val="19"/>
  </w:num>
  <w:num w:numId="21" w16cid:durableId="249391123">
    <w:abstractNumId w:val="7"/>
  </w:num>
  <w:num w:numId="22" w16cid:durableId="440340771">
    <w:abstractNumId w:val="29"/>
  </w:num>
  <w:num w:numId="23" w16cid:durableId="1376277547">
    <w:abstractNumId w:val="11"/>
  </w:num>
  <w:num w:numId="24" w16cid:durableId="2101292853">
    <w:abstractNumId w:val="13"/>
  </w:num>
  <w:num w:numId="25" w16cid:durableId="1132941619">
    <w:abstractNumId w:val="5"/>
  </w:num>
  <w:num w:numId="26" w16cid:durableId="1633096219">
    <w:abstractNumId w:val="18"/>
  </w:num>
  <w:num w:numId="27" w16cid:durableId="2053383308">
    <w:abstractNumId w:val="16"/>
  </w:num>
  <w:num w:numId="28" w16cid:durableId="1858349916">
    <w:abstractNumId w:val="10"/>
  </w:num>
  <w:num w:numId="29" w16cid:durableId="1137181494">
    <w:abstractNumId w:val="27"/>
  </w:num>
  <w:num w:numId="30" w16cid:durableId="1116100823">
    <w:abstractNumId w:val="28"/>
  </w:num>
  <w:num w:numId="31" w16cid:durableId="21178424">
    <w:abstractNumId w:val="26"/>
  </w:num>
  <w:num w:numId="32" w16cid:durableId="1596666470">
    <w:abstractNumId w:val="14"/>
  </w:num>
  <w:num w:numId="33" w16cid:durableId="2037273426">
    <w:abstractNumId w:val="25"/>
  </w:num>
  <w:num w:numId="34" w16cid:durableId="1177041710">
    <w:abstractNumId w:val="8"/>
  </w:num>
  <w:num w:numId="35" w16cid:durableId="2103186679">
    <w:abstractNumId w:val="24"/>
  </w:num>
  <w:num w:numId="36" w16cid:durableId="889800555">
    <w:abstractNumId w:val="30"/>
  </w:num>
  <w:num w:numId="37" w16cid:durableId="42533625">
    <w:abstractNumId w:val="22"/>
  </w:num>
  <w:num w:numId="38" w16cid:durableId="743917844">
    <w:abstractNumId w:val="21"/>
  </w:num>
  <w:num w:numId="39" w16cid:durableId="1931347411">
    <w:abstractNumId w:val="12"/>
  </w:num>
  <w:num w:numId="40" w16cid:durableId="6221548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0E53"/>
    <w:rsid w:val="00091875"/>
    <w:rsid w:val="000A2F3B"/>
    <w:rsid w:val="000C2AAE"/>
    <w:rsid w:val="000D26C5"/>
    <w:rsid w:val="000F4C04"/>
    <w:rsid w:val="00101037"/>
    <w:rsid w:val="00103B17"/>
    <w:rsid w:val="00106362"/>
    <w:rsid w:val="001477DE"/>
    <w:rsid w:val="00150E48"/>
    <w:rsid w:val="0015719E"/>
    <w:rsid w:val="001653EA"/>
    <w:rsid w:val="00181502"/>
    <w:rsid w:val="001906C3"/>
    <w:rsid w:val="001B5DFF"/>
    <w:rsid w:val="001D1F23"/>
    <w:rsid w:val="001D4E64"/>
    <w:rsid w:val="001E33E1"/>
    <w:rsid w:val="001E5019"/>
    <w:rsid w:val="001E546E"/>
    <w:rsid w:val="001E7630"/>
    <w:rsid w:val="00213270"/>
    <w:rsid w:val="00267732"/>
    <w:rsid w:val="00273844"/>
    <w:rsid w:val="00275402"/>
    <w:rsid w:val="00277255"/>
    <w:rsid w:val="002C3E53"/>
    <w:rsid w:val="00316FC7"/>
    <w:rsid w:val="003322F8"/>
    <w:rsid w:val="00350BB3"/>
    <w:rsid w:val="0035410B"/>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6ED9"/>
    <w:rsid w:val="006E6D9B"/>
    <w:rsid w:val="00721886"/>
    <w:rsid w:val="0072236D"/>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802EF"/>
    <w:rsid w:val="00A865C2"/>
    <w:rsid w:val="00A9107A"/>
    <w:rsid w:val="00A96FC1"/>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1034B"/>
    <w:rsid w:val="00C21B19"/>
    <w:rsid w:val="00C26A95"/>
    <w:rsid w:val="00C80D56"/>
    <w:rsid w:val="00CB5A91"/>
    <w:rsid w:val="00CB7D17"/>
    <w:rsid w:val="00CC276F"/>
    <w:rsid w:val="00CC3FE9"/>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25D5E"/>
    <w:rsid w:val="00E56873"/>
    <w:rsid w:val="00E64248"/>
    <w:rsid w:val="00EF6646"/>
    <w:rsid w:val="00F05681"/>
    <w:rsid w:val="00F6022F"/>
    <w:rsid w:val="00F63350"/>
    <w:rsid w:val="00F65CC2"/>
    <w:rsid w:val="00F77C04"/>
    <w:rsid w:val="00F8011E"/>
    <w:rsid w:val="00F8405D"/>
    <w:rsid w:val="00F86404"/>
    <w:rsid w:val="00F90393"/>
    <w:rsid w:val="00FB2618"/>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c44ea2b-37a5-49a4-b488-933a940bcb46">
      <UserInfo>
        <DisplayName/>
        <AccountId xsi:nil="true"/>
        <AccountType/>
      </UserInfo>
    </SharedWithUsers>
    <TaxCatchAll xmlns="1c44ea2b-37a5-49a4-b488-933a940bcb46" xsi:nil="true"/>
    <lcf76f155ced4ddcb4097134ff3c332f xmlns="85e3ecd6-0e77-4a3c-8e5e-12d77c2a4ce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85986F040CDB540A8ACABDEA705E12E" ma:contentTypeVersion="15" ma:contentTypeDescription="Crear nuevo documento." ma:contentTypeScope="" ma:versionID="07a8bb9fe902f35eef69e497a1bbf9e4">
  <xsd:schema xmlns:xsd="http://www.w3.org/2001/XMLSchema" xmlns:xs="http://www.w3.org/2001/XMLSchema" xmlns:p="http://schemas.microsoft.com/office/2006/metadata/properties" xmlns:ns2="85e3ecd6-0e77-4a3c-8e5e-12d77c2a4cee" xmlns:ns3="1c44ea2b-37a5-49a4-b488-933a940bcb46" targetNamespace="http://schemas.microsoft.com/office/2006/metadata/properties" ma:root="true" ma:fieldsID="733f9adba5ef7dd1c52313dd6946aec5" ns2:_="" ns3:_="">
    <xsd:import namespace="85e3ecd6-0e77-4a3c-8e5e-12d77c2a4cee"/>
    <xsd:import namespace="1c44ea2b-37a5-49a4-b488-933a940bcb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e3ecd6-0e77-4a3c-8e5e-12d77c2a4c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44ea2b-37a5-49a4-b488-933a940bcb4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ff9730-c640-4c46-9f0f-4096398e1200}" ma:internalName="TaxCatchAll" ma:showField="CatchAllData" ma:web="1c44ea2b-37a5-49a4-b488-933a940bcb4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1c44ea2b-37a5-49a4-b488-933a940bcb46"/>
    <ds:schemaRef ds:uri="85e3ecd6-0e77-4a3c-8e5e-12d77c2a4cee"/>
  </ds:schemaRefs>
</ds:datastoreItem>
</file>

<file path=customXml/itemProps2.xml><?xml version="1.0" encoding="utf-8"?>
<ds:datastoreItem xmlns:ds="http://schemas.openxmlformats.org/officeDocument/2006/customXml" ds:itemID="{1A9B1356-356E-4A76-8CD4-5B480E5A8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e3ecd6-0e77-4a3c-8e5e-12d77c2a4cee"/>
    <ds:schemaRef ds:uri="1c44ea2b-37a5-49a4-b488-933a940bc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656</Words>
  <Characters>3609</Characters>
  <Application>Microsoft Office Word</Application>
  <DocSecurity>0</DocSecurity>
  <Lines>30</Lines>
  <Paragraphs>8</Paragraphs>
  <ScaleCrop>false</ScaleCrop>
  <Company>Hewlett-Packard Company</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Kevin Rafael Florez Arrieta</cp:lastModifiedBy>
  <cp:revision>22</cp:revision>
  <cp:lastPrinted>2020-04-30T17:44:00Z</cp:lastPrinted>
  <dcterms:created xsi:type="dcterms:W3CDTF">2022-12-12T17:15:00Z</dcterms:created>
  <dcterms:modified xsi:type="dcterms:W3CDTF">2026-07-02T23:49:00Z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0x010100E85986F040CDB540A8ACABDEA705E12E</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