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4BA880" w14:textId="77777777" w:rsidR="00506FEA" w:rsidRPr="005824AE" w:rsidRDefault="00506FEA" w:rsidP="00506FEA">
      <w:pPr>
        <w:rPr>
          <w:rFonts w:ascii="Arial" w:hAnsi="Arial" w:cs="Arial"/>
          <w:b/>
          <w:sz w:val="20"/>
          <w:szCs w:val="20"/>
        </w:rPr>
      </w:pPr>
    </w:p>
    <w:p w14:paraId="03EDEDAA" w14:textId="77777777" w:rsidR="00506FEA" w:rsidRPr="005824AE" w:rsidRDefault="00506FEA" w:rsidP="00506FEA">
      <w:pPr>
        <w:jc w:val="center"/>
        <w:rPr>
          <w:rFonts w:ascii="Arial" w:hAnsi="Arial" w:cs="Arial"/>
          <w:sz w:val="20"/>
          <w:szCs w:val="20"/>
        </w:rPr>
      </w:pPr>
      <w:r w:rsidRPr="005824AE">
        <w:rPr>
          <w:rFonts w:ascii="Arial" w:hAnsi="Arial" w:cs="Arial"/>
          <w:b/>
          <w:bCs/>
          <w:sz w:val="20"/>
          <w:szCs w:val="20"/>
        </w:rPr>
        <w:t>ANEXO No. 3</w:t>
      </w:r>
    </w:p>
    <w:p w14:paraId="59C35538" w14:textId="77777777" w:rsidR="00506FEA" w:rsidRPr="005824AE" w:rsidRDefault="00506FEA" w:rsidP="00506FEA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  <w:r w:rsidRPr="005824AE">
        <w:rPr>
          <w:rFonts w:ascii="Arial" w:hAnsi="Arial" w:cs="Arial"/>
          <w:b/>
          <w:bCs/>
          <w:sz w:val="20"/>
          <w:szCs w:val="20"/>
          <w:lang w:val="es-CO"/>
        </w:rPr>
        <w:t>PROPUESTA ECONÓMICA</w:t>
      </w:r>
    </w:p>
    <w:p w14:paraId="7340367C" w14:textId="77777777" w:rsidR="002A0EE9" w:rsidRPr="005824AE" w:rsidRDefault="002A0EE9" w:rsidP="00506FEA">
      <w:pPr>
        <w:jc w:val="center"/>
        <w:rPr>
          <w:rFonts w:ascii="Arial" w:hAnsi="Arial" w:cs="Arial"/>
          <w:b/>
          <w:bCs/>
          <w:sz w:val="20"/>
          <w:szCs w:val="20"/>
          <w:lang w:val="es-CO"/>
        </w:rPr>
      </w:pPr>
    </w:p>
    <w:p w14:paraId="47002242" w14:textId="77777777" w:rsidR="00EC0A72" w:rsidRPr="005824AE" w:rsidRDefault="00EC0A72" w:rsidP="00EC0A72">
      <w:pPr>
        <w:shd w:val="clear" w:color="auto" w:fill="FFFFFF"/>
        <w:jc w:val="both"/>
        <w:textAlignment w:val="baseline"/>
        <w:rPr>
          <w:rFonts w:ascii="Arial" w:hAnsi="Arial" w:cs="Arial"/>
          <w:sz w:val="20"/>
          <w:szCs w:val="20"/>
        </w:rPr>
      </w:pPr>
      <w:bookmarkStart w:id="0" w:name="_heading=h.gjdgxs" w:colFirst="0" w:colLast="0"/>
      <w:bookmarkEnd w:id="0"/>
    </w:p>
    <w:tbl>
      <w:tblPr>
        <w:tblW w:w="116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26"/>
        <w:gridCol w:w="5829"/>
        <w:gridCol w:w="1127"/>
        <w:gridCol w:w="1276"/>
        <w:gridCol w:w="1276"/>
        <w:gridCol w:w="1276"/>
      </w:tblGrid>
      <w:tr w:rsidR="00E20C75" w:rsidRPr="005824AE" w14:paraId="3B4AA350" w14:textId="42F6523B" w:rsidTr="00955BA2">
        <w:trPr>
          <w:trHeight w:val="980"/>
          <w:jc w:val="center"/>
        </w:trPr>
        <w:tc>
          <w:tcPr>
            <w:tcW w:w="826" w:type="dxa"/>
          </w:tcPr>
          <w:p w14:paraId="38B3D0EA" w14:textId="77777777" w:rsidR="00E20C75" w:rsidRPr="005824AE" w:rsidRDefault="00E20C75" w:rsidP="00C84E0F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5824AE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5829" w:type="dxa"/>
          </w:tcPr>
          <w:p w14:paraId="65626C9C" w14:textId="77777777" w:rsidR="00E20C75" w:rsidRPr="005824AE" w:rsidRDefault="00E20C75" w:rsidP="00C84E0F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5824AE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DESCRIPCIÓN</w:t>
            </w:r>
          </w:p>
        </w:tc>
        <w:tc>
          <w:tcPr>
            <w:tcW w:w="1127" w:type="dxa"/>
          </w:tcPr>
          <w:p w14:paraId="0BED8114" w14:textId="77777777" w:rsidR="00E20C75" w:rsidRPr="005824AE" w:rsidRDefault="00E20C75" w:rsidP="00C84E0F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5824AE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UNIDAD/NOCHES</w:t>
            </w:r>
          </w:p>
        </w:tc>
        <w:tc>
          <w:tcPr>
            <w:tcW w:w="1276" w:type="dxa"/>
          </w:tcPr>
          <w:p w14:paraId="317D9F07" w14:textId="77777777" w:rsidR="00E20C75" w:rsidRPr="005824AE" w:rsidRDefault="00E20C75" w:rsidP="00C84E0F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 w:rsidRPr="005824AE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CANTIDAD</w:t>
            </w:r>
          </w:p>
        </w:tc>
        <w:tc>
          <w:tcPr>
            <w:tcW w:w="1276" w:type="dxa"/>
          </w:tcPr>
          <w:p w14:paraId="5EBEB1B6" w14:textId="77777777" w:rsidR="00E20C75" w:rsidRPr="005824AE" w:rsidRDefault="00E20C75" w:rsidP="00C84E0F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VALOR UNITARIO</w:t>
            </w:r>
          </w:p>
        </w:tc>
        <w:tc>
          <w:tcPr>
            <w:tcW w:w="1276" w:type="dxa"/>
          </w:tcPr>
          <w:p w14:paraId="7EBD683D" w14:textId="11F42867" w:rsidR="00E20C75" w:rsidRPr="005824AE" w:rsidRDefault="00E20C75" w:rsidP="00C84E0F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 xml:space="preserve">VALOR TOTAL </w:t>
            </w:r>
          </w:p>
        </w:tc>
      </w:tr>
      <w:tr w:rsidR="005824AE" w:rsidRPr="005824AE" w14:paraId="56C82659" w14:textId="7529C076" w:rsidTr="005824AE">
        <w:trPr>
          <w:trHeight w:val="1547"/>
          <w:jc w:val="center"/>
        </w:trPr>
        <w:tc>
          <w:tcPr>
            <w:tcW w:w="826" w:type="dxa"/>
          </w:tcPr>
          <w:p w14:paraId="461C260C" w14:textId="77777777" w:rsidR="005824AE" w:rsidRPr="005824AE" w:rsidRDefault="005824AE" w:rsidP="00C84E0F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824AE">
              <w:rPr>
                <w:rFonts w:ascii="Arial" w:eastAsia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5829" w:type="dxa"/>
          </w:tcPr>
          <w:p w14:paraId="40EC6D75" w14:textId="77777777" w:rsidR="005824AE" w:rsidRPr="005824AE" w:rsidRDefault="005824AE" w:rsidP="00C84E0F">
            <w:pP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val="es-419"/>
              </w:rPr>
            </w:pPr>
            <w:r w:rsidRPr="005824AE">
              <w:rPr>
                <w:rFonts w:ascii="Arial" w:eastAsia="Arial" w:hAnsi="Arial" w:cs="Arial"/>
                <w:color w:val="000000"/>
                <w:sz w:val="20"/>
                <w:szCs w:val="20"/>
                <w:lang w:val="es-419"/>
              </w:rPr>
              <w:t>Servicio de hospedaje en habitación múltiple, en establecimiento inscrito en el registro nacional de turismo, que contemple baño privado, ropa de cama limpia, toallas, agua potable, energía eléctrica, acceso a internet (Wi-Fi), y servicio de aseo diario, ubicado en la ciudad de Caldas-Antioquia.</w:t>
            </w:r>
          </w:p>
        </w:tc>
        <w:tc>
          <w:tcPr>
            <w:tcW w:w="1127" w:type="dxa"/>
          </w:tcPr>
          <w:p w14:paraId="492FE5D7" w14:textId="77777777" w:rsidR="005824AE" w:rsidRPr="005824AE" w:rsidRDefault="005824AE" w:rsidP="00C84E0F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824AE"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76" w:type="dxa"/>
          </w:tcPr>
          <w:p w14:paraId="4D9135C2" w14:textId="77777777" w:rsidR="005824AE" w:rsidRPr="005824AE" w:rsidRDefault="005824AE" w:rsidP="00C84E0F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824AE">
              <w:rPr>
                <w:rFonts w:ascii="Arial" w:eastAsia="Arial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1276" w:type="dxa"/>
          </w:tcPr>
          <w:p w14:paraId="23B52D65" w14:textId="54B47918" w:rsidR="005824AE" w:rsidRPr="005824AE" w:rsidRDefault="00E20C75" w:rsidP="00C84E0F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$</w:t>
            </w:r>
          </w:p>
        </w:tc>
        <w:tc>
          <w:tcPr>
            <w:tcW w:w="1276" w:type="dxa"/>
          </w:tcPr>
          <w:p w14:paraId="5DC96D1F" w14:textId="2A966FBA" w:rsidR="005824AE" w:rsidRPr="005824AE" w:rsidRDefault="00E20C75" w:rsidP="00C84E0F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$</w:t>
            </w:r>
          </w:p>
        </w:tc>
      </w:tr>
      <w:tr w:rsidR="00E20C75" w:rsidRPr="005824AE" w14:paraId="46DD16B2" w14:textId="136C1AA7" w:rsidTr="005824AE">
        <w:trPr>
          <w:trHeight w:val="1406"/>
          <w:jc w:val="center"/>
        </w:trPr>
        <w:tc>
          <w:tcPr>
            <w:tcW w:w="826" w:type="dxa"/>
          </w:tcPr>
          <w:p w14:paraId="5773FA20" w14:textId="77777777" w:rsidR="00E20C75" w:rsidRPr="005824AE" w:rsidRDefault="00E20C75" w:rsidP="00E20C75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824AE"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5829" w:type="dxa"/>
          </w:tcPr>
          <w:p w14:paraId="174F76A5" w14:textId="77777777" w:rsidR="00E20C75" w:rsidRPr="005824AE" w:rsidRDefault="00E20C75" w:rsidP="00E20C75">
            <w:pP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824AE">
              <w:rPr>
                <w:rFonts w:ascii="Arial" w:eastAsia="Arial" w:hAnsi="Arial" w:cs="Arial"/>
                <w:color w:val="000000"/>
                <w:sz w:val="20"/>
                <w:szCs w:val="20"/>
                <w:lang w:val="es-419"/>
              </w:rPr>
              <w:t xml:space="preserve">Almuerzo en Gira Técnica: compuesto por sopa 1 Proteína (carne o pollo) de 120 grs, 1 porción de harina arroz (lenteja, arveja, garbanzo, frijol), 1 ensalada de verduras, 1 bebida jugo de frutas presentación vaso de 7 onzas.   </w:t>
            </w:r>
            <w:r w:rsidRPr="005824AE"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30 unidades en Puerto Boyacá-Boyacá, y 60 unidades en </w:t>
            </w:r>
            <w:r w:rsidRPr="005824AE">
              <w:rPr>
                <w:rFonts w:ascii="Arial" w:eastAsia="Arial" w:hAnsi="Arial" w:cs="Arial"/>
                <w:color w:val="000000"/>
                <w:sz w:val="20"/>
                <w:szCs w:val="20"/>
                <w:lang w:val="es-419"/>
              </w:rPr>
              <w:t>Caldas-Antioquia.</w:t>
            </w:r>
          </w:p>
        </w:tc>
        <w:tc>
          <w:tcPr>
            <w:tcW w:w="1127" w:type="dxa"/>
          </w:tcPr>
          <w:p w14:paraId="5E874353" w14:textId="77777777" w:rsidR="00E20C75" w:rsidRPr="005824AE" w:rsidRDefault="00E20C75" w:rsidP="00E20C75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824AE">
              <w:rPr>
                <w:rFonts w:ascii="Arial" w:eastAsia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276" w:type="dxa"/>
          </w:tcPr>
          <w:p w14:paraId="062EA784" w14:textId="77777777" w:rsidR="00E20C75" w:rsidRPr="005824AE" w:rsidRDefault="00E20C75" w:rsidP="00E20C75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824AE">
              <w:rPr>
                <w:rFonts w:ascii="Arial" w:eastAsia="Arial" w:hAnsi="Arial" w:cs="Arial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276" w:type="dxa"/>
          </w:tcPr>
          <w:p w14:paraId="74EBD09A" w14:textId="6BDD58F7" w:rsidR="00E20C75" w:rsidRPr="005824AE" w:rsidRDefault="00E20C75" w:rsidP="00E20C75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47032">
              <w:rPr>
                <w:rFonts w:ascii="Arial" w:eastAsia="Arial" w:hAnsi="Arial" w:cs="Arial"/>
                <w:color w:val="000000"/>
                <w:sz w:val="20"/>
                <w:szCs w:val="20"/>
              </w:rPr>
              <w:t>$</w:t>
            </w:r>
          </w:p>
        </w:tc>
        <w:tc>
          <w:tcPr>
            <w:tcW w:w="1276" w:type="dxa"/>
          </w:tcPr>
          <w:p w14:paraId="35472AB9" w14:textId="54498223" w:rsidR="00E20C75" w:rsidRPr="005824AE" w:rsidRDefault="00E20C75" w:rsidP="00E20C75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EB72C0">
              <w:rPr>
                <w:rFonts w:ascii="Arial" w:eastAsia="Arial" w:hAnsi="Arial" w:cs="Arial"/>
                <w:color w:val="000000"/>
                <w:sz w:val="20"/>
                <w:szCs w:val="20"/>
              </w:rPr>
              <w:t>$</w:t>
            </w:r>
          </w:p>
        </w:tc>
      </w:tr>
      <w:tr w:rsidR="00E20C75" w:rsidRPr="005824AE" w14:paraId="09326E7E" w14:textId="063EBB93" w:rsidTr="005824AE">
        <w:trPr>
          <w:trHeight w:val="702"/>
          <w:jc w:val="center"/>
        </w:trPr>
        <w:tc>
          <w:tcPr>
            <w:tcW w:w="826" w:type="dxa"/>
          </w:tcPr>
          <w:p w14:paraId="2ABC76CB" w14:textId="77777777" w:rsidR="00E20C75" w:rsidRPr="005824AE" w:rsidRDefault="00E20C75" w:rsidP="00E20C75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824AE"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5829" w:type="dxa"/>
          </w:tcPr>
          <w:p w14:paraId="1B261234" w14:textId="77777777" w:rsidR="00E20C75" w:rsidRPr="005824AE" w:rsidRDefault="00E20C75" w:rsidP="00E20C75">
            <w:pP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val="es-419"/>
              </w:rPr>
            </w:pPr>
            <w:r w:rsidRPr="005824AE">
              <w:rPr>
                <w:rFonts w:ascii="Arial" w:eastAsia="Arial" w:hAnsi="Arial" w:cs="Arial"/>
                <w:color w:val="000000"/>
                <w:sz w:val="20"/>
                <w:szCs w:val="20"/>
                <w:lang w:val="es-419"/>
              </w:rPr>
              <w:t>Cena en Gira Técnica: compuesto por 1 proteína (carne o pollo) de 120 gr, 1 porción de arroz y 1 bebida jugo de frutas presentación vaso de 7 onzas.</w:t>
            </w:r>
          </w:p>
        </w:tc>
        <w:tc>
          <w:tcPr>
            <w:tcW w:w="1127" w:type="dxa"/>
          </w:tcPr>
          <w:p w14:paraId="1E95212C" w14:textId="77777777" w:rsidR="00E20C75" w:rsidRPr="005824AE" w:rsidRDefault="00E20C75" w:rsidP="00E20C75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824AE">
              <w:rPr>
                <w:rFonts w:ascii="Arial" w:eastAsia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276" w:type="dxa"/>
          </w:tcPr>
          <w:p w14:paraId="5A264503" w14:textId="77777777" w:rsidR="00E20C75" w:rsidRPr="005824AE" w:rsidRDefault="00E20C75" w:rsidP="00E20C75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824AE">
              <w:rPr>
                <w:rFonts w:ascii="Arial" w:eastAsia="Arial" w:hAnsi="Arial" w:cs="Arial"/>
                <w:color w:val="000000"/>
                <w:sz w:val="20"/>
                <w:szCs w:val="20"/>
              </w:rPr>
              <w:t>90</w:t>
            </w:r>
          </w:p>
        </w:tc>
        <w:tc>
          <w:tcPr>
            <w:tcW w:w="1276" w:type="dxa"/>
          </w:tcPr>
          <w:p w14:paraId="63A3482D" w14:textId="25AAECA6" w:rsidR="00E20C75" w:rsidRPr="005824AE" w:rsidRDefault="00E20C75" w:rsidP="00E20C75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47032">
              <w:rPr>
                <w:rFonts w:ascii="Arial" w:eastAsia="Arial" w:hAnsi="Arial" w:cs="Arial"/>
                <w:color w:val="000000"/>
                <w:sz w:val="20"/>
                <w:szCs w:val="20"/>
              </w:rPr>
              <w:t>$</w:t>
            </w:r>
          </w:p>
        </w:tc>
        <w:tc>
          <w:tcPr>
            <w:tcW w:w="1276" w:type="dxa"/>
          </w:tcPr>
          <w:p w14:paraId="2FAEAB01" w14:textId="231252DB" w:rsidR="00E20C75" w:rsidRPr="005824AE" w:rsidRDefault="00E20C75" w:rsidP="00E20C75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EB72C0">
              <w:rPr>
                <w:rFonts w:ascii="Arial" w:eastAsia="Arial" w:hAnsi="Arial" w:cs="Arial"/>
                <w:color w:val="000000"/>
                <w:sz w:val="20"/>
                <w:szCs w:val="20"/>
              </w:rPr>
              <w:t>$</w:t>
            </w:r>
          </w:p>
        </w:tc>
      </w:tr>
      <w:tr w:rsidR="00E20C75" w:rsidRPr="005824AE" w14:paraId="00904873" w14:textId="5AE30C78" w:rsidTr="005824AE">
        <w:trPr>
          <w:trHeight w:val="982"/>
          <w:jc w:val="center"/>
        </w:trPr>
        <w:tc>
          <w:tcPr>
            <w:tcW w:w="826" w:type="dxa"/>
          </w:tcPr>
          <w:p w14:paraId="6EC5888D" w14:textId="77777777" w:rsidR="00E20C75" w:rsidRPr="005824AE" w:rsidRDefault="00E20C75" w:rsidP="00E20C75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824AE"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5829" w:type="dxa"/>
          </w:tcPr>
          <w:p w14:paraId="2B146C94" w14:textId="77777777" w:rsidR="00E20C75" w:rsidRPr="005824AE" w:rsidRDefault="00E20C75" w:rsidP="00E20C75">
            <w:pP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val="es-CO"/>
              </w:rPr>
            </w:pPr>
            <w:r w:rsidRPr="005824AE">
              <w:rPr>
                <w:rFonts w:ascii="Arial" w:eastAsia="Arial" w:hAnsi="Arial" w:cs="Arial"/>
                <w:color w:val="000000"/>
                <w:sz w:val="20"/>
                <w:szCs w:val="20"/>
                <w:lang w:val="es-CO"/>
              </w:rPr>
              <w:t xml:space="preserve">Refrigerio individual </w:t>
            </w:r>
            <w:r w:rsidRPr="005824AE">
              <w:rPr>
                <w:rFonts w:ascii="Arial" w:eastAsia="Arial" w:hAnsi="Arial" w:cs="Arial"/>
                <w:color w:val="000000"/>
                <w:sz w:val="20"/>
                <w:szCs w:val="20"/>
              </w:rPr>
              <w:t>para participantes de la Primera Feria EXPOBORBUR 2026</w:t>
            </w:r>
            <w:r w:rsidRPr="005824AE">
              <w:rPr>
                <w:rFonts w:ascii="Arial" w:eastAsia="Arial" w:hAnsi="Arial" w:cs="Arial"/>
                <w:color w:val="000000"/>
                <w:sz w:val="20"/>
                <w:szCs w:val="20"/>
                <w:lang w:val="es-CO"/>
              </w:rPr>
              <w:t>: compuesto por una (1) arepa de mínimo 100 gramos o un (1) sándwich de mínimo 150 gramos, acompañado de una (1) bebida de jugo de fruta de siete (7) onzas. Los productos deberán ser suministrados debidamente empacados y presentados, cumpliendo las condiciones de higiene, inocuidad, manipulación, conservación y demás disposiciones sanitarias aplicables.</w:t>
            </w:r>
          </w:p>
        </w:tc>
        <w:tc>
          <w:tcPr>
            <w:tcW w:w="1127" w:type="dxa"/>
          </w:tcPr>
          <w:p w14:paraId="49963E36" w14:textId="77777777" w:rsidR="00E20C75" w:rsidRPr="005824AE" w:rsidRDefault="00E20C75" w:rsidP="00E20C75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824AE">
              <w:rPr>
                <w:rFonts w:ascii="Arial" w:eastAsia="Arial" w:hAnsi="Arial" w:cs="Arial"/>
                <w:color w:val="000000"/>
                <w:sz w:val="20"/>
                <w:szCs w:val="20"/>
              </w:rPr>
              <w:t>UND</w:t>
            </w:r>
          </w:p>
        </w:tc>
        <w:tc>
          <w:tcPr>
            <w:tcW w:w="1276" w:type="dxa"/>
          </w:tcPr>
          <w:p w14:paraId="23DD6C4B" w14:textId="77777777" w:rsidR="00E20C75" w:rsidRPr="005824AE" w:rsidRDefault="00E20C75" w:rsidP="00E20C75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824AE">
              <w:rPr>
                <w:rFonts w:ascii="Arial" w:eastAsia="Arial" w:hAnsi="Arial" w:cs="Arial"/>
                <w:color w:val="000000"/>
                <w:sz w:val="20"/>
                <w:szCs w:val="20"/>
              </w:rPr>
              <w:t>150</w:t>
            </w:r>
          </w:p>
        </w:tc>
        <w:tc>
          <w:tcPr>
            <w:tcW w:w="1276" w:type="dxa"/>
          </w:tcPr>
          <w:p w14:paraId="5C56BDFE" w14:textId="29456BF5" w:rsidR="00E20C75" w:rsidRPr="005824AE" w:rsidRDefault="00E20C75" w:rsidP="00E20C75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647032">
              <w:rPr>
                <w:rFonts w:ascii="Arial" w:eastAsia="Arial" w:hAnsi="Arial" w:cs="Arial"/>
                <w:color w:val="000000"/>
                <w:sz w:val="20"/>
                <w:szCs w:val="20"/>
              </w:rPr>
              <w:t>$</w:t>
            </w:r>
          </w:p>
        </w:tc>
        <w:tc>
          <w:tcPr>
            <w:tcW w:w="1276" w:type="dxa"/>
          </w:tcPr>
          <w:p w14:paraId="53623FE5" w14:textId="110162BE" w:rsidR="00E20C75" w:rsidRPr="005824AE" w:rsidRDefault="00E20C75" w:rsidP="00E20C75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EB72C0">
              <w:rPr>
                <w:rFonts w:ascii="Arial" w:eastAsia="Arial" w:hAnsi="Arial" w:cs="Arial"/>
                <w:color w:val="000000"/>
                <w:sz w:val="20"/>
                <w:szCs w:val="20"/>
              </w:rPr>
              <w:t>$</w:t>
            </w:r>
          </w:p>
        </w:tc>
      </w:tr>
      <w:tr w:rsidR="00E20C75" w:rsidRPr="005824AE" w14:paraId="4A471297" w14:textId="7B3A0808" w:rsidTr="005824AE">
        <w:trPr>
          <w:trHeight w:val="982"/>
          <w:jc w:val="center"/>
        </w:trPr>
        <w:tc>
          <w:tcPr>
            <w:tcW w:w="826" w:type="dxa"/>
          </w:tcPr>
          <w:p w14:paraId="3A381707" w14:textId="77777777" w:rsidR="00E20C75" w:rsidRPr="005824AE" w:rsidRDefault="00E20C75" w:rsidP="00E20C75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5824AE"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5829" w:type="dxa"/>
          </w:tcPr>
          <w:p w14:paraId="14D84AAD" w14:textId="77777777" w:rsidR="00E20C75" w:rsidRPr="005824AE" w:rsidRDefault="00E20C75" w:rsidP="00E20C75">
            <w:pP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val="es-CO"/>
              </w:rPr>
            </w:pPr>
            <w:r w:rsidRPr="005824AE">
              <w:rPr>
                <w:rFonts w:ascii="Arial" w:eastAsia="Arial" w:hAnsi="Arial" w:cs="Arial"/>
                <w:color w:val="000000"/>
                <w:sz w:val="20"/>
                <w:szCs w:val="20"/>
                <w:lang w:val="es-CO"/>
              </w:rPr>
              <w:t>Almuerzo para participantes de la Primera Feria EXPOBORBUR 2026: almuerzo individual empacado y entregado, destinado exclusivamente a los participantes, colaboradores y/o asistentes vinculados a las actividades de la Primera Feria EXPOBORBUR 2026, compuesto por:</w:t>
            </w:r>
          </w:p>
          <w:p w14:paraId="48B599B3" w14:textId="77777777" w:rsidR="00E20C75" w:rsidRPr="005824AE" w:rsidRDefault="00E20C75" w:rsidP="00E20C75">
            <w:pPr>
              <w:jc w:val="both"/>
              <w:rPr>
                <w:rFonts w:ascii="Arial" w:eastAsia="Arial" w:hAnsi="Arial" w:cs="Arial"/>
                <w:color w:val="000000"/>
                <w:sz w:val="20"/>
                <w:szCs w:val="20"/>
                <w:lang w:val="es-419"/>
              </w:rPr>
            </w:pPr>
          </w:p>
          <w:p w14:paraId="79D65379" w14:textId="77777777" w:rsidR="00E20C75" w:rsidRPr="005824AE" w:rsidRDefault="00E20C75" w:rsidP="00E20C75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spacing w:line="276" w:lineRule="auto"/>
              <w:ind w:left="181" w:hanging="181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419"/>
              </w:rPr>
            </w:pPr>
            <w:r w:rsidRPr="005824AE">
              <w:rPr>
                <w:rFonts w:ascii="Arial" w:eastAsia="Arial" w:hAnsi="Arial" w:cs="Arial"/>
                <w:color w:val="000000"/>
                <w:sz w:val="20"/>
                <w:szCs w:val="20"/>
                <w:lang w:val="es-419"/>
              </w:rPr>
              <w:t>Harinas: Dos (2) porciones de tubérculos (papa y yuca), con un peso conjunto mínimo de 300 gramos.</w:t>
            </w:r>
            <w:r w:rsidRPr="005824AE">
              <w:rPr>
                <w:rFonts w:ascii="Arial" w:eastAsia="Arial" w:hAnsi="Arial" w:cs="Arial"/>
                <w:color w:val="000000"/>
                <w:sz w:val="20"/>
                <w:szCs w:val="20"/>
                <w:lang w:val="es-419"/>
              </w:rPr>
              <w:br/>
              <w:t>Proteína animal: Una (1) porción de carne de res o cerdo preparada al estilo llanero, con un gramaje mínimo de 500 gramos, limpia de exceso de grasa y apta para consumo humano.</w:t>
            </w:r>
          </w:p>
          <w:p w14:paraId="2E4D34EE" w14:textId="77777777" w:rsidR="00E20C75" w:rsidRPr="005824AE" w:rsidRDefault="00E20C75" w:rsidP="00E20C75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spacing w:line="276" w:lineRule="auto"/>
              <w:ind w:left="181" w:hanging="181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419"/>
              </w:rPr>
            </w:pPr>
            <w:r w:rsidRPr="005824AE">
              <w:rPr>
                <w:rFonts w:ascii="Arial" w:eastAsia="Arial" w:hAnsi="Arial" w:cs="Arial"/>
                <w:color w:val="000000"/>
                <w:sz w:val="20"/>
                <w:szCs w:val="20"/>
                <w:lang w:val="es-419"/>
              </w:rPr>
              <w:t>Sopa: Una (1) porción de mute, con volumen mínimo de 200 ml, empacada en recipiente térmico y hermético.</w:t>
            </w:r>
          </w:p>
          <w:p w14:paraId="62F45E8F" w14:textId="77777777" w:rsidR="00E20C75" w:rsidRPr="005824AE" w:rsidRDefault="00E20C75" w:rsidP="00E20C75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spacing w:line="276" w:lineRule="auto"/>
              <w:ind w:left="181" w:hanging="181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419"/>
              </w:rPr>
            </w:pPr>
            <w:r w:rsidRPr="005824AE">
              <w:rPr>
                <w:rFonts w:ascii="Arial" w:eastAsia="Arial" w:hAnsi="Arial" w:cs="Arial"/>
                <w:color w:val="000000"/>
                <w:sz w:val="20"/>
                <w:szCs w:val="20"/>
                <w:lang w:val="es-419"/>
              </w:rPr>
              <w:t>Bebida: Una (1) bebida de 400 ml, envasada, sellada y apta para transporte. Puede ser jugo pasteurizado, refresco natural o bebida hidratante, según disponibilidad y autorización del supervisor.</w:t>
            </w:r>
          </w:p>
          <w:p w14:paraId="53DC7475" w14:textId="77777777" w:rsidR="00E20C75" w:rsidRPr="005824AE" w:rsidRDefault="00E20C75" w:rsidP="00E20C75">
            <w:pPr>
              <w:numPr>
                <w:ilvl w:val="0"/>
                <w:numId w:val="1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autoSpaceDE w:val="0"/>
              <w:autoSpaceDN w:val="0"/>
              <w:spacing w:after="200" w:line="276" w:lineRule="auto"/>
              <w:ind w:left="181" w:hanging="181"/>
              <w:jc w:val="both"/>
              <w:rPr>
                <w:rFonts w:ascii="Arial" w:hAnsi="Arial" w:cs="Arial"/>
                <w:color w:val="000000"/>
                <w:sz w:val="20"/>
                <w:szCs w:val="20"/>
                <w:lang w:val="es-419"/>
              </w:rPr>
            </w:pPr>
            <w:r w:rsidRPr="005824AE">
              <w:rPr>
                <w:rFonts w:ascii="Arial" w:eastAsia="Arial" w:hAnsi="Arial" w:cs="Arial"/>
                <w:color w:val="000000"/>
                <w:sz w:val="20"/>
                <w:szCs w:val="20"/>
                <w:lang w:val="es-419"/>
              </w:rPr>
              <w:lastRenderedPageBreak/>
              <w:t>Empaque: individual en recipientes sanitarios, desechables, resistentes y adecuados para conservar temperatura y evitar contaminación cruzada.</w:t>
            </w:r>
          </w:p>
        </w:tc>
        <w:tc>
          <w:tcPr>
            <w:tcW w:w="1127" w:type="dxa"/>
          </w:tcPr>
          <w:p w14:paraId="4B6C848B" w14:textId="77777777" w:rsidR="00E20C75" w:rsidRPr="005824AE" w:rsidRDefault="00E20C75" w:rsidP="00E20C75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val="es-419"/>
              </w:rPr>
            </w:pPr>
            <w:r w:rsidRPr="005824AE">
              <w:rPr>
                <w:rFonts w:ascii="Arial" w:eastAsia="Arial" w:hAnsi="Arial" w:cs="Arial"/>
                <w:color w:val="000000"/>
                <w:sz w:val="20"/>
                <w:szCs w:val="20"/>
                <w:lang w:val="es-419"/>
              </w:rPr>
              <w:lastRenderedPageBreak/>
              <w:t>UND</w:t>
            </w:r>
          </w:p>
        </w:tc>
        <w:tc>
          <w:tcPr>
            <w:tcW w:w="1276" w:type="dxa"/>
          </w:tcPr>
          <w:p w14:paraId="1D25B2BF" w14:textId="77777777" w:rsidR="00E20C75" w:rsidRPr="005824AE" w:rsidRDefault="00E20C75" w:rsidP="00E20C75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val="es-419"/>
              </w:rPr>
            </w:pPr>
            <w:r w:rsidRPr="005824AE">
              <w:rPr>
                <w:rFonts w:ascii="Arial" w:eastAsia="Arial" w:hAnsi="Arial" w:cs="Arial"/>
                <w:color w:val="000000"/>
                <w:sz w:val="20"/>
                <w:szCs w:val="20"/>
                <w:lang w:val="es-419"/>
              </w:rPr>
              <w:t>300</w:t>
            </w:r>
          </w:p>
        </w:tc>
        <w:tc>
          <w:tcPr>
            <w:tcW w:w="1276" w:type="dxa"/>
          </w:tcPr>
          <w:p w14:paraId="18D866BC" w14:textId="674B4CB3" w:rsidR="00E20C75" w:rsidRPr="005824AE" w:rsidRDefault="00E20C75" w:rsidP="00E20C75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val="es-419"/>
              </w:rPr>
            </w:pPr>
            <w:r w:rsidRPr="00647032">
              <w:rPr>
                <w:rFonts w:ascii="Arial" w:eastAsia="Arial" w:hAnsi="Arial" w:cs="Arial"/>
                <w:color w:val="000000"/>
                <w:sz w:val="20"/>
                <w:szCs w:val="20"/>
              </w:rPr>
              <w:t>$</w:t>
            </w:r>
          </w:p>
        </w:tc>
        <w:tc>
          <w:tcPr>
            <w:tcW w:w="1276" w:type="dxa"/>
          </w:tcPr>
          <w:p w14:paraId="7C5324EC" w14:textId="7D35DBED" w:rsidR="00E20C75" w:rsidRPr="005824AE" w:rsidRDefault="00E20C75" w:rsidP="00E20C75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  <w:lang w:val="es-419"/>
              </w:rPr>
            </w:pPr>
            <w:r w:rsidRPr="00EB72C0">
              <w:rPr>
                <w:rFonts w:ascii="Arial" w:eastAsia="Arial" w:hAnsi="Arial" w:cs="Arial"/>
                <w:color w:val="000000"/>
                <w:sz w:val="20"/>
                <w:szCs w:val="20"/>
              </w:rPr>
              <w:t>$</w:t>
            </w:r>
          </w:p>
        </w:tc>
      </w:tr>
      <w:tr w:rsidR="00834BC6" w:rsidRPr="005824AE" w14:paraId="6623D51F" w14:textId="77777777" w:rsidTr="00CF3657">
        <w:trPr>
          <w:trHeight w:val="982"/>
          <w:jc w:val="center"/>
        </w:trPr>
        <w:tc>
          <w:tcPr>
            <w:tcW w:w="10334" w:type="dxa"/>
            <w:gridSpan w:val="5"/>
          </w:tcPr>
          <w:p w14:paraId="4BFC8D20" w14:textId="77777777" w:rsidR="00834BC6" w:rsidRPr="00834BC6" w:rsidRDefault="00834BC6" w:rsidP="00E20C75">
            <w:pPr>
              <w:jc w:val="center"/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</w:pPr>
          </w:p>
          <w:p w14:paraId="554D71F9" w14:textId="7F34D16E" w:rsidR="00834BC6" w:rsidRPr="00647032" w:rsidRDefault="00834BC6" w:rsidP="00E20C75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 w:rsidRPr="00834BC6">
              <w:rPr>
                <w:rFonts w:ascii="Arial" w:eastAsia="Arial" w:hAnsi="Arial" w:cs="Arial"/>
                <w:b/>
                <w:bCs/>
                <w:color w:val="000000"/>
                <w:sz w:val="20"/>
                <w:szCs w:val="20"/>
              </w:rPr>
              <w:t>VALOR TOTAL</w:t>
            </w:r>
          </w:p>
        </w:tc>
        <w:tc>
          <w:tcPr>
            <w:tcW w:w="1276" w:type="dxa"/>
          </w:tcPr>
          <w:p w14:paraId="2189325B" w14:textId="77777777" w:rsidR="00834BC6" w:rsidRDefault="00834BC6" w:rsidP="00E20C75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71A4709" w14:textId="275D98BD" w:rsidR="00834BC6" w:rsidRPr="00EB72C0" w:rsidRDefault="00834BC6" w:rsidP="00E20C75">
            <w:pPr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$</w:t>
            </w:r>
          </w:p>
        </w:tc>
      </w:tr>
    </w:tbl>
    <w:p w14:paraId="6601665D" w14:textId="66628D34" w:rsidR="00EC0A72" w:rsidRPr="005824AE" w:rsidRDefault="00EC0A72" w:rsidP="00EC0A72">
      <w:pPr>
        <w:shd w:val="clear" w:color="auto" w:fill="FFFFFF"/>
        <w:jc w:val="both"/>
        <w:textAlignment w:val="baseline"/>
        <w:rPr>
          <w:rFonts w:ascii="Arial" w:hAnsi="Arial" w:cs="Arial"/>
          <w:color w:val="000000" w:themeColor="text1"/>
          <w:sz w:val="20"/>
          <w:szCs w:val="20"/>
          <w:u w:val="single"/>
        </w:rPr>
      </w:pPr>
    </w:p>
    <w:p w14:paraId="799C622C" w14:textId="77777777" w:rsidR="00EC0A72" w:rsidRPr="005824AE" w:rsidRDefault="00EC0A72" w:rsidP="00EC0A72">
      <w:pPr>
        <w:jc w:val="both"/>
        <w:rPr>
          <w:rFonts w:ascii="Arial" w:eastAsia="Arial Unicode MS" w:hAnsi="Arial" w:cs="Arial"/>
          <w:sz w:val="20"/>
          <w:szCs w:val="20"/>
        </w:rPr>
      </w:pPr>
    </w:p>
    <w:p w14:paraId="5E113485" w14:textId="77777777" w:rsidR="00506FEA" w:rsidRPr="005824AE" w:rsidRDefault="00506FEA" w:rsidP="00506FEA">
      <w:pPr>
        <w:rPr>
          <w:rFonts w:ascii="Arial" w:hAnsi="Arial" w:cs="Arial"/>
          <w:b/>
          <w:bCs/>
          <w:sz w:val="20"/>
          <w:szCs w:val="20"/>
          <w:lang w:val="es-CO"/>
        </w:rPr>
      </w:pPr>
      <w:r w:rsidRPr="005824AE">
        <w:rPr>
          <w:rFonts w:ascii="Arial" w:hAnsi="Arial" w:cs="Arial"/>
          <w:b/>
          <w:bCs/>
          <w:sz w:val="20"/>
          <w:szCs w:val="20"/>
          <w:lang w:val="es-CO"/>
        </w:rPr>
        <w:t xml:space="preserve">VALOR TOTAL DE LA OFERTA IVA INCLUIDO </w:t>
      </w:r>
    </w:p>
    <w:p w14:paraId="5518A8EF" w14:textId="77777777" w:rsidR="00506FEA" w:rsidRPr="005824AE" w:rsidRDefault="00506FEA" w:rsidP="00506FEA">
      <w:pPr>
        <w:rPr>
          <w:rFonts w:ascii="Arial" w:hAnsi="Arial" w:cs="Arial"/>
          <w:b/>
          <w:bCs/>
          <w:sz w:val="20"/>
          <w:szCs w:val="20"/>
          <w:lang w:val="es-CO"/>
        </w:rPr>
      </w:pPr>
    </w:p>
    <w:p w14:paraId="2E15B1C4" w14:textId="77777777" w:rsidR="00506FEA" w:rsidRPr="005824AE" w:rsidRDefault="00506FEA" w:rsidP="00506FEA">
      <w:pPr>
        <w:rPr>
          <w:rFonts w:ascii="Arial" w:hAnsi="Arial" w:cs="Arial"/>
          <w:b/>
          <w:bCs/>
          <w:sz w:val="20"/>
          <w:szCs w:val="20"/>
          <w:lang w:val="es-CO"/>
        </w:rPr>
      </w:pPr>
      <w:r w:rsidRPr="005824AE">
        <w:rPr>
          <w:rFonts w:ascii="Arial" w:hAnsi="Arial" w:cs="Arial"/>
          <w:b/>
          <w:bCs/>
          <w:sz w:val="20"/>
          <w:szCs w:val="20"/>
          <w:lang w:val="es-CO"/>
        </w:rPr>
        <w:t>________________________________________________________</w:t>
      </w:r>
    </w:p>
    <w:p w14:paraId="7D4E5FA9" w14:textId="77777777" w:rsidR="00506FEA" w:rsidRPr="005824AE" w:rsidRDefault="00506FEA" w:rsidP="00506FEA">
      <w:pPr>
        <w:rPr>
          <w:rFonts w:ascii="Arial" w:hAnsi="Arial" w:cs="Arial"/>
          <w:b/>
          <w:i/>
          <w:sz w:val="20"/>
          <w:szCs w:val="20"/>
          <w:u w:val="single"/>
          <w:lang w:val="es-CO"/>
        </w:rPr>
      </w:pPr>
    </w:p>
    <w:p w14:paraId="5D87E7D4" w14:textId="77777777" w:rsidR="00996805" w:rsidRPr="005824AE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  <w:r w:rsidRPr="005824AE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1: La oferta se evaluará con el valor total de la propuesta independientemente del régimen que corresponda.</w:t>
      </w:r>
    </w:p>
    <w:p w14:paraId="41D5A1FB" w14:textId="77777777" w:rsidR="00996805" w:rsidRPr="005824AE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</w:p>
    <w:p w14:paraId="3BB3FE97" w14:textId="77777777" w:rsidR="00996805" w:rsidRPr="005824AE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  <w:r w:rsidRPr="005824AE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2: El proceso se adjudicará con el valor menor ofertado.</w:t>
      </w:r>
    </w:p>
    <w:p w14:paraId="7FC3A7A0" w14:textId="77777777" w:rsidR="00996805" w:rsidRPr="005824AE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</w:p>
    <w:p w14:paraId="033AA99F" w14:textId="77777777" w:rsidR="00996805" w:rsidRPr="005824AE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  <w:r w:rsidRPr="005824AE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3: El Proponente deberá diligenciar el anexo 1, relativo a la propuesta económica que se encontrará cargado en SECOP II, en los documentos del proceso contractual. Adicionalmente deberá diligenciar en la plataforma del SECOP II el valor total de su oferta.</w:t>
      </w:r>
    </w:p>
    <w:p w14:paraId="4EA78F31" w14:textId="77777777" w:rsidR="00996805" w:rsidRPr="005824AE" w:rsidRDefault="00996805" w:rsidP="00996805">
      <w:pPr>
        <w:jc w:val="both"/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</w:pPr>
    </w:p>
    <w:p w14:paraId="1360122E" w14:textId="7C89E62A" w:rsidR="00241882" w:rsidRPr="005824AE" w:rsidRDefault="00996805" w:rsidP="00996805">
      <w:pPr>
        <w:jc w:val="both"/>
        <w:rPr>
          <w:rFonts w:ascii="Arial" w:hAnsi="Arial" w:cs="Arial"/>
          <w:b/>
          <w:i/>
          <w:sz w:val="20"/>
          <w:szCs w:val="20"/>
          <w:u w:val="single"/>
          <w:lang w:val="es-CO"/>
        </w:rPr>
      </w:pPr>
      <w:r w:rsidRPr="005824AE">
        <w:rPr>
          <w:rFonts w:ascii="Arial" w:eastAsia="Arial" w:hAnsi="Arial" w:cs="Arial"/>
          <w:b/>
          <w:i/>
          <w:sz w:val="20"/>
          <w:szCs w:val="20"/>
          <w:u w:val="single"/>
          <w:lang w:eastAsia="es-CO"/>
        </w:rPr>
        <w:t>NOTA 4:  El valor señalado en el anexo oferta económica debe coincidir con el ingresado en la plataforma SECOP II. Es decir, se le recuerda al oferente que debe diligenciar y cargar el Anexo No. 1 y adicionalmente deberá registrar en la plataforma del Secop II el valor total de su oferta.</w:t>
      </w:r>
    </w:p>
    <w:p w14:paraId="6ACDE4DE" w14:textId="77777777" w:rsidR="00241882" w:rsidRPr="005824AE" w:rsidRDefault="00241882" w:rsidP="00241882">
      <w:pPr>
        <w:rPr>
          <w:rFonts w:ascii="Arial" w:hAnsi="Arial" w:cs="Arial"/>
          <w:b/>
          <w:i/>
          <w:sz w:val="20"/>
          <w:szCs w:val="20"/>
          <w:u w:val="single"/>
          <w:lang w:val="es-CO"/>
        </w:rPr>
      </w:pPr>
    </w:p>
    <w:p w14:paraId="694BEBFA" w14:textId="2CEC9D13" w:rsidR="00506FEA" w:rsidRPr="005824AE" w:rsidRDefault="00506FEA" w:rsidP="00611C6B">
      <w:pPr>
        <w:rPr>
          <w:rFonts w:ascii="Arial" w:hAnsi="Arial" w:cs="Arial"/>
          <w:sz w:val="20"/>
          <w:szCs w:val="20"/>
        </w:rPr>
      </w:pPr>
      <w:r w:rsidRPr="005824AE">
        <w:rPr>
          <w:rFonts w:ascii="Arial" w:hAnsi="Arial" w:cs="Arial"/>
          <w:sz w:val="20"/>
          <w:szCs w:val="20"/>
        </w:rPr>
        <w:t>Atentamente,</w:t>
      </w:r>
    </w:p>
    <w:p w14:paraId="20A8C47E" w14:textId="77777777" w:rsidR="00506FEA" w:rsidRPr="005824AE" w:rsidRDefault="00506FEA" w:rsidP="00506FEA">
      <w:pPr>
        <w:rPr>
          <w:rFonts w:ascii="Arial" w:hAnsi="Arial" w:cs="Arial"/>
          <w:sz w:val="20"/>
          <w:szCs w:val="20"/>
          <w:lang w:val="es-CO"/>
        </w:rPr>
      </w:pPr>
    </w:p>
    <w:p w14:paraId="0586D41E" w14:textId="77777777" w:rsidR="00506FEA" w:rsidRPr="005824AE" w:rsidRDefault="00506FEA" w:rsidP="00506FEA">
      <w:pPr>
        <w:rPr>
          <w:rFonts w:ascii="Arial" w:hAnsi="Arial" w:cs="Arial"/>
          <w:sz w:val="20"/>
          <w:szCs w:val="20"/>
          <w:lang w:val="es-CO"/>
        </w:rPr>
      </w:pPr>
    </w:p>
    <w:p w14:paraId="20843B2C" w14:textId="77777777" w:rsidR="00506FEA" w:rsidRPr="005824AE" w:rsidRDefault="00506FEA" w:rsidP="00506FEA">
      <w:pPr>
        <w:rPr>
          <w:rFonts w:ascii="Arial" w:hAnsi="Arial" w:cs="Arial"/>
          <w:b/>
          <w:sz w:val="20"/>
          <w:szCs w:val="20"/>
          <w:lang w:val="es-MX"/>
        </w:rPr>
      </w:pPr>
      <w:r w:rsidRPr="005824AE">
        <w:rPr>
          <w:rFonts w:ascii="Arial" w:hAnsi="Arial" w:cs="Arial"/>
          <w:sz w:val="20"/>
          <w:szCs w:val="20"/>
          <w:lang w:val="es-MX"/>
        </w:rPr>
        <w:t>FIRMA DEL PROPONENTE: _________________________</w:t>
      </w:r>
    </w:p>
    <w:p w14:paraId="0BDECA46" w14:textId="77777777" w:rsidR="00506FEA" w:rsidRPr="005824AE" w:rsidRDefault="00506FEA" w:rsidP="00506FEA">
      <w:pPr>
        <w:rPr>
          <w:rFonts w:ascii="Arial" w:hAnsi="Arial" w:cs="Arial"/>
          <w:b/>
          <w:sz w:val="20"/>
          <w:szCs w:val="20"/>
          <w:lang w:val="es-MX"/>
        </w:rPr>
      </w:pPr>
      <w:r w:rsidRPr="005824AE">
        <w:rPr>
          <w:rFonts w:ascii="Arial" w:hAnsi="Arial" w:cs="Arial"/>
          <w:sz w:val="20"/>
          <w:szCs w:val="20"/>
          <w:lang w:val="es-MX"/>
        </w:rPr>
        <w:t>NOMBRE DEL PROPONENTE: _______________________</w:t>
      </w:r>
    </w:p>
    <w:p w14:paraId="7D02973F" w14:textId="77777777" w:rsidR="00506FEA" w:rsidRPr="005824AE" w:rsidRDefault="00506FEA" w:rsidP="00506FEA">
      <w:pPr>
        <w:rPr>
          <w:rFonts w:ascii="Arial" w:hAnsi="Arial" w:cs="Arial"/>
          <w:sz w:val="20"/>
          <w:szCs w:val="20"/>
          <w:lang w:val="es-MX"/>
        </w:rPr>
      </w:pPr>
      <w:r w:rsidRPr="005824AE">
        <w:rPr>
          <w:rFonts w:ascii="Arial" w:hAnsi="Arial" w:cs="Arial"/>
          <w:sz w:val="20"/>
          <w:szCs w:val="20"/>
          <w:lang w:val="es-MX"/>
        </w:rPr>
        <w:t>IDENTIFICACION DEL PROPONENTE: ________________</w:t>
      </w:r>
    </w:p>
    <w:p w14:paraId="67715873" w14:textId="77777777" w:rsidR="00506FEA" w:rsidRPr="005824AE" w:rsidRDefault="00506FEA" w:rsidP="00506FEA">
      <w:pPr>
        <w:rPr>
          <w:rFonts w:ascii="Arial" w:hAnsi="Arial" w:cs="Arial"/>
          <w:sz w:val="20"/>
          <w:szCs w:val="20"/>
          <w:lang w:val="es-MX"/>
        </w:rPr>
      </w:pPr>
      <w:r w:rsidRPr="005824AE">
        <w:rPr>
          <w:rFonts w:ascii="Arial" w:hAnsi="Arial" w:cs="Arial"/>
          <w:sz w:val="20"/>
          <w:szCs w:val="20"/>
          <w:lang w:val="es-MX"/>
        </w:rPr>
        <w:t>DIRECCIÓN: _________________________</w:t>
      </w:r>
    </w:p>
    <w:p w14:paraId="025B2AB1" w14:textId="77777777" w:rsidR="00506FEA" w:rsidRPr="005824AE" w:rsidRDefault="00506FEA" w:rsidP="00506FEA">
      <w:pPr>
        <w:rPr>
          <w:rFonts w:ascii="Arial" w:hAnsi="Arial" w:cs="Arial"/>
          <w:sz w:val="20"/>
          <w:szCs w:val="20"/>
          <w:lang w:val="es-MX"/>
        </w:rPr>
      </w:pPr>
      <w:r w:rsidRPr="005824AE">
        <w:rPr>
          <w:rFonts w:ascii="Arial" w:hAnsi="Arial" w:cs="Arial"/>
          <w:sz w:val="20"/>
          <w:szCs w:val="20"/>
          <w:lang w:val="es-MX"/>
        </w:rPr>
        <w:t>EMAIL:__________________________________</w:t>
      </w:r>
    </w:p>
    <w:p w14:paraId="7E8185E3" w14:textId="77777777" w:rsidR="00506FEA" w:rsidRPr="005824AE" w:rsidRDefault="00506FEA" w:rsidP="00506FEA">
      <w:pPr>
        <w:rPr>
          <w:rFonts w:ascii="Arial" w:hAnsi="Arial" w:cs="Arial"/>
          <w:b/>
          <w:sz w:val="20"/>
          <w:szCs w:val="20"/>
          <w:lang w:val="es-MX"/>
        </w:rPr>
      </w:pPr>
      <w:r w:rsidRPr="005824AE">
        <w:rPr>
          <w:rFonts w:ascii="Arial" w:hAnsi="Arial" w:cs="Arial"/>
          <w:sz w:val="20"/>
          <w:szCs w:val="20"/>
          <w:lang w:val="es-MX"/>
        </w:rPr>
        <w:t>TELÉFONO: __________________________</w:t>
      </w:r>
    </w:p>
    <w:p w14:paraId="49FA6182" w14:textId="77777777" w:rsidR="00506FEA" w:rsidRPr="005824AE" w:rsidRDefault="00506FEA" w:rsidP="00506FEA">
      <w:pPr>
        <w:rPr>
          <w:rFonts w:ascii="Arial" w:hAnsi="Arial" w:cs="Arial"/>
          <w:sz w:val="20"/>
          <w:szCs w:val="20"/>
        </w:rPr>
      </w:pPr>
    </w:p>
    <w:p w14:paraId="257B955D" w14:textId="77777777" w:rsidR="00506FEA" w:rsidRPr="005824AE" w:rsidRDefault="00506FEA" w:rsidP="00506FEA">
      <w:pPr>
        <w:rPr>
          <w:rFonts w:ascii="Arial" w:hAnsi="Arial" w:cs="Arial"/>
          <w:sz w:val="20"/>
          <w:szCs w:val="20"/>
        </w:rPr>
      </w:pPr>
      <w:r w:rsidRPr="005824AE">
        <w:rPr>
          <w:rFonts w:ascii="Arial" w:hAnsi="Arial" w:cs="Arial"/>
          <w:sz w:val="20"/>
          <w:szCs w:val="20"/>
        </w:rPr>
        <w:t xml:space="preserve">Las propuestas deben cotizarse en pesos colombianos, incluido los impuestos a que haya lugar. </w:t>
      </w:r>
    </w:p>
    <w:p w14:paraId="111DE229" w14:textId="77777777" w:rsidR="00506FEA" w:rsidRPr="005824AE" w:rsidRDefault="00506FEA" w:rsidP="00506FEA">
      <w:pPr>
        <w:rPr>
          <w:rFonts w:ascii="Arial" w:hAnsi="Arial" w:cs="Arial"/>
          <w:sz w:val="20"/>
          <w:szCs w:val="20"/>
        </w:rPr>
      </w:pPr>
    </w:p>
    <w:p w14:paraId="4279FC69" w14:textId="77777777" w:rsidR="00506FEA" w:rsidRPr="005824AE" w:rsidRDefault="00506FEA" w:rsidP="00506FEA">
      <w:pPr>
        <w:rPr>
          <w:rFonts w:ascii="Arial" w:hAnsi="Arial" w:cs="Arial"/>
          <w:sz w:val="20"/>
          <w:szCs w:val="20"/>
          <w:lang w:val="es-CO"/>
        </w:rPr>
      </w:pPr>
      <w:r w:rsidRPr="005824AE">
        <w:rPr>
          <w:rFonts w:ascii="Arial" w:hAnsi="Arial" w:cs="Arial"/>
          <w:sz w:val="20"/>
          <w:szCs w:val="20"/>
        </w:rPr>
        <w:t xml:space="preserve">En caso de que el diligenciamiento del cuadro anterior presente errores aritméticos, estos serán corregidos por el Municipio y el valor corregido será de forzosa aceptación por parte del oferente y con este valor corregido se calificará la oferta. </w:t>
      </w:r>
    </w:p>
    <w:p w14:paraId="5CD526DA" w14:textId="77777777" w:rsidR="00506FEA" w:rsidRPr="005824AE" w:rsidRDefault="00506FEA" w:rsidP="00506FEA">
      <w:pPr>
        <w:rPr>
          <w:rFonts w:ascii="Arial" w:hAnsi="Arial" w:cs="Arial"/>
          <w:sz w:val="20"/>
          <w:szCs w:val="20"/>
        </w:rPr>
      </w:pPr>
    </w:p>
    <w:p w14:paraId="784069CF" w14:textId="77777777" w:rsidR="00506FEA" w:rsidRPr="005824AE" w:rsidRDefault="00506FEA" w:rsidP="00506FEA">
      <w:pPr>
        <w:rPr>
          <w:rFonts w:ascii="Arial" w:hAnsi="Arial" w:cs="Arial"/>
          <w:sz w:val="20"/>
          <w:szCs w:val="20"/>
        </w:rPr>
      </w:pPr>
      <w:r w:rsidRPr="005824AE">
        <w:rPr>
          <w:rFonts w:ascii="Arial" w:hAnsi="Arial" w:cs="Arial"/>
          <w:sz w:val="20"/>
          <w:szCs w:val="20"/>
        </w:rPr>
        <w:t>Si la propuesta económica presentada por el contratista presenta diferencias en aspectos relativos a cantidades o especificaciones de los ítems a contratar, la oferta será rechazada.</w:t>
      </w:r>
    </w:p>
    <w:p w14:paraId="5A282AA0" w14:textId="77777777" w:rsidR="00506FEA" w:rsidRPr="005824AE" w:rsidRDefault="00506FEA" w:rsidP="00506FEA">
      <w:pPr>
        <w:rPr>
          <w:rFonts w:ascii="Arial" w:hAnsi="Arial" w:cs="Arial"/>
          <w:sz w:val="20"/>
          <w:szCs w:val="20"/>
        </w:rPr>
      </w:pPr>
    </w:p>
    <w:p w14:paraId="12A210BA" w14:textId="2489C364" w:rsidR="00F409DD" w:rsidRPr="005824AE" w:rsidRDefault="00506FEA" w:rsidP="00506FEA">
      <w:pPr>
        <w:rPr>
          <w:rFonts w:ascii="Arial" w:hAnsi="Arial" w:cs="Arial"/>
          <w:sz w:val="20"/>
          <w:szCs w:val="20"/>
        </w:rPr>
      </w:pPr>
      <w:r w:rsidRPr="005824AE">
        <w:rPr>
          <w:rFonts w:ascii="Arial" w:hAnsi="Arial" w:cs="Arial"/>
          <w:sz w:val="20"/>
          <w:szCs w:val="20"/>
        </w:rPr>
        <w:t>El precio adjudicado deberá sostenerse durante la validez de la propuesta, la ejecución del contrato y sus adiciones si hay lugar a ello.</w:t>
      </w:r>
    </w:p>
    <w:sectPr w:rsidR="00F409DD" w:rsidRPr="005824AE">
      <w:head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C3EF2A" w14:textId="77777777" w:rsidR="002A153D" w:rsidRDefault="002A153D" w:rsidP="00FE45CD">
      <w:r>
        <w:separator/>
      </w:r>
    </w:p>
  </w:endnote>
  <w:endnote w:type="continuationSeparator" w:id="0">
    <w:p w14:paraId="65AB03DB" w14:textId="77777777" w:rsidR="002A153D" w:rsidRDefault="002A153D" w:rsidP="00FE4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F9DFFFFF" w:usb2="0000007F" w:usb3="00000000" w:csb0="003F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2258DF" w14:textId="77777777" w:rsidR="002A153D" w:rsidRDefault="002A153D" w:rsidP="00FE45CD">
      <w:r>
        <w:separator/>
      </w:r>
    </w:p>
  </w:footnote>
  <w:footnote w:type="continuationSeparator" w:id="0">
    <w:p w14:paraId="7F80E9A0" w14:textId="77777777" w:rsidR="002A153D" w:rsidRDefault="002A153D" w:rsidP="00FE45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5EC03" w14:textId="3DD05E76" w:rsidR="00306AC4" w:rsidRDefault="00306AC4">
    <w:pPr>
      <w:pStyle w:val="Encabezado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08400E" wp14:editId="7ECD7DD7">
              <wp:simplePos x="0" y="0"/>
              <wp:positionH relativeFrom="column">
                <wp:posOffset>2510790</wp:posOffset>
              </wp:positionH>
              <wp:positionV relativeFrom="paragraph">
                <wp:posOffset>24130</wp:posOffset>
              </wp:positionV>
              <wp:extent cx="3474720" cy="647700"/>
              <wp:effectExtent l="0" t="0" r="0" b="0"/>
              <wp:wrapNone/>
              <wp:docPr id="198310082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74720" cy="6477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FAB8464" w14:textId="77777777" w:rsidR="00FE45CD" w:rsidRDefault="00FE45CD" w:rsidP="00FE45CD">
                          <w:pPr>
                            <w:jc w:val="center"/>
                          </w:pPr>
                          <w:r>
                            <w:t>Modelo Integrado de Planeación y Gestión</w:t>
                          </w:r>
                        </w:p>
                        <w:p w14:paraId="6202BA81" w14:textId="157EADD0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</w:rPr>
                          </w:pPr>
                          <w:r>
                            <w:rPr>
                              <w:b/>
                              <w:bCs/>
                            </w:rPr>
                            <w:t xml:space="preserve">ANEXO </w:t>
                          </w:r>
                          <w:r w:rsidR="00506FEA">
                            <w:rPr>
                              <w:b/>
                              <w:bCs/>
                            </w:rPr>
                            <w:t>3</w:t>
                          </w:r>
                        </w:p>
                        <w:p w14:paraId="1DB9E053" w14:textId="77777777" w:rsidR="00FE45CD" w:rsidRPr="00D62378" w:rsidRDefault="00FE45CD" w:rsidP="00FE45CD">
                          <w:pPr>
                            <w:jc w:val="center"/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</w:pP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 xml:space="preserve">FM -020   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VERSION 2.0</w:t>
                          </w:r>
                          <w:r w:rsidRPr="00D62378">
                            <w:rPr>
                              <w:b/>
                              <w:bCs/>
                              <w:color w:val="000000"/>
                              <w:sz w:val="16"/>
                              <w:szCs w:val="16"/>
                            </w:rPr>
                            <w:tab/>
                            <w:t>FECHA: 2024.04.01</w:t>
                          </w:r>
                        </w:p>
                        <w:p w14:paraId="7EDF947C" w14:textId="77777777" w:rsidR="00FE45CD" w:rsidRDefault="00FE45CD" w:rsidP="00FE45CD">
                          <w:pPr>
                            <w:jc w:val="center"/>
                          </w:pPr>
                        </w:p>
                        <w:p w14:paraId="62504C0F" w14:textId="77777777" w:rsidR="00FE45CD" w:rsidRPr="004A4240" w:rsidRDefault="00FE45CD" w:rsidP="00FE45CD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108400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197.7pt;margin-top:1.9pt;width:273.6pt;height:5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" filled="f" stroked="f" strokeweight=".5pt">
              <v:textbox>
                <w:txbxContent>
                  <w:p w14:paraId="2FAB8464" w14:textId="77777777" w:rsidR="00FE45CD" w:rsidRDefault="00FE45CD" w:rsidP="00FE45CD">
                    <w:pPr>
                      <w:jc w:val="center"/>
                    </w:pPr>
                    <w:r>
                      <w:t>Modelo Integrado de Planeación y Gestión</w:t>
                    </w:r>
                  </w:p>
                  <w:p w14:paraId="6202BA81" w14:textId="157EADD0" w:rsidR="00FE45CD" w:rsidRPr="00D62378" w:rsidRDefault="00FE45CD" w:rsidP="00FE45CD">
                    <w:pPr>
                      <w:jc w:val="center"/>
                      <w:rPr>
                        <w:b/>
                        <w:bCs/>
                      </w:rPr>
                    </w:pPr>
                    <w:r>
                      <w:rPr>
                        <w:b/>
                        <w:bCs/>
                      </w:rPr>
                      <w:t xml:space="preserve">ANEXO </w:t>
                    </w:r>
                    <w:r w:rsidR="00506FEA">
                      <w:rPr>
                        <w:b/>
                        <w:bCs/>
                      </w:rPr>
                      <w:t>3</w:t>
                    </w:r>
                  </w:p>
                  <w:p w14:paraId="1DB9E053" w14:textId="77777777" w:rsidR="00FE45CD" w:rsidRPr="00D62378" w:rsidRDefault="00FE45CD" w:rsidP="00FE45CD">
                    <w:pPr>
                      <w:jc w:val="center"/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</w:pP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 xml:space="preserve">FM -020   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VERSION 2.0</w:t>
                    </w:r>
                    <w:r w:rsidRPr="00D62378">
                      <w:rPr>
                        <w:b/>
                        <w:bCs/>
                        <w:color w:val="000000"/>
                        <w:sz w:val="16"/>
                        <w:szCs w:val="16"/>
                      </w:rPr>
                      <w:tab/>
                      <w:t>FECHA: 2024.04.01</w:t>
                    </w:r>
                  </w:p>
                  <w:p w14:paraId="7EDF947C" w14:textId="77777777" w:rsidR="00FE45CD" w:rsidRDefault="00FE45CD" w:rsidP="00FE45CD">
                    <w:pPr>
                      <w:jc w:val="center"/>
                    </w:pPr>
                  </w:p>
                  <w:p w14:paraId="62504C0F" w14:textId="77777777" w:rsidR="00FE45CD" w:rsidRPr="004A4240" w:rsidRDefault="00FE45CD" w:rsidP="00FE45CD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1967A37A" wp14:editId="5B5BBDD6">
          <wp:simplePos x="0" y="0"/>
          <wp:positionH relativeFrom="page">
            <wp:posOffset>32385</wp:posOffset>
          </wp:positionH>
          <wp:positionV relativeFrom="paragraph">
            <wp:posOffset>-431800</wp:posOffset>
          </wp:positionV>
          <wp:extent cx="7677150" cy="9959340"/>
          <wp:effectExtent l="0" t="0" r="0" b="3810"/>
          <wp:wrapNone/>
          <wp:docPr id="638442735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8442735" name="Imagen 63844273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77150" cy="99593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98641FE" w14:textId="193E30E8" w:rsidR="00306AC4" w:rsidRDefault="00306AC4">
    <w:pPr>
      <w:pStyle w:val="Encabezado"/>
    </w:pPr>
  </w:p>
  <w:p w14:paraId="50900DC7" w14:textId="77777777" w:rsidR="00306AC4" w:rsidRDefault="00306AC4">
    <w:pPr>
      <w:pStyle w:val="Encabezado"/>
    </w:pPr>
  </w:p>
  <w:p w14:paraId="48C55607" w14:textId="32673E5E" w:rsidR="00FE45CD" w:rsidRDefault="00FE45C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A46E9"/>
    <w:multiLevelType w:val="multilevel"/>
    <w:tmpl w:val="549AEA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BC5CE9"/>
    <w:multiLevelType w:val="multilevel"/>
    <w:tmpl w:val="2BFCC8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lvlText w:val="%1.%2"/>
      <w:lvlJc w:val="left"/>
      <w:pPr>
        <w:ind w:left="1545" w:hanging="1185"/>
      </w:pPr>
    </w:lvl>
    <w:lvl w:ilvl="2">
      <w:start w:val="1"/>
      <w:numFmt w:val="decimal"/>
      <w:lvlText w:val="%1.%2.%3"/>
      <w:lvlJc w:val="left"/>
      <w:pPr>
        <w:ind w:left="1545" w:hanging="1185"/>
      </w:pPr>
    </w:lvl>
    <w:lvl w:ilvl="3">
      <w:numFmt w:val="decimal"/>
      <w:lvlText w:val="%1.%2.%3.%4"/>
      <w:lvlJc w:val="left"/>
      <w:pPr>
        <w:ind w:left="1545" w:hanging="1185"/>
      </w:pPr>
    </w:lvl>
    <w:lvl w:ilvl="4">
      <w:numFmt w:val="decimalZero"/>
      <w:lvlText w:val="%1.%2.%3.%4.%5"/>
      <w:lvlJc w:val="left"/>
      <w:pPr>
        <w:ind w:left="1545" w:hanging="1185"/>
      </w:pPr>
    </w:lvl>
    <w:lvl w:ilvl="5">
      <w:start w:val="1"/>
      <w:numFmt w:val="decimal"/>
      <w:lvlText w:val="%1.%2.%3.%4.%5.%6"/>
      <w:lvlJc w:val="left"/>
      <w:pPr>
        <w:ind w:left="1545" w:hanging="1185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2" w15:restartNumberingAfterBreak="0">
    <w:nsid w:val="17A55264"/>
    <w:multiLevelType w:val="hybridMultilevel"/>
    <w:tmpl w:val="1B529C0C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B00777D"/>
    <w:multiLevelType w:val="hybridMultilevel"/>
    <w:tmpl w:val="7F7C2C6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E641450"/>
    <w:multiLevelType w:val="multilevel"/>
    <w:tmpl w:val="E8909EF2"/>
    <w:lvl w:ilvl="0">
      <w:start w:val="1"/>
      <w:numFmt w:val="decimal"/>
      <w:pStyle w:val="Estilo3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2401FA"/>
    <w:multiLevelType w:val="hybridMultilevel"/>
    <w:tmpl w:val="7A825170"/>
    <w:lvl w:ilvl="0" w:tplc="4BCAD6CE">
      <w:start w:val="5"/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682F32"/>
    <w:multiLevelType w:val="hybridMultilevel"/>
    <w:tmpl w:val="BDCAA55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40F5321A"/>
    <w:multiLevelType w:val="multilevel"/>
    <w:tmpl w:val="9C12DD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 w15:restartNumberingAfterBreak="0">
    <w:nsid w:val="690E120B"/>
    <w:multiLevelType w:val="hybridMultilevel"/>
    <w:tmpl w:val="EC62F7C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CB1B4D"/>
    <w:multiLevelType w:val="hybridMultilevel"/>
    <w:tmpl w:val="444C780E"/>
    <w:lvl w:ilvl="0" w:tplc="D1F0A08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D279B2"/>
    <w:multiLevelType w:val="hybridMultilevel"/>
    <w:tmpl w:val="CA5CAA72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6FAF598F"/>
    <w:multiLevelType w:val="hybridMultilevel"/>
    <w:tmpl w:val="21C26FDC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26754446">
    <w:abstractNumId w:val="9"/>
  </w:num>
  <w:num w:numId="2" w16cid:durableId="1170293218">
    <w:abstractNumId w:val="10"/>
  </w:num>
  <w:num w:numId="3" w16cid:durableId="896015417">
    <w:abstractNumId w:val="11"/>
  </w:num>
  <w:num w:numId="4" w16cid:durableId="535243504">
    <w:abstractNumId w:val="2"/>
  </w:num>
  <w:num w:numId="5" w16cid:durableId="624236600">
    <w:abstractNumId w:val="5"/>
  </w:num>
  <w:num w:numId="6" w16cid:durableId="1695958287">
    <w:abstractNumId w:val="6"/>
  </w:num>
  <w:num w:numId="7" w16cid:durableId="676618438">
    <w:abstractNumId w:val="8"/>
  </w:num>
  <w:num w:numId="8" w16cid:durableId="1258903344">
    <w:abstractNumId w:val="3"/>
  </w:num>
  <w:num w:numId="9" w16cid:durableId="539051687">
    <w:abstractNumId w:val="4"/>
  </w:num>
  <w:num w:numId="10" w16cid:durableId="1336424058">
    <w:abstractNumId w:val="0"/>
  </w:num>
  <w:num w:numId="11" w16cid:durableId="2091804542">
    <w:abstractNumId w:val="1"/>
  </w:num>
  <w:num w:numId="12" w16cid:durableId="15831766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122760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5CD"/>
    <w:rsid w:val="000431B1"/>
    <w:rsid w:val="00061C4F"/>
    <w:rsid w:val="00092D2A"/>
    <w:rsid w:val="00093050"/>
    <w:rsid w:val="000A74A1"/>
    <w:rsid w:val="000B34EF"/>
    <w:rsid w:val="000C2E79"/>
    <w:rsid w:val="000C2EB3"/>
    <w:rsid w:val="000C3940"/>
    <w:rsid w:val="000E27ED"/>
    <w:rsid w:val="000F13A9"/>
    <w:rsid w:val="00105D35"/>
    <w:rsid w:val="00114585"/>
    <w:rsid w:val="001263B1"/>
    <w:rsid w:val="00126795"/>
    <w:rsid w:val="00137DBB"/>
    <w:rsid w:val="00140FDA"/>
    <w:rsid w:val="00153CBC"/>
    <w:rsid w:val="00156FFA"/>
    <w:rsid w:val="001602A5"/>
    <w:rsid w:val="00160A6C"/>
    <w:rsid w:val="00161863"/>
    <w:rsid w:val="00165E58"/>
    <w:rsid w:val="00167D01"/>
    <w:rsid w:val="00171FAD"/>
    <w:rsid w:val="00194FF8"/>
    <w:rsid w:val="001964B6"/>
    <w:rsid w:val="001C7149"/>
    <w:rsid w:val="001E0E98"/>
    <w:rsid w:val="001E5501"/>
    <w:rsid w:val="002043A2"/>
    <w:rsid w:val="002327D3"/>
    <w:rsid w:val="00241882"/>
    <w:rsid w:val="00267F01"/>
    <w:rsid w:val="00274574"/>
    <w:rsid w:val="00286B59"/>
    <w:rsid w:val="002A0EE9"/>
    <w:rsid w:val="002A153D"/>
    <w:rsid w:val="002A3EF7"/>
    <w:rsid w:val="002B534C"/>
    <w:rsid w:val="002D4F66"/>
    <w:rsid w:val="002E749B"/>
    <w:rsid w:val="002F095C"/>
    <w:rsid w:val="00306AC4"/>
    <w:rsid w:val="00321B5C"/>
    <w:rsid w:val="00324118"/>
    <w:rsid w:val="003263CD"/>
    <w:rsid w:val="003413EE"/>
    <w:rsid w:val="003478FB"/>
    <w:rsid w:val="003533D1"/>
    <w:rsid w:val="00391161"/>
    <w:rsid w:val="00394360"/>
    <w:rsid w:val="00394AC4"/>
    <w:rsid w:val="00397A3B"/>
    <w:rsid w:val="003C57E8"/>
    <w:rsid w:val="003F19A0"/>
    <w:rsid w:val="00442707"/>
    <w:rsid w:val="00442979"/>
    <w:rsid w:val="00442B25"/>
    <w:rsid w:val="00463CCB"/>
    <w:rsid w:val="004A5D15"/>
    <w:rsid w:val="004B0BCB"/>
    <w:rsid w:val="004D09C7"/>
    <w:rsid w:val="004D1E23"/>
    <w:rsid w:val="004D6780"/>
    <w:rsid w:val="00506FEA"/>
    <w:rsid w:val="0055681D"/>
    <w:rsid w:val="00575BC3"/>
    <w:rsid w:val="005824AE"/>
    <w:rsid w:val="00587114"/>
    <w:rsid w:val="0059527B"/>
    <w:rsid w:val="005A51E2"/>
    <w:rsid w:val="005C75BD"/>
    <w:rsid w:val="005D7608"/>
    <w:rsid w:val="005E24A4"/>
    <w:rsid w:val="005E2CF0"/>
    <w:rsid w:val="00606589"/>
    <w:rsid w:val="006106A3"/>
    <w:rsid w:val="00611C6B"/>
    <w:rsid w:val="00617E50"/>
    <w:rsid w:val="0062791F"/>
    <w:rsid w:val="00634F82"/>
    <w:rsid w:val="00640C0A"/>
    <w:rsid w:val="00642FB8"/>
    <w:rsid w:val="0069698F"/>
    <w:rsid w:val="006B3306"/>
    <w:rsid w:val="006C5625"/>
    <w:rsid w:val="00703F7B"/>
    <w:rsid w:val="0072531C"/>
    <w:rsid w:val="0073739A"/>
    <w:rsid w:val="00742461"/>
    <w:rsid w:val="00756FAE"/>
    <w:rsid w:val="00776FE0"/>
    <w:rsid w:val="0078762B"/>
    <w:rsid w:val="007A1222"/>
    <w:rsid w:val="007A1AA4"/>
    <w:rsid w:val="007A4427"/>
    <w:rsid w:val="007A5AC8"/>
    <w:rsid w:val="007B09F4"/>
    <w:rsid w:val="007B0CCF"/>
    <w:rsid w:val="007C188D"/>
    <w:rsid w:val="007C281F"/>
    <w:rsid w:val="007D1979"/>
    <w:rsid w:val="007E0DF6"/>
    <w:rsid w:val="007E2CE1"/>
    <w:rsid w:val="007E71BE"/>
    <w:rsid w:val="007E76EC"/>
    <w:rsid w:val="00805E76"/>
    <w:rsid w:val="008126BA"/>
    <w:rsid w:val="00823BCE"/>
    <w:rsid w:val="00834BC6"/>
    <w:rsid w:val="00866604"/>
    <w:rsid w:val="00871E23"/>
    <w:rsid w:val="008C7A04"/>
    <w:rsid w:val="008E05A9"/>
    <w:rsid w:val="008F1FC4"/>
    <w:rsid w:val="00910840"/>
    <w:rsid w:val="0093564A"/>
    <w:rsid w:val="00954DEE"/>
    <w:rsid w:val="00970D67"/>
    <w:rsid w:val="00996805"/>
    <w:rsid w:val="009A4EEB"/>
    <w:rsid w:val="009A69C5"/>
    <w:rsid w:val="009A7A5B"/>
    <w:rsid w:val="009C441D"/>
    <w:rsid w:val="00A10D3B"/>
    <w:rsid w:val="00A143E4"/>
    <w:rsid w:val="00A52B93"/>
    <w:rsid w:val="00A60F21"/>
    <w:rsid w:val="00A73085"/>
    <w:rsid w:val="00A76177"/>
    <w:rsid w:val="00A8439D"/>
    <w:rsid w:val="00A965A6"/>
    <w:rsid w:val="00AA2DB3"/>
    <w:rsid w:val="00AB487E"/>
    <w:rsid w:val="00AE1E07"/>
    <w:rsid w:val="00AF2735"/>
    <w:rsid w:val="00AF284E"/>
    <w:rsid w:val="00B047D3"/>
    <w:rsid w:val="00B11941"/>
    <w:rsid w:val="00B14803"/>
    <w:rsid w:val="00B36405"/>
    <w:rsid w:val="00B90673"/>
    <w:rsid w:val="00BA695A"/>
    <w:rsid w:val="00BB7970"/>
    <w:rsid w:val="00BD22D4"/>
    <w:rsid w:val="00BF4D67"/>
    <w:rsid w:val="00C02C7A"/>
    <w:rsid w:val="00C054B1"/>
    <w:rsid w:val="00C349D3"/>
    <w:rsid w:val="00C40C05"/>
    <w:rsid w:val="00C6085B"/>
    <w:rsid w:val="00C97851"/>
    <w:rsid w:val="00CA55E6"/>
    <w:rsid w:val="00CB0CF2"/>
    <w:rsid w:val="00CB3CEC"/>
    <w:rsid w:val="00CD06E2"/>
    <w:rsid w:val="00D366F8"/>
    <w:rsid w:val="00D45738"/>
    <w:rsid w:val="00D52E0E"/>
    <w:rsid w:val="00D5738D"/>
    <w:rsid w:val="00D60A76"/>
    <w:rsid w:val="00D70BE8"/>
    <w:rsid w:val="00D74AC7"/>
    <w:rsid w:val="00D83A75"/>
    <w:rsid w:val="00DB64DA"/>
    <w:rsid w:val="00DC1867"/>
    <w:rsid w:val="00DE793C"/>
    <w:rsid w:val="00E20C75"/>
    <w:rsid w:val="00E50B55"/>
    <w:rsid w:val="00E562BB"/>
    <w:rsid w:val="00E80640"/>
    <w:rsid w:val="00E90F9D"/>
    <w:rsid w:val="00EC0A72"/>
    <w:rsid w:val="00F31950"/>
    <w:rsid w:val="00F32FC8"/>
    <w:rsid w:val="00F409DD"/>
    <w:rsid w:val="00F5124A"/>
    <w:rsid w:val="00F61956"/>
    <w:rsid w:val="00FB6430"/>
    <w:rsid w:val="00FC30FC"/>
    <w:rsid w:val="00FD1031"/>
    <w:rsid w:val="00FE0239"/>
    <w:rsid w:val="00FE4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|"/>
  <w14:docId w14:val="0908BFD8"/>
  <w15:chartTrackingRefBased/>
  <w15:docId w15:val="{096422DF-26E1-4DBC-AC10-0DDC403501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45CD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F284E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FE45CD"/>
  </w:style>
  <w:style w:type="paragraph" w:styleId="Piedepgina">
    <w:name w:val="footer"/>
    <w:basedOn w:val="Normal"/>
    <w:link w:val="PiedepginaCar"/>
    <w:uiPriority w:val="99"/>
    <w:unhideWhenUsed/>
    <w:rsid w:val="00FE45CD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E45CD"/>
  </w:style>
  <w:style w:type="paragraph" w:customStyle="1" w:styleId="Default">
    <w:name w:val="Default"/>
    <w:link w:val="DefaultCar"/>
    <w:rsid w:val="00FE45C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paragraph" w:styleId="Textoindependiente">
    <w:name w:val="Body Text"/>
    <w:aliases w:val="Subsection Body Text"/>
    <w:basedOn w:val="Normal"/>
    <w:link w:val="TextoindependienteCar"/>
    <w:uiPriority w:val="99"/>
    <w:qFormat/>
    <w:rsid w:val="00FE45CD"/>
    <w:pPr>
      <w:spacing w:after="120"/>
    </w:pPr>
  </w:style>
  <w:style w:type="character" w:customStyle="1" w:styleId="TextoindependienteCar">
    <w:name w:val="Texto independiente Car"/>
    <w:aliases w:val="Subsection Body Text Car"/>
    <w:basedOn w:val="Fuentedeprrafopredeter"/>
    <w:link w:val="Textoindependiente"/>
    <w:uiPriority w:val="99"/>
    <w:rsid w:val="00FE45CD"/>
    <w:rPr>
      <w:rFonts w:ascii="Times New Roman" w:eastAsia="Times New Roman" w:hAnsi="Times New Roman" w:cs="Times New Roman"/>
      <w:kern w:val="0"/>
      <w:sz w:val="24"/>
      <w:szCs w:val="24"/>
      <w:lang w:val="es-ES" w:eastAsia="es-ES"/>
      <w14:ligatures w14:val="none"/>
    </w:rPr>
  </w:style>
  <w:style w:type="character" w:customStyle="1" w:styleId="DefaultCar">
    <w:name w:val="Default Car"/>
    <w:link w:val="Default"/>
    <w:locked/>
    <w:rsid w:val="00FE45CD"/>
    <w:rPr>
      <w:rFonts w:ascii="Arial" w:eastAsia="Calibri" w:hAnsi="Arial" w:cs="Arial"/>
      <w:color w:val="000000"/>
      <w:kern w:val="0"/>
      <w:sz w:val="24"/>
      <w:szCs w:val="24"/>
      <w14:ligatures w14:val="none"/>
    </w:rPr>
  </w:style>
  <w:style w:type="table" w:styleId="Tablaconcuadrcula">
    <w:name w:val="Table Grid"/>
    <w:basedOn w:val="Tablanormal"/>
    <w:uiPriority w:val="59"/>
    <w:rsid w:val="00161863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es-CO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Bulletr List Paragraph,Foot,列出段落,列出段落1,List Paragraph2,List Paragraph21,Parágrafo da Lista1,リスト段落1,Listeafsnit1,HOJA,Bolita,List Paragraph,Párrafo de lista4,Ha,BOL"/>
    <w:basedOn w:val="Normal"/>
    <w:link w:val="PrrafodelistaCar"/>
    <w:uiPriority w:val="34"/>
    <w:qFormat/>
    <w:rsid w:val="0024188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PrrafodelistaCar">
    <w:name w:val="Párrafo de lista Car"/>
    <w:aliases w:val="Bullet List Car,FooterText Car,numbered Car,List Paragraph1 Car,Paragraphe de liste1 Car,lp1 Car,Bulletr List Paragraph Car,Foot Car,列出段落 Car,列出段落1 Car,List Paragraph2 Car,List Paragraph21 Car,Parágrafo da Lista1 Car,リスト段落1 Car"/>
    <w:link w:val="Prrafodelista"/>
    <w:uiPriority w:val="34"/>
    <w:qFormat/>
    <w:rsid w:val="00241882"/>
    <w:rPr>
      <w:rFonts w:ascii="Calibri" w:eastAsia="Calibri" w:hAnsi="Calibri" w:cs="Times New Roman"/>
      <w:kern w:val="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606589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606589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AF284E"/>
    <w:rPr>
      <w:rFonts w:asciiTheme="majorHAnsi" w:eastAsiaTheme="majorEastAsia" w:hAnsiTheme="majorHAnsi" w:cstheme="majorBidi"/>
      <w:b/>
      <w:bCs/>
      <w:color w:val="4472C4" w:themeColor="accent1"/>
      <w:kern w:val="0"/>
      <w:sz w:val="26"/>
      <w:szCs w:val="26"/>
      <w14:ligatures w14:val="none"/>
    </w:rPr>
  </w:style>
  <w:style w:type="character" w:styleId="Hipervnculo">
    <w:name w:val="Hyperlink"/>
    <w:basedOn w:val="Fuentedeprrafopredeter"/>
    <w:uiPriority w:val="99"/>
    <w:unhideWhenUsed/>
    <w:rsid w:val="00397A3B"/>
    <w:rPr>
      <w:color w:val="0563C1" w:themeColor="hyperlink"/>
      <w:u w:val="single"/>
    </w:rPr>
  </w:style>
  <w:style w:type="paragraph" w:customStyle="1" w:styleId="Estilo3">
    <w:name w:val="Estilo3"/>
    <w:qFormat/>
    <w:rsid w:val="007D1979"/>
    <w:pPr>
      <w:numPr>
        <w:numId w:val="9"/>
      </w:numPr>
      <w:spacing w:before="240" w:after="0" w:line="240" w:lineRule="auto"/>
    </w:pPr>
    <w:rPr>
      <w:rFonts w:ascii="Arial Narrow" w:eastAsia="Times New Roman" w:hAnsi="Arial Narrow" w:cs="Times New Roman"/>
      <w:b/>
      <w:bCs/>
      <w:kern w:val="0"/>
      <w:sz w:val="24"/>
      <w:szCs w:val="24"/>
      <w:lang w:val="es-MX" w:eastAsia="es-ES"/>
      <w14:ligatures w14:val="none"/>
    </w:rPr>
  </w:style>
  <w:style w:type="table" w:customStyle="1" w:styleId="8">
    <w:name w:val="8"/>
    <w:basedOn w:val="TableNormal"/>
    <w:rsid w:val="007D1979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es-CO" w:eastAsia="es-MX"/>
    </w:rPr>
    <w:tblPr>
      <w:tblStyleRowBandSize w:val="1"/>
      <w:tblStyleColBandSize w:val="1"/>
      <w:tblInd w:w="0" w:type="nil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05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60AC3B-D3D6-42AB-925E-057EF1DEB8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634</Words>
  <Characters>3490</Characters>
  <Application>Microsoft Office Word</Application>
  <DocSecurity>0</DocSecurity>
  <Lines>29</Lines>
  <Paragraphs>8</Paragraphs>
  <ScaleCrop>false</ScaleCrop>
  <Company/>
  <LinksUpToDate>false</LinksUpToDate>
  <CharactersWithSpaces>4116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ALCALDIA SAN PABLO DE BORBUR</dc:creator>
  <cp:keywords/>
  <dc:description/>
  <cp:lastModifiedBy>ALCALDIA SAN PABLO DE BORBUR</cp:lastModifiedBy>
  <cp:revision>126</cp:revision>
  <dcterms:created xsi:type="dcterms:W3CDTF">2024-09-23T16:53:00Z</dcterms:created>
  <dcterms:modified xsi:type="dcterms:W3CDTF">2026-09-23T20:18:00Z</dcterms:modified>
</cp:coreProperties>
</file>