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664B" w14:textId="08423911" w:rsidR="000A6AA2" w:rsidRPr="00AC1D23" w:rsidRDefault="00F16FBB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DAPRE-SAMC07-2026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1CA16AE0" w:rsidR="0087603E" w:rsidRPr="00AC1D23" w:rsidRDefault="00D520FB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  <w:highlight w:val="lightGray"/>
        </w:rPr>
        <w:t>DEPARTAMENTO ADMINISTRATIVO DE LA PRESIDENCIA DE LA REPÚBLICA-DAPRE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778DD2B0" w:rsidR="0087603E" w:rsidRPr="00AC1D23" w:rsidRDefault="00D520FB" w:rsidP="007041A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Calle 7 No. 6-54</w:t>
      </w:r>
    </w:p>
    <w:p w14:paraId="71B6E9F5" w14:textId="4D179819" w:rsidR="0087603E" w:rsidRPr="00AC1D23" w:rsidRDefault="00D400EF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0E0FFAC4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bookmarkStart w:id="1" w:name="_GoBack"/>
      <w:r w:rsidR="00D520FB" w:rsidRPr="003B3D88">
        <w:rPr>
          <w:rFonts w:ascii="Verdana" w:hAnsi="Verdana"/>
          <w:b/>
          <w:szCs w:val="22"/>
        </w:rPr>
        <w:t>DAPRE-SAMC07-2026</w:t>
      </w:r>
      <w:bookmarkEnd w:id="1"/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1F96698A" w14:textId="77777777" w:rsidR="00557010" w:rsidRPr="00D23F02" w:rsidRDefault="00557010" w:rsidP="00557010">
      <w:pPr>
        <w:spacing w:after="0"/>
        <w:contextualSpacing/>
        <w:rPr>
          <w:rFonts w:ascii="Verdana" w:hAnsi="Verdana"/>
          <w:lang w:eastAsia="es-CO"/>
        </w:rPr>
      </w:pPr>
      <w:r w:rsidRPr="00D23F02">
        <w:rPr>
          <w:rFonts w:ascii="Verdana" w:hAnsi="Verdana"/>
          <w:lang w:eastAsia="es-CO"/>
        </w:rPr>
        <w:t>Contratar por el sistema de precios unitarios fijos, sin fórmula de ajuste, las obras civiles para ejecutar la impermeabilización de cubiertas y trabajos de mantenimiento de carpintería de madera, así como, la renovación de pintura de muros y techos interiores de la Casa de Nariño.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B3D88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57010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0EF"/>
    <w:rsid w:val="00D4027B"/>
    <w:rsid w:val="00D44126"/>
    <w:rsid w:val="00D464A8"/>
    <w:rsid w:val="00D46F77"/>
    <w:rsid w:val="00D520FB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16FBB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701B8B-AABC-48B7-AB6D-8540F5DA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1429</Words>
  <Characters>7861</Characters>
  <Application>Microsoft Office Word</Application>
  <DocSecurity>0</DocSecurity>
  <Lines>65</Lines>
  <Paragraphs>18</Paragraphs>
  <ScaleCrop>false</ScaleCrop>
  <Company/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Nancy Janette Moya Guzmán</cp:lastModifiedBy>
  <cp:revision>21</cp:revision>
  <cp:lastPrinted>2020-11-13T23:20:00Z</cp:lastPrinted>
  <dcterms:created xsi:type="dcterms:W3CDTF">2022-08-01T21:32:00Z</dcterms:created>
  <dcterms:modified xsi:type="dcterms:W3CDTF">2026-09-11T21:11:00Z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