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18DC75" w14:textId="1E099FBF" w:rsidR="00D72554" w:rsidRPr="00993777" w:rsidRDefault="00D72554" w:rsidP="273F25F1">
      <w:pPr>
        <w:spacing w:after="0" w:line="240" w:lineRule="auto"/>
        <w:jc w:val="both"/>
        <w:rPr>
          <w:rFonts w:ascii="Verdana" w:eastAsia="Arial" w:hAnsi="Verdana" w:cs="Arial"/>
          <w:lang w:val="es-419"/>
        </w:rPr>
      </w:pPr>
      <w:bookmarkStart w:id="0" w:name="_GoBack"/>
      <w:bookmarkEnd w:id="0"/>
    </w:p>
    <w:p w14:paraId="4977A4F0" w14:textId="03E13000"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0142A34" w:rsidRPr="00142A34">
        <w:rPr>
          <w:rFonts w:ascii="Verdana" w:eastAsia="Arial" w:hAnsi="Verdana" w:cs="Arial"/>
          <w:lang w:val="es-419"/>
        </w:rPr>
        <w:t>PROYECTOS DE INFRAESTRUCTURA INSTITUCIONAL DE SERVICIO PUBLICO</w:t>
      </w:r>
      <w:r w:rsidRPr="07FA77B4">
        <w:rPr>
          <w:rFonts w:ascii="Verdana" w:eastAsia="Arial" w:hAnsi="Verdana" w:cs="Arial"/>
          <w:lang w:val="es-419"/>
        </w:rPr>
        <w:t>.</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lang w:val="es-CO" w:eastAsia="es-CO"/>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w:t>
      </w:r>
      <w:r w:rsidRPr="00993777">
        <w:rPr>
          <w:rFonts w:ascii="Verdana" w:eastAsia="Arial" w:hAnsi="Verdana" w:cs="Arial"/>
          <w:color w:val="000000"/>
          <w:szCs w:val="24"/>
          <w:lang w:val="es-CO"/>
        </w:rPr>
        <w:lastRenderedPageBreak/>
        <w:t xml:space="preserve">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lang w:val="es-CO" w:eastAsia="es-CO"/>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lastRenderedPageBreak/>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63E67C3D"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w:t>
      </w:r>
      <w:proofErr w:type="gramStart"/>
      <w:r w:rsidRPr="00993777">
        <w:rPr>
          <w:rFonts w:ascii="Verdana" w:eastAsia="Arial" w:hAnsi="Verdana" w:cs="Times New Roman"/>
          <w:color w:val="000000"/>
          <w:szCs w:val="24"/>
          <w:lang w:val="es-CO"/>
        </w:rPr>
        <w:t>ninguno de los bienes relevantes están</w:t>
      </w:r>
      <w:proofErr w:type="gramEnd"/>
      <w:r w:rsidRPr="00993777">
        <w:rPr>
          <w:rFonts w:ascii="Verdana" w:eastAsia="Arial" w:hAnsi="Verdana" w:cs="Times New Roman"/>
          <w:color w:val="000000"/>
          <w:szCs w:val="24"/>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004460B0">
        <w:rPr>
          <w:rFonts w:ascii="Verdana" w:eastAsia="Arial" w:hAnsi="Verdana" w:cs="Times New Roman"/>
          <w:color w:val="000000"/>
          <w:szCs w:val="24"/>
          <w:lang w:val="es-CO"/>
        </w:rPr>
        <w:t xml:space="preserve">90% </w:t>
      </w:r>
      <w:r w:rsidRPr="00993777">
        <w:rPr>
          <w:rFonts w:ascii="Verdana" w:eastAsia="Arial" w:hAnsi="Verdana" w:cs="Times New Roman"/>
          <w:color w:val="000000"/>
          <w:szCs w:val="24"/>
          <w:lang w:val="es-CO"/>
        </w:rPr>
        <w:t xml:space="preserve">del personal requerido para el cumplimiento del contrato.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60E9CEC2"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7FA77B4">
        <w:rPr>
          <w:rFonts w:ascii="Verdana" w:eastAsia="Arial" w:hAnsi="Verdana" w:cs="Arial"/>
          <w:lang w:val="es-419"/>
        </w:rPr>
        <w:t xml:space="preserve">en </w:t>
      </w:r>
      <w:r w:rsidR="004460B0" w:rsidRPr="004460B0">
        <w:rPr>
          <w:rFonts w:ascii="Verdana" w:eastAsia="Arial" w:hAnsi="Verdana" w:cs="Arial"/>
          <w:lang w:val="es-419"/>
        </w:rPr>
        <w:t>infraestructura institucional de servicio publico</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6B13C85B"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 xml:space="preserve">en </w:t>
      </w:r>
      <w:r w:rsidR="004460B0" w:rsidRPr="004460B0">
        <w:rPr>
          <w:rFonts w:ascii="Verdana" w:eastAsia="Arial" w:hAnsi="Verdana" w:cs="Arial"/>
          <w:lang w:val="es-419"/>
        </w:rPr>
        <w:t xml:space="preserve">infraestructura institucional de servicio </w:t>
      </w:r>
      <w:r w:rsidR="00F26F9F" w:rsidRPr="004460B0">
        <w:rPr>
          <w:rFonts w:ascii="Verdana" w:eastAsia="Arial" w:hAnsi="Verdana" w:cs="Arial"/>
          <w:lang w:val="es-419"/>
        </w:rPr>
        <w:t>público</w:t>
      </w:r>
      <w:r w:rsidR="004460B0">
        <w:rPr>
          <w:rFonts w:ascii="Verdana" w:eastAsia="Arial" w:hAnsi="Verdana" w:cs="Arial"/>
          <w:lang w:val="es-419"/>
        </w:rPr>
        <w:t>.</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0BA23E7" w14:paraId="018954A5" w14:textId="77777777" w:rsidTr="00540502">
        <w:trPr>
          <w:trHeight w:val="300"/>
        </w:trPr>
        <w:tc>
          <w:tcPr>
            <w:tcW w:w="2640" w:type="dxa"/>
            <w:vMerge w:val="restart"/>
            <w:tcBorders>
              <w:top w:val="single" w:sz="6" w:space="0" w:color="auto"/>
              <w:left w:val="single" w:sz="6" w:space="0" w:color="auto"/>
              <w:right w:val="single" w:sz="6" w:space="0" w:color="auto"/>
            </w:tcBorders>
            <w:shd w:val="clear" w:color="auto" w:fill="B8B7B7"/>
            <w:tcMar>
              <w:left w:w="60" w:type="dxa"/>
              <w:right w:w="60" w:type="dxa"/>
            </w:tcMar>
            <w:vAlign w:val="center"/>
          </w:tcPr>
          <w:p w14:paraId="30F13051" w14:textId="24812929" w:rsidR="00BA23E7" w:rsidRDefault="00BA23E7"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0BA23E7" w:rsidRDefault="00BA23E7"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LISTADO DE BIENES COLOMBIANOS RELEVANTES SECTOR SOCIAL</w:t>
            </w:r>
          </w:p>
        </w:tc>
      </w:tr>
      <w:tr w:rsidR="00BA23E7" w14:paraId="394FC62B" w14:textId="77777777" w:rsidTr="00540502">
        <w:trPr>
          <w:trHeight w:val="300"/>
        </w:trPr>
        <w:tc>
          <w:tcPr>
            <w:tcW w:w="2640" w:type="dxa"/>
            <w:vMerge/>
            <w:tcBorders>
              <w:left w:val="single" w:sz="6" w:space="0" w:color="auto"/>
              <w:right w:val="single" w:sz="6" w:space="0" w:color="auto"/>
            </w:tcBorders>
            <w:vAlign w:val="center"/>
          </w:tcPr>
          <w:p w14:paraId="25564CC0" w14:textId="77777777" w:rsidR="00BA23E7" w:rsidRDefault="00BA23E7"/>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18514F5C" w14:textId="7A9186AB" w:rsidR="00BA23E7" w:rsidRDefault="00BA23E7"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Insumos</w:t>
            </w:r>
          </w:p>
          <w:p w14:paraId="7A4F4444" w14:textId="62D1869C" w:rsidR="00BA23E7" w:rsidRDefault="00BA23E7" w:rsidP="07FA77B4">
            <w:pPr>
              <w:spacing w:after="0" w:line="240" w:lineRule="auto"/>
              <w:jc w:val="center"/>
              <w:rPr>
                <w:rFonts w:ascii="Verdana" w:eastAsia="Verdana" w:hAnsi="Verdana" w:cs="Verdana"/>
                <w:color w:val="000000" w:themeColor="text1"/>
                <w:sz w:val="20"/>
                <w:szCs w:val="20"/>
              </w:rPr>
            </w:pP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0BA23E7" w:rsidRDefault="00BA23E7"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Elementos o materiales producidos</w:t>
            </w:r>
          </w:p>
          <w:p w14:paraId="3ABF9DBD" w14:textId="1B25EBBC" w:rsidR="00BA23E7" w:rsidRDefault="00BA23E7" w:rsidP="07FA77B4">
            <w:pPr>
              <w:spacing w:after="0" w:line="240" w:lineRule="auto"/>
              <w:jc w:val="center"/>
              <w:rPr>
                <w:rFonts w:ascii="Verdana" w:eastAsia="Verdana" w:hAnsi="Verdana" w:cs="Verdana"/>
                <w:color w:val="000000" w:themeColor="text1"/>
                <w:sz w:val="20"/>
                <w:szCs w:val="20"/>
              </w:rPr>
            </w:pPr>
          </w:p>
        </w:tc>
      </w:tr>
      <w:tr w:rsidR="00BA23E7" w14:paraId="7728EDA5" w14:textId="77777777" w:rsidTr="00540502">
        <w:trPr>
          <w:trHeight w:val="300"/>
        </w:trPr>
        <w:tc>
          <w:tcPr>
            <w:tcW w:w="2640" w:type="dxa"/>
            <w:vMerge/>
            <w:tcBorders>
              <w:left w:val="single" w:sz="6" w:space="0" w:color="auto"/>
              <w:right w:val="single" w:sz="6" w:space="0" w:color="auto"/>
            </w:tcBorders>
            <w:vAlign w:val="center"/>
          </w:tcPr>
          <w:p w14:paraId="4AE66524" w14:textId="77777777" w:rsidR="00BA23E7" w:rsidRDefault="00BA23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3C3044D" w14:textId="1497A719" w:rsidR="00BA23E7" w:rsidRPr="07FA77B4" w:rsidRDefault="00BA23E7" w:rsidP="07FA77B4">
            <w:pPr>
              <w:spacing w:after="0" w:line="240" w:lineRule="auto"/>
              <w:rPr>
                <w:rFonts w:ascii="Verdana" w:eastAsia="Verdana" w:hAnsi="Verdana" w:cs="Verdana"/>
                <w:color w:val="000000" w:themeColor="text1"/>
                <w:highlight w:val="lightGray"/>
                <w:lang w:val="es-CO"/>
              </w:rPr>
            </w:pPr>
            <w:r w:rsidRPr="004460B0">
              <w:rPr>
                <w:rFonts w:ascii="Verdana" w:eastAsia="Verdana" w:hAnsi="Verdana" w:cs="Verdana"/>
                <w:color w:val="000000" w:themeColor="text1"/>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B88B8DD" w14:textId="4AF62F5D" w:rsidR="00BA23E7" w:rsidRPr="07FA77B4" w:rsidRDefault="00BA23E7" w:rsidP="07FA77B4">
            <w:pPr>
              <w:spacing w:after="0" w:line="240" w:lineRule="auto"/>
              <w:rPr>
                <w:rFonts w:ascii="Verdana" w:eastAsia="Verdana" w:hAnsi="Verdana" w:cs="Verdana"/>
                <w:color w:val="000000" w:themeColor="text1"/>
                <w:highlight w:val="lightGray"/>
                <w:lang w:val="es-CO"/>
              </w:rPr>
            </w:pPr>
            <w:r w:rsidRPr="004460B0">
              <w:rPr>
                <w:rFonts w:ascii="Verdana" w:eastAsia="Verdana" w:hAnsi="Verdana" w:cs="Verdana"/>
                <w:color w:val="000000" w:themeColor="text1"/>
                <w:lang w:val="es-CO"/>
              </w:rPr>
              <w:t>Tejas</w:t>
            </w:r>
          </w:p>
        </w:tc>
      </w:tr>
      <w:tr w:rsidR="00BA23E7" w14:paraId="0D842A2D" w14:textId="77777777" w:rsidTr="00540502">
        <w:trPr>
          <w:trHeight w:val="300"/>
        </w:trPr>
        <w:tc>
          <w:tcPr>
            <w:tcW w:w="2640" w:type="dxa"/>
            <w:vMerge/>
            <w:tcBorders>
              <w:left w:val="single" w:sz="6" w:space="0" w:color="auto"/>
              <w:right w:val="single" w:sz="6" w:space="0" w:color="auto"/>
            </w:tcBorders>
            <w:vAlign w:val="center"/>
          </w:tcPr>
          <w:p w14:paraId="7831BA6A" w14:textId="77777777" w:rsidR="00BA23E7" w:rsidRDefault="00BA23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6C96EDE" w14:textId="43E1100D" w:rsidR="00BA23E7" w:rsidRPr="00BA23E7" w:rsidRDefault="00BA23E7" w:rsidP="07FA77B4">
            <w:pPr>
              <w:spacing w:after="0" w:line="240" w:lineRule="auto"/>
              <w:rPr>
                <w:rFonts w:ascii="Verdana" w:eastAsia="Verdana" w:hAnsi="Verdana" w:cs="Verdana"/>
                <w:color w:val="000000" w:themeColor="text1"/>
                <w:lang w:val="es-CO"/>
              </w:rPr>
            </w:pPr>
            <w:r w:rsidRPr="00BA23E7">
              <w:rPr>
                <w:rFonts w:ascii="Verdana" w:eastAsia="Verdana" w:hAnsi="Verdana" w:cs="Verdana"/>
                <w:color w:val="000000" w:themeColor="text1"/>
                <w:lang w:val="es-CO"/>
              </w:rPr>
              <w:t>Arena</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AF05F4" w14:textId="17641E8C" w:rsidR="00BA23E7" w:rsidRPr="00BA23E7" w:rsidRDefault="00BA23E7" w:rsidP="07FA77B4">
            <w:pPr>
              <w:spacing w:after="0" w:line="240" w:lineRule="auto"/>
              <w:rPr>
                <w:rFonts w:ascii="Verdana" w:eastAsia="Verdana" w:hAnsi="Verdana" w:cs="Verdana"/>
                <w:color w:val="000000" w:themeColor="text1"/>
                <w:lang w:val="es-CO"/>
              </w:rPr>
            </w:pPr>
            <w:r w:rsidRPr="00BA23E7">
              <w:rPr>
                <w:rFonts w:ascii="Verdana" w:eastAsia="Verdana" w:hAnsi="Verdana" w:cs="Verdana"/>
                <w:color w:val="000000" w:themeColor="text1"/>
                <w:lang w:val="es-CO"/>
              </w:rPr>
              <w:t>Sellado de dilataciones o fisuras</w:t>
            </w:r>
          </w:p>
        </w:tc>
      </w:tr>
      <w:tr w:rsidR="00BA23E7" w14:paraId="16F504E1" w14:textId="77777777" w:rsidTr="00540502">
        <w:trPr>
          <w:trHeight w:val="300"/>
        </w:trPr>
        <w:tc>
          <w:tcPr>
            <w:tcW w:w="2640" w:type="dxa"/>
            <w:vMerge/>
            <w:tcBorders>
              <w:left w:val="single" w:sz="6" w:space="0" w:color="auto"/>
              <w:right w:val="single" w:sz="6" w:space="0" w:color="auto"/>
            </w:tcBorders>
            <w:vAlign w:val="center"/>
          </w:tcPr>
          <w:p w14:paraId="2252AD3B" w14:textId="77777777" w:rsidR="00BA23E7" w:rsidRDefault="00BA23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CC82B4" w14:textId="7B836383" w:rsidR="00BA23E7" w:rsidRPr="00BA23E7" w:rsidRDefault="00BA23E7" w:rsidP="07FA77B4">
            <w:pPr>
              <w:spacing w:after="0" w:line="240" w:lineRule="auto"/>
              <w:rPr>
                <w:rFonts w:ascii="Verdana" w:eastAsia="Verdana" w:hAnsi="Verdana" w:cs="Verdana"/>
                <w:color w:val="000000" w:themeColor="text1"/>
                <w:lang w:val="es-CO"/>
              </w:rPr>
            </w:pPr>
            <w:r w:rsidRPr="00BA23E7">
              <w:rPr>
                <w:rFonts w:ascii="Verdana" w:eastAsia="Verdana" w:hAnsi="Verdana" w:cs="Verdana"/>
                <w:color w:val="000000" w:themeColor="text1"/>
                <w:lang w:val="es-CO"/>
              </w:rPr>
              <w:t>Gravilla</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8BF1E2A" w14:textId="7BDE2378" w:rsidR="00BA23E7" w:rsidRPr="00BA23E7" w:rsidRDefault="00BA23E7" w:rsidP="07FA77B4">
            <w:pPr>
              <w:spacing w:after="0" w:line="240" w:lineRule="auto"/>
              <w:rPr>
                <w:rFonts w:ascii="Verdana" w:eastAsia="Verdana" w:hAnsi="Verdana" w:cs="Verdana"/>
                <w:color w:val="000000" w:themeColor="text1"/>
                <w:lang w:val="es-CO"/>
              </w:rPr>
            </w:pPr>
            <w:r w:rsidRPr="00BA23E7">
              <w:rPr>
                <w:rFonts w:ascii="Verdana" w:eastAsia="Verdana" w:hAnsi="Verdana" w:cs="Verdana"/>
                <w:color w:val="000000" w:themeColor="text1"/>
                <w:lang w:val="es-CO"/>
              </w:rPr>
              <w:t>Impermeabilizantes</w:t>
            </w:r>
          </w:p>
        </w:tc>
      </w:tr>
      <w:tr w:rsidR="00BA23E7" w14:paraId="1753997C" w14:textId="77777777" w:rsidTr="00540502">
        <w:trPr>
          <w:trHeight w:val="300"/>
        </w:trPr>
        <w:tc>
          <w:tcPr>
            <w:tcW w:w="2640" w:type="dxa"/>
            <w:vMerge/>
            <w:tcBorders>
              <w:left w:val="single" w:sz="6" w:space="0" w:color="auto"/>
              <w:right w:val="single" w:sz="6" w:space="0" w:color="auto"/>
            </w:tcBorders>
            <w:vAlign w:val="center"/>
          </w:tcPr>
          <w:p w14:paraId="50C8FA7D" w14:textId="77777777" w:rsidR="00BA23E7" w:rsidRDefault="00BA23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3E6394" w14:textId="1202DA88" w:rsidR="00BA23E7" w:rsidRPr="00BA23E7" w:rsidRDefault="00BA23E7" w:rsidP="07FA77B4">
            <w:pPr>
              <w:spacing w:after="0" w:line="240" w:lineRule="auto"/>
              <w:rPr>
                <w:rFonts w:ascii="Verdana" w:eastAsia="Verdana" w:hAnsi="Verdana" w:cs="Verdana"/>
                <w:color w:val="000000" w:themeColor="text1"/>
                <w:lang w:val="es-CO"/>
              </w:rPr>
            </w:pPr>
            <w:r w:rsidRPr="00BA23E7">
              <w:rPr>
                <w:rFonts w:ascii="Verdana" w:eastAsia="Verdana" w:hAnsi="Verdana" w:cs="Verdana"/>
                <w:color w:val="000000" w:themeColor="text1"/>
                <w:lang w:val="es-CO"/>
              </w:rPr>
              <w:t xml:space="preserve">Madera </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97EFA41" w14:textId="57A68202" w:rsidR="00BA23E7" w:rsidRPr="00BA23E7" w:rsidRDefault="00BA23E7" w:rsidP="07FA77B4">
            <w:pPr>
              <w:spacing w:after="0" w:line="240" w:lineRule="auto"/>
              <w:rPr>
                <w:rFonts w:ascii="Verdana" w:eastAsia="Verdana" w:hAnsi="Verdana" w:cs="Verdana"/>
                <w:color w:val="000000" w:themeColor="text1"/>
                <w:lang w:val="es-CO"/>
              </w:rPr>
            </w:pPr>
            <w:r w:rsidRPr="00BA23E7">
              <w:rPr>
                <w:rFonts w:ascii="Verdana" w:eastAsia="Verdana" w:hAnsi="Verdana" w:cs="Verdana"/>
                <w:color w:val="000000" w:themeColor="text1"/>
                <w:lang w:val="es-CO"/>
              </w:rPr>
              <w:t>Malla de refuerzo en plástico</w:t>
            </w:r>
          </w:p>
        </w:tc>
      </w:tr>
      <w:tr w:rsidR="00BA23E7" w14:paraId="61A17BC3" w14:textId="77777777" w:rsidTr="00540502">
        <w:trPr>
          <w:trHeight w:val="300"/>
        </w:trPr>
        <w:tc>
          <w:tcPr>
            <w:tcW w:w="2640" w:type="dxa"/>
            <w:vMerge/>
            <w:tcBorders>
              <w:left w:val="single" w:sz="6" w:space="0" w:color="auto"/>
              <w:right w:val="single" w:sz="6" w:space="0" w:color="auto"/>
            </w:tcBorders>
            <w:vAlign w:val="center"/>
          </w:tcPr>
          <w:p w14:paraId="767DEFEF" w14:textId="77777777" w:rsidR="00BA23E7" w:rsidRDefault="00BA23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6A9D22" w14:textId="66130BE6" w:rsidR="00BA23E7" w:rsidRPr="00BA23E7" w:rsidRDefault="00BA23E7" w:rsidP="07FA77B4">
            <w:pPr>
              <w:spacing w:after="0" w:line="240" w:lineRule="auto"/>
              <w:rPr>
                <w:rFonts w:ascii="Verdana" w:eastAsia="Verdana" w:hAnsi="Verdana" w:cs="Verdana"/>
                <w:color w:val="000000" w:themeColor="text1"/>
                <w:lang w:val="es-CO"/>
              </w:rPr>
            </w:pPr>
            <w:r w:rsidRPr="00BA23E7">
              <w:rPr>
                <w:rFonts w:ascii="Verdana" w:eastAsia="Verdana" w:hAnsi="Verdana" w:cs="Verdana"/>
                <w:color w:val="000000" w:themeColor="text1"/>
                <w:lang w:val="es-CO"/>
              </w:rPr>
              <w:t>Cerámica</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D1B0BD4" w14:textId="1FA55376" w:rsidR="00BA23E7" w:rsidRPr="00BA23E7" w:rsidRDefault="00BA23E7" w:rsidP="07FA77B4">
            <w:pPr>
              <w:spacing w:after="0" w:line="240" w:lineRule="auto"/>
              <w:rPr>
                <w:rFonts w:ascii="Verdana" w:eastAsia="Verdana" w:hAnsi="Verdana" w:cs="Verdana"/>
                <w:color w:val="000000" w:themeColor="text1"/>
                <w:lang w:val="es-CO"/>
              </w:rPr>
            </w:pPr>
            <w:r w:rsidRPr="00BA23E7">
              <w:rPr>
                <w:rFonts w:ascii="Verdana" w:eastAsia="Verdana" w:hAnsi="Verdana" w:cs="Verdana"/>
                <w:color w:val="000000" w:themeColor="text1"/>
                <w:lang w:val="es-CO"/>
              </w:rPr>
              <w:t>Tablón</w:t>
            </w:r>
          </w:p>
        </w:tc>
      </w:tr>
      <w:tr w:rsidR="00BA23E7" w14:paraId="44CA8299" w14:textId="77777777" w:rsidTr="00540502">
        <w:trPr>
          <w:trHeight w:val="300"/>
        </w:trPr>
        <w:tc>
          <w:tcPr>
            <w:tcW w:w="2640" w:type="dxa"/>
            <w:vMerge/>
            <w:tcBorders>
              <w:left w:val="single" w:sz="6" w:space="0" w:color="auto"/>
              <w:right w:val="single" w:sz="6" w:space="0" w:color="auto"/>
            </w:tcBorders>
            <w:vAlign w:val="center"/>
          </w:tcPr>
          <w:p w14:paraId="0B15C714" w14:textId="77777777" w:rsidR="00BA23E7" w:rsidRDefault="00BA23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82F892" w14:textId="2C327010" w:rsidR="00BA23E7" w:rsidRPr="00BA23E7" w:rsidRDefault="00BA23E7" w:rsidP="07FA77B4">
            <w:pPr>
              <w:spacing w:after="0" w:line="240" w:lineRule="auto"/>
              <w:rPr>
                <w:rFonts w:ascii="Verdana" w:eastAsia="Verdana" w:hAnsi="Verdana" w:cs="Verdana"/>
                <w:color w:val="000000" w:themeColor="text1"/>
                <w:lang w:val="es-CO"/>
              </w:rPr>
            </w:pPr>
            <w:r w:rsidRPr="00BA23E7">
              <w:rPr>
                <w:rFonts w:ascii="Verdana" w:eastAsia="Verdana" w:hAnsi="Verdana" w:cs="Verdana"/>
                <w:color w:val="000000" w:themeColor="text1"/>
                <w:lang w:val="es-CO"/>
              </w:rPr>
              <w:t>Puertas</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86DC9F" w14:textId="4CB00E19" w:rsidR="00BA23E7" w:rsidRPr="00BA23E7" w:rsidRDefault="00BA23E7" w:rsidP="07FA77B4">
            <w:pPr>
              <w:spacing w:after="0" w:line="240" w:lineRule="auto"/>
              <w:rPr>
                <w:rFonts w:ascii="Verdana" w:eastAsia="Verdana" w:hAnsi="Verdana" w:cs="Verdana"/>
                <w:color w:val="000000" w:themeColor="text1"/>
                <w:lang w:val="es-CO"/>
              </w:rPr>
            </w:pPr>
            <w:r w:rsidRPr="00BA23E7">
              <w:rPr>
                <w:rFonts w:ascii="Verdana" w:eastAsia="Verdana" w:hAnsi="Verdana" w:cs="Verdana"/>
                <w:color w:val="000000" w:themeColor="text1"/>
                <w:lang w:val="es-CO"/>
              </w:rPr>
              <w:t>Aparatos sanitarios</w:t>
            </w:r>
          </w:p>
        </w:tc>
      </w:tr>
      <w:tr w:rsidR="00BA23E7" w14:paraId="1CFEB677" w14:textId="77777777" w:rsidTr="00540502">
        <w:trPr>
          <w:trHeight w:val="300"/>
        </w:trPr>
        <w:tc>
          <w:tcPr>
            <w:tcW w:w="2640" w:type="dxa"/>
            <w:vMerge/>
            <w:tcBorders>
              <w:left w:val="single" w:sz="6" w:space="0" w:color="auto"/>
              <w:right w:val="single" w:sz="6" w:space="0" w:color="auto"/>
            </w:tcBorders>
            <w:vAlign w:val="center"/>
          </w:tcPr>
          <w:p w14:paraId="084AC254" w14:textId="77777777" w:rsidR="00BA23E7" w:rsidRDefault="00BA23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0DC5F1" w14:textId="7D3F809C" w:rsidR="00BA23E7" w:rsidRPr="00BA23E7" w:rsidRDefault="00BA23E7" w:rsidP="07FA77B4">
            <w:pPr>
              <w:spacing w:after="0" w:line="240" w:lineRule="auto"/>
              <w:rPr>
                <w:rFonts w:ascii="Verdana" w:eastAsia="Verdana" w:hAnsi="Verdana" w:cs="Verdana"/>
                <w:color w:val="000000" w:themeColor="text1"/>
                <w:lang w:val="es-CO"/>
              </w:rPr>
            </w:pPr>
            <w:r w:rsidRPr="00BA23E7">
              <w:rPr>
                <w:rFonts w:ascii="Verdana" w:eastAsia="Verdana" w:hAnsi="Verdana" w:cs="Verdana"/>
                <w:color w:val="000000" w:themeColor="text1"/>
                <w:lang w:val="es-CO"/>
              </w:rPr>
              <w:t>Pintura base agua</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66F7596" w14:textId="5DF9B4F6" w:rsidR="00BA23E7" w:rsidRPr="00BA23E7" w:rsidRDefault="00BA23E7" w:rsidP="07FA77B4">
            <w:pPr>
              <w:spacing w:after="0" w:line="240" w:lineRule="auto"/>
              <w:rPr>
                <w:rFonts w:ascii="Verdana" w:eastAsia="Verdana" w:hAnsi="Verdana" w:cs="Verdana"/>
                <w:color w:val="000000" w:themeColor="text1"/>
                <w:lang w:val="es-CO"/>
              </w:rPr>
            </w:pPr>
            <w:r w:rsidRPr="00BA23E7">
              <w:rPr>
                <w:rFonts w:ascii="Verdana" w:eastAsia="Verdana" w:hAnsi="Verdana" w:cs="Verdana"/>
                <w:color w:val="000000" w:themeColor="text1"/>
                <w:lang w:val="es-CO"/>
              </w:rPr>
              <w:t xml:space="preserve">Accesorios </w:t>
            </w:r>
          </w:p>
        </w:tc>
      </w:tr>
      <w:tr w:rsidR="00BA23E7" w14:paraId="7DA3B203" w14:textId="77777777" w:rsidTr="00540502">
        <w:trPr>
          <w:trHeight w:val="300"/>
        </w:trPr>
        <w:tc>
          <w:tcPr>
            <w:tcW w:w="2640" w:type="dxa"/>
            <w:vMerge/>
            <w:tcBorders>
              <w:left w:val="single" w:sz="6" w:space="0" w:color="auto"/>
              <w:right w:val="single" w:sz="6" w:space="0" w:color="auto"/>
            </w:tcBorders>
            <w:vAlign w:val="center"/>
          </w:tcPr>
          <w:p w14:paraId="168DECBC" w14:textId="77777777" w:rsidR="00BA23E7" w:rsidRDefault="00BA23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BFAA62" w14:textId="621856FB" w:rsidR="00BA23E7" w:rsidRPr="00BA23E7" w:rsidRDefault="00BA23E7" w:rsidP="07FA77B4">
            <w:pPr>
              <w:spacing w:after="0" w:line="240" w:lineRule="auto"/>
              <w:rPr>
                <w:rFonts w:ascii="Verdana" w:eastAsia="Verdana" w:hAnsi="Verdana" w:cs="Verdana"/>
                <w:color w:val="000000" w:themeColor="text1"/>
                <w:lang w:val="es-CO"/>
              </w:rPr>
            </w:pPr>
            <w:r w:rsidRPr="00BA23E7">
              <w:rPr>
                <w:rFonts w:ascii="Verdana" w:eastAsia="Verdana" w:hAnsi="Verdana" w:cs="Verdana"/>
                <w:color w:val="000000" w:themeColor="text1"/>
                <w:lang w:val="es-CO"/>
              </w:rPr>
              <w:t>Bisagra</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CF85363" w14:textId="001140E3" w:rsidR="00BA23E7" w:rsidRPr="00BA23E7" w:rsidRDefault="00BA23E7" w:rsidP="07FA77B4">
            <w:pPr>
              <w:spacing w:after="0" w:line="240" w:lineRule="auto"/>
              <w:rPr>
                <w:rFonts w:ascii="Verdana" w:eastAsia="Verdana" w:hAnsi="Verdana" w:cs="Verdana"/>
                <w:color w:val="000000" w:themeColor="text1"/>
                <w:lang w:val="es-CO"/>
              </w:rPr>
            </w:pPr>
            <w:r w:rsidRPr="00BA23E7">
              <w:rPr>
                <w:rFonts w:ascii="Verdana" w:eastAsia="Verdana" w:hAnsi="Verdana" w:cs="Verdana"/>
                <w:color w:val="000000" w:themeColor="text1"/>
                <w:lang w:val="es-CO"/>
              </w:rPr>
              <w:t xml:space="preserve">Luminaria </w:t>
            </w:r>
          </w:p>
        </w:tc>
      </w:tr>
      <w:tr w:rsidR="00BA23E7" w14:paraId="670CE697" w14:textId="77777777" w:rsidTr="00540502">
        <w:trPr>
          <w:trHeight w:val="300"/>
        </w:trPr>
        <w:tc>
          <w:tcPr>
            <w:tcW w:w="2640" w:type="dxa"/>
            <w:vMerge/>
            <w:tcBorders>
              <w:left w:val="single" w:sz="6" w:space="0" w:color="auto"/>
              <w:right w:val="single" w:sz="6" w:space="0" w:color="auto"/>
            </w:tcBorders>
            <w:vAlign w:val="center"/>
          </w:tcPr>
          <w:p w14:paraId="0BF10E03" w14:textId="77777777" w:rsidR="00BA23E7" w:rsidRDefault="00BA23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9B33260" w14:textId="424C213D" w:rsidR="00BA23E7" w:rsidRPr="00BA23E7" w:rsidRDefault="00BA23E7" w:rsidP="07FA77B4">
            <w:pPr>
              <w:spacing w:after="0" w:line="240" w:lineRule="auto"/>
              <w:rPr>
                <w:rFonts w:ascii="Verdana" w:eastAsia="Verdana" w:hAnsi="Verdana" w:cs="Verdana"/>
                <w:color w:val="000000" w:themeColor="text1"/>
                <w:lang w:val="es-CO"/>
              </w:rPr>
            </w:pPr>
            <w:r w:rsidRPr="00BA23E7">
              <w:rPr>
                <w:rFonts w:ascii="Verdana" w:eastAsia="Verdana" w:hAnsi="Verdana" w:cs="Verdana"/>
                <w:color w:val="000000" w:themeColor="text1"/>
                <w:lang w:val="es-CO"/>
              </w:rPr>
              <w:t xml:space="preserve">Grifería </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AA069F0" w14:textId="77777777" w:rsidR="00BA23E7" w:rsidRPr="00BA23E7" w:rsidRDefault="00BA23E7" w:rsidP="07FA77B4">
            <w:pPr>
              <w:spacing w:after="0" w:line="240" w:lineRule="auto"/>
              <w:rPr>
                <w:rFonts w:ascii="Verdana" w:eastAsia="Verdana" w:hAnsi="Verdana" w:cs="Verdana"/>
                <w:color w:val="000000" w:themeColor="text1"/>
                <w:lang w:val="es-CO"/>
              </w:rPr>
            </w:pPr>
          </w:p>
        </w:tc>
      </w:tr>
      <w:tr w:rsidR="00BA23E7" w14:paraId="4CE03DCA" w14:textId="77777777" w:rsidTr="00540502">
        <w:trPr>
          <w:trHeight w:val="300"/>
        </w:trPr>
        <w:tc>
          <w:tcPr>
            <w:tcW w:w="2640" w:type="dxa"/>
            <w:vMerge/>
            <w:tcBorders>
              <w:left w:val="single" w:sz="6" w:space="0" w:color="auto"/>
              <w:right w:val="single" w:sz="6" w:space="0" w:color="auto"/>
            </w:tcBorders>
            <w:vAlign w:val="center"/>
          </w:tcPr>
          <w:p w14:paraId="4091CC91" w14:textId="77777777" w:rsidR="00BA23E7" w:rsidRDefault="00BA23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461A4AD" w14:textId="4D029389" w:rsidR="00BA23E7" w:rsidRPr="00BA23E7" w:rsidRDefault="00BA23E7" w:rsidP="07FA77B4">
            <w:pPr>
              <w:spacing w:after="0" w:line="240" w:lineRule="auto"/>
              <w:rPr>
                <w:rFonts w:ascii="Verdana" w:eastAsia="Verdana" w:hAnsi="Verdana" w:cs="Verdana"/>
                <w:color w:val="000000" w:themeColor="text1"/>
                <w:lang w:val="es-CO"/>
              </w:rPr>
            </w:pPr>
            <w:r w:rsidRPr="00BA23E7">
              <w:rPr>
                <w:rFonts w:ascii="Verdana" w:eastAsia="Verdana" w:hAnsi="Verdana" w:cs="Verdana"/>
                <w:color w:val="000000" w:themeColor="text1"/>
                <w:lang w:val="es-CO"/>
              </w:rPr>
              <w:t xml:space="preserve">Esmaltes </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F75E10" w14:textId="77777777" w:rsidR="00BA23E7" w:rsidRPr="00BA23E7" w:rsidRDefault="00BA23E7" w:rsidP="07FA77B4">
            <w:pPr>
              <w:spacing w:after="0" w:line="240" w:lineRule="auto"/>
              <w:rPr>
                <w:rFonts w:ascii="Verdana" w:eastAsia="Verdana" w:hAnsi="Verdana" w:cs="Verdana"/>
                <w:color w:val="000000" w:themeColor="text1"/>
                <w:lang w:val="es-CO"/>
              </w:rPr>
            </w:pPr>
          </w:p>
        </w:tc>
      </w:tr>
      <w:tr w:rsidR="00BA23E7" w14:paraId="707F44FF" w14:textId="77777777" w:rsidTr="00540502">
        <w:trPr>
          <w:trHeight w:val="300"/>
        </w:trPr>
        <w:tc>
          <w:tcPr>
            <w:tcW w:w="2640" w:type="dxa"/>
            <w:vMerge/>
            <w:tcBorders>
              <w:left w:val="single" w:sz="6" w:space="0" w:color="auto"/>
              <w:bottom w:val="single" w:sz="0" w:space="0" w:color="auto"/>
              <w:right w:val="single" w:sz="6" w:space="0" w:color="auto"/>
            </w:tcBorders>
            <w:vAlign w:val="center"/>
          </w:tcPr>
          <w:p w14:paraId="450C42B4" w14:textId="77777777" w:rsidR="00BA23E7" w:rsidRDefault="00BA23E7"/>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67D2DA" w14:textId="081ADC63" w:rsidR="00BA23E7" w:rsidRPr="00BA23E7" w:rsidRDefault="00BA23E7" w:rsidP="07FA77B4">
            <w:pPr>
              <w:spacing w:after="0" w:line="240" w:lineRule="auto"/>
              <w:rPr>
                <w:rFonts w:ascii="Verdana" w:eastAsia="Verdana" w:hAnsi="Verdana" w:cs="Verdana"/>
                <w:color w:val="000000" w:themeColor="text1"/>
                <w:lang w:val="es-CO"/>
              </w:rPr>
            </w:pPr>
            <w:r w:rsidRPr="00BA23E7">
              <w:rPr>
                <w:rFonts w:ascii="Verdana" w:eastAsia="Verdana" w:hAnsi="Verdana" w:cs="Verdana"/>
                <w:color w:val="000000" w:themeColor="text1"/>
                <w:lang w:val="es-CO"/>
              </w:rPr>
              <w:t xml:space="preserve">Acero </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410B867" w14:textId="77777777" w:rsidR="00BA23E7" w:rsidRPr="00BA23E7" w:rsidRDefault="00BA23E7" w:rsidP="07FA77B4">
            <w:pPr>
              <w:spacing w:after="0" w:line="240" w:lineRule="auto"/>
              <w:rPr>
                <w:rFonts w:ascii="Verdana" w:eastAsia="Verdana" w:hAnsi="Verdana" w:cs="Verdana"/>
                <w:color w:val="000000" w:themeColor="text1"/>
                <w:lang w:val="es-CO"/>
              </w:rPr>
            </w:pPr>
          </w:p>
        </w:tc>
      </w:tr>
    </w:tbl>
    <w:p w14:paraId="224A8025" w14:textId="1914E624" w:rsidR="07FA77B4" w:rsidRPr="00142A34" w:rsidRDefault="07FA77B4" w:rsidP="07FA77B4">
      <w:pPr>
        <w:rPr>
          <w:rFonts w:ascii="Verdana" w:eastAsia="Verdana" w:hAnsi="Verdana" w:cs="Verdana"/>
          <w:color w:val="000000" w:themeColor="text1"/>
          <w:lang w:val="es-CO"/>
        </w:rPr>
      </w:pPr>
    </w:p>
    <w:p w14:paraId="7EF79EDE" w14:textId="28CE11A9"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B5D622" w14:textId="77777777" w:rsidR="00DD3886" w:rsidRDefault="00DD3886" w:rsidP="00EC30DA">
      <w:pPr>
        <w:spacing w:after="0" w:line="240" w:lineRule="auto"/>
      </w:pPr>
      <w:r>
        <w:separator/>
      </w:r>
    </w:p>
  </w:endnote>
  <w:endnote w:type="continuationSeparator" w:id="0">
    <w:p w14:paraId="1F683A95" w14:textId="77777777" w:rsidR="00DD3886" w:rsidRDefault="00DD3886"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CA8807" w14:textId="77777777" w:rsidR="00DD3886" w:rsidRDefault="00DD3886" w:rsidP="00EC30DA">
      <w:pPr>
        <w:spacing w:after="0" w:line="240" w:lineRule="auto"/>
      </w:pPr>
      <w:r>
        <w:separator/>
      </w:r>
    </w:p>
  </w:footnote>
  <w:footnote w:type="continuationSeparator" w:id="0">
    <w:p w14:paraId="2371A88C" w14:textId="77777777" w:rsidR="00DD3886" w:rsidRDefault="00DD3886"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8E47FA"/>
    <w:rsid w:val="00082715"/>
    <w:rsid w:val="00124A4D"/>
    <w:rsid w:val="00142A34"/>
    <w:rsid w:val="00152E47"/>
    <w:rsid w:val="001F7932"/>
    <w:rsid w:val="00285A2F"/>
    <w:rsid w:val="002867D6"/>
    <w:rsid w:val="00337ACC"/>
    <w:rsid w:val="003B3739"/>
    <w:rsid w:val="00440605"/>
    <w:rsid w:val="004460B0"/>
    <w:rsid w:val="004854ED"/>
    <w:rsid w:val="00501AFE"/>
    <w:rsid w:val="00521A90"/>
    <w:rsid w:val="00583623"/>
    <w:rsid w:val="00583AE8"/>
    <w:rsid w:val="005D0C34"/>
    <w:rsid w:val="00605C12"/>
    <w:rsid w:val="00607CE9"/>
    <w:rsid w:val="0068540B"/>
    <w:rsid w:val="00817D0E"/>
    <w:rsid w:val="00851C6D"/>
    <w:rsid w:val="00862F10"/>
    <w:rsid w:val="00867B18"/>
    <w:rsid w:val="008A4831"/>
    <w:rsid w:val="008B251C"/>
    <w:rsid w:val="008D62C7"/>
    <w:rsid w:val="008E0BB5"/>
    <w:rsid w:val="00921956"/>
    <w:rsid w:val="00974AC8"/>
    <w:rsid w:val="00993777"/>
    <w:rsid w:val="009E1A9B"/>
    <w:rsid w:val="00A17713"/>
    <w:rsid w:val="00A76A0A"/>
    <w:rsid w:val="00AD46BF"/>
    <w:rsid w:val="00B1141A"/>
    <w:rsid w:val="00B85A7A"/>
    <w:rsid w:val="00B9627F"/>
    <w:rsid w:val="00BA23E7"/>
    <w:rsid w:val="00CA5AAF"/>
    <w:rsid w:val="00CC082D"/>
    <w:rsid w:val="00CE23D6"/>
    <w:rsid w:val="00D72554"/>
    <w:rsid w:val="00DA4845"/>
    <w:rsid w:val="00DD3886"/>
    <w:rsid w:val="00EC1418"/>
    <w:rsid w:val="00EC153F"/>
    <w:rsid w:val="00EC30DA"/>
    <w:rsid w:val="00F26F9F"/>
    <w:rsid w:val="00F62D4C"/>
    <w:rsid w:val="00F63EEE"/>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Cuadrculadetab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Cuadrculadetab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F2CE4FEF-0258-4B5B-B2AE-6C94DD025B44}">
  <ds:schemaRefs>
    <ds:schemaRef ds:uri="http://www.w3.org/XML/1998/namespace"/>
    <ds:schemaRef ds:uri="a6cb9e4b-f1d1-4245-83ec-6cad768d538a"/>
    <ds:schemaRef ds:uri="http://purl.org/dc/elements/1.1/"/>
    <ds:schemaRef ds:uri="http://schemas.microsoft.com/office/2006/metadata/properties"/>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9d85dbaf-23eb-4e57-a637-93dcacc8b1a1"/>
    <ds:schemaRef ds:uri="http://purl.org/dc/terms/"/>
  </ds:schemaRefs>
</ds:datastoreItem>
</file>

<file path=customXml/itemProps3.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921</Words>
  <Characters>5071</Characters>
  <Application>Microsoft Office Word</Application>
  <DocSecurity>4</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Martin Francisco Ortiz Herrera</cp:lastModifiedBy>
  <cp:revision>2</cp:revision>
  <cp:lastPrinted>2021-10-06T14:45:00Z</cp:lastPrinted>
  <dcterms:created xsi:type="dcterms:W3CDTF">2026-09-11T14:39:00Z</dcterms:created>
  <dcterms:modified xsi:type="dcterms:W3CDTF">2026-09-11T14:39:00Z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