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B3B5D" w14:textId="53A9B2D8" w:rsidR="0045649F" w:rsidRPr="00D44416" w:rsidRDefault="004537B5" w:rsidP="00D44416">
      <w:pPr>
        <w:jc w:val="center"/>
        <w:rPr>
          <w:rFonts w:ascii="Verdana" w:eastAsia="Verdana" w:hAnsi="Verdana" w:cs="Verdana"/>
          <w:b/>
          <w:sz w:val="22"/>
          <w:szCs w:val="22"/>
        </w:rPr>
      </w:pPr>
      <w:r w:rsidRPr="00D44416">
        <w:rPr>
          <w:rFonts w:ascii="Verdana" w:eastAsia="Verdana" w:hAnsi="Verdana" w:cs="Verdana"/>
          <w:b/>
          <w:sz w:val="22"/>
          <w:szCs w:val="22"/>
        </w:rPr>
        <w:t>FORMATO No. 5</w:t>
      </w:r>
    </w:p>
    <w:p w14:paraId="1EA15D91" w14:textId="19392136" w:rsidR="0045649F" w:rsidRPr="00D44416" w:rsidRDefault="00422A28">
      <w:pPr>
        <w:jc w:val="center"/>
        <w:rPr>
          <w:rFonts w:ascii="Verdana" w:eastAsia="Verdana" w:hAnsi="Verdana" w:cs="Verdana"/>
          <w:b/>
          <w:sz w:val="22"/>
          <w:szCs w:val="22"/>
        </w:rPr>
      </w:pPr>
      <w:r w:rsidRPr="00D44416">
        <w:rPr>
          <w:rFonts w:ascii="Verdana" w:eastAsia="Verdana" w:hAnsi="Verdana" w:cs="Verdana"/>
          <w:b/>
          <w:sz w:val="22"/>
          <w:szCs w:val="22"/>
        </w:rPr>
        <w:t xml:space="preserve">CONDICIONES Y ESPECIFICACIONES TÉCNICAS DEL PROCESO </w:t>
      </w:r>
      <w:r w:rsidR="00D538D1" w:rsidRPr="00D44416">
        <w:rPr>
          <w:rFonts w:ascii="Verdana" w:eastAsia="Verdana" w:hAnsi="Verdana" w:cs="Verdana"/>
          <w:b/>
          <w:sz w:val="22"/>
          <w:szCs w:val="22"/>
        </w:rPr>
        <w:t xml:space="preserve">No. </w:t>
      </w:r>
      <w:r w:rsidRPr="00D44416">
        <w:rPr>
          <w:rFonts w:ascii="Verdana" w:eastAsia="Verdana" w:hAnsi="Verdana" w:cs="Verdana"/>
          <w:b/>
          <w:sz w:val="22"/>
          <w:szCs w:val="22"/>
        </w:rPr>
        <w:t>DTPA-IP-</w:t>
      </w:r>
      <w:r w:rsidR="00D538D1" w:rsidRPr="00D44416">
        <w:rPr>
          <w:rFonts w:ascii="Verdana" w:eastAsia="Verdana" w:hAnsi="Verdana" w:cs="Verdana"/>
          <w:b/>
          <w:sz w:val="22"/>
          <w:szCs w:val="22"/>
        </w:rPr>
        <w:t>FONAM</w:t>
      </w:r>
      <w:r w:rsidRPr="00D44416">
        <w:rPr>
          <w:rFonts w:ascii="Verdana" w:eastAsia="Verdana" w:hAnsi="Verdana" w:cs="Verdana"/>
          <w:b/>
          <w:sz w:val="22"/>
          <w:szCs w:val="22"/>
        </w:rPr>
        <w:t>-</w:t>
      </w:r>
      <w:r w:rsidR="00371583">
        <w:rPr>
          <w:rFonts w:ascii="Verdana" w:eastAsia="Verdana" w:hAnsi="Verdana" w:cs="Verdana"/>
          <w:b/>
          <w:sz w:val="22"/>
          <w:szCs w:val="22"/>
        </w:rPr>
        <w:t>7</w:t>
      </w:r>
      <w:r w:rsidR="009A0D4F">
        <w:rPr>
          <w:rFonts w:ascii="Verdana" w:eastAsia="Verdana" w:hAnsi="Verdana" w:cs="Verdana"/>
          <w:b/>
          <w:sz w:val="22"/>
          <w:szCs w:val="22"/>
        </w:rPr>
        <w:t>4</w:t>
      </w:r>
      <w:r w:rsidRPr="00D44416">
        <w:rPr>
          <w:rFonts w:ascii="Verdana" w:eastAsia="Verdana" w:hAnsi="Verdana" w:cs="Verdana"/>
          <w:b/>
          <w:sz w:val="22"/>
          <w:szCs w:val="22"/>
        </w:rPr>
        <w:t>-202</w:t>
      </w:r>
      <w:r w:rsidR="008D089F" w:rsidRPr="00D44416">
        <w:rPr>
          <w:rFonts w:ascii="Verdana" w:eastAsia="Verdana" w:hAnsi="Verdana" w:cs="Verdana"/>
          <w:b/>
          <w:sz w:val="22"/>
          <w:szCs w:val="22"/>
        </w:rPr>
        <w:t>6</w:t>
      </w:r>
    </w:p>
    <w:p w14:paraId="2F8F440A" w14:textId="77777777" w:rsidR="0045649F" w:rsidRPr="00D44416" w:rsidRDefault="0045649F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ind w:left="1800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77412022" w14:textId="77777777" w:rsidR="00371583" w:rsidRPr="00371583" w:rsidRDefault="00422A28" w:rsidP="00371583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jc w:val="both"/>
        <w:rPr>
          <w:rFonts w:ascii="Verdana" w:eastAsia="Verdana" w:hAnsi="Verdana" w:cs="Verdana"/>
          <w:b/>
          <w:sz w:val="22"/>
          <w:szCs w:val="22"/>
        </w:rPr>
      </w:pPr>
      <w:r w:rsidRPr="00371583">
        <w:rPr>
          <w:rFonts w:ascii="Verdana" w:eastAsia="Verdana" w:hAnsi="Verdana" w:cs="Verdana"/>
          <w:b/>
          <w:color w:val="000000"/>
          <w:sz w:val="22"/>
          <w:szCs w:val="22"/>
        </w:rPr>
        <w:t>OBJETO CONTRACTUAL</w:t>
      </w:r>
      <w:r w:rsidR="00E36975" w:rsidRPr="00371583">
        <w:rPr>
          <w:rFonts w:ascii="Verdana" w:eastAsia="Verdana" w:hAnsi="Verdana" w:cs="Verdana"/>
          <w:b/>
          <w:color w:val="000000"/>
          <w:sz w:val="22"/>
          <w:szCs w:val="22"/>
        </w:rPr>
        <w:t xml:space="preserve">: </w:t>
      </w:r>
      <w:r w:rsidR="00E36975" w:rsidRPr="00371583">
        <w:rPr>
          <w:rFonts w:ascii="Verdana" w:eastAsia="Verdana" w:hAnsi="Verdana" w:cs="Verdana"/>
          <w:b/>
          <w:i/>
          <w:iCs/>
          <w:color w:val="000000"/>
          <w:sz w:val="22"/>
          <w:szCs w:val="22"/>
        </w:rPr>
        <w:t>“</w:t>
      </w:r>
      <w:bookmarkStart w:id="0" w:name="_heading=h.dqghoa2w7n95" w:colFirst="0" w:colLast="0"/>
      <w:bookmarkEnd w:id="0"/>
      <w:r w:rsidR="00371583" w:rsidRPr="00DD17F8">
        <w:rPr>
          <w:rFonts w:ascii="Verdana" w:eastAsia="Verdana" w:hAnsi="Verdana" w:cs="Verdana"/>
          <w:b/>
          <w:bCs/>
          <w:i/>
          <w:iCs/>
          <w:color w:val="000000"/>
          <w:sz w:val="22"/>
          <w:szCs w:val="22"/>
        </w:rPr>
        <w:t>DP04-3202053-26-220 Adquisición, instalación y puesta en funcionamiento de un sistema biodigestor en el PNN Farallones de Cali, necesario para el manejo y aprovechamiento de los residuos orgánicos en cumplimiento de los acuerdos de conservación del área protegida, especialmente en los ecosistemas andinos y de páramo, en el marco de la conservación de la diversidad biológica de las Áreas Protegidas del SINAP Nacional</w:t>
      </w:r>
      <w:r w:rsidR="00371583" w:rsidRPr="00DD17F8">
        <w:rPr>
          <w:rFonts w:ascii="Verdana" w:eastAsia="Verdana" w:hAnsi="Verdana" w:cs="Verdana"/>
          <w:b/>
          <w:bCs/>
          <w:i/>
          <w:iCs/>
          <w:sz w:val="22"/>
          <w:szCs w:val="22"/>
        </w:rPr>
        <w:t>”.</w:t>
      </w:r>
    </w:p>
    <w:p w14:paraId="37714C79" w14:textId="77777777" w:rsidR="00371583" w:rsidRDefault="00371583" w:rsidP="00371583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ind w:left="360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19A99C05" w14:textId="108F9853" w:rsidR="0045649F" w:rsidRPr="00371583" w:rsidRDefault="00422A28" w:rsidP="00371583">
      <w:pPr>
        <w:pStyle w:val="Prrafodelista"/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ind w:left="360"/>
        <w:jc w:val="both"/>
        <w:rPr>
          <w:rFonts w:ascii="Verdana" w:eastAsia="Verdana" w:hAnsi="Verdana" w:cs="Verdana"/>
          <w:b/>
          <w:sz w:val="22"/>
          <w:szCs w:val="22"/>
        </w:rPr>
      </w:pPr>
      <w:r w:rsidRPr="00371583">
        <w:rPr>
          <w:rFonts w:ascii="Verdana" w:eastAsia="Verdana" w:hAnsi="Verdana" w:cs="Verdana"/>
          <w:b/>
          <w:sz w:val="22"/>
          <w:szCs w:val="22"/>
        </w:rPr>
        <w:t>2. DESCRIPCIÓN TÉCNICA DE LOS BIENES</w:t>
      </w:r>
      <w:r w:rsidR="00D72B42" w:rsidRPr="00371583">
        <w:rPr>
          <w:rFonts w:ascii="Verdana" w:eastAsia="Verdana" w:hAnsi="Verdana" w:cs="Verdana"/>
          <w:b/>
          <w:sz w:val="22"/>
          <w:szCs w:val="22"/>
        </w:rPr>
        <w:t xml:space="preserve"> O SERVICIOS</w:t>
      </w:r>
      <w:r w:rsidRPr="00371583">
        <w:rPr>
          <w:rFonts w:ascii="Verdana" w:eastAsia="Verdana" w:hAnsi="Verdana" w:cs="Verdana"/>
          <w:b/>
          <w:sz w:val="22"/>
          <w:szCs w:val="22"/>
        </w:rPr>
        <w:t xml:space="preserve"> A ADQUIRIR:</w:t>
      </w:r>
    </w:p>
    <w:p w14:paraId="65537FC1" w14:textId="77777777" w:rsidR="002A706A" w:rsidRPr="00D44416" w:rsidRDefault="002A706A">
      <w:pPr>
        <w:pBdr>
          <w:top w:val="nil"/>
          <w:left w:val="nil"/>
          <w:bottom w:val="nil"/>
          <w:right w:val="nil"/>
          <w:between w:val="nil"/>
        </w:pBdr>
        <w:tabs>
          <w:tab w:val="left" w:pos="1241"/>
        </w:tabs>
        <w:rPr>
          <w:rFonts w:ascii="Verdana" w:eastAsia="Verdana" w:hAnsi="Verdana" w:cs="Verdana"/>
          <w:b/>
          <w:sz w:val="22"/>
          <w:szCs w:val="22"/>
        </w:rPr>
      </w:pPr>
    </w:p>
    <w:p w14:paraId="2140B9CC" w14:textId="77777777" w:rsidR="00D6282C" w:rsidRPr="00991876" w:rsidRDefault="00D6282C" w:rsidP="00D6282C">
      <w:pPr>
        <w:spacing w:line="276" w:lineRule="auto"/>
        <w:rPr>
          <w:rFonts w:ascii="Verdana" w:eastAsia="Verdana" w:hAnsi="Verdana" w:cs="Verdana"/>
          <w:sz w:val="22"/>
          <w:szCs w:val="22"/>
        </w:rPr>
      </w:pPr>
      <w:bookmarkStart w:id="1" w:name="_heading=h.v4qx0m40nnfp" w:colFirst="0" w:colLast="0"/>
      <w:bookmarkEnd w:id="1"/>
      <w:r w:rsidRPr="00991876">
        <w:rPr>
          <w:rFonts w:ascii="Verdana" w:eastAsia="Verdana" w:hAnsi="Verdana" w:cs="Verdana"/>
          <w:sz w:val="22"/>
          <w:szCs w:val="22"/>
        </w:rPr>
        <w:t>El objeto contractual se enmarca en el siguiente código del Clasificador de Bienes y Servicios:</w:t>
      </w:r>
    </w:p>
    <w:p w14:paraId="4B248766" w14:textId="77777777" w:rsidR="00D6282C" w:rsidRPr="00991876" w:rsidRDefault="00D6282C" w:rsidP="00D6282C">
      <w:pPr>
        <w:tabs>
          <w:tab w:val="left" w:pos="6075"/>
        </w:tabs>
        <w:spacing w:line="276" w:lineRule="auto"/>
        <w:ind w:firstLine="720"/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884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9"/>
        <w:gridCol w:w="1557"/>
        <w:gridCol w:w="1724"/>
        <w:gridCol w:w="1701"/>
        <w:gridCol w:w="2028"/>
      </w:tblGrid>
      <w:tr w:rsidR="00D6282C" w:rsidRPr="00991876" w14:paraId="14C73B4F" w14:textId="77777777" w:rsidTr="005221E1">
        <w:trPr>
          <w:trHeight w:val="590"/>
        </w:trPr>
        <w:tc>
          <w:tcPr>
            <w:tcW w:w="1839" w:type="dxa"/>
            <w:shd w:val="clear" w:color="auto" w:fill="D9D9D9"/>
          </w:tcPr>
          <w:p w14:paraId="536B280C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CLASIFICACIÓN UNSPSC</w:t>
            </w:r>
          </w:p>
        </w:tc>
        <w:tc>
          <w:tcPr>
            <w:tcW w:w="1557" w:type="dxa"/>
            <w:shd w:val="clear" w:color="auto" w:fill="D9D9D9"/>
          </w:tcPr>
          <w:p w14:paraId="50EC45F3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SEGMENTO</w:t>
            </w:r>
          </w:p>
        </w:tc>
        <w:tc>
          <w:tcPr>
            <w:tcW w:w="1724" w:type="dxa"/>
            <w:shd w:val="clear" w:color="auto" w:fill="D9D9D9"/>
          </w:tcPr>
          <w:p w14:paraId="13446335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0" w:right="4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FAMILIA</w:t>
            </w:r>
          </w:p>
        </w:tc>
        <w:tc>
          <w:tcPr>
            <w:tcW w:w="1701" w:type="dxa"/>
            <w:shd w:val="clear" w:color="auto" w:fill="D9D9D9"/>
          </w:tcPr>
          <w:p w14:paraId="419E9942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03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CLASE</w:t>
            </w:r>
          </w:p>
        </w:tc>
        <w:tc>
          <w:tcPr>
            <w:tcW w:w="2028" w:type="dxa"/>
            <w:shd w:val="clear" w:color="auto" w:fill="D9D9D9"/>
          </w:tcPr>
          <w:p w14:paraId="7C6A4ADF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79"/>
              <w:jc w:val="center"/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color w:val="000000"/>
                <w:sz w:val="18"/>
                <w:szCs w:val="18"/>
              </w:rPr>
              <w:t>PRODUCTO</w:t>
            </w:r>
          </w:p>
        </w:tc>
      </w:tr>
      <w:tr w:rsidR="00D6282C" w:rsidRPr="00991876" w14:paraId="2B39DDB4" w14:textId="77777777" w:rsidTr="005221E1">
        <w:trPr>
          <w:trHeight w:val="654"/>
        </w:trPr>
        <w:tc>
          <w:tcPr>
            <w:tcW w:w="1839" w:type="dxa"/>
            <w:vAlign w:val="center"/>
          </w:tcPr>
          <w:p w14:paraId="3A3B0790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47101538</w:t>
            </w:r>
          </w:p>
        </w:tc>
        <w:tc>
          <w:tcPr>
            <w:tcW w:w="1557" w:type="dxa"/>
            <w:vAlign w:val="center"/>
          </w:tcPr>
          <w:p w14:paraId="059DEC31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Equipos y suministro para limpieza</w:t>
            </w:r>
          </w:p>
        </w:tc>
        <w:tc>
          <w:tcPr>
            <w:tcW w:w="1724" w:type="dxa"/>
            <w:vAlign w:val="center"/>
          </w:tcPr>
          <w:p w14:paraId="167AD537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Tratamiento, suministros y eliminación de agua y agua residuales</w:t>
            </w:r>
          </w:p>
        </w:tc>
        <w:tc>
          <w:tcPr>
            <w:tcW w:w="1701" w:type="dxa"/>
            <w:vAlign w:val="center"/>
          </w:tcPr>
          <w:p w14:paraId="0152686A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Equipo para el tratamiento y suministro de agua</w:t>
            </w:r>
          </w:p>
        </w:tc>
        <w:tc>
          <w:tcPr>
            <w:tcW w:w="2028" w:type="dxa"/>
            <w:vAlign w:val="center"/>
          </w:tcPr>
          <w:p w14:paraId="517C5E48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Tanques digestores de lodo o aguas residuales</w:t>
            </w:r>
          </w:p>
        </w:tc>
      </w:tr>
      <w:tr w:rsidR="00D6282C" w:rsidRPr="00991876" w14:paraId="3E04EEBB" w14:textId="77777777" w:rsidTr="005221E1">
        <w:trPr>
          <w:trHeight w:val="654"/>
        </w:trPr>
        <w:tc>
          <w:tcPr>
            <w:tcW w:w="1839" w:type="dxa"/>
            <w:vAlign w:val="center"/>
          </w:tcPr>
          <w:p w14:paraId="65FB16C2" w14:textId="77777777" w:rsidR="00D6282C" w:rsidRPr="00991876" w:rsidRDefault="00D6282C" w:rsidP="005221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72121517 </w:t>
            </w:r>
          </w:p>
          <w:p w14:paraId="6CA4FE8B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7" w:type="dxa"/>
            <w:vAlign w:val="center"/>
          </w:tcPr>
          <w:p w14:paraId="10C6142F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Servicio de edificación, construcción de instalaciones y mantenimiento </w:t>
            </w:r>
          </w:p>
        </w:tc>
        <w:tc>
          <w:tcPr>
            <w:tcW w:w="1724" w:type="dxa"/>
            <w:vAlign w:val="center"/>
          </w:tcPr>
          <w:p w14:paraId="1A0101F4" w14:textId="77777777" w:rsidR="00D6282C" w:rsidRPr="00991876" w:rsidRDefault="00D6282C" w:rsidP="00522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Servicio de construcción de edificaciones no residenciales</w:t>
            </w:r>
          </w:p>
        </w:tc>
        <w:tc>
          <w:tcPr>
            <w:tcW w:w="1701" w:type="dxa"/>
            <w:vAlign w:val="center"/>
          </w:tcPr>
          <w:p w14:paraId="33B4ADEE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Servicio de construcción de plantas industriales </w:t>
            </w:r>
          </w:p>
        </w:tc>
        <w:tc>
          <w:tcPr>
            <w:tcW w:w="2028" w:type="dxa"/>
            <w:vAlign w:val="center"/>
          </w:tcPr>
          <w:p w14:paraId="35815775" w14:textId="77777777" w:rsidR="00D6282C" w:rsidRPr="00991876" w:rsidRDefault="00D6282C" w:rsidP="005221E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Servicio de construcción de plantas de gas natural liquido </w:t>
            </w:r>
            <w:proofErr w:type="spellStart"/>
            <w:r w:rsidRPr="00991876">
              <w:rPr>
                <w:rFonts w:ascii="Verdana" w:eastAsia="Verdana" w:hAnsi="Verdana" w:cs="Verdana"/>
                <w:sz w:val="18"/>
                <w:szCs w:val="18"/>
              </w:rPr>
              <w:t>gnl</w:t>
            </w:r>
            <w:proofErr w:type="spellEnd"/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</w:tbl>
    <w:p w14:paraId="0733149C" w14:textId="77777777" w:rsidR="007C25B4" w:rsidRPr="00D44416" w:rsidRDefault="007C25B4" w:rsidP="007C25B4">
      <w:pPr>
        <w:tabs>
          <w:tab w:val="left" w:pos="6075"/>
        </w:tabs>
        <w:jc w:val="both"/>
        <w:rPr>
          <w:rFonts w:ascii="Verdana" w:eastAsia="Verdana" w:hAnsi="Verdana" w:cs="Verdana"/>
          <w:sz w:val="22"/>
          <w:szCs w:val="22"/>
        </w:rPr>
      </w:pPr>
    </w:p>
    <w:p w14:paraId="183FD3AA" w14:textId="3930A412" w:rsidR="001C6C46" w:rsidRPr="00E76B3E" w:rsidRDefault="003469FB" w:rsidP="00E76B3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D44416">
        <w:rPr>
          <w:rFonts w:ascii="Verdana" w:hAnsi="Verdana" w:cs="Tahoma"/>
          <w:b/>
          <w:color w:val="000000"/>
          <w:sz w:val="22"/>
          <w:szCs w:val="22"/>
        </w:rPr>
        <w:t>2.</w:t>
      </w:r>
      <w:r w:rsidR="009C3470" w:rsidRPr="00D44416">
        <w:rPr>
          <w:rFonts w:ascii="Verdana" w:hAnsi="Verdana" w:cs="Tahoma"/>
          <w:b/>
          <w:color w:val="000000"/>
          <w:sz w:val="22"/>
          <w:szCs w:val="22"/>
        </w:rPr>
        <w:t xml:space="preserve">1. </w:t>
      </w:r>
      <w:r w:rsidRPr="00D44416">
        <w:rPr>
          <w:rFonts w:ascii="Verdana" w:hAnsi="Verdana" w:cs="Tahoma"/>
          <w:b/>
          <w:color w:val="000000"/>
          <w:sz w:val="22"/>
          <w:szCs w:val="22"/>
        </w:rPr>
        <w:t xml:space="preserve"> </w:t>
      </w:r>
      <w:r w:rsidR="00C5302B" w:rsidRPr="00D44416">
        <w:rPr>
          <w:rFonts w:ascii="Verdana" w:eastAsia="Verdana" w:hAnsi="Verdana" w:cs="Verdana"/>
          <w:b/>
          <w:color w:val="000000"/>
          <w:sz w:val="22"/>
          <w:szCs w:val="22"/>
        </w:rPr>
        <w:t xml:space="preserve">DESCRIPCIÓN TÉCNICA DE LOS BIENES: </w:t>
      </w:r>
    </w:p>
    <w:p w14:paraId="7B43A4B2" w14:textId="77777777" w:rsidR="00926650" w:rsidRPr="00991876" w:rsidRDefault="00926650" w:rsidP="0092665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991876">
        <w:rPr>
          <w:rFonts w:ascii="Verdana" w:eastAsia="Verdana" w:hAnsi="Verdana" w:cs="Verdana"/>
          <w:color w:val="000000"/>
          <w:sz w:val="22"/>
          <w:szCs w:val="22"/>
        </w:rPr>
        <w:t xml:space="preserve">A continuación, se describen las </w:t>
      </w:r>
      <w:proofErr w:type="spellStart"/>
      <w:r w:rsidRPr="00991876">
        <w:rPr>
          <w:rFonts w:ascii="Verdana" w:eastAsia="Verdana" w:hAnsi="Verdana" w:cs="Verdana"/>
          <w:color w:val="000000"/>
          <w:sz w:val="22"/>
          <w:szCs w:val="22"/>
        </w:rPr>
        <w:t>caracteristicas</w:t>
      </w:r>
      <w:proofErr w:type="spellEnd"/>
      <w:r w:rsidRPr="00991876">
        <w:rPr>
          <w:rFonts w:ascii="Verdana" w:eastAsia="Verdana" w:hAnsi="Verdana" w:cs="Verdana"/>
          <w:color w:val="000000"/>
          <w:sz w:val="22"/>
          <w:szCs w:val="22"/>
        </w:rPr>
        <w:t xml:space="preserve"> técnicas: </w:t>
      </w:r>
    </w:p>
    <w:p w14:paraId="6D123BC5" w14:textId="77777777" w:rsidR="00926650" w:rsidRPr="00991876" w:rsidRDefault="00926650" w:rsidP="00926650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</w:p>
    <w:tbl>
      <w:tblPr>
        <w:tblW w:w="8819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96"/>
        <w:gridCol w:w="1832"/>
        <w:gridCol w:w="891"/>
      </w:tblGrid>
      <w:tr w:rsidR="00926650" w:rsidRPr="00991876" w14:paraId="0DF0FAD1" w14:textId="77777777" w:rsidTr="005221E1">
        <w:trPr>
          <w:trHeight w:val="269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8BDF30" w14:textId="77777777" w:rsidR="00926650" w:rsidRPr="00991876" w:rsidRDefault="00926650" w:rsidP="005221E1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 xml:space="preserve">DESCRIPCIÓN </w:t>
            </w:r>
          </w:p>
        </w:tc>
        <w:tc>
          <w:tcPr>
            <w:tcW w:w="183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FE208F" w14:textId="77777777" w:rsidR="00926650" w:rsidRPr="00991876" w:rsidRDefault="00926650" w:rsidP="005221E1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8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33EBFC" w14:textId="77777777" w:rsidR="00926650" w:rsidRPr="00991876" w:rsidRDefault="00926650" w:rsidP="005221E1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CANTIDAD</w:t>
            </w:r>
          </w:p>
        </w:tc>
      </w:tr>
      <w:tr w:rsidR="00926650" w:rsidRPr="00991876" w14:paraId="3755CB56" w14:textId="77777777" w:rsidTr="005221E1">
        <w:trPr>
          <w:trHeight w:val="831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D2D65A" w14:textId="77777777" w:rsidR="00926650" w:rsidRPr="00991876" w:rsidRDefault="00926650" w:rsidP="005221E1">
            <w:pPr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Adquisición, instalación y puesta en marcha de un Biodigestor, diseñado para el procesamiento eficiente de 45 kg de residuos </w:t>
            </w:r>
            <w:proofErr w:type="gramStart"/>
            <w:r w:rsidRPr="00991876">
              <w:rPr>
                <w:rFonts w:ascii="Verdana" w:eastAsia="Verdana" w:hAnsi="Verdana" w:cs="Verdana"/>
                <w:sz w:val="18"/>
                <w:szCs w:val="18"/>
              </w:rPr>
              <w:t>orgánicos ,</w:t>
            </w:r>
            <w:proofErr w:type="gramEnd"/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 para la producción de biogás y biofertilizante que contenga todos los </w:t>
            </w:r>
            <w:sdt>
              <w:sdtPr>
                <w:rPr>
                  <w:rFonts w:ascii="Verdana" w:hAnsi="Verdana"/>
                  <w:sz w:val="18"/>
                  <w:szCs w:val="18"/>
                </w:rPr>
                <w:tag w:val="goog_rdk_6"/>
                <w:id w:val="-1851032746"/>
              </w:sdtPr>
              <w:sdtContent/>
            </w:sdt>
            <w:r w:rsidRPr="00991876">
              <w:rPr>
                <w:rFonts w:ascii="Verdana" w:eastAsia="Verdana" w:hAnsi="Verdana" w:cs="Verdana"/>
                <w:sz w:val="18"/>
                <w:szCs w:val="18"/>
              </w:rPr>
              <w:t xml:space="preserve">componentes e implementos para la puesta </w:t>
            </w:r>
            <w:r w:rsidRPr="00991876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en marcha del biodigestor:</w:t>
            </w:r>
          </w:p>
          <w:p w14:paraId="63761DE6" w14:textId="77777777" w:rsidR="00926650" w:rsidRPr="00991876" w:rsidRDefault="00926650" w:rsidP="005221E1">
            <w:pPr>
              <w:spacing w:line="276" w:lineRule="auto"/>
              <w:jc w:val="both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4565ED47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Reactor principal donde se realiza el proceso de producción de biogás (12 m³, </w:t>
            </w:r>
            <w:sdt>
              <w:sdtPr>
                <w:rPr>
                  <w:rFonts w:ascii="Verdana" w:hAnsi="Verdana"/>
                  <w:sz w:val="18"/>
                  <w:szCs w:val="18"/>
                </w:rPr>
                <w:tag w:val="goog_rdk_7"/>
                <w:id w:val="-1795256456"/>
              </w:sdtPr>
              <w:sdtContent/>
            </w:sdt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material resistente con protección UV, con calibre de 30 a 60). </w:t>
            </w:r>
          </w:p>
          <w:p w14:paraId="724C85C5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tag w:val="goog_rdk_8"/>
                <w:id w:val="1941244940"/>
              </w:sdtPr>
              <w:sdtContent/>
            </w:sdt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Kit de aditamentos y conectores para el ensamble del sistema para su correcto funcionamiento. </w:t>
            </w:r>
          </w:p>
          <w:p w14:paraId="7CB4D39E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tag w:val="goog_rdk_9"/>
                <w:id w:val="-317323507"/>
              </w:sdtPr>
              <w:sdtContent/>
            </w:sdt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Tanque de ingreso de sustrato de 200 litros con unas dimensiones de diámetro aproximado de 58 a 60 cm x altura de 90 a 95 cm, y está compuesto de material de Polietileno de alta densidad (HDPE) de grado alimenticio/industrial mediante moldeo por soplado o rotomoldeo. Con accesorios como Tapa de rosca o aro de cierre hermético, acople/adaptador inferior de salida en 4" para conexión directa a la tubería de carga del reactor, e indicación visual de nivel interno. sin embargo, puede variar </w:t>
            </w:r>
            <w:proofErr w:type="gramStart"/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de acuerdo a</w:t>
            </w:r>
            <w:proofErr w:type="gramEnd"/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la instalación en el lugar. </w:t>
            </w:r>
          </w:p>
          <w:p w14:paraId="40275ABF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Geotextil protector para el reactor. </w:t>
            </w:r>
          </w:p>
          <w:p w14:paraId="40D11F16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Filtro de H₂S para la reducción de sulfuro de hidrógeno. </w:t>
            </w:r>
          </w:p>
          <w:p w14:paraId="31A276B2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Trampas de condensado. </w:t>
            </w:r>
          </w:p>
          <w:p w14:paraId="40B04D20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Válvula de alivio. </w:t>
            </w:r>
          </w:p>
          <w:p w14:paraId="468BA2E2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Línea de conducción de biogás de hasta 50 metros.</w:t>
            </w:r>
          </w:p>
          <w:p w14:paraId="75F4A545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Tina para </w:t>
            </w:r>
            <w:proofErr w:type="spellStart"/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biol</w:t>
            </w:r>
            <w:proofErr w:type="spellEnd"/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(tamaño pequeño). </w:t>
            </w:r>
          </w:p>
          <w:p w14:paraId="45753ADB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tag w:val="goog_rdk_10"/>
                <w:id w:val="980352378"/>
              </w:sdtPr>
              <w:sdtContent/>
            </w:sdt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Estufa tipo araña, uso exclusivo de biogás. </w:t>
            </w:r>
          </w:p>
          <w:p w14:paraId="3D5FC7E3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Un (1) quemador industrial. </w:t>
            </w:r>
          </w:p>
          <w:p w14:paraId="1E8431A0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Guía de uso del biodigestor</w:t>
            </w:r>
          </w:p>
          <w:p w14:paraId="507078A7" w14:textId="77777777" w:rsidR="00926650" w:rsidRPr="00991876" w:rsidRDefault="00926650" w:rsidP="00926650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Manual de mantenimiento del sistema.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D17AFC" w14:textId="77777777" w:rsidR="00926650" w:rsidRPr="00991876" w:rsidRDefault="00926650" w:rsidP="005221E1">
            <w:pPr>
              <w:spacing w:line="276" w:lineRule="auto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67C0A1" w14:textId="77777777" w:rsidR="00926650" w:rsidRPr="00991876" w:rsidRDefault="00926650" w:rsidP="005221E1">
            <w:pPr>
              <w:spacing w:line="276" w:lineRule="auto"/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 w:rsidRPr="00991876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</w:tr>
    </w:tbl>
    <w:p w14:paraId="71667CD4" w14:textId="77777777" w:rsidR="00926650" w:rsidRPr="00991876" w:rsidRDefault="00926650" w:rsidP="00926650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03CFC203" w14:textId="77777777" w:rsidR="00926650" w:rsidRPr="00991876" w:rsidRDefault="00926650" w:rsidP="00926650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tag w:val="goog_rdk_12"/>
          <w:id w:val="-1531847988"/>
        </w:sdtPr>
        <w:sdtContent/>
      </w:sdt>
      <w:sdt>
        <w:sdtPr>
          <w:rPr>
            <w:rFonts w:ascii="Verdana" w:hAnsi="Verdana"/>
            <w:sz w:val="22"/>
            <w:szCs w:val="22"/>
          </w:rPr>
          <w:tag w:val="goog_rdk_13"/>
          <w:id w:val="-627108629"/>
        </w:sdtPr>
        <w:sdtContent/>
      </w:sdt>
      <w:r w:rsidRPr="00991876">
        <w:rPr>
          <w:rFonts w:ascii="Verdana" w:eastAsia="Verdana" w:hAnsi="Verdana" w:cs="Verdana"/>
          <w:b/>
          <w:bCs/>
          <w:sz w:val="22"/>
          <w:szCs w:val="22"/>
        </w:rPr>
        <w:t>NOTA 1:</w:t>
      </w:r>
      <w:r w:rsidRPr="00991876">
        <w:rPr>
          <w:rFonts w:ascii="Verdana" w:eastAsia="Verdana" w:hAnsi="Verdana" w:cs="Verdana"/>
          <w:sz w:val="22"/>
          <w:szCs w:val="22"/>
        </w:rPr>
        <w:t xml:space="preserve"> Se aclara que, previo al inicio de la ejecución del contrato, la entidad garantizará que el espacio requerido para la </w:t>
      </w:r>
      <w:sdt>
        <w:sdtPr>
          <w:rPr>
            <w:rFonts w:ascii="Verdana" w:hAnsi="Verdana"/>
            <w:sz w:val="22"/>
            <w:szCs w:val="22"/>
          </w:rPr>
          <w:tag w:val="goog_rdk_14"/>
          <w:id w:val="667814651"/>
        </w:sdtPr>
        <w:sdtContent/>
      </w:sdt>
      <w:sdt>
        <w:sdtPr>
          <w:rPr>
            <w:rFonts w:ascii="Verdana" w:hAnsi="Verdana"/>
            <w:sz w:val="22"/>
            <w:szCs w:val="22"/>
          </w:rPr>
          <w:tag w:val="goog_rdk_15"/>
          <w:id w:val="-2012176703"/>
        </w:sdtPr>
        <w:sdtContent/>
      </w:sdt>
      <w:r w:rsidRPr="00991876">
        <w:rPr>
          <w:rFonts w:ascii="Verdana" w:eastAsia="Verdana" w:hAnsi="Verdana" w:cs="Verdana"/>
          <w:sz w:val="22"/>
          <w:szCs w:val="22"/>
        </w:rPr>
        <w:t>instalación y puesta en funcionamiento del sistema biodigestor se encuentre previamente excavado y adecuado para su intervención. En consecuencia, el contratista no tendrá a su cargo la realización de la excavación o apertura del hueco requerido para la instalación.</w:t>
      </w:r>
    </w:p>
    <w:p w14:paraId="29BF9C92" w14:textId="77777777" w:rsidR="00BC0D64" w:rsidRDefault="00BC0D64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5BFE5C8F" w14:textId="29472768" w:rsidR="0045649F" w:rsidRPr="00D44416" w:rsidRDefault="00422A28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Bajo la gravedad del juramento y de conformidad con lo exigido en el presente proceso, me permito certificar que: </w:t>
      </w:r>
    </w:p>
    <w:p w14:paraId="4831B6B6" w14:textId="77777777" w:rsidR="0045649F" w:rsidRPr="00D44416" w:rsidRDefault="0045649F">
      <w:pPr>
        <w:rPr>
          <w:rFonts w:ascii="Verdana" w:eastAsia="Verdana" w:hAnsi="Verdana" w:cs="Verdana"/>
          <w:color w:val="000000"/>
          <w:sz w:val="8"/>
          <w:szCs w:val="8"/>
        </w:rPr>
      </w:pPr>
    </w:p>
    <w:p w14:paraId="363B3903" w14:textId="4F5FF223" w:rsidR="0045649F" w:rsidRPr="00D44416" w:rsidRDefault="00422A28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El proponente que represento conoce y acepta el contenido de las Especificaciones Técnicas, estipuladas en el presente documento, de sus proformas y anexos, así como el de cada </w:t>
      </w:r>
      <w:r w:rsidR="008717D4" w:rsidRPr="00D44416">
        <w:rPr>
          <w:rFonts w:ascii="Verdana" w:eastAsia="Verdana" w:hAnsi="Verdana" w:cs="Verdana"/>
          <w:color w:val="000000"/>
          <w:sz w:val="22"/>
          <w:szCs w:val="22"/>
        </w:rPr>
        <w:t>una</w:t>
      </w: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 de las Adendas expedidas al mismo</w:t>
      </w:r>
      <w:r w:rsidRPr="00D44416">
        <w:rPr>
          <w:rFonts w:ascii="Verdana" w:eastAsia="Verdana" w:hAnsi="Verdana" w:cs="Verdana"/>
          <w:sz w:val="22"/>
          <w:szCs w:val="22"/>
        </w:rPr>
        <w:t>.</w:t>
      </w: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</w:p>
    <w:p w14:paraId="1906FA37" w14:textId="77777777" w:rsidR="0045649F" w:rsidRPr="00D44416" w:rsidRDefault="0045649F">
      <w:pPr>
        <w:rPr>
          <w:rFonts w:ascii="Verdana" w:eastAsia="Verdana" w:hAnsi="Verdana" w:cs="Verdana"/>
          <w:color w:val="000000"/>
          <w:sz w:val="8"/>
          <w:szCs w:val="8"/>
        </w:rPr>
      </w:pPr>
    </w:p>
    <w:p w14:paraId="3BB9C674" w14:textId="77777777" w:rsidR="0045649F" w:rsidRPr="00D44416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Atentamente: </w:t>
      </w:r>
    </w:p>
    <w:p w14:paraId="60FF2C00" w14:textId="77777777" w:rsidR="0045649F" w:rsidRPr="00D44416" w:rsidRDefault="0045649F">
      <w:pPr>
        <w:rPr>
          <w:rFonts w:ascii="Verdana" w:eastAsia="Verdana" w:hAnsi="Verdana" w:cs="Verdana"/>
          <w:color w:val="000000"/>
          <w:sz w:val="22"/>
          <w:szCs w:val="22"/>
        </w:rPr>
      </w:pPr>
    </w:p>
    <w:p w14:paraId="3847F05D" w14:textId="77777777" w:rsidR="0045649F" w:rsidRPr="00D44416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>FIRMA:</w:t>
      </w:r>
    </w:p>
    <w:p w14:paraId="3ADCFCFF" w14:textId="77777777" w:rsidR="0045649F" w:rsidRPr="00D44416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44416">
        <w:rPr>
          <w:rFonts w:ascii="Verdana" w:eastAsia="Verdana" w:hAnsi="Verdana" w:cs="Verdana"/>
          <w:color w:val="000000"/>
          <w:sz w:val="22"/>
          <w:szCs w:val="22"/>
        </w:rPr>
        <w:t>…….</w:t>
      </w:r>
      <w:proofErr w:type="gramEnd"/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.… </w:t>
      </w:r>
    </w:p>
    <w:p w14:paraId="4AE29AFA" w14:textId="77777777" w:rsidR="0045649F" w:rsidRPr="00D44416" w:rsidRDefault="00422A28">
      <w:pPr>
        <w:rPr>
          <w:rFonts w:ascii="Verdana" w:eastAsia="Verdana" w:hAnsi="Verdana" w:cs="Verdana"/>
          <w:color w:val="000000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>Dirección…………………………………………………………………</w:t>
      </w:r>
      <w:proofErr w:type="gramStart"/>
      <w:r w:rsidRPr="00D44416">
        <w:rPr>
          <w:rFonts w:ascii="Verdana" w:eastAsia="Verdana" w:hAnsi="Verdana" w:cs="Verdana"/>
          <w:color w:val="000000"/>
          <w:sz w:val="22"/>
          <w:szCs w:val="22"/>
        </w:rPr>
        <w:t>…….</w:t>
      </w:r>
      <w:proofErr w:type="gramEnd"/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.… </w:t>
      </w:r>
    </w:p>
    <w:p w14:paraId="72604893" w14:textId="77777777" w:rsidR="0045649F" w:rsidRPr="00D44416" w:rsidRDefault="00422A28">
      <w:pPr>
        <w:rPr>
          <w:rFonts w:ascii="Verdana" w:hAnsi="Verdana"/>
          <w:sz w:val="22"/>
          <w:szCs w:val="22"/>
        </w:rPr>
      </w:pPr>
      <w:r w:rsidRPr="00D44416">
        <w:rPr>
          <w:rFonts w:ascii="Verdana" w:eastAsia="Verdana" w:hAnsi="Verdana" w:cs="Verdana"/>
          <w:color w:val="000000"/>
          <w:sz w:val="22"/>
          <w:szCs w:val="22"/>
        </w:rPr>
        <w:t xml:space="preserve">Tel……………………………………………………………………………… </w:t>
      </w:r>
    </w:p>
    <w:sectPr w:rsidR="0045649F" w:rsidRPr="00D44416">
      <w:footerReference w:type="default" r:id="rId8"/>
      <w:pgSz w:w="12242" w:h="15842"/>
      <w:pgMar w:top="2727" w:right="2036" w:bottom="1701" w:left="1701" w:header="1079" w:footer="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6C819" w14:textId="77777777" w:rsidR="00AA57C4" w:rsidRDefault="00AA57C4">
      <w:r>
        <w:separator/>
      </w:r>
    </w:p>
  </w:endnote>
  <w:endnote w:type="continuationSeparator" w:id="0">
    <w:p w14:paraId="127CE26E" w14:textId="77777777" w:rsidR="00AA57C4" w:rsidRDefault="00AA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0B979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5CF810A6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3A3AB43" w14:textId="77777777" w:rsidR="0045649F" w:rsidRDefault="00456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28EE05F4" w14:textId="77777777" w:rsidR="0045649F" w:rsidRDefault="00422A2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A202A" w14:textId="77777777" w:rsidR="00AA57C4" w:rsidRDefault="00AA57C4">
      <w:r>
        <w:separator/>
      </w:r>
    </w:p>
  </w:footnote>
  <w:footnote w:type="continuationSeparator" w:id="0">
    <w:p w14:paraId="184A9C1F" w14:textId="77777777" w:rsidR="00AA57C4" w:rsidRDefault="00AA5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50287"/>
    <w:multiLevelType w:val="hybridMultilevel"/>
    <w:tmpl w:val="397254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7028"/>
    <w:multiLevelType w:val="multilevel"/>
    <w:tmpl w:val="E466C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B33823"/>
    <w:multiLevelType w:val="hybridMultilevel"/>
    <w:tmpl w:val="98DE29C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505DD5"/>
    <w:multiLevelType w:val="multilevel"/>
    <w:tmpl w:val="D7542A8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2A8D20B3"/>
    <w:multiLevelType w:val="multilevel"/>
    <w:tmpl w:val="655AC52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333711FC"/>
    <w:multiLevelType w:val="multilevel"/>
    <w:tmpl w:val="48566FB2"/>
    <w:lvl w:ilvl="0">
      <w:numFmt w:val="bullet"/>
      <w:lvlText w:val="•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5A71758"/>
    <w:multiLevelType w:val="multilevel"/>
    <w:tmpl w:val="957650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8705013"/>
    <w:multiLevelType w:val="multilevel"/>
    <w:tmpl w:val="5808A656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CA13EC8"/>
    <w:multiLevelType w:val="multilevel"/>
    <w:tmpl w:val="70BA0F26"/>
    <w:lvl w:ilvl="0">
      <w:start w:val="5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9" w15:restartNumberingAfterBreak="0">
    <w:nsid w:val="46795C79"/>
    <w:multiLevelType w:val="hybridMultilevel"/>
    <w:tmpl w:val="1D360720"/>
    <w:lvl w:ilvl="0" w:tplc="033C59D0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C128D"/>
    <w:multiLevelType w:val="hybridMultilevel"/>
    <w:tmpl w:val="507E8376"/>
    <w:lvl w:ilvl="0" w:tplc="B4AE1656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742E6"/>
    <w:multiLevelType w:val="hybridMultilevel"/>
    <w:tmpl w:val="873C98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9131A"/>
    <w:multiLevelType w:val="multilevel"/>
    <w:tmpl w:val="FD18234C"/>
    <w:lvl w:ilvl="0">
      <w:start w:val="1"/>
      <w:numFmt w:val="decimal"/>
      <w:pStyle w:val="Cierre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10F34F4"/>
    <w:multiLevelType w:val="multilevel"/>
    <w:tmpl w:val="40E872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21856FA"/>
    <w:multiLevelType w:val="multilevel"/>
    <w:tmpl w:val="DA6E5F6A"/>
    <w:lvl w:ilvl="0">
      <w:start w:val="1"/>
      <w:numFmt w:val="lowerLetter"/>
      <w:lvlText w:val="%1."/>
      <w:lvlJc w:val="left"/>
      <w:pPr>
        <w:ind w:left="360" w:hanging="360"/>
      </w:pPr>
      <w:rPr>
        <w:rFonts w:ascii="Verdana" w:eastAsia="Arial Narrow" w:hAnsi="Verdana" w:cs="Arial Narrow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928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8925CE0"/>
    <w:multiLevelType w:val="hybridMultilevel"/>
    <w:tmpl w:val="A3A6C51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F76DD5"/>
    <w:multiLevelType w:val="multilevel"/>
    <w:tmpl w:val="B32E8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 w16cid:durableId="364791392">
    <w:abstractNumId w:val="7"/>
  </w:num>
  <w:num w:numId="2" w16cid:durableId="1624993826">
    <w:abstractNumId w:val="12"/>
  </w:num>
  <w:num w:numId="3" w16cid:durableId="145754452">
    <w:abstractNumId w:val="6"/>
  </w:num>
  <w:num w:numId="4" w16cid:durableId="141892948">
    <w:abstractNumId w:val="10"/>
  </w:num>
  <w:num w:numId="5" w16cid:durableId="298461372">
    <w:abstractNumId w:val="0"/>
  </w:num>
  <w:num w:numId="6" w16cid:durableId="1381900034">
    <w:abstractNumId w:val="15"/>
  </w:num>
  <w:num w:numId="7" w16cid:durableId="1202745780">
    <w:abstractNumId w:val="16"/>
  </w:num>
  <w:num w:numId="8" w16cid:durableId="385877374">
    <w:abstractNumId w:val="4"/>
  </w:num>
  <w:num w:numId="9" w16cid:durableId="1744333499">
    <w:abstractNumId w:val="11"/>
  </w:num>
  <w:num w:numId="10" w16cid:durableId="714737996">
    <w:abstractNumId w:val="2"/>
  </w:num>
  <w:num w:numId="11" w16cid:durableId="602038555">
    <w:abstractNumId w:val="9"/>
  </w:num>
  <w:num w:numId="12" w16cid:durableId="288363652">
    <w:abstractNumId w:val="3"/>
  </w:num>
  <w:num w:numId="13" w16cid:durableId="956915762">
    <w:abstractNumId w:val="1"/>
  </w:num>
  <w:num w:numId="14" w16cid:durableId="1818914541">
    <w:abstractNumId w:val="13"/>
  </w:num>
  <w:num w:numId="15" w16cid:durableId="39936381">
    <w:abstractNumId w:val="14"/>
  </w:num>
  <w:num w:numId="16" w16cid:durableId="1846899906">
    <w:abstractNumId w:val="8"/>
  </w:num>
  <w:num w:numId="17" w16cid:durableId="1185940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649F"/>
    <w:rsid w:val="00000656"/>
    <w:rsid w:val="00001D36"/>
    <w:rsid w:val="00024138"/>
    <w:rsid w:val="0005562E"/>
    <w:rsid w:val="000668EC"/>
    <w:rsid w:val="000A537B"/>
    <w:rsid w:val="000A549A"/>
    <w:rsid w:val="000A5B92"/>
    <w:rsid w:val="000C39CF"/>
    <w:rsid w:val="000E6148"/>
    <w:rsid w:val="00147EFB"/>
    <w:rsid w:val="00190CB7"/>
    <w:rsid w:val="001938A7"/>
    <w:rsid w:val="001B3341"/>
    <w:rsid w:val="001C6C46"/>
    <w:rsid w:val="001D4116"/>
    <w:rsid w:val="001D6576"/>
    <w:rsid w:val="001F775A"/>
    <w:rsid w:val="00203FC6"/>
    <w:rsid w:val="0027194B"/>
    <w:rsid w:val="00286566"/>
    <w:rsid w:val="002944B4"/>
    <w:rsid w:val="00296707"/>
    <w:rsid w:val="002A706A"/>
    <w:rsid w:val="002E082F"/>
    <w:rsid w:val="00302F08"/>
    <w:rsid w:val="00306ACB"/>
    <w:rsid w:val="00321251"/>
    <w:rsid w:val="003469FB"/>
    <w:rsid w:val="00371583"/>
    <w:rsid w:val="003B66E5"/>
    <w:rsid w:val="004107BE"/>
    <w:rsid w:val="00422A28"/>
    <w:rsid w:val="00436B42"/>
    <w:rsid w:val="004537B5"/>
    <w:rsid w:val="00455EEF"/>
    <w:rsid w:val="0045649F"/>
    <w:rsid w:val="00484E90"/>
    <w:rsid w:val="00494C76"/>
    <w:rsid w:val="00521372"/>
    <w:rsid w:val="00525225"/>
    <w:rsid w:val="005A7DB3"/>
    <w:rsid w:val="00614B92"/>
    <w:rsid w:val="00615D5C"/>
    <w:rsid w:val="00616439"/>
    <w:rsid w:val="00625B23"/>
    <w:rsid w:val="006310DC"/>
    <w:rsid w:val="006373F7"/>
    <w:rsid w:val="006B1D91"/>
    <w:rsid w:val="006C7EB8"/>
    <w:rsid w:val="00732745"/>
    <w:rsid w:val="00751F0B"/>
    <w:rsid w:val="00770C63"/>
    <w:rsid w:val="007738D9"/>
    <w:rsid w:val="007A7653"/>
    <w:rsid w:val="007B0F00"/>
    <w:rsid w:val="007C25B4"/>
    <w:rsid w:val="007D4FE4"/>
    <w:rsid w:val="007E67CC"/>
    <w:rsid w:val="007E6E6A"/>
    <w:rsid w:val="00801915"/>
    <w:rsid w:val="00865E60"/>
    <w:rsid w:val="008717D4"/>
    <w:rsid w:val="008779DD"/>
    <w:rsid w:val="00893196"/>
    <w:rsid w:val="008D089F"/>
    <w:rsid w:val="00926650"/>
    <w:rsid w:val="00931F7C"/>
    <w:rsid w:val="0097213D"/>
    <w:rsid w:val="009A03C7"/>
    <w:rsid w:val="009A0D4F"/>
    <w:rsid w:val="009A428A"/>
    <w:rsid w:val="009A7202"/>
    <w:rsid w:val="009C3470"/>
    <w:rsid w:val="009C4957"/>
    <w:rsid w:val="009E527A"/>
    <w:rsid w:val="009F7A7E"/>
    <w:rsid w:val="00A16C14"/>
    <w:rsid w:val="00A36235"/>
    <w:rsid w:val="00A90375"/>
    <w:rsid w:val="00A932C3"/>
    <w:rsid w:val="00AA57C4"/>
    <w:rsid w:val="00AB1AD5"/>
    <w:rsid w:val="00AC0230"/>
    <w:rsid w:val="00AD0A80"/>
    <w:rsid w:val="00AF4655"/>
    <w:rsid w:val="00B0522A"/>
    <w:rsid w:val="00B06EA9"/>
    <w:rsid w:val="00B25BF6"/>
    <w:rsid w:val="00B309E2"/>
    <w:rsid w:val="00B4710A"/>
    <w:rsid w:val="00B917AA"/>
    <w:rsid w:val="00BA024E"/>
    <w:rsid w:val="00BC0D64"/>
    <w:rsid w:val="00BD65F5"/>
    <w:rsid w:val="00BD7E4D"/>
    <w:rsid w:val="00BE01D3"/>
    <w:rsid w:val="00C5302B"/>
    <w:rsid w:val="00C94ABE"/>
    <w:rsid w:val="00C96AFC"/>
    <w:rsid w:val="00CB2AD1"/>
    <w:rsid w:val="00CE3556"/>
    <w:rsid w:val="00D44015"/>
    <w:rsid w:val="00D44416"/>
    <w:rsid w:val="00D44872"/>
    <w:rsid w:val="00D44B89"/>
    <w:rsid w:val="00D44EF0"/>
    <w:rsid w:val="00D538D1"/>
    <w:rsid w:val="00D6282C"/>
    <w:rsid w:val="00D72B42"/>
    <w:rsid w:val="00DA38DB"/>
    <w:rsid w:val="00DD4747"/>
    <w:rsid w:val="00DF190D"/>
    <w:rsid w:val="00E36975"/>
    <w:rsid w:val="00E75337"/>
    <w:rsid w:val="00E76B3E"/>
    <w:rsid w:val="00E76C42"/>
    <w:rsid w:val="00EB0928"/>
    <w:rsid w:val="00F14720"/>
    <w:rsid w:val="00F50928"/>
    <w:rsid w:val="00F60C7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8C7D74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next w:val="Normal"/>
    <w:rPr>
      <w:rFonts w:ascii="Arial Narrow" w:eastAsia="Arial Narrow" w:hAnsi="Arial Narrow" w:cs="Arial Narrow"/>
      <w:b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link w:val="DefaultCar"/>
    <w:qFormat/>
    <w:pPr>
      <w:suppressAutoHyphens/>
      <w:autoSpaceDE w:val="0"/>
    </w:pPr>
    <w:rPr>
      <w:rFonts w:ascii="Arial" w:hAnsi="Arial" w:cs="Arial"/>
      <w:color w:val="000000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List Paragraph,Bullet List,FooterText,numbered,Paragraphe de liste1,lp1,Colorful List Accent 1,Bullets,Foot,Fo"/>
    <w:basedOn w:val="Normal"/>
    <w:link w:val="PrrafodelistaCar"/>
    <w:uiPriority w:val="34"/>
    <w:qFormat/>
    <w:rsid w:val="0017300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19D"/>
    <w:rPr>
      <w:color w:val="605E5C"/>
      <w:shd w:val="clear" w:color="auto" w:fill="E1DFDD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 Paragraph Car,Bullet List Car,FooterText Car,numbered Car"/>
    <w:link w:val="Prrafodelista"/>
    <w:qFormat/>
    <w:locked/>
    <w:rsid w:val="00630968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30968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DefaultCar">
    <w:name w:val="Default Car"/>
    <w:link w:val="Default"/>
    <w:qFormat/>
    <w:locked/>
    <w:rsid w:val="001D6576"/>
    <w:rPr>
      <w:rFonts w:ascii="Arial" w:hAnsi="Arial" w:cs="Arial"/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562E"/>
    <w:rPr>
      <w:rFonts w:ascii="Arial" w:hAnsi="Arial"/>
      <w:i/>
      <w:szCs w:val="20"/>
    </w:rPr>
  </w:style>
  <w:style w:type="paragraph" w:customStyle="1" w:styleId="TableParagraph">
    <w:name w:val="Table Paragraph"/>
    <w:basedOn w:val="Normal"/>
    <w:uiPriority w:val="1"/>
    <w:qFormat/>
    <w:rsid w:val="0005562E"/>
    <w:pPr>
      <w:widowControl w:val="0"/>
      <w:suppressAutoHyphens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TUa/X49/j79nE830sKqeVT9j/w==">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569</Words>
  <Characters>3131</Characters>
  <Application>Microsoft Office Word</Application>
  <DocSecurity>0</DocSecurity>
  <Lines>26</Lines>
  <Paragraphs>7</Paragraphs>
  <ScaleCrop>false</ScaleCrop>
  <Company>YP-PC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kharem carabali marulanda</cp:lastModifiedBy>
  <cp:revision>94</cp:revision>
  <dcterms:created xsi:type="dcterms:W3CDTF">2025-03-17T21:20:00Z</dcterms:created>
  <dcterms:modified xsi:type="dcterms:W3CDTF">2026-09-23T15:49:00Z</dcterms:modified>
</cp:coreProperties>
</file>