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13604E" w:rsidRPr="00D13D74" w14:paraId="7B3EA730" w14:textId="77777777" w:rsidTr="00674D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5439EA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674D4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674D4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95CE9BA" w14:textId="00A70074" w:rsidR="0013604E" w:rsidRPr="00D13D74" w:rsidRDefault="003A42EC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A42EC">
              <w:rPr>
                <w:rFonts w:asciiTheme="majorHAnsi" w:hAnsiTheme="majorHAnsi" w:cstheme="majorHAnsi"/>
                <w:sz w:val="24"/>
                <w:szCs w:val="24"/>
              </w:rPr>
              <w:t>BUENAS PRACTICAS DE ALMACENAMIENTO DE MEDICAMENTOS</w:t>
            </w:r>
          </w:p>
        </w:tc>
      </w:tr>
      <w:tr w:rsidR="0013604E" w:rsidRPr="00D13D74" w14:paraId="744D5C15" w14:textId="77777777" w:rsidTr="00674D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56D28039" w14:textId="77777777" w:rsidR="0013604E" w:rsidRPr="007173EA" w:rsidRDefault="0013604E" w:rsidP="00674D4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3B612139" w:rsidR="0013604E" w:rsidRPr="00513F6D" w:rsidRDefault="00513F6D" w:rsidP="0013604E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3B612139" w:rsidR="0013604E" w:rsidRPr="00513F6D" w:rsidRDefault="00513F6D" w:rsidP="0013604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7C9BF955" w14:textId="77777777" w:rsidR="00185F8C" w:rsidRDefault="00185F8C" w:rsidP="00513F6D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7AE8CD1B" w14:textId="227005A5" w:rsidR="00594308" w:rsidRPr="003A42EC" w:rsidRDefault="00594308" w:rsidP="00594308">
      <w:pPr>
        <w:autoSpaceDE w:val="0"/>
        <w:autoSpaceDN w:val="0"/>
        <w:adjustRightInd w:val="0"/>
        <w:ind w:left="-33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A42EC">
        <w:rPr>
          <w:rFonts w:asciiTheme="majorHAnsi" w:hAnsiTheme="majorHAnsi" w:cstheme="majorHAnsi"/>
          <w:b/>
          <w:bCs/>
          <w:sz w:val="24"/>
          <w:szCs w:val="24"/>
        </w:rPr>
        <w:t>BUENAS PRACTICAS DE ALMACENAMIENTO DE MEDICAMENTOS</w:t>
      </w:r>
    </w:p>
    <w:p w14:paraId="4C8A2601" w14:textId="12C9C2CF" w:rsidR="00594308" w:rsidRPr="003A42EC" w:rsidRDefault="00594308" w:rsidP="00594308">
      <w:pPr>
        <w:pStyle w:val="Textoindependiente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Ciudad y Fecha</w:t>
      </w:r>
    </w:p>
    <w:p w14:paraId="5CB300E2" w14:textId="01A38A90" w:rsidR="00594308" w:rsidRPr="003A42EC" w:rsidRDefault="00594308" w:rsidP="00594308">
      <w:pPr>
        <w:spacing w:line="259" w:lineRule="auto"/>
        <w:rPr>
          <w:rFonts w:asciiTheme="majorHAnsi" w:hAnsiTheme="majorHAnsi" w:cstheme="majorHAnsi"/>
          <w:b/>
          <w:sz w:val="24"/>
          <w:szCs w:val="24"/>
        </w:rPr>
      </w:pPr>
      <w:r w:rsidRPr="003A42EC">
        <w:rPr>
          <w:rFonts w:asciiTheme="majorHAnsi" w:hAnsiTheme="majorHAnsi" w:cstheme="majorHAnsi"/>
          <w:b/>
          <w:sz w:val="24"/>
          <w:szCs w:val="24"/>
        </w:rPr>
        <w:t>Asunto: PROCESO DE SELECCIÓN DE M</w:t>
      </w:r>
      <w:r w:rsidR="003A42EC">
        <w:rPr>
          <w:rFonts w:asciiTheme="majorHAnsi" w:hAnsiTheme="majorHAnsi" w:cstheme="majorHAnsi"/>
          <w:b/>
          <w:sz w:val="24"/>
          <w:szCs w:val="24"/>
        </w:rPr>
        <w:t>INIMA</w:t>
      </w:r>
      <w:r w:rsidRPr="003A42EC">
        <w:rPr>
          <w:rFonts w:asciiTheme="majorHAnsi" w:hAnsiTheme="majorHAnsi" w:cstheme="majorHAnsi"/>
          <w:b/>
          <w:sz w:val="24"/>
          <w:szCs w:val="24"/>
        </w:rPr>
        <w:t xml:space="preserve"> CUANTÍA No</w:t>
      </w:r>
      <w:r w:rsidR="003A42EC">
        <w:rPr>
          <w:rFonts w:asciiTheme="majorHAnsi" w:hAnsiTheme="majorHAnsi" w:cstheme="majorHAnsi"/>
          <w:b/>
          <w:sz w:val="24"/>
          <w:szCs w:val="24"/>
        </w:rPr>
        <w:t>.</w:t>
      </w:r>
      <w:r w:rsidRPr="003A42EC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b/>
          <w:bCs/>
          <w:sz w:val="24"/>
          <w:szCs w:val="24"/>
        </w:rPr>
        <w:t>MC-RB-DR-00</w:t>
      </w:r>
      <w:r w:rsidR="003A42EC">
        <w:rPr>
          <w:rFonts w:asciiTheme="majorHAnsi" w:hAnsiTheme="majorHAnsi" w:cstheme="majorHAnsi"/>
          <w:b/>
          <w:bCs/>
          <w:sz w:val="24"/>
          <w:szCs w:val="24"/>
        </w:rPr>
        <w:t>26</w:t>
      </w:r>
      <w:r w:rsidRPr="003A42EC">
        <w:rPr>
          <w:rFonts w:asciiTheme="majorHAnsi" w:hAnsiTheme="majorHAnsi" w:cstheme="majorHAnsi"/>
          <w:b/>
          <w:bCs/>
          <w:sz w:val="24"/>
          <w:szCs w:val="24"/>
        </w:rPr>
        <w:t>-202</w:t>
      </w:r>
      <w:r w:rsidR="003A42EC">
        <w:rPr>
          <w:rFonts w:asciiTheme="majorHAnsi" w:hAnsiTheme="majorHAnsi" w:cstheme="majorHAnsi"/>
          <w:b/>
          <w:bCs/>
          <w:sz w:val="24"/>
          <w:szCs w:val="24"/>
        </w:rPr>
        <w:t>6</w:t>
      </w:r>
    </w:p>
    <w:p w14:paraId="7DB78DA8" w14:textId="468B1A6E" w:rsidR="00594308" w:rsidRPr="003A42EC" w:rsidRDefault="00594308" w:rsidP="00594308">
      <w:pPr>
        <w:spacing w:line="259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3A42EC">
        <w:rPr>
          <w:rFonts w:asciiTheme="majorHAnsi" w:eastAsia="Arial" w:hAnsiTheme="majorHAnsi" w:cstheme="majorHAnsi"/>
          <w:sz w:val="24"/>
          <w:szCs w:val="24"/>
        </w:rPr>
        <w:t xml:space="preserve">Yo ________ 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(No</w:t>
      </w:r>
      <w:r w:rsidRPr="003A42EC">
        <w:rPr>
          <w:rFonts w:asciiTheme="majorHAnsi" w:eastAsia="Arial" w:hAnsiTheme="majorHAnsi" w:cstheme="majorHAnsi"/>
          <w:i/>
          <w:spacing w:val="4"/>
          <w:sz w:val="24"/>
          <w:szCs w:val="24"/>
        </w:rPr>
        <w:t>m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bre</w:t>
      </w:r>
      <w:r w:rsidRPr="003A42EC">
        <w:rPr>
          <w:rFonts w:asciiTheme="majorHAnsi" w:eastAsia="Arial" w:hAnsiTheme="majorHAnsi" w:cstheme="majorHAnsi"/>
          <w:i/>
          <w:spacing w:val="-6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del</w:t>
      </w:r>
      <w:r w:rsidRPr="003A42EC">
        <w:rPr>
          <w:rFonts w:asciiTheme="majorHAnsi" w:eastAsia="Arial" w:hAnsiTheme="majorHAnsi" w:cstheme="majorHAnsi"/>
          <w:i/>
          <w:spacing w:val="-2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i/>
          <w:spacing w:val="3"/>
          <w:sz w:val="24"/>
          <w:szCs w:val="24"/>
        </w:rPr>
        <w:t>r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s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ta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i/>
          <w:spacing w:val="2"/>
          <w:sz w:val="24"/>
          <w:szCs w:val="24"/>
        </w:rPr>
        <w:t>t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pacing w:val="-7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l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g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 xml:space="preserve">al del 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p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i/>
          <w:spacing w:val="2"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nt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)</w:t>
      </w:r>
      <w:r w:rsidRPr="003A42EC">
        <w:rPr>
          <w:rFonts w:asciiTheme="majorHAnsi" w:eastAsia="Arial" w:hAnsiTheme="majorHAnsi" w:cstheme="majorHAnsi"/>
          <w:spacing w:val="1"/>
          <w:sz w:val="24"/>
          <w:szCs w:val="24"/>
        </w:rPr>
        <w:t xml:space="preserve"> ____________</w:t>
      </w:r>
      <w:r w:rsidRPr="003A42EC">
        <w:rPr>
          <w:rFonts w:asciiTheme="majorHAnsi" w:eastAsia="Arial" w:hAnsiTheme="majorHAnsi" w:cstheme="majorHAnsi"/>
          <w:sz w:val="24"/>
          <w:szCs w:val="24"/>
        </w:rPr>
        <w:t>,</w:t>
      </w:r>
      <w:r w:rsidRPr="003A42EC">
        <w:rPr>
          <w:rFonts w:asciiTheme="majorHAnsi" w:eastAsia="Arial" w:hAnsiTheme="majorHAnsi" w:cstheme="majorHAnsi"/>
          <w:spacing w:val="-7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pacing w:val="1"/>
          <w:sz w:val="24"/>
          <w:szCs w:val="24"/>
        </w:rPr>
        <w:t>i</w:t>
      </w:r>
      <w:r w:rsidRPr="003A42EC">
        <w:rPr>
          <w:rFonts w:asciiTheme="majorHAnsi" w:eastAsia="Arial" w:hAnsiTheme="majorHAnsi" w:cstheme="majorHAnsi"/>
          <w:sz w:val="24"/>
          <w:szCs w:val="24"/>
        </w:rPr>
        <w:t>d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spacing w:val="2"/>
          <w:sz w:val="24"/>
          <w:szCs w:val="24"/>
        </w:rPr>
        <w:t>t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3A42EC">
        <w:rPr>
          <w:rFonts w:asciiTheme="majorHAnsi" w:eastAsia="Arial" w:hAnsiTheme="majorHAnsi" w:cstheme="majorHAnsi"/>
          <w:spacing w:val="2"/>
          <w:sz w:val="24"/>
          <w:szCs w:val="24"/>
        </w:rPr>
        <w:t>f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3A42EC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3A42EC">
        <w:rPr>
          <w:rFonts w:asciiTheme="majorHAnsi" w:eastAsia="Arial" w:hAnsiTheme="majorHAnsi" w:cstheme="majorHAnsi"/>
          <w:sz w:val="24"/>
          <w:szCs w:val="24"/>
        </w:rPr>
        <w:t>a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d</w:t>
      </w:r>
      <w:r w:rsidRPr="003A42EC">
        <w:rPr>
          <w:rFonts w:asciiTheme="majorHAnsi" w:eastAsia="Arial" w:hAnsiTheme="majorHAnsi" w:cstheme="majorHAnsi"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spacing w:val="-5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3A42EC">
        <w:rPr>
          <w:rFonts w:asciiTheme="majorHAnsi" w:eastAsia="Arial" w:hAnsiTheme="majorHAnsi" w:cstheme="majorHAnsi"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3A42EC">
        <w:rPr>
          <w:rFonts w:asciiTheme="majorHAnsi" w:eastAsia="Arial" w:hAnsiTheme="majorHAnsi" w:cstheme="majorHAnsi"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spacing w:val="-2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z w:val="24"/>
          <w:szCs w:val="24"/>
        </w:rPr>
        <w:t>a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p</w:t>
      </w:r>
      <w:r w:rsidRPr="003A42EC">
        <w:rPr>
          <w:rFonts w:asciiTheme="majorHAnsi" w:eastAsia="Arial" w:hAnsiTheme="majorHAnsi" w:cstheme="majorHAnsi"/>
          <w:sz w:val="24"/>
          <w:szCs w:val="24"/>
        </w:rPr>
        <w:t>are</w:t>
      </w:r>
      <w:r w:rsidRPr="003A42EC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3A42EC">
        <w:rPr>
          <w:rFonts w:asciiTheme="majorHAnsi" w:eastAsia="Arial" w:hAnsiTheme="majorHAnsi" w:cstheme="majorHAnsi"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spacing w:val="-5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pacing w:val="2"/>
          <w:sz w:val="24"/>
          <w:szCs w:val="24"/>
        </w:rPr>
        <w:t>a</w:t>
      </w:r>
      <w:r w:rsidRPr="003A42EC">
        <w:rPr>
          <w:rFonts w:asciiTheme="majorHAnsi" w:eastAsia="Arial" w:hAnsiTheme="majorHAnsi" w:cstheme="majorHAnsi"/>
          <w:sz w:val="24"/>
          <w:szCs w:val="24"/>
        </w:rPr>
        <w:t>l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pacing w:val="2"/>
          <w:sz w:val="24"/>
          <w:szCs w:val="24"/>
        </w:rPr>
        <w:t>p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3A42EC">
        <w:rPr>
          <w:rFonts w:asciiTheme="majorHAnsi" w:eastAsia="Arial" w:hAnsiTheme="majorHAnsi" w:cstheme="majorHAnsi"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spacing w:val="1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z w:val="24"/>
          <w:szCs w:val="24"/>
        </w:rPr>
        <w:t xml:space="preserve">de </w:t>
      </w:r>
      <w:r w:rsidRPr="003A42EC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3A42EC">
        <w:rPr>
          <w:rFonts w:asciiTheme="majorHAnsi" w:eastAsia="Arial" w:hAnsiTheme="majorHAnsi" w:cstheme="majorHAnsi"/>
          <w:sz w:val="24"/>
          <w:szCs w:val="24"/>
        </w:rPr>
        <w:t>i</w:t>
      </w:r>
      <w:r w:rsidRPr="003A42EC">
        <w:rPr>
          <w:rFonts w:asciiTheme="majorHAnsi" w:eastAsia="Arial" w:hAnsiTheme="majorHAnsi" w:cstheme="majorHAnsi"/>
          <w:spacing w:val="5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pacing w:val="2"/>
          <w:sz w:val="24"/>
          <w:szCs w:val="24"/>
        </w:rPr>
        <w:t>f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3A42EC">
        <w:rPr>
          <w:rFonts w:asciiTheme="majorHAnsi" w:eastAsia="Arial" w:hAnsiTheme="majorHAnsi" w:cstheme="majorHAnsi"/>
          <w:spacing w:val="-2"/>
          <w:sz w:val="24"/>
          <w:szCs w:val="24"/>
        </w:rPr>
        <w:t>r</w:t>
      </w:r>
      <w:r w:rsidRPr="003A42EC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3A42EC">
        <w:rPr>
          <w:rFonts w:asciiTheme="majorHAnsi" w:eastAsia="Arial" w:hAnsiTheme="majorHAnsi" w:cstheme="majorHAnsi"/>
          <w:sz w:val="24"/>
          <w:szCs w:val="24"/>
        </w:rPr>
        <w:t>a,</w:t>
      </w:r>
      <w:r w:rsidRPr="003A42EC">
        <w:rPr>
          <w:rFonts w:asciiTheme="majorHAnsi" w:eastAsia="Arial" w:hAnsiTheme="majorHAnsi" w:cstheme="majorHAnsi"/>
          <w:spacing w:val="4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z w:val="24"/>
          <w:szCs w:val="24"/>
        </w:rPr>
        <w:t>[o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b</w:t>
      </w:r>
      <w:r w:rsidRPr="003A42EC">
        <w:rPr>
          <w:rFonts w:asciiTheme="majorHAnsi" w:eastAsia="Arial" w:hAnsiTheme="majorHAnsi" w:cstheme="majorHAnsi"/>
          <w:spacing w:val="1"/>
          <w:sz w:val="24"/>
          <w:szCs w:val="24"/>
        </w:rPr>
        <w:t>r</w:t>
      </w:r>
      <w:r w:rsidRPr="003A42EC">
        <w:rPr>
          <w:rFonts w:asciiTheme="majorHAnsi" w:eastAsia="Arial" w:hAnsiTheme="majorHAnsi" w:cstheme="majorHAnsi"/>
          <w:sz w:val="24"/>
          <w:szCs w:val="24"/>
        </w:rPr>
        <w:t>a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sz w:val="24"/>
          <w:szCs w:val="24"/>
        </w:rPr>
        <w:t>do</w:t>
      </w:r>
      <w:r w:rsidRPr="003A42EC">
        <w:rPr>
          <w:rFonts w:asciiTheme="majorHAnsi" w:eastAsia="Arial" w:hAnsiTheme="majorHAnsi" w:cstheme="majorHAnsi"/>
          <w:spacing w:val="2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z w:val="24"/>
          <w:szCs w:val="24"/>
        </w:rPr>
        <w:t>en</w:t>
      </w:r>
      <w:r w:rsidRPr="003A42EC">
        <w:rPr>
          <w:rFonts w:asciiTheme="majorHAnsi" w:eastAsia="Arial" w:hAnsiTheme="majorHAnsi" w:cstheme="majorHAnsi"/>
          <w:spacing w:val="8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3A42EC">
        <w:rPr>
          <w:rFonts w:asciiTheme="majorHAnsi" w:eastAsia="Arial" w:hAnsiTheme="majorHAnsi" w:cstheme="majorHAnsi"/>
          <w:sz w:val="24"/>
          <w:szCs w:val="24"/>
        </w:rPr>
        <w:t>i</w:t>
      </w:r>
      <w:r w:rsidRPr="003A42EC">
        <w:rPr>
          <w:rFonts w:asciiTheme="majorHAnsi" w:eastAsia="Arial" w:hAnsiTheme="majorHAnsi" w:cstheme="majorHAnsi"/>
          <w:spacing w:val="5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z w:val="24"/>
          <w:szCs w:val="24"/>
        </w:rPr>
        <w:t>pro</w:t>
      </w:r>
      <w:r w:rsidRPr="003A42EC">
        <w:rPr>
          <w:rFonts w:asciiTheme="majorHAnsi" w:eastAsia="Arial" w:hAnsiTheme="majorHAnsi" w:cstheme="majorHAnsi"/>
          <w:spacing w:val="2"/>
          <w:sz w:val="24"/>
          <w:szCs w:val="24"/>
        </w:rPr>
        <w:t>p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3A42EC">
        <w:rPr>
          <w:rFonts w:asciiTheme="majorHAnsi" w:eastAsia="Arial" w:hAnsiTheme="majorHAnsi" w:cstheme="majorHAnsi"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spacing w:val="5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3A42EC">
        <w:rPr>
          <w:rFonts w:asciiTheme="majorHAnsi" w:eastAsia="Arial" w:hAnsiTheme="majorHAnsi" w:cstheme="majorHAnsi"/>
          <w:sz w:val="24"/>
          <w:szCs w:val="24"/>
        </w:rPr>
        <w:t>bre</w:t>
      </w:r>
      <w:r w:rsidRPr="003A42EC">
        <w:rPr>
          <w:rFonts w:asciiTheme="majorHAnsi" w:eastAsia="Arial" w:hAnsiTheme="majorHAnsi" w:cstheme="majorHAnsi"/>
          <w:spacing w:val="2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spacing w:val="9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z w:val="24"/>
          <w:szCs w:val="24"/>
        </w:rPr>
        <w:t>en</w:t>
      </w:r>
      <w:r w:rsidRPr="003A42EC">
        <w:rPr>
          <w:rFonts w:asciiTheme="majorHAnsi" w:eastAsia="Arial" w:hAnsiTheme="majorHAnsi" w:cstheme="majorHAnsi"/>
          <w:spacing w:val="8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3A42EC">
        <w:rPr>
          <w:rFonts w:asciiTheme="majorHAnsi" w:eastAsia="Arial" w:hAnsiTheme="majorHAnsi" w:cstheme="majorHAnsi"/>
          <w:sz w:val="24"/>
          <w:szCs w:val="24"/>
        </w:rPr>
        <w:t>i</w:t>
      </w:r>
      <w:r w:rsidRPr="003A42EC">
        <w:rPr>
          <w:rFonts w:asciiTheme="majorHAnsi" w:eastAsia="Arial" w:hAnsiTheme="majorHAnsi" w:cstheme="majorHAnsi"/>
          <w:spacing w:val="10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3A42EC">
        <w:rPr>
          <w:rFonts w:asciiTheme="majorHAnsi" w:eastAsia="Arial" w:hAnsiTheme="majorHAnsi" w:cstheme="majorHAnsi"/>
          <w:sz w:val="24"/>
          <w:szCs w:val="24"/>
        </w:rPr>
        <w:t>a</w:t>
      </w:r>
      <w:r w:rsidRPr="003A42EC">
        <w:rPr>
          <w:rFonts w:asciiTheme="majorHAnsi" w:eastAsia="Arial" w:hAnsiTheme="majorHAnsi" w:cstheme="majorHAnsi"/>
          <w:spacing w:val="1"/>
          <w:sz w:val="24"/>
          <w:szCs w:val="24"/>
        </w:rPr>
        <w:t>l</w:t>
      </w:r>
      <w:r w:rsidRPr="003A42EC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3A42EC">
        <w:rPr>
          <w:rFonts w:asciiTheme="majorHAnsi" w:eastAsia="Arial" w:hAnsiTheme="majorHAnsi" w:cstheme="majorHAnsi"/>
          <w:sz w:val="24"/>
          <w:szCs w:val="24"/>
        </w:rPr>
        <w:t>d</w:t>
      </w:r>
      <w:r w:rsidRPr="003A42EC">
        <w:rPr>
          <w:rFonts w:asciiTheme="majorHAnsi" w:eastAsia="Arial" w:hAnsiTheme="majorHAnsi" w:cstheme="majorHAnsi"/>
          <w:spacing w:val="1"/>
          <w:sz w:val="24"/>
          <w:szCs w:val="24"/>
        </w:rPr>
        <w:t>a</w:t>
      </w:r>
      <w:r w:rsidRPr="003A42EC">
        <w:rPr>
          <w:rFonts w:asciiTheme="majorHAnsi" w:eastAsia="Arial" w:hAnsiTheme="majorHAnsi" w:cstheme="majorHAnsi"/>
          <w:sz w:val="24"/>
          <w:szCs w:val="24"/>
        </w:rPr>
        <w:t>d</w:t>
      </w:r>
      <w:r w:rsidRPr="003A42EC">
        <w:rPr>
          <w:rFonts w:asciiTheme="majorHAnsi" w:eastAsia="Arial" w:hAnsiTheme="majorHAnsi" w:cstheme="majorHAnsi"/>
          <w:spacing w:val="3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spacing w:val="2"/>
          <w:sz w:val="24"/>
          <w:szCs w:val="24"/>
        </w:rPr>
        <w:t>d</w:t>
      </w:r>
      <w:r w:rsidRPr="003A42EC">
        <w:rPr>
          <w:rFonts w:asciiTheme="majorHAnsi" w:eastAsia="Arial" w:hAnsiTheme="majorHAnsi" w:cstheme="majorHAnsi"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spacing w:val="6"/>
          <w:sz w:val="24"/>
          <w:szCs w:val="24"/>
        </w:rPr>
        <w:t xml:space="preserve"> ____________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3A42EC">
        <w:rPr>
          <w:rFonts w:asciiTheme="majorHAnsi" w:eastAsia="Arial" w:hAnsiTheme="majorHAnsi" w:cstheme="majorHAnsi"/>
          <w:i/>
          <w:spacing w:val="2"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pre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s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i/>
          <w:spacing w:val="2"/>
          <w:sz w:val="24"/>
          <w:szCs w:val="24"/>
        </w:rPr>
        <w:t>t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a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 xml:space="preserve">te 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l</w:t>
      </w:r>
      <w:r w:rsidRPr="003A42EC">
        <w:rPr>
          <w:rFonts w:asciiTheme="majorHAnsi" w:eastAsia="Arial" w:hAnsiTheme="majorHAnsi" w:cstheme="majorHAnsi"/>
          <w:i/>
          <w:spacing w:val="2"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g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a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l</w:t>
      </w:r>
      <w:r w:rsidRPr="003A42EC">
        <w:rPr>
          <w:rFonts w:asciiTheme="majorHAnsi" w:eastAsia="Arial" w:hAnsiTheme="majorHAnsi" w:cstheme="majorHAnsi"/>
          <w:i/>
          <w:spacing w:val="4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i/>
          <w:spacing w:val="2"/>
          <w:sz w:val="24"/>
          <w:szCs w:val="24"/>
        </w:rPr>
        <w:t>d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e]</w:t>
      </w:r>
      <w:r w:rsidRPr="003A42EC">
        <w:rPr>
          <w:rFonts w:asciiTheme="majorHAnsi" w:eastAsia="Arial" w:hAnsiTheme="majorHAnsi" w:cstheme="majorHAnsi"/>
          <w:i/>
          <w:spacing w:val="6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i/>
          <w:spacing w:val="2"/>
          <w:sz w:val="24"/>
          <w:szCs w:val="24"/>
        </w:rPr>
        <w:t>[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i/>
          <w:spacing w:val="4"/>
          <w:sz w:val="24"/>
          <w:szCs w:val="24"/>
        </w:rPr>
        <w:t>m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bre</w:t>
      </w:r>
      <w:r w:rsidRPr="003A42EC">
        <w:rPr>
          <w:rFonts w:asciiTheme="majorHAnsi" w:eastAsia="Arial" w:hAnsiTheme="majorHAnsi" w:cstheme="majorHAnsi"/>
          <w:i/>
          <w:spacing w:val="2"/>
          <w:sz w:val="24"/>
          <w:szCs w:val="24"/>
        </w:rPr>
        <w:t xml:space="preserve"> 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d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 xml:space="preserve">l 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3A42EC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3A42EC">
        <w:rPr>
          <w:rFonts w:asciiTheme="majorHAnsi" w:eastAsia="Arial" w:hAnsiTheme="majorHAnsi" w:cstheme="majorHAnsi"/>
          <w:i/>
          <w:spacing w:val="2"/>
          <w:sz w:val="24"/>
          <w:szCs w:val="24"/>
        </w:rPr>
        <w:t>o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i/>
          <w:spacing w:val="-1"/>
          <w:sz w:val="24"/>
          <w:szCs w:val="24"/>
        </w:rPr>
        <w:t>e</w:t>
      </w:r>
      <w:r w:rsidRPr="003A42EC">
        <w:rPr>
          <w:rFonts w:asciiTheme="majorHAnsi" w:eastAsia="Arial" w:hAnsiTheme="majorHAnsi" w:cstheme="majorHAnsi"/>
          <w:i/>
          <w:spacing w:val="2"/>
          <w:sz w:val="24"/>
          <w:szCs w:val="24"/>
        </w:rPr>
        <w:t>n</w:t>
      </w:r>
      <w:r w:rsidRPr="003A42EC">
        <w:rPr>
          <w:rFonts w:asciiTheme="majorHAnsi" w:eastAsia="Arial" w:hAnsiTheme="majorHAnsi" w:cstheme="majorHAnsi"/>
          <w:i/>
          <w:sz w:val="24"/>
          <w:szCs w:val="24"/>
        </w:rPr>
        <w:t>te]__________,</w:t>
      </w:r>
      <w:r w:rsidRPr="003A42EC">
        <w:rPr>
          <w:rFonts w:asciiTheme="majorHAnsi" w:eastAsia="Arial" w:hAnsiTheme="majorHAnsi" w:cstheme="majorHAnsi"/>
          <w:spacing w:val="-12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manifiesto al Servicio Nacional de Aprendizaje SENA Dirección Regional Boyacá,</w:t>
      </w:r>
      <w:r w:rsidRPr="003A42EC">
        <w:rPr>
          <w:rFonts w:asciiTheme="majorHAnsi" w:hAnsiTheme="majorHAnsi" w:cstheme="majorHAnsi"/>
          <w:spacing w:val="-6"/>
          <w:sz w:val="24"/>
          <w:szCs w:val="24"/>
        </w:rPr>
        <w:t xml:space="preserve"> que </w:t>
      </w:r>
      <w:r w:rsidRPr="003A42EC">
        <w:rPr>
          <w:rFonts w:asciiTheme="majorHAnsi" w:hAnsiTheme="majorHAnsi" w:cstheme="majorHAnsi"/>
          <w:sz w:val="24"/>
          <w:szCs w:val="24"/>
        </w:rPr>
        <w:t>de acuerdo con el proceso de selección abreviada de menor cuantía identificado con el No</w:t>
      </w:r>
      <w:r w:rsidR="003A42EC">
        <w:rPr>
          <w:rFonts w:asciiTheme="majorHAnsi" w:hAnsiTheme="majorHAnsi" w:cstheme="majorHAnsi"/>
          <w:sz w:val="24"/>
          <w:szCs w:val="24"/>
        </w:rPr>
        <w:t>.</w:t>
      </w:r>
      <w:r w:rsidRPr="003A42EC">
        <w:rPr>
          <w:rFonts w:asciiTheme="majorHAnsi" w:hAnsiTheme="majorHAnsi" w:cstheme="majorHAnsi"/>
          <w:sz w:val="24"/>
          <w:szCs w:val="24"/>
        </w:rPr>
        <w:t xml:space="preserve"> </w:t>
      </w:r>
      <w:r w:rsidR="003A42EC" w:rsidRPr="003A42EC">
        <w:rPr>
          <w:rFonts w:asciiTheme="majorHAnsi" w:hAnsiTheme="majorHAnsi" w:cstheme="majorHAnsi"/>
          <w:b/>
          <w:bCs/>
          <w:sz w:val="24"/>
          <w:szCs w:val="24"/>
        </w:rPr>
        <w:t>MC-RB-DR-00</w:t>
      </w:r>
      <w:r w:rsidR="003A42EC">
        <w:rPr>
          <w:rFonts w:asciiTheme="majorHAnsi" w:hAnsiTheme="majorHAnsi" w:cstheme="majorHAnsi"/>
          <w:b/>
          <w:bCs/>
          <w:sz w:val="24"/>
          <w:szCs w:val="24"/>
        </w:rPr>
        <w:t>26</w:t>
      </w:r>
      <w:r w:rsidR="003A42EC" w:rsidRPr="003A42EC">
        <w:rPr>
          <w:rFonts w:asciiTheme="majorHAnsi" w:hAnsiTheme="majorHAnsi" w:cstheme="majorHAnsi"/>
          <w:b/>
          <w:bCs/>
          <w:sz w:val="24"/>
          <w:szCs w:val="24"/>
        </w:rPr>
        <w:t>-202</w:t>
      </w:r>
      <w:r w:rsidR="003A42EC">
        <w:rPr>
          <w:rFonts w:asciiTheme="majorHAnsi" w:hAnsiTheme="majorHAnsi" w:cstheme="majorHAnsi"/>
          <w:b/>
          <w:bCs/>
          <w:sz w:val="24"/>
          <w:szCs w:val="24"/>
        </w:rPr>
        <w:t>6</w:t>
      </w:r>
      <w:r w:rsidRPr="003A42EC">
        <w:rPr>
          <w:rFonts w:asciiTheme="majorHAnsi" w:hAnsiTheme="majorHAnsi" w:cstheme="majorHAnsi"/>
          <w:sz w:val="24"/>
          <w:szCs w:val="24"/>
        </w:rPr>
        <w:t>, que el almacén (es) o bodega central de medicamentos ofrecidos para el presente proceso cumple(n) con los requisitos mínimos que enuncio a</w:t>
      </w:r>
      <w:r w:rsidRPr="003A42EC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continuación:</w:t>
      </w:r>
    </w:p>
    <w:p w14:paraId="05C25C1F" w14:textId="77777777" w:rsidR="00594308" w:rsidRPr="003A42EC" w:rsidRDefault="00594308" w:rsidP="00594308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after="0" w:line="252" w:lineRule="exact"/>
        <w:ind w:hanging="361"/>
        <w:contextualSpacing w:val="0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Medición de humedad y</w:t>
      </w:r>
      <w:r w:rsidRPr="003A42EC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temperatura.</w:t>
      </w:r>
    </w:p>
    <w:p w14:paraId="0C54CEEE" w14:textId="77777777" w:rsidR="00594308" w:rsidRPr="003A42EC" w:rsidRDefault="00594308" w:rsidP="00594308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after="0" w:line="252" w:lineRule="exact"/>
        <w:ind w:hanging="361"/>
        <w:contextualSpacing w:val="0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Control de</w:t>
      </w:r>
      <w:r w:rsidRPr="003A42EC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plagas</w:t>
      </w:r>
    </w:p>
    <w:p w14:paraId="2C9346BF" w14:textId="77777777" w:rsidR="00594308" w:rsidRPr="003A42EC" w:rsidRDefault="00594308" w:rsidP="00594308">
      <w:pPr>
        <w:pStyle w:val="Prrafodelista"/>
        <w:widowControl w:val="0"/>
        <w:numPr>
          <w:ilvl w:val="0"/>
          <w:numId w:val="23"/>
        </w:numPr>
        <w:tabs>
          <w:tab w:val="left" w:pos="821"/>
          <w:tab w:val="left" w:pos="822"/>
        </w:tabs>
        <w:autoSpaceDE w:val="0"/>
        <w:autoSpaceDN w:val="0"/>
        <w:spacing w:after="0" w:line="240" w:lineRule="auto"/>
        <w:ind w:hanging="361"/>
        <w:contextualSpacing w:val="0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Control red de</w:t>
      </w:r>
      <w:r w:rsidRPr="003A42EC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frío</w:t>
      </w:r>
    </w:p>
    <w:p w14:paraId="290DCF66" w14:textId="77777777" w:rsidR="00594308" w:rsidRPr="003A42EC" w:rsidRDefault="00594308" w:rsidP="00594308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before="2" w:after="0" w:line="252" w:lineRule="exact"/>
        <w:ind w:hanging="361"/>
        <w:contextualSpacing w:val="0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Sección de</w:t>
      </w:r>
      <w:r w:rsidRPr="003A42EC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controlados</w:t>
      </w:r>
    </w:p>
    <w:p w14:paraId="11DA56DF" w14:textId="77777777" w:rsidR="00594308" w:rsidRPr="003A42EC" w:rsidRDefault="00594308" w:rsidP="00594308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after="0" w:line="252" w:lineRule="exact"/>
        <w:ind w:hanging="361"/>
        <w:contextualSpacing w:val="0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Zona de</w:t>
      </w:r>
      <w:r w:rsidRPr="003A42EC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rechazados</w:t>
      </w:r>
    </w:p>
    <w:p w14:paraId="00436230" w14:textId="77777777" w:rsidR="00594308" w:rsidRPr="003A42EC" w:rsidRDefault="00594308" w:rsidP="00594308">
      <w:pPr>
        <w:pStyle w:val="Prrafodelista"/>
        <w:widowControl w:val="0"/>
        <w:numPr>
          <w:ilvl w:val="0"/>
          <w:numId w:val="23"/>
        </w:numPr>
        <w:tabs>
          <w:tab w:val="left" w:pos="821"/>
          <w:tab w:val="left" w:pos="822"/>
        </w:tabs>
        <w:autoSpaceDE w:val="0"/>
        <w:autoSpaceDN w:val="0"/>
        <w:spacing w:after="0" w:line="252" w:lineRule="exact"/>
        <w:ind w:hanging="361"/>
        <w:contextualSpacing w:val="0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Manual de procedimientos operativos del almacenaje y distribución de</w:t>
      </w:r>
      <w:r w:rsidRPr="003A42EC">
        <w:rPr>
          <w:rFonts w:asciiTheme="majorHAnsi" w:hAnsiTheme="majorHAnsi" w:cstheme="majorHAnsi"/>
          <w:spacing w:val="-18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medicamentos.</w:t>
      </w:r>
    </w:p>
    <w:p w14:paraId="341A6F41" w14:textId="77777777" w:rsidR="00594308" w:rsidRPr="003A42EC" w:rsidRDefault="00594308" w:rsidP="00594308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after="0" w:line="252" w:lineRule="exact"/>
        <w:ind w:hanging="361"/>
        <w:contextualSpacing w:val="0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Procedimiento de Recepción técnica y su</w:t>
      </w:r>
      <w:r w:rsidRPr="003A42EC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aplicación.</w:t>
      </w:r>
    </w:p>
    <w:p w14:paraId="752AE3B5" w14:textId="77777777" w:rsidR="00594308" w:rsidRPr="003A42EC" w:rsidRDefault="00594308" w:rsidP="00594308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after="0" w:line="240" w:lineRule="auto"/>
        <w:ind w:left="821" w:right="332"/>
        <w:contextualSpacing w:val="0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Todas</w:t>
      </w:r>
      <w:r w:rsidRPr="003A42EC">
        <w:rPr>
          <w:rFonts w:asciiTheme="majorHAnsi" w:hAnsiTheme="majorHAnsi" w:cstheme="majorHAnsi"/>
          <w:spacing w:val="-10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las</w:t>
      </w:r>
      <w:r w:rsidRPr="003A42EC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normas</w:t>
      </w:r>
      <w:r w:rsidRPr="003A42EC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exigidas</w:t>
      </w:r>
      <w:r w:rsidRPr="003A42EC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por</w:t>
      </w:r>
      <w:r w:rsidRPr="003A42EC">
        <w:rPr>
          <w:rFonts w:asciiTheme="majorHAnsi" w:hAnsiTheme="majorHAnsi" w:cstheme="majorHAnsi"/>
          <w:spacing w:val="-10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el</w:t>
      </w:r>
      <w:r w:rsidRPr="003A42EC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Ministerio</w:t>
      </w:r>
      <w:r w:rsidRPr="003A42EC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de</w:t>
      </w:r>
      <w:r w:rsidRPr="003A42EC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Salud</w:t>
      </w:r>
      <w:r w:rsidRPr="003A42EC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y</w:t>
      </w:r>
      <w:r w:rsidRPr="003A42EC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de</w:t>
      </w:r>
      <w:r w:rsidRPr="003A42EC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la</w:t>
      </w:r>
      <w:r w:rsidRPr="003A42EC">
        <w:rPr>
          <w:rFonts w:asciiTheme="majorHAnsi" w:hAnsiTheme="majorHAnsi" w:cstheme="majorHAnsi"/>
          <w:spacing w:val="-11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Protección</w:t>
      </w:r>
      <w:r w:rsidRPr="003A42EC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Social,</w:t>
      </w:r>
      <w:r w:rsidRPr="003A42EC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Secretaria</w:t>
      </w:r>
      <w:r w:rsidRPr="003A42EC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de</w:t>
      </w:r>
      <w:r w:rsidRPr="003A42EC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Salud</w:t>
      </w:r>
      <w:r w:rsidRPr="003A42EC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y</w:t>
      </w:r>
      <w:r w:rsidRPr="003A42EC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demás autoridades sanitarias para este</w:t>
      </w:r>
      <w:r w:rsidRPr="003A42EC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sz w:val="24"/>
          <w:szCs w:val="24"/>
        </w:rPr>
        <w:t>efecto.</w:t>
      </w:r>
    </w:p>
    <w:p w14:paraId="096E8FD7" w14:textId="77777777" w:rsidR="00594308" w:rsidRPr="003A42EC" w:rsidRDefault="00594308" w:rsidP="00594308">
      <w:pPr>
        <w:pStyle w:val="Textoindependiente"/>
        <w:spacing w:before="1"/>
        <w:rPr>
          <w:rFonts w:asciiTheme="majorHAnsi" w:hAnsiTheme="majorHAnsi" w:cstheme="majorHAnsi"/>
          <w:sz w:val="24"/>
          <w:szCs w:val="24"/>
        </w:rPr>
      </w:pPr>
    </w:p>
    <w:p w14:paraId="7190F2F6" w14:textId="77777777" w:rsidR="00594308" w:rsidRPr="003A42EC" w:rsidRDefault="00594308" w:rsidP="00594308">
      <w:pPr>
        <w:pStyle w:val="Textoindependiente"/>
        <w:spacing w:line="276" w:lineRule="auto"/>
        <w:ind w:left="102" w:right="330"/>
        <w:jc w:val="both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Lo anterior podrá ser verificado por el Servicio Nacional de Aprendizaje SENA, en cualquier momento durante la ejecución del contrato</w:t>
      </w:r>
    </w:p>
    <w:p w14:paraId="60C5A89F" w14:textId="77777777" w:rsidR="00594308" w:rsidRPr="003A42EC" w:rsidRDefault="00594308" w:rsidP="00594308">
      <w:pPr>
        <w:pStyle w:val="Textoindependiente"/>
        <w:spacing w:before="10"/>
        <w:rPr>
          <w:rFonts w:asciiTheme="majorHAnsi" w:hAnsiTheme="majorHAnsi" w:cstheme="majorHAnsi"/>
          <w:sz w:val="24"/>
          <w:szCs w:val="24"/>
        </w:rPr>
      </w:pPr>
    </w:p>
    <w:p w14:paraId="19E2D346" w14:textId="77777777" w:rsidR="00594308" w:rsidRPr="003A42EC" w:rsidRDefault="00594308" w:rsidP="00594308">
      <w:pPr>
        <w:pStyle w:val="Textoindependiente"/>
        <w:ind w:left="102"/>
        <w:rPr>
          <w:rFonts w:asciiTheme="majorHAnsi" w:hAnsiTheme="majorHAnsi" w:cstheme="majorHAnsi"/>
          <w:sz w:val="24"/>
          <w:szCs w:val="24"/>
        </w:rPr>
      </w:pPr>
      <w:r w:rsidRPr="003A42EC">
        <w:rPr>
          <w:rFonts w:asciiTheme="majorHAnsi" w:hAnsiTheme="majorHAnsi" w:cstheme="majorHAnsi"/>
          <w:sz w:val="24"/>
          <w:szCs w:val="24"/>
        </w:rPr>
        <w:t>Atentamente,</w:t>
      </w:r>
    </w:p>
    <w:p w14:paraId="2DCFF368" w14:textId="77777777" w:rsidR="00594308" w:rsidRPr="003A42EC" w:rsidRDefault="00594308" w:rsidP="00594308">
      <w:pPr>
        <w:pStyle w:val="Textoindependiente"/>
        <w:rPr>
          <w:rFonts w:asciiTheme="majorHAnsi" w:hAnsiTheme="majorHAnsi" w:cstheme="majorHAnsi"/>
          <w:sz w:val="24"/>
          <w:szCs w:val="24"/>
        </w:rPr>
      </w:pPr>
    </w:p>
    <w:p w14:paraId="1DB9A17E" w14:textId="77777777" w:rsidR="00594308" w:rsidRPr="003A42EC" w:rsidRDefault="00594308" w:rsidP="00594308">
      <w:pPr>
        <w:pStyle w:val="Textoindependiente"/>
        <w:rPr>
          <w:rFonts w:asciiTheme="majorHAnsi" w:hAnsiTheme="majorHAnsi" w:cstheme="majorHAnsi"/>
          <w:sz w:val="24"/>
          <w:szCs w:val="24"/>
        </w:rPr>
      </w:pPr>
    </w:p>
    <w:p w14:paraId="757527E7" w14:textId="77777777" w:rsidR="00594308" w:rsidRPr="003A42EC" w:rsidRDefault="00594308" w:rsidP="00594308">
      <w:pPr>
        <w:pStyle w:val="Textoindependiente"/>
        <w:rPr>
          <w:rFonts w:asciiTheme="majorHAnsi" w:hAnsiTheme="majorHAnsi" w:cstheme="majorHAnsi"/>
          <w:sz w:val="24"/>
          <w:szCs w:val="24"/>
        </w:rPr>
      </w:pPr>
    </w:p>
    <w:p w14:paraId="103FC05D" w14:textId="77777777" w:rsidR="00594308" w:rsidRPr="003A42EC" w:rsidRDefault="00594308" w:rsidP="00594308">
      <w:pPr>
        <w:pStyle w:val="Ttulo1"/>
        <w:tabs>
          <w:tab w:val="left" w:pos="4231"/>
          <w:tab w:val="left" w:pos="5894"/>
        </w:tabs>
        <w:spacing w:before="184"/>
        <w:ind w:right="3843"/>
        <w:rPr>
          <w:rFonts w:asciiTheme="majorHAnsi" w:hAnsiTheme="majorHAnsi" w:cstheme="majorHAnsi"/>
          <w:sz w:val="24"/>
        </w:rPr>
      </w:pPr>
      <w:r w:rsidRPr="003A42EC">
        <w:rPr>
          <w:rFonts w:asciiTheme="majorHAnsi" w:hAnsiTheme="majorHAnsi" w:cstheme="majorHAnsi"/>
          <w:sz w:val="24"/>
        </w:rPr>
        <w:t>NOMBRE</w:t>
      </w:r>
      <w:r w:rsidRPr="003A42EC">
        <w:rPr>
          <w:rFonts w:asciiTheme="majorHAnsi" w:hAnsiTheme="majorHAnsi" w:cstheme="majorHAnsi"/>
          <w:spacing w:val="-7"/>
          <w:sz w:val="24"/>
        </w:rPr>
        <w:t xml:space="preserve"> </w:t>
      </w:r>
      <w:r w:rsidRPr="003A42EC">
        <w:rPr>
          <w:rFonts w:asciiTheme="majorHAnsi" w:hAnsiTheme="majorHAnsi" w:cstheme="majorHAnsi"/>
          <w:sz w:val="24"/>
        </w:rPr>
        <w:t>DEL</w:t>
      </w:r>
      <w:r w:rsidRPr="003A42EC">
        <w:rPr>
          <w:rFonts w:asciiTheme="majorHAnsi" w:hAnsiTheme="majorHAnsi" w:cstheme="majorHAnsi"/>
          <w:spacing w:val="-5"/>
          <w:sz w:val="24"/>
        </w:rPr>
        <w:t xml:space="preserve"> </w:t>
      </w:r>
      <w:r w:rsidRPr="003A42EC">
        <w:rPr>
          <w:rFonts w:asciiTheme="majorHAnsi" w:hAnsiTheme="majorHAnsi" w:cstheme="majorHAnsi"/>
          <w:sz w:val="24"/>
        </w:rPr>
        <w:t xml:space="preserve">PROPONENTE: </w:t>
      </w:r>
      <w:r w:rsidRPr="003A42EC">
        <w:rPr>
          <w:rFonts w:asciiTheme="majorHAnsi" w:hAnsiTheme="majorHAnsi" w:cstheme="majorHAnsi"/>
          <w:sz w:val="24"/>
          <w:u w:val="single"/>
        </w:rPr>
        <w:t xml:space="preserve"> </w:t>
      </w:r>
      <w:r w:rsidRPr="003A42EC">
        <w:rPr>
          <w:rFonts w:asciiTheme="majorHAnsi" w:hAnsiTheme="majorHAnsi" w:cstheme="majorHAnsi"/>
          <w:sz w:val="24"/>
          <w:u w:val="single"/>
        </w:rPr>
        <w:tab/>
      </w:r>
      <w:r w:rsidRPr="003A42EC">
        <w:rPr>
          <w:rFonts w:asciiTheme="majorHAnsi" w:hAnsiTheme="majorHAnsi" w:cstheme="majorHAnsi"/>
          <w:sz w:val="24"/>
          <w:u w:val="single"/>
        </w:rPr>
        <w:tab/>
      </w:r>
      <w:r w:rsidRPr="003A42EC">
        <w:rPr>
          <w:rFonts w:asciiTheme="majorHAnsi" w:hAnsiTheme="majorHAnsi" w:cstheme="majorHAnsi"/>
          <w:sz w:val="24"/>
        </w:rPr>
        <w:t xml:space="preserve"> </w:t>
      </w:r>
    </w:p>
    <w:p w14:paraId="2A88AD8C" w14:textId="587EB703" w:rsidR="00594308" w:rsidRPr="003A42EC" w:rsidRDefault="00594308" w:rsidP="00594308">
      <w:pPr>
        <w:pStyle w:val="Ttulo1"/>
        <w:tabs>
          <w:tab w:val="left" w:pos="4231"/>
          <w:tab w:val="left" w:pos="5894"/>
        </w:tabs>
        <w:spacing w:before="184"/>
        <w:ind w:right="3843"/>
        <w:jc w:val="left"/>
        <w:rPr>
          <w:rFonts w:asciiTheme="majorHAnsi" w:hAnsiTheme="majorHAnsi" w:cstheme="majorHAnsi"/>
          <w:sz w:val="24"/>
        </w:rPr>
      </w:pPr>
      <w:r w:rsidRPr="003A42EC">
        <w:rPr>
          <w:rFonts w:asciiTheme="majorHAnsi" w:hAnsiTheme="majorHAnsi" w:cstheme="majorHAnsi"/>
          <w:sz w:val="24"/>
        </w:rPr>
        <w:t>NIT o</w:t>
      </w:r>
      <w:r w:rsidRPr="003A42EC">
        <w:rPr>
          <w:rFonts w:asciiTheme="majorHAnsi" w:hAnsiTheme="majorHAnsi" w:cstheme="majorHAnsi"/>
          <w:spacing w:val="-5"/>
          <w:sz w:val="24"/>
        </w:rPr>
        <w:t xml:space="preserve"> </w:t>
      </w:r>
      <w:r w:rsidRPr="003A42EC">
        <w:rPr>
          <w:rFonts w:asciiTheme="majorHAnsi" w:hAnsiTheme="majorHAnsi" w:cstheme="majorHAnsi"/>
          <w:sz w:val="24"/>
        </w:rPr>
        <w:t xml:space="preserve">C.C.: </w:t>
      </w:r>
      <w:r w:rsidRPr="003A42EC">
        <w:rPr>
          <w:rFonts w:asciiTheme="majorHAnsi" w:hAnsiTheme="majorHAnsi" w:cstheme="majorHAnsi"/>
          <w:sz w:val="24"/>
          <w:u w:val="single"/>
        </w:rPr>
        <w:t xml:space="preserve"> </w:t>
      </w:r>
      <w:r w:rsidRPr="003A42EC">
        <w:rPr>
          <w:rFonts w:asciiTheme="majorHAnsi" w:hAnsiTheme="majorHAnsi" w:cstheme="majorHAnsi"/>
          <w:sz w:val="24"/>
          <w:u w:val="single"/>
        </w:rPr>
        <w:tab/>
      </w:r>
    </w:p>
    <w:p w14:paraId="7D4D75C8" w14:textId="77777777" w:rsidR="00594308" w:rsidRPr="003A42EC" w:rsidRDefault="00594308" w:rsidP="00594308">
      <w:pPr>
        <w:tabs>
          <w:tab w:val="left" w:pos="3732"/>
          <w:tab w:val="left" w:pos="6884"/>
        </w:tabs>
        <w:spacing w:before="2"/>
        <w:ind w:right="2853"/>
        <w:rPr>
          <w:rFonts w:asciiTheme="majorHAnsi" w:hAnsiTheme="majorHAnsi" w:cstheme="majorHAnsi"/>
          <w:b/>
          <w:sz w:val="24"/>
          <w:szCs w:val="24"/>
        </w:rPr>
      </w:pPr>
      <w:r w:rsidRPr="003A42EC">
        <w:rPr>
          <w:rFonts w:asciiTheme="majorHAnsi" w:hAnsiTheme="majorHAnsi" w:cstheme="majorHAnsi"/>
          <w:b/>
          <w:sz w:val="24"/>
          <w:szCs w:val="24"/>
        </w:rPr>
        <w:t>NOMBRE DEL</w:t>
      </w:r>
      <w:r w:rsidRPr="003A42EC">
        <w:rPr>
          <w:rFonts w:asciiTheme="majorHAnsi" w:hAnsiTheme="majorHAnsi" w:cstheme="majorHAnsi"/>
          <w:b/>
          <w:spacing w:val="-10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b/>
          <w:sz w:val="24"/>
          <w:szCs w:val="24"/>
        </w:rPr>
        <w:t>REPRESENTANTE</w:t>
      </w:r>
      <w:r w:rsidRPr="003A42EC">
        <w:rPr>
          <w:rFonts w:asciiTheme="majorHAnsi" w:hAnsiTheme="majorHAnsi" w:cstheme="majorHAnsi"/>
          <w:b/>
          <w:spacing w:val="-5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b/>
          <w:sz w:val="24"/>
          <w:szCs w:val="24"/>
        </w:rPr>
        <w:t xml:space="preserve">LEGAL: </w:t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ab/>
      </w:r>
      <w:r w:rsidRPr="003A42EC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5876AB99" w14:textId="78C37431" w:rsidR="00594308" w:rsidRPr="003A42EC" w:rsidRDefault="00594308" w:rsidP="00594308">
      <w:pPr>
        <w:tabs>
          <w:tab w:val="left" w:pos="3732"/>
          <w:tab w:val="left" w:pos="6884"/>
        </w:tabs>
        <w:spacing w:before="2"/>
        <w:ind w:right="2853"/>
        <w:rPr>
          <w:rFonts w:asciiTheme="majorHAnsi" w:hAnsiTheme="majorHAnsi" w:cstheme="majorHAnsi"/>
          <w:b/>
          <w:sz w:val="24"/>
          <w:szCs w:val="24"/>
        </w:rPr>
      </w:pPr>
      <w:r w:rsidRPr="003A42EC">
        <w:rPr>
          <w:rFonts w:asciiTheme="majorHAnsi" w:hAnsiTheme="majorHAnsi" w:cstheme="majorHAnsi"/>
          <w:b/>
          <w:sz w:val="24"/>
          <w:szCs w:val="24"/>
        </w:rPr>
        <w:t xml:space="preserve">C.C.: </w:t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ab/>
      </w:r>
    </w:p>
    <w:p w14:paraId="352251CF" w14:textId="77777777" w:rsidR="00594308" w:rsidRPr="003A42EC" w:rsidRDefault="00594308" w:rsidP="00594308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  <w:b/>
          <w:sz w:val="24"/>
          <w:szCs w:val="24"/>
        </w:rPr>
      </w:pPr>
      <w:r w:rsidRPr="003A42EC">
        <w:rPr>
          <w:rFonts w:asciiTheme="majorHAnsi" w:hAnsiTheme="majorHAnsi" w:cstheme="majorHAnsi"/>
          <w:b/>
          <w:sz w:val="24"/>
          <w:szCs w:val="24"/>
        </w:rPr>
        <w:t>FIRMA DEL</w:t>
      </w:r>
      <w:r w:rsidRPr="003A42EC">
        <w:rPr>
          <w:rFonts w:asciiTheme="majorHAnsi" w:hAnsiTheme="majorHAnsi" w:cstheme="majorHAnsi"/>
          <w:b/>
          <w:spacing w:val="-6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b/>
          <w:sz w:val="24"/>
          <w:szCs w:val="24"/>
        </w:rPr>
        <w:t>REPRESENTANTE</w:t>
      </w:r>
      <w:r w:rsidRPr="003A42EC">
        <w:rPr>
          <w:rFonts w:asciiTheme="majorHAnsi" w:hAnsiTheme="majorHAnsi" w:cstheme="majorHAnsi"/>
          <w:b/>
          <w:spacing w:val="-4"/>
          <w:sz w:val="24"/>
          <w:szCs w:val="24"/>
        </w:rPr>
        <w:t xml:space="preserve"> </w:t>
      </w:r>
      <w:r w:rsidRPr="003A42EC">
        <w:rPr>
          <w:rFonts w:asciiTheme="majorHAnsi" w:hAnsiTheme="majorHAnsi" w:cstheme="majorHAnsi"/>
          <w:b/>
          <w:sz w:val="24"/>
          <w:szCs w:val="24"/>
        </w:rPr>
        <w:t xml:space="preserve">LEGAL: </w:t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ab/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ab/>
      </w:r>
      <w:r w:rsidRPr="003A42EC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5BA20152" w14:textId="1FAC6EC5" w:rsidR="00594308" w:rsidRPr="003A42EC" w:rsidRDefault="00594308" w:rsidP="00594308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  <w:b/>
          <w:sz w:val="24"/>
          <w:szCs w:val="24"/>
        </w:rPr>
      </w:pPr>
      <w:r w:rsidRPr="003A42EC">
        <w:rPr>
          <w:rFonts w:asciiTheme="majorHAnsi" w:hAnsiTheme="majorHAnsi" w:cstheme="majorHAnsi"/>
          <w:b/>
          <w:sz w:val="24"/>
          <w:szCs w:val="24"/>
        </w:rPr>
        <w:t xml:space="preserve">DIRECCIÓN: </w:t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ab/>
      </w:r>
    </w:p>
    <w:p w14:paraId="7119807A" w14:textId="77777777" w:rsidR="00594308" w:rsidRPr="003A42EC" w:rsidRDefault="00594308" w:rsidP="00594308">
      <w:pPr>
        <w:tabs>
          <w:tab w:val="left" w:pos="4253"/>
        </w:tabs>
        <w:spacing w:line="252" w:lineRule="exact"/>
        <w:rPr>
          <w:rFonts w:asciiTheme="majorHAnsi" w:hAnsiTheme="majorHAnsi" w:cstheme="majorHAnsi"/>
          <w:b/>
          <w:sz w:val="24"/>
          <w:szCs w:val="24"/>
        </w:rPr>
      </w:pPr>
      <w:r w:rsidRPr="003A42EC">
        <w:rPr>
          <w:rFonts w:asciiTheme="majorHAnsi" w:hAnsiTheme="majorHAnsi" w:cstheme="majorHAnsi"/>
          <w:b/>
          <w:sz w:val="24"/>
          <w:szCs w:val="24"/>
        </w:rPr>
        <w:t xml:space="preserve">TELÉFONO: </w:t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3A42EC">
        <w:rPr>
          <w:rFonts w:asciiTheme="majorHAnsi" w:hAnsiTheme="majorHAnsi" w:cstheme="majorHAnsi"/>
          <w:b/>
          <w:sz w:val="24"/>
          <w:szCs w:val="24"/>
          <w:u w:val="single"/>
        </w:rPr>
        <w:tab/>
      </w:r>
    </w:p>
    <w:p w14:paraId="7A62B26A" w14:textId="77777777" w:rsidR="00594308" w:rsidRPr="003A42EC" w:rsidRDefault="00594308" w:rsidP="00594308">
      <w:pPr>
        <w:rPr>
          <w:rFonts w:asciiTheme="majorHAnsi" w:hAnsiTheme="majorHAnsi" w:cstheme="majorHAnsi"/>
          <w:sz w:val="24"/>
          <w:szCs w:val="24"/>
        </w:rPr>
      </w:pPr>
    </w:p>
    <w:p w14:paraId="37639481" w14:textId="77777777" w:rsidR="00594308" w:rsidRPr="003A42EC" w:rsidRDefault="00594308" w:rsidP="00594308">
      <w:pPr>
        <w:autoSpaceDE w:val="0"/>
        <w:autoSpaceDN w:val="0"/>
        <w:adjustRightInd w:val="0"/>
        <w:ind w:left="-33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69383FF" w14:textId="77777777" w:rsidR="00F515AD" w:rsidRPr="003A42EC" w:rsidRDefault="00F515AD" w:rsidP="00F515AD">
      <w:pPr>
        <w:autoSpaceDE w:val="0"/>
        <w:autoSpaceDN w:val="0"/>
        <w:adjustRightInd w:val="0"/>
        <w:ind w:left="-33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43B780B" w14:textId="77777777" w:rsidR="00F515AD" w:rsidRPr="003A42EC" w:rsidRDefault="00F515AD" w:rsidP="00F515AD">
      <w:pPr>
        <w:autoSpaceDE w:val="0"/>
        <w:autoSpaceDN w:val="0"/>
        <w:adjustRightInd w:val="0"/>
        <w:ind w:left="-33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bookmarkEnd w:id="0"/>
    <w:p w14:paraId="07EBB697" w14:textId="77777777" w:rsidR="00185F8C" w:rsidRPr="003A42EC" w:rsidRDefault="00185F8C" w:rsidP="00F515AD">
      <w:pPr>
        <w:rPr>
          <w:rFonts w:asciiTheme="majorHAnsi" w:hAnsiTheme="majorHAnsi" w:cstheme="majorHAnsi"/>
          <w:b/>
          <w:bCs/>
          <w:sz w:val="24"/>
          <w:szCs w:val="24"/>
        </w:rPr>
      </w:pPr>
    </w:p>
    <w:sectPr w:rsidR="00185F8C" w:rsidRPr="003A42EC" w:rsidSect="007D3DE8">
      <w:headerReference w:type="default" r:id="rId11"/>
      <w:footerReference w:type="default" r:id="rId12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D926D" w14:textId="77777777" w:rsidR="000618A7" w:rsidRDefault="000618A7" w:rsidP="001A74F0">
      <w:pPr>
        <w:spacing w:after="0" w:line="240" w:lineRule="auto"/>
      </w:pPr>
      <w:r>
        <w:separator/>
      </w:r>
    </w:p>
  </w:endnote>
  <w:endnote w:type="continuationSeparator" w:id="0">
    <w:p w14:paraId="40FF8D70" w14:textId="77777777" w:rsidR="000618A7" w:rsidRDefault="000618A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618A7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FA3E4" w14:textId="77777777" w:rsidR="000618A7" w:rsidRDefault="000618A7" w:rsidP="001A74F0">
      <w:pPr>
        <w:spacing w:after="0" w:line="240" w:lineRule="auto"/>
      </w:pPr>
      <w:r>
        <w:separator/>
      </w:r>
    </w:p>
  </w:footnote>
  <w:footnote w:type="continuationSeparator" w:id="0">
    <w:p w14:paraId="77899535" w14:textId="77777777" w:rsidR="000618A7" w:rsidRDefault="000618A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95DF3"/>
    <w:multiLevelType w:val="hybridMultilevel"/>
    <w:tmpl w:val="06FC6CFC"/>
    <w:lvl w:ilvl="0" w:tplc="96105BEE">
      <w:start w:val="1"/>
      <w:numFmt w:val="lowerLetter"/>
      <w:lvlText w:val="%1)"/>
      <w:lvlJc w:val="left"/>
      <w:pPr>
        <w:ind w:left="822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s-ES" w:bidi="es-ES"/>
      </w:rPr>
    </w:lvl>
    <w:lvl w:ilvl="1" w:tplc="0BEA7B02">
      <w:numFmt w:val="bullet"/>
      <w:lvlText w:val="•"/>
      <w:lvlJc w:val="left"/>
      <w:pPr>
        <w:ind w:left="820" w:hanging="360"/>
      </w:pPr>
      <w:rPr>
        <w:rFonts w:hint="default"/>
        <w:lang w:val="es-ES" w:eastAsia="es-ES" w:bidi="es-ES"/>
      </w:rPr>
    </w:lvl>
    <w:lvl w:ilvl="2" w:tplc="9478336A">
      <w:numFmt w:val="bullet"/>
      <w:lvlText w:val="•"/>
      <w:lvlJc w:val="left"/>
      <w:pPr>
        <w:ind w:left="1811" w:hanging="360"/>
      </w:pPr>
      <w:rPr>
        <w:rFonts w:hint="default"/>
        <w:lang w:val="es-ES" w:eastAsia="es-ES" w:bidi="es-ES"/>
      </w:rPr>
    </w:lvl>
    <w:lvl w:ilvl="3" w:tplc="F0BCF61C">
      <w:numFmt w:val="bullet"/>
      <w:lvlText w:val="•"/>
      <w:lvlJc w:val="left"/>
      <w:pPr>
        <w:ind w:left="2802" w:hanging="360"/>
      </w:pPr>
      <w:rPr>
        <w:rFonts w:hint="default"/>
        <w:lang w:val="es-ES" w:eastAsia="es-ES" w:bidi="es-ES"/>
      </w:rPr>
    </w:lvl>
    <w:lvl w:ilvl="4" w:tplc="43A8E386">
      <w:numFmt w:val="bullet"/>
      <w:lvlText w:val="•"/>
      <w:lvlJc w:val="left"/>
      <w:pPr>
        <w:ind w:left="3793" w:hanging="360"/>
      </w:pPr>
      <w:rPr>
        <w:rFonts w:hint="default"/>
        <w:lang w:val="es-ES" w:eastAsia="es-ES" w:bidi="es-ES"/>
      </w:rPr>
    </w:lvl>
    <w:lvl w:ilvl="5" w:tplc="42E811EA">
      <w:numFmt w:val="bullet"/>
      <w:lvlText w:val="•"/>
      <w:lvlJc w:val="left"/>
      <w:pPr>
        <w:ind w:left="4784" w:hanging="360"/>
      </w:pPr>
      <w:rPr>
        <w:rFonts w:hint="default"/>
        <w:lang w:val="es-ES" w:eastAsia="es-ES" w:bidi="es-ES"/>
      </w:rPr>
    </w:lvl>
    <w:lvl w:ilvl="6" w:tplc="8CECD2F8">
      <w:numFmt w:val="bullet"/>
      <w:lvlText w:val="•"/>
      <w:lvlJc w:val="left"/>
      <w:pPr>
        <w:ind w:left="5775" w:hanging="360"/>
      </w:pPr>
      <w:rPr>
        <w:rFonts w:hint="default"/>
        <w:lang w:val="es-ES" w:eastAsia="es-ES" w:bidi="es-ES"/>
      </w:rPr>
    </w:lvl>
    <w:lvl w:ilvl="7" w:tplc="30300CC8">
      <w:numFmt w:val="bullet"/>
      <w:lvlText w:val="•"/>
      <w:lvlJc w:val="left"/>
      <w:pPr>
        <w:ind w:left="6766" w:hanging="360"/>
      </w:pPr>
      <w:rPr>
        <w:rFonts w:hint="default"/>
        <w:lang w:val="es-ES" w:eastAsia="es-ES" w:bidi="es-ES"/>
      </w:rPr>
    </w:lvl>
    <w:lvl w:ilvl="8" w:tplc="C3DC8526">
      <w:numFmt w:val="bullet"/>
      <w:lvlText w:val="•"/>
      <w:lvlJc w:val="left"/>
      <w:pPr>
        <w:ind w:left="7757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49A15E1"/>
    <w:multiLevelType w:val="hybridMultilevel"/>
    <w:tmpl w:val="9C2A8B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477695">
    <w:abstractNumId w:val="5"/>
  </w:num>
  <w:num w:numId="2" w16cid:durableId="444468661">
    <w:abstractNumId w:val="13"/>
  </w:num>
  <w:num w:numId="3" w16cid:durableId="1304503311">
    <w:abstractNumId w:val="12"/>
  </w:num>
  <w:num w:numId="4" w16cid:durableId="507713433">
    <w:abstractNumId w:val="7"/>
  </w:num>
  <w:num w:numId="5" w16cid:durableId="151218942">
    <w:abstractNumId w:val="11"/>
  </w:num>
  <w:num w:numId="6" w16cid:durableId="158736008">
    <w:abstractNumId w:val="15"/>
  </w:num>
  <w:num w:numId="7" w16cid:durableId="1072003671">
    <w:abstractNumId w:val="0"/>
  </w:num>
  <w:num w:numId="8" w16cid:durableId="1429811171">
    <w:abstractNumId w:val="16"/>
  </w:num>
  <w:num w:numId="9" w16cid:durableId="372776685">
    <w:abstractNumId w:val="18"/>
  </w:num>
  <w:num w:numId="10" w16cid:durableId="626934774">
    <w:abstractNumId w:val="10"/>
  </w:num>
  <w:num w:numId="11" w16cid:durableId="1093672344">
    <w:abstractNumId w:val="20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4"/>
  </w:num>
  <w:num w:numId="17" w16cid:durableId="1724716025">
    <w:abstractNumId w:val="21"/>
  </w:num>
  <w:num w:numId="18" w16cid:durableId="75708314">
    <w:abstractNumId w:val="17"/>
  </w:num>
  <w:num w:numId="19" w16cid:durableId="1155754047">
    <w:abstractNumId w:val="19"/>
  </w:num>
  <w:num w:numId="20" w16cid:durableId="267156164">
    <w:abstractNumId w:val="2"/>
  </w:num>
  <w:num w:numId="21" w16cid:durableId="486216154">
    <w:abstractNumId w:val="8"/>
  </w:num>
  <w:num w:numId="22" w16cid:durableId="63064434">
    <w:abstractNumId w:val="22"/>
  </w:num>
  <w:num w:numId="23" w16cid:durableId="1276794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40264"/>
    <w:rsid w:val="000618A7"/>
    <w:rsid w:val="0007171F"/>
    <w:rsid w:val="0007647E"/>
    <w:rsid w:val="000A0598"/>
    <w:rsid w:val="000B0B1E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333A"/>
    <w:rsid w:val="0020213C"/>
    <w:rsid w:val="002064B0"/>
    <w:rsid w:val="00230F78"/>
    <w:rsid w:val="002456CF"/>
    <w:rsid w:val="002507F6"/>
    <w:rsid w:val="0026399D"/>
    <w:rsid w:val="00264C40"/>
    <w:rsid w:val="002A15E7"/>
    <w:rsid w:val="002A661F"/>
    <w:rsid w:val="002F31C0"/>
    <w:rsid w:val="003003EC"/>
    <w:rsid w:val="003869B0"/>
    <w:rsid w:val="00396F6D"/>
    <w:rsid w:val="003A1E3B"/>
    <w:rsid w:val="003A42EC"/>
    <w:rsid w:val="003F0E08"/>
    <w:rsid w:val="00413C47"/>
    <w:rsid w:val="00465CA2"/>
    <w:rsid w:val="00485D8A"/>
    <w:rsid w:val="00513F6D"/>
    <w:rsid w:val="00537FE7"/>
    <w:rsid w:val="00572125"/>
    <w:rsid w:val="00583DA2"/>
    <w:rsid w:val="0058429B"/>
    <w:rsid w:val="00593E65"/>
    <w:rsid w:val="00594308"/>
    <w:rsid w:val="0059486C"/>
    <w:rsid w:val="00611F7A"/>
    <w:rsid w:val="006143B5"/>
    <w:rsid w:val="0061449E"/>
    <w:rsid w:val="006146D5"/>
    <w:rsid w:val="00617EDF"/>
    <w:rsid w:val="00624BC7"/>
    <w:rsid w:val="006311EA"/>
    <w:rsid w:val="00654BC2"/>
    <w:rsid w:val="00661A75"/>
    <w:rsid w:val="006B3E42"/>
    <w:rsid w:val="006B7AFC"/>
    <w:rsid w:val="0071236B"/>
    <w:rsid w:val="007421BB"/>
    <w:rsid w:val="00750CE2"/>
    <w:rsid w:val="007D1350"/>
    <w:rsid w:val="007D3DE8"/>
    <w:rsid w:val="007E1D66"/>
    <w:rsid w:val="00806642"/>
    <w:rsid w:val="00815FE2"/>
    <w:rsid w:val="00823B16"/>
    <w:rsid w:val="00860FAD"/>
    <w:rsid w:val="00892450"/>
    <w:rsid w:val="008B48EB"/>
    <w:rsid w:val="008E019A"/>
    <w:rsid w:val="008E764E"/>
    <w:rsid w:val="00943873"/>
    <w:rsid w:val="00951AAA"/>
    <w:rsid w:val="009645E2"/>
    <w:rsid w:val="0098040E"/>
    <w:rsid w:val="009833E2"/>
    <w:rsid w:val="00983BA2"/>
    <w:rsid w:val="009E0E90"/>
    <w:rsid w:val="009F4403"/>
    <w:rsid w:val="00A0112A"/>
    <w:rsid w:val="00A54BF7"/>
    <w:rsid w:val="00A76F2E"/>
    <w:rsid w:val="00A87558"/>
    <w:rsid w:val="00AA24BB"/>
    <w:rsid w:val="00B153A2"/>
    <w:rsid w:val="00B17AF3"/>
    <w:rsid w:val="00B22AAE"/>
    <w:rsid w:val="00B360BC"/>
    <w:rsid w:val="00B55C4D"/>
    <w:rsid w:val="00B75A43"/>
    <w:rsid w:val="00B972FA"/>
    <w:rsid w:val="00BA1160"/>
    <w:rsid w:val="00BA648B"/>
    <w:rsid w:val="00BD4AD5"/>
    <w:rsid w:val="00BF64A1"/>
    <w:rsid w:val="00C869B1"/>
    <w:rsid w:val="00CB0FCE"/>
    <w:rsid w:val="00CB7499"/>
    <w:rsid w:val="00CD257D"/>
    <w:rsid w:val="00CF0D82"/>
    <w:rsid w:val="00D03806"/>
    <w:rsid w:val="00D53A48"/>
    <w:rsid w:val="00DE4AA3"/>
    <w:rsid w:val="00DE5E5F"/>
    <w:rsid w:val="00E42970"/>
    <w:rsid w:val="00E710CB"/>
    <w:rsid w:val="00EB4A0F"/>
    <w:rsid w:val="00ED31AF"/>
    <w:rsid w:val="00EE6C04"/>
    <w:rsid w:val="00F033D2"/>
    <w:rsid w:val="00F170BC"/>
    <w:rsid w:val="00F515AD"/>
    <w:rsid w:val="00F62707"/>
    <w:rsid w:val="00F811F3"/>
    <w:rsid w:val="00F83284"/>
    <w:rsid w:val="00F94B9F"/>
    <w:rsid w:val="00F94D1F"/>
    <w:rsid w:val="00FB2335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titulo 3,Bullets,Párrafo de lista1,Segundo nivel de viñetas,List Paragraph1,Lista vistosa - Énfasis 11,List,Fluvial1,Ha,Cuadrícula clara - Énfasis 31,Normal. Viñetas,HOJA,Bolita,Párrafo de lista4,BOLADEF,Párrafo de lista3"/>
    <w:basedOn w:val="Normal"/>
    <w:link w:val="PrrafodelistaCar"/>
    <w:uiPriority w:val="1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titulo 3 Car,Bullets Car,Párrafo de lista1 Car,Segundo nivel de viñetas Car,List Paragraph1 Car,Lista vistosa - Énfasis 11 Car,List Car,Fluvial1 Car,Ha Car,Cuadrícula clara - Énfasis 31 Car,Normal. Viñetas Car"/>
    <w:link w:val="Prrafodelista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513F6D"/>
    <w:rPr>
      <w:color w:val="605E5C"/>
      <w:shd w:val="clear" w:color="auto" w:fill="E1DFDD"/>
    </w:rPr>
  </w:style>
  <w:style w:type="paragraph" w:customStyle="1" w:styleId="Default">
    <w:name w:val="Default"/>
    <w:link w:val="DefaultCar"/>
    <w:qFormat/>
    <w:rsid w:val="00465CA2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lang w:val="es-ES"/>
    </w:rPr>
  </w:style>
  <w:style w:type="character" w:customStyle="1" w:styleId="DefaultCar">
    <w:name w:val="Default Car"/>
    <w:link w:val="Default"/>
    <w:locked/>
    <w:rsid w:val="00465CA2"/>
    <w:rPr>
      <w:rFonts w:ascii="Verdana" w:eastAsia="Times New Roman" w:hAnsi="Verdana" w:cs="Verdana"/>
      <w:color w:val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Props1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Rosa Edith Parra Leon</cp:lastModifiedBy>
  <cp:revision>3</cp:revision>
  <dcterms:created xsi:type="dcterms:W3CDTF">2025-10-23T20:19:00Z</dcterms:created>
  <dcterms:modified xsi:type="dcterms:W3CDTF">2026-09-02T14:34:00Z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2025-05-09T20:13:40Z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55321a41-0ae3-4d67-b1db-85b7b39353ce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