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A11B75" w:rsidRDefault="00C12B14" w:rsidP="0862F572">
      <w:pPr>
        <w:pStyle w:val="Descripcin"/>
        <w:rPr>
          <w:color w:val="000000" w:themeColor="text1"/>
          <w:sz w:val="18"/>
          <w:szCs w:val="18"/>
        </w:rPr>
      </w:pPr>
      <w:r>
        <w:t>E</w:t>
      </w:r>
      <w:r w:rsidR="00596FDC">
        <w:t xml:space="preserve">l Instituto Nacional de Medicina Legal y Ciencias Forenses, se permite informar a los interesados, </w:t>
      </w:r>
      <w:r w:rsidR="00565A9E">
        <w:t>que,</w:t>
      </w:r>
      <w:r w:rsidR="00596FDC">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5A57F4E5"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075225">
        <w:rPr>
          <w:rFonts w:ascii="Arial" w:hAnsi="Arial" w:cs="Arial"/>
          <w:b/>
          <w:color w:val="000000" w:themeColor="text1"/>
          <w:sz w:val="20"/>
          <w:szCs w:val="20"/>
        </w:rPr>
        <w:t xml:space="preserve"> </w:t>
      </w:r>
      <w:r w:rsidR="000E61AC" w:rsidRPr="00A11B75">
        <w:rPr>
          <w:rFonts w:ascii="Arial" w:hAnsi="Arial" w:cs="Arial"/>
          <w:b/>
          <w:color w:val="000000" w:themeColor="text1"/>
          <w:sz w:val="20"/>
          <w:szCs w:val="20"/>
        </w:rPr>
        <w:t>PLIEGO DE CONDICIONES</w:t>
      </w:r>
      <w:r w:rsidR="006152B1">
        <w:rPr>
          <w:rFonts w:ascii="Arial" w:hAnsi="Arial" w:cs="Arial"/>
          <w:b/>
          <w:color w:val="000000" w:themeColor="text1"/>
          <w:sz w:val="20"/>
          <w:szCs w:val="20"/>
        </w:rPr>
        <w:t xml:space="preserve"> DEFINITIVO</w:t>
      </w:r>
      <w:r w:rsidR="00F70797">
        <w:rPr>
          <w:rFonts w:ascii="Arial" w:hAnsi="Arial" w:cs="Arial"/>
          <w:b/>
          <w:color w:val="000000" w:themeColor="text1"/>
          <w:sz w:val="20"/>
          <w:szCs w:val="20"/>
        </w:rPr>
        <w:t xml:space="preserve"> </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6F7C6D70" w14:textId="77777777" w:rsidR="00471C69" w:rsidRPr="00A11B75" w:rsidRDefault="00471C69" w:rsidP="001F523B">
      <w:pPr>
        <w:rPr>
          <w:rFonts w:ascii="Arial" w:hAnsi="Arial" w:cs="Arial"/>
          <w:b/>
          <w:color w:val="000000" w:themeColor="text1"/>
          <w:sz w:val="20"/>
          <w:szCs w:val="20"/>
        </w:rPr>
      </w:pP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BB64DE">
      <w:pPr>
        <w:pStyle w:val="Textocomentario"/>
        <w:ind w:left="709" w:hanging="709"/>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093EDC34"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Nº</w:t>
      </w:r>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6B3130">
        <w:rPr>
          <w:rFonts w:ascii="Arial" w:hAnsi="Arial" w:cs="Arial"/>
          <w:b/>
          <w:color w:val="000000" w:themeColor="text1"/>
          <w:sz w:val="20"/>
          <w:szCs w:val="20"/>
          <w:u w:val="single"/>
        </w:rPr>
        <w:t>0</w:t>
      </w:r>
      <w:r w:rsidR="00E060C7">
        <w:rPr>
          <w:rFonts w:ascii="Arial" w:hAnsi="Arial" w:cs="Arial"/>
          <w:b/>
          <w:color w:val="000000" w:themeColor="text1"/>
          <w:sz w:val="20"/>
          <w:szCs w:val="20"/>
          <w:u w:val="single"/>
        </w:rPr>
        <w:t>1</w:t>
      </w:r>
      <w:r w:rsidR="0057068C">
        <w:rPr>
          <w:rFonts w:ascii="Arial" w:hAnsi="Arial" w:cs="Arial"/>
          <w:b/>
          <w:color w:val="000000" w:themeColor="text1"/>
          <w:sz w:val="20"/>
          <w:szCs w:val="20"/>
          <w:u w:val="single"/>
        </w:rPr>
        <w:t>7</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A15FF9">
        <w:rPr>
          <w:rFonts w:ascii="Arial" w:hAnsi="Arial" w:cs="Arial"/>
          <w:b/>
          <w:color w:val="000000" w:themeColor="text1"/>
          <w:sz w:val="20"/>
          <w:szCs w:val="20"/>
          <w:u w:val="single"/>
        </w:rPr>
        <w:t>6</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50A0FF44"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74316DD6" w14:textId="229B2DAB" w:rsidR="00C64A78" w:rsidRPr="00A11B75" w:rsidRDefault="007F1EB4" w:rsidP="00F43D83">
      <w:pPr>
        <w:jc w:val="center"/>
        <w:rPr>
          <w:rFonts w:ascii="Arial" w:hAnsi="Arial" w:cs="Arial"/>
          <w:color w:val="000000" w:themeColor="text1"/>
          <w:sz w:val="20"/>
          <w:szCs w:val="20"/>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encuentren conformadas </w:t>
      </w:r>
      <w:r w:rsidR="007967F2" w:rsidRPr="00A11B75">
        <w:rPr>
          <w:rFonts w:ascii="Arial" w:hAnsi="Arial" w:cs="Arial"/>
          <w:color w:val="000000" w:themeColor="text1"/>
          <w:sz w:val="20"/>
          <w:szCs w:val="20"/>
          <w:u w:val="single"/>
        </w:rPr>
        <w:t>de acuerdo con</w:t>
      </w:r>
      <w:r w:rsidRPr="00A11B75">
        <w:rPr>
          <w:rFonts w:ascii="Arial" w:hAnsi="Arial" w:cs="Arial"/>
          <w:color w:val="000000" w:themeColor="text1"/>
          <w:sz w:val="20"/>
          <w:szCs w:val="20"/>
          <w:u w:val="single"/>
        </w:rPr>
        <w:t xml:space="preserve"> la Ley 850 de 2003</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para</w:t>
      </w:r>
      <w:r w:rsidR="007967F2">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1044C9">
        <w:rPr>
          <w:rFonts w:ascii="Arial" w:hAnsi="Arial" w:cs="Arial"/>
          <w:color w:val="000000" w:themeColor="text1"/>
          <w:sz w:val="20"/>
          <w:szCs w:val="20"/>
          <w:u w:val="single"/>
        </w:rPr>
        <w:t>5</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Default="00565A9E" w:rsidP="009D2857">
      <w:pPr>
        <w:rPr>
          <w:rFonts w:ascii="Arial" w:hAnsi="Arial" w:cs="Arial"/>
          <w:b/>
          <w:color w:val="000000" w:themeColor="text1"/>
          <w:sz w:val="20"/>
          <w:szCs w:val="20"/>
        </w:rPr>
      </w:pPr>
    </w:p>
    <w:p w14:paraId="7A65393D" w14:textId="77777777" w:rsidR="007967F2" w:rsidRPr="00A11B75" w:rsidRDefault="007967F2"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0D361684" w14:textId="77777777" w:rsidR="00A82224" w:rsidRPr="00A11B75" w:rsidRDefault="00A82224"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1D849A45" w14:textId="20D635BE" w:rsidR="00D03BE4" w:rsidRDefault="00596FDC" w:rsidP="007967F2">
      <w:pPr>
        <w:jc w:val="center"/>
        <w:rPr>
          <w:rFonts w:ascii="Arial" w:hAnsi="Arial" w:cs="Arial"/>
          <w:b/>
          <w:color w:val="000000" w:themeColor="text1"/>
        </w:rPr>
      </w:pPr>
      <w:r w:rsidRPr="00A11B75">
        <w:rPr>
          <w:rFonts w:ascii="Arial" w:hAnsi="Arial" w:cs="Arial"/>
          <w:b/>
          <w:color w:val="000000" w:themeColor="text1"/>
        </w:rPr>
        <w:t xml:space="preserve">BOGOTÁ, D.C., </w:t>
      </w:r>
      <w:r w:rsidR="0057068C">
        <w:rPr>
          <w:rFonts w:ascii="Arial" w:hAnsi="Arial" w:cs="Arial"/>
          <w:b/>
          <w:color w:val="000000" w:themeColor="text1"/>
        </w:rPr>
        <w:t>septiembre</w:t>
      </w:r>
      <w:r w:rsidR="00804334" w:rsidRPr="00A11B75">
        <w:rPr>
          <w:rFonts w:ascii="Arial" w:hAnsi="Arial" w:cs="Arial"/>
          <w:b/>
          <w:color w:val="000000" w:themeColor="text1"/>
        </w:rPr>
        <w:t xml:space="preserve"> 202</w:t>
      </w:r>
      <w:r w:rsidR="00A15FF9">
        <w:rPr>
          <w:rFonts w:ascii="Arial" w:hAnsi="Arial" w:cs="Arial"/>
          <w:b/>
          <w:color w:val="000000" w:themeColor="text1"/>
        </w:rPr>
        <w:t>6</w:t>
      </w:r>
    </w:p>
    <w:p w14:paraId="31D308A8" w14:textId="77777777" w:rsidR="007967F2" w:rsidRPr="00A11B75" w:rsidRDefault="007967F2" w:rsidP="007967F2">
      <w:pPr>
        <w:jc w:val="center"/>
        <w:rPr>
          <w:rFonts w:ascii="Arial" w:hAnsi="Arial" w:cs="Arial"/>
          <w:b/>
          <w:color w:val="000000" w:themeColor="text1"/>
        </w:rPr>
      </w:pPr>
    </w:p>
    <w:p w14:paraId="031F1486" w14:textId="7777777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5A6308C8" w14:textId="77777777" w:rsidR="00182262" w:rsidRPr="00A11B75" w:rsidRDefault="00182262" w:rsidP="00E70F25">
      <w:pPr>
        <w:jc w:val="center"/>
        <w:rPr>
          <w:rFonts w:ascii="Arial" w:hAnsi="Arial" w:cs="Arial"/>
          <w:b/>
          <w:color w:val="000000" w:themeColor="text1"/>
          <w:sz w:val="20"/>
          <w:szCs w:val="20"/>
        </w:rPr>
      </w:pP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619B6651"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1F7BD9">
        <w:rPr>
          <w:rFonts w:ascii="Arial" w:hAnsi="Arial" w:cs="Arial"/>
          <w:color w:val="000000" w:themeColor="text1"/>
          <w:sz w:val="20"/>
          <w:szCs w:val="20"/>
        </w:rPr>
        <w:t>, demás normas aplicables</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r w:rsidR="001F7BD9">
        <w:rPr>
          <w:rFonts w:ascii="Arial" w:hAnsi="Arial" w:cs="Arial"/>
          <w:color w:val="000000" w:themeColor="text1"/>
          <w:sz w:val="20"/>
          <w:szCs w:val="20"/>
        </w:rPr>
        <w:t xml:space="preserve">y </w:t>
      </w:r>
      <w:r w:rsidRPr="00A11B75">
        <w:rPr>
          <w:rFonts w:ascii="Arial" w:hAnsi="Arial" w:cs="Arial"/>
          <w:color w:val="000000" w:themeColor="text1"/>
          <w:sz w:val="20"/>
          <w:szCs w:val="20"/>
        </w:rPr>
        <w:t>los Decretos 019 de 2012, 1082 de 2015</w:t>
      </w:r>
      <w:r w:rsidR="001F7BD9">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w:t>
      </w:r>
      <w:r w:rsidR="001F7BD9">
        <w:rPr>
          <w:rFonts w:ascii="Arial" w:hAnsi="Arial" w:cs="Arial"/>
          <w:color w:val="000000" w:themeColor="text1"/>
          <w:sz w:val="20"/>
          <w:szCs w:val="20"/>
        </w:rPr>
        <w:t xml:space="preserve"> o modifiquen y que sean </w:t>
      </w:r>
      <w:proofErr w:type="spellStart"/>
      <w:r w:rsidR="001F7BD9">
        <w:rPr>
          <w:rFonts w:ascii="Arial" w:hAnsi="Arial" w:cs="Arial"/>
          <w:color w:val="000000" w:themeColor="text1"/>
          <w:sz w:val="20"/>
          <w:szCs w:val="20"/>
        </w:rPr>
        <w:t>aplicabes</w:t>
      </w:r>
      <w:proofErr w:type="spellEnd"/>
      <w:r w:rsidR="001F7BD9">
        <w:rPr>
          <w:rFonts w:ascii="Arial" w:hAnsi="Arial" w:cs="Arial"/>
          <w:color w:val="000000" w:themeColor="text1"/>
          <w:sz w:val="20"/>
          <w:szCs w:val="20"/>
        </w:rPr>
        <w:t xml:space="preserve"> al proceso de selección</w:t>
      </w:r>
      <w:r w:rsidRPr="00A11B75">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8">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9">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proofErr w:type="gramStart"/>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proofErr w:type="gramEnd"/>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11C1EB14"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352A81">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xml:space="preserve">; los Decretos 019 de 2012, 1082 de 2015, </w:t>
      </w:r>
      <w:r w:rsidR="0093600F" w:rsidRPr="00A11B75">
        <w:rPr>
          <w:rFonts w:ascii="Arial" w:hAnsi="Arial" w:cs="Arial"/>
          <w:color w:val="000000" w:themeColor="text1"/>
          <w:sz w:val="20"/>
          <w:szCs w:val="20"/>
        </w:rPr>
        <w:t xml:space="preserve">y </w:t>
      </w:r>
      <w:r w:rsidRPr="00A11B75">
        <w:rPr>
          <w:rFonts w:ascii="Arial" w:hAnsi="Arial" w:cs="Arial"/>
          <w:color w:val="000000" w:themeColor="text1"/>
          <w:sz w:val="20"/>
          <w:szCs w:val="20"/>
        </w:rPr>
        <w:t>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7967F2" w:rsidRPr="00A11B75">
        <w:rPr>
          <w:rFonts w:ascii="Arial" w:hAnsi="Arial" w:cs="Arial"/>
          <w:color w:val="000000" w:themeColor="text1"/>
          <w:sz w:val="20"/>
          <w:szCs w:val="20"/>
        </w:rPr>
        <w:t>las</w:t>
      </w:r>
      <w:r w:rsidR="001E4277">
        <w:rPr>
          <w:rFonts w:ascii="Arial" w:hAnsi="Arial" w:cs="Arial"/>
          <w:color w:val="000000" w:themeColor="text1"/>
          <w:sz w:val="20"/>
          <w:szCs w:val="20"/>
        </w:rPr>
        <w:t xml:space="preserve"> </w:t>
      </w:r>
      <w:r w:rsidR="007967F2"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A11B7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A11B75">
        <w:rPr>
          <w:rFonts w:ascii="Arial" w:hAnsi="Arial" w:cs="Arial"/>
          <w:color w:val="000000" w:themeColor="text1"/>
          <w:sz w:val="20"/>
          <w:szCs w:val="20"/>
        </w:rPr>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6678E">
        <w:rPr>
          <w:rFonts w:ascii="Arial" w:hAnsi="Arial" w:cs="Arial"/>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2A3CE41E"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0"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w:t>
      </w:r>
      <w:r w:rsidR="00C74DE1">
        <w:rPr>
          <w:rFonts w:ascii="Arial" w:hAnsi="Arial" w:cs="Arial"/>
          <w:color w:val="000000" w:themeColor="text1"/>
          <w:sz w:val="20"/>
          <w:szCs w:val="20"/>
        </w:rPr>
        <w:t>6</w:t>
      </w:r>
      <w:r w:rsidR="0006098C" w:rsidRPr="00A11B75">
        <w:rPr>
          <w:rFonts w:ascii="Arial" w:hAnsi="Arial" w:cs="Arial"/>
          <w:color w:val="000000" w:themeColor="text1"/>
          <w:sz w:val="20"/>
          <w:szCs w:val="20"/>
        </w:rPr>
        <w:t xml:space="preserve">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1" w:history="1">
        <w:r w:rsidRPr="00A11B75">
          <w:rPr>
            <w:rStyle w:val="Hipervnculo"/>
            <w:rFonts w:ascii="Arial" w:hAnsi="Arial" w:cs="Arial"/>
            <w:color w:val="000000" w:themeColor="text1"/>
            <w:sz w:val="20"/>
            <w:szCs w:val="20"/>
          </w:rPr>
          <w:t>contratacion@medicinalegal.gov.co</w:t>
        </w:r>
      </w:hyperlink>
      <w:r w:rsidR="00D10705">
        <w:rPr>
          <w:rStyle w:val="Hipervnculo"/>
          <w:rFonts w:ascii="Arial" w:hAnsi="Arial" w:cs="Arial"/>
          <w:color w:val="000000" w:themeColor="text1"/>
          <w:sz w:val="20"/>
          <w:szCs w:val="20"/>
        </w:rPr>
        <w:t>.</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781FE9"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3725186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396A53">
        <w:rPr>
          <w:rFonts w:ascii="Arial" w:hAnsi="Arial" w:cs="Arial"/>
          <w:b/>
          <w:bCs/>
          <w:color w:val="000000" w:themeColor="text1"/>
          <w:sz w:val="20"/>
          <w:szCs w:val="20"/>
          <w:lang w:val="es-CO" w:eastAsia="es-CO"/>
        </w:rPr>
        <w:t>20</w:t>
      </w:r>
      <w:r w:rsidR="00B90E3A" w:rsidRPr="00396A53">
        <w:rPr>
          <w:rFonts w:ascii="Arial" w:hAnsi="Arial" w:cs="Arial"/>
          <w:b/>
          <w:bCs/>
          <w:color w:val="000000" w:themeColor="text1"/>
          <w:sz w:val="20"/>
          <w:szCs w:val="20"/>
          <w:lang w:val="es-CO" w:eastAsia="es-CO"/>
        </w:rPr>
        <w:t>2</w:t>
      </w:r>
      <w:r w:rsidR="00A15FF9">
        <w:rPr>
          <w:rFonts w:ascii="Arial" w:hAnsi="Arial" w:cs="Arial"/>
          <w:b/>
          <w:bCs/>
          <w:color w:val="000000" w:themeColor="text1"/>
          <w:sz w:val="20"/>
          <w:szCs w:val="20"/>
          <w:lang w:val="es-CO" w:eastAsia="es-CO"/>
        </w:rPr>
        <w:t>6</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4626F92A" w14:textId="1A074236" w:rsidR="000B52C8" w:rsidRPr="00144B91" w:rsidRDefault="00144B91" w:rsidP="00467797">
      <w:pPr>
        <w:autoSpaceDE w:val="0"/>
        <w:autoSpaceDN w:val="0"/>
        <w:adjustRightInd w:val="0"/>
        <w:jc w:val="both"/>
        <w:rPr>
          <w:rFonts w:ascii="Arial" w:hAnsi="Arial" w:cs="Arial"/>
          <w:sz w:val="20"/>
          <w:szCs w:val="20"/>
        </w:rPr>
      </w:pPr>
      <w:r w:rsidRPr="00144B91">
        <w:rPr>
          <w:rFonts w:ascii="Arial" w:hAnsi="Arial" w:cs="Arial"/>
          <w:sz w:val="20"/>
          <w:szCs w:val="20"/>
        </w:rPr>
        <w:t xml:space="preserve">NO APLICA </w:t>
      </w:r>
    </w:p>
    <w:p w14:paraId="2383DE45" w14:textId="77777777" w:rsidR="00144B91" w:rsidRPr="00A11B75" w:rsidRDefault="00144B91"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lastRenderedPageBreak/>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0DCC20B1"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Pr>
          <w:rFonts w:ascii="Arial" w:hAnsi="Arial" w:cs="Arial"/>
          <w:color w:val="000000" w:themeColor="text1"/>
          <w:sz w:val="20"/>
          <w:szCs w:val="20"/>
          <w:lang w:val="es-CO" w:eastAsia="es-CO"/>
        </w:rPr>
        <w:t>.</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7F7D83B8" w14:textId="08590192" w:rsidR="0022673C" w:rsidRPr="00A11B75" w:rsidRDefault="0022673C" w:rsidP="0022673C">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w:t>
      </w:r>
      <w:r>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los Decretos 019 de 2012, 1082 de 2015, y 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complementarias. Para aquellos no regulados en las normas anteriores, se aplicarán las normas civiles y comerciales 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 se expidan 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 xml:space="preserve">durante la vigencia de la misma, con las excepciones que al respecto se determinen y las que se desprendan de </w:t>
      </w:r>
      <w:r w:rsidR="00547F56" w:rsidRPr="00A11B75">
        <w:rPr>
          <w:rFonts w:ascii="Arial" w:hAnsi="Arial" w:cs="Arial"/>
          <w:color w:val="000000" w:themeColor="text1"/>
          <w:sz w:val="20"/>
          <w:szCs w:val="20"/>
        </w:rPr>
        <w:t xml:space="preserve">las </w:t>
      </w:r>
      <w:r w:rsidR="00547F56"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1C77D8EB"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dispuesto por el artículo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numeral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547F56">
        <w:rPr>
          <w:rFonts w:ascii="Arial" w:hAnsi="Arial" w:cs="Arial"/>
          <w:color w:val="000000" w:themeColor="text1"/>
          <w:sz w:val="20"/>
          <w:szCs w:val="20"/>
          <w:lang w:val="es-CO" w:eastAsia="es-CO"/>
        </w:rPr>
        <w:t>literal a</w:t>
      </w:r>
      <w:r w:rsidR="00A44F3B">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A44F3B">
        <w:rPr>
          <w:rFonts w:ascii="Arial" w:hAnsi="Arial" w:cs="Arial"/>
          <w:color w:val="000000" w:themeColor="text1"/>
          <w:sz w:val="20"/>
          <w:szCs w:val="20"/>
          <w:lang w:val="es-CO" w:eastAsia="es-CO"/>
        </w:rPr>
        <w:t>2.2.1.2.1.2.2</w:t>
      </w:r>
      <w:r w:rsidRPr="00A11B75">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1052220D" w14:textId="77777777" w:rsidR="002859C8" w:rsidRPr="00A11B75" w:rsidRDefault="002859C8" w:rsidP="002859C8">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A11B75" w:rsidRDefault="002859C8" w:rsidP="002859C8">
      <w:pPr>
        <w:jc w:val="both"/>
        <w:rPr>
          <w:rFonts w:ascii="Arial" w:hAnsi="Arial" w:cs="Arial"/>
          <w:sz w:val="20"/>
          <w:szCs w:val="20"/>
        </w:rPr>
      </w:pPr>
    </w:p>
    <w:p w14:paraId="6CA48194" w14:textId="77777777" w:rsidR="002859C8" w:rsidRPr="00A11B75" w:rsidRDefault="002859C8" w:rsidP="002859C8">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w:t>
      </w:r>
      <w:r>
        <w:rPr>
          <w:rFonts w:ascii="Arial" w:hAnsi="Arial" w:cs="Arial"/>
          <w:sz w:val="20"/>
          <w:szCs w:val="20"/>
        </w:rPr>
        <w:t xml:space="preserve">finidos en el numeral 8 del Estudio Previo. </w:t>
      </w:r>
    </w:p>
    <w:p w14:paraId="7E0BF589" w14:textId="77777777" w:rsidR="002859C8" w:rsidRDefault="002859C8" w:rsidP="002859C8">
      <w:pPr>
        <w:jc w:val="both"/>
        <w:rPr>
          <w:rFonts w:ascii="Arial" w:hAnsi="Arial" w:cs="Arial"/>
          <w:sz w:val="20"/>
          <w:szCs w:val="20"/>
        </w:rPr>
      </w:pPr>
    </w:p>
    <w:p w14:paraId="55AB00CE" w14:textId="613EDC54" w:rsidR="002F29CA" w:rsidRPr="00A15FF9" w:rsidRDefault="002F29CA" w:rsidP="00734C8A">
      <w:pPr>
        <w:jc w:val="both"/>
        <w:rPr>
          <w:rFonts w:ascii="Arial" w:hAnsi="Arial" w:cs="Arial"/>
          <w:sz w:val="20"/>
          <w:szCs w:val="20"/>
          <w:lang w:val="x-none"/>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1AC2E82"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lastRenderedPageBreak/>
        <w:t xml:space="preserve">Los documentos oficiales otorgados o expedidos en el exterior, deberán presentarse traducidos al idioma castellano, legalizados o apostillados en la forma prevista en las normas vigentes sobre la materia, en especial, </w:t>
      </w:r>
      <w:r w:rsidR="00443B6C">
        <w:rPr>
          <w:rFonts w:ascii="Arial" w:hAnsi="Arial" w:cs="Arial"/>
          <w:color w:val="000000" w:themeColor="text1"/>
          <w:sz w:val="20"/>
          <w:szCs w:val="20"/>
          <w:lang w:val="es-CO" w:eastAsia="es-CO"/>
        </w:rPr>
        <w:t xml:space="preserve">el </w:t>
      </w:r>
      <w:r w:rsidRPr="00A11B75">
        <w:rPr>
          <w:rFonts w:ascii="Arial" w:hAnsi="Arial" w:cs="Arial"/>
          <w:color w:val="000000" w:themeColor="text1"/>
          <w:sz w:val="20"/>
          <w:szCs w:val="20"/>
          <w:lang w:val="es-CO" w:eastAsia="es-CO"/>
        </w:rPr>
        <w:t>artículo</w:t>
      </w:r>
      <w:r w:rsidR="00443B6C">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603B0F">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Ahandbook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9212FC">
        <w:rPr>
          <w:rFonts w:ascii="Arial" w:hAnsi="Arial" w:cs="Arial"/>
          <w:b/>
          <w:bCs/>
          <w:color w:val="000000" w:themeColor="text1"/>
          <w:sz w:val="20"/>
          <w:szCs w:val="20"/>
          <w:u w:val="single"/>
        </w:rPr>
        <w:t>son de amplia utilización en el mercado forense</w:t>
      </w:r>
      <w:r w:rsidR="002D6084" w:rsidRPr="00A11B75">
        <w:rPr>
          <w:rFonts w:ascii="Arial" w:hAnsi="Arial" w:cs="Arial"/>
          <w:color w:val="000000" w:themeColor="text1"/>
          <w:sz w:val="20"/>
          <w:szCs w:val="20"/>
        </w:rPr>
        <w:t>,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67BF191E"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Pr>
          <w:rFonts w:ascii="Arial" w:hAnsi="Arial" w:cs="Arial"/>
          <w:color w:val="000000" w:themeColor="text1"/>
          <w:sz w:val="20"/>
          <w:szCs w:val="20"/>
        </w:rPr>
        <w:t>.</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https://www.colombiacompra.gov.co/secop-ii</w:t>
      </w: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w:t>
      </w:r>
      <w:proofErr w:type="spellStart"/>
      <w:r w:rsidR="007A7E73" w:rsidRPr="00A11B75">
        <w:rPr>
          <w:rFonts w:ascii="Arial" w:hAnsi="Arial" w:cs="Arial"/>
          <w:color w:val="000000" w:themeColor="text1"/>
          <w:sz w:val="20"/>
          <w:szCs w:val="20"/>
          <w:lang w:val="es-CO" w:eastAsia="es-CO"/>
        </w:rPr>
        <w:t>SECOP</w:t>
      </w:r>
      <w:proofErr w:type="spellEnd"/>
      <w:r w:rsidR="007A7E73" w:rsidRPr="00A11B75">
        <w:rPr>
          <w:rFonts w:ascii="Arial" w:hAnsi="Arial" w:cs="Arial"/>
          <w:color w:val="000000" w:themeColor="text1"/>
          <w:sz w:val="20"/>
          <w:szCs w:val="20"/>
          <w:lang w:val="es-CO" w:eastAsia="es-CO"/>
        </w:rPr>
        <w:t xml:space="preserve">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6B787A">
        <w:trPr>
          <w:trHeight w:val="234"/>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6B787A">
        <w:trPr>
          <w:trHeight w:val="158"/>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6B787A">
        <w:trPr>
          <w:trHeight w:val="190"/>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6B787A">
        <w:trPr>
          <w:trHeight w:val="691"/>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6B787A">
        <w:trPr>
          <w:trHeight w:val="3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0E79C6FA" w:rsidR="001F2696"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A15FF9" w:rsidRDefault="00A15FF9" w:rsidP="001F2696">
      <w:pPr>
        <w:jc w:val="both"/>
        <w:rPr>
          <w:rFonts w:ascii="Arial" w:hAnsi="Arial" w:cs="Arial"/>
          <w:color w:val="000000" w:themeColor="text1"/>
          <w:sz w:val="20"/>
          <w:szCs w:val="20"/>
          <w:lang w:val="es-MX"/>
        </w:rPr>
      </w:pPr>
    </w:p>
    <w:p w14:paraId="389C6057" w14:textId="77777777" w:rsidR="008A0250" w:rsidRDefault="00A15FF9" w:rsidP="00A15FF9">
      <w:pPr>
        <w:jc w:val="both"/>
        <w:rPr>
          <w:rFonts w:ascii="Arial" w:hAnsi="Arial" w:cs="Arial"/>
          <w:color w:val="000000" w:themeColor="text1"/>
          <w:sz w:val="20"/>
          <w:szCs w:val="20"/>
          <w:lang w:val="es-MX"/>
        </w:rPr>
      </w:pPr>
      <w:r w:rsidRPr="00A15FF9">
        <w:rPr>
          <w:rFonts w:ascii="Arial" w:hAnsi="Arial" w:cs="Arial"/>
          <w:color w:val="000000" w:themeColor="text1"/>
          <w:sz w:val="20"/>
          <w:szCs w:val="20"/>
          <w:lang w:val="es-MX"/>
        </w:rPr>
        <w:t xml:space="preserve">En caso de que se presente una falla en la creación y </w:t>
      </w:r>
      <w:proofErr w:type="spellStart"/>
      <w:r w:rsidRPr="00A15FF9">
        <w:rPr>
          <w:rFonts w:ascii="Arial" w:hAnsi="Arial" w:cs="Arial"/>
          <w:color w:val="000000" w:themeColor="text1"/>
          <w:sz w:val="20"/>
          <w:szCs w:val="20"/>
          <w:lang w:val="es-MX"/>
        </w:rPr>
        <w:t>evio</w:t>
      </w:r>
      <w:proofErr w:type="spellEnd"/>
      <w:r w:rsidRPr="00A15FF9">
        <w:rPr>
          <w:rFonts w:ascii="Arial" w:hAnsi="Arial" w:cs="Arial"/>
          <w:color w:val="000000" w:themeColor="text1"/>
          <w:sz w:val="20"/>
          <w:szCs w:val="20"/>
          <w:lang w:val="es-MX"/>
        </w:rPr>
        <w:t xml:space="preserve"> de la observación al informe y subsanaciones, deberá dar aplicación al protocolo de indisponibilidad Secop II.</w:t>
      </w:r>
    </w:p>
    <w:p w14:paraId="56BF5859" w14:textId="4EA8B108" w:rsidR="000B52C8" w:rsidRPr="00A15FF9" w:rsidRDefault="00781FE9" w:rsidP="00A15FF9">
      <w:pPr>
        <w:jc w:val="both"/>
        <w:rPr>
          <w:rFonts w:ascii="Arial" w:hAnsi="Arial" w:cs="Arial"/>
          <w:color w:val="000000" w:themeColor="text1"/>
          <w:sz w:val="20"/>
          <w:szCs w:val="20"/>
          <w:lang w:val="es-MX"/>
        </w:rPr>
      </w:pPr>
      <w:hyperlink r:id="rId14" w:history="1">
        <w:r w:rsidR="00A15FF9" w:rsidRPr="008A0250">
          <w:rPr>
            <w:rStyle w:val="Hipervnculo"/>
            <w:rFonts w:ascii="Arial" w:hAnsi="Arial" w:cs="Arial"/>
            <w:sz w:val="20"/>
            <w:szCs w:val="20"/>
            <w:lang w:val="es-MX"/>
          </w:rPr>
          <w:t>https://operaciones.colombiacompra.gov.co/sites/cce_public/files/files_2020/cce-sec-gi-14_protocolo_de_indisponibilidad_secop_ii_25-11-2022_0.pdf</w:t>
        </w:r>
      </w:hyperlink>
      <w:r w:rsidR="00A15FF9" w:rsidRPr="008A0250">
        <w:rPr>
          <w:rFonts w:ascii="Arial" w:hAnsi="Arial" w:cs="Arial"/>
          <w:color w:val="000000" w:themeColor="text1"/>
          <w:sz w:val="20"/>
          <w:szCs w:val="20"/>
          <w:lang w:val="es-MX"/>
        </w:rPr>
        <w:t xml:space="preserve">  </w:t>
      </w:r>
    </w:p>
    <w:p w14:paraId="2E923C88" w14:textId="77777777" w:rsidR="00A15FF9" w:rsidRPr="00A15FF9" w:rsidRDefault="00A15FF9" w:rsidP="00A15FF9">
      <w:pPr>
        <w:jc w:val="both"/>
        <w:rPr>
          <w:rFonts w:ascii="Arial" w:hAnsi="Arial" w:cs="Arial"/>
          <w:b/>
          <w:color w:val="000000" w:themeColor="text1"/>
          <w:sz w:val="20"/>
          <w:szCs w:val="20"/>
          <w:lang w:val="es-MX"/>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5"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364D1A"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364D1A">
        <w:rPr>
          <w:rFonts w:ascii="Arial" w:hAnsi="Arial" w:cs="Arial"/>
          <w:color w:val="000000" w:themeColor="text1"/>
          <w:sz w:val="20"/>
          <w:szCs w:val="20"/>
          <w:lang w:val="es-CO" w:eastAsia="es-CO"/>
        </w:rPr>
        <w:t>En caso de tener indicios de falsedad o adulteración en alguno de los documentos presentados por los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 xml:space="preserve">con el fin de que </w:t>
      </w:r>
      <w:r w:rsidR="001F2696" w:rsidRPr="00364D1A">
        <w:rPr>
          <w:rFonts w:ascii="Arial" w:hAnsi="Arial" w:cs="Arial"/>
          <w:color w:val="000000" w:themeColor="text1"/>
          <w:sz w:val="20"/>
          <w:szCs w:val="20"/>
          <w:lang w:val="es-CO" w:eastAsia="es-CO"/>
        </w:rPr>
        <w:t>el Instituto</w:t>
      </w:r>
      <w:r w:rsidRPr="00364D1A">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62AC3F6F" w14:textId="5A1DC63F" w:rsidR="008A0250" w:rsidRPr="00E74E7F" w:rsidRDefault="0057068C" w:rsidP="008A0250">
      <w:pPr>
        <w:ind w:right="111"/>
        <w:jc w:val="both"/>
        <w:rPr>
          <w:rFonts w:ascii="Arial" w:hAnsi="Arial" w:cs="Arial"/>
          <w:b/>
          <w:sz w:val="20"/>
          <w:szCs w:val="20"/>
          <w:lang w:val="es-CO" w:eastAsia="es-CO"/>
        </w:rPr>
      </w:pPr>
      <w:r w:rsidRPr="007D5666">
        <w:rPr>
          <w:rFonts w:ascii="Arial" w:hAnsi="Arial" w:cs="Arial"/>
          <w:b/>
          <w:color w:val="000000" w:themeColor="text1"/>
          <w:sz w:val="20"/>
          <w:szCs w:val="20"/>
        </w:rPr>
        <w:t>LA ADJUDICACIÓN SERÁ POR EL TOTAL DEL PRESUPUESTO OFICIAL ASIGNADO PARA CADA UNO DE LOS LOTES</w:t>
      </w:r>
      <w:r w:rsidR="00147287">
        <w:rPr>
          <w:rFonts w:ascii="Arial" w:hAnsi="Arial" w:cs="Arial"/>
          <w:b/>
          <w:sz w:val="20"/>
          <w:szCs w:val="20"/>
          <w:lang w:val="es-CO" w:eastAsia="es-CO"/>
        </w:rPr>
        <w:t xml:space="preserve">. </w:t>
      </w:r>
      <w:r w:rsidR="002D45E3" w:rsidRPr="002D45E3">
        <w:rPr>
          <w:rFonts w:ascii="Arial" w:hAnsi="Arial" w:cs="Arial"/>
          <w:b/>
          <w:sz w:val="20"/>
          <w:szCs w:val="20"/>
          <w:lang w:val="es-CO" w:eastAsia="es-CO"/>
        </w:rPr>
        <w:t xml:space="preserve"> ESTA SE EFECTUARÁ DE MANERA INDEPENDIENTE POR CADA LOTE, SIN EXCEDER EL PRESUPUESTO OFICIAL DEL RESPECTIVO LOTE.</w:t>
      </w:r>
      <w:bookmarkStart w:id="7" w:name="_GoBack"/>
      <w:bookmarkEnd w:id="7"/>
    </w:p>
    <w:p w14:paraId="050A5F2B" w14:textId="77777777" w:rsidR="008A0250" w:rsidRPr="00E74E7F" w:rsidRDefault="008A0250" w:rsidP="008A0250">
      <w:pPr>
        <w:ind w:right="111"/>
        <w:jc w:val="both"/>
        <w:rPr>
          <w:rFonts w:ascii="Arial" w:hAnsi="Arial" w:cs="Arial"/>
          <w:sz w:val="20"/>
          <w:szCs w:val="20"/>
          <w:lang w:val="es-CO" w:eastAsia="es-CO"/>
        </w:rPr>
      </w:pPr>
    </w:p>
    <w:p w14:paraId="708E7604" w14:textId="77777777" w:rsidR="00B22172" w:rsidRPr="008A0250" w:rsidRDefault="00B22172" w:rsidP="00143C7D">
      <w:pPr>
        <w:pBdr>
          <w:top w:val="nil"/>
          <w:left w:val="nil"/>
          <w:bottom w:val="nil"/>
          <w:right w:val="nil"/>
          <w:between w:val="nil"/>
        </w:pBdr>
        <w:tabs>
          <w:tab w:val="left" w:pos="7320"/>
        </w:tabs>
        <w:jc w:val="both"/>
        <w:rPr>
          <w:rFonts w:ascii="Arial" w:hAnsi="Arial" w:cs="Arial"/>
          <w:b/>
          <w:bCs/>
          <w:color w:val="000000" w:themeColor="text1"/>
          <w:sz w:val="20"/>
          <w:szCs w:val="20"/>
          <w:lang w:val="es-CO"/>
        </w:rPr>
      </w:pPr>
    </w:p>
    <w:p w14:paraId="1B63DE3C" w14:textId="66EFB613" w:rsidR="007E45EC" w:rsidRPr="00A11B75" w:rsidRDefault="00300644" w:rsidP="00143C7D">
      <w:pPr>
        <w:pBdr>
          <w:top w:val="nil"/>
          <w:left w:val="nil"/>
          <w:bottom w:val="nil"/>
          <w:right w:val="nil"/>
          <w:between w:val="nil"/>
        </w:pBdr>
        <w:tabs>
          <w:tab w:val="left" w:pos="732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w:t>
      </w:r>
      <w:r w:rsidRPr="00A11B75">
        <w:rPr>
          <w:rFonts w:ascii="Arial" w:hAnsi="Arial" w:cs="Arial"/>
          <w:color w:val="000000" w:themeColor="text1"/>
          <w:sz w:val="20"/>
          <w:szCs w:val="20"/>
        </w:rPr>
        <w:lastRenderedPageBreak/>
        <w:t xml:space="preserve">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5D889365"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Pr>
          <w:rFonts w:ascii="Arial" w:hAnsi="Arial" w:cs="Arial"/>
          <w:color w:val="000000" w:themeColor="text1"/>
          <w:sz w:val="20"/>
          <w:szCs w:val="20"/>
        </w:rPr>
        <w:t>,</w:t>
      </w:r>
      <w:r w:rsidR="00876B09" w:rsidRPr="00A11B75">
        <w:rPr>
          <w:rFonts w:ascii="Arial" w:hAnsi="Arial" w:cs="Arial"/>
          <w:color w:val="000000" w:themeColor="text1"/>
          <w:sz w:val="20"/>
          <w:szCs w:val="20"/>
        </w:rPr>
        <w:t xml:space="preserve"> </w:t>
      </w:r>
      <w:r w:rsidR="007A5999">
        <w:rPr>
          <w:rFonts w:ascii="Arial" w:hAnsi="Arial" w:cs="Arial"/>
          <w:color w:val="000000" w:themeColor="text1"/>
          <w:sz w:val="20"/>
          <w:szCs w:val="20"/>
        </w:rPr>
        <w:t>l</w:t>
      </w:r>
      <w:r w:rsidRPr="00A11B75">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3DF0100F" w14:textId="77777777" w:rsidR="00735A7A" w:rsidRPr="00A11B75" w:rsidRDefault="00735A7A" w:rsidP="00735A7A">
      <w:pPr>
        <w:ind w:left="360"/>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045C71ED"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8"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BC5209" w:rsidRDefault="005E65C4" w:rsidP="005E65C4">
      <w:pPr>
        <w:numPr>
          <w:ilvl w:val="0"/>
          <w:numId w:val="8"/>
        </w:numPr>
        <w:ind w:left="426"/>
        <w:jc w:val="both"/>
        <w:rPr>
          <w:rFonts w:ascii="Arial" w:hAnsi="Arial" w:cs="Arial"/>
          <w:color w:val="000000" w:themeColor="text1"/>
          <w:sz w:val="20"/>
          <w:szCs w:val="20"/>
        </w:rPr>
      </w:pPr>
      <w:r w:rsidRPr="00BC5209">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8"/>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 xml:space="preserve">de la persona jurídica está constituida por mujeres cabeza de familia y/o mujeres víctimas </w:t>
      </w:r>
      <w:r w:rsidRPr="00A11B75">
        <w:rPr>
          <w:rFonts w:ascii="Arial" w:hAnsi="Arial" w:cs="Arial"/>
          <w:color w:val="000000" w:themeColor="text1"/>
          <w:sz w:val="20"/>
          <w:szCs w:val="20"/>
        </w:rPr>
        <w:lastRenderedPageBreak/>
        <w:t>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 xml:space="preserve">tiempo de </w:t>
      </w:r>
      <w:r w:rsidRPr="00A11B75">
        <w:rPr>
          <w:rFonts w:ascii="Arial" w:hAnsi="Arial" w:cs="Arial"/>
          <w:color w:val="000000" w:themeColor="text1"/>
          <w:sz w:val="20"/>
          <w:szCs w:val="20"/>
        </w:rPr>
        <w:lastRenderedPageBreak/>
        <w:t>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w:t>
      </w:r>
      <w:r w:rsidRPr="00A11B75">
        <w:rPr>
          <w:rFonts w:ascii="Arial" w:eastAsia="Arial" w:hAnsi="Arial" w:cs="Arial"/>
          <w:color w:val="000000" w:themeColor="text1"/>
          <w:sz w:val="20"/>
          <w:szCs w:val="20"/>
        </w:rPr>
        <w:lastRenderedPageBreak/>
        <w:t xml:space="preserve">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 xml:space="preserve">una persona en proceso de reincorporación o reintegración, lo cual se acreditará </w:t>
      </w:r>
      <w:r w:rsidRPr="00A11B75">
        <w:rPr>
          <w:rFonts w:ascii="Arial" w:hAnsi="Arial" w:cs="Arial"/>
          <w:color w:val="000000" w:themeColor="text1"/>
          <w:sz w:val="20"/>
          <w:szCs w:val="20"/>
        </w:rPr>
        <w:lastRenderedPageBreak/>
        <w:t>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9" w:name="2.2.1.13.2.4.1"/>
      <w:bookmarkEnd w:id="9"/>
      <w:r w:rsidRPr="00A11B75">
        <w:rPr>
          <w:rFonts w:ascii="Arial" w:hAnsi="Arial" w:cs="Arial"/>
          <w:color w:val="000000" w:themeColor="text1"/>
          <w:sz w:val="20"/>
          <w:szCs w:val="20"/>
        </w:rPr>
        <w:t>Las personas naturales mediante certificación expedida por estas.</w:t>
      </w:r>
      <w:bookmarkStart w:id="10" w:name="2.2.1.13.2.4.2"/>
      <w:bookmarkEnd w:id="10"/>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w:t>
      </w:r>
      <w:r w:rsidRPr="00A11B75">
        <w:rPr>
          <w:rFonts w:ascii="Arial" w:hAnsi="Arial" w:cs="Arial"/>
          <w:color w:val="000000" w:themeColor="text1"/>
          <w:sz w:val="20"/>
          <w:szCs w:val="20"/>
        </w:rPr>
        <w:lastRenderedPageBreak/>
        <w:t>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A11B75">
        <w:rPr>
          <w:rFonts w:ascii="Arial" w:hAnsi="Arial" w:cs="Arial"/>
          <w:color w:val="000000" w:themeColor="text1"/>
          <w:sz w:val="20"/>
          <w:szCs w:val="20"/>
        </w:rPr>
        <w:lastRenderedPageBreak/>
        <w:t xml:space="preserve">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EB11E83" w14:textId="6C641589" w:rsidR="00075225" w:rsidRDefault="00075225" w:rsidP="00075225">
      <w:pPr>
        <w:pStyle w:val="Prrafodelista"/>
        <w:numPr>
          <w:ilvl w:val="0"/>
          <w:numId w:val="30"/>
        </w:numPr>
        <w:ind w:left="426" w:hanging="426"/>
        <w:contextualSpacing/>
        <w:jc w:val="both"/>
        <w:rPr>
          <w:rFonts w:ascii="Arial" w:hAnsi="Arial" w:cs="Arial"/>
          <w:color w:val="000000" w:themeColor="text1"/>
          <w:sz w:val="20"/>
          <w:szCs w:val="20"/>
        </w:rPr>
      </w:pPr>
      <w:r w:rsidRPr="009A4346">
        <w:rPr>
          <w:rFonts w:ascii="Arial" w:hAnsi="Arial" w:cs="Arial"/>
          <w:b/>
          <w:color w:val="000000" w:themeColor="text1"/>
          <w:sz w:val="20"/>
          <w:szCs w:val="20"/>
        </w:rPr>
        <w:t>De persistir el empate preferir la propuesta presentada por personas que acrediten:</w:t>
      </w:r>
      <w:r w:rsidRPr="00075225">
        <w:rPr>
          <w:rFonts w:ascii="Arial" w:hAnsi="Arial"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Default="00075225" w:rsidP="00075225">
      <w:pPr>
        <w:pStyle w:val="Prrafodelista"/>
        <w:ind w:left="426"/>
        <w:contextualSpacing/>
        <w:jc w:val="both"/>
        <w:rPr>
          <w:rFonts w:ascii="Arial" w:hAnsi="Arial" w:cs="Arial"/>
          <w:color w:val="000000" w:themeColor="text1"/>
          <w:sz w:val="20"/>
          <w:szCs w:val="20"/>
        </w:rPr>
      </w:pPr>
    </w:p>
    <w:p w14:paraId="47C3BBB3" w14:textId="77777777" w:rsidR="00075225" w:rsidRPr="00075225" w:rsidRDefault="00075225" w:rsidP="00075225">
      <w:pPr>
        <w:spacing w:after="120"/>
        <w:ind w:left="426"/>
        <w:jc w:val="both"/>
        <w:rPr>
          <w:rFonts w:ascii="Arial" w:hAnsi="Arial" w:cs="Arial"/>
          <w:color w:val="000000" w:themeColor="text1"/>
          <w:sz w:val="20"/>
          <w:szCs w:val="20"/>
          <w:lang w:val="x-none" w:eastAsia="x-none"/>
        </w:rPr>
      </w:pPr>
      <w:r w:rsidRPr="00075225">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Default="00075225" w:rsidP="00075225">
      <w:pPr>
        <w:pStyle w:val="Prrafodelista"/>
        <w:ind w:left="426"/>
        <w:contextualSpacing/>
        <w:jc w:val="both"/>
        <w:rPr>
          <w:rFonts w:ascii="Arial" w:hAnsi="Arial" w:cs="Arial"/>
          <w:color w:val="000000" w:themeColor="text1"/>
          <w:sz w:val="20"/>
          <w:szCs w:val="20"/>
          <w:lang w:val="es-CO"/>
        </w:rPr>
      </w:pPr>
    </w:p>
    <w:p w14:paraId="237C1FA3" w14:textId="72E3F814"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lastRenderedPageBreak/>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185216B4"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FCE9D24" w14:textId="4ABCEF17" w:rsidR="00280DEE" w:rsidRDefault="00280DEE" w:rsidP="00280DEE">
      <w:pPr>
        <w:ind w:right="111"/>
        <w:jc w:val="both"/>
        <w:rPr>
          <w:rFonts w:ascii="Arial" w:hAnsi="Arial" w:cs="Arial"/>
          <w:b/>
          <w:color w:val="000000" w:themeColor="text1"/>
          <w:sz w:val="20"/>
          <w:szCs w:val="20"/>
          <w:lang w:val="es-CO" w:eastAsia="es-CO"/>
        </w:rPr>
      </w:pPr>
      <w:r w:rsidRPr="00280DEE">
        <w:rPr>
          <w:rFonts w:ascii="Arial" w:hAnsi="Arial" w:cs="Arial"/>
          <w:b/>
          <w:color w:val="000000" w:themeColor="text1"/>
          <w:sz w:val="20"/>
          <w:szCs w:val="20"/>
          <w:lang w:val="es-CO" w:eastAsia="es-CO"/>
        </w:rPr>
        <w:t xml:space="preserve">LA ADJUDICACIÓN SERÁ POR EL </w:t>
      </w:r>
      <w:r w:rsidR="00BD708F">
        <w:rPr>
          <w:rFonts w:ascii="Arial" w:hAnsi="Arial" w:cs="Arial"/>
          <w:b/>
          <w:color w:val="000000" w:themeColor="text1"/>
          <w:sz w:val="20"/>
          <w:szCs w:val="20"/>
          <w:lang w:val="es-CO" w:eastAsia="es-CO"/>
        </w:rPr>
        <w:t xml:space="preserve">VALOR DE LA OFERTA SELECCIONADA PARA CADA LOTE. </w:t>
      </w:r>
    </w:p>
    <w:p w14:paraId="6D5C2D52" w14:textId="126911CE" w:rsidR="00E74E7F" w:rsidRDefault="00E74E7F" w:rsidP="00280DEE">
      <w:pPr>
        <w:ind w:right="111"/>
        <w:jc w:val="both"/>
        <w:rPr>
          <w:rFonts w:ascii="Arial" w:hAnsi="Arial" w:cs="Arial"/>
          <w:b/>
          <w:color w:val="000000" w:themeColor="text1"/>
          <w:sz w:val="20"/>
          <w:szCs w:val="20"/>
          <w:lang w:val="es-CO" w:eastAsia="es-CO"/>
        </w:rPr>
      </w:pPr>
    </w:p>
    <w:p w14:paraId="5D4F23A2" w14:textId="77777777" w:rsidR="007133F2" w:rsidRPr="007133F2" w:rsidRDefault="007133F2" w:rsidP="007133F2">
      <w:pPr>
        <w:jc w:val="both"/>
        <w:textDirection w:val="btLr"/>
        <w:rPr>
          <w:rFonts w:ascii="Arial" w:hAnsi="Arial" w:cs="Arial"/>
          <w:color w:val="000000" w:themeColor="text1"/>
          <w:sz w:val="20"/>
          <w:szCs w:val="20"/>
        </w:rPr>
      </w:pPr>
      <w:r w:rsidRPr="007133F2">
        <w:rPr>
          <w:rFonts w:ascii="Arial" w:hAnsi="Arial"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7133F2" w:rsidRDefault="007133F2" w:rsidP="007133F2">
      <w:pPr>
        <w:jc w:val="both"/>
        <w:textDirection w:val="btLr"/>
        <w:rPr>
          <w:rFonts w:ascii="Arial" w:hAnsi="Arial" w:cs="Arial"/>
          <w:color w:val="000000" w:themeColor="text1"/>
          <w:sz w:val="20"/>
          <w:szCs w:val="20"/>
        </w:rPr>
      </w:pPr>
    </w:p>
    <w:p w14:paraId="7D4D4514" w14:textId="3D64C546" w:rsidR="00E74E7F" w:rsidRDefault="007133F2" w:rsidP="007133F2">
      <w:pPr>
        <w:jc w:val="both"/>
        <w:textDirection w:val="btLr"/>
        <w:rPr>
          <w:rFonts w:ascii="Arial" w:hAnsi="Arial" w:cs="Arial"/>
          <w:color w:val="000000" w:themeColor="text1"/>
          <w:sz w:val="20"/>
          <w:szCs w:val="20"/>
        </w:rPr>
      </w:pPr>
      <w:r w:rsidRPr="007133F2">
        <w:rPr>
          <w:rFonts w:ascii="Arial" w:hAnsi="Arial" w:cs="Arial"/>
          <w:b/>
          <w:bCs/>
          <w:color w:val="000000" w:themeColor="text1"/>
          <w:sz w:val="20"/>
          <w:szCs w:val="20"/>
        </w:rPr>
        <w:t>NOTA</w:t>
      </w:r>
      <w:r>
        <w:rPr>
          <w:rFonts w:ascii="Arial" w:hAnsi="Arial" w:cs="Arial"/>
          <w:color w:val="000000" w:themeColor="text1"/>
          <w:sz w:val="20"/>
          <w:szCs w:val="20"/>
        </w:rPr>
        <w:t>:</w:t>
      </w:r>
      <w:r w:rsidRPr="007133F2">
        <w:rPr>
          <w:rFonts w:ascii="Arial" w:hAnsi="Arial" w:cs="Arial"/>
          <w:color w:val="000000" w:themeColor="text1"/>
          <w:sz w:val="20"/>
          <w:szCs w:val="20"/>
        </w:rPr>
        <w:t xml:space="preserve">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E74E7F" w:rsidRDefault="00E74E7F" w:rsidP="00280DEE">
      <w:pPr>
        <w:ind w:right="111"/>
        <w:jc w:val="both"/>
        <w:rPr>
          <w:rFonts w:ascii="Arial" w:hAnsi="Arial" w:cs="Arial"/>
          <w:b/>
          <w:color w:val="000000" w:themeColor="text1"/>
          <w:sz w:val="20"/>
          <w:szCs w:val="20"/>
          <w:lang w:eastAsia="es-CO"/>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1"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3867289E"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Pr>
          <w:rFonts w:ascii="Arial" w:hAnsi="Arial" w:cs="Arial"/>
          <w:iCs/>
          <w:color w:val="000000" w:themeColor="text1"/>
          <w:sz w:val="20"/>
          <w:szCs w:val="20"/>
          <w:lang w:val="es-MX"/>
        </w:rPr>
        <w:t xml:space="preserve">, </w:t>
      </w:r>
      <w:r w:rsidRPr="00A11B75">
        <w:rPr>
          <w:rFonts w:ascii="Arial" w:hAnsi="Arial" w:cs="Arial"/>
          <w:iCs/>
          <w:color w:val="000000" w:themeColor="text1"/>
          <w:sz w:val="20"/>
          <w:szCs w:val="20"/>
          <w:lang w:val="es-MX"/>
        </w:rPr>
        <w:t xml:space="preserve">dentro del día hábil siguiente a la adjudicación. </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E74E7F" w:rsidRDefault="00A53163" w:rsidP="00A53163">
      <w:pPr>
        <w:ind w:left="360"/>
        <w:jc w:val="both"/>
        <w:rPr>
          <w:rFonts w:ascii="Arial" w:hAnsi="Arial" w:cs="Arial"/>
          <w:color w:val="000000" w:themeColor="text1"/>
          <w:sz w:val="20"/>
          <w:szCs w:val="20"/>
          <w:lang w:val="es-CO"/>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bookmarkEnd w:id="11"/>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2"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2"/>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3"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3"/>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E74E7F" w:rsidRDefault="0099022B" w:rsidP="00272821">
      <w:pPr>
        <w:jc w:val="both"/>
        <w:rPr>
          <w:rFonts w:ascii="Arial" w:hAnsi="Arial" w:cs="Arial"/>
          <w:b/>
          <w:color w:val="000000" w:themeColor="text1"/>
          <w:sz w:val="20"/>
          <w:szCs w:val="20"/>
          <w:lang w:val="es-CO"/>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lastRenderedPageBreak/>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6"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4"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CO" w:eastAsia="es-CO"/>
        </w:rPr>
        <w:t>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7A99A84D" w:rsidR="00F41910" w:rsidRPr="00A11B75"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CONVOCATORIA A MIPYMES</w:t>
      </w:r>
      <w:bookmarkStart w:id="15" w:name="_Hlk98939446"/>
      <w:r w:rsidR="00217364" w:rsidRPr="00A11B75">
        <w:rPr>
          <w:rFonts w:ascii="Arial" w:hAnsi="Arial" w:cs="Arial"/>
          <w:b/>
          <w:color w:val="000000" w:themeColor="text1"/>
          <w:sz w:val="20"/>
          <w:szCs w:val="20"/>
        </w:rPr>
        <w:t xml:space="preserve"> </w:t>
      </w:r>
    </w:p>
    <w:p w14:paraId="05C65768" w14:textId="77777777" w:rsidR="006B718F" w:rsidRPr="00A11B75" w:rsidRDefault="006B718F" w:rsidP="006B718F">
      <w:pPr>
        <w:pStyle w:val="Default"/>
        <w:shd w:val="clear" w:color="auto" w:fill="FFFFFF"/>
        <w:tabs>
          <w:tab w:val="left" w:pos="567"/>
        </w:tabs>
        <w:ind w:left="720"/>
        <w:jc w:val="both"/>
        <w:rPr>
          <w:rFonts w:ascii="Arial" w:hAnsi="Arial" w:cs="Arial"/>
          <w:color w:val="FF0000"/>
          <w:sz w:val="20"/>
          <w:szCs w:val="20"/>
        </w:rPr>
      </w:pPr>
    </w:p>
    <w:bookmarkEnd w:id="15"/>
    <w:p w14:paraId="44557DAE" w14:textId="006CD73B" w:rsidR="00E74E7F" w:rsidRPr="004021B5" w:rsidRDefault="00E74E7F" w:rsidP="00781FE9">
      <w:pPr>
        <w:pStyle w:val="NormalWeb"/>
        <w:spacing w:before="0" w:beforeAutospacing="0" w:after="0" w:afterAutospacing="0"/>
        <w:ind w:left="709" w:hanging="709"/>
        <w:jc w:val="both"/>
        <w:rPr>
          <w:rFonts w:ascii="Arial" w:hAnsi="Arial" w:cs="Arial"/>
          <w:sz w:val="20"/>
          <w:szCs w:val="20"/>
          <w:lang w:val="es-CO"/>
        </w:rPr>
      </w:pPr>
      <w:r>
        <w:rPr>
          <w:rFonts w:ascii="Arial" w:hAnsi="Arial" w:cs="Arial"/>
          <w:sz w:val="20"/>
          <w:szCs w:val="20"/>
          <w:lang w:val="es-CO"/>
        </w:rPr>
        <w:t>D</w:t>
      </w:r>
      <w:r w:rsidRPr="004021B5">
        <w:rPr>
          <w:rFonts w:ascii="Arial" w:hAnsi="Arial" w:cs="Arial"/>
          <w:sz w:val="20"/>
          <w:szCs w:val="20"/>
          <w:lang w:val="es-CO"/>
        </w:rPr>
        <w:t xml:space="preserve">e conformidad con lo dispuesto en el artículo 12 de la Ley 1150 de 2007 y en los artículos 2.2.1.2.4.2.2 y 2.2.1.2.4.2.4 del Decreto 1082 de 2015, modificado por el Decreto 1860 de 2021, los procesos de </w:t>
      </w:r>
      <w:r w:rsidRPr="004021B5">
        <w:rPr>
          <w:rFonts w:ascii="Arial" w:hAnsi="Arial" w:cs="Arial"/>
          <w:sz w:val="20"/>
          <w:szCs w:val="20"/>
          <w:lang w:val="es-CO"/>
        </w:rPr>
        <w:lastRenderedPageBreak/>
        <w:t xml:space="preserve">contratación podrán limitarse a </w:t>
      </w:r>
      <w:proofErr w:type="spellStart"/>
      <w:r w:rsidRPr="004021B5">
        <w:rPr>
          <w:rFonts w:ascii="Arial" w:hAnsi="Arial" w:cs="Arial"/>
          <w:sz w:val="20"/>
          <w:szCs w:val="20"/>
          <w:lang w:val="es-CO"/>
        </w:rPr>
        <w:t>Mipymes</w:t>
      </w:r>
      <w:proofErr w:type="spellEnd"/>
      <w:r w:rsidRPr="004021B5">
        <w:rPr>
          <w:rFonts w:ascii="Arial" w:hAnsi="Arial" w:cs="Arial"/>
          <w:sz w:val="20"/>
          <w:szCs w:val="20"/>
          <w:lang w:val="es-CO"/>
        </w:rPr>
        <w:t xml:space="preserve"> cuando el valor estimado del proceso sea inferior a ciento veinticinco mil dólares de los Estados Unidos de América (US$125.000), liquidados conforme a la tasa de cambio determinada por el Ministerio de Comercio, Industria y Turismo, umbral que para la vigencia </w:t>
      </w:r>
      <w:r>
        <w:rPr>
          <w:rFonts w:ascii="Arial" w:hAnsi="Arial" w:cs="Arial"/>
          <w:sz w:val="20"/>
          <w:szCs w:val="20"/>
          <w:lang w:val="es-CO"/>
        </w:rPr>
        <w:t>2026</w:t>
      </w:r>
      <w:r w:rsidRPr="004021B5">
        <w:rPr>
          <w:rFonts w:ascii="Arial" w:hAnsi="Arial" w:cs="Arial"/>
          <w:sz w:val="20"/>
          <w:szCs w:val="20"/>
          <w:lang w:val="es-CO"/>
        </w:rPr>
        <w:t xml:space="preserve"> asciende a la suma de QUINIENTOS ONCE MILLONES SETECIENTOS OCHO MIL CUATROCIENTOS NOVENTA Y SIETE PESOS ($511.708.497) moneda corriente;</w:t>
      </w:r>
      <w:r w:rsidR="00F207EE">
        <w:rPr>
          <w:rFonts w:ascii="Arial" w:hAnsi="Arial" w:cs="Arial"/>
          <w:sz w:val="20"/>
          <w:szCs w:val="20"/>
          <w:lang w:val="es-CO"/>
        </w:rPr>
        <w:t xml:space="preserve"> por lo tanto el presente proceso de selección en sus </w:t>
      </w:r>
      <w:r w:rsidR="00A06EDD">
        <w:rPr>
          <w:rFonts w:ascii="Arial" w:hAnsi="Arial" w:cs="Arial"/>
          <w:sz w:val="20"/>
          <w:szCs w:val="20"/>
          <w:lang w:val="es-CO"/>
        </w:rPr>
        <w:t>dos (2)</w:t>
      </w:r>
      <w:r w:rsidR="00F207EE">
        <w:rPr>
          <w:rFonts w:ascii="Arial" w:hAnsi="Arial" w:cs="Arial"/>
          <w:sz w:val="20"/>
          <w:szCs w:val="20"/>
          <w:lang w:val="es-CO"/>
        </w:rPr>
        <w:t xml:space="preserve"> lotes, es susceptible de limitación a </w:t>
      </w:r>
      <w:proofErr w:type="spellStart"/>
      <w:r w:rsidR="00F207EE">
        <w:rPr>
          <w:rFonts w:ascii="Arial" w:hAnsi="Arial" w:cs="Arial"/>
          <w:sz w:val="20"/>
          <w:szCs w:val="20"/>
          <w:lang w:val="es-CO"/>
        </w:rPr>
        <w:t>Mipyme</w:t>
      </w:r>
      <w:proofErr w:type="spellEnd"/>
      <w:r w:rsidR="00F207EE">
        <w:rPr>
          <w:rFonts w:ascii="Arial" w:hAnsi="Arial" w:cs="Arial"/>
          <w:sz w:val="20"/>
          <w:szCs w:val="20"/>
          <w:lang w:val="es-CO"/>
        </w:rPr>
        <w:t xml:space="preserve">, siempre y cuando se cumplan los requisitos legales para el efecto. </w:t>
      </w:r>
    </w:p>
    <w:p w14:paraId="1EC34D96" w14:textId="77777777" w:rsidR="00E74E7F" w:rsidRDefault="00E74E7F" w:rsidP="00E74E7F">
      <w:pPr>
        <w:pStyle w:val="NormalWeb"/>
        <w:spacing w:before="0" w:beforeAutospacing="0" w:after="0" w:afterAutospacing="0"/>
        <w:jc w:val="both"/>
        <w:rPr>
          <w:rFonts w:ascii="Arial" w:hAnsi="Arial" w:cs="Arial"/>
          <w:sz w:val="20"/>
          <w:szCs w:val="20"/>
          <w:lang w:val="es-CO"/>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6BBD3602" w:rsidR="008078ED"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54CDEC34" w14:textId="77777777" w:rsidR="0019439A" w:rsidRPr="00A11B75" w:rsidRDefault="0019439A" w:rsidP="008078ED">
      <w:pPr>
        <w:jc w:val="both"/>
        <w:rPr>
          <w:rFonts w:ascii="Arial" w:hAnsi="Arial" w:cs="Arial"/>
          <w:color w:val="000000" w:themeColor="text1"/>
          <w:sz w:val="20"/>
          <w:szCs w:val="20"/>
        </w:rPr>
      </w:pP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w:t>
      </w:r>
      <w:r w:rsidRPr="00A11B75">
        <w:rPr>
          <w:rFonts w:ascii="Arial" w:hAnsi="Arial" w:cs="Arial"/>
          <w:color w:val="000000" w:themeColor="text1"/>
          <w:spacing w:val="-3"/>
          <w:sz w:val="20"/>
          <w:szCs w:val="20"/>
          <w:lang w:val="es-CO"/>
        </w:rPr>
        <w:lastRenderedPageBreak/>
        <w:t>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w:t>
      </w:r>
      <w:r w:rsidRPr="00A11B75">
        <w:rPr>
          <w:rFonts w:ascii="Arial" w:hAnsi="Arial" w:cs="Arial"/>
          <w:color w:val="000000" w:themeColor="text1"/>
          <w:sz w:val="20"/>
          <w:szCs w:val="20"/>
        </w:rPr>
        <w:lastRenderedPageBreak/>
        <w:t>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44743BB1"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1D3F31">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lastRenderedPageBreak/>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los recursos que conforman su patrimonio y que se emplearán para el desarrollo del contrato, provienen de </w:t>
      </w:r>
      <w:r w:rsidRPr="00A11B75">
        <w:rPr>
          <w:rFonts w:ascii="Arial" w:hAnsi="Arial" w:cs="Arial"/>
          <w:color w:val="000000" w:themeColor="text1"/>
          <w:sz w:val="20"/>
          <w:szCs w:val="20"/>
        </w:rPr>
        <w:lastRenderedPageBreak/>
        <w:t>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6"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6"/>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7"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7"/>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10165216" w14:textId="77777777" w:rsidR="00A5477D" w:rsidRPr="00106E40" w:rsidRDefault="00A5477D" w:rsidP="00A5477D">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A11B75" w:rsidRDefault="00693C81" w:rsidP="007A62D7">
      <w:pPr>
        <w:jc w:val="both"/>
        <w:rPr>
          <w:rFonts w:ascii="Arial" w:hAnsi="Arial" w:cs="Arial"/>
          <w:color w:val="000000" w:themeColor="text1"/>
          <w:sz w:val="20"/>
          <w:szCs w:val="20"/>
        </w:rPr>
      </w:pPr>
    </w:p>
    <w:p w14:paraId="7BF56BB1" w14:textId="33285B28" w:rsidR="00D51F23" w:rsidRPr="00106E40" w:rsidRDefault="00D51F23" w:rsidP="00763698">
      <w:pPr>
        <w:contextualSpacing/>
        <w:jc w:val="both"/>
        <w:rPr>
          <w:rFonts w:ascii="Arial" w:hAnsi="Arial" w:cs="Arial"/>
          <w:bCs/>
          <w:sz w:val="20"/>
          <w:szCs w:val="20"/>
        </w:rPr>
      </w:pPr>
      <w:r w:rsidRPr="00D51F23">
        <w:rPr>
          <w:rFonts w:ascii="Arial" w:hAnsi="Arial"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106E40" w:rsidRDefault="00763698" w:rsidP="00763698">
      <w:pPr>
        <w:contextualSpacing/>
        <w:jc w:val="both"/>
        <w:rPr>
          <w:rFonts w:ascii="Arial" w:hAnsi="Arial" w:cs="Arial"/>
          <w:bCs/>
          <w:sz w:val="20"/>
          <w:szCs w:val="20"/>
        </w:rPr>
      </w:pPr>
    </w:p>
    <w:p w14:paraId="6EE9DBC7" w14:textId="0FB12162" w:rsidR="00763698" w:rsidRDefault="00763698" w:rsidP="00763698">
      <w:pPr>
        <w:numPr>
          <w:ilvl w:val="0"/>
          <w:numId w:val="19"/>
        </w:numPr>
        <w:contextualSpacing/>
        <w:jc w:val="both"/>
        <w:rPr>
          <w:rFonts w:ascii="Arial" w:hAnsi="Arial" w:cs="Arial"/>
          <w:b/>
          <w:bCs/>
          <w:sz w:val="20"/>
          <w:szCs w:val="20"/>
        </w:rPr>
      </w:pPr>
      <w:r w:rsidRPr="00D33C6B">
        <w:rPr>
          <w:rFonts w:ascii="Arial" w:hAnsi="Arial" w:cs="Arial"/>
          <w:b/>
          <w:sz w:val="20"/>
          <w:szCs w:val="20"/>
        </w:rPr>
        <w:t>Valor Asegurado: 10</w:t>
      </w:r>
      <w:r w:rsidRPr="00D33C6B">
        <w:rPr>
          <w:rFonts w:ascii="Arial" w:hAnsi="Arial" w:cs="Arial"/>
          <w:b/>
          <w:bCs/>
          <w:sz w:val="20"/>
          <w:szCs w:val="20"/>
        </w:rPr>
        <w:t xml:space="preserve">% del valor del presupuesto </w:t>
      </w:r>
      <w:r w:rsidR="00A63524">
        <w:rPr>
          <w:rFonts w:ascii="Arial" w:hAnsi="Arial" w:cs="Arial"/>
          <w:b/>
          <w:bCs/>
          <w:sz w:val="20"/>
          <w:szCs w:val="20"/>
        </w:rPr>
        <w:t xml:space="preserve">del lote al cual presenta oferta </w:t>
      </w:r>
      <w:r w:rsidRPr="00D33C6B">
        <w:rPr>
          <w:rFonts w:ascii="Arial" w:hAnsi="Arial" w:cs="Arial"/>
          <w:b/>
          <w:bCs/>
          <w:sz w:val="20"/>
          <w:szCs w:val="20"/>
        </w:rPr>
        <w:t xml:space="preserve">para </w:t>
      </w:r>
      <w:r w:rsidR="00540629">
        <w:rPr>
          <w:rFonts w:ascii="Arial" w:hAnsi="Arial" w:cs="Arial"/>
          <w:bCs/>
          <w:sz w:val="20"/>
          <w:szCs w:val="20"/>
        </w:rPr>
        <w:t>emprendimientos y empresas de personas con discapacidad</w:t>
      </w:r>
      <w:r w:rsidRPr="00D33C6B">
        <w:rPr>
          <w:rFonts w:ascii="Arial" w:hAnsi="Arial" w:cs="Arial"/>
          <w:b/>
          <w:bCs/>
          <w:sz w:val="20"/>
          <w:szCs w:val="20"/>
        </w:rPr>
        <w:t xml:space="preserve"> y 15% para los otros proponentes que no acrediten la condición</w:t>
      </w:r>
      <w:r w:rsidRPr="00DE4820">
        <w:rPr>
          <w:rFonts w:ascii="Arial" w:hAnsi="Arial" w:cs="Arial"/>
          <w:b/>
          <w:bCs/>
          <w:sz w:val="20"/>
          <w:szCs w:val="20"/>
        </w:rPr>
        <w:t xml:space="preserve">. </w:t>
      </w:r>
    </w:p>
    <w:p w14:paraId="1CA14147" w14:textId="77777777" w:rsidR="00763698" w:rsidRDefault="00763698" w:rsidP="00763698">
      <w:pPr>
        <w:ind w:left="360"/>
        <w:contextualSpacing/>
        <w:jc w:val="both"/>
        <w:rPr>
          <w:rFonts w:ascii="Arial" w:hAnsi="Arial" w:cs="Arial"/>
          <w:b/>
          <w:bCs/>
          <w:sz w:val="20"/>
          <w:szCs w:val="20"/>
        </w:rPr>
      </w:pPr>
    </w:p>
    <w:p w14:paraId="2070F75B" w14:textId="77777777" w:rsidR="00CE20C9" w:rsidRPr="00F24B50" w:rsidRDefault="00CE20C9" w:rsidP="00CE20C9">
      <w:pPr>
        <w:ind w:left="720"/>
        <w:contextualSpacing/>
        <w:jc w:val="both"/>
        <w:rPr>
          <w:rFonts w:ascii="Arial" w:hAnsi="Arial" w:cs="Arial"/>
          <w:b/>
          <w:bCs/>
          <w:sz w:val="20"/>
          <w:szCs w:val="20"/>
          <w:u w:val="single"/>
        </w:rPr>
      </w:pPr>
      <w:r w:rsidRPr="00F24B50">
        <w:rPr>
          <w:rFonts w:ascii="Arial" w:hAnsi="Arial" w:cs="Arial"/>
          <w:b/>
          <w:bCs/>
          <w:sz w:val="20"/>
          <w:szCs w:val="20"/>
          <w:u w:val="single"/>
        </w:rPr>
        <w:t xml:space="preserve">En la </w:t>
      </w:r>
      <w:proofErr w:type="spellStart"/>
      <w:r w:rsidRPr="00F24B50">
        <w:rPr>
          <w:rFonts w:ascii="Arial" w:hAnsi="Arial" w:cs="Arial"/>
          <w:b/>
          <w:bCs/>
          <w:sz w:val="20"/>
          <w:szCs w:val="20"/>
          <w:u w:val="single"/>
        </w:rPr>
        <w:t>garantia</w:t>
      </w:r>
      <w:proofErr w:type="spellEnd"/>
      <w:r w:rsidRPr="00F24B50">
        <w:rPr>
          <w:rFonts w:ascii="Arial" w:hAnsi="Arial" w:cs="Arial"/>
          <w:b/>
          <w:bCs/>
          <w:sz w:val="20"/>
          <w:szCs w:val="20"/>
          <w:u w:val="single"/>
        </w:rPr>
        <w:t xml:space="preserve"> de seriedad se deberá indicar el lote al cual presenta oferta.</w:t>
      </w:r>
    </w:p>
    <w:p w14:paraId="3BCF72B9" w14:textId="77777777" w:rsidR="00CE20C9" w:rsidRDefault="00CE20C9" w:rsidP="00763698">
      <w:pPr>
        <w:ind w:left="360"/>
        <w:contextualSpacing/>
        <w:jc w:val="both"/>
        <w:rPr>
          <w:rFonts w:ascii="Arial" w:hAnsi="Arial" w:cs="Arial"/>
          <w:b/>
          <w:bCs/>
          <w:sz w:val="20"/>
          <w:szCs w:val="20"/>
        </w:rPr>
      </w:pPr>
    </w:p>
    <w:p w14:paraId="71520E7E"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Asegurado y beneficiario</w:t>
      </w:r>
      <w:r w:rsidRPr="00D33C6B">
        <w:rPr>
          <w:rFonts w:ascii="Arial" w:hAnsi="Arial" w:cs="Arial"/>
          <w:sz w:val="20"/>
          <w:szCs w:val="20"/>
        </w:rPr>
        <w:t>: Instituto Nacional de Medicina Legal y Ciencias Forenses, NIT 800.150.861-1.</w:t>
      </w:r>
    </w:p>
    <w:p w14:paraId="7402DF79" w14:textId="77777777" w:rsidR="00763698" w:rsidRDefault="00763698" w:rsidP="00763698">
      <w:pPr>
        <w:pStyle w:val="Prrafodelista"/>
        <w:rPr>
          <w:rFonts w:ascii="Arial" w:hAnsi="Arial" w:cs="Arial"/>
          <w:b/>
          <w:sz w:val="20"/>
          <w:szCs w:val="20"/>
        </w:rPr>
      </w:pPr>
    </w:p>
    <w:p w14:paraId="2D440DC8"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26D18FFE" w14:textId="77777777" w:rsidR="00763698" w:rsidRDefault="00763698" w:rsidP="00763698">
      <w:pPr>
        <w:pStyle w:val="Prrafodelista"/>
        <w:rPr>
          <w:rFonts w:ascii="Arial" w:hAnsi="Arial" w:cs="Arial"/>
          <w:b/>
          <w:sz w:val="20"/>
          <w:szCs w:val="20"/>
        </w:rPr>
      </w:pPr>
    </w:p>
    <w:p w14:paraId="508DD10C" w14:textId="21C1E6F9" w:rsidR="00763698"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lastRenderedPageBreak/>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Default="0081105B" w:rsidP="0081105B">
      <w:pPr>
        <w:pStyle w:val="Prrafodelista"/>
        <w:rPr>
          <w:rFonts w:ascii="Arial" w:hAnsi="Arial" w:cs="Arial"/>
          <w:sz w:val="20"/>
          <w:szCs w:val="20"/>
        </w:rPr>
      </w:pPr>
    </w:p>
    <w:p w14:paraId="6B99A807" w14:textId="78A4602A" w:rsidR="00763698" w:rsidRDefault="00763698" w:rsidP="007F0A90">
      <w:pPr>
        <w:numPr>
          <w:ilvl w:val="0"/>
          <w:numId w:val="19"/>
        </w:numPr>
        <w:contextualSpacing/>
        <w:jc w:val="both"/>
        <w:rPr>
          <w:rFonts w:ascii="Arial" w:hAnsi="Arial" w:cs="Arial"/>
          <w:sz w:val="20"/>
          <w:szCs w:val="20"/>
        </w:rPr>
      </w:pPr>
      <w:r w:rsidRPr="001069D3">
        <w:rPr>
          <w:rFonts w:ascii="Arial" w:hAnsi="Arial" w:cs="Arial"/>
          <w:b/>
          <w:sz w:val="20"/>
          <w:szCs w:val="20"/>
        </w:rPr>
        <w:t xml:space="preserve">Objeto del seguro: </w:t>
      </w:r>
      <w:r w:rsidRPr="001069D3">
        <w:rPr>
          <w:rFonts w:ascii="Arial" w:hAnsi="Arial" w:cs="Arial"/>
          <w:sz w:val="20"/>
          <w:szCs w:val="20"/>
        </w:rPr>
        <w:t>“</w:t>
      </w:r>
      <w:r w:rsidR="00A14DF5" w:rsidRPr="00A14DF5">
        <w:rPr>
          <w:rFonts w:ascii="Arial" w:hAnsi="Arial" w:cs="Arial"/>
          <w:sz w:val="20"/>
          <w:szCs w:val="20"/>
        </w:rPr>
        <w:t>ADQUISICIÓN CONSUMIBLES DE IMPRESIÓN PARA SEDE CENTRAL DEL INSTITUTO NACIONAL DE MEDICINA LEGAL Y CIENCIAS FORENSES</w:t>
      </w:r>
      <w:r w:rsidR="00F76AA8" w:rsidRPr="00F76AA8">
        <w:rPr>
          <w:rFonts w:ascii="Arial" w:hAnsi="Arial" w:cs="Arial"/>
          <w:sz w:val="20"/>
          <w:szCs w:val="20"/>
        </w:rPr>
        <w:t>.</w:t>
      </w:r>
      <w:r>
        <w:rPr>
          <w:rFonts w:ascii="Arial" w:hAnsi="Arial" w:cs="Arial"/>
          <w:sz w:val="20"/>
          <w:szCs w:val="20"/>
        </w:rPr>
        <w:t>”</w:t>
      </w:r>
    </w:p>
    <w:p w14:paraId="00CFF940" w14:textId="77777777" w:rsidR="00763698" w:rsidRPr="001069D3" w:rsidRDefault="00763698" w:rsidP="00763698">
      <w:pPr>
        <w:contextualSpacing/>
        <w:jc w:val="both"/>
        <w:rPr>
          <w:rFonts w:ascii="Arial" w:hAnsi="Arial" w:cs="Arial"/>
          <w:sz w:val="20"/>
          <w:szCs w:val="20"/>
        </w:rPr>
      </w:pPr>
    </w:p>
    <w:p w14:paraId="4599C485"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37150BF8" w14:textId="77777777" w:rsidR="00763698" w:rsidRPr="00106E40" w:rsidRDefault="00763698" w:rsidP="00763698">
      <w:pPr>
        <w:contextualSpacing/>
        <w:jc w:val="both"/>
        <w:rPr>
          <w:rFonts w:ascii="Arial" w:hAnsi="Arial" w:cs="Arial"/>
          <w:bCs/>
          <w:sz w:val="20"/>
          <w:szCs w:val="20"/>
        </w:rPr>
      </w:pPr>
    </w:p>
    <w:p w14:paraId="3D78EC61"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6311236C" w14:textId="77777777" w:rsidR="00763698" w:rsidRPr="00106E40" w:rsidRDefault="00763698" w:rsidP="00763698">
      <w:pPr>
        <w:contextualSpacing/>
        <w:jc w:val="both"/>
        <w:rPr>
          <w:rFonts w:ascii="Arial" w:hAnsi="Arial" w:cs="Arial"/>
          <w:bCs/>
          <w:sz w:val="20"/>
          <w:szCs w:val="20"/>
        </w:rPr>
      </w:pPr>
    </w:p>
    <w:p w14:paraId="2388CC70" w14:textId="77777777" w:rsidR="00763698" w:rsidRPr="008A203A" w:rsidRDefault="00763698" w:rsidP="00763698">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106E40" w:rsidRDefault="00763698" w:rsidP="00763698">
      <w:pPr>
        <w:contextualSpacing/>
        <w:jc w:val="both"/>
        <w:rPr>
          <w:rFonts w:ascii="Arial" w:hAnsi="Arial" w:cs="Arial"/>
          <w:bCs/>
          <w:i/>
          <w:iCs/>
          <w:sz w:val="20"/>
          <w:szCs w:val="20"/>
        </w:rPr>
      </w:pPr>
    </w:p>
    <w:p w14:paraId="7290A2C0" w14:textId="77777777" w:rsidR="00763698" w:rsidRPr="00106E40" w:rsidRDefault="00763698" w:rsidP="00763698">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31C0856E" w14:textId="77777777" w:rsidR="00763698" w:rsidRPr="00106E40" w:rsidRDefault="00763698" w:rsidP="00763698">
      <w:pPr>
        <w:ind w:right="-2"/>
        <w:jc w:val="both"/>
        <w:rPr>
          <w:rFonts w:ascii="Arial" w:hAnsi="Arial" w:cs="Arial"/>
          <w:sz w:val="20"/>
          <w:szCs w:val="20"/>
        </w:rPr>
      </w:pPr>
    </w:p>
    <w:p w14:paraId="41CB932B" w14:textId="77777777" w:rsidR="00763698" w:rsidRPr="00106E40" w:rsidRDefault="00763698" w:rsidP="00763698">
      <w:pPr>
        <w:widowControl w:val="0"/>
        <w:numPr>
          <w:ilvl w:val="0"/>
          <w:numId w:val="44"/>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DC5CB1">
        <w:rPr>
          <w:rFonts w:ascii="Arial" w:hAnsi="Arial" w:cs="Arial"/>
          <w:sz w:val="20"/>
          <w:szCs w:val="20"/>
        </w:rPr>
        <w:t>la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39D9BA07" w14:textId="77777777" w:rsidR="00763698" w:rsidRPr="00106E40" w:rsidRDefault="00763698" w:rsidP="00763698">
      <w:pPr>
        <w:widowControl w:val="0"/>
        <w:numPr>
          <w:ilvl w:val="0"/>
          <w:numId w:val="44"/>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70C27D79" w14:textId="77777777" w:rsidR="00763698" w:rsidRDefault="00763698" w:rsidP="00763698">
      <w:pPr>
        <w:widowControl w:val="0"/>
        <w:numPr>
          <w:ilvl w:val="0"/>
          <w:numId w:val="44"/>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7054907A" w14:textId="77777777" w:rsidR="00763698" w:rsidRPr="00D53CCD" w:rsidRDefault="00763698" w:rsidP="00763698">
      <w:pPr>
        <w:widowControl w:val="0"/>
        <w:numPr>
          <w:ilvl w:val="0"/>
          <w:numId w:val="44"/>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77378C88" w14:textId="77777777" w:rsidR="00763698" w:rsidRPr="00106E40" w:rsidRDefault="00763698" w:rsidP="00763698">
      <w:pPr>
        <w:tabs>
          <w:tab w:val="left" w:pos="1121"/>
          <w:tab w:val="left" w:pos="8505"/>
        </w:tabs>
        <w:ind w:right="707"/>
        <w:jc w:val="both"/>
        <w:rPr>
          <w:rFonts w:ascii="Arial" w:hAnsi="Arial" w:cs="Arial"/>
          <w:sz w:val="20"/>
          <w:szCs w:val="20"/>
        </w:rPr>
      </w:pPr>
    </w:p>
    <w:p w14:paraId="2917331F" w14:textId="303574A4" w:rsidR="00763698" w:rsidRPr="00106E40" w:rsidRDefault="00763698" w:rsidP="00763698">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w:t>
      </w:r>
      <w:r w:rsidR="00540629">
        <w:rPr>
          <w:rFonts w:ascii="Arial" w:hAnsi="Arial" w:cs="Arial"/>
          <w:bCs/>
          <w:sz w:val="20"/>
          <w:szCs w:val="20"/>
        </w:rPr>
        <w:t>emprendimientos y empresas de personas con discapacidad</w:t>
      </w:r>
      <w:r w:rsidRPr="00106E40">
        <w:rPr>
          <w:rFonts w:ascii="Arial" w:hAnsi="Arial" w:cs="Arial"/>
          <w:sz w:val="20"/>
          <w:szCs w:val="20"/>
        </w:rPr>
        <w:t xml:space="preserve">, deberá acreditar tal condición de conformidad con lo señalado en el artículo </w:t>
      </w:r>
      <w:r w:rsidR="00540629">
        <w:rPr>
          <w:rFonts w:ascii="Arial" w:hAnsi="Arial" w:cs="Arial"/>
          <w:sz w:val="20"/>
          <w:szCs w:val="20"/>
        </w:rPr>
        <w:t xml:space="preserve">2.2.1.2.4.2.6. </w:t>
      </w:r>
      <w:r w:rsidRPr="00106E40">
        <w:rPr>
          <w:rFonts w:ascii="Arial" w:hAnsi="Arial" w:cs="Arial"/>
          <w:sz w:val="20"/>
          <w:szCs w:val="20"/>
        </w:rPr>
        <w:t xml:space="preserve"> del Decreto 1082 de 2015</w:t>
      </w:r>
      <w:r w:rsidR="00D51F23">
        <w:rPr>
          <w:rFonts w:ascii="Arial" w:hAnsi="Arial" w:cs="Arial"/>
          <w:sz w:val="20"/>
          <w:szCs w:val="20"/>
        </w:rPr>
        <w:t>, modificado por el artículo 1 del Decreto 287 de 2026, el cual</w:t>
      </w:r>
      <w:r w:rsidRPr="00106E40">
        <w:rPr>
          <w:rFonts w:ascii="Arial" w:hAnsi="Arial" w:cs="Arial"/>
          <w:sz w:val="20"/>
          <w:szCs w:val="20"/>
        </w:rPr>
        <w:t xml:space="preserve"> que establece lo siguiente: </w:t>
      </w:r>
    </w:p>
    <w:p w14:paraId="7A10ED85" w14:textId="77777777" w:rsidR="00763698" w:rsidRPr="00D51F23" w:rsidRDefault="00763698" w:rsidP="00763698">
      <w:pPr>
        <w:ind w:right="-2"/>
        <w:jc w:val="both"/>
        <w:rPr>
          <w:rFonts w:ascii="Arial" w:hAnsi="Arial" w:cs="Arial"/>
          <w:sz w:val="20"/>
          <w:szCs w:val="20"/>
        </w:rPr>
      </w:pPr>
    </w:p>
    <w:p w14:paraId="7F800FBD" w14:textId="55474CD5" w:rsidR="00D51F23" w:rsidRPr="00D51F23" w:rsidRDefault="00D51F23" w:rsidP="00D51F23">
      <w:pPr>
        <w:ind w:right="-2"/>
        <w:jc w:val="both"/>
        <w:rPr>
          <w:rFonts w:ascii="Arial" w:hAnsi="Arial" w:cs="Arial"/>
          <w:i/>
          <w:sz w:val="18"/>
          <w:szCs w:val="20"/>
        </w:rPr>
      </w:pPr>
      <w:r>
        <w:rPr>
          <w:rFonts w:ascii="Arial" w:hAnsi="Arial" w:cs="Arial"/>
          <w:b/>
          <w:bCs/>
          <w:sz w:val="20"/>
          <w:szCs w:val="20"/>
        </w:rPr>
        <w:t>“</w:t>
      </w:r>
      <w:r w:rsidRPr="00D51F23">
        <w:rPr>
          <w:rFonts w:ascii="Arial" w:hAnsi="Arial" w:cs="Arial"/>
          <w:b/>
          <w:bCs/>
          <w:i/>
          <w:sz w:val="18"/>
          <w:szCs w:val="20"/>
        </w:rPr>
        <w:t>ARTÍCULO 2.2.1.2.4.2.6. DEFINICIÓN DE EMPRENDIMIENTOS Y EMPRESAS DE PERSONAS CON DISCAPACIDAD</w:t>
      </w:r>
      <w:r w:rsidRPr="00D51F23">
        <w:rPr>
          <w:rFonts w:ascii="Arial" w:hAnsi="Arial"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D51F23">
          <w:rPr>
            <w:rFonts w:ascii="Arial" w:hAnsi="Arial" w:cs="Arial"/>
            <w:i/>
            <w:sz w:val="18"/>
            <w:szCs w:val="20"/>
          </w:rPr>
          <w:t>1618</w:t>
        </w:r>
      </w:hyperlink>
      <w:r w:rsidRPr="00D51F23">
        <w:rPr>
          <w:rFonts w:ascii="Arial" w:hAnsi="Arial"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163536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xml:space="preserve">1) Personas naturales con discapacidad que ejerzan una profesión liberal. </w:t>
      </w:r>
      <w:r w:rsidRPr="00DC5CB1">
        <w:rPr>
          <w:rFonts w:ascii="Arial" w:hAnsi="Arial"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DC5CB1">
        <w:rPr>
          <w:rFonts w:ascii="Arial" w:hAnsi="Arial" w:cs="Arial"/>
          <w:b/>
          <w:i/>
          <w:sz w:val="18"/>
          <w:szCs w:val="20"/>
        </w:rPr>
        <w:t>.</w:t>
      </w:r>
    </w:p>
    <w:p w14:paraId="0A8333D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66698DF5" w14:textId="77777777" w:rsidR="00D51F23" w:rsidRPr="00DC5CB1" w:rsidRDefault="00D51F23" w:rsidP="00D51F23">
      <w:pPr>
        <w:ind w:right="-2"/>
        <w:jc w:val="both"/>
        <w:rPr>
          <w:rFonts w:ascii="Arial" w:hAnsi="Arial" w:cs="Arial"/>
          <w:b/>
          <w:i/>
          <w:sz w:val="18"/>
          <w:szCs w:val="20"/>
          <w:u w:val="single"/>
        </w:rPr>
      </w:pPr>
      <w:r w:rsidRPr="00D51F23">
        <w:rPr>
          <w:rFonts w:ascii="Arial" w:hAnsi="Arial"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DC5CB1">
        <w:rPr>
          <w:rFonts w:ascii="Arial" w:hAnsi="Arial"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lastRenderedPageBreak/>
        <w:t> </w:t>
      </w:r>
    </w:p>
    <w:p w14:paraId="64D9E359" w14:textId="6C822971"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3046AC1" w14:textId="482110C6"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xml:space="preserve">La circunstancia de la propiedad de la persona jurídica se acreditará mediante </w:t>
      </w:r>
      <w:r w:rsidRPr="0081105B">
        <w:rPr>
          <w:rFonts w:ascii="Arial" w:hAnsi="Arial"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D51F23">
        <w:rPr>
          <w:rFonts w:ascii="Arial" w:hAnsi="Arial"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2463612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0C06B66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95A5319" w14:textId="77777777" w:rsidR="00D51F23" w:rsidRPr="00D51F23" w:rsidRDefault="00D51F23" w:rsidP="00D51F23">
      <w:pPr>
        <w:ind w:right="-2"/>
        <w:jc w:val="both"/>
        <w:rPr>
          <w:rFonts w:ascii="Arial" w:hAnsi="Arial" w:cs="Arial"/>
          <w:b/>
          <w:i/>
          <w:sz w:val="18"/>
          <w:szCs w:val="20"/>
        </w:rPr>
      </w:pPr>
      <w:r w:rsidRPr="00D51F23">
        <w:rPr>
          <w:rFonts w:ascii="Arial" w:hAnsi="Arial" w:cs="Arial"/>
          <w:b/>
          <w:i/>
          <w:sz w:val="18"/>
          <w:szCs w:val="20"/>
        </w:rPr>
        <w:t xml:space="preserve">Esta circunstancia se acreditará mediante </w:t>
      </w:r>
      <w:r w:rsidRPr="00D51F23">
        <w:rPr>
          <w:rFonts w:ascii="Arial" w:hAnsi="Arial" w:cs="Arial"/>
          <w:b/>
          <w:i/>
          <w:sz w:val="18"/>
          <w:szCs w:val="20"/>
          <w:u w:val="single"/>
        </w:rPr>
        <w:t>certificación expedida por el representante legal y el revisor fiscal, cuando exista de acuerdo con los requerimientos de ley, o el contador,</w:t>
      </w:r>
      <w:r w:rsidRPr="00D51F23">
        <w:rPr>
          <w:rFonts w:ascii="Arial" w:hAnsi="Arial"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F6BDF44" w14:textId="6020E258" w:rsidR="00D51F23" w:rsidRPr="00D51F23" w:rsidRDefault="00D51F23" w:rsidP="00D51F23">
      <w:pPr>
        <w:ind w:right="-2"/>
        <w:jc w:val="both"/>
        <w:rPr>
          <w:rFonts w:ascii="Arial" w:hAnsi="Arial" w:cs="Arial"/>
          <w:sz w:val="20"/>
          <w:szCs w:val="20"/>
        </w:rPr>
      </w:pPr>
      <w:r w:rsidRPr="00D51F23">
        <w:rPr>
          <w:rFonts w:ascii="Arial" w:hAnsi="Arial"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w:hAnsi="Arial" w:cs="Arial"/>
          <w:sz w:val="20"/>
          <w:szCs w:val="20"/>
        </w:rPr>
        <w:t>”</w:t>
      </w:r>
    </w:p>
    <w:p w14:paraId="5C6875CB" w14:textId="77777777" w:rsidR="00763698" w:rsidRPr="00106E40" w:rsidRDefault="00763698" w:rsidP="00763698">
      <w:pPr>
        <w:ind w:left="-142" w:right="162"/>
        <w:contextualSpacing/>
        <w:jc w:val="both"/>
        <w:rPr>
          <w:rFonts w:ascii="Arial" w:hAnsi="Arial" w:cs="Arial"/>
          <w:b/>
          <w:bCs/>
          <w:sz w:val="20"/>
          <w:szCs w:val="20"/>
        </w:rPr>
      </w:pPr>
    </w:p>
    <w:p w14:paraId="2E7BE5AF" w14:textId="77777777" w:rsidR="00763698" w:rsidRPr="00B81E0D" w:rsidRDefault="00763698" w:rsidP="00763698">
      <w:pPr>
        <w:jc w:val="both"/>
        <w:rPr>
          <w:rFonts w:ascii="Arial" w:hAnsi="Arial" w:cs="Arial"/>
          <w:sz w:val="20"/>
          <w:szCs w:val="20"/>
        </w:rPr>
      </w:pPr>
      <w:r w:rsidRPr="00B81E0D">
        <w:rPr>
          <w:rFonts w:ascii="Arial" w:hAnsi="Arial" w:cs="Arial"/>
          <w:b/>
          <w:sz w:val="20"/>
          <w:szCs w:val="20"/>
        </w:rPr>
        <w:t>NOTA:</w:t>
      </w:r>
      <w:r w:rsidRPr="00B81E0D">
        <w:rPr>
          <w:rFonts w:ascii="Arial" w:hAnsi="Arial" w:cs="Arial"/>
          <w:sz w:val="20"/>
          <w:szCs w:val="20"/>
        </w:rPr>
        <w:t xml:space="preserve"> </w:t>
      </w:r>
    </w:p>
    <w:p w14:paraId="6227247E" w14:textId="77777777" w:rsidR="00763698" w:rsidRPr="00B81E0D" w:rsidRDefault="00763698" w:rsidP="00763698">
      <w:pPr>
        <w:numPr>
          <w:ilvl w:val="0"/>
          <w:numId w:val="10"/>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81E0D" w:rsidRDefault="00763698" w:rsidP="00763698">
      <w:pPr>
        <w:ind w:left="426"/>
        <w:jc w:val="both"/>
        <w:rPr>
          <w:rFonts w:ascii="Arial" w:hAnsi="Arial" w:cs="Arial"/>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lastRenderedPageBreak/>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56F2AEE9"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 xml:space="preserve">CONFORME AL ARTÍCULO 6 DE LA LEY 1150 DE 2007 Y EL ARTÍCULO 2.2.1.1.1.5.1 DEL DECRETO 1082 DE 2015, </w:t>
      </w:r>
      <w:r w:rsidR="0057068C" w:rsidRPr="00A11B75">
        <w:rPr>
          <w:rFonts w:ascii="Arial" w:hAnsi="Arial" w:cs="Arial"/>
          <w:b/>
          <w:color w:val="000000" w:themeColor="text1"/>
          <w:sz w:val="20"/>
          <w:szCs w:val="20"/>
          <w:lang w:val="es-CO" w:eastAsia="en-US"/>
        </w:rPr>
        <w:t>EN CASO DE QUE</w:t>
      </w:r>
      <w:r w:rsidRPr="00A11B75">
        <w:rPr>
          <w:rFonts w:ascii="Arial" w:hAnsi="Arial" w:cs="Arial"/>
          <w:b/>
          <w:color w:val="000000" w:themeColor="text1"/>
          <w:sz w:val="20"/>
          <w:szCs w:val="20"/>
          <w:lang w:val="es-CO" w:eastAsia="en-US"/>
        </w:rPr>
        <w:t xml:space="preserv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573466" w:rsidRDefault="001C181D" w:rsidP="001C181D">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Pr="00573466">
        <w:rPr>
          <w:rFonts w:ascii="Arial" w:hAnsi="Arial" w:cs="Arial"/>
          <w:b/>
          <w:color w:val="000000" w:themeColor="text1"/>
          <w:sz w:val="20"/>
          <w:szCs w:val="20"/>
        </w:rPr>
        <w:tab/>
      </w:r>
      <w:r w:rsidR="00200472" w:rsidRPr="00573466">
        <w:rPr>
          <w:rFonts w:ascii="Arial" w:hAnsi="Arial" w:cs="Arial"/>
          <w:b/>
          <w:color w:val="000000" w:themeColor="text1"/>
          <w:sz w:val="20"/>
          <w:szCs w:val="20"/>
        </w:rPr>
        <w:t>REQUISITOS HABILITANTES F</w:t>
      </w:r>
      <w:r w:rsidRPr="00573466">
        <w:rPr>
          <w:rFonts w:ascii="Arial" w:hAnsi="Arial" w:cs="Arial"/>
          <w:b/>
          <w:color w:val="000000" w:themeColor="text1"/>
          <w:sz w:val="20"/>
          <w:szCs w:val="20"/>
        </w:rPr>
        <w:t>INANCIER</w:t>
      </w:r>
      <w:r w:rsidR="00200472" w:rsidRPr="00573466">
        <w:rPr>
          <w:rFonts w:ascii="Arial" w:hAnsi="Arial" w:cs="Arial"/>
          <w:b/>
          <w:color w:val="000000" w:themeColor="text1"/>
          <w:sz w:val="20"/>
          <w:szCs w:val="20"/>
        </w:rPr>
        <w:t>OS</w:t>
      </w:r>
      <w:r w:rsidR="005E3BE4" w:rsidRPr="00573466">
        <w:rPr>
          <w:rFonts w:ascii="Arial" w:hAnsi="Arial" w:cs="Arial"/>
          <w:b/>
          <w:color w:val="000000" w:themeColor="text1"/>
          <w:sz w:val="20"/>
          <w:szCs w:val="20"/>
        </w:rPr>
        <w:t xml:space="preserve"> – </w:t>
      </w:r>
      <w:r w:rsidR="00F36572" w:rsidRPr="00573466">
        <w:rPr>
          <w:rFonts w:ascii="Arial" w:hAnsi="Arial" w:cs="Arial"/>
          <w:b/>
          <w:color w:val="000000" w:themeColor="text1"/>
          <w:sz w:val="20"/>
          <w:szCs w:val="20"/>
        </w:rPr>
        <w:t>INDICADORES FINANCIEROS</w:t>
      </w:r>
      <w:r w:rsidR="00343306" w:rsidRPr="00573466">
        <w:rPr>
          <w:rFonts w:ascii="Arial" w:hAnsi="Arial" w:cs="Arial"/>
          <w:b/>
          <w:color w:val="000000" w:themeColor="text1"/>
          <w:sz w:val="20"/>
          <w:szCs w:val="20"/>
        </w:rPr>
        <w:t xml:space="preserve"> </w:t>
      </w:r>
      <w:r w:rsidR="00013E2C" w:rsidRPr="00573466">
        <w:rPr>
          <w:rFonts w:ascii="Arial" w:hAnsi="Arial" w:cs="Arial"/>
          <w:b/>
          <w:color w:val="000000" w:themeColor="text1"/>
          <w:sz w:val="20"/>
          <w:szCs w:val="20"/>
        </w:rPr>
        <w:t>Y</w:t>
      </w:r>
      <w:r w:rsidR="00343306" w:rsidRPr="00573466">
        <w:rPr>
          <w:rFonts w:ascii="Arial" w:hAnsi="Arial" w:cs="Arial"/>
          <w:b/>
          <w:color w:val="000000" w:themeColor="text1"/>
          <w:sz w:val="20"/>
          <w:szCs w:val="20"/>
        </w:rPr>
        <w:t xml:space="preserve"> ORGANIZACIONALES</w:t>
      </w:r>
      <w:r w:rsidR="00013E2C" w:rsidRPr="00573466">
        <w:rPr>
          <w:rFonts w:ascii="Arial" w:hAnsi="Arial" w:cs="Arial"/>
          <w:b/>
          <w:color w:val="000000" w:themeColor="text1"/>
          <w:sz w:val="20"/>
          <w:szCs w:val="20"/>
        </w:rPr>
        <w:t>.</w:t>
      </w:r>
    </w:p>
    <w:p w14:paraId="673BAB2A" w14:textId="77777777" w:rsidR="00343306" w:rsidRPr="00573466" w:rsidRDefault="00343306" w:rsidP="00343306">
      <w:pPr>
        <w:jc w:val="both"/>
        <w:rPr>
          <w:rFonts w:ascii="Arial" w:hAnsi="Arial" w:cs="Arial"/>
          <w:b/>
          <w:iCs/>
          <w:color w:val="000000" w:themeColor="text1"/>
          <w:sz w:val="20"/>
          <w:szCs w:val="20"/>
        </w:rPr>
      </w:pPr>
    </w:p>
    <w:p w14:paraId="77226B0E" w14:textId="77777777" w:rsidR="00343306" w:rsidRPr="00573466" w:rsidRDefault="00343306" w:rsidP="00343306">
      <w:pPr>
        <w:jc w:val="both"/>
        <w:rPr>
          <w:rFonts w:ascii="Arial" w:hAnsi="Arial" w:cs="Arial"/>
          <w:b/>
          <w:iCs/>
          <w:color w:val="000000" w:themeColor="text1"/>
          <w:sz w:val="20"/>
          <w:szCs w:val="20"/>
        </w:rPr>
      </w:pPr>
      <w:r w:rsidRPr="00573466">
        <w:rPr>
          <w:rFonts w:ascii="Arial" w:hAnsi="Arial" w:cs="Arial"/>
          <w:b/>
          <w:iCs/>
          <w:color w:val="000000" w:themeColor="text1"/>
          <w:sz w:val="20"/>
          <w:szCs w:val="20"/>
        </w:rPr>
        <w:t>VER CUESTIONARIO (</w:t>
      </w:r>
      <w:r w:rsidR="00317E50" w:rsidRPr="00573466">
        <w:rPr>
          <w:rFonts w:ascii="Arial" w:hAnsi="Arial" w:cs="Arial"/>
          <w:b/>
          <w:iCs/>
          <w:color w:val="000000" w:themeColor="text1"/>
          <w:sz w:val="20"/>
          <w:szCs w:val="20"/>
        </w:rPr>
        <w:t>SECCION</w:t>
      </w:r>
      <w:r w:rsidRPr="00573466">
        <w:rPr>
          <w:rFonts w:ascii="Arial" w:hAnsi="Arial" w:cs="Arial"/>
          <w:b/>
          <w:iCs/>
          <w:color w:val="000000" w:themeColor="text1"/>
          <w:sz w:val="20"/>
          <w:szCs w:val="20"/>
        </w:rPr>
        <w:t xml:space="preserve"> 3) DEL </w:t>
      </w:r>
      <w:r w:rsidRPr="00573466">
        <w:rPr>
          <w:rFonts w:ascii="Arial" w:hAnsi="Arial" w:cs="Arial"/>
          <w:b/>
          <w:color w:val="000000" w:themeColor="text1"/>
          <w:sz w:val="20"/>
          <w:szCs w:val="20"/>
        </w:rPr>
        <w:t xml:space="preserve">SISTEMA ELECTRÓNICO DE CONTRATACIÓN PÚBLICA – SECOP II: </w:t>
      </w:r>
      <w:hyperlink r:id="rId18" w:history="1">
        <w:r w:rsidRPr="00573466">
          <w:rPr>
            <w:rStyle w:val="Hipervnculo"/>
            <w:rFonts w:ascii="Arial" w:hAnsi="Arial" w:cs="Arial"/>
            <w:b/>
            <w:iCs/>
            <w:color w:val="000000" w:themeColor="text1"/>
            <w:sz w:val="20"/>
            <w:szCs w:val="20"/>
          </w:rPr>
          <w:t>https://www.colombiacompra.gov.co/secop-II</w:t>
        </w:r>
      </w:hyperlink>
    </w:p>
    <w:p w14:paraId="7E720180" w14:textId="77777777" w:rsidR="00605452" w:rsidRPr="00573466" w:rsidRDefault="00605452" w:rsidP="00343306">
      <w:pPr>
        <w:jc w:val="both"/>
        <w:rPr>
          <w:rFonts w:ascii="Arial" w:hAnsi="Arial" w:cs="Arial"/>
          <w:b/>
          <w:iCs/>
          <w:color w:val="000000" w:themeColor="text1"/>
          <w:sz w:val="20"/>
          <w:szCs w:val="20"/>
        </w:rPr>
      </w:pPr>
    </w:p>
    <w:p w14:paraId="6EAFC157" w14:textId="34321117" w:rsidR="00605452" w:rsidRPr="00573466" w:rsidRDefault="00D112DE" w:rsidP="00953218">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t xml:space="preserve">La información sobre la cual se </w:t>
      </w:r>
      <w:r w:rsidR="00A7536A" w:rsidRPr="00573466">
        <w:rPr>
          <w:rFonts w:ascii="Arial" w:hAnsi="Arial" w:cs="Arial"/>
          <w:color w:val="000000" w:themeColor="text1"/>
          <w:sz w:val="20"/>
          <w:szCs w:val="20"/>
          <w:lang w:eastAsia="es-CO"/>
        </w:rPr>
        <w:t>verificarán</w:t>
      </w:r>
      <w:r w:rsidRPr="00573466">
        <w:rPr>
          <w:rFonts w:ascii="Arial" w:hAnsi="Arial" w:cs="Arial"/>
          <w:color w:val="000000" w:themeColor="text1"/>
          <w:sz w:val="20"/>
          <w:szCs w:val="20"/>
          <w:lang w:eastAsia="es-CO"/>
        </w:rPr>
        <w:t xml:space="preserve"> los indicadores financieros </w:t>
      </w:r>
      <w:r w:rsidR="00F53E20" w:rsidRPr="00573466">
        <w:rPr>
          <w:rFonts w:ascii="Arial" w:hAnsi="Arial" w:cs="Arial"/>
          <w:color w:val="000000" w:themeColor="text1"/>
          <w:sz w:val="20"/>
          <w:szCs w:val="20"/>
          <w:lang w:eastAsia="es-CO"/>
        </w:rPr>
        <w:t xml:space="preserve">y </w:t>
      </w:r>
      <w:r w:rsidR="004F3821" w:rsidRPr="00573466">
        <w:rPr>
          <w:rFonts w:ascii="Arial" w:hAnsi="Arial" w:cs="Arial"/>
          <w:color w:val="000000" w:themeColor="text1"/>
          <w:sz w:val="20"/>
          <w:szCs w:val="20"/>
          <w:lang w:eastAsia="es-CO"/>
        </w:rPr>
        <w:t>Organizacional</w:t>
      </w:r>
      <w:r w:rsidR="00B35779" w:rsidRPr="00573466">
        <w:rPr>
          <w:rFonts w:ascii="Arial" w:hAnsi="Arial" w:cs="Arial"/>
          <w:color w:val="000000" w:themeColor="text1"/>
          <w:sz w:val="20"/>
          <w:szCs w:val="20"/>
          <w:lang w:eastAsia="es-CO"/>
        </w:rPr>
        <w:t>es</w:t>
      </w:r>
      <w:r w:rsidR="004F3821"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se</w:t>
      </w:r>
      <w:r w:rsidR="000F3910" w:rsidRPr="00573466">
        <w:rPr>
          <w:rFonts w:ascii="Arial" w:hAnsi="Arial" w:cs="Arial"/>
          <w:color w:val="000000" w:themeColor="text1"/>
          <w:sz w:val="20"/>
          <w:szCs w:val="20"/>
          <w:lang w:eastAsia="es-CO"/>
        </w:rPr>
        <w:t>rá la</w:t>
      </w:r>
      <w:r w:rsidR="00A90022" w:rsidRPr="00573466">
        <w:rPr>
          <w:rFonts w:ascii="Arial" w:hAnsi="Arial" w:cs="Arial"/>
          <w:color w:val="000000" w:themeColor="text1"/>
          <w:sz w:val="20"/>
          <w:szCs w:val="20"/>
          <w:lang w:eastAsia="es-CO"/>
        </w:rPr>
        <w:t xml:space="preserve"> contenida </w:t>
      </w:r>
      <w:r w:rsidRPr="00573466">
        <w:rPr>
          <w:rFonts w:ascii="Arial" w:hAnsi="Arial" w:cs="Arial"/>
          <w:color w:val="000000" w:themeColor="text1"/>
          <w:sz w:val="20"/>
          <w:szCs w:val="20"/>
          <w:lang w:eastAsia="es-CO"/>
        </w:rPr>
        <w:t>en el Registro Único de proponentes “RUP” expedido por la Cámara de Comercio respectiva</w:t>
      </w:r>
      <w:r w:rsidR="00953218" w:rsidRPr="00573466">
        <w:rPr>
          <w:rFonts w:ascii="Arial" w:hAnsi="Arial" w:cs="Arial"/>
          <w:color w:val="000000" w:themeColor="text1"/>
          <w:sz w:val="20"/>
          <w:szCs w:val="20"/>
          <w:lang w:eastAsia="es-CO"/>
        </w:rPr>
        <w:t>.</w:t>
      </w:r>
    </w:p>
    <w:p w14:paraId="679921B6" w14:textId="77777777" w:rsidR="00605452" w:rsidRPr="00573466"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lastRenderedPageBreak/>
        <w:t xml:space="preserve">Se aclara que los proveedores </w:t>
      </w:r>
      <w:r w:rsidR="00216457" w:rsidRPr="00573466">
        <w:rPr>
          <w:rFonts w:ascii="Arial" w:hAnsi="Arial" w:cs="Arial"/>
          <w:color w:val="000000" w:themeColor="text1"/>
          <w:sz w:val="20"/>
          <w:szCs w:val="20"/>
          <w:lang w:eastAsia="es-CO"/>
        </w:rPr>
        <w:t xml:space="preserve">deberán </w:t>
      </w:r>
      <w:r w:rsidR="00AD4368" w:rsidRPr="00573466">
        <w:rPr>
          <w:rFonts w:ascii="Arial" w:hAnsi="Arial" w:cs="Arial"/>
          <w:color w:val="000000" w:themeColor="text1"/>
          <w:sz w:val="20"/>
          <w:szCs w:val="20"/>
          <w:lang w:eastAsia="es-CO"/>
        </w:rPr>
        <w:t>mantener</w:t>
      </w:r>
      <w:r w:rsidR="00216457" w:rsidRPr="00573466">
        <w:rPr>
          <w:rFonts w:ascii="Arial" w:hAnsi="Arial" w:cs="Arial"/>
          <w:color w:val="000000" w:themeColor="text1"/>
          <w:sz w:val="20"/>
          <w:szCs w:val="20"/>
          <w:lang w:eastAsia="es-CO"/>
        </w:rPr>
        <w:t xml:space="preserve"> su información debidamente </w:t>
      </w:r>
      <w:r w:rsidRPr="00573466">
        <w:rPr>
          <w:rFonts w:ascii="Arial" w:hAnsi="Arial" w:cs="Arial"/>
          <w:color w:val="000000" w:themeColor="text1"/>
          <w:sz w:val="20"/>
          <w:szCs w:val="20"/>
          <w:lang w:eastAsia="es-CO"/>
        </w:rPr>
        <w:t xml:space="preserve">actualizada </w:t>
      </w:r>
      <w:r w:rsidR="002C04A8" w:rsidRPr="00573466">
        <w:rPr>
          <w:rFonts w:ascii="Arial" w:hAnsi="Arial" w:cs="Arial"/>
          <w:color w:val="000000" w:themeColor="text1"/>
          <w:sz w:val="20"/>
          <w:szCs w:val="20"/>
          <w:lang w:eastAsia="es-CO"/>
        </w:rPr>
        <w:t xml:space="preserve">y renovada en la forma y </w:t>
      </w:r>
      <w:proofErr w:type="spellStart"/>
      <w:r w:rsidR="002C04A8" w:rsidRPr="00573466">
        <w:rPr>
          <w:rFonts w:ascii="Arial" w:hAnsi="Arial" w:cs="Arial"/>
          <w:color w:val="000000" w:themeColor="text1"/>
          <w:sz w:val="20"/>
          <w:szCs w:val="20"/>
          <w:lang w:eastAsia="es-CO"/>
        </w:rPr>
        <w:t>periocidad</w:t>
      </w:r>
      <w:proofErr w:type="spellEnd"/>
      <w:r w:rsidR="002C04A8"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FF0000"/>
          <w:sz w:val="20"/>
          <w:szCs w:val="20"/>
          <w:lang w:eastAsia="es-CO"/>
        </w:rPr>
        <w:t> </w:t>
      </w:r>
    </w:p>
    <w:p w14:paraId="411AD1E5"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w:t>
      </w:r>
      <w:r w:rsidRPr="00573466">
        <w:rPr>
          <w:rFonts w:ascii="Arial" w:hAnsi="Arial" w:cs="Arial"/>
          <w:b/>
          <w:color w:val="000000" w:themeColor="text1"/>
          <w:sz w:val="20"/>
          <w:szCs w:val="20"/>
        </w:rPr>
        <w:tab/>
      </w:r>
      <w:r w:rsidRPr="005E6CD6">
        <w:rPr>
          <w:rFonts w:ascii="Arial" w:hAnsi="Arial" w:cs="Arial"/>
          <w:b/>
          <w:color w:val="000000" w:themeColor="text1"/>
          <w:sz w:val="20"/>
          <w:szCs w:val="20"/>
        </w:rPr>
        <w:t>INDICADORES FINANCIEROS</w:t>
      </w:r>
      <w:r w:rsidR="00F27CCA" w:rsidRPr="005E6CD6">
        <w:rPr>
          <w:rFonts w:ascii="Arial" w:hAnsi="Arial" w:cs="Arial"/>
          <w:b/>
          <w:color w:val="000000" w:themeColor="text1"/>
          <w:sz w:val="20"/>
          <w:szCs w:val="20"/>
        </w:rPr>
        <w:t xml:space="preserve"> Y ORGANIZACIONALES</w:t>
      </w:r>
    </w:p>
    <w:p w14:paraId="3CF3219F" w14:textId="77777777" w:rsidR="00D112DE" w:rsidRPr="00573466" w:rsidRDefault="00D112DE" w:rsidP="00D112DE">
      <w:pPr>
        <w:jc w:val="both"/>
        <w:rPr>
          <w:rFonts w:ascii="Arial" w:hAnsi="Arial" w:cs="Arial"/>
          <w:color w:val="000000" w:themeColor="text1"/>
          <w:sz w:val="20"/>
          <w:szCs w:val="20"/>
        </w:rPr>
      </w:pPr>
    </w:p>
    <w:p w14:paraId="565DAC06" w14:textId="77777777"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 xml:space="preserve">El PROPONENTE debe cumplir los requerimientos de la entidad para todos y cada uno de los indicadores financieros </w:t>
      </w:r>
      <w:r w:rsidR="002B34DC" w:rsidRPr="00573466">
        <w:rPr>
          <w:rFonts w:ascii="Arial" w:hAnsi="Arial" w:cs="Arial"/>
          <w:color w:val="000000" w:themeColor="text1"/>
          <w:sz w:val="20"/>
          <w:szCs w:val="20"/>
        </w:rPr>
        <w:t xml:space="preserve">y organizacionales </w:t>
      </w:r>
      <w:r w:rsidRPr="00573466">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573466" w:rsidRDefault="00D112DE" w:rsidP="00D112DE">
      <w:pPr>
        <w:jc w:val="both"/>
        <w:rPr>
          <w:rFonts w:ascii="Arial" w:hAnsi="Arial" w:cs="Arial"/>
          <w:color w:val="000000" w:themeColor="text1"/>
          <w:sz w:val="20"/>
          <w:szCs w:val="20"/>
        </w:rPr>
      </w:pPr>
    </w:p>
    <w:p w14:paraId="46730DB6" w14:textId="25D736D9"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 xml:space="preserve">Si la propuesta es presentada por Consorcio o Unión Temporal, se sumarán los resultados financieros </w:t>
      </w:r>
      <w:r w:rsidR="00A969F0" w:rsidRPr="00573466">
        <w:rPr>
          <w:rFonts w:ascii="Arial" w:hAnsi="Arial" w:cs="Arial"/>
          <w:color w:val="000000" w:themeColor="text1"/>
          <w:sz w:val="20"/>
          <w:szCs w:val="20"/>
        </w:rPr>
        <w:t xml:space="preserve">y organizacionales </w:t>
      </w:r>
      <w:r w:rsidRPr="00573466">
        <w:rPr>
          <w:rFonts w:ascii="Arial" w:hAnsi="Arial" w:cs="Arial"/>
          <w:color w:val="000000" w:themeColor="text1"/>
          <w:sz w:val="20"/>
          <w:szCs w:val="20"/>
        </w:rPr>
        <w:t xml:space="preserve">obtenidos para cada criterio por cada uno de los integrantes de acuerdo a su porcentaje de participación, </w:t>
      </w:r>
      <w:r w:rsidR="00535ACE" w:rsidRPr="00573466">
        <w:rPr>
          <w:rFonts w:ascii="Arial" w:hAnsi="Arial" w:cs="Arial"/>
          <w:color w:val="000000" w:themeColor="text1"/>
          <w:sz w:val="20"/>
          <w:szCs w:val="20"/>
        </w:rPr>
        <w:t xml:space="preserve">para lo cual el proponente debe enviar el documento consorcial, </w:t>
      </w:r>
      <w:r w:rsidRPr="00573466">
        <w:rPr>
          <w:rFonts w:ascii="Arial" w:hAnsi="Arial" w:cs="Arial"/>
          <w:color w:val="000000" w:themeColor="text1"/>
          <w:sz w:val="20"/>
          <w:szCs w:val="20"/>
        </w:rPr>
        <w:t>con el fin de obtener el nuevo resultado que será el indicador de la propuesta.</w:t>
      </w:r>
    </w:p>
    <w:p w14:paraId="4C5FF7BA" w14:textId="18AF6CB2" w:rsidR="00D952C2" w:rsidRPr="00573466" w:rsidRDefault="00D952C2" w:rsidP="00D112DE">
      <w:pPr>
        <w:jc w:val="both"/>
        <w:rPr>
          <w:rFonts w:ascii="Arial" w:hAnsi="Arial" w:cs="Arial"/>
          <w:color w:val="000000" w:themeColor="text1"/>
          <w:sz w:val="20"/>
          <w:szCs w:val="20"/>
        </w:rPr>
      </w:pPr>
    </w:p>
    <w:p w14:paraId="1CE99F24" w14:textId="0AD23D5F" w:rsidR="00D952C2" w:rsidRPr="00573466" w:rsidRDefault="00D952C2"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 xml:space="preserve">La información financiera se verificará con la información reportada en el </w:t>
      </w:r>
      <w:r w:rsidRPr="00573466">
        <w:rPr>
          <w:rFonts w:ascii="Arial" w:hAnsi="Arial" w:cs="Arial"/>
          <w:b/>
          <w:bCs/>
          <w:color w:val="000000" w:themeColor="text1"/>
          <w:sz w:val="20"/>
          <w:szCs w:val="20"/>
        </w:rPr>
        <w:t>RUP vigente y en firme</w:t>
      </w:r>
      <w:r w:rsidRPr="00573466">
        <w:rPr>
          <w:rFonts w:ascii="Arial" w:hAnsi="Arial" w:cs="Arial"/>
          <w:color w:val="000000" w:themeColor="text1"/>
          <w:sz w:val="20"/>
          <w:szCs w:val="20"/>
        </w:rPr>
        <w:t>.</w:t>
      </w:r>
      <w:r w:rsidR="00D36C83">
        <w:rPr>
          <w:rFonts w:ascii="Arial" w:hAnsi="Arial" w:cs="Arial"/>
          <w:color w:val="000000" w:themeColor="text1"/>
          <w:sz w:val="20"/>
          <w:szCs w:val="20"/>
        </w:rPr>
        <w:t xml:space="preserve"> </w:t>
      </w:r>
      <w:r w:rsidRPr="00573466">
        <w:rPr>
          <w:rFonts w:ascii="Arial" w:hAnsi="Arial" w:cs="Arial"/>
          <w:color w:val="000000" w:themeColor="text1"/>
          <w:sz w:val="20"/>
          <w:szCs w:val="20"/>
        </w:rPr>
        <w:t xml:space="preserve"> </w:t>
      </w:r>
    </w:p>
    <w:p w14:paraId="46E1D476" w14:textId="77777777" w:rsidR="00D112DE" w:rsidRPr="00573466" w:rsidRDefault="00D112DE" w:rsidP="00D112DE">
      <w:pPr>
        <w:jc w:val="both"/>
        <w:rPr>
          <w:rFonts w:ascii="Arial" w:hAnsi="Arial" w:cs="Arial"/>
          <w:color w:val="000000" w:themeColor="text1"/>
          <w:sz w:val="20"/>
          <w:szCs w:val="20"/>
        </w:rPr>
      </w:pPr>
    </w:p>
    <w:p w14:paraId="60A0886F" w14:textId="77777777"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573466" w:rsidRDefault="00D112DE" w:rsidP="00D112DE">
      <w:pPr>
        <w:jc w:val="both"/>
        <w:rPr>
          <w:rFonts w:ascii="Arial" w:hAnsi="Arial" w:cs="Arial"/>
          <w:color w:val="000000" w:themeColor="text1"/>
          <w:sz w:val="20"/>
          <w:szCs w:val="20"/>
        </w:rPr>
      </w:pPr>
    </w:p>
    <w:p w14:paraId="32221438" w14:textId="77777777" w:rsidR="00D112DE" w:rsidRPr="00573466" w:rsidRDefault="004E559F"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R</w:t>
      </w:r>
      <w:r w:rsidR="00D112DE" w:rsidRPr="00573466">
        <w:rPr>
          <w:rFonts w:ascii="Arial" w:hAnsi="Arial" w:cs="Arial"/>
          <w:b/>
          <w:color w:val="000000" w:themeColor="text1"/>
          <w:sz w:val="20"/>
          <w:szCs w:val="20"/>
        </w:rPr>
        <w:t>esultados financieros:</w:t>
      </w:r>
    </w:p>
    <w:p w14:paraId="606E8793" w14:textId="77777777" w:rsidR="00D112DE" w:rsidRPr="00573466" w:rsidRDefault="00D112DE" w:rsidP="00D112DE">
      <w:pPr>
        <w:jc w:val="both"/>
        <w:rPr>
          <w:rFonts w:ascii="Arial" w:hAnsi="Arial" w:cs="Arial"/>
          <w:color w:val="000000" w:themeColor="text1"/>
          <w:sz w:val="20"/>
          <w:szCs w:val="20"/>
        </w:rPr>
      </w:pPr>
    </w:p>
    <w:p w14:paraId="0B540D70"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 xml:space="preserve">4.2.1.1. Liquidez: </w:t>
      </w:r>
    </w:p>
    <w:p w14:paraId="32943EE8" w14:textId="77777777" w:rsidR="00D112DE" w:rsidRPr="00573466" w:rsidRDefault="00D112DE" w:rsidP="00D112DE">
      <w:pPr>
        <w:jc w:val="both"/>
        <w:rPr>
          <w:rFonts w:ascii="Arial" w:hAnsi="Arial" w:cs="Arial"/>
          <w:color w:val="000000" w:themeColor="text1"/>
          <w:sz w:val="20"/>
          <w:szCs w:val="20"/>
        </w:rPr>
      </w:pPr>
    </w:p>
    <w:p w14:paraId="7C3E0D1D" w14:textId="77777777" w:rsidR="00D112DE" w:rsidRPr="00573466" w:rsidRDefault="00D112DE" w:rsidP="00844954">
      <w:pPr>
        <w:jc w:val="both"/>
        <w:rPr>
          <w:rFonts w:ascii="Arial" w:hAnsi="Arial" w:cs="Arial"/>
          <w:color w:val="000000" w:themeColor="text1"/>
          <w:sz w:val="20"/>
          <w:szCs w:val="20"/>
          <w:lang w:val="es-CO"/>
        </w:rPr>
      </w:pPr>
      <w:r w:rsidRPr="00573466">
        <w:rPr>
          <w:rStyle w:val="EquationCaption"/>
          <w:rFonts w:ascii="Arial" w:hAnsi="Arial" w:cs="Arial"/>
          <w:color w:val="000000" w:themeColor="text1"/>
          <w:sz w:val="20"/>
          <w:szCs w:val="20"/>
        </w:rPr>
        <w:t>Teniendo como índice la Razón Corriente</w:t>
      </w:r>
      <w:r w:rsidR="00844954" w:rsidRPr="00573466">
        <w:rPr>
          <w:rStyle w:val="EquationCaption"/>
          <w:rFonts w:ascii="Arial" w:hAnsi="Arial" w:cs="Arial"/>
          <w:color w:val="000000" w:themeColor="text1"/>
          <w:sz w:val="20"/>
          <w:szCs w:val="20"/>
        </w:rPr>
        <w:t xml:space="preserve">. </w:t>
      </w:r>
      <w:r w:rsidRPr="00573466">
        <w:rPr>
          <w:rFonts w:ascii="Arial" w:hAnsi="Arial" w:cs="Arial"/>
          <w:color w:val="000000" w:themeColor="text1"/>
          <w:sz w:val="20"/>
          <w:szCs w:val="20"/>
          <w:lang w:val="es-CO"/>
        </w:rPr>
        <w:t>Cálculo del Indicador:</w:t>
      </w:r>
    </w:p>
    <w:p w14:paraId="738A12A2" w14:textId="77777777" w:rsidR="0005586E" w:rsidRPr="00573466"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573466"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573466" w:rsidRDefault="00E2478C" w:rsidP="00F8248E">
            <w:pPr>
              <w:rPr>
                <w:rFonts w:ascii="Arial" w:hAnsi="Arial" w:cs="Arial"/>
                <w:color w:val="000000" w:themeColor="text1"/>
                <w:sz w:val="20"/>
                <w:szCs w:val="20"/>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w16cei="http://schemas.microsoft.com/office/word/2026/wordml/cei">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573466">
              <w:rPr>
                <w:rFonts w:ascii="Arial" w:hAnsi="Arial" w:cs="Arial"/>
                <w:color w:val="000000" w:themeColor="text1"/>
                <w:sz w:val="20"/>
                <w:szCs w:val="20"/>
              </w:rPr>
              <w:t>Activo Corriente</w:t>
            </w:r>
            <w:r w:rsidR="00A359A9" w:rsidRPr="00573466">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73F3EA85" w:rsidR="0005586E" w:rsidRPr="00573466" w:rsidRDefault="0005586E" w:rsidP="00914E23">
            <w:pPr>
              <w:jc w:val="center"/>
              <w:rPr>
                <w:rFonts w:ascii="Arial" w:hAnsi="Arial" w:cs="Arial"/>
                <w:b/>
                <w:color w:val="000000" w:themeColor="text1"/>
                <w:sz w:val="20"/>
                <w:szCs w:val="20"/>
              </w:rPr>
            </w:pPr>
            <w:r w:rsidRPr="00573466">
              <w:rPr>
                <w:rFonts w:ascii="Arial" w:hAnsi="Arial" w:cs="Arial"/>
                <w:b/>
                <w:color w:val="000000" w:themeColor="text1"/>
                <w:sz w:val="20"/>
                <w:szCs w:val="20"/>
              </w:rPr>
              <w:t>RESULTADO: (&gt;=</w:t>
            </w:r>
            <w:r w:rsidR="0057068C">
              <w:rPr>
                <w:rFonts w:ascii="Arial" w:hAnsi="Arial" w:cs="Arial"/>
                <w:b/>
                <w:color w:val="000000" w:themeColor="text1"/>
                <w:sz w:val="20"/>
                <w:szCs w:val="20"/>
              </w:rPr>
              <w:t>0</w:t>
            </w:r>
            <w:r w:rsidRPr="00573466">
              <w:rPr>
                <w:rFonts w:ascii="Arial" w:hAnsi="Arial" w:cs="Arial"/>
                <w:b/>
                <w:color w:val="000000" w:themeColor="text1"/>
                <w:sz w:val="20"/>
                <w:szCs w:val="20"/>
              </w:rPr>
              <w:t>)</w:t>
            </w:r>
          </w:p>
        </w:tc>
      </w:tr>
      <w:tr w:rsidR="00730584" w:rsidRPr="00573466"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573466" w:rsidRDefault="0005586E" w:rsidP="00914E23">
            <w:pPr>
              <w:rPr>
                <w:rFonts w:ascii="Arial" w:hAnsi="Arial" w:cs="Arial"/>
                <w:color w:val="000000" w:themeColor="text1"/>
                <w:sz w:val="20"/>
                <w:szCs w:val="20"/>
                <w:vertAlign w:val="superscript"/>
              </w:rPr>
            </w:pPr>
            <w:r w:rsidRPr="00573466">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573466" w:rsidRDefault="0005586E" w:rsidP="00914E23">
            <w:pPr>
              <w:rPr>
                <w:rFonts w:ascii="Arial" w:hAnsi="Arial" w:cs="Arial"/>
                <w:b/>
                <w:bCs/>
                <w:color w:val="000000" w:themeColor="text1"/>
                <w:sz w:val="20"/>
                <w:szCs w:val="20"/>
              </w:rPr>
            </w:pPr>
          </w:p>
        </w:tc>
      </w:tr>
    </w:tbl>
    <w:p w14:paraId="5B74130C" w14:textId="77777777" w:rsidR="00D112DE" w:rsidRPr="00573466" w:rsidRDefault="00D112DE" w:rsidP="00D112DE">
      <w:pPr>
        <w:jc w:val="both"/>
        <w:rPr>
          <w:rFonts w:ascii="Arial" w:hAnsi="Arial" w:cs="Arial"/>
          <w:color w:val="000000" w:themeColor="text1"/>
          <w:sz w:val="20"/>
          <w:szCs w:val="20"/>
        </w:rPr>
      </w:pPr>
    </w:p>
    <w:p w14:paraId="0F0B96F1"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4.2.1.2. Índice Endeudamiento:</w:t>
      </w:r>
    </w:p>
    <w:p w14:paraId="4AAA5E63" w14:textId="77777777" w:rsidR="00D112DE" w:rsidRPr="00573466" w:rsidRDefault="00D112DE" w:rsidP="00D112DE">
      <w:pPr>
        <w:jc w:val="both"/>
        <w:rPr>
          <w:rFonts w:ascii="Arial" w:hAnsi="Arial" w:cs="Arial"/>
          <w:color w:val="000000" w:themeColor="text1"/>
          <w:sz w:val="20"/>
          <w:szCs w:val="20"/>
        </w:rPr>
      </w:pPr>
    </w:p>
    <w:p w14:paraId="04F3D6B5" w14:textId="77777777" w:rsidR="00D112DE" w:rsidRPr="00573466" w:rsidRDefault="00D112DE" w:rsidP="00D112DE">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el Endeudamiento Total</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19808FF5" w14:textId="77777777" w:rsidR="005574FD" w:rsidRPr="00573466"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573466"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573466" w:rsidRDefault="0005586E" w:rsidP="00914E23">
            <w:pPr>
              <w:rPr>
                <w:rFonts w:ascii="Arial" w:hAnsi="Arial" w:cs="Arial"/>
                <w:color w:val="000000" w:themeColor="text1"/>
                <w:sz w:val="20"/>
                <w:szCs w:val="20"/>
                <w:u w:val="single"/>
                <w:vertAlign w:val="superscript"/>
                <w:lang w:val="es-CO" w:eastAsia="es-CO"/>
              </w:rPr>
            </w:pPr>
            <w:r w:rsidRPr="00573466">
              <w:rPr>
                <w:rFonts w:ascii="Arial" w:hAnsi="Arial" w:cs="Arial"/>
                <w:color w:val="000000" w:themeColor="text1"/>
                <w:sz w:val="20"/>
                <w:szCs w:val="20"/>
              </w:rPr>
              <w:t>Pasivo Total</w:t>
            </w:r>
            <w:r w:rsidR="00E2478C" w:rsidRPr="00573466">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0A1259B6" w:rsidR="0005586E" w:rsidRPr="00573466" w:rsidRDefault="00BB2B42" w:rsidP="00AE2FA7">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(&lt;=</w:t>
            </w:r>
            <w:r w:rsidR="000745C6">
              <w:rPr>
                <w:rFonts w:ascii="Arial" w:hAnsi="Arial" w:cs="Arial"/>
                <w:b/>
                <w:bCs/>
                <w:color w:val="000000" w:themeColor="text1"/>
                <w:sz w:val="20"/>
                <w:szCs w:val="20"/>
              </w:rPr>
              <w:t>0,</w:t>
            </w:r>
            <w:r w:rsidR="0057068C">
              <w:rPr>
                <w:rFonts w:ascii="Arial" w:hAnsi="Arial" w:cs="Arial"/>
                <w:b/>
                <w:bCs/>
                <w:color w:val="000000" w:themeColor="text1"/>
                <w:sz w:val="20"/>
                <w:szCs w:val="20"/>
              </w:rPr>
              <w:t>5</w:t>
            </w:r>
            <w:r w:rsidR="0088493D">
              <w:rPr>
                <w:rFonts w:ascii="Arial" w:hAnsi="Arial" w:cs="Arial"/>
                <w:b/>
                <w:bCs/>
                <w:color w:val="000000" w:themeColor="text1"/>
                <w:sz w:val="20"/>
                <w:szCs w:val="20"/>
              </w:rPr>
              <w:t>2</w:t>
            </w:r>
            <w:r w:rsidR="0005586E" w:rsidRPr="00573466">
              <w:rPr>
                <w:rFonts w:ascii="Arial" w:hAnsi="Arial" w:cs="Arial"/>
                <w:b/>
                <w:bCs/>
                <w:color w:val="000000" w:themeColor="text1"/>
                <w:sz w:val="20"/>
                <w:szCs w:val="20"/>
              </w:rPr>
              <w:t>)</w:t>
            </w:r>
          </w:p>
        </w:tc>
      </w:tr>
      <w:tr w:rsidR="00730584" w:rsidRPr="00573466"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573466" w:rsidRDefault="00E2478C" w:rsidP="00914E23">
            <w:pPr>
              <w:rPr>
                <w:rFonts w:ascii="Arial" w:hAnsi="Arial" w:cs="Arial"/>
                <w:color w:val="000000" w:themeColor="text1"/>
                <w:sz w:val="20"/>
                <w:szCs w:val="20"/>
                <w:vertAlign w:val="superscript"/>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w16cei="http://schemas.microsoft.com/office/word/2026/wordml/cei">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573466">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573466" w:rsidRDefault="0005586E" w:rsidP="00914E23">
            <w:pPr>
              <w:rPr>
                <w:rFonts w:ascii="Arial" w:hAnsi="Arial" w:cs="Arial"/>
                <w:b/>
                <w:bCs/>
                <w:color w:val="000000" w:themeColor="text1"/>
                <w:sz w:val="20"/>
                <w:szCs w:val="20"/>
              </w:rPr>
            </w:pPr>
          </w:p>
        </w:tc>
      </w:tr>
    </w:tbl>
    <w:p w14:paraId="360F20C2" w14:textId="77777777" w:rsidR="00D112DE" w:rsidRPr="00573466" w:rsidRDefault="00D112DE" w:rsidP="00D112DE">
      <w:pPr>
        <w:jc w:val="both"/>
        <w:rPr>
          <w:rFonts w:ascii="Arial" w:hAnsi="Arial" w:cs="Arial"/>
          <w:color w:val="000000" w:themeColor="text1"/>
          <w:sz w:val="20"/>
          <w:szCs w:val="20"/>
        </w:rPr>
      </w:pPr>
    </w:p>
    <w:p w14:paraId="7D687755"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4.2.1.3. Razón de Cobertura de Intereses:</w:t>
      </w:r>
    </w:p>
    <w:p w14:paraId="2BB6F54F" w14:textId="77777777" w:rsidR="00D112DE" w:rsidRPr="00573466" w:rsidRDefault="00D112DE" w:rsidP="00D112DE">
      <w:pPr>
        <w:jc w:val="both"/>
        <w:rPr>
          <w:rFonts w:ascii="Arial" w:hAnsi="Arial" w:cs="Arial"/>
          <w:b/>
          <w:color w:val="000000" w:themeColor="text1"/>
          <w:sz w:val="20"/>
          <w:szCs w:val="20"/>
        </w:rPr>
      </w:pPr>
    </w:p>
    <w:p w14:paraId="24EDB43D" w14:textId="77777777" w:rsidR="00D112DE" w:rsidRPr="00573466" w:rsidRDefault="00D112DE" w:rsidP="00844954">
      <w:pPr>
        <w:jc w:val="both"/>
        <w:rPr>
          <w:rFonts w:ascii="Arial" w:hAnsi="Arial" w:cs="Arial"/>
          <w:color w:val="000000" w:themeColor="text1"/>
          <w:sz w:val="20"/>
          <w:szCs w:val="20"/>
          <w:lang w:val="es-CO"/>
        </w:rPr>
      </w:pPr>
      <w:r w:rsidRPr="00573466">
        <w:rPr>
          <w:rStyle w:val="EquationCaption"/>
          <w:rFonts w:ascii="Arial" w:hAnsi="Arial" w:cs="Arial"/>
          <w:color w:val="000000" w:themeColor="text1"/>
          <w:sz w:val="20"/>
          <w:szCs w:val="20"/>
        </w:rPr>
        <w:t>Teniendo como índice de Cobertura de Intereses</w:t>
      </w:r>
      <w:r w:rsidR="00844954" w:rsidRPr="00573466">
        <w:rPr>
          <w:rStyle w:val="EquationCaption"/>
          <w:rFonts w:ascii="Arial" w:hAnsi="Arial" w:cs="Arial"/>
          <w:color w:val="000000" w:themeColor="text1"/>
          <w:sz w:val="20"/>
          <w:szCs w:val="20"/>
        </w:rPr>
        <w:t xml:space="preserve">. </w:t>
      </w:r>
      <w:r w:rsidRPr="00573466">
        <w:rPr>
          <w:rFonts w:ascii="Arial" w:hAnsi="Arial" w:cs="Arial"/>
          <w:color w:val="000000" w:themeColor="text1"/>
          <w:sz w:val="20"/>
          <w:szCs w:val="20"/>
          <w:lang w:val="es-CO"/>
        </w:rPr>
        <w:t>Cálculo del Indicador:</w:t>
      </w:r>
    </w:p>
    <w:p w14:paraId="4E284826" w14:textId="77777777" w:rsidR="00BF3D02" w:rsidRPr="00573466"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573466"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573466" w:rsidRDefault="00E2478C" w:rsidP="00914E23">
            <w:pPr>
              <w:rPr>
                <w:rFonts w:ascii="Arial" w:hAnsi="Arial" w:cs="Arial"/>
                <w:color w:val="000000" w:themeColor="text1"/>
                <w:sz w:val="20"/>
                <w:szCs w:val="20"/>
                <w:u w:val="single"/>
                <w:vertAlign w:val="superscript"/>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w16cei="http://schemas.microsoft.com/office/word/2026/wordml/cei">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573466">
              <w:rPr>
                <w:rFonts w:ascii="Arial" w:hAnsi="Arial" w:cs="Arial"/>
                <w:color w:val="000000" w:themeColor="text1"/>
                <w:sz w:val="20"/>
                <w:szCs w:val="20"/>
              </w:rPr>
              <w:t>Utilidad Operacional</w:t>
            </w:r>
            <w:r w:rsidR="00E9788A" w:rsidRPr="00573466">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424078F3" w:rsidR="00E9788A" w:rsidRPr="00573466" w:rsidRDefault="00E9788A" w:rsidP="00ED536C">
            <w:pPr>
              <w:jc w:val="center"/>
              <w:rPr>
                <w:rFonts w:ascii="Arial" w:hAnsi="Arial" w:cs="Arial"/>
                <w:b/>
                <w:bCs/>
                <w:color w:val="000000" w:themeColor="text1"/>
                <w:sz w:val="20"/>
                <w:szCs w:val="20"/>
              </w:rPr>
            </w:pPr>
            <w:r w:rsidRPr="0088493D">
              <w:rPr>
                <w:rFonts w:ascii="Arial" w:hAnsi="Arial" w:cs="Arial"/>
                <w:b/>
                <w:bCs/>
                <w:color w:val="000000" w:themeColor="text1"/>
                <w:sz w:val="20"/>
                <w:szCs w:val="20"/>
              </w:rPr>
              <w:t>RESULTADO: (&gt;= 0)</w:t>
            </w:r>
            <w:r w:rsidR="0057068C">
              <w:rPr>
                <w:rFonts w:ascii="Arial" w:hAnsi="Arial" w:cs="Arial"/>
                <w:b/>
                <w:bCs/>
                <w:color w:val="000000" w:themeColor="text1"/>
                <w:sz w:val="20"/>
                <w:szCs w:val="20"/>
              </w:rPr>
              <w:t xml:space="preserve"> INDETERMINADO</w:t>
            </w:r>
          </w:p>
        </w:tc>
      </w:tr>
      <w:tr w:rsidR="00730584" w:rsidRPr="00573466"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573466" w:rsidRDefault="0005586E" w:rsidP="00914E23">
            <w:pPr>
              <w:rPr>
                <w:rFonts w:ascii="Arial" w:hAnsi="Arial" w:cs="Arial"/>
                <w:color w:val="000000" w:themeColor="text1"/>
                <w:sz w:val="20"/>
                <w:szCs w:val="20"/>
                <w:vertAlign w:val="superscript"/>
              </w:rPr>
            </w:pPr>
            <w:r w:rsidRPr="00573466">
              <w:rPr>
                <w:rFonts w:ascii="Arial" w:hAnsi="Arial" w:cs="Arial"/>
                <w:color w:val="000000" w:themeColor="text1"/>
                <w:sz w:val="20"/>
                <w:szCs w:val="20"/>
              </w:rPr>
              <w:t>Gastos de Intereses</w:t>
            </w:r>
            <w:r w:rsidR="00E9788A" w:rsidRPr="00573466">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573466" w:rsidRDefault="00E9788A" w:rsidP="00914E23">
            <w:pPr>
              <w:rPr>
                <w:rFonts w:ascii="Arial" w:hAnsi="Arial" w:cs="Arial"/>
                <w:b/>
                <w:bCs/>
                <w:color w:val="000000" w:themeColor="text1"/>
                <w:sz w:val="20"/>
                <w:szCs w:val="20"/>
              </w:rPr>
            </w:pPr>
          </w:p>
        </w:tc>
      </w:tr>
    </w:tbl>
    <w:p w14:paraId="11610CE2" w14:textId="77777777" w:rsidR="00D112DE" w:rsidRPr="00573466" w:rsidRDefault="00D112DE" w:rsidP="00D112DE">
      <w:pPr>
        <w:tabs>
          <w:tab w:val="center" w:pos="3848"/>
        </w:tabs>
        <w:jc w:val="both"/>
        <w:rPr>
          <w:rFonts w:ascii="Arial" w:hAnsi="Arial" w:cs="Arial"/>
          <w:color w:val="000000" w:themeColor="text1"/>
          <w:sz w:val="20"/>
          <w:szCs w:val="20"/>
        </w:rPr>
      </w:pPr>
    </w:p>
    <w:p w14:paraId="5337FFEF" w14:textId="77777777" w:rsidR="00A92551" w:rsidRPr="00573466" w:rsidRDefault="00A92551" w:rsidP="00D112DE">
      <w:pPr>
        <w:tabs>
          <w:tab w:val="center" w:pos="3848"/>
        </w:tabs>
        <w:jc w:val="both"/>
        <w:rPr>
          <w:rFonts w:ascii="Arial" w:hAnsi="Arial" w:cs="Arial"/>
          <w:color w:val="000000" w:themeColor="text1"/>
          <w:sz w:val="20"/>
          <w:szCs w:val="20"/>
        </w:rPr>
      </w:pPr>
    </w:p>
    <w:p w14:paraId="266258C1" w14:textId="77777777" w:rsidR="00C9362F" w:rsidRPr="00573466" w:rsidRDefault="007703B0" w:rsidP="007703B0">
      <w:pPr>
        <w:rPr>
          <w:rFonts w:ascii="Arial" w:hAnsi="Arial" w:cs="Arial"/>
          <w:b/>
          <w:color w:val="000000" w:themeColor="text1"/>
          <w:sz w:val="20"/>
          <w:szCs w:val="20"/>
        </w:rPr>
      </w:pPr>
      <w:r w:rsidRPr="00573466">
        <w:rPr>
          <w:rFonts w:ascii="Arial" w:hAnsi="Arial" w:cs="Arial"/>
          <w:b/>
          <w:color w:val="000000" w:themeColor="text1"/>
          <w:sz w:val="20"/>
          <w:szCs w:val="20"/>
        </w:rPr>
        <w:t>R</w:t>
      </w:r>
      <w:r w:rsidR="00C9362F" w:rsidRPr="00573466">
        <w:rPr>
          <w:rFonts w:ascii="Arial" w:hAnsi="Arial" w:cs="Arial"/>
          <w:b/>
          <w:color w:val="000000" w:themeColor="text1"/>
          <w:sz w:val="20"/>
          <w:szCs w:val="20"/>
        </w:rPr>
        <w:t xml:space="preserve">esultados </w:t>
      </w:r>
      <w:r w:rsidRPr="00573466">
        <w:rPr>
          <w:rFonts w:ascii="Arial" w:hAnsi="Arial" w:cs="Arial"/>
          <w:b/>
          <w:color w:val="000000" w:themeColor="text1"/>
          <w:sz w:val="20"/>
          <w:szCs w:val="20"/>
        </w:rPr>
        <w:t xml:space="preserve">Organizacionales: </w:t>
      </w:r>
    </w:p>
    <w:p w14:paraId="25F3B14B" w14:textId="77777777" w:rsidR="007703B0" w:rsidRPr="00573466" w:rsidRDefault="007703B0" w:rsidP="007703B0">
      <w:pPr>
        <w:rPr>
          <w:rFonts w:ascii="Arial" w:hAnsi="Arial" w:cs="Arial"/>
          <w:b/>
          <w:color w:val="000000" w:themeColor="text1"/>
          <w:sz w:val="20"/>
          <w:szCs w:val="20"/>
        </w:rPr>
      </w:pPr>
    </w:p>
    <w:p w14:paraId="10E5412C" w14:textId="77777777" w:rsidR="00C9362F" w:rsidRPr="00573466" w:rsidRDefault="00C9362F" w:rsidP="00C9362F">
      <w:pPr>
        <w:jc w:val="both"/>
        <w:rPr>
          <w:rFonts w:ascii="Arial" w:hAnsi="Arial" w:cs="Arial"/>
          <w:b/>
          <w:color w:val="000000" w:themeColor="text1"/>
          <w:sz w:val="20"/>
          <w:szCs w:val="20"/>
        </w:rPr>
      </w:pPr>
      <w:r w:rsidRPr="00573466">
        <w:rPr>
          <w:rFonts w:ascii="Arial" w:hAnsi="Arial" w:cs="Arial"/>
          <w:b/>
          <w:color w:val="000000" w:themeColor="text1"/>
          <w:sz w:val="20"/>
          <w:szCs w:val="20"/>
        </w:rPr>
        <w:t>4.2.1.4. Rentabilidad del Patrimonio:</w:t>
      </w:r>
    </w:p>
    <w:p w14:paraId="4601EDEE" w14:textId="77777777" w:rsidR="00C9362F" w:rsidRPr="00573466" w:rsidRDefault="00C9362F" w:rsidP="00C9362F">
      <w:pPr>
        <w:jc w:val="both"/>
        <w:rPr>
          <w:rFonts w:ascii="Arial" w:hAnsi="Arial" w:cs="Arial"/>
          <w:color w:val="000000" w:themeColor="text1"/>
          <w:sz w:val="20"/>
          <w:szCs w:val="20"/>
        </w:rPr>
      </w:pPr>
    </w:p>
    <w:p w14:paraId="53119F19" w14:textId="77777777" w:rsidR="00C9362F" w:rsidRPr="00573466" w:rsidRDefault="00C9362F" w:rsidP="00C9362F">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de Rentabilidad del Patrimonio</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6611618A" w14:textId="77777777" w:rsidR="00CC010F" w:rsidRPr="00573466"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573466"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573466" w:rsidRDefault="00CC010F">
            <w:pPr>
              <w:rPr>
                <w:rFonts w:ascii="Arial" w:hAnsi="Arial" w:cs="Arial"/>
                <w:color w:val="000000" w:themeColor="text1"/>
                <w:sz w:val="20"/>
                <w:szCs w:val="20"/>
                <w:u w:val="single"/>
                <w:vertAlign w:val="superscript"/>
                <w:lang w:val="es-CO" w:eastAsia="es-CO"/>
              </w:rPr>
            </w:pPr>
            <w:r w:rsidRPr="00573466">
              <w:rPr>
                <w:rFonts w:ascii="Arial" w:hAnsi="Arial" w:cs="Arial"/>
                <w:color w:val="000000" w:themeColor="text1"/>
                <w:sz w:val="20"/>
                <w:szCs w:val="20"/>
              </w:rPr>
              <w:t>Utilidad Operacional</w:t>
            </w:r>
            <w:r w:rsidR="00817A8E" w:rsidRPr="00573466">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6E31A001" w:rsidR="00CC010F" w:rsidRPr="00573466" w:rsidRDefault="005122DA" w:rsidP="00E2486A">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(&gt;=</w:t>
            </w:r>
            <w:r w:rsidR="000745C6">
              <w:rPr>
                <w:rFonts w:ascii="Arial" w:hAnsi="Arial" w:cs="Arial"/>
                <w:b/>
                <w:bCs/>
                <w:color w:val="000000" w:themeColor="text1"/>
                <w:sz w:val="20"/>
                <w:szCs w:val="20"/>
              </w:rPr>
              <w:t>0</w:t>
            </w:r>
            <w:r w:rsidR="0088493D">
              <w:rPr>
                <w:rFonts w:ascii="Arial" w:hAnsi="Arial" w:cs="Arial"/>
                <w:b/>
                <w:bCs/>
                <w:color w:val="000000" w:themeColor="text1"/>
                <w:sz w:val="20"/>
                <w:szCs w:val="20"/>
              </w:rPr>
              <w:t>,</w:t>
            </w:r>
            <w:r w:rsidR="0057068C">
              <w:rPr>
                <w:rFonts w:ascii="Arial" w:hAnsi="Arial" w:cs="Arial"/>
                <w:b/>
                <w:bCs/>
                <w:color w:val="000000" w:themeColor="text1"/>
                <w:sz w:val="20"/>
                <w:szCs w:val="20"/>
              </w:rPr>
              <w:t>2</w:t>
            </w:r>
            <w:r w:rsidR="000745C6">
              <w:rPr>
                <w:rFonts w:ascii="Arial" w:hAnsi="Arial" w:cs="Arial"/>
                <w:b/>
                <w:bCs/>
                <w:color w:val="000000" w:themeColor="text1"/>
                <w:sz w:val="20"/>
                <w:szCs w:val="20"/>
              </w:rPr>
              <w:t>1</w:t>
            </w:r>
            <w:r w:rsidR="00CC010F" w:rsidRPr="00573466">
              <w:rPr>
                <w:rFonts w:ascii="Arial" w:hAnsi="Arial" w:cs="Arial"/>
                <w:b/>
                <w:bCs/>
                <w:color w:val="000000" w:themeColor="text1"/>
                <w:sz w:val="20"/>
                <w:szCs w:val="20"/>
              </w:rPr>
              <w:t>)</w:t>
            </w:r>
          </w:p>
        </w:tc>
      </w:tr>
      <w:tr w:rsidR="00730584" w:rsidRPr="00573466"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573466" w:rsidRDefault="002246EC">
            <w:pPr>
              <w:rPr>
                <w:rFonts w:ascii="Arial" w:hAnsi="Arial" w:cs="Arial"/>
                <w:color w:val="000000" w:themeColor="text1"/>
                <w:sz w:val="20"/>
                <w:szCs w:val="20"/>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w16cei="http://schemas.microsoft.com/office/word/2026/wordml/cei">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573466">
              <w:rPr>
                <w:rFonts w:ascii="Arial" w:hAnsi="Arial" w:cs="Arial"/>
                <w:color w:val="000000" w:themeColor="text1"/>
                <w:sz w:val="20"/>
                <w:szCs w:val="20"/>
              </w:rPr>
              <w:t>Patrimonio</w:t>
            </w:r>
            <w:r w:rsidR="00817A8E" w:rsidRPr="00573466">
              <w:rPr>
                <w:rFonts w:ascii="Arial" w:hAnsi="Arial" w:cs="Arial"/>
                <w:color w:val="000000" w:themeColor="text1"/>
                <w:sz w:val="20"/>
                <w:szCs w:val="20"/>
              </w:rPr>
              <w:t xml:space="preserve"> </w:t>
            </w:r>
            <w:r w:rsidR="00F8248E" w:rsidRPr="00573466">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573466" w:rsidRDefault="00CC010F">
            <w:pPr>
              <w:rPr>
                <w:rFonts w:ascii="Arial" w:hAnsi="Arial" w:cs="Arial"/>
                <w:b/>
                <w:bCs/>
                <w:color w:val="000000" w:themeColor="text1"/>
                <w:sz w:val="20"/>
                <w:szCs w:val="20"/>
              </w:rPr>
            </w:pPr>
          </w:p>
        </w:tc>
      </w:tr>
    </w:tbl>
    <w:p w14:paraId="545514DE" w14:textId="77777777" w:rsidR="00CC010F" w:rsidRPr="00573466" w:rsidRDefault="00CC010F" w:rsidP="00C9362F">
      <w:pPr>
        <w:rPr>
          <w:rFonts w:ascii="Arial" w:hAnsi="Arial" w:cs="Arial"/>
          <w:color w:val="000000" w:themeColor="text1"/>
          <w:sz w:val="20"/>
          <w:szCs w:val="20"/>
          <w:lang w:val="es-CO"/>
        </w:rPr>
      </w:pPr>
    </w:p>
    <w:p w14:paraId="5F0E7093" w14:textId="77777777" w:rsidR="00C9362F" w:rsidRPr="00573466" w:rsidRDefault="00C9362F" w:rsidP="00C9362F">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009D5E07" w:rsidRPr="00573466">
        <w:rPr>
          <w:rFonts w:ascii="Arial" w:hAnsi="Arial" w:cs="Arial"/>
          <w:b/>
          <w:color w:val="000000" w:themeColor="text1"/>
          <w:sz w:val="20"/>
          <w:szCs w:val="20"/>
        </w:rPr>
        <w:t>1</w:t>
      </w:r>
      <w:r w:rsidRPr="00573466">
        <w:rPr>
          <w:rFonts w:ascii="Arial" w:hAnsi="Arial" w:cs="Arial"/>
          <w:b/>
          <w:color w:val="000000" w:themeColor="text1"/>
          <w:sz w:val="20"/>
          <w:szCs w:val="20"/>
        </w:rPr>
        <w:t>.</w:t>
      </w:r>
      <w:r w:rsidR="009D5E07" w:rsidRPr="00573466">
        <w:rPr>
          <w:rFonts w:ascii="Arial" w:hAnsi="Arial" w:cs="Arial"/>
          <w:b/>
          <w:color w:val="000000" w:themeColor="text1"/>
          <w:sz w:val="20"/>
          <w:szCs w:val="20"/>
        </w:rPr>
        <w:t>5</w:t>
      </w:r>
      <w:r w:rsidRPr="00573466">
        <w:rPr>
          <w:rFonts w:ascii="Arial" w:hAnsi="Arial" w:cs="Arial"/>
          <w:b/>
          <w:color w:val="000000" w:themeColor="text1"/>
          <w:sz w:val="20"/>
          <w:szCs w:val="20"/>
        </w:rPr>
        <w:t>. Rentabilidad del Activo:</w:t>
      </w:r>
    </w:p>
    <w:p w14:paraId="48018EC5" w14:textId="77777777" w:rsidR="00C9362F" w:rsidRPr="00573466" w:rsidRDefault="00C9362F" w:rsidP="00C9362F">
      <w:pPr>
        <w:jc w:val="both"/>
        <w:rPr>
          <w:rFonts w:ascii="Arial" w:hAnsi="Arial" w:cs="Arial"/>
          <w:color w:val="000000" w:themeColor="text1"/>
          <w:sz w:val="20"/>
          <w:szCs w:val="20"/>
        </w:rPr>
      </w:pPr>
    </w:p>
    <w:p w14:paraId="7ECEED76" w14:textId="77777777" w:rsidR="00C9362F" w:rsidRPr="00573466" w:rsidRDefault="00C9362F" w:rsidP="00C9362F">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de Rentabilidad del Activo</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6378B629" w14:textId="77777777" w:rsidR="00D13020" w:rsidRPr="00573466"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573466"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573466" w:rsidRDefault="002246EC" w:rsidP="00914E23">
            <w:pPr>
              <w:rPr>
                <w:rFonts w:ascii="Arial" w:hAnsi="Arial" w:cs="Arial"/>
                <w:color w:val="000000" w:themeColor="text1"/>
                <w:sz w:val="20"/>
                <w:szCs w:val="20"/>
                <w:u w:val="single"/>
                <w:vertAlign w:val="superscript"/>
                <w:lang w:val="es-CO" w:eastAsia="es-CO"/>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w16cei="http://schemas.microsoft.com/office/word/2026/wordml/cei">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573466">
              <w:rPr>
                <w:rFonts w:ascii="Arial" w:hAnsi="Arial" w:cs="Arial"/>
                <w:color w:val="000000" w:themeColor="text1"/>
                <w:sz w:val="20"/>
                <w:szCs w:val="20"/>
              </w:rPr>
              <w:t>Utilidad Operacional</w:t>
            </w:r>
            <w:r w:rsidR="00817A8E" w:rsidRPr="00573466">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45009DC5" w:rsidR="00E9788A" w:rsidRPr="00573466" w:rsidRDefault="00E9788A" w:rsidP="00CC52E6">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(&gt;=</w:t>
            </w:r>
            <w:r w:rsidR="000745C6">
              <w:rPr>
                <w:rFonts w:ascii="Arial" w:hAnsi="Arial" w:cs="Arial"/>
                <w:b/>
                <w:bCs/>
                <w:color w:val="000000" w:themeColor="text1"/>
                <w:sz w:val="20"/>
                <w:szCs w:val="20"/>
              </w:rPr>
              <w:t>0</w:t>
            </w:r>
            <w:r w:rsidR="0088493D" w:rsidRPr="0088493D">
              <w:rPr>
                <w:rFonts w:ascii="Arial" w:hAnsi="Arial" w:cs="Arial"/>
                <w:b/>
                <w:bCs/>
                <w:color w:val="000000" w:themeColor="text1"/>
                <w:sz w:val="20"/>
                <w:szCs w:val="20"/>
              </w:rPr>
              <w:t>,</w:t>
            </w:r>
            <w:r w:rsidR="0057068C">
              <w:rPr>
                <w:rFonts w:ascii="Arial" w:hAnsi="Arial" w:cs="Arial"/>
                <w:b/>
                <w:bCs/>
                <w:color w:val="000000" w:themeColor="text1"/>
                <w:sz w:val="20"/>
                <w:szCs w:val="20"/>
              </w:rPr>
              <w:t>11</w:t>
            </w:r>
            <w:r w:rsidRPr="00573466">
              <w:rPr>
                <w:rFonts w:ascii="Arial" w:hAnsi="Arial" w:cs="Arial"/>
                <w:b/>
                <w:bCs/>
                <w:color w:val="000000" w:themeColor="text1"/>
                <w:sz w:val="20"/>
                <w:szCs w:val="20"/>
              </w:rPr>
              <w:t>)</w:t>
            </w:r>
          </w:p>
        </w:tc>
      </w:tr>
      <w:tr w:rsidR="00730584" w:rsidRPr="00573466"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573466" w:rsidRDefault="0005586E" w:rsidP="00914E23">
            <w:pPr>
              <w:rPr>
                <w:rFonts w:ascii="Arial" w:hAnsi="Arial" w:cs="Arial"/>
                <w:color w:val="000000" w:themeColor="text1"/>
                <w:sz w:val="20"/>
                <w:szCs w:val="20"/>
              </w:rPr>
            </w:pPr>
            <w:r w:rsidRPr="00573466">
              <w:rPr>
                <w:rFonts w:ascii="Arial" w:hAnsi="Arial" w:cs="Arial"/>
                <w:color w:val="000000" w:themeColor="text1"/>
                <w:sz w:val="20"/>
                <w:szCs w:val="20"/>
              </w:rPr>
              <w:t>Activo Total</w:t>
            </w:r>
            <w:r w:rsidR="00817A8E" w:rsidRPr="00573466">
              <w:rPr>
                <w:rFonts w:ascii="Arial" w:hAnsi="Arial" w:cs="Arial"/>
                <w:color w:val="000000" w:themeColor="text1"/>
                <w:sz w:val="20"/>
                <w:szCs w:val="20"/>
              </w:rPr>
              <w:t xml:space="preserve"> </w:t>
            </w:r>
            <w:r w:rsidR="00F8248E" w:rsidRPr="00573466">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573466" w:rsidRDefault="00E9788A" w:rsidP="00914E23">
            <w:pPr>
              <w:rPr>
                <w:rFonts w:ascii="Arial" w:hAnsi="Arial" w:cs="Arial"/>
                <w:b/>
                <w:bCs/>
                <w:color w:val="000000" w:themeColor="text1"/>
                <w:sz w:val="20"/>
                <w:szCs w:val="20"/>
              </w:rPr>
            </w:pPr>
          </w:p>
        </w:tc>
      </w:tr>
    </w:tbl>
    <w:p w14:paraId="1FF69422" w14:textId="77777777" w:rsidR="00E9788A" w:rsidRPr="00573466" w:rsidRDefault="00E9788A" w:rsidP="00C9362F">
      <w:pPr>
        <w:rPr>
          <w:rFonts w:ascii="Arial" w:hAnsi="Arial" w:cs="Arial"/>
          <w:color w:val="000000" w:themeColor="text1"/>
          <w:sz w:val="20"/>
          <w:szCs w:val="20"/>
          <w:lang w:val="es-CO"/>
        </w:rPr>
      </w:pPr>
    </w:p>
    <w:p w14:paraId="519DA7F4" w14:textId="77777777" w:rsidR="00D112DE" w:rsidRPr="00573466" w:rsidRDefault="00D112DE" w:rsidP="00D112DE">
      <w:pPr>
        <w:tabs>
          <w:tab w:val="center" w:pos="3848"/>
        </w:tabs>
        <w:jc w:val="both"/>
        <w:rPr>
          <w:rFonts w:ascii="Arial" w:hAnsi="Arial" w:cs="Arial"/>
          <w:color w:val="000000" w:themeColor="text1"/>
          <w:sz w:val="20"/>
          <w:szCs w:val="20"/>
        </w:rPr>
      </w:pPr>
      <w:r w:rsidRPr="00573466">
        <w:rPr>
          <w:rFonts w:ascii="Arial" w:hAnsi="Arial" w:cs="Arial"/>
          <w:color w:val="000000" w:themeColor="text1"/>
          <w:sz w:val="20"/>
          <w:szCs w:val="20"/>
        </w:rPr>
        <w:t>En caso de Unión Temporal o Consorcio, si uno de los integrantes</w:t>
      </w:r>
      <w:r w:rsidR="00EC16BC" w:rsidRPr="00573466">
        <w:rPr>
          <w:rFonts w:ascii="Arial" w:hAnsi="Arial" w:cs="Arial"/>
          <w:color w:val="000000" w:themeColor="text1"/>
          <w:sz w:val="20"/>
          <w:szCs w:val="20"/>
        </w:rPr>
        <w:t xml:space="preserve">, tiene sus </w:t>
      </w:r>
      <w:r w:rsidRPr="00573466">
        <w:rPr>
          <w:rFonts w:ascii="Arial" w:hAnsi="Arial" w:cs="Arial"/>
          <w:color w:val="000000" w:themeColor="text1"/>
          <w:sz w:val="20"/>
          <w:szCs w:val="20"/>
        </w:rPr>
        <w:t xml:space="preserve">Gastos de Interés </w:t>
      </w:r>
      <w:r w:rsidR="00EC16BC" w:rsidRPr="00573466">
        <w:rPr>
          <w:rFonts w:ascii="Arial" w:hAnsi="Arial" w:cs="Arial"/>
          <w:color w:val="000000" w:themeColor="text1"/>
          <w:sz w:val="20"/>
          <w:szCs w:val="20"/>
        </w:rPr>
        <w:t>en</w:t>
      </w:r>
      <w:r w:rsidRPr="00573466">
        <w:rPr>
          <w:rFonts w:ascii="Arial" w:hAnsi="Arial" w:cs="Arial"/>
          <w:color w:val="000000" w:themeColor="text1"/>
          <w:sz w:val="20"/>
          <w:szCs w:val="20"/>
        </w:rPr>
        <w:t xml:space="preserve"> cero (0) </w:t>
      </w:r>
      <w:r w:rsidR="005C1D73" w:rsidRPr="00573466">
        <w:rPr>
          <w:rFonts w:ascii="Arial" w:hAnsi="Arial" w:cs="Arial"/>
          <w:color w:val="000000" w:themeColor="text1"/>
          <w:sz w:val="20"/>
          <w:szCs w:val="20"/>
        </w:rPr>
        <w:t xml:space="preserve">su resultado será INDETERMINADO y por lo tanto </w:t>
      </w:r>
      <w:r w:rsidRPr="00573466">
        <w:rPr>
          <w:rFonts w:ascii="Arial" w:hAnsi="Arial" w:cs="Arial"/>
          <w:color w:val="000000" w:themeColor="text1"/>
          <w:sz w:val="20"/>
          <w:szCs w:val="20"/>
        </w:rPr>
        <w:t>CUMPLE con el indicador.</w:t>
      </w:r>
    </w:p>
    <w:p w14:paraId="2841200C" w14:textId="77777777" w:rsidR="00D112DE" w:rsidRPr="00573466"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573466"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573466">
        <w:rPr>
          <w:rFonts w:ascii="Arial" w:hAnsi="Arial" w:cs="Arial"/>
          <w:b/>
          <w:color w:val="000000" w:themeColor="text1"/>
          <w:sz w:val="20"/>
          <w:szCs w:val="20"/>
        </w:rPr>
        <w:t>Procedimiento de Cálculo:</w:t>
      </w:r>
    </w:p>
    <w:p w14:paraId="28578C09" w14:textId="77777777" w:rsidR="00D112DE" w:rsidRPr="00573466"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573466"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573466">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573466" w:rsidRDefault="00D112DE" w:rsidP="00D112DE">
      <w:pPr>
        <w:jc w:val="both"/>
        <w:rPr>
          <w:rFonts w:ascii="Arial" w:hAnsi="Arial" w:cs="Arial"/>
          <w:color w:val="000000" w:themeColor="text1"/>
          <w:sz w:val="20"/>
          <w:szCs w:val="20"/>
          <w:lang w:eastAsia="en-US"/>
        </w:rPr>
      </w:pPr>
    </w:p>
    <w:p w14:paraId="225005B0"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PONDERANDO EL RESULTADO DE LA UNIÓN TEMPORAL o CONSORCIO:</w:t>
      </w:r>
    </w:p>
    <w:p w14:paraId="72F6E708" w14:textId="77777777" w:rsidR="00D112DE" w:rsidRPr="00573466" w:rsidRDefault="00D112DE" w:rsidP="00D112DE">
      <w:pPr>
        <w:jc w:val="both"/>
        <w:rPr>
          <w:rFonts w:ascii="Arial" w:hAnsi="Arial" w:cs="Arial"/>
          <w:bCs/>
          <w:color w:val="000000" w:themeColor="text1"/>
          <w:sz w:val="20"/>
          <w:szCs w:val="20"/>
        </w:rPr>
      </w:pPr>
    </w:p>
    <w:p w14:paraId="050A23A8"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Proponente A participación 35%</w:t>
      </w:r>
    </w:p>
    <w:p w14:paraId="7106A059"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Proponente B participación 65%</w:t>
      </w:r>
    </w:p>
    <w:p w14:paraId="264258A4" w14:textId="77777777" w:rsidR="00D112DE" w:rsidRPr="00573466"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573466"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573466">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573466" w:rsidRDefault="00D112DE" w:rsidP="00FD6795">
            <w:pPr>
              <w:jc w:val="center"/>
              <w:rPr>
                <w:rFonts w:ascii="Arial" w:hAnsi="Arial" w:cs="Arial"/>
                <w:color w:val="000000" w:themeColor="text1"/>
                <w:sz w:val="20"/>
                <w:szCs w:val="20"/>
              </w:rPr>
            </w:pPr>
            <w:r w:rsidRPr="00573466">
              <w:rPr>
                <w:rFonts w:ascii="Arial" w:hAnsi="Arial" w:cs="Arial"/>
                <w:color w:val="000000" w:themeColor="text1"/>
                <w:sz w:val="20"/>
                <w:szCs w:val="20"/>
                <w:lang w:eastAsia="en-US"/>
              </w:rPr>
              <w:t>(Pasivo Total A x 35%) + (Pasivo Total B x 65%)</w:t>
            </w:r>
          </w:p>
        </w:tc>
      </w:tr>
      <w:tr w:rsidR="00D112DE" w:rsidRPr="00573466"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573466"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573466" w:rsidRDefault="00D112DE" w:rsidP="00FD6795">
            <w:pPr>
              <w:jc w:val="center"/>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(Activo Total A x 35%) + (Activo Total B x 65%)</w:t>
            </w:r>
          </w:p>
        </w:tc>
      </w:tr>
    </w:tbl>
    <w:p w14:paraId="3809A954"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Proponente A.  35%</w:t>
      </w:r>
    </w:p>
    <w:p w14:paraId="126612B7"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Proponente B.   65%</w:t>
      </w:r>
    </w:p>
    <w:p w14:paraId="70E8ACE0"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573466"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573466"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(345.991 X 35%) + (12.809.148.2 X 65%)</w:t>
            </w:r>
          </w:p>
        </w:tc>
      </w:tr>
      <w:tr w:rsidR="00D112DE" w:rsidRPr="00573466"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573466"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(1.382.075X35%) + (16.708.682.6 X 65%)</w:t>
            </w:r>
          </w:p>
        </w:tc>
      </w:tr>
    </w:tbl>
    <w:p w14:paraId="58C25469"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573466">
        <w:rPr>
          <w:rStyle w:val="EquationCaption"/>
          <w:rFonts w:ascii="Arial" w:hAnsi="Arial" w:cs="Arial"/>
          <w:color w:val="000000" w:themeColor="text1"/>
          <w:sz w:val="20"/>
          <w:szCs w:val="20"/>
          <w:lang w:eastAsia="ar-SA"/>
        </w:rPr>
        <w:t>nto para el Consorcio o Unión T</w:t>
      </w:r>
      <w:r w:rsidRPr="00573466">
        <w:rPr>
          <w:rStyle w:val="EquationCaption"/>
          <w:rFonts w:ascii="Arial" w:hAnsi="Arial" w:cs="Arial"/>
          <w:color w:val="000000" w:themeColor="text1"/>
          <w:sz w:val="20"/>
          <w:szCs w:val="20"/>
          <w:lang w:eastAsia="ar-SA"/>
        </w:rPr>
        <w:t>emporal.</w:t>
      </w:r>
    </w:p>
    <w:p w14:paraId="230C045D" w14:textId="77777777" w:rsidR="00D575E5" w:rsidRPr="00573466"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573466" w:rsidRDefault="00D112DE" w:rsidP="00D112DE">
      <w:pPr>
        <w:tabs>
          <w:tab w:val="center" w:pos="3848"/>
        </w:tabs>
        <w:jc w:val="both"/>
        <w:rPr>
          <w:rFonts w:ascii="Arial" w:hAnsi="Arial" w:cs="Arial"/>
          <w:color w:val="000000" w:themeColor="text1"/>
          <w:sz w:val="20"/>
          <w:szCs w:val="20"/>
        </w:rPr>
      </w:pPr>
      <w:r w:rsidRPr="00573466">
        <w:rPr>
          <w:rStyle w:val="EquationCaption"/>
          <w:rFonts w:ascii="Arial" w:hAnsi="Arial" w:cs="Arial"/>
          <w:color w:val="000000" w:themeColor="text1"/>
          <w:sz w:val="20"/>
          <w:szCs w:val="20"/>
          <w:lang w:eastAsia="ar-SA"/>
        </w:rPr>
        <w:lastRenderedPageBreak/>
        <w:t>NOTA: El proceso es igual para cada uno de los indicadores Financieros</w:t>
      </w:r>
    </w:p>
    <w:p w14:paraId="4B7267CF" w14:textId="77777777" w:rsidR="00D112DE" w:rsidRPr="00573466" w:rsidRDefault="00D112DE" w:rsidP="00D112DE">
      <w:pPr>
        <w:jc w:val="both"/>
        <w:rPr>
          <w:rFonts w:ascii="Arial" w:hAnsi="Arial" w:cs="Arial"/>
          <w:b/>
          <w:color w:val="000000" w:themeColor="text1"/>
          <w:sz w:val="20"/>
          <w:szCs w:val="20"/>
        </w:rPr>
      </w:pPr>
    </w:p>
    <w:p w14:paraId="7F054191"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00185198" w:rsidRPr="00573466">
        <w:rPr>
          <w:rFonts w:ascii="Arial" w:hAnsi="Arial" w:cs="Arial"/>
          <w:b/>
          <w:color w:val="000000" w:themeColor="text1"/>
          <w:sz w:val="20"/>
          <w:szCs w:val="20"/>
        </w:rPr>
        <w:t>2</w:t>
      </w:r>
      <w:r w:rsidRPr="00573466">
        <w:rPr>
          <w:rFonts w:ascii="Arial" w:hAnsi="Arial" w:cs="Arial"/>
          <w:b/>
          <w:color w:val="000000" w:themeColor="text1"/>
          <w:sz w:val="20"/>
          <w:szCs w:val="20"/>
        </w:rPr>
        <w:t>.</w:t>
      </w:r>
      <w:r w:rsidRPr="00573466">
        <w:rPr>
          <w:rFonts w:ascii="Arial" w:hAnsi="Arial" w:cs="Arial"/>
          <w:color w:val="000000" w:themeColor="text1"/>
          <w:sz w:val="20"/>
          <w:szCs w:val="20"/>
        </w:rPr>
        <w:t xml:space="preserve"> </w:t>
      </w:r>
      <w:r w:rsidRPr="00573466">
        <w:rPr>
          <w:rFonts w:ascii="Arial" w:hAnsi="Arial" w:cs="Arial"/>
          <w:b/>
          <w:color w:val="000000" w:themeColor="text1"/>
          <w:sz w:val="20"/>
          <w:szCs w:val="20"/>
        </w:rPr>
        <w:t xml:space="preserve">DOCUMENTOS FINANCIEROS </w:t>
      </w:r>
      <w:r w:rsidR="008B1E86" w:rsidRPr="00573466">
        <w:rPr>
          <w:rFonts w:ascii="Arial" w:hAnsi="Arial" w:cs="Arial"/>
          <w:b/>
          <w:color w:val="000000" w:themeColor="text1"/>
          <w:sz w:val="20"/>
          <w:szCs w:val="20"/>
        </w:rPr>
        <w:t>Y ORGANIZACIONALES</w:t>
      </w:r>
    </w:p>
    <w:p w14:paraId="07B161EC" w14:textId="77777777" w:rsidR="00537EB3" w:rsidRPr="00573466" w:rsidRDefault="00537EB3" w:rsidP="00537EB3">
      <w:pPr>
        <w:pStyle w:val="Prrafodelista"/>
        <w:rPr>
          <w:rFonts w:ascii="Arial" w:hAnsi="Arial" w:cs="Arial"/>
          <w:color w:val="FF0000"/>
          <w:sz w:val="20"/>
          <w:szCs w:val="20"/>
        </w:rPr>
      </w:pPr>
    </w:p>
    <w:p w14:paraId="3013208C"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573466" w:rsidRDefault="00680388" w:rsidP="00680388">
      <w:pPr>
        <w:pStyle w:val="NormalWeb"/>
        <w:shd w:val="clear" w:color="auto" w:fill="FFFFFF"/>
        <w:spacing w:before="0" w:beforeAutospacing="0" w:after="0" w:afterAutospacing="0"/>
        <w:ind w:left="2160"/>
        <w:jc w:val="both"/>
        <w:rPr>
          <w:rFonts w:ascii="Arial" w:hAnsi="Arial" w:cs="Arial"/>
          <w:i/>
          <w:sz w:val="20"/>
          <w:szCs w:val="20"/>
        </w:rPr>
      </w:pPr>
      <w:r w:rsidRPr="00573466">
        <w:rPr>
          <w:rFonts w:ascii="Arial" w:hAnsi="Arial" w:cs="Arial"/>
          <w:i/>
          <w:sz w:val="20"/>
          <w:szCs w:val="20"/>
          <w:bdr w:val="none" w:sz="0" w:space="0" w:color="auto" w:frame="1"/>
        </w:rPr>
        <w:t> </w:t>
      </w:r>
    </w:p>
    <w:p w14:paraId="36AB09F0" w14:textId="1CB1A5B6"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573466">
        <w:rPr>
          <w:rFonts w:ascii="Arial" w:hAnsi="Arial" w:cs="Arial"/>
          <w:i/>
          <w:sz w:val="20"/>
          <w:szCs w:val="20"/>
          <w:bdr w:val="none" w:sz="0" w:space="0" w:color="auto" w:frame="1"/>
        </w:rPr>
        <w:t>cf</w:t>
      </w:r>
      <w:proofErr w:type="spellEnd"/>
      <w:r w:rsidRPr="00573466">
        <w:rPr>
          <w:rFonts w:ascii="Arial" w:hAnsi="Arial" w:cs="Arial"/>
          <w:i/>
          <w:sz w:val="20"/>
          <w:szCs w:val="20"/>
          <w:bdr w:val="none" w:sz="0" w:space="0" w:color="auto" w:frame="1"/>
        </w:rPr>
        <w:t>) y organizacional, la información objeto de verificación por parte de la Cámara de Comercio es con corte a </w:t>
      </w:r>
      <w:r w:rsidRPr="00573466">
        <w:rPr>
          <w:rFonts w:ascii="Arial" w:hAnsi="Arial" w:cs="Arial"/>
          <w:b/>
          <w:i/>
          <w:sz w:val="20"/>
          <w:szCs w:val="20"/>
          <w:bdr w:val="none" w:sz="0" w:space="0" w:color="auto" w:frame="1"/>
        </w:rPr>
        <w:t>31 de diciembre de 2025</w:t>
      </w:r>
      <w:r w:rsidRPr="00573466">
        <w:rPr>
          <w:rFonts w:ascii="Arial" w:hAnsi="Arial" w:cs="Arial"/>
          <w:i/>
          <w:sz w:val="20"/>
          <w:szCs w:val="20"/>
          <w:bdr w:val="none" w:sz="0" w:space="0" w:color="auto" w:frame="1"/>
        </w:rPr>
        <w:t>.</w:t>
      </w:r>
    </w:p>
    <w:p w14:paraId="5AA90684"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16BD6FD" w14:textId="496001C1" w:rsidR="00680388" w:rsidRPr="00573466" w:rsidRDefault="00680388" w:rsidP="00680388">
      <w:pPr>
        <w:pStyle w:val="NormalWeb"/>
        <w:shd w:val="clear" w:color="auto" w:fill="FFFFFF"/>
        <w:spacing w:before="0" w:beforeAutospacing="0" w:after="0" w:afterAutospacing="0"/>
        <w:ind w:left="1452"/>
        <w:jc w:val="both"/>
        <w:rPr>
          <w:rFonts w:ascii="Arial" w:hAnsi="Arial" w:cs="Arial"/>
          <w:b/>
          <w:i/>
          <w:sz w:val="20"/>
          <w:szCs w:val="20"/>
          <w:bdr w:val="none" w:sz="0" w:space="0" w:color="auto" w:frame="1"/>
        </w:rPr>
      </w:pPr>
      <w:r w:rsidRPr="00573466">
        <w:rPr>
          <w:rFonts w:ascii="Arial" w:hAnsi="Arial"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05C047C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D2463DA"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573466" w:rsidRDefault="00680388" w:rsidP="00680388">
      <w:pPr>
        <w:pStyle w:val="NormalWeb"/>
        <w:shd w:val="clear" w:color="auto" w:fill="FFFFFF"/>
        <w:spacing w:before="0" w:beforeAutospacing="0" w:after="0" w:afterAutospacing="0"/>
        <w:ind w:left="2160"/>
        <w:rPr>
          <w:rFonts w:ascii="Arial" w:hAnsi="Arial" w:cs="Arial"/>
          <w:i/>
          <w:sz w:val="20"/>
          <w:szCs w:val="20"/>
        </w:rPr>
      </w:pPr>
      <w:r w:rsidRPr="00573466">
        <w:rPr>
          <w:rFonts w:ascii="Arial" w:hAnsi="Arial" w:cs="Arial"/>
          <w:i/>
          <w:sz w:val="20"/>
          <w:szCs w:val="20"/>
          <w:bdr w:val="none" w:sz="0" w:space="0" w:color="auto" w:frame="1"/>
        </w:rPr>
        <w:t> </w:t>
      </w:r>
    </w:p>
    <w:p w14:paraId="686E51E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573466" w:rsidRDefault="00680388" w:rsidP="00680388">
      <w:pPr>
        <w:pStyle w:val="NormalWeb"/>
        <w:shd w:val="clear" w:color="auto" w:fill="FFFFFF"/>
        <w:spacing w:before="0" w:beforeAutospacing="0" w:after="0" w:afterAutospacing="0"/>
        <w:ind w:left="1428"/>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 </w:t>
      </w:r>
    </w:p>
    <w:p w14:paraId="5F94E7AF" w14:textId="4166A6A1" w:rsidR="00680388" w:rsidRPr="00573466" w:rsidRDefault="00680388" w:rsidP="00680388">
      <w:pPr>
        <w:pStyle w:val="NormalWeb"/>
        <w:shd w:val="clear" w:color="auto" w:fill="FFFFFF"/>
        <w:spacing w:before="0" w:beforeAutospacing="0" w:after="0" w:afterAutospacing="0"/>
        <w:ind w:left="720" w:right="51"/>
        <w:jc w:val="both"/>
        <w:rPr>
          <w:rFonts w:ascii="Arial" w:hAnsi="Arial" w:cs="Arial"/>
          <w:i/>
          <w:sz w:val="20"/>
          <w:szCs w:val="20"/>
        </w:rPr>
      </w:pPr>
      <w:r w:rsidRPr="00573466">
        <w:rPr>
          <w:rFonts w:ascii="Arial" w:hAnsi="Arial" w:cs="Arial"/>
          <w:b/>
          <w:bCs/>
          <w:i/>
          <w:sz w:val="20"/>
          <w:szCs w:val="20"/>
          <w:bdr w:val="none" w:sz="0" w:space="0" w:color="auto" w:frame="1"/>
        </w:rPr>
        <w:t>NOTA: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INSTITUTO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PARA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EFECTOS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LA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EVALUACIÓN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CONSULTARÁ</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REGISTRO</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ÚNICO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EMPRESARIAL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Y</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SOCIAL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RUES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REGISTRO ÚNICO DE PROPONENTES – RUP </w:t>
      </w:r>
      <w:r w:rsidRPr="00573466">
        <w:rPr>
          <w:rFonts w:ascii="Arial" w:hAnsi="Arial" w:cs="Arial"/>
          <w:b/>
          <w:bCs/>
          <w:i/>
          <w:sz w:val="20"/>
          <w:szCs w:val="20"/>
          <w:bdr w:val="none" w:sz="0" w:space="0" w:color="auto" w:frame="1"/>
        </w:rPr>
        <w:t>DEL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PROPONENTE,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PERSONA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NATURAL</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JURÍDICA. EN CASO DE CONSORCIO O UNIÓN TEMPORAL, ESTE REQUISITO SE CONSULTARÁ RESPECTO 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CADA</w:t>
      </w:r>
      <w:r w:rsidRPr="00573466">
        <w:rPr>
          <w:rFonts w:ascii="Arial" w:hAnsi="Arial" w:cs="Arial"/>
          <w:b/>
          <w:bCs/>
          <w:i/>
          <w:spacing w:val="-3"/>
          <w:sz w:val="20"/>
          <w:szCs w:val="20"/>
          <w:bdr w:val="none" w:sz="0" w:space="0" w:color="auto" w:frame="1"/>
        </w:rPr>
        <w:t> </w:t>
      </w:r>
      <w:r w:rsidRPr="00573466">
        <w:rPr>
          <w:rFonts w:ascii="Arial" w:hAnsi="Arial" w:cs="Arial"/>
          <w:b/>
          <w:bCs/>
          <w:i/>
          <w:sz w:val="20"/>
          <w:szCs w:val="20"/>
          <w:bdr w:val="none" w:sz="0" w:space="0" w:color="auto" w:frame="1"/>
        </w:rPr>
        <w:t>UNO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 SUS INTEGRANTES. </w:t>
      </w:r>
    </w:p>
    <w:p w14:paraId="6E890082"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b/>
          <w:bCs/>
          <w:i/>
          <w:sz w:val="20"/>
          <w:szCs w:val="20"/>
          <w:bdr w:val="none" w:sz="0" w:space="0" w:color="auto" w:frame="1"/>
        </w:rPr>
        <w:t> </w:t>
      </w:r>
    </w:p>
    <w:p w14:paraId="18E57690"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573466">
        <w:rPr>
          <w:rFonts w:ascii="Arial" w:hAnsi="Arial" w:cs="Arial"/>
          <w:b/>
          <w:bCs/>
          <w:i/>
          <w:sz w:val="20"/>
          <w:szCs w:val="20"/>
          <w:bdr w:val="none" w:sz="0" w:space="0" w:color="auto" w:frame="1"/>
        </w:rPr>
        <w:t>4</w:t>
      </w:r>
      <w:r w:rsidRPr="00A67534">
        <w:rPr>
          <w:rFonts w:ascii="Arial" w:hAnsi="Arial" w:cs="Arial"/>
          <w:b/>
          <w:bCs/>
          <w:sz w:val="20"/>
          <w:szCs w:val="20"/>
          <w:bdr w:val="none" w:sz="0" w:space="0" w:color="auto" w:frame="1"/>
        </w:rPr>
        <w:t>.2.3 PERSONAS EXTRANJERAS SIN DOMICILIO NI SUCURSAL EN COLOMBIA – CAPACIDAD FINANCIERA Y ORGANIZACIONAL.</w:t>
      </w:r>
    </w:p>
    <w:p w14:paraId="36022531"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0B59891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4D946ED" w14:textId="77777777" w:rsidR="00680388" w:rsidRPr="00A67534" w:rsidRDefault="00680388" w:rsidP="00680388">
      <w:pPr>
        <w:pStyle w:val="Prrafodelista"/>
        <w:numPr>
          <w:ilvl w:val="0"/>
          <w:numId w:val="43"/>
        </w:numPr>
        <w:shd w:val="clear" w:color="auto" w:fill="FFFFFF"/>
        <w:ind w:left="1440"/>
        <w:jc w:val="both"/>
        <w:rPr>
          <w:rFonts w:ascii="Arial" w:hAnsi="Arial" w:cs="Arial"/>
          <w:sz w:val="20"/>
          <w:szCs w:val="20"/>
        </w:rPr>
      </w:pPr>
      <w:r w:rsidRPr="00A67534">
        <w:rPr>
          <w:rFonts w:ascii="Arial" w:hAnsi="Arial" w:cs="Arial"/>
          <w:sz w:val="20"/>
          <w:szCs w:val="20"/>
          <w:bdr w:val="none" w:sz="0" w:space="0" w:color="auto" w:frame="1"/>
        </w:rPr>
        <w:t>ESTADO DE SITUACIÓN FINANCIERA Y ESTADO DE RESULTADOS:</w:t>
      </w:r>
    </w:p>
    <w:p w14:paraId="6E82B3A8" w14:textId="77777777" w:rsidR="00680388" w:rsidRPr="00A67534" w:rsidRDefault="00680388" w:rsidP="00680388">
      <w:pPr>
        <w:pStyle w:val="NormalWeb"/>
        <w:shd w:val="clear" w:color="auto" w:fill="FFFFFF"/>
        <w:spacing w:before="0" w:beforeAutospacing="0" w:after="0" w:afterAutospacing="0"/>
        <w:ind w:left="1800"/>
        <w:jc w:val="both"/>
        <w:rPr>
          <w:rFonts w:ascii="Arial" w:hAnsi="Arial" w:cs="Arial"/>
          <w:sz w:val="20"/>
          <w:szCs w:val="20"/>
        </w:rPr>
      </w:pPr>
      <w:r w:rsidRPr="00A67534">
        <w:rPr>
          <w:rFonts w:ascii="Arial" w:hAnsi="Arial" w:cs="Arial"/>
          <w:sz w:val="20"/>
          <w:szCs w:val="20"/>
          <w:bdr w:val="none" w:sz="0" w:space="0" w:color="auto" w:frame="1"/>
        </w:rPr>
        <w:t> </w:t>
      </w:r>
    </w:p>
    <w:p w14:paraId="273331C3"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lastRenderedPageBreak/>
        <w:t> </w:t>
      </w:r>
    </w:p>
    <w:p w14:paraId="584EF555"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68269E03" w14:textId="15351E3F"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A67534">
        <w:rPr>
          <w:rFonts w:ascii="Arial" w:hAnsi="Arial" w:cs="Arial"/>
          <w:b/>
          <w:bCs/>
          <w:sz w:val="20"/>
          <w:szCs w:val="20"/>
          <w:bdr w:val="none" w:sz="0" w:space="0" w:color="auto" w:frame="1"/>
        </w:rPr>
        <w:t>31 de diciembre del año 2025.</w:t>
      </w:r>
    </w:p>
    <w:p w14:paraId="2C88B4A7"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387432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A67534" w:rsidRDefault="00680388" w:rsidP="00680388">
      <w:pPr>
        <w:pStyle w:val="NormalWeb"/>
        <w:shd w:val="clear" w:color="auto" w:fill="FFFFFF"/>
        <w:spacing w:before="0" w:beforeAutospacing="0" w:after="0" w:afterAutospacing="0"/>
        <w:ind w:left="1429"/>
        <w:jc w:val="both"/>
        <w:rPr>
          <w:rFonts w:ascii="Arial" w:hAnsi="Arial" w:cs="Arial"/>
          <w:sz w:val="20"/>
          <w:szCs w:val="20"/>
        </w:rPr>
      </w:pPr>
      <w:r w:rsidRPr="00A67534">
        <w:rPr>
          <w:rFonts w:ascii="Arial" w:hAnsi="Arial" w:cs="Arial"/>
          <w:sz w:val="20"/>
          <w:szCs w:val="20"/>
          <w:bdr w:val="none" w:sz="0" w:space="0" w:color="auto" w:frame="1"/>
        </w:rPr>
        <w:t> </w:t>
      </w:r>
    </w:p>
    <w:p w14:paraId="6EA7DEE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NOTA 1: </w:t>
      </w:r>
      <w:r w:rsidRPr="00A67534">
        <w:rPr>
          <w:rFonts w:ascii="Arial" w:hAnsi="Arial"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A67534">
        <w:rPr>
          <w:rFonts w:ascii="Arial" w:hAnsi="Arial" w:cs="Arial"/>
          <w:b/>
          <w:bCs/>
          <w:sz w:val="20"/>
          <w:szCs w:val="20"/>
          <w:bdr w:val="none" w:sz="0" w:space="0" w:color="auto" w:frame="1"/>
        </w:rPr>
        <w:t>  </w:t>
      </w:r>
    </w:p>
    <w:p w14:paraId="391F7E7D"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 </w:t>
      </w:r>
    </w:p>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6D09675"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A61143">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A11B75" w:rsidRDefault="00C967A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4371DA7D"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183311">
        <w:rPr>
          <w:rFonts w:ascii="Arial" w:eastAsia="Arial" w:hAnsi="Arial" w:cs="Arial"/>
          <w:b/>
          <w:color w:val="000000" w:themeColor="text1"/>
          <w:sz w:val="20"/>
          <w:szCs w:val="20"/>
        </w:rPr>
        <w:t>1</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8" w:name="_Hlk54630778"/>
      <w:bookmarkStart w:id="19"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67534">
        <w:rPr>
          <w:rFonts w:ascii="Arial" w:hAnsi="Arial" w:cs="Arial"/>
          <w:b/>
          <w:i/>
          <w:color w:val="000000" w:themeColor="text1"/>
          <w:sz w:val="20"/>
          <w:szCs w:val="20"/>
          <w:lang w:val="es-CO" w:eastAsia="es-CO"/>
        </w:rPr>
        <w:t>RELACIÓN DE EXPERIENCIA INSCRITA EN EL RUP</w:t>
      </w:r>
      <w:r w:rsidRPr="00A11B75">
        <w:rPr>
          <w:rFonts w:ascii="Arial" w:hAnsi="Arial" w:cs="Arial"/>
          <w:b/>
          <w:color w:val="000000" w:themeColor="text1"/>
          <w:sz w:val="20"/>
          <w:szCs w:val="20"/>
          <w:lang w:val="es-CO" w:eastAsia="es-CO"/>
        </w:rPr>
        <w:t xml:space="preserve">”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0"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A11B75">
        <w:rPr>
          <w:rFonts w:ascii="Arial" w:eastAsia="Arial" w:hAnsi="Arial" w:cs="Arial"/>
          <w:color w:val="000000" w:themeColor="text1"/>
          <w:sz w:val="20"/>
          <w:szCs w:val="20"/>
          <w:lang w:val="es-CO"/>
        </w:rPr>
        <w:t>.</w:t>
      </w: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Symbol" w:eastAsia="Symbol" w:hAnsi="Symbol" w:cs="Symbol"/>
          <w:color w:val="000000" w:themeColor="text1"/>
          <w:spacing w:val="-3"/>
          <w:sz w:val="20"/>
          <w:szCs w:val="20"/>
          <w:lang w:val="es-CO" w:eastAsia="ar-SA"/>
        </w:rPr>
        <w:t></w:t>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lastRenderedPageBreak/>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AFC6AAB" w14:textId="77777777" w:rsidR="004E0D21" w:rsidRDefault="004E0D21" w:rsidP="00FA6B54">
      <w:pPr>
        <w:jc w:val="both"/>
        <w:rPr>
          <w:rFonts w:ascii="Arial" w:hAnsi="Arial" w:cs="Arial"/>
          <w:bCs/>
          <w:color w:val="000000" w:themeColor="text1"/>
          <w:sz w:val="20"/>
          <w:szCs w:val="20"/>
          <w:lang w:val="es-CO" w:eastAsia="es-CO"/>
        </w:rPr>
      </w:pPr>
    </w:p>
    <w:p w14:paraId="70950E17" w14:textId="77777777" w:rsidR="004E0D21" w:rsidRDefault="004E0D21" w:rsidP="00FA6B54">
      <w:pPr>
        <w:jc w:val="both"/>
        <w:rPr>
          <w:rFonts w:ascii="Arial" w:hAnsi="Arial" w:cs="Arial"/>
          <w:bCs/>
          <w:color w:val="000000" w:themeColor="text1"/>
          <w:sz w:val="20"/>
          <w:szCs w:val="20"/>
          <w:lang w:val="es-CO" w:eastAsia="es-CO"/>
        </w:rPr>
      </w:pPr>
    </w:p>
    <w:p w14:paraId="214A7ED2" w14:textId="77777777" w:rsidR="004E0D21" w:rsidRDefault="004E0D21" w:rsidP="00FA6B54">
      <w:pPr>
        <w:jc w:val="both"/>
        <w:rPr>
          <w:rFonts w:ascii="Arial" w:hAnsi="Arial" w:cs="Arial"/>
          <w:bCs/>
          <w:color w:val="000000" w:themeColor="text1"/>
          <w:sz w:val="20"/>
          <w:szCs w:val="20"/>
          <w:lang w:val="es-CO" w:eastAsia="es-CO"/>
        </w:rPr>
      </w:pPr>
    </w:p>
    <w:p w14:paraId="41EFF882" w14:textId="77777777" w:rsidR="004E0D21" w:rsidRDefault="004E0D21" w:rsidP="00FA6B54">
      <w:pPr>
        <w:jc w:val="both"/>
        <w:rPr>
          <w:rFonts w:ascii="Arial" w:hAnsi="Arial" w:cs="Arial"/>
          <w:bCs/>
          <w:color w:val="000000" w:themeColor="text1"/>
          <w:sz w:val="20"/>
          <w:szCs w:val="20"/>
          <w:lang w:val="es-CO" w:eastAsia="es-CO"/>
        </w:rPr>
      </w:pPr>
    </w:p>
    <w:p w14:paraId="2E1D723D" w14:textId="77777777" w:rsidR="004E0D21" w:rsidRDefault="004E0D21" w:rsidP="00FA6B54">
      <w:pPr>
        <w:jc w:val="both"/>
        <w:rPr>
          <w:rFonts w:ascii="Arial" w:hAnsi="Arial" w:cs="Arial"/>
          <w:bCs/>
          <w:color w:val="000000" w:themeColor="text1"/>
          <w:sz w:val="20"/>
          <w:szCs w:val="20"/>
          <w:lang w:val="es-CO" w:eastAsia="es-CO"/>
        </w:rPr>
      </w:pPr>
    </w:p>
    <w:p w14:paraId="3AB44DED" w14:textId="77777777" w:rsidR="004E0D21" w:rsidRDefault="004E0D21" w:rsidP="00FA6B54">
      <w:pPr>
        <w:jc w:val="both"/>
        <w:rPr>
          <w:rFonts w:ascii="Arial" w:hAnsi="Arial" w:cs="Arial"/>
          <w:bCs/>
          <w:color w:val="000000" w:themeColor="text1"/>
          <w:sz w:val="20"/>
          <w:szCs w:val="20"/>
          <w:lang w:val="es-CO" w:eastAsia="es-CO"/>
        </w:rPr>
      </w:pPr>
    </w:p>
    <w:p w14:paraId="0E23DF35" w14:textId="77777777" w:rsidR="00117487" w:rsidRDefault="00117487" w:rsidP="00FA6B54">
      <w:pPr>
        <w:jc w:val="both"/>
        <w:rPr>
          <w:rFonts w:ascii="Arial" w:hAnsi="Arial" w:cs="Arial"/>
          <w:bCs/>
          <w:color w:val="000000" w:themeColor="text1"/>
          <w:sz w:val="20"/>
          <w:szCs w:val="20"/>
          <w:lang w:val="es-CO" w:eastAsia="es-CO"/>
        </w:rPr>
      </w:pPr>
    </w:p>
    <w:p w14:paraId="787FE618" w14:textId="77777777" w:rsidR="00117487" w:rsidRDefault="00117487" w:rsidP="00FA6B54">
      <w:pPr>
        <w:jc w:val="both"/>
        <w:rPr>
          <w:rFonts w:ascii="Arial" w:hAnsi="Arial" w:cs="Arial"/>
          <w:bCs/>
          <w:color w:val="000000" w:themeColor="text1"/>
          <w:sz w:val="20"/>
          <w:szCs w:val="20"/>
          <w:lang w:val="es-CO" w:eastAsia="es-CO"/>
        </w:rPr>
      </w:pPr>
    </w:p>
    <w:p w14:paraId="321E46AE" w14:textId="77777777" w:rsidR="004E0D21" w:rsidRDefault="004E0D21" w:rsidP="00FA6B54">
      <w:pPr>
        <w:jc w:val="both"/>
        <w:rPr>
          <w:rFonts w:ascii="Arial" w:hAnsi="Arial" w:cs="Arial"/>
          <w:bCs/>
          <w:color w:val="000000" w:themeColor="text1"/>
          <w:sz w:val="20"/>
          <w:szCs w:val="20"/>
          <w:lang w:val="es-CO" w:eastAsia="es-CO"/>
        </w:rPr>
      </w:pPr>
    </w:p>
    <w:p w14:paraId="4E8A42EC" w14:textId="77777777" w:rsidR="004E0D21" w:rsidRDefault="004E0D21" w:rsidP="00FA6B54">
      <w:pPr>
        <w:jc w:val="both"/>
        <w:rPr>
          <w:rFonts w:ascii="Arial" w:hAnsi="Arial" w:cs="Arial"/>
          <w:bCs/>
          <w:color w:val="000000" w:themeColor="text1"/>
          <w:sz w:val="20"/>
          <w:szCs w:val="20"/>
          <w:lang w:val="es-CO" w:eastAsia="es-CO"/>
        </w:rPr>
      </w:pPr>
    </w:p>
    <w:p w14:paraId="29363D0A" w14:textId="77777777" w:rsidR="004E0D21" w:rsidRDefault="004E0D21" w:rsidP="00FA6B54">
      <w:pPr>
        <w:jc w:val="both"/>
        <w:rPr>
          <w:rFonts w:ascii="Arial" w:hAnsi="Arial" w:cs="Arial"/>
          <w:bCs/>
          <w:color w:val="000000" w:themeColor="text1"/>
          <w:sz w:val="20"/>
          <w:szCs w:val="20"/>
          <w:lang w:val="es-CO" w:eastAsia="es-CO"/>
        </w:rPr>
      </w:pPr>
    </w:p>
    <w:p w14:paraId="20D0724A" w14:textId="77777777" w:rsidR="004E0D21" w:rsidRDefault="004E0D21" w:rsidP="00FA6B54">
      <w:pPr>
        <w:jc w:val="both"/>
        <w:rPr>
          <w:rFonts w:ascii="Arial" w:hAnsi="Arial" w:cs="Arial"/>
          <w:bCs/>
          <w:color w:val="000000" w:themeColor="text1"/>
          <w:sz w:val="20"/>
          <w:szCs w:val="20"/>
          <w:lang w:val="es-CO" w:eastAsia="es-CO"/>
        </w:rPr>
      </w:pPr>
    </w:p>
    <w:p w14:paraId="77BD498F" w14:textId="77777777" w:rsidR="004E0D21" w:rsidRDefault="004E0D21" w:rsidP="00FA6B54">
      <w:pPr>
        <w:jc w:val="both"/>
        <w:rPr>
          <w:rFonts w:ascii="Arial" w:hAnsi="Arial" w:cs="Arial"/>
          <w:bCs/>
          <w:color w:val="000000" w:themeColor="text1"/>
          <w:sz w:val="20"/>
          <w:szCs w:val="20"/>
          <w:lang w:val="es-CO" w:eastAsia="es-CO"/>
        </w:rPr>
      </w:pPr>
    </w:p>
    <w:p w14:paraId="33BBFA7F" w14:textId="77777777" w:rsidR="004E0D21" w:rsidRDefault="004E0D21" w:rsidP="00FA6B54">
      <w:pPr>
        <w:jc w:val="both"/>
        <w:rPr>
          <w:rFonts w:ascii="Arial" w:hAnsi="Arial" w:cs="Arial"/>
          <w:bCs/>
          <w:color w:val="000000" w:themeColor="text1"/>
          <w:sz w:val="20"/>
          <w:szCs w:val="20"/>
          <w:lang w:val="es-CO" w:eastAsia="es-CO"/>
        </w:rPr>
      </w:pPr>
    </w:p>
    <w:p w14:paraId="4D85A43E" w14:textId="77777777" w:rsidR="004E0D21" w:rsidRDefault="004E0D21" w:rsidP="00FA6B54">
      <w:pPr>
        <w:jc w:val="both"/>
        <w:rPr>
          <w:rFonts w:ascii="Arial" w:hAnsi="Arial" w:cs="Arial"/>
          <w:bCs/>
          <w:color w:val="000000" w:themeColor="text1"/>
          <w:sz w:val="20"/>
          <w:szCs w:val="20"/>
          <w:lang w:val="es-CO" w:eastAsia="es-CO"/>
        </w:rPr>
      </w:pPr>
    </w:p>
    <w:p w14:paraId="1AFAAAA7" w14:textId="77777777" w:rsidR="004E0D21" w:rsidRDefault="004E0D21" w:rsidP="00FA6B54">
      <w:pPr>
        <w:jc w:val="both"/>
        <w:rPr>
          <w:rFonts w:ascii="Arial" w:hAnsi="Arial" w:cs="Arial"/>
          <w:bCs/>
          <w:color w:val="000000" w:themeColor="text1"/>
          <w:sz w:val="20"/>
          <w:szCs w:val="20"/>
          <w:lang w:val="es-CO" w:eastAsia="es-CO"/>
        </w:rPr>
      </w:pPr>
    </w:p>
    <w:p w14:paraId="1D719120" w14:textId="77777777" w:rsidR="004E0D21" w:rsidRDefault="004E0D21" w:rsidP="00FA6B54">
      <w:pPr>
        <w:jc w:val="both"/>
        <w:rPr>
          <w:rFonts w:ascii="Arial" w:hAnsi="Arial" w:cs="Arial"/>
          <w:bCs/>
          <w:color w:val="000000" w:themeColor="text1"/>
          <w:sz w:val="20"/>
          <w:szCs w:val="20"/>
          <w:lang w:val="es-CO" w:eastAsia="es-CO"/>
        </w:rPr>
      </w:pPr>
    </w:p>
    <w:p w14:paraId="28D944E7" w14:textId="77777777" w:rsidR="004E0D21" w:rsidRDefault="004E0D21" w:rsidP="00FA6B54">
      <w:pPr>
        <w:jc w:val="both"/>
        <w:rPr>
          <w:rFonts w:ascii="Arial" w:hAnsi="Arial" w:cs="Arial"/>
          <w:bCs/>
          <w:color w:val="000000" w:themeColor="text1"/>
          <w:sz w:val="20"/>
          <w:szCs w:val="20"/>
          <w:lang w:val="es-CO" w:eastAsia="es-CO"/>
        </w:rPr>
      </w:pPr>
    </w:p>
    <w:p w14:paraId="32352850" w14:textId="77777777" w:rsidR="004E0D21" w:rsidRDefault="004E0D21" w:rsidP="00FA6B54">
      <w:pPr>
        <w:jc w:val="both"/>
        <w:rPr>
          <w:rFonts w:ascii="Arial" w:hAnsi="Arial" w:cs="Arial"/>
          <w:bCs/>
          <w:color w:val="000000" w:themeColor="text1"/>
          <w:sz w:val="20"/>
          <w:szCs w:val="20"/>
          <w:lang w:val="es-CO" w:eastAsia="es-CO"/>
        </w:rPr>
      </w:pPr>
    </w:p>
    <w:p w14:paraId="3C584919" w14:textId="77777777" w:rsidR="004E0D21" w:rsidRDefault="004E0D21" w:rsidP="00FA6B54">
      <w:pPr>
        <w:jc w:val="both"/>
        <w:rPr>
          <w:rFonts w:ascii="Arial" w:hAnsi="Arial" w:cs="Arial"/>
          <w:bCs/>
          <w:color w:val="000000" w:themeColor="text1"/>
          <w:sz w:val="20"/>
          <w:szCs w:val="20"/>
          <w:lang w:val="es-CO" w:eastAsia="es-CO"/>
        </w:rPr>
      </w:pPr>
    </w:p>
    <w:p w14:paraId="4B717189" w14:textId="77777777" w:rsidR="00183311" w:rsidRDefault="00183311" w:rsidP="00FA6B54">
      <w:pPr>
        <w:jc w:val="both"/>
        <w:rPr>
          <w:rFonts w:ascii="Arial" w:hAnsi="Arial" w:cs="Arial"/>
          <w:bCs/>
          <w:color w:val="000000" w:themeColor="text1"/>
          <w:sz w:val="20"/>
          <w:szCs w:val="20"/>
          <w:lang w:val="es-CO" w:eastAsia="es-CO"/>
        </w:rPr>
      </w:pPr>
    </w:p>
    <w:p w14:paraId="398A786C" w14:textId="77777777" w:rsidR="00183311" w:rsidRDefault="00183311" w:rsidP="00FA6B54">
      <w:pPr>
        <w:jc w:val="both"/>
        <w:rPr>
          <w:rFonts w:ascii="Arial" w:hAnsi="Arial" w:cs="Arial"/>
          <w:bCs/>
          <w:color w:val="000000" w:themeColor="text1"/>
          <w:sz w:val="20"/>
          <w:szCs w:val="20"/>
          <w:lang w:val="es-CO" w:eastAsia="es-CO"/>
        </w:rPr>
      </w:pPr>
    </w:p>
    <w:p w14:paraId="30E98E1D" w14:textId="77777777" w:rsidR="00183311" w:rsidRDefault="00183311" w:rsidP="00FA6B54">
      <w:pPr>
        <w:jc w:val="both"/>
        <w:rPr>
          <w:rFonts w:ascii="Arial" w:hAnsi="Arial" w:cs="Arial"/>
          <w:bCs/>
          <w:color w:val="000000" w:themeColor="text1"/>
          <w:sz w:val="20"/>
          <w:szCs w:val="20"/>
          <w:lang w:val="es-CO" w:eastAsia="es-CO"/>
        </w:rPr>
      </w:pPr>
    </w:p>
    <w:p w14:paraId="44FCDC8C" w14:textId="77777777" w:rsidR="00183311" w:rsidRDefault="00183311" w:rsidP="00FA6B54">
      <w:pPr>
        <w:jc w:val="both"/>
        <w:rPr>
          <w:rFonts w:ascii="Arial" w:hAnsi="Arial" w:cs="Arial"/>
          <w:bCs/>
          <w:color w:val="000000" w:themeColor="text1"/>
          <w:sz w:val="20"/>
          <w:szCs w:val="20"/>
          <w:lang w:val="es-CO" w:eastAsia="es-CO"/>
        </w:rPr>
      </w:pPr>
    </w:p>
    <w:p w14:paraId="78CD2579" w14:textId="77777777" w:rsidR="00183311" w:rsidRDefault="00183311" w:rsidP="00FA6B54">
      <w:pPr>
        <w:jc w:val="both"/>
        <w:rPr>
          <w:rFonts w:ascii="Arial" w:hAnsi="Arial" w:cs="Arial"/>
          <w:bCs/>
          <w:color w:val="000000" w:themeColor="text1"/>
          <w:sz w:val="20"/>
          <w:szCs w:val="20"/>
          <w:lang w:val="es-CO" w:eastAsia="es-CO"/>
        </w:rPr>
      </w:pPr>
    </w:p>
    <w:p w14:paraId="7AB4F5F4" w14:textId="77777777" w:rsidR="00183311" w:rsidRDefault="00183311" w:rsidP="00FA6B54">
      <w:pPr>
        <w:jc w:val="both"/>
        <w:rPr>
          <w:rFonts w:ascii="Arial" w:hAnsi="Arial" w:cs="Arial"/>
          <w:bCs/>
          <w:color w:val="000000" w:themeColor="text1"/>
          <w:sz w:val="20"/>
          <w:szCs w:val="20"/>
          <w:lang w:val="es-CO" w:eastAsia="es-CO"/>
        </w:rPr>
      </w:pPr>
    </w:p>
    <w:p w14:paraId="0FE0871F" w14:textId="77777777" w:rsidR="00183311" w:rsidRDefault="00183311" w:rsidP="00FA6B54">
      <w:pPr>
        <w:jc w:val="both"/>
        <w:rPr>
          <w:rFonts w:ascii="Arial" w:hAnsi="Arial" w:cs="Arial"/>
          <w:bCs/>
          <w:color w:val="000000" w:themeColor="text1"/>
          <w:sz w:val="20"/>
          <w:szCs w:val="20"/>
          <w:lang w:val="es-CO" w:eastAsia="es-CO"/>
        </w:rPr>
      </w:pPr>
    </w:p>
    <w:p w14:paraId="7755BD03" w14:textId="77777777" w:rsidR="00183311" w:rsidRDefault="00183311" w:rsidP="00FA6B54">
      <w:pPr>
        <w:jc w:val="both"/>
        <w:rPr>
          <w:rFonts w:ascii="Arial" w:hAnsi="Arial" w:cs="Arial"/>
          <w:bCs/>
          <w:color w:val="000000" w:themeColor="text1"/>
          <w:sz w:val="20"/>
          <w:szCs w:val="20"/>
          <w:lang w:val="es-CO" w:eastAsia="es-CO"/>
        </w:rPr>
      </w:pPr>
    </w:p>
    <w:p w14:paraId="6C5DC3A7" w14:textId="77777777" w:rsidR="00183311" w:rsidRDefault="00183311" w:rsidP="00FA6B54">
      <w:pPr>
        <w:jc w:val="both"/>
        <w:rPr>
          <w:rFonts w:ascii="Arial" w:hAnsi="Arial" w:cs="Arial"/>
          <w:bCs/>
          <w:color w:val="000000" w:themeColor="text1"/>
          <w:sz w:val="20"/>
          <w:szCs w:val="20"/>
          <w:lang w:val="es-CO" w:eastAsia="es-CO"/>
        </w:rPr>
      </w:pPr>
    </w:p>
    <w:p w14:paraId="6777B157" w14:textId="77777777" w:rsidR="00183311" w:rsidRDefault="00183311" w:rsidP="00FA6B54">
      <w:pPr>
        <w:jc w:val="both"/>
        <w:rPr>
          <w:rFonts w:ascii="Arial" w:hAnsi="Arial" w:cs="Arial"/>
          <w:bCs/>
          <w:color w:val="000000" w:themeColor="text1"/>
          <w:sz w:val="20"/>
          <w:szCs w:val="20"/>
          <w:lang w:val="es-CO" w:eastAsia="es-CO"/>
        </w:rPr>
      </w:pPr>
    </w:p>
    <w:p w14:paraId="7A1CBAB0" w14:textId="77777777" w:rsidR="00183311" w:rsidRDefault="00183311" w:rsidP="00FA6B54">
      <w:pPr>
        <w:jc w:val="both"/>
        <w:rPr>
          <w:rFonts w:ascii="Arial" w:hAnsi="Arial" w:cs="Arial"/>
          <w:bCs/>
          <w:color w:val="000000" w:themeColor="text1"/>
          <w:sz w:val="20"/>
          <w:szCs w:val="20"/>
          <w:lang w:val="es-CO" w:eastAsia="es-CO"/>
        </w:rPr>
      </w:pPr>
    </w:p>
    <w:p w14:paraId="2B7D6C77" w14:textId="77777777" w:rsidR="00183311" w:rsidRDefault="00183311" w:rsidP="00FA6B54">
      <w:pPr>
        <w:jc w:val="both"/>
        <w:rPr>
          <w:rFonts w:ascii="Arial" w:hAnsi="Arial" w:cs="Arial"/>
          <w:bCs/>
          <w:color w:val="000000" w:themeColor="text1"/>
          <w:sz w:val="20"/>
          <w:szCs w:val="20"/>
          <w:lang w:val="es-CO" w:eastAsia="es-CO"/>
        </w:rPr>
      </w:pPr>
    </w:p>
    <w:p w14:paraId="54764DF2" w14:textId="77777777" w:rsidR="00183311" w:rsidRDefault="00183311" w:rsidP="00FA6B54">
      <w:pPr>
        <w:jc w:val="both"/>
        <w:rPr>
          <w:rFonts w:ascii="Arial" w:hAnsi="Arial" w:cs="Arial"/>
          <w:bCs/>
          <w:color w:val="000000" w:themeColor="text1"/>
          <w:sz w:val="20"/>
          <w:szCs w:val="20"/>
          <w:lang w:val="es-CO" w:eastAsia="es-CO"/>
        </w:rPr>
      </w:pPr>
    </w:p>
    <w:p w14:paraId="607DE21F" w14:textId="77777777" w:rsidR="00183311" w:rsidRDefault="00183311" w:rsidP="00FA6B54">
      <w:pPr>
        <w:jc w:val="both"/>
        <w:rPr>
          <w:rFonts w:ascii="Arial" w:hAnsi="Arial" w:cs="Arial"/>
          <w:bCs/>
          <w:color w:val="000000" w:themeColor="text1"/>
          <w:sz w:val="20"/>
          <w:szCs w:val="20"/>
          <w:lang w:val="es-CO" w:eastAsia="es-CO"/>
        </w:rPr>
      </w:pPr>
    </w:p>
    <w:p w14:paraId="5B691B6F" w14:textId="77777777" w:rsidR="00183311" w:rsidRDefault="00183311" w:rsidP="00FA6B54">
      <w:pPr>
        <w:jc w:val="both"/>
        <w:rPr>
          <w:rFonts w:ascii="Arial" w:hAnsi="Arial" w:cs="Arial"/>
          <w:bCs/>
          <w:color w:val="000000" w:themeColor="text1"/>
          <w:sz w:val="20"/>
          <w:szCs w:val="20"/>
          <w:lang w:val="es-CO" w:eastAsia="es-CO"/>
        </w:rPr>
      </w:pPr>
    </w:p>
    <w:p w14:paraId="5966F343" w14:textId="77777777" w:rsidR="00183311" w:rsidRDefault="00183311" w:rsidP="00FA6B54">
      <w:pPr>
        <w:jc w:val="both"/>
        <w:rPr>
          <w:rFonts w:ascii="Arial" w:hAnsi="Arial" w:cs="Arial"/>
          <w:bCs/>
          <w:color w:val="000000" w:themeColor="text1"/>
          <w:sz w:val="20"/>
          <w:szCs w:val="20"/>
          <w:lang w:val="es-CO" w:eastAsia="es-CO"/>
        </w:rPr>
      </w:pPr>
    </w:p>
    <w:p w14:paraId="21F91B3A" w14:textId="77777777" w:rsidR="004E0D21" w:rsidRPr="00A11B75" w:rsidRDefault="004E0D21" w:rsidP="00FA6B54">
      <w:pPr>
        <w:jc w:val="both"/>
        <w:rPr>
          <w:rFonts w:ascii="Arial" w:hAnsi="Arial" w:cs="Arial"/>
          <w:bCs/>
          <w:color w:val="000000" w:themeColor="text1"/>
          <w:sz w:val="20"/>
          <w:szCs w:val="20"/>
          <w:lang w:val="es-CO" w:eastAsia="es-CO"/>
        </w:rPr>
      </w:pPr>
    </w:p>
    <w:p w14:paraId="628C7D84" w14:textId="42B8216C" w:rsidR="006A3945" w:rsidRDefault="006A3945" w:rsidP="000B1B5A">
      <w:pPr>
        <w:jc w:val="center"/>
        <w:rPr>
          <w:rFonts w:ascii="Arial" w:hAnsi="Arial" w:cs="Arial"/>
          <w:b/>
          <w:color w:val="000000" w:themeColor="text1"/>
          <w:sz w:val="20"/>
          <w:szCs w:val="20"/>
        </w:rPr>
      </w:pPr>
    </w:p>
    <w:p w14:paraId="45A25CBA" w14:textId="07327024" w:rsidR="00DC6552" w:rsidRPr="000B1B5A" w:rsidRDefault="00DC6552" w:rsidP="000B1B5A">
      <w:pPr>
        <w:pStyle w:val="Prrafodelista"/>
        <w:numPr>
          <w:ilvl w:val="0"/>
          <w:numId w:val="23"/>
        </w:numPr>
        <w:jc w:val="center"/>
        <w:rPr>
          <w:rFonts w:ascii="Arial" w:hAnsi="Arial" w:cs="Arial"/>
          <w:b/>
          <w:color w:val="000000" w:themeColor="text1"/>
          <w:sz w:val="20"/>
          <w:szCs w:val="20"/>
        </w:rPr>
      </w:pPr>
      <w:r w:rsidRPr="000B1B5A">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lastRenderedPageBreak/>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0"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50B710A6" w14:textId="77777777" w:rsidR="00D53FDB" w:rsidRPr="00A11B75" w:rsidRDefault="00D53FDB" w:rsidP="008804D4">
      <w:pPr>
        <w:jc w:val="both"/>
        <w:rPr>
          <w:rFonts w:ascii="Arial" w:hAnsi="Arial" w:cs="Arial"/>
          <w:color w:val="000000" w:themeColor="text1"/>
          <w:sz w:val="20"/>
          <w:szCs w:val="20"/>
        </w:rPr>
      </w:pPr>
    </w:p>
    <w:p w14:paraId="1167CB38" w14:textId="42515AFE" w:rsidR="00037651" w:rsidRPr="008C00EF" w:rsidRDefault="008B20F4" w:rsidP="00037651">
      <w:pPr>
        <w:jc w:val="both"/>
        <w:rPr>
          <w:rFonts w:ascii="Arial" w:hAnsi="Arial" w:cs="Arial"/>
          <w:b/>
          <w:color w:val="000000" w:themeColor="text1"/>
          <w:sz w:val="20"/>
          <w:szCs w:val="20"/>
        </w:rPr>
      </w:pPr>
      <w:r w:rsidRPr="008C00EF">
        <w:rPr>
          <w:rFonts w:ascii="Arial" w:hAnsi="Arial" w:cs="Arial"/>
          <w:b/>
          <w:color w:val="000000" w:themeColor="text1"/>
          <w:sz w:val="20"/>
          <w:szCs w:val="20"/>
        </w:rPr>
        <w:t>5.1</w:t>
      </w:r>
      <w:r w:rsidR="00D53A37" w:rsidRPr="008C00EF">
        <w:rPr>
          <w:rFonts w:ascii="Arial" w:hAnsi="Arial" w:cs="Arial"/>
          <w:b/>
          <w:color w:val="000000" w:themeColor="text1"/>
          <w:sz w:val="20"/>
          <w:szCs w:val="20"/>
        </w:rPr>
        <w:t>.1</w:t>
      </w:r>
      <w:r w:rsidRPr="008C00EF">
        <w:rPr>
          <w:rFonts w:ascii="Arial" w:hAnsi="Arial" w:cs="Arial"/>
          <w:b/>
          <w:color w:val="000000" w:themeColor="text1"/>
          <w:sz w:val="20"/>
          <w:szCs w:val="20"/>
        </w:rPr>
        <w:t xml:space="preserve"> </w:t>
      </w:r>
      <w:r w:rsidR="005B5C4F" w:rsidRPr="008C00EF">
        <w:rPr>
          <w:rFonts w:ascii="Arial" w:hAnsi="Arial" w:cs="Arial"/>
          <w:b/>
          <w:color w:val="000000" w:themeColor="text1"/>
          <w:sz w:val="20"/>
          <w:szCs w:val="20"/>
        </w:rPr>
        <w:t>“OFERTA ECONÓMICA</w:t>
      </w:r>
      <w:r w:rsidR="00037651" w:rsidRPr="008C00EF">
        <w:rPr>
          <w:rFonts w:ascii="Arial" w:hAnsi="Arial" w:cs="Arial"/>
          <w:b/>
          <w:color w:val="000000" w:themeColor="text1"/>
          <w:sz w:val="20"/>
          <w:szCs w:val="20"/>
        </w:rPr>
        <w:t>”</w:t>
      </w:r>
    </w:p>
    <w:p w14:paraId="55EBCC41" w14:textId="77777777" w:rsidR="00037651" w:rsidRPr="00CA7DEC" w:rsidRDefault="00037651" w:rsidP="00037651">
      <w:pPr>
        <w:jc w:val="both"/>
        <w:rPr>
          <w:rFonts w:ascii="Arial" w:hAnsi="Arial" w:cs="Arial"/>
          <w:color w:val="000000" w:themeColor="text1"/>
          <w:sz w:val="18"/>
          <w:szCs w:val="20"/>
          <w:highlight w:val="cyan"/>
        </w:rPr>
      </w:pPr>
    </w:p>
    <w:p w14:paraId="5E726AF6" w14:textId="3800709E"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proponentes deberán presentar como parte de su propuesta, una Oferta Económica en los términos y condiciones descritos en el presente numeral</w:t>
      </w:r>
      <w:r w:rsidR="00240D0E">
        <w:rPr>
          <w:rFonts w:ascii="Arial" w:hAnsi="Arial" w:cs="Arial"/>
          <w:color w:val="000000" w:themeColor="text1"/>
          <w:sz w:val="20"/>
          <w:szCs w:val="20"/>
        </w:rPr>
        <w:t>.</w:t>
      </w:r>
    </w:p>
    <w:p w14:paraId="667E41BF" w14:textId="77777777" w:rsidR="0088493D" w:rsidRDefault="0088493D" w:rsidP="0088493D">
      <w:pPr>
        <w:jc w:val="both"/>
        <w:rPr>
          <w:rFonts w:ascii="Arial" w:hAnsi="Arial" w:cs="Arial"/>
          <w:color w:val="000000" w:themeColor="text1"/>
          <w:sz w:val="20"/>
          <w:szCs w:val="20"/>
        </w:rPr>
      </w:pPr>
    </w:p>
    <w:p w14:paraId="14AD2930" w14:textId="10EA3FAD"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Para este fin, el proponente deberá diligenciar en el Cuestionario de SECOP II el “Sobre 2 - Económico”, la Sección “Oferta Económica”</w:t>
      </w:r>
      <w:r w:rsidR="008F4091">
        <w:rPr>
          <w:rFonts w:ascii="Arial" w:hAnsi="Arial" w:cs="Arial"/>
          <w:color w:val="000000" w:themeColor="text1"/>
          <w:sz w:val="20"/>
          <w:szCs w:val="20"/>
        </w:rPr>
        <w:t>.</w:t>
      </w:r>
      <w:r>
        <w:rPr>
          <w:rFonts w:ascii="Arial" w:hAnsi="Arial" w:cs="Arial"/>
          <w:color w:val="000000" w:themeColor="text1"/>
          <w:sz w:val="20"/>
          <w:szCs w:val="20"/>
        </w:rPr>
        <w:t xml:space="preserve"> </w:t>
      </w:r>
    </w:p>
    <w:p w14:paraId="5211C006" w14:textId="77777777" w:rsidR="0088493D" w:rsidRDefault="0088493D" w:rsidP="0088493D">
      <w:pPr>
        <w:jc w:val="both"/>
        <w:rPr>
          <w:rFonts w:ascii="Arial" w:hAnsi="Arial" w:cs="Arial"/>
          <w:color w:val="000000" w:themeColor="text1"/>
          <w:sz w:val="20"/>
          <w:szCs w:val="20"/>
        </w:rPr>
      </w:pPr>
    </w:p>
    <w:p w14:paraId="767F901D"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Default="0088493D" w:rsidP="0088493D">
      <w:pPr>
        <w:jc w:val="both"/>
        <w:rPr>
          <w:rFonts w:ascii="Arial" w:hAnsi="Arial" w:cs="Arial"/>
          <w:color w:val="000000" w:themeColor="text1"/>
          <w:sz w:val="20"/>
          <w:szCs w:val="20"/>
        </w:rPr>
      </w:pPr>
    </w:p>
    <w:p w14:paraId="28DC04F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Debe presentarse en moneda legal colombiana. </w:t>
      </w:r>
    </w:p>
    <w:p w14:paraId="1BB7DAEA"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Default="0088493D" w:rsidP="0088493D">
      <w:pPr>
        <w:jc w:val="both"/>
        <w:rPr>
          <w:rFonts w:ascii="Arial" w:hAnsi="Arial" w:cs="Arial"/>
          <w:color w:val="000000" w:themeColor="text1"/>
          <w:sz w:val="20"/>
          <w:szCs w:val="20"/>
        </w:rPr>
      </w:pPr>
    </w:p>
    <w:p w14:paraId="3C169418"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Default="0088493D" w:rsidP="0088493D">
      <w:pPr>
        <w:jc w:val="both"/>
        <w:rPr>
          <w:rFonts w:ascii="Arial" w:hAnsi="Arial" w:cs="Arial"/>
          <w:color w:val="000000" w:themeColor="text1"/>
          <w:sz w:val="20"/>
          <w:szCs w:val="20"/>
        </w:rPr>
      </w:pPr>
    </w:p>
    <w:p w14:paraId="23BB78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Default="0088493D" w:rsidP="0088493D">
      <w:pPr>
        <w:jc w:val="both"/>
        <w:rPr>
          <w:rFonts w:ascii="Arial" w:hAnsi="Arial" w:cs="Arial"/>
          <w:color w:val="000000" w:themeColor="text1"/>
          <w:sz w:val="20"/>
          <w:szCs w:val="20"/>
        </w:rPr>
      </w:pPr>
    </w:p>
    <w:p w14:paraId="5A071B07"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Default="0088493D" w:rsidP="0088493D">
      <w:pPr>
        <w:jc w:val="both"/>
        <w:rPr>
          <w:rFonts w:ascii="Arial" w:hAnsi="Arial" w:cs="Arial"/>
          <w:color w:val="000000" w:themeColor="text1"/>
          <w:sz w:val="20"/>
          <w:szCs w:val="20"/>
        </w:rPr>
      </w:pPr>
    </w:p>
    <w:p w14:paraId="14E02A7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Default="0088493D" w:rsidP="0088493D">
      <w:pPr>
        <w:jc w:val="both"/>
        <w:rPr>
          <w:rFonts w:ascii="Arial" w:hAnsi="Arial" w:cs="Arial"/>
          <w:color w:val="000000" w:themeColor="text1"/>
          <w:sz w:val="20"/>
          <w:szCs w:val="20"/>
        </w:rPr>
      </w:pPr>
    </w:p>
    <w:p w14:paraId="4EB8FBD3"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Los proponentes deberán incluir el IVA si hay lugar a ello o en caso contrario indicar si </w:t>
      </w:r>
      <w:proofErr w:type="spellStart"/>
      <w:r>
        <w:rPr>
          <w:rFonts w:ascii="Arial" w:hAnsi="Arial" w:cs="Arial"/>
          <w:color w:val="000000" w:themeColor="text1"/>
          <w:sz w:val="20"/>
          <w:szCs w:val="20"/>
        </w:rPr>
        <w:t>esta</w:t>
      </w:r>
      <w:proofErr w:type="spellEnd"/>
      <w:r>
        <w:rPr>
          <w:rFonts w:ascii="Arial" w:hAnsi="Arial" w:cs="Arial"/>
          <w:color w:val="000000" w:themeColor="text1"/>
          <w:sz w:val="20"/>
          <w:szCs w:val="20"/>
        </w:rPr>
        <w:t xml:space="preserve"> exento o excluido del mismo, ante lo cual deberán manifestar las razones legales por las cuales no lo incluye.</w:t>
      </w:r>
    </w:p>
    <w:p w14:paraId="29A19D9A" w14:textId="77777777" w:rsidR="0088493D" w:rsidRDefault="0088493D" w:rsidP="0088493D">
      <w:pPr>
        <w:jc w:val="both"/>
        <w:rPr>
          <w:rFonts w:ascii="Arial" w:hAnsi="Arial" w:cs="Arial"/>
          <w:color w:val="000000" w:themeColor="text1"/>
          <w:sz w:val="20"/>
          <w:szCs w:val="20"/>
        </w:rPr>
      </w:pPr>
    </w:p>
    <w:p w14:paraId="3827EF84"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ofertados por Lote/Item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Default="0088493D" w:rsidP="0088493D">
      <w:pPr>
        <w:jc w:val="both"/>
        <w:rPr>
          <w:rFonts w:ascii="Arial" w:hAnsi="Arial" w:cs="Arial"/>
          <w:color w:val="000000" w:themeColor="text1"/>
          <w:sz w:val="20"/>
          <w:szCs w:val="20"/>
        </w:rPr>
      </w:pPr>
    </w:p>
    <w:p w14:paraId="32B0964C"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Default="0088493D" w:rsidP="0088493D">
      <w:pPr>
        <w:jc w:val="both"/>
        <w:rPr>
          <w:rFonts w:ascii="Arial" w:hAnsi="Arial" w:cs="Arial"/>
          <w:color w:val="000000" w:themeColor="text1"/>
          <w:sz w:val="20"/>
          <w:szCs w:val="20"/>
        </w:rPr>
      </w:pPr>
    </w:p>
    <w:p w14:paraId="1FEE0D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unitarios con los cuales se adjudique el proceso serán fijos durante la ejecución y hasta la liquidación del contrato.</w:t>
      </w:r>
    </w:p>
    <w:p w14:paraId="0A75AF2A" w14:textId="77777777" w:rsidR="0088493D" w:rsidRDefault="0088493D" w:rsidP="0088493D">
      <w:pPr>
        <w:jc w:val="both"/>
        <w:rPr>
          <w:rFonts w:ascii="Arial" w:hAnsi="Arial" w:cs="Arial"/>
          <w:color w:val="000000" w:themeColor="text1"/>
          <w:sz w:val="20"/>
          <w:szCs w:val="20"/>
        </w:rPr>
      </w:pPr>
    </w:p>
    <w:p w14:paraId="56E84E6E" w14:textId="6351F333" w:rsidR="00F800E9" w:rsidRDefault="00F800E9" w:rsidP="00EA1214">
      <w:pPr>
        <w:jc w:val="both"/>
        <w:rPr>
          <w:rFonts w:ascii="Arial" w:hAnsi="Arial" w:cs="Arial"/>
          <w:color w:val="000000" w:themeColor="text1"/>
          <w:sz w:val="20"/>
          <w:szCs w:val="20"/>
        </w:rPr>
      </w:pPr>
    </w:p>
    <w:p w14:paraId="407F2CD5" w14:textId="50B34558" w:rsidR="00944125" w:rsidRDefault="00944125">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20AD69CD" w:rsidR="00DC6552" w:rsidRPr="00A11B75" w:rsidRDefault="009377B8"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0E2B2D3C" w:rsidR="00DC6552" w:rsidRPr="009377B8" w:rsidRDefault="00BA0D77" w:rsidP="009377B8">
      <w:pPr>
        <w:pStyle w:val="Prrafodelista"/>
        <w:numPr>
          <w:ilvl w:val="1"/>
          <w:numId w:val="45"/>
        </w:numPr>
        <w:jc w:val="both"/>
        <w:rPr>
          <w:rFonts w:ascii="Arial" w:hAnsi="Arial" w:cs="Arial"/>
          <w:b/>
          <w:color w:val="000000" w:themeColor="text1"/>
          <w:sz w:val="20"/>
          <w:szCs w:val="20"/>
        </w:rPr>
      </w:pPr>
      <w:r w:rsidRPr="009377B8">
        <w:rPr>
          <w:rFonts w:ascii="Arial" w:hAnsi="Arial" w:cs="Arial"/>
          <w:b/>
          <w:color w:val="000000" w:themeColor="text1"/>
          <w:sz w:val="20"/>
          <w:szCs w:val="20"/>
        </w:rPr>
        <w:t>CONTENIDO</w:t>
      </w:r>
      <w:r w:rsidR="00EF3313" w:rsidRPr="009377B8">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3301CEC" w:rsidR="00DC6552" w:rsidRPr="009377B8" w:rsidRDefault="00BA0D77"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01D7E074" w:rsidR="00E503E6" w:rsidRPr="009377B8" w:rsidRDefault="00E503E6"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ELABORACIÓN Y PRESENTACIÓN DE OFERTAS</w:t>
      </w:r>
      <w:r w:rsidRPr="009377B8">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A11B75">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0F7CDAB7" w:rsidR="00DC6552" w:rsidRPr="00CA7DEC" w:rsidRDefault="00BA0D77" w:rsidP="00CA7DEC">
      <w:pPr>
        <w:pStyle w:val="Prrafodelista"/>
        <w:numPr>
          <w:ilvl w:val="1"/>
          <w:numId w:val="46"/>
        </w:numPr>
        <w:jc w:val="both"/>
        <w:rPr>
          <w:rFonts w:ascii="Arial" w:hAnsi="Arial" w:cs="Arial"/>
          <w:b/>
          <w:color w:val="000000" w:themeColor="text1"/>
          <w:sz w:val="20"/>
          <w:szCs w:val="20"/>
        </w:rPr>
      </w:pPr>
      <w:r w:rsidRPr="00CA7DEC">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1"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1"/>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r w:rsidR="008107D9" w:rsidRPr="00A11B75">
        <w:rPr>
          <w:rFonts w:ascii="Arial" w:hAnsi="Arial" w:cs="Arial"/>
          <w:color w:val="000000" w:themeColor="text1"/>
          <w:sz w:val="20"/>
          <w:szCs w:val="20"/>
          <w:lang w:val="es-CO" w:eastAsia="es-CO"/>
        </w:rPr>
        <w:t>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77777777" w:rsidR="005D1056" w:rsidRPr="00A11B75" w:rsidRDefault="005D1056"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77777777" w:rsidR="005D2891" w:rsidRPr="00A11B75" w:rsidRDefault="00BA0D77"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CA7DEC">
      <w:pPr>
        <w:pStyle w:val="Textoindependiente2"/>
        <w:numPr>
          <w:ilvl w:val="1"/>
          <w:numId w:val="46"/>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CA7DEC">
      <w:pPr>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74A4FF3A"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CA7DEC">
      <w:pPr>
        <w:pStyle w:val="Prrafodelista"/>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w:t>
      </w:r>
      <w:r w:rsidRPr="00A11B75">
        <w:rPr>
          <w:rFonts w:ascii="Arial" w:hAnsi="Arial" w:cs="Arial"/>
          <w:color w:val="000000" w:themeColor="text1"/>
          <w:sz w:val="20"/>
          <w:szCs w:val="20"/>
        </w:rPr>
        <w:lastRenderedPageBreak/>
        <w:t>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r w:rsidRPr="00A11B75">
        <w:rPr>
          <w:rFonts w:ascii="Arial" w:hAnsi="Arial" w:cs="Arial"/>
          <w:bCs/>
          <w:color w:val="000000" w:themeColor="text1"/>
          <w:sz w:val="20"/>
          <w:szCs w:val="20"/>
        </w:rPr>
        <w:t>Nit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 xml:space="preserve">Las garantías </w:t>
      </w:r>
      <w:r w:rsidRPr="00A11B75">
        <w:rPr>
          <w:rFonts w:ascii="Arial" w:hAnsi="Arial" w:cs="Arial"/>
          <w:color w:val="000000" w:themeColor="text1"/>
          <w:sz w:val="20"/>
          <w:szCs w:val="20"/>
          <w:shd w:val="clear" w:color="auto" w:fill="FFFFFF"/>
        </w:rPr>
        <w:lastRenderedPageBreak/>
        <w:t>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w:t>
      </w:r>
      <w:r w:rsidRPr="00A11B75">
        <w:rPr>
          <w:rFonts w:ascii="Arial" w:hAnsi="Arial" w:cs="Arial"/>
          <w:color w:val="000000" w:themeColor="text1"/>
          <w:sz w:val="20"/>
          <w:szCs w:val="20"/>
        </w:rPr>
        <w:lastRenderedPageBreak/>
        <w:t xml:space="preserve">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r w:rsidRPr="00A11B75">
        <w:rPr>
          <w:rFonts w:ascii="Arial" w:hAnsi="Arial" w:cs="Arial"/>
          <w:color w:val="000000" w:themeColor="text1"/>
          <w:sz w:val="20"/>
          <w:szCs w:val="20"/>
        </w:rPr>
        <w:t xml:space="preserve">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w:t>
      </w:r>
      <w:r w:rsidRPr="00A11B75">
        <w:rPr>
          <w:rFonts w:ascii="Arial" w:hAnsi="Arial" w:cs="Arial"/>
          <w:color w:val="000000" w:themeColor="text1"/>
          <w:sz w:val="20"/>
          <w:szCs w:val="20"/>
          <w:lang w:val="es-MX"/>
        </w:rPr>
        <w:lastRenderedPageBreak/>
        <w:t xml:space="preserve">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lastRenderedPageBreak/>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w:t>
      </w:r>
      <w:r w:rsidRPr="00A11B75">
        <w:rPr>
          <w:rFonts w:ascii="Arial" w:hAnsi="Arial" w:cs="Arial"/>
          <w:color w:val="000000" w:themeColor="text1"/>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FB568D">
        <w:rPr>
          <w:rFonts w:ascii="Arial" w:hAnsi="Arial" w:cs="Arial"/>
          <w:b/>
          <w:color w:val="000000" w:themeColor="text1"/>
          <w:sz w:val="20"/>
          <w:szCs w:val="20"/>
          <w:u w:val="thick"/>
          <w:lang w:val="pt-PT"/>
        </w:rPr>
        <w:t>VIGÉSIMA PRIMERA.</w:t>
      </w:r>
      <w:r w:rsidRPr="00FB568D">
        <w:rPr>
          <w:rFonts w:ascii="Arial" w:hAnsi="Arial" w:cs="Arial"/>
          <w:color w:val="000000" w:themeColor="text1"/>
          <w:sz w:val="20"/>
          <w:szCs w:val="20"/>
          <w:lang w:val="pt-PT"/>
        </w:rPr>
        <w:t xml:space="preserve"> </w:t>
      </w:r>
      <w:r w:rsidRPr="00FB568D">
        <w:rPr>
          <w:rFonts w:ascii="Arial" w:hAnsi="Arial" w:cs="Arial"/>
          <w:b/>
          <w:color w:val="000000" w:themeColor="text1"/>
          <w:sz w:val="20"/>
          <w:szCs w:val="20"/>
          <w:lang w:val="pt-PT"/>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w:t>
      </w:r>
      <w:r w:rsidRPr="00A11B75">
        <w:rPr>
          <w:rFonts w:ascii="Arial" w:hAnsi="Arial" w:cs="Arial"/>
          <w:color w:val="000000" w:themeColor="text1"/>
          <w:sz w:val="20"/>
          <w:szCs w:val="20"/>
        </w:rPr>
        <w:lastRenderedPageBreak/>
        <w:t xml:space="preserve">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E2B5024"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w:t>
      </w:r>
      <w:r w:rsidR="00C248D9" w:rsidRPr="00A11B75">
        <w:rPr>
          <w:rFonts w:ascii="Arial" w:hAnsi="Arial" w:cs="Arial"/>
          <w:color w:val="000000" w:themeColor="text1"/>
          <w:sz w:val="20"/>
          <w:szCs w:val="20"/>
        </w:rPr>
        <w:lastRenderedPageBreak/>
        <w:t xml:space="preserve">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lastRenderedPageBreak/>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A82224">
      <w:headerReference w:type="even" r:id="rId23"/>
      <w:headerReference w:type="default" r:id="rId24"/>
      <w:footerReference w:type="default" r:id="rId25"/>
      <w:headerReference w:type="first" r:id="rId2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6D25E" w14:textId="77777777" w:rsidR="00781FE9" w:rsidRDefault="00781FE9">
      <w:r>
        <w:separator/>
      </w:r>
    </w:p>
  </w:endnote>
  <w:endnote w:type="continuationSeparator" w:id="0">
    <w:p w14:paraId="49F5186A" w14:textId="77777777" w:rsidR="00781FE9" w:rsidRDefault="0078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781FE9" w:rsidRDefault="00781FE9" w:rsidP="00655120">
    <w:pPr>
      <w:pStyle w:val="Piedepgina"/>
      <w:jc w:val="center"/>
      <w:rPr>
        <w:rFonts w:ascii="Helvetica" w:hAnsi="Helvetica" w:cs="Arial"/>
        <w:color w:val="000000"/>
        <w:sz w:val="8"/>
        <w:szCs w:val="16"/>
        <w:lang w:val="pt-BR"/>
      </w:rPr>
    </w:pPr>
  </w:p>
  <w:p w14:paraId="4F66682B" w14:textId="77777777" w:rsidR="00781FE9" w:rsidRPr="00F349C8" w:rsidRDefault="00781FE9" w:rsidP="00655120">
    <w:pPr>
      <w:pStyle w:val="Piedepgina"/>
      <w:jc w:val="center"/>
      <w:rPr>
        <w:rFonts w:ascii="Helvetica" w:hAnsi="Helvetica" w:cs="Arial"/>
        <w:color w:val="000000"/>
        <w:sz w:val="8"/>
        <w:szCs w:val="16"/>
        <w:lang w:val="pt-BR"/>
      </w:rPr>
    </w:pPr>
  </w:p>
  <w:p w14:paraId="0899B0A8" w14:textId="77777777" w:rsidR="00781FE9" w:rsidRPr="00FB568D" w:rsidRDefault="00781FE9" w:rsidP="00782A42">
    <w:pPr>
      <w:pStyle w:val="Piedepgina"/>
      <w:jc w:val="center"/>
      <w:rPr>
        <w:rFonts w:ascii="Helvetica" w:hAnsi="Helvetica" w:cs="Arial"/>
        <w:color w:val="000000"/>
        <w:sz w:val="16"/>
        <w:szCs w:val="16"/>
        <w:lang w:val="es-CO"/>
      </w:rPr>
    </w:pPr>
    <w:bookmarkStart w:id="23" w:name="_Hlk117613047"/>
    <w:bookmarkStart w:id="24" w:name="_Hlk117613048"/>
    <w:r w:rsidRPr="00FB568D">
      <w:rPr>
        <w:rFonts w:ascii="Helvetica" w:hAnsi="Helvetica" w:cs="Arial"/>
        <w:color w:val="000000"/>
        <w:sz w:val="16"/>
        <w:szCs w:val="16"/>
        <w:lang w:val="es-CO"/>
      </w:rPr>
      <w:t xml:space="preserve">Carrera 7 No. 32-26 Torre Sur Piso 9, Bogotá D.C. </w:t>
    </w:r>
  </w:p>
  <w:p w14:paraId="5935DEBE" w14:textId="025B6E0E" w:rsidR="00781FE9" w:rsidRPr="00FB568D" w:rsidRDefault="00781FE9" w:rsidP="00782A42">
    <w:pPr>
      <w:pStyle w:val="Piedepgina"/>
      <w:jc w:val="center"/>
      <w:rPr>
        <w:rFonts w:ascii="Helvetica" w:hAnsi="Helvetica" w:cs="Arial"/>
        <w:color w:val="000000"/>
        <w:sz w:val="16"/>
        <w:szCs w:val="16"/>
        <w:lang w:val="es-CO"/>
      </w:rPr>
    </w:pPr>
    <w:r w:rsidRPr="00FB568D">
      <w:rPr>
        <w:rFonts w:ascii="Helvetica" w:hAnsi="Helvetica" w:cs="Arial"/>
        <w:color w:val="000000"/>
        <w:sz w:val="16"/>
        <w:szCs w:val="16"/>
        <w:lang w:val="es-CO"/>
      </w:rPr>
      <w:t>contratacion</w:t>
    </w:r>
    <w:r w:rsidRPr="00FB568D">
      <w:rPr>
        <w:rFonts w:ascii="Helvetica" w:hAnsi="Helvetica" w:cs="Arial"/>
        <w:color w:val="000000"/>
        <w:sz w:val="16"/>
        <w:szCs w:val="16"/>
        <w:u w:val="single"/>
        <w:lang w:val="es-CO"/>
      </w:rPr>
      <w:t>@medicinalegal.gov.co</w:t>
    </w:r>
  </w:p>
  <w:p w14:paraId="02AF1317" w14:textId="071DB397" w:rsidR="00781FE9" w:rsidRPr="00EE6080" w:rsidRDefault="00781FE9"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w:t>
    </w:r>
    <w:r w:rsidRPr="00A15FF9">
      <w:rPr>
        <w:rFonts w:ascii="Helvetica" w:hAnsi="Helvetica" w:cs="Arial"/>
        <w:color w:val="000000"/>
        <w:sz w:val="16"/>
        <w:szCs w:val="16"/>
      </w:rPr>
      <w:t>6019187020 - 6019143960 extensión 11404</w:t>
    </w:r>
  </w:p>
  <w:p w14:paraId="117C1AB2" w14:textId="77777777" w:rsidR="00781FE9" w:rsidRDefault="00781FE9" w:rsidP="00655120">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bookmarkEnd w:id="23"/>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5FF69" w14:textId="77777777" w:rsidR="00781FE9" w:rsidRDefault="00781FE9">
      <w:r>
        <w:separator/>
      </w:r>
    </w:p>
  </w:footnote>
  <w:footnote w:type="continuationSeparator" w:id="0">
    <w:p w14:paraId="3EE859F7" w14:textId="77777777" w:rsidR="00781FE9" w:rsidRDefault="00781FE9">
      <w:r>
        <w:continuationSeparator/>
      </w:r>
    </w:p>
  </w:footnote>
  <w:footnote w:id="1">
    <w:p w14:paraId="66D93405" w14:textId="77777777" w:rsidR="00781FE9" w:rsidRPr="004E6FDA" w:rsidRDefault="00781FE9"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781FE9" w:rsidRDefault="00781FE9"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781FE9" w:rsidRPr="00C50418" w:rsidRDefault="00781FE9"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781FE9" w:rsidRPr="004A583A" w:rsidRDefault="00781FE9"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781FE9" w:rsidRDefault="00781FE9">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781FE9" w:rsidRDefault="00781FE9"/>
  <w:p w14:paraId="5C4D329A" w14:textId="77777777" w:rsidR="00781FE9" w:rsidRDefault="00781F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781FE9" w:rsidRDefault="00781FE9"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781FE9" w:rsidRDefault="00781FE9" w:rsidP="009E320E">
    <w:pPr>
      <w:pStyle w:val="Encabezado"/>
      <w:jc w:val="center"/>
      <w:rPr>
        <w:noProof/>
        <w:lang w:val="es-CO" w:eastAsia="es-CO"/>
      </w:rPr>
    </w:pPr>
  </w:p>
  <w:p w14:paraId="3B2645E2" w14:textId="77777777" w:rsidR="00781FE9" w:rsidRDefault="00781FE9"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4653B576" w14:textId="77777777" w:rsidR="00781FE9" w:rsidRPr="0029441E" w:rsidRDefault="00781FE9"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34781F10" w:rsidR="00781FE9" w:rsidRPr="00804334" w:rsidRDefault="00781FE9" w:rsidP="009E320E">
    <w:pPr>
      <w:jc w:val="center"/>
      <w:rPr>
        <w:rFonts w:ascii="Arial" w:hAnsi="Arial" w:cs="Arial"/>
        <w:b/>
        <w:sz w:val="22"/>
        <w:szCs w:val="22"/>
        <w:u w:val="single"/>
      </w:rPr>
    </w:pPr>
    <w:r>
      <w:rPr>
        <w:rFonts w:ascii="Arial" w:hAnsi="Arial" w:cs="Arial"/>
        <w:b/>
        <w:sz w:val="22"/>
        <w:szCs w:val="22"/>
        <w:u w:val="single"/>
      </w:rPr>
      <w:t>No. SASI-017</w:t>
    </w:r>
    <w:r w:rsidRPr="00817A8E">
      <w:rPr>
        <w:rFonts w:ascii="Arial" w:hAnsi="Arial" w:cs="Arial"/>
        <w:b/>
        <w:sz w:val="22"/>
        <w:szCs w:val="22"/>
        <w:u w:val="single"/>
      </w:rPr>
      <w:t>-SG-202</w:t>
    </w:r>
    <w:r>
      <w:rPr>
        <w:rFonts w:ascii="Arial" w:hAnsi="Arial" w:cs="Arial"/>
        <w:b/>
        <w:sz w:val="22"/>
        <w:szCs w:val="22"/>
        <w:u w:val="single"/>
      </w:rPr>
      <w:t>6</w:t>
    </w:r>
  </w:p>
  <w:bookmarkEnd w:id="22"/>
  <w:p w14:paraId="0A42B387" w14:textId="77777777" w:rsidR="00781FE9" w:rsidRDefault="00781FE9">
    <w:pPr>
      <w:pStyle w:val="Encabezado"/>
      <w:jc w:val="right"/>
      <w:rPr>
        <w:sz w:val="14"/>
        <w:szCs w:val="14"/>
      </w:rPr>
    </w:pPr>
  </w:p>
  <w:p w14:paraId="3BEDFB97" w14:textId="2CB70AF1" w:rsidR="00781FE9" w:rsidRPr="00215B3A" w:rsidRDefault="00781FE9">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781FE9" w:rsidRDefault="00781F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781FE9" w:rsidRDefault="00781FE9">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0"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1"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7"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2"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3"/>
  </w:num>
  <w:num w:numId="3">
    <w:abstractNumId w:val="11"/>
  </w:num>
  <w:num w:numId="4">
    <w:abstractNumId w:val="14"/>
  </w:num>
  <w:num w:numId="5">
    <w:abstractNumId w:val="20"/>
  </w:num>
  <w:num w:numId="6">
    <w:abstractNumId w:val="15"/>
  </w:num>
  <w:num w:numId="7">
    <w:abstractNumId w:val="52"/>
  </w:num>
  <w:num w:numId="8">
    <w:abstractNumId w:val="31"/>
  </w:num>
  <w:num w:numId="9">
    <w:abstractNumId w:val="48"/>
  </w:num>
  <w:num w:numId="10">
    <w:abstractNumId w:val="37"/>
  </w:num>
  <w:num w:numId="11">
    <w:abstractNumId w:val="41"/>
  </w:num>
  <w:num w:numId="12">
    <w:abstractNumId w:val="18"/>
  </w:num>
  <w:num w:numId="13">
    <w:abstractNumId w:val="27"/>
  </w:num>
  <w:num w:numId="14">
    <w:abstractNumId w:val="43"/>
  </w:num>
  <w:num w:numId="15">
    <w:abstractNumId w:val="22"/>
  </w:num>
  <w:num w:numId="16">
    <w:abstractNumId w:val="28"/>
  </w:num>
  <w:num w:numId="17">
    <w:abstractNumId w:val="21"/>
  </w:num>
  <w:num w:numId="18">
    <w:abstractNumId w:val="13"/>
  </w:num>
  <w:num w:numId="19">
    <w:abstractNumId w:val="46"/>
  </w:num>
  <w:num w:numId="20">
    <w:abstractNumId w:val="40"/>
  </w:num>
  <w:num w:numId="21">
    <w:abstractNumId w:val="8"/>
  </w:num>
  <w:num w:numId="22">
    <w:abstractNumId w:val="24"/>
  </w:num>
  <w:num w:numId="23">
    <w:abstractNumId w:val="49"/>
  </w:num>
  <w:num w:numId="24">
    <w:abstractNumId w:val="38"/>
  </w:num>
  <w:num w:numId="25">
    <w:abstractNumId w:val="26"/>
  </w:num>
  <w:num w:numId="26">
    <w:abstractNumId w:val="50"/>
  </w:num>
  <w:num w:numId="27">
    <w:abstractNumId w:val="45"/>
  </w:num>
  <w:num w:numId="28">
    <w:abstractNumId w:val="44"/>
  </w:num>
  <w:num w:numId="29">
    <w:abstractNumId w:val="19"/>
  </w:num>
  <w:num w:numId="30">
    <w:abstractNumId w:val="34"/>
  </w:num>
  <w:num w:numId="31">
    <w:abstractNumId w:val="25"/>
  </w:num>
  <w:num w:numId="32">
    <w:abstractNumId w:val="7"/>
  </w:num>
  <w:num w:numId="33">
    <w:abstractNumId w:val="23"/>
  </w:num>
  <w:num w:numId="34">
    <w:abstractNumId w:val="29"/>
  </w:num>
  <w:num w:numId="35">
    <w:abstractNumId w:val="36"/>
  </w:num>
  <w:num w:numId="36">
    <w:abstractNumId w:val="30"/>
  </w:num>
  <w:num w:numId="37">
    <w:abstractNumId w:val="51"/>
  </w:num>
  <w:num w:numId="38">
    <w:abstractNumId w:val="39"/>
  </w:num>
  <w:num w:numId="39">
    <w:abstractNumId w:val="10"/>
  </w:num>
  <w:num w:numId="40">
    <w:abstractNumId w:val="47"/>
  </w:num>
  <w:num w:numId="41">
    <w:abstractNumId w:val="42"/>
  </w:num>
  <w:num w:numId="42">
    <w:abstractNumId w:val="32"/>
  </w:num>
  <w:num w:numId="43">
    <w:abstractNumId w:val="17"/>
  </w:num>
  <w:num w:numId="44">
    <w:abstractNumId w:val="12"/>
  </w:num>
  <w:num w:numId="45">
    <w:abstractNumId w:val="16"/>
  </w:num>
  <w:num w:numId="46">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VE"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7B8"/>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287"/>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AA5"/>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1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953"/>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D0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5E3"/>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928"/>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4D3"/>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68C"/>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2B1"/>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6F2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937"/>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44C"/>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1FE9"/>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912"/>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A51"/>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091"/>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ED4"/>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6EDD"/>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DF5"/>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524"/>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786"/>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030"/>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B6C"/>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4E8E"/>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0A"/>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8F"/>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0"/>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358"/>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0C9"/>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C83"/>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23E"/>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A7E87"/>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0C7"/>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042"/>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89D"/>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7EE"/>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586"/>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797"/>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AA8"/>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532F"/>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45"/>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99"/>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28182583">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9B726-F147-4349-B8DB-286385B46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70</Pages>
  <Words>34903</Words>
  <Characters>178705</Characters>
  <Application>Microsoft Office Word</Application>
  <DocSecurity>0</DocSecurity>
  <Lines>3504</Lines>
  <Paragraphs>821</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Jose Fernando Sanchez Rodriguez</cp:lastModifiedBy>
  <cp:revision>49</cp:revision>
  <cp:lastPrinted>2022-10-18T17:11:00Z</cp:lastPrinted>
  <dcterms:created xsi:type="dcterms:W3CDTF">2026-04-20T22:23:00Z</dcterms:created>
  <dcterms:modified xsi:type="dcterms:W3CDTF">2026-09-25T20:01:00Z</dcterms:modified>
</cp:coreProperties>
</file>