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7F3FF" w14:textId="3B8B1EBF" w:rsidR="003D0AF3" w:rsidRPr="00CD59E2" w:rsidRDefault="005E1FE9" w:rsidP="005E1FE9">
      <w:pPr>
        <w:jc w:val="center"/>
        <w:rPr>
          <w:rFonts w:ascii="Garamond" w:hAnsi="Garamond"/>
          <w:b/>
          <w:bCs/>
          <w:sz w:val="22"/>
          <w:szCs w:val="22"/>
          <w:lang w:val="es-ES"/>
        </w:rPr>
      </w:pPr>
      <w:r w:rsidRPr="00CD59E2">
        <w:rPr>
          <w:rFonts w:ascii="Garamond" w:hAnsi="Garamond"/>
          <w:b/>
          <w:bCs/>
          <w:sz w:val="22"/>
          <w:szCs w:val="22"/>
          <w:lang w:val="es-ES"/>
        </w:rPr>
        <w:t xml:space="preserve">FORMATO No. </w:t>
      </w:r>
      <w:r w:rsidR="001139DF">
        <w:rPr>
          <w:rFonts w:ascii="Garamond" w:hAnsi="Garamond"/>
          <w:b/>
          <w:bCs/>
          <w:sz w:val="22"/>
          <w:szCs w:val="22"/>
          <w:lang w:val="es-ES"/>
        </w:rPr>
        <w:t>04</w:t>
      </w:r>
      <w:bookmarkStart w:id="0" w:name="_GoBack"/>
      <w:bookmarkEnd w:id="0"/>
    </w:p>
    <w:p w14:paraId="0DF82D85" w14:textId="77777777" w:rsidR="005E1FE9" w:rsidRPr="00CD59E2" w:rsidRDefault="005E1FE9" w:rsidP="005E1FE9">
      <w:pPr>
        <w:jc w:val="center"/>
        <w:rPr>
          <w:rFonts w:ascii="Garamond" w:hAnsi="Garamond"/>
          <w:b/>
          <w:bCs/>
          <w:sz w:val="22"/>
          <w:szCs w:val="22"/>
          <w:lang w:val="es-ES"/>
        </w:rPr>
      </w:pPr>
    </w:p>
    <w:p w14:paraId="04F6FD6B" w14:textId="77777777" w:rsidR="005E1FE9" w:rsidRPr="00CD59E2" w:rsidRDefault="00A47E39" w:rsidP="005E1FE9">
      <w:pPr>
        <w:jc w:val="center"/>
        <w:rPr>
          <w:rFonts w:ascii="Garamond" w:hAnsi="Garamond"/>
          <w:b/>
          <w:bCs/>
          <w:sz w:val="22"/>
          <w:szCs w:val="22"/>
        </w:rPr>
      </w:pPr>
      <w:r w:rsidRPr="00CD59E2">
        <w:rPr>
          <w:rFonts w:ascii="Garamond" w:hAnsi="Garamond"/>
          <w:b/>
          <w:bCs/>
          <w:sz w:val="22"/>
          <w:szCs w:val="22"/>
        </w:rPr>
        <w:t xml:space="preserve">PACTO DE </w:t>
      </w:r>
      <w:r w:rsidR="00D11800" w:rsidRPr="00CD59E2">
        <w:rPr>
          <w:rFonts w:ascii="Garamond" w:hAnsi="Garamond" w:cs="Arial"/>
          <w:b/>
          <w:sz w:val="22"/>
          <w:szCs w:val="22"/>
        </w:rPr>
        <w:t>INTEGRIDAD, TRANSPARENCIA, ANTICORRUPCIÓN Y ANTISOBORNO</w:t>
      </w:r>
    </w:p>
    <w:p w14:paraId="1264AAE5" w14:textId="77777777" w:rsidR="005E1FE9" w:rsidRPr="00CD59E2" w:rsidRDefault="005E1FE9" w:rsidP="005E1FE9">
      <w:pPr>
        <w:rPr>
          <w:rFonts w:ascii="Garamond" w:hAnsi="Garamond"/>
          <w:b/>
          <w:bCs/>
          <w:sz w:val="22"/>
          <w:szCs w:val="22"/>
        </w:rPr>
      </w:pPr>
    </w:p>
    <w:p w14:paraId="3AFCCF6F" w14:textId="1FEBE7FE" w:rsidR="00A73612" w:rsidRPr="00CD59E2" w:rsidRDefault="00A008B6" w:rsidP="003A2209">
      <w:pPr>
        <w:jc w:val="both"/>
        <w:rPr>
          <w:rFonts w:ascii="Garamond" w:hAnsi="Garamond" w:cs="Arial"/>
          <w:sz w:val="22"/>
          <w:szCs w:val="22"/>
          <w:lang w:eastAsia="es-CO"/>
        </w:rPr>
      </w:pPr>
      <w:r w:rsidRPr="00CD59E2">
        <w:rPr>
          <w:rFonts w:ascii="Garamond" w:hAnsi="Garamond" w:cs="Arial"/>
          <w:sz w:val="22"/>
          <w:szCs w:val="22"/>
          <w:lang w:eastAsia="es-CO"/>
        </w:rPr>
        <w:t>Nosotros los abajo firmantes en representación de la Compañía</w:t>
      </w:r>
      <w:r w:rsidR="00EA2B3B" w:rsidRPr="00CD59E2">
        <w:rPr>
          <w:rFonts w:ascii="Garamond" w:hAnsi="Garamond" w:cs="Arial"/>
          <w:sz w:val="22"/>
          <w:szCs w:val="22"/>
          <w:lang w:eastAsia="es-CO"/>
        </w:rPr>
        <w:t>,</w:t>
      </w:r>
      <w:r w:rsidRPr="00CD59E2">
        <w:rPr>
          <w:rFonts w:ascii="Garamond" w:hAnsi="Garamond" w:cs="Arial"/>
          <w:sz w:val="22"/>
          <w:szCs w:val="22"/>
          <w:lang w:eastAsia="es-CO"/>
        </w:rPr>
        <w:t xml:space="preserve"> </w:t>
      </w:r>
      <w:r w:rsidR="009E30F0" w:rsidRPr="00CD59E2">
        <w:rPr>
          <w:rFonts w:ascii="Garamond" w:hAnsi="Garamond" w:cs="Arial"/>
          <w:sz w:val="22"/>
          <w:szCs w:val="22"/>
        </w:rPr>
        <w:t xml:space="preserve">orgullosos de pertenecer a la lista de proponentes del </w:t>
      </w:r>
      <w:r w:rsidRPr="00CD59E2">
        <w:rPr>
          <w:rFonts w:ascii="Garamond" w:hAnsi="Garamond" w:cs="Arial"/>
          <w:sz w:val="22"/>
          <w:szCs w:val="22"/>
          <w:lang w:eastAsia="es-CO"/>
        </w:rPr>
        <w:t xml:space="preserve">proceso </w:t>
      </w:r>
      <w:r w:rsidR="009E30F0" w:rsidRPr="00CD59E2">
        <w:rPr>
          <w:rFonts w:ascii="Garamond" w:hAnsi="Garamond" w:cs="Arial"/>
          <w:sz w:val="22"/>
          <w:szCs w:val="22"/>
          <w:lang w:eastAsia="es-CO"/>
        </w:rPr>
        <w:t xml:space="preserve">de </w:t>
      </w:r>
      <w:r w:rsidR="00CD59E2" w:rsidRPr="00CD59E2">
        <w:rPr>
          <w:rFonts w:ascii="Garamond" w:hAnsi="Garamond" w:cs="Arial"/>
          <w:sz w:val="22"/>
          <w:szCs w:val="22"/>
          <w:lang w:eastAsia="es-CO"/>
        </w:rPr>
        <w:t>PROCESO DE SELECCIÓN ABREVIADA CONVOCATORIA PÚBLICA No. FDL</w:t>
      </w:r>
      <w:r w:rsidR="00E22DD8">
        <w:rPr>
          <w:rFonts w:ascii="Garamond" w:hAnsi="Garamond" w:cs="Arial"/>
          <w:sz w:val="22"/>
          <w:szCs w:val="22"/>
          <w:lang w:eastAsia="es-CO"/>
        </w:rPr>
        <w:t>SF</w:t>
      </w:r>
      <w:r w:rsidR="00CD59E2" w:rsidRPr="007938A7">
        <w:rPr>
          <w:rFonts w:ascii="Garamond" w:hAnsi="Garamond" w:cs="Arial"/>
          <w:lang w:eastAsia="es-CO"/>
        </w:rPr>
        <w:t>-</w:t>
      </w:r>
      <w:r w:rsidR="005D0C10" w:rsidRPr="007938A7">
        <w:rPr>
          <w:rFonts w:ascii="Garamond" w:hAnsi="Garamond"/>
          <w:color w:val="3B3838" w:themeColor="background2" w:themeShade="40"/>
          <w:sz w:val="22"/>
          <w:szCs w:val="22"/>
        </w:rPr>
        <w:t xml:space="preserve"> </w:t>
      </w:r>
      <w:r w:rsidR="007E7CEC" w:rsidRPr="007938A7">
        <w:rPr>
          <w:rFonts w:ascii="Garamond" w:hAnsi="Garamond"/>
          <w:color w:val="3B3838"/>
          <w:sz w:val="22"/>
          <w:szCs w:val="22"/>
          <w:highlight w:val="yellow"/>
        </w:rPr>
        <w:t>SAMC</w:t>
      </w:r>
      <w:r w:rsidR="005D0C10" w:rsidRPr="007938A7">
        <w:rPr>
          <w:rFonts w:ascii="Garamond" w:hAnsi="Garamond"/>
          <w:color w:val="3B3838"/>
          <w:sz w:val="22"/>
          <w:szCs w:val="22"/>
          <w:highlight w:val="yellow"/>
        </w:rPr>
        <w:t>-</w:t>
      </w:r>
      <w:r w:rsidR="00F94CDA">
        <w:rPr>
          <w:rFonts w:ascii="Garamond" w:hAnsi="Garamond"/>
          <w:color w:val="3B3838"/>
          <w:sz w:val="22"/>
          <w:szCs w:val="22"/>
          <w:highlight w:val="yellow"/>
        </w:rPr>
        <w:t>XXX-2025</w:t>
      </w:r>
      <w:r w:rsidR="005D0C10" w:rsidRPr="007938A7">
        <w:rPr>
          <w:rFonts w:ascii="Garamond" w:hAnsi="Garamond"/>
          <w:color w:val="3B3838"/>
          <w:sz w:val="22"/>
          <w:szCs w:val="22"/>
          <w:highlight w:val="yellow"/>
        </w:rPr>
        <w:t xml:space="preserve"> (</w:t>
      </w:r>
      <w:r w:rsidR="007938A7" w:rsidRPr="007938A7">
        <w:rPr>
          <w:rFonts w:ascii="Garamond" w:hAnsi="Garamond"/>
          <w:color w:val="3B3838"/>
          <w:sz w:val="22"/>
          <w:szCs w:val="22"/>
          <w:highlight w:val="yellow"/>
        </w:rPr>
        <w:t>XXXX</w:t>
      </w:r>
      <w:r w:rsidR="00CD59E2" w:rsidRPr="007938A7">
        <w:rPr>
          <w:rFonts w:ascii="Garamond" w:hAnsi="Garamond" w:cs="Arial"/>
          <w:highlight w:val="yellow"/>
          <w:lang w:eastAsia="es-CO"/>
        </w:rPr>
        <w:t>)</w:t>
      </w:r>
      <w:r w:rsidR="00CD59E2" w:rsidRPr="007938A7">
        <w:rPr>
          <w:rFonts w:ascii="Garamond" w:hAnsi="Garamond" w:cs="Arial"/>
          <w:lang w:eastAsia="es-CO"/>
        </w:rPr>
        <w:t xml:space="preserve"> </w:t>
      </w:r>
      <w:r w:rsidRPr="00CD59E2">
        <w:rPr>
          <w:rFonts w:ascii="Garamond" w:hAnsi="Garamond" w:cs="Arial"/>
          <w:sz w:val="22"/>
          <w:szCs w:val="22"/>
          <w:lang w:eastAsia="es-CO"/>
        </w:rPr>
        <w:t xml:space="preserve">cuyo objeto consiste en: </w:t>
      </w:r>
      <w:r w:rsidR="007E7CEC" w:rsidRPr="00CD59E2">
        <w:rPr>
          <w:rFonts w:ascii="Garamond" w:hAnsi="Garamond" w:cs="Arial"/>
          <w:sz w:val="22"/>
          <w:szCs w:val="22"/>
          <w:lang w:eastAsia="es-CO"/>
        </w:rPr>
        <w:t>“</w:t>
      </w:r>
      <w:r w:rsidRPr="00CD59E2">
        <w:rPr>
          <w:rFonts w:ascii="Garamond" w:hAnsi="Garamond" w:cs="Arial"/>
          <w:sz w:val="22"/>
          <w:szCs w:val="22"/>
          <w:lang w:eastAsia="es-CO"/>
        </w:rPr>
        <w:t xml:space="preserve">”, y </w:t>
      </w:r>
    </w:p>
    <w:p w14:paraId="0FAEB0AA" w14:textId="77777777" w:rsidR="00A73612" w:rsidRPr="00CD59E2" w:rsidRDefault="00A73612" w:rsidP="003A2209">
      <w:pPr>
        <w:jc w:val="both"/>
        <w:rPr>
          <w:rFonts w:ascii="Garamond" w:hAnsi="Garamond" w:cs="Arial"/>
          <w:b/>
          <w:bCs/>
          <w:sz w:val="22"/>
          <w:szCs w:val="22"/>
          <w:lang w:eastAsia="es-CO"/>
        </w:rPr>
      </w:pPr>
    </w:p>
    <w:p w14:paraId="3BBC2D58" w14:textId="77777777" w:rsidR="00A008B6" w:rsidRPr="00CD59E2" w:rsidRDefault="00A73612" w:rsidP="00A73612">
      <w:pPr>
        <w:jc w:val="center"/>
        <w:rPr>
          <w:rFonts w:ascii="Garamond" w:hAnsi="Garamond" w:cs="Arial"/>
          <w:b/>
          <w:bCs/>
          <w:sz w:val="22"/>
          <w:szCs w:val="22"/>
          <w:lang w:eastAsia="es-CO"/>
        </w:rPr>
      </w:pPr>
      <w:r w:rsidRPr="00CD59E2">
        <w:rPr>
          <w:rFonts w:ascii="Garamond" w:hAnsi="Garamond" w:cs="Arial"/>
          <w:b/>
          <w:bCs/>
          <w:sz w:val="22"/>
          <w:szCs w:val="22"/>
          <w:lang w:eastAsia="es-CO"/>
        </w:rPr>
        <w:t>CONSIDERANDO</w:t>
      </w:r>
    </w:p>
    <w:p w14:paraId="3D245CAA"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3703BB7A" w14:textId="42000D3D"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Que</w:t>
      </w:r>
      <w:r w:rsidR="005E5E44">
        <w:rPr>
          <w:rFonts w:ascii="Garamond" w:hAnsi="Garamond" w:cs="Arial"/>
          <w:sz w:val="22"/>
          <w:szCs w:val="22"/>
          <w:lang w:eastAsia="es-CO"/>
        </w:rPr>
        <w:t>,</w:t>
      </w:r>
      <w:r w:rsidRPr="00CD59E2">
        <w:rPr>
          <w:rFonts w:ascii="Garamond" w:hAnsi="Garamond" w:cs="Arial"/>
          <w:sz w:val="22"/>
          <w:szCs w:val="22"/>
          <w:lang w:eastAsia="es-CO"/>
        </w:rPr>
        <w:t xml:space="preserve"> el aseguramiento de la transparencia en los procesos contractuales redunda en beneficio no sólo de la Entidad contratante, sino de los propios participantes, en cuanto garantiza que el único criterio de adjudicación será la excelencia de la propuesta. </w:t>
      </w:r>
    </w:p>
    <w:p w14:paraId="253C095E"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0B403105" w14:textId="45D41BFD"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Que</w:t>
      </w:r>
      <w:r w:rsidR="005E5E44">
        <w:rPr>
          <w:rFonts w:ascii="Garamond" w:hAnsi="Garamond" w:cs="Arial"/>
          <w:sz w:val="22"/>
          <w:szCs w:val="22"/>
          <w:lang w:eastAsia="es-CO"/>
        </w:rPr>
        <w:t>,</w:t>
      </w:r>
      <w:r w:rsidRPr="00CD59E2">
        <w:rPr>
          <w:rFonts w:ascii="Garamond" w:hAnsi="Garamond" w:cs="Arial"/>
          <w:sz w:val="22"/>
          <w:szCs w:val="22"/>
          <w:lang w:eastAsia="es-CO"/>
        </w:rPr>
        <w:t xml:space="preserve"> la empresa que represento reconoce que la presentación de propuestas en el presente </w:t>
      </w:r>
      <w:r w:rsidR="005E5E44" w:rsidRPr="00CD59E2">
        <w:rPr>
          <w:rFonts w:ascii="Garamond" w:hAnsi="Garamond" w:cs="Arial"/>
          <w:sz w:val="22"/>
          <w:szCs w:val="22"/>
          <w:lang w:eastAsia="es-CO"/>
        </w:rPr>
        <w:t>proceso</w:t>
      </w:r>
      <w:r w:rsidRPr="00CD59E2">
        <w:rPr>
          <w:rFonts w:ascii="Garamond" w:hAnsi="Garamond" w:cs="Arial"/>
          <w:sz w:val="22"/>
          <w:szCs w:val="22"/>
          <w:lang w:eastAsia="es-CO"/>
        </w:rPr>
        <w:t xml:space="preserve"> se efectúa en un entorno imparcial, competitivo y no sujeta a presiones o abusos indebidos. </w:t>
      </w:r>
    </w:p>
    <w:p w14:paraId="38A54670"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378C0450" w14:textId="7A9E6630"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Que</w:t>
      </w:r>
      <w:r w:rsidR="005E5E44">
        <w:rPr>
          <w:rFonts w:ascii="Garamond" w:hAnsi="Garamond" w:cs="Arial"/>
          <w:sz w:val="22"/>
          <w:szCs w:val="22"/>
          <w:lang w:eastAsia="es-CO"/>
        </w:rPr>
        <w:t>,</w:t>
      </w:r>
      <w:r w:rsidRPr="00CD59E2">
        <w:rPr>
          <w:rFonts w:ascii="Garamond" w:hAnsi="Garamond" w:cs="Arial"/>
          <w:sz w:val="22"/>
          <w:szCs w:val="22"/>
          <w:lang w:eastAsia="es-CO"/>
        </w:rPr>
        <w:t xml:space="preserve"> conozco a cabalidad </w:t>
      </w:r>
      <w:r w:rsidR="00C46681" w:rsidRPr="00CD59E2">
        <w:rPr>
          <w:rFonts w:ascii="Garamond" w:hAnsi="Garamond" w:cs="Arial"/>
          <w:sz w:val="22"/>
          <w:szCs w:val="22"/>
          <w:lang w:eastAsia="es-CO"/>
        </w:rPr>
        <w:t xml:space="preserve">los pliegos de condiciones </w:t>
      </w:r>
      <w:r w:rsidRPr="00CD59E2">
        <w:rPr>
          <w:rFonts w:ascii="Garamond" w:hAnsi="Garamond" w:cs="Arial"/>
          <w:sz w:val="22"/>
          <w:szCs w:val="22"/>
          <w:lang w:eastAsia="es-CO"/>
        </w:rPr>
        <w:t xml:space="preserve">y Adendas, sus reglas de juego establecidas y modificaciones que se han hecho a los mismos hasta el cierre del </w:t>
      </w:r>
      <w:r w:rsidR="00241107" w:rsidRPr="00CD59E2">
        <w:rPr>
          <w:rFonts w:ascii="Garamond" w:hAnsi="Garamond" w:cs="Arial"/>
          <w:sz w:val="22"/>
          <w:szCs w:val="22"/>
          <w:lang w:eastAsia="es-CO"/>
        </w:rPr>
        <w:t xml:space="preserve">proceso </w:t>
      </w:r>
      <w:r w:rsidRPr="00CD59E2">
        <w:rPr>
          <w:rFonts w:ascii="Garamond" w:hAnsi="Garamond" w:cs="Arial"/>
          <w:sz w:val="22"/>
          <w:szCs w:val="22"/>
          <w:lang w:eastAsia="es-CO"/>
        </w:rPr>
        <w:t xml:space="preserve">y reconozco que los mismos son equitativos y no conllevan al favorecimiento de un proponente en particular. </w:t>
      </w:r>
    </w:p>
    <w:p w14:paraId="118E51CC"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1BE4C5B2" w14:textId="6630D669"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Que</w:t>
      </w:r>
      <w:r w:rsidR="005E5E44">
        <w:rPr>
          <w:rFonts w:ascii="Garamond" w:hAnsi="Garamond" w:cs="Arial"/>
          <w:sz w:val="22"/>
          <w:szCs w:val="22"/>
          <w:lang w:eastAsia="es-CO"/>
        </w:rPr>
        <w:t>,</w:t>
      </w:r>
      <w:r w:rsidRPr="00CD59E2">
        <w:rPr>
          <w:rFonts w:ascii="Garamond" w:hAnsi="Garamond" w:cs="Arial"/>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D59E2">
        <w:rPr>
          <w:rFonts w:ascii="Garamond" w:hAnsi="Garamond" w:cs="Arial"/>
          <w:sz w:val="22"/>
          <w:szCs w:val="22"/>
          <w:lang w:eastAsia="es-CO"/>
        </w:rPr>
        <w:t>los pliegos de condiciones</w:t>
      </w:r>
      <w:r w:rsidRPr="00CD59E2">
        <w:rPr>
          <w:rFonts w:ascii="Garamond" w:hAnsi="Garamond" w:cs="Arial"/>
          <w:sz w:val="22"/>
          <w:szCs w:val="22"/>
          <w:lang w:eastAsia="es-CO"/>
        </w:rPr>
        <w:t xml:space="preserve">. </w:t>
      </w:r>
    </w:p>
    <w:p w14:paraId="3280F530" w14:textId="77777777" w:rsidR="00EC152F" w:rsidRPr="00CD59E2" w:rsidRDefault="00EC152F" w:rsidP="00A008B6">
      <w:pPr>
        <w:suppressAutoHyphens w:val="0"/>
        <w:autoSpaceDE w:val="0"/>
        <w:adjustRightInd w:val="0"/>
        <w:jc w:val="both"/>
        <w:rPr>
          <w:rFonts w:ascii="Garamond" w:hAnsi="Garamond" w:cs="Arial"/>
          <w:sz w:val="22"/>
          <w:szCs w:val="22"/>
          <w:lang w:eastAsia="es-CO"/>
        </w:rPr>
      </w:pPr>
    </w:p>
    <w:p w14:paraId="184AFCC5" w14:textId="05EED886" w:rsidR="00EC152F" w:rsidRPr="00CD59E2" w:rsidRDefault="00EC152F" w:rsidP="00EC152F">
      <w:pPr>
        <w:overflowPunct w:val="0"/>
        <w:autoSpaceDE w:val="0"/>
        <w:adjustRightInd w:val="0"/>
        <w:spacing w:line="276" w:lineRule="auto"/>
        <w:jc w:val="both"/>
        <w:rPr>
          <w:rFonts w:ascii="Garamond" w:hAnsi="Garamond" w:cs="Arial"/>
          <w:sz w:val="22"/>
          <w:szCs w:val="22"/>
        </w:rPr>
      </w:pPr>
      <w:r w:rsidRPr="00CD59E2">
        <w:rPr>
          <w:rFonts w:ascii="Garamond" w:hAnsi="Garamond" w:cs="Arial"/>
          <w:sz w:val="22"/>
          <w:szCs w:val="22"/>
        </w:rPr>
        <w:t>Que apoy</w:t>
      </w:r>
      <w:r w:rsidR="006A4898" w:rsidRPr="00CD59E2">
        <w:rPr>
          <w:rFonts w:ascii="Garamond" w:hAnsi="Garamond" w:cs="Arial"/>
          <w:sz w:val="22"/>
          <w:szCs w:val="22"/>
        </w:rPr>
        <w:t>o</w:t>
      </w:r>
      <w:r w:rsidRPr="00CD59E2">
        <w:rPr>
          <w:rFonts w:ascii="Garamond" w:hAnsi="Garamond" w:cs="Arial"/>
          <w:sz w:val="22"/>
          <w:szCs w:val="22"/>
        </w:rPr>
        <w:t xml:space="preserve"> la acción del Estado colombiano y de la Secretaría Distrital de Gobierno</w:t>
      </w:r>
      <w:r w:rsidR="00946EDC" w:rsidRPr="00CD59E2">
        <w:rPr>
          <w:rFonts w:ascii="Garamond" w:hAnsi="Garamond" w:cs="Arial"/>
          <w:sz w:val="22"/>
          <w:szCs w:val="22"/>
        </w:rPr>
        <w:t xml:space="preserve"> / Fondo de Desarrollo Local de </w:t>
      </w:r>
      <w:r w:rsidR="007D23EB">
        <w:rPr>
          <w:rFonts w:ascii="Garamond" w:hAnsi="Garamond" w:cs="Arial"/>
          <w:sz w:val="22"/>
          <w:szCs w:val="22"/>
        </w:rPr>
        <w:t>Santa Fe</w:t>
      </w:r>
      <w:r w:rsidRPr="00CD59E2">
        <w:rPr>
          <w:rFonts w:ascii="Garamond" w:hAnsi="Garamond" w:cs="Arial"/>
          <w:sz w:val="22"/>
          <w:szCs w:val="22"/>
        </w:rPr>
        <w:t xml:space="preserve"> para fortalecer la integridad, transparencia y la rendición de cuentas de la administración pública.</w:t>
      </w:r>
    </w:p>
    <w:p w14:paraId="0FCFCC3D" w14:textId="77777777" w:rsidR="00F2576E" w:rsidRPr="00CD59E2" w:rsidRDefault="00F2576E" w:rsidP="00EC152F">
      <w:pPr>
        <w:overflowPunct w:val="0"/>
        <w:autoSpaceDE w:val="0"/>
        <w:adjustRightInd w:val="0"/>
        <w:spacing w:line="276" w:lineRule="auto"/>
        <w:jc w:val="both"/>
        <w:rPr>
          <w:rFonts w:ascii="Garamond" w:hAnsi="Garamond" w:cs="Arial"/>
          <w:sz w:val="22"/>
          <w:szCs w:val="22"/>
        </w:rPr>
      </w:pPr>
    </w:p>
    <w:p w14:paraId="31DAFC41" w14:textId="77777777" w:rsidR="00F2576E" w:rsidRPr="00CD59E2" w:rsidRDefault="00F2576E" w:rsidP="00EC152F">
      <w:pPr>
        <w:overflowPunct w:val="0"/>
        <w:autoSpaceDE w:val="0"/>
        <w:adjustRightInd w:val="0"/>
        <w:spacing w:line="276" w:lineRule="auto"/>
        <w:jc w:val="both"/>
        <w:rPr>
          <w:rFonts w:ascii="Garamond" w:hAnsi="Garamond" w:cs="Arial"/>
          <w:sz w:val="22"/>
          <w:szCs w:val="22"/>
        </w:rPr>
      </w:pPr>
      <w:r w:rsidRPr="00CD59E2">
        <w:rPr>
          <w:rFonts w:ascii="Garamond" w:hAnsi="Garamond" w:cs="Arial"/>
          <w:sz w:val="22"/>
          <w:szCs w:val="22"/>
        </w:rPr>
        <w:t>Que no estamos en causal de inhabilidad, incompatibilidad ni conflicto de interés alguno para celebrar el contrato objeto del presente proceso de selección.</w:t>
      </w:r>
    </w:p>
    <w:p w14:paraId="390C1704"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1FDBC048" w14:textId="1B1AB602" w:rsidR="0088148F"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Que resulta conveniente la formulación de un pacto explícito en cuanto al acatamiento de las normas jurídicas y éticas que deben regir los procesos contractuales y</w:t>
      </w:r>
      <w:r w:rsidR="005E5E44">
        <w:rPr>
          <w:rFonts w:ascii="Garamond" w:hAnsi="Garamond" w:cs="Arial"/>
          <w:sz w:val="22"/>
          <w:szCs w:val="22"/>
          <w:lang w:eastAsia="es-CO"/>
        </w:rPr>
        <w:t>,</w:t>
      </w:r>
      <w:r w:rsidRPr="00CD59E2">
        <w:rPr>
          <w:rFonts w:ascii="Garamond" w:hAnsi="Garamond" w:cs="Arial"/>
          <w:sz w:val="22"/>
          <w:szCs w:val="22"/>
          <w:lang w:eastAsia="es-CO"/>
        </w:rPr>
        <w:t xml:space="preserve"> por lo tanto, </w:t>
      </w:r>
    </w:p>
    <w:p w14:paraId="4C6C5D1A" w14:textId="77777777" w:rsidR="0088148F" w:rsidRPr="00CD59E2" w:rsidRDefault="0088148F" w:rsidP="00A008B6">
      <w:pPr>
        <w:suppressAutoHyphens w:val="0"/>
        <w:autoSpaceDE w:val="0"/>
        <w:adjustRightInd w:val="0"/>
        <w:jc w:val="both"/>
        <w:rPr>
          <w:rFonts w:ascii="Garamond" w:hAnsi="Garamond" w:cs="Arial"/>
          <w:sz w:val="22"/>
          <w:szCs w:val="22"/>
          <w:lang w:eastAsia="es-CO"/>
        </w:rPr>
      </w:pPr>
    </w:p>
    <w:p w14:paraId="743C8B34" w14:textId="77777777" w:rsidR="00A008B6" w:rsidRPr="00CD59E2" w:rsidRDefault="00A008B6" w:rsidP="0088148F">
      <w:pPr>
        <w:suppressAutoHyphens w:val="0"/>
        <w:autoSpaceDE w:val="0"/>
        <w:adjustRightInd w:val="0"/>
        <w:jc w:val="center"/>
        <w:rPr>
          <w:rFonts w:ascii="Garamond" w:hAnsi="Garamond" w:cs="Arial"/>
          <w:b/>
          <w:bCs/>
          <w:sz w:val="22"/>
          <w:szCs w:val="22"/>
          <w:lang w:eastAsia="es-CO"/>
        </w:rPr>
      </w:pPr>
      <w:r w:rsidRPr="00CD59E2">
        <w:rPr>
          <w:rFonts w:ascii="Garamond" w:hAnsi="Garamond" w:cs="Arial"/>
          <w:b/>
          <w:bCs/>
          <w:sz w:val="22"/>
          <w:szCs w:val="22"/>
          <w:lang w:eastAsia="es-CO"/>
        </w:rPr>
        <w:t>NOS COMPROMETEMOS A:</w:t>
      </w:r>
    </w:p>
    <w:p w14:paraId="51B54526" w14:textId="77777777" w:rsidR="00A008B6" w:rsidRPr="00CD59E2" w:rsidRDefault="00A008B6" w:rsidP="00A008B6">
      <w:pPr>
        <w:suppressAutoHyphens w:val="0"/>
        <w:autoSpaceDE w:val="0"/>
        <w:adjustRightInd w:val="0"/>
        <w:jc w:val="both"/>
        <w:rPr>
          <w:rFonts w:ascii="Garamond" w:hAnsi="Garamond" w:cs="Arial"/>
          <w:b/>
          <w:bCs/>
          <w:sz w:val="22"/>
          <w:szCs w:val="22"/>
          <w:lang w:eastAsia="es-CO"/>
        </w:rPr>
      </w:pPr>
    </w:p>
    <w:p w14:paraId="322A9501" w14:textId="16C538C3"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Actuar en la presente contratación, </w:t>
      </w:r>
      <w:r w:rsidR="006D1C35" w:rsidRPr="00CD59E2">
        <w:rPr>
          <w:rFonts w:ascii="Garamond" w:hAnsi="Garamond" w:cs="Arial"/>
          <w:sz w:val="22"/>
          <w:szCs w:val="22"/>
          <w:lang w:val="es-ES" w:eastAsia="es-ES_tradnl"/>
        </w:rPr>
        <w:t>con integridad, transparencia,</w:t>
      </w:r>
      <w:r w:rsidR="00937094" w:rsidRPr="00CD59E2">
        <w:rPr>
          <w:rFonts w:ascii="Garamond" w:hAnsi="Garamond" w:cs="Arial"/>
          <w:sz w:val="22"/>
          <w:szCs w:val="22"/>
          <w:lang w:val="es-ES" w:eastAsia="es-ES_tradnl"/>
        </w:rPr>
        <w:t xml:space="preserve"> buena </w:t>
      </w:r>
      <w:r w:rsidR="005E5E44" w:rsidRPr="00CD59E2">
        <w:rPr>
          <w:rFonts w:ascii="Garamond" w:hAnsi="Garamond" w:cs="Arial"/>
          <w:sz w:val="22"/>
          <w:szCs w:val="22"/>
          <w:lang w:val="es-ES" w:eastAsia="es-ES_tradnl"/>
        </w:rPr>
        <w:t>fe</w:t>
      </w:r>
      <w:r w:rsidR="004C1ECC" w:rsidRPr="00CD59E2">
        <w:rPr>
          <w:rFonts w:ascii="Garamond" w:hAnsi="Garamond" w:cs="Arial"/>
          <w:sz w:val="22"/>
          <w:szCs w:val="22"/>
          <w:lang w:val="es-ES" w:eastAsia="es-ES_tradnl"/>
        </w:rPr>
        <w:t>, equidad,</w:t>
      </w:r>
      <w:r w:rsidR="006D1C35" w:rsidRPr="00CD59E2">
        <w:rPr>
          <w:rFonts w:ascii="Garamond" w:hAnsi="Garamond" w:cs="Arial"/>
          <w:sz w:val="22"/>
          <w:szCs w:val="22"/>
          <w:lang w:val="es-ES" w:eastAsia="es-ES_tradnl"/>
        </w:rPr>
        <w:t xml:space="preserve"> </w:t>
      </w:r>
      <w:r w:rsidR="004B5E6A" w:rsidRPr="00CD59E2">
        <w:rPr>
          <w:rFonts w:ascii="Garamond" w:hAnsi="Garamond" w:cs="Arial"/>
          <w:sz w:val="22"/>
          <w:szCs w:val="22"/>
          <w:lang w:val="es-ES" w:eastAsia="es-ES_tradnl"/>
        </w:rPr>
        <w:t xml:space="preserve">evitando </w:t>
      </w:r>
      <w:r w:rsidR="004D6309" w:rsidRPr="00CD59E2">
        <w:rPr>
          <w:rFonts w:ascii="Garamond" w:hAnsi="Garamond" w:cs="Arial"/>
          <w:sz w:val="22"/>
          <w:szCs w:val="22"/>
          <w:lang w:val="es-ES" w:eastAsia="es-ES_tradnl"/>
        </w:rPr>
        <w:t>prácticas</w:t>
      </w:r>
      <w:r w:rsidR="004B5E6A" w:rsidRPr="00CD59E2">
        <w:rPr>
          <w:rFonts w:ascii="Garamond" w:hAnsi="Garamond" w:cs="Arial"/>
          <w:sz w:val="22"/>
          <w:szCs w:val="22"/>
          <w:lang w:val="es-ES" w:eastAsia="es-ES_tradnl"/>
        </w:rPr>
        <w:t xml:space="preserve"> </w:t>
      </w:r>
      <w:r w:rsidR="004D6309" w:rsidRPr="00CD59E2">
        <w:rPr>
          <w:rFonts w:ascii="Garamond" w:hAnsi="Garamond" w:cs="Arial"/>
          <w:sz w:val="22"/>
          <w:szCs w:val="22"/>
          <w:lang w:val="es-ES" w:eastAsia="es-ES_tradnl"/>
        </w:rPr>
        <w:t xml:space="preserve">de </w:t>
      </w:r>
      <w:r w:rsidR="006D1C35" w:rsidRPr="00CD59E2">
        <w:rPr>
          <w:rFonts w:ascii="Garamond" w:hAnsi="Garamond" w:cs="Arial"/>
          <w:sz w:val="22"/>
          <w:szCs w:val="22"/>
          <w:lang w:val="es-ES" w:eastAsia="es-ES_tradnl"/>
        </w:rPr>
        <w:t>corrupción y soborno</w:t>
      </w:r>
      <w:r w:rsidR="00937094" w:rsidRPr="00CD59E2">
        <w:rPr>
          <w:rFonts w:ascii="Garamond" w:hAnsi="Garamond" w:cs="Arial"/>
          <w:sz w:val="22"/>
          <w:szCs w:val="22"/>
          <w:lang w:val="es-ES" w:eastAsia="es-ES_tradnl"/>
        </w:rPr>
        <w:t>,</w:t>
      </w:r>
      <w:r w:rsidR="006D1C35" w:rsidRPr="00CD59E2">
        <w:rPr>
          <w:rFonts w:ascii="Garamond" w:hAnsi="Garamond" w:cs="Arial"/>
          <w:sz w:val="22"/>
          <w:szCs w:val="22"/>
          <w:lang w:val="es-ES" w:eastAsia="es-ES_tradnl"/>
        </w:rPr>
        <w:t xml:space="preserve"> </w:t>
      </w:r>
      <w:r w:rsidRPr="00CD59E2">
        <w:rPr>
          <w:rFonts w:ascii="Garamond" w:hAnsi="Garamond" w:cs="Arial"/>
          <w:sz w:val="22"/>
          <w:szCs w:val="22"/>
          <w:lang w:eastAsia="es-CO"/>
        </w:rPr>
        <w:t xml:space="preserve">con estricto apego a las normas jurídicas y éticas propias de </w:t>
      </w:r>
      <w:r w:rsidR="005E5E44" w:rsidRPr="00CD59E2">
        <w:rPr>
          <w:rFonts w:ascii="Garamond" w:hAnsi="Garamond" w:cs="Arial"/>
          <w:sz w:val="22"/>
          <w:szCs w:val="22"/>
          <w:lang w:eastAsia="es-CO"/>
        </w:rPr>
        <w:t>este</w:t>
      </w:r>
      <w:r w:rsidRPr="00CD59E2">
        <w:rPr>
          <w:rFonts w:ascii="Garamond" w:hAnsi="Garamond" w:cs="Arial"/>
          <w:sz w:val="22"/>
          <w:szCs w:val="22"/>
          <w:lang w:eastAsia="es-CO"/>
        </w:rPr>
        <w:t xml:space="preserve"> tipo de procedimientos</w:t>
      </w:r>
      <w:r w:rsidR="004C1ECC" w:rsidRPr="00CD59E2">
        <w:rPr>
          <w:rFonts w:ascii="Garamond" w:hAnsi="Garamond" w:cs="Arial"/>
          <w:sz w:val="22"/>
          <w:szCs w:val="22"/>
          <w:lang w:eastAsia="es-CO"/>
        </w:rPr>
        <w:t>.</w:t>
      </w:r>
    </w:p>
    <w:p w14:paraId="26A304CE" w14:textId="77777777" w:rsidR="00316AA2" w:rsidRPr="00CD59E2" w:rsidRDefault="00316AA2" w:rsidP="00A008B6">
      <w:pPr>
        <w:suppressAutoHyphens w:val="0"/>
        <w:autoSpaceDE w:val="0"/>
        <w:adjustRightInd w:val="0"/>
        <w:jc w:val="both"/>
        <w:rPr>
          <w:rFonts w:ascii="Garamond" w:hAnsi="Garamond" w:cs="Arial"/>
          <w:sz w:val="22"/>
          <w:szCs w:val="22"/>
          <w:lang w:eastAsia="es-CO"/>
        </w:rPr>
      </w:pPr>
    </w:p>
    <w:p w14:paraId="56FC2A93" w14:textId="7592E77B" w:rsidR="00492418" w:rsidRPr="00CD59E2" w:rsidRDefault="00492418" w:rsidP="00492418">
      <w:pPr>
        <w:tabs>
          <w:tab w:val="left" w:pos="426"/>
        </w:tabs>
        <w:ind w:right="82"/>
        <w:jc w:val="both"/>
        <w:rPr>
          <w:rFonts w:ascii="Garamond" w:hAnsi="Garamond" w:cs="Arial"/>
          <w:sz w:val="22"/>
          <w:szCs w:val="22"/>
          <w:lang w:val="es-ES"/>
        </w:rPr>
      </w:pPr>
      <w:r w:rsidRPr="00CD59E2">
        <w:rPr>
          <w:rFonts w:ascii="Garamond" w:hAnsi="Garamond" w:cs="Arial"/>
          <w:sz w:val="22"/>
          <w:szCs w:val="22"/>
          <w:lang w:val="es-ES"/>
        </w:rPr>
        <w:t xml:space="preserve">Analizar y estudiar el pliego de condiciones, anexos, estudios previos y en general todos los documentos del proceso, con el fin de estructurar y presentar propuestas que cumplan con los requisitos de calidad </w:t>
      </w:r>
      <w:r w:rsidR="006237B3" w:rsidRPr="00CD59E2">
        <w:rPr>
          <w:rFonts w:ascii="Garamond" w:hAnsi="Garamond" w:cs="Arial"/>
          <w:sz w:val="22"/>
          <w:szCs w:val="22"/>
          <w:lang w:val="es-ES"/>
        </w:rPr>
        <w:t>para los</w:t>
      </w:r>
      <w:r w:rsidRPr="00CD59E2">
        <w:rPr>
          <w:rFonts w:ascii="Garamond" w:hAnsi="Garamond" w:cs="Arial"/>
          <w:sz w:val="22"/>
          <w:szCs w:val="22"/>
          <w:lang w:val="es-ES"/>
        </w:rPr>
        <w:t xml:space="preserve"> bienes y servicios requeridos por </w:t>
      </w:r>
      <w:r w:rsidR="00073530" w:rsidRPr="00CD59E2">
        <w:rPr>
          <w:rFonts w:ascii="Garamond" w:hAnsi="Garamond" w:cs="Arial"/>
          <w:sz w:val="22"/>
          <w:szCs w:val="22"/>
          <w:lang w:val="es-ES"/>
        </w:rPr>
        <w:t xml:space="preserve">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Pr="00CD59E2">
        <w:rPr>
          <w:rFonts w:ascii="Garamond" w:hAnsi="Garamond" w:cs="Arial"/>
          <w:sz w:val="22"/>
          <w:szCs w:val="22"/>
          <w:lang w:val="es-ES"/>
        </w:rPr>
        <w:t xml:space="preserve">. </w:t>
      </w:r>
    </w:p>
    <w:p w14:paraId="22FA3E25"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752EC4C4" w14:textId="579BC36D"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Abstenerme de realizar u ofrecer, directa o indirectamente, pagos de comisiones o dádivas, o de utilizar medios </w:t>
      </w:r>
      <w:r w:rsidRPr="00CD59E2">
        <w:rPr>
          <w:rFonts w:ascii="Garamond" w:hAnsi="Garamond" w:cs="Arial"/>
          <w:sz w:val="22"/>
          <w:szCs w:val="22"/>
          <w:lang w:eastAsia="es-CO"/>
        </w:rPr>
        <w:lastRenderedPageBreak/>
        <w:t xml:space="preserve">de presión a funcionarios de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00946EDC" w:rsidRPr="00CD59E2">
        <w:rPr>
          <w:rFonts w:ascii="Garamond" w:hAnsi="Garamond" w:cs="Arial"/>
          <w:sz w:val="22"/>
          <w:szCs w:val="22"/>
        </w:rPr>
        <w:t xml:space="preserve"> </w:t>
      </w:r>
      <w:r w:rsidRPr="00CD59E2">
        <w:rPr>
          <w:rFonts w:ascii="Garamond" w:hAnsi="Garamond" w:cs="Arial"/>
          <w:sz w:val="22"/>
          <w:szCs w:val="22"/>
          <w:lang w:eastAsia="es-CO"/>
        </w:rPr>
        <w:t xml:space="preserve">con el fin de obtener favorecimientos en la decisión de adjudicación, lograr cambios en el contrato, evadir impuestos, derechos, licencias o cualquier otra obligación legal. </w:t>
      </w:r>
    </w:p>
    <w:p w14:paraId="1E3F7D4E"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04B6D49C"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75070BC8" w14:textId="77777777" w:rsidR="00B03947" w:rsidRPr="00CD59E2" w:rsidRDefault="00B03947" w:rsidP="00B03947">
      <w:pPr>
        <w:widowControl/>
        <w:suppressAutoHyphens w:val="0"/>
        <w:autoSpaceDE w:val="0"/>
        <w:adjustRightInd w:val="0"/>
        <w:jc w:val="both"/>
        <w:rPr>
          <w:rFonts w:ascii="Garamond" w:hAnsi="Garamond" w:cs="Arial"/>
          <w:sz w:val="22"/>
          <w:szCs w:val="22"/>
          <w:lang w:eastAsia="es-CO"/>
        </w:rPr>
      </w:pPr>
    </w:p>
    <w:p w14:paraId="2A5BF0D1" w14:textId="77777777" w:rsidR="00B03947" w:rsidRPr="00CD59E2" w:rsidRDefault="00B03947" w:rsidP="00B03947">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Determinar los precios de la oferta</w:t>
      </w:r>
      <w:r w:rsidR="00DE0F0E" w:rsidRPr="00CD59E2">
        <w:rPr>
          <w:rFonts w:ascii="Garamond" w:hAnsi="Garamond" w:cs="Arial"/>
          <w:sz w:val="22"/>
          <w:szCs w:val="22"/>
          <w:lang w:eastAsia="es-CO"/>
        </w:rPr>
        <w:t xml:space="preserve"> de</w:t>
      </w:r>
      <w:r w:rsidRPr="00CD59E2">
        <w:rPr>
          <w:rFonts w:ascii="Garamond" w:hAnsi="Garamond" w:cs="Arial"/>
          <w:sz w:val="22"/>
          <w:szCs w:val="22"/>
          <w:lang w:eastAsia="es-CO"/>
        </w:rPr>
        <w:t xml:space="preserve"> manera independiente, sin que, con el fin de restringir la competencia, haya existido cualquier consulta, comunicación, o acuerdo con cualquier otro oferente o competidor en relación con (i) los precios, (ii) la intención</w:t>
      </w:r>
      <w:r w:rsidR="00DE0F0E" w:rsidRPr="00CD59E2">
        <w:rPr>
          <w:rFonts w:ascii="Garamond" w:hAnsi="Garamond" w:cs="Arial"/>
          <w:sz w:val="22"/>
          <w:szCs w:val="22"/>
          <w:lang w:eastAsia="es-CO"/>
        </w:rPr>
        <w:t xml:space="preserve"> de</w:t>
      </w:r>
      <w:r w:rsidRPr="00CD59E2">
        <w:rPr>
          <w:rFonts w:ascii="Garamond" w:hAnsi="Garamond" w:cs="Arial"/>
          <w:sz w:val="22"/>
          <w:szCs w:val="22"/>
          <w:lang w:eastAsia="es-CO"/>
        </w:rPr>
        <w:t xml:space="preserve"> presentar una oferta, o (iii) los métodos o factores utilizados para calcular los precios ofrecidos. </w:t>
      </w:r>
    </w:p>
    <w:p w14:paraId="243250D4" w14:textId="77777777" w:rsidR="00D67C40" w:rsidRPr="00CD59E2" w:rsidRDefault="00D67C40" w:rsidP="00D67C40">
      <w:pPr>
        <w:widowControl/>
        <w:suppressAutoHyphens w:val="0"/>
        <w:autoSpaceDE w:val="0"/>
        <w:adjustRightInd w:val="0"/>
        <w:jc w:val="both"/>
        <w:rPr>
          <w:rFonts w:ascii="Garamond" w:hAnsi="Garamond" w:cs="Arial"/>
          <w:sz w:val="22"/>
          <w:szCs w:val="22"/>
          <w:lang w:eastAsia="es-CO"/>
        </w:rPr>
      </w:pPr>
    </w:p>
    <w:p w14:paraId="395392C2" w14:textId="125BC12D" w:rsidR="00D67C40" w:rsidRPr="00CD59E2" w:rsidRDefault="00D67C40" w:rsidP="00D67C40">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No tener comunicación con otro competidor sobre aspectos del proceso de contratación adelantado por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Pr="00CD59E2">
        <w:rPr>
          <w:rFonts w:ascii="Garamond" w:hAnsi="Garamond" w:cs="Arial"/>
          <w:sz w:val="22"/>
          <w:szCs w:val="22"/>
          <w:lang w:eastAsia="es-CO"/>
        </w:rPr>
        <w:t xml:space="preserve">. </w:t>
      </w:r>
    </w:p>
    <w:p w14:paraId="5631E9BA" w14:textId="77777777" w:rsidR="00D67C40" w:rsidRPr="00CD59E2" w:rsidRDefault="00D67C40" w:rsidP="00A008B6">
      <w:pPr>
        <w:suppressAutoHyphens w:val="0"/>
        <w:autoSpaceDE w:val="0"/>
        <w:adjustRightInd w:val="0"/>
        <w:jc w:val="both"/>
        <w:rPr>
          <w:rFonts w:ascii="Garamond" w:hAnsi="Garamond" w:cs="Arial"/>
          <w:sz w:val="22"/>
          <w:szCs w:val="22"/>
          <w:lang w:eastAsia="es-CO"/>
        </w:rPr>
      </w:pPr>
    </w:p>
    <w:p w14:paraId="53E068D3" w14:textId="77777777" w:rsidR="00D67C40" w:rsidRPr="00CD59E2" w:rsidRDefault="00D67C40" w:rsidP="00D67C40">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No revelar los términos de nuestra oferta ni nuestro interés en participar en el presente proceso a algún competidor. </w:t>
      </w:r>
    </w:p>
    <w:p w14:paraId="632241D7" w14:textId="77777777" w:rsidR="00CE1D86" w:rsidRPr="00CD59E2" w:rsidRDefault="00CE1D86" w:rsidP="00CE1D86">
      <w:pPr>
        <w:widowControl/>
        <w:suppressAutoHyphens w:val="0"/>
        <w:autoSpaceDE w:val="0"/>
        <w:adjustRightInd w:val="0"/>
        <w:jc w:val="both"/>
        <w:rPr>
          <w:rFonts w:ascii="Garamond" w:hAnsi="Garamond" w:cs="Arial"/>
          <w:sz w:val="22"/>
          <w:szCs w:val="22"/>
          <w:lang w:eastAsia="es-CO"/>
        </w:rPr>
      </w:pPr>
    </w:p>
    <w:p w14:paraId="3444B11E" w14:textId="7D10C939" w:rsidR="00CE1D86" w:rsidRPr="00CD59E2" w:rsidRDefault="00CE1D86" w:rsidP="00CE1D86">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No invitar a otra empresa para hacer una oferta, o dejar de hacer una oferta, con el fin restringir la competencia dentro del proceso de contratación adelantado por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Pr="00CD59E2">
        <w:rPr>
          <w:rFonts w:ascii="Garamond" w:hAnsi="Garamond" w:cs="Arial"/>
          <w:sz w:val="22"/>
          <w:szCs w:val="22"/>
          <w:lang w:eastAsia="es-CO"/>
        </w:rPr>
        <w:t xml:space="preserve">. </w:t>
      </w:r>
    </w:p>
    <w:p w14:paraId="4A4BA7D6" w14:textId="77777777" w:rsidR="00CE1D86" w:rsidRPr="00CD59E2" w:rsidRDefault="00CE1D86" w:rsidP="00CE1D86">
      <w:pPr>
        <w:widowControl/>
        <w:suppressAutoHyphens w:val="0"/>
        <w:autoSpaceDE w:val="0"/>
        <w:adjustRightInd w:val="0"/>
        <w:jc w:val="both"/>
        <w:rPr>
          <w:rFonts w:ascii="Garamond" w:hAnsi="Garamond" w:cs="Arial"/>
          <w:sz w:val="22"/>
          <w:szCs w:val="22"/>
          <w:lang w:eastAsia="es-CO"/>
        </w:rPr>
      </w:pPr>
    </w:p>
    <w:p w14:paraId="537291B6" w14:textId="1DC15AFD" w:rsidR="00CE1D86" w:rsidRPr="00CD59E2" w:rsidRDefault="00CE1D86" w:rsidP="00CE1D86">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Que en el evento de conocer que, en relación con el proceso de selección adelantado por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Pr="00CD59E2">
        <w:rPr>
          <w:rFonts w:ascii="Garamond" w:hAnsi="Garamond" w:cs="Arial"/>
          <w:sz w:val="22"/>
          <w:szCs w:val="22"/>
          <w:lang w:eastAsia="es-CO"/>
        </w:rPr>
        <w:t xml:space="preserve">, en el mercado se presentan prácticas restrictivas de la competencia me comprometo a poner en conocimiento de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00CD59E2" w:rsidRPr="00CD59E2">
        <w:rPr>
          <w:rFonts w:ascii="Garamond" w:hAnsi="Garamond" w:cs="Arial"/>
          <w:sz w:val="22"/>
          <w:szCs w:val="22"/>
        </w:rPr>
        <w:t xml:space="preserve"> </w:t>
      </w:r>
      <w:r w:rsidRPr="00CD59E2">
        <w:rPr>
          <w:rFonts w:ascii="Garamond" w:hAnsi="Garamond" w:cs="Arial"/>
          <w:sz w:val="22"/>
          <w:szCs w:val="22"/>
          <w:lang w:eastAsia="es-CO"/>
        </w:rPr>
        <w:t xml:space="preserve">y la Superintendencia de Industria y Comercio y demás autoridades competentes dichos hechos. </w:t>
      </w:r>
    </w:p>
    <w:p w14:paraId="6D4CCC34" w14:textId="77777777" w:rsidR="00CE1D86" w:rsidRPr="00CD59E2" w:rsidRDefault="00CE1D86" w:rsidP="00A008B6">
      <w:pPr>
        <w:suppressAutoHyphens w:val="0"/>
        <w:autoSpaceDE w:val="0"/>
        <w:adjustRightInd w:val="0"/>
        <w:jc w:val="both"/>
        <w:rPr>
          <w:rFonts w:ascii="Garamond" w:hAnsi="Garamond" w:cs="Arial"/>
          <w:sz w:val="22"/>
          <w:szCs w:val="22"/>
          <w:lang w:eastAsia="es-CO"/>
        </w:rPr>
      </w:pPr>
    </w:p>
    <w:p w14:paraId="3642E5F8" w14:textId="77777777" w:rsidR="00AB6F6A" w:rsidRPr="00CD59E2" w:rsidRDefault="00AB6F6A" w:rsidP="00AB6F6A">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F7D3755" w14:textId="77777777" w:rsidR="00AB6F6A" w:rsidRPr="00CD59E2" w:rsidRDefault="00AB6F6A" w:rsidP="00A008B6">
      <w:pPr>
        <w:suppressAutoHyphens w:val="0"/>
        <w:autoSpaceDE w:val="0"/>
        <w:adjustRightInd w:val="0"/>
        <w:jc w:val="both"/>
        <w:rPr>
          <w:rFonts w:ascii="Garamond" w:hAnsi="Garamond" w:cs="Arial"/>
          <w:sz w:val="22"/>
          <w:szCs w:val="22"/>
          <w:lang w:eastAsia="es-CO"/>
        </w:rPr>
      </w:pPr>
    </w:p>
    <w:p w14:paraId="41C0825C" w14:textId="77777777" w:rsidR="00724645" w:rsidRPr="00CD59E2" w:rsidRDefault="00724645" w:rsidP="003B2AF4">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155CC08" w14:textId="77777777" w:rsidR="003B2AF4" w:rsidRPr="00CD59E2" w:rsidRDefault="003B2AF4" w:rsidP="003B2AF4">
      <w:pPr>
        <w:widowControl/>
        <w:suppressAutoHyphens w:val="0"/>
        <w:autoSpaceDE w:val="0"/>
        <w:adjustRightInd w:val="0"/>
        <w:jc w:val="both"/>
        <w:rPr>
          <w:rFonts w:ascii="Garamond" w:hAnsi="Garamond" w:cs="Arial"/>
          <w:sz w:val="22"/>
          <w:szCs w:val="22"/>
          <w:lang w:eastAsia="es-CO"/>
        </w:rPr>
      </w:pPr>
    </w:p>
    <w:p w14:paraId="238102C2" w14:textId="77777777" w:rsidR="002F0C52" w:rsidRPr="00CD59E2" w:rsidRDefault="00724645" w:rsidP="003B2AF4">
      <w:pPr>
        <w:widowControl/>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Garantiz</w:t>
      </w:r>
      <w:r w:rsidR="002F0C52" w:rsidRPr="00CD59E2">
        <w:rPr>
          <w:rFonts w:ascii="Garamond" w:hAnsi="Garamond" w:cs="Arial"/>
          <w:sz w:val="22"/>
          <w:szCs w:val="22"/>
          <w:lang w:eastAsia="es-CO"/>
        </w:rPr>
        <w:t>ar</w:t>
      </w:r>
      <w:r w:rsidRPr="00CD59E2">
        <w:rPr>
          <w:rFonts w:ascii="Garamond" w:hAnsi="Garamond" w:cs="Arial"/>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7539AA1" w14:textId="77777777" w:rsidR="002F0C52" w:rsidRPr="00CD59E2" w:rsidRDefault="002F0C52" w:rsidP="00724645">
      <w:pPr>
        <w:suppressAutoHyphens w:val="0"/>
        <w:autoSpaceDE w:val="0"/>
        <w:adjustRightInd w:val="0"/>
        <w:jc w:val="both"/>
        <w:rPr>
          <w:rFonts w:ascii="Garamond" w:hAnsi="Garamond" w:cs="Arial"/>
          <w:sz w:val="22"/>
          <w:szCs w:val="22"/>
          <w:lang w:eastAsia="es-CO"/>
        </w:rPr>
      </w:pPr>
    </w:p>
    <w:p w14:paraId="4D5FD746" w14:textId="77777777" w:rsidR="00724645" w:rsidRPr="00CD59E2" w:rsidRDefault="002F0C52" w:rsidP="00724645">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C</w:t>
      </w:r>
      <w:r w:rsidR="00724645" w:rsidRPr="00CD59E2">
        <w:rPr>
          <w:rFonts w:ascii="Garamond" w:hAnsi="Garamond" w:cs="Arial"/>
          <w:sz w:val="22"/>
          <w:szCs w:val="22"/>
          <w:lang w:eastAsia="es-CO"/>
        </w:rPr>
        <w:t xml:space="preserve">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w:t>
      </w:r>
      <w:r w:rsidR="00724645" w:rsidRPr="00CD59E2">
        <w:rPr>
          <w:rFonts w:ascii="Garamond" w:hAnsi="Garamond" w:cs="Arial"/>
          <w:sz w:val="22"/>
          <w:szCs w:val="22"/>
          <w:lang w:eastAsia="es-CO"/>
        </w:rPr>
        <w:lastRenderedPageBreak/>
        <w:t>obtener, retener o direcciona</w:t>
      </w:r>
      <w:r w:rsidR="00053B46" w:rsidRPr="00CD59E2">
        <w:rPr>
          <w:rFonts w:ascii="Garamond" w:hAnsi="Garamond" w:cs="Arial"/>
          <w:sz w:val="22"/>
          <w:szCs w:val="22"/>
          <w:lang w:eastAsia="es-CO"/>
        </w:rPr>
        <w:t>r</w:t>
      </w:r>
      <w:r w:rsidR="00724645" w:rsidRPr="00CD59E2">
        <w:rPr>
          <w:rFonts w:ascii="Garamond" w:hAnsi="Garamond" w:cs="Arial"/>
          <w:sz w:val="22"/>
          <w:szCs w:val="22"/>
          <w:lang w:eastAsia="es-CO"/>
        </w:rPr>
        <w:t xml:space="preserve"> negocio a alguna persona para obtener ventaja ilícita (“normas anticorrupción del sector público”). </w:t>
      </w:r>
      <w:r w:rsidR="00053B46" w:rsidRPr="00CD59E2">
        <w:rPr>
          <w:rFonts w:ascii="Garamond" w:hAnsi="Garamond" w:cs="Arial"/>
          <w:sz w:val="22"/>
          <w:szCs w:val="22"/>
          <w:lang w:eastAsia="es-CO"/>
        </w:rPr>
        <w:t xml:space="preserve">Así </w:t>
      </w:r>
      <w:r w:rsidR="00724645" w:rsidRPr="00CD59E2">
        <w:rPr>
          <w:rFonts w:ascii="Garamond" w:hAnsi="Garamond" w:cs="Arial"/>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0D26886" w14:textId="77777777" w:rsidR="000C0569" w:rsidRPr="00CD59E2" w:rsidRDefault="000C0569" w:rsidP="00A008B6">
      <w:pPr>
        <w:suppressAutoHyphens w:val="0"/>
        <w:autoSpaceDE w:val="0"/>
        <w:adjustRightInd w:val="0"/>
        <w:jc w:val="both"/>
        <w:rPr>
          <w:rFonts w:ascii="Garamond" w:hAnsi="Garamond" w:cs="Arial"/>
          <w:sz w:val="22"/>
          <w:szCs w:val="22"/>
          <w:lang w:eastAsia="es-CO"/>
        </w:rPr>
      </w:pPr>
    </w:p>
    <w:p w14:paraId="5300E38D"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Cumplir con rigor las exigencias que haga la entidad contratante en el curso del procedimiento de selección. </w:t>
      </w:r>
    </w:p>
    <w:p w14:paraId="64267043"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31ADA497" w14:textId="77777777" w:rsidR="00A008B6" w:rsidRPr="00CD59E2" w:rsidRDefault="00A008B6" w:rsidP="00A008B6">
      <w:pPr>
        <w:tabs>
          <w:tab w:val="left" w:pos="426"/>
        </w:tabs>
        <w:ind w:right="82"/>
        <w:jc w:val="both"/>
        <w:rPr>
          <w:rFonts w:ascii="Garamond" w:hAnsi="Garamond" w:cs="Arial"/>
          <w:sz w:val="22"/>
          <w:szCs w:val="22"/>
          <w:lang w:eastAsia="es-CO"/>
        </w:rPr>
      </w:pPr>
      <w:r w:rsidRPr="00CD59E2">
        <w:rPr>
          <w:rFonts w:ascii="Garamond" w:hAnsi="Garamond" w:cs="Arial"/>
          <w:sz w:val="22"/>
          <w:szCs w:val="22"/>
          <w:lang w:eastAsia="es-CO"/>
        </w:rPr>
        <w:t>Utilizar las oportunidades y mecanismos jurídicos que la ley pone a disposición, con estricta sujeción al principio de la buena fe, evitando cualquier forma de abuso del derecho.</w:t>
      </w:r>
    </w:p>
    <w:p w14:paraId="6D8FFE0F" w14:textId="77777777" w:rsidR="00A008B6" w:rsidRPr="00CD59E2" w:rsidRDefault="00A008B6" w:rsidP="00A008B6">
      <w:pPr>
        <w:tabs>
          <w:tab w:val="left" w:pos="426"/>
        </w:tabs>
        <w:ind w:right="82"/>
        <w:jc w:val="both"/>
        <w:rPr>
          <w:rFonts w:ascii="Garamond" w:hAnsi="Garamond" w:cs="Arial"/>
          <w:sz w:val="22"/>
          <w:szCs w:val="22"/>
          <w:lang w:eastAsia="es-CO"/>
        </w:rPr>
      </w:pPr>
    </w:p>
    <w:p w14:paraId="4812710C"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No utilizar, en la etapa de evaluación de las propuestas, argumentos sobre incumplimiento de requisitos diferentes a los establecidos </w:t>
      </w:r>
      <w:r w:rsidR="00053B46" w:rsidRPr="00CD59E2">
        <w:rPr>
          <w:rFonts w:ascii="Garamond" w:hAnsi="Garamond" w:cs="Arial"/>
          <w:sz w:val="22"/>
          <w:szCs w:val="22"/>
          <w:lang w:eastAsia="es-CO"/>
        </w:rPr>
        <w:t xml:space="preserve">en </w:t>
      </w:r>
      <w:r w:rsidR="000C0569" w:rsidRPr="00CD59E2">
        <w:rPr>
          <w:rFonts w:ascii="Garamond" w:hAnsi="Garamond" w:cs="Arial"/>
          <w:sz w:val="22"/>
          <w:szCs w:val="22"/>
          <w:lang w:eastAsia="es-CO"/>
        </w:rPr>
        <w:t xml:space="preserve">los pliegos de condiciones </w:t>
      </w:r>
      <w:r w:rsidRPr="00CD59E2">
        <w:rPr>
          <w:rFonts w:ascii="Garamond" w:hAnsi="Garamond" w:cs="Arial"/>
          <w:sz w:val="22"/>
          <w:szCs w:val="22"/>
          <w:lang w:eastAsia="es-CO"/>
        </w:rPr>
        <w:t xml:space="preserve">para efectos de buscar la descalificación de mis competidores. </w:t>
      </w:r>
    </w:p>
    <w:p w14:paraId="0687ACE9" w14:textId="77777777" w:rsidR="0088148F" w:rsidRPr="00CD59E2" w:rsidRDefault="0088148F" w:rsidP="00A008B6">
      <w:pPr>
        <w:suppressAutoHyphens w:val="0"/>
        <w:autoSpaceDE w:val="0"/>
        <w:adjustRightInd w:val="0"/>
        <w:jc w:val="both"/>
        <w:rPr>
          <w:rFonts w:ascii="Garamond" w:hAnsi="Garamond" w:cs="Arial"/>
          <w:sz w:val="22"/>
          <w:szCs w:val="22"/>
          <w:lang w:eastAsia="es-CO"/>
        </w:rPr>
      </w:pPr>
    </w:p>
    <w:p w14:paraId="1E010811" w14:textId="77777777" w:rsidR="0088148F" w:rsidRPr="00CD59E2" w:rsidRDefault="0088148F" w:rsidP="0088148F">
      <w:pPr>
        <w:tabs>
          <w:tab w:val="left" w:pos="426"/>
        </w:tabs>
        <w:ind w:right="82"/>
        <w:jc w:val="both"/>
        <w:rPr>
          <w:rFonts w:ascii="Garamond" w:hAnsi="Garamond" w:cs="Arial"/>
          <w:sz w:val="22"/>
          <w:szCs w:val="22"/>
          <w:lang w:val="es-ES"/>
        </w:rPr>
      </w:pPr>
      <w:r w:rsidRPr="00CD59E2">
        <w:rPr>
          <w:rFonts w:ascii="Garamond" w:hAnsi="Garamond" w:cs="Arial"/>
          <w:sz w:val="22"/>
          <w:szCs w:val="22"/>
          <w:lang w:val="es-ES"/>
        </w:rPr>
        <w:t>No incurrir en falsedad de los documentos exigidos para cumplir con los requisitos del respectivo proceso de selección.</w:t>
      </w:r>
    </w:p>
    <w:p w14:paraId="289F281A"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7CD2428F"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Adoptar las medidas necesarias para que ningún miembro del personal de mi Empresa, incurra en conductas violatorias del presente pacto. </w:t>
      </w:r>
    </w:p>
    <w:p w14:paraId="29507557"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p>
    <w:p w14:paraId="0EB25B28" w14:textId="77777777" w:rsidR="00A008B6" w:rsidRPr="00CD59E2" w:rsidRDefault="00A008B6" w:rsidP="00A008B6">
      <w:pPr>
        <w:suppressAutoHyphens w:val="0"/>
        <w:autoSpaceDE w:val="0"/>
        <w:adjustRightInd w:val="0"/>
        <w:jc w:val="both"/>
        <w:rPr>
          <w:rFonts w:ascii="Garamond" w:hAnsi="Garamond" w:cs="Arial"/>
          <w:sz w:val="22"/>
          <w:szCs w:val="22"/>
          <w:lang w:eastAsia="es-CO"/>
        </w:rPr>
      </w:pPr>
      <w:r w:rsidRPr="00CD59E2">
        <w:rPr>
          <w:rFonts w:ascii="Garamond" w:hAnsi="Garamond" w:cs="Arial"/>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6B5FCB1F" w14:textId="77777777" w:rsidR="00406A96" w:rsidRPr="00CD59E2" w:rsidRDefault="00406A96" w:rsidP="00A008B6">
      <w:pPr>
        <w:suppressAutoHyphens w:val="0"/>
        <w:autoSpaceDE w:val="0"/>
        <w:adjustRightInd w:val="0"/>
        <w:jc w:val="both"/>
        <w:rPr>
          <w:rFonts w:ascii="Garamond" w:hAnsi="Garamond" w:cs="Arial"/>
          <w:sz w:val="22"/>
          <w:szCs w:val="22"/>
          <w:lang w:eastAsia="es-CO"/>
        </w:rPr>
      </w:pPr>
    </w:p>
    <w:p w14:paraId="550049F0" w14:textId="77777777" w:rsidR="00406A96" w:rsidRPr="00CD59E2" w:rsidRDefault="00406A96" w:rsidP="00406A96">
      <w:pPr>
        <w:tabs>
          <w:tab w:val="left" w:pos="426"/>
        </w:tabs>
        <w:ind w:right="82"/>
        <w:jc w:val="both"/>
        <w:rPr>
          <w:rFonts w:ascii="Garamond" w:hAnsi="Garamond" w:cs="Arial"/>
          <w:sz w:val="22"/>
          <w:szCs w:val="22"/>
          <w:lang w:val="es-ES"/>
        </w:rPr>
      </w:pPr>
      <w:r w:rsidRPr="00CD59E2">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072168C3" w14:textId="77777777" w:rsidR="002C15D4" w:rsidRPr="00CD59E2" w:rsidRDefault="002C15D4" w:rsidP="00406A96">
      <w:pPr>
        <w:tabs>
          <w:tab w:val="left" w:pos="426"/>
        </w:tabs>
        <w:ind w:right="82"/>
        <w:jc w:val="both"/>
        <w:rPr>
          <w:rFonts w:ascii="Garamond" w:hAnsi="Garamond" w:cs="Arial"/>
          <w:sz w:val="22"/>
          <w:szCs w:val="22"/>
          <w:lang w:val="es-ES"/>
        </w:rPr>
      </w:pPr>
    </w:p>
    <w:p w14:paraId="27BCBBE3" w14:textId="44DFDA2D" w:rsidR="002C15D4" w:rsidRPr="00CD59E2" w:rsidRDefault="002C15D4" w:rsidP="00406A96">
      <w:pPr>
        <w:tabs>
          <w:tab w:val="left" w:pos="426"/>
        </w:tabs>
        <w:ind w:right="82"/>
        <w:jc w:val="both"/>
        <w:rPr>
          <w:rFonts w:ascii="Garamond" w:hAnsi="Garamond" w:cs="Arial"/>
          <w:sz w:val="22"/>
          <w:szCs w:val="22"/>
          <w:lang w:val="es-ES"/>
        </w:rPr>
      </w:pPr>
      <w:r w:rsidRPr="00CD59E2">
        <w:rPr>
          <w:rFonts w:ascii="Garamond" w:hAnsi="Garamond" w:cs="Arial"/>
          <w:sz w:val="22"/>
          <w:szCs w:val="22"/>
          <w:lang w:val="es-ES"/>
        </w:rPr>
        <w:t xml:space="preserve">Cumplir con la política, protocolos, controles, pactos y objetivos del Sistema de Gestión Antisoborno de la </w:t>
      </w:r>
      <w:r w:rsidR="00946EDC" w:rsidRPr="00CD59E2">
        <w:rPr>
          <w:rFonts w:ascii="Garamond" w:hAnsi="Garamond" w:cs="Arial"/>
          <w:sz w:val="22"/>
          <w:szCs w:val="22"/>
        </w:rPr>
        <w:t xml:space="preserve">Secretaría Distrital de Gobierno / Fondo de Desarrollo Local de </w:t>
      </w:r>
      <w:r w:rsidR="007D23EB">
        <w:rPr>
          <w:rFonts w:ascii="Garamond" w:hAnsi="Garamond" w:cs="Arial"/>
          <w:sz w:val="22"/>
          <w:szCs w:val="22"/>
        </w:rPr>
        <w:t>Santa Fe</w:t>
      </w:r>
      <w:r w:rsidRPr="00CD59E2">
        <w:rPr>
          <w:rFonts w:ascii="Garamond" w:hAnsi="Garamond" w:cs="Arial"/>
          <w:sz w:val="22"/>
          <w:szCs w:val="22"/>
          <w:lang w:val="es-ES"/>
        </w:rPr>
        <w:t>.</w:t>
      </w:r>
    </w:p>
    <w:p w14:paraId="0E80AC0A" w14:textId="77777777" w:rsidR="00406A96" w:rsidRPr="00CD59E2" w:rsidRDefault="00406A96" w:rsidP="00A008B6">
      <w:pPr>
        <w:suppressAutoHyphens w:val="0"/>
        <w:autoSpaceDE w:val="0"/>
        <w:adjustRightInd w:val="0"/>
        <w:jc w:val="both"/>
        <w:rPr>
          <w:rFonts w:ascii="Garamond" w:hAnsi="Garamond" w:cs="Arial"/>
          <w:sz w:val="22"/>
          <w:szCs w:val="22"/>
          <w:lang w:eastAsia="es-CO"/>
        </w:rPr>
      </w:pPr>
    </w:p>
    <w:p w14:paraId="7954B46D" w14:textId="77777777" w:rsidR="00285F55" w:rsidRPr="00CD59E2" w:rsidRDefault="00285F55" w:rsidP="00285F55">
      <w:pPr>
        <w:tabs>
          <w:tab w:val="left" w:pos="426"/>
        </w:tabs>
        <w:ind w:right="82"/>
        <w:jc w:val="both"/>
        <w:rPr>
          <w:rFonts w:ascii="Garamond" w:hAnsi="Garamond" w:cs="Arial"/>
          <w:sz w:val="22"/>
          <w:szCs w:val="22"/>
        </w:rPr>
      </w:pPr>
      <w:r w:rsidRPr="00CD59E2">
        <w:rPr>
          <w:rFonts w:ascii="Garamond" w:hAnsi="Garamond" w:cs="Arial"/>
          <w:sz w:val="22"/>
          <w:szCs w:val="22"/>
        </w:rPr>
        <w:t xml:space="preserve">Comunicar a </w:t>
      </w:r>
      <w:r w:rsidR="00B00DFD" w:rsidRPr="00CD59E2">
        <w:rPr>
          <w:rFonts w:ascii="Garamond" w:hAnsi="Garamond" w:cs="Arial"/>
          <w:sz w:val="22"/>
          <w:szCs w:val="22"/>
        </w:rPr>
        <w:t>mis</w:t>
      </w:r>
      <w:r w:rsidRPr="00CD59E2">
        <w:rPr>
          <w:rFonts w:ascii="Garamond" w:hAnsi="Garamond" w:cs="Arial"/>
          <w:sz w:val="22"/>
          <w:szCs w:val="22"/>
        </w:rPr>
        <w:t xml:space="preserve"> empleados y asesores el contenido del presente Compromiso para explicar su importancia y las consecuencias de su incumplimiento.  </w:t>
      </w:r>
    </w:p>
    <w:p w14:paraId="419AADA9" w14:textId="77777777" w:rsidR="00285F55" w:rsidRPr="00CD59E2" w:rsidRDefault="00285F55" w:rsidP="00285F55">
      <w:pPr>
        <w:pStyle w:val="Textoindependiente"/>
        <w:tabs>
          <w:tab w:val="left" w:pos="284"/>
        </w:tabs>
        <w:contextualSpacing/>
        <w:rPr>
          <w:rFonts w:ascii="Garamond" w:hAnsi="Garamond"/>
          <w:sz w:val="22"/>
          <w:szCs w:val="22"/>
        </w:rPr>
      </w:pPr>
    </w:p>
    <w:p w14:paraId="6605142B" w14:textId="77777777" w:rsidR="00A008B6" w:rsidRPr="00CD59E2" w:rsidRDefault="00A008B6" w:rsidP="00A008B6">
      <w:pPr>
        <w:spacing w:line="259" w:lineRule="auto"/>
        <w:jc w:val="both"/>
        <w:rPr>
          <w:rFonts w:ascii="Garamond" w:hAnsi="Garamond"/>
          <w:b/>
          <w:bCs/>
          <w:sz w:val="22"/>
          <w:szCs w:val="22"/>
        </w:rPr>
      </w:pPr>
      <w:r w:rsidRPr="00CD59E2">
        <w:rPr>
          <w:rFonts w:ascii="Garamond" w:hAnsi="Garamond"/>
          <w:sz w:val="22"/>
          <w:szCs w:val="22"/>
        </w:rPr>
        <w:t xml:space="preserve">En constancia de lo anterior firmo este documento a </w:t>
      </w:r>
      <w:r w:rsidRPr="00CD59E2">
        <w:rPr>
          <w:rFonts w:ascii="Garamond" w:hAnsi="Garamond"/>
          <w:b/>
          <w:bCs/>
          <w:sz w:val="22"/>
          <w:szCs w:val="22"/>
        </w:rPr>
        <w:t xml:space="preserve">los [día] días del mes de [mes] de [ año]. </w:t>
      </w:r>
    </w:p>
    <w:p w14:paraId="6BE3A569" w14:textId="77777777" w:rsidR="00A008B6" w:rsidRPr="00CD59E2" w:rsidRDefault="00A008B6" w:rsidP="00A008B6">
      <w:pPr>
        <w:spacing w:line="259" w:lineRule="auto"/>
        <w:jc w:val="both"/>
        <w:rPr>
          <w:rFonts w:ascii="Garamond" w:hAnsi="Garamond"/>
          <w:sz w:val="22"/>
          <w:szCs w:val="22"/>
        </w:rPr>
      </w:pPr>
    </w:p>
    <w:p w14:paraId="174DADA6" w14:textId="77777777" w:rsidR="00A008B6" w:rsidRPr="00CD59E2" w:rsidRDefault="00A008B6" w:rsidP="00A008B6">
      <w:pPr>
        <w:spacing w:after="160" w:line="259" w:lineRule="auto"/>
        <w:jc w:val="both"/>
        <w:rPr>
          <w:rFonts w:ascii="Garamond" w:hAnsi="Garamond"/>
          <w:b/>
          <w:bCs/>
          <w:sz w:val="22"/>
          <w:szCs w:val="22"/>
        </w:rPr>
      </w:pPr>
      <w:r w:rsidRPr="00CD59E2">
        <w:rPr>
          <w:rFonts w:ascii="Garamond" w:hAnsi="Garamond"/>
          <w:b/>
          <w:bCs/>
          <w:sz w:val="22"/>
          <w:szCs w:val="22"/>
        </w:rPr>
        <w:t>Firma representante legal del Proponente.</w:t>
      </w:r>
    </w:p>
    <w:p w14:paraId="1A0B8090"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Nombre Completo:</w:t>
      </w:r>
    </w:p>
    <w:p w14:paraId="464FE430"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Documento de Identidad:</w:t>
      </w:r>
    </w:p>
    <w:p w14:paraId="01F1D10B"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Cargo:</w:t>
      </w:r>
    </w:p>
    <w:p w14:paraId="34ED510A"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 xml:space="preserve">Empresa: </w:t>
      </w:r>
    </w:p>
    <w:p w14:paraId="0F4AAF66"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 xml:space="preserve">Nit: </w:t>
      </w:r>
    </w:p>
    <w:p w14:paraId="3F37A077"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 xml:space="preserve">Correo electrónico: </w:t>
      </w:r>
    </w:p>
    <w:p w14:paraId="5413C8D9" w14:textId="77777777" w:rsidR="00A008B6" w:rsidRPr="00CD59E2" w:rsidRDefault="00A008B6" w:rsidP="00A008B6">
      <w:pPr>
        <w:spacing w:line="276" w:lineRule="auto"/>
        <w:jc w:val="both"/>
        <w:rPr>
          <w:rFonts w:ascii="Garamond" w:hAnsi="Garamond"/>
          <w:sz w:val="22"/>
          <w:szCs w:val="22"/>
        </w:rPr>
      </w:pPr>
      <w:r w:rsidRPr="00CD59E2">
        <w:rPr>
          <w:rFonts w:ascii="Garamond" w:hAnsi="Garamond"/>
          <w:sz w:val="22"/>
          <w:szCs w:val="22"/>
        </w:rPr>
        <w:t xml:space="preserve">Teléfono de notificaciones: </w:t>
      </w:r>
    </w:p>
    <w:sectPr w:rsidR="00A008B6" w:rsidRPr="00CD59E2" w:rsidSect="006F25D1">
      <w:headerReference w:type="default" r:id="rId7"/>
      <w:footerReference w:type="default" r:id="rId8"/>
      <w:pgSz w:w="12240" w:h="15840"/>
      <w:pgMar w:top="1985" w:right="1418" w:bottom="1418" w:left="1418" w:header="737" w:footer="143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AAB39" w14:textId="77777777" w:rsidR="0018278D" w:rsidRDefault="0018278D" w:rsidP="005E1FE9">
      <w:r>
        <w:separator/>
      </w:r>
    </w:p>
  </w:endnote>
  <w:endnote w:type="continuationSeparator" w:id="0">
    <w:p w14:paraId="6B799051" w14:textId="77777777" w:rsidR="0018278D" w:rsidRDefault="0018278D"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Times New Roman"/>
    <w:charset w:val="01"/>
    <w:family w:val="auto"/>
    <w:pitch w:val="variable"/>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E1D1D" w14:textId="0FFC9204" w:rsidR="008A5505" w:rsidRDefault="00C33969" w:rsidP="008A5505">
    <w:pPr>
      <w:jc w:val="right"/>
      <w:rPr>
        <w:rStyle w:val="Nmerodepgina"/>
        <w:rFonts w:ascii="Garamond" w:hAnsi="Garamond" w:cs="Arial"/>
        <w:sz w:val="16"/>
        <w:szCs w:val="16"/>
      </w:rPr>
    </w:pPr>
    <w:r w:rsidRPr="00B85875">
      <w:rPr>
        <w:color w:val="000000"/>
      </w:rPr>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1139DF">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1139DF">
      <w:rPr>
        <w:rStyle w:val="Nmerodepgina"/>
        <w:rFonts w:ascii="Garamond" w:hAnsi="Garamond" w:cs="Arial"/>
        <w:noProof/>
        <w:sz w:val="16"/>
        <w:szCs w:val="16"/>
      </w:rPr>
      <w:t>3</w:t>
    </w:r>
    <w:r>
      <w:rPr>
        <w:rStyle w:val="Nmerodepgina"/>
        <w:rFonts w:ascii="Garamond" w:hAnsi="Garamond" w:cs="Arial"/>
        <w:sz w:val="16"/>
        <w:szCs w:val="16"/>
      </w:rPr>
      <w:fldChar w:fldCharType="end"/>
    </w:r>
  </w:p>
  <w:p w14:paraId="612FBF32" w14:textId="7757A584" w:rsidR="008A5505" w:rsidRDefault="005D0C10" w:rsidP="008A5505">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56704" behindDoc="0" locked="0" layoutInCell="1" allowOverlap="1" wp14:anchorId="4FBC9C7F" wp14:editId="4F01138B">
              <wp:simplePos x="0" y="0"/>
              <wp:positionH relativeFrom="column">
                <wp:posOffset>2541270</wp:posOffset>
              </wp:positionH>
              <wp:positionV relativeFrom="paragraph">
                <wp:posOffset>114300</wp:posOffset>
              </wp:positionV>
              <wp:extent cx="1524000" cy="138811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384E009A" w14:textId="77777777" w:rsidR="008A5505" w:rsidRPr="00E52DAF" w:rsidRDefault="008A5505" w:rsidP="008A5505">
                          <w:pPr>
                            <w:rPr>
                              <w:rFonts w:ascii="Arial" w:hAnsi="Arial" w:cs="Arial"/>
                              <w:sz w:val="16"/>
                              <w:szCs w:val="16"/>
                              <w:lang w:val="es-MX"/>
                            </w:rPr>
                          </w:pPr>
                        </w:p>
                        <w:p w14:paraId="2379DB47" w14:textId="77777777" w:rsidR="008A5505" w:rsidRPr="00E52DAF" w:rsidRDefault="008A5505" w:rsidP="008A5505">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FBC9C7F" id="Rectángulo 4" o:spid="_x0000_s1026" style="position:absolute;margin-left:200.1pt;margin-top:9pt;width:120pt;height:10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384E009A" w14:textId="77777777" w:rsidR="008A5505" w:rsidRPr="00E52DAF" w:rsidRDefault="008A5505" w:rsidP="008A5505">
                    <w:pPr>
                      <w:rPr>
                        <w:rFonts w:ascii="Arial" w:hAnsi="Arial" w:cs="Arial"/>
                        <w:sz w:val="16"/>
                        <w:szCs w:val="16"/>
                        <w:lang w:val="es-MX"/>
                      </w:rPr>
                    </w:pPr>
                  </w:p>
                  <w:p w14:paraId="2379DB47" w14:textId="77777777" w:rsidR="008A5505" w:rsidRPr="00E52DAF" w:rsidRDefault="008A5505" w:rsidP="008A5505">
                    <w:pPr>
                      <w:jc w:val="center"/>
                      <w:rPr>
                        <w:rFonts w:ascii="Arial" w:hAnsi="Arial" w:cs="Arial"/>
                        <w:sz w:val="14"/>
                        <w:szCs w:val="16"/>
                        <w:lang w:val="es-MX"/>
                      </w:rPr>
                    </w:pPr>
                  </w:p>
                </w:txbxContent>
              </v:textbox>
            </v:rect>
          </w:pict>
        </mc:Fallback>
      </mc:AlternateContent>
    </w:r>
  </w:p>
  <w:p w14:paraId="7FC6BCF3" w14:textId="7D74ABC8" w:rsidR="008A5505" w:rsidRDefault="005D0C10" w:rsidP="008A5505">
    <w:pPr>
      <w:jc w:val="center"/>
    </w:pPr>
    <w:r>
      <w:rPr>
        <w:noProof/>
        <w:lang w:eastAsia="es-CO" w:bidi="ar-SA"/>
      </w:rPr>
      <mc:AlternateContent>
        <mc:Choice Requires="wps">
          <w:drawing>
            <wp:anchor distT="0" distB="0" distL="114298" distR="114298" simplePos="0" relativeHeight="251658752" behindDoc="0" locked="0" layoutInCell="1" allowOverlap="1" wp14:anchorId="11CC9F5D" wp14:editId="669501D8">
              <wp:simplePos x="0" y="0"/>
              <wp:positionH relativeFrom="column">
                <wp:posOffset>1520189</wp:posOffset>
              </wp:positionH>
              <wp:positionV relativeFrom="paragraph">
                <wp:posOffset>77470</wp:posOffset>
              </wp:positionV>
              <wp:extent cx="0" cy="762000"/>
              <wp:effectExtent l="0" t="0" r="1905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4D2C6E9" id="Conector recto 3" o:spid="_x0000_s1026" style="position:absolute;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57728" behindDoc="0" locked="0" layoutInCell="1" allowOverlap="1" wp14:anchorId="720A637C" wp14:editId="0E99AFB0">
          <wp:simplePos x="0" y="0"/>
          <wp:positionH relativeFrom="margin">
            <wp:posOffset>5364480</wp:posOffset>
          </wp:positionH>
          <wp:positionV relativeFrom="paragraph">
            <wp:posOffset>77470</wp:posOffset>
          </wp:positionV>
          <wp:extent cx="647700" cy="644525"/>
          <wp:effectExtent l="0" t="0" r="0" b="0"/>
          <wp:wrapNone/>
          <wp:docPr id="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45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bidi="ar-SA"/>
      </w:rPr>
      <mc:AlternateContent>
        <mc:Choice Requires="wps">
          <w:drawing>
            <wp:anchor distT="0" distB="0" distL="114300" distR="114300" simplePos="0" relativeHeight="251655680" behindDoc="0" locked="0" layoutInCell="1" allowOverlap="1" wp14:anchorId="13978ECD" wp14:editId="47D25B74">
              <wp:simplePos x="0" y="0"/>
              <wp:positionH relativeFrom="column">
                <wp:posOffset>0</wp:posOffset>
              </wp:positionH>
              <wp:positionV relativeFrom="paragraph">
                <wp:posOffset>77470</wp:posOffset>
              </wp:positionV>
              <wp:extent cx="1828800" cy="7620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252479B3"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Edificio Liévano</w:t>
                          </w:r>
                        </w:p>
                        <w:p w14:paraId="035D8672"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Calle 11 No. 8 -17</w:t>
                          </w:r>
                        </w:p>
                        <w:p w14:paraId="35FB82A8"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 xml:space="preserve">Código Postal: 111711 </w:t>
                          </w:r>
                        </w:p>
                        <w:p w14:paraId="0CD02633"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Tel. 3387000 - 3820660</w:t>
                          </w:r>
                        </w:p>
                        <w:p w14:paraId="28562ABA"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Información Línea 195</w:t>
                          </w:r>
                        </w:p>
                        <w:p w14:paraId="0CB1DDE4" w14:textId="77777777" w:rsidR="008A5505" w:rsidRPr="005357B2" w:rsidRDefault="00C33969" w:rsidP="008A5505">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3978ECD" id="Rectángulo 1" o:spid="_x0000_s1027" style="position:absolute;left:0;text-align:left;margin-left:0;margin-top:6.1pt;width:2in;height:6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252479B3"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Edificio Liévano</w:t>
                    </w:r>
                  </w:p>
                  <w:p w14:paraId="035D8672"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Calle 11 No. 8 -17</w:t>
                    </w:r>
                  </w:p>
                  <w:p w14:paraId="35FB82A8"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 xml:space="preserve">Código Postal: 111711 </w:t>
                    </w:r>
                  </w:p>
                  <w:p w14:paraId="0CD02633"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Tel. 3387000 - 3820660</w:t>
                    </w:r>
                  </w:p>
                  <w:p w14:paraId="28562ABA" w14:textId="77777777" w:rsidR="008A5505" w:rsidRPr="0011780D" w:rsidRDefault="00C33969" w:rsidP="008A5505">
                    <w:pPr>
                      <w:rPr>
                        <w:rFonts w:ascii="Garamond" w:hAnsi="Garamond"/>
                        <w:sz w:val="16"/>
                        <w:szCs w:val="16"/>
                        <w:lang w:val="es-MX"/>
                      </w:rPr>
                    </w:pPr>
                    <w:r w:rsidRPr="0011780D">
                      <w:rPr>
                        <w:rFonts w:ascii="Garamond" w:hAnsi="Garamond"/>
                        <w:sz w:val="16"/>
                        <w:szCs w:val="16"/>
                        <w:lang w:val="es-MX"/>
                      </w:rPr>
                      <w:t>Información Línea 195</w:t>
                    </w:r>
                  </w:p>
                  <w:p w14:paraId="0CB1DDE4" w14:textId="77777777" w:rsidR="008A5505" w:rsidRPr="005357B2" w:rsidRDefault="00C33969" w:rsidP="008A5505">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064BA3AD" w14:textId="77777777" w:rsidR="008A5505" w:rsidRDefault="008A5505">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378F4" w14:textId="77777777" w:rsidR="0018278D" w:rsidRDefault="0018278D" w:rsidP="005E1FE9">
      <w:r>
        <w:separator/>
      </w:r>
    </w:p>
  </w:footnote>
  <w:footnote w:type="continuationSeparator" w:id="0">
    <w:p w14:paraId="43CB5AA1" w14:textId="77777777" w:rsidR="0018278D" w:rsidRDefault="0018278D" w:rsidP="005E1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2B4F4" w14:textId="0CB7DBDD" w:rsidR="008A5505" w:rsidRDefault="005D0C10" w:rsidP="008A5505">
    <w:pPr>
      <w:pStyle w:val="Standard"/>
      <w:jc w:val="center"/>
      <w:rPr>
        <w:rFonts w:ascii="Garamond" w:hAnsi="Garamond" w:cs="Arial"/>
        <w:b/>
        <w:sz w:val="24"/>
        <w:szCs w:val="24"/>
      </w:rPr>
    </w:pPr>
    <w:r>
      <w:rPr>
        <w:noProof/>
        <w:lang w:eastAsia="es-CO"/>
      </w:rPr>
      <w:drawing>
        <wp:anchor distT="0" distB="0" distL="114300" distR="114300" simplePos="0" relativeHeight="251659776" behindDoc="1" locked="0" layoutInCell="1" allowOverlap="1" wp14:anchorId="0BC6411D" wp14:editId="25F03F44">
          <wp:simplePos x="0" y="0"/>
          <wp:positionH relativeFrom="margin">
            <wp:posOffset>1715770</wp:posOffset>
          </wp:positionH>
          <wp:positionV relativeFrom="paragraph">
            <wp:posOffset>1905</wp:posOffset>
          </wp:positionV>
          <wp:extent cx="2346960" cy="666750"/>
          <wp:effectExtent l="0" t="0" r="0" b="0"/>
          <wp:wrapTight wrapText="bothSides">
            <wp:wrapPolygon edited="0">
              <wp:start x="0" y="0"/>
              <wp:lineTo x="0" y="20983"/>
              <wp:lineTo x="21390" y="20983"/>
              <wp:lineTo x="21390" y="0"/>
              <wp:lineTo x="0" y="0"/>
            </wp:wrapPolygon>
          </wp:wrapTight>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66750"/>
                  </a:xfrm>
                  <a:prstGeom prst="rect">
                    <a:avLst/>
                  </a:prstGeom>
                  <a:noFill/>
                </pic:spPr>
              </pic:pic>
            </a:graphicData>
          </a:graphic>
          <wp14:sizeRelH relativeFrom="page">
            <wp14:pctWidth>0</wp14:pctWidth>
          </wp14:sizeRelH>
          <wp14:sizeRelV relativeFrom="margin">
            <wp14:pctHeight>0</wp14:pctHeight>
          </wp14:sizeRelV>
        </wp:anchor>
      </w:drawing>
    </w:r>
  </w:p>
  <w:p w14:paraId="2FA4BD79" w14:textId="77777777" w:rsidR="008A5505" w:rsidRDefault="008A5505" w:rsidP="008A5505">
    <w:pPr>
      <w:pStyle w:val="Standard"/>
      <w:jc w:val="center"/>
      <w:rPr>
        <w:rFonts w:ascii="Garamond" w:hAnsi="Garamond" w:cs="Arial"/>
        <w:b/>
        <w:sz w:val="24"/>
        <w:szCs w:val="24"/>
      </w:rPr>
    </w:pPr>
  </w:p>
  <w:p w14:paraId="5E0593B6" w14:textId="77777777" w:rsidR="008A5505" w:rsidRDefault="008A5505" w:rsidP="008A5505">
    <w:pPr>
      <w:pStyle w:val="Standard"/>
      <w:jc w:val="center"/>
      <w:rPr>
        <w:rFonts w:ascii="Garamond" w:hAnsi="Garamond" w:cs="Arial"/>
        <w:b/>
        <w:sz w:val="24"/>
        <w:szCs w:val="24"/>
      </w:rPr>
    </w:pPr>
  </w:p>
  <w:p w14:paraId="17009545" w14:textId="77777777" w:rsidR="008A5505" w:rsidRDefault="008A5505" w:rsidP="008A5505">
    <w:pPr>
      <w:pStyle w:val="Standard"/>
      <w:jc w:val="center"/>
      <w:rPr>
        <w:rFonts w:ascii="Garamond" w:hAnsi="Garamond" w:cs="Arial"/>
        <w:b/>
        <w:sz w:val="24"/>
        <w:szCs w:val="24"/>
      </w:rPr>
    </w:pPr>
  </w:p>
  <w:p w14:paraId="0C6B3DFA" w14:textId="77777777" w:rsidR="008A5505" w:rsidRDefault="00C33969" w:rsidP="008A5505">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44E"/>
    <w:multiLevelType w:val="hybridMultilevel"/>
    <w:tmpl w:val="48EA9F6E"/>
    <w:lvl w:ilvl="0" w:tplc="D2382682">
      <w:start w:val="1"/>
      <w:numFmt w:val="lowerLetter"/>
      <w:lvlText w:val="%1)"/>
      <w:lvlJc w:val="left"/>
      <w:rPr>
        <w:b/>
        <w:bCs/>
        <w:color w:val="000000"/>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4"/>
  </w:num>
  <w:num w:numId="2">
    <w:abstractNumId w:val="15"/>
  </w:num>
  <w:num w:numId="3">
    <w:abstractNumId w:val="3"/>
  </w:num>
  <w:num w:numId="4">
    <w:abstractNumId w:val="7"/>
  </w:num>
  <w:num w:numId="5">
    <w:abstractNumId w:val="16"/>
  </w:num>
  <w:num w:numId="6">
    <w:abstractNumId w:val="1"/>
  </w:num>
  <w:num w:numId="7">
    <w:abstractNumId w:val="2"/>
  </w:num>
  <w:num w:numId="8">
    <w:abstractNumId w:val="8"/>
  </w:num>
  <w:num w:numId="9">
    <w:abstractNumId w:val="5"/>
  </w:num>
  <w:num w:numId="10">
    <w:abstractNumId w:val="6"/>
  </w:num>
  <w:num w:numId="11">
    <w:abstractNumId w:val="11"/>
  </w:num>
  <w:num w:numId="12">
    <w:abstractNumId w:val="12"/>
  </w:num>
  <w:num w:numId="13">
    <w:abstractNumId w:val="13"/>
  </w:num>
  <w:num w:numId="14">
    <w:abstractNumId w:val="1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FE9"/>
    <w:rsid w:val="00033DA5"/>
    <w:rsid w:val="00053B46"/>
    <w:rsid w:val="00073530"/>
    <w:rsid w:val="000903D4"/>
    <w:rsid w:val="000A59F7"/>
    <w:rsid w:val="000C0569"/>
    <w:rsid w:val="000D5815"/>
    <w:rsid w:val="000E42FC"/>
    <w:rsid w:val="001139DF"/>
    <w:rsid w:val="001443DF"/>
    <w:rsid w:val="00165907"/>
    <w:rsid w:val="0018278D"/>
    <w:rsid w:val="001A34FD"/>
    <w:rsid w:val="001B1490"/>
    <w:rsid w:val="001C2149"/>
    <w:rsid w:val="001D1FF2"/>
    <w:rsid w:val="002221A7"/>
    <w:rsid w:val="00234D60"/>
    <w:rsid w:val="00241107"/>
    <w:rsid w:val="00283F2D"/>
    <w:rsid w:val="00285F55"/>
    <w:rsid w:val="002C15D4"/>
    <w:rsid w:val="002F0C52"/>
    <w:rsid w:val="003066B2"/>
    <w:rsid w:val="00316AA2"/>
    <w:rsid w:val="003268D3"/>
    <w:rsid w:val="00373ECD"/>
    <w:rsid w:val="003A2209"/>
    <w:rsid w:val="003B2AF4"/>
    <w:rsid w:val="003D0AF3"/>
    <w:rsid w:val="003F5095"/>
    <w:rsid w:val="00406A96"/>
    <w:rsid w:val="00443B4D"/>
    <w:rsid w:val="00492418"/>
    <w:rsid w:val="004B5E6A"/>
    <w:rsid w:val="004C1ECC"/>
    <w:rsid w:val="004C48BB"/>
    <w:rsid w:val="004C7046"/>
    <w:rsid w:val="004D6309"/>
    <w:rsid w:val="005062EC"/>
    <w:rsid w:val="005276BB"/>
    <w:rsid w:val="005D0C10"/>
    <w:rsid w:val="005E1FE9"/>
    <w:rsid w:val="005E5E44"/>
    <w:rsid w:val="006237B3"/>
    <w:rsid w:val="006A4898"/>
    <w:rsid w:val="006D1C35"/>
    <w:rsid w:val="006E2C70"/>
    <w:rsid w:val="006F25D1"/>
    <w:rsid w:val="00724645"/>
    <w:rsid w:val="00742AC3"/>
    <w:rsid w:val="007443F5"/>
    <w:rsid w:val="007745F9"/>
    <w:rsid w:val="007938A7"/>
    <w:rsid w:val="007D23EB"/>
    <w:rsid w:val="007E7CEC"/>
    <w:rsid w:val="008111B5"/>
    <w:rsid w:val="00846E9D"/>
    <w:rsid w:val="0088148F"/>
    <w:rsid w:val="008A5505"/>
    <w:rsid w:val="008C7E55"/>
    <w:rsid w:val="008D04D6"/>
    <w:rsid w:val="008D06E5"/>
    <w:rsid w:val="00900396"/>
    <w:rsid w:val="00937094"/>
    <w:rsid w:val="00946EDC"/>
    <w:rsid w:val="009C0AB3"/>
    <w:rsid w:val="009D3837"/>
    <w:rsid w:val="009E30F0"/>
    <w:rsid w:val="00A00212"/>
    <w:rsid w:val="00A008B6"/>
    <w:rsid w:val="00A07868"/>
    <w:rsid w:val="00A43D3D"/>
    <w:rsid w:val="00A47A5F"/>
    <w:rsid w:val="00A47E39"/>
    <w:rsid w:val="00A54C57"/>
    <w:rsid w:val="00A62314"/>
    <w:rsid w:val="00A73612"/>
    <w:rsid w:val="00A83DDB"/>
    <w:rsid w:val="00A9075C"/>
    <w:rsid w:val="00AB6F6A"/>
    <w:rsid w:val="00AD2DAD"/>
    <w:rsid w:val="00B00DFD"/>
    <w:rsid w:val="00B03947"/>
    <w:rsid w:val="00B254C8"/>
    <w:rsid w:val="00B42A79"/>
    <w:rsid w:val="00B94D92"/>
    <w:rsid w:val="00C33969"/>
    <w:rsid w:val="00C361FF"/>
    <w:rsid w:val="00C46681"/>
    <w:rsid w:val="00CD59E2"/>
    <w:rsid w:val="00CE1D86"/>
    <w:rsid w:val="00CF0072"/>
    <w:rsid w:val="00D11800"/>
    <w:rsid w:val="00D46FA6"/>
    <w:rsid w:val="00D67C40"/>
    <w:rsid w:val="00D869A2"/>
    <w:rsid w:val="00DA6827"/>
    <w:rsid w:val="00DB054A"/>
    <w:rsid w:val="00DB7BF1"/>
    <w:rsid w:val="00DE0F0E"/>
    <w:rsid w:val="00DE63FF"/>
    <w:rsid w:val="00E163AE"/>
    <w:rsid w:val="00E22DD8"/>
    <w:rsid w:val="00E247D6"/>
    <w:rsid w:val="00EA2B3B"/>
    <w:rsid w:val="00EB0099"/>
    <w:rsid w:val="00EC152F"/>
    <w:rsid w:val="00F2576E"/>
    <w:rsid w:val="00F94CDA"/>
    <w:rsid w:val="00FD79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E5709"/>
  <w15:chartTrackingRefBased/>
  <w15:docId w15:val="{2866E255-FC36-4DAF-9068-1C3C22C1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FE9"/>
    <w:pPr>
      <w:widowControl w:val="0"/>
      <w:suppressAutoHyphens/>
      <w:autoSpaceDN w:val="0"/>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Calibri Light" w:hAnsi="Calibri Light" w:cs="Mangal"/>
      <w:color w:val="1F3763"/>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link w:val="Ttulo3"/>
    <w:uiPriority w:val="9"/>
    <w:semiHidden/>
    <w:rsid w:val="005E1FE9"/>
    <w:rPr>
      <w:rFonts w:ascii="Calibri Light" w:eastAsia="Times New Roman" w:hAnsi="Calibri Light" w:cs="Mangal"/>
      <w:color w:val="1F3763"/>
      <w:kern w:val="3"/>
      <w:sz w:val="24"/>
      <w:szCs w:val="21"/>
      <w:lang w:eastAsia="zh-CN" w:bidi="hi-IN"/>
    </w:rPr>
  </w:style>
  <w:style w:type="paragraph" w:customStyle="1" w:styleId="Standard">
    <w:name w:val="Standard"/>
    <w:link w:val="StandardCar"/>
    <w:qFormat/>
    <w:rsid w:val="005E1FE9"/>
    <w:pPr>
      <w:suppressAutoHyphens/>
      <w:autoSpaceDN w:val="0"/>
      <w:textAlignment w:val="baseline"/>
    </w:pPr>
    <w:rPr>
      <w:rFonts w:ascii="Times New Roman" w:eastAsia="Times New Roman" w:hAnsi="Times New Roman"/>
      <w:kern w:val="3"/>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rPr>
      <w:rFonts w:ascii="Times New Roman" w:eastAsia="Times New Roman" w:hAnsi="Times New Roman" w:cs="Lohit Hin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hAnsi="Arial Narrow" w:cs="Times New Roman"/>
      <w:lang w:eastAsia="es-ES" w:bidi="ar-SA"/>
    </w:rPr>
  </w:style>
  <w:style w:type="character" w:customStyle="1" w:styleId="InviasNormalCar">
    <w:name w:val="Invias Normal Car"/>
    <w:link w:val="InviasNormal"/>
    <w:uiPriority w:val="1"/>
    <w:rsid w:val="005E1FE9"/>
    <w:rPr>
      <w:rFonts w:ascii="Arial Narrow" w:eastAsia="Times New Roman"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uiPriority w:val="99"/>
    <w:semiHidden/>
    <w:unhideWhenUsed/>
    <w:rsid w:val="005E1FE9"/>
    <w:rPr>
      <w:color w:val="954F72"/>
      <w:u w:val="single"/>
    </w:rPr>
  </w:style>
  <w:style w:type="character" w:customStyle="1" w:styleId="Mencinsinresolver1">
    <w:name w:val="Mención sin resolver1"/>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1257</Words>
  <Characters>6914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Karol Talero </cp:lastModifiedBy>
  <cp:revision>2</cp:revision>
  <dcterms:created xsi:type="dcterms:W3CDTF">2026-09-24T04:29:00Z</dcterms:created>
  <dcterms:modified xsi:type="dcterms:W3CDTF">2026-09-24T04:29:00Z</dcterms:modified>
</cp:coreProperties>
</file>