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06901DE6" w:rsidR="004A7117" w:rsidRPr="00000E0C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18"/>
          <w:szCs w:val="18"/>
        </w:rPr>
      </w:pPr>
      <w:sdt>
        <w:sdtPr>
          <w:rPr>
            <w:rFonts w:ascii="Arial" w:eastAsia="Calibri" w:hAnsi="Arial" w:cs="Arial"/>
            <w:sz w:val="18"/>
            <w:szCs w:val="18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000E0C">
            <w:rPr>
              <w:rFonts w:ascii="Arial" w:eastAsia="Calibri" w:hAnsi="Arial" w:cs="Arial"/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0E0C">
        <w:rPr>
          <w:rFonts w:ascii="Arial" w:eastAsia="Calibri" w:hAnsi="Arial" w:cs="Arial"/>
          <w:color w:val="3B3838" w:themeColor="background2" w:themeShade="40"/>
          <w:sz w:val="18"/>
          <w:szCs w:val="18"/>
          <w:highlight w:val="lightGray"/>
        </w:rPr>
        <w:t xml:space="preserve"> CMA-SEGD-004-2026</w:t>
      </w:r>
      <w:r w:rsidR="004A7117" w:rsidRPr="00000E0C">
        <w:rPr>
          <w:rFonts w:ascii="Arial" w:eastAsia="Calibri" w:hAnsi="Arial" w:cs="Arial"/>
          <w:sz w:val="18"/>
          <w:szCs w:val="18"/>
          <w:highlight w:val="lightGray"/>
        </w:rPr>
      </w:r>
      <w:r w:rsidR="004A7117" w:rsidRPr="00000E0C">
        <w:rPr>
          <w:rFonts w:ascii="Arial" w:eastAsia="Calibri" w:hAnsi="Arial" w:cs="Arial"/>
          <w:sz w:val="18"/>
          <w:szCs w:val="18"/>
        </w:rPr>
        <w:t xml:space="preserve"> </w:t>
      </w:r>
    </w:p>
    <w:p w14:paraId="462A1B2A" w14:textId="77777777" w:rsidR="004A7117" w:rsidRPr="00000E0C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000E0C">
        <w:rPr>
          <w:rFonts w:ascii="Arial" w:hAnsi="Arial" w:cs="Arial"/>
          <w:sz w:val="18"/>
          <w:szCs w:val="18"/>
        </w:rPr>
        <w:t>FORMATO 4</w:t>
      </w:r>
    </w:p>
    <w:p w14:paraId="5860FE83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sz w:val="18"/>
          <w:szCs w:val="18"/>
          <w:lang w:val="es-ES" w:eastAsia="es-ES"/>
        </w:rPr>
      </w:pPr>
    </w:p>
    <w:p w14:paraId="1B0B724B" w14:textId="77777777" w:rsidR="00A07BD6" w:rsidRPr="00000E0C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cs="Arial"/>
          <w:b/>
          <w:bCs/>
          <w:sz w:val="18"/>
          <w:szCs w:val="18"/>
          <w:lang w:val="es-ES"/>
        </w:rPr>
      </w:pPr>
      <w:r w:rsidRPr="00000E0C">
        <w:rPr>
          <w:rFonts w:ascii="Arial" w:eastAsia="Calibri" w:hAnsi="Arial" w:cs="Arial"/>
          <w:b/>
          <w:bCs/>
          <w:sz w:val="18"/>
          <w:szCs w:val="18"/>
          <w:lang w:val="es-ES" w:eastAsia="es-ES"/>
        </w:rPr>
        <w:t xml:space="preserve"> </w:t>
      </w:r>
      <w:r w:rsidRPr="00000E0C"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ES" w:eastAsia="es-ES"/>
        </w:rPr>
        <w:t xml:space="preserve">FORMATO 4 </w:t>
      </w:r>
    </w:p>
    <w:p w14:paraId="4A0D284E" w14:textId="13036D6A" w:rsidR="004A7117" w:rsidRPr="00000E0C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hAnsi="Arial" w:cs="Arial"/>
          <w:b/>
          <w:bCs/>
          <w:sz w:val="18"/>
          <w:szCs w:val="18"/>
          <w:lang w:val="es-ES"/>
        </w:rPr>
        <w:t>(</w:t>
      </w:r>
      <w:r w:rsidR="004A7117" w:rsidRPr="00000E0C"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ES" w:eastAsia="es-ES"/>
        </w:rPr>
        <w:t>CAPACIDAD FINANCIERA (PERSONAS NATURALES O JURÍDICAS NACIONALES Y EXRANJERAS CON DOMICILIO O SUCURSAL EN COLOMBIA</w:t>
      </w:r>
      <w:r w:rsidRPr="00000E0C"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ES" w:eastAsia="es-ES"/>
        </w:rPr>
        <w:t>)</w:t>
      </w:r>
    </w:p>
    <w:p w14:paraId="75D01445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sz w:val="18"/>
          <w:szCs w:val="18"/>
          <w:lang w:val="es-ES" w:eastAsia="es-ES"/>
        </w:rPr>
      </w:pPr>
    </w:p>
    <w:p w14:paraId="24E643E6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sz w:val="18"/>
          <w:szCs w:val="18"/>
          <w:lang w:val="es-ES" w:eastAsia="es-ES"/>
        </w:rPr>
      </w:pPr>
    </w:p>
    <w:p w14:paraId="30C7A2B3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sz w:val="18"/>
          <w:szCs w:val="18"/>
          <w:lang w:val="es-ES" w:eastAsia="es-ES"/>
        </w:rPr>
      </w:pPr>
    </w:p>
    <w:p w14:paraId="75B98630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 xml:space="preserve">Señores </w:t>
      </w:r>
    </w:p>
    <w:p w14:paraId="695DE57B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 xml:space="preserve">DISTRITO TURÍSTICO Y CULTURAL DE CARTAGENA DE INDIAS – SECRETARÍA GENERAL  </w:t>
      </w:r>
    </w:p>
    <w:p w14:paraId="52399E3D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 xml:space="preserve">Centro, Plaza de la Aduana, Carrera 2 No. 36-86 </w:t>
      </w:r>
    </w:p>
    <w:p w14:paraId="07785BFC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 xml:space="preserve">Cartagena de Indias  </w:t>
      </w:r>
    </w:p>
    <w:p w14:paraId="2F6D9383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> </w:t>
      </w:r>
    </w:p>
    <w:p w14:paraId="19C0CE93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> </w:t>
      </w:r>
    </w:p>
    <w:p w14:paraId="14C1A9E8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 xml:space="preserve">REFERENCIA: Proceso de contratación No. </w:t>
      </w: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 xml:space="preserve">CMA-SEGD-004-2026, </w:t>
      </w: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 xml:space="preserve">en adelante el “proceso de contratación”   </w:t>
      </w:r>
    </w:p>
    <w:p w14:paraId="66829203" w14:textId="77777777" w:rsidR="004A7117" w:rsidRPr="00000E0C" w:rsidRDefault="004A7117" w:rsidP="004A7117">
      <w:pPr>
        <w:spacing w:after="0" w:line="256" w:lineRule="auto"/>
        <w:jc w:val="both"/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>Incluir cuando el proceso es estructurado por lotes o grupos]</w:t>
      </w: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 xml:space="preserve"> Lote: </w:t>
      </w: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  <w:t xml:space="preserve">Objeto:  </w:t>
      </w:r>
    </w:p>
    <w:p w14:paraId="4A4D9C0E" w14:textId="4CF4497B" w:rsidR="004A7117" w:rsidRPr="00000E0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</w:p>
    <w:p w14:paraId="52B3D1A5" w14:textId="77777777" w:rsidR="00FA158D" w:rsidRPr="00000E0C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color w:val="000000" w:themeColor="text1"/>
          <w:sz w:val="18"/>
          <w:szCs w:val="18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000E0C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A7117" w:rsidRPr="00000E0C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3AB95B51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18"/>
          <w:szCs w:val="18"/>
          <w:lang w:eastAsia="es-ES"/>
        </w:rPr>
      </w:pPr>
    </w:p>
    <w:p w14:paraId="16DD6AC8" w14:textId="77777777" w:rsidR="00BF2DCA" w:rsidRPr="00000E0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  <w:r w:rsidRPr="00000E0C">
        <w:rPr>
          <w:rFonts w:ascii="Arial" w:eastAsia="MS Mincho" w:hAnsi="Arial" w:cs="Arial"/>
          <w:sz w:val="18"/>
          <w:szCs w:val="18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47564177" w14:textId="77777777" w:rsidR="00BF2DCA" w:rsidRPr="00000E0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</w:p>
    <w:p w14:paraId="531A3EA8" w14:textId="3D98B3A8" w:rsidR="00BF2DCA" w:rsidRPr="00000E0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  <w:r w:rsidRPr="00000E0C">
        <w:rPr>
          <w:rFonts w:ascii="Arial" w:eastAsia="MS Mincho" w:hAnsi="Arial" w:cs="Arial"/>
          <w:sz w:val="18"/>
          <w:szCs w:val="18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000E0C">
        <w:rPr>
          <w:rFonts w:ascii="Arial" w:eastAsia="MS Mincho" w:hAnsi="Arial" w:cs="Arial"/>
          <w:sz w:val="18"/>
          <w:szCs w:val="18"/>
          <w:highlight w:val="lightGray"/>
          <w:lang w:eastAsia="es-ES"/>
        </w:rPr>
        <w:t>Incluir TRM del día de expedición de los Estados Financieros</w:t>
      </w:r>
      <w:r w:rsidRPr="00000E0C">
        <w:rPr>
          <w:rFonts w:ascii="Arial" w:eastAsia="MS Mincho" w:hAnsi="Arial" w:cs="Arial"/>
          <w:sz w:val="18"/>
          <w:szCs w:val="18"/>
          <w:lang w:eastAsia="es-ES"/>
        </w:rPr>
        <w:t>]</w:t>
      </w:r>
    </w:p>
    <w:p w14:paraId="2631106B" w14:textId="77777777" w:rsidR="00BF2DCA" w:rsidRPr="00000E0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18"/>
          <w:szCs w:val="18"/>
          <w:lang w:eastAsia="es-ES"/>
        </w:rPr>
      </w:pPr>
    </w:p>
    <w:p w14:paraId="31611C9A" w14:textId="3ED4D5DE" w:rsidR="004A7117" w:rsidRPr="00000E0C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000E0C">
        <w:rPr>
          <w:rFonts w:ascii="Arial" w:eastAsia="Times New Roman" w:hAnsi="Arial" w:cs="Arial"/>
          <w:sz w:val="18"/>
          <w:szCs w:val="18"/>
          <w:lang w:eastAsia="es-ES"/>
        </w:rPr>
        <w:t>Balance general y estado de resultados</w:t>
      </w:r>
      <w:r w:rsidR="004A7117" w:rsidRPr="00000E0C"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  <w:t xml:space="preserve"> </w:t>
      </w:r>
    </w:p>
    <w:p w14:paraId="7593149D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256"/>
        <w:gridCol w:w="1646"/>
        <w:gridCol w:w="1647"/>
        <w:gridCol w:w="1632"/>
        <w:gridCol w:w="1647"/>
      </w:tblGrid>
      <w:tr w:rsidR="004A7117" w:rsidRPr="00000E0C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4A7117" w:rsidRPr="00000E0C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000E0C" w:rsidRDefault="004A7117" w:rsidP="004A711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Integrante N°3 (Valor en pesos colombianos)</w:t>
            </w:r>
          </w:p>
        </w:tc>
      </w:tr>
      <w:tr w:rsidR="004A7117" w:rsidRPr="00000E0C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Gastos de intereses</w:t>
            </w: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2F67A3FF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360B3A11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lang w:eastAsia="es-ES"/>
        </w:rPr>
        <w:t>[</w:t>
      </w: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</w:p>
    <w:p w14:paraId="076EDCB1" w14:textId="77777777" w:rsidR="004A7117" w:rsidRPr="00000E0C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  <w:r w:rsidRPr="00000E0C"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  <w:t>Capacidad financiera</w:t>
      </w:r>
    </w:p>
    <w:p w14:paraId="43152840" w14:textId="77777777" w:rsidR="004A7117" w:rsidRPr="00000E0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</w:p>
    <w:p w14:paraId="1DB5F0B3" w14:textId="77777777" w:rsidR="004A7117" w:rsidRPr="00000E0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</w:pPr>
      <w:r w:rsidRPr="00000E0C">
        <w:rPr>
          <w:rFonts w:ascii="Arial" w:eastAsia="Times New Roman" w:hAnsi="Arial" w:cs="Arial"/>
          <w:color w:val="000000" w:themeColor="text1"/>
          <w:sz w:val="18"/>
          <w:szCs w:val="18"/>
          <w:lang w:eastAsia="es-ES"/>
        </w:rPr>
        <w:t xml:space="preserve">Indique las siguientes cifras con máximo 2 decimales: </w:t>
      </w:r>
    </w:p>
    <w:p w14:paraId="67DFC782" w14:textId="77777777" w:rsidR="004A7117" w:rsidRPr="00000E0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526"/>
        <w:gridCol w:w="1601"/>
        <w:gridCol w:w="1567"/>
        <w:gridCol w:w="1567"/>
        <w:gridCol w:w="1567"/>
      </w:tblGrid>
      <w:tr w:rsidR="004A7117" w:rsidRPr="00000E0C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lastRenderedPageBreak/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4A7117" w:rsidRPr="00000E0C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integrante N°3</w:t>
            </w:r>
          </w:p>
        </w:tc>
      </w:tr>
      <w:tr w:rsidR="004A7117" w:rsidRPr="00000E0C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000E0C" w:rsidRDefault="004A7117" w:rsidP="004A7117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000E0C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000E0C" w:rsidRDefault="004A7117" w:rsidP="004A7117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000E0C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A7117" w:rsidRPr="00000E0C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000E0C" w:rsidRDefault="004A7117" w:rsidP="004A7117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000E0C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000E0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5CFC750E" w14:textId="77777777" w:rsidR="004A7117" w:rsidRPr="00000E0C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  <w:lang w:eastAsia="es-ES"/>
        </w:rPr>
      </w:pPr>
    </w:p>
    <w:p w14:paraId="5C238322" w14:textId="5A4B8DF1" w:rsidR="004A7117" w:rsidRPr="00000E0C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18"/>
          <w:szCs w:val="18"/>
          <w:lang w:eastAsia="es-ES"/>
        </w:rPr>
      </w:pPr>
      <w:r w:rsidRPr="00000E0C">
        <w:rPr>
          <w:rFonts w:ascii="Arial" w:eastAsia="Calibri" w:hAnsi="Arial" w:cs="Arial"/>
          <w:color w:val="000000" w:themeColor="text1"/>
          <w:sz w:val="18"/>
          <w:szCs w:val="18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 w:rsidRPr="00000E0C">
        <w:rPr>
          <w:rFonts w:ascii="Arial" w:eastAsia="Calibri" w:hAnsi="Arial" w:cs="Arial"/>
          <w:color w:val="000000" w:themeColor="text1"/>
          <w:sz w:val="18"/>
          <w:szCs w:val="18"/>
          <w:lang w:eastAsia="es-ES"/>
        </w:rPr>
        <w:t>]</w:t>
      </w:r>
    </w:p>
    <w:p w14:paraId="1F9129CC" w14:textId="1EFD4962" w:rsidR="00422A5D" w:rsidRPr="00000E0C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18"/>
          <w:szCs w:val="18"/>
          <w:lang w:eastAsia="es-ES"/>
        </w:rPr>
      </w:pPr>
    </w:p>
    <w:p w14:paraId="27649061" w14:textId="199B8E0B" w:rsidR="00422A5D" w:rsidRPr="00000E0C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000E0C">
        <w:rPr>
          <w:rFonts w:ascii="Arial" w:eastAsia="Times New Roman" w:hAnsi="Arial" w:cs="Arial"/>
          <w:sz w:val="18"/>
          <w:szCs w:val="18"/>
          <w:lang w:eastAsia="es-ES"/>
        </w:rPr>
        <w:t>Capacidad organizacional</w:t>
      </w:r>
    </w:p>
    <w:p w14:paraId="5803951B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p w14:paraId="1C7C0BAC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  <w:r w:rsidRPr="00000E0C">
        <w:rPr>
          <w:rFonts w:ascii="Arial" w:eastAsia="Times New Roman" w:hAnsi="Arial" w:cs="Arial"/>
          <w:sz w:val="18"/>
          <w:szCs w:val="18"/>
          <w:lang w:eastAsia="es-ES"/>
        </w:rPr>
        <w:t>Indique las siguientes cifras con máximo 2 decimales:</w:t>
      </w:r>
    </w:p>
    <w:p w14:paraId="5DD8774F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000E0C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Proponente Plural</w:t>
            </w:r>
          </w:p>
        </w:tc>
      </w:tr>
      <w:tr w:rsidR="00422A5D" w:rsidRPr="00000E0C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</w:rPr>
            </w:pPr>
            <w:r w:rsidRPr="00000E0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Índice del participante N°3</w:t>
            </w:r>
          </w:p>
        </w:tc>
      </w:tr>
      <w:tr w:rsidR="00422A5D" w:rsidRPr="00000E0C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000E0C" w:rsidRDefault="00422A5D" w:rsidP="00FF4459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000E0C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7B624B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9769DE7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6948BC6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  <w:tr w:rsidR="00422A5D" w:rsidRPr="00000E0C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000E0C" w:rsidRDefault="00422A5D" w:rsidP="00FF4459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000E0C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FB2652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FA175B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45ECE15" w14:textId="77777777" w:rsidR="00422A5D" w:rsidRPr="00000E0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3E42AEC9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18"/>
          <w:szCs w:val="18"/>
          <w:lang w:eastAsia="es-ES"/>
        </w:rPr>
      </w:pPr>
    </w:p>
    <w:p w14:paraId="4611E622" w14:textId="291F816C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  <w:lang w:eastAsia="es-ES"/>
        </w:rPr>
      </w:pPr>
      <w:r w:rsidRPr="00000E0C">
        <w:rPr>
          <w:rFonts w:ascii="Arial" w:eastAsia="Calibri" w:hAnsi="Arial" w:cs="Arial"/>
          <w:sz w:val="18"/>
          <w:szCs w:val="18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000E0C">
        <w:rPr>
          <w:rFonts w:ascii="Arial" w:eastAsia="Calibri" w:hAnsi="Arial" w:cs="Arial"/>
          <w:sz w:val="18"/>
          <w:szCs w:val="18"/>
          <w:lang w:eastAsia="es-ES"/>
        </w:rPr>
        <w:t>]</w:t>
      </w:r>
    </w:p>
    <w:p w14:paraId="37B68031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6F60A978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  <w:r w:rsidRPr="00000E0C">
        <w:rPr>
          <w:rFonts w:ascii="Arial" w:eastAsia="MS Mincho" w:hAnsi="Arial" w:cs="Arial"/>
          <w:sz w:val="18"/>
          <w:szCs w:val="18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18"/>
            <w:szCs w:val="18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Pr="00000E0C">
            <w:rPr>
              <w:rFonts w:ascii="Arial" w:eastAsia="MS Mincho" w:hAnsi="Arial" w:cs="Arial"/>
              <w:sz w:val="18"/>
              <w:szCs w:val="18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000E0C">
        <w:rPr>
          <w:rFonts w:ascii="Arial" w:eastAsia="Calibri" w:hAnsi="Arial" w:cs="Arial"/>
          <w:sz w:val="18"/>
          <w:szCs w:val="18"/>
          <w:lang w:eastAsia="es-ES"/>
        </w:rPr>
        <w:t xml:space="preserve">, emitidos en </w:t>
      </w:r>
      <w:r w:rsidRPr="00000E0C">
        <w:rPr>
          <w:rFonts w:ascii="Arial" w:eastAsia="MS Mincho" w:hAnsi="Arial" w:cs="Arial"/>
          <w:sz w:val="18"/>
          <w:szCs w:val="18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18"/>
            <w:szCs w:val="18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Pr="00000E0C">
            <w:rPr>
              <w:rFonts w:ascii="Arial" w:eastAsia="MS Mincho" w:hAnsi="Arial" w:cs="Arial"/>
              <w:sz w:val="18"/>
              <w:szCs w:val="18"/>
              <w:highlight w:val="lightGray"/>
              <w:lang w:eastAsia="es-ES"/>
            </w:rPr>
            <w:t>[incluir el país de emisión]</w:t>
          </w:r>
        </w:sdtContent>
      </w:sdt>
      <w:r w:rsidRPr="00000E0C">
        <w:rPr>
          <w:rFonts w:ascii="Arial" w:eastAsia="Arial" w:hAnsi="Arial" w:cs="Arial"/>
          <w:sz w:val="18"/>
          <w:szCs w:val="18"/>
          <w:lang w:eastAsia="es-ES"/>
        </w:rPr>
        <w:t xml:space="preserve"> </w:t>
      </w:r>
    </w:p>
    <w:p w14:paraId="6A526058" w14:textId="77777777" w:rsidR="00422A5D" w:rsidRPr="00000E0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p w14:paraId="1B4A4065" w14:textId="54473328" w:rsidR="004A7117" w:rsidRPr="00000E0C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  <w:r w:rsidRPr="00000E0C">
        <w:rPr>
          <w:rFonts w:ascii="Arial" w:eastAsia="MS Mincho" w:hAnsi="Arial" w:cs="Arial"/>
          <w:sz w:val="18"/>
          <w:szCs w:val="18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000E0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18"/>
          <w:szCs w:val="18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000E0C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  <w:p w14:paraId="4DD94271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83" w:type="dxa"/>
          </w:tcPr>
          <w:p w14:paraId="22D6B4CE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  <w:p w14:paraId="1EBC2272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  <w:p w14:paraId="328243EF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4A7117" w:rsidRPr="00000E0C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000E0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000E0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000E0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>Firma revisor fiscal o contador</w:t>
            </w:r>
          </w:p>
        </w:tc>
      </w:tr>
      <w:tr w:rsidR="004A7117" w:rsidRPr="00000E0C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18"/>
                  <w:szCs w:val="18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000E0C">
                  <w:rPr>
                    <w:rFonts w:ascii="Arial" w:eastAsia="MS Mincho" w:hAnsi="Arial" w:cs="Arial"/>
                    <w:color w:val="000000" w:themeColor="text1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18"/>
                  <w:szCs w:val="18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000E0C">
                  <w:rPr>
                    <w:rFonts w:ascii="Arial" w:eastAsia="MS Mincho" w:hAnsi="Arial" w:cs="Arial"/>
                    <w:color w:val="000000" w:themeColor="text1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000E0C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18"/>
                  <w:szCs w:val="18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000E0C">
                  <w:rPr>
                    <w:rFonts w:ascii="Arial" w:eastAsia="MS Mincho" w:hAnsi="Arial" w:cs="Arial"/>
                    <w:color w:val="000000" w:themeColor="text1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000E0C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000E0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000E0C">
              <w:rPr>
                <w:rFonts w:ascii="Arial" w:eastAsia="MS Mincho" w:hAnsi="Arial" w:cs="Arial"/>
                <w:color w:val="000000" w:themeColor="text1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18"/>
                  <w:szCs w:val="18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000E0C">
                  <w:rPr>
                    <w:rFonts w:ascii="Arial" w:eastAsia="MS Mincho" w:hAnsi="Arial" w:cs="Arial"/>
                    <w:color w:val="000000" w:themeColor="text1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000E0C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18"/>
          <w:szCs w:val="18"/>
          <w:lang w:val="es-419"/>
        </w:rPr>
      </w:pPr>
    </w:p>
    <w:p w14:paraId="6F0AC8D5" w14:textId="77777777" w:rsidR="00E41422" w:rsidRPr="00000E0C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18"/>
          <w:szCs w:val="18"/>
          <w:lang w:val="es-419"/>
        </w:rPr>
      </w:pPr>
    </w:p>
    <w:sectPr w:rsidR="00E41422" w:rsidRPr="00000E0C" w:rsidSect="00E757DA">
      <w:headerReference w:type="default" r:id="rId11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CBF99" w14:textId="77777777" w:rsidR="001D061A" w:rsidRDefault="001D061A" w:rsidP="00506AD4">
      <w:pPr>
        <w:spacing w:after="0" w:line="240" w:lineRule="auto"/>
      </w:pPr>
      <w:r>
        <w:separator/>
      </w:r>
    </w:p>
  </w:endnote>
  <w:endnote w:type="continuationSeparator" w:id="0">
    <w:p w14:paraId="4C0BFB59" w14:textId="77777777" w:rsidR="001D061A" w:rsidRDefault="001D061A" w:rsidP="00506AD4">
      <w:pPr>
        <w:spacing w:after="0" w:line="240" w:lineRule="auto"/>
      </w:pPr>
      <w:r>
        <w:continuationSeparator/>
      </w:r>
    </w:p>
  </w:endnote>
  <w:endnote w:type="continuationNotice" w:id="1">
    <w:p w14:paraId="2B1A3963" w14:textId="77777777" w:rsidR="001D061A" w:rsidRDefault="001D06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F691D" w14:textId="77777777" w:rsidR="001D061A" w:rsidRDefault="001D061A" w:rsidP="00506AD4">
      <w:pPr>
        <w:spacing w:after="0" w:line="240" w:lineRule="auto"/>
      </w:pPr>
      <w:r>
        <w:separator/>
      </w:r>
    </w:p>
  </w:footnote>
  <w:footnote w:type="continuationSeparator" w:id="0">
    <w:p w14:paraId="54365B63" w14:textId="77777777" w:rsidR="001D061A" w:rsidRDefault="001D061A" w:rsidP="00506AD4">
      <w:pPr>
        <w:spacing w:after="0" w:line="240" w:lineRule="auto"/>
      </w:pPr>
      <w:r>
        <w:continuationSeparator/>
      </w:r>
    </w:p>
  </w:footnote>
  <w:footnote w:type="continuationNotice" w:id="1">
    <w:p w14:paraId="3763BBBD" w14:textId="77777777" w:rsidR="001D061A" w:rsidRDefault="001D061A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515461004">
    <w:abstractNumId w:val="2"/>
  </w:num>
  <w:num w:numId="2" w16cid:durableId="1494418398">
    <w:abstractNumId w:val="1"/>
  </w:num>
  <w:num w:numId="3" w16cid:durableId="12008951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5549219">
    <w:abstractNumId w:val="0"/>
  </w:num>
  <w:num w:numId="5" w16cid:durableId="924805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0E0C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C6AB1"/>
    <w:rsid w:val="000D087A"/>
    <w:rsid w:val="000F4C53"/>
    <w:rsid w:val="00133B30"/>
    <w:rsid w:val="0013425A"/>
    <w:rsid w:val="001376A4"/>
    <w:rsid w:val="001D061A"/>
    <w:rsid w:val="001F1FE0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4649F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B2B3C"/>
    <w:rsid w:val="00BC2050"/>
    <w:rsid w:val="00BC69B9"/>
    <w:rsid w:val="00BE7EA2"/>
    <w:rsid w:val="00BF2DCA"/>
    <w:rsid w:val="00BF32A5"/>
    <w:rsid w:val="00BF6AF1"/>
    <w:rsid w:val="00C15F29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Id15" Type="http://schemas.openxmlformats.org/officeDocument/2006/relationships/footer" Target="footer1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816662"/>
    <w:rsid w:val="0096614A"/>
    <w:rsid w:val="009727E5"/>
    <w:rsid w:val="009F3324"/>
    <w:rsid w:val="00BB2B3C"/>
    <w:rsid w:val="00BB6D9C"/>
    <w:rsid w:val="00C0573C"/>
    <w:rsid w:val="00CF4898"/>
    <w:rsid w:val="00EB05F0"/>
    <w:rsid w:val="00F4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..</cp:lastModifiedBy>
  <cp:revision>7</cp:revision>
  <cp:lastPrinted>2020-12-11T21:22:00Z</cp:lastPrinted>
  <dcterms:created xsi:type="dcterms:W3CDTF">2020-12-11T21:22:00Z</dcterms:created>
  <dcterms:modified xsi:type="dcterms:W3CDTF">2024-07-10T16:01:00Z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