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val="0"/>
          <w:i w:val="0"/>
          <w:sz w:val="20"/>
        </w:rPr>
        <w:t>CMA-SEGD-004-2026</w:t>
      </w:r>
    </w:p>
    <w:p/>
    <w:p>
      <w:pPr>
        <w:jc w:val="center"/>
      </w:pPr>
      <w:r>
        <w:rPr>
          <w:b/>
          <w:sz w:val="24"/>
        </w:rPr>
        <w:t>FORMATO 12 – ACREDITACIÓN DE EMPRENDIMIENTOS Y EMPRESAS DE MUJERES</w:t>
      </w:r>
    </w:p>
    <w:p>
      <w:pPr>
        <w:jc w:val="center"/>
      </w:pPr>
      <w:r>
        <w:rPr>
          <w:b w:val="0"/>
          <w:sz w:val="20"/>
        </w:rPr>
        <w:t>(Criterio de asignación de puntaje – numeral 4.5 del Pliego de Condiciones)</w:t>
      </w:r>
    </w:p>
    <w:p/>
    <w:p>
      <w:r>
        <w:rPr>
          <w:b w:val="0"/>
          <w:i w:val="0"/>
          <w:sz w:val="20"/>
        </w:rPr>
        <w:t>Señores</w:t>
      </w:r>
    </w:p>
    <w:p>
      <w:r>
        <w:rPr>
          <w:b w:val="0"/>
          <w:i w:val="0"/>
          <w:sz w:val="20"/>
        </w:rPr>
        <w:t>DISTRITO TURÍSTICO Y CULTURAL DE CARTAGENA DE INDIAS – SECRETARÍA GENERAL</w:t>
      </w:r>
    </w:p>
    <w:p>
      <w:r>
        <w:rPr>
          <w:b w:val="0"/>
          <w:i w:val="0"/>
          <w:sz w:val="20"/>
        </w:rPr>
        <w:t>Centro, Plaza de la Aduana, Carrera 2 No. 36-86</w:t>
      </w:r>
    </w:p>
    <w:p>
      <w:r>
        <w:rPr>
          <w:b w:val="0"/>
          <w:i w:val="0"/>
          <w:sz w:val="20"/>
        </w:rPr>
        <w:t>Cartagena de Indias</w:t>
      </w:r>
    </w:p>
    <w:p/>
    <w:p>
      <w:r>
        <w:rPr>
          <w:b w:val="0"/>
          <w:i w:val="0"/>
          <w:sz w:val="20"/>
        </w:rPr>
        <w:t>REFERENCIA: Proceso de Contratación CMA-SEGD-004-2026, en adelante el “Proceso de Contratación”</w:t>
      </w:r>
    </w:p>
    <w:p>
      <w:r>
        <w:rPr>
          <w:b w:val="0"/>
          <w:i w:val="0"/>
          <w:sz w:val="20"/>
        </w:rPr>
        <w:t>Objeto: PRESTACIÓN DE SERVICIOS DE CONSULTORÍA ESPECIALIZADA PARA LA ACTUALIZACIÓN Y FORMULACIÓN DE LOS INSTRUMENTOS ARCHIVÍSTICOS DE LA FUNCIÓN ARCHIVÍSTICA DEL DISTRITO DE CARTAGENA DE INDIAS, CORRESPONDIENTES A LA FASE II DE ANÁLISIS DEL SISTEMA DE GESTIÓN DE DOCUMENTOS ELECTRÓNICOS DE ARCHIVO – SGDEA</w:t>
      </w:r>
    </w:p>
    <w:p/>
    <w:p>
      <w:r>
        <w:rPr>
          <w:b w:val="0"/>
          <w:i w:val="0"/>
          <w:sz w:val="20"/>
        </w:rPr>
        <w:t>Estimados señores:</w:t>
      </w:r>
    </w:p>
    <w:p>
      <w:r>
        <w:rPr>
          <w:b w:val="0"/>
          <w:i w:val="0"/>
          <w:sz w:val="20"/>
        </w:rPr>
        <w:t>[Nombre del representante legal] en mi calidad de representante legal de [Nombre del Proponente], identificado con NIT [Incluir NIT], en adelante el “Proponente”, manifiesto bajo la gravedad de juramento que la persona jurídica que represento tiene domicilio en el territorio nacional y acredita la calidad de emprendimiento y empresa de mujeres, de conformidad con el artículo 2.2.1.2.4.2.14 del Decreto 1082 de 2015, adicionado por el Decreto 1860 de 2021, en los siguientes términos:</w:t>
      </w:r>
    </w:p>
    <w:p/>
    <w:tbl>
      <w:tblPr>
        <w:tblStyle w:val="TableGrid"/>
        <w:tblW w:type="auto" w:w="0"/>
        <w:tblLook w:firstColumn="1" w:firstRow="1" w:lastColumn="0" w:lastRow="0" w:noHBand="0" w:noVBand="1" w:val="04A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Grid>
        <w:gridCol w:w="2880"/>
        <w:gridCol w:w="2880"/>
        <w:gridCol w:w="2880"/>
      </w:tblGrid>
      <w:tr>
        <w:tc>
          <w:tcPr>
            <w:tcW w:type="dxa" w:w="2880"/>
          </w:tcPr>
          <w:p>
            <w:r/>
            <w:r>
              <w:rPr>
                <w:b/>
                <w:sz w:val="18"/>
              </w:rPr>
              <w:t>CRITERIO</w:t>
            </w:r>
          </w:p>
        </w:tc>
        <w:tc>
          <w:tcPr>
            <w:tcW w:type="dxa" w:w="2880"/>
          </w:tcPr>
          <w:p>
            <w:r/>
            <w:r>
              <w:rPr>
                <w:b/>
                <w:sz w:val="18"/>
              </w:rPr>
              <w:t>MARQUE CON UNA X (SÍ/NO)</w:t>
            </w:r>
          </w:p>
        </w:tc>
        <w:tc>
          <w:tcPr>
            <w:tcW w:type="dxa" w:w="2880"/>
          </w:tcPr>
          <w:p>
            <w:r/>
            <w:r>
              <w:rPr>
                <w:b/>
                <w:sz w:val="18"/>
              </w:rPr>
              <w:t>SOPORTE APORTADO</w:t>
            </w:r>
          </w:p>
        </w:tc>
      </w:tr>
      <w:tr>
        <w:tc>
          <w:tcPr>
            <w:tcW w:type="dxa" w:w="2880"/>
          </w:tcPr>
          <w:p>
            <w:r/>
            <w:r>
              <w:rPr>
                <w:sz w:val="18"/>
              </w:rPr>
              <w:t>Persona jurídica domiciliada en el territorio nacional, con una antigüedad de constitución no superior a cinco (5) años.</w:t>
            </w:r>
          </w:p>
        </w:tc>
        <w:tc>
          <w:tcPr>
            <w:tcW w:type="dxa" w:w="2880"/>
          </w:tcPr>
          <w:p>
            <w:r/>
            <w:r>
              <w:rPr>
                <w:sz w:val="18"/>
              </w:rPr>
            </w:r>
          </w:p>
        </w:tc>
        <w:tc>
          <w:tcPr>
            <w:tcW w:type="dxa" w:w="2880"/>
          </w:tcPr>
          <w:p>
            <w:r/>
            <w:r>
              <w:rPr>
                <w:sz w:val="18"/>
              </w:rPr>
              <w:t>Certificado de existencia y representación legal</w:t>
            </w:r>
          </w:p>
        </w:tc>
      </w:tr>
      <w:tr>
        <w:tc>
          <w:tcPr>
            <w:tcW w:type="dxa" w:w="2880"/>
          </w:tcPr>
          <w:p>
            <w:r/>
            <w:r>
              <w:rPr>
                <w:sz w:val="18"/>
              </w:rPr>
              <w:t>Al menos el cincuenta y uno por ciento (51 %) de la composición accionaria, de capital o de participación está en cabeza de una o varias mujeres.</w:t>
            </w:r>
          </w:p>
        </w:tc>
        <w:tc>
          <w:tcPr>
            <w:tcW w:type="dxa" w:w="2880"/>
          </w:tcPr>
          <w:p>
            <w:r/>
            <w:r>
              <w:rPr>
                <w:sz w:val="18"/>
              </w:rPr>
            </w:r>
          </w:p>
        </w:tc>
        <w:tc>
          <w:tcPr>
            <w:tcW w:type="dxa" w:w="2880"/>
          </w:tcPr>
          <w:p>
            <w:r/>
            <w:r>
              <w:rPr>
                <w:sz w:val="18"/>
              </w:rPr>
              <w:t>Composición accionaria / libro de socios / certificado del revisor fiscal o contador</w:t>
            </w:r>
          </w:p>
        </w:tc>
      </w:tr>
      <w:tr>
        <w:tc>
          <w:tcPr>
            <w:tcW w:type="dxa" w:w="2880"/>
          </w:tcPr>
          <w:p>
            <w:r/>
            <w:r>
              <w:rPr>
                <w:sz w:val="18"/>
              </w:rPr>
              <w:t>La representación legal y/o la administración de la persona jurídica está a cargo de una o varias mujeres, con capacidad de tomar decisiones.</w:t>
            </w:r>
          </w:p>
        </w:tc>
        <w:tc>
          <w:tcPr>
            <w:tcW w:type="dxa" w:w="2880"/>
          </w:tcPr>
          <w:p>
            <w:r/>
            <w:r>
              <w:rPr>
                <w:sz w:val="18"/>
              </w:rPr>
            </w:r>
          </w:p>
        </w:tc>
        <w:tc>
          <w:tcPr>
            <w:tcW w:type="dxa" w:w="2880"/>
          </w:tcPr>
          <w:p>
            <w:r/>
            <w:r>
              <w:rPr>
                <w:sz w:val="18"/>
              </w:rPr>
              <w:t>Certificado de existencia y representación legal</w:t>
            </w:r>
          </w:p>
        </w:tc>
      </w:tr>
    </w:tbl>
    <w:p/>
    <w:p>
      <w:r>
        <w:rPr>
          <w:b w:val="0"/>
          <w:i w:val="0"/>
          <w:sz w:val="20"/>
        </w:rPr>
        <w:t>Declaro que la información suministrada es veraz y verificable, y me comprometo a aportar los documentos soporte que la Entidad requiera para su verificación. Entiendo que la Entidad asignará cero punto veinticinco (0,25) puntos al Proponente que acredite esta condición, de conformidad con el numeral 4.5 del Pliego de Condiciones.</w:t>
      </w:r>
    </w:p>
    <w:p>
      <w:r>
        <w:rPr>
          <w:b w:val="0"/>
          <w:i/>
          <w:sz w:val="20"/>
        </w:rPr>
        <w:t>NOTA: Tratándose de Proponentes Plurales, este puntaje solo se otorgará si por lo menos uno de los integrantes acredita esta calidad y tiene una participación igual o superior al diez por ciento (10 %) en el consorcio o la unión temporal.</w:t>
      </w:r>
    </w:p>
    <w:p/>
    <w:p>
      <w:r>
        <w:rPr>
          <w:b w:val="0"/>
          <w:i w:val="0"/>
          <w:sz w:val="20"/>
        </w:rPr>
        <w:t>En constancia, se firma en ______________, a los ____ días del mes de _____ de 20__.</w:t>
      </w:r>
    </w:p>
    <w:p/>
    <w:p/>
    <w:p>
      <w:r>
        <w:rPr>
          <w:b w:val="0"/>
          <w:i w:val="0"/>
          <w:sz w:val="20"/>
        </w:rPr>
        <w:t>________________________________________</w:t>
      </w:r>
    </w:p>
    <w:p>
      <w:r>
        <w:rPr>
          <w:b w:val="0"/>
          <w:i w:val="0"/>
          <w:sz w:val="20"/>
        </w:rPr>
        <w:t>Nombre del Proponente / Nombre y firma del representante legal</w:t>
      </w:r>
    </w:p>
    <w:p>
      <w:pPr>
        <w:spacing w:before="160"/>
      </w:pPr>
      <w:r>
        <w:rPr>
          <w:b/>
        </w:rPr>
        <w:t xml:space="preserve">NOTA ACLARATORIA: </w:t>
      </w:r>
      <w:r>
        <w:t>La calidad de emprendimiento o empresa de mujeres podrá acreditarse mediante cualquiera de los supuestos previstos en el artículo 2.2.1.2.4.2.14 del Decreto 1082 de 2015. En consecuencia, los criterios incluidos en el presente formato no se interpretarán como requisitos acumulativos ni limitarán las demás alternativas de acreditación establecidas en dicha disposición. El Proponente deberá aportar los documentos correspondientes al supuesto normativo que invoque, con el cumplimiento de las condiciones y términos de expedición allí establecidos.</w:t>
      </w:r>
    </w:p>
    <w:sectPr w:rsidR="00FC693F" w:rsidRPr="0006063C" w:rsidSect="00034616">
      <w:headerReference w:type="default" r:id="rId9"/>
      <w:footerReference w:type="default" r:id="rId1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